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FE0D7" w14:textId="77777777" w:rsidR="00854A80" w:rsidRDefault="00854A80" w:rsidP="003C4E65">
      <w:pPr>
        <w:spacing w:line="276" w:lineRule="auto"/>
        <w:jc w:val="center"/>
        <w:rPr>
          <w:rFonts w:ascii="Cambria" w:eastAsia="SimSun" w:hAnsi="Cambria"/>
          <w:b/>
          <w:bCs/>
          <w:sz w:val="28"/>
          <w:szCs w:val="28"/>
          <w:lang w:eastAsia="ar-SA"/>
        </w:rPr>
      </w:pPr>
      <w:bookmarkStart w:id="0" w:name="_Hlk59429758"/>
    </w:p>
    <w:tbl>
      <w:tblPr>
        <w:tblW w:w="0" w:type="auto"/>
        <w:jc w:val="center"/>
        <w:tblLook w:val="04A0" w:firstRow="1" w:lastRow="0" w:firstColumn="1" w:lastColumn="0" w:noHBand="0" w:noVBand="1"/>
      </w:tblPr>
      <w:tblGrid>
        <w:gridCol w:w="8856"/>
      </w:tblGrid>
      <w:tr w:rsidR="00854A80" w:rsidRPr="000E77EB" w14:paraId="0D1AA975" w14:textId="77777777" w:rsidTr="00F83DC2">
        <w:trPr>
          <w:trHeight w:val="372"/>
          <w:jc w:val="center"/>
        </w:trPr>
        <w:tc>
          <w:tcPr>
            <w:tcW w:w="8856" w:type="dxa"/>
          </w:tcPr>
          <w:p w14:paraId="0D74BEE8" w14:textId="77777777" w:rsidR="00854A80" w:rsidRPr="000E77EB" w:rsidRDefault="00854A80" w:rsidP="00F83DC2">
            <w:pPr>
              <w:jc w:val="center"/>
              <w:rPr>
                <w:rFonts w:ascii="Cambria" w:hAnsi="Cambria"/>
                <w:b/>
                <w:sz w:val="20"/>
                <w:szCs w:val="20"/>
              </w:rPr>
            </w:pPr>
            <w:r w:rsidRPr="000E77EB">
              <w:rPr>
                <w:rFonts w:ascii="Cambria" w:hAnsi="Cambria"/>
                <w:b/>
                <w:sz w:val="20"/>
                <w:szCs w:val="20"/>
              </w:rPr>
              <w:t>GMINA PISZCZAC</w:t>
            </w:r>
          </w:p>
          <w:p w14:paraId="52CC9270" w14:textId="77777777" w:rsidR="00854A80" w:rsidRPr="000E77EB" w:rsidRDefault="00854A80" w:rsidP="00F83DC2">
            <w:pPr>
              <w:jc w:val="center"/>
              <w:rPr>
                <w:rFonts w:ascii="Cambria" w:hAnsi="Cambria" w:cs="Arial"/>
                <w:b/>
                <w:sz w:val="10"/>
                <w:szCs w:val="10"/>
              </w:rPr>
            </w:pPr>
          </w:p>
        </w:tc>
      </w:tr>
    </w:tbl>
    <w:p w14:paraId="52E3AE04" w14:textId="3114D5DB" w:rsidR="00854A80" w:rsidRPr="000E77EB" w:rsidRDefault="00E43260" w:rsidP="00854A80">
      <w:pPr>
        <w:jc w:val="center"/>
        <w:rPr>
          <w:rFonts w:ascii="Cambria" w:hAnsi="Cambria" w:cs="Arial"/>
          <w:b/>
          <w:sz w:val="44"/>
          <w:szCs w:val="44"/>
        </w:rPr>
      </w:pPr>
      <w:r>
        <w:rPr>
          <w:rFonts w:ascii="Helvetica" w:eastAsia="Calibri" w:hAnsi="Helvetica" w:cs="Helvetica"/>
          <w:noProof/>
        </w:rPr>
        <w:drawing>
          <wp:inline distT="0" distB="0" distL="0" distR="0" wp14:anchorId="3A36E213" wp14:editId="04E71B74">
            <wp:extent cx="607060" cy="731520"/>
            <wp:effectExtent l="0" t="0" r="0" b="0"/>
            <wp:docPr id="1" name="Obraz 6"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Obraz zawierający tekst, clipart&#10;&#10;Opis wygenerowany automatyczni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flipH="1">
                      <a:off x="0" y="0"/>
                      <a:ext cx="607060" cy="731520"/>
                    </a:xfrm>
                    <a:prstGeom prst="rect">
                      <a:avLst/>
                    </a:prstGeom>
                    <a:noFill/>
                    <a:ln>
                      <a:noFill/>
                    </a:ln>
                  </pic:spPr>
                </pic:pic>
              </a:graphicData>
            </a:graphic>
          </wp:inline>
        </w:drawing>
      </w:r>
    </w:p>
    <w:p w14:paraId="0397B85B" w14:textId="77777777" w:rsidR="00854A80" w:rsidRPr="000E77EB" w:rsidRDefault="00854A80" w:rsidP="00854A80">
      <w:pPr>
        <w:jc w:val="center"/>
        <w:rPr>
          <w:rFonts w:ascii="Cambria" w:hAnsi="Cambria" w:cs="Arial"/>
          <w:sz w:val="11"/>
          <w:szCs w:val="11"/>
        </w:rPr>
      </w:pPr>
      <w:r w:rsidRPr="000E77EB">
        <w:rPr>
          <w:rFonts w:ascii="Cambria" w:hAnsi="Cambria" w:cs="Arial"/>
          <w:sz w:val="11"/>
          <w:szCs w:val="11"/>
        </w:rPr>
        <w:t>v</w:t>
      </w:r>
    </w:p>
    <w:p w14:paraId="6E8839EC" w14:textId="77777777" w:rsidR="00854A80" w:rsidRPr="000E77EB" w:rsidRDefault="00854A80" w:rsidP="00854A80">
      <w:pPr>
        <w:jc w:val="center"/>
        <w:rPr>
          <w:rFonts w:ascii="Cambria" w:hAnsi="Cambria" w:cs="Arial"/>
        </w:rPr>
      </w:pPr>
      <w:r w:rsidRPr="000E77EB">
        <w:rPr>
          <w:rFonts w:ascii="Cambria" w:hAnsi="Cambria" w:cs="Arial"/>
          <w:sz w:val="22"/>
          <w:szCs w:val="22"/>
        </w:rPr>
        <w:t xml:space="preserve">reprezentowana przez </w:t>
      </w:r>
    </w:p>
    <w:p w14:paraId="7B22FBC8" w14:textId="77777777" w:rsidR="00854A80" w:rsidRPr="000E77EB" w:rsidRDefault="00854A80" w:rsidP="00854A80">
      <w:pPr>
        <w:jc w:val="center"/>
        <w:rPr>
          <w:rFonts w:ascii="Cambria" w:hAnsi="Cambria" w:cs="Arial"/>
        </w:rPr>
      </w:pPr>
      <w:r w:rsidRPr="000E77EB">
        <w:rPr>
          <w:rFonts w:ascii="Cambria" w:hAnsi="Cambria" w:cs="Arial"/>
          <w:sz w:val="22"/>
          <w:szCs w:val="22"/>
        </w:rPr>
        <w:t>Burmistrza Gminy Piszczac</w:t>
      </w:r>
    </w:p>
    <w:p w14:paraId="08221AFA" w14:textId="77777777" w:rsidR="00854A80" w:rsidRPr="000E77EB" w:rsidRDefault="00854A80" w:rsidP="00854A80">
      <w:pPr>
        <w:jc w:val="center"/>
        <w:rPr>
          <w:rFonts w:ascii="Cambria" w:hAnsi="Cambria"/>
        </w:rPr>
      </w:pPr>
    </w:p>
    <w:p w14:paraId="20C0012D" w14:textId="77777777" w:rsidR="00854A80" w:rsidRPr="000E77EB" w:rsidRDefault="00854A80" w:rsidP="00854A80">
      <w:pPr>
        <w:spacing w:line="276" w:lineRule="auto"/>
        <w:jc w:val="center"/>
        <w:rPr>
          <w:rFonts w:ascii="Cambria" w:hAnsi="Cambria"/>
        </w:rPr>
      </w:pPr>
    </w:p>
    <w:tbl>
      <w:tblPr>
        <w:tblW w:w="9463" w:type="dxa"/>
        <w:tblInd w:w="-5" w:type="dxa"/>
        <w:tblLayout w:type="fixed"/>
        <w:tblLook w:val="00A0" w:firstRow="1" w:lastRow="0" w:firstColumn="1" w:lastColumn="0" w:noHBand="0" w:noVBand="0"/>
      </w:tblPr>
      <w:tblGrid>
        <w:gridCol w:w="9463"/>
      </w:tblGrid>
      <w:tr w:rsidR="00854A80" w:rsidRPr="000E77EB" w14:paraId="0D01497D" w14:textId="77777777" w:rsidTr="00F83DC2">
        <w:trPr>
          <w:trHeight w:val="660"/>
        </w:trPr>
        <w:tc>
          <w:tcPr>
            <w:tcW w:w="9463" w:type="dxa"/>
            <w:tcBorders>
              <w:top w:val="single" w:sz="4" w:space="0" w:color="000000"/>
              <w:bottom w:val="single" w:sz="4" w:space="0" w:color="000000"/>
            </w:tcBorders>
          </w:tcPr>
          <w:p w14:paraId="00F9DF89" w14:textId="77777777" w:rsidR="00854A80" w:rsidRPr="000E77EB" w:rsidRDefault="00854A80" w:rsidP="00F83DC2">
            <w:pPr>
              <w:spacing w:line="276" w:lineRule="auto"/>
              <w:jc w:val="center"/>
              <w:rPr>
                <w:rFonts w:ascii="Cambria" w:hAnsi="Cambria" w:cs="Arial"/>
                <w:b/>
                <w:sz w:val="10"/>
                <w:szCs w:val="10"/>
              </w:rPr>
            </w:pPr>
            <w:r w:rsidRPr="000E77EB">
              <w:rPr>
                <w:rFonts w:ascii="Cambria" w:hAnsi="Cambria" w:cs="Arial"/>
                <w:b/>
                <w:color w:val="FF0000"/>
                <w:sz w:val="44"/>
                <w:szCs w:val="44"/>
              </w:rPr>
              <w:t>S</w:t>
            </w:r>
            <w:r w:rsidRPr="000E77EB">
              <w:rPr>
                <w:rFonts w:ascii="Cambria" w:hAnsi="Cambria" w:cs="Arial"/>
                <w:b/>
                <w:color w:val="000000"/>
                <w:sz w:val="36"/>
                <w:szCs w:val="36"/>
              </w:rPr>
              <w:t xml:space="preserve">PECYFIKACJA </w:t>
            </w:r>
            <w:r w:rsidRPr="000E77EB">
              <w:rPr>
                <w:rFonts w:ascii="Cambria" w:hAnsi="Cambria" w:cs="Arial"/>
                <w:b/>
                <w:color w:val="FF0000"/>
                <w:sz w:val="44"/>
                <w:szCs w:val="40"/>
              </w:rPr>
              <w:t>W</w:t>
            </w:r>
            <w:r w:rsidRPr="000E77EB">
              <w:rPr>
                <w:rFonts w:ascii="Cambria" w:hAnsi="Cambria" w:cs="Arial"/>
                <w:b/>
                <w:color w:val="000000"/>
                <w:sz w:val="36"/>
                <w:szCs w:val="36"/>
              </w:rPr>
              <w:t xml:space="preserve">ARUNKÓW </w:t>
            </w:r>
            <w:r w:rsidRPr="000E77EB">
              <w:rPr>
                <w:rFonts w:ascii="Cambria" w:hAnsi="Cambria" w:cs="Arial"/>
                <w:b/>
                <w:color w:val="FF0000"/>
                <w:sz w:val="44"/>
                <w:szCs w:val="44"/>
              </w:rPr>
              <w:t>Z</w:t>
            </w:r>
            <w:r w:rsidRPr="000E77EB">
              <w:rPr>
                <w:rFonts w:ascii="Cambria" w:hAnsi="Cambria" w:cs="Arial"/>
                <w:b/>
                <w:color w:val="000000"/>
                <w:sz w:val="36"/>
                <w:szCs w:val="36"/>
              </w:rPr>
              <w:t>AMÓWIENIA</w:t>
            </w:r>
            <w:r w:rsidRPr="000E77EB">
              <w:rPr>
                <w:rFonts w:ascii="Cambria" w:hAnsi="Cambria" w:cs="Arial"/>
                <w:b/>
                <w:sz w:val="10"/>
                <w:szCs w:val="10"/>
              </w:rPr>
              <w:t xml:space="preserve"> </w:t>
            </w:r>
          </w:p>
        </w:tc>
      </w:tr>
    </w:tbl>
    <w:p w14:paraId="056CF52A" w14:textId="77777777" w:rsidR="00854A80" w:rsidRPr="000E77EB" w:rsidRDefault="00854A80" w:rsidP="00854A80">
      <w:pPr>
        <w:spacing w:line="276" w:lineRule="auto"/>
        <w:jc w:val="center"/>
        <w:rPr>
          <w:rFonts w:ascii="Cambria" w:hAnsi="Cambria"/>
          <w:bCs/>
        </w:rPr>
      </w:pPr>
    </w:p>
    <w:p w14:paraId="40060671" w14:textId="77777777" w:rsidR="00854A80" w:rsidRPr="000E77EB" w:rsidRDefault="00854A80" w:rsidP="00854A80">
      <w:pPr>
        <w:spacing w:line="276" w:lineRule="auto"/>
        <w:jc w:val="center"/>
        <w:rPr>
          <w:rFonts w:ascii="Cambria" w:hAnsi="Cambria"/>
          <w:bCs/>
        </w:rPr>
      </w:pPr>
      <w:r w:rsidRPr="000E77EB">
        <w:rPr>
          <w:rFonts w:ascii="Cambria" w:hAnsi="Cambria"/>
          <w:bCs/>
        </w:rPr>
        <w:t>w postępowaniu o udzielenie zamówienia publicznego na zadanie:</w:t>
      </w:r>
    </w:p>
    <w:p w14:paraId="4231E565" w14:textId="77777777" w:rsidR="00854A80" w:rsidRPr="000E77EB" w:rsidRDefault="00854A80" w:rsidP="00854A80">
      <w:pPr>
        <w:spacing w:line="276" w:lineRule="auto"/>
        <w:rPr>
          <w:rFonts w:ascii="Cambria" w:hAnsi="Cambria"/>
          <w:bCs/>
          <w:sz w:val="26"/>
          <w:szCs w:val="26"/>
        </w:rPr>
      </w:pPr>
    </w:p>
    <w:p w14:paraId="1F718AEA" w14:textId="77777777" w:rsidR="00854A80" w:rsidRPr="000E77EB" w:rsidRDefault="00854A80" w:rsidP="00854A80">
      <w:pPr>
        <w:spacing w:line="276" w:lineRule="auto"/>
        <w:jc w:val="center"/>
        <w:rPr>
          <w:rFonts w:ascii="Cambria" w:hAnsi="Cambria"/>
        </w:rPr>
      </w:pPr>
    </w:p>
    <w:p w14:paraId="57564A9A" w14:textId="77777777" w:rsidR="00854A80" w:rsidRDefault="00854A80" w:rsidP="003C4E65">
      <w:pPr>
        <w:spacing w:line="276" w:lineRule="auto"/>
        <w:jc w:val="center"/>
        <w:rPr>
          <w:rFonts w:ascii="Cambria" w:eastAsia="SimSun" w:hAnsi="Cambria"/>
          <w:b/>
          <w:bCs/>
          <w:sz w:val="28"/>
          <w:szCs w:val="28"/>
          <w:lang w:eastAsia="ar-SA"/>
        </w:rPr>
      </w:pPr>
    </w:p>
    <w:p w14:paraId="03902336" w14:textId="77777777" w:rsidR="00854A80" w:rsidRPr="00854A80" w:rsidRDefault="00854A80" w:rsidP="00854A80">
      <w:pPr>
        <w:spacing w:line="276" w:lineRule="auto"/>
        <w:jc w:val="center"/>
        <w:rPr>
          <w:rFonts w:ascii="Cambria" w:eastAsia="SimSun" w:hAnsi="Cambria"/>
          <w:b/>
          <w:bCs/>
          <w:sz w:val="28"/>
          <w:szCs w:val="28"/>
          <w:lang w:eastAsia="ar-SA"/>
        </w:rPr>
      </w:pPr>
      <w:r w:rsidRPr="00854A80">
        <w:rPr>
          <w:rFonts w:ascii="Cambria" w:eastAsia="SimSun" w:hAnsi="Cambria"/>
          <w:b/>
          <w:bCs/>
          <w:sz w:val="28"/>
          <w:szCs w:val="28"/>
          <w:lang w:eastAsia="ar-SA"/>
        </w:rPr>
        <w:t xml:space="preserve">Dostawa  i montaż instalacji fotowoltaicznej o mocy 31,2kW z magazynem energii 20 kW na dz. nr 899/1 przy ul. Spółdzielczej dla  Gminnego Żłobka w Piszczacu w ramach programu Aktywny </w:t>
      </w:r>
      <w:bookmarkStart w:id="1" w:name="_Hlk215836715"/>
      <w:r w:rsidRPr="00854A80">
        <w:rPr>
          <w:rFonts w:ascii="Cambria" w:eastAsia="SimSun" w:hAnsi="Cambria"/>
          <w:b/>
          <w:bCs/>
          <w:sz w:val="28"/>
          <w:szCs w:val="28"/>
          <w:lang w:eastAsia="ar-SA"/>
        </w:rPr>
        <w:t>Maluch 2022-2029</w:t>
      </w:r>
      <w:bookmarkEnd w:id="1"/>
    </w:p>
    <w:p w14:paraId="324ABDC4" w14:textId="77777777" w:rsidR="003C4E65" w:rsidRPr="003C4E65" w:rsidRDefault="003C4E65" w:rsidP="003C4E65">
      <w:pPr>
        <w:spacing w:line="276" w:lineRule="auto"/>
        <w:jc w:val="center"/>
        <w:rPr>
          <w:rFonts w:ascii="Cambria" w:eastAsia="SimSun" w:hAnsi="Cambria"/>
          <w:b/>
          <w:bCs/>
          <w:sz w:val="10"/>
          <w:szCs w:val="10"/>
          <w:lang w:eastAsia="ar-SA"/>
        </w:rPr>
      </w:pPr>
    </w:p>
    <w:p w14:paraId="785ED992" w14:textId="4EFC6AE7" w:rsidR="003C4E65" w:rsidRPr="00854A80" w:rsidRDefault="003C4E65" w:rsidP="00854A80">
      <w:pPr>
        <w:tabs>
          <w:tab w:val="left" w:pos="567"/>
        </w:tabs>
        <w:spacing w:line="276" w:lineRule="auto"/>
        <w:contextualSpacing/>
        <w:jc w:val="center"/>
        <w:rPr>
          <w:rFonts w:ascii="Cambria" w:hAnsi="Cambria"/>
          <w:b/>
          <w:bCs/>
        </w:rPr>
      </w:pPr>
      <w:r w:rsidRPr="00EF19FD">
        <w:rPr>
          <w:rFonts w:ascii="Cambria" w:hAnsi="Cambria"/>
          <w:bCs/>
        </w:rPr>
        <w:t>(</w:t>
      </w:r>
      <w:r>
        <w:rPr>
          <w:rFonts w:ascii="Cambria" w:hAnsi="Cambria"/>
          <w:bCs/>
        </w:rPr>
        <w:t>Numer referencyjny</w:t>
      </w:r>
      <w:r w:rsidRPr="00EF19FD">
        <w:rPr>
          <w:rFonts w:ascii="Cambria" w:hAnsi="Cambria"/>
          <w:bCs/>
        </w:rPr>
        <w:t>:</w:t>
      </w:r>
      <w:r>
        <w:rPr>
          <w:rFonts w:ascii="Cambria" w:hAnsi="Cambria"/>
          <w:bCs/>
        </w:rPr>
        <w:t xml:space="preserve"> </w:t>
      </w:r>
      <w:r w:rsidR="00854A80" w:rsidRPr="00854A80">
        <w:rPr>
          <w:rFonts w:ascii="Cambria" w:hAnsi="Cambria"/>
          <w:b/>
          <w:bCs/>
        </w:rPr>
        <w:t>INW.271.03.2026</w:t>
      </w:r>
      <w:r w:rsidRPr="00EF19FD">
        <w:rPr>
          <w:rFonts w:ascii="Cambria" w:hAnsi="Cambria"/>
          <w:bCs/>
        </w:rPr>
        <w:t>)</w:t>
      </w:r>
    </w:p>
    <w:p w14:paraId="69CDC048" w14:textId="77777777" w:rsidR="003C4E65" w:rsidRPr="003C4E65" w:rsidRDefault="003C4E65" w:rsidP="003C4E65">
      <w:pPr>
        <w:tabs>
          <w:tab w:val="left" w:pos="567"/>
        </w:tabs>
        <w:spacing w:line="276" w:lineRule="auto"/>
        <w:contextualSpacing/>
        <w:jc w:val="center"/>
        <w:rPr>
          <w:rFonts w:ascii="Cambria" w:hAnsi="Cambria"/>
          <w:b/>
        </w:rPr>
      </w:pPr>
    </w:p>
    <w:p w14:paraId="155668F2" w14:textId="77777777" w:rsidR="003C4E65" w:rsidRPr="003C4E65" w:rsidRDefault="003C4E65" w:rsidP="003C4E65">
      <w:pPr>
        <w:tabs>
          <w:tab w:val="left" w:pos="567"/>
        </w:tabs>
        <w:spacing w:line="276" w:lineRule="auto"/>
        <w:contextualSpacing/>
        <w:jc w:val="center"/>
        <w:rPr>
          <w:rFonts w:ascii="Cambria" w:hAnsi="Cambria"/>
          <w:b/>
        </w:rPr>
      </w:pPr>
    </w:p>
    <w:p w14:paraId="2F04B6C6" w14:textId="77777777" w:rsidR="003C4E65" w:rsidRDefault="003C4E65" w:rsidP="003C4E65">
      <w:pPr>
        <w:jc w:val="center"/>
        <w:rPr>
          <w:rFonts w:ascii="Cambria" w:hAnsi="Cambria"/>
          <w:b/>
        </w:rPr>
      </w:pPr>
    </w:p>
    <w:p w14:paraId="62E49FDF" w14:textId="77777777" w:rsidR="003C4E65" w:rsidRDefault="003C4E65" w:rsidP="003C4E65">
      <w:pPr>
        <w:jc w:val="center"/>
        <w:rPr>
          <w:rFonts w:ascii="Cambria" w:hAnsi="Cambria"/>
          <w:b/>
        </w:rPr>
      </w:pPr>
      <w:r w:rsidRPr="00A20271">
        <w:rPr>
          <w:rFonts w:ascii="Cambria" w:hAnsi="Cambria"/>
          <w:b/>
        </w:rPr>
        <w:t>ZATWIERDZAM</w:t>
      </w:r>
    </w:p>
    <w:p w14:paraId="77D614F6" w14:textId="77777777" w:rsidR="003C4E65" w:rsidRDefault="003C4E65" w:rsidP="003C4E65">
      <w:pPr>
        <w:rPr>
          <w:rFonts w:ascii="Cambria" w:hAnsi="Cambria"/>
        </w:rPr>
      </w:pPr>
    </w:p>
    <w:p w14:paraId="6AEF113C" w14:textId="77777777" w:rsidR="003C4E65" w:rsidRDefault="003C4E65" w:rsidP="003C4E65">
      <w:pPr>
        <w:rPr>
          <w:rFonts w:ascii="Cambria" w:hAnsi="Cambria"/>
        </w:rPr>
      </w:pPr>
    </w:p>
    <w:p w14:paraId="70750BFA" w14:textId="77777777" w:rsidR="003C4E65" w:rsidRDefault="003C4E65" w:rsidP="003C4E65">
      <w:pPr>
        <w:rPr>
          <w:rFonts w:ascii="Cambria" w:hAnsi="Cambria"/>
        </w:rPr>
      </w:pPr>
    </w:p>
    <w:p w14:paraId="55596649" w14:textId="77777777" w:rsidR="003C4E65" w:rsidRDefault="003C4E65" w:rsidP="003C4E65">
      <w:pPr>
        <w:rPr>
          <w:rFonts w:ascii="Cambria" w:hAnsi="Cambria"/>
        </w:rPr>
      </w:pPr>
    </w:p>
    <w:p w14:paraId="61B5F115" w14:textId="77777777" w:rsidR="003C4E65" w:rsidRDefault="003C4E65" w:rsidP="003C4E65">
      <w:pPr>
        <w:rPr>
          <w:rFonts w:ascii="Cambria" w:hAnsi="Cambria"/>
        </w:rPr>
      </w:pPr>
    </w:p>
    <w:p w14:paraId="1BEEA86B" w14:textId="77777777" w:rsidR="003C4E65" w:rsidRDefault="003C4E65" w:rsidP="003C4E65">
      <w:pPr>
        <w:rPr>
          <w:rFonts w:ascii="Cambria" w:hAnsi="Cambria"/>
        </w:rPr>
      </w:pPr>
    </w:p>
    <w:p w14:paraId="2DBFD907" w14:textId="77777777" w:rsidR="003C4E65" w:rsidRDefault="003C4E65" w:rsidP="003C4E65">
      <w:pPr>
        <w:jc w:val="center"/>
        <w:rPr>
          <w:rFonts w:ascii="Cambria" w:hAnsi="Cambria"/>
        </w:rPr>
      </w:pPr>
      <w:r>
        <w:rPr>
          <w:rFonts w:ascii="Cambria" w:hAnsi="Cambria"/>
        </w:rPr>
        <w:t>……………………………….………….………..</w:t>
      </w:r>
    </w:p>
    <w:p w14:paraId="33F5B850" w14:textId="77777777" w:rsidR="003C4E65" w:rsidRDefault="003C4E65" w:rsidP="003C4E65">
      <w:pPr>
        <w:jc w:val="center"/>
        <w:rPr>
          <w:rFonts w:ascii="Cambria" w:hAnsi="Cambria"/>
          <w:i/>
          <w:sz w:val="18"/>
          <w:szCs w:val="18"/>
        </w:rPr>
      </w:pPr>
      <w:r>
        <w:rPr>
          <w:rFonts w:ascii="Cambria" w:hAnsi="Cambria"/>
          <w:i/>
          <w:sz w:val="18"/>
          <w:szCs w:val="18"/>
        </w:rPr>
        <w:t xml:space="preserve">(podpis Kierownika Zamawiającego </w:t>
      </w:r>
      <w:r>
        <w:rPr>
          <w:rFonts w:ascii="Cambria" w:hAnsi="Cambria"/>
          <w:i/>
          <w:sz w:val="18"/>
          <w:szCs w:val="18"/>
        </w:rPr>
        <w:br/>
        <w:t>lub osoby upoważnionej)</w:t>
      </w:r>
    </w:p>
    <w:p w14:paraId="74AC9593" w14:textId="77777777" w:rsidR="003C4E65" w:rsidRDefault="003C4E65" w:rsidP="003C4E65">
      <w:pPr>
        <w:jc w:val="center"/>
        <w:rPr>
          <w:rFonts w:ascii="Cambria" w:hAnsi="Cambria"/>
        </w:rPr>
      </w:pPr>
    </w:p>
    <w:p w14:paraId="1BF3114E" w14:textId="77777777" w:rsidR="003C4E65" w:rsidRDefault="003C4E65" w:rsidP="003C4E65">
      <w:pPr>
        <w:jc w:val="center"/>
        <w:rPr>
          <w:rFonts w:ascii="Cambria" w:hAnsi="Cambria"/>
        </w:rPr>
      </w:pPr>
    </w:p>
    <w:p w14:paraId="56EB9C33" w14:textId="77777777" w:rsidR="003C4E65" w:rsidRDefault="003C4E65" w:rsidP="003C4E65">
      <w:pPr>
        <w:jc w:val="center"/>
        <w:rPr>
          <w:rFonts w:ascii="Cambria" w:hAnsi="Cambria"/>
        </w:rPr>
      </w:pPr>
    </w:p>
    <w:p w14:paraId="27D43994" w14:textId="49C3586F" w:rsidR="003C4E65" w:rsidRDefault="0067312A" w:rsidP="003C4E65">
      <w:pPr>
        <w:jc w:val="center"/>
        <w:rPr>
          <w:rFonts w:ascii="Cambria" w:hAnsi="Cambria"/>
        </w:rPr>
      </w:pPr>
      <w:r w:rsidRPr="0067312A">
        <w:rPr>
          <w:rFonts w:ascii="Cambria" w:hAnsi="Cambria"/>
        </w:rPr>
        <w:t>Piszczac</w:t>
      </w:r>
      <w:r w:rsidR="003C4E65" w:rsidRPr="00F005EE">
        <w:rPr>
          <w:rFonts w:ascii="Cambria" w:hAnsi="Cambria"/>
        </w:rPr>
        <w:t xml:space="preserve">,  </w:t>
      </w:r>
      <w:r w:rsidR="006E5757">
        <w:rPr>
          <w:rFonts w:ascii="Cambria" w:hAnsi="Cambria"/>
        </w:rPr>
        <w:t xml:space="preserve">styczeń </w:t>
      </w:r>
      <w:r w:rsidR="003C4E65" w:rsidRPr="00F005EE">
        <w:rPr>
          <w:rFonts w:ascii="Cambria" w:hAnsi="Cambria"/>
        </w:rPr>
        <w:t>202</w:t>
      </w:r>
      <w:r w:rsidR="003C4E65">
        <w:rPr>
          <w:rFonts w:ascii="Cambria" w:hAnsi="Cambria"/>
        </w:rPr>
        <w:t>6</w:t>
      </w:r>
      <w:r w:rsidR="003C4E65" w:rsidRPr="00F005EE">
        <w:rPr>
          <w:rFonts w:ascii="Cambria" w:hAnsi="Cambria"/>
        </w:rPr>
        <w:t xml:space="preserve"> r.</w:t>
      </w:r>
    </w:p>
    <w:p w14:paraId="5DED7216" w14:textId="16DDBC5E" w:rsidR="00AC4D54" w:rsidRDefault="00AC4D54" w:rsidP="00C7083E">
      <w:pPr>
        <w:jc w:val="center"/>
        <w:rPr>
          <w:rFonts w:ascii="Cambria" w:hAnsi="Cambria"/>
        </w:rPr>
        <w:sectPr w:rsidR="00AC4D54" w:rsidSect="00C7083E">
          <w:headerReference w:type="even" r:id="rId9"/>
          <w:headerReference w:type="default" r:id="rId10"/>
          <w:footerReference w:type="even" r:id="rId11"/>
          <w:footerReference w:type="default" r:id="rId12"/>
          <w:headerReference w:type="first" r:id="rId13"/>
          <w:footerReference w:type="first" r:id="rId14"/>
          <w:pgSz w:w="11906" w:h="16838" w:code="9"/>
          <w:pgMar w:top="1179" w:right="1417" w:bottom="1417" w:left="1417" w:header="396" w:footer="1191" w:gutter="0"/>
          <w:cols w:space="708"/>
          <w:titlePg/>
          <w:docGrid w:linePitch="326"/>
        </w:sect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0C81DF22" w14:textId="77777777">
        <w:trPr>
          <w:trHeight w:val="735"/>
          <w:jc w:val="center"/>
        </w:trPr>
        <w:tc>
          <w:tcPr>
            <w:tcW w:w="9054" w:type="dxa"/>
            <w:tcBorders>
              <w:top w:val="nil"/>
              <w:left w:val="nil"/>
              <w:bottom w:val="single" w:sz="4" w:space="0" w:color="auto"/>
              <w:right w:val="nil"/>
            </w:tcBorders>
            <w:shd w:val="clear" w:color="auto" w:fill="D9D9D9"/>
          </w:tcPr>
          <w:p w14:paraId="0AE6BA19" w14:textId="77777777" w:rsidR="0031732F" w:rsidRPr="00340152" w:rsidRDefault="0031732F" w:rsidP="001B764C">
            <w:pPr>
              <w:spacing w:line="276" w:lineRule="auto"/>
              <w:jc w:val="center"/>
              <w:rPr>
                <w:rFonts w:ascii="Cambria" w:hAnsi="Cambria" w:cs="Cambria"/>
                <w:sz w:val="26"/>
                <w:szCs w:val="26"/>
              </w:rPr>
            </w:pPr>
            <w:r w:rsidRPr="00340152">
              <w:rPr>
                <w:rFonts w:ascii="Cambria" w:hAnsi="Cambria" w:cs="Cambria"/>
                <w:sz w:val="26"/>
                <w:szCs w:val="26"/>
              </w:rPr>
              <w:lastRenderedPageBreak/>
              <w:t>Rozdział 1</w:t>
            </w:r>
          </w:p>
          <w:p w14:paraId="507DFDE3" w14:textId="77777777" w:rsidR="0031732F" w:rsidRPr="00340152" w:rsidRDefault="0031732F" w:rsidP="001B764C">
            <w:pPr>
              <w:spacing w:line="276" w:lineRule="auto"/>
              <w:jc w:val="center"/>
              <w:rPr>
                <w:rFonts w:ascii="Cambria" w:hAnsi="Cambria" w:cs="Cambria"/>
                <w:b/>
                <w:bCs/>
              </w:rPr>
            </w:pPr>
            <w:r w:rsidRPr="00340152">
              <w:rPr>
                <w:rFonts w:ascii="Cambria" w:hAnsi="Cambria" w:cs="Cambria"/>
                <w:b/>
                <w:bCs/>
                <w:sz w:val="26"/>
                <w:szCs w:val="26"/>
              </w:rPr>
              <w:t>POSTANOWIENIA OGÓLNE</w:t>
            </w:r>
          </w:p>
        </w:tc>
      </w:tr>
    </w:tbl>
    <w:p w14:paraId="6D59E3E1" w14:textId="77777777" w:rsidR="0031732F" w:rsidRPr="00340152" w:rsidRDefault="0031732F" w:rsidP="00627C7D">
      <w:pPr>
        <w:widowControl w:val="0"/>
        <w:spacing w:line="276" w:lineRule="auto"/>
        <w:ind w:left="567"/>
        <w:jc w:val="both"/>
        <w:outlineLvl w:val="3"/>
        <w:rPr>
          <w:rFonts w:ascii="Cambria" w:hAnsi="Cambria" w:cs="Cambria"/>
          <w:b/>
          <w:bCs/>
        </w:rPr>
      </w:pPr>
    </w:p>
    <w:p w14:paraId="2C882859" w14:textId="77777777" w:rsidR="0031732F" w:rsidRPr="00340152" w:rsidRDefault="0031732F" w:rsidP="00375056">
      <w:pPr>
        <w:widowControl w:val="0"/>
        <w:numPr>
          <w:ilvl w:val="1"/>
          <w:numId w:val="3"/>
        </w:numPr>
        <w:spacing w:line="276" w:lineRule="auto"/>
        <w:ind w:left="567" w:hanging="567"/>
        <w:jc w:val="both"/>
        <w:outlineLvl w:val="3"/>
        <w:rPr>
          <w:rFonts w:ascii="Cambria" w:hAnsi="Cambria" w:cs="Cambria"/>
          <w:b/>
          <w:bCs/>
        </w:rPr>
      </w:pPr>
      <w:r w:rsidRPr="00340152">
        <w:rPr>
          <w:rFonts w:ascii="Cambria" w:hAnsi="Cambria" w:cs="Cambria"/>
          <w:b/>
          <w:bCs/>
        </w:rPr>
        <w:t>Nazwa oraz adres Zamawiającego.</w:t>
      </w:r>
      <w:r w:rsidRPr="00340152">
        <w:rPr>
          <w:rFonts w:ascii="Cambria" w:hAnsi="Cambria" w:cs="Cambria"/>
          <w:b/>
          <w:bCs/>
        </w:rPr>
        <w:tab/>
      </w:r>
    </w:p>
    <w:p w14:paraId="17365A46" w14:textId="77777777" w:rsidR="0067312A" w:rsidRPr="0067312A" w:rsidRDefault="0067312A">
      <w:pPr>
        <w:widowControl w:val="0"/>
        <w:numPr>
          <w:ilvl w:val="1"/>
          <w:numId w:val="61"/>
        </w:numPr>
        <w:suppressAutoHyphens/>
        <w:spacing w:line="276" w:lineRule="auto"/>
        <w:ind w:left="567" w:hanging="567"/>
        <w:jc w:val="both"/>
        <w:rPr>
          <w:rFonts w:ascii="Cambria" w:hAnsi="Cambria" w:cs="Cambria"/>
          <w:b/>
          <w:color w:val="000000"/>
          <w:kern w:val="1"/>
          <w:lang w:eastAsia="ar-SA"/>
        </w:rPr>
      </w:pPr>
      <w:r w:rsidRPr="0067312A">
        <w:rPr>
          <w:rFonts w:ascii="Cambria" w:hAnsi="Cambria" w:cs="Cambria"/>
          <w:b/>
          <w:bCs/>
          <w:kern w:val="1"/>
          <w:lang w:eastAsia="ar-SA"/>
        </w:rPr>
        <w:t>Nazwa oraz adres Zamawiającego.</w:t>
      </w:r>
    </w:p>
    <w:p w14:paraId="1B31FAE3"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
          <w:color w:val="000000"/>
          <w:lang w:eastAsia="zh-CN"/>
        </w:rPr>
      </w:pPr>
      <w:r w:rsidRPr="0067312A">
        <w:rPr>
          <w:rFonts w:ascii="Cambria" w:eastAsia="SimSun" w:hAnsi="Cambria" w:cs="Arial"/>
          <w:b/>
          <w:color w:val="000000"/>
          <w:lang w:eastAsia="zh-CN"/>
        </w:rPr>
        <w:t>Gmina Piszczac zwana dalej „Zamawiającym”</w:t>
      </w:r>
    </w:p>
    <w:p w14:paraId="67728691"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bookmarkStart w:id="2" w:name="_Hlk187756664"/>
      <w:r w:rsidRPr="0067312A">
        <w:rPr>
          <w:rFonts w:ascii="Cambria" w:eastAsia="SimSun" w:hAnsi="Cambria" w:cs="Arial"/>
          <w:bCs/>
          <w:color w:val="000000"/>
          <w:lang w:eastAsia="zh-CN"/>
        </w:rPr>
        <w:t>ul. Włodawska 8, 21-530 Piszczac</w:t>
      </w:r>
    </w:p>
    <w:p w14:paraId="2FA15A0B"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bookmarkStart w:id="3" w:name="_Hlk187756675"/>
      <w:bookmarkEnd w:id="2"/>
      <w:r w:rsidRPr="0067312A">
        <w:rPr>
          <w:rFonts w:ascii="Cambria" w:eastAsia="SimSun" w:hAnsi="Cambria" w:cs="Arial"/>
          <w:bCs/>
          <w:color w:val="000000"/>
          <w:lang w:eastAsia="zh-CN"/>
        </w:rPr>
        <w:t>NIP 537-234-35-55, REGON 030237635</w:t>
      </w:r>
      <w:bookmarkEnd w:id="3"/>
    </w:p>
    <w:p w14:paraId="5C082B04"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Nr telefonu: +48 (83) 377 80 18,</w:t>
      </w:r>
    </w:p>
    <w:p w14:paraId="40671C2F"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Poczta elektroniczna [e-mail]: sekretariat@piszczac.pl</w:t>
      </w:r>
    </w:p>
    <w:p w14:paraId="4EB107D9"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Strona internetowa Zamawiającego [URL]: http://www.piszczac.pl</w:t>
      </w:r>
    </w:p>
    <w:p w14:paraId="7886E253" w14:textId="77777777" w:rsidR="0067312A" w:rsidRPr="0067312A" w:rsidRDefault="0067312A" w:rsidP="0067312A">
      <w:pPr>
        <w:spacing w:before="20" w:after="40"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 xml:space="preserve">Godziny urzędowania Urzędu Miejski Piszczac: poniedziałek – piątek w godz. </w:t>
      </w:r>
    </w:p>
    <w:p w14:paraId="69A589D4" w14:textId="77777777" w:rsidR="0067312A" w:rsidRPr="0067312A" w:rsidRDefault="0067312A" w:rsidP="0067312A">
      <w:pPr>
        <w:spacing w:line="276" w:lineRule="auto"/>
        <w:ind w:left="360" w:firstLine="207"/>
        <w:contextualSpacing/>
        <w:jc w:val="both"/>
        <w:outlineLvl w:val="3"/>
        <w:rPr>
          <w:rFonts w:ascii="Cambria" w:eastAsia="SimSun" w:hAnsi="Cambria" w:cs="Arial"/>
          <w:bCs/>
          <w:color w:val="000000"/>
          <w:lang w:eastAsia="zh-CN"/>
        </w:rPr>
      </w:pPr>
      <w:r w:rsidRPr="0067312A">
        <w:rPr>
          <w:rFonts w:ascii="Cambria" w:eastAsia="SimSun" w:hAnsi="Cambria" w:cs="Arial"/>
          <w:bCs/>
          <w:color w:val="000000"/>
          <w:lang w:eastAsia="zh-CN"/>
        </w:rPr>
        <w:t>7.30 – 15.30 z wyłączeniem dni ustawowo wolnych od pracy.</w:t>
      </w:r>
    </w:p>
    <w:p w14:paraId="0EA577A4" w14:textId="4A819EC8" w:rsidR="0067312A" w:rsidRPr="0067312A" w:rsidRDefault="0067312A">
      <w:pPr>
        <w:widowControl w:val="0"/>
        <w:numPr>
          <w:ilvl w:val="1"/>
          <w:numId w:val="61"/>
        </w:numPr>
        <w:suppressAutoHyphens/>
        <w:spacing w:line="276" w:lineRule="auto"/>
        <w:ind w:left="567" w:hanging="567"/>
        <w:jc w:val="both"/>
        <w:rPr>
          <w:rFonts w:ascii="Cambria" w:eastAsia="SimSun" w:hAnsi="Cambria" w:cs="Arial"/>
          <w:b/>
          <w:bCs/>
          <w:color w:val="000000"/>
          <w:kern w:val="1"/>
          <w:lang w:eastAsia="zh-CN"/>
        </w:rPr>
      </w:pPr>
      <w:r w:rsidRPr="0067312A">
        <w:rPr>
          <w:rFonts w:ascii="Cambria" w:eastAsia="SimSun" w:hAnsi="Cambria" w:cs="Arial"/>
          <w:b/>
          <w:bCs/>
          <w:color w:val="000000"/>
          <w:kern w:val="1"/>
          <w:lang w:eastAsia="zh-CN"/>
        </w:rPr>
        <w:t xml:space="preserve">Adres strony internetowej prowadzonego postępowania: </w:t>
      </w:r>
      <w:r w:rsidR="00E764F4" w:rsidRPr="00E764F4">
        <w:rPr>
          <w:rFonts w:ascii="Cambria" w:eastAsia="SimSun" w:hAnsi="Cambria" w:cs="Arial"/>
          <w:b/>
          <w:bCs/>
          <w:color w:val="000000"/>
          <w:kern w:val="1"/>
          <w:lang w:eastAsia="zh-CN"/>
        </w:rPr>
        <w:t>https://ezamowienia.gov.pl/mp-client/search/list/ocds-148610-560d3808-4861-4015-814a-bd65e0e4d42a</w:t>
      </w:r>
    </w:p>
    <w:p w14:paraId="706AD5F5" w14:textId="77777777" w:rsidR="0067312A" w:rsidRPr="0067312A" w:rsidRDefault="0067312A">
      <w:pPr>
        <w:widowControl w:val="0"/>
        <w:numPr>
          <w:ilvl w:val="1"/>
          <w:numId w:val="61"/>
        </w:numPr>
        <w:suppressAutoHyphens/>
        <w:spacing w:line="276" w:lineRule="auto"/>
        <w:ind w:left="567" w:hanging="567"/>
        <w:jc w:val="both"/>
        <w:rPr>
          <w:rFonts w:ascii="Cambria" w:eastAsia="SimSun" w:hAnsi="Cambria" w:cs="Arial"/>
          <w:b/>
          <w:bCs/>
          <w:kern w:val="1"/>
          <w:lang w:eastAsia="zh-CN"/>
        </w:rPr>
      </w:pPr>
      <w:r w:rsidRPr="0067312A">
        <w:rPr>
          <w:rFonts w:ascii="Cambria" w:eastAsia="SimSun" w:hAnsi="Cambria" w:cs="Arial"/>
          <w:b/>
          <w:bCs/>
          <w:kern w:val="1"/>
          <w:lang w:eastAsia="zh-CN"/>
        </w:rPr>
        <w:t xml:space="preserve">Identyfikator (ID) postępowania na Platformie e-Zamówienia: </w:t>
      </w:r>
    </w:p>
    <w:p w14:paraId="4D9EFC7B" w14:textId="5EE2C2CF" w:rsidR="0067312A" w:rsidRPr="0067312A" w:rsidRDefault="0094586B" w:rsidP="0067312A">
      <w:pPr>
        <w:widowControl w:val="0"/>
        <w:suppressAutoHyphens/>
        <w:spacing w:line="276" w:lineRule="auto"/>
        <w:ind w:left="567"/>
        <w:jc w:val="both"/>
        <w:rPr>
          <w:rFonts w:ascii="Cambria" w:eastAsia="SimSun" w:hAnsi="Cambria" w:cs="Arial"/>
          <w:i/>
          <w:iCs/>
          <w:kern w:val="1"/>
          <w:lang w:eastAsia="zh-CN"/>
        </w:rPr>
      </w:pPr>
      <w:r>
        <w:rPr>
          <w:rFonts w:ascii="Roboto" w:hAnsi="Roboto"/>
          <w:color w:val="4A4A4A"/>
          <w:shd w:val="clear" w:color="auto" w:fill="FFFFFF"/>
        </w:rPr>
        <w:t>ocds-148610-560d3808-4861-4015-814a-bd65e0e4d42a</w:t>
      </w:r>
    </w:p>
    <w:p w14:paraId="6748EAD9" w14:textId="77777777" w:rsidR="0067312A" w:rsidRPr="0067312A" w:rsidRDefault="0067312A" w:rsidP="0067312A">
      <w:pPr>
        <w:widowControl w:val="0"/>
        <w:suppressAutoHyphens/>
        <w:spacing w:line="276" w:lineRule="auto"/>
        <w:ind w:left="567"/>
        <w:jc w:val="both"/>
        <w:rPr>
          <w:rFonts w:ascii="Cambria" w:eastAsia="SimSun" w:hAnsi="Cambria" w:cs="Arial"/>
          <w:i/>
          <w:iCs/>
          <w:kern w:val="1"/>
          <w:lang w:eastAsia="zh-CN"/>
        </w:rPr>
      </w:pPr>
      <w:r w:rsidRPr="0067312A">
        <w:rPr>
          <w:rFonts w:ascii="Cambria" w:eastAsia="SimSun" w:hAnsi="Cambria" w:cs="Arial"/>
          <w:i/>
          <w:iCs/>
          <w:kern w:val="1"/>
          <w:lang w:eastAsia="zh-CN"/>
        </w:rPr>
        <w:t xml:space="preserve">Postępowanie   można   wyszukać   również   ze   strony   głównej   Platformy   </w:t>
      </w:r>
      <w:r w:rsidRPr="0067312A">
        <w:rPr>
          <w:rFonts w:ascii="Cambria" w:eastAsia="SimSun" w:hAnsi="Cambria" w:cs="Arial"/>
          <w:i/>
          <w:iCs/>
          <w:kern w:val="1"/>
          <w:lang w:eastAsia="zh-CN"/>
        </w:rPr>
        <w:br/>
        <w:t>e-zamówienia przycisk „Przeglądaj postępowania/konkursy”.</w:t>
      </w:r>
    </w:p>
    <w:p w14:paraId="736683CF" w14:textId="77777777" w:rsidR="0067312A" w:rsidRPr="0067312A" w:rsidRDefault="0067312A">
      <w:pPr>
        <w:widowControl w:val="0"/>
        <w:numPr>
          <w:ilvl w:val="1"/>
          <w:numId w:val="61"/>
        </w:numPr>
        <w:suppressAutoHyphens/>
        <w:spacing w:line="276" w:lineRule="auto"/>
        <w:ind w:left="567" w:hanging="567"/>
        <w:jc w:val="both"/>
        <w:rPr>
          <w:rFonts w:ascii="Cambria" w:hAnsi="Cambria" w:cs="Cambria"/>
          <w:b/>
          <w:bCs/>
          <w:kern w:val="1"/>
          <w:lang w:eastAsia="ar-SA"/>
        </w:rPr>
      </w:pPr>
      <w:r w:rsidRPr="0067312A">
        <w:rPr>
          <w:rFonts w:ascii="Cambria" w:hAnsi="Cambria" w:cs="Cambria"/>
          <w:b/>
          <w:bCs/>
          <w:kern w:val="1"/>
          <w:lang w:eastAsia="ar-SA"/>
        </w:rPr>
        <w:t>Tryb udzielenia zamówienia.</w:t>
      </w:r>
    </w:p>
    <w:p w14:paraId="3EDB9B81" w14:textId="77777777" w:rsidR="0067312A" w:rsidRPr="0067312A" w:rsidRDefault="0067312A">
      <w:pPr>
        <w:widowControl w:val="0"/>
        <w:numPr>
          <w:ilvl w:val="0"/>
          <w:numId w:val="64"/>
        </w:numPr>
        <w:suppressAutoHyphens/>
        <w:spacing w:before="20" w:after="40" w:line="276" w:lineRule="auto"/>
        <w:contextualSpacing/>
        <w:jc w:val="both"/>
        <w:rPr>
          <w:rFonts w:ascii="Cambria" w:eastAsia="MS Mincho" w:hAnsi="Cambria" w:cs="Cambria"/>
          <w:b/>
          <w:bCs/>
          <w:lang w:eastAsia="zh-CN"/>
        </w:rPr>
      </w:pPr>
      <w:r w:rsidRPr="0067312A">
        <w:rPr>
          <w:rFonts w:ascii="Cambria" w:eastAsia="SimSun" w:hAnsi="Cambria" w:cs="Cambria"/>
          <w:bCs/>
          <w:lang w:eastAsia="zh-CN"/>
        </w:rPr>
        <w:t xml:space="preserve">Niniejsze postępowanie o udzielenie zamówienia publicznego prowadzone jest </w:t>
      </w:r>
      <w:r w:rsidRPr="0067312A">
        <w:rPr>
          <w:rFonts w:ascii="Cambria" w:eastAsia="SimSun" w:hAnsi="Cambria" w:cs="Cambria"/>
          <w:bCs/>
          <w:lang w:eastAsia="zh-CN"/>
        </w:rPr>
        <w:br/>
        <w:t xml:space="preserve">w trybie podstawowym, w </w:t>
      </w:r>
      <w:r w:rsidRPr="0067312A">
        <w:rPr>
          <w:rFonts w:ascii="Cambria" w:eastAsia="SimSun" w:hAnsi="Cambria" w:cs="Cambria"/>
          <w:color w:val="000000"/>
          <w:lang w:eastAsia="zh-CN"/>
        </w:rPr>
        <w:t xml:space="preserve">którym w odpowiedzi na ogłoszenie o zamówieniu oferty mogą składać wszyscy zainteresowani Wykonawcy, a następnie Zamawiający wybiera najkorzystniejszą ofertę bez przeprowadzenia negocjacji (art. 275 pkt 1 ustawy Pzp). </w:t>
      </w:r>
    </w:p>
    <w:p w14:paraId="09E96EB8" w14:textId="77777777" w:rsidR="0067312A" w:rsidRPr="0067312A" w:rsidRDefault="0067312A">
      <w:pPr>
        <w:widowControl w:val="0"/>
        <w:numPr>
          <w:ilvl w:val="0"/>
          <w:numId w:val="64"/>
        </w:numPr>
        <w:suppressAutoHyphens/>
        <w:spacing w:before="20" w:after="40" w:line="276" w:lineRule="auto"/>
        <w:contextualSpacing/>
        <w:jc w:val="both"/>
        <w:rPr>
          <w:rFonts w:ascii="Cambria" w:eastAsia="MS Mincho" w:hAnsi="Cambria" w:cs="Cambria"/>
          <w:b/>
          <w:bCs/>
          <w:lang w:eastAsia="zh-CN"/>
        </w:rPr>
      </w:pPr>
      <w:r w:rsidRPr="0067312A">
        <w:rPr>
          <w:rFonts w:ascii="Cambria" w:eastAsia="SimSun" w:hAnsi="Cambria" w:cs="Cambria"/>
          <w:color w:val="000000"/>
          <w:lang w:eastAsia="zh-CN"/>
        </w:rPr>
        <w:t xml:space="preserve">Zamawiający nie przewiduje możliwości wyboru najkorzystniejszej oferty </w:t>
      </w:r>
      <w:r w:rsidRPr="0067312A">
        <w:rPr>
          <w:rFonts w:ascii="Cambria" w:eastAsia="SimSun" w:hAnsi="Cambria" w:cs="Cambria"/>
          <w:color w:val="000000"/>
          <w:lang w:eastAsia="zh-CN"/>
        </w:rPr>
        <w:br/>
        <w:t>z możliwością prowadzenia negocjacji (art. 275 pkt 2 ustawy Pzp).</w:t>
      </w:r>
    </w:p>
    <w:p w14:paraId="5B494DED"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Cambria"/>
          <w:bCs/>
          <w:kern w:val="1"/>
          <w:lang w:eastAsia="ar-SA"/>
        </w:rPr>
      </w:pPr>
      <w:r w:rsidRPr="0067312A">
        <w:rPr>
          <w:rFonts w:ascii="Cambria" w:eastAsia="MS Mincho" w:hAnsi="Cambria" w:cs="Cambria"/>
          <w:b/>
          <w:bCs/>
          <w:kern w:val="1"/>
          <w:lang w:eastAsia="ar-SA"/>
        </w:rPr>
        <w:t>Wartość zamówienia.</w:t>
      </w:r>
    </w:p>
    <w:p w14:paraId="263F6912" w14:textId="77777777" w:rsidR="0067312A" w:rsidRPr="0067312A" w:rsidRDefault="0067312A" w:rsidP="0067312A">
      <w:pPr>
        <w:widowControl w:val="0"/>
        <w:suppressAutoHyphens/>
        <w:spacing w:line="276" w:lineRule="auto"/>
        <w:ind w:left="567"/>
        <w:jc w:val="both"/>
        <w:rPr>
          <w:rFonts w:ascii="Cambria" w:eastAsia="MS Mincho" w:hAnsi="Cambria" w:cs="Cambria"/>
          <w:b/>
          <w:bCs/>
          <w:kern w:val="1"/>
          <w:szCs w:val="23"/>
          <w:lang w:eastAsia="ar-SA"/>
        </w:rPr>
      </w:pPr>
      <w:r w:rsidRPr="0067312A">
        <w:rPr>
          <w:rFonts w:ascii="Cambria" w:eastAsia="MS Mincho" w:hAnsi="Cambria" w:cs="Cambria"/>
          <w:bCs/>
          <w:kern w:val="1"/>
          <w:szCs w:val="23"/>
          <w:lang w:eastAsia="ar-SA"/>
        </w:rPr>
        <w:t xml:space="preserve">Niniejsze zamówienie jest zamówieniem klasycznym w rozumieniu art. 7 pkt 33) ustawy </w:t>
      </w:r>
      <w:r w:rsidRPr="0067312A">
        <w:rPr>
          <w:rFonts w:ascii="Cambria" w:hAnsi="Cambria" w:cs="Cambria"/>
          <w:color w:val="000000"/>
          <w:kern w:val="1"/>
          <w:szCs w:val="23"/>
          <w:lang w:eastAsia="ar-SA"/>
        </w:rPr>
        <w:t>Pzp</w:t>
      </w:r>
      <w:r w:rsidRPr="0067312A">
        <w:rPr>
          <w:rFonts w:ascii="Cambria" w:eastAsia="MS Mincho" w:hAnsi="Cambria" w:cs="Cambria"/>
          <w:bCs/>
          <w:kern w:val="1"/>
          <w:szCs w:val="23"/>
          <w:lang w:eastAsia="ar-SA"/>
        </w:rPr>
        <w:t xml:space="preserve">. Wartość zamówienia </w:t>
      </w:r>
      <w:r w:rsidRPr="0067312A">
        <w:rPr>
          <w:rFonts w:ascii="Cambria" w:eastAsia="MS Mincho" w:hAnsi="Cambria" w:cs="Cambria"/>
          <w:b/>
          <w:kern w:val="1"/>
          <w:szCs w:val="23"/>
          <w:lang w:eastAsia="ar-SA"/>
        </w:rPr>
        <w:t>nie przekracza progów unijnych</w:t>
      </w:r>
      <w:r w:rsidRPr="0067312A">
        <w:rPr>
          <w:rFonts w:ascii="Cambria" w:eastAsia="MS Mincho" w:hAnsi="Cambria" w:cs="Cambria"/>
          <w:bCs/>
          <w:kern w:val="1"/>
          <w:szCs w:val="23"/>
          <w:lang w:eastAsia="ar-SA"/>
        </w:rPr>
        <w:t xml:space="preserve"> w rozumieniu art. 3 ustawy Pzp.</w:t>
      </w:r>
    </w:p>
    <w:p w14:paraId="69AEA78F"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Cambria"/>
          <w:b/>
          <w:bCs/>
          <w:kern w:val="1"/>
          <w:szCs w:val="23"/>
          <w:lang w:eastAsia="ar-SA"/>
        </w:rPr>
      </w:pPr>
      <w:r w:rsidRPr="0067312A">
        <w:rPr>
          <w:rFonts w:ascii="Cambria" w:eastAsia="MS Mincho" w:hAnsi="Cambria" w:cs="Cambria"/>
          <w:b/>
          <w:bCs/>
          <w:kern w:val="1"/>
          <w:lang w:eastAsia="ar-SA"/>
        </w:rPr>
        <w:t>Słownik</w:t>
      </w:r>
      <w:r w:rsidRPr="0067312A">
        <w:rPr>
          <w:rFonts w:ascii="Cambria" w:eastAsia="MS Mincho" w:hAnsi="Cambria" w:cs="MS Mincho"/>
          <w:b/>
          <w:bCs/>
          <w:kern w:val="1"/>
          <w:lang w:eastAsia="ar-SA"/>
        </w:rPr>
        <w:t>.</w:t>
      </w:r>
    </w:p>
    <w:p w14:paraId="6C5F18D9" w14:textId="77777777" w:rsidR="0067312A" w:rsidRPr="0067312A" w:rsidRDefault="0067312A" w:rsidP="0067312A">
      <w:pPr>
        <w:widowControl w:val="0"/>
        <w:suppressAutoHyphens/>
        <w:spacing w:line="276" w:lineRule="auto"/>
        <w:ind w:left="567"/>
        <w:jc w:val="both"/>
        <w:outlineLvl w:val="3"/>
        <w:rPr>
          <w:rFonts w:ascii="Cambria" w:eastAsia="MS Mincho" w:hAnsi="Cambria" w:cs="MS Mincho"/>
          <w:bCs/>
        </w:rPr>
      </w:pPr>
      <w:r w:rsidRPr="0067312A">
        <w:rPr>
          <w:rFonts w:ascii="Cambria" w:eastAsia="MS Mincho" w:hAnsi="Cambria" w:cs="MS Mincho"/>
          <w:bCs/>
          <w:kern w:val="1"/>
          <w:lang w:eastAsia="ar-SA"/>
        </w:rPr>
        <w:t>Użyte w niniejszej SWZ (oraz w załącznikach) terminy mają następujące znaczenie:</w:t>
      </w:r>
    </w:p>
    <w:p w14:paraId="17493F5C"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„ustawa”</w:t>
      </w:r>
      <w:r w:rsidRPr="0067312A">
        <w:rPr>
          <w:rFonts w:ascii="Cambria" w:eastAsia="MS Mincho" w:hAnsi="Cambria" w:cs="MS Mincho"/>
          <w:bCs/>
          <w:kern w:val="1"/>
          <w:lang w:eastAsia="ar-SA"/>
        </w:rPr>
        <w:t xml:space="preserve"> – ustawa z dnia 11 września 2019 r. Prawo zamówień publicznych </w:t>
      </w:r>
      <w:r w:rsidRPr="0067312A">
        <w:rPr>
          <w:rFonts w:ascii="Cambria" w:eastAsia="MS Mincho" w:hAnsi="Cambria" w:cs="MS Mincho"/>
          <w:bCs/>
          <w:kern w:val="1"/>
          <w:lang w:eastAsia="ar-SA"/>
        </w:rPr>
        <w:br/>
        <w:t xml:space="preserve">(t. j. Dz. U. z 2024 r., poz. 1320 z </w:t>
      </w:r>
      <w:r w:rsidRPr="0067312A">
        <w:rPr>
          <w:rFonts w:ascii="Cambria" w:eastAsia="SimSun" w:hAnsi="Cambria" w:cs="Arial"/>
          <w:bCs/>
          <w:kern w:val="1"/>
          <w:lang w:eastAsia="ar-SA"/>
        </w:rPr>
        <w:t>późn. zm.</w:t>
      </w:r>
      <w:r w:rsidRPr="0067312A">
        <w:rPr>
          <w:rFonts w:ascii="Cambria" w:eastAsia="MS Mincho" w:hAnsi="Cambria" w:cs="MS Mincho"/>
          <w:bCs/>
          <w:kern w:val="1"/>
          <w:lang w:eastAsia="ar-SA"/>
        </w:rPr>
        <w:t>),</w:t>
      </w:r>
    </w:p>
    <w:p w14:paraId="70107014"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„SWZ”</w:t>
      </w:r>
      <w:r w:rsidRPr="0067312A">
        <w:rPr>
          <w:rFonts w:ascii="Cambria" w:eastAsia="MS Mincho" w:hAnsi="Cambria" w:cs="MS Mincho"/>
          <w:bCs/>
          <w:kern w:val="1"/>
          <w:lang w:eastAsia="ar-SA"/>
        </w:rPr>
        <w:t xml:space="preserve"> – niniejsza Specyfikacja Warunków Zamówienia,</w:t>
      </w:r>
    </w:p>
    <w:p w14:paraId="41A8B04B"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„zamówienie”</w:t>
      </w:r>
      <w:r w:rsidRPr="0067312A">
        <w:rPr>
          <w:rFonts w:ascii="Cambria" w:eastAsia="MS Mincho" w:hAnsi="Cambria" w:cs="MS Mincho"/>
          <w:bCs/>
          <w:kern w:val="1"/>
          <w:lang w:eastAsia="ar-SA"/>
        </w:rPr>
        <w:t xml:space="preserve"> – zamówienie publiczne będące przedmiotem niniejszego postępowania,</w:t>
      </w:r>
    </w:p>
    <w:p w14:paraId="7F7FFEFD"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„postępowanie”</w:t>
      </w:r>
      <w:r w:rsidRPr="0067312A">
        <w:rPr>
          <w:rFonts w:ascii="Cambria" w:eastAsia="MS Mincho" w:hAnsi="Cambria" w:cs="MS Mincho"/>
          <w:bCs/>
          <w:kern w:val="1"/>
          <w:lang w:eastAsia="ar-SA"/>
        </w:rPr>
        <w:t xml:space="preserve"> – postępowanie o udzielenie zamówienia publicznego, którego dotyczy niniejsza SWZ,</w:t>
      </w:r>
    </w:p>
    <w:p w14:paraId="6C6636A1"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„Zamawiający”</w:t>
      </w:r>
      <w:r w:rsidRPr="0067312A">
        <w:rPr>
          <w:rFonts w:ascii="Cambria" w:eastAsia="MS Mincho" w:hAnsi="Cambria" w:cs="MS Mincho"/>
          <w:bCs/>
          <w:kern w:val="1"/>
          <w:lang w:eastAsia="ar-SA"/>
        </w:rPr>
        <w:t xml:space="preserve"> – </w:t>
      </w:r>
      <w:r w:rsidRPr="0067312A">
        <w:rPr>
          <w:rFonts w:ascii="Cambria" w:eastAsia="SimSun" w:hAnsi="Cambria" w:cs="Cambria"/>
          <w:b/>
          <w:bCs/>
          <w:color w:val="000000"/>
          <w:kern w:val="1"/>
          <w:lang w:eastAsia="ar-SA"/>
        </w:rPr>
        <w:t>Gmina Piszczac</w:t>
      </w:r>
      <w:r w:rsidRPr="0067312A">
        <w:rPr>
          <w:rFonts w:ascii="Cambria" w:eastAsia="SimSun" w:hAnsi="Cambria" w:cs="Cambria"/>
          <w:bCs/>
          <w:color w:val="000000"/>
          <w:kern w:val="1"/>
          <w:lang w:eastAsia="ar-SA"/>
        </w:rPr>
        <w:t>,,</w:t>
      </w:r>
    </w:p>
    <w:p w14:paraId="284AAF1B" w14:textId="77777777"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lang w:eastAsia="zh-CN"/>
        </w:rPr>
      </w:pPr>
      <w:r w:rsidRPr="0067312A">
        <w:rPr>
          <w:rFonts w:ascii="Cambria" w:eastAsia="MS Mincho" w:hAnsi="Cambria" w:cs="MS Mincho"/>
          <w:b/>
          <w:bCs/>
          <w:lang w:eastAsia="zh-CN"/>
        </w:rPr>
        <w:t>„Wykonawca”</w:t>
      </w:r>
      <w:r w:rsidRPr="0067312A">
        <w:rPr>
          <w:rFonts w:ascii="Cambria" w:eastAsia="MS Mincho" w:hAnsi="Cambria" w:cs="MS Mincho"/>
          <w:bCs/>
          <w:lang w:eastAsia="zh-CN"/>
        </w:rPr>
        <w:t xml:space="preserve"> – </w:t>
      </w:r>
      <w:r w:rsidRPr="0067312A">
        <w:rPr>
          <w:rFonts w:ascii="Cambria" w:eastAsia="SimSun" w:hAnsi="Cambria"/>
          <w:color w:val="000000"/>
          <w:shd w:val="clear" w:color="auto" w:fill="FFFFFF"/>
          <w:lang w:eastAsia="zh-CN"/>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67312A">
        <w:rPr>
          <w:rFonts w:ascii="Cambria" w:eastAsia="MS Mincho" w:hAnsi="Cambria" w:cs="MS Mincho"/>
          <w:bCs/>
          <w:lang w:eastAsia="zh-CN"/>
        </w:rPr>
        <w:t>,</w:t>
      </w:r>
    </w:p>
    <w:p w14:paraId="0F13868D" w14:textId="77777777" w:rsidR="0009533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MS Mincho" w:hAnsi="Cambria" w:cs="MS Mincho"/>
          <w:b/>
          <w:bCs/>
          <w:kern w:val="1"/>
          <w:lang w:eastAsia="ar-SA"/>
        </w:rPr>
        <w:t>Platforma e-zamówienia”</w:t>
      </w:r>
      <w:r w:rsidRPr="0067312A">
        <w:rPr>
          <w:rFonts w:ascii="Cambria" w:eastAsia="MS Mincho" w:hAnsi="Cambria" w:cs="MS Mincho"/>
          <w:bCs/>
          <w:kern w:val="1"/>
          <w:lang w:eastAsia="ar-SA"/>
        </w:rPr>
        <w:t xml:space="preserve"> – ogólnodostępne i nieodpłatne narzędzie informatyczne do obsługi postępowań o udzielenie zamówienia publicznego w tym </w:t>
      </w:r>
    </w:p>
    <w:p w14:paraId="542C78F2" w14:textId="1BB87956" w:rsidR="0067312A" w:rsidRPr="0067312A" w:rsidRDefault="0067312A">
      <w:pPr>
        <w:widowControl w:val="0"/>
        <w:numPr>
          <w:ilvl w:val="0"/>
          <w:numId w:val="62"/>
        </w:numPr>
        <w:suppressAutoHyphens/>
        <w:spacing w:line="276" w:lineRule="auto"/>
        <w:ind w:left="993" w:hanging="426"/>
        <w:contextualSpacing/>
        <w:jc w:val="both"/>
        <w:outlineLvl w:val="3"/>
        <w:rPr>
          <w:rFonts w:ascii="Cambria" w:eastAsia="MS Mincho" w:hAnsi="Cambria" w:cs="MS Mincho"/>
          <w:bCs/>
          <w:kern w:val="1"/>
          <w:lang w:eastAsia="ar-SA"/>
        </w:rPr>
      </w:pPr>
      <w:proofErr w:type="spellStart"/>
      <w:r w:rsidRPr="0067312A">
        <w:rPr>
          <w:rFonts w:ascii="Cambria" w:eastAsia="MS Mincho" w:hAnsi="Cambria" w:cs="MS Mincho"/>
          <w:bCs/>
          <w:kern w:val="1"/>
          <w:lang w:eastAsia="ar-SA"/>
        </w:rPr>
        <w:t>towego</w:t>
      </w:r>
      <w:proofErr w:type="spellEnd"/>
      <w:r w:rsidRPr="0067312A">
        <w:rPr>
          <w:rFonts w:ascii="Cambria" w:eastAsia="MS Mincho" w:hAnsi="Cambria" w:cs="MS Mincho"/>
          <w:bCs/>
          <w:kern w:val="1"/>
          <w:lang w:eastAsia="ar-SA"/>
        </w:rPr>
        <w:t xml:space="preserve"> postepowania, w szczególności do elektronicznego składania ofert dostępne pod adresem: </w:t>
      </w:r>
      <w:hyperlink r:id="rId15" w:history="1">
        <w:r w:rsidRPr="0067312A">
          <w:rPr>
            <w:rFonts w:ascii="Cambria" w:eastAsia="MS Mincho" w:hAnsi="Cambria" w:cs="MS Mincho"/>
            <w:bCs/>
            <w:color w:val="0000FF"/>
            <w:kern w:val="1"/>
            <w:u w:val="single"/>
            <w:lang w:eastAsia="ar-SA"/>
          </w:rPr>
          <w:t>https://ezamowienia.gov.pl</w:t>
        </w:r>
      </w:hyperlink>
    </w:p>
    <w:p w14:paraId="4928C97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 xml:space="preserve">„kwalifikowany podpis elektroniczny” </w:t>
      </w:r>
      <w:r w:rsidRPr="0067312A">
        <w:rPr>
          <w:rFonts w:ascii="Cambria" w:eastAsia="SimSun" w:hAnsi="Cambria" w:cs="Arial"/>
          <w:kern w:val="1"/>
          <w:lang w:eastAsia="ar-SA"/>
        </w:rPr>
        <w:t xml:space="preserve">–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(t. j. Dz. U. z 2024 r. poz. 1725 z późn. zm.), </w:t>
      </w:r>
    </w:p>
    <w:p w14:paraId="3CC57CC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„podpis zaufany”</w:t>
      </w:r>
      <w:r w:rsidRPr="0067312A">
        <w:rPr>
          <w:rFonts w:ascii="Cambria" w:eastAsia="SimSun" w:hAnsi="Cambria" w:cs="Arial"/>
          <w:kern w:val="1"/>
          <w:lang w:eastAsia="ar-SA"/>
        </w:rPr>
        <w:t xml:space="preserve"> – podpis elektroniczny, którego autentyczność </w:t>
      </w:r>
      <w:r w:rsidRPr="0067312A">
        <w:rPr>
          <w:rFonts w:ascii="Cambria" w:eastAsia="SimSun" w:hAnsi="Cambria" w:cs="Arial"/>
          <w:kern w:val="1"/>
          <w:lang w:eastAsia="ar-SA"/>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7F5087A6" w14:textId="77777777" w:rsidR="0067312A" w:rsidRPr="0067312A" w:rsidRDefault="0067312A">
      <w:pPr>
        <w:widowControl w:val="0"/>
        <w:numPr>
          <w:ilvl w:val="0"/>
          <w:numId w:val="63"/>
        </w:numPr>
        <w:suppressAutoHyphens/>
        <w:spacing w:line="276" w:lineRule="auto"/>
        <w:ind w:left="993" w:hanging="426"/>
        <w:contextualSpacing/>
        <w:jc w:val="both"/>
        <w:outlineLvl w:val="3"/>
        <w:rPr>
          <w:rFonts w:ascii="Cambria" w:eastAsia="MS Mincho" w:hAnsi="Cambria" w:cs="MS Mincho"/>
          <w:bCs/>
          <w:kern w:val="1"/>
          <w:lang w:eastAsia="ar-SA"/>
        </w:rPr>
      </w:pPr>
      <w:r w:rsidRPr="0067312A">
        <w:rPr>
          <w:rFonts w:ascii="Cambria" w:eastAsia="SimSun" w:hAnsi="Cambria" w:cs="Arial"/>
          <w:b/>
          <w:bCs/>
          <w:kern w:val="1"/>
          <w:lang w:eastAsia="ar-SA"/>
        </w:rPr>
        <w:t>„podpis osobisty”</w:t>
      </w:r>
      <w:r w:rsidRPr="0067312A">
        <w:rPr>
          <w:rFonts w:ascii="Cambria" w:eastAsia="SimSun" w:hAnsi="Cambria" w:cs="Arial"/>
          <w:kern w:val="1"/>
          <w:lang w:eastAsia="ar-SA"/>
        </w:rPr>
        <w:t xml:space="preserve"> – zaawansowany podpis elektroniczny w rozumieniu art. 3 pkt 11 rozporządzenia Parlamentu Europejskiego i Rady (UE) nr 910/2014 </w:t>
      </w:r>
      <w:r w:rsidRPr="0067312A">
        <w:rPr>
          <w:rFonts w:ascii="Cambria" w:eastAsia="SimSun" w:hAnsi="Cambria" w:cs="Arial"/>
          <w:kern w:val="1"/>
          <w:lang w:eastAsia="ar-SA"/>
        </w:rPr>
        <w:br/>
        <w:t>z 23 lipca 2014 r. w sprawie identyfikacji elektronicznej i usług zaufania w odniesieniu do transakcji elektronicznych na rynku wewnętrznym oraz uchylającego dyrektywę 1999/93/WE, weryfikowany za pomocą certyfikatu podpisu osobistego</w:t>
      </w:r>
      <w:r w:rsidRPr="0067312A">
        <w:rPr>
          <w:rFonts w:ascii="Cambria" w:eastAsia="MS Mincho" w:hAnsi="Cambria" w:cs="Cambria"/>
          <w:b/>
          <w:bCs/>
          <w:kern w:val="1"/>
          <w:lang w:eastAsia="ar-SA"/>
        </w:rPr>
        <w:t xml:space="preserve"> </w:t>
      </w:r>
    </w:p>
    <w:p w14:paraId="4F70F5B2" w14:textId="77777777" w:rsidR="0067312A" w:rsidRPr="0067312A" w:rsidRDefault="0067312A">
      <w:pPr>
        <w:widowControl w:val="0"/>
        <w:numPr>
          <w:ilvl w:val="1"/>
          <w:numId w:val="61"/>
        </w:numPr>
        <w:suppressAutoHyphens/>
        <w:spacing w:line="276" w:lineRule="auto"/>
        <w:ind w:left="567" w:hanging="567"/>
        <w:jc w:val="both"/>
        <w:rPr>
          <w:rFonts w:ascii="Cambria" w:eastAsia="MS Mincho" w:hAnsi="Cambria" w:cs="MS Mincho"/>
          <w:bCs/>
          <w:kern w:val="1"/>
          <w:lang w:eastAsia="ar-SA"/>
        </w:rPr>
      </w:pPr>
      <w:r w:rsidRPr="0067312A">
        <w:rPr>
          <w:rFonts w:ascii="Cambria" w:eastAsia="MS Mincho" w:hAnsi="Cambria" w:cs="Cambria"/>
          <w:b/>
          <w:bCs/>
          <w:kern w:val="1"/>
          <w:lang w:eastAsia="ar-SA"/>
        </w:rPr>
        <w:t>Wykonawca</w:t>
      </w:r>
      <w:r w:rsidRPr="0067312A">
        <w:rPr>
          <w:rFonts w:ascii="Cambria" w:hAnsi="Cambria" w:cs="Arial"/>
          <w:bCs/>
          <w:kern w:val="1"/>
          <w:lang w:eastAsia="ar-SA"/>
        </w:rPr>
        <w:t xml:space="preserve"> powinien dokładnie zapoznać się z niniejszą SWZ i złożyć ofertę zgodnie z jej wymaganiami.</w:t>
      </w:r>
    </w:p>
    <w:p w14:paraId="0E3F1A89" w14:textId="77777777" w:rsidR="003C4E65" w:rsidRDefault="003C4E65" w:rsidP="003C4E65">
      <w:pPr>
        <w:widowControl w:val="0"/>
        <w:spacing w:line="276" w:lineRule="auto"/>
        <w:ind w:left="567"/>
        <w:jc w:val="both"/>
        <w:outlineLvl w:val="3"/>
        <w:rPr>
          <w:rFonts w:ascii="Cambria" w:hAnsi="Cambria" w:cs="Arial"/>
          <w:bCs/>
        </w:rPr>
      </w:pPr>
    </w:p>
    <w:tbl>
      <w:tblPr>
        <w:tblW w:w="0" w:type="auto"/>
        <w:jc w:val="center"/>
        <w:tblBorders>
          <w:bottom w:val="single" w:sz="4" w:space="0" w:color="auto"/>
        </w:tblBorders>
        <w:tblLook w:val="00A0" w:firstRow="1" w:lastRow="0" w:firstColumn="1" w:lastColumn="0" w:noHBand="0" w:noVBand="0"/>
      </w:tblPr>
      <w:tblGrid>
        <w:gridCol w:w="9070"/>
      </w:tblGrid>
      <w:tr w:rsidR="003C4E65" w:rsidRPr="00340152" w14:paraId="73C72F1C" w14:textId="77777777" w:rsidTr="00723BE9">
        <w:trPr>
          <w:trHeight w:val="507"/>
          <w:jc w:val="center"/>
        </w:trPr>
        <w:tc>
          <w:tcPr>
            <w:tcW w:w="9070" w:type="dxa"/>
            <w:tcBorders>
              <w:bottom w:val="single" w:sz="4" w:space="0" w:color="auto"/>
            </w:tcBorders>
            <w:shd w:val="clear" w:color="auto" w:fill="D9D9D9"/>
          </w:tcPr>
          <w:p w14:paraId="011C82BC" w14:textId="41BA94FF" w:rsidR="003C4E65" w:rsidRPr="00340152" w:rsidRDefault="003C4E65" w:rsidP="00723BE9">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p>
          <w:p w14:paraId="3DD01BCC" w14:textId="77777777" w:rsidR="003C4E65" w:rsidRPr="00340152" w:rsidRDefault="003C4E65" w:rsidP="00723BE9">
            <w:pPr>
              <w:suppressAutoHyphens/>
              <w:spacing w:line="276" w:lineRule="auto"/>
              <w:jc w:val="center"/>
              <w:textAlignment w:val="baseline"/>
              <w:rPr>
                <w:rFonts w:ascii="Cambria" w:hAnsi="Cambria" w:cs="Cambria"/>
              </w:rPr>
            </w:pPr>
            <w:r w:rsidRPr="00340152">
              <w:rPr>
                <w:rFonts w:ascii="Cambria" w:hAnsi="Cambria" w:cs="Cambria"/>
                <w:b/>
                <w:bCs/>
                <w:sz w:val="26"/>
                <w:szCs w:val="26"/>
              </w:rPr>
              <w:t>INFORMACJE DODATKOWE</w:t>
            </w:r>
          </w:p>
        </w:tc>
      </w:tr>
    </w:tbl>
    <w:p w14:paraId="3B672DD9" w14:textId="77777777" w:rsidR="003C4E65" w:rsidRPr="00340152" w:rsidRDefault="003C4E65" w:rsidP="003C4E65">
      <w:pPr>
        <w:spacing w:line="276" w:lineRule="auto"/>
        <w:ind w:left="340"/>
        <w:rPr>
          <w:rFonts w:ascii="Cambria" w:hAnsi="Cambria" w:cs="Cambria"/>
        </w:rPr>
      </w:pPr>
    </w:p>
    <w:p w14:paraId="0056AE3C" w14:textId="7CDF5A6D"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częściowych.</w:t>
      </w:r>
    </w:p>
    <w:p w14:paraId="1866E374" w14:textId="3C5C999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dopuszcza</w:t>
      </w:r>
      <w:r w:rsidRPr="00340152">
        <w:rPr>
          <w:rFonts w:ascii="Cambria" w:hAnsi="Cambria" w:cs="Cambria"/>
          <w:sz w:val="24"/>
          <w:szCs w:val="24"/>
        </w:rPr>
        <w:t xml:space="preserve"> składania ofert wariantowych.</w:t>
      </w:r>
    </w:p>
    <w:p w14:paraId="3E30A0B3"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sz w:val="24"/>
          <w:szCs w:val="24"/>
        </w:rPr>
        <w:t xml:space="preserve"> wymagań wskazanych w art. 96 ust. 2 pkt 2 ustawy Pzp.</w:t>
      </w:r>
    </w:p>
    <w:p w14:paraId="6A91C6C7"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zamówień, o których mowa w art. 214 ust. 1 pkt 7 i 8 ustawy Pzp.</w:t>
      </w:r>
    </w:p>
    <w:p w14:paraId="7583A4D8"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sz w:val="24"/>
          <w:szCs w:val="24"/>
        </w:rPr>
        <w:t xml:space="preserve"> przeprowadzenia przez Wykonawcę wizji lokalnej lub sprawdzenia przez niego dokumentów niezbędnych do realizacji zamówienia, </w:t>
      </w:r>
      <w:r w:rsidRPr="00340152">
        <w:rPr>
          <w:rFonts w:ascii="Cambria" w:hAnsi="Cambria" w:cs="Cambria"/>
          <w:sz w:val="24"/>
          <w:szCs w:val="24"/>
        </w:rPr>
        <w:br/>
        <w:t>o których mowa w art. 131 ust. 2 ustawy Pzp.</w:t>
      </w:r>
    </w:p>
    <w:p w14:paraId="5657E987"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 xml:space="preserve">rozliczenia między Zamawiającym a Wykonawcą </w:t>
      </w:r>
      <w:r w:rsidRPr="00340152">
        <w:rPr>
          <w:rFonts w:ascii="Cambria" w:hAnsi="Cambria" w:cs="Cambria"/>
          <w:sz w:val="24"/>
          <w:szCs w:val="24"/>
        </w:rPr>
        <w:br/>
        <w:t>w walutach obcych.</w:t>
      </w:r>
    </w:p>
    <w:p w14:paraId="05A6D203"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zwrotu kosztów udziału w postępowaniu.</w:t>
      </w:r>
    </w:p>
    <w:p w14:paraId="6BD37B21"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wymaga</w:t>
      </w:r>
      <w:r w:rsidRPr="00340152">
        <w:rPr>
          <w:rFonts w:ascii="Cambria" w:hAnsi="Cambria" w:cs="Cambria"/>
          <w:b/>
          <w:bCs/>
          <w:sz w:val="24"/>
          <w:szCs w:val="24"/>
        </w:rPr>
        <w:t xml:space="preserve"> </w:t>
      </w:r>
      <w:r w:rsidRPr="00340152">
        <w:rPr>
          <w:rFonts w:ascii="Cambria" w:hAnsi="Cambria" w:cs="Cambria"/>
          <w:sz w:val="24"/>
          <w:szCs w:val="24"/>
        </w:rPr>
        <w:t>obowiązku osobistego wykonania przez Wykonawcę kluczowych zadań zgodnie z art. 60 i art. 121 ustawy Pzp.</w:t>
      </w:r>
    </w:p>
    <w:p w14:paraId="2B278A1D"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zawarcia umowy ramowej.</w:t>
      </w:r>
    </w:p>
    <w:p w14:paraId="26EA4E62" w14:textId="77777777" w:rsidR="003C4E65" w:rsidRPr="00340152"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przewiduje</w:t>
      </w:r>
      <w:r w:rsidRPr="00340152">
        <w:rPr>
          <w:rFonts w:ascii="Cambria" w:hAnsi="Cambria" w:cs="Cambria"/>
          <w:b/>
          <w:bCs/>
          <w:sz w:val="24"/>
          <w:szCs w:val="24"/>
        </w:rPr>
        <w:t xml:space="preserve"> </w:t>
      </w:r>
      <w:r w:rsidRPr="00340152">
        <w:rPr>
          <w:rFonts w:ascii="Cambria" w:hAnsi="Cambria" w:cs="Cambria"/>
          <w:sz w:val="24"/>
          <w:szCs w:val="24"/>
        </w:rPr>
        <w:t>wyboru najkorzystniejszej oferty z zastosowaniem aukcji elektronicznej wraz z informacjami, o których mowa w art. 230 ustawy Pzp.</w:t>
      </w:r>
    </w:p>
    <w:p w14:paraId="4B0FFC98" w14:textId="77777777" w:rsidR="00B06057" w:rsidRDefault="003C4E65">
      <w:pPr>
        <w:pStyle w:val="Akapitzlist"/>
        <w:widowControl w:val="0"/>
        <w:numPr>
          <w:ilvl w:val="1"/>
          <w:numId w:val="50"/>
        </w:numPr>
        <w:suppressAutoHyphens/>
        <w:spacing w:line="276" w:lineRule="auto"/>
        <w:ind w:left="567" w:hanging="567"/>
        <w:outlineLvl w:val="3"/>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u w:val="single"/>
        </w:rPr>
        <w:t>nie stawia</w:t>
      </w:r>
      <w:r w:rsidRPr="00340152">
        <w:rPr>
          <w:rFonts w:ascii="Cambria" w:hAnsi="Cambria" w:cs="Cambria"/>
          <w:b/>
          <w:bCs/>
          <w:sz w:val="24"/>
          <w:szCs w:val="24"/>
        </w:rPr>
        <w:t xml:space="preserve"> </w:t>
      </w:r>
      <w:r w:rsidRPr="00340152">
        <w:rPr>
          <w:rFonts w:ascii="Cambria" w:hAnsi="Cambria" w:cs="Cambria"/>
          <w:sz w:val="24"/>
          <w:szCs w:val="24"/>
        </w:rPr>
        <w:t>wymogu lub możliwości złożenia ofert w postaci katalogów elektronicznych lub dołączenia katalogów elektronicznych do oferty, w sytuacji określonej w art. 93 ustawy Pzp.</w:t>
      </w:r>
    </w:p>
    <w:p w14:paraId="57ADAA92" w14:textId="6261553D" w:rsidR="003C4E65" w:rsidRPr="009D63BC" w:rsidRDefault="00B06057">
      <w:pPr>
        <w:pStyle w:val="Akapitzlist"/>
        <w:widowControl w:val="0"/>
        <w:numPr>
          <w:ilvl w:val="1"/>
          <w:numId w:val="50"/>
        </w:numPr>
        <w:suppressAutoHyphens/>
        <w:spacing w:line="276" w:lineRule="auto"/>
        <w:ind w:left="567" w:hanging="567"/>
        <w:outlineLvl w:val="3"/>
        <w:rPr>
          <w:rFonts w:ascii="Cambria" w:hAnsi="Cambria" w:cs="Cambria"/>
          <w:b/>
          <w:sz w:val="24"/>
          <w:szCs w:val="24"/>
        </w:rPr>
      </w:pPr>
      <w:r w:rsidRPr="009D63BC">
        <w:rPr>
          <w:rFonts w:ascii="Cambria" w:hAnsi="Cambria" w:cs="Arial"/>
          <w:b/>
          <w:sz w:val="24"/>
          <w:szCs w:val="24"/>
        </w:rPr>
        <w:t>W związku z tym, że postępowanie prowadzone jest wg przepisów dla dostaw nie obowiązuje art. 95 ust. 1 ustawy Pzp.</w:t>
      </w:r>
    </w:p>
    <w:p w14:paraId="6E58C051" w14:textId="77777777" w:rsidR="003C4E65" w:rsidRPr="003C4E65" w:rsidRDefault="003C4E65" w:rsidP="003C4E65">
      <w:pPr>
        <w:widowControl w:val="0"/>
        <w:spacing w:line="276" w:lineRule="auto"/>
        <w:jc w:val="both"/>
        <w:outlineLvl w:val="3"/>
        <w:rPr>
          <w:rFonts w:ascii="Cambria" w:hAnsi="Cambria" w:cs="Arial"/>
          <w:bCs/>
          <w:sz w:val="18"/>
          <w:szCs w:val="18"/>
        </w:rPr>
      </w:pPr>
    </w:p>
    <w:tbl>
      <w:tblPr>
        <w:tblW w:w="0" w:type="auto"/>
        <w:jc w:val="center"/>
        <w:tblBorders>
          <w:bottom w:val="single" w:sz="4" w:space="0" w:color="auto"/>
        </w:tblBorders>
        <w:tblLook w:val="00A0" w:firstRow="1" w:lastRow="0" w:firstColumn="1" w:lastColumn="0" w:noHBand="0" w:noVBand="0"/>
      </w:tblPr>
      <w:tblGrid>
        <w:gridCol w:w="9054"/>
      </w:tblGrid>
      <w:tr w:rsidR="003C4E65" w:rsidRPr="00C6306E" w14:paraId="2DD82924" w14:textId="77777777" w:rsidTr="003C4E65">
        <w:trPr>
          <w:trHeight w:val="735"/>
          <w:jc w:val="center"/>
        </w:trPr>
        <w:tc>
          <w:tcPr>
            <w:tcW w:w="9054" w:type="dxa"/>
            <w:tcBorders>
              <w:top w:val="nil"/>
              <w:left w:val="nil"/>
              <w:bottom w:val="single" w:sz="4" w:space="0" w:color="auto"/>
              <w:right w:val="nil"/>
            </w:tcBorders>
            <w:shd w:val="clear" w:color="auto" w:fill="D9D9D9"/>
            <w:hideMark/>
          </w:tcPr>
          <w:p w14:paraId="5DD6D8C3" w14:textId="1903071C" w:rsidR="003C4E65" w:rsidRPr="003C4E65" w:rsidRDefault="003C4E65" w:rsidP="00723BE9">
            <w:pPr>
              <w:spacing w:line="276" w:lineRule="auto"/>
              <w:jc w:val="center"/>
              <w:rPr>
                <w:rFonts w:ascii="Cambria" w:hAnsi="Cambria"/>
                <w:sz w:val="26"/>
                <w:szCs w:val="26"/>
              </w:rPr>
            </w:pPr>
            <w:r w:rsidRPr="003C4E65">
              <w:rPr>
                <w:rFonts w:ascii="Cambria" w:hAnsi="Cambria"/>
                <w:sz w:val="26"/>
                <w:szCs w:val="26"/>
              </w:rPr>
              <w:t xml:space="preserve">Rozdział </w:t>
            </w:r>
            <w:r>
              <w:rPr>
                <w:rFonts w:ascii="Cambria" w:hAnsi="Cambria"/>
                <w:sz w:val="26"/>
                <w:szCs w:val="26"/>
              </w:rPr>
              <w:t>3</w:t>
            </w:r>
          </w:p>
          <w:p w14:paraId="16469BEA" w14:textId="77777777" w:rsidR="003C4E65" w:rsidRPr="003C4E65" w:rsidRDefault="003C4E65" w:rsidP="00723BE9">
            <w:pPr>
              <w:spacing w:line="276" w:lineRule="auto"/>
              <w:jc w:val="center"/>
              <w:rPr>
                <w:rFonts w:ascii="Cambria" w:hAnsi="Cambria"/>
                <w:b/>
                <w:bCs/>
              </w:rPr>
            </w:pPr>
            <w:r w:rsidRPr="003C4E65">
              <w:rPr>
                <w:rFonts w:ascii="Cambria" w:hAnsi="Cambria"/>
                <w:b/>
                <w:bCs/>
                <w:sz w:val="26"/>
                <w:szCs w:val="26"/>
              </w:rPr>
              <w:t>ŹRÓDŁA FINANSOWANIA</w:t>
            </w:r>
          </w:p>
        </w:tc>
      </w:tr>
    </w:tbl>
    <w:p w14:paraId="58AF0858" w14:textId="77777777" w:rsidR="003C4E65" w:rsidRDefault="003C4E65" w:rsidP="003C4E65">
      <w:pPr>
        <w:pStyle w:val="Akapitzlist"/>
        <w:autoSpaceDE w:val="0"/>
        <w:autoSpaceDN w:val="0"/>
        <w:adjustRightInd w:val="0"/>
        <w:spacing w:line="276" w:lineRule="auto"/>
        <w:ind w:left="0"/>
        <w:rPr>
          <w:rFonts w:ascii="Cambria" w:hAnsi="Cambria" w:cs="Helvetica"/>
          <w:b/>
          <w:bCs/>
          <w:sz w:val="10"/>
          <w:szCs w:val="10"/>
        </w:rPr>
      </w:pPr>
    </w:p>
    <w:p w14:paraId="59902168" w14:textId="77777777" w:rsidR="009D63BC" w:rsidRPr="003C4E65" w:rsidRDefault="009D63BC" w:rsidP="003C4E65">
      <w:pPr>
        <w:pStyle w:val="Akapitzlist"/>
        <w:autoSpaceDE w:val="0"/>
        <w:autoSpaceDN w:val="0"/>
        <w:adjustRightInd w:val="0"/>
        <w:spacing w:line="276" w:lineRule="auto"/>
        <w:ind w:left="0"/>
        <w:rPr>
          <w:rFonts w:ascii="Cambria" w:hAnsi="Cambria" w:cs="Helvetica"/>
          <w:b/>
          <w:bCs/>
          <w:sz w:val="10"/>
          <w:szCs w:val="10"/>
        </w:rPr>
      </w:pPr>
    </w:p>
    <w:p w14:paraId="5FF881E7" w14:textId="747C5E39" w:rsidR="003E36A6" w:rsidRPr="003E36A6" w:rsidRDefault="003E36A6" w:rsidP="003E36A6">
      <w:pPr>
        <w:widowControl w:val="0"/>
        <w:suppressAutoHyphens/>
        <w:spacing w:line="276" w:lineRule="auto"/>
        <w:jc w:val="both"/>
        <w:outlineLvl w:val="3"/>
        <w:rPr>
          <w:rFonts w:ascii="Cambria" w:hAnsi="Cambria" w:cs="Arial"/>
          <w:b/>
          <w:bCs/>
          <w:i/>
          <w:iCs/>
          <w:kern w:val="1"/>
        </w:rPr>
      </w:pPr>
      <w:r w:rsidRPr="003E36A6">
        <w:rPr>
          <w:rFonts w:ascii="Cambria" w:hAnsi="Cambria" w:cs="Arial"/>
          <w:b/>
          <w:kern w:val="1"/>
        </w:rPr>
        <w:t xml:space="preserve">Zamawiający informuje, iż zadanie pn. </w:t>
      </w:r>
      <w:r w:rsidRPr="003E36A6">
        <w:rPr>
          <w:rFonts w:ascii="Cambria" w:hAnsi="Cambria" w:cs="Arial"/>
          <w:b/>
          <w:i/>
          <w:iCs/>
          <w:kern w:val="1"/>
        </w:rPr>
        <w:t>„</w:t>
      </w:r>
      <w:bookmarkStart w:id="4" w:name="_Hlk208988615"/>
      <w:r w:rsidRPr="003E36A6">
        <w:rPr>
          <w:rFonts w:ascii="Cambria" w:hAnsi="Cambria" w:cs="Arial"/>
          <w:b/>
          <w:bCs/>
          <w:i/>
          <w:iCs/>
          <w:kern w:val="1"/>
        </w:rPr>
        <w:t>Dostawa  i montaż instalacji fotowoltaicznej o mocy 31,2kW z magazynem energii 20 kW na dz. nr 899/1 przy ul. Spółdzielczej dla  Gminnego Żłobka w Piszczacu w ramach programu Aktywny Maluch 2022-2029</w:t>
      </w:r>
      <w:r>
        <w:rPr>
          <w:rFonts w:ascii="Cambria" w:hAnsi="Cambria" w:cs="Arial"/>
          <w:b/>
          <w:bCs/>
          <w:i/>
          <w:iCs/>
          <w:kern w:val="1"/>
        </w:rPr>
        <w:t xml:space="preserve">” </w:t>
      </w:r>
      <w:r w:rsidRPr="003E36A6">
        <w:rPr>
          <w:rFonts w:ascii="Cambria" w:hAnsi="Cambria" w:cs="Arial"/>
          <w:b/>
          <w:kern w:val="1"/>
        </w:rPr>
        <w:t>finansowane jest ze środków finansowych Krajowego Planu Odbudowy i Zwiększenia  Odporności, Europejskiego Funduszu Społecznego Plus w ramach Programu Fundusze Europejskie dla Rozwoju Społecznego 2021-2027 na dofinansowanie realizacji zadania dotyczącego tworzenia nowych miejsc opieki nad dziećmi w ramach Programu rozwoju instytucji opieki nad dziećmi w wieku do lat 3 Aktywny Maluch 2022-2029 – edycja I.</w:t>
      </w:r>
    </w:p>
    <w:bookmarkEnd w:id="4"/>
    <w:p w14:paraId="7BFA5EDA" w14:textId="77777777" w:rsidR="003C4E65" w:rsidRDefault="003C4E65" w:rsidP="00627C7D">
      <w:pPr>
        <w:autoSpaceDE w:val="0"/>
        <w:autoSpaceDN w:val="0"/>
        <w:adjustRightInd w:val="0"/>
        <w:spacing w:line="276" w:lineRule="auto"/>
        <w:jc w:val="both"/>
        <w:rPr>
          <w:rFonts w:ascii="Cambria" w:hAnsi="Cambria" w:cs="Cambria"/>
          <w:sz w:val="10"/>
          <w:szCs w:val="10"/>
        </w:rPr>
      </w:pPr>
    </w:p>
    <w:p w14:paraId="5CE3AF7B" w14:textId="77777777" w:rsidR="00B06057" w:rsidRPr="00B06057" w:rsidRDefault="00B06057" w:rsidP="00627C7D">
      <w:pPr>
        <w:autoSpaceDE w:val="0"/>
        <w:autoSpaceDN w:val="0"/>
        <w:adjustRightInd w:val="0"/>
        <w:spacing w:line="276" w:lineRule="auto"/>
        <w:jc w:val="both"/>
        <w:rPr>
          <w:rFonts w:ascii="Cambria" w:hAnsi="Cambria" w:cs="Cambria"/>
          <w:sz w:val="10"/>
          <w:szCs w:val="10"/>
        </w:rPr>
      </w:pPr>
    </w:p>
    <w:tbl>
      <w:tblPr>
        <w:tblW w:w="0" w:type="auto"/>
        <w:jc w:val="center"/>
        <w:tblBorders>
          <w:bottom w:val="single" w:sz="4" w:space="0" w:color="auto"/>
        </w:tblBorders>
        <w:tblLook w:val="00A0" w:firstRow="1" w:lastRow="0" w:firstColumn="1" w:lastColumn="0" w:noHBand="0" w:noVBand="0"/>
      </w:tblPr>
      <w:tblGrid>
        <w:gridCol w:w="9054"/>
      </w:tblGrid>
      <w:tr w:rsidR="0031732F" w:rsidRPr="00340152" w14:paraId="642D6276" w14:textId="77777777">
        <w:trPr>
          <w:jc w:val="center"/>
        </w:trPr>
        <w:tc>
          <w:tcPr>
            <w:tcW w:w="9054" w:type="dxa"/>
            <w:tcBorders>
              <w:bottom w:val="single" w:sz="4" w:space="0" w:color="auto"/>
            </w:tcBorders>
            <w:shd w:val="clear" w:color="auto" w:fill="D9D9D9"/>
          </w:tcPr>
          <w:p w14:paraId="3049691B" w14:textId="77777777" w:rsidR="0031732F" w:rsidRPr="00340152" w:rsidRDefault="0031732F" w:rsidP="00627C7D">
            <w:pPr>
              <w:spacing w:line="276" w:lineRule="auto"/>
              <w:jc w:val="center"/>
              <w:rPr>
                <w:rFonts w:ascii="Cambria" w:hAnsi="Cambria" w:cs="Cambria"/>
                <w:sz w:val="26"/>
                <w:szCs w:val="26"/>
              </w:rPr>
            </w:pPr>
            <w:r w:rsidRPr="00340152">
              <w:rPr>
                <w:rFonts w:ascii="Cambria" w:hAnsi="Cambria" w:cs="Cambria"/>
                <w:sz w:val="26"/>
                <w:szCs w:val="26"/>
              </w:rPr>
              <w:t>Rozdział 4</w:t>
            </w:r>
          </w:p>
          <w:p w14:paraId="0B520242" w14:textId="77777777" w:rsidR="0031732F" w:rsidRPr="00340152" w:rsidRDefault="0031732F" w:rsidP="00627C7D">
            <w:pPr>
              <w:spacing w:line="276" w:lineRule="auto"/>
              <w:jc w:val="center"/>
              <w:rPr>
                <w:rFonts w:ascii="Cambria" w:hAnsi="Cambria" w:cs="Cambria"/>
              </w:rPr>
            </w:pPr>
            <w:r w:rsidRPr="00340152">
              <w:rPr>
                <w:rFonts w:ascii="Cambria" w:hAnsi="Cambria" w:cs="Cambria"/>
                <w:b/>
                <w:bCs/>
                <w:sz w:val="26"/>
                <w:szCs w:val="26"/>
              </w:rPr>
              <w:t>OPIS PRZEDMIOTU ZAMÓWIENIA</w:t>
            </w:r>
          </w:p>
        </w:tc>
      </w:tr>
    </w:tbl>
    <w:p w14:paraId="3C272375" w14:textId="77777777" w:rsidR="0031732F" w:rsidRPr="00B06057" w:rsidRDefault="0031732F" w:rsidP="00FA1413">
      <w:pPr>
        <w:pStyle w:val="Kolorowalistaakcent11"/>
        <w:tabs>
          <w:tab w:val="left" w:pos="567"/>
        </w:tabs>
        <w:suppressAutoHyphens/>
        <w:spacing w:line="276" w:lineRule="auto"/>
        <w:ind w:left="567"/>
        <w:rPr>
          <w:rFonts w:ascii="Cambria" w:hAnsi="Cambria" w:cs="Cambria"/>
          <w:b/>
          <w:bCs/>
          <w:sz w:val="24"/>
          <w:szCs w:val="24"/>
        </w:rPr>
      </w:pPr>
    </w:p>
    <w:p w14:paraId="1487EDAF" w14:textId="3475AFF2" w:rsidR="009755F8" w:rsidRPr="0003564C" w:rsidRDefault="009755F8">
      <w:pPr>
        <w:pStyle w:val="Kolorowalistaakcent11"/>
        <w:numPr>
          <w:ilvl w:val="1"/>
          <w:numId w:val="37"/>
        </w:numPr>
        <w:tabs>
          <w:tab w:val="left" w:pos="0"/>
        </w:tabs>
        <w:suppressAutoHyphens/>
        <w:spacing w:before="0" w:after="0" w:line="276" w:lineRule="auto"/>
        <w:ind w:left="567" w:hanging="567"/>
        <w:rPr>
          <w:rFonts w:ascii="Cambria" w:hAnsi="Cambria" w:cs="Cambria"/>
          <w:b/>
          <w:bCs/>
          <w:sz w:val="24"/>
          <w:szCs w:val="24"/>
        </w:rPr>
      </w:pPr>
      <w:r w:rsidRPr="0003564C">
        <w:rPr>
          <w:rFonts w:ascii="Cambria" w:hAnsi="Cambria" w:cs="Courier New"/>
          <w:sz w:val="24"/>
          <w:szCs w:val="24"/>
        </w:rPr>
        <w:t xml:space="preserve">Przedmiotem zamówienia jest </w:t>
      </w:r>
      <w:r w:rsidRPr="0003564C">
        <w:rPr>
          <w:rFonts w:ascii="Cambria" w:hAnsi="Cambria" w:cs="Courier New"/>
          <w:b/>
          <w:bCs/>
          <w:sz w:val="24"/>
          <w:szCs w:val="24"/>
        </w:rPr>
        <w:t>dostaw</w:t>
      </w:r>
      <w:r w:rsidR="00B06057" w:rsidRPr="0003564C">
        <w:rPr>
          <w:rFonts w:ascii="Cambria" w:hAnsi="Cambria" w:cs="Courier New"/>
          <w:b/>
          <w:bCs/>
          <w:sz w:val="24"/>
          <w:szCs w:val="24"/>
        </w:rPr>
        <w:t xml:space="preserve">a, </w:t>
      </w:r>
      <w:r w:rsidRPr="0003564C">
        <w:rPr>
          <w:rFonts w:ascii="Cambria" w:hAnsi="Cambria" w:cs="Courier New"/>
          <w:b/>
          <w:bCs/>
          <w:sz w:val="24"/>
          <w:szCs w:val="24"/>
        </w:rPr>
        <w:t>montaż</w:t>
      </w:r>
      <w:r w:rsidR="00B06057" w:rsidRPr="0003564C">
        <w:rPr>
          <w:rFonts w:ascii="Cambria" w:hAnsi="Cambria" w:cs="Courier New"/>
          <w:b/>
          <w:bCs/>
          <w:sz w:val="24"/>
          <w:szCs w:val="24"/>
        </w:rPr>
        <w:t xml:space="preserve"> i uruchomienie </w:t>
      </w:r>
      <w:r w:rsidRPr="0003564C">
        <w:rPr>
          <w:rFonts w:ascii="Cambria" w:hAnsi="Cambria" w:cs="Courier New"/>
          <w:b/>
          <w:bCs/>
          <w:sz w:val="24"/>
          <w:szCs w:val="24"/>
        </w:rPr>
        <w:t>instalacji fotowoltaiczn</w:t>
      </w:r>
      <w:r w:rsidR="00B06057" w:rsidRPr="0003564C">
        <w:rPr>
          <w:rFonts w:ascii="Cambria" w:hAnsi="Cambria" w:cs="Courier New"/>
          <w:b/>
          <w:bCs/>
          <w:sz w:val="24"/>
          <w:szCs w:val="24"/>
        </w:rPr>
        <w:t>ych</w:t>
      </w:r>
      <w:r w:rsidRPr="0003564C">
        <w:rPr>
          <w:rFonts w:ascii="Cambria" w:hAnsi="Cambria" w:cs="Courier New"/>
          <w:b/>
          <w:bCs/>
          <w:sz w:val="24"/>
          <w:szCs w:val="24"/>
        </w:rPr>
        <w:t xml:space="preserve"> </w:t>
      </w:r>
      <w:r w:rsidR="0003564C">
        <w:rPr>
          <w:rFonts w:ascii="Cambria" w:hAnsi="Cambria" w:cs="Courier New"/>
          <w:b/>
          <w:bCs/>
          <w:sz w:val="24"/>
          <w:szCs w:val="24"/>
        </w:rPr>
        <w:t>na dachach budynków użyteczności publicznej</w:t>
      </w:r>
      <w:r w:rsidR="001B1DBF">
        <w:rPr>
          <w:rFonts w:ascii="Cambria" w:hAnsi="Cambria" w:cs="Courier New"/>
          <w:b/>
          <w:bCs/>
          <w:sz w:val="24"/>
          <w:szCs w:val="24"/>
        </w:rPr>
        <w:t xml:space="preserve"> w Gminie </w:t>
      </w:r>
      <w:r w:rsidR="003E36A6">
        <w:rPr>
          <w:rFonts w:ascii="Cambria" w:hAnsi="Cambria" w:cs="Courier New"/>
          <w:b/>
          <w:bCs/>
          <w:sz w:val="24"/>
          <w:szCs w:val="24"/>
        </w:rPr>
        <w:t>Piszczac</w:t>
      </w:r>
      <w:r w:rsidR="00475D5A" w:rsidRPr="0003564C">
        <w:rPr>
          <w:rFonts w:ascii="Cambria" w:hAnsi="Cambria" w:cs="Courier New"/>
          <w:b/>
          <w:bCs/>
          <w:sz w:val="24"/>
          <w:szCs w:val="24"/>
        </w:rPr>
        <w:t xml:space="preserve"> </w:t>
      </w:r>
      <w:r w:rsidRPr="0003564C">
        <w:rPr>
          <w:rFonts w:ascii="Cambria" w:hAnsi="Cambria" w:cs="Courier New"/>
          <w:sz w:val="24"/>
          <w:szCs w:val="24"/>
        </w:rPr>
        <w:t>w ramach realizowanego projektu pn.: „</w:t>
      </w:r>
      <w:r w:rsidR="003E36A6" w:rsidRPr="003E36A6">
        <w:rPr>
          <w:rFonts w:ascii="Cambria" w:hAnsi="Cambria" w:cs="Courier New"/>
          <w:b/>
          <w:bCs/>
          <w:i/>
          <w:iCs/>
          <w:sz w:val="24"/>
          <w:szCs w:val="24"/>
        </w:rPr>
        <w:t>Aktywny Maluch 2022-2029</w:t>
      </w:r>
      <w:r w:rsidR="00475D5A" w:rsidRPr="0003564C">
        <w:rPr>
          <w:rFonts w:ascii="Cambria" w:hAnsi="Cambria" w:cs="Courier New"/>
          <w:b/>
          <w:bCs/>
          <w:i/>
          <w:iCs/>
          <w:sz w:val="24"/>
          <w:szCs w:val="24"/>
        </w:rPr>
        <w:t>”.</w:t>
      </w:r>
    </w:p>
    <w:p w14:paraId="4744C3D0" w14:textId="77777777" w:rsidR="003E36A6" w:rsidRPr="003E36A6" w:rsidRDefault="003E36A6">
      <w:pPr>
        <w:pStyle w:val="Kolorowalistaakcent11"/>
        <w:numPr>
          <w:ilvl w:val="1"/>
          <w:numId w:val="37"/>
        </w:numPr>
        <w:tabs>
          <w:tab w:val="left" w:pos="0"/>
        </w:tabs>
        <w:suppressAutoHyphens/>
        <w:spacing w:before="0" w:after="0" w:line="276" w:lineRule="auto"/>
        <w:ind w:left="567" w:hanging="567"/>
        <w:rPr>
          <w:rFonts w:ascii="Cambria" w:hAnsi="Cambria" w:cs="Times New Roman"/>
          <w:b/>
          <w:bCs/>
          <w:sz w:val="24"/>
          <w:szCs w:val="24"/>
        </w:rPr>
      </w:pPr>
      <w:r w:rsidRPr="003E36A6">
        <w:rPr>
          <w:rFonts w:ascii="Cambria" w:eastAsia="Calibri" w:hAnsi="Cambria" w:cs="Times"/>
          <w:sz w:val="24"/>
          <w:szCs w:val="24"/>
          <w:lang w:eastAsia="pl-PL"/>
        </w:rPr>
        <w:t xml:space="preserve">Zamówienie obejmuje wszystkie czynności budowlane umożliwiające i mające na celu wykonanie instalacji  fotowoltaicznej  na gruncie z magazynem energii umieszczonym pod panelami w wykonaniu zewnętrznym oraz połączenie się nią z istniejącą instalacją elektryczną, oraz opracowanie dokumentacji potrzebnej do zgłoszenia instalacji do PGE Dystrybucja, oraz uzgodnienie jej z rzeczoznawcą do zabezpieczeń przeciwpożarowych. </w:t>
      </w:r>
    </w:p>
    <w:p w14:paraId="364849E7" w14:textId="2240AD45" w:rsidR="003E36A6" w:rsidRPr="003E36A6" w:rsidRDefault="003E36A6">
      <w:pPr>
        <w:pStyle w:val="Kolorowalistaakcent11"/>
        <w:numPr>
          <w:ilvl w:val="1"/>
          <w:numId w:val="37"/>
        </w:numPr>
        <w:tabs>
          <w:tab w:val="left" w:pos="0"/>
        </w:tabs>
        <w:suppressAutoHyphens/>
        <w:spacing w:before="0" w:after="0" w:line="276" w:lineRule="auto"/>
        <w:ind w:left="567" w:hanging="567"/>
        <w:rPr>
          <w:rFonts w:ascii="Cambria" w:hAnsi="Cambria" w:cs="Times New Roman"/>
          <w:b/>
          <w:bCs/>
          <w:sz w:val="24"/>
          <w:szCs w:val="24"/>
        </w:rPr>
      </w:pPr>
      <w:r w:rsidRPr="003E36A6">
        <w:rPr>
          <w:rFonts w:ascii="Cambria" w:hAnsi="Cambria"/>
          <w:b/>
          <w:sz w:val="24"/>
          <w:szCs w:val="24"/>
        </w:rPr>
        <w:t>Zakres robót obejmuje</w:t>
      </w:r>
      <w:r>
        <w:rPr>
          <w:rFonts w:ascii="Cambria" w:hAnsi="Cambria"/>
          <w:b/>
          <w:sz w:val="24"/>
          <w:szCs w:val="24"/>
        </w:rPr>
        <w:t xml:space="preserve"> w szczególności</w:t>
      </w:r>
      <w:r w:rsidRPr="003E36A6">
        <w:rPr>
          <w:rFonts w:ascii="Cambria" w:hAnsi="Cambria"/>
          <w:b/>
          <w:sz w:val="24"/>
          <w:szCs w:val="24"/>
        </w:rPr>
        <w:t xml:space="preserve">: </w:t>
      </w:r>
    </w:p>
    <w:p w14:paraId="0E47F69E" w14:textId="77777777" w:rsidR="003E36A6" w:rsidRPr="00E51FF5" w:rsidRDefault="003E36A6" w:rsidP="003E36A6">
      <w:pPr>
        <w:ind w:left="567"/>
        <w:jc w:val="both"/>
      </w:pPr>
      <w:r w:rsidRPr="00E51FF5">
        <w:t xml:space="preserve">- wykonanie </w:t>
      </w:r>
      <w:r>
        <w:t>dokumentacji</w:t>
      </w:r>
      <w:r w:rsidRPr="00E51FF5">
        <w:t xml:space="preserve"> techniczne</w:t>
      </w:r>
      <w:r>
        <w:t xml:space="preserve">j </w:t>
      </w:r>
      <w:r w:rsidRPr="00E51FF5">
        <w:t xml:space="preserve"> na instalację PV </w:t>
      </w:r>
      <w:r>
        <w:t xml:space="preserve">dla </w:t>
      </w:r>
      <w:r w:rsidRPr="00E51FF5">
        <w:t xml:space="preserve"> operator</w:t>
      </w:r>
      <w:r>
        <w:t>a</w:t>
      </w:r>
      <w:r w:rsidRPr="00E51FF5">
        <w:t xml:space="preserve"> OSD oraz innych instytucji ( np. PSP) jeśli przepisy tego wymagają , </w:t>
      </w:r>
    </w:p>
    <w:p w14:paraId="79CCBAC0" w14:textId="77777777" w:rsidR="003E36A6" w:rsidRPr="009101CE" w:rsidRDefault="003E36A6" w:rsidP="003E36A6">
      <w:pPr>
        <w:ind w:left="567"/>
        <w:jc w:val="both"/>
      </w:pPr>
      <w:r w:rsidRPr="009101CE">
        <w:t xml:space="preserve">- dostarczenie paneli PV o wymaganych parametrach w ilości  </w:t>
      </w:r>
      <w:r>
        <w:t>52 szt.</w:t>
      </w:r>
    </w:p>
    <w:p w14:paraId="3E255029" w14:textId="77777777" w:rsidR="003E36A6" w:rsidRDefault="003E36A6" w:rsidP="003E36A6">
      <w:pPr>
        <w:ind w:left="567"/>
        <w:jc w:val="both"/>
      </w:pPr>
      <w:r>
        <w:t>- montaż paneli PV na konstrukcji,</w:t>
      </w:r>
    </w:p>
    <w:p w14:paraId="38810AD7" w14:textId="77777777" w:rsidR="003E36A6" w:rsidRDefault="003E36A6" w:rsidP="003E36A6">
      <w:pPr>
        <w:ind w:left="567"/>
        <w:jc w:val="both"/>
      </w:pPr>
      <w:r>
        <w:t>- ułożenie tras kablowych i kabli od paneli PV do rozdzielnicy elektrycznej,</w:t>
      </w:r>
    </w:p>
    <w:p w14:paraId="49899AB2" w14:textId="77777777" w:rsidR="003E36A6" w:rsidRDefault="003E36A6" w:rsidP="003E36A6">
      <w:pPr>
        <w:ind w:left="567"/>
        <w:jc w:val="both"/>
      </w:pPr>
      <w:r>
        <w:t>- montaż inwertera wraz z podłączeniem i uruchomieniem</w:t>
      </w:r>
    </w:p>
    <w:p w14:paraId="3F00682B" w14:textId="77777777" w:rsidR="003E36A6" w:rsidRDefault="003E36A6" w:rsidP="003E36A6">
      <w:pPr>
        <w:ind w:left="567"/>
        <w:jc w:val="both"/>
      </w:pPr>
      <w:r>
        <w:t>- montaż magazynu energii  wraz z podłączeniem i uruchomieniem</w:t>
      </w:r>
    </w:p>
    <w:p w14:paraId="0DA91ABB" w14:textId="77777777" w:rsidR="003E36A6" w:rsidRDefault="003E36A6" w:rsidP="003E36A6">
      <w:pPr>
        <w:ind w:left="567"/>
        <w:jc w:val="both"/>
      </w:pPr>
      <w:r>
        <w:t>- dostosowanie istniejącej  rozdzielnicy elektrycznej,</w:t>
      </w:r>
    </w:p>
    <w:p w14:paraId="2B733AFF" w14:textId="77777777" w:rsidR="003E36A6" w:rsidRDefault="003E36A6" w:rsidP="003E36A6">
      <w:pPr>
        <w:ind w:left="567"/>
        <w:jc w:val="both"/>
      </w:pPr>
      <w:r>
        <w:t>- montaż rozdzielnicy PV,</w:t>
      </w:r>
    </w:p>
    <w:p w14:paraId="7EAB11EA" w14:textId="77777777" w:rsidR="003E36A6" w:rsidRDefault="003E36A6" w:rsidP="003E36A6">
      <w:pPr>
        <w:ind w:left="567"/>
        <w:jc w:val="both"/>
      </w:pPr>
      <w:r>
        <w:t>- montaż układu automatyki,</w:t>
      </w:r>
    </w:p>
    <w:p w14:paraId="03DB3094" w14:textId="77777777" w:rsidR="003E36A6" w:rsidRDefault="003E36A6" w:rsidP="003E36A6">
      <w:pPr>
        <w:ind w:left="567"/>
        <w:jc w:val="both"/>
      </w:pPr>
      <w:r>
        <w:t>- wykonanie prób i pomiarów instalacji elektrycznej, sprawdzających prawidłowe działanie aparatury i instalacji,</w:t>
      </w:r>
    </w:p>
    <w:p w14:paraId="0AE346E8" w14:textId="77777777" w:rsidR="003E36A6" w:rsidRDefault="003E36A6" w:rsidP="003E36A6">
      <w:pPr>
        <w:ind w:left="567"/>
        <w:jc w:val="both"/>
      </w:pPr>
      <w:r>
        <w:t xml:space="preserve">- uruchomienie układu i regulacje, szkolenie z obsługi personelu Zamawiającego, </w:t>
      </w:r>
    </w:p>
    <w:p w14:paraId="4C23DB0B" w14:textId="77777777" w:rsidR="003E36A6" w:rsidRDefault="003E36A6" w:rsidP="003E36A6">
      <w:pPr>
        <w:ind w:left="567"/>
        <w:jc w:val="both"/>
      </w:pPr>
      <w:r>
        <w:t>- wykonanie inwentaryzacji geodezyjnej po montażu</w:t>
      </w:r>
    </w:p>
    <w:p w14:paraId="7A9251B5" w14:textId="77777777" w:rsidR="003E36A6" w:rsidRDefault="003E36A6" w:rsidP="003E36A6">
      <w:pPr>
        <w:ind w:left="567"/>
        <w:jc w:val="both"/>
      </w:pPr>
      <w:r w:rsidRPr="00E51FF5">
        <w:t>- wykonywanie przeglądów aparatury i instalacji w okresie gwarancji – z częstotliwością wynikającą z przepisów prawa, norm i wymogów producentów aparatury i osprzętu ( w tym min.  pomiary elektryczne, okresowe, niezbędne wymiany materiałów eksploatacyjnych.</w:t>
      </w:r>
    </w:p>
    <w:p w14:paraId="7DA57B64" w14:textId="305CFE3E" w:rsidR="003E36A6" w:rsidRDefault="003E36A6" w:rsidP="003E36A6">
      <w:pPr>
        <w:ind w:left="567"/>
        <w:jc w:val="both"/>
      </w:pPr>
      <w:r>
        <w:t xml:space="preserve">Dodatkowo w zakres prac wchodzi:: </w:t>
      </w:r>
    </w:p>
    <w:p w14:paraId="507BA250" w14:textId="77777777" w:rsidR="003E36A6" w:rsidRDefault="003E36A6" w:rsidP="003E36A6">
      <w:pPr>
        <w:ind w:left="567"/>
        <w:jc w:val="both"/>
      </w:pPr>
      <w:r>
        <w:t>- wykonanie niezbędnych otworów montażowych w celu wprowadzenia urządzeń,</w:t>
      </w:r>
    </w:p>
    <w:p w14:paraId="320EC1FD" w14:textId="77777777" w:rsidR="003E36A6" w:rsidRDefault="003E36A6" w:rsidP="003E36A6">
      <w:pPr>
        <w:ind w:left="567"/>
        <w:jc w:val="both"/>
      </w:pPr>
      <w:r>
        <w:t>- zamurowanie otworów montażowych po wprowadzeniu urządzeń,</w:t>
      </w:r>
    </w:p>
    <w:p w14:paraId="7B34C21A" w14:textId="77777777" w:rsidR="003E36A6" w:rsidRDefault="003E36A6" w:rsidP="003E36A6">
      <w:pPr>
        <w:ind w:left="567"/>
        <w:jc w:val="both"/>
      </w:pPr>
      <w:r>
        <w:t>- wykonanie przepustów w miejscach przejść tras kablowych przez ściany, dach lub inne przeszkody,</w:t>
      </w:r>
    </w:p>
    <w:p w14:paraId="32074C51" w14:textId="77777777" w:rsidR="003E36A6" w:rsidRDefault="003E36A6" w:rsidP="003E36A6">
      <w:pPr>
        <w:ind w:left="567"/>
        <w:jc w:val="both"/>
      </w:pPr>
      <w:r>
        <w:t>- uszczelnienie przepustów materiałami ognioodpornymi.</w:t>
      </w:r>
    </w:p>
    <w:p w14:paraId="5D07966B" w14:textId="77777777" w:rsidR="003E36A6" w:rsidRDefault="003E36A6" w:rsidP="003E36A6">
      <w:pPr>
        <w:jc w:val="both"/>
        <w:rPr>
          <w:b/>
          <w:bCs/>
        </w:rPr>
      </w:pPr>
    </w:p>
    <w:p w14:paraId="6EEC595B" w14:textId="7F397FED" w:rsidR="0031732F" w:rsidRPr="007E19BE" w:rsidRDefault="0031732F">
      <w:pPr>
        <w:pStyle w:val="Kolorowalistaakcent11"/>
        <w:numPr>
          <w:ilvl w:val="1"/>
          <w:numId w:val="37"/>
        </w:numPr>
        <w:spacing w:before="0" w:after="0" w:line="276" w:lineRule="auto"/>
        <w:ind w:left="567" w:hanging="567"/>
        <w:rPr>
          <w:rFonts w:ascii="Cambria" w:hAnsi="Cambria" w:cs="Cambria"/>
          <w:sz w:val="24"/>
          <w:szCs w:val="24"/>
        </w:rPr>
      </w:pPr>
      <w:r w:rsidRPr="007E19BE">
        <w:rPr>
          <w:rFonts w:ascii="Cambria" w:hAnsi="Cambria" w:cs="Cambria"/>
          <w:sz w:val="24"/>
          <w:szCs w:val="24"/>
        </w:rPr>
        <w:t>Szczegółowy zakres prac (</w:t>
      </w:r>
      <w:r w:rsidR="00EB28A0">
        <w:rPr>
          <w:rFonts w:ascii="Cambria" w:hAnsi="Cambria" w:cs="Cambria"/>
          <w:sz w:val="24"/>
          <w:szCs w:val="24"/>
        </w:rPr>
        <w:t xml:space="preserve">Szczegółowy </w:t>
      </w:r>
      <w:r w:rsidRPr="007E19BE">
        <w:rPr>
          <w:rFonts w:ascii="Cambria" w:hAnsi="Cambria" w:cs="Cambria"/>
          <w:sz w:val="24"/>
          <w:szCs w:val="24"/>
        </w:rPr>
        <w:t xml:space="preserve">Opis Przedmiotu Zamówienia) zawarty jest w </w:t>
      </w:r>
      <w:r w:rsidR="00AA5D1F">
        <w:rPr>
          <w:rFonts w:ascii="Cambria" w:hAnsi="Cambria" w:cs="Cambria"/>
          <w:sz w:val="24"/>
          <w:szCs w:val="24"/>
        </w:rPr>
        <w:t>Z</w:t>
      </w:r>
      <w:r w:rsidRPr="007E19BE">
        <w:rPr>
          <w:rFonts w:ascii="Cambria" w:hAnsi="Cambria" w:cs="Cambria"/>
          <w:sz w:val="24"/>
          <w:szCs w:val="24"/>
        </w:rPr>
        <w:t>ałączniku Nr 1 do SWZ</w:t>
      </w:r>
      <w:r w:rsidR="00AA5D1F">
        <w:rPr>
          <w:rFonts w:ascii="Cambria" w:hAnsi="Cambria" w:cs="Cambria"/>
          <w:sz w:val="24"/>
          <w:szCs w:val="24"/>
        </w:rPr>
        <w:t xml:space="preserve"> oraz Projekcie umowy – Załącznik Nr 2 do SWZ.</w:t>
      </w:r>
    </w:p>
    <w:p w14:paraId="744924D3" w14:textId="77777777" w:rsidR="0031732F" w:rsidRPr="007E19BE" w:rsidRDefault="0031732F">
      <w:pPr>
        <w:pStyle w:val="Akapitzlist"/>
        <w:widowControl w:val="0"/>
        <w:numPr>
          <w:ilvl w:val="1"/>
          <w:numId w:val="37"/>
        </w:numPr>
        <w:spacing w:before="0" w:after="0" w:line="276" w:lineRule="auto"/>
        <w:ind w:left="567" w:hanging="567"/>
        <w:outlineLvl w:val="3"/>
        <w:rPr>
          <w:rFonts w:ascii="Cambria" w:hAnsi="Cambria" w:cs="Cambria"/>
          <w:b/>
          <w:bCs/>
          <w:sz w:val="24"/>
          <w:szCs w:val="24"/>
        </w:rPr>
      </w:pPr>
      <w:r w:rsidRPr="007E19BE">
        <w:rPr>
          <w:rFonts w:ascii="Cambria" w:hAnsi="Cambria" w:cs="Cambria"/>
          <w:b/>
          <w:bCs/>
          <w:sz w:val="24"/>
          <w:szCs w:val="24"/>
        </w:rPr>
        <w:t>Nazwa/y i kod/y Wspólnego Słownika Zamówień: (CPV):</w:t>
      </w:r>
    </w:p>
    <w:p w14:paraId="2094F275" w14:textId="77777777" w:rsidR="00AA5D1F" w:rsidRPr="00AA5D1F" w:rsidRDefault="00AA5D1F" w:rsidP="00AA5D1F">
      <w:pPr>
        <w:pStyle w:val="Akapitzlist"/>
        <w:widowControl w:val="0"/>
        <w:spacing w:before="0" w:after="0" w:line="276" w:lineRule="auto"/>
        <w:ind w:left="567"/>
        <w:outlineLvl w:val="3"/>
        <w:rPr>
          <w:rFonts w:ascii="Cambria" w:hAnsi="Cambria" w:cs="Arial"/>
          <w:i/>
          <w:iCs/>
          <w:sz w:val="24"/>
          <w:szCs w:val="24"/>
          <w:u w:val="single"/>
        </w:rPr>
      </w:pPr>
      <w:r w:rsidRPr="00AA5D1F">
        <w:rPr>
          <w:rFonts w:ascii="Cambria" w:hAnsi="Cambria" w:cs="Arial"/>
          <w:i/>
          <w:iCs/>
          <w:sz w:val="24"/>
          <w:szCs w:val="24"/>
          <w:u w:val="single"/>
        </w:rPr>
        <w:t>Główna klasyfikacja (CPV):</w:t>
      </w:r>
    </w:p>
    <w:p w14:paraId="0D2643CE" w14:textId="77777777" w:rsidR="00AA5D1F" w:rsidRPr="00AA5D1F" w:rsidRDefault="00AA5D1F" w:rsidP="00AA5D1F">
      <w:pPr>
        <w:pStyle w:val="Akapitzlist"/>
        <w:widowControl w:val="0"/>
        <w:spacing w:before="0" w:after="0" w:line="276" w:lineRule="auto"/>
        <w:ind w:left="567"/>
        <w:outlineLvl w:val="3"/>
        <w:rPr>
          <w:rFonts w:ascii="Cambria" w:hAnsi="Cambria" w:cs="Arial"/>
          <w:b/>
          <w:bCs/>
          <w:sz w:val="24"/>
          <w:szCs w:val="24"/>
        </w:rPr>
      </w:pPr>
      <w:r w:rsidRPr="00AA5D1F">
        <w:rPr>
          <w:rFonts w:ascii="Cambria" w:hAnsi="Cambria" w:cs="Arial"/>
          <w:b/>
          <w:bCs/>
          <w:sz w:val="24"/>
          <w:szCs w:val="24"/>
        </w:rPr>
        <w:t xml:space="preserve">09331200-0 </w:t>
      </w:r>
      <w:r w:rsidRPr="00AA5D1F">
        <w:rPr>
          <w:rFonts w:ascii="Cambria" w:hAnsi="Cambria" w:cs="Arial"/>
          <w:b/>
          <w:bCs/>
          <w:sz w:val="24"/>
          <w:szCs w:val="24"/>
        </w:rPr>
        <w:tab/>
        <w:t>Słoneczne moduły fotoelektryczne,</w:t>
      </w:r>
    </w:p>
    <w:p w14:paraId="1003EC63" w14:textId="77777777" w:rsidR="00AA5D1F" w:rsidRDefault="00AA5D1F" w:rsidP="00AA5D1F">
      <w:pPr>
        <w:pStyle w:val="Akapitzlist"/>
        <w:widowControl w:val="0"/>
        <w:spacing w:before="0" w:after="0" w:line="276" w:lineRule="auto"/>
        <w:ind w:left="567"/>
        <w:outlineLvl w:val="3"/>
        <w:rPr>
          <w:rFonts w:ascii="Cambria" w:hAnsi="Cambria"/>
          <w:i/>
          <w:iCs/>
          <w:sz w:val="24"/>
          <w:szCs w:val="24"/>
          <w:u w:val="single"/>
        </w:rPr>
      </w:pPr>
      <w:r w:rsidRPr="00180E50">
        <w:rPr>
          <w:rFonts w:ascii="Cambria" w:hAnsi="Cambria"/>
          <w:i/>
          <w:iCs/>
          <w:sz w:val="24"/>
          <w:szCs w:val="24"/>
          <w:u w:val="single"/>
        </w:rPr>
        <w:t>Dodatkowa klasyfikacja (CPV):</w:t>
      </w:r>
    </w:p>
    <w:p w14:paraId="628DABCF" w14:textId="7A25A40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09332000-5 </w:t>
      </w:r>
      <w:r>
        <w:rPr>
          <w:rFonts w:ascii="Cambria" w:hAnsi="Cambria" w:cs="Arial"/>
          <w:bCs/>
        </w:rPr>
        <w:tab/>
      </w:r>
      <w:r w:rsidRPr="003E36A6">
        <w:rPr>
          <w:rFonts w:ascii="Cambria" w:hAnsi="Cambria" w:cs="Arial"/>
          <w:bCs/>
        </w:rPr>
        <w:t xml:space="preserve">Instalacje słoneczne </w:t>
      </w:r>
    </w:p>
    <w:p w14:paraId="1BBE75E9" w14:textId="508707D4"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44112410-5 </w:t>
      </w:r>
      <w:r>
        <w:rPr>
          <w:rFonts w:ascii="Cambria" w:hAnsi="Cambria" w:cs="Arial"/>
          <w:bCs/>
        </w:rPr>
        <w:tab/>
      </w:r>
      <w:r w:rsidRPr="003E36A6">
        <w:rPr>
          <w:rFonts w:ascii="Cambria" w:hAnsi="Cambria" w:cs="Arial"/>
          <w:bCs/>
        </w:rPr>
        <w:t xml:space="preserve">Konstrukcje dachowe </w:t>
      </w:r>
    </w:p>
    <w:p w14:paraId="74BE3380" w14:textId="674443A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45311000-0 </w:t>
      </w:r>
      <w:r>
        <w:rPr>
          <w:rFonts w:ascii="Cambria" w:hAnsi="Cambria" w:cs="Arial"/>
          <w:bCs/>
        </w:rPr>
        <w:tab/>
      </w:r>
      <w:r w:rsidRPr="003E36A6">
        <w:rPr>
          <w:rFonts w:ascii="Cambria" w:hAnsi="Cambria" w:cs="Arial"/>
          <w:bCs/>
        </w:rPr>
        <w:t xml:space="preserve">Roboty w zakresie okablowania oraz instalacji elektrycznych </w:t>
      </w:r>
    </w:p>
    <w:p w14:paraId="3FCAA242" w14:textId="40E35BBE"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45315300-1 </w:t>
      </w:r>
      <w:r>
        <w:rPr>
          <w:rFonts w:ascii="Cambria" w:hAnsi="Cambria" w:cs="Arial"/>
          <w:bCs/>
        </w:rPr>
        <w:tab/>
      </w:r>
      <w:r w:rsidRPr="003E36A6">
        <w:rPr>
          <w:rFonts w:ascii="Cambria" w:hAnsi="Cambria" w:cs="Arial"/>
          <w:bCs/>
        </w:rPr>
        <w:t xml:space="preserve">Instalacje zasilania elektrycznego </w:t>
      </w:r>
    </w:p>
    <w:p w14:paraId="5BBF9DA9" w14:textId="6D436335"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45315700-5 </w:t>
      </w:r>
      <w:r>
        <w:rPr>
          <w:rFonts w:ascii="Cambria" w:hAnsi="Cambria" w:cs="Arial"/>
          <w:bCs/>
        </w:rPr>
        <w:tab/>
      </w:r>
      <w:r w:rsidRPr="003E36A6">
        <w:rPr>
          <w:rFonts w:ascii="Cambria" w:hAnsi="Cambria" w:cs="Arial"/>
          <w:bCs/>
        </w:rPr>
        <w:t xml:space="preserve">Instalowanie rozdzielni elektrycznych </w:t>
      </w:r>
    </w:p>
    <w:p w14:paraId="61103482" w14:textId="4D41EAA1" w:rsidR="003E36A6" w:rsidRP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71327000-6 </w:t>
      </w:r>
      <w:r>
        <w:rPr>
          <w:rFonts w:ascii="Cambria" w:hAnsi="Cambria" w:cs="Arial"/>
          <w:bCs/>
        </w:rPr>
        <w:tab/>
      </w:r>
      <w:r w:rsidRPr="003E36A6">
        <w:rPr>
          <w:rFonts w:ascii="Cambria" w:hAnsi="Cambria" w:cs="Arial"/>
          <w:bCs/>
        </w:rPr>
        <w:t>Usługi projektowania konstrukcji nośnych</w:t>
      </w:r>
    </w:p>
    <w:p w14:paraId="3245E802" w14:textId="5D777091" w:rsidR="003E36A6" w:rsidRDefault="003E36A6" w:rsidP="003E36A6">
      <w:pPr>
        <w:widowControl w:val="0"/>
        <w:spacing w:line="276" w:lineRule="auto"/>
        <w:ind w:left="851" w:hanging="284"/>
        <w:jc w:val="both"/>
        <w:outlineLvl w:val="3"/>
        <w:rPr>
          <w:rFonts w:ascii="Cambria" w:hAnsi="Cambria" w:cs="Arial"/>
          <w:bCs/>
        </w:rPr>
      </w:pPr>
      <w:r w:rsidRPr="003E36A6">
        <w:rPr>
          <w:rFonts w:ascii="Cambria" w:hAnsi="Cambria" w:cs="Arial"/>
          <w:bCs/>
        </w:rPr>
        <w:t xml:space="preserve">71323100-9 </w:t>
      </w:r>
      <w:r>
        <w:rPr>
          <w:rFonts w:ascii="Cambria" w:hAnsi="Cambria" w:cs="Arial"/>
          <w:bCs/>
        </w:rPr>
        <w:tab/>
      </w:r>
      <w:r w:rsidRPr="003E36A6">
        <w:rPr>
          <w:rFonts w:ascii="Cambria" w:hAnsi="Cambria" w:cs="Arial"/>
          <w:bCs/>
        </w:rPr>
        <w:t xml:space="preserve">Usługi projektowania systemów zasilania energią elektryczną </w:t>
      </w:r>
    </w:p>
    <w:p w14:paraId="661A8935" w14:textId="5F71F80D"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45311200-2 </w:t>
      </w:r>
      <w:r w:rsidR="00F20CF3">
        <w:rPr>
          <w:rFonts w:ascii="Cambria" w:hAnsi="Cambria" w:cs="Arial"/>
          <w:bCs/>
        </w:rPr>
        <w:tab/>
      </w:r>
      <w:r w:rsidRPr="007E19BE">
        <w:rPr>
          <w:rFonts w:ascii="Cambria" w:hAnsi="Cambria" w:cs="Arial"/>
          <w:bCs/>
        </w:rPr>
        <w:t>Roboty w zakresie instalacji elektrycznych,</w:t>
      </w:r>
    </w:p>
    <w:p w14:paraId="230E9484" w14:textId="3BFC4BA4"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45310000-3 </w:t>
      </w:r>
      <w:r w:rsidR="00F20CF3">
        <w:rPr>
          <w:rFonts w:ascii="Cambria" w:hAnsi="Cambria" w:cs="Arial"/>
          <w:bCs/>
        </w:rPr>
        <w:tab/>
      </w:r>
      <w:r w:rsidRPr="007E19BE">
        <w:rPr>
          <w:rFonts w:ascii="Cambria" w:hAnsi="Cambria" w:cs="Arial"/>
          <w:bCs/>
        </w:rPr>
        <w:t>Roboty instalacyjne elektryczne,</w:t>
      </w:r>
    </w:p>
    <w:p w14:paraId="016452C4" w14:textId="578FF416" w:rsidR="007E19BE" w:rsidRPr="007E19BE" w:rsidRDefault="007E19BE" w:rsidP="007E19BE">
      <w:pPr>
        <w:widowControl w:val="0"/>
        <w:spacing w:line="276" w:lineRule="auto"/>
        <w:ind w:left="851" w:hanging="284"/>
        <w:jc w:val="both"/>
        <w:outlineLvl w:val="3"/>
        <w:rPr>
          <w:rFonts w:ascii="Cambria" w:hAnsi="Cambria" w:cs="Arial"/>
          <w:bCs/>
        </w:rPr>
      </w:pPr>
      <w:r w:rsidRPr="007E19BE">
        <w:rPr>
          <w:rFonts w:ascii="Cambria" w:hAnsi="Cambria" w:cs="Arial"/>
          <w:bCs/>
        </w:rPr>
        <w:t xml:space="preserve">45315300-1 </w:t>
      </w:r>
      <w:r w:rsidR="00F20CF3">
        <w:rPr>
          <w:rFonts w:ascii="Cambria" w:hAnsi="Cambria" w:cs="Arial"/>
          <w:bCs/>
        </w:rPr>
        <w:tab/>
      </w:r>
      <w:r w:rsidRPr="007E19BE">
        <w:rPr>
          <w:rFonts w:ascii="Cambria" w:hAnsi="Cambria" w:cs="Arial"/>
          <w:bCs/>
        </w:rPr>
        <w:t>Instalacje zasilania elektrycznego,</w:t>
      </w:r>
    </w:p>
    <w:p w14:paraId="2B1B339F" w14:textId="71A45A28" w:rsidR="0031732F" w:rsidRPr="007E19BE" w:rsidRDefault="0031732F">
      <w:pPr>
        <w:pStyle w:val="Kolorowalistaakcent11"/>
        <w:keepNext/>
        <w:numPr>
          <w:ilvl w:val="1"/>
          <w:numId w:val="37"/>
        </w:numPr>
        <w:spacing w:before="0" w:after="0" w:line="276" w:lineRule="auto"/>
        <w:ind w:left="567" w:hanging="567"/>
        <w:rPr>
          <w:rFonts w:ascii="Cambria" w:hAnsi="Cambria" w:cs="Cambria"/>
          <w:b/>
          <w:bCs/>
          <w:color w:val="000000"/>
          <w:sz w:val="24"/>
          <w:szCs w:val="24"/>
        </w:rPr>
      </w:pPr>
      <w:r w:rsidRPr="007E19BE">
        <w:rPr>
          <w:rFonts w:ascii="Cambria" w:hAnsi="Cambria" w:cs="Cambria"/>
          <w:b/>
          <w:bCs/>
          <w:color w:val="000000"/>
          <w:sz w:val="24"/>
          <w:szCs w:val="24"/>
        </w:rPr>
        <w:t>Rozwiązania równoważne.</w:t>
      </w:r>
    </w:p>
    <w:p w14:paraId="4D982DA2" w14:textId="013EFD28" w:rsidR="0031732F" w:rsidRPr="007E19BE"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każdym przypadku użycia w opisie przedmiotu zamówienia norm, ocen technicznych, specyfikacji technicznych i systemów referencji technicznych, </w:t>
      </w:r>
      <w:r w:rsidR="00AA5D1F">
        <w:rPr>
          <w:rFonts w:ascii="Cambria" w:hAnsi="Cambria" w:cs="Cambria"/>
          <w:color w:val="000000"/>
        </w:rPr>
        <w:br/>
      </w:r>
      <w:r w:rsidRPr="007E19BE">
        <w:rPr>
          <w:rFonts w:ascii="Cambria" w:hAnsi="Cambria" w:cs="Cambria"/>
          <w:color w:val="000000"/>
        </w:rPr>
        <w:t xml:space="preserve">o których mowa w art. 101 ust. 1 pkt 2 oraz ust. 3 ustawy Pzp Wykonawca powinien przyjąć, że odniesieniu takiemu towarzyszą wyrazy </w:t>
      </w:r>
      <w:r w:rsidRPr="007E19BE">
        <w:rPr>
          <w:rFonts w:ascii="Cambria" w:hAnsi="Cambria" w:cs="Cambria"/>
          <w:i/>
          <w:iCs/>
          <w:color w:val="000000"/>
        </w:rPr>
        <w:t>„lub równoważne”.</w:t>
      </w:r>
      <w:r w:rsidRPr="007E19BE">
        <w:rPr>
          <w:rFonts w:ascii="Cambria" w:hAnsi="Cambria" w:cs="Cambria"/>
        </w:rPr>
        <w:t xml:space="preserve"> </w:t>
      </w:r>
    </w:p>
    <w:p w14:paraId="621B75A5" w14:textId="49635816" w:rsidR="0031732F" w:rsidRPr="00340152" w:rsidRDefault="0031732F" w:rsidP="007E19BE">
      <w:pPr>
        <w:widowControl w:val="0"/>
        <w:spacing w:line="276" w:lineRule="auto"/>
        <w:ind w:left="567"/>
        <w:jc w:val="both"/>
        <w:outlineLvl w:val="3"/>
        <w:rPr>
          <w:rFonts w:ascii="Cambria" w:hAnsi="Cambria" w:cs="Cambria"/>
        </w:rPr>
      </w:pPr>
      <w:r w:rsidRPr="007E19BE">
        <w:rPr>
          <w:rFonts w:ascii="Cambria" w:hAnsi="Cambria" w:cs="Cambria"/>
          <w:color w:val="000000"/>
        </w:rPr>
        <w:t xml:space="preserve">W przypadku użycia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odniesień do norm, europejskich ocen technicznych, aprobat, specyfikacji technicznych i systemów referencji technicznych Zamawiający dopuszcza rozwiązania równoważne opisywanym. Wykonawca analizując dokumentację projektową powinien założyć, że każdemu odniesieniu użytemu w </w:t>
      </w:r>
      <w:r w:rsidR="00AA5D1F" w:rsidRPr="007E19BE">
        <w:rPr>
          <w:rFonts w:ascii="Cambria" w:hAnsi="Cambria" w:cs="Cambria"/>
          <w:color w:val="000000"/>
        </w:rPr>
        <w:t xml:space="preserve">opisie przedmiotu zamówienia </w:t>
      </w:r>
      <w:r w:rsidRPr="00340152">
        <w:rPr>
          <w:rFonts w:ascii="Cambria" w:hAnsi="Cambria" w:cs="Cambria"/>
          <w:color w:val="000000"/>
        </w:rPr>
        <w:t>towarzyszy wyraz </w:t>
      </w:r>
      <w:r w:rsidRPr="00340152">
        <w:rPr>
          <w:rFonts w:ascii="Cambria" w:hAnsi="Cambria" w:cs="Cambria"/>
          <w:i/>
          <w:iCs/>
          <w:color w:val="000000"/>
        </w:rPr>
        <w:t>„lub równoważne"</w:t>
      </w:r>
      <w:r w:rsidRPr="00340152">
        <w:rPr>
          <w:rFonts w:ascii="Cambria" w:hAnsi="Cambria" w:cs="Cambria"/>
          <w:color w:val="000000"/>
        </w:rPr>
        <w:t>.</w:t>
      </w:r>
    </w:p>
    <w:p w14:paraId="527D13F5" w14:textId="1FD4B918" w:rsidR="0031732F" w:rsidRPr="00340152" w:rsidRDefault="0031732F" w:rsidP="00C761A0">
      <w:pPr>
        <w:widowControl w:val="0"/>
        <w:spacing w:line="276" w:lineRule="auto"/>
        <w:ind w:left="567"/>
        <w:jc w:val="both"/>
        <w:outlineLvl w:val="3"/>
        <w:rPr>
          <w:rFonts w:ascii="Cambria" w:hAnsi="Cambria" w:cs="Cambria"/>
        </w:rPr>
      </w:pPr>
      <w:r w:rsidRPr="00340152">
        <w:rPr>
          <w:rFonts w:ascii="Cambria" w:hAnsi="Cambria" w:cs="Cambria"/>
          <w:color w:val="000000"/>
        </w:rPr>
        <w:t xml:space="preserve">W przypadku, gdy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zostały użyte znaki towarowe, oznacza to, że są podane przykładowo i określają jedynie minimalne oczekiwane parametry jakościowe oraz wymagany standard. Wykonawca może zastosować materiały lub urządzenia równoważne, lecz o parametrach technicznych </w:t>
      </w:r>
      <w:r w:rsidR="00AA5D1F">
        <w:rPr>
          <w:rFonts w:ascii="Cambria" w:hAnsi="Cambria" w:cs="Cambria"/>
          <w:color w:val="000000"/>
        </w:rPr>
        <w:br/>
      </w:r>
      <w:r w:rsidRPr="00340152">
        <w:rPr>
          <w:rFonts w:ascii="Cambria" w:hAnsi="Cambria" w:cs="Cambria"/>
          <w:color w:val="000000"/>
        </w:rPr>
        <w:t>i jakościowych podobnych lub lepszych, których zastosowanie w żaden sposób nie wpłynie negatywnie na prawidłowe funkcjonowanie rozwiązań przyjętych w dokumentacji projektowej. Wykonawca, który zastosuje urządzenia lub materiały równoważne będzie obowiązany wykazać w trakcie realizacji zamówienia, że zastosowane przez niego urządzenia i materiały spełniają wymagania określone przez Zamawiającego.</w:t>
      </w:r>
    </w:p>
    <w:p w14:paraId="23736FC1" w14:textId="6DE20153" w:rsidR="0031732F" w:rsidRPr="00340152"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etykiety oznacza, że Zamawiający akceptuje wszystkie etykiety potwierdzające, że dane roboty budowlane, dostawy lub usługi spełniają równoważne wymagania określonej przez Zamawiającego etykiety. </w:t>
      </w:r>
      <w:r w:rsidRPr="00340152">
        <w:rPr>
          <w:rFonts w:ascii="Cambria" w:hAnsi="Cambria" w:cs="Cambria"/>
          <w:color w:val="000000"/>
        </w:rPr>
        <w:br/>
        <w:t xml:space="preserve">W przypadku gdy wykonawca z przyczyn od niego niezależnych nie może uzyskać określonej przez Zamawiającego etykiety lub równoważnej etykiety, Zamawiający, </w:t>
      </w:r>
      <w:r w:rsidRPr="00340152">
        <w:rPr>
          <w:rFonts w:ascii="Cambria" w:hAnsi="Cambria" w:cs="Cambria"/>
          <w:color w:val="000000"/>
        </w:rPr>
        <w:br/>
        <w:t>w terminie, przez siebie wyznaczonym akceptuje inne odpowiednie przedmiotowe środki dowodowe, w szczególności dokumentację techniczną producenta, o ile dany wykonawca udowodni, że roboty budowlane, dostawy lub usługi, które mają zostać przez niego wykonane, spełniają wymagania określonej etykiety lub określone wymagania wskazane przez Zamawiającego.</w:t>
      </w:r>
    </w:p>
    <w:p w14:paraId="1E92F91C" w14:textId="16DDB3A0" w:rsidR="0031732F" w:rsidRPr="00340152" w:rsidRDefault="0031732F" w:rsidP="00C761A0">
      <w:pPr>
        <w:widowControl w:val="0"/>
        <w:spacing w:line="276" w:lineRule="auto"/>
        <w:ind w:left="567"/>
        <w:jc w:val="both"/>
        <w:outlineLvl w:val="3"/>
        <w:rPr>
          <w:rFonts w:ascii="Cambria" w:hAnsi="Cambria" w:cs="Cambria"/>
          <w:color w:val="222222"/>
        </w:rPr>
      </w:pPr>
      <w:r w:rsidRPr="00340152">
        <w:rPr>
          <w:rFonts w:ascii="Cambria" w:hAnsi="Cambria" w:cs="Cambria"/>
          <w:color w:val="000000"/>
        </w:rPr>
        <w:t xml:space="preserve">Użycie w </w:t>
      </w:r>
      <w:r w:rsidR="00AA5D1F" w:rsidRPr="007E19BE">
        <w:rPr>
          <w:rFonts w:ascii="Cambria" w:hAnsi="Cambria" w:cs="Cambria"/>
          <w:color w:val="000000"/>
        </w:rPr>
        <w:t xml:space="preserve">opisie przedmiotu zamówienia </w:t>
      </w:r>
      <w:r w:rsidRPr="00340152">
        <w:rPr>
          <w:rFonts w:ascii="Cambria" w:hAnsi="Cambria" w:cs="Cambria"/>
          <w:color w:val="000000"/>
        </w:rPr>
        <w:t xml:space="preserve">wymogu posiadania certyfikatu </w:t>
      </w:r>
      <w:r>
        <w:rPr>
          <w:rFonts w:ascii="Cambria" w:hAnsi="Cambria" w:cs="Cambria"/>
          <w:color w:val="000000"/>
        </w:rPr>
        <w:br/>
      </w:r>
      <w:r w:rsidRPr="00340152">
        <w:rPr>
          <w:rFonts w:ascii="Cambria" w:hAnsi="Cambria" w:cs="Cambria"/>
          <w:color w:val="000000"/>
        </w:rPr>
        <w:t xml:space="preserve">wydanego przez jednostkę oceniającą zgodność lub sprawozdania z badań przeprowadzonych przez tę jednostkę jako środka dowodowego potwierdzającego zgodność z wymaganiami lub cechami określonymi w opisie przedmiotu zamówienia, kryteriach oceny ofert lub warunkach realizacji zamówienia oznacza, że Zamawiający akceptuje również certyfikaty wydane przez inne równoważne jednostki oceniające zgodność. Zamawiający akceptuje także inne odpowiednie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roboty budowlane, dostawy lub usługi spełniają wymogi lub kryteria określone w opisie przedmiotu zamówienia, kryteriach oceny ofert lub wymagania związane </w:t>
      </w:r>
      <w:r>
        <w:rPr>
          <w:rFonts w:ascii="Cambria" w:hAnsi="Cambria" w:cs="Cambria"/>
          <w:color w:val="000000"/>
        </w:rPr>
        <w:br/>
      </w:r>
      <w:r w:rsidRPr="00340152">
        <w:rPr>
          <w:rFonts w:ascii="Cambria" w:hAnsi="Cambria" w:cs="Cambria"/>
          <w:color w:val="000000"/>
        </w:rPr>
        <w:t>z realizacją zamówienia.</w:t>
      </w:r>
    </w:p>
    <w:p w14:paraId="076B7148" w14:textId="77777777" w:rsidR="0031732F" w:rsidRDefault="0031732F" w:rsidP="00C761A0">
      <w:pPr>
        <w:widowControl w:val="0"/>
        <w:spacing w:line="276" w:lineRule="auto"/>
        <w:ind w:left="567"/>
        <w:jc w:val="both"/>
        <w:outlineLvl w:val="3"/>
        <w:rPr>
          <w:rFonts w:ascii="Cambria" w:hAnsi="Cambria" w:cs="Cambria"/>
          <w:color w:val="000000"/>
        </w:rPr>
      </w:pPr>
      <w:r w:rsidRPr="00340152">
        <w:rPr>
          <w:rFonts w:ascii="Cambria" w:hAnsi="Cambria" w:cs="Cambria"/>
          <w:color w:val="000000"/>
        </w:rPr>
        <w:t xml:space="preserve">Jeżeli w opisie przedmiotu zamówienia ujęto zapis wynikający z KNR lub KNNR wskazujący na konieczność wykorzystywania przy realizacji zamówienia konkretnego sprzętu o konkretnych parametrach Zamawiający dopuszcza używanie innego sprzętu o ile zapewni to osiągnięcie zakładanych parametrów projektowych i nie spowoduje ryzyka niezgodności wykonanych prac </w:t>
      </w:r>
      <w:r>
        <w:rPr>
          <w:rFonts w:ascii="Cambria" w:hAnsi="Cambria" w:cs="Cambria"/>
          <w:color w:val="000000"/>
        </w:rPr>
        <w:br/>
      </w:r>
      <w:r w:rsidRPr="00340152">
        <w:rPr>
          <w:rFonts w:ascii="Cambria" w:hAnsi="Cambria" w:cs="Cambria"/>
          <w:color w:val="000000"/>
        </w:rPr>
        <w:t>z dokumentacją techniczną.</w:t>
      </w:r>
    </w:p>
    <w:p w14:paraId="3FE57CEC" w14:textId="77777777" w:rsidR="0031732F" w:rsidRPr="00340152" w:rsidRDefault="0031732F">
      <w:pPr>
        <w:pStyle w:val="Akapitzlist"/>
        <w:numPr>
          <w:ilvl w:val="1"/>
          <w:numId w:val="37"/>
        </w:numPr>
        <w:autoSpaceDE w:val="0"/>
        <w:autoSpaceDN w:val="0"/>
        <w:adjustRightInd w:val="0"/>
        <w:spacing w:before="0" w:after="0" w:line="276" w:lineRule="auto"/>
        <w:ind w:left="567" w:hanging="567"/>
        <w:rPr>
          <w:rFonts w:ascii="Cambria" w:hAnsi="Cambria" w:cs="Cambria"/>
          <w:b/>
          <w:bCs/>
          <w:color w:val="000000"/>
          <w:sz w:val="24"/>
          <w:szCs w:val="24"/>
        </w:rPr>
      </w:pPr>
      <w:r w:rsidRPr="00340152">
        <w:rPr>
          <w:rFonts w:ascii="Cambria" w:hAnsi="Cambria" w:cs="Cambria"/>
          <w:b/>
          <w:bCs/>
          <w:color w:val="000000"/>
          <w:sz w:val="24"/>
          <w:szCs w:val="24"/>
        </w:rPr>
        <w:t>Ubezpieczenie.</w:t>
      </w:r>
    </w:p>
    <w:p w14:paraId="61F63230" w14:textId="69F080CF" w:rsidR="0031732F" w:rsidRDefault="0031732F" w:rsidP="00F31B92">
      <w:pPr>
        <w:autoSpaceDE w:val="0"/>
        <w:autoSpaceDN w:val="0"/>
        <w:adjustRightInd w:val="0"/>
        <w:spacing w:line="276" w:lineRule="auto"/>
        <w:ind w:left="567"/>
        <w:jc w:val="both"/>
        <w:rPr>
          <w:rFonts w:ascii="Cambria" w:hAnsi="Cambria" w:cs="Cambria"/>
          <w:color w:val="000000"/>
        </w:rPr>
      </w:pPr>
      <w:r w:rsidRPr="00340152">
        <w:rPr>
          <w:rFonts w:ascii="Cambria" w:hAnsi="Cambria" w:cs="Cambria"/>
          <w:color w:val="000000"/>
        </w:rPr>
        <w:t>Zamawiający wymaga od Wykonawcy posiadania ubezpieczenia OC z tytułu prowadzenia działalności gospodarczej.</w:t>
      </w:r>
      <w:r w:rsidR="00AA5D1F">
        <w:rPr>
          <w:rFonts w:ascii="Cambria" w:hAnsi="Cambria" w:cs="Cambria"/>
          <w:color w:val="000000"/>
        </w:rPr>
        <w:t xml:space="preserve"> </w:t>
      </w:r>
      <w:r w:rsidRPr="00340152">
        <w:rPr>
          <w:rFonts w:ascii="Cambria" w:hAnsi="Cambria" w:cs="Cambria"/>
          <w:color w:val="000000"/>
        </w:rPr>
        <w:t>Szczegółowe warunki ubezpieczenia określa § 5 Projektu umowy.</w:t>
      </w:r>
    </w:p>
    <w:p w14:paraId="6CC49A9A" w14:textId="3C831D17" w:rsidR="00AA5D1F" w:rsidRPr="009E1A46" w:rsidRDefault="00AA5D1F">
      <w:pPr>
        <w:pStyle w:val="Akapitzlist"/>
        <w:widowControl w:val="0"/>
        <w:numPr>
          <w:ilvl w:val="1"/>
          <w:numId w:val="37"/>
        </w:numPr>
        <w:spacing w:before="0" w:after="0" w:line="276" w:lineRule="auto"/>
        <w:ind w:left="567" w:hanging="567"/>
        <w:contextualSpacing/>
        <w:outlineLvl w:val="3"/>
        <w:rPr>
          <w:rFonts w:ascii="Cambria" w:hAnsi="Cambria" w:cs="Arial"/>
          <w:b/>
          <w:bCs/>
          <w:sz w:val="24"/>
          <w:szCs w:val="24"/>
        </w:rPr>
      </w:pPr>
      <w:r w:rsidRPr="009E1A46">
        <w:rPr>
          <w:rFonts w:ascii="Cambria" w:hAnsi="Cambria" w:cs="Arial"/>
          <w:b/>
          <w:bCs/>
          <w:sz w:val="24"/>
          <w:szCs w:val="24"/>
        </w:rPr>
        <w:t>Gwarancja.</w:t>
      </w:r>
    </w:p>
    <w:p w14:paraId="4D6BE7CD" w14:textId="77777777" w:rsidR="00AA5D1F" w:rsidRPr="00A15228" w:rsidRDefault="00AA5D1F" w:rsidP="00AA5D1F">
      <w:pPr>
        <w:autoSpaceDE w:val="0"/>
        <w:autoSpaceDN w:val="0"/>
        <w:adjustRightInd w:val="0"/>
        <w:spacing w:line="276" w:lineRule="auto"/>
        <w:ind w:left="567"/>
        <w:jc w:val="both"/>
        <w:rPr>
          <w:rFonts w:ascii="Cambria" w:eastAsia="Calibri" w:hAnsi="Cambria" w:cs="Arial"/>
          <w:color w:val="000000"/>
        </w:rPr>
      </w:pPr>
      <w:r w:rsidRPr="00A15228">
        <w:rPr>
          <w:rFonts w:ascii="Cambria" w:eastAsia="Calibri" w:hAnsi="Cambria" w:cs="Arial"/>
          <w:color w:val="000000"/>
        </w:rPr>
        <w:t xml:space="preserve">Wymagany okres gwarancji liczony od dnia dokonania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w:t>
      </w:r>
      <w:r>
        <w:rPr>
          <w:rFonts w:ascii="Cambria" w:eastAsia="Calibri" w:hAnsi="Cambria" w:cs="Arial"/>
          <w:color w:val="000000"/>
        </w:rPr>
        <w:br/>
      </w:r>
      <w:r w:rsidRPr="00A15228">
        <w:rPr>
          <w:rFonts w:ascii="Cambria" w:eastAsia="Calibri" w:hAnsi="Cambria" w:cs="Arial"/>
          <w:color w:val="000000"/>
        </w:rPr>
        <w:t xml:space="preserve">i podpisania </w:t>
      </w:r>
      <w:r w:rsidRPr="009E1A46">
        <w:rPr>
          <w:rFonts w:ascii="Cambria" w:eastAsia="Calibri" w:hAnsi="Cambria" w:cs="Arial"/>
          <w:color w:val="000000"/>
        </w:rPr>
        <w:t>p</w:t>
      </w:r>
      <w:r w:rsidRPr="00A15228">
        <w:rPr>
          <w:rFonts w:ascii="Cambria" w:eastAsia="Calibri" w:hAnsi="Cambria" w:cs="Arial"/>
          <w:color w:val="000000"/>
        </w:rPr>
        <w:t xml:space="preserve">rotokołu </w:t>
      </w:r>
      <w:r w:rsidRPr="009E1A46">
        <w:rPr>
          <w:rFonts w:ascii="Cambria" w:eastAsia="Calibri" w:hAnsi="Cambria" w:cs="Arial"/>
          <w:color w:val="000000"/>
        </w:rPr>
        <w:t>o</w:t>
      </w:r>
      <w:r w:rsidRPr="00A15228">
        <w:rPr>
          <w:rFonts w:ascii="Cambria" w:eastAsia="Calibri" w:hAnsi="Cambria" w:cs="Arial"/>
          <w:color w:val="000000"/>
        </w:rPr>
        <w:t xml:space="preserve">dbioru </w:t>
      </w:r>
      <w:r w:rsidRPr="009E1A46">
        <w:rPr>
          <w:rFonts w:ascii="Cambria" w:eastAsia="Calibri" w:hAnsi="Cambria" w:cs="Arial"/>
          <w:color w:val="000000"/>
        </w:rPr>
        <w:t>k</w:t>
      </w:r>
      <w:r w:rsidRPr="00A15228">
        <w:rPr>
          <w:rFonts w:ascii="Cambria" w:eastAsia="Calibri" w:hAnsi="Cambria" w:cs="Arial"/>
          <w:color w:val="000000"/>
        </w:rPr>
        <w:t xml:space="preserve">ońcowego przez Zamawiającego wynosi odpowiednio: </w:t>
      </w:r>
    </w:p>
    <w:p w14:paraId="3FA885DB" w14:textId="3ED655F8" w:rsidR="00AA5D1F" w:rsidRPr="006B0189"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na</w:t>
      </w:r>
      <w:r w:rsidRPr="006B0189">
        <w:rPr>
          <w:rFonts w:ascii="Cambria" w:eastAsia="Calibri" w:hAnsi="Cambria" w:cs="Arial"/>
          <w:b/>
          <w:bCs/>
          <w:color w:val="000000"/>
        </w:rPr>
        <w:t xml:space="preserve"> roboty budowlane i montażowe oraz wbudowane urządzenia </w:t>
      </w:r>
      <w:r w:rsidRPr="006B0189">
        <w:rPr>
          <w:rFonts w:ascii="Cambria" w:eastAsia="Calibri" w:hAnsi="Cambria" w:cs="Arial"/>
          <w:b/>
          <w:bCs/>
          <w:color w:val="000000"/>
        </w:rPr>
        <w:br/>
        <w:t>i materiały – min. 60 miesięcy gwarancji Wykonawcy</w:t>
      </w:r>
      <w:r w:rsidRPr="006B0189">
        <w:rPr>
          <w:rFonts w:ascii="Cambria" w:eastAsia="Calibri" w:hAnsi="Cambria" w:cs="Arial"/>
          <w:color w:val="000000"/>
        </w:rPr>
        <w:t>,</w:t>
      </w:r>
    </w:p>
    <w:p w14:paraId="3F23E8FE" w14:textId="3287A0CD" w:rsidR="00AA5D1F" w:rsidRPr="006B0189"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moduły fotowoltaiczne – min. </w:t>
      </w:r>
      <w:r w:rsidR="003E36A6">
        <w:rPr>
          <w:rFonts w:ascii="Cambria" w:eastAsia="Calibri" w:hAnsi="Cambria" w:cs="Arial"/>
          <w:b/>
          <w:bCs/>
          <w:color w:val="000000"/>
        </w:rPr>
        <w:t>5</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 xml:space="preserve">, przy czym gwarancja liniową na moc modułów – w ciągu </w:t>
      </w:r>
      <w:r w:rsidR="006E5757">
        <w:rPr>
          <w:rFonts w:ascii="Cambria" w:eastAsia="Calibri" w:hAnsi="Cambria" w:cs="Arial"/>
          <w:color w:val="000000"/>
        </w:rPr>
        <w:t>5</w:t>
      </w:r>
      <w:r w:rsidRPr="006B0189">
        <w:rPr>
          <w:rFonts w:ascii="Cambria" w:eastAsia="Calibri" w:hAnsi="Cambria" w:cs="Arial"/>
          <w:color w:val="000000"/>
        </w:rPr>
        <w:t xml:space="preserve"> lat - moc modułów nie spadnie poniżej </w:t>
      </w:r>
      <w:r w:rsidR="006E5757">
        <w:rPr>
          <w:rFonts w:ascii="Cambria" w:eastAsia="Calibri" w:hAnsi="Cambria" w:cs="Arial"/>
          <w:color w:val="000000"/>
        </w:rPr>
        <w:t xml:space="preserve">94 </w:t>
      </w:r>
      <w:r w:rsidRPr="006B0189">
        <w:rPr>
          <w:rFonts w:ascii="Cambria" w:eastAsia="Calibri" w:hAnsi="Cambria" w:cs="Arial"/>
          <w:color w:val="000000"/>
        </w:rPr>
        <w:t>% mocy znamionowej pomierzonej w warunkach STC,</w:t>
      </w:r>
    </w:p>
    <w:p w14:paraId="5FAE2838" w14:textId="3CDD308F" w:rsidR="00AA5D1F" w:rsidRDefault="00AA5D1F">
      <w:pPr>
        <w:numPr>
          <w:ilvl w:val="0"/>
          <w:numId w:val="51"/>
        </w:numPr>
        <w:autoSpaceDE w:val="0"/>
        <w:autoSpaceDN w:val="0"/>
        <w:adjustRightInd w:val="0"/>
        <w:spacing w:line="276" w:lineRule="auto"/>
        <w:ind w:left="851" w:hanging="284"/>
        <w:jc w:val="both"/>
        <w:rPr>
          <w:rFonts w:ascii="Cambria" w:eastAsia="Calibri" w:hAnsi="Cambria" w:cs="Arial"/>
          <w:color w:val="000000"/>
        </w:rPr>
      </w:pPr>
      <w:r w:rsidRPr="006B0189">
        <w:rPr>
          <w:rFonts w:ascii="Cambria" w:eastAsia="Calibri" w:hAnsi="Cambria" w:cs="Arial"/>
          <w:color w:val="000000"/>
        </w:rPr>
        <w:t xml:space="preserve">na </w:t>
      </w:r>
      <w:r w:rsidR="006B0189" w:rsidRPr="006B0189">
        <w:rPr>
          <w:rFonts w:ascii="Cambria" w:eastAsia="Calibri" w:hAnsi="Cambria" w:cs="Arial"/>
          <w:b/>
          <w:bCs/>
          <w:color w:val="000000"/>
        </w:rPr>
        <w:t xml:space="preserve">falowniki </w:t>
      </w:r>
      <w:r w:rsidRPr="006B0189">
        <w:rPr>
          <w:rFonts w:ascii="Cambria" w:eastAsia="Calibri" w:hAnsi="Cambria" w:cs="Arial"/>
          <w:b/>
          <w:bCs/>
          <w:color w:val="000000"/>
        </w:rPr>
        <w:t xml:space="preserve">– min. </w:t>
      </w:r>
      <w:r w:rsidR="003E36A6">
        <w:rPr>
          <w:rFonts w:ascii="Cambria" w:eastAsia="Calibri" w:hAnsi="Cambria" w:cs="Arial"/>
          <w:b/>
          <w:bCs/>
          <w:color w:val="000000"/>
        </w:rPr>
        <w:t>5</w:t>
      </w:r>
      <w:r w:rsidRPr="006B0189">
        <w:rPr>
          <w:rFonts w:ascii="Cambria" w:eastAsia="Calibri" w:hAnsi="Cambria" w:cs="Arial"/>
          <w:b/>
          <w:bCs/>
          <w:color w:val="000000"/>
        </w:rPr>
        <w:t xml:space="preserve"> lat gwarancji Producenta</w:t>
      </w:r>
      <w:r w:rsidRPr="006B0189">
        <w:rPr>
          <w:rFonts w:ascii="Cambria" w:eastAsia="Calibri" w:hAnsi="Cambria" w:cs="Arial"/>
          <w:color w:val="000000"/>
        </w:rPr>
        <w:t>,</w:t>
      </w:r>
    </w:p>
    <w:p w14:paraId="6FA03BF4" w14:textId="28B27C00" w:rsidR="003E36A6" w:rsidRPr="006B0189" w:rsidRDefault="003E36A6">
      <w:pPr>
        <w:numPr>
          <w:ilvl w:val="0"/>
          <w:numId w:val="51"/>
        </w:numPr>
        <w:autoSpaceDE w:val="0"/>
        <w:autoSpaceDN w:val="0"/>
        <w:adjustRightInd w:val="0"/>
        <w:spacing w:line="276" w:lineRule="auto"/>
        <w:ind w:left="851" w:hanging="284"/>
        <w:jc w:val="both"/>
        <w:rPr>
          <w:rFonts w:ascii="Cambria" w:eastAsia="Calibri" w:hAnsi="Cambria" w:cs="Arial"/>
          <w:color w:val="000000"/>
        </w:rPr>
      </w:pPr>
      <w:r>
        <w:rPr>
          <w:rFonts w:ascii="Cambria" w:eastAsia="Calibri" w:hAnsi="Cambria" w:cs="Arial"/>
          <w:color w:val="000000"/>
        </w:rPr>
        <w:t xml:space="preserve">na </w:t>
      </w:r>
      <w:r w:rsidRPr="003E36A6">
        <w:rPr>
          <w:rFonts w:ascii="Cambria" w:eastAsia="Calibri" w:hAnsi="Cambria" w:cs="Arial"/>
          <w:b/>
          <w:bCs/>
          <w:color w:val="000000"/>
        </w:rPr>
        <w:t>magazyny energii</w:t>
      </w:r>
      <w:r>
        <w:rPr>
          <w:rFonts w:ascii="Cambria" w:eastAsia="Calibri" w:hAnsi="Cambria" w:cs="Arial"/>
          <w:color w:val="000000"/>
        </w:rPr>
        <w:t xml:space="preserve"> – min. </w:t>
      </w:r>
      <w:r w:rsidRPr="003E36A6">
        <w:rPr>
          <w:rFonts w:ascii="Cambria" w:eastAsia="Calibri" w:hAnsi="Cambria" w:cs="Arial"/>
          <w:b/>
          <w:bCs/>
          <w:color w:val="000000"/>
        </w:rPr>
        <w:t>5 lat gwarancji Producenta</w:t>
      </w:r>
      <w:r w:rsidR="00DD396A">
        <w:rPr>
          <w:rFonts w:ascii="Cambria" w:eastAsia="Calibri" w:hAnsi="Cambria" w:cs="Arial"/>
          <w:b/>
          <w:bCs/>
          <w:color w:val="000000"/>
        </w:rPr>
        <w:t>.</w:t>
      </w:r>
    </w:p>
    <w:p w14:paraId="3CF04E14" w14:textId="77777777" w:rsidR="0031732F" w:rsidRPr="00340152" w:rsidRDefault="0031732F">
      <w:pPr>
        <w:pStyle w:val="Akapitzlist"/>
        <w:widowControl w:val="0"/>
        <w:numPr>
          <w:ilvl w:val="1"/>
          <w:numId w:val="37"/>
        </w:numPr>
        <w:spacing w:line="276" w:lineRule="auto"/>
        <w:ind w:left="567" w:hanging="567"/>
        <w:outlineLvl w:val="3"/>
        <w:rPr>
          <w:rFonts w:ascii="Cambria" w:hAnsi="Cambria" w:cs="Cambria"/>
          <w:b/>
          <w:bCs/>
          <w:sz w:val="24"/>
          <w:szCs w:val="24"/>
        </w:rPr>
      </w:pPr>
      <w:r w:rsidRPr="00340152">
        <w:rPr>
          <w:rFonts w:ascii="Cambria" w:hAnsi="Cambria" w:cs="Cambria"/>
          <w:b/>
          <w:bCs/>
          <w:sz w:val="24"/>
          <w:szCs w:val="24"/>
        </w:rPr>
        <w:t>Przedmiotowe środki dowodowe.</w:t>
      </w:r>
    </w:p>
    <w:p w14:paraId="733065F7" w14:textId="77777777" w:rsidR="00DF3446" w:rsidRDefault="00AA5D1F" w:rsidP="00DF3446">
      <w:pPr>
        <w:pStyle w:val="Akapitzlist"/>
        <w:widowControl w:val="0"/>
        <w:spacing w:before="0" w:after="0" w:line="276" w:lineRule="auto"/>
        <w:ind w:left="567"/>
        <w:outlineLvl w:val="3"/>
        <w:rPr>
          <w:rFonts w:ascii="Cambria" w:hAnsi="Cambria" w:cs="Arial"/>
          <w:sz w:val="24"/>
          <w:szCs w:val="24"/>
        </w:rPr>
      </w:pPr>
      <w:bookmarkStart w:id="5" w:name="_Hlk88806630"/>
      <w:r w:rsidRPr="00935F3C">
        <w:rPr>
          <w:rFonts w:ascii="Cambria" w:hAnsi="Cambria" w:cs="Arial"/>
          <w:sz w:val="24"/>
          <w:szCs w:val="24"/>
        </w:rPr>
        <w:t xml:space="preserve">Zamawiający </w:t>
      </w:r>
      <w:r w:rsidR="00DF3446">
        <w:rPr>
          <w:rFonts w:ascii="Cambria" w:hAnsi="Cambria" w:cs="Arial"/>
          <w:sz w:val="24"/>
          <w:szCs w:val="24"/>
        </w:rPr>
        <w:t xml:space="preserve">nie wymaga </w:t>
      </w:r>
      <w:r w:rsidRPr="00935F3C">
        <w:rPr>
          <w:rFonts w:ascii="Cambria" w:hAnsi="Cambria" w:cs="Arial"/>
          <w:sz w:val="24"/>
          <w:szCs w:val="24"/>
        </w:rPr>
        <w:t xml:space="preserve">od Wykonawcy </w:t>
      </w:r>
      <w:r w:rsidRPr="00DF3446">
        <w:rPr>
          <w:rFonts w:ascii="Cambria" w:hAnsi="Cambria" w:cs="Arial"/>
          <w:sz w:val="24"/>
          <w:szCs w:val="24"/>
        </w:rPr>
        <w:t>złożenia</w:t>
      </w:r>
      <w:r w:rsidRPr="00AA5D1F">
        <w:rPr>
          <w:rFonts w:ascii="Cambria" w:hAnsi="Cambria" w:cs="Arial"/>
          <w:b/>
          <w:bCs/>
          <w:sz w:val="24"/>
          <w:szCs w:val="24"/>
        </w:rPr>
        <w:t xml:space="preserve"> </w:t>
      </w:r>
      <w:r w:rsidRPr="00935F3C">
        <w:rPr>
          <w:rFonts w:ascii="Cambria" w:hAnsi="Cambria" w:cs="Arial"/>
          <w:sz w:val="24"/>
          <w:szCs w:val="24"/>
        </w:rPr>
        <w:t xml:space="preserve">przedmiotowych środków dowodowych </w:t>
      </w:r>
      <w:bookmarkEnd w:id="5"/>
    </w:p>
    <w:p w14:paraId="38EEA548" w14:textId="397F4B94" w:rsidR="00B860B7" w:rsidRPr="00250522" w:rsidRDefault="00B860B7">
      <w:pPr>
        <w:pStyle w:val="Akapitzlist"/>
        <w:widowControl w:val="0"/>
        <w:numPr>
          <w:ilvl w:val="1"/>
          <w:numId w:val="37"/>
        </w:numPr>
        <w:spacing w:before="0" w:after="0" w:line="276" w:lineRule="auto"/>
        <w:ind w:left="567" w:hanging="567"/>
        <w:outlineLvl w:val="3"/>
        <w:rPr>
          <w:rFonts w:ascii="Cambria" w:hAnsi="Cambria"/>
          <w:b/>
          <w:sz w:val="24"/>
          <w:szCs w:val="24"/>
        </w:rPr>
      </w:pPr>
      <w:r w:rsidRPr="00250522">
        <w:rPr>
          <w:rFonts w:ascii="Cambria" w:hAnsi="Cambria"/>
          <w:b/>
          <w:sz w:val="24"/>
          <w:szCs w:val="24"/>
        </w:rPr>
        <w:t>Uzasadnienie niedokonania podziału zamówienia na części.</w:t>
      </w:r>
    </w:p>
    <w:p w14:paraId="6635BE86" w14:textId="0297D8E7" w:rsidR="00F615AE" w:rsidRDefault="00B860B7" w:rsidP="00F615AE">
      <w:pPr>
        <w:spacing w:line="276" w:lineRule="auto"/>
        <w:ind w:left="588" w:right="11"/>
        <w:jc w:val="both"/>
        <w:rPr>
          <w:rFonts w:ascii="Cambria" w:hAnsi="Cambria"/>
        </w:rPr>
      </w:pPr>
      <w:r w:rsidRPr="00250522">
        <w:rPr>
          <w:rFonts w:ascii="Cambria" w:hAnsi="Cambria"/>
        </w:rPr>
        <w:t>Zamawiający rozważył bardzo dokładnie argumenty przemawiające za i przeciw dokonaniem podziału zamówienia na części.</w:t>
      </w:r>
      <w:r w:rsidR="00F615AE">
        <w:rPr>
          <w:rFonts w:ascii="Cambria" w:hAnsi="Cambria"/>
        </w:rPr>
        <w:t xml:space="preserve"> </w:t>
      </w:r>
      <w:r w:rsidR="00F615AE" w:rsidRPr="00B863D8">
        <w:rPr>
          <w:rFonts w:ascii="Cambria" w:hAnsi="Cambria" w:cs="Calibri"/>
          <w:color w:val="000000"/>
        </w:rPr>
        <w:t xml:space="preserve">Jedyny możliwy w przedmiotowym zamówieniu podział to podział na części obejmujące ilości będące sumą zamawianych instalacji. Zamówienie nie zostało podzielone na części </w:t>
      </w:r>
      <w:r w:rsidR="00F615AE">
        <w:rPr>
          <w:rFonts w:ascii="Cambria" w:hAnsi="Cambria" w:cs="Calibri"/>
          <w:color w:val="000000"/>
        </w:rPr>
        <w:br/>
      </w:r>
      <w:r w:rsidR="00F615AE" w:rsidRPr="00B863D8">
        <w:rPr>
          <w:rFonts w:ascii="Cambria" w:hAnsi="Cambria" w:cs="Calibri"/>
          <w:color w:val="000000"/>
        </w:rPr>
        <w:t>z następujących względów:</w:t>
      </w:r>
    </w:p>
    <w:p w14:paraId="720F391C" w14:textId="245D6379" w:rsidR="00B860B7" w:rsidRPr="00F615AE" w:rsidRDefault="00B860B7">
      <w:pPr>
        <w:numPr>
          <w:ilvl w:val="3"/>
          <w:numId w:val="58"/>
        </w:numPr>
        <w:spacing w:after="35" w:line="276" w:lineRule="auto"/>
        <w:ind w:right="11" w:hanging="297"/>
        <w:jc w:val="both"/>
        <w:rPr>
          <w:rFonts w:ascii="Cambria" w:hAnsi="Cambria"/>
        </w:rPr>
      </w:pPr>
      <w:r w:rsidRPr="005C3020">
        <w:rPr>
          <w:rFonts w:ascii="Cambria" w:hAnsi="Cambria"/>
          <w:color w:val="C0504D" w:themeColor="accent2"/>
        </w:rPr>
        <w:t xml:space="preserve">Przedmiotem zamówienia jest </w:t>
      </w:r>
      <w:r w:rsidR="00F615AE" w:rsidRPr="005C3020">
        <w:rPr>
          <w:rFonts w:ascii="Cambria" w:hAnsi="Cambria"/>
          <w:color w:val="C0504D" w:themeColor="accent2"/>
        </w:rPr>
        <w:t xml:space="preserve">wykonanie </w:t>
      </w:r>
      <w:r w:rsidR="001D122F" w:rsidRPr="005C3020">
        <w:rPr>
          <w:rFonts w:ascii="Cambria" w:hAnsi="Cambria"/>
          <w:color w:val="C0504D" w:themeColor="accent2"/>
        </w:rPr>
        <w:t xml:space="preserve">jednej </w:t>
      </w:r>
      <w:r w:rsidR="00F615AE" w:rsidRPr="005C3020">
        <w:rPr>
          <w:rFonts w:ascii="Cambria" w:hAnsi="Cambria"/>
          <w:color w:val="C0504D" w:themeColor="accent2"/>
        </w:rPr>
        <w:t xml:space="preserve"> instalacji fotowoltaicznych </w:t>
      </w:r>
      <w:r w:rsidR="00F615AE" w:rsidRPr="005C3020">
        <w:rPr>
          <w:rFonts w:ascii="Cambria" w:hAnsi="Cambria"/>
          <w:color w:val="C0504D" w:themeColor="accent2"/>
        </w:rPr>
        <w:br/>
        <w:t>z montażem i uruchomieniem na</w:t>
      </w:r>
      <w:r w:rsidRPr="005C3020">
        <w:rPr>
          <w:rFonts w:ascii="Cambria" w:hAnsi="Cambria"/>
          <w:color w:val="C0504D" w:themeColor="accent2"/>
        </w:rPr>
        <w:t xml:space="preserve"> </w:t>
      </w:r>
      <w:r w:rsidR="001D122F" w:rsidRPr="005C3020">
        <w:rPr>
          <w:rFonts w:ascii="Cambria" w:hAnsi="Cambria"/>
          <w:color w:val="C0504D" w:themeColor="accent2"/>
        </w:rPr>
        <w:t xml:space="preserve">gruncie na terenie </w:t>
      </w:r>
      <w:r w:rsidRPr="005C3020">
        <w:rPr>
          <w:rFonts w:ascii="Cambria" w:hAnsi="Cambria"/>
          <w:color w:val="C0504D" w:themeColor="accent2"/>
        </w:rPr>
        <w:t xml:space="preserve"> użyteczności publicznej </w:t>
      </w:r>
      <w:r w:rsidR="001D122F" w:rsidRPr="005C3020">
        <w:rPr>
          <w:rFonts w:ascii="Cambria" w:hAnsi="Cambria"/>
          <w:color w:val="C0504D" w:themeColor="accent2"/>
        </w:rPr>
        <w:t>w miejscowości Piszczac</w:t>
      </w:r>
      <w:r w:rsidRPr="00F615AE">
        <w:rPr>
          <w:rFonts w:ascii="Cambria" w:hAnsi="Cambria"/>
        </w:rPr>
        <w:t>. Inwestycja obejmuje również niezbędne oprzyrządowanie, okablowanie. Rozdzielenie przedmiotu zamówienia na dwie lub więcej części groziłoby znacznym podwyższeniem kosztów zamówienia ze względu na konieczność odrębnego wliczania kosztów pośrednich przez każdego ze startujących Wykonawców (np. koszty zaplecza, ubezpieczenia, transportu, ekip montażowych, koordynatorów technicznych, systemu utrzymania gwarancji). Rozdzielenie prac groziłoby niedającymi się wyeliminować problemami organizacyjnymi związanymi z odpowiedzialnością za poszczególne elementy robót wykonywanych przez różnych Wykonawców. Przedmiot zamówienia wymaga realizacji jako funkcjonalna całość, której poszczególne elementy będą powiązane i będą wpływać na jakość funkcjonowania.</w:t>
      </w:r>
    </w:p>
    <w:p w14:paraId="4D0ED8EA" w14:textId="7777777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Przy tego typu pracach nie ma możliwości jednoznacznego określenia zasad odpowiedzialności za jeden plac budowy (przekazany byłby równolegle wielu Wykonawcom). Nie jest także możliwe rozgraniczenie odpowiedzialności wielu kierowników budowy.</w:t>
      </w:r>
    </w:p>
    <w:p w14:paraId="4DA45882" w14:textId="2B3275BE"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Podział przedmiotu zamówienia na zadania groziłby znaczącym zwiększeniem kosztów oraz trudnościami technologicznymi wynikającymi z wykonywania przedmiotu zamówienia przez większą liczbę Wykonawców (poszczególni Wykonawcy mogliby wykonywać prace w różnych technologiach dopuszczonych </w:t>
      </w:r>
      <w:r w:rsidR="00F615AE">
        <w:rPr>
          <w:rFonts w:ascii="Cambria" w:hAnsi="Cambria"/>
        </w:rPr>
        <w:t>szczegółowym opisem przedmiotu zamówienia</w:t>
      </w:r>
      <w:r w:rsidRPr="00250522">
        <w:rPr>
          <w:rFonts w:ascii="Cambria" w:hAnsi="Cambria"/>
        </w:rPr>
        <w:t>, co powodowałoby problemy w połączeniu obszarów objętych inwestycją).</w:t>
      </w:r>
    </w:p>
    <w:p w14:paraId="34E4425A" w14:textId="1D8C1F2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Przy tego typu pracach wykonywanych przez różnych Wykonawców opóźnienie jednego z Wykonawców wpłynęłoby negatywnie na terminowość wykonania innych elementów </w:t>
      </w:r>
      <w:r w:rsidR="00F615AE">
        <w:rPr>
          <w:rFonts w:ascii="Cambria" w:hAnsi="Cambria"/>
        </w:rPr>
        <w:t>zadania</w:t>
      </w:r>
      <w:r w:rsidRPr="00250522">
        <w:rPr>
          <w:rFonts w:ascii="Cambria" w:hAnsi="Cambria"/>
        </w:rPr>
        <w:t xml:space="preserve"> – zależnych od terminowego wykonania prac przez innego Wykonawcę.</w:t>
      </w:r>
    </w:p>
    <w:p w14:paraId="33D24958" w14:textId="0601A95F"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Wykonawcy powielaliby koszty pośrednie prac, co wpływałoby na koszty </w:t>
      </w:r>
      <w:r w:rsidR="00F615AE">
        <w:rPr>
          <w:rFonts w:ascii="Cambria" w:hAnsi="Cambria"/>
        </w:rPr>
        <w:t>zadania</w:t>
      </w:r>
      <w:r>
        <w:rPr>
          <w:rFonts w:ascii="Cambria" w:hAnsi="Cambria"/>
        </w:rPr>
        <w:t>. W każdej z ofert częściowych W</w:t>
      </w:r>
      <w:r w:rsidRPr="00250522">
        <w:rPr>
          <w:rFonts w:ascii="Cambria" w:hAnsi="Cambria"/>
        </w:rPr>
        <w:t xml:space="preserve">ykonawca musiałby założyć odrębną wycenę użycia tego samego rodzaju sprzętu w sytuacji, w której składając jedną ofertę, użycie sprzętu wyceniłby jednokrotnie. </w:t>
      </w:r>
    </w:p>
    <w:p w14:paraId="255475DC" w14:textId="77777777" w:rsidR="00B860B7" w:rsidRPr="00250522" w:rsidRDefault="00B860B7">
      <w:pPr>
        <w:numPr>
          <w:ilvl w:val="3"/>
          <w:numId w:val="58"/>
        </w:numPr>
        <w:spacing w:after="35" w:line="276" w:lineRule="auto"/>
        <w:ind w:right="11" w:hanging="297"/>
        <w:jc w:val="both"/>
        <w:rPr>
          <w:rFonts w:ascii="Cambria" w:hAnsi="Cambria"/>
        </w:rPr>
      </w:pPr>
      <w:r w:rsidRPr="00250522">
        <w:rPr>
          <w:rFonts w:ascii="Cambria" w:hAnsi="Cambria"/>
        </w:rPr>
        <w:t>Każdy z Wykonawców w cenę wliczyłby odrębne koszty polisy OC, co zwiększyłoby poziom wydatków Zamawiającego.</w:t>
      </w:r>
    </w:p>
    <w:p w14:paraId="343A37F0" w14:textId="329B8DD9" w:rsidR="00B860B7" w:rsidRDefault="00B860B7">
      <w:pPr>
        <w:numPr>
          <w:ilvl w:val="3"/>
          <w:numId w:val="58"/>
        </w:numPr>
        <w:spacing w:after="35" w:line="276" w:lineRule="auto"/>
        <w:ind w:right="11" w:hanging="297"/>
        <w:jc w:val="both"/>
        <w:rPr>
          <w:rFonts w:ascii="Cambria" w:hAnsi="Cambria"/>
        </w:rPr>
      </w:pPr>
      <w:r w:rsidRPr="00250522">
        <w:rPr>
          <w:rFonts w:ascii="Cambria" w:hAnsi="Cambria"/>
        </w:rPr>
        <w:t xml:space="preserve">W przypadku podziału na części Wykonawcy powielaliby koszty m.in. dostawy materiałów niezbędnych do realizacji </w:t>
      </w:r>
      <w:r w:rsidR="00F615AE">
        <w:rPr>
          <w:rFonts w:ascii="Cambria" w:hAnsi="Cambria"/>
        </w:rPr>
        <w:t>zadania</w:t>
      </w:r>
      <w:r w:rsidRPr="00250522">
        <w:rPr>
          <w:rFonts w:ascii="Cambria" w:hAnsi="Cambria"/>
        </w:rPr>
        <w:t>, koszty kadry zarządzającej procesem, koszty przygotowania dokumentacji powykonawczej</w:t>
      </w:r>
      <w:r w:rsidR="00F615AE">
        <w:rPr>
          <w:rFonts w:ascii="Cambria" w:hAnsi="Cambria"/>
        </w:rPr>
        <w:t xml:space="preserve">, </w:t>
      </w:r>
      <w:r w:rsidRPr="00250522">
        <w:rPr>
          <w:rFonts w:ascii="Cambria" w:hAnsi="Cambria"/>
        </w:rPr>
        <w:t xml:space="preserve">co wpływałoby niekorzystnie dla Zamawiającego na koszty </w:t>
      </w:r>
      <w:r w:rsidR="00F615AE">
        <w:rPr>
          <w:rFonts w:ascii="Cambria" w:hAnsi="Cambria"/>
        </w:rPr>
        <w:t>zadania</w:t>
      </w:r>
      <w:r w:rsidRPr="00250522">
        <w:rPr>
          <w:rFonts w:ascii="Cambria" w:hAnsi="Cambria"/>
        </w:rPr>
        <w:t>. W każdej z ofert częściowych Wykonawca musiałby założyć odrębną wycenę użycia dostawy tego samego rodzaju materiału, w sytuacji, w której, składając jedną ofertę, dostawę materiału wyceniłby jednokrotnie</w:t>
      </w:r>
      <w:r>
        <w:rPr>
          <w:rFonts w:ascii="Cambria" w:hAnsi="Cambria"/>
        </w:rPr>
        <w:t>,</w:t>
      </w:r>
    </w:p>
    <w:p w14:paraId="3880C2D0" w14:textId="77777777" w:rsidR="00B860B7" w:rsidRPr="00D8201A" w:rsidRDefault="00B860B7">
      <w:pPr>
        <w:numPr>
          <w:ilvl w:val="3"/>
          <w:numId w:val="58"/>
        </w:numPr>
        <w:spacing w:after="35" w:line="276" w:lineRule="auto"/>
        <w:ind w:right="11" w:hanging="297"/>
        <w:jc w:val="both"/>
        <w:rPr>
          <w:rFonts w:ascii="Cambria" w:hAnsi="Cambria"/>
        </w:rPr>
      </w:pPr>
      <w:r w:rsidRPr="00D8201A">
        <w:rPr>
          <w:rFonts w:ascii="Cambria" w:hAnsi="Cambria"/>
          <w:color w:val="000000"/>
        </w:rPr>
        <w:t xml:space="preserve">Podział zamówienia powodowałby ryzyko, w którym unieważnienie jednej </w:t>
      </w:r>
      <w:r>
        <w:rPr>
          <w:rFonts w:ascii="Cambria" w:hAnsi="Cambria"/>
          <w:color w:val="000000"/>
        </w:rPr>
        <w:br/>
      </w:r>
      <w:r w:rsidRPr="00D8201A">
        <w:rPr>
          <w:rFonts w:ascii="Cambria" w:hAnsi="Cambria"/>
          <w:color w:val="000000"/>
        </w:rPr>
        <w:t>z części postępowania zagroziłoby terminowemu rozliczeniu projektu, bowiem nawet realizacja pozostałych części nie zapewniłaby osiągnięcia wskaźników projektu.</w:t>
      </w:r>
    </w:p>
    <w:p w14:paraId="3EBE6A1F" w14:textId="77777777" w:rsidR="00B860B7" w:rsidRPr="003057AD" w:rsidRDefault="00B860B7" w:rsidP="00B860B7">
      <w:pPr>
        <w:spacing w:after="30" w:line="276" w:lineRule="auto"/>
        <w:ind w:left="563" w:right="-8"/>
        <w:jc w:val="both"/>
        <w:rPr>
          <w:rFonts w:ascii="Cambria" w:hAnsi="Cambria"/>
        </w:rPr>
      </w:pPr>
      <w:r w:rsidRPr="00250522">
        <w:rPr>
          <w:rFonts w:ascii="Cambria" w:hAnsi="Cambria"/>
        </w:rPr>
        <w:t xml:space="preserve">Reasumując, Zamawiający nie dokonał podziału zamówienia na części ze względu na to, że podział taki </w:t>
      </w:r>
      <w:r w:rsidRPr="00250522">
        <w:rPr>
          <w:rFonts w:ascii="Cambria" w:hAnsi="Cambria"/>
          <w:color w:val="222222"/>
        </w:rPr>
        <w:t xml:space="preserve">groziłby nadmiernymi trudnościami technicznymi oraz nadmiernymi kosztami wykonania zamówienia. Potrzeba </w:t>
      </w:r>
      <w:r>
        <w:rPr>
          <w:rFonts w:ascii="Cambria" w:hAnsi="Cambria"/>
          <w:color w:val="222222"/>
        </w:rPr>
        <w:t>skoordynowania działań różnych W</w:t>
      </w:r>
      <w:r w:rsidRPr="00250522">
        <w:rPr>
          <w:rFonts w:ascii="Cambria" w:hAnsi="Cambria"/>
          <w:color w:val="222222"/>
        </w:rPr>
        <w:t>ykonawców realizujących poszczególne części zamówienia mogłaby poważnie zagrozić właściwemu wykonaniu zamówienia. Niedokonanie podziału zamówienia podyktowane</w:t>
      </w:r>
      <w:r w:rsidRPr="00250522">
        <w:rPr>
          <w:rFonts w:ascii="Cambria" w:hAnsi="Cambria"/>
          <w:color w:val="111111"/>
        </w:rPr>
        <w:t xml:space="preserve"> było zatem względami technicznymi, organizacyjnym</w:t>
      </w:r>
      <w:r>
        <w:rPr>
          <w:rFonts w:ascii="Cambria" w:hAnsi="Cambria"/>
          <w:color w:val="111111"/>
        </w:rPr>
        <w:t>i</w:t>
      </w:r>
      <w:r w:rsidRPr="00250522">
        <w:rPr>
          <w:rFonts w:ascii="Cambria" w:hAnsi="Cambria"/>
          <w:color w:val="111111"/>
        </w:rPr>
        <w:t xml:space="preserve"> oraz charakterem przedmiotu zamówienia. Zastosowany ewentualnie podział zamówienia na części nie zwiększyłby konkurencyjności w</w:t>
      </w:r>
      <w:r w:rsidRPr="00250522">
        <w:rPr>
          <w:rFonts w:ascii="Cambria" w:hAnsi="Cambria"/>
          <w:color w:val="2C2B2B"/>
        </w:rPr>
        <w:t xml:space="preserve"> sektorze małych i średnich przedsiębiorstw – zakres zamówienia jest zakresem typowym, umoż</w:t>
      </w:r>
      <w:r>
        <w:rPr>
          <w:rFonts w:ascii="Cambria" w:hAnsi="Cambria"/>
          <w:color w:val="2C2B2B"/>
        </w:rPr>
        <w:t>liwiającym złożenie oferty W</w:t>
      </w:r>
      <w:r w:rsidRPr="00250522">
        <w:rPr>
          <w:rFonts w:ascii="Cambria" w:hAnsi="Cambria"/>
          <w:color w:val="2C2B2B"/>
        </w:rPr>
        <w:t xml:space="preserve">ykonawcom z grupy małych lub średnich przedsiębiorstw. </w:t>
      </w:r>
      <w:r w:rsidRPr="00250522">
        <w:rPr>
          <w:rFonts w:ascii="Cambria" w:hAnsi="Cambria"/>
          <w:color w:val="222222"/>
        </w:rPr>
        <w:t xml:space="preserve">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w:t>
      </w:r>
      <w:r w:rsidRPr="003057AD">
        <w:rPr>
          <w:rFonts w:ascii="Cambria" w:hAnsi="Cambria"/>
        </w:rPr>
        <w:t xml:space="preserve">administracyjnemu ani sądowemu.  </w:t>
      </w:r>
    </w:p>
    <w:p w14:paraId="11202305" w14:textId="77777777" w:rsidR="00B860B7" w:rsidRDefault="00B860B7" w:rsidP="00155B10">
      <w:pPr>
        <w:spacing w:line="276" w:lineRule="auto"/>
        <w:ind w:left="567"/>
        <w:jc w:val="both"/>
        <w:rPr>
          <w:rFonts w:ascii="Cambria" w:hAnsi="Cambria" w:cs="Calibri"/>
          <w:color w:val="00000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6BB500" w14:textId="77777777">
        <w:trPr>
          <w:jc w:val="center"/>
        </w:trPr>
        <w:tc>
          <w:tcPr>
            <w:tcW w:w="9068" w:type="dxa"/>
            <w:tcBorders>
              <w:bottom w:val="single" w:sz="4" w:space="0" w:color="auto"/>
            </w:tcBorders>
            <w:shd w:val="clear" w:color="auto" w:fill="D9D9D9"/>
          </w:tcPr>
          <w:p w14:paraId="60F75880"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5</w:t>
            </w:r>
          </w:p>
          <w:p w14:paraId="0C0B168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WYKONANIA ZAMÓWIENIA</w:t>
            </w:r>
          </w:p>
        </w:tc>
      </w:tr>
    </w:tbl>
    <w:p w14:paraId="5F0B7BD1" w14:textId="77777777" w:rsidR="0031732F" w:rsidRPr="00340152" w:rsidRDefault="0031732F" w:rsidP="00627C7D">
      <w:pPr>
        <w:pStyle w:val="Akapitzlist"/>
        <w:widowControl w:val="0"/>
        <w:spacing w:line="276" w:lineRule="auto"/>
        <w:ind w:left="567"/>
        <w:outlineLvl w:val="3"/>
        <w:rPr>
          <w:rFonts w:ascii="Cambria" w:hAnsi="Cambria" w:cs="Cambria"/>
        </w:rPr>
      </w:pPr>
    </w:p>
    <w:p w14:paraId="5699F151" w14:textId="6CFE6DB3" w:rsidR="0031732F" w:rsidRPr="00A55CBF" w:rsidRDefault="0031732F" w:rsidP="001B7D6E">
      <w:pPr>
        <w:widowControl w:val="0"/>
        <w:spacing w:line="276" w:lineRule="auto"/>
        <w:jc w:val="both"/>
        <w:outlineLvl w:val="3"/>
        <w:rPr>
          <w:rFonts w:ascii="Cambria" w:hAnsi="Cambria" w:cs="Cambria"/>
          <w:b/>
          <w:bCs/>
          <w:color w:val="FF0000"/>
        </w:rPr>
      </w:pPr>
      <w:bookmarkStart w:id="6" w:name="_Hlk55506905"/>
      <w:r w:rsidRPr="001B7D6E">
        <w:rPr>
          <w:rFonts w:ascii="Cambria" w:hAnsi="Cambria" w:cs="Cambria"/>
          <w:color w:val="000000"/>
        </w:rPr>
        <w:t>Wykonawca</w:t>
      </w:r>
      <w:r w:rsidRPr="001B7D6E">
        <w:rPr>
          <w:rFonts w:ascii="Cambria" w:hAnsi="Cambria" w:cs="Cambria"/>
        </w:rPr>
        <w:t xml:space="preserve"> jest zobowiązany wykonać </w:t>
      </w:r>
      <w:r w:rsidRPr="001B7D6E">
        <w:rPr>
          <w:rFonts w:ascii="Cambria" w:hAnsi="Cambria" w:cs="Cambria"/>
          <w:color w:val="000000"/>
        </w:rPr>
        <w:t>zamówienie w terminie</w:t>
      </w:r>
      <w:r w:rsidR="00E82C1E" w:rsidRPr="001B7D6E">
        <w:rPr>
          <w:rFonts w:ascii="Cambria" w:hAnsi="Cambria" w:cs="Cambria"/>
          <w:color w:val="000000"/>
        </w:rPr>
        <w:t xml:space="preserve"> do </w:t>
      </w:r>
      <w:r w:rsidR="00331816">
        <w:rPr>
          <w:rFonts w:ascii="Cambria" w:hAnsi="Cambria" w:cs="Cambria"/>
          <w:b/>
          <w:bCs/>
          <w:color w:val="000000"/>
        </w:rPr>
        <w:t>30 dni</w:t>
      </w:r>
      <w:r w:rsidR="00221BFF" w:rsidRPr="001B7D6E">
        <w:rPr>
          <w:rFonts w:ascii="Cambria" w:hAnsi="Cambria" w:cs="Cambria"/>
          <w:b/>
          <w:bCs/>
          <w:color w:val="000000"/>
        </w:rPr>
        <w:t xml:space="preserve"> </w:t>
      </w:r>
      <w:r w:rsidRPr="001B7D6E">
        <w:rPr>
          <w:rFonts w:ascii="Cambria" w:hAnsi="Cambria" w:cs="Cambria"/>
          <w:b/>
          <w:bCs/>
          <w:color w:val="000000"/>
        </w:rPr>
        <w:t>od dnia zawarcia umowy.</w:t>
      </w:r>
      <w:r w:rsidRPr="00A55CBF">
        <w:rPr>
          <w:rFonts w:ascii="Cambria" w:hAnsi="Cambria" w:cs="Cambria"/>
          <w:b/>
          <w:bCs/>
          <w:color w:val="FF0000"/>
        </w:rPr>
        <w:t xml:space="preserve"> </w:t>
      </w:r>
      <w:bookmarkEnd w:id="6"/>
    </w:p>
    <w:p w14:paraId="6ACB9BF2" w14:textId="77777777" w:rsidR="0031732F" w:rsidRDefault="0031732F" w:rsidP="00692701">
      <w:pPr>
        <w:widowControl w:val="0"/>
        <w:spacing w:line="276" w:lineRule="auto"/>
        <w:jc w:val="both"/>
        <w:outlineLvl w:val="3"/>
        <w:rPr>
          <w:rFonts w:ascii="Cambria" w:hAnsi="Cambria" w:cs="Cambria"/>
          <w:b/>
          <w:bCs/>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2097BE86" w14:textId="77777777">
        <w:trPr>
          <w:jc w:val="center"/>
        </w:trPr>
        <w:tc>
          <w:tcPr>
            <w:tcW w:w="9068" w:type="dxa"/>
            <w:tcBorders>
              <w:bottom w:val="single" w:sz="4" w:space="0" w:color="auto"/>
            </w:tcBorders>
            <w:shd w:val="clear" w:color="auto" w:fill="D9D9D9"/>
          </w:tcPr>
          <w:p w14:paraId="202A85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6</w:t>
            </w:r>
          </w:p>
          <w:p w14:paraId="1A5DEE9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INFORMACJE O WARUNKACH UDZIAŁU W POSTĘPOWANIU</w:t>
            </w:r>
          </w:p>
        </w:tc>
      </w:tr>
    </w:tbl>
    <w:p w14:paraId="7874EB13"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6B3449" w14:textId="77777777" w:rsidR="0031732F" w:rsidRPr="00340152" w:rsidRDefault="0031732F" w:rsidP="00627C7D">
      <w:pPr>
        <w:pStyle w:val="Kolorowalistaakcent11"/>
        <w:widowControl w:val="0"/>
        <w:spacing w:before="0" w:after="0" w:line="276" w:lineRule="auto"/>
        <w:ind w:left="0"/>
        <w:outlineLvl w:val="3"/>
        <w:rPr>
          <w:rFonts w:ascii="Cambria" w:hAnsi="Cambria" w:cs="Cambria"/>
          <w:vanish/>
          <w:sz w:val="24"/>
          <w:szCs w:val="24"/>
          <w:lang w:eastAsia="pl-PL"/>
        </w:rPr>
      </w:pPr>
    </w:p>
    <w:p w14:paraId="03C19C14" w14:textId="77777777" w:rsidR="0031732F" w:rsidRPr="00340152" w:rsidRDefault="0031732F">
      <w:pPr>
        <w:pStyle w:val="Kolorowalistaakcent11"/>
        <w:numPr>
          <w:ilvl w:val="1"/>
          <w:numId w:val="9"/>
        </w:numPr>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O udzielenie zamówienia mogą ubiegać się Wykonawcy, którzy spełniają warunki udziału w postępowaniu dotyczące:</w:t>
      </w:r>
    </w:p>
    <w:p w14:paraId="0E2771CA"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color w:val="000000"/>
          <w:sz w:val="24"/>
          <w:szCs w:val="24"/>
        </w:rPr>
      </w:pPr>
      <w:r w:rsidRPr="00340152">
        <w:rPr>
          <w:rFonts w:ascii="Cambria" w:hAnsi="Cambria" w:cs="Cambria"/>
          <w:b/>
          <w:bCs/>
          <w:sz w:val="24"/>
          <w:szCs w:val="24"/>
        </w:rPr>
        <w:t>zdolności do występowania w obrocie gospodarczym;</w:t>
      </w:r>
    </w:p>
    <w:p w14:paraId="1A4511ED"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70C62B01"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uprawnień do prowadzenia określonej działalności gospodarczej lub zawodowej, o ile wynika to z odrębnych przepisów;</w:t>
      </w:r>
    </w:p>
    <w:p w14:paraId="7D6CA98A" w14:textId="77777777" w:rsidR="0031732F" w:rsidRPr="00340152" w:rsidRDefault="0031732F" w:rsidP="001B764C">
      <w:pPr>
        <w:spacing w:line="276" w:lineRule="auto"/>
        <w:ind w:left="1276"/>
        <w:jc w:val="both"/>
        <w:rPr>
          <w:rFonts w:ascii="Cambria" w:hAnsi="Cambria" w:cs="Cambria"/>
          <w:i/>
          <w:iCs/>
        </w:rPr>
      </w:pPr>
      <w:r w:rsidRPr="00340152">
        <w:rPr>
          <w:rFonts w:ascii="Cambria" w:hAnsi="Cambria" w:cs="Cambria"/>
          <w:i/>
          <w:iCs/>
        </w:rPr>
        <w:t>Zamawiający nie określa warunku w ww. zakresie.</w:t>
      </w:r>
    </w:p>
    <w:p w14:paraId="3F6AE58F" w14:textId="77777777" w:rsidR="0031732F" w:rsidRPr="00340152" w:rsidRDefault="0031732F">
      <w:pPr>
        <w:pStyle w:val="Akapitzlist"/>
        <w:numPr>
          <w:ilvl w:val="2"/>
          <w:numId w:val="23"/>
        </w:numPr>
        <w:autoSpaceDE w:val="0"/>
        <w:autoSpaceDN w:val="0"/>
        <w:adjustRightInd w:val="0"/>
        <w:spacing w:before="0" w:after="0" w:line="276" w:lineRule="auto"/>
        <w:ind w:left="1276" w:hanging="709"/>
        <w:rPr>
          <w:rFonts w:ascii="Cambria" w:hAnsi="Cambria" w:cs="Cambria"/>
          <w:b/>
          <w:bCs/>
          <w:sz w:val="24"/>
          <w:szCs w:val="24"/>
        </w:rPr>
      </w:pPr>
      <w:r w:rsidRPr="00340152">
        <w:rPr>
          <w:rFonts w:ascii="Cambria" w:hAnsi="Cambria" w:cs="Cambria"/>
          <w:b/>
          <w:bCs/>
          <w:sz w:val="24"/>
          <w:szCs w:val="24"/>
        </w:rPr>
        <w:t>sytuacji ekonomicznej lub finansowej;</w:t>
      </w:r>
    </w:p>
    <w:p w14:paraId="02F57D5D" w14:textId="77777777" w:rsidR="0031732F" w:rsidRPr="00340152" w:rsidRDefault="0031732F" w:rsidP="00627C7D">
      <w:pPr>
        <w:spacing w:line="276" w:lineRule="auto"/>
        <w:ind w:left="567" w:firstLine="709"/>
        <w:rPr>
          <w:rFonts w:ascii="Cambria" w:hAnsi="Cambria" w:cs="Cambria"/>
          <w:i/>
          <w:iCs/>
        </w:rPr>
      </w:pPr>
      <w:r w:rsidRPr="00340152">
        <w:rPr>
          <w:rFonts w:ascii="Cambria" w:hAnsi="Cambria" w:cs="Cambria"/>
          <w:i/>
          <w:iCs/>
        </w:rPr>
        <w:t>Zamawiający nie określa warunku w ww. zakresie.</w:t>
      </w:r>
    </w:p>
    <w:p w14:paraId="3A3AC0CF" w14:textId="77777777" w:rsidR="0031732F" w:rsidRPr="00340152" w:rsidRDefault="0031732F">
      <w:pPr>
        <w:pStyle w:val="Kolorowalistaakcent11"/>
        <w:numPr>
          <w:ilvl w:val="2"/>
          <w:numId w:val="23"/>
        </w:numPr>
        <w:tabs>
          <w:tab w:val="left" w:pos="1276"/>
        </w:tabs>
        <w:autoSpaceDE w:val="0"/>
        <w:autoSpaceDN w:val="0"/>
        <w:adjustRightInd w:val="0"/>
        <w:spacing w:before="0" w:after="0" w:line="276" w:lineRule="auto"/>
        <w:ind w:hanging="153"/>
        <w:rPr>
          <w:rFonts w:ascii="Cambria" w:hAnsi="Cambria" w:cs="Cambria"/>
          <w:b/>
          <w:bCs/>
          <w:sz w:val="24"/>
          <w:szCs w:val="24"/>
        </w:rPr>
      </w:pPr>
      <w:r w:rsidRPr="00340152">
        <w:rPr>
          <w:rFonts w:ascii="Cambria" w:hAnsi="Cambria" w:cs="Cambria"/>
          <w:b/>
          <w:bCs/>
          <w:sz w:val="24"/>
          <w:szCs w:val="24"/>
        </w:rPr>
        <w:t>zdolności technicznej lub zawodowej w zakresie:</w:t>
      </w:r>
    </w:p>
    <w:p w14:paraId="7B039AEA" w14:textId="77777777" w:rsidR="0031732F" w:rsidRPr="00340152" w:rsidRDefault="0031732F" w:rsidP="00AE50EE">
      <w:pPr>
        <w:pStyle w:val="Akapitzlist"/>
        <w:autoSpaceDE w:val="0"/>
        <w:autoSpaceDN w:val="0"/>
        <w:adjustRightInd w:val="0"/>
        <w:spacing w:after="0" w:line="276" w:lineRule="auto"/>
        <w:ind w:left="709" w:firstLine="515"/>
        <w:rPr>
          <w:rFonts w:ascii="Cambria" w:hAnsi="Cambria" w:cs="Cambria"/>
          <w:i/>
          <w:iCs/>
          <w:color w:val="000000"/>
          <w:sz w:val="24"/>
          <w:szCs w:val="24"/>
          <w:u w:val="single"/>
        </w:rPr>
      </w:pPr>
      <w:r w:rsidRPr="00340152">
        <w:rPr>
          <w:rFonts w:ascii="Cambria" w:hAnsi="Cambria" w:cs="Cambria"/>
          <w:i/>
          <w:iCs/>
          <w:color w:val="000000"/>
          <w:sz w:val="24"/>
          <w:szCs w:val="24"/>
          <w:u w:val="single"/>
        </w:rPr>
        <w:t>Opis sposobu dokonywania oceny spełniania tego warunku:</w:t>
      </w:r>
    </w:p>
    <w:p w14:paraId="4AF30D23" w14:textId="10237AB7" w:rsidR="00271C05" w:rsidRPr="00271C05" w:rsidRDefault="0031732F">
      <w:pPr>
        <w:pStyle w:val="Akapitzlist"/>
        <w:numPr>
          <w:ilvl w:val="0"/>
          <w:numId w:val="59"/>
        </w:numPr>
        <w:tabs>
          <w:tab w:val="left" w:pos="1276"/>
        </w:tabs>
        <w:autoSpaceDE w:val="0"/>
        <w:autoSpaceDN w:val="0"/>
        <w:adjustRightInd w:val="0"/>
        <w:spacing w:before="0" w:after="0" w:line="276" w:lineRule="auto"/>
        <w:ind w:left="1560" w:hanging="284"/>
        <w:rPr>
          <w:rFonts w:ascii="Cambria" w:hAnsi="Cambria" w:cs="Arial"/>
          <w:b/>
          <w:sz w:val="24"/>
          <w:szCs w:val="24"/>
        </w:rPr>
      </w:pPr>
      <w:r w:rsidRPr="008A3E84">
        <w:rPr>
          <w:rFonts w:ascii="Cambria" w:hAnsi="Cambria" w:cs="Cambria"/>
          <w:sz w:val="24"/>
          <w:szCs w:val="24"/>
        </w:rPr>
        <w:t>Zamawiający określa, że ww. warunek zostanie spełniony, jeśli</w:t>
      </w:r>
      <w:r w:rsidR="00271C05">
        <w:rPr>
          <w:rFonts w:ascii="Cambria" w:hAnsi="Cambria" w:cs="Cambria"/>
          <w:sz w:val="24"/>
          <w:szCs w:val="24"/>
        </w:rPr>
        <w:t xml:space="preserve"> W</w:t>
      </w:r>
      <w:r w:rsidRPr="008A3E84">
        <w:rPr>
          <w:rFonts w:ascii="Cambria" w:hAnsi="Cambria" w:cs="Cambria"/>
          <w:sz w:val="24"/>
          <w:szCs w:val="24"/>
        </w:rPr>
        <w:t xml:space="preserve">ykonawca wykaże, że </w:t>
      </w:r>
      <w:r w:rsidRPr="008A3E84">
        <w:rPr>
          <w:rFonts w:ascii="Cambria" w:hAnsi="Cambria" w:cs="Cambria"/>
          <w:sz w:val="24"/>
          <w:szCs w:val="24"/>
          <w:u w:val="single"/>
        </w:rPr>
        <w:t xml:space="preserve">w okresie ostatnich </w:t>
      </w:r>
      <w:r w:rsidRPr="008A3E84">
        <w:rPr>
          <w:rFonts w:ascii="Cambria" w:hAnsi="Cambria" w:cs="Cambria"/>
          <w:b/>
          <w:bCs/>
          <w:sz w:val="24"/>
          <w:szCs w:val="24"/>
          <w:u w:val="single"/>
        </w:rPr>
        <w:t>5 lat</w:t>
      </w:r>
      <w:r w:rsidRPr="00402A29">
        <w:rPr>
          <w:rStyle w:val="Odwoanieprzypisudolnego"/>
          <w:rFonts w:ascii="Cambria" w:hAnsi="Cambria" w:cs="Cambria"/>
          <w:sz w:val="24"/>
          <w:szCs w:val="24"/>
          <w:u w:val="single"/>
        </w:rPr>
        <w:footnoteReference w:id="1"/>
      </w:r>
      <w:r w:rsidRPr="008A3E84">
        <w:rPr>
          <w:rFonts w:ascii="Cambria" w:hAnsi="Cambria" w:cs="Cambria"/>
          <w:sz w:val="24"/>
          <w:szCs w:val="24"/>
          <w:u w:val="single"/>
        </w:rPr>
        <w:t xml:space="preserve"> przed upływem terminu składania ofert</w:t>
      </w:r>
      <w:r w:rsidRPr="008A3E84">
        <w:rPr>
          <w:rFonts w:ascii="Cambria" w:hAnsi="Cambria" w:cs="Cambria"/>
          <w:sz w:val="24"/>
          <w:szCs w:val="24"/>
        </w:rPr>
        <w:t xml:space="preserve"> (a jeżeli okres prowadzenia działalności jest krótszy – w tym okresie), wykonał </w:t>
      </w:r>
      <w:r w:rsidRPr="008A3E84">
        <w:rPr>
          <w:rFonts w:ascii="Cambria" w:hAnsi="Cambria" w:cs="Cambria"/>
          <w:i/>
          <w:iCs/>
          <w:sz w:val="24"/>
          <w:szCs w:val="24"/>
        </w:rPr>
        <w:t xml:space="preserve">(a w przypadku świadczeń </w:t>
      </w:r>
      <w:r w:rsidRPr="00F615AE">
        <w:rPr>
          <w:rFonts w:ascii="Cambria" w:hAnsi="Cambria" w:cs="Cambria"/>
          <w:i/>
          <w:iCs/>
          <w:sz w:val="24"/>
          <w:szCs w:val="24"/>
        </w:rPr>
        <w:t xml:space="preserve">powtarzających się lub ciągłych nadal wykonuje) </w:t>
      </w:r>
      <w:r w:rsidRPr="00F615AE">
        <w:rPr>
          <w:rFonts w:ascii="Cambria" w:hAnsi="Cambria" w:cs="Cambria"/>
          <w:sz w:val="24"/>
          <w:szCs w:val="24"/>
        </w:rPr>
        <w:t xml:space="preserve">należycie: </w:t>
      </w:r>
      <w:r w:rsidR="00271C05" w:rsidRPr="00F615AE">
        <w:rPr>
          <w:rFonts w:ascii="Cambria" w:hAnsi="Cambria" w:cs="Arial"/>
          <w:b/>
          <w:bCs/>
          <w:sz w:val="24"/>
          <w:szCs w:val="24"/>
        </w:rPr>
        <w:t xml:space="preserve">co najmniej dwa zamówienia, z których każde obejmowało swoim </w:t>
      </w:r>
      <w:r w:rsidR="00F615AE">
        <w:rPr>
          <w:rFonts w:ascii="Cambria" w:hAnsi="Cambria" w:cs="Arial"/>
          <w:b/>
          <w:bCs/>
          <w:sz w:val="24"/>
          <w:szCs w:val="24"/>
        </w:rPr>
        <w:br/>
      </w:r>
      <w:r w:rsidR="00271C05" w:rsidRPr="00F615AE">
        <w:rPr>
          <w:rFonts w:ascii="Cambria" w:hAnsi="Cambria" w:cs="Arial"/>
          <w:b/>
          <w:bCs/>
          <w:sz w:val="24"/>
          <w:szCs w:val="24"/>
        </w:rPr>
        <w:t>zakresem</w:t>
      </w:r>
      <w:r w:rsidR="00271C05" w:rsidRPr="00F615AE">
        <w:rPr>
          <w:rFonts w:ascii="Cambria" w:hAnsi="Cambria" w:cs="Arial"/>
          <w:sz w:val="24"/>
          <w:szCs w:val="24"/>
        </w:rPr>
        <w:t xml:space="preserve"> </w:t>
      </w:r>
      <w:r w:rsidR="00271C05" w:rsidRPr="00F615AE">
        <w:rPr>
          <w:rFonts w:ascii="Cambria" w:hAnsi="Cambria" w:cs="Cambria"/>
          <w:b/>
          <w:bCs/>
          <w:sz w:val="24"/>
          <w:szCs w:val="24"/>
        </w:rPr>
        <w:t xml:space="preserve">dostawę wraz z montażem instalacji fotowoltaicznej </w:t>
      </w:r>
      <w:r w:rsidR="00F615AE">
        <w:rPr>
          <w:rFonts w:ascii="Cambria" w:hAnsi="Cambria" w:cs="Cambria"/>
          <w:b/>
          <w:bCs/>
          <w:sz w:val="24"/>
          <w:szCs w:val="24"/>
        </w:rPr>
        <w:br/>
      </w:r>
      <w:r w:rsidR="00271C05" w:rsidRPr="00F615AE">
        <w:rPr>
          <w:rFonts w:ascii="Cambria" w:hAnsi="Cambria" w:cs="Cambria"/>
          <w:b/>
          <w:bCs/>
          <w:sz w:val="24"/>
          <w:szCs w:val="24"/>
        </w:rPr>
        <w:t xml:space="preserve">o </w:t>
      </w:r>
      <w:r w:rsidR="00271C05" w:rsidRPr="00F615AE">
        <w:rPr>
          <w:rFonts w:ascii="Cambria" w:hAnsi="Cambria" w:cs="Cambria"/>
          <w:b/>
          <w:bCs/>
          <w:color w:val="000000"/>
          <w:sz w:val="24"/>
          <w:szCs w:val="24"/>
        </w:rPr>
        <w:t xml:space="preserve">mocy min. </w:t>
      </w:r>
      <w:r w:rsidR="00331816">
        <w:rPr>
          <w:rFonts w:ascii="Cambria" w:hAnsi="Cambria" w:cs="Cambria"/>
          <w:b/>
          <w:bCs/>
          <w:color w:val="000000"/>
          <w:sz w:val="24"/>
          <w:szCs w:val="24"/>
        </w:rPr>
        <w:t>30</w:t>
      </w:r>
      <w:r w:rsidR="00F615AE" w:rsidRPr="00F615AE">
        <w:rPr>
          <w:rFonts w:ascii="Cambria" w:hAnsi="Cambria" w:cs="Cambria"/>
          <w:b/>
          <w:bCs/>
          <w:color w:val="000000"/>
          <w:sz w:val="24"/>
          <w:szCs w:val="24"/>
        </w:rPr>
        <w:t xml:space="preserve"> </w:t>
      </w:r>
      <w:proofErr w:type="spellStart"/>
      <w:r w:rsidR="00271C05" w:rsidRPr="00F615AE">
        <w:rPr>
          <w:rFonts w:ascii="Cambria" w:hAnsi="Cambria" w:cs="Cambria"/>
          <w:b/>
          <w:bCs/>
          <w:color w:val="000000"/>
          <w:sz w:val="24"/>
          <w:szCs w:val="24"/>
        </w:rPr>
        <w:t>kWp</w:t>
      </w:r>
      <w:proofErr w:type="spellEnd"/>
      <w:r w:rsidR="00271C05" w:rsidRPr="00F615AE">
        <w:rPr>
          <w:rFonts w:ascii="Cambria" w:hAnsi="Cambria" w:cs="Cambria"/>
          <w:b/>
          <w:bCs/>
          <w:color w:val="000000"/>
          <w:sz w:val="24"/>
          <w:szCs w:val="24"/>
        </w:rPr>
        <w:t>.</w:t>
      </w:r>
    </w:p>
    <w:p w14:paraId="1D0C2240" w14:textId="77777777" w:rsidR="00271C05" w:rsidRPr="00271C05" w:rsidRDefault="00271C05" w:rsidP="00271C05">
      <w:pPr>
        <w:pStyle w:val="Akapitzlist"/>
        <w:tabs>
          <w:tab w:val="left" w:pos="1276"/>
        </w:tabs>
        <w:autoSpaceDE w:val="0"/>
        <w:autoSpaceDN w:val="0"/>
        <w:adjustRightInd w:val="0"/>
        <w:spacing w:before="0" w:after="0" w:line="276" w:lineRule="auto"/>
        <w:ind w:left="1843"/>
        <w:rPr>
          <w:rFonts w:ascii="Cambria" w:hAnsi="Cambria" w:cs="Arial"/>
          <w:b/>
          <w:sz w:val="10"/>
          <w:szCs w:val="10"/>
        </w:rPr>
      </w:pPr>
    </w:p>
    <w:p w14:paraId="3624CFF2" w14:textId="53AA294A" w:rsidR="009025A7" w:rsidRPr="009025A7" w:rsidRDefault="009025A7">
      <w:pPr>
        <w:pStyle w:val="Akapitzlist"/>
        <w:numPr>
          <w:ilvl w:val="0"/>
          <w:numId w:val="59"/>
        </w:numPr>
        <w:suppressAutoHyphens/>
        <w:spacing w:before="0" w:after="0" w:line="276" w:lineRule="auto"/>
        <w:ind w:left="1560" w:hanging="284"/>
        <w:contextualSpacing/>
        <w:rPr>
          <w:rFonts w:ascii="Cambria" w:hAnsi="Cambria"/>
          <w:sz w:val="24"/>
          <w:szCs w:val="24"/>
        </w:rPr>
      </w:pPr>
      <w:r w:rsidRPr="00A011ED">
        <w:rPr>
          <w:rFonts w:ascii="Cambria" w:eastAsia="Cambria" w:hAnsi="Cambria" w:cs="Cambria"/>
          <w:color w:val="000000"/>
          <w:sz w:val="24"/>
          <w:szCs w:val="24"/>
        </w:rPr>
        <w:t>O udzielenie zamówienia mogą ubiegać się Wykonawcy, którzy dysponują lub będą dysponować w okresie wykonywania zamówienia</w:t>
      </w:r>
      <w:r>
        <w:rPr>
          <w:rFonts w:ascii="Cambria" w:eastAsia="Cambria" w:hAnsi="Cambria" w:cs="Cambria"/>
          <w:color w:val="000000"/>
          <w:sz w:val="24"/>
          <w:szCs w:val="24"/>
        </w:rPr>
        <w:t xml:space="preserve"> </w:t>
      </w:r>
      <w:r w:rsidR="00271C05">
        <w:rPr>
          <w:rFonts w:ascii="Cambria" w:eastAsia="Cambria" w:hAnsi="Cambria" w:cs="Cambria"/>
          <w:color w:val="000000"/>
          <w:sz w:val="24"/>
          <w:szCs w:val="24"/>
        </w:rPr>
        <w:br/>
      </w:r>
      <w:r w:rsidRPr="00A011ED">
        <w:rPr>
          <w:rFonts w:ascii="Cambria" w:eastAsia="Cambria" w:hAnsi="Cambria" w:cs="Cambria"/>
          <w:color w:val="000000"/>
          <w:sz w:val="24"/>
          <w:szCs w:val="24"/>
        </w:rPr>
        <w:t xml:space="preserve">i skierują do jego realizacji: </w:t>
      </w:r>
      <w:r w:rsidRPr="009025A7">
        <w:rPr>
          <w:rFonts w:ascii="Cambria" w:eastAsia="Cambria" w:hAnsi="Cambria" w:cs="Cambria"/>
          <w:color w:val="000000"/>
          <w:sz w:val="24"/>
          <w:szCs w:val="24"/>
        </w:rPr>
        <w:t>min. jedną</w:t>
      </w:r>
      <w:r w:rsidRPr="009025A7">
        <w:rPr>
          <w:rFonts w:ascii="Cambria" w:eastAsia="Cambria" w:hAnsi="Cambria" w:cs="Cambria"/>
          <w:b/>
          <w:color w:val="000000"/>
          <w:sz w:val="24"/>
          <w:szCs w:val="24"/>
        </w:rPr>
        <w:t xml:space="preserve"> osobę (pełniącą funkcję Koordynatora technicznego branży elektrycznej) posiadającą odpowiednie uprawnienia budowlane do kierowania robotami budowlanymi </w:t>
      </w:r>
      <w:r w:rsidRPr="00271C05">
        <w:rPr>
          <w:rFonts w:ascii="Cambria" w:eastAsia="Cambria" w:hAnsi="Cambria" w:cs="Cambria"/>
          <w:b/>
          <w:color w:val="000000"/>
          <w:sz w:val="24"/>
          <w:szCs w:val="24"/>
          <w:u w:val="single"/>
        </w:rPr>
        <w:t xml:space="preserve">w specjalności instalacyjnej w zakresie instalacji </w:t>
      </w:r>
      <w:r w:rsidR="00271C05">
        <w:rPr>
          <w:rFonts w:ascii="Cambria" w:eastAsia="Cambria" w:hAnsi="Cambria" w:cs="Cambria"/>
          <w:b/>
          <w:color w:val="000000"/>
          <w:sz w:val="24"/>
          <w:szCs w:val="24"/>
          <w:u w:val="single"/>
        </w:rPr>
        <w:br/>
      </w:r>
      <w:r w:rsidRPr="00271C05">
        <w:rPr>
          <w:rFonts w:ascii="Cambria" w:eastAsia="Cambria" w:hAnsi="Cambria" w:cs="Cambria"/>
          <w:b/>
          <w:color w:val="000000"/>
          <w:sz w:val="24"/>
          <w:szCs w:val="24"/>
          <w:u w:val="single"/>
        </w:rPr>
        <w:t>i urządzeń elektrycznych</w:t>
      </w:r>
      <w:r w:rsidRPr="009025A7">
        <w:rPr>
          <w:rFonts w:ascii="Cambria" w:eastAsia="Cambria" w:hAnsi="Cambria" w:cs="Cambria"/>
          <w:b/>
          <w:color w:val="000000"/>
          <w:sz w:val="24"/>
          <w:szCs w:val="24"/>
        </w:rPr>
        <w:t xml:space="preserve">, których zakres uprawnia go do kierowania robotami objętymi przedmiotem zamówienia </w:t>
      </w:r>
      <w:r w:rsidRPr="009025A7">
        <w:rPr>
          <w:rFonts w:ascii="Cambria" w:eastAsia="Cambria" w:hAnsi="Cambria" w:cs="Cambria"/>
          <w:color w:val="000000"/>
          <w:sz w:val="24"/>
          <w:szCs w:val="24"/>
        </w:rPr>
        <w:t>lub odpowiadające im równoważne uprawnienia budowlane wydane na podstawie wcześniej obowiązujących przepisów, a w przypadku Wykonawców zagranicznych – uprawnienia budowlane do kierowania robotami równoważne do wyżej wskazanych</w:t>
      </w:r>
      <w:r>
        <w:rPr>
          <w:rFonts w:ascii="Cambria" w:eastAsia="Cambria" w:hAnsi="Cambria" w:cs="Cambria"/>
          <w:color w:val="000000"/>
          <w:sz w:val="24"/>
          <w:szCs w:val="24"/>
        </w:rPr>
        <w:t>.</w:t>
      </w:r>
    </w:p>
    <w:p w14:paraId="52C9F678" w14:textId="77777777" w:rsidR="009025A7" w:rsidRPr="009025A7" w:rsidRDefault="009025A7" w:rsidP="009025A7">
      <w:pPr>
        <w:pStyle w:val="Akapitzlist"/>
        <w:autoSpaceDE w:val="0"/>
        <w:autoSpaceDN w:val="0"/>
        <w:adjustRightInd w:val="0"/>
        <w:spacing w:line="276" w:lineRule="auto"/>
        <w:rPr>
          <w:rFonts w:ascii="Cambria" w:eastAsia="Cambria" w:hAnsi="Cambria" w:cs="Cambria"/>
          <w:color w:val="000000"/>
          <w:sz w:val="10"/>
          <w:szCs w:val="10"/>
        </w:rPr>
      </w:pPr>
    </w:p>
    <w:p w14:paraId="2901402C" w14:textId="77777777" w:rsidR="009025A7" w:rsidRDefault="009025A7" w:rsidP="009025A7">
      <w:pPr>
        <w:spacing w:line="276" w:lineRule="auto"/>
        <w:ind w:left="1134"/>
        <w:jc w:val="center"/>
        <w:rPr>
          <w:rFonts w:ascii="Cambria" w:eastAsia="Cambria" w:hAnsi="Cambria" w:cs="Cambria"/>
          <w:b/>
        </w:rPr>
      </w:pPr>
      <w:r>
        <w:rPr>
          <w:rFonts w:ascii="Cambria" w:eastAsia="Cambria" w:hAnsi="Cambria" w:cs="Cambria"/>
          <w:b/>
        </w:rPr>
        <w:t xml:space="preserve">DODATKOWE INFORMACJE DOTYCZĄCE WARUNKÓW </w:t>
      </w:r>
      <w:r>
        <w:rPr>
          <w:rFonts w:ascii="Cambria" w:eastAsia="Cambria" w:hAnsi="Cambria" w:cs="Cambria"/>
          <w:b/>
        </w:rPr>
        <w:br/>
        <w:t>UDZIAŁU W POSTĘPOWANIU:</w:t>
      </w:r>
    </w:p>
    <w:p w14:paraId="3007A503" w14:textId="77777777" w:rsidR="009025A7" w:rsidRPr="00CA1141" w:rsidRDefault="009025A7" w:rsidP="009025A7">
      <w:pPr>
        <w:spacing w:line="276" w:lineRule="auto"/>
        <w:ind w:left="1134"/>
        <w:jc w:val="center"/>
        <w:rPr>
          <w:rFonts w:ascii="Cambria" w:eastAsia="Cambria" w:hAnsi="Cambria" w:cs="Cambria"/>
          <w:b/>
          <w:sz w:val="10"/>
          <w:szCs w:val="10"/>
        </w:rPr>
      </w:pPr>
    </w:p>
    <w:tbl>
      <w:tblPr>
        <w:tblW w:w="7586" w:type="dxa"/>
        <w:tblInd w:w="1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86"/>
      </w:tblGrid>
      <w:tr w:rsidR="009025A7" w14:paraId="0F2DD859" w14:textId="77777777" w:rsidTr="00C7083E">
        <w:tc>
          <w:tcPr>
            <w:tcW w:w="7586" w:type="dxa"/>
            <w:tcMar>
              <w:left w:w="108" w:type="dxa"/>
            </w:tcMar>
          </w:tcPr>
          <w:p w14:paraId="763C4CFA" w14:textId="77777777"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b/>
                <w:bCs/>
                <w:sz w:val="24"/>
                <w:szCs w:val="24"/>
              </w:rPr>
              <w:t>Wykonawcy mogą wykazać się doświadczeniem także wówczas, jeżeli realizowali wymagane zamówienia w formule robót budowlanych, a nie w formule dostaw z montażem.</w:t>
            </w:r>
          </w:p>
          <w:p w14:paraId="02621952" w14:textId="77777777"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sz w:val="24"/>
                <w:szCs w:val="24"/>
              </w:rPr>
              <w:t>Wykonawca powinien w wykazie zamówień wyraźnie określić zakres zamówienia (w tym moc instalacji fotowoltaicznej), aby można było ustalić, czy spełnia warunek udziału w postępowaniu.</w:t>
            </w:r>
          </w:p>
          <w:p w14:paraId="75EBD2B7" w14:textId="2C48D42E" w:rsidR="00271C05" w:rsidRPr="00271C05" w:rsidRDefault="00271C05">
            <w:pPr>
              <w:pStyle w:val="Kolorowalistaakcent11"/>
              <w:numPr>
                <w:ilvl w:val="0"/>
                <w:numId w:val="52"/>
              </w:numPr>
              <w:spacing w:before="0" w:after="0" w:line="276" w:lineRule="auto"/>
              <w:ind w:left="254" w:hanging="254"/>
              <w:rPr>
                <w:rFonts w:ascii="Cambria" w:hAnsi="Cambria" w:cs="Cambria"/>
                <w:b/>
                <w:bCs/>
                <w:iCs/>
                <w:sz w:val="24"/>
                <w:szCs w:val="24"/>
              </w:rPr>
            </w:pPr>
            <w:r w:rsidRPr="00271C05">
              <w:rPr>
                <w:rFonts w:ascii="Cambria" w:hAnsi="Cambria"/>
                <w:b/>
                <w:iCs/>
                <w:color w:val="000000"/>
                <w:sz w:val="24"/>
                <w:szCs w:val="24"/>
              </w:rPr>
              <w:t xml:space="preserve">Zgodnie z orzeczeniem TSUE C-387/14 (ESAPROJEKT) /odpowiedź na pytanie czwarte/ w przypadku Wykonawców wspólnie ubiegających się o udzielenie zamówienia lub w przypadku korzystania z podmiotów udostępniających zasoby na podstawie art. 118 ustawy Pzp Wykonawca lub minimum jeden Wykonawca wspólnie ubiegający się o zamówienie lub minimum jeden podmiot udostępniający zasoby musi posiadać pełne doświadczenie wskazane w warunku udziału w postępowaniu wskazane w pkt. 6.1.4, ppkt 1 SWZ - dotyczy to konieczności wykazania doświadczenia wynikającego z powtarzalności wykonanych zamówień tj. wykonania </w:t>
            </w:r>
            <w:r w:rsidRPr="00271C05">
              <w:rPr>
                <w:rFonts w:ascii="Cambria" w:hAnsi="Cambria" w:cs="Helvetica"/>
                <w:b/>
                <w:iCs/>
                <w:color w:val="000000"/>
                <w:sz w:val="24"/>
                <w:szCs w:val="24"/>
              </w:rPr>
              <w:t>minimum 2 dostaw z montażem/robót budowlanych przez jeden podmiot.</w:t>
            </w:r>
          </w:p>
          <w:p w14:paraId="08721411" w14:textId="12352136" w:rsidR="00271C05" w:rsidRPr="00271C05" w:rsidRDefault="00271C05">
            <w:pPr>
              <w:pStyle w:val="Kolorowalistaakcent11"/>
              <w:numPr>
                <w:ilvl w:val="0"/>
                <w:numId w:val="52"/>
              </w:numPr>
              <w:spacing w:before="0" w:after="0" w:line="276" w:lineRule="auto"/>
              <w:ind w:left="254" w:hanging="254"/>
              <w:rPr>
                <w:rFonts w:ascii="Cambria" w:hAnsi="Cambria" w:cs="Cambria"/>
                <w:b/>
                <w:bCs/>
                <w:sz w:val="24"/>
                <w:szCs w:val="24"/>
              </w:rPr>
            </w:pPr>
            <w:r w:rsidRPr="00271C05">
              <w:rPr>
                <w:rFonts w:ascii="Cambria" w:hAnsi="Cambria" w:cs="Cambria"/>
                <w:color w:val="000000"/>
                <w:sz w:val="24"/>
                <w:szCs w:val="24"/>
              </w:rPr>
              <w:t xml:space="preserve">Przez posiadanie uprawnień budowlanych wymaganych prawem </w:t>
            </w:r>
            <w:r w:rsidRPr="00271C05">
              <w:rPr>
                <w:rFonts w:ascii="Cambria" w:hAnsi="Cambria" w:cs="Cambria"/>
                <w:color w:val="000000"/>
                <w:sz w:val="24"/>
                <w:szCs w:val="24"/>
              </w:rPr>
              <w:br/>
              <w:t xml:space="preserve">dla osób uczestniczących w realizacji zamówienia, rozumie się uprawnienia do wykonywania samodzielnych funkcji </w:t>
            </w:r>
            <w:r>
              <w:rPr>
                <w:rFonts w:ascii="Cambria" w:hAnsi="Cambria" w:cs="Cambria"/>
                <w:color w:val="000000"/>
                <w:sz w:val="24"/>
                <w:szCs w:val="24"/>
              </w:rPr>
              <w:br/>
            </w:r>
            <w:r w:rsidRPr="00271C05">
              <w:rPr>
                <w:rFonts w:ascii="Cambria" w:hAnsi="Cambria" w:cs="Cambria"/>
                <w:color w:val="000000"/>
                <w:sz w:val="24"/>
                <w:szCs w:val="24"/>
              </w:rPr>
              <w:t xml:space="preserve">w budownictwie w rozumieniu art. 15a ustawy z dnia 7 lipca 1994 r. Prawo budowlane (t. j. Dz. U. 2025 r, poz. 418) oraz przepisów wcześniejszych. </w:t>
            </w:r>
            <w:r w:rsidRPr="00271C05">
              <w:rPr>
                <w:rFonts w:ascii="Cambria" w:eastAsia="Cambria" w:hAnsi="Cambria" w:cs="Cambria"/>
                <w:b/>
                <w:bCs/>
                <w:color w:val="000000"/>
                <w:sz w:val="24"/>
                <w:szCs w:val="24"/>
              </w:rPr>
              <w:t>Samodzielne funkcje techniczne w budownictwie (nazwy specjalności i ich zakresy) będą rozpatrywane zgodnie z przepisami regulującymi nadawanie uprawnień budowlanych w dacie ich nadania oraz zgodnie z treścią decyzji o ich nadaniu.</w:t>
            </w:r>
          </w:p>
          <w:p w14:paraId="6D9884DC" w14:textId="1B47C6D2" w:rsidR="00271C05" w:rsidRPr="00D21B15" w:rsidRDefault="00271C05">
            <w:pPr>
              <w:pStyle w:val="Kolorowalistaakcent11"/>
              <w:numPr>
                <w:ilvl w:val="0"/>
                <w:numId w:val="52"/>
              </w:numPr>
              <w:spacing w:before="0" w:after="0" w:line="276" w:lineRule="auto"/>
              <w:ind w:left="254" w:hanging="254"/>
              <w:rPr>
                <w:rFonts w:ascii="Cambria" w:eastAsia="Cambria" w:hAnsi="Cambria" w:cs="Cambria"/>
                <w:b/>
                <w:i/>
                <w:color w:val="000000"/>
              </w:rPr>
            </w:pPr>
            <w:r w:rsidRPr="00271C05">
              <w:rPr>
                <w:rFonts w:ascii="Cambria" w:hAnsi="Cambria"/>
                <w:sz w:val="24"/>
                <w:szCs w:val="24"/>
              </w:rPr>
              <w:t xml:space="preserve">Wykonawca w celu wykazania spełniania warunków określonych w pkt </w:t>
            </w:r>
            <w:r w:rsidRPr="00271C05">
              <w:rPr>
                <w:rFonts w:ascii="Cambria" w:hAnsi="Cambria"/>
                <w:color w:val="000000"/>
                <w:sz w:val="24"/>
                <w:szCs w:val="24"/>
              </w:rPr>
              <w:t>6.1.4, ppkt 2) SWZ może wskazać osobę będącą obywatelem państwa członkowskiego w rozumieniu art. 4a ust. 1  ustawy z dnia 15 grudnia 2000 r. o samorządach zawodowych architektów oraz inżynierów budownictwa (t. j. Dz. U. z 2023 r., poz. 551 ze zm.), która nabyła kwalifikacje zawodowe do wykonywania działalności w budownictwie, równoznaczne wykonywaniu samodzielnych funkcji technicznych w budownictwie</w:t>
            </w:r>
            <w:r w:rsidRPr="00271C05">
              <w:rPr>
                <w:rFonts w:ascii="Cambria" w:hAnsi="Cambria"/>
                <w:sz w:val="24"/>
                <w:szCs w:val="24"/>
              </w:rPr>
              <w:t xml:space="preserve"> na terytorium Rzeczypospolitej Polskiej – zgodnie z właściwymi przepisami, w szczególności z ustawą z dnia 22 grudnia 2015 r. o zasadach uznawania kwalifikacji zawodowych nabytych w państwach członkowskich Unii Europejskiej (t. j. Dz. U. z 2023 r., poz. 334 ze zm.) oraz ustawą z dnia 15 grudnia 2000 r. o samorządach zawodowych architektów oraz inżynierów budownictwa (</w:t>
            </w:r>
            <w:r w:rsidRPr="00271C05">
              <w:rPr>
                <w:rFonts w:ascii="Cambria" w:hAnsi="Cambria"/>
                <w:color w:val="000000"/>
                <w:sz w:val="24"/>
                <w:szCs w:val="24"/>
              </w:rPr>
              <w:t>t. j. Dz. U. z 2023 r., poz. 551 ze zm.</w:t>
            </w:r>
            <w:r w:rsidRPr="00271C05">
              <w:rPr>
                <w:rFonts w:ascii="Cambria" w:hAnsi="Cambria"/>
                <w:sz w:val="24"/>
                <w:szCs w:val="24"/>
              </w:rPr>
              <w:t>).</w:t>
            </w:r>
          </w:p>
        </w:tc>
      </w:tr>
    </w:tbl>
    <w:p w14:paraId="1FE3FE88" w14:textId="08A862AE" w:rsidR="009025A7" w:rsidRPr="001A7BA7" w:rsidRDefault="009025A7" w:rsidP="009025A7">
      <w:pPr>
        <w:pStyle w:val="Akapitzlist"/>
        <w:tabs>
          <w:tab w:val="left" w:pos="1276"/>
        </w:tabs>
        <w:autoSpaceDE w:val="0"/>
        <w:autoSpaceDN w:val="0"/>
        <w:adjustRightInd w:val="0"/>
        <w:spacing w:line="276" w:lineRule="auto"/>
        <w:ind w:left="1701"/>
        <w:rPr>
          <w:rFonts w:ascii="Cambria" w:hAnsi="Cambria" w:cs="Arial"/>
          <w:b/>
          <w:sz w:val="10"/>
          <w:szCs w:val="10"/>
        </w:rPr>
      </w:pPr>
    </w:p>
    <w:p w14:paraId="6263A93E" w14:textId="77777777" w:rsidR="00271C05"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sz w:val="24"/>
          <w:szCs w:val="24"/>
        </w:rPr>
        <w:t xml:space="preserve">Zamawiający może, </w:t>
      </w:r>
      <w:r>
        <w:rPr>
          <w:rFonts w:ascii="Cambria" w:hAnsi="Cambria"/>
          <w:color w:val="000000"/>
          <w:sz w:val="24"/>
          <w:szCs w:val="24"/>
          <w:shd w:val="clear" w:color="auto" w:fill="FFFFFF"/>
        </w:rPr>
        <w:t>o</w:t>
      </w:r>
      <w:r w:rsidRPr="0007221C">
        <w:rPr>
          <w:rFonts w:ascii="Cambria" w:hAnsi="Cambria"/>
          <w:color w:val="000000"/>
          <w:sz w:val="24"/>
          <w:szCs w:val="24"/>
          <w:shd w:val="clear" w:color="auto" w:fill="FFFFFF"/>
        </w:rPr>
        <w:t xml:space="preserve">ceniając zdolność techniczną lub zawodową, na każdym etapie postępowania, uznać, że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ykonawca nie posiada wymaganych zdolności, jeżeli posiadanie przez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ykonawcę sprzecznych interesów, w szczególności zaangażowanie zasobów technicznych lub zawodowych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 xml:space="preserve">ykonawcy w inne przedsięwzięcia gospodarcze </w:t>
      </w:r>
      <w:r>
        <w:rPr>
          <w:rFonts w:ascii="Cambria" w:hAnsi="Cambria"/>
          <w:color w:val="000000"/>
          <w:sz w:val="24"/>
          <w:szCs w:val="24"/>
          <w:shd w:val="clear" w:color="auto" w:fill="FFFFFF"/>
        </w:rPr>
        <w:t>W</w:t>
      </w:r>
      <w:r w:rsidRPr="0007221C">
        <w:rPr>
          <w:rFonts w:ascii="Cambria" w:hAnsi="Cambria"/>
          <w:color w:val="000000"/>
          <w:sz w:val="24"/>
          <w:szCs w:val="24"/>
          <w:shd w:val="clear" w:color="auto" w:fill="FFFFFF"/>
        </w:rPr>
        <w:t>ykonawcy może mieć negatywny wpływ na realizację zamówienia</w:t>
      </w:r>
      <w:r w:rsidRPr="0007221C">
        <w:rPr>
          <w:rFonts w:ascii="Cambria" w:hAnsi="Cambria"/>
          <w:sz w:val="24"/>
          <w:szCs w:val="24"/>
        </w:rPr>
        <w:t xml:space="preserve"> na każdym etapie postępowania (art. </w:t>
      </w:r>
      <w:r>
        <w:rPr>
          <w:rFonts w:ascii="Cambria" w:hAnsi="Cambria"/>
          <w:sz w:val="24"/>
          <w:szCs w:val="24"/>
        </w:rPr>
        <w:t>116</w:t>
      </w:r>
      <w:r w:rsidRPr="0007221C">
        <w:rPr>
          <w:rFonts w:ascii="Cambria" w:hAnsi="Cambria"/>
          <w:sz w:val="24"/>
          <w:szCs w:val="24"/>
        </w:rPr>
        <w:t xml:space="preserve"> ust. 2 ustawy</w:t>
      </w:r>
      <w:r>
        <w:rPr>
          <w:rFonts w:ascii="Cambria" w:hAnsi="Cambria"/>
          <w:sz w:val="24"/>
          <w:szCs w:val="24"/>
        </w:rPr>
        <w:t xml:space="preserve"> Pzp</w:t>
      </w:r>
      <w:r w:rsidRPr="0007221C">
        <w:rPr>
          <w:rFonts w:ascii="Cambria" w:hAnsi="Cambria"/>
          <w:sz w:val="24"/>
          <w:szCs w:val="24"/>
        </w:rPr>
        <w:t>).</w:t>
      </w:r>
    </w:p>
    <w:p w14:paraId="2460A384" w14:textId="77777777" w:rsidR="00271C05" w:rsidRPr="00995422"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271C05">
        <w:rPr>
          <w:rFonts w:ascii="Cambria" w:hAnsi="Cambria"/>
          <w:color w:val="000000"/>
          <w:sz w:val="24"/>
          <w:szCs w:val="24"/>
        </w:rPr>
        <w:t xml:space="preserve">W odniesieniu do warunków dotyczących wykształcenia, kwalifikacji zawodowych lub doświadczenia Wykonawcy wspólnie ubiegający się o udzielenie zamówienia wykazując warunek udziału w postępowaniu </w:t>
      </w:r>
      <w:r w:rsidRPr="00271C05">
        <w:rPr>
          <w:rFonts w:ascii="Cambria" w:hAnsi="Cambria"/>
          <w:b/>
          <w:bCs/>
          <w:color w:val="000000"/>
          <w:sz w:val="24"/>
          <w:szCs w:val="24"/>
        </w:rPr>
        <w:t>mogą polegać na zdolnościach tych z wykonawców, którzy wykonają roboty budowlane lub usługi, do realizacji których te zdolności są wymagane.</w:t>
      </w:r>
    </w:p>
    <w:p w14:paraId="2A6DB953" w14:textId="77777777" w:rsidR="00271C05" w:rsidRPr="00995422" w:rsidRDefault="00271C05">
      <w:pPr>
        <w:pStyle w:val="Kolorowalistaakcent11"/>
        <w:numPr>
          <w:ilvl w:val="1"/>
          <w:numId w:val="9"/>
        </w:numPr>
        <w:autoSpaceDE w:val="0"/>
        <w:autoSpaceDN w:val="0"/>
        <w:adjustRightInd w:val="0"/>
        <w:spacing w:before="0" w:after="0" w:line="276" w:lineRule="auto"/>
        <w:ind w:left="567" w:right="20" w:hanging="567"/>
        <w:contextualSpacing/>
        <w:rPr>
          <w:rFonts w:ascii="Cambria" w:hAnsi="Cambria"/>
          <w:sz w:val="24"/>
          <w:szCs w:val="24"/>
        </w:rPr>
      </w:pPr>
      <w:r w:rsidRPr="00995422">
        <w:rPr>
          <w:rFonts w:ascii="Cambria" w:hAnsi="Cambria"/>
          <w:color w:val="000000"/>
          <w:sz w:val="24"/>
          <w:szCs w:val="24"/>
          <w:shd w:val="clear" w:color="auto" w:fill="FFFFFF"/>
        </w:rPr>
        <w:t xml:space="preserve">W odniesieniu do warunków dotyczących wykształcenia, kwalifikacji zawodowych lub doświadczenia </w:t>
      </w:r>
      <w:r>
        <w:rPr>
          <w:rFonts w:ascii="Cambria" w:hAnsi="Cambria"/>
          <w:color w:val="000000"/>
          <w:sz w:val="24"/>
          <w:szCs w:val="24"/>
          <w:shd w:val="clear" w:color="auto" w:fill="FFFFFF"/>
        </w:rPr>
        <w:t>W</w:t>
      </w:r>
      <w:r w:rsidRPr="00995422">
        <w:rPr>
          <w:rFonts w:ascii="Cambria" w:hAnsi="Cambria"/>
          <w:color w:val="000000"/>
          <w:sz w:val="24"/>
          <w:szCs w:val="24"/>
          <w:shd w:val="clear" w:color="auto" w:fill="FFFFFF"/>
        </w:rPr>
        <w:t xml:space="preserve">ykonawcy mogą polegać na zdolnościach podmiotów udostępniających zasoby, </w:t>
      </w:r>
      <w:r w:rsidRPr="00995422">
        <w:rPr>
          <w:rFonts w:ascii="Cambria" w:hAnsi="Cambria"/>
          <w:b/>
          <w:bCs/>
          <w:color w:val="000000"/>
          <w:sz w:val="24"/>
          <w:szCs w:val="24"/>
          <w:shd w:val="clear" w:color="auto" w:fill="FFFFFF"/>
        </w:rPr>
        <w:t>jeśli podmioty te wykonają roboty budowlane lub usługi, do realizacji których te zdolności są wymagane.</w:t>
      </w:r>
      <w:r w:rsidRPr="00995422">
        <w:rPr>
          <w:rFonts w:ascii="Cambria" w:hAnsi="Cambria"/>
          <w:color w:val="000000"/>
          <w:sz w:val="24"/>
          <w:szCs w:val="24"/>
          <w:shd w:val="clear" w:color="auto" w:fill="FFFFFF"/>
        </w:rPr>
        <w:t xml:space="preserve"> </w:t>
      </w:r>
    </w:p>
    <w:p w14:paraId="4E6B6BBC" w14:textId="77777777" w:rsidR="00271C05" w:rsidRDefault="00271C05">
      <w:pPr>
        <w:pStyle w:val="Kolorowalistaakcent11"/>
        <w:numPr>
          <w:ilvl w:val="1"/>
          <w:numId w:val="9"/>
        </w:numPr>
        <w:tabs>
          <w:tab w:val="left" w:pos="567"/>
        </w:tabs>
        <w:autoSpaceDE w:val="0"/>
        <w:autoSpaceDN w:val="0"/>
        <w:adjustRightInd w:val="0"/>
        <w:spacing w:before="0" w:after="0" w:line="276" w:lineRule="auto"/>
        <w:ind w:left="567" w:right="20" w:hanging="567"/>
        <w:contextualSpacing/>
        <w:rPr>
          <w:rFonts w:ascii="Cambria" w:hAnsi="Cambria"/>
          <w:iCs/>
          <w:sz w:val="24"/>
          <w:szCs w:val="24"/>
        </w:rPr>
      </w:pPr>
      <w:r w:rsidRPr="00271C05">
        <w:rPr>
          <w:rFonts w:ascii="Cambria" w:hAnsi="Cambria"/>
          <w:iCs/>
          <w:sz w:val="24"/>
          <w:szCs w:val="24"/>
        </w:rPr>
        <w:t xml:space="preserve">Sposób wykazania warunków udziału w postępowaniu wskazano w Rozdziale </w:t>
      </w:r>
      <w:r w:rsidRPr="00271C05">
        <w:rPr>
          <w:rFonts w:ascii="Cambria" w:hAnsi="Cambria"/>
          <w:iCs/>
          <w:sz w:val="24"/>
          <w:szCs w:val="24"/>
        </w:rPr>
        <w:br/>
        <w:t>8 SWZ.</w:t>
      </w:r>
    </w:p>
    <w:p w14:paraId="7A73705E" w14:textId="77777777" w:rsidR="00271C05" w:rsidRPr="00271C05" w:rsidRDefault="00271C05" w:rsidP="00271C05">
      <w:pPr>
        <w:pStyle w:val="Kolorowalistaakcent11"/>
        <w:tabs>
          <w:tab w:val="left" w:pos="567"/>
        </w:tabs>
        <w:autoSpaceDE w:val="0"/>
        <w:autoSpaceDN w:val="0"/>
        <w:adjustRightInd w:val="0"/>
        <w:spacing w:before="0" w:after="0" w:line="276" w:lineRule="auto"/>
        <w:ind w:left="567" w:right="20"/>
        <w:contextualSpacing/>
        <w:rPr>
          <w:rFonts w:ascii="Cambria" w:hAnsi="Cambria"/>
          <w:iCs/>
          <w:sz w:val="10"/>
          <w:szCs w:val="10"/>
        </w:rPr>
      </w:pPr>
    </w:p>
    <w:tbl>
      <w:tblPr>
        <w:tblW w:w="0" w:type="auto"/>
        <w:jc w:val="center"/>
        <w:tblBorders>
          <w:bottom w:val="single" w:sz="4" w:space="0" w:color="auto"/>
        </w:tblBorders>
        <w:tblLook w:val="00A0" w:firstRow="1" w:lastRow="0" w:firstColumn="1" w:lastColumn="0" w:noHBand="0" w:noVBand="0"/>
      </w:tblPr>
      <w:tblGrid>
        <w:gridCol w:w="9068"/>
      </w:tblGrid>
      <w:tr w:rsidR="0031732F" w:rsidRPr="00340152" w14:paraId="6D9A9C46" w14:textId="77777777">
        <w:trPr>
          <w:jc w:val="center"/>
        </w:trPr>
        <w:tc>
          <w:tcPr>
            <w:tcW w:w="9068" w:type="dxa"/>
            <w:tcBorders>
              <w:bottom w:val="single" w:sz="4" w:space="0" w:color="auto"/>
            </w:tcBorders>
            <w:shd w:val="clear" w:color="auto" w:fill="D9D9D9"/>
          </w:tcPr>
          <w:p w14:paraId="23B8810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7</w:t>
            </w:r>
          </w:p>
          <w:p w14:paraId="783A3F48" w14:textId="77777777" w:rsidR="0031732F" w:rsidRPr="00340152" w:rsidRDefault="0031732F" w:rsidP="00983244">
            <w:pPr>
              <w:suppressAutoHyphens/>
              <w:spacing w:line="276" w:lineRule="auto"/>
              <w:jc w:val="center"/>
              <w:textAlignment w:val="baseline"/>
              <w:rPr>
                <w:rFonts w:ascii="Cambria" w:hAnsi="Cambria" w:cs="Cambria"/>
              </w:rPr>
            </w:pPr>
            <w:r w:rsidRPr="00340152">
              <w:rPr>
                <w:rFonts w:ascii="Cambria" w:hAnsi="Cambria" w:cs="Cambria"/>
                <w:b/>
                <w:bCs/>
                <w:color w:val="000000"/>
                <w:sz w:val="26"/>
                <w:szCs w:val="26"/>
              </w:rPr>
              <w:t>PODSTAWY WYKLUCZENIA</w:t>
            </w:r>
          </w:p>
        </w:tc>
      </w:tr>
    </w:tbl>
    <w:p w14:paraId="5F6A11A7"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16"/>
          <w:szCs w:val="16"/>
          <w:lang w:eastAsia="pl-PL"/>
        </w:rPr>
      </w:pPr>
    </w:p>
    <w:p w14:paraId="033426FD" w14:textId="0043C53F"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sz w:val="24"/>
          <w:szCs w:val="24"/>
        </w:rPr>
        <w:t>Z postępowania o udzielenie zamówienia wyklucza się Wykonawcę, w stosunku, do którego zachodzi którakolwiek z okoliczności, o których mowa w art. 108</w:t>
      </w:r>
      <w:r w:rsidR="00140176">
        <w:rPr>
          <w:rFonts w:ascii="Cambria" w:hAnsi="Cambria" w:cs="Cambria"/>
          <w:sz w:val="24"/>
          <w:szCs w:val="24"/>
        </w:rPr>
        <w:t xml:space="preserve"> ust. 1</w:t>
      </w:r>
      <w:r w:rsidRPr="00340152">
        <w:rPr>
          <w:rFonts w:ascii="Cambria" w:hAnsi="Cambria" w:cs="Cambria"/>
          <w:sz w:val="24"/>
          <w:szCs w:val="24"/>
        </w:rPr>
        <w:t xml:space="preserve"> ustawy Pzp, tj. Wykonawcę:</w:t>
      </w:r>
    </w:p>
    <w:p w14:paraId="02C859EF" w14:textId="22163710" w:rsidR="0031732F" w:rsidRPr="00340152" w:rsidRDefault="0031732F">
      <w:pPr>
        <w:numPr>
          <w:ilvl w:val="2"/>
          <w:numId w:val="53"/>
        </w:numPr>
        <w:shd w:val="clear" w:color="auto" w:fill="FFFFFF"/>
        <w:spacing w:line="276" w:lineRule="auto"/>
        <w:ind w:left="851" w:hanging="284"/>
        <w:jc w:val="both"/>
        <w:rPr>
          <w:rFonts w:ascii="Cambria" w:hAnsi="Cambria" w:cs="Cambria"/>
        </w:rPr>
      </w:pPr>
      <w:r w:rsidRPr="00340152">
        <w:rPr>
          <w:rFonts w:ascii="Cambria" w:hAnsi="Cambria" w:cs="Cambria"/>
        </w:rPr>
        <w:t>będącego osobą fizyczną, którego prawomocnie skazano za przestępstwo:</w:t>
      </w:r>
    </w:p>
    <w:p w14:paraId="7CE5152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340152">
        <w:rPr>
          <w:rFonts w:ascii="Cambria" w:hAnsi="Cambria" w:cs="Cambria"/>
        </w:rPr>
        <w:t xml:space="preserve">udziału w zorganizowanej grupie przestępczej albo związku mającym na celu popełnienie przestępstwa lub przestępstwa skarbowego, o którym mowa w </w:t>
      </w:r>
      <w:hyperlink r:id="rId16" w:anchor="/document/16798683?unitId=art(258)&amp;cm=DOCUMENT" w:tgtFrame="_blank" w:history="1">
        <w:r w:rsidRPr="00340152">
          <w:rPr>
            <w:rStyle w:val="Hipercze"/>
            <w:rFonts w:ascii="Cambria" w:hAnsi="Cambria" w:cs="Cambria"/>
            <w:color w:val="auto"/>
            <w:u w:val="none"/>
          </w:rPr>
          <w:t>art. 258</w:t>
        </w:r>
      </w:hyperlink>
      <w:r w:rsidRPr="00340152">
        <w:rPr>
          <w:rFonts w:ascii="Cambria" w:hAnsi="Cambria" w:cs="Cambria"/>
        </w:rPr>
        <w:t xml:space="preserve"> Kodeksu karnego,</w:t>
      </w:r>
    </w:p>
    <w:p w14:paraId="4E9BDBD7"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handlu ludźmi, o którym mowa w </w:t>
      </w:r>
      <w:hyperlink r:id="rId17" w:anchor="/document/16798683?unitId=art(189(a))&amp;cm=DOCUMENT" w:tgtFrame="_blank" w:history="1">
        <w:r w:rsidRPr="00872985">
          <w:rPr>
            <w:rStyle w:val="Hipercze"/>
            <w:rFonts w:ascii="Cambria" w:hAnsi="Cambria" w:cs="Cambria"/>
            <w:color w:val="auto"/>
            <w:u w:val="none"/>
          </w:rPr>
          <w:t>art. 189a</w:t>
        </w:r>
      </w:hyperlink>
      <w:r w:rsidRPr="00872985">
        <w:rPr>
          <w:rFonts w:ascii="Cambria" w:hAnsi="Cambria" w:cs="Cambria"/>
        </w:rPr>
        <w:t xml:space="preserve"> Kodeksu karnego,</w:t>
      </w:r>
    </w:p>
    <w:p w14:paraId="6615ADC7" w14:textId="77777777" w:rsidR="00872985" w:rsidRDefault="00872985">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rPr>
        <w:t>którym mowa w art. 228-230a, art. 250a Kodeksu karnego, w art. 46-48 ustawy z dnia 25 czerwca 2010 r. o sporcie (t. j. Dz. U. z 2024 r., poz. 1488) lub w art. 54 ust. 1-4 ustawy z dnia 12 maja 2011 r. o refundacji leków, środków spożywczych specjalnego przeznaczenia żywieniowego oraz wyrobów medycznych (t. j. Dz. U. z 2025 r., poz. 907),</w:t>
      </w:r>
    </w:p>
    <w:p w14:paraId="3653084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finansowania przestępstwa o charakterze terrorystycznym, o którym mowa </w:t>
      </w:r>
      <w:r w:rsidRPr="00872985">
        <w:rPr>
          <w:rFonts w:ascii="Cambria" w:hAnsi="Cambria" w:cs="Cambria"/>
        </w:rPr>
        <w:br/>
        <w:t xml:space="preserve">w </w:t>
      </w:r>
      <w:hyperlink r:id="rId18" w:anchor="/document/16798683?unitId=art(165(a))&amp;cm=DOCUMENT" w:tgtFrame="_blank" w:history="1">
        <w:r w:rsidRPr="00872985">
          <w:rPr>
            <w:rStyle w:val="Hipercze"/>
            <w:rFonts w:ascii="Cambria" w:hAnsi="Cambria" w:cs="Cambria"/>
            <w:color w:val="auto"/>
            <w:u w:val="none"/>
          </w:rPr>
          <w:t>art. 165a</w:t>
        </w:r>
      </w:hyperlink>
      <w:r w:rsidRPr="00872985">
        <w:rPr>
          <w:rFonts w:ascii="Cambria" w:hAnsi="Cambria" w:cs="Cambria"/>
        </w:rPr>
        <w:t xml:space="preserve"> Kodeksu karnego, lub przestępstwo udaremniania lub utrudniania stwierdzenia przestępnego pochodzenia pieniędzy lub ukrywania ich pochodzenia, o którym mowa w </w:t>
      </w:r>
      <w:hyperlink r:id="rId19" w:anchor="/document/16798683?unitId=art(299)&amp;cm=DOCUMENT" w:tgtFrame="_blank" w:history="1">
        <w:r w:rsidRPr="00872985">
          <w:rPr>
            <w:rStyle w:val="Hipercze"/>
            <w:rFonts w:ascii="Cambria" w:hAnsi="Cambria" w:cs="Cambria"/>
            <w:color w:val="auto"/>
            <w:u w:val="none"/>
          </w:rPr>
          <w:t>art. 299</w:t>
        </w:r>
      </w:hyperlink>
      <w:r w:rsidRPr="00872985">
        <w:rPr>
          <w:rFonts w:ascii="Cambria" w:hAnsi="Cambria" w:cs="Cambria"/>
        </w:rPr>
        <w:t xml:space="preserve"> Kodeksu karnego,</w:t>
      </w:r>
    </w:p>
    <w:p w14:paraId="21A3A97F"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o charakterze terrorystycznym, o którym mowa w </w:t>
      </w:r>
      <w:hyperlink r:id="rId20" w:anchor="/document/16798683?unitId=art(115)par(20)&amp;cm=DOCUMENT" w:tgtFrame="_blank" w:history="1">
        <w:r w:rsidRPr="00872985">
          <w:rPr>
            <w:rStyle w:val="Hipercze"/>
            <w:rFonts w:ascii="Cambria" w:hAnsi="Cambria" w:cs="Cambria"/>
            <w:color w:val="auto"/>
            <w:u w:val="none"/>
          </w:rPr>
          <w:t>art. 115 § 20</w:t>
        </w:r>
      </w:hyperlink>
      <w:r w:rsidRPr="00872985">
        <w:rPr>
          <w:rFonts w:ascii="Cambria" w:hAnsi="Cambria" w:cs="Cambria"/>
        </w:rPr>
        <w:t xml:space="preserve"> Kodeksu karnego, lub mające na celu popełnienie tego przestępstwa,</w:t>
      </w:r>
    </w:p>
    <w:p w14:paraId="0613E316"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powierzenia wykonywania pracy małoletniemu cudzoziemcowi, o którym mowa w </w:t>
      </w:r>
      <w:hyperlink r:id="rId21" w:anchor="/document/17896506?unitId=art(9)ust(2)&amp;cm=DOCUMENT" w:tgtFrame="_blank" w:history="1">
        <w:r w:rsidRPr="00872985">
          <w:rPr>
            <w:rStyle w:val="Hipercze"/>
            <w:rFonts w:ascii="Cambria" w:hAnsi="Cambria" w:cs="Cambria"/>
            <w:color w:val="auto"/>
            <w:u w:val="none"/>
          </w:rPr>
          <w:t>art. 9 ust. 2</w:t>
        </w:r>
      </w:hyperlink>
      <w:r w:rsidRPr="00872985">
        <w:rPr>
          <w:rFonts w:ascii="Cambria" w:hAnsi="Cambria" w:cs="Cambria"/>
        </w:rPr>
        <w:t xml:space="preserve"> ustawy z dnia 15 czerwca 2012 r. o skutkach powierzania wykonywania pracy cudzoziemcom przebywającym wbrew przepisom na terytorium Rzeczypospolitej Polskiej </w:t>
      </w:r>
      <w:r w:rsidR="00872985" w:rsidRPr="00872985">
        <w:rPr>
          <w:rFonts w:ascii="Cambria" w:hAnsi="Cambria" w:cs="Cambria"/>
        </w:rPr>
        <w:t>(t. j. Dz. U. z 2021 r., poz. 1745),</w:t>
      </w:r>
    </w:p>
    <w:p w14:paraId="02E70FDE" w14:textId="77777777" w:rsid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przeciwko obrotowi gospodarczemu, o których mowa w </w:t>
      </w:r>
      <w:hyperlink r:id="rId22" w:anchor="/document/16798683?unitId=art(296)&amp;cm=DOCUMENT" w:tgtFrame="_blank" w:history="1">
        <w:r w:rsidRPr="00872985">
          <w:rPr>
            <w:rStyle w:val="Hipercze"/>
            <w:rFonts w:ascii="Cambria" w:hAnsi="Cambria" w:cs="Cambria"/>
            <w:color w:val="auto"/>
            <w:u w:val="none"/>
          </w:rPr>
          <w:t>art. 296-307</w:t>
        </w:r>
      </w:hyperlink>
      <w:r w:rsidRPr="00872985">
        <w:rPr>
          <w:rFonts w:ascii="Cambria" w:hAnsi="Cambria" w:cs="Cambria"/>
        </w:rPr>
        <w:t xml:space="preserve"> Kodeksu karnego, przestępstwo oszustwa, o którym mowa w </w:t>
      </w:r>
      <w:hyperlink r:id="rId23" w:anchor="/document/16798683?unitId=art(286)&amp;cm=DOCUMENT" w:tgtFrame="_blank" w:history="1">
        <w:r w:rsidRPr="00872985">
          <w:rPr>
            <w:rStyle w:val="Hipercze"/>
            <w:rFonts w:ascii="Cambria" w:hAnsi="Cambria" w:cs="Cambria"/>
            <w:color w:val="auto"/>
            <w:u w:val="none"/>
          </w:rPr>
          <w:t>art. 286</w:t>
        </w:r>
      </w:hyperlink>
      <w:r w:rsidRPr="00872985">
        <w:rPr>
          <w:rFonts w:ascii="Cambria" w:hAnsi="Cambria" w:cs="Cambria"/>
        </w:rPr>
        <w:t xml:space="preserve"> Kodeksu karnego, przestępstwo przeciwko wiarygodności dokumentów, o których mowa w </w:t>
      </w:r>
      <w:hyperlink r:id="rId24" w:anchor="/document/16798683?unitId=art(270)&amp;cm=DOCUMENT" w:tgtFrame="_blank" w:history="1">
        <w:r w:rsidRPr="00872985">
          <w:rPr>
            <w:rStyle w:val="Hipercze"/>
            <w:rFonts w:ascii="Cambria" w:hAnsi="Cambria" w:cs="Cambria"/>
            <w:color w:val="auto"/>
            <w:u w:val="none"/>
          </w:rPr>
          <w:t>art. 270-277d</w:t>
        </w:r>
      </w:hyperlink>
      <w:r w:rsidRPr="00872985">
        <w:rPr>
          <w:rFonts w:ascii="Cambria" w:hAnsi="Cambria" w:cs="Cambria"/>
        </w:rPr>
        <w:t xml:space="preserve"> Kodeksu karnego, lub przestępstwo skarbowe,</w:t>
      </w:r>
    </w:p>
    <w:p w14:paraId="632DA5A7" w14:textId="12BD4AB0" w:rsidR="0031732F" w:rsidRPr="00872985" w:rsidRDefault="0031732F">
      <w:pPr>
        <w:numPr>
          <w:ilvl w:val="1"/>
          <w:numId w:val="54"/>
        </w:numPr>
        <w:shd w:val="clear" w:color="auto" w:fill="FFFFFF"/>
        <w:spacing w:line="276" w:lineRule="auto"/>
        <w:ind w:left="1134" w:hanging="283"/>
        <w:jc w:val="both"/>
        <w:rPr>
          <w:rFonts w:ascii="Cambria" w:hAnsi="Cambria" w:cs="Cambria"/>
        </w:rPr>
      </w:pPr>
      <w:r w:rsidRPr="00872985">
        <w:rPr>
          <w:rFonts w:ascii="Cambria" w:hAnsi="Cambria" w:cs="Cambria"/>
        </w:rPr>
        <w:t xml:space="preserve">o którym mowa w art. 9 ust. 1 i 3 lub art. 10 ustawy z dnia 15 czerwca </w:t>
      </w:r>
      <w:r w:rsidR="00872985" w:rsidRPr="00872985">
        <w:rPr>
          <w:rFonts w:ascii="Cambria" w:hAnsi="Cambria" w:cs="Cambria"/>
        </w:rPr>
        <w:br/>
      </w:r>
      <w:r w:rsidRPr="00872985">
        <w:rPr>
          <w:rFonts w:ascii="Cambria" w:hAnsi="Cambria" w:cs="Cambria"/>
        </w:rPr>
        <w:t>2012 r. o skutkach powierzania wykonywania pracy cudzoziemcom przebywającym wbrew przepisom na terytorium Rzeczypospolitej Polskiej</w:t>
      </w:r>
    </w:p>
    <w:p w14:paraId="6938F1CD" w14:textId="77777777" w:rsidR="0031732F" w:rsidRPr="00340152" w:rsidRDefault="0031732F" w:rsidP="003E7A76">
      <w:pPr>
        <w:pStyle w:val="text-justify"/>
        <w:shd w:val="clear" w:color="auto" w:fill="FFFFFF"/>
        <w:spacing w:before="0" w:beforeAutospacing="0" w:after="0" w:afterAutospacing="0" w:line="276" w:lineRule="auto"/>
        <w:ind w:left="1701" w:hanging="567"/>
        <w:jc w:val="both"/>
        <w:rPr>
          <w:rFonts w:ascii="Cambria" w:hAnsi="Cambria" w:cs="Cambria"/>
        </w:rPr>
      </w:pPr>
      <w:r w:rsidRPr="00340152">
        <w:rPr>
          <w:rFonts w:ascii="Cambria" w:hAnsi="Cambria" w:cs="Cambria"/>
        </w:rPr>
        <w:t>- lub za odpowiedni czyn zabroniony określony w przepisach prawa obcego;</w:t>
      </w:r>
    </w:p>
    <w:p w14:paraId="3A00216F"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340152">
        <w:rPr>
          <w:rFonts w:ascii="Cambria" w:hAnsi="Cambria" w:cs="Cambria"/>
        </w:rPr>
        <w:t xml:space="preserve">jeżeli urzędującego członka jego organu zarządzającego lub nadzorczego, wspólnika spółki w spółce jawnej lub partnerskiej albo komplementariusza </w:t>
      </w:r>
      <w:r w:rsidRPr="00340152">
        <w:rPr>
          <w:rFonts w:ascii="Cambria" w:hAnsi="Cambria" w:cs="Cambria"/>
        </w:rPr>
        <w:br/>
        <w:t>w spółce komandytowej lub komandytowo-akcyjnej lub prokurenta prawomocnie skazano za przestępstwo, o którym mowa w pkt 1</w:t>
      </w:r>
      <w:r w:rsidR="00872985">
        <w:rPr>
          <w:rFonts w:ascii="Cambria" w:hAnsi="Cambria" w:cs="Cambria"/>
        </w:rPr>
        <w:t>)</w:t>
      </w:r>
      <w:r w:rsidRPr="00340152">
        <w:rPr>
          <w:rFonts w:ascii="Cambria" w:hAnsi="Cambria" w:cs="Cambria"/>
        </w:rPr>
        <w:t>;</w:t>
      </w:r>
    </w:p>
    <w:p w14:paraId="35AC19B0"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t>
      </w:r>
      <w:r w:rsidRPr="00872985">
        <w:rPr>
          <w:rFonts w:ascii="Cambria" w:hAnsi="Cambria" w:cs="Cambria"/>
        </w:rPr>
        <w:br/>
        <w:t>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00872985">
        <w:rPr>
          <w:rFonts w:ascii="Cambria" w:hAnsi="Cambria" w:cs="Cambria"/>
        </w:rPr>
        <w:t>;</w:t>
      </w:r>
    </w:p>
    <w:p w14:paraId="24B5C06B"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wobec którego prawomocnie orzeczono zakaz ubiegania się o zamówienia publiczne;</w:t>
      </w:r>
    </w:p>
    <w:p w14:paraId="3ABC5CCF" w14:textId="77777777" w:rsid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Zamawiający może stwierdzić, na podstawie wiarygodnych przesłanek, </w:t>
      </w:r>
      <w:r w:rsidRPr="00872985">
        <w:rPr>
          <w:rFonts w:ascii="Cambria" w:hAnsi="Cambria" w:cs="Cambria"/>
        </w:rPr>
        <w:br/>
        <w:t xml:space="preserve">że wykonawca zawarł z innymi wykonawcami porozumienie mające na celu zakłócenie konkurencji, w szczególności jeżeli należąc do tej samej grupy kapitałowej w rozumieniu </w:t>
      </w:r>
      <w:hyperlink r:id="rId25"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4D580708" w14:textId="2C725F3C" w:rsidR="0031732F" w:rsidRPr="00872985" w:rsidRDefault="0031732F">
      <w:pPr>
        <w:numPr>
          <w:ilvl w:val="2"/>
          <w:numId w:val="53"/>
        </w:numPr>
        <w:shd w:val="clear" w:color="auto" w:fill="FFFFFF"/>
        <w:spacing w:line="276" w:lineRule="auto"/>
        <w:ind w:left="851" w:hanging="284"/>
        <w:jc w:val="both"/>
        <w:rPr>
          <w:rFonts w:ascii="Cambria" w:hAnsi="Cambria" w:cs="Cambria"/>
        </w:rPr>
      </w:pPr>
      <w:r w:rsidRPr="00872985">
        <w:rPr>
          <w:rFonts w:ascii="Cambria" w:hAnsi="Cambria" w:cs="Cambria"/>
        </w:rPr>
        <w:t xml:space="preserve">jeżeli, w przypadkach, o których mowa w art. 85 ust. 1, doszło do zakłócenia konkurencji wynikającego z wcześniejszego zaangażowania tego wykonawcy lub podmiotu, który należy z wykonawcą do tej samej grupy kapitałowej </w:t>
      </w:r>
      <w:r w:rsidRPr="00872985">
        <w:rPr>
          <w:rFonts w:ascii="Cambria" w:hAnsi="Cambria" w:cs="Cambria"/>
        </w:rPr>
        <w:br/>
        <w:t xml:space="preserve">w rozumieniu </w:t>
      </w:r>
      <w:hyperlink r:id="rId26" w:anchor="/document/17337528?cm=DOCUMENT" w:tgtFrame="_blank" w:history="1">
        <w:r w:rsidRPr="00872985">
          <w:rPr>
            <w:rStyle w:val="Hipercze"/>
            <w:rFonts w:ascii="Cambria" w:hAnsi="Cambria" w:cs="Cambria"/>
            <w:color w:val="auto"/>
            <w:u w:val="none"/>
          </w:rPr>
          <w:t>ustawy</w:t>
        </w:r>
      </w:hyperlink>
      <w:r w:rsidRPr="00872985">
        <w:rPr>
          <w:rFonts w:ascii="Cambria" w:hAnsi="Cambria" w:cs="Cambria"/>
        </w:rPr>
        <w:t xml:space="preserve"> z dnia 16 lutego 2007 r. o ochronie konkurencji </w:t>
      </w:r>
      <w:r w:rsidRPr="00872985">
        <w:rPr>
          <w:rFonts w:ascii="Cambria" w:hAnsi="Cambria" w:cs="Cambria"/>
        </w:rPr>
        <w:br/>
        <w:t>i konsumentów, chyba że spowodowane tym zakłócenie konkurencji może być wyeliminowane w inny sposób niż przez wykluczenie wykonawcy z udziału w postępowaniu o udzielenie zamówienia.</w:t>
      </w:r>
    </w:p>
    <w:p w14:paraId="4512A083" w14:textId="711C2598" w:rsidR="0031732F" w:rsidRPr="00140176"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140176">
        <w:rPr>
          <w:rFonts w:ascii="Cambria" w:hAnsi="Cambria" w:cs="Cambria"/>
          <w:sz w:val="24"/>
          <w:szCs w:val="24"/>
        </w:rPr>
        <w:t xml:space="preserve">Zamawiający </w:t>
      </w:r>
      <w:r w:rsidR="00140176" w:rsidRPr="00872985">
        <w:rPr>
          <w:rFonts w:ascii="Cambria" w:hAnsi="Cambria" w:cs="Cambria"/>
          <w:sz w:val="24"/>
          <w:szCs w:val="24"/>
          <w:u w:val="single"/>
        </w:rPr>
        <w:t xml:space="preserve">nie </w:t>
      </w:r>
      <w:r w:rsidRPr="00872985">
        <w:rPr>
          <w:rFonts w:ascii="Cambria" w:hAnsi="Cambria" w:cs="Cambria"/>
          <w:sz w:val="24"/>
          <w:szCs w:val="24"/>
          <w:u w:val="single"/>
        </w:rPr>
        <w:t>przewiduje</w:t>
      </w:r>
      <w:r w:rsidRPr="00140176">
        <w:rPr>
          <w:rFonts w:ascii="Cambria" w:hAnsi="Cambria" w:cs="Cambria"/>
          <w:sz w:val="24"/>
          <w:szCs w:val="24"/>
        </w:rPr>
        <w:t xml:space="preserve"> podstawy wykluczenia wskazan</w:t>
      </w:r>
      <w:r w:rsidR="00140176" w:rsidRPr="00140176">
        <w:rPr>
          <w:rFonts w:ascii="Cambria" w:hAnsi="Cambria" w:cs="Cambria"/>
          <w:sz w:val="24"/>
          <w:szCs w:val="24"/>
        </w:rPr>
        <w:t>ych</w:t>
      </w:r>
      <w:r w:rsidRPr="00140176">
        <w:rPr>
          <w:rFonts w:ascii="Cambria" w:hAnsi="Cambria" w:cs="Cambria"/>
          <w:sz w:val="24"/>
          <w:szCs w:val="24"/>
        </w:rPr>
        <w:t xml:space="preserve"> w art. 109 ust 1 ustawy Pzp</w:t>
      </w:r>
      <w:r w:rsidR="00140176" w:rsidRPr="00140176">
        <w:rPr>
          <w:rFonts w:ascii="Cambria" w:hAnsi="Cambria" w:cs="Cambria"/>
          <w:sz w:val="24"/>
          <w:szCs w:val="24"/>
        </w:rPr>
        <w:t>.</w:t>
      </w:r>
    </w:p>
    <w:p w14:paraId="246DE7B5" w14:textId="77777777"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shd w:val="clear" w:color="auto" w:fill="FFFFFF"/>
        </w:rPr>
        <w:t>Wykonawca może zostać wykluczony przez Zamawiającego na każdym etapie postępowania o udzielenie zamówienia</w:t>
      </w:r>
    </w:p>
    <w:p w14:paraId="275EC8DF" w14:textId="342C7B62" w:rsidR="0031732F" w:rsidRPr="00340152"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 xml:space="preserve">Wykonawca nie podlega wykluczeniu w okolicznościach określonych w art. 108 ust. 1 pkt 1, 2 i 5 </w:t>
      </w:r>
      <w:r w:rsidRPr="00340152">
        <w:rPr>
          <w:rFonts w:ascii="Cambria" w:hAnsi="Cambria" w:cs="Cambria"/>
          <w:sz w:val="24"/>
          <w:szCs w:val="24"/>
        </w:rPr>
        <w:t>ustawy Pzp</w:t>
      </w:r>
      <w:r w:rsidRPr="00340152">
        <w:rPr>
          <w:rFonts w:ascii="Cambria" w:hAnsi="Cambria" w:cs="Cambria"/>
          <w:color w:val="000000"/>
          <w:sz w:val="24"/>
          <w:szCs w:val="24"/>
        </w:rPr>
        <w:t>, jeżeli udowodni Zamawiającemu, że spełnił łącznie następujące przesłanki:</w:t>
      </w:r>
    </w:p>
    <w:p w14:paraId="7A4CDCBD" w14:textId="7777777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naprawił lub zobowiązał się do naprawienia szkody wyrządzonej przestępstwem, wykroczeniem lub swoim nieprawidłowym postępowaniem, w tym poprzez zadośćuczynienie pieniężne;</w:t>
      </w:r>
    </w:p>
    <w:p w14:paraId="71BD34AB" w14:textId="2C0F9DF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 xml:space="preserve">wyczerpująco wyjaśnił fakty i okoliczności związane z przestępstwem, wykroczeniem lub swoim nieprawidłowym postępowaniem oraz spowodowanymi przez nie szkodami, aktywnie współpracując odpowiednio </w:t>
      </w:r>
      <w:r w:rsidR="00872985">
        <w:rPr>
          <w:rFonts w:ascii="Cambria" w:hAnsi="Cambria" w:cs="Cambria"/>
          <w:color w:val="000000"/>
          <w:sz w:val="24"/>
          <w:szCs w:val="24"/>
        </w:rPr>
        <w:br/>
      </w:r>
      <w:r w:rsidRPr="00340152">
        <w:rPr>
          <w:rFonts w:ascii="Cambria" w:hAnsi="Cambria" w:cs="Cambria"/>
          <w:color w:val="000000"/>
          <w:sz w:val="24"/>
          <w:szCs w:val="24"/>
        </w:rPr>
        <w:t>z właściwymi organami, w tym organami ścigania, lub Zamawiającym;</w:t>
      </w:r>
    </w:p>
    <w:p w14:paraId="029A87A0" w14:textId="77777777" w:rsidR="0031732F" w:rsidRPr="00340152" w:rsidRDefault="0031732F">
      <w:pPr>
        <w:pStyle w:val="Akapitzlist"/>
        <w:numPr>
          <w:ilvl w:val="2"/>
          <w:numId w:val="24"/>
        </w:numPr>
        <w:shd w:val="clear" w:color="auto" w:fill="FFFFFF"/>
        <w:spacing w:before="0" w:after="0" w:line="276" w:lineRule="auto"/>
        <w:ind w:left="851" w:hanging="284"/>
        <w:rPr>
          <w:rFonts w:ascii="Cambria" w:hAnsi="Cambria" w:cs="Cambria"/>
          <w:color w:val="000000"/>
          <w:sz w:val="24"/>
          <w:szCs w:val="24"/>
        </w:rPr>
      </w:pPr>
      <w:r w:rsidRPr="00340152">
        <w:rPr>
          <w:rFonts w:ascii="Cambria" w:hAnsi="Cambria" w:cs="Cambria"/>
          <w:color w:val="000000"/>
          <w:sz w:val="24"/>
          <w:szCs w:val="24"/>
        </w:rPr>
        <w:t>podjął konkretne środki techniczne, organizacyjne i kadrowe, odpowiednie dla zapobiegania dalszym przestępstwom, wykroczeniom lub nieprawidłowemu postępowaniu, w szczególności:</w:t>
      </w:r>
    </w:p>
    <w:p w14:paraId="7D51B035"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zerwał wszelkie powiązania z osobami lub podmiotami odpowiedzialnymi za nieprawidłowe postępowanie wykonawcy,</w:t>
      </w:r>
    </w:p>
    <w:p w14:paraId="41E1CC1B"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zreorganizował personel,</w:t>
      </w:r>
    </w:p>
    <w:p w14:paraId="0E5FF31D"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wdrożył system sprawozdawczości i kontroli,</w:t>
      </w:r>
    </w:p>
    <w:p w14:paraId="11FE6812"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utworzył struktury audytu wewnętrznego do monitorowania przestrzegania przepisów, wewnętrznych regulacji lub standardów,</w:t>
      </w:r>
    </w:p>
    <w:p w14:paraId="67EB276B" w14:textId="77777777" w:rsidR="0031732F" w:rsidRPr="00340152" w:rsidRDefault="0031732F">
      <w:pPr>
        <w:pStyle w:val="Akapitzlist"/>
        <w:numPr>
          <w:ilvl w:val="1"/>
          <w:numId w:val="25"/>
        </w:numPr>
        <w:shd w:val="clear" w:color="auto" w:fill="FFFFFF"/>
        <w:spacing w:before="0" w:after="0" w:line="276" w:lineRule="auto"/>
        <w:ind w:left="1134" w:hanging="283"/>
        <w:rPr>
          <w:rFonts w:ascii="Cambria" w:hAnsi="Cambria" w:cs="Cambria"/>
          <w:color w:val="000000"/>
          <w:sz w:val="24"/>
          <w:szCs w:val="24"/>
        </w:rPr>
      </w:pPr>
      <w:r w:rsidRPr="00340152">
        <w:rPr>
          <w:rFonts w:ascii="Cambria" w:hAnsi="Cambria" w:cs="Cambria"/>
          <w:color w:val="000000"/>
          <w:sz w:val="24"/>
          <w:szCs w:val="24"/>
        </w:rPr>
        <w:t xml:space="preserve">wprowadził wewnętrzne regulacje dotyczące odpowiedzialności </w:t>
      </w:r>
      <w:r w:rsidRPr="00340152">
        <w:rPr>
          <w:rFonts w:ascii="Cambria" w:hAnsi="Cambria" w:cs="Cambria"/>
          <w:color w:val="000000"/>
          <w:sz w:val="24"/>
          <w:szCs w:val="24"/>
        </w:rPr>
        <w:br/>
        <w:t>i odszkodowań za nieprzestrzeganie przepisów, wewnętrznych regulacji lub standardów.</w:t>
      </w:r>
    </w:p>
    <w:p w14:paraId="2550A5B2" w14:textId="77777777" w:rsidR="00422419" w:rsidRDefault="0031732F">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340152">
        <w:rPr>
          <w:rFonts w:ascii="Cambria" w:hAnsi="Cambria" w:cs="Cambria"/>
          <w:color w:val="000000"/>
          <w:sz w:val="24"/>
          <w:szCs w:val="24"/>
        </w:rPr>
        <w:t>Zamawiający ocenia, czy podjęte przez Wykonawcę czynności wskazane w pkt 7.4 SWZ są wystarczające do wykazania jego rzetelności, uwzględniając wagę i szczególne okoliczności czynu wykonawcy. Jeżeli podjęte przez wykonawcę czynności wskazane w pkt 7.4 SWZ nie są wystarczające do wykazania jego rzetelności, Zamawiający wyklucza Wykonawcę</w:t>
      </w:r>
      <w:r w:rsidR="00E51DB2">
        <w:rPr>
          <w:rFonts w:ascii="Cambria" w:hAnsi="Cambria" w:cs="Cambria"/>
          <w:color w:val="000000"/>
          <w:sz w:val="24"/>
          <w:szCs w:val="24"/>
        </w:rPr>
        <w:t>.</w:t>
      </w:r>
    </w:p>
    <w:p w14:paraId="33FAF8C2" w14:textId="6D234F08" w:rsidR="00422419" w:rsidRPr="00422419" w:rsidRDefault="00422419">
      <w:pPr>
        <w:pStyle w:val="Kolorowalistaakcent11"/>
        <w:numPr>
          <w:ilvl w:val="1"/>
          <w:numId w:val="19"/>
        </w:numPr>
        <w:tabs>
          <w:tab w:val="left" w:pos="567"/>
        </w:tabs>
        <w:autoSpaceDE w:val="0"/>
        <w:autoSpaceDN w:val="0"/>
        <w:adjustRightInd w:val="0"/>
        <w:spacing w:before="0" w:after="0" w:line="276" w:lineRule="auto"/>
        <w:ind w:left="567" w:hanging="567"/>
        <w:rPr>
          <w:rFonts w:ascii="Cambria" w:hAnsi="Cambria" w:cs="Cambria"/>
          <w:sz w:val="24"/>
          <w:szCs w:val="24"/>
        </w:rPr>
      </w:pPr>
      <w:r w:rsidRPr="00422419">
        <w:rPr>
          <w:rFonts w:ascii="Cambria" w:hAnsi="Cambria" w:cs="Cambria"/>
          <w:sz w:val="24"/>
          <w:szCs w:val="24"/>
        </w:rPr>
        <w:t xml:space="preserve">Wykonawca podlega wykluczeniu także w oparciu o podstawy wykluczenia wskazane </w:t>
      </w:r>
      <w:r w:rsidRPr="00422419">
        <w:rPr>
          <w:rFonts w:ascii="Cambria" w:hAnsi="Cambria" w:cs="Cambria"/>
          <w:iCs/>
          <w:sz w:val="24"/>
          <w:szCs w:val="24"/>
        </w:rPr>
        <w:t>art. 7 ustawy</w:t>
      </w:r>
      <w:r w:rsidRPr="00422419">
        <w:rPr>
          <w:rFonts w:ascii="Cambria" w:hAnsi="Cambria" w:cs="Cambria"/>
          <w:sz w:val="24"/>
          <w:szCs w:val="24"/>
        </w:rPr>
        <w:t xml:space="preserve"> z dnia 13 kwietnia 2022 r. o szczególnych rozwiązaniach w zakresie przeciwdziałania wspieraniu agresji na Ukrainę oraz służących ochronie bezpieczeństwa narodowego </w:t>
      </w:r>
      <w:r w:rsidRPr="00422419">
        <w:rPr>
          <w:rFonts w:ascii="Cambria" w:hAnsi="Cambria" w:cs="Cambria"/>
          <w:color w:val="000000"/>
          <w:sz w:val="24"/>
          <w:szCs w:val="24"/>
        </w:rPr>
        <w:t>(t. j. Dz. U. 202</w:t>
      </w:r>
      <w:r w:rsidR="00140176">
        <w:rPr>
          <w:rFonts w:ascii="Cambria" w:hAnsi="Cambria" w:cs="Cambria"/>
          <w:color w:val="000000"/>
          <w:sz w:val="24"/>
          <w:szCs w:val="24"/>
        </w:rPr>
        <w:t>5</w:t>
      </w:r>
      <w:r w:rsidRPr="00422419">
        <w:rPr>
          <w:rFonts w:ascii="Cambria" w:hAnsi="Cambria" w:cs="Cambria"/>
          <w:color w:val="000000"/>
          <w:sz w:val="24"/>
          <w:szCs w:val="24"/>
        </w:rPr>
        <w:t xml:space="preserve"> r., poz. </w:t>
      </w:r>
      <w:r w:rsidR="00140176">
        <w:rPr>
          <w:rFonts w:ascii="Cambria" w:hAnsi="Cambria" w:cs="Cambria"/>
          <w:color w:val="000000"/>
          <w:sz w:val="24"/>
          <w:szCs w:val="24"/>
        </w:rPr>
        <w:t>514</w:t>
      </w:r>
      <w:r w:rsidRPr="00422419">
        <w:rPr>
          <w:rFonts w:ascii="Cambria" w:hAnsi="Cambria" w:cs="Cambria"/>
          <w:color w:val="000000"/>
          <w:sz w:val="24"/>
          <w:szCs w:val="24"/>
        </w:rPr>
        <w:t xml:space="preserve"> z późn. zm.).</w:t>
      </w:r>
    </w:p>
    <w:p w14:paraId="5E3C6375" w14:textId="056B042F" w:rsidR="00422419" w:rsidRPr="00422419" w:rsidRDefault="00422419">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422419">
        <w:rPr>
          <w:rFonts w:ascii="Cambria" w:hAnsi="Cambria" w:cs="Cambria"/>
          <w:iCs/>
          <w:sz w:val="24"/>
          <w:szCs w:val="24"/>
        </w:rPr>
        <w:t>Zamawiający informuje, że wykluczeniu z postępowania na podstawie pkt 7.6 SWZ podlegają:</w:t>
      </w:r>
    </w:p>
    <w:p w14:paraId="22073DDA" w14:textId="77777777" w:rsidR="00872985" w:rsidRPr="00F00CDC" w:rsidRDefault="00872985">
      <w:pPr>
        <w:pStyle w:val="Akapitzlist"/>
        <w:numPr>
          <w:ilvl w:val="2"/>
          <w:numId w:val="38"/>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t>wymieni</w:t>
      </w:r>
      <w:r>
        <w:rPr>
          <w:rFonts w:ascii="Cambria" w:hAnsi="Cambria"/>
          <w:sz w:val="24"/>
          <w:szCs w:val="24"/>
        </w:rPr>
        <w:t>eni</w:t>
      </w:r>
      <w:r w:rsidRPr="00F00CDC">
        <w:rPr>
          <w:rFonts w:ascii="Cambria" w:hAnsi="Cambria"/>
          <w:sz w:val="24"/>
          <w:szCs w:val="24"/>
        </w:rPr>
        <w:t xml:space="preserve">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z dnia 18 maja 2006 r. dotyczącego środków ograniczających w związku z sytuacją na Białorusi i udziałem Białorusi w agresji Rosji wobec Ukrainy (Dz. Urz. UE L 134 z 20.05.2006, str. 1, z późn. zm.)</w:t>
      </w:r>
      <w:r>
        <w:rPr>
          <w:rFonts w:ascii="Cambria" w:hAnsi="Cambria" w:cs="Cambria"/>
          <w:sz w:val="24"/>
          <w:szCs w:val="24"/>
        </w:rPr>
        <w:t xml:space="preserve"> </w:t>
      </w:r>
      <w:r w:rsidRPr="00F00CDC">
        <w:rPr>
          <w:rStyle w:val="act"/>
          <w:rFonts w:ascii="Cambria" w:hAnsi="Cambria"/>
          <w:sz w:val="24"/>
          <w:szCs w:val="24"/>
        </w:rPr>
        <w:t xml:space="preserve">i rozporządzeniu 269/2014 </w:t>
      </w:r>
      <w:r w:rsidRPr="004A7299">
        <w:rPr>
          <w:rFonts w:ascii="Cambria" w:hAnsi="Cambria" w:cs="Cambria"/>
          <w:sz w:val="24"/>
          <w:szCs w:val="24"/>
        </w:rPr>
        <w:t>z dnia 17 marca 2014 r. w sprawie środków ograniczających w odniesieniu do działań podważających integralność terytorialną, suwerenność i niezależność Ukrainy lub im zagrażających (Dz. Urz. UE L 78 z 17.03.2014, str. 6, z późn. zm.)</w:t>
      </w:r>
      <w:r>
        <w:rPr>
          <w:rFonts w:ascii="Cambria" w:hAnsi="Cambria" w:cs="Cambria"/>
          <w:sz w:val="24"/>
          <w:szCs w:val="24"/>
        </w:rPr>
        <w:t xml:space="preserve"> </w:t>
      </w:r>
      <w:r w:rsidRPr="00F00CDC">
        <w:rPr>
          <w:rStyle w:val="act"/>
          <w:rFonts w:ascii="Cambria" w:hAnsi="Cambria"/>
          <w:sz w:val="24"/>
          <w:szCs w:val="24"/>
        </w:rPr>
        <w:t>albo wpisanego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0ADC9131" w14:textId="77777777" w:rsidR="00872985" w:rsidRPr="00F00CDC" w:rsidRDefault="00872985">
      <w:pPr>
        <w:pStyle w:val="Akapitzlist"/>
        <w:numPr>
          <w:ilvl w:val="2"/>
          <w:numId w:val="38"/>
        </w:numPr>
        <w:suppressAutoHyphens/>
        <w:spacing w:before="0" w:after="0" w:line="276" w:lineRule="auto"/>
        <w:ind w:left="851" w:hanging="284"/>
        <w:contextualSpacing/>
        <w:rPr>
          <w:rStyle w:val="act"/>
          <w:rFonts w:ascii="Cambria" w:hAnsi="Cambria" w:cs="Cambria"/>
          <w:sz w:val="24"/>
          <w:szCs w:val="24"/>
        </w:rPr>
      </w:pPr>
      <w:r w:rsidRPr="00F00CDC">
        <w:rPr>
          <w:rFonts w:ascii="Cambria" w:hAnsi="Cambria"/>
          <w:sz w:val="24"/>
          <w:szCs w:val="24"/>
        </w:rPr>
        <w:t>którego beneficjentem rzeczywistym w rozumieniu ustawy z dnia 1 marca 2018 r. o</w:t>
      </w:r>
      <w:r>
        <w:rPr>
          <w:rFonts w:ascii="Cambria" w:hAnsi="Cambria"/>
          <w:sz w:val="24"/>
          <w:szCs w:val="24"/>
        </w:rPr>
        <w:t> </w:t>
      </w:r>
      <w:r w:rsidRPr="00F00CDC">
        <w:rPr>
          <w:rFonts w:ascii="Cambria" w:hAnsi="Cambria"/>
          <w:sz w:val="24"/>
          <w:szCs w:val="24"/>
        </w:rPr>
        <w:t>przeciwdziałaniu praniu pieniędzy oraz finansowaniu terroryzmu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1124 z późn. zm.</w:t>
      </w:r>
      <w:r w:rsidRPr="00F00CDC">
        <w:rPr>
          <w:rFonts w:ascii="Cambria" w:hAnsi="Cambria"/>
          <w:sz w:val="24"/>
          <w:szCs w:val="24"/>
        </w:rPr>
        <w:t>) jest osoba wymieniona w wykazach określonych w</w:t>
      </w:r>
      <w:r>
        <w:rPr>
          <w:rFonts w:ascii="Cambria" w:hAnsi="Cambria"/>
          <w:sz w:val="24"/>
          <w:szCs w:val="24"/>
        </w:rPr>
        <w:t>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i rozporządzeniu 269/2014 albo wpisana na listę lub będąca takim beneficjentem rzeczywistym od dnia 24 lutego 2022 r., o ile została wpisana na listę na podstawie decyzji w sprawie wpisu na listę rozstrzygającej o zastosowaniu środka, o którym mowa w art. 1 pkt 3</w:t>
      </w:r>
      <w:r>
        <w:rPr>
          <w:rStyle w:val="act"/>
          <w:rFonts w:ascii="Cambria" w:hAnsi="Cambria"/>
          <w:sz w:val="24"/>
          <w:szCs w:val="24"/>
        </w:rPr>
        <w:t xml:space="preserve"> </w:t>
      </w:r>
      <w:r w:rsidRPr="004A7299">
        <w:rPr>
          <w:rFonts w:ascii="Cambria" w:hAnsi="Cambria" w:cs="Cambria"/>
          <w:sz w:val="24"/>
          <w:szCs w:val="24"/>
        </w:rPr>
        <w:t>powołanej ustawy;</w:t>
      </w:r>
    </w:p>
    <w:p w14:paraId="4ABAB2BB" w14:textId="77777777" w:rsidR="00872985" w:rsidRPr="00AE2370" w:rsidRDefault="00872985">
      <w:pPr>
        <w:pStyle w:val="Akapitzlist"/>
        <w:numPr>
          <w:ilvl w:val="2"/>
          <w:numId w:val="38"/>
        </w:numPr>
        <w:suppressAutoHyphens/>
        <w:spacing w:before="0" w:after="0" w:line="276" w:lineRule="auto"/>
        <w:ind w:left="851" w:hanging="284"/>
        <w:contextualSpacing/>
        <w:rPr>
          <w:rFonts w:ascii="Cambria" w:hAnsi="Cambria" w:cs="Cambria"/>
          <w:sz w:val="24"/>
          <w:szCs w:val="24"/>
        </w:rPr>
      </w:pPr>
      <w:r w:rsidRPr="00F00CDC">
        <w:rPr>
          <w:rFonts w:ascii="Cambria" w:hAnsi="Cambria"/>
          <w:sz w:val="24"/>
          <w:szCs w:val="24"/>
        </w:rPr>
        <w:t>którego jednostką dominującą w rozumieniu art. 3 ust. 1 pkt 37 ustawy z dnia 29 września 1994 r. o rachunkowości (Dz. U. z 202</w:t>
      </w:r>
      <w:r>
        <w:rPr>
          <w:rFonts w:ascii="Cambria" w:hAnsi="Cambria"/>
          <w:sz w:val="24"/>
          <w:szCs w:val="24"/>
        </w:rPr>
        <w:t>3</w:t>
      </w:r>
      <w:r w:rsidRPr="00F00CDC">
        <w:rPr>
          <w:rFonts w:ascii="Cambria" w:hAnsi="Cambria"/>
          <w:sz w:val="24"/>
          <w:szCs w:val="24"/>
        </w:rPr>
        <w:t xml:space="preserve"> r. poz. </w:t>
      </w:r>
      <w:r>
        <w:rPr>
          <w:rFonts w:ascii="Cambria" w:hAnsi="Cambria"/>
          <w:sz w:val="24"/>
          <w:szCs w:val="24"/>
        </w:rPr>
        <w:t>120 z późn. zm.</w:t>
      </w:r>
      <w:r w:rsidRPr="00F00CDC">
        <w:rPr>
          <w:rFonts w:ascii="Cambria" w:hAnsi="Cambria"/>
          <w:sz w:val="24"/>
          <w:szCs w:val="24"/>
        </w:rPr>
        <w:t xml:space="preserve">) jest podmiot wymieniony w wykazach określonych w </w:t>
      </w:r>
      <w:r w:rsidRPr="00F00CDC">
        <w:rPr>
          <w:rStyle w:val="act"/>
          <w:rFonts w:ascii="Cambria" w:hAnsi="Cambria"/>
          <w:sz w:val="24"/>
          <w:szCs w:val="24"/>
        </w:rPr>
        <w:t xml:space="preserve">rozporządzeniu 765/2006 </w:t>
      </w:r>
      <w:r w:rsidRPr="004A7299">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F00CDC">
        <w:rPr>
          <w:rStyle w:val="act"/>
          <w:rFonts w:ascii="Cambria" w:hAnsi="Cambria"/>
          <w:sz w:val="24"/>
          <w:szCs w:val="24"/>
        </w:rPr>
        <w:t xml:space="preserve">i rozporządzeniu 269/2014 </w:t>
      </w:r>
      <w:r w:rsidRPr="004A7299">
        <w:rPr>
          <w:rFonts w:ascii="Cambria" w:hAnsi="Cambria" w:cs="Cambria"/>
          <w:sz w:val="24"/>
          <w:szCs w:val="24"/>
        </w:rPr>
        <w:t xml:space="preserve">z dnia 17 marca 2014 r. w sprawie środków ograniczających w odniesieniu do działań podważających integralność terytorialną, suwerenność i niezależność Ukrainy lub im zagrażających </w:t>
      </w:r>
      <w:r w:rsidRPr="004E6490">
        <w:rPr>
          <w:rFonts w:ascii="Cambria" w:hAnsi="Cambria" w:cs="Cambria"/>
          <w:sz w:val="24"/>
          <w:szCs w:val="24"/>
        </w:rPr>
        <w:t xml:space="preserve">(Dz. Urz. UE L 78 z 17.03.2014, str. 6, z późn. zm.) </w:t>
      </w:r>
      <w:r w:rsidRPr="004E6490">
        <w:rPr>
          <w:rStyle w:val="act"/>
          <w:rFonts w:ascii="Cambria" w:hAnsi="Cambria"/>
          <w:sz w:val="24"/>
          <w:szCs w:val="24"/>
        </w:rPr>
        <w:t xml:space="preserve">albo wpisany na listę </w:t>
      </w:r>
      <w:r w:rsidRPr="004E6490">
        <w:rPr>
          <w:rFonts w:ascii="Cambria" w:hAnsi="Cambria" w:cs="Cambria"/>
          <w:sz w:val="24"/>
          <w:szCs w:val="24"/>
        </w:rPr>
        <w:t xml:space="preserve">o której mowa w art. 2 ustawy z dnia 13 kwietnia 2022 r. o szczególnych rozwiązaniach w zakresie przeciwdziałania wspieraniu agresji na Ukrainę oraz służących ochronie bezpieczeństwa narodowego </w:t>
      </w:r>
      <w:r w:rsidRPr="004E6490">
        <w:rPr>
          <w:rStyle w:val="act"/>
          <w:rFonts w:ascii="Cambria" w:hAnsi="Cambria"/>
          <w:sz w:val="24"/>
          <w:szCs w:val="24"/>
        </w:rPr>
        <w:t xml:space="preserve">lub będący taką jednostką dominującą od dnia 24 lutego 2022 r., o ile został wpisany na listę na podstawie decyzji w sprawie wpisu na listę rozstrzygającej o zastosowaniu środka, o którym mowa w art. 1 pkt 3 </w:t>
      </w:r>
      <w:r w:rsidRPr="004E6490">
        <w:rPr>
          <w:rFonts w:ascii="Cambria" w:hAnsi="Cambria" w:cs="Cambria"/>
          <w:sz w:val="24"/>
          <w:szCs w:val="24"/>
        </w:rPr>
        <w:t>powołanej ustawy;</w:t>
      </w:r>
    </w:p>
    <w:p w14:paraId="7CEAE109" w14:textId="77777777" w:rsidR="008C3028"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Wykluczenie, o którym mowa w pkt 7.6 SWZ następuje na okres trwania ww. okoliczności.</w:t>
      </w:r>
    </w:p>
    <w:p w14:paraId="59C80FA7" w14:textId="77777777" w:rsidR="008C3028"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 xml:space="preserve">W przypadku </w:t>
      </w:r>
      <w:r>
        <w:rPr>
          <w:rFonts w:ascii="Cambria" w:hAnsi="Cambria" w:cs="Cambria"/>
          <w:sz w:val="24"/>
          <w:szCs w:val="24"/>
        </w:rPr>
        <w:t>W</w:t>
      </w:r>
      <w:r w:rsidRPr="00D42DF9">
        <w:rPr>
          <w:rFonts w:ascii="Cambria" w:hAnsi="Cambria" w:cs="Cambria"/>
          <w:sz w:val="24"/>
          <w:szCs w:val="24"/>
        </w:rPr>
        <w:t>ykonawcy wykluczonego na podstawie przesłanek wskazanych w pkt 7.</w:t>
      </w:r>
      <w:r>
        <w:rPr>
          <w:rFonts w:ascii="Cambria" w:hAnsi="Cambria" w:cs="Cambria"/>
          <w:sz w:val="24"/>
          <w:szCs w:val="24"/>
        </w:rPr>
        <w:t>7 SWZ</w:t>
      </w:r>
      <w:r w:rsidRPr="00D42DF9">
        <w:rPr>
          <w:rFonts w:ascii="Cambria" w:hAnsi="Cambria" w:cs="Cambria"/>
          <w:sz w:val="24"/>
          <w:szCs w:val="24"/>
        </w:rPr>
        <w:t xml:space="preserve">, </w:t>
      </w:r>
      <w:r>
        <w:rPr>
          <w:rFonts w:ascii="Cambria" w:hAnsi="Cambria" w:cs="Cambria"/>
          <w:sz w:val="24"/>
          <w:szCs w:val="24"/>
        </w:rPr>
        <w:t>Z</w:t>
      </w:r>
      <w:r w:rsidRPr="00D42DF9">
        <w:rPr>
          <w:rFonts w:ascii="Cambria" w:hAnsi="Cambria" w:cs="Cambria"/>
          <w:sz w:val="24"/>
          <w:szCs w:val="24"/>
        </w:rPr>
        <w:t xml:space="preserve">amawiający odrzuca ofertę takiego </w:t>
      </w:r>
      <w:r>
        <w:rPr>
          <w:rFonts w:ascii="Cambria" w:hAnsi="Cambria" w:cs="Cambria"/>
          <w:sz w:val="24"/>
          <w:szCs w:val="24"/>
        </w:rPr>
        <w:t>W</w:t>
      </w:r>
      <w:r w:rsidRPr="00D42DF9">
        <w:rPr>
          <w:rFonts w:ascii="Cambria" w:hAnsi="Cambria" w:cs="Cambria"/>
          <w:sz w:val="24"/>
          <w:szCs w:val="24"/>
        </w:rPr>
        <w:t>ykonawcy</w:t>
      </w:r>
      <w:r>
        <w:rPr>
          <w:rFonts w:ascii="Cambria" w:hAnsi="Cambria" w:cs="Cambria"/>
          <w:sz w:val="24"/>
          <w:szCs w:val="24"/>
        </w:rPr>
        <w:t>.</w:t>
      </w:r>
    </w:p>
    <w:p w14:paraId="6B0D5D65" w14:textId="77777777" w:rsidR="008C3028" w:rsidRPr="00D42DF9" w:rsidRDefault="008C3028">
      <w:pPr>
        <w:pStyle w:val="Kolorowalistaakcent11"/>
        <w:widowControl w:val="0"/>
        <w:numPr>
          <w:ilvl w:val="1"/>
          <w:numId w:val="19"/>
        </w:numPr>
        <w:tabs>
          <w:tab w:val="left" w:pos="567"/>
        </w:tabs>
        <w:suppressAutoHyphens/>
        <w:spacing w:before="0" w:after="0" w:line="276" w:lineRule="auto"/>
        <w:ind w:left="567" w:hanging="567"/>
        <w:rPr>
          <w:rFonts w:ascii="Cambria" w:hAnsi="Cambria" w:cs="Cambria"/>
          <w:sz w:val="24"/>
          <w:szCs w:val="24"/>
        </w:rPr>
      </w:pPr>
      <w:r w:rsidRPr="00D42DF9">
        <w:rPr>
          <w:rFonts w:ascii="Cambria" w:hAnsi="Cambria" w:cs="Cambria"/>
          <w:sz w:val="24"/>
          <w:szCs w:val="24"/>
        </w:rPr>
        <w:t>Osoba lub podmiot podlegające wykluczeniu</w:t>
      </w:r>
      <w:r>
        <w:rPr>
          <w:rFonts w:ascii="Cambria" w:hAnsi="Cambria" w:cs="Cambria"/>
          <w:sz w:val="24"/>
          <w:szCs w:val="24"/>
        </w:rPr>
        <w:t xml:space="preserve"> na podstawie pkt 7.6 SWZ</w:t>
      </w:r>
      <w:r w:rsidRPr="00D42DF9">
        <w:rPr>
          <w:rFonts w:ascii="Cambria" w:hAnsi="Cambria" w:cs="Cambria"/>
          <w:sz w:val="24"/>
          <w:szCs w:val="24"/>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 </w:t>
      </w:r>
    </w:p>
    <w:p w14:paraId="7AC4E2D3" w14:textId="0C2B6A8D" w:rsidR="008C3028" w:rsidRPr="00674445" w:rsidRDefault="008C3028">
      <w:pPr>
        <w:pStyle w:val="Kolorowalistaakcent11"/>
        <w:numPr>
          <w:ilvl w:val="1"/>
          <w:numId w:val="19"/>
        </w:numPr>
        <w:tabs>
          <w:tab w:val="left" w:pos="567"/>
        </w:tabs>
        <w:suppressAutoHyphens/>
        <w:spacing w:before="0" w:after="0" w:line="276" w:lineRule="auto"/>
        <w:ind w:left="567" w:hanging="567"/>
        <w:contextualSpacing/>
        <w:rPr>
          <w:rFonts w:ascii="Cambria" w:hAnsi="Cambria" w:cs="Arial"/>
          <w:iCs/>
          <w:sz w:val="24"/>
          <w:szCs w:val="24"/>
        </w:rPr>
      </w:pPr>
      <w:r>
        <w:rPr>
          <w:rFonts w:ascii="Cambria" w:hAnsi="Cambria"/>
          <w:iCs/>
          <w:sz w:val="24"/>
          <w:szCs w:val="24"/>
        </w:rPr>
        <w:t xml:space="preserve">Sposób wykazania braku podstaw wykluczenia wskazano w </w:t>
      </w:r>
      <w:r w:rsidR="00872985">
        <w:rPr>
          <w:rFonts w:ascii="Cambria" w:hAnsi="Cambria"/>
          <w:iCs/>
          <w:sz w:val="24"/>
          <w:szCs w:val="24"/>
        </w:rPr>
        <w:t>R</w:t>
      </w:r>
      <w:r>
        <w:rPr>
          <w:rFonts w:ascii="Cambria" w:hAnsi="Cambria"/>
          <w:iCs/>
          <w:sz w:val="24"/>
          <w:szCs w:val="24"/>
        </w:rPr>
        <w:t>ozdziale 8 SWZ.</w:t>
      </w:r>
    </w:p>
    <w:p w14:paraId="41D85EA5" w14:textId="24B3C758" w:rsidR="00E51DB2" w:rsidRDefault="00E51DB2" w:rsidP="00E51DB2">
      <w:pPr>
        <w:pStyle w:val="Kolorowalistaakcent11"/>
        <w:tabs>
          <w:tab w:val="left" w:pos="567"/>
        </w:tabs>
        <w:autoSpaceDE w:val="0"/>
        <w:autoSpaceDN w:val="0"/>
        <w:adjustRightInd w:val="0"/>
        <w:spacing w:before="0" w:after="0" w:line="276" w:lineRule="auto"/>
        <w:ind w:left="567"/>
        <w:rPr>
          <w:rFonts w:ascii="Cambria" w:hAnsi="Cambria" w:cs="Cambria"/>
          <w:color w:val="000000"/>
          <w:sz w:val="24"/>
          <w:szCs w:val="24"/>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301FB932" w14:textId="77777777">
        <w:trPr>
          <w:jc w:val="center"/>
        </w:trPr>
        <w:tc>
          <w:tcPr>
            <w:tcW w:w="9060" w:type="dxa"/>
            <w:tcBorders>
              <w:bottom w:val="single" w:sz="4" w:space="0" w:color="auto"/>
            </w:tcBorders>
            <w:shd w:val="clear" w:color="auto" w:fill="D9D9D9"/>
          </w:tcPr>
          <w:p w14:paraId="720E737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8</w:t>
            </w:r>
          </w:p>
          <w:p w14:paraId="2F717EF1"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O OŚWIADCZENIU WSTĘPNYM I PODMIOTOWYCH </w:t>
            </w:r>
            <w:r w:rsidRPr="00340152">
              <w:rPr>
                <w:rFonts w:ascii="Cambria" w:hAnsi="Cambria" w:cs="Cambria"/>
                <w:b/>
                <w:bCs/>
                <w:sz w:val="26"/>
                <w:szCs w:val="26"/>
              </w:rPr>
              <w:br/>
              <w:t>ŚRODKACH DOWODOWYCH</w:t>
            </w:r>
          </w:p>
        </w:tc>
      </w:tr>
    </w:tbl>
    <w:p w14:paraId="4C107E3E" w14:textId="5C829354" w:rsidR="0031732F" w:rsidRDefault="0031732F" w:rsidP="00627C7D">
      <w:pPr>
        <w:pStyle w:val="Kolorowalistaakcent11"/>
        <w:autoSpaceDE w:val="0"/>
        <w:autoSpaceDN w:val="0"/>
        <w:adjustRightInd w:val="0"/>
        <w:spacing w:before="0" w:after="0" w:line="276" w:lineRule="auto"/>
        <w:ind w:left="0"/>
        <w:rPr>
          <w:rFonts w:ascii="Cambria" w:hAnsi="Cambria" w:cs="Cambria"/>
        </w:rPr>
      </w:pPr>
    </w:p>
    <w:p w14:paraId="53AB4A64" w14:textId="77777777" w:rsidR="001A7BA7" w:rsidRPr="00340152" w:rsidRDefault="001A7BA7">
      <w:pPr>
        <w:pStyle w:val="Kolorowalistaakcent11"/>
        <w:numPr>
          <w:ilvl w:val="1"/>
          <w:numId w:val="20"/>
        </w:numPr>
        <w:autoSpaceDE w:val="0"/>
        <w:autoSpaceDN w:val="0"/>
        <w:adjustRightInd w:val="0"/>
        <w:spacing w:before="0" w:after="0" w:line="276" w:lineRule="auto"/>
        <w:ind w:left="709" w:hanging="709"/>
        <w:rPr>
          <w:rFonts w:ascii="Cambria" w:hAnsi="Cambria" w:cs="Cambria"/>
          <w:b/>
          <w:bCs/>
          <w:sz w:val="24"/>
          <w:szCs w:val="24"/>
        </w:rPr>
      </w:pPr>
      <w:r w:rsidRPr="00340152">
        <w:rPr>
          <w:rFonts w:ascii="Cambria" w:hAnsi="Cambria" w:cs="Cambria"/>
          <w:sz w:val="24"/>
          <w:szCs w:val="24"/>
        </w:rPr>
        <w:t xml:space="preserve">Wykonawca zobowiązany jest złożyć </w:t>
      </w:r>
      <w:r w:rsidRPr="00340152">
        <w:rPr>
          <w:rFonts w:ascii="Cambria" w:hAnsi="Cambria" w:cs="Cambria"/>
          <w:b/>
          <w:bCs/>
          <w:sz w:val="24"/>
          <w:szCs w:val="24"/>
          <w:u w:val="single"/>
        </w:rPr>
        <w:t>wraz z ofertą</w:t>
      </w:r>
      <w:r w:rsidRPr="00340152">
        <w:rPr>
          <w:rFonts w:ascii="Cambria" w:hAnsi="Cambria" w:cs="Cambria"/>
          <w:b/>
          <w:bCs/>
          <w:sz w:val="24"/>
          <w:szCs w:val="24"/>
        </w:rPr>
        <w:t xml:space="preserve"> </w:t>
      </w:r>
      <w:r w:rsidRPr="00340152">
        <w:rPr>
          <w:rFonts w:ascii="Cambria" w:hAnsi="Cambria" w:cs="Cambria"/>
          <w:sz w:val="24"/>
          <w:szCs w:val="24"/>
        </w:rPr>
        <w:t>oświadczeni</w:t>
      </w:r>
      <w:r>
        <w:rPr>
          <w:rFonts w:ascii="Cambria" w:hAnsi="Cambria" w:cs="Cambria"/>
          <w:sz w:val="24"/>
          <w:szCs w:val="24"/>
        </w:rPr>
        <w:t>e</w:t>
      </w:r>
      <w:r w:rsidRPr="00340152">
        <w:rPr>
          <w:rFonts w:ascii="Cambria" w:hAnsi="Cambria" w:cs="Cambria"/>
          <w:sz w:val="24"/>
          <w:szCs w:val="24"/>
        </w:rPr>
        <w:t xml:space="preserve"> stanowiące wstępne potwierdzenie, że Wykonawca na dzień składania ofert:</w:t>
      </w:r>
    </w:p>
    <w:p w14:paraId="6D51C67A" w14:textId="77777777" w:rsidR="001A7BA7" w:rsidRPr="00340152" w:rsidRDefault="001A7BA7">
      <w:pPr>
        <w:pStyle w:val="Kolorowalistaakcent11"/>
        <w:numPr>
          <w:ilvl w:val="2"/>
          <w:numId w:val="21"/>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nie podlega wykluczeniu,</w:t>
      </w:r>
    </w:p>
    <w:p w14:paraId="75382297" w14:textId="77777777" w:rsidR="001A7BA7" w:rsidRPr="00340152" w:rsidRDefault="001A7BA7">
      <w:pPr>
        <w:pStyle w:val="Kolorowalistaakcent11"/>
        <w:numPr>
          <w:ilvl w:val="2"/>
          <w:numId w:val="21"/>
        </w:numPr>
        <w:tabs>
          <w:tab w:val="left" w:pos="851"/>
          <w:tab w:val="left" w:pos="1134"/>
        </w:tabs>
        <w:autoSpaceDE w:val="0"/>
        <w:autoSpaceDN w:val="0"/>
        <w:adjustRightInd w:val="0"/>
        <w:spacing w:before="0" w:after="0" w:line="276" w:lineRule="auto"/>
        <w:ind w:left="1134" w:hanging="425"/>
        <w:rPr>
          <w:rFonts w:ascii="Cambria" w:hAnsi="Cambria" w:cs="Cambria"/>
          <w:sz w:val="24"/>
          <w:szCs w:val="24"/>
        </w:rPr>
      </w:pPr>
      <w:r w:rsidRPr="00340152">
        <w:rPr>
          <w:rFonts w:ascii="Cambria" w:hAnsi="Cambria" w:cs="Cambria"/>
          <w:sz w:val="24"/>
          <w:szCs w:val="24"/>
        </w:rPr>
        <w:t>spełnia warunki udziału w postępowaniu.</w:t>
      </w:r>
    </w:p>
    <w:p w14:paraId="0593E6D5" w14:textId="5F6D49F9"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b/>
          <w:bCs/>
          <w:color w:val="000000"/>
          <w:sz w:val="24"/>
          <w:szCs w:val="24"/>
        </w:rPr>
        <w:t>Oświadczeni</w:t>
      </w:r>
      <w:r>
        <w:rPr>
          <w:rFonts w:ascii="Cambria" w:hAnsi="Cambria" w:cs="Cambria"/>
          <w:b/>
          <w:bCs/>
          <w:color w:val="000000"/>
          <w:sz w:val="24"/>
          <w:szCs w:val="24"/>
        </w:rPr>
        <w:t>e</w:t>
      </w:r>
      <w:r w:rsidRPr="00340152">
        <w:rPr>
          <w:rFonts w:ascii="Cambria" w:hAnsi="Cambria" w:cs="Cambria"/>
          <w:b/>
          <w:bCs/>
          <w:color w:val="000000"/>
          <w:sz w:val="24"/>
          <w:szCs w:val="24"/>
        </w:rPr>
        <w:t xml:space="preserve"> należy złożyć wg</w:t>
      </w:r>
      <w:r w:rsidRPr="00340152">
        <w:rPr>
          <w:rFonts w:ascii="Cambria" w:hAnsi="Cambria" w:cs="Cambria"/>
          <w:b/>
          <w:bCs/>
          <w:sz w:val="24"/>
          <w:szCs w:val="24"/>
        </w:rPr>
        <w:t xml:space="preserve"> wymogów </w:t>
      </w:r>
      <w:r w:rsidR="00872985">
        <w:rPr>
          <w:rFonts w:ascii="Cambria" w:hAnsi="Cambria" w:cs="Cambria"/>
          <w:b/>
          <w:bCs/>
          <w:sz w:val="24"/>
          <w:szCs w:val="24"/>
        </w:rPr>
        <w:t>Z</w:t>
      </w:r>
      <w:r w:rsidRPr="00340152">
        <w:rPr>
          <w:rFonts w:ascii="Cambria" w:hAnsi="Cambria" w:cs="Cambria"/>
          <w:b/>
          <w:bCs/>
          <w:sz w:val="24"/>
          <w:szCs w:val="24"/>
        </w:rPr>
        <w:t xml:space="preserve">ałącznika Nr </w:t>
      </w:r>
      <w:r>
        <w:rPr>
          <w:rFonts w:ascii="Cambria" w:hAnsi="Cambria" w:cs="Cambria"/>
          <w:b/>
          <w:bCs/>
          <w:sz w:val="24"/>
          <w:szCs w:val="24"/>
        </w:rPr>
        <w:t>4</w:t>
      </w:r>
      <w:r w:rsidRPr="00340152">
        <w:rPr>
          <w:rFonts w:ascii="Cambria" w:hAnsi="Cambria" w:cs="Cambria"/>
          <w:b/>
          <w:bCs/>
          <w:sz w:val="24"/>
          <w:szCs w:val="24"/>
        </w:rPr>
        <w:t xml:space="preserve"> do SWZ.</w:t>
      </w:r>
    </w:p>
    <w:p w14:paraId="160B231E"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Wykonawca nie złożył oświadcze</w:t>
      </w:r>
      <w:r>
        <w:rPr>
          <w:rFonts w:ascii="Cambria" w:hAnsi="Cambria" w:cs="Cambria"/>
          <w:color w:val="000000"/>
          <w:sz w:val="24"/>
          <w:szCs w:val="24"/>
        </w:rPr>
        <w:t>nia</w:t>
      </w:r>
      <w:r w:rsidRPr="00340152">
        <w:rPr>
          <w:rFonts w:ascii="Cambria" w:hAnsi="Cambria" w:cs="Cambria"/>
          <w:color w:val="000000"/>
          <w:sz w:val="24"/>
          <w:szCs w:val="24"/>
        </w:rPr>
        <w:t xml:space="preserve">, o którym mowa w pkt 8.1 SWZ lub </w:t>
      </w:r>
      <w:r>
        <w:rPr>
          <w:rFonts w:ascii="Cambria" w:hAnsi="Cambria" w:cs="Cambria"/>
          <w:color w:val="000000"/>
          <w:sz w:val="24"/>
          <w:szCs w:val="24"/>
        </w:rPr>
        <w:t>jest</w:t>
      </w:r>
      <w:r w:rsidRPr="00340152">
        <w:rPr>
          <w:rFonts w:ascii="Cambria" w:hAnsi="Cambria" w:cs="Cambria"/>
          <w:color w:val="000000"/>
          <w:sz w:val="24"/>
          <w:szCs w:val="24"/>
        </w:rPr>
        <w:t xml:space="preserve"> on</w:t>
      </w:r>
      <w:r>
        <w:rPr>
          <w:rFonts w:ascii="Cambria" w:hAnsi="Cambria" w:cs="Cambria"/>
          <w:color w:val="000000"/>
          <w:sz w:val="24"/>
          <w:szCs w:val="24"/>
        </w:rPr>
        <w:t>o</w:t>
      </w:r>
      <w:r w:rsidRPr="00340152">
        <w:rPr>
          <w:rFonts w:ascii="Cambria" w:hAnsi="Cambria" w:cs="Cambria"/>
          <w:color w:val="000000"/>
          <w:sz w:val="24"/>
          <w:szCs w:val="24"/>
        </w:rPr>
        <w:t xml:space="preserve"> niekompletne lub zawiera błędy, Zamawiający wezwie Wykonawcę odpowiednio do </w:t>
      </w:r>
      <w:r>
        <w:rPr>
          <w:rFonts w:ascii="Cambria" w:hAnsi="Cambria" w:cs="Cambria"/>
          <w:color w:val="000000"/>
          <w:sz w:val="24"/>
          <w:szCs w:val="24"/>
        </w:rPr>
        <w:t>jego</w:t>
      </w:r>
      <w:r w:rsidRPr="00340152">
        <w:rPr>
          <w:rFonts w:ascii="Cambria" w:hAnsi="Cambria" w:cs="Cambria"/>
          <w:color w:val="000000"/>
          <w:sz w:val="24"/>
          <w:szCs w:val="24"/>
        </w:rPr>
        <w:t xml:space="preserve"> złożenia, poprawienia lub uzupełnienia w wyznaczonym terminie, chyba że oferta Wykonawcy podlega odrzuceniu bez względu na ich złożenie, uzupełnienie lub poprawienie lub zachodzą przesłanki unieważnienia postępowania.</w:t>
      </w:r>
    </w:p>
    <w:p w14:paraId="444EF00B"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Zamawiający może żądać od Wykonawców wyjaśnień dotyczących treści złożon</w:t>
      </w:r>
      <w:r>
        <w:rPr>
          <w:rFonts w:ascii="Cambria" w:hAnsi="Cambria" w:cs="Cambria"/>
          <w:color w:val="000000"/>
          <w:sz w:val="24"/>
          <w:szCs w:val="24"/>
        </w:rPr>
        <w:t>ego</w:t>
      </w:r>
      <w:r w:rsidRPr="00340152">
        <w:rPr>
          <w:rFonts w:ascii="Cambria" w:hAnsi="Cambria" w:cs="Cambria"/>
          <w:color w:val="000000"/>
          <w:sz w:val="24"/>
          <w:szCs w:val="24"/>
        </w:rPr>
        <w:t xml:space="preserve"> oświadcze</w:t>
      </w:r>
      <w:r>
        <w:rPr>
          <w:rFonts w:ascii="Cambria" w:hAnsi="Cambria" w:cs="Cambria"/>
          <w:color w:val="000000"/>
          <w:sz w:val="24"/>
          <w:szCs w:val="24"/>
        </w:rPr>
        <w:t>nia</w:t>
      </w:r>
      <w:r w:rsidRPr="00340152">
        <w:rPr>
          <w:rFonts w:ascii="Cambria" w:hAnsi="Cambria" w:cs="Cambria"/>
          <w:color w:val="000000"/>
          <w:sz w:val="24"/>
          <w:szCs w:val="24"/>
        </w:rPr>
        <w:t>, o który</w:t>
      </w:r>
      <w:r>
        <w:rPr>
          <w:rFonts w:ascii="Cambria" w:hAnsi="Cambria" w:cs="Cambria"/>
          <w:color w:val="000000"/>
          <w:sz w:val="24"/>
          <w:szCs w:val="24"/>
        </w:rPr>
        <w:t>m</w:t>
      </w:r>
      <w:r w:rsidRPr="00340152">
        <w:rPr>
          <w:rFonts w:ascii="Cambria" w:hAnsi="Cambria" w:cs="Cambria"/>
          <w:color w:val="000000"/>
          <w:sz w:val="24"/>
          <w:szCs w:val="24"/>
        </w:rPr>
        <w:t xml:space="preserve"> mowa w pkt 8.1 SWZ.</w:t>
      </w:r>
    </w:p>
    <w:p w14:paraId="235BAE0A" w14:textId="77777777" w:rsidR="001A7BA7" w:rsidRPr="00340152" w:rsidRDefault="001A7BA7">
      <w:pPr>
        <w:pStyle w:val="Kolorowalistaakcent11"/>
        <w:numPr>
          <w:ilvl w:val="2"/>
          <w:numId w:val="20"/>
        </w:numPr>
        <w:autoSpaceDE w:val="0"/>
        <w:autoSpaceDN w:val="0"/>
        <w:adjustRightInd w:val="0"/>
        <w:spacing w:before="0" w:after="0" w:line="276" w:lineRule="auto"/>
        <w:ind w:left="1418" w:hanging="709"/>
        <w:rPr>
          <w:rFonts w:ascii="Cambria" w:hAnsi="Cambria" w:cs="Cambria"/>
          <w:b/>
          <w:bCs/>
          <w:sz w:val="24"/>
          <w:szCs w:val="24"/>
        </w:rPr>
      </w:pPr>
      <w:r w:rsidRPr="00340152">
        <w:rPr>
          <w:rFonts w:ascii="Cambria" w:hAnsi="Cambria" w:cs="Cambria"/>
          <w:color w:val="000000"/>
          <w:sz w:val="24"/>
          <w:szCs w:val="24"/>
        </w:rPr>
        <w:t>Jeżeli złożone przez Wykonawcę oświadczeni</w:t>
      </w:r>
      <w:r>
        <w:rPr>
          <w:rFonts w:ascii="Cambria" w:hAnsi="Cambria" w:cs="Cambria"/>
          <w:color w:val="000000"/>
          <w:sz w:val="24"/>
          <w:szCs w:val="24"/>
        </w:rPr>
        <w:t>e</w:t>
      </w:r>
      <w:r w:rsidRPr="00340152">
        <w:rPr>
          <w:rFonts w:ascii="Cambria" w:hAnsi="Cambria" w:cs="Cambria"/>
          <w:color w:val="000000"/>
          <w:sz w:val="24"/>
          <w:szCs w:val="24"/>
        </w:rPr>
        <w:t>, o którym mowa w pkt 8.1 SWZ budz</w:t>
      </w:r>
      <w:r>
        <w:rPr>
          <w:rFonts w:ascii="Cambria" w:hAnsi="Cambria" w:cs="Cambria"/>
          <w:color w:val="000000"/>
          <w:sz w:val="24"/>
          <w:szCs w:val="24"/>
        </w:rPr>
        <w:t>i</w:t>
      </w:r>
      <w:r w:rsidRPr="00340152">
        <w:rPr>
          <w:rFonts w:ascii="Cambria" w:hAnsi="Cambria" w:cs="Cambria"/>
          <w:color w:val="000000"/>
          <w:sz w:val="24"/>
          <w:szCs w:val="24"/>
        </w:rPr>
        <w:t xml:space="preserve">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1B2AC85" w14:textId="70CC2F4C"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 xml:space="preserve">W przypadku, o którym mowa w </w:t>
      </w:r>
      <w:r w:rsidR="00872985">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u w:val="single"/>
        </w:rPr>
        <w:t>dołączają do oferty</w:t>
      </w:r>
      <w:r w:rsidRPr="00340152">
        <w:rPr>
          <w:rFonts w:ascii="Cambria" w:hAnsi="Cambria" w:cs="Cambria"/>
          <w:color w:val="000000"/>
          <w:sz w:val="24"/>
          <w:szCs w:val="24"/>
        </w:rPr>
        <w:t xml:space="preserve"> oświadczenie, z którego wynika, które roboty budowlane, dostawy lub usługi wykonają poszczególni Wykonawcy.</w:t>
      </w:r>
      <w:r w:rsidRPr="00340152">
        <w:rPr>
          <w:rFonts w:ascii="Cambria" w:hAnsi="Cambria" w:cs="Cambria"/>
          <w:sz w:val="24"/>
          <w:szCs w:val="24"/>
        </w:rPr>
        <w:t xml:space="preserve"> W przypadku gdy ofertę składa spółka cywilna, a pełen zakres prac wykonają wspólnicy wspólnie w ramach umowy spółki oświadczenie powinno potwierdzać ten fakt. </w:t>
      </w:r>
      <w:r w:rsidRPr="00340152">
        <w:rPr>
          <w:rFonts w:ascii="Cambria" w:hAnsi="Cambria" w:cs="Cambria"/>
          <w:b/>
          <w:bCs/>
          <w:color w:val="000000"/>
          <w:sz w:val="24"/>
          <w:szCs w:val="24"/>
        </w:rPr>
        <w:t>Oświadczenie należy złożyć wg</w:t>
      </w:r>
      <w:r w:rsidRPr="00340152">
        <w:rPr>
          <w:rFonts w:ascii="Cambria" w:hAnsi="Cambria" w:cs="Cambria"/>
          <w:b/>
          <w:bCs/>
          <w:sz w:val="24"/>
          <w:szCs w:val="24"/>
        </w:rPr>
        <w:t xml:space="preserve"> wymogów Załącznika Nr </w:t>
      </w:r>
      <w:r w:rsidR="00872985">
        <w:rPr>
          <w:rFonts w:ascii="Cambria" w:hAnsi="Cambria" w:cs="Cambria"/>
          <w:b/>
          <w:bCs/>
          <w:sz w:val="24"/>
          <w:szCs w:val="24"/>
        </w:rPr>
        <w:t>5</w:t>
      </w:r>
      <w:r w:rsidRPr="00340152">
        <w:rPr>
          <w:rFonts w:ascii="Cambria" w:hAnsi="Cambria" w:cs="Cambria"/>
          <w:b/>
          <w:bCs/>
          <w:sz w:val="24"/>
          <w:szCs w:val="24"/>
        </w:rPr>
        <w:t xml:space="preserve"> do SWZ.</w:t>
      </w:r>
    </w:p>
    <w:p w14:paraId="3899C58E" w14:textId="77777777" w:rsidR="001A7BA7" w:rsidRPr="00340152" w:rsidRDefault="001A7BA7">
      <w:pPr>
        <w:pStyle w:val="Kolorowalistaakcent11"/>
        <w:numPr>
          <w:ilvl w:val="1"/>
          <w:numId w:val="10"/>
        </w:numPr>
        <w:tabs>
          <w:tab w:val="left" w:pos="709"/>
        </w:tabs>
        <w:autoSpaceDE w:val="0"/>
        <w:autoSpaceDN w:val="0"/>
        <w:adjustRightInd w:val="0"/>
        <w:spacing w:before="0" w:after="0" w:line="276" w:lineRule="auto"/>
        <w:rPr>
          <w:rFonts w:ascii="Cambria" w:hAnsi="Cambria" w:cs="Cambria"/>
          <w:sz w:val="24"/>
          <w:szCs w:val="24"/>
        </w:rPr>
      </w:pPr>
      <w:r w:rsidRPr="00340152">
        <w:rPr>
          <w:rFonts w:ascii="Cambria" w:hAnsi="Cambria" w:cs="Cambria"/>
          <w:sz w:val="24"/>
          <w:szCs w:val="24"/>
        </w:rPr>
        <w:t xml:space="preserve">Zamawiający </w:t>
      </w:r>
      <w:r w:rsidRPr="00340152">
        <w:rPr>
          <w:rFonts w:ascii="Cambria" w:hAnsi="Cambria" w:cs="Cambria"/>
          <w:b/>
          <w:bCs/>
          <w:sz w:val="24"/>
          <w:szCs w:val="24"/>
        </w:rPr>
        <w:t xml:space="preserve">wezwie </w:t>
      </w:r>
      <w:r w:rsidRPr="00340152">
        <w:rPr>
          <w:rFonts w:ascii="Cambria" w:hAnsi="Cambria" w:cs="Cambria"/>
          <w:b/>
          <w:bCs/>
          <w:color w:val="000000"/>
          <w:sz w:val="24"/>
          <w:szCs w:val="24"/>
          <w:shd w:val="clear" w:color="auto" w:fill="FFFFFF"/>
        </w:rPr>
        <w:t>Wykonawcę</w:t>
      </w:r>
      <w:r w:rsidRPr="00340152">
        <w:rPr>
          <w:rFonts w:ascii="Cambria" w:hAnsi="Cambria" w:cs="Cambria"/>
          <w:color w:val="000000"/>
          <w:sz w:val="24"/>
          <w:szCs w:val="24"/>
          <w:shd w:val="clear" w:color="auto" w:fill="FFFFFF"/>
        </w:rPr>
        <w:t xml:space="preserve">, którego oferta została najwyżej oceniona, do złożenia w wyznaczonym terminie </w:t>
      </w:r>
      <w:r w:rsidRPr="00340152">
        <w:rPr>
          <w:rFonts w:ascii="Cambria" w:hAnsi="Cambria" w:cs="Cambria"/>
          <w:b/>
          <w:bCs/>
          <w:color w:val="000000"/>
          <w:sz w:val="24"/>
          <w:szCs w:val="24"/>
          <w:shd w:val="clear" w:color="auto" w:fill="FFFFFF"/>
        </w:rPr>
        <w:t>(nie krótszym niż 5 dni od dnia wezwania)</w:t>
      </w:r>
      <w:r w:rsidRPr="00340152">
        <w:rPr>
          <w:rFonts w:ascii="Cambria" w:hAnsi="Cambria" w:cs="Cambria"/>
          <w:color w:val="000000"/>
          <w:sz w:val="24"/>
          <w:szCs w:val="24"/>
          <w:shd w:val="clear" w:color="auto" w:fill="FFFFFF"/>
        </w:rPr>
        <w:t xml:space="preserve"> następujących podmiotowych środków dowodowych (aktualnych na dzień złożenia):</w:t>
      </w:r>
    </w:p>
    <w:p w14:paraId="7E3CA05D" w14:textId="77777777" w:rsidR="001A7BA7" w:rsidRPr="00340152" w:rsidRDefault="001A7BA7" w:rsidP="00872985">
      <w:pPr>
        <w:pStyle w:val="Kolorowalistaakcent11"/>
        <w:tabs>
          <w:tab w:val="left" w:pos="709"/>
        </w:tabs>
        <w:autoSpaceDE w:val="0"/>
        <w:autoSpaceDN w:val="0"/>
        <w:adjustRightInd w:val="0"/>
        <w:spacing w:before="0" w:after="0" w:line="276" w:lineRule="auto"/>
        <w:rPr>
          <w:rFonts w:ascii="Cambria" w:hAnsi="Cambria" w:cs="Cambria"/>
          <w:sz w:val="10"/>
          <w:szCs w:val="10"/>
        </w:rPr>
      </w:pPr>
    </w:p>
    <w:p w14:paraId="76E1106F" w14:textId="77777777" w:rsidR="001A7BA7" w:rsidRPr="00872985" w:rsidRDefault="001A7BA7">
      <w:pPr>
        <w:pStyle w:val="Kolorowalistaakcent11"/>
        <w:numPr>
          <w:ilvl w:val="2"/>
          <w:numId w:val="10"/>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spełniania warunków udziału</w:t>
      </w:r>
      <w:r w:rsidRPr="00872985">
        <w:rPr>
          <w:rFonts w:ascii="Cambria" w:hAnsi="Cambria" w:cs="Cambria"/>
          <w:sz w:val="24"/>
          <w:szCs w:val="24"/>
        </w:rPr>
        <w:t xml:space="preserve"> w postępowaniu:</w:t>
      </w:r>
    </w:p>
    <w:p w14:paraId="33406DE2"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49C43ECF" w14:textId="375DFF6E" w:rsidR="001A7BA7" w:rsidRPr="008C3028" w:rsidRDefault="001A7BA7">
      <w:pPr>
        <w:pStyle w:val="Akapitzlist"/>
        <w:numPr>
          <w:ilvl w:val="0"/>
          <w:numId w:val="31"/>
        </w:numPr>
        <w:spacing w:before="0" w:after="0" w:line="276" w:lineRule="auto"/>
        <w:ind w:left="1843" w:hanging="425"/>
        <w:rPr>
          <w:rFonts w:ascii="Cambria" w:hAnsi="Cambria" w:cs="Cambria"/>
          <w:sz w:val="24"/>
          <w:szCs w:val="24"/>
        </w:rPr>
      </w:pPr>
      <w:r w:rsidRPr="00FB1160">
        <w:rPr>
          <w:rFonts w:ascii="Cambria" w:hAnsi="Cambria" w:cs="Cambria"/>
          <w:b/>
          <w:bCs/>
          <w:color w:val="000000"/>
          <w:sz w:val="24"/>
          <w:szCs w:val="24"/>
          <w:shd w:val="clear" w:color="auto" w:fill="FFFFFF"/>
        </w:rPr>
        <w:t>wykaz dostaw wykonanych, a w przypadku świadczeń powtarzających się lub ciągłych również wykonywanych</w:t>
      </w:r>
      <w:r w:rsidRPr="00FB1160">
        <w:rPr>
          <w:rFonts w:ascii="Cambria" w:hAnsi="Cambria" w:cs="Cambria"/>
          <w:color w:val="000000"/>
          <w:sz w:val="24"/>
          <w:szCs w:val="24"/>
          <w:shd w:val="clear" w:color="auto" w:fill="FFFFFF"/>
        </w:rPr>
        <w:t xml:space="preserve">, w okresie ostatnich </w:t>
      </w:r>
      <w:r w:rsidRPr="00FB1160">
        <w:rPr>
          <w:rFonts w:ascii="Cambria" w:hAnsi="Cambria" w:cs="Cambria"/>
          <w:b/>
          <w:bCs/>
          <w:color w:val="000000"/>
          <w:sz w:val="24"/>
          <w:szCs w:val="24"/>
          <w:shd w:val="clear" w:color="auto" w:fill="FFFFFF"/>
        </w:rPr>
        <w:t>5 lat przed terminem składania ofert</w:t>
      </w:r>
      <w:r w:rsidRPr="00FB1160">
        <w:rPr>
          <w:rFonts w:ascii="Cambria" w:hAnsi="Cambria" w:cs="Cambria"/>
          <w:color w:val="000000"/>
          <w:sz w:val="24"/>
          <w:szCs w:val="24"/>
          <w:shd w:val="clear" w:color="auto" w:fill="FFFFFF"/>
        </w:rPr>
        <w:t xml:space="preserve">, a jeżeli okres prowadzenia działalności jest krótszy - w tym okresie, wraz </w:t>
      </w:r>
      <w:r w:rsidR="00872985">
        <w:rPr>
          <w:rFonts w:ascii="Cambria" w:hAnsi="Cambria" w:cs="Cambria"/>
          <w:color w:val="000000"/>
          <w:sz w:val="24"/>
          <w:szCs w:val="24"/>
          <w:shd w:val="clear" w:color="auto" w:fill="FFFFFF"/>
        </w:rPr>
        <w:br/>
      </w:r>
      <w:r w:rsidRPr="00FB1160">
        <w:rPr>
          <w:rFonts w:ascii="Cambria" w:hAnsi="Cambria" w:cs="Cambria"/>
          <w:color w:val="000000"/>
          <w:sz w:val="24"/>
          <w:szCs w:val="24"/>
          <w:shd w:val="clear" w:color="auto" w:fill="FFFFFF"/>
        </w:rPr>
        <w:t xml:space="preserve">z podaniem ich wartości, przedmiotu, dat wykonania i podmiotów, na rzecz których dostawy zostały wykonane lub są wykonywane, </w:t>
      </w:r>
      <w:r w:rsidRPr="00FB1160">
        <w:rPr>
          <w:rFonts w:ascii="Cambria" w:hAnsi="Cambria" w:cs="Cambria"/>
          <w:b/>
          <w:bCs/>
          <w:color w:val="000000"/>
          <w:sz w:val="24"/>
          <w:szCs w:val="24"/>
          <w:u w:val="single"/>
          <w:shd w:val="clear" w:color="auto" w:fill="FFFFFF"/>
        </w:rPr>
        <w:t>oraz załączeniem dowodów</w:t>
      </w:r>
      <w:r w:rsidRPr="00FB1160">
        <w:rPr>
          <w:rFonts w:ascii="Cambria" w:hAnsi="Cambria" w:cs="Cambria"/>
          <w:b/>
          <w:bCs/>
          <w:color w:val="000000"/>
          <w:sz w:val="24"/>
          <w:szCs w:val="24"/>
          <w:shd w:val="clear" w:color="auto" w:fill="FFFFFF"/>
        </w:rPr>
        <w:t xml:space="preserve"> określających, czy te dostawy zostały wykonane lub są wykonywane należycie</w:t>
      </w:r>
      <w:r w:rsidRPr="00FB1160">
        <w:rPr>
          <w:rFonts w:ascii="Cambria" w:hAnsi="Cambria" w:cs="Cambria"/>
          <w:color w:val="000000"/>
          <w:sz w:val="24"/>
          <w:szCs w:val="24"/>
          <w:shd w:val="clear" w:color="auto" w:fill="FFFFFF"/>
        </w:rPr>
        <w:t xml:space="preserv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przed terminem składania ofert </w:t>
      </w:r>
      <w:r w:rsidRPr="00FB1160">
        <w:rPr>
          <w:rFonts w:ascii="Cambria" w:hAnsi="Cambria" w:cs="Cambria"/>
          <w:sz w:val="24"/>
          <w:szCs w:val="24"/>
        </w:rPr>
        <w:t xml:space="preserve">zgodnie z wzorem stanowiącym </w:t>
      </w:r>
      <w:r w:rsidRPr="00FB1160">
        <w:rPr>
          <w:rFonts w:ascii="Cambria" w:hAnsi="Cambria" w:cs="Cambria"/>
          <w:b/>
          <w:bCs/>
          <w:sz w:val="24"/>
          <w:szCs w:val="24"/>
        </w:rPr>
        <w:t xml:space="preserve">Załącznik </w:t>
      </w:r>
      <w:r w:rsidR="00872985">
        <w:rPr>
          <w:rFonts w:ascii="Cambria" w:hAnsi="Cambria" w:cs="Cambria"/>
          <w:b/>
          <w:bCs/>
          <w:sz w:val="24"/>
          <w:szCs w:val="24"/>
        </w:rPr>
        <w:t>N</w:t>
      </w:r>
      <w:r w:rsidRPr="00FB1160">
        <w:rPr>
          <w:rFonts w:ascii="Cambria" w:hAnsi="Cambria" w:cs="Cambria"/>
          <w:b/>
          <w:bCs/>
          <w:sz w:val="24"/>
          <w:szCs w:val="24"/>
        </w:rPr>
        <w:t xml:space="preserve">r </w:t>
      </w:r>
      <w:r w:rsidR="00872985">
        <w:rPr>
          <w:rFonts w:ascii="Cambria" w:hAnsi="Cambria" w:cs="Cambria"/>
          <w:b/>
          <w:bCs/>
          <w:sz w:val="24"/>
          <w:szCs w:val="24"/>
        </w:rPr>
        <w:t>6</w:t>
      </w:r>
      <w:r w:rsidRPr="00FB1160">
        <w:rPr>
          <w:rFonts w:ascii="Cambria" w:hAnsi="Cambria" w:cs="Cambria"/>
          <w:b/>
          <w:bCs/>
          <w:sz w:val="24"/>
          <w:szCs w:val="24"/>
        </w:rPr>
        <w:t xml:space="preserve"> do SWZ </w:t>
      </w:r>
      <w:r w:rsidRPr="00FB1160">
        <w:rPr>
          <w:rFonts w:ascii="Cambria" w:hAnsi="Cambria" w:cs="Cambria"/>
          <w:b/>
          <w:bCs/>
          <w:color w:val="000000"/>
          <w:sz w:val="24"/>
          <w:szCs w:val="24"/>
          <w:shd w:val="clear" w:color="auto" w:fill="FFFFFF"/>
        </w:rPr>
        <w:t xml:space="preserve">– </w:t>
      </w:r>
      <w:r w:rsidRPr="00FB1160">
        <w:rPr>
          <w:rFonts w:ascii="Cambria" w:hAnsi="Cambria" w:cs="Cambria"/>
          <w:i/>
          <w:iCs/>
          <w:color w:val="000000"/>
          <w:sz w:val="24"/>
          <w:szCs w:val="24"/>
          <w:shd w:val="clear" w:color="auto" w:fill="FFFFFF"/>
        </w:rPr>
        <w:t>w odniesieniu do warunku określonego w pkt. 6.1.4 SWZ</w:t>
      </w:r>
      <w:r w:rsidRPr="008C3028">
        <w:rPr>
          <w:rFonts w:ascii="Cambria" w:hAnsi="Cambria"/>
          <w:i/>
          <w:color w:val="000000"/>
          <w:sz w:val="24"/>
          <w:szCs w:val="24"/>
          <w:shd w:val="clear" w:color="auto" w:fill="FFFFFF"/>
        </w:rPr>
        <w:t xml:space="preserve"> </w:t>
      </w:r>
      <w:r w:rsidRPr="00906C5A">
        <w:rPr>
          <w:rFonts w:ascii="Cambria" w:hAnsi="Cambria"/>
          <w:i/>
          <w:color w:val="000000"/>
          <w:sz w:val="24"/>
          <w:szCs w:val="24"/>
          <w:shd w:val="clear" w:color="auto" w:fill="FFFFFF"/>
        </w:rPr>
        <w:t xml:space="preserve">ppkt. </w:t>
      </w:r>
      <w:r>
        <w:rPr>
          <w:rFonts w:ascii="Cambria" w:hAnsi="Cambria"/>
          <w:i/>
          <w:color w:val="000000"/>
          <w:sz w:val="24"/>
          <w:szCs w:val="24"/>
          <w:shd w:val="clear" w:color="auto" w:fill="FFFFFF"/>
        </w:rPr>
        <w:t>1</w:t>
      </w:r>
      <w:r w:rsidRPr="00906C5A">
        <w:rPr>
          <w:rFonts w:ascii="Cambria" w:hAnsi="Cambria"/>
          <w:i/>
          <w:color w:val="000000"/>
          <w:sz w:val="24"/>
          <w:szCs w:val="24"/>
          <w:shd w:val="clear" w:color="auto" w:fill="FFFFFF"/>
        </w:rPr>
        <w:t>) SWZ.</w:t>
      </w:r>
    </w:p>
    <w:p w14:paraId="08AA5E86" w14:textId="6F3999DD" w:rsidR="001A7BA7" w:rsidRPr="00906C5A" w:rsidRDefault="001A7BA7">
      <w:pPr>
        <w:pStyle w:val="Akapitzlist"/>
        <w:numPr>
          <w:ilvl w:val="0"/>
          <w:numId w:val="31"/>
        </w:numPr>
        <w:spacing w:before="0" w:after="0" w:line="276" w:lineRule="auto"/>
        <w:ind w:left="1843" w:hanging="425"/>
        <w:contextualSpacing/>
        <w:rPr>
          <w:rFonts w:ascii="Cambria" w:hAnsi="Cambria"/>
          <w:sz w:val="24"/>
          <w:szCs w:val="24"/>
        </w:rPr>
      </w:pPr>
      <w:r w:rsidRPr="00906C5A">
        <w:rPr>
          <w:rFonts w:ascii="Cambria" w:hAnsi="Cambria" w:cs="Arial"/>
          <w:b/>
          <w:bCs/>
          <w:sz w:val="24"/>
          <w:szCs w:val="24"/>
        </w:rPr>
        <w:t>wykazu osób</w:t>
      </w:r>
      <w:r w:rsidRPr="00906C5A">
        <w:rPr>
          <w:rFonts w:ascii="Cambria" w:hAnsi="Cambria" w:cs="Arial"/>
          <w:sz w:val="24"/>
          <w:szCs w:val="24"/>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w:t>
      </w:r>
      <w:r w:rsidRPr="00906C5A">
        <w:rPr>
          <w:rFonts w:ascii="Cambria" w:hAnsi="Cambria" w:cs="Arial"/>
          <w:sz w:val="24"/>
          <w:szCs w:val="24"/>
        </w:rPr>
        <w:br/>
        <w:t xml:space="preserve">o podstawie do dysponowania tymi osobami </w:t>
      </w:r>
      <w:r w:rsidRPr="00906C5A">
        <w:rPr>
          <w:rFonts w:ascii="Cambria" w:hAnsi="Cambria"/>
          <w:sz w:val="24"/>
          <w:szCs w:val="24"/>
        </w:rPr>
        <w:t xml:space="preserve">sporządzonego zgodnie z </w:t>
      </w:r>
      <w:r w:rsidRPr="00906C5A">
        <w:rPr>
          <w:rFonts w:ascii="Cambria" w:hAnsi="Cambria"/>
          <w:b/>
          <w:sz w:val="24"/>
          <w:szCs w:val="24"/>
        </w:rPr>
        <w:t xml:space="preserve">Załącznikiem Nr </w:t>
      </w:r>
      <w:r w:rsidR="00872985">
        <w:rPr>
          <w:rFonts w:ascii="Cambria" w:hAnsi="Cambria"/>
          <w:b/>
          <w:sz w:val="24"/>
          <w:szCs w:val="24"/>
        </w:rPr>
        <w:t>7</w:t>
      </w:r>
      <w:r w:rsidRPr="00906C5A">
        <w:rPr>
          <w:rFonts w:ascii="Cambria" w:hAnsi="Cambria"/>
          <w:b/>
          <w:sz w:val="24"/>
          <w:szCs w:val="24"/>
        </w:rPr>
        <w:t xml:space="preserve"> do SWZ </w:t>
      </w:r>
      <w:r w:rsidRPr="00906C5A">
        <w:rPr>
          <w:rFonts w:ascii="Cambria" w:hAnsi="Cambria"/>
          <w:i/>
          <w:color w:val="000000"/>
          <w:sz w:val="24"/>
          <w:szCs w:val="24"/>
          <w:shd w:val="clear" w:color="auto" w:fill="FFFFFF"/>
        </w:rPr>
        <w:t>– w odniesieniu do warunku określonego w pkt. 6.1.4. ppkt. 2) SWZ.</w:t>
      </w:r>
    </w:p>
    <w:p w14:paraId="0AF8ED8F"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b/>
          <w:bCs/>
          <w:sz w:val="10"/>
          <w:szCs w:val="10"/>
        </w:rPr>
      </w:pPr>
    </w:p>
    <w:p w14:paraId="0ABE473E" w14:textId="77777777" w:rsidR="001A7BA7" w:rsidRPr="00872985" w:rsidRDefault="001A7BA7">
      <w:pPr>
        <w:pStyle w:val="Kolorowalistaakcent11"/>
        <w:numPr>
          <w:ilvl w:val="2"/>
          <w:numId w:val="10"/>
        </w:numPr>
        <w:autoSpaceDE w:val="0"/>
        <w:autoSpaceDN w:val="0"/>
        <w:adjustRightInd w:val="0"/>
        <w:spacing w:before="0" w:after="0" w:line="276" w:lineRule="auto"/>
        <w:ind w:left="1418" w:hanging="709"/>
        <w:rPr>
          <w:rFonts w:ascii="Cambria" w:hAnsi="Cambria" w:cs="Cambria"/>
          <w:sz w:val="24"/>
          <w:szCs w:val="24"/>
        </w:rPr>
      </w:pPr>
      <w:r w:rsidRPr="00872985">
        <w:rPr>
          <w:rFonts w:ascii="Cambria" w:hAnsi="Cambria" w:cs="Cambria"/>
          <w:sz w:val="24"/>
          <w:szCs w:val="24"/>
        </w:rPr>
        <w:t xml:space="preserve">W celu potwierdzenia </w:t>
      </w:r>
      <w:r w:rsidRPr="00872985">
        <w:rPr>
          <w:rFonts w:ascii="Cambria" w:hAnsi="Cambria" w:cs="Cambria"/>
          <w:b/>
          <w:bCs/>
          <w:sz w:val="24"/>
          <w:szCs w:val="24"/>
        </w:rPr>
        <w:t>braku podstaw do wykluczenia</w:t>
      </w:r>
      <w:r w:rsidRPr="00872985">
        <w:rPr>
          <w:rFonts w:ascii="Cambria" w:hAnsi="Cambria" w:cs="Cambria"/>
          <w:sz w:val="24"/>
          <w:szCs w:val="24"/>
        </w:rPr>
        <w:t xml:space="preserve"> z udziału </w:t>
      </w:r>
      <w:r w:rsidRPr="00872985">
        <w:rPr>
          <w:rFonts w:ascii="Cambria" w:hAnsi="Cambria" w:cs="Cambria"/>
          <w:sz w:val="24"/>
          <w:szCs w:val="24"/>
        </w:rPr>
        <w:br/>
        <w:t>w postępowaniu:</w:t>
      </w:r>
    </w:p>
    <w:p w14:paraId="40BFC328"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24"/>
          <w:szCs w:val="24"/>
        </w:rPr>
      </w:pPr>
      <w:r w:rsidRPr="00340152">
        <w:rPr>
          <w:rFonts w:ascii="Cambria" w:hAnsi="Cambria" w:cs="Cambria"/>
          <w:i/>
          <w:iCs/>
          <w:sz w:val="24"/>
          <w:szCs w:val="24"/>
        </w:rPr>
        <w:t xml:space="preserve">Zamawiający </w:t>
      </w:r>
      <w:r w:rsidRPr="00340152">
        <w:rPr>
          <w:rFonts w:ascii="Cambria" w:hAnsi="Cambria" w:cs="Cambria"/>
          <w:i/>
          <w:iCs/>
          <w:sz w:val="24"/>
          <w:szCs w:val="24"/>
          <w:u w:val="single"/>
        </w:rPr>
        <w:t>nie wymaga</w:t>
      </w:r>
      <w:r w:rsidRPr="00340152">
        <w:rPr>
          <w:rFonts w:ascii="Cambria" w:hAnsi="Cambria" w:cs="Cambria"/>
          <w:i/>
          <w:iCs/>
          <w:sz w:val="24"/>
          <w:szCs w:val="24"/>
        </w:rPr>
        <w:t xml:space="preserve"> złożenia przez Wykonawcę podmiotowych środków dowodowych w tym zakresie.</w:t>
      </w:r>
    </w:p>
    <w:p w14:paraId="17AEA0C3" w14:textId="77777777" w:rsidR="001A7BA7" w:rsidRPr="00340152" w:rsidRDefault="001A7BA7" w:rsidP="00872985">
      <w:pPr>
        <w:pStyle w:val="Kolorowalistaakcent11"/>
        <w:autoSpaceDE w:val="0"/>
        <w:autoSpaceDN w:val="0"/>
        <w:adjustRightInd w:val="0"/>
        <w:spacing w:before="0" w:after="0" w:line="276" w:lineRule="auto"/>
        <w:ind w:left="1418"/>
        <w:rPr>
          <w:rFonts w:ascii="Cambria" w:hAnsi="Cambria" w:cs="Cambria"/>
          <w:i/>
          <w:iCs/>
          <w:sz w:val="10"/>
          <w:szCs w:val="10"/>
        </w:rPr>
      </w:pPr>
    </w:p>
    <w:p w14:paraId="18B3B8C9"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Wykonawca składa podmiotowe środki dowodowe na wezwanie Zamawiającego. Dokumenty te powinny być aktualne na dzień ich złożenia.</w:t>
      </w:r>
    </w:p>
    <w:p w14:paraId="41C4C8EB"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355CA74E"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8.1 SWZ dane umożliwiające dostęp do tych środków.</w:t>
      </w:r>
    </w:p>
    <w:p w14:paraId="3E8B1D33"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jest zobowiązany do złożenia podmiotowych środków dowodowych, które Zamawiający posiada, jeżeli Wykonawca wskaże te środki oraz potwierdzi ich prawidłowość i aktualność.</w:t>
      </w:r>
    </w:p>
    <w:p w14:paraId="79EBFA67"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6CF22931"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Zamawiający może żądać od Wykonawców wyjaśnień dotyczących treści złożonych podmiotowych środków dowodowych.</w:t>
      </w:r>
    </w:p>
    <w:p w14:paraId="21232CAC"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D757D4D" w14:textId="5014EB64"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Oświadczenia</w:t>
      </w:r>
      <w:r w:rsidR="00872985">
        <w:rPr>
          <w:rFonts w:ascii="Cambria" w:hAnsi="Cambria" w:cs="Cambria"/>
          <w:sz w:val="24"/>
          <w:szCs w:val="24"/>
        </w:rPr>
        <w:t>,</w:t>
      </w:r>
      <w:r w:rsidRPr="00340152">
        <w:rPr>
          <w:rFonts w:ascii="Cambria" w:hAnsi="Cambria" w:cs="Cambria"/>
          <w:sz w:val="24"/>
          <w:szCs w:val="24"/>
        </w:rPr>
        <w:t xml:space="preserve"> o których mowa w </w:t>
      </w:r>
      <w:r>
        <w:rPr>
          <w:rFonts w:ascii="Cambria" w:hAnsi="Cambria" w:cs="Cambria"/>
          <w:sz w:val="24"/>
          <w:szCs w:val="24"/>
        </w:rPr>
        <w:t>pkt.</w:t>
      </w:r>
      <w:r w:rsidRPr="00340152">
        <w:rPr>
          <w:rFonts w:ascii="Cambria" w:hAnsi="Cambria" w:cs="Cambria"/>
          <w:sz w:val="24"/>
          <w:szCs w:val="24"/>
        </w:rPr>
        <w:t xml:space="preserve"> 8.1</w:t>
      </w:r>
      <w:r w:rsidR="00872985">
        <w:rPr>
          <w:rFonts w:ascii="Cambria" w:hAnsi="Cambria" w:cs="Cambria"/>
          <w:sz w:val="24"/>
          <w:szCs w:val="24"/>
        </w:rPr>
        <w:t xml:space="preserve"> i 8.2</w:t>
      </w:r>
      <w:r w:rsidRPr="00340152">
        <w:rPr>
          <w:rFonts w:ascii="Cambria" w:hAnsi="Cambria" w:cs="Cambria"/>
          <w:sz w:val="24"/>
          <w:szCs w:val="24"/>
        </w:rPr>
        <w:t xml:space="preserve"> SWZ </w:t>
      </w:r>
      <w:r w:rsidRPr="00340152">
        <w:rPr>
          <w:rFonts w:ascii="Cambria" w:hAnsi="Cambria" w:cs="Cambria"/>
          <w:color w:val="000000"/>
          <w:sz w:val="24"/>
          <w:szCs w:val="24"/>
          <w:shd w:val="clear" w:color="auto" w:fill="FFFFFF"/>
        </w:rPr>
        <w:t>składa się, pod rygorem nieważności, w formie elektronicznej lub w postaci elektronicznej opatrzonej podpisem zaufanym lub podpisem osobistym.</w:t>
      </w:r>
    </w:p>
    <w:p w14:paraId="7F54E35D" w14:textId="027D8BC8" w:rsidR="001A7BA7" w:rsidRPr="00445ABA"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 xml:space="preserve">sporządza się w postaci elektronicznej, w formatach danych określonych w przepisach wydanych na podstawie </w:t>
      </w:r>
      <w:r w:rsidRPr="00340152">
        <w:rPr>
          <w:rFonts w:ascii="Cambria" w:hAnsi="Cambria" w:cs="Cambria"/>
          <w:sz w:val="24"/>
          <w:szCs w:val="24"/>
          <w:shd w:val="clear" w:color="auto" w:fill="FFFFFF"/>
        </w:rPr>
        <w:t>art. 18</w:t>
      </w:r>
      <w:r w:rsidRPr="00340152">
        <w:rPr>
          <w:rFonts w:ascii="Cambria" w:hAnsi="Cambria" w:cs="Cambria"/>
          <w:color w:val="000000"/>
          <w:sz w:val="24"/>
          <w:szCs w:val="24"/>
          <w:shd w:val="clear" w:color="auto" w:fill="FFFFFF"/>
        </w:rPr>
        <w:t xml:space="preserve"> ustawy z dnia 17 lutego 2005 r. o informatyzacji działalności podmiotów realizujących zadania publiczne (</w:t>
      </w:r>
      <w:r w:rsidR="00872985">
        <w:rPr>
          <w:rFonts w:ascii="Cambria" w:hAnsi="Cambria" w:cs="Cambria"/>
          <w:color w:val="000000"/>
          <w:sz w:val="24"/>
          <w:szCs w:val="24"/>
        </w:rPr>
        <w:t xml:space="preserve">t. j. </w:t>
      </w:r>
      <w:r w:rsidR="00872985" w:rsidRPr="00C924D1">
        <w:rPr>
          <w:rFonts w:ascii="Cambria" w:hAnsi="Cambria" w:cs="Cambria"/>
          <w:color w:val="000000"/>
          <w:sz w:val="24"/>
          <w:szCs w:val="24"/>
        </w:rPr>
        <w:t>Dz. U. z 202</w:t>
      </w:r>
      <w:r w:rsidR="00872985">
        <w:rPr>
          <w:rFonts w:ascii="Cambria" w:hAnsi="Cambria" w:cs="Cambria"/>
          <w:color w:val="000000"/>
          <w:sz w:val="24"/>
          <w:szCs w:val="24"/>
        </w:rPr>
        <w:t>5</w:t>
      </w:r>
      <w:r w:rsidR="00872985" w:rsidRPr="00C924D1">
        <w:rPr>
          <w:rFonts w:ascii="Cambria" w:hAnsi="Cambria" w:cs="Cambria"/>
          <w:color w:val="000000"/>
          <w:sz w:val="24"/>
          <w:szCs w:val="24"/>
        </w:rPr>
        <w:t xml:space="preserve"> r. poz.</w:t>
      </w:r>
      <w:r w:rsidR="00872985">
        <w:rPr>
          <w:rFonts w:ascii="Cambria" w:hAnsi="Cambria" w:cs="Cambria"/>
          <w:color w:val="000000"/>
          <w:sz w:val="24"/>
          <w:szCs w:val="24"/>
        </w:rPr>
        <w:t xml:space="preserve"> 1703</w:t>
      </w:r>
      <w:r w:rsidRPr="00340152">
        <w:rPr>
          <w:rFonts w:ascii="Cambria" w:hAnsi="Cambria" w:cs="Cambria"/>
          <w:color w:val="000000"/>
          <w:sz w:val="24"/>
          <w:szCs w:val="24"/>
          <w:shd w:val="clear" w:color="auto" w:fill="FFFFFF"/>
        </w:rPr>
        <w:t xml:space="preserve">), z zastrzeżeniem formatów, o których mowa w </w:t>
      </w:r>
      <w:r w:rsidRPr="00340152">
        <w:rPr>
          <w:rFonts w:ascii="Cambria" w:hAnsi="Cambria" w:cs="Cambria"/>
          <w:sz w:val="24"/>
          <w:szCs w:val="24"/>
          <w:shd w:val="clear" w:color="auto" w:fill="FFFFFF"/>
        </w:rPr>
        <w:t>art. 66 ust. 1</w:t>
      </w:r>
      <w:r w:rsidRPr="00340152">
        <w:rPr>
          <w:rFonts w:ascii="Cambria" w:hAnsi="Cambria" w:cs="Cambria"/>
          <w:color w:val="000000"/>
          <w:sz w:val="24"/>
          <w:szCs w:val="24"/>
          <w:shd w:val="clear" w:color="auto" w:fill="FFFFFF"/>
        </w:rPr>
        <w:t xml:space="preserve"> ustawy, </w:t>
      </w:r>
      <w:r w:rsidRPr="00340152">
        <w:rPr>
          <w:rFonts w:ascii="Cambria" w:hAnsi="Cambria" w:cs="Cambria"/>
          <w:color w:val="000000"/>
          <w:sz w:val="24"/>
          <w:szCs w:val="24"/>
          <w:shd w:val="clear" w:color="auto" w:fill="FFFFFF"/>
        </w:rPr>
        <w:br/>
        <w:t>z uwzględnieniem rodzaju przekazywanych danych.</w:t>
      </w:r>
    </w:p>
    <w:p w14:paraId="76A3524E" w14:textId="65DDC676" w:rsidR="001A7BA7" w:rsidRDefault="001A7BA7">
      <w:pPr>
        <w:pStyle w:val="Kolorowalistaakcent11"/>
        <w:numPr>
          <w:ilvl w:val="1"/>
          <w:numId w:val="10"/>
        </w:numPr>
        <w:autoSpaceDE w:val="0"/>
        <w:autoSpaceDN w:val="0"/>
        <w:adjustRightInd w:val="0"/>
        <w:spacing w:before="0" w:after="0" w:line="276" w:lineRule="auto"/>
        <w:ind w:left="709" w:hanging="709"/>
        <w:contextualSpacing/>
        <w:rPr>
          <w:rFonts w:ascii="Cambria" w:hAnsi="Cambria"/>
          <w:i/>
          <w:iCs/>
          <w:color w:val="000000"/>
          <w:sz w:val="24"/>
          <w:szCs w:val="24"/>
        </w:rPr>
      </w:pPr>
      <w:r w:rsidRPr="00445ABA">
        <w:rPr>
          <w:rFonts w:ascii="Cambria" w:hAnsi="Cambria"/>
          <w:sz w:val="24"/>
          <w:szCs w:val="24"/>
        </w:rPr>
        <w:t>Podmiotowe środki dowodowe</w:t>
      </w:r>
      <w:r w:rsidRPr="00445ABA">
        <w:rPr>
          <w:rFonts w:ascii="Cambria" w:hAnsi="Cambria"/>
          <w:sz w:val="24"/>
          <w:szCs w:val="24"/>
          <w:shd w:val="clear" w:color="auto" w:fill="FFFFFF"/>
        </w:rPr>
        <w:t xml:space="preserve"> przekazuje się wg zasad wskazanych w rozporządzeniu Prezesa Rady Ministrów z dnia 30 grudnia 2020 r. w sprawie sposobu sporządzania i przekazywania informacji oraz wymagań technicznych dla środków komunikacji elektronicznej w postępowaniu o udzielenie zamówienia publicznego lub konkursie (Dz. U. z 2020 r.  poz. 2452).</w:t>
      </w:r>
    </w:p>
    <w:p w14:paraId="72996D59"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304E8A5" w14:textId="1EA85149"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 xml:space="preserve">Oświadczenia wskazane w </w:t>
      </w:r>
      <w:r>
        <w:rPr>
          <w:rFonts w:ascii="Cambria" w:hAnsi="Cambria" w:cs="Cambria"/>
          <w:sz w:val="24"/>
          <w:szCs w:val="24"/>
        </w:rPr>
        <w:t>pkt.</w:t>
      </w:r>
      <w:r w:rsidRPr="00340152">
        <w:rPr>
          <w:rFonts w:ascii="Cambria" w:hAnsi="Cambria" w:cs="Cambria"/>
          <w:sz w:val="24"/>
          <w:szCs w:val="24"/>
        </w:rPr>
        <w:t xml:space="preserve"> 8.1 </w:t>
      </w:r>
      <w:r w:rsidR="00872985">
        <w:rPr>
          <w:rFonts w:ascii="Cambria" w:hAnsi="Cambria" w:cs="Cambria"/>
          <w:sz w:val="24"/>
          <w:szCs w:val="24"/>
        </w:rPr>
        <w:t xml:space="preserve">i 8.2 </w:t>
      </w:r>
      <w:r w:rsidRPr="00340152">
        <w:rPr>
          <w:rFonts w:ascii="Cambria" w:hAnsi="Cambria" w:cs="Cambria"/>
          <w:sz w:val="24"/>
          <w:szCs w:val="24"/>
        </w:rPr>
        <w:t>SWZ i podmiotowe środki dowodowe</w:t>
      </w:r>
      <w:r w:rsidRPr="00340152">
        <w:rPr>
          <w:rFonts w:ascii="Cambria" w:hAnsi="Cambria" w:cs="Cambria"/>
          <w:sz w:val="24"/>
          <w:szCs w:val="24"/>
          <w:shd w:val="clear" w:color="auto" w:fill="FFFFFF"/>
        </w:rPr>
        <w:t xml:space="preserve"> </w:t>
      </w:r>
      <w:r w:rsidRPr="00340152">
        <w:rPr>
          <w:rFonts w:ascii="Cambria" w:hAnsi="Cambria" w:cs="Cambria"/>
          <w:sz w:val="24"/>
          <w:szCs w:val="24"/>
        </w:rPr>
        <w:t xml:space="preserve">przekazuje się środkiem komunikacji elektronicznej wskazanym w </w:t>
      </w:r>
      <w:r w:rsidR="00872985">
        <w:rPr>
          <w:rFonts w:ascii="Cambria" w:hAnsi="Cambria" w:cs="Cambria"/>
          <w:sz w:val="24"/>
          <w:szCs w:val="24"/>
        </w:rPr>
        <w:t>R</w:t>
      </w:r>
      <w:r w:rsidRPr="00340152">
        <w:rPr>
          <w:rFonts w:ascii="Cambria" w:hAnsi="Cambria" w:cs="Cambria"/>
          <w:sz w:val="24"/>
          <w:szCs w:val="24"/>
        </w:rPr>
        <w:t>ozdziale 11 SWZ.</w:t>
      </w:r>
    </w:p>
    <w:p w14:paraId="6E5DB869" w14:textId="3A432441"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 przypadku, gdy oświadczenia</w:t>
      </w:r>
      <w:r w:rsidR="00872985">
        <w:rPr>
          <w:rFonts w:ascii="Cambria" w:hAnsi="Cambria" w:cs="Cambria"/>
          <w:color w:val="000000"/>
          <w:sz w:val="24"/>
          <w:szCs w:val="24"/>
          <w:shd w:val="clear" w:color="auto" w:fill="FFFFFF"/>
        </w:rPr>
        <w:t>,</w:t>
      </w:r>
      <w:r w:rsidRPr="00340152">
        <w:rPr>
          <w:rFonts w:ascii="Cambria" w:hAnsi="Cambria" w:cs="Cambria"/>
          <w:color w:val="000000"/>
          <w:sz w:val="24"/>
          <w:szCs w:val="24"/>
          <w:shd w:val="clear" w:color="auto" w:fill="FFFFFF"/>
        </w:rPr>
        <w:t xml:space="preserve"> o których mowa w </w:t>
      </w:r>
      <w:r w:rsidR="00872985">
        <w:rPr>
          <w:rFonts w:ascii="Cambria" w:hAnsi="Cambria" w:cs="Cambria"/>
          <w:color w:val="000000"/>
          <w:sz w:val="24"/>
          <w:szCs w:val="24"/>
          <w:shd w:val="clear" w:color="auto" w:fill="FFFFFF"/>
        </w:rPr>
        <w:t>pkt</w:t>
      </w:r>
      <w:r w:rsidRPr="00340152">
        <w:rPr>
          <w:rFonts w:ascii="Cambria" w:hAnsi="Cambria" w:cs="Cambria"/>
          <w:color w:val="000000"/>
          <w:sz w:val="24"/>
          <w:szCs w:val="24"/>
          <w:shd w:val="clear" w:color="auto" w:fill="FFFFFF"/>
        </w:rPr>
        <w:t xml:space="preserve"> 8.1 SWZ lub </w:t>
      </w:r>
      <w:r w:rsidR="00872985">
        <w:rPr>
          <w:rFonts w:ascii="Cambria" w:hAnsi="Cambria" w:cs="Cambria"/>
          <w:color w:val="000000"/>
          <w:sz w:val="24"/>
          <w:szCs w:val="24"/>
          <w:shd w:val="clear" w:color="auto" w:fill="FFFFFF"/>
        </w:rPr>
        <w:t>pkt</w:t>
      </w:r>
      <w:r w:rsidR="00872985" w:rsidRPr="00340152">
        <w:rPr>
          <w:rFonts w:ascii="Cambria" w:hAnsi="Cambria" w:cs="Cambria"/>
          <w:color w:val="000000"/>
          <w:sz w:val="24"/>
          <w:szCs w:val="24"/>
          <w:shd w:val="clear" w:color="auto" w:fill="FFFFFF"/>
        </w:rPr>
        <w:t xml:space="preserve"> 8.</w:t>
      </w:r>
      <w:r w:rsidR="00872985">
        <w:rPr>
          <w:rFonts w:ascii="Cambria" w:hAnsi="Cambria" w:cs="Cambria"/>
          <w:color w:val="000000"/>
          <w:sz w:val="24"/>
          <w:szCs w:val="24"/>
          <w:shd w:val="clear" w:color="auto" w:fill="FFFFFF"/>
        </w:rPr>
        <w:t>2</w:t>
      </w:r>
      <w:r w:rsidR="00872985" w:rsidRPr="00340152">
        <w:rPr>
          <w:rFonts w:ascii="Cambria" w:hAnsi="Cambria" w:cs="Cambria"/>
          <w:color w:val="000000"/>
          <w:sz w:val="24"/>
          <w:szCs w:val="24"/>
          <w:shd w:val="clear" w:color="auto" w:fill="FFFFFF"/>
        </w:rPr>
        <w:t xml:space="preserve"> SWZ </w:t>
      </w:r>
      <w:r w:rsidR="00872985">
        <w:rPr>
          <w:rFonts w:ascii="Cambria" w:hAnsi="Cambria" w:cs="Cambria"/>
          <w:color w:val="000000"/>
          <w:sz w:val="24"/>
          <w:szCs w:val="24"/>
          <w:shd w:val="clear" w:color="auto" w:fill="FFFFFF"/>
        </w:rPr>
        <w:t xml:space="preserve">lub </w:t>
      </w:r>
      <w:r w:rsidRPr="00340152">
        <w:rPr>
          <w:rFonts w:ascii="Cambria" w:hAnsi="Cambria" w:cs="Cambria"/>
          <w:sz w:val="24"/>
          <w:szCs w:val="24"/>
        </w:rPr>
        <w:t xml:space="preserve">podmiotowe </w:t>
      </w:r>
      <w:r w:rsidR="00872985" w:rsidRPr="00340152">
        <w:rPr>
          <w:rFonts w:ascii="Cambria" w:hAnsi="Cambria" w:cs="Cambria"/>
          <w:sz w:val="24"/>
          <w:szCs w:val="24"/>
        </w:rPr>
        <w:t xml:space="preserve">środki dowodowe </w:t>
      </w:r>
      <w:r w:rsidRPr="00340152">
        <w:rPr>
          <w:rFonts w:ascii="Cambria" w:hAnsi="Cambria" w:cs="Cambria"/>
          <w:color w:val="000000"/>
          <w:sz w:val="24"/>
          <w:szCs w:val="24"/>
          <w:shd w:val="clear" w:color="auto" w:fill="FFFFFF"/>
        </w:rPr>
        <w:t xml:space="preserve">zawierają informacje stanowiące tajemnicę przedsiębiorstwa w rozumieniu przepisów </w:t>
      </w:r>
      <w:r w:rsidRPr="00340152">
        <w:rPr>
          <w:rFonts w:ascii="Cambria" w:hAnsi="Cambria" w:cs="Cambria"/>
          <w:sz w:val="24"/>
          <w:szCs w:val="24"/>
          <w:shd w:val="clear" w:color="auto" w:fill="FFFFFF"/>
        </w:rPr>
        <w:t>ustawy</w:t>
      </w:r>
      <w:r w:rsidRPr="00340152">
        <w:rPr>
          <w:rFonts w:ascii="Cambria" w:hAnsi="Cambria" w:cs="Cambria"/>
          <w:color w:val="000000"/>
          <w:sz w:val="24"/>
          <w:szCs w:val="24"/>
          <w:shd w:val="clear" w:color="auto" w:fill="FFFFFF"/>
        </w:rPr>
        <w:t xml:space="preserve"> z dnia 16 kwietnia 1993 r. o zwalczaniu nieuczciwej konkurencji (</w:t>
      </w:r>
      <w:r w:rsidR="00872985">
        <w:rPr>
          <w:rFonts w:ascii="Cambria" w:hAnsi="Cambria" w:cs="Cambria"/>
          <w:color w:val="000000"/>
          <w:sz w:val="24"/>
          <w:szCs w:val="24"/>
          <w:shd w:val="clear" w:color="auto" w:fill="FFFFFF"/>
        </w:rPr>
        <w:t xml:space="preserve">t. j. </w:t>
      </w:r>
      <w:r w:rsidRPr="00340152">
        <w:rPr>
          <w:rFonts w:ascii="Cambria" w:hAnsi="Cambria" w:cs="Cambria"/>
          <w:color w:val="000000"/>
          <w:sz w:val="24"/>
          <w:szCs w:val="24"/>
          <w:shd w:val="clear" w:color="auto" w:fill="FFFFFF"/>
        </w:rPr>
        <w:t>Dz. U. z 202</w:t>
      </w:r>
      <w:r>
        <w:rPr>
          <w:rFonts w:ascii="Cambria" w:hAnsi="Cambria" w:cs="Cambria"/>
          <w:color w:val="000000"/>
          <w:sz w:val="24"/>
          <w:szCs w:val="24"/>
          <w:shd w:val="clear" w:color="auto" w:fill="FFFFFF"/>
        </w:rPr>
        <w:t>2</w:t>
      </w:r>
      <w:r w:rsidRPr="00340152">
        <w:rPr>
          <w:rFonts w:ascii="Cambria" w:hAnsi="Cambria" w:cs="Cambria"/>
          <w:color w:val="000000"/>
          <w:sz w:val="24"/>
          <w:szCs w:val="24"/>
          <w:shd w:val="clear" w:color="auto" w:fill="FFFFFF"/>
        </w:rPr>
        <w:t xml:space="preserve"> r. poz. </w:t>
      </w:r>
      <w:r>
        <w:rPr>
          <w:rFonts w:ascii="Cambria" w:hAnsi="Cambria" w:cs="Cambria"/>
          <w:color w:val="000000"/>
          <w:sz w:val="24"/>
          <w:szCs w:val="24"/>
          <w:shd w:val="clear" w:color="auto" w:fill="FFFFFF"/>
        </w:rPr>
        <w:t>1233 ze zm.</w:t>
      </w:r>
      <w:r w:rsidRPr="00340152">
        <w:rPr>
          <w:rFonts w:ascii="Cambria" w:hAnsi="Cambria" w:cs="Cambria"/>
          <w:color w:val="000000"/>
          <w:sz w:val="24"/>
          <w:szCs w:val="24"/>
          <w:shd w:val="clear" w:color="auto" w:fill="FFFFFF"/>
        </w:rPr>
        <w:t xml:space="preserve">), Wykonawca, w celu utrzymania w poufności tych informacji, przekazuje je w wydzielonym </w:t>
      </w:r>
      <w:r w:rsidR="00872985">
        <w:rPr>
          <w:rFonts w:ascii="Cambria" w:hAnsi="Cambria" w:cs="Cambria"/>
          <w:color w:val="000000"/>
          <w:sz w:val="24"/>
          <w:szCs w:val="24"/>
          <w:shd w:val="clear" w:color="auto" w:fill="FFFFFF"/>
        </w:rPr>
        <w:br/>
      </w:r>
      <w:r w:rsidRPr="00340152">
        <w:rPr>
          <w:rFonts w:ascii="Cambria" w:hAnsi="Cambria" w:cs="Cambria"/>
          <w:color w:val="000000"/>
          <w:sz w:val="24"/>
          <w:szCs w:val="24"/>
          <w:shd w:val="clear" w:color="auto" w:fill="FFFFFF"/>
        </w:rPr>
        <w:t>i odpowiednio oznaczonym pliku.</w:t>
      </w:r>
    </w:p>
    <w:p w14:paraId="1C789660" w14:textId="3CD29713"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sz w:val="24"/>
          <w:szCs w:val="24"/>
        </w:rPr>
        <w:t>Podmiotowe środki dowodowe</w:t>
      </w:r>
      <w:r w:rsidRPr="00340152">
        <w:rPr>
          <w:rFonts w:ascii="Cambria" w:hAnsi="Cambria" w:cs="Cambria"/>
          <w:sz w:val="24"/>
          <w:szCs w:val="24"/>
          <w:shd w:val="clear" w:color="auto" w:fill="FFFFFF"/>
        </w:rPr>
        <w:t xml:space="preserve"> </w:t>
      </w:r>
      <w:r w:rsidRPr="00340152">
        <w:rPr>
          <w:rFonts w:ascii="Cambria" w:hAnsi="Cambria" w:cs="Cambria"/>
          <w:color w:val="000000"/>
          <w:sz w:val="24"/>
          <w:szCs w:val="24"/>
          <w:shd w:val="clear" w:color="auto" w:fill="FFFFFF"/>
        </w:rPr>
        <w:t>sporządzone w języku obcym przekazuje się wraz z tłumaczeniem na język polski.</w:t>
      </w:r>
    </w:p>
    <w:p w14:paraId="592D9F97" w14:textId="77777777" w:rsidR="001A7BA7" w:rsidRPr="00340152" w:rsidRDefault="001A7BA7">
      <w:pPr>
        <w:pStyle w:val="Kolorowalistaakcent11"/>
        <w:numPr>
          <w:ilvl w:val="1"/>
          <w:numId w:val="10"/>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Dokumenty elektroniczne muszą spełniać łącznie następujące wymagania:</w:t>
      </w:r>
    </w:p>
    <w:p w14:paraId="46503EF8"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są utrwalone w sposób umożliwiający ich wielokrotne odczytanie, zapisanie </w:t>
      </w:r>
      <w:r w:rsidRPr="00340152">
        <w:rPr>
          <w:rFonts w:ascii="Cambria" w:hAnsi="Cambria" w:cs="Cambria"/>
          <w:color w:val="000000"/>
          <w:sz w:val="24"/>
          <w:szCs w:val="24"/>
        </w:rPr>
        <w:br/>
        <w:t>i powielenie, a także przekazanie przy użyciu środków komunikacji elektronicznej lub na informatycznym nośniku danych;</w:t>
      </w:r>
    </w:p>
    <w:p w14:paraId="0F8C8524"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umożliwiają prezentację treści w postaci elektronicznej, w szczególności przez wyświetlenie tej treści na monitorze ekranowym;</w:t>
      </w:r>
    </w:p>
    <w:p w14:paraId="1CDC6FC6" w14:textId="77777777" w:rsidR="001A7BA7" w:rsidRPr="00340152"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umożliwiają prezentację treści w postaci papierowej, w szczególności </w:t>
      </w:r>
      <w:r w:rsidRPr="00340152">
        <w:rPr>
          <w:rFonts w:ascii="Cambria" w:hAnsi="Cambria" w:cs="Cambria"/>
          <w:color w:val="000000"/>
          <w:sz w:val="24"/>
          <w:szCs w:val="24"/>
        </w:rPr>
        <w:br/>
        <w:t>za pomocą wydruku;</w:t>
      </w:r>
    </w:p>
    <w:p w14:paraId="4FB8D386" w14:textId="77777777" w:rsidR="001A7BA7" w:rsidRDefault="001A7BA7">
      <w:pPr>
        <w:pStyle w:val="Akapitzlist"/>
        <w:numPr>
          <w:ilvl w:val="2"/>
          <w:numId w:val="26"/>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 xml:space="preserve">zawierają dane w układzie niepozostawiającym wątpliwości co do treści </w:t>
      </w:r>
      <w:r w:rsidRPr="00340152">
        <w:rPr>
          <w:rFonts w:ascii="Cambria" w:hAnsi="Cambria" w:cs="Cambria"/>
          <w:color w:val="000000"/>
          <w:sz w:val="24"/>
          <w:szCs w:val="24"/>
        </w:rPr>
        <w:br/>
        <w:t>i kontekstu zapisanych informacji.</w:t>
      </w:r>
    </w:p>
    <w:p w14:paraId="185AD350" w14:textId="6F6956B6" w:rsidR="001A7BA7" w:rsidRDefault="001A7BA7" w:rsidP="00627C7D">
      <w:pPr>
        <w:pStyle w:val="Kolorowalistaakcent11"/>
        <w:autoSpaceDE w:val="0"/>
        <w:autoSpaceDN w:val="0"/>
        <w:adjustRightInd w:val="0"/>
        <w:spacing w:before="0" w:after="0" w:line="276" w:lineRule="auto"/>
        <w:ind w:left="0"/>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2BE7B55" w14:textId="77777777">
        <w:trPr>
          <w:jc w:val="center"/>
        </w:trPr>
        <w:tc>
          <w:tcPr>
            <w:tcW w:w="9060" w:type="dxa"/>
            <w:tcBorders>
              <w:bottom w:val="single" w:sz="4" w:space="0" w:color="auto"/>
            </w:tcBorders>
            <w:shd w:val="clear" w:color="auto" w:fill="D9D9D9"/>
          </w:tcPr>
          <w:p w14:paraId="4AF1658B" w14:textId="77777777" w:rsidR="0031732F" w:rsidRPr="00872985" w:rsidRDefault="0031732F" w:rsidP="00627C7D">
            <w:pPr>
              <w:suppressAutoHyphens/>
              <w:spacing w:line="276" w:lineRule="auto"/>
              <w:jc w:val="center"/>
              <w:textAlignment w:val="baseline"/>
              <w:rPr>
                <w:rFonts w:ascii="Cambria" w:hAnsi="Cambria" w:cs="Cambria"/>
                <w:sz w:val="26"/>
                <w:szCs w:val="26"/>
              </w:rPr>
            </w:pPr>
            <w:r w:rsidRPr="00872985">
              <w:rPr>
                <w:rFonts w:ascii="Cambria" w:hAnsi="Cambria" w:cs="Cambria"/>
                <w:sz w:val="26"/>
                <w:szCs w:val="26"/>
              </w:rPr>
              <w:t>Rozdział 9</w:t>
            </w:r>
          </w:p>
          <w:p w14:paraId="29D16FE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POLEGAJĄCYCH </w:t>
            </w:r>
            <w:r w:rsidRPr="00340152">
              <w:rPr>
                <w:rFonts w:ascii="Cambria" w:hAnsi="Cambria" w:cs="Cambria"/>
                <w:b/>
                <w:bCs/>
                <w:sz w:val="26"/>
                <w:szCs w:val="26"/>
              </w:rPr>
              <w:br/>
              <w:t xml:space="preserve">NA ZASOBACH INNYCH PODMIOTÓW, NA ZASADACH OKREŚLONYCH </w:t>
            </w:r>
            <w:r w:rsidRPr="00340152">
              <w:rPr>
                <w:rFonts w:ascii="Cambria" w:hAnsi="Cambria" w:cs="Cambria"/>
                <w:b/>
                <w:bCs/>
                <w:sz w:val="26"/>
                <w:szCs w:val="26"/>
              </w:rPr>
              <w:br/>
              <w:t>W ART. 118 USTAWY PZP ORAZ ZAMIERZAJĄCYCH POWIERZYĆ WYKONANIE CZĘŚCI ZAMÓWIENIA PODWYKONAWCOM</w:t>
            </w:r>
          </w:p>
        </w:tc>
      </w:tr>
    </w:tbl>
    <w:p w14:paraId="408E4F3C" w14:textId="77777777" w:rsidR="0031732F" w:rsidRPr="00340152" w:rsidRDefault="0031732F" w:rsidP="00627C7D">
      <w:pPr>
        <w:pStyle w:val="Akapitzlist"/>
        <w:autoSpaceDE w:val="0"/>
        <w:autoSpaceDN w:val="0"/>
        <w:adjustRightInd w:val="0"/>
        <w:spacing w:line="276" w:lineRule="auto"/>
        <w:ind w:left="709"/>
        <w:rPr>
          <w:rFonts w:ascii="Cambria" w:hAnsi="Cambria" w:cs="Cambria"/>
          <w:sz w:val="24"/>
          <w:szCs w:val="24"/>
        </w:rPr>
      </w:pPr>
    </w:p>
    <w:p w14:paraId="2E828518"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może w celu potwierdzenia spełniania warunków udziału </w:t>
      </w:r>
      <w:r w:rsidRPr="00340152">
        <w:rPr>
          <w:rFonts w:ascii="Cambria" w:hAnsi="Cambria" w:cs="Cambria"/>
          <w:color w:val="000000"/>
          <w:sz w:val="24"/>
          <w:szCs w:val="24"/>
          <w:shd w:val="clear" w:color="auto" w:fill="FFFFFF"/>
        </w:rPr>
        <w:br/>
        <w:t xml:space="preserve">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14:paraId="6038AA75"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8F021F1"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 odniesieniu do warunków dotyczących wykształcenia, kwalifikacji zawodowych lub doświadczenia Wykonawcy mogą polegać na zdolnościach podmiotów udostępniających zasoby, </w:t>
      </w:r>
      <w:r w:rsidRPr="00340152">
        <w:rPr>
          <w:rFonts w:ascii="Cambria" w:hAnsi="Cambria" w:cs="Cambria"/>
          <w:b/>
          <w:bCs/>
          <w:color w:val="000000"/>
          <w:sz w:val="24"/>
          <w:szCs w:val="24"/>
          <w:shd w:val="clear" w:color="auto" w:fill="FFFFFF"/>
        </w:rPr>
        <w:t>jeśli podmioty te wykonają roboty budowlane lub usługi, do realizacji których te zdolności są wymagane.</w:t>
      </w:r>
      <w:r w:rsidRPr="00340152">
        <w:rPr>
          <w:rFonts w:ascii="Cambria" w:hAnsi="Cambria" w:cs="Cambria"/>
          <w:color w:val="000000"/>
          <w:sz w:val="24"/>
          <w:szCs w:val="24"/>
          <w:shd w:val="clear" w:color="auto" w:fill="FFFFFF"/>
        </w:rPr>
        <w:t xml:space="preserve"> </w:t>
      </w:r>
    </w:p>
    <w:p w14:paraId="2F5319C8"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Wykonawca, który polega na zdolnościach lub sytuacji podmiotów udostępniających zasoby, składa </w:t>
      </w:r>
      <w:r w:rsidRPr="00340152">
        <w:rPr>
          <w:rFonts w:ascii="Cambria" w:hAnsi="Cambria" w:cs="Cambria"/>
          <w:b/>
          <w:bCs/>
          <w:color w:val="000000"/>
          <w:sz w:val="24"/>
          <w:szCs w:val="24"/>
          <w:u w:val="single"/>
          <w:shd w:val="clear" w:color="auto" w:fill="FFFFFF"/>
        </w:rPr>
        <w:t>wraz z ofertą</w:t>
      </w:r>
      <w:r w:rsidRPr="00340152">
        <w:rPr>
          <w:rFonts w:ascii="Cambria" w:hAnsi="Cambria" w:cs="Cambria"/>
          <w:color w:val="000000"/>
          <w:sz w:val="24"/>
          <w:szCs w:val="24"/>
          <w:shd w:val="clear" w:color="auto" w:fill="FFFFFF"/>
        </w:rPr>
        <w:t xml:space="preserve">, </w:t>
      </w:r>
      <w:r w:rsidRPr="00340152">
        <w:rPr>
          <w:rFonts w:ascii="Cambria" w:hAnsi="Cambria" w:cs="Cambria"/>
          <w:b/>
          <w:bCs/>
          <w:color w:val="000000"/>
          <w:sz w:val="24"/>
          <w:szCs w:val="24"/>
          <w:shd w:val="clear" w:color="auto" w:fill="FFFFFF"/>
        </w:rPr>
        <w:t>zobowiązanie podmiotu udostępniającego zasoby</w:t>
      </w:r>
      <w:r w:rsidRPr="00340152">
        <w:rPr>
          <w:rFonts w:ascii="Cambria" w:hAnsi="Cambria" w:cs="Cambria"/>
          <w:color w:val="000000"/>
          <w:sz w:val="24"/>
          <w:szCs w:val="24"/>
          <w:shd w:val="clear" w:color="auto" w:fill="FFFFFF"/>
        </w:rPr>
        <w:t xml:space="preserve"> do oddania mu do dyspozycji niezbędnych zasobów na potrzeby realizacji danego zamówienia lub inny podmiotowy środek dowodowy potwierdzający, że Wykonawca realizując zamówienie, będzie dysponował niezbędnymi zasobami tych podmiotów</w:t>
      </w:r>
      <w:r w:rsidRPr="00340152">
        <w:rPr>
          <w:rFonts w:ascii="Cambria" w:hAnsi="Cambria" w:cs="Cambria"/>
          <w:sz w:val="24"/>
          <w:szCs w:val="24"/>
        </w:rPr>
        <w:t>.</w:t>
      </w:r>
    </w:p>
    <w:p w14:paraId="2210D19E"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 xml:space="preserve">Zobowiązanie podmiotu udostępniającego zasoby lub inny środek dowodowy, </w:t>
      </w:r>
      <w:r w:rsidRPr="00340152">
        <w:rPr>
          <w:rFonts w:ascii="Cambria" w:hAnsi="Cambria" w:cs="Cambria"/>
          <w:color w:val="000000"/>
          <w:sz w:val="24"/>
          <w:szCs w:val="24"/>
          <w:shd w:val="clear" w:color="auto" w:fill="FFFFFF"/>
        </w:rPr>
        <w:br/>
        <w:t xml:space="preserve">o którym mowa w pkt 9.4 SWZ potwierdza, że stosunek łączący Wykonawcę </w:t>
      </w:r>
      <w:r w:rsidRPr="00340152">
        <w:rPr>
          <w:rFonts w:ascii="Cambria" w:hAnsi="Cambria" w:cs="Cambria"/>
          <w:color w:val="000000"/>
          <w:sz w:val="24"/>
          <w:szCs w:val="24"/>
          <w:shd w:val="clear" w:color="auto" w:fill="FFFFFF"/>
        </w:rPr>
        <w:br/>
        <w:t>z podmiotami udostępniającymi zasoby gwarantuje rzeczywisty dostęp do tych zasobów oraz określa w szczególności:</w:t>
      </w:r>
    </w:p>
    <w:p w14:paraId="7A466A92"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zakres dostępnych Wykonawcy zasobów podmiotu udostępniającego zasoby;</w:t>
      </w:r>
    </w:p>
    <w:p w14:paraId="7A734A83"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sposób i okres udostępnienia Wykonawcy i wykorzystania przez niego zasobów podmiotu udostępniającego te zasoby przy wykonywaniu zamówienia;</w:t>
      </w:r>
    </w:p>
    <w:p w14:paraId="33FE7DF3" w14:textId="77777777" w:rsidR="0031732F" w:rsidRPr="00340152" w:rsidRDefault="0031732F">
      <w:pPr>
        <w:pStyle w:val="Akapitzlist"/>
        <w:numPr>
          <w:ilvl w:val="2"/>
          <w:numId w:val="27"/>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45329E95" w14:textId="77777777" w:rsidR="0031732F" w:rsidRPr="00340152" w:rsidRDefault="0031732F">
      <w:pPr>
        <w:pStyle w:val="Akapitzlist"/>
        <w:numPr>
          <w:ilvl w:val="1"/>
          <w:numId w:val="11"/>
        </w:numPr>
        <w:autoSpaceDE w:val="0"/>
        <w:autoSpaceDN w:val="0"/>
        <w:adjustRightInd w:val="0"/>
        <w:spacing w:before="0" w:after="0" w:line="276" w:lineRule="auto"/>
        <w:ind w:left="709" w:hanging="709"/>
        <w:rPr>
          <w:rFonts w:ascii="Cambria" w:hAnsi="Cambria" w:cs="Cambria"/>
          <w:sz w:val="24"/>
          <w:szCs w:val="24"/>
        </w:rPr>
      </w:pPr>
      <w:r w:rsidRPr="00340152">
        <w:rPr>
          <w:rFonts w:ascii="Cambria" w:hAnsi="Cambria" w:cs="Cambria"/>
          <w:color w:val="000000"/>
          <w:sz w:val="24"/>
          <w:szCs w:val="24"/>
          <w:shd w:val="clear" w:color="auto" w:fill="FFFFFF"/>
        </w:rPr>
        <w:t>Zamawiający oceni, czy udostępniane Wykonawcy przez podmioty udostępniające zasoby zdolności techniczne lub zawodowe, pozwalają na wykazanie przez Wykonawcę spełniania warunków udziału w postępowaniu oraz -jeżeli dotyczy, a także zbada, czy nie zachodzą, wobec tego podmiotu podstawy wykluczenia, które zostały przewidziane względem Wykonawcy</w:t>
      </w:r>
      <w:r w:rsidRPr="00340152">
        <w:rPr>
          <w:rFonts w:ascii="Cambria" w:hAnsi="Cambria" w:cs="Cambria"/>
          <w:sz w:val="24"/>
          <w:szCs w:val="24"/>
        </w:rPr>
        <w:t>.</w:t>
      </w:r>
    </w:p>
    <w:p w14:paraId="41FA82A9"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340152">
        <w:rPr>
          <w:rFonts w:ascii="Cambria" w:hAnsi="Cambria" w:cs="Cambria"/>
          <w:b/>
          <w:bCs/>
          <w:sz w:val="24"/>
          <w:szCs w:val="24"/>
        </w:rPr>
        <w:t xml:space="preserve"> </w:t>
      </w:r>
    </w:p>
    <w:p w14:paraId="6822592C" w14:textId="5B8F2917" w:rsidR="004F4769" w:rsidRPr="00906C5A" w:rsidRDefault="004F4769">
      <w:pPr>
        <w:pStyle w:val="Akapitzlist"/>
        <w:numPr>
          <w:ilvl w:val="1"/>
          <w:numId w:val="11"/>
        </w:numPr>
        <w:autoSpaceDE w:val="0"/>
        <w:autoSpaceDN w:val="0"/>
        <w:adjustRightInd w:val="0"/>
        <w:spacing w:before="0" w:after="0" w:line="276" w:lineRule="auto"/>
        <w:ind w:left="709"/>
        <w:contextualSpacing/>
        <w:rPr>
          <w:rFonts w:ascii="Cambria" w:hAnsi="Cambria" w:cs="Arial"/>
          <w:b/>
          <w:sz w:val="24"/>
          <w:szCs w:val="24"/>
        </w:rPr>
      </w:pPr>
      <w:r w:rsidRPr="00467E31">
        <w:rPr>
          <w:rFonts w:ascii="Cambria" w:hAnsi="Cambria"/>
          <w:color w:val="000000"/>
          <w:sz w:val="24"/>
          <w:szCs w:val="24"/>
          <w:shd w:val="clear" w:color="auto" w:fill="FFFFFF"/>
        </w:rPr>
        <w:t>Wykonawca, w przypadku polegania na zdolnościach lub sytuacji podmiotów udostępniających zasoby, przedstawia, wraz z oświadcze</w:t>
      </w:r>
      <w:r>
        <w:rPr>
          <w:rFonts w:ascii="Cambria" w:hAnsi="Cambria"/>
          <w:color w:val="000000"/>
          <w:sz w:val="24"/>
          <w:szCs w:val="24"/>
          <w:shd w:val="clear" w:color="auto" w:fill="FFFFFF"/>
        </w:rPr>
        <w:t>niem</w:t>
      </w:r>
      <w:r w:rsidRPr="00467E31">
        <w:rPr>
          <w:rFonts w:ascii="Cambria" w:hAnsi="Cambria"/>
          <w:color w:val="000000"/>
          <w:sz w:val="24"/>
          <w:szCs w:val="24"/>
          <w:shd w:val="clear" w:color="auto" w:fill="FFFFFF"/>
        </w:rPr>
        <w:t xml:space="preserve">, o którym mowa w pkt 8.1 SWZ </w:t>
      </w:r>
      <w:r w:rsidRPr="000D2C3D">
        <w:rPr>
          <w:rFonts w:ascii="Cambria" w:hAnsi="Cambria"/>
          <w:b/>
          <w:bCs/>
          <w:color w:val="000000"/>
          <w:sz w:val="24"/>
          <w:szCs w:val="24"/>
          <w:shd w:val="clear" w:color="auto" w:fill="FFFFFF"/>
        </w:rPr>
        <w:t>także oświadczenia podmiotu udostępniającego zasoby</w:t>
      </w:r>
      <w:r w:rsidRPr="00467E31">
        <w:rPr>
          <w:rFonts w:ascii="Cambria" w:hAnsi="Cambria"/>
          <w:color w:val="000000"/>
          <w:sz w:val="24"/>
          <w:szCs w:val="24"/>
          <w:shd w:val="clear" w:color="auto" w:fill="FFFFFF"/>
        </w:rPr>
        <w:t>, potwierdzające brak podstaw wykluczenia tego podmiotu oraz spełnianie warunków udziału w postępowaniu, w zakresie, w jakim Wykonawca powołuje się na jego zasoby</w:t>
      </w:r>
      <w:r>
        <w:rPr>
          <w:rFonts w:ascii="Cambria" w:hAnsi="Cambria"/>
          <w:color w:val="000000"/>
          <w:sz w:val="24"/>
          <w:szCs w:val="24"/>
          <w:shd w:val="clear" w:color="auto" w:fill="FFFFFF"/>
        </w:rPr>
        <w:t xml:space="preserve"> </w:t>
      </w:r>
      <w:r w:rsidRPr="000D2C3D">
        <w:rPr>
          <w:rFonts w:ascii="Cambria" w:hAnsi="Cambria"/>
          <w:b/>
          <w:bCs/>
          <w:color w:val="000000"/>
          <w:sz w:val="24"/>
          <w:szCs w:val="24"/>
          <w:shd w:val="clear" w:color="auto" w:fill="FFFFFF"/>
        </w:rPr>
        <w:t xml:space="preserve">wg </w:t>
      </w:r>
      <w:r w:rsidRPr="00906C5A">
        <w:rPr>
          <w:rFonts w:ascii="Cambria" w:hAnsi="Cambria"/>
          <w:b/>
          <w:bCs/>
          <w:sz w:val="24"/>
          <w:szCs w:val="24"/>
        </w:rPr>
        <w:t xml:space="preserve">wymogów Załącznika Nr </w:t>
      </w:r>
      <w:r w:rsidR="00872985">
        <w:rPr>
          <w:rFonts w:ascii="Cambria" w:hAnsi="Cambria"/>
          <w:b/>
          <w:bCs/>
          <w:sz w:val="24"/>
          <w:szCs w:val="24"/>
        </w:rPr>
        <w:t>4a</w:t>
      </w:r>
      <w:r w:rsidRPr="00906C5A">
        <w:rPr>
          <w:rFonts w:ascii="Cambria" w:hAnsi="Cambria"/>
          <w:b/>
          <w:bCs/>
          <w:sz w:val="24"/>
          <w:szCs w:val="24"/>
        </w:rPr>
        <w:t xml:space="preserve"> do SWZ</w:t>
      </w:r>
      <w:r w:rsidRPr="00906C5A">
        <w:rPr>
          <w:rFonts w:ascii="Cambria" w:hAnsi="Cambria"/>
          <w:bCs/>
          <w:sz w:val="24"/>
          <w:szCs w:val="24"/>
        </w:rPr>
        <w:t>.</w:t>
      </w:r>
    </w:p>
    <w:p w14:paraId="5F4F45D9"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b/>
          <w:bCs/>
          <w:sz w:val="24"/>
          <w:szCs w:val="24"/>
        </w:rPr>
      </w:pPr>
      <w:r w:rsidRPr="00340152">
        <w:rPr>
          <w:rFonts w:ascii="Cambria" w:hAnsi="Cambria" w:cs="Cambria"/>
          <w:color w:val="000000"/>
          <w:sz w:val="24"/>
          <w:szCs w:val="24"/>
        </w:rPr>
        <w:t xml:space="preserve">Zamawiający </w:t>
      </w:r>
      <w:r w:rsidRPr="00340152">
        <w:rPr>
          <w:rFonts w:ascii="Cambria" w:hAnsi="Cambria" w:cs="Cambria"/>
          <w:b/>
          <w:bCs/>
          <w:color w:val="000000"/>
          <w:sz w:val="24"/>
          <w:szCs w:val="24"/>
          <w:u w:val="single"/>
        </w:rPr>
        <w:t>nie żąda</w:t>
      </w:r>
      <w:r w:rsidRPr="00340152">
        <w:rPr>
          <w:rFonts w:ascii="Cambria" w:hAnsi="Cambria" w:cs="Cambria"/>
          <w:color w:val="000000"/>
          <w:sz w:val="24"/>
          <w:szCs w:val="24"/>
        </w:rPr>
        <w:t xml:space="preserve"> </w:t>
      </w:r>
      <w:r w:rsidRPr="00340152">
        <w:rPr>
          <w:rFonts w:ascii="Cambria" w:hAnsi="Cambria" w:cs="Cambria"/>
          <w:b/>
          <w:bCs/>
          <w:color w:val="000000"/>
          <w:sz w:val="24"/>
          <w:szCs w:val="24"/>
        </w:rPr>
        <w:t>wskazania przez Wykonawcę, w ofercie, części zamówienia, których wykonanie zamierza powierzyć podwykonawcom</w:t>
      </w:r>
      <w:r w:rsidRPr="00340152">
        <w:rPr>
          <w:rFonts w:ascii="Cambria" w:hAnsi="Cambria" w:cs="Cambria"/>
          <w:color w:val="000000"/>
          <w:sz w:val="24"/>
          <w:szCs w:val="24"/>
        </w:rPr>
        <w:t xml:space="preserve">, którzy nie są podmiotami udostępniającymi zasoby, </w:t>
      </w:r>
      <w:r w:rsidRPr="00340152">
        <w:rPr>
          <w:rFonts w:ascii="Cambria" w:hAnsi="Cambria" w:cs="Cambria"/>
          <w:b/>
          <w:bCs/>
          <w:color w:val="000000"/>
          <w:sz w:val="24"/>
          <w:szCs w:val="24"/>
        </w:rPr>
        <w:t>oraz podania nazw ewentualnych podwykonawców.</w:t>
      </w:r>
    </w:p>
    <w:p w14:paraId="7F37809A" w14:textId="77777777" w:rsidR="0031732F" w:rsidRPr="00340152"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 xml:space="preserve">W przypadku zamówień na roboty budowlane oraz usługi, które mają być wykonane w miejscu podlegającym bezpośredniemu nadzorowi Zamawiającego, Zamawiający będzie żądał, aby przed przystąpieniem do wykonania zamówienia Wykonawca podał nazwy, dane kontaktowe oraz przedstawicieli, podwykonawców zaangażowanych w takie roboty budowlane lub usługi, jeżeli są już znani. </w:t>
      </w:r>
    </w:p>
    <w:p w14:paraId="0F4D8DEF" w14:textId="77777777" w:rsidR="0031732F" w:rsidRPr="00FB1160" w:rsidRDefault="0031732F">
      <w:pPr>
        <w:pStyle w:val="Akapitzlist"/>
        <w:numPr>
          <w:ilvl w:val="1"/>
          <w:numId w:val="11"/>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color w:val="000000"/>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04CCF586" w14:textId="77777777" w:rsidR="003219CF" w:rsidRPr="00340152" w:rsidRDefault="003219CF" w:rsidP="00FB1160">
      <w:pPr>
        <w:pStyle w:val="Akapitzlist"/>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56DFB818" w14:textId="77777777">
        <w:trPr>
          <w:jc w:val="center"/>
        </w:trPr>
        <w:tc>
          <w:tcPr>
            <w:tcW w:w="9072" w:type="dxa"/>
            <w:tcBorders>
              <w:bottom w:val="single" w:sz="4" w:space="0" w:color="auto"/>
            </w:tcBorders>
            <w:shd w:val="clear" w:color="auto" w:fill="D9D9D9"/>
          </w:tcPr>
          <w:p w14:paraId="25A397C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10</w:t>
            </w:r>
          </w:p>
          <w:p w14:paraId="1002CF8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INFORMACJA DLA WYKONAWCÓW WSPÓLNIE UBIEGAJĄCYCH SIĘ </w:t>
            </w:r>
            <w:r w:rsidRPr="00340152">
              <w:rPr>
                <w:rFonts w:ascii="Cambria" w:hAnsi="Cambria" w:cs="Cambria"/>
                <w:b/>
                <w:bCs/>
                <w:sz w:val="26"/>
                <w:szCs w:val="26"/>
              </w:rPr>
              <w:br/>
              <w:t>O UDZIELENIE ZAMÓWIENIA (W TYM SPÓŁKI CYWILNE)</w:t>
            </w:r>
          </w:p>
        </w:tc>
      </w:tr>
    </w:tbl>
    <w:p w14:paraId="5FA652F3" w14:textId="77777777" w:rsidR="0031732F" w:rsidRPr="00340152" w:rsidRDefault="0031732F" w:rsidP="00627C7D">
      <w:pPr>
        <w:pStyle w:val="Akapitzlist"/>
        <w:widowControl w:val="0"/>
        <w:spacing w:line="276" w:lineRule="auto"/>
        <w:ind w:left="709"/>
        <w:outlineLvl w:val="3"/>
        <w:rPr>
          <w:rFonts w:ascii="Cambria" w:hAnsi="Cambria" w:cs="Cambria"/>
          <w:sz w:val="24"/>
          <w:szCs w:val="24"/>
        </w:rPr>
      </w:pPr>
    </w:p>
    <w:p w14:paraId="0AC91324" w14:textId="42FB764C" w:rsidR="0031732F" w:rsidRPr="00340152" w:rsidRDefault="0031732F">
      <w:pPr>
        <w:pStyle w:val="Akapitzlist"/>
        <w:widowControl w:val="0"/>
        <w:numPr>
          <w:ilvl w:val="1"/>
          <w:numId w:val="12"/>
        </w:numPr>
        <w:spacing w:line="276" w:lineRule="auto"/>
        <w:ind w:left="709" w:hanging="709"/>
        <w:outlineLvl w:val="3"/>
        <w:rPr>
          <w:rFonts w:ascii="Cambria" w:hAnsi="Cambria" w:cs="Cambria"/>
          <w:sz w:val="24"/>
          <w:szCs w:val="24"/>
        </w:rPr>
      </w:pPr>
      <w:r w:rsidRPr="00340152">
        <w:rPr>
          <w:rFonts w:ascii="Cambria" w:hAnsi="Cambria" w:cs="Cambria"/>
          <w:sz w:val="24"/>
          <w:szCs w:val="24"/>
        </w:rPr>
        <w:t xml:space="preserve">Wykonawcy </w:t>
      </w:r>
      <w:r w:rsidRPr="00340152">
        <w:rPr>
          <w:rFonts w:ascii="Cambria" w:hAnsi="Cambria" w:cs="Cambria"/>
          <w:color w:val="000000"/>
          <w:sz w:val="24"/>
          <w:szCs w:val="24"/>
        </w:rPr>
        <w:t>mogą wspólnie ubiegać się o udzielenie zamówienia. W takim przypadku, Wykonawcy ustanawiają pełnomocnika do repr</w:t>
      </w:r>
      <w:r w:rsidR="00444BF9">
        <w:rPr>
          <w:rFonts w:ascii="Cambria" w:hAnsi="Cambria" w:cs="Cambria"/>
          <w:color w:val="000000"/>
          <w:sz w:val="24"/>
          <w:szCs w:val="24"/>
        </w:rPr>
        <w:t xml:space="preserve">ezentowania ich w postępowaniu </w:t>
      </w:r>
      <w:r w:rsidRPr="00340152">
        <w:rPr>
          <w:rFonts w:ascii="Cambria" w:hAnsi="Cambria" w:cs="Cambria"/>
          <w:color w:val="000000"/>
          <w:sz w:val="24"/>
          <w:szCs w:val="24"/>
        </w:rPr>
        <w:t>o udzielenie zamówienia albo do reprezentowania w postępowaniu i zawarcia umowy w sprawie zamówienia publicznego.</w:t>
      </w:r>
    </w:p>
    <w:p w14:paraId="5EEFFDE7" w14:textId="77777777" w:rsidR="0031732F" w:rsidRPr="00340152" w:rsidRDefault="0031732F">
      <w:pPr>
        <w:pStyle w:val="Akapitzlist"/>
        <w:widowControl w:val="0"/>
        <w:numPr>
          <w:ilvl w:val="1"/>
          <w:numId w:val="12"/>
        </w:numPr>
        <w:spacing w:line="276" w:lineRule="auto"/>
        <w:ind w:left="0" w:firstLine="0"/>
        <w:outlineLvl w:val="3"/>
        <w:rPr>
          <w:rFonts w:ascii="Cambria" w:hAnsi="Cambria" w:cs="Cambria"/>
          <w:sz w:val="24"/>
          <w:szCs w:val="24"/>
        </w:rPr>
      </w:pPr>
      <w:r w:rsidRPr="00340152">
        <w:rPr>
          <w:rFonts w:ascii="Cambria" w:hAnsi="Cambria" w:cs="Cambria"/>
          <w:sz w:val="24"/>
          <w:szCs w:val="24"/>
        </w:rPr>
        <w:t>W przypadku Wykonawców wspólnie ubiegających się o udzielenie zamówienia:</w:t>
      </w:r>
    </w:p>
    <w:p w14:paraId="37EC7F1B" w14:textId="77777777"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sz w:val="24"/>
          <w:szCs w:val="24"/>
        </w:rPr>
        <w:t xml:space="preserve">oświadczenia o których mowa w pkt. 8.1 SWZ </w:t>
      </w:r>
      <w:r w:rsidRPr="00340152">
        <w:rPr>
          <w:rFonts w:ascii="Cambria" w:hAnsi="Cambria" w:cs="Cambria"/>
          <w:b/>
          <w:bCs/>
          <w:sz w:val="24"/>
          <w:szCs w:val="24"/>
          <w:u w:val="single"/>
        </w:rPr>
        <w:t>składa z ofertą</w:t>
      </w:r>
      <w:r w:rsidRPr="00340152">
        <w:rPr>
          <w:rFonts w:ascii="Cambria" w:hAnsi="Cambria" w:cs="Cambria"/>
          <w:b/>
          <w:bCs/>
          <w:sz w:val="24"/>
          <w:szCs w:val="24"/>
        </w:rPr>
        <w:t xml:space="preserve"> każdy </w:t>
      </w:r>
      <w:r w:rsidRPr="00340152">
        <w:rPr>
          <w:rFonts w:ascii="Cambria" w:hAnsi="Cambria" w:cs="Cambria"/>
          <w:b/>
          <w:bCs/>
          <w:sz w:val="24"/>
          <w:szCs w:val="24"/>
        </w:rPr>
        <w:br/>
        <w:t>z Wykonawców wspólnie ubiegających się o zamówienie</w:t>
      </w:r>
      <w:r w:rsidRPr="00340152">
        <w:rPr>
          <w:rFonts w:ascii="Cambria" w:hAnsi="Cambria" w:cs="Cambria"/>
          <w:sz w:val="24"/>
          <w:szCs w:val="24"/>
        </w:rPr>
        <w:t xml:space="preserve">. </w:t>
      </w:r>
      <w:r w:rsidRPr="00340152">
        <w:rPr>
          <w:rFonts w:ascii="Cambria" w:hAnsi="Cambria" w:cs="Cambria"/>
          <w:color w:val="000000"/>
          <w:sz w:val="24"/>
          <w:szCs w:val="24"/>
          <w:shd w:val="clear" w:color="auto" w:fill="FFFFFF"/>
        </w:rPr>
        <w:t>Oświadczenia te potwierdzają brak podstaw wykluczenia oraz spełnianie warunków udziału w postępowaniu w zakresie, w jakim każdy z Wykonawców wykazuje spełnianie warunków udziału w postępowaniu.</w:t>
      </w:r>
    </w:p>
    <w:p w14:paraId="06D4EFC6" w14:textId="69F9914F"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color w:val="000000"/>
          <w:sz w:val="24"/>
          <w:szCs w:val="24"/>
        </w:rPr>
        <w:t xml:space="preserve">w przypadku, o którym mowa w </w:t>
      </w:r>
      <w:r w:rsidR="004F4769">
        <w:rPr>
          <w:rFonts w:ascii="Cambria" w:hAnsi="Cambria" w:cs="Cambria"/>
          <w:color w:val="000000"/>
          <w:sz w:val="24"/>
          <w:szCs w:val="24"/>
        </w:rPr>
        <w:t>pkt.</w:t>
      </w:r>
      <w:r w:rsidRPr="00340152">
        <w:rPr>
          <w:rFonts w:ascii="Cambria" w:hAnsi="Cambria" w:cs="Cambria"/>
          <w:color w:val="000000"/>
          <w:sz w:val="24"/>
          <w:szCs w:val="24"/>
        </w:rPr>
        <w:t xml:space="preserve"> 6.3 SWZ Wykonawcy wspólnie ubiegający się o udzielenie zamówienia </w:t>
      </w:r>
      <w:r w:rsidRPr="00340152">
        <w:rPr>
          <w:rFonts w:ascii="Cambria" w:hAnsi="Cambria" w:cs="Cambria"/>
          <w:b/>
          <w:bCs/>
          <w:color w:val="000000"/>
          <w:sz w:val="24"/>
          <w:szCs w:val="24"/>
        </w:rPr>
        <w:t>dołączają do oferty</w:t>
      </w:r>
      <w:r w:rsidRPr="00340152">
        <w:rPr>
          <w:rFonts w:ascii="Cambria" w:hAnsi="Cambria" w:cs="Cambria"/>
          <w:color w:val="000000"/>
          <w:sz w:val="24"/>
          <w:szCs w:val="24"/>
        </w:rPr>
        <w:t xml:space="preserve"> oświadczenie, </w:t>
      </w:r>
      <w:r w:rsidRPr="00340152">
        <w:rPr>
          <w:rFonts w:ascii="Cambria" w:hAnsi="Cambria" w:cs="Cambria"/>
          <w:color w:val="000000"/>
          <w:sz w:val="24"/>
          <w:szCs w:val="24"/>
        </w:rPr>
        <w:br/>
        <w:t xml:space="preserve">z którego wynika, które roboty budowlane, dostawy lub usługi wykonają poszczególni Wykonawcy. W przypadku gdy ofertę składa spółka cywilna, a pełen zakres prac wykonają wspólnicy wspólnie w ramach umowy spółki oświadczenie powinno potwierdzać ten fakt. </w:t>
      </w:r>
      <w:r w:rsidRPr="00340152">
        <w:rPr>
          <w:rFonts w:ascii="Cambria" w:hAnsi="Cambria" w:cs="Cambria"/>
          <w:b/>
          <w:bCs/>
          <w:sz w:val="24"/>
          <w:szCs w:val="24"/>
        </w:rPr>
        <w:t xml:space="preserve"> </w:t>
      </w:r>
    </w:p>
    <w:p w14:paraId="31FF44EA" w14:textId="77777777" w:rsidR="0031732F" w:rsidRPr="00340152" w:rsidRDefault="0031732F">
      <w:pPr>
        <w:pStyle w:val="Akapitzlist"/>
        <w:widowControl w:val="0"/>
        <w:numPr>
          <w:ilvl w:val="0"/>
          <w:numId w:val="8"/>
        </w:numPr>
        <w:spacing w:line="276" w:lineRule="auto"/>
        <w:ind w:left="1134" w:hanging="425"/>
        <w:outlineLvl w:val="3"/>
        <w:rPr>
          <w:rFonts w:ascii="Cambria" w:hAnsi="Cambria" w:cs="Cambria"/>
          <w:sz w:val="24"/>
          <w:szCs w:val="24"/>
        </w:rPr>
      </w:pPr>
      <w:r w:rsidRPr="00340152">
        <w:rPr>
          <w:rFonts w:ascii="Cambria" w:hAnsi="Cambria" w:cs="Cambria"/>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14:paraId="29039183" w14:textId="77777777" w:rsidR="0031732F" w:rsidRPr="00FB1160" w:rsidRDefault="0031732F">
      <w:pPr>
        <w:pStyle w:val="Akapitzlist"/>
        <w:widowControl w:val="0"/>
        <w:numPr>
          <w:ilvl w:val="1"/>
          <w:numId w:val="12"/>
        </w:numPr>
        <w:spacing w:line="276" w:lineRule="auto"/>
        <w:ind w:left="709" w:hanging="709"/>
        <w:outlineLvl w:val="3"/>
        <w:rPr>
          <w:rFonts w:ascii="Cambria" w:hAnsi="Cambria" w:cs="Cambria"/>
          <w:sz w:val="24"/>
          <w:szCs w:val="24"/>
        </w:rPr>
      </w:pPr>
      <w:r w:rsidRPr="00340152">
        <w:rPr>
          <w:rFonts w:ascii="Cambria" w:hAnsi="Cambria" w:cs="Cambria"/>
          <w:color w:val="000000"/>
          <w:sz w:val="24"/>
          <w:szCs w:val="24"/>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5D53BD9B" w14:textId="77777777" w:rsidR="004124AD" w:rsidRPr="003219CF" w:rsidRDefault="004124AD" w:rsidP="00ED7AAD">
      <w:pPr>
        <w:pStyle w:val="Akapitzlist"/>
        <w:widowControl w:val="0"/>
        <w:spacing w:line="276" w:lineRule="auto"/>
        <w:ind w:left="709"/>
        <w:outlineLvl w:val="3"/>
        <w:rPr>
          <w:rFonts w:ascii="Cambria" w:hAnsi="Cambria" w:cs="Cambria"/>
          <w:color w:val="000000"/>
          <w:sz w:val="10"/>
          <w:szCs w:val="10"/>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14FC8D2E" w14:textId="77777777">
        <w:trPr>
          <w:trHeight w:val="1841"/>
          <w:jc w:val="center"/>
        </w:trPr>
        <w:tc>
          <w:tcPr>
            <w:tcW w:w="9072" w:type="dxa"/>
            <w:tcBorders>
              <w:bottom w:val="single" w:sz="4" w:space="0" w:color="auto"/>
            </w:tcBorders>
            <w:shd w:val="clear" w:color="auto" w:fill="D9D9D9"/>
          </w:tcPr>
          <w:p w14:paraId="49E3D9B7"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11</w:t>
            </w:r>
          </w:p>
          <w:p w14:paraId="452419BF" w14:textId="77777777" w:rsidR="0031732F" w:rsidRPr="00340152" w:rsidRDefault="0031732F" w:rsidP="00983244">
            <w:pPr>
              <w:suppressAutoHyphens/>
              <w:spacing w:line="276" w:lineRule="auto"/>
              <w:jc w:val="center"/>
              <w:textAlignment w:val="baseline"/>
              <w:rPr>
                <w:rFonts w:ascii="Cambria" w:hAnsi="Cambria" w:cs="Cambria"/>
                <w:sz w:val="26"/>
                <w:szCs w:val="26"/>
              </w:rPr>
            </w:pPr>
            <w:r w:rsidRPr="00340152">
              <w:rPr>
                <w:rFonts w:ascii="Cambria" w:hAnsi="Cambria" w:cs="Cambria"/>
                <w:b/>
                <w:bCs/>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7A2589C7" w14:textId="77777777" w:rsidR="009373A2" w:rsidRPr="004653B2" w:rsidRDefault="009373A2" w:rsidP="009373A2">
      <w:pPr>
        <w:pStyle w:val="Kolorowalistaakcent11"/>
        <w:spacing w:before="0" w:after="0" w:line="276" w:lineRule="auto"/>
        <w:ind w:left="0"/>
        <w:outlineLvl w:val="3"/>
        <w:rPr>
          <w:rFonts w:ascii="Cambria" w:hAnsi="Cambria"/>
          <w:b/>
          <w:sz w:val="10"/>
          <w:szCs w:val="10"/>
          <w:highlight w:val="yellow"/>
        </w:rPr>
      </w:pPr>
    </w:p>
    <w:p w14:paraId="4F61260D" w14:textId="77777777" w:rsidR="004653B2" w:rsidRPr="00F75FB2" w:rsidRDefault="004653B2" w:rsidP="009373A2">
      <w:pPr>
        <w:pStyle w:val="Kolorowalistaakcent11"/>
        <w:spacing w:before="0" w:after="0" w:line="276" w:lineRule="auto"/>
        <w:ind w:left="0"/>
        <w:outlineLvl w:val="3"/>
        <w:rPr>
          <w:rFonts w:ascii="Cambria" w:hAnsi="Cambria"/>
          <w:b/>
          <w:sz w:val="16"/>
          <w:szCs w:val="16"/>
          <w:highlight w:val="yellow"/>
        </w:rPr>
      </w:pPr>
    </w:p>
    <w:p w14:paraId="0D238717" w14:textId="019AB56E" w:rsidR="009373A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4653B2">
        <w:rPr>
          <w:rFonts w:ascii="Cambria" w:hAnsi="Cambria"/>
          <w:sz w:val="24"/>
          <w:szCs w:val="24"/>
        </w:rPr>
        <w:t xml:space="preserve">W postępowaniu o udzielenie zamówienia publicznego komunikacja między Zamawiającym, a Wykonawcami odbywa się przy użyciu Platformy </w:t>
      </w:r>
      <w:r w:rsidR="004653B2">
        <w:rPr>
          <w:rFonts w:ascii="Cambria" w:hAnsi="Cambria"/>
          <w:sz w:val="24"/>
          <w:szCs w:val="24"/>
        </w:rPr>
        <w:br/>
      </w:r>
      <w:r w:rsidRPr="004653B2">
        <w:rPr>
          <w:rFonts w:ascii="Cambria" w:hAnsi="Cambria"/>
          <w:sz w:val="24"/>
          <w:szCs w:val="24"/>
        </w:rPr>
        <w:t xml:space="preserve">e-Zamówienia, która jest dostępna pod adresem </w:t>
      </w:r>
      <w:hyperlink r:id="rId27" w:history="1">
        <w:r w:rsidR="004653B2" w:rsidRPr="004653B2">
          <w:rPr>
            <w:rStyle w:val="Hipercze"/>
            <w:rFonts w:ascii="Cambria" w:hAnsi="Cambria"/>
            <w:sz w:val="24"/>
            <w:szCs w:val="24"/>
          </w:rPr>
          <w:t>https://ezamowienia.gov.pl</w:t>
        </w:r>
      </w:hyperlink>
      <w:r w:rsidR="004653B2" w:rsidRPr="004653B2">
        <w:rPr>
          <w:rFonts w:ascii="Cambria" w:hAnsi="Cambria"/>
          <w:sz w:val="24"/>
          <w:szCs w:val="24"/>
        </w:rPr>
        <w:t xml:space="preserve"> </w:t>
      </w:r>
    </w:p>
    <w:p w14:paraId="27023122" w14:textId="77777777"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Korzystanie z Platformy e-Zamówienia jest bezpłatne.</w:t>
      </w:r>
    </w:p>
    <w:p w14:paraId="31154932" w14:textId="55C2B844" w:rsidR="004653B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4653B2">
        <w:rPr>
          <w:rFonts w:ascii="Cambria" w:hAnsi="Cambria"/>
          <w:sz w:val="24"/>
          <w:szCs w:val="24"/>
        </w:rPr>
        <w:t>Zamawiający wyznacza do kontaktu z Wykonawcami:</w:t>
      </w:r>
      <w:r w:rsidR="00E7684B" w:rsidRPr="004653B2">
        <w:rPr>
          <w:rFonts w:ascii="Cambria" w:hAnsi="Cambria"/>
          <w:sz w:val="24"/>
          <w:szCs w:val="24"/>
        </w:rPr>
        <w:t xml:space="preserve"> </w:t>
      </w:r>
    </w:p>
    <w:p w14:paraId="42BA86DE" w14:textId="7E318C10" w:rsidR="004653B2" w:rsidRPr="0009533A" w:rsidRDefault="0009533A" w:rsidP="004653B2">
      <w:pPr>
        <w:widowControl w:val="0"/>
        <w:spacing w:line="276" w:lineRule="auto"/>
        <w:ind w:firstLine="709"/>
        <w:outlineLvl w:val="3"/>
        <w:rPr>
          <w:rFonts w:ascii="Cambria" w:hAnsi="Cambria"/>
          <w:color w:val="000000"/>
          <w:lang w:val="it-IT"/>
        </w:rPr>
      </w:pPr>
      <w:r w:rsidRPr="0009533A">
        <w:rPr>
          <w:rFonts w:ascii="Cambria" w:hAnsi="Cambria"/>
          <w:b/>
          <w:bCs/>
          <w:lang w:val="it-IT"/>
        </w:rPr>
        <w:t xml:space="preserve">tel.  838559982 e-mail: </w:t>
      </w:r>
      <w:r>
        <w:fldChar w:fldCharType="begin"/>
      </w:r>
      <w:r w:rsidRPr="001D122F">
        <w:rPr>
          <w:lang w:val="en-US"/>
        </w:rPr>
        <w:instrText>HYPERLINK "mailto:inwestycje@piszczac.pl"</w:instrText>
      </w:r>
      <w:r>
        <w:fldChar w:fldCharType="separate"/>
      </w:r>
      <w:r w:rsidRPr="0009533A">
        <w:rPr>
          <w:rStyle w:val="Hipercze"/>
          <w:rFonts w:ascii="Cambria" w:hAnsi="Cambria"/>
          <w:b/>
          <w:bCs/>
          <w:lang w:val="it-IT"/>
        </w:rPr>
        <w:t>inwestycje@piszczac.pl</w:t>
      </w:r>
      <w:r>
        <w:fldChar w:fldCharType="end"/>
      </w:r>
      <w:r w:rsidRPr="0009533A">
        <w:rPr>
          <w:rFonts w:ascii="Cambria" w:hAnsi="Cambria"/>
          <w:b/>
          <w:bCs/>
          <w:lang w:val="it-IT"/>
        </w:rPr>
        <w:t xml:space="preserve"> </w:t>
      </w:r>
      <w:r w:rsidR="004653B2" w:rsidRPr="0009533A">
        <w:rPr>
          <w:rFonts w:ascii="Cambria" w:hAnsi="Cambria"/>
          <w:color w:val="0070C0"/>
          <w:u w:val="single"/>
          <w:lang w:val="it-IT"/>
        </w:rPr>
        <w:t xml:space="preserve"> </w:t>
      </w:r>
    </w:p>
    <w:p w14:paraId="72673D11" w14:textId="1D89F2C8"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Wykonawca zamierzający wziąć udział w postępowaniu o udzielenie </w:t>
      </w:r>
      <w:r w:rsidRPr="00DC7AD3">
        <w:rPr>
          <w:rFonts w:ascii="Cambria" w:hAnsi="Cambria"/>
          <w:sz w:val="24"/>
          <w:szCs w:val="24"/>
        </w:rPr>
        <w:br/>
        <w:t xml:space="preserve">zamówienia publicznego musi posiadać konto podmiotu </w:t>
      </w:r>
      <w:r w:rsidRPr="00DC7AD3">
        <w:rPr>
          <w:rFonts w:ascii="Cambria" w:hAnsi="Cambria"/>
          <w:i/>
          <w:iCs/>
          <w:sz w:val="24"/>
          <w:szCs w:val="24"/>
        </w:rPr>
        <w:t>„Wykonawca”</w:t>
      </w:r>
      <w:r w:rsidR="00E7684B">
        <w:rPr>
          <w:rFonts w:ascii="Cambria" w:hAnsi="Cambria"/>
          <w:sz w:val="24"/>
          <w:szCs w:val="24"/>
        </w:rPr>
        <w:t xml:space="preserve"> </w:t>
      </w:r>
      <w:r w:rsidR="004653B2">
        <w:rPr>
          <w:rFonts w:ascii="Cambria" w:hAnsi="Cambria"/>
          <w:sz w:val="24"/>
          <w:szCs w:val="24"/>
        </w:rPr>
        <w:br/>
      </w:r>
      <w:r w:rsidR="00E7684B">
        <w:rPr>
          <w:rFonts w:ascii="Cambria" w:hAnsi="Cambria"/>
          <w:sz w:val="24"/>
          <w:szCs w:val="24"/>
        </w:rPr>
        <w:t xml:space="preserve">na Platformie </w:t>
      </w:r>
      <w:r w:rsidRPr="00DC7AD3">
        <w:rPr>
          <w:rFonts w:ascii="Cambria" w:hAnsi="Cambria"/>
          <w:sz w:val="24"/>
          <w:szCs w:val="24"/>
        </w:rPr>
        <w:t>e-Zamówienia. Szczegółowe informacje na t</w:t>
      </w:r>
      <w:r w:rsidR="00E7684B">
        <w:rPr>
          <w:rFonts w:ascii="Cambria" w:hAnsi="Cambria"/>
          <w:sz w:val="24"/>
          <w:szCs w:val="24"/>
        </w:rPr>
        <w:t xml:space="preserve">emat zakładania kont podmiotów </w:t>
      </w:r>
      <w:r w:rsidRPr="00DC7AD3">
        <w:rPr>
          <w:rFonts w:ascii="Cambria" w:hAnsi="Cambria"/>
          <w:sz w:val="24"/>
          <w:szCs w:val="24"/>
        </w:rPr>
        <w:t xml:space="preserve">oraz zasady i warunki korzystania z Platformy e-Zamówienia określa </w:t>
      </w:r>
      <w:r w:rsidRPr="00DC7AD3">
        <w:rPr>
          <w:rFonts w:ascii="Cambria" w:hAnsi="Cambria"/>
          <w:sz w:val="24"/>
          <w:szCs w:val="24"/>
        </w:rPr>
        <w:br/>
        <w:t xml:space="preserve">Regulamin Platformy e-Zamówienia, dostępny na stronie internetowej </w:t>
      </w:r>
      <w:hyperlink r:id="rId28" w:anchor="regulamin-serwisu" w:history="1">
        <w:r w:rsidR="004653B2" w:rsidRPr="003839E1">
          <w:rPr>
            <w:rStyle w:val="Hipercze"/>
            <w:rFonts w:ascii="Cambria" w:hAnsi="Cambria"/>
            <w:sz w:val="24"/>
            <w:szCs w:val="24"/>
          </w:rPr>
          <w:t>https://ezamowienia.gov.pl/pl/regulamin/#regulamin-serwisu</w:t>
        </w:r>
      </w:hyperlink>
      <w:r w:rsidR="004653B2">
        <w:rPr>
          <w:rFonts w:ascii="Cambria" w:hAnsi="Cambria"/>
          <w:sz w:val="24"/>
          <w:szCs w:val="24"/>
        </w:rPr>
        <w:t xml:space="preserve"> </w:t>
      </w:r>
      <w:r w:rsidRPr="00DC7AD3">
        <w:rPr>
          <w:rFonts w:ascii="Cambria" w:hAnsi="Cambria"/>
          <w:sz w:val="24"/>
          <w:szCs w:val="24"/>
        </w:rPr>
        <w:t xml:space="preserve">oraz informacje zamieszczone w zakładce </w:t>
      </w:r>
      <w:r w:rsidRPr="00DC7AD3">
        <w:rPr>
          <w:rFonts w:ascii="Cambria" w:hAnsi="Cambria"/>
          <w:i/>
          <w:iCs/>
          <w:sz w:val="24"/>
          <w:szCs w:val="24"/>
        </w:rPr>
        <w:t>„Centrum Pomocy”.</w:t>
      </w:r>
    </w:p>
    <w:p w14:paraId="7D9EA1D2" w14:textId="2CE30704" w:rsidR="009373A2" w:rsidRPr="004653B2"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Przeglądanie i pobieranie publicznej treści dokumentacji postępowania nie wymaga posiadania konta na Platformie e-Zamówienia ani logowania do Platformy </w:t>
      </w:r>
      <w:r w:rsidRPr="004653B2">
        <w:rPr>
          <w:rFonts w:ascii="Cambria" w:hAnsi="Cambria"/>
          <w:sz w:val="24"/>
          <w:szCs w:val="24"/>
        </w:rPr>
        <w:t>e-Zamówienia.</w:t>
      </w:r>
    </w:p>
    <w:p w14:paraId="49B2DDD0"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DF45D62"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w:t>
      </w:r>
      <w:r>
        <w:rPr>
          <w:rFonts w:ascii="Cambria" w:hAnsi="Cambria"/>
          <w:sz w:val="24"/>
          <w:szCs w:val="24"/>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i przekazuje się jako załączniki. W przypadku formatów, o których mowa w art. 66 ust. 1 ustawy Pzp, ww. regulacje nie będą miały bezpośredniego zastosowania.</w:t>
      </w:r>
    </w:p>
    <w:p w14:paraId="52AF7D39"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Informacje, oświadczenia lub dokumenty, inne niż wymienione w § 2 ust. 1 rozporządzenia, o którym mowa w pkt 11.6 SWZ, przekazywane w postępowaniu sporządza się w postaci elektronicznej:</w:t>
      </w:r>
    </w:p>
    <w:p w14:paraId="3163E107" w14:textId="77777777" w:rsidR="009373A2" w:rsidRPr="00FF41A8" w:rsidRDefault="009373A2">
      <w:pPr>
        <w:pStyle w:val="Akapitzlist"/>
        <w:numPr>
          <w:ilvl w:val="0"/>
          <w:numId w:val="44"/>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w formatach danych określonych w przepisach rozporządzenia Rady Ministrów w sprawie Krajowych Ram Interoperacyjności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9373A2">
        <w:rPr>
          <w:rFonts w:ascii="Cambria" w:hAnsi="Cambria"/>
          <w:sz w:val="24"/>
          <w:szCs w:val="24"/>
        </w:rPr>
        <w:t xml:space="preserve"> </w:t>
      </w:r>
      <w:r w:rsidRPr="00FF41A8">
        <w:rPr>
          <w:rFonts w:ascii="Cambria" w:hAnsi="Cambria"/>
          <w:sz w:val="24"/>
          <w:szCs w:val="24"/>
        </w:rPr>
        <w:t xml:space="preserve">z uwzględnieniem rodzaju przekazywanych danych (i przekazuje się jako załącznik), </w:t>
      </w:r>
    </w:p>
    <w:p w14:paraId="5FBCA3E8" w14:textId="77777777" w:rsidR="009373A2" w:rsidRPr="00FF41A8" w:rsidRDefault="009373A2" w:rsidP="009373A2">
      <w:pPr>
        <w:pStyle w:val="Akapitzlist"/>
        <w:spacing w:before="0" w:after="0" w:line="276" w:lineRule="auto"/>
        <w:rPr>
          <w:rFonts w:ascii="Cambria" w:hAnsi="Cambria"/>
          <w:sz w:val="24"/>
          <w:szCs w:val="24"/>
        </w:rPr>
      </w:pPr>
      <w:r w:rsidRPr="00FF41A8">
        <w:rPr>
          <w:rFonts w:ascii="Cambria" w:hAnsi="Cambria"/>
          <w:sz w:val="24"/>
          <w:szCs w:val="24"/>
        </w:rPr>
        <w:t>lub</w:t>
      </w:r>
    </w:p>
    <w:p w14:paraId="62E8D75E" w14:textId="77777777" w:rsidR="009373A2" w:rsidRPr="00FF41A8" w:rsidRDefault="009373A2">
      <w:pPr>
        <w:pStyle w:val="Akapitzlist"/>
        <w:numPr>
          <w:ilvl w:val="0"/>
          <w:numId w:val="44"/>
        </w:numPr>
        <w:spacing w:before="0" w:after="0" w:line="276" w:lineRule="auto"/>
        <w:ind w:left="993" w:hanging="284"/>
        <w:contextualSpacing/>
        <w:rPr>
          <w:rFonts w:ascii="Cambria" w:hAnsi="Cambria"/>
          <w:sz w:val="24"/>
          <w:szCs w:val="24"/>
        </w:rPr>
      </w:pPr>
      <w:r w:rsidRPr="00FF41A8">
        <w:rPr>
          <w:rFonts w:ascii="Cambria" w:hAnsi="Cambria"/>
          <w:sz w:val="24"/>
          <w:szCs w:val="24"/>
        </w:rPr>
        <w:t xml:space="preserve">jako tekst wpisany bezpośrednio do wiadomości przekazywanej przy użyciu środków komunikacji elektronicznej (np. w treści wiadomości e-mail lub w treści </w:t>
      </w:r>
      <w:r w:rsidRPr="00FF41A8">
        <w:rPr>
          <w:rFonts w:ascii="Cambria" w:hAnsi="Cambria"/>
          <w:i/>
          <w:iCs/>
          <w:sz w:val="24"/>
          <w:szCs w:val="24"/>
        </w:rPr>
        <w:t>„Formularza do komunikacji”</w:t>
      </w:r>
      <w:r w:rsidRPr="00FF41A8">
        <w:rPr>
          <w:rFonts w:ascii="Cambria" w:hAnsi="Cambria"/>
          <w:sz w:val="24"/>
          <w:szCs w:val="24"/>
        </w:rPr>
        <w:t>).</w:t>
      </w:r>
    </w:p>
    <w:p w14:paraId="199B140E" w14:textId="1D5887F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FF41A8">
        <w:rPr>
          <w:rFonts w:ascii="Cambria" w:eastAsia="Calibri" w:hAnsi="Cambria" w:cs="Arial"/>
          <w:sz w:val="24"/>
          <w:szCs w:val="24"/>
        </w:rPr>
        <w:t>(</w:t>
      </w:r>
      <w:r w:rsidR="004653B2">
        <w:rPr>
          <w:rFonts w:ascii="Cambria" w:eastAsia="Calibri" w:hAnsi="Cambria" w:cs="Arial"/>
          <w:sz w:val="24"/>
          <w:szCs w:val="24"/>
        </w:rPr>
        <w:t xml:space="preserve">t. j. </w:t>
      </w:r>
      <w:r w:rsidRPr="00FF41A8">
        <w:rPr>
          <w:rFonts w:ascii="Cambria" w:eastAsia="Calibri" w:hAnsi="Cambria" w:cs="Arial"/>
          <w:sz w:val="24"/>
          <w:szCs w:val="24"/>
        </w:rPr>
        <w:t>Dz. U. z 202</w:t>
      </w:r>
      <w:r>
        <w:rPr>
          <w:rFonts w:ascii="Cambria" w:eastAsia="Calibri" w:hAnsi="Cambria" w:cs="Arial"/>
          <w:sz w:val="24"/>
          <w:szCs w:val="24"/>
        </w:rPr>
        <w:t>2</w:t>
      </w:r>
      <w:r w:rsidRPr="00FF41A8">
        <w:rPr>
          <w:rFonts w:ascii="Cambria" w:eastAsia="Calibri" w:hAnsi="Cambria" w:cs="Arial"/>
          <w:sz w:val="24"/>
          <w:szCs w:val="24"/>
        </w:rPr>
        <w:t xml:space="preserve"> r. poz. </w:t>
      </w:r>
      <w:r>
        <w:rPr>
          <w:rFonts w:ascii="Cambria" w:eastAsia="Calibri" w:hAnsi="Cambria" w:cs="Arial"/>
          <w:sz w:val="24"/>
          <w:szCs w:val="24"/>
        </w:rPr>
        <w:t>1233 ze zm.</w:t>
      </w:r>
      <w:r w:rsidRPr="00FF41A8">
        <w:rPr>
          <w:rFonts w:ascii="Cambria" w:eastAsia="Calibri" w:hAnsi="Cambria" w:cs="Arial"/>
          <w:sz w:val="24"/>
          <w:szCs w:val="24"/>
        </w:rPr>
        <w:t xml:space="preserve">), </w:t>
      </w:r>
      <w:r w:rsidRPr="00FF41A8">
        <w:rPr>
          <w:rFonts w:ascii="Cambria" w:hAnsi="Cambria"/>
          <w:sz w:val="24"/>
          <w:szCs w:val="24"/>
        </w:rPr>
        <w:t xml:space="preserve">wykonawca, w celu utrzymania w poufności tych informacji, przekazuje je w wydzielonym i odpowiednio oznaczonym pliku, wraz z jednoczesnym zaznaczeniem w nazwie pliku </w:t>
      </w:r>
      <w:r w:rsidRPr="00FF41A8">
        <w:rPr>
          <w:rFonts w:ascii="Cambria" w:hAnsi="Cambria"/>
          <w:i/>
          <w:iCs/>
          <w:sz w:val="24"/>
          <w:szCs w:val="24"/>
        </w:rPr>
        <w:t>„Dokument stanowiący tajemnicę przedsiębiorstwa”.</w:t>
      </w:r>
    </w:p>
    <w:p w14:paraId="6D5D2DEE"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Komunikacja w postępowaniu, </w:t>
      </w:r>
      <w:r w:rsidRPr="00FF41A8">
        <w:rPr>
          <w:rFonts w:ascii="Cambria" w:hAnsi="Cambria"/>
          <w:b/>
          <w:bCs/>
          <w:sz w:val="24"/>
          <w:szCs w:val="24"/>
          <w:u w:val="single"/>
        </w:rPr>
        <w:t>z wyłączeniem składania ofert</w:t>
      </w:r>
      <w:r w:rsidRPr="00FF41A8">
        <w:rPr>
          <w:rFonts w:ascii="Cambria" w:hAnsi="Cambria"/>
          <w:sz w:val="24"/>
          <w:szCs w:val="24"/>
        </w:rPr>
        <w:t xml:space="preserve"> </w:t>
      </w:r>
      <w:r w:rsidRPr="00FF41A8">
        <w:rPr>
          <w:rFonts w:ascii="Cambria" w:hAnsi="Cambria"/>
          <w:b/>
          <w:bCs/>
          <w:sz w:val="24"/>
          <w:szCs w:val="24"/>
        </w:rPr>
        <w:t>(sposób składania ofert opisano w rozdziale 13 SWZ)</w:t>
      </w:r>
      <w:r w:rsidRPr="00FF41A8">
        <w:rPr>
          <w:rFonts w:ascii="Cambria" w:hAnsi="Cambria"/>
          <w:sz w:val="24"/>
          <w:szCs w:val="24"/>
        </w:rPr>
        <w:t xml:space="preserve"> odbywa się drogą elektroniczną za pośrednictwem formularzy do komunikacji dostępnych w zakładce </w:t>
      </w:r>
      <w:r w:rsidRPr="00FF41A8">
        <w:rPr>
          <w:rFonts w:ascii="Cambria" w:hAnsi="Cambria"/>
          <w:i/>
          <w:iCs/>
          <w:sz w:val="24"/>
          <w:szCs w:val="24"/>
        </w:rPr>
        <w:t>„Formularze”</w:t>
      </w:r>
      <w:r w:rsidRPr="00FF41A8">
        <w:rPr>
          <w:rFonts w:ascii="Cambria" w:hAnsi="Cambria"/>
          <w:sz w:val="24"/>
          <w:szCs w:val="24"/>
        </w:rPr>
        <w:t xml:space="preserve"> </w:t>
      </w:r>
      <w:r w:rsidRPr="00FF41A8">
        <w:rPr>
          <w:rFonts w:ascii="Cambria" w:hAnsi="Cambria"/>
          <w:i/>
          <w:iCs/>
          <w:sz w:val="24"/>
          <w:szCs w:val="24"/>
        </w:rPr>
        <w:t>(„Formularze do komunikacji”).</w:t>
      </w:r>
      <w:r w:rsidRPr="00FF41A8">
        <w:rPr>
          <w:rFonts w:ascii="Cambria" w:hAnsi="Cambria"/>
          <w:sz w:val="24"/>
          <w:szCs w:val="24"/>
        </w:rPr>
        <w:t xml:space="preserve"> Za pośrednictwem </w:t>
      </w:r>
      <w:r w:rsidRPr="00FF41A8">
        <w:rPr>
          <w:rFonts w:ascii="Cambria" w:hAnsi="Cambria"/>
          <w:i/>
          <w:iCs/>
          <w:sz w:val="24"/>
          <w:szCs w:val="24"/>
        </w:rPr>
        <w:t xml:space="preserve">„Formularzy do komunikacji” </w:t>
      </w:r>
      <w:r w:rsidRPr="00FF41A8">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2AB8034A"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Możliwość korzystania w postępowaniu z „</w:t>
      </w:r>
      <w:r w:rsidRPr="00FF41A8">
        <w:rPr>
          <w:rFonts w:ascii="Cambria" w:hAnsi="Cambria"/>
          <w:i/>
          <w:iCs/>
          <w:sz w:val="24"/>
          <w:szCs w:val="24"/>
        </w:rPr>
        <w:t>Formularzy do komunikacji”</w:t>
      </w:r>
      <w:r w:rsidRPr="00FF41A8">
        <w:rPr>
          <w:rFonts w:ascii="Cambria" w:hAnsi="Cambria"/>
          <w:sz w:val="24"/>
          <w:szCs w:val="24"/>
        </w:rPr>
        <w:t xml:space="preserve"> w pełnym zakresie wymaga posiadania konta „Wykonawcy” na Platformie e-Zamówienia oraz zalogowania się na Platformie e-Zamówienia. Do korzystania z </w:t>
      </w:r>
      <w:r w:rsidRPr="00FF41A8">
        <w:rPr>
          <w:rFonts w:ascii="Cambria" w:hAnsi="Cambria"/>
          <w:i/>
          <w:iCs/>
          <w:sz w:val="24"/>
          <w:szCs w:val="24"/>
        </w:rPr>
        <w:t xml:space="preserve">„Formularzy do komunikacji” </w:t>
      </w:r>
      <w:r w:rsidRPr="00FF41A8">
        <w:rPr>
          <w:rFonts w:ascii="Cambria" w:hAnsi="Cambria"/>
          <w:sz w:val="24"/>
          <w:szCs w:val="24"/>
        </w:rPr>
        <w:t>służących do zadawania pytań dotyczących treści dokumentów zamówienia wystarczające jest posiadanie tzw. konta uproszczonego na Platformie e-Zamówienia.</w:t>
      </w:r>
    </w:p>
    <w:p w14:paraId="70630339"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Wszystkie wysłane i odebrane w postępowaniu przez wykonawcę wiadomości widoczne są po zalogowaniu w podglądzie postępowania w zakładce </w:t>
      </w:r>
      <w:r w:rsidRPr="00FF41A8">
        <w:rPr>
          <w:rFonts w:ascii="Cambria" w:hAnsi="Cambria"/>
          <w:i/>
          <w:iCs/>
          <w:sz w:val="24"/>
          <w:szCs w:val="24"/>
        </w:rPr>
        <w:t>„Komunikacja”.</w:t>
      </w:r>
    </w:p>
    <w:p w14:paraId="217F9DA4"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sz w:val="24"/>
          <w:szCs w:val="24"/>
        </w:rPr>
        <w:t xml:space="preserve">Maksymalny rozmiar plików przesyłanych za pośrednictwem </w:t>
      </w:r>
      <w:r w:rsidRPr="00FF41A8">
        <w:rPr>
          <w:rFonts w:ascii="Cambria" w:hAnsi="Cambria"/>
          <w:i/>
          <w:iCs/>
          <w:sz w:val="24"/>
          <w:szCs w:val="24"/>
        </w:rPr>
        <w:t xml:space="preserve">„Formularzy do komunikacji” </w:t>
      </w:r>
      <w:r w:rsidRPr="00FF41A8">
        <w:rPr>
          <w:rFonts w:ascii="Cambria" w:hAnsi="Cambria"/>
          <w:sz w:val="24"/>
          <w:szCs w:val="24"/>
        </w:rPr>
        <w:t>wynosi 150 MB (wielkość ta dotyczy plików przesyłanych jako załączniki do jednego formularza).</w:t>
      </w:r>
    </w:p>
    <w:p w14:paraId="37CF60D7" w14:textId="77777777" w:rsidR="009373A2" w:rsidRPr="00FF41A8" w:rsidRDefault="009373A2">
      <w:pPr>
        <w:pStyle w:val="Akapitzlist"/>
        <w:numPr>
          <w:ilvl w:val="1"/>
          <w:numId w:val="48"/>
        </w:numPr>
        <w:spacing w:before="0" w:after="0" w:line="276" w:lineRule="auto"/>
        <w:ind w:left="709" w:hanging="709"/>
        <w:contextualSpacing/>
        <w:rPr>
          <w:rFonts w:ascii="Cambria" w:hAnsi="Cambria"/>
          <w:sz w:val="24"/>
          <w:szCs w:val="24"/>
        </w:rPr>
      </w:pPr>
      <w:r w:rsidRPr="00FF41A8">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29C2DDCA" w14:textId="77777777" w:rsidR="009373A2" w:rsidRPr="00FF41A8" w:rsidRDefault="009373A2">
      <w:pPr>
        <w:pStyle w:val="Akapitzlist"/>
        <w:numPr>
          <w:ilvl w:val="2"/>
          <w:numId w:val="48"/>
        </w:numPr>
        <w:spacing w:before="0" w:after="0" w:line="276" w:lineRule="auto"/>
        <w:ind w:hanging="863"/>
        <w:contextualSpacing/>
        <w:rPr>
          <w:rFonts w:ascii="Cambria" w:hAnsi="Cambria"/>
          <w:sz w:val="24"/>
          <w:szCs w:val="24"/>
        </w:rPr>
      </w:pPr>
      <w:r w:rsidRPr="00FF41A8">
        <w:rPr>
          <w:rFonts w:ascii="Cambria" w:hAnsi="Cambria"/>
          <w:sz w:val="24"/>
          <w:szCs w:val="24"/>
        </w:rPr>
        <w:t>W celu prawidłowego korzystania z usług Platformy e-Zamówienia wymagany jest:</w:t>
      </w:r>
    </w:p>
    <w:p w14:paraId="33C36560" w14:textId="77777777" w:rsidR="009373A2" w:rsidRPr="00FF41A8" w:rsidRDefault="009373A2">
      <w:pPr>
        <w:pStyle w:val="Akapitzlist"/>
        <w:numPr>
          <w:ilvl w:val="3"/>
          <w:numId w:val="43"/>
        </w:numPr>
        <w:tabs>
          <w:tab w:val="left" w:pos="993"/>
          <w:tab w:val="left" w:pos="1134"/>
        </w:tabs>
        <w:spacing w:before="0" w:after="0" w:line="276" w:lineRule="auto"/>
        <w:ind w:left="1843" w:hanging="283"/>
        <w:contextualSpacing/>
        <w:rPr>
          <w:rFonts w:ascii="Cambria" w:hAnsi="Cambria" w:cs="Arial"/>
          <w:sz w:val="24"/>
          <w:szCs w:val="24"/>
        </w:rPr>
      </w:pPr>
      <w:r w:rsidRPr="00FF41A8">
        <w:rPr>
          <w:rFonts w:ascii="Cambria" w:hAnsi="Cambria"/>
          <w:sz w:val="24"/>
          <w:szCs w:val="24"/>
        </w:rPr>
        <w:t>Komputer PC:         </w:t>
      </w:r>
    </w:p>
    <w:p w14:paraId="6A14E94A" w14:textId="77777777"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lang w:val="en-US"/>
        </w:rPr>
      </w:pPr>
      <w:r w:rsidRPr="00FF41A8">
        <w:rPr>
          <w:rFonts w:ascii="Cambria" w:hAnsi="Cambria"/>
          <w:sz w:val="24"/>
          <w:szCs w:val="24"/>
          <w:lang w:val="en-US"/>
        </w:rPr>
        <w:t>parametry minimum: Intel Core2 Duo, 2 GB RAM, HD,</w:t>
      </w:r>
    </w:p>
    <w:p w14:paraId="3F46BEC8" w14:textId="5C196A82"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zainstalowany jed</w:t>
      </w:r>
      <w:r w:rsidR="004653B2">
        <w:rPr>
          <w:rFonts w:ascii="Cambria" w:hAnsi="Cambria"/>
          <w:sz w:val="24"/>
          <w:szCs w:val="24"/>
        </w:rPr>
        <w:t>en</w:t>
      </w:r>
      <w:r w:rsidRPr="00FF41A8">
        <w:rPr>
          <w:rFonts w:ascii="Cambria" w:hAnsi="Cambria"/>
          <w:sz w:val="24"/>
          <w:szCs w:val="24"/>
        </w:rPr>
        <w:t xml:space="preserve"> z poniższych systemów operacyjnych: MS Windows 7 lub nowszy, OSX/Mac OS 10.10, Ubuntu 14.04,</w:t>
      </w:r>
    </w:p>
    <w:p w14:paraId="1811E503" w14:textId="77777777" w:rsidR="009373A2" w:rsidRPr="00FF41A8" w:rsidRDefault="009373A2">
      <w:pPr>
        <w:pStyle w:val="Akapitzlist"/>
        <w:numPr>
          <w:ilvl w:val="0"/>
          <w:numId w:val="45"/>
        </w:numPr>
        <w:tabs>
          <w:tab w:val="center" w:pos="1843"/>
        </w:tabs>
        <w:spacing w:before="0" w:after="0" w:line="276" w:lineRule="auto"/>
        <w:ind w:left="2127" w:hanging="284"/>
        <w:contextualSpacing/>
        <w:rPr>
          <w:rFonts w:ascii="Cambria" w:hAnsi="Cambria" w:cs="Arial"/>
          <w:sz w:val="24"/>
          <w:szCs w:val="24"/>
        </w:rPr>
      </w:pPr>
      <w:r w:rsidRPr="00FF41A8">
        <w:rPr>
          <w:rFonts w:ascii="Cambria" w:hAnsi="Cambria"/>
          <w:sz w:val="24"/>
          <w:szCs w:val="24"/>
        </w:rPr>
        <w:t>zainstalowana jedna z poniższych przeglądarek: Chrome 66.0 lub nowsza, Firefox 59.0 lub nowszy, Safari 11.1 lub nowsza, Edge 14.0 i nowsze,</w:t>
      </w:r>
    </w:p>
    <w:p w14:paraId="018B5C37" w14:textId="77777777" w:rsidR="009373A2" w:rsidRPr="00FF41A8" w:rsidRDefault="009373A2" w:rsidP="009373A2">
      <w:pPr>
        <w:spacing w:line="276" w:lineRule="auto"/>
        <w:ind w:left="1276" w:firstLine="284"/>
        <w:rPr>
          <w:rFonts w:ascii="Cambria" w:hAnsi="Cambria"/>
        </w:rPr>
      </w:pPr>
      <w:r w:rsidRPr="00FF41A8">
        <w:rPr>
          <w:rFonts w:ascii="Cambria" w:hAnsi="Cambria"/>
        </w:rPr>
        <w:t>albo</w:t>
      </w:r>
    </w:p>
    <w:p w14:paraId="5A5D5F54" w14:textId="77777777" w:rsidR="009373A2" w:rsidRPr="00FF41A8" w:rsidRDefault="009373A2">
      <w:pPr>
        <w:pStyle w:val="Akapitzlist"/>
        <w:numPr>
          <w:ilvl w:val="3"/>
          <w:numId w:val="43"/>
        </w:numPr>
        <w:spacing w:before="0" w:after="0" w:line="276" w:lineRule="auto"/>
        <w:ind w:left="1843" w:hanging="283"/>
        <w:contextualSpacing/>
        <w:rPr>
          <w:rFonts w:ascii="Cambria" w:hAnsi="Cambria"/>
          <w:sz w:val="24"/>
          <w:szCs w:val="24"/>
        </w:rPr>
      </w:pPr>
      <w:r w:rsidRPr="00FF41A8">
        <w:rPr>
          <w:rFonts w:ascii="Cambria" w:hAnsi="Cambria"/>
          <w:sz w:val="24"/>
          <w:szCs w:val="24"/>
        </w:rPr>
        <w:t>Tablet/Telefon:</w:t>
      </w:r>
    </w:p>
    <w:p w14:paraId="4B1EFFF2" w14:textId="77777777" w:rsidR="009373A2" w:rsidRPr="00FF41A8" w:rsidRDefault="009373A2">
      <w:pPr>
        <w:pStyle w:val="Akapitzlist"/>
        <w:numPr>
          <w:ilvl w:val="0"/>
          <w:numId w:val="46"/>
        </w:numPr>
        <w:spacing w:before="0" w:after="0" w:line="276" w:lineRule="auto"/>
        <w:ind w:left="2127" w:hanging="284"/>
        <w:contextualSpacing/>
        <w:rPr>
          <w:rFonts w:ascii="Cambria" w:hAnsi="Cambria"/>
          <w:sz w:val="24"/>
          <w:szCs w:val="24"/>
        </w:rPr>
      </w:pPr>
      <w:r w:rsidRPr="00FF41A8">
        <w:rPr>
          <w:rFonts w:ascii="Cambria" w:hAnsi="Cambria"/>
          <w:sz w:val="24"/>
          <w:szCs w:val="24"/>
        </w:rPr>
        <w:t>parametry minimum: 4 rdzenie procesora, 2GB RAM, Android 6.0 Marshmallow, iOS 10.3,</w:t>
      </w:r>
    </w:p>
    <w:p w14:paraId="7F4DB177" w14:textId="004E0D75" w:rsidR="009373A2" w:rsidRPr="00FF41A8" w:rsidRDefault="009373A2">
      <w:pPr>
        <w:pStyle w:val="Akapitzlist"/>
        <w:numPr>
          <w:ilvl w:val="0"/>
          <w:numId w:val="46"/>
        </w:numPr>
        <w:spacing w:before="0" w:after="0" w:line="276" w:lineRule="auto"/>
        <w:ind w:left="2127" w:hanging="284"/>
        <w:contextualSpacing/>
        <w:rPr>
          <w:rFonts w:ascii="Cambria" w:hAnsi="Cambria"/>
          <w:sz w:val="24"/>
          <w:szCs w:val="24"/>
        </w:rPr>
      </w:pPr>
      <w:r w:rsidRPr="00FF41A8">
        <w:rPr>
          <w:rFonts w:ascii="Cambria" w:hAnsi="Cambria"/>
          <w:sz w:val="24"/>
          <w:szCs w:val="24"/>
        </w:rPr>
        <w:t>przeglądarka Chrome 61 lub now</w:t>
      </w:r>
      <w:r w:rsidR="004653B2">
        <w:rPr>
          <w:rFonts w:ascii="Cambria" w:hAnsi="Cambria"/>
          <w:sz w:val="24"/>
          <w:szCs w:val="24"/>
        </w:rPr>
        <w:t>sza.</w:t>
      </w:r>
    </w:p>
    <w:p w14:paraId="629E182A" w14:textId="77777777" w:rsidR="009373A2" w:rsidRPr="00FF41A8" w:rsidRDefault="009373A2">
      <w:pPr>
        <w:pStyle w:val="Akapitzlist"/>
        <w:numPr>
          <w:ilvl w:val="2"/>
          <w:numId w:val="48"/>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Dla skorzystania z pełnej funkcjonalności może być konieczne włączenie w przeglądarce obsługi protokołu bezpiecznej transmisji danych SSL, </w:t>
      </w:r>
      <w:r w:rsidRPr="00FF41A8">
        <w:rPr>
          <w:rFonts w:ascii="Cambria" w:hAnsi="Cambria"/>
          <w:sz w:val="24"/>
          <w:szCs w:val="24"/>
        </w:rPr>
        <w:br/>
        <w:t>obsługi Java Script, oraz cookies;</w:t>
      </w:r>
    </w:p>
    <w:p w14:paraId="6611FFDD" w14:textId="77777777" w:rsidR="009373A2" w:rsidRPr="00FF41A8" w:rsidRDefault="009373A2">
      <w:pPr>
        <w:pStyle w:val="Akapitzlist"/>
        <w:numPr>
          <w:ilvl w:val="2"/>
          <w:numId w:val="48"/>
        </w:numPr>
        <w:tabs>
          <w:tab w:val="left" w:pos="426"/>
        </w:tabs>
        <w:spacing w:before="0" w:after="0" w:line="276" w:lineRule="auto"/>
        <w:ind w:left="1560" w:hanging="851"/>
        <w:contextualSpacing/>
        <w:rPr>
          <w:rFonts w:ascii="Cambria" w:hAnsi="Cambria" w:cs="Arial"/>
          <w:sz w:val="24"/>
          <w:szCs w:val="24"/>
        </w:rPr>
      </w:pPr>
      <w:r w:rsidRPr="00FF41A8">
        <w:rPr>
          <w:rFonts w:ascii="Cambria" w:hAnsi="Cambria"/>
          <w:sz w:val="24"/>
          <w:szCs w:val="24"/>
        </w:rPr>
        <w:t xml:space="preserve">Specyfikacja połączenia, formatu przesyłanych danych oraz kodowania </w:t>
      </w:r>
      <w:r w:rsidRPr="00FF41A8">
        <w:rPr>
          <w:rFonts w:ascii="Cambria" w:hAnsi="Cambria"/>
          <w:sz w:val="24"/>
          <w:szCs w:val="24"/>
        </w:rPr>
        <w:br/>
        <w:t>i oznaczania czasu odbioru danych:</w:t>
      </w:r>
    </w:p>
    <w:p w14:paraId="5B919DBF"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specyfikacja połączenia – formularze udostępnione są za pomocą protokołu TLS 1.2,</w:t>
      </w:r>
    </w:p>
    <w:p w14:paraId="7C5D87C4"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format danych oraz kodowanie: formularze dostępne są w formacie HTML z kodowaniem UTF-8,</w:t>
      </w:r>
    </w:p>
    <w:p w14:paraId="2B2E732C" w14:textId="77777777" w:rsidR="009373A2" w:rsidRPr="00FF41A8" w:rsidRDefault="009373A2">
      <w:pPr>
        <w:pStyle w:val="Akapitzlist"/>
        <w:numPr>
          <w:ilvl w:val="0"/>
          <w:numId w:val="47"/>
        </w:numPr>
        <w:spacing w:before="0" w:after="0" w:line="276" w:lineRule="auto"/>
        <w:ind w:left="1843" w:hanging="283"/>
        <w:contextualSpacing/>
        <w:rPr>
          <w:rFonts w:ascii="Cambria" w:hAnsi="Cambria"/>
          <w:sz w:val="24"/>
          <w:szCs w:val="24"/>
        </w:rPr>
      </w:pPr>
      <w:r w:rsidRPr="00FF41A8">
        <w:rPr>
          <w:rFonts w:ascii="Cambria" w:hAnsi="Cambria"/>
          <w:sz w:val="24"/>
          <w:szCs w:val="24"/>
        </w:rPr>
        <w:t xml:space="preserve">oznaczenia czasu odbioru danych: wszelkie operacje opierają się </w:t>
      </w:r>
      <w:r w:rsidRPr="00FF41A8">
        <w:rPr>
          <w:rFonts w:ascii="Cambria" w:hAnsi="Cambria"/>
          <w:sz w:val="24"/>
          <w:szCs w:val="24"/>
        </w:rPr>
        <w:br/>
        <w:t>o czas serwera i dane zapisywane są z dokładnością co do sekundy.</w:t>
      </w:r>
    </w:p>
    <w:p w14:paraId="30053A53" w14:textId="1B9C70FC" w:rsidR="009373A2" w:rsidRPr="00DC7AD3" w:rsidRDefault="009373A2">
      <w:pPr>
        <w:pStyle w:val="Akapitzlist"/>
        <w:numPr>
          <w:ilvl w:val="1"/>
          <w:numId w:val="48"/>
        </w:numPr>
        <w:spacing w:before="0" w:after="0" w:line="276" w:lineRule="auto"/>
        <w:ind w:left="709" w:hanging="709"/>
        <w:contextualSpacing/>
        <w:rPr>
          <w:rFonts w:ascii="Cambria" w:hAnsi="Cambria"/>
          <w:sz w:val="24"/>
          <w:szCs w:val="24"/>
        </w:rPr>
      </w:pPr>
      <w:r w:rsidRPr="00DC7AD3">
        <w:rPr>
          <w:rFonts w:ascii="Cambria" w:hAnsi="Cambria"/>
          <w:sz w:val="24"/>
          <w:szCs w:val="24"/>
        </w:rPr>
        <w:t xml:space="preserve">W przypadku problemów technicznych i awarii związanych z funkcjonowaniem Platformy e-Zamówienia użytkownicy mogą skorzystać ze wsparcia technicznego dostępnego drogą elektroniczną poprzez formularz udostępniony na stronie internetowej </w:t>
      </w:r>
      <w:hyperlink r:id="rId29" w:history="1">
        <w:r w:rsidR="004653B2" w:rsidRPr="003839E1">
          <w:rPr>
            <w:rStyle w:val="Hipercze"/>
            <w:rFonts w:ascii="Cambria" w:hAnsi="Cambria"/>
            <w:sz w:val="24"/>
            <w:szCs w:val="24"/>
          </w:rPr>
          <w:t>https://ezamowienia.gov.pl</w:t>
        </w:r>
      </w:hyperlink>
      <w:r w:rsidR="004653B2">
        <w:rPr>
          <w:rFonts w:ascii="Cambria" w:hAnsi="Cambria"/>
          <w:sz w:val="24"/>
          <w:szCs w:val="24"/>
        </w:rPr>
        <w:t xml:space="preserve"> </w:t>
      </w:r>
      <w:r w:rsidRPr="00DC7AD3">
        <w:rPr>
          <w:rFonts w:ascii="Cambria" w:hAnsi="Cambria"/>
          <w:sz w:val="24"/>
          <w:szCs w:val="24"/>
        </w:rPr>
        <w:t xml:space="preserve">w zakładce </w:t>
      </w:r>
      <w:r w:rsidRPr="00DC7AD3">
        <w:rPr>
          <w:rFonts w:ascii="Cambria" w:hAnsi="Cambria"/>
          <w:i/>
          <w:iCs/>
          <w:sz w:val="24"/>
          <w:szCs w:val="24"/>
        </w:rPr>
        <w:t>„Zgłoś problem”.</w:t>
      </w:r>
    </w:p>
    <w:p w14:paraId="539B45BD" w14:textId="7B4D4AB3" w:rsidR="009373A2" w:rsidRPr="0009533A" w:rsidRDefault="009373A2" w:rsidP="0009533A">
      <w:pPr>
        <w:pStyle w:val="Akapitzlist"/>
        <w:spacing w:before="0" w:after="0" w:line="276" w:lineRule="auto"/>
        <w:ind w:left="709"/>
        <w:rPr>
          <w:rFonts w:ascii="Cambria" w:hAnsi="Cambria"/>
          <w:sz w:val="24"/>
          <w:szCs w:val="24"/>
        </w:rPr>
      </w:pPr>
      <w:r w:rsidRPr="003A5014">
        <w:rPr>
          <w:rFonts w:ascii="Cambria" w:hAnsi="Cambria" w:cs="Arial"/>
          <w:sz w:val="24"/>
          <w:szCs w:val="24"/>
        </w:rPr>
        <w:t>W szczególnie uzasadnionych przypadkach uniemożliwiających komunikację Wykonawcy i Zamawiającego za pośrednictwem Platformy e-Zamówienia, Zamawiający dopuszcza komunikację za pomocą poczty elektronicznej na adres e-mail</w:t>
      </w:r>
      <w:r w:rsidRPr="0009533A">
        <w:rPr>
          <w:rFonts w:ascii="Cambria" w:hAnsi="Cambria" w:cs="Arial"/>
          <w:sz w:val="24"/>
          <w:szCs w:val="24"/>
        </w:rPr>
        <w:t xml:space="preserve">: </w:t>
      </w:r>
      <w:hyperlink r:id="rId30" w:history="1">
        <w:r w:rsidR="0009533A" w:rsidRPr="00BB02CA">
          <w:rPr>
            <w:rStyle w:val="Hipercze"/>
            <w:rFonts w:ascii="Cambria" w:hAnsi="Cambria"/>
            <w:sz w:val="24"/>
            <w:szCs w:val="24"/>
          </w:rPr>
          <w:t>inwestycje@piszczac.pl</w:t>
        </w:r>
      </w:hyperlink>
      <w:r w:rsidR="0009533A">
        <w:rPr>
          <w:rFonts w:ascii="Cambria" w:hAnsi="Cambria"/>
          <w:sz w:val="24"/>
          <w:szCs w:val="24"/>
        </w:rPr>
        <w:t xml:space="preserve"> </w:t>
      </w:r>
      <w:r w:rsidRPr="003A5014">
        <w:rPr>
          <w:rFonts w:ascii="Cambria" w:hAnsi="Cambria" w:cs="Arial"/>
          <w:b/>
          <w:bCs/>
          <w:sz w:val="24"/>
          <w:szCs w:val="24"/>
        </w:rPr>
        <w:t>(nie dotyczy składania ofert w postępowaniu).</w:t>
      </w:r>
    </w:p>
    <w:p w14:paraId="06CF375C" w14:textId="07CEC98A" w:rsidR="009373A2" w:rsidRPr="00F615AE" w:rsidRDefault="009373A2">
      <w:pPr>
        <w:pStyle w:val="Akapitzlist"/>
        <w:numPr>
          <w:ilvl w:val="1"/>
          <w:numId w:val="48"/>
        </w:numPr>
        <w:spacing w:before="0" w:after="0" w:line="276" w:lineRule="auto"/>
        <w:ind w:left="709" w:hanging="709"/>
        <w:contextualSpacing/>
        <w:rPr>
          <w:rFonts w:ascii="Cambria" w:hAnsi="Cambria"/>
          <w:sz w:val="24"/>
          <w:szCs w:val="24"/>
        </w:rPr>
      </w:pPr>
      <w:r w:rsidRPr="00F615AE">
        <w:rPr>
          <w:rFonts w:ascii="Cambria" w:hAnsi="Cambria" w:cs="Arial"/>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731FDF96" w14:textId="77777777" w:rsidR="003414CA" w:rsidRDefault="003414CA" w:rsidP="00C761A0">
      <w:pPr>
        <w:pStyle w:val="Kolorowalistaakcent11"/>
        <w:widowControl w:val="0"/>
        <w:suppressAutoHyphens/>
        <w:spacing w:line="276" w:lineRule="auto"/>
        <w:ind w:left="0"/>
        <w:jc w:val="center"/>
        <w:outlineLvl w:val="3"/>
        <w:rPr>
          <w:rFonts w:ascii="Cambria" w:hAnsi="Cambria" w:cs="Cambria"/>
          <w:b/>
          <w:bCs/>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925E37F" w14:textId="77777777">
        <w:trPr>
          <w:jc w:val="center"/>
        </w:trPr>
        <w:tc>
          <w:tcPr>
            <w:tcW w:w="9072" w:type="dxa"/>
            <w:tcBorders>
              <w:bottom w:val="single" w:sz="4" w:space="0" w:color="auto"/>
            </w:tcBorders>
            <w:shd w:val="clear" w:color="auto" w:fill="D9D9D9"/>
          </w:tcPr>
          <w:p w14:paraId="4C565DE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12</w:t>
            </w:r>
          </w:p>
          <w:p w14:paraId="285CBF5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WYMAGANIA DOTYCZĄCE WADIUM</w:t>
            </w:r>
          </w:p>
        </w:tc>
      </w:tr>
    </w:tbl>
    <w:p w14:paraId="32AC0136" w14:textId="7D30A809" w:rsidR="0031732F"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386A6407" w14:textId="77777777" w:rsidR="0009533A" w:rsidRPr="0009533A" w:rsidRDefault="0009533A" w:rsidP="0009533A">
      <w:pPr>
        <w:widowControl w:val="0"/>
        <w:suppressAutoHyphens/>
        <w:rPr>
          <w:rFonts w:ascii="Cambria" w:eastAsia="SimSun" w:hAnsi="Cambria" w:cs="Arial"/>
          <w:bCs/>
          <w:kern w:val="1"/>
          <w:lang w:eastAsia="ar-SA"/>
        </w:rPr>
      </w:pPr>
      <w:r w:rsidRPr="0009533A">
        <w:rPr>
          <w:rFonts w:ascii="Cambria" w:eastAsia="SimSun" w:hAnsi="Cambria" w:cs="Arial"/>
          <w:bCs/>
          <w:kern w:val="1"/>
          <w:lang w:eastAsia="ar-SA"/>
        </w:rPr>
        <w:t xml:space="preserve">Zamawiający </w:t>
      </w:r>
      <w:r w:rsidRPr="0009533A">
        <w:rPr>
          <w:rFonts w:ascii="Cambria" w:eastAsia="SimSun" w:hAnsi="Cambria" w:cs="Arial"/>
          <w:b/>
          <w:bCs/>
          <w:kern w:val="1"/>
          <w:u w:val="single"/>
          <w:lang w:eastAsia="ar-SA"/>
        </w:rPr>
        <w:t>nie wymaga</w:t>
      </w:r>
      <w:r w:rsidRPr="0009533A">
        <w:rPr>
          <w:rFonts w:ascii="Cambria" w:eastAsia="SimSun" w:hAnsi="Cambria" w:cs="Arial"/>
          <w:bCs/>
          <w:kern w:val="1"/>
          <w:lang w:eastAsia="ar-SA"/>
        </w:rPr>
        <w:t xml:space="preserve"> wniesienia wadium.</w:t>
      </w:r>
    </w:p>
    <w:p w14:paraId="5658FB8C" w14:textId="77777777" w:rsidR="0012493A" w:rsidRPr="00906C5A" w:rsidRDefault="0012493A" w:rsidP="0012493A">
      <w:pPr>
        <w:pStyle w:val="Kolorowalistaakcent11"/>
        <w:tabs>
          <w:tab w:val="left" w:pos="709"/>
        </w:tabs>
        <w:spacing w:before="0" w:after="0" w:line="276" w:lineRule="auto"/>
        <w:ind w:left="708"/>
        <w:contextualSpacing/>
        <w:rPr>
          <w:rFonts w:ascii="Cambria" w:hAnsi="Cambria" w:cs="Arial"/>
          <w:sz w:val="24"/>
          <w:szCs w:val="24"/>
        </w:rPr>
      </w:pPr>
    </w:p>
    <w:tbl>
      <w:tblPr>
        <w:tblW w:w="0" w:type="auto"/>
        <w:tblInd w:w="108" w:type="dxa"/>
        <w:tblBorders>
          <w:bottom w:val="single" w:sz="4" w:space="0" w:color="auto"/>
        </w:tblBorders>
        <w:tblLook w:val="00A0" w:firstRow="1" w:lastRow="0" w:firstColumn="1" w:lastColumn="0" w:noHBand="0" w:noVBand="0"/>
      </w:tblPr>
      <w:tblGrid>
        <w:gridCol w:w="8964"/>
      </w:tblGrid>
      <w:tr w:rsidR="0031732F" w:rsidRPr="00340152" w14:paraId="208BEE5F" w14:textId="77777777" w:rsidTr="004653B2">
        <w:tc>
          <w:tcPr>
            <w:tcW w:w="9072" w:type="dxa"/>
            <w:tcBorders>
              <w:bottom w:val="single" w:sz="4" w:space="0" w:color="auto"/>
            </w:tcBorders>
            <w:shd w:val="clear" w:color="auto" w:fill="D9D9D9"/>
          </w:tcPr>
          <w:p w14:paraId="17ACBBFD"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b/>
                <w:bCs/>
              </w:rPr>
              <w:br w:type="page"/>
            </w:r>
            <w:r w:rsidRPr="00340152">
              <w:rPr>
                <w:rFonts w:ascii="Cambria" w:hAnsi="Cambria" w:cs="Cambria"/>
                <w:sz w:val="26"/>
                <w:szCs w:val="26"/>
              </w:rPr>
              <w:t>Rozdział 13</w:t>
            </w:r>
          </w:p>
          <w:p w14:paraId="58B4862A"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PRZYGOTOWANIA OFERTY</w:t>
            </w:r>
          </w:p>
        </w:tc>
      </w:tr>
    </w:tbl>
    <w:p w14:paraId="334488AE" w14:textId="77777777" w:rsidR="0031732F" w:rsidRPr="00340152" w:rsidRDefault="0031732F" w:rsidP="00627C7D">
      <w:pPr>
        <w:pStyle w:val="Kolorowalistaakcent11"/>
        <w:widowControl w:val="0"/>
        <w:spacing w:before="0" w:after="0" w:line="276" w:lineRule="auto"/>
        <w:ind w:left="0"/>
        <w:outlineLvl w:val="3"/>
        <w:rPr>
          <w:rFonts w:ascii="Cambria" w:hAnsi="Cambria" w:cs="Cambria"/>
          <w:lang w:eastAsia="pl-PL"/>
        </w:rPr>
      </w:pPr>
    </w:p>
    <w:p w14:paraId="006F38BD" w14:textId="77777777" w:rsidR="006F7139" w:rsidRDefault="006F7139">
      <w:pPr>
        <w:pStyle w:val="Akapitzlist"/>
        <w:widowControl w:val="0"/>
        <w:numPr>
          <w:ilvl w:val="1"/>
          <w:numId w:val="40"/>
        </w:numPr>
        <w:suppressAutoHyphens/>
        <w:spacing w:before="0" w:after="0" w:line="276" w:lineRule="auto"/>
        <w:contextualSpacing/>
        <w:outlineLvl w:val="3"/>
        <w:rPr>
          <w:rFonts w:ascii="Cambria" w:hAnsi="Cambria" w:cs="Arial"/>
          <w:bCs/>
          <w:sz w:val="24"/>
          <w:szCs w:val="24"/>
        </w:rPr>
      </w:pPr>
      <w:r>
        <w:rPr>
          <w:rFonts w:ascii="Cambria" w:hAnsi="Cambria" w:cs="Arial"/>
          <w:bCs/>
          <w:sz w:val="24"/>
          <w:szCs w:val="24"/>
        </w:rPr>
        <w:t xml:space="preserve">Każdy Wykonawca może złożyć </w:t>
      </w:r>
      <w:r>
        <w:rPr>
          <w:rFonts w:ascii="Cambria" w:hAnsi="Cambria" w:cs="Arial"/>
          <w:b/>
          <w:bCs/>
          <w:sz w:val="24"/>
          <w:szCs w:val="24"/>
        </w:rPr>
        <w:t>ofertę</w:t>
      </w:r>
      <w:r>
        <w:rPr>
          <w:rFonts w:ascii="Cambria" w:hAnsi="Cambria" w:cs="Arial"/>
          <w:bCs/>
          <w:sz w:val="24"/>
          <w:szCs w:val="24"/>
        </w:rPr>
        <w:t xml:space="preserve">. </w:t>
      </w:r>
    </w:p>
    <w:p w14:paraId="45E04D0D"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Oferta musi być sporządzona w języku polskim.</w:t>
      </w:r>
    </w:p>
    <w:p w14:paraId="48F8D3E0" w14:textId="14532C53"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6F7139">
        <w:rPr>
          <w:rFonts w:ascii="Cambria" w:hAnsi="Cambria" w:cs="Arial"/>
          <w:b/>
          <w:color w:val="000000"/>
          <w:sz w:val="24"/>
          <w:szCs w:val="24"/>
        </w:rPr>
        <w:t xml:space="preserve">Ofertę </w:t>
      </w:r>
      <w:r w:rsidRPr="00B0033B">
        <w:rPr>
          <w:rFonts w:ascii="Cambria" w:hAnsi="Cambria"/>
          <w:b/>
          <w:color w:val="000000"/>
          <w:sz w:val="24"/>
          <w:szCs w:val="24"/>
          <w:shd w:val="clear" w:color="auto" w:fill="FFFFFF"/>
        </w:rPr>
        <w:t xml:space="preserve">składa się, </w:t>
      </w:r>
      <w:r w:rsidRPr="00B0033B">
        <w:rPr>
          <w:rFonts w:ascii="Cambria" w:hAnsi="Cambria"/>
          <w:b/>
          <w:color w:val="000000"/>
          <w:sz w:val="24"/>
          <w:szCs w:val="24"/>
          <w:u w:val="single"/>
          <w:shd w:val="clear" w:color="auto" w:fill="FFFFFF"/>
        </w:rPr>
        <w:t>pod rygorem nieważności</w:t>
      </w:r>
      <w:r w:rsidRPr="00B0033B">
        <w:rPr>
          <w:rFonts w:ascii="Cambria" w:hAnsi="Cambria"/>
          <w:b/>
          <w:color w:val="000000"/>
          <w:sz w:val="24"/>
          <w:szCs w:val="24"/>
          <w:shd w:val="clear" w:color="auto" w:fill="FFFFFF"/>
        </w:rPr>
        <w:t xml:space="preserve">, w formie elektronicznej lub </w:t>
      </w:r>
      <w:r w:rsidR="004653B2">
        <w:rPr>
          <w:rFonts w:ascii="Cambria" w:hAnsi="Cambria"/>
          <w:b/>
          <w:color w:val="000000"/>
          <w:sz w:val="24"/>
          <w:szCs w:val="24"/>
          <w:shd w:val="clear" w:color="auto" w:fill="FFFFFF"/>
        </w:rPr>
        <w:br/>
      </w:r>
      <w:r w:rsidRPr="00B0033B">
        <w:rPr>
          <w:rFonts w:ascii="Cambria" w:hAnsi="Cambria"/>
          <w:b/>
          <w:color w:val="000000"/>
          <w:sz w:val="24"/>
          <w:szCs w:val="24"/>
          <w:shd w:val="clear" w:color="auto" w:fill="FFFFFF"/>
        </w:rPr>
        <w:t>w postaci elektronicznej opatrzonej podpisem zaufanym lub podpisem osobistym</w:t>
      </w:r>
      <w:r w:rsidRPr="00B0033B">
        <w:rPr>
          <w:rFonts w:ascii="Cambria" w:hAnsi="Cambria"/>
          <w:color w:val="000000"/>
          <w:sz w:val="24"/>
          <w:szCs w:val="24"/>
          <w:shd w:val="clear" w:color="auto" w:fill="FFFFFF"/>
        </w:rPr>
        <w:t xml:space="preserve">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Pr="00B0033B">
        <w:rPr>
          <w:rFonts w:ascii="Cambria" w:hAnsi="Cambria"/>
          <w:color w:val="000000"/>
          <w:sz w:val="24"/>
          <w:szCs w:val="24"/>
          <w:shd w:val="clear" w:color="auto" w:fill="FFFFFF"/>
        </w:rPr>
        <w:t xml:space="preserve"> ze zm.), z zastrzeżeniem formatów, 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Pzp,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z uwzględnieniem rodzaju przekazywanych danych. </w:t>
      </w:r>
      <w:r w:rsidRPr="00B0033B">
        <w:rPr>
          <w:rFonts w:ascii="Cambria" w:hAnsi="Cambria" w:cs="Arial"/>
          <w:sz w:val="24"/>
          <w:szCs w:val="24"/>
          <w:u w:val="single"/>
        </w:rPr>
        <w:t xml:space="preserve">Zamawiający preferuje </w:t>
      </w:r>
      <w:r w:rsidR="004653B2">
        <w:rPr>
          <w:rFonts w:ascii="Cambria" w:hAnsi="Cambria" w:cs="Arial"/>
          <w:sz w:val="24"/>
          <w:szCs w:val="24"/>
          <w:u w:val="single"/>
        </w:rPr>
        <w:br/>
      </w:r>
      <w:r w:rsidRPr="00B0033B">
        <w:rPr>
          <w:rFonts w:ascii="Cambria" w:hAnsi="Cambria" w:cs="Arial"/>
          <w:sz w:val="24"/>
          <w:szCs w:val="24"/>
          <w:u w:val="single"/>
        </w:rPr>
        <w:t>w szczególności następujące formaty przesłanych danych: .pdf, .docx, zip.</w:t>
      </w:r>
      <w:r>
        <w:rPr>
          <w:rFonts w:ascii="Cambria" w:hAnsi="Cambria" w:cs="Arial"/>
          <w:sz w:val="24"/>
          <w:szCs w:val="24"/>
          <w:u w:val="single"/>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sidRPr="006F7139">
        <w:rPr>
          <w:rFonts w:ascii="Cambria" w:hAnsi="Cambria"/>
          <w:sz w:val="24"/>
          <w:szCs w:val="24"/>
        </w:rPr>
        <w:t>.</w:t>
      </w:r>
    </w:p>
    <w:p w14:paraId="0CE509C0"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 xml:space="preserve">Każdy dokument składający się na ofertę lub złożony wraz z ofertą sporządzony </w:t>
      </w:r>
      <w:r>
        <w:rPr>
          <w:rFonts w:ascii="Cambria" w:hAnsi="Cambria" w:cs="Arial"/>
          <w:sz w:val="24"/>
          <w:szCs w:val="24"/>
        </w:rPr>
        <w:br/>
      </w:r>
      <w:r w:rsidRPr="00B0033B">
        <w:rPr>
          <w:rFonts w:ascii="Cambria" w:hAnsi="Cambria" w:cs="Arial"/>
          <w:sz w:val="24"/>
          <w:szCs w:val="24"/>
        </w:rPr>
        <w:t>w języku innym niż polski musi być złożony wraz z tłumaczeniem na język polski.</w:t>
      </w:r>
    </w:p>
    <w:p w14:paraId="49B3C844"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Treść oferty musi być zgodna z treścią SWZ.</w:t>
      </w:r>
    </w:p>
    <w:p w14:paraId="1116B76A"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cs="Arial"/>
          <w:sz w:val="24"/>
          <w:szCs w:val="24"/>
        </w:rPr>
        <w:t>Wykonawca ponosi wszelkie koszty związane z przygotowaniem i złożeniem oferty.</w:t>
      </w:r>
    </w:p>
    <w:p w14:paraId="2F8727C3"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F0D3DE7" w14:textId="77777777" w:rsidR="006F7139" w:rsidRPr="00F615AE"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Wykonawca dodaje wybrany z dysku i uprzednio podpisany „Formularz oferty – Załącznik Nr 3 do SWZ” w pierwszym polu („Wypełniony formularz oferty”). W kolejnym polu („Załączniki i inne dokumenty przedstawione w ofercie przez Wykonawcę”) Wykonawca dodaje pozostałe pliki stanowiące ofertę lub składane wraz z ofertą.</w:t>
      </w:r>
    </w:p>
    <w:p w14:paraId="64F8860C" w14:textId="77777777" w:rsidR="00F615AE" w:rsidRPr="00F615AE" w:rsidRDefault="00F615AE" w:rsidP="00F615AE">
      <w:pPr>
        <w:pStyle w:val="Akapitzlist"/>
        <w:widowControl w:val="0"/>
        <w:spacing w:before="0" w:after="0" w:line="276" w:lineRule="auto"/>
        <w:ind w:left="0"/>
        <w:contextualSpacing/>
        <w:outlineLvl w:val="3"/>
        <w:rPr>
          <w:rFonts w:ascii="Cambria" w:hAnsi="Cambria"/>
          <w:sz w:val="10"/>
          <w:szCs w:val="10"/>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45"/>
      </w:tblGrid>
      <w:tr w:rsidR="00F615AE" w14:paraId="138CB73E" w14:textId="77777777">
        <w:tc>
          <w:tcPr>
            <w:tcW w:w="8433" w:type="dxa"/>
          </w:tcPr>
          <w:p w14:paraId="6B942161" w14:textId="5E759DC9" w:rsidR="00F615AE" w:rsidRDefault="00F615AE">
            <w:pPr>
              <w:pStyle w:val="Akapitzlist"/>
              <w:widowControl w:val="0"/>
              <w:spacing w:before="0" w:after="0" w:line="276" w:lineRule="auto"/>
              <w:ind w:left="0"/>
              <w:jc w:val="center"/>
              <w:outlineLvl w:val="3"/>
              <w:rPr>
                <w:rStyle w:val="x4k7w5x"/>
                <w:rFonts w:ascii="Cambria" w:hAnsi="Cambria"/>
                <w:b/>
                <w:bCs/>
                <w:sz w:val="24"/>
                <w:szCs w:val="24"/>
              </w:rPr>
            </w:pPr>
            <w:r>
              <w:rPr>
                <w:rStyle w:val="x4k7w5x"/>
                <w:rFonts w:ascii="Cambria" w:hAnsi="Cambria"/>
                <w:b/>
                <w:bCs/>
                <w:sz w:val="24"/>
                <w:szCs w:val="24"/>
              </w:rPr>
              <w:t>Uwaga:</w:t>
            </w:r>
          </w:p>
          <w:p w14:paraId="2CD170DD" w14:textId="77777777" w:rsidR="00F615AE" w:rsidRDefault="00F615AE">
            <w:pPr>
              <w:pStyle w:val="Akapitzlist"/>
              <w:widowControl w:val="0"/>
              <w:spacing w:before="0" w:after="0" w:line="276" w:lineRule="auto"/>
              <w:ind w:left="0"/>
              <w:outlineLvl w:val="3"/>
              <w:rPr>
                <w:rStyle w:val="x4k7w5x"/>
                <w:rFonts w:ascii="Cambria" w:hAnsi="Cambria"/>
                <w:b/>
                <w:bCs/>
                <w:sz w:val="24"/>
                <w:szCs w:val="24"/>
              </w:rPr>
            </w:pPr>
            <w:r>
              <w:rPr>
                <w:rStyle w:val="x4k7w5x"/>
                <w:rFonts w:ascii="Cambria" w:hAnsi="Cambria"/>
                <w:b/>
                <w:bCs/>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p>
          <w:p w14:paraId="79E3940A" w14:textId="0EC04EF6" w:rsidR="00F615AE" w:rsidRDefault="00F615AE">
            <w:pPr>
              <w:pStyle w:val="Akapitzlist"/>
              <w:widowControl w:val="0"/>
              <w:spacing w:before="0" w:after="0" w:line="276" w:lineRule="auto"/>
              <w:ind w:left="0"/>
              <w:outlineLvl w:val="3"/>
              <w:rPr>
                <w:rStyle w:val="x4k7w5x"/>
                <w:rFonts w:ascii="Cambria" w:hAnsi="Cambria" w:cs="Arial"/>
                <w:b/>
                <w:bCs/>
                <w:sz w:val="24"/>
                <w:szCs w:val="24"/>
                <w:u w:val="single"/>
              </w:rPr>
            </w:pPr>
            <w:r>
              <w:rPr>
                <w:rStyle w:val="x4k7w5x"/>
                <w:rFonts w:ascii="Cambria" w:hAnsi="Cambria"/>
                <w:b/>
                <w:bCs/>
                <w:i/>
                <w:iCs/>
                <w:sz w:val="24"/>
                <w:szCs w:val="24"/>
              </w:rPr>
              <w:t>„Czy chcesz kontynuować?</w:t>
            </w:r>
            <w:r>
              <w:rPr>
                <w:rStyle w:val="x4k7w5x"/>
                <w:rFonts w:ascii="Cambria" w:hAnsi="Cambria"/>
                <w:b/>
                <w:bCs/>
                <w:sz w:val="24"/>
                <w:szCs w:val="24"/>
              </w:rPr>
              <w:t xml:space="preserve"> </w:t>
            </w:r>
            <w:r>
              <w:rPr>
                <w:rStyle w:val="x4k7w5x"/>
                <w:rFonts w:ascii="Cambria" w:hAnsi="Cambria"/>
                <w:b/>
                <w:bCs/>
                <w:i/>
                <w:iCs/>
                <w:sz w:val="24"/>
                <w:szCs w:val="24"/>
              </w:rPr>
              <w:t>Postępowanie nie posiada opublikowanego formularza do tego etapu postępowania.</w:t>
            </w:r>
            <w:r>
              <w:rPr>
                <w:rStyle w:val="x4k7w5x"/>
                <w:rFonts w:ascii="Cambria" w:hAnsi="Cambria"/>
                <w:b/>
                <w:bCs/>
                <w:sz w:val="24"/>
                <w:szCs w:val="24"/>
              </w:rPr>
              <w:t xml:space="preserve"> </w:t>
            </w:r>
            <w:r>
              <w:rPr>
                <w:rStyle w:val="x4k7w5x"/>
                <w:rFonts w:ascii="Cambria" w:hAnsi="Cambria"/>
                <w:b/>
                <w:bCs/>
                <w:i/>
                <w:iCs/>
                <w:sz w:val="24"/>
                <w:szCs w:val="24"/>
              </w:rPr>
              <w:t>Plik [w tym miejscu pojawia się nazwa pliku] nie jest poprawnym formularzem interaktywnym wygenerowanym na Platformie.”</w:t>
            </w:r>
            <w:r>
              <w:rPr>
                <w:rStyle w:val="x4k7w5x"/>
                <w:rFonts w:ascii="Cambria" w:hAnsi="Cambria"/>
                <w:b/>
                <w:bCs/>
                <w:sz w:val="24"/>
                <w:szCs w:val="24"/>
              </w:rPr>
              <w:t xml:space="preserve"> </w:t>
            </w:r>
          </w:p>
          <w:p w14:paraId="2AB347F5" w14:textId="77777777" w:rsidR="00F615AE" w:rsidRDefault="00F615AE">
            <w:pPr>
              <w:pStyle w:val="Akapitzlist"/>
              <w:widowControl w:val="0"/>
              <w:spacing w:before="0" w:after="0" w:line="276" w:lineRule="auto"/>
              <w:outlineLvl w:val="3"/>
              <w:rPr>
                <w:rStyle w:val="x4k7w5x"/>
                <w:rFonts w:ascii="Cambria" w:hAnsi="Cambria"/>
                <w:b/>
                <w:bCs/>
                <w:sz w:val="10"/>
                <w:szCs w:val="10"/>
              </w:rPr>
            </w:pPr>
          </w:p>
          <w:p w14:paraId="75031D6C" w14:textId="180ABF2E" w:rsidR="00F615AE" w:rsidRDefault="00F615AE">
            <w:pPr>
              <w:pStyle w:val="Akapitzlist"/>
              <w:widowControl w:val="0"/>
              <w:spacing w:before="0" w:after="0" w:line="276" w:lineRule="auto"/>
              <w:ind w:left="0"/>
              <w:outlineLvl w:val="3"/>
              <w:rPr>
                <w:rFonts w:ascii="Cambria" w:hAnsi="Cambria" w:cs="Arial"/>
                <w:sz w:val="24"/>
                <w:szCs w:val="24"/>
              </w:rPr>
            </w:pPr>
            <w:r>
              <w:rPr>
                <w:rStyle w:val="x4k7w5x"/>
                <w:rFonts w:ascii="Cambria" w:hAnsi="Cambria"/>
                <w:b/>
                <w:bCs/>
                <w:sz w:val="24"/>
                <w:szCs w:val="24"/>
              </w:rPr>
              <w:t xml:space="preserve">W takim przypadku należy wybrać opcję </w:t>
            </w:r>
            <w:r>
              <w:rPr>
                <w:rStyle w:val="x4k7w5x"/>
                <w:rFonts w:ascii="Cambria" w:hAnsi="Cambria"/>
                <w:b/>
                <w:bCs/>
                <w:i/>
                <w:iCs/>
                <w:sz w:val="24"/>
                <w:szCs w:val="24"/>
              </w:rPr>
              <w:t>„Tak, chcę kontynuować”.</w:t>
            </w:r>
          </w:p>
        </w:tc>
      </w:tr>
    </w:tbl>
    <w:p w14:paraId="71808638" w14:textId="77777777" w:rsidR="006F7139" w:rsidRPr="003A5014" w:rsidRDefault="006F7139" w:rsidP="004653B2">
      <w:pPr>
        <w:pStyle w:val="Akapitzlist"/>
        <w:widowControl w:val="0"/>
        <w:spacing w:before="0" w:after="0" w:line="276" w:lineRule="auto"/>
        <w:outlineLvl w:val="3"/>
        <w:rPr>
          <w:rFonts w:ascii="Cambria" w:hAnsi="Cambria"/>
          <w:sz w:val="10"/>
          <w:szCs w:val="10"/>
        </w:rPr>
      </w:pPr>
    </w:p>
    <w:p w14:paraId="6AA9F818" w14:textId="6F58F49F" w:rsidR="006F7139" w:rsidRPr="003A5014"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3A5014">
        <w:rPr>
          <w:rFonts w:ascii="Cambria" w:hAnsi="Cambria"/>
          <w:sz w:val="24"/>
          <w:szCs w:val="24"/>
        </w:rPr>
        <w:t xml:space="preserve">Formularz ofertowy podpisuje się kwalifikowanym podpisem elektronicznym, podpisem zaufanym lub podpisem osobistym. Rekomendowanym wariantem podpisu jest typ wewnętrzny. </w:t>
      </w:r>
      <w:r w:rsidRPr="003A5014">
        <w:rPr>
          <w:rFonts w:ascii="Cambria" w:hAnsi="Cambria"/>
          <w:sz w:val="24"/>
          <w:szCs w:val="24"/>
          <w:u w:val="single"/>
        </w:rPr>
        <w:t xml:space="preserve">Podpis formularza ofertowego wariantem podpisu w typie zewnętrznym również jest możliwy, tylko w tym przypadku, powstały oddzielny plik podpisu dla tego formularza należy załączyć w polu </w:t>
      </w:r>
      <w:r w:rsidRPr="003A5014">
        <w:rPr>
          <w:rFonts w:ascii="Cambria" w:hAnsi="Cambria"/>
          <w:i/>
          <w:iCs/>
          <w:sz w:val="24"/>
          <w:szCs w:val="24"/>
          <w:u w:val="single"/>
        </w:rPr>
        <w:t xml:space="preserve">„Załączniki </w:t>
      </w:r>
      <w:r w:rsidR="004653B2">
        <w:rPr>
          <w:rFonts w:ascii="Cambria" w:hAnsi="Cambria"/>
          <w:i/>
          <w:iCs/>
          <w:sz w:val="24"/>
          <w:szCs w:val="24"/>
          <w:u w:val="single"/>
        </w:rPr>
        <w:br/>
      </w:r>
      <w:r w:rsidRPr="003A5014">
        <w:rPr>
          <w:rFonts w:ascii="Cambria" w:hAnsi="Cambria"/>
          <w:i/>
          <w:iCs/>
          <w:sz w:val="24"/>
          <w:szCs w:val="24"/>
          <w:u w:val="single"/>
        </w:rPr>
        <w:t>i inne dokumenty przedstawione w ofercie przez Wykonawcę”.</w:t>
      </w:r>
    </w:p>
    <w:p w14:paraId="159FA456" w14:textId="4A579853"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w:t>
      </w:r>
      <w:r w:rsidR="004653B2">
        <w:rPr>
          <w:rFonts w:ascii="Cambria" w:hAnsi="Cambria"/>
          <w:sz w:val="24"/>
          <w:szCs w:val="24"/>
        </w:rPr>
        <w:br/>
      </w:r>
      <w:r w:rsidRPr="00B0033B">
        <w:rPr>
          <w:rFonts w:ascii="Cambria" w:hAnsi="Cambria"/>
          <w:sz w:val="24"/>
          <w:szCs w:val="24"/>
        </w:rPr>
        <w:t xml:space="preserve">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28703522"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3B33489"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System sprawdza, czy złożone pliki są podpisane i automatycznie je szyfruje, jednocześnie informując o tym Wykonawcę. Potwierdzenie czasu przekazania </w:t>
      </w:r>
      <w:r w:rsidRPr="00B0033B">
        <w:rPr>
          <w:rFonts w:ascii="Cambria" w:hAnsi="Cambria"/>
          <w:sz w:val="24"/>
          <w:szCs w:val="24"/>
        </w:rPr>
        <w:br/>
        <w:t xml:space="preserve">i odbioru oferty znajduje się w Elektronicznym Potwierdzeniu Przesłania (EPP) </w:t>
      </w:r>
      <w:r w:rsidRPr="00B0033B">
        <w:rPr>
          <w:rFonts w:ascii="Cambria" w:hAnsi="Cambria"/>
          <w:sz w:val="24"/>
          <w:szCs w:val="24"/>
        </w:rPr>
        <w:br/>
        <w:t>i Elektronicznym Potwierdzeniu Odebrania (EPO). EPP i EPO dostępne są dla zalogowanego Wykonawcy w zakładce „Oferty/Wnioski”.</w:t>
      </w:r>
    </w:p>
    <w:p w14:paraId="3CF36E25"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B0033B">
        <w:rPr>
          <w:rFonts w:ascii="Cambria" w:hAnsi="Cambria"/>
          <w:sz w:val="24"/>
          <w:szCs w:val="24"/>
        </w:rPr>
        <w:t xml:space="preserve">Maksymalny łączny rozmiar plików stanowiących ofertę lub składanych wraz </w:t>
      </w:r>
      <w:r w:rsidRPr="00B0033B">
        <w:rPr>
          <w:rFonts w:ascii="Cambria" w:hAnsi="Cambria"/>
          <w:sz w:val="24"/>
          <w:szCs w:val="24"/>
        </w:rPr>
        <w:br/>
        <w:t>z ofertą to 250 MB.</w:t>
      </w:r>
    </w:p>
    <w:p w14:paraId="61D55D60" w14:textId="77777777" w:rsidR="006F7139" w:rsidRPr="00B0033B" w:rsidRDefault="006F7139">
      <w:pPr>
        <w:pStyle w:val="Akapitzlist"/>
        <w:widowControl w:val="0"/>
        <w:numPr>
          <w:ilvl w:val="1"/>
          <w:numId w:val="40"/>
        </w:numPr>
        <w:spacing w:before="0" w:after="0" w:line="276" w:lineRule="auto"/>
        <w:contextualSpacing/>
        <w:outlineLvl w:val="3"/>
        <w:rPr>
          <w:rFonts w:ascii="Cambria" w:hAnsi="Cambria" w:cs="Arial"/>
          <w:sz w:val="24"/>
          <w:szCs w:val="24"/>
        </w:rPr>
      </w:pPr>
      <w:r w:rsidRPr="006F7139">
        <w:rPr>
          <w:rFonts w:ascii="Cambria" w:hAnsi="Cambria" w:cs="Arial"/>
          <w:color w:val="000000"/>
          <w:sz w:val="24"/>
          <w:szCs w:val="24"/>
        </w:rPr>
        <w:t>Na potrzeby oceny ofert oferta musi zawierać:</w:t>
      </w:r>
    </w:p>
    <w:p w14:paraId="516C2735" w14:textId="7F1DB5C7" w:rsidR="006F7139" w:rsidRDefault="006F7139">
      <w:pPr>
        <w:pStyle w:val="Akapitzlist"/>
        <w:widowControl w:val="0"/>
        <w:numPr>
          <w:ilvl w:val="0"/>
          <w:numId w:val="41"/>
        </w:numPr>
        <w:spacing w:before="0" w:after="0" w:line="276" w:lineRule="auto"/>
        <w:ind w:left="993" w:hanging="284"/>
        <w:contextualSpacing/>
        <w:outlineLvl w:val="3"/>
        <w:rPr>
          <w:rFonts w:ascii="Cambria" w:hAnsi="Cambria" w:cs="Arial"/>
          <w:bCs/>
          <w:sz w:val="24"/>
          <w:szCs w:val="24"/>
        </w:rPr>
      </w:pPr>
      <w:bookmarkStart w:id="7" w:name="_Hlk75497021"/>
      <w:r w:rsidRPr="00B0033B">
        <w:rPr>
          <w:rFonts w:ascii="Cambria" w:hAnsi="Cambria" w:cs="Arial"/>
          <w:b/>
          <w:bCs/>
          <w:sz w:val="24"/>
          <w:szCs w:val="24"/>
        </w:rPr>
        <w:t xml:space="preserve">Formularz ofertowy </w:t>
      </w:r>
      <w:r w:rsidRPr="00B0033B">
        <w:rPr>
          <w:rFonts w:ascii="Cambria" w:hAnsi="Cambria" w:cs="Arial"/>
          <w:bCs/>
          <w:sz w:val="24"/>
          <w:szCs w:val="24"/>
        </w:rPr>
        <w:t xml:space="preserve">– do wykorzystania wzór (druk), stanowiący </w:t>
      </w:r>
      <w:r w:rsidRPr="00B0033B">
        <w:rPr>
          <w:rFonts w:ascii="Cambria" w:hAnsi="Cambria" w:cs="Arial"/>
          <w:b/>
          <w:bCs/>
          <w:sz w:val="24"/>
          <w:szCs w:val="24"/>
        </w:rPr>
        <w:t xml:space="preserve">Załącznik </w:t>
      </w:r>
      <w:r w:rsidR="004653B2">
        <w:rPr>
          <w:rFonts w:ascii="Cambria" w:hAnsi="Cambria" w:cs="Arial"/>
          <w:b/>
          <w:bCs/>
          <w:sz w:val="24"/>
          <w:szCs w:val="24"/>
        </w:rPr>
        <w:t>N</w:t>
      </w:r>
      <w:r w:rsidRPr="00B0033B">
        <w:rPr>
          <w:rFonts w:ascii="Cambria" w:hAnsi="Cambria" w:cs="Arial"/>
          <w:b/>
          <w:bCs/>
          <w:sz w:val="24"/>
          <w:szCs w:val="24"/>
        </w:rPr>
        <w:t xml:space="preserve">r 3 do SWZ </w:t>
      </w:r>
      <w:r w:rsidRPr="00B0033B">
        <w:rPr>
          <w:rFonts w:ascii="Cambria" w:hAnsi="Cambria" w:cs="Arial"/>
          <w:bCs/>
          <w:sz w:val="24"/>
          <w:szCs w:val="24"/>
        </w:rPr>
        <w:t xml:space="preserve">(przy czym Wykonawca może sporządzić ofertę wg innego wzorca, powinna ona wówczas obejmować dane wymagane dla oferty w SWZ </w:t>
      </w:r>
      <w:r w:rsidR="004653B2">
        <w:rPr>
          <w:rFonts w:ascii="Cambria" w:hAnsi="Cambria" w:cs="Arial"/>
          <w:bCs/>
          <w:sz w:val="24"/>
          <w:szCs w:val="24"/>
        </w:rPr>
        <w:br/>
      </w:r>
      <w:r w:rsidRPr="00B0033B">
        <w:rPr>
          <w:rFonts w:ascii="Cambria" w:hAnsi="Cambria" w:cs="Arial"/>
          <w:bCs/>
          <w:sz w:val="24"/>
          <w:szCs w:val="24"/>
        </w:rPr>
        <w:t>i załącznikach);</w:t>
      </w:r>
    </w:p>
    <w:p w14:paraId="3E4217AF" w14:textId="65574F56" w:rsidR="004653B2" w:rsidRPr="004653B2" w:rsidRDefault="004653B2" w:rsidP="004653B2">
      <w:pPr>
        <w:pStyle w:val="Akapitzlist"/>
        <w:widowControl w:val="0"/>
        <w:spacing w:before="0" w:after="0" w:line="276" w:lineRule="auto"/>
        <w:ind w:left="993"/>
        <w:outlineLvl w:val="3"/>
        <w:rPr>
          <w:rFonts w:ascii="Cambria" w:hAnsi="Cambria" w:cs="Arial"/>
          <w:b/>
          <w:bCs/>
          <w:color w:val="000000"/>
          <w:sz w:val="24"/>
          <w:szCs w:val="24"/>
        </w:rPr>
      </w:pPr>
      <w:r w:rsidRPr="00C42FB0">
        <w:rPr>
          <w:rFonts w:ascii="Cambria" w:hAnsi="Cambria" w:cs="Arial"/>
          <w:b/>
          <w:bCs/>
          <w:sz w:val="24"/>
          <w:szCs w:val="24"/>
        </w:rPr>
        <w:t>Uwaga</w:t>
      </w:r>
      <w:r w:rsidRPr="00C42FB0">
        <w:rPr>
          <w:rFonts w:ascii="Cambria" w:hAnsi="Cambria" w:cs="Arial"/>
          <w:bCs/>
          <w:lang w:eastAsia="en-US"/>
        </w:rPr>
        <w:t xml:space="preserve">: </w:t>
      </w:r>
      <w:r w:rsidRPr="00C42FB0">
        <w:rPr>
          <w:rFonts w:ascii="Cambria" w:hAnsi="Cambria" w:cs="Arial"/>
          <w:b/>
          <w:bCs/>
          <w:sz w:val="24"/>
          <w:szCs w:val="24"/>
          <w:lang w:eastAsia="en-US"/>
        </w:rPr>
        <w:t>Wykonawca ma obowiązek wskazać w Formularz</w:t>
      </w:r>
      <w:r>
        <w:rPr>
          <w:rFonts w:ascii="Cambria" w:hAnsi="Cambria" w:cs="Arial"/>
          <w:b/>
          <w:bCs/>
          <w:sz w:val="24"/>
          <w:szCs w:val="24"/>
          <w:lang w:eastAsia="en-US"/>
        </w:rPr>
        <w:t>u</w:t>
      </w:r>
      <w:r w:rsidRPr="00C42FB0">
        <w:rPr>
          <w:rFonts w:ascii="Cambria" w:hAnsi="Cambria" w:cs="Arial"/>
          <w:b/>
          <w:bCs/>
          <w:sz w:val="24"/>
          <w:szCs w:val="24"/>
          <w:lang w:eastAsia="en-US"/>
        </w:rPr>
        <w:t xml:space="preserve"> </w:t>
      </w:r>
      <w:r>
        <w:rPr>
          <w:rFonts w:ascii="Cambria" w:hAnsi="Cambria" w:cs="Arial"/>
          <w:b/>
          <w:bCs/>
          <w:sz w:val="24"/>
          <w:szCs w:val="24"/>
          <w:lang w:eastAsia="en-US"/>
        </w:rPr>
        <w:t>ofertowym</w:t>
      </w:r>
      <w:r w:rsidRPr="00C42FB0">
        <w:rPr>
          <w:rFonts w:ascii="Cambria" w:hAnsi="Cambria" w:cs="Arial"/>
          <w:b/>
          <w:bCs/>
          <w:sz w:val="24"/>
          <w:szCs w:val="24"/>
          <w:lang w:eastAsia="en-US"/>
        </w:rPr>
        <w:br/>
        <w:t>producenta oraz model i wersję (jeżeli dany model występuje w wielu wersjach) oferowanych urządzeń tj.:</w:t>
      </w:r>
      <w:r w:rsidRPr="00C42FB0">
        <w:rPr>
          <w:rFonts w:ascii="Cambria" w:hAnsi="Cambria" w:cs="Arial"/>
          <w:b/>
          <w:bCs/>
          <w:i/>
          <w:iCs/>
          <w:sz w:val="24"/>
          <w:szCs w:val="24"/>
          <w:lang w:eastAsia="en-US"/>
        </w:rPr>
        <w:t xml:space="preserve"> </w:t>
      </w:r>
      <w:r w:rsidRPr="004653B2">
        <w:rPr>
          <w:rFonts w:ascii="Cambria" w:hAnsi="Cambria" w:cs="Arial"/>
          <w:b/>
          <w:bCs/>
          <w:color w:val="000000"/>
          <w:sz w:val="24"/>
          <w:szCs w:val="24"/>
        </w:rPr>
        <w:t>modułów fotowoltaicznych</w:t>
      </w:r>
      <w:r w:rsidR="0009533A">
        <w:rPr>
          <w:rFonts w:ascii="Cambria" w:hAnsi="Cambria" w:cs="Arial"/>
          <w:b/>
          <w:bCs/>
          <w:color w:val="000000"/>
          <w:sz w:val="24"/>
          <w:szCs w:val="24"/>
        </w:rPr>
        <w:t>,</w:t>
      </w:r>
      <w:r w:rsidRPr="004653B2">
        <w:rPr>
          <w:rFonts w:ascii="Cambria" w:hAnsi="Cambria" w:cs="Arial"/>
          <w:b/>
          <w:bCs/>
          <w:color w:val="000000"/>
          <w:sz w:val="24"/>
          <w:szCs w:val="24"/>
        </w:rPr>
        <w:t xml:space="preserve"> </w:t>
      </w:r>
      <w:r w:rsidR="009D63BC">
        <w:rPr>
          <w:rFonts w:ascii="Cambria" w:hAnsi="Cambria" w:cs="Arial"/>
          <w:b/>
          <w:bCs/>
          <w:color w:val="000000"/>
          <w:sz w:val="24"/>
          <w:szCs w:val="24"/>
        </w:rPr>
        <w:t>falowników</w:t>
      </w:r>
      <w:r w:rsidR="0009533A">
        <w:rPr>
          <w:rFonts w:ascii="Cambria" w:hAnsi="Cambria" w:cs="Arial"/>
          <w:b/>
          <w:bCs/>
          <w:color w:val="000000"/>
          <w:sz w:val="24"/>
          <w:szCs w:val="24"/>
        </w:rPr>
        <w:t xml:space="preserve"> i magazynów energii</w:t>
      </w:r>
      <w:r w:rsidRPr="004653B2">
        <w:rPr>
          <w:rFonts w:ascii="Cambria" w:hAnsi="Cambria" w:cs="Arial"/>
          <w:b/>
          <w:bCs/>
          <w:color w:val="000000"/>
          <w:sz w:val="24"/>
          <w:szCs w:val="24"/>
        </w:rPr>
        <w:t xml:space="preserve">. </w:t>
      </w:r>
      <w:r w:rsidRPr="004653B2">
        <w:rPr>
          <w:rFonts w:ascii="Cambria" w:hAnsi="Cambria" w:cs="Arial"/>
          <w:b/>
          <w:bCs/>
          <w:i/>
          <w:iCs/>
          <w:color w:val="000000"/>
          <w:sz w:val="24"/>
          <w:szCs w:val="24"/>
          <w:lang w:eastAsia="en-US"/>
        </w:rPr>
        <w:t xml:space="preserve">W przypadku, gdy Wykonawca nie wskaże producenta oraz modelu i wersji (jeżeli dany model występuje w wielu wersjach)  oferowanych urządzeń </w:t>
      </w:r>
      <w:r w:rsidRPr="004653B2">
        <w:rPr>
          <w:rFonts w:ascii="Cambria" w:eastAsia="Calibri" w:hAnsi="Cambria" w:cs="Arial"/>
          <w:b/>
          <w:bCs/>
          <w:i/>
          <w:iCs/>
          <w:color w:val="000000"/>
          <w:sz w:val="24"/>
          <w:szCs w:val="24"/>
          <w:lang w:eastAsia="en-US"/>
        </w:rPr>
        <w:t>Zamawiający odrzuci ofertę na podstawie art. 226 ust. 1 pkt 5 ustawy Pzp, z zastrzeżeniem art. 223 ustawy Pzp.</w:t>
      </w:r>
    </w:p>
    <w:p w14:paraId="3D28F558" w14:textId="46203133" w:rsidR="006F7139" w:rsidRPr="00B0033B" w:rsidRDefault="006F7139">
      <w:pPr>
        <w:pStyle w:val="Akapitzlist2"/>
        <w:numPr>
          <w:ilvl w:val="0"/>
          <w:numId w:val="41"/>
        </w:numPr>
        <w:spacing w:before="0" w:after="0" w:line="276" w:lineRule="auto"/>
        <w:ind w:left="993" w:hanging="284"/>
        <w:rPr>
          <w:rFonts w:ascii="Cambria" w:hAnsi="Cambria" w:cs="Arial"/>
          <w:bCs/>
          <w:sz w:val="24"/>
          <w:szCs w:val="24"/>
          <w:lang w:val="pl-PL"/>
        </w:rPr>
      </w:pPr>
      <w:r w:rsidRPr="00B0033B">
        <w:rPr>
          <w:rFonts w:ascii="Cambria" w:hAnsi="Cambria" w:cs="Arial"/>
          <w:b/>
          <w:bCs/>
          <w:sz w:val="24"/>
          <w:szCs w:val="24"/>
          <w:lang w:val="pl-PL"/>
        </w:rPr>
        <w:t>Oświadczenie</w:t>
      </w:r>
      <w:r w:rsidRPr="00B0033B">
        <w:rPr>
          <w:rFonts w:ascii="Cambria" w:hAnsi="Cambria"/>
          <w:sz w:val="24"/>
          <w:szCs w:val="24"/>
          <w:lang w:val="pl-PL"/>
        </w:rPr>
        <w:t xml:space="preserve"> </w:t>
      </w:r>
      <w:r w:rsidRPr="00B0033B">
        <w:rPr>
          <w:rFonts w:ascii="Cambria" w:hAnsi="Cambria" w:cs="Arial"/>
          <w:b/>
          <w:bCs/>
          <w:sz w:val="24"/>
          <w:szCs w:val="24"/>
          <w:lang w:val="pl-PL"/>
        </w:rPr>
        <w:t xml:space="preserve">wykonawcy/wykonawcy wspólnie ubiegającego się </w:t>
      </w:r>
      <w:r>
        <w:rPr>
          <w:rFonts w:ascii="Cambria" w:hAnsi="Cambria" w:cs="Arial"/>
          <w:b/>
          <w:bCs/>
          <w:sz w:val="24"/>
          <w:szCs w:val="24"/>
          <w:lang w:val="pl-PL"/>
        </w:rPr>
        <w:br/>
      </w:r>
      <w:r w:rsidRPr="00B0033B">
        <w:rPr>
          <w:rFonts w:ascii="Cambria" w:hAnsi="Cambria" w:cs="Arial"/>
          <w:b/>
          <w:bCs/>
          <w:sz w:val="24"/>
          <w:szCs w:val="24"/>
          <w:lang w:val="pl-PL"/>
        </w:rPr>
        <w:t>o udzielenie zamówienia składane na podstawie art. 125 ust. 1 ustawy Pzp</w:t>
      </w:r>
      <w:r w:rsidRPr="00B0033B">
        <w:rPr>
          <w:rFonts w:ascii="Cambria" w:hAnsi="Cambria" w:cs="Arial"/>
          <w:sz w:val="24"/>
          <w:szCs w:val="24"/>
          <w:lang w:val="pl-PL"/>
        </w:rPr>
        <w:t xml:space="preserve">, o którym mowa w </w:t>
      </w:r>
      <w:r w:rsidR="004653B2">
        <w:rPr>
          <w:rFonts w:ascii="Cambria" w:hAnsi="Cambria" w:cs="Arial"/>
          <w:sz w:val="24"/>
          <w:szCs w:val="24"/>
          <w:lang w:val="pl-PL"/>
        </w:rPr>
        <w:t>pkt</w:t>
      </w:r>
      <w:r w:rsidRPr="00B0033B">
        <w:rPr>
          <w:rFonts w:ascii="Cambria" w:hAnsi="Cambria" w:cs="Arial"/>
          <w:sz w:val="24"/>
          <w:szCs w:val="24"/>
          <w:lang w:val="pl-PL"/>
        </w:rPr>
        <w:t xml:space="preserve"> 8.1 SWZ;</w:t>
      </w:r>
    </w:p>
    <w:p w14:paraId="675909AF" w14:textId="77777777" w:rsidR="006F7139" w:rsidRPr="00B0033B" w:rsidRDefault="006F7139">
      <w:pPr>
        <w:pStyle w:val="Akapitzlist2"/>
        <w:numPr>
          <w:ilvl w:val="0"/>
          <w:numId w:val="41"/>
        </w:numPr>
        <w:spacing w:before="0" w:after="0" w:line="276" w:lineRule="auto"/>
        <w:ind w:left="993" w:hanging="284"/>
        <w:rPr>
          <w:rFonts w:ascii="Cambria" w:hAnsi="Cambria" w:cs="Cambria"/>
          <w:b/>
          <w:sz w:val="24"/>
          <w:szCs w:val="24"/>
          <w:lang w:val="pl-PL"/>
        </w:rPr>
      </w:pPr>
      <w:r w:rsidRPr="00B0033B">
        <w:rPr>
          <w:rFonts w:ascii="Cambria" w:hAnsi="Cambria" w:cs="Cambria"/>
          <w:b/>
          <w:bCs/>
          <w:sz w:val="24"/>
          <w:szCs w:val="24"/>
          <w:lang w:val="pl-PL"/>
        </w:rPr>
        <w:t>Oświadczenie</w:t>
      </w:r>
      <w:r w:rsidRPr="00B0033B">
        <w:rPr>
          <w:rFonts w:ascii="Cambria" w:hAnsi="Cambria" w:cs="Cambria"/>
          <w:sz w:val="24"/>
          <w:szCs w:val="24"/>
          <w:lang w:val="pl-PL"/>
        </w:rPr>
        <w:t xml:space="preserve">, o których mowa w pkt 8.2 SWZ </w:t>
      </w:r>
      <w:r w:rsidRPr="00B0033B">
        <w:rPr>
          <w:rFonts w:ascii="Cambria" w:hAnsi="Cambria" w:cs="Cambria"/>
          <w:bCs/>
          <w:i/>
          <w:sz w:val="24"/>
          <w:szCs w:val="24"/>
          <w:lang w:val="pl-PL"/>
        </w:rPr>
        <w:t>(jeżeli dotyczy);</w:t>
      </w:r>
    </w:p>
    <w:p w14:paraId="5DD55ACF" w14:textId="77777777" w:rsidR="006F7139" w:rsidRPr="00B0033B" w:rsidRDefault="006F7139">
      <w:pPr>
        <w:pStyle w:val="Akapitzlist2"/>
        <w:numPr>
          <w:ilvl w:val="0"/>
          <w:numId w:val="41"/>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Zobowiązanie lub inne dokumenty</w:t>
      </w:r>
      <w:r w:rsidRPr="00B0033B">
        <w:rPr>
          <w:rFonts w:ascii="Cambria" w:hAnsi="Cambria" w:cs="Cambria"/>
          <w:bCs/>
          <w:sz w:val="24"/>
          <w:szCs w:val="24"/>
          <w:lang w:val="pl-PL"/>
        </w:rPr>
        <w:t xml:space="preserve">, o których mowa w pkt 9.4 SWZ </w:t>
      </w:r>
      <w:r w:rsidRPr="00B0033B">
        <w:rPr>
          <w:rFonts w:ascii="Cambria" w:hAnsi="Cambria" w:cs="Cambria"/>
          <w:bCs/>
          <w:i/>
          <w:sz w:val="24"/>
          <w:szCs w:val="24"/>
          <w:lang w:val="pl-PL"/>
        </w:rPr>
        <w:t>(jeżeli dotyczy).</w:t>
      </w:r>
    </w:p>
    <w:p w14:paraId="5D09A80A" w14:textId="77777777" w:rsidR="006F7139" w:rsidRPr="00B0033B" w:rsidRDefault="006F7139">
      <w:pPr>
        <w:pStyle w:val="Akapitzlist2"/>
        <w:numPr>
          <w:ilvl w:val="0"/>
          <w:numId w:val="41"/>
        </w:numPr>
        <w:spacing w:before="0" w:after="0" w:line="276" w:lineRule="auto"/>
        <w:ind w:left="993" w:hanging="284"/>
        <w:rPr>
          <w:rFonts w:ascii="Cambria" w:hAnsi="Cambria" w:cs="Cambria"/>
          <w:b/>
          <w:sz w:val="24"/>
          <w:szCs w:val="24"/>
          <w:lang w:val="pl-PL"/>
        </w:rPr>
      </w:pPr>
      <w:r w:rsidRPr="00B0033B">
        <w:rPr>
          <w:rFonts w:ascii="Cambria" w:hAnsi="Cambria" w:cs="Arial"/>
          <w:b/>
          <w:sz w:val="24"/>
          <w:szCs w:val="24"/>
          <w:lang w:val="pl-PL"/>
        </w:rPr>
        <w:t>Oświadczenie podmiotu udostępniającego zasoby składane na podstawie art. 125 ust. 1 ustawy Pzp</w:t>
      </w:r>
      <w:r w:rsidRPr="00B0033B">
        <w:rPr>
          <w:rFonts w:ascii="Cambria" w:hAnsi="Cambria" w:cs="Arial"/>
          <w:bCs/>
          <w:sz w:val="24"/>
          <w:szCs w:val="24"/>
          <w:lang w:val="pl-PL"/>
        </w:rPr>
        <w:t xml:space="preserve">, o którym mowa w pkt. 9.8 SWZ </w:t>
      </w:r>
      <w:r w:rsidRPr="00B0033B">
        <w:rPr>
          <w:rFonts w:ascii="Cambria" w:hAnsi="Cambria" w:cs="Arial"/>
          <w:b/>
          <w:bCs/>
          <w:i/>
          <w:sz w:val="24"/>
          <w:szCs w:val="24"/>
          <w:lang w:val="pl-PL" w:eastAsia="en-US"/>
        </w:rPr>
        <w:t>(jeżeli dotyczy)</w:t>
      </w:r>
      <w:r w:rsidRPr="00B0033B">
        <w:rPr>
          <w:rFonts w:ascii="Cambria" w:hAnsi="Cambria" w:cs="Arial"/>
          <w:b/>
          <w:bCs/>
          <w:sz w:val="24"/>
          <w:szCs w:val="24"/>
          <w:lang w:val="pl-PL"/>
        </w:rPr>
        <w:t>,</w:t>
      </w:r>
    </w:p>
    <w:p w14:paraId="5680769A" w14:textId="77777777" w:rsidR="006F7139" w:rsidRPr="00B0033B" w:rsidRDefault="006F7139">
      <w:pPr>
        <w:pStyle w:val="Akapitzlist2"/>
        <w:numPr>
          <w:ilvl w:val="0"/>
          <w:numId w:val="41"/>
        </w:numPr>
        <w:spacing w:before="0" w:after="0" w:line="276" w:lineRule="auto"/>
        <w:ind w:left="993" w:hanging="284"/>
        <w:rPr>
          <w:rFonts w:ascii="Cambria" w:hAnsi="Cambria" w:cs="Cambria"/>
          <w:sz w:val="24"/>
          <w:szCs w:val="24"/>
          <w:lang w:val="pl-PL"/>
        </w:rPr>
      </w:pPr>
      <w:r w:rsidRPr="00B0033B">
        <w:rPr>
          <w:rFonts w:ascii="Cambria" w:hAnsi="Cambria" w:cs="Cambria"/>
          <w:b/>
          <w:bCs/>
          <w:sz w:val="24"/>
          <w:szCs w:val="24"/>
          <w:lang w:val="pl-PL"/>
        </w:rPr>
        <w:t xml:space="preserve">Potwierdzenie umocowania do działania w imieniu Wykonawcy </w:t>
      </w:r>
      <w:r w:rsidRPr="00B0033B">
        <w:rPr>
          <w:rFonts w:ascii="Cambria" w:hAnsi="Cambria" w:cs="Cambria"/>
          <w:b/>
          <w:bCs/>
          <w:color w:val="000000"/>
          <w:sz w:val="24"/>
          <w:szCs w:val="24"/>
          <w:lang w:val="pl-PL"/>
        </w:rPr>
        <w:t>lub podmiotu udostępniającego zasoby</w:t>
      </w:r>
      <w:r w:rsidRPr="00B0033B">
        <w:rPr>
          <w:rFonts w:ascii="Cambria" w:hAnsi="Cambria" w:cs="Cambria"/>
          <w:b/>
          <w:bCs/>
          <w:sz w:val="24"/>
          <w:szCs w:val="24"/>
          <w:lang w:val="pl-PL"/>
        </w:rPr>
        <w:t>:</w:t>
      </w:r>
    </w:p>
    <w:p w14:paraId="1952CC29" w14:textId="77777777" w:rsidR="006F7139" w:rsidRPr="00B0033B" w:rsidRDefault="006F7139">
      <w:pPr>
        <w:pStyle w:val="Akapitzlist2"/>
        <w:numPr>
          <w:ilvl w:val="0"/>
          <w:numId w:val="42"/>
        </w:numPr>
        <w:spacing w:before="0" w:after="0" w:line="276" w:lineRule="auto"/>
        <w:rPr>
          <w:rFonts w:ascii="Cambria" w:hAnsi="Cambria" w:cs="Cambria"/>
          <w:color w:val="000000"/>
          <w:sz w:val="24"/>
          <w:szCs w:val="24"/>
          <w:lang w:val="pl-PL"/>
        </w:rPr>
      </w:pPr>
      <w:r w:rsidRPr="00B0033B">
        <w:rPr>
          <w:rFonts w:ascii="Cambria" w:hAnsi="Cambria" w:cs="Cambria"/>
          <w:sz w:val="24"/>
          <w:szCs w:val="24"/>
          <w:lang w:val="pl-PL"/>
        </w:rPr>
        <w:t xml:space="preserve">Zamawiający w </w:t>
      </w:r>
      <w:r w:rsidRPr="00B0033B">
        <w:rPr>
          <w:rFonts w:ascii="Cambria" w:hAnsi="Cambria" w:cs="Cambria"/>
          <w:color w:val="000000"/>
          <w:sz w:val="24"/>
          <w:szCs w:val="24"/>
          <w:lang w:val="pl-PL"/>
        </w:rPr>
        <w:t>celu potwierdzenia, że osoba działająca w imieniu Wykonawcy lub podmiotu udostępniającego zasoby jest umocowana do jego reprezentowania, żąda złożenia wraz z ofertą odpisu lub informacji z Krajowego Rejestru Sądowego, Centralnej Ewidencji I Informacji o Działalności Gospodarczej lub innego właściwego rejestru;</w:t>
      </w:r>
    </w:p>
    <w:p w14:paraId="186F0F0C" w14:textId="77777777" w:rsidR="006F7139" w:rsidRPr="00B0033B" w:rsidRDefault="006F7139">
      <w:pPr>
        <w:pStyle w:val="Akapitzlist2"/>
        <w:numPr>
          <w:ilvl w:val="0"/>
          <w:numId w:val="42"/>
        </w:numPr>
        <w:spacing w:before="0" w:after="0" w:line="276" w:lineRule="auto"/>
        <w:rPr>
          <w:rFonts w:ascii="Cambria" w:hAnsi="Cambria" w:cs="Cambria"/>
          <w:color w:val="000000"/>
          <w:sz w:val="24"/>
          <w:szCs w:val="24"/>
          <w:lang w:val="pl-PL"/>
        </w:rPr>
      </w:pPr>
      <w:r w:rsidRPr="00B0033B">
        <w:rPr>
          <w:rFonts w:ascii="Cambria" w:hAnsi="Cambria" w:cs="Cambria"/>
          <w:color w:val="000000"/>
          <w:sz w:val="24"/>
          <w:szCs w:val="24"/>
          <w:lang w:val="pl-PL"/>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77A10424" w14:textId="77777777" w:rsidR="006F7139" w:rsidRPr="00B0033B" w:rsidRDefault="006F7139">
      <w:pPr>
        <w:pStyle w:val="Akapitzlist2"/>
        <w:numPr>
          <w:ilvl w:val="0"/>
          <w:numId w:val="42"/>
        </w:numPr>
        <w:spacing w:before="0" w:after="0" w:line="276" w:lineRule="auto"/>
        <w:rPr>
          <w:rFonts w:ascii="Cambria" w:hAnsi="Cambria" w:cs="Cambria"/>
          <w:b/>
          <w:bCs/>
          <w:sz w:val="24"/>
          <w:szCs w:val="24"/>
          <w:lang w:val="pl-PL"/>
        </w:rPr>
      </w:pPr>
      <w:r w:rsidRPr="00B0033B">
        <w:rPr>
          <w:rFonts w:ascii="Cambria" w:hAnsi="Cambria" w:cs="Cambria"/>
          <w:color w:val="000000"/>
          <w:sz w:val="24"/>
          <w:szCs w:val="24"/>
          <w:lang w:val="pl-PL"/>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7728CF89" w14:textId="77777777" w:rsidR="006F7139" w:rsidRPr="00B0033B" w:rsidRDefault="006F7139">
      <w:pPr>
        <w:pStyle w:val="Akapitzlist2"/>
        <w:numPr>
          <w:ilvl w:val="0"/>
          <w:numId w:val="41"/>
        </w:numPr>
        <w:spacing w:before="0" w:after="0"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 xml:space="preserve">Pełnomocnictwo </w:t>
      </w:r>
      <w:r w:rsidRPr="00B0033B">
        <w:rPr>
          <w:rFonts w:ascii="Cambria" w:hAnsi="Cambria" w:cs="Cambria"/>
          <w:color w:val="000000"/>
          <w:sz w:val="24"/>
          <w:szCs w:val="24"/>
          <w:lang w:val="pl-PL"/>
        </w:rPr>
        <w:t xml:space="preserve">do reprezentowania wykonawców wspólnie ubiegających się o udzielenie zamówienia w postępowaniu o udzielenie zamówienia albo do reprezentowania ich w postępowaniu i zawarcia </w:t>
      </w:r>
      <w:r w:rsidRPr="00B0033B">
        <w:rPr>
          <w:rFonts w:ascii="Cambria" w:hAnsi="Cambria" w:cs="Cambria"/>
          <w:sz w:val="24"/>
          <w:szCs w:val="24"/>
          <w:lang w:val="pl-PL"/>
        </w:rPr>
        <w:t xml:space="preserve">umowy w sprawie zamówienia publicznego </w:t>
      </w:r>
      <w:r w:rsidRPr="00B0033B">
        <w:rPr>
          <w:rFonts w:ascii="Cambria" w:hAnsi="Cambria" w:cs="Cambria"/>
          <w:b/>
          <w:bCs/>
          <w:i/>
          <w:sz w:val="24"/>
          <w:szCs w:val="24"/>
          <w:lang w:val="pl-PL"/>
        </w:rPr>
        <w:t>(jeżeli dotyczy)</w:t>
      </w:r>
      <w:r w:rsidRPr="00B0033B">
        <w:rPr>
          <w:rFonts w:ascii="Cambria" w:hAnsi="Cambria" w:cs="Cambria"/>
          <w:bCs/>
          <w:sz w:val="24"/>
          <w:szCs w:val="24"/>
          <w:lang w:val="pl-PL"/>
        </w:rPr>
        <w:t>.</w:t>
      </w:r>
    </w:p>
    <w:bookmarkEnd w:id="7"/>
    <w:p w14:paraId="73AEC1B6" w14:textId="217997F9"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B0033B">
        <w:rPr>
          <w:rFonts w:ascii="Cambria" w:hAnsi="Cambria"/>
          <w:color w:val="000000"/>
          <w:sz w:val="24"/>
          <w:szCs w:val="24"/>
        </w:rPr>
        <w:t xml:space="preserve">Pełnomocnictwo o którym mowa w </w:t>
      </w:r>
      <w:r w:rsidR="004653B2">
        <w:rPr>
          <w:rFonts w:ascii="Cambria" w:hAnsi="Cambria"/>
          <w:color w:val="000000"/>
          <w:sz w:val="24"/>
          <w:szCs w:val="24"/>
        </w:rPr>
        <w:t>pkt</w:t>
      </w:r>
      <w:r w:rsidRPr="00B0033B">
        <w:rPr>
          <w:rFonts w:ascii="Cambria" w:hAnsi="Cambria"/>
          <w:color w:val="000000"/>
          <w:sz w:val="24"/>
          <w:szCs w:val="24"/>
        </w:rPr>
        <w:t xml:space="preserve"> 13.17 pkt </w:t>
      </w:r>
      <w:r>
        <w:rPr>
          <w:rFonts w:ascii="Cambria" w:hAnsi="Cambria"/>
          <w:color w:val="000000"/>
          <w:sz w:val="24"/>
          <w:szCs w:val="24"/>
        </w:rPr>
        <w:t>7</w:t>
      </w:r>
      <w:r w:rsidRPr="00B0033B">
        <w:rPr>
          <w:rFonts w:ascii="Cambria" w:hAnsi="Cambria"/>
          <w:color w:val="000000"/>
          <w:sz w:val="24"/>
          <w:szCs w:val="24"/>
        </w:rPr>
        <w:t xml:space="preserve">) lit c) i pkt </w:t>
      </w:r>
      <w:r>
        <w:rPr>
          <w:rFonts w:ascii="Cambria" w:hAnsi="Cambria"/>
          <w:color w:val="000000"/>
          <w:sz w:val="24"/>
          <w:szCs w:val="24"/>
        </w:rPr>
        <w:t>8</w:t>
      </w:r>
      <w:r w:rsidRPr="00B0033B">
        <w:rPr>
          <w:rFonts w:ascii="Cambria" w:hAnsi="Cambria"/>
          <w:color w:val="000000"/>
          <w:sz w:val="24"/>
          <w:szCs w:val="24"/>
        </w:rPr>
        <w:t xml:space="preserve">) SWZ </w:t>
      </w:r>
      <w:r w:rsidRPr="00B0033B">
        <w:rPr>
          <w:rFonts w:ascii="Cambria" w:hAnsi="Cambria"/>
          <w:color w:val="000000"/>
          <w:sz w:val="24"/>
          <w:szCs w:val="24"/>
          <w:shd w:val="clear" w:color="auto" w:fill="FFFFFF"/>
        </w:rPr>
        <w:t xml:space="preserve">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podmiotów realizujących zadania publiczne (</w:t>
      </w:r>
      <w:r w:rsidR="004653B2">
        <w:rPr>
          <w:rFonts w:ascii="Cambria" w:hAnsi="Cambria"/>
          <w:color w:val="000000"/>
          <w:sz w:val="24"/>
          <w:szCs w:val="24"/>
          <w:shd w:val="clear" w:color="auto" w:fill="FFFFFF"/>
        </w:rPr>
        <w:t xml:space="preserve">t. j. </w:t>
      </w:r>
      <w:r w:rsidR="004653B2" w:rsidRPr="00B0033B">
        <w:rPr>
          <w:rFonts w:ascii="Cambria" w:hAnsi="Cambria"/>
          <w:color w:val="000000"/>
          <w:sz w:val="24"/>
          <w:szCs w:val="24"/>
          <w:shd w:val="clear" w:color="auto" w:fill="FFFFFF"/>
        </w:rPr>
        <w:t>Dz. U. z 202</w:t>
      </w:r>
      <w:r w:rsidR="004653B2">
        <w:rPr>
          <w:rFonts w:ascii="Cambria" w:hAnsi="Cambria"/>
          <w:color w:val="000000"/>
          <w:sz w:val="24"/>
          <w:szCs w:val="24"/>
          <w:shd w:val="clear" w:color="auto" w:fill="FFFFFF"/>
        </w:rPr>
        <w:t>5</w:t>
      </w:r>
      <w:r w:rsidR="004653B2" w:rsidRPr="00B0033B">
        <w:rPr>
          <w:rFonts w:ascii="Cambria" w:hAnsi="Cambria"/>
          <w:color w:val="000000"/>
          <w:sz w:val="24"/>
          <w:szCs w:val="24"/>
          <w:shd w:val="clear" w:color="auto" w:fill="FFFFFF"/>
        </w:rPr>
        <w:t xml:space="preserve"> r.</w:t>
      </w:r>
      <w:r w:rsidR="004653B2">
        <w:rPr>
          <w:rFonts w:ascii="Cambria" w:hAnsi="Cambria"/>
          <w:color w:val="000000"/>
          <w:sz w:val="24"/>
          <w:szCs w:val="24"/>
          <w:shd w:val="clear" w:color="auto" w:fill="FFFFFF"/>
        </w:rPr>
        <w:t>,</w:t>
      </w:r>
      <w:r w:rsidR="004653B2" w:rsidRPr="00B0033B">
        <w:rPr>
          <w:rFonts w:ascii="Cambria" w:hAnsi="Cambria"/>
          <w:color w:val="000000"/>
          <w:sz w:val="24"/>
          <w:szCs w:val="24"/>
          <w:shd w:val="clear" w:color="auto" w:fill="FFFFFF"/>
        </w:rPr>
        <w:t xml:space="preserve"> poz. </w:t>
      </w:r>
      <w:r w:rsidR="004653B2">
        <w:rPr>
          <w:rFonts w:ascii="Cambria" w:hAnsi="Cambria"/>
          <w:color w:val="000000"/>
          <w:sz w:val="24"/>
          <w:szCs w:val="24"/>
          <w:shd w:val="clear" w:color="auto" w:fill="FFFFFF"/>
        </w:rPr>
        <w:t>1703</w:t>
      </w:r>
      <w:r w:rsidR="004653B2" w:rsidRPr="00B0033B">
        <w:rPr>
          <w:rFonts w:ascii="Cambria" w:hAnsi="Cambria"/>
          <w:color w:val="000000"/>
          <w:sz w:val="24"/>
          <w:szCs w:val="24"/>
          <w:shd w:val="clear" w:color="auto" w:fill="FFFFFF"/>
        </w:rPr>
        <w:t xml:space="preserve"> ze zm</w:t>
      </w:r>
      <w:r w:rsidRPr="00B0033B">
        <w:rPr>
          <w:rFonts w:ascii="Cambria" w:hAnsi="Cambria"/>
          <w:color w:val="000000"/>
          <w:sz w:val="24"/>
          <w:szCs w:val="24"/>
          <w:shd w:val="clear" w:color="auto" w:fill="FFFFFF"/>
        </w:rPr>
        <w:t xml:space="preserve">.), z zastrzeżeniem formatów, </w:t>
      </w:r>
      <w:r w:rsidR="004653B2">
        <w:rPr>
          <w:rFonts w:ascii="Cambria" w:hAnsi="Cambria"/>
          <w:color w:val="000000"/>
          <w:sz w:val="24"/>
          <w:szCs w:val="24"/>
          <w:shd w:val="clear" w:color="auto" w:fill="FFFFFF"/>
        </w:rPr>
        <w:br/>
      </w:r>
      <w:r w:rsidRPr="00B0033B">
        <w:rPr>
          <w:rFonts w:ascii="Cambria" w:hAnsi="Cambria"/>
          <w:color w:val="000000"/>
          <w:sz w:val="24"/>
          <w:szCs w:val="24"/>
          <w:shd w:val="clear" w:color="auto" w:fill="FFFFFF"/>
        </w:rPr>
        <w:t xml:space="preserve">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z uwzględnieniem rodzaju przekazywanych danych.</w:t>
      </w:r>
    </w:p>
    <w:p w14:paraId="124A6891" w14:textId="2838AEC8"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B0033B">
        <w:rPr>
          <w:rFonts w:ascii="Cambria" w:hAnsi="Cambria" w:cs="Arial"/>
          <w:sz w:val="24"/>
          <w:szCs w:val="24"/>
        </w:rPr>
        <w:t xml:space="preserve">Wszelkie informacje stanowiące </w:t>
      </w:r>
      <w:r w:rsidRPr="00B0033B">
        <w:rPr>
          <w:rFonts w:ascii="Cambria" w:hAnsi="Cambria" w:cs="Arial"/>
          <w:b/>
          <w:bCs/>
          <w:sz w:val="24"/>
          <w:szCs w:val="24"/>
        </w:rPr>
        <w:t>tajemnicę przedsiębiorstwa</w:t>
      </w:r>
      <w:r w:rsidRPr="00B0033B">
        <w:rPr>
          <w:rFonts w:ascii="Cambria" w:hAnsi="Cambria" w:cs="Arial"/>
          <w:sz w:val="24"/>
          <w:szCs w:val="24"/>
        </w:rPr>
        <w:t xml:space="preserve"> w rozumieniu ustawy z dnia 16 kwietnia 1993 r. o zwalczaniu nieuczciwej konkurencji </w:t>
      </w:r>
      <w:r w:rsidR="004653B2">
        <w:rPr>
          <w:rFonts w:ascii="Cambria" w:hAnsi="Cambria" w:cs="Arial"/>
          <w:sz w:val="24"/>
          <w:szCs w:val="24"/>
        </w:rPr>
        <w:br/>
      </w:r>
      <w:r w:rsidRPr="00B0033B">
        <w:rPr>
          <w:rFonts w:ascii="Cambria" w:hAnsi="Cambria" w:cs="Arial"/>
          <w:sz w:val="24"/>
          <w:szCs w:val="24"/>
        </w:rPr>
        <w:t>(</w:t>
      </w:r>
      <w:r w:rsidR="004653B2">
        <w:rPr>
          <w:rFonts w:ascii="Cambria" w:hAnsi="Cambria" w:cs="Arial"/>
          <w:sz w:val="24"/>
          <w:szCs w:val="24"/>
        </w:rPr>
        <w:t xml:space="preserve">t. j. </w:t>
      </w:r>
      <w:r w:rsidRPr="00B0033B">
        <w:rPr>
          <w:rFonts w:ascii="Cambria" w:hAnsi="Cambria" w:cs="Arial"/>
          <w:sz w:val="24"/>
          <w:szCs w:val="24"/>
        </w:rPr>
        <w:t>Dz. U. z 2022 r.</w:t>
      </w:r>
      <w:r w:rsidR="004653B2">
        <w:rPr>
          <w:rFonts w:ascii="Cambria" w:hAnsi="Cambria" w:cs="Arial"/>
          <w:sz w:val="24"/>
          <w:szCs w:val="24"/>
        </w:rPr>
        <w:t>,</w:t>
      </w:r>
      <w:r w:rsidRPr="00B0033B">
        <w:rPr>
          <w:rFonts w:ascii="Cambria" w:hAnsi="Cambria" w:cs="Arial"/>
          <w:sz w:val="24"/>
          <w:szCs w:val="24"/>
        </w:rPr>
        <w:t xml:space="preserve"> poz. 1233 ze zm.), które Wykonawca zastrzeże jako tajemnicę przedsiębiorstwa, powinny zostać </w:t>
      </w:r>
      <w:r w:rsidRPr="00B0033B">
        <w:rPr>
          <w:rFonts w:ascii="Cambria" w:hAnsi="Cambria" w:cs="Arial"/>
          <w:b/>
          <w:bCs/>
          <w:sz w:val="24"/>
          <w:szCs w:val="24"/>
        </w:rPr>
        <w:t>złożone w osobnym pliku</w:t>
      </w:r>
      <w:r w:rsidRPr="00B0033B">
        <w:rPr>
          <w:rFonts w:ascii="Cambria" w:hAnsi="Cambria" w:cs="Arial"/>
          <w:sz w:val="24"/>
          <w:szCs w:val="24"/>
        </w:rPr>
        <w:t xml:space="preserve"> wraz z jednoczesnym zaznaczeniem polecenia </w:t>
      </w:r>
      <w:r w:rsidRPr="00B0033B">
        <w:rPr>
          <w:rFonts w:ascii="Cambria" w:hAnsi="Cambria" w:cs="Arial"/>
          <w:i/>
          <w:iCs/>
          <w:sz w:val="24"/>
          <w:szCs w:val="24"/>
        </w:rPr>
        <w:t>„Dokument stanowiący tajemnicę przedsiębiorstwa”</w:t>
      </w:r>
      <w:r w:rsidRPr="00B0033B">
        <w:rPr>
          <w:rFonts w:ascii="Cambria" w:hAnsi="Cambria" w:cs="Arial"/>
          <w:sz w:val="24"/>
          <w:szCs w:val="24"/>
        </w:rPr>
        <w:t>,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4B9A497C" w14:textId="77777777" w:rsidR="006F7139" w:rsidRPr="00B0033B" w:rsidRDefault="006F7139">
      <w:pPr>
        <w:pStyle w:val="Akapitzlist"/>
        <w:widowControl w:val="0"/>
        <w:numPr>
          <w:ilvl w:val="1"/>
          <w:numId w:val="40"/>
        </w:numPr>
        <w:spacing w:before="0" w:after="0" w:line="276" w:lineRule="auto"/>
        <w:ind w:left="709"/>
        <w:contextualSpacing/>
        <w:outlineLvl w:val="3"/>
        <w:rPr>
          <w:rFonts w:ascii="Cambria" w:hAnsi="Cambria" w:cs="Arial"/>
          <w:bCs/>
          <w:sz w:val="24"/>
          <w:szCs w:val="24"/>
        </w:rPr>
      </w:pPr>
      <w:r w:rsidRPr="006F7139">
        <w:rPr>
          <w:rFonts w:ascii="Cambria" w:hAnsi="Cambria" w:cs="Arial"/>
          <w:color w:val="000000"/>
          <w:sz w:val="24"/>
          <w:szCs w:val="24"/>
        </w:rPr>
        <w:t>Wykonawca nie może zastrzec informacji, o których mowa w art. 222 ust. 5 ustawy Pzp.</w:t>
      </w:r>
    </w:p>
    <w:p w14:paraId="7901E678" w14:textId="77777777" w:rsidR="006F7139" w:rsidRPr="004653B2" w:rsidRDefault="006F7139">
      <w:pPr>
        <w:pStyle w:val="Akapitzlist"/>
        <w:widowControl w:val="0"/>
        <w:numPr>
          <w:ilvl w:val="1"/>
          <w:numId w:val="40"/>
        </w:numPr>
        <w:spacing w:before="0" w:after="0" w:line="276" w:lineRule="auto"/>
        <w:ind w:left="709"/>
        <w:contextualSpacing/>
        <w:outlineLvl w:val="3"/>
        <w:rPr>
          <w:rFonts w:ascii="Cambria" w:hAnsi="Cambria" w:cs="Arial"/>
          <w:b/>
          <w:bCs/>
          <w:sz w:val="24"/>
          <w:szCs w:val="24"/>
        </w:rPr>
      </w:pPr>
      <w:r w:rsidRPr="004653B2">
        <w:rPr>
          <w:rFonts w:ascii="Cambria" w:hAnsi="Cambria" w:cs="Arial"/>
          <w:b/>
          <w:bCs/>
          <w:color w:val="000000"/>
          <w:sz w:val="24"/>
          <w:szCs w:val="24"/>
        </w:rPr>
        <w:t>Oświadczenia i dokumenty, o których mowa w pkt. 13.14 SWZ sporządza się pod rygorem nieważności w postaci elektronicznej i opatruje się kwalifikowanym podpisem elektronicznym lub podpisem zaufanym lud podpisem zaufanym lub podpisem osobistym.</w:t>
      </w:r>
    </w:p>
    <w:p w14:paraId="7A82A134" w14:textId="77777777" w:rsidR="006F7139" w:rsidRPr="00340152" w:rsidRDefault="006F7139" w:rsidP="00C3698A">
      <w:pPr>
        <w:pStyle w:val="Akapitzlist"/>
        <w:widowControl w:val="0"/>
        <w:spacing w:line="276" w:lineRule="auto"/>
        <w:ind w:left="500"/>
        <w:outlineLvl w:val="3"/>
        <w:rPr>
          <w:rFonts w:ascii="Cambria" w:hAnsi="Cambria" w:cs="Cambria"/>
          <w:sz w:val="24"/>
          <w:szCs w:val="24"/>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6F0AE9FC" w14:textId="77777777" w:rsidTr="00BD496B">
        <w:tc>
          <w:tcPr>
            <w:tcW w:w="9178" w:type="dxa"/>
            <w:tcBorders>
              <w:bottom w:val="single" w:sz="4" w:space="0" w:color="auto"/>
            </w:tcBorders>
            <w:shd w:val="clear" w:color="auto" w:fill="D9D9D9"/>
          </w:tcPr>
          <w:p w14:paraId="4FA626B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14</w:t>
            </w:r>
          </w:p>
          <w:p w14:paraId="34279EFC"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SKŁADANIE I OTWARCIE OFERT</w:t>
            </w:r>
          </w:p>
        </w:tc>
      </w:tr>
    </w:tbl>
    <w:p w14:paraId="10BF4A7B"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159913BF"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vanish/>
          <w:sz w:val="24"/>
          <w:szCs w:val="24"/>
          <w:lang w:eastAsia="pl-PL"/>
        </w:rPr>
      </w:pPr>
    </w:p>
    <w:p w14:paraId="3D63E4BE" w14:textId="3DBFE1B0" w:rsidR="009373A2" w:rsidRPr="00EE3D2D" w:rsidRDefault="009373A2">
      <w:pPr>
        <w:widowControl w:val="0"/>
        <w:numPr>
          <w:ilvl w:val="1"/>
          <w:numId w:val="13"/>
        </w:numPr>
        <w:spacing w:line="276" w:lineRule="auto"/>
        <w:jc w:val="both"/>
        <w:outlineLvl w:val="3"/>
        <w:rPr>
          <w:rFonts w:ascii="Cambria" w:hAnsi="Cambria" w:cs="Arial"/>
          <w:b/>
        </w:rPr>
      </w:pPr>
      <w:r w:rsidRPr="00EE3D2D">
        <w:rPr>
          <w:rFonts w:ascii="Cambria" w:hAnsi="Cambria" w:cs="Arial"/>
          <w:b/>
        </w:rPr>
        <w:t xml:space="preserve">Wykonawca składa ofertę za pomocą Platformy e-Zamówienia dostępnej </w:t>
      </w:r>
      <w:r w:rsidR="004653B2" w:rsidRPr="00E70B58">
        <w:rPr>
          <w:rFonts w:ascii="Cambria" w:hAnsi="Cambria" w:cs="Arial"/>
          <w:b/>
        </w:rPr>
        <w:t>pod adresem</w:t>
      </w:r>
      <w:r w:rsidR="004653B2">
        <w:rPr>
          <w:rFonts w:ascii="Cambria" w:hAnsi="Cambria" w:cs="Arial"/>
          <w:b/>
        </w:rPr>
        <w:t xml:space="preserve"> wskazanym w pkt 1.2 SWZ.</w:t>
      </w:r>
    </w:p>
    <w:p w14:paraId="3C4B285A" w14:textId="074C70BD"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 xml:space="preserve">Termin składania </w:t>
      </w:r>
      <w:r w:rsidRPr="009373A2">
        <w:rPr>
          <w:rFonts w:ascii="Cambria" w:hAnsi="Cambria" w:cs="Arial"/>
          <w:bCs/>
          <w:color w:val="000000"/>
        </w:rPr>
        <w:t xml:space="preserve">ofert: </w:t>
      </w:r>
      <w:r w:rsidR="006E5757">
        <w:rPr>
          <w:rFonts w:ascii="Cambria" w:hAnsi="Cambria" w:cs="Arial"/>
          <w:b/>
          <w:bCs/>
          <w:color w:val="000000"/>
        </w:rPr>
        <w:t>23.02.</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 godz. 10:00</w:t>
      </w:r>
      <w:r w:rsidR="004653B2">
        <w:rPr>
          <w:rFonts w:ascii="Cambria" w:hAnsi="Cambria" w:cs="Arial"/>
          <w:b/>
          <w:bCs/>
          <w:color w:val="000000"/>
        </w:rPr>
        <w:t>.</w:t>
      </w:r>
    </w:p>
    <w:p w14:paraId="2A57DF5C" w14:textId="203D3BE9"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 xml:space="preserve">Termin otwarcia </w:t>
      </w:r>
      <w:r w:rsidRPr="009373A2">
        <w:rPr>
          <w:rFonts w:ascii="Cambria" w:hAnsi="Cambria" w:cs="Arial"/>
          <w:bCs/>
          <w:color w:val="000000"/>
        </w:rPr>
        <w:t xml:space="preserve">ofert: </w:t>
      </w:r>
      <w:r w:rsidR="006E5757">
        <w:rPr>
          <w:rFonts w:ascii="Cambria" w:hAnsi="Cambria" w:cs="Arial"/>
          <w:b/>
          <w:bCs/>
          <w:color w:val="000000"/>
        </w:rPr>
        <w:t>23.02.</w:t>
      </w:r>
      <w:r w:rsidRPr="009373A2">
        <w:rPr>
          <w:rFonts w:ascii="Cambria" w:hAnsi="Cambria" w:cs="Arial"/>
          <w:b/>
          <w:bCs/>
          <w:color w:val="000000"/>
        </w:rPr>
        <w:t>202</w:t>
      </w:r>
      <w:r w:rsidR="004653B2">
        <w:rPr>
          <w:rFonts w:ascii="Cambria" w:hAnsi="Cambria" w:cs="Arial"/>
          <w:b/>
          <w:bCs/>
          <w:color w:val="000000"/>
        </w:rPr>
        <w:t>6</w:t>
      </w:r>
      <w:r w:rsidRPr="009373A2">
        <w:rPr>
          <w:rFonts w:ascii="Cambria" w:hAnsi="Cambria" w:cs="Arial"/>
          <w:b/>
          <w:bCs/>
          <w:color w:val="000000"/>
        </w:rPr>
        <w:t xml:space="preserve"> r</w:t>
      </w:r>
      <w:r w:rsidRPr="009373A2">
        <w:rPr>
          <w:rFonts w:ascii="Cambria" w:hAnsi="Cambria" w:cs="Arial"/>
          <w:b/>
          <w:color w:val="000000"/>
        </w:rPr>
        <w:t>.,</w:t>
      </w:r>
      <w:r w:rsidRPr="009373A2">
        <w:rPr>
          <w:rFonts w:ascii="Cambria" w:hAnsi="Cambria" w:cs="Arial"/>
          <w:b/>
          <w:bCs/>
          <w:color w:val="000000"/>
        </w:rPr>
        <w:t xml:space="preserve"> godz. 10:30</w:t>
      </w:r>
      <w:r w:rsidR="004653B2">
        <w:rPr>
          <w:rFonts w:ascii="Cambria" w:hAnsi="Cambria" w:cs="Arial"/>
          <w:b/>
          <w:bCs/>
          <w:color w:val="000000"/>
        </w:rPr>
        <w:t>.</w:t>
      </w:r>
    </w:p>
    <w:p w14:paraId="08209E06"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rPr>
        <w:t>Oferta może być złożona tylko do upływu terminu składania ofert.</w:t>
      </w:r>
    </w:p>
    <w:p w14:paraId="665AF83C" w14:textId="77777777" w:rsidR="009373A2" w:rsidRPr="00EE3D2D" w:rsidRDefault="009373A2">
      <w:pPr>
        <w:widowControl w:val="0"/>
        <w:numPr>
          <w:ilvl w:val="1"/>
          <w:numId w:val="13"/>
        </w:numPr>
        <w:spacing w:line="276" w:lineRule="auto"/>
        <w:jc w:val="both"/>
        <w:outlineLvl w:val="3"/>
        <w:rPr>
          <w:rFonts w:ascii="Cambria" w:hAnsi="Cambria" w:cs="Arial"/>
        </w:rPr>
      </w:pPr>
      <w:r w:rsidRPr="009373A2">
        <w:rPr>
          <w:rFonts w:ascii="Cambria" w:hAnsi="Cambria" w:cs="Arial"/>
          <w:bCs/>
          <w:color w:val="000000"/>
        </w:rPr>
        <w:t>Wykonawca może przed upływem terminu składania ofert wycofać ofertę. Wykonawca wycofuje ofertę w zakładce „Oferty/wnioski” używając przycisku „Wycofaj ofertę”.</w:t>
      </w:r>
    </w:p>
    <w:p w14:paraId="4AF20E82"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43235C9B"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rPr>
        <w:t xml:space="preserve">Otwarcie ofert następuje poprzez użycie mechanizmu do odszyfrowania ofert </w:t>
      </w:r>
      <w:r w:rsidRPr="00EE3D2D">
        <w:rPr>
          <w:rFonts w:ascii="Cambria" w:hAnsi="Cambria"/>
        </w:rPr>
        <w:br/>
        <w:t>dostępnego po zalogowaniu w zakładce „</w:t>
      </w:r>
      <w:r w:rsidRPr="00EE3D2D">
        <w:rPr>
          <w:rFonts w:ascii="Cambria" w:hAnsi="Cambria"/>
          <w:i/>
          <w:iCs/>
        </w:rPr>
        <w:t>Oferty/wnioski”</w:t>
      </w:r>
      <w:r w:rsidRPr="00EE3D2D">
        <w:rPr>
          <w:rFonts w:ascii="Cambria" w:hAnsi="Cambria"/>
        </w:rPr>
        <w:t>.</w:t>
      </w:r>
    </w:p>
    <w:p w14:paraId="3EA475CF" w14:textId="77777777" w:rsidR="009373A2" w:rsidRPr="00EE3D2D" w:rsidRDefault="009373A2">
      <w:pPr>
        <w:widowControl w:val="0"/>
        <w:numPr>
          <w:ilvl w:val="1"/>
          <w:numId w:val="13"/>
        </w:numPr>
        <w:spacing w:line="276" w:lineRule="auto"/>
        <w:jc w:val="both"/>
        <w:outlineLvl w:val="3"/>
        <w:rPr>
          <w:rFonts w:ascii="Cambria" w:hAnsi="Cambria" w:cs="Arial"/>
        </w:rPr>
      </w:pPr>
      <w:r w:rsidRPr="00EE3D2D">
        <w:rPr>
          <w:rFonts w:ascii="Cambria" w:hAnsi="Cambria" w:cs="Arial"/>
          <w:bCs/>
        </w:rPr>
        <w:t>Zamawiający, niezwłocznie po otwarciu ofert, udostępnia na stronie internetowej prowadzonego postępowania informacje o:</w:t>
      </w:r>
    </w:p>
    <w:p w14:paraId="46485553" w14:textId="77777777" w:rsidR="009373A2" w:rsidRPr="009A2F94" w:rsidRDefault="009373A2">
      <w:pPr>
        <w:pStyle w:val="Akapitzlist"/>
        <w:widowControl w:val="0"/>
        <w:numPr>
          <w:ilvl w:val="0"/>
          <w:numId w:val="49"/>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5FFE23CC" w14:textId="77777777" w:rsidR="009373A2" w:rsidRPr="009A2F94" w:rsidRDefault="009373A2">
      <w:pPr>
        <w:pStyle w:val="Akapitzlist"/>
        <w:widowControl w:val="0"/>
        <w:numPr>
          <w:ilvl w:val="0"/>
          <w:numId w:val="49"/>
        </w:numPr>
        <w:spacing w:before="0" w:after="0" w:line="276" w:lineRule="auto"/>
        <w:ind w:left="993" w:hanging="284"/>
        <w:contextualSpacing/>
        <w:outlineLvl w:val="3"/>
        <w:rPr>
          <w:rFonts w:ascii="Cambria" w:hAnsi="Cambria" w:cs="Arial"/>
          <w:bCs/>
          <w:sz w:val="24"/>
          <w:szCs w:val="24"/>
        </w:rPr>
      </w:pPr>
      <w:r w:rsidRPr="009A2F94">
        <w:rPr>
          <w:rFonts w:ascii="Cambria" w:hAnsi="Cambria" w:cs="Arial"/>
          <w:bCs/>
          <w:sz w:val="24"/>
          <w:szCs w:val="24"/>
        </w:rPr>
        <w:t>cenach lub kosztach zawartych w ofertach.</w:t>
      </w:r>
    </w:p>
    <w:p w14:paraId="33B0305D" w14:textId="77777777" w:rsidR="009373A2" w:rsidRPr="009A2F94" w:rsidRDefault="009373A2">
      <w:pPr>
        <w:pStyle w:val="Akapitzlist"/>
        <w:widowControl w:val="0"/>
        <w:numPr>
          <w:ilvl w:val="1"/>
          <w:numId w:val="13"/>
        </w:numPr>
        <w:spacing w:before="0" w:after="0" w:line="276" w:lineRule="auto"/>
        <w:ind w:left="709" w:hanging="709"/>
        <w:contextualSpacing/>
        <w:outlineLvl w:val="3"/>
        <w:rPr>
          <w:rFonts w:ascii="Cambria" w:hAnsi="Cambria" w:cs="Arial"/>
          <w:sz w:val="24"/>
          <w:szCs w:val="24"/>
        </w:rPr>
      </w:pPr>
      <w:r w:rsidRPr="009A2F94">
        <w:rPr>
          <w:rFonts w:ascii="Cambria" w:hAnsi="Cambria" w:cs="Arial"/>
          <w:sz w:val="24"/>
          <w:szCs w:val="24"/>
        </w:rPr>
        <w:t xml:space="preserve">Zamawiający odrzuca ofertę, jeżeli została złożona po terminie składania ofert, </w:t>
      </w:r>
      <w:r w:rsidRPr="009A2F94">
        <w:rPr>
          <w:rFonts w:ascii="Cambria" w:hAnsi="Cambria" w:cs="Arial"/>
          <w:sz w:val="24"/>
          <w:szCs w:val="24"/>
        </w:rPr>
        <w:br/>
        <w:t xml:space="preserve">o którym mowa w pkt. </w:t>
      </w:r>
      <w:r>
        <w:rPr>
          <w:rFonts w:ascii="Cambria" w:hAnsi="Cambria" w:cs="Arial"/>
          <w:sz w:val="24"/>
          <w:szCs w:val="24"/>
        </w:rPr>
        <w:t>14.2 SWZ</w:t>
      </w:r>
      <w:r w:rsidRPr="009A2F94">
        <w:rPr>
          <w:rFonts w:ascii="Cambria" w:hAnsi="Cambria" w:cs="Arial"/>
          <w:sz w:val="24"/>
          <w:szCs w:val="24"/>
        </w:rPr>
        <w:t>.</w:t>
      </w:r>
    </w:p>
    <w:p w14:paraId="093C1ECE" w14:textId="77777777" w:rsidR="009373A2" w:rsidRPr="00EE3D2D" w:rsidRDefault="009373A2">
      <w:pPr>
        <w:widowControl w:val="0"/>
        <w:numPr>
          <w:ilvl w:val="1"/>
          <w:numId w:val="13"/>
        </w:numPr>
        <w:spacing w:line="276" w:lineRule="auto"/>
        <w:ind w:left="709" w:hanging="709"/>
        <w:jc w:val="both"/>
        <w:outlineLvl w:val="3"/>
        <w:rPr>
          <w:rFonts w:ascii="Cambria" w:hAnsi="Cambria" w:cs="Arial"/>
        </w:rPr>
      </w:pPr>
      <w:r w:rsidRPr="00EE3D2D">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14:paraId="0673642A" w14:textId="77777777" w:rsidR="0031732F" w:rsidRPr="00340152" w:rsidRDefault="0031732F" w:rsidP="00627C7D">
      <w:pPr>
        <w:widowControl w:val="0"/>
        <w:spacing w:line="276" w:lineRule="auto"/>
        <w:ind w:left="720"/>
        <w:jc w:val="both"/>
        <w:outlineLvl w:val="3"/>
        <w:rPr>
          <w:rFonts w:ascii="Cambria" w:hAnsi="Cambria" w:cs="Cambria"/>
        </w:rPr>
      </w:pPr>
    </w:p>
    <w:tbl>
      <w:tblPr>
        <w:tblW w:w="0" w:type="auto"/>
        <w:tblInd w:w="2" w:type="dxa"/>
        <w:tblBorders>
          <w:bottom w:val="single" w:sz="4" w:space="0" w:color="auto"/>
        </w:tblBorders>
        <w:tblLook w:val="00A0" w:firstRow="1" w:lastRow="0" w:firstColumn="1" w:lastColumn="0" w:noHBand="0" w:noVBand="0"/>
      </w:tblPr>
      <w:tblGrid>
        <w:gridCol w:w="9070"/>
      </w:tblGrid>
      <w:tr w:rsidR="0031732F" w:rsidRPr="00340152" w14:paraId="0CB889DF" w14:textId="77777777" w:rsidTr="001E6265">
        <w:trPr>
          <w:trHeight w:val="652"/>
        </w:trPr>
        <w:tc>
          <w:tcPr>
            <w:tcW w:w="9178" w:type="dxa"/>
            <w:tcBorders>
              <w:bottom w:val="single" w:sz="4" w:space="0" w:color="auto"/>
            </w:tcBorders>
            <w:shd w:val="clear" w:color="auto" w:fill="D9D9D9"/>
          </w:tcPr>
          <w:p w14:paraId="13D646D3"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15</w:t>
            </w:r>
          </w:p>
          <w:p w14:paraId="1E67BC8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TERMIN ZWIĄZANIA OFERTĄ</w:t>
            </w:r>
          </w:p>
        </w:tc>
      </w:tr>
    </w:tbl>
    <w:p w14:paraId="1E8DE909" w14:textId="77777777" w:rsidR="0031732F" w:rsidRPr="00340152" w:rsidRDefault="0031732F" w:rsidP="00627C7D">
      <w:pPr>
        <w:pStyle w:val="Kolorowalistaakcent11"/>
        <w:widowControl w:val="0"/>
        <w:spacing w:before="0" w:after="0" w:line="276" w:lineRule="auto"/>
        <w:ind w:left="340"/>
        <w:outlineLvl w:val="3"/>
        <w:rPr>
          <w:rFonts w:ascii="Cambria" w:hAnsi="Cambria" w:cs="Cambria"/>
          <w:sz w:val="24"/>
          <w:szCs w:val="24"/>
          <w:lang w:eastAsia="pl-PL"/>
        </w:rPr>
      </w:pPr>
    </w:p>
    <w:p w14:paraId="4531BA83" w14:textId="77777777" w:rsidR="0031732F" w:rsidRPr="00340152" w:rsidRDefault="0031732F" w:rsidP="004653B2">
      <w:pPr>
        <w:pStyle w:val="Kolorowalistaakcent11"/>
        <w:widowControl w:val="0"/>
        <w:spacing w:before="0" w:after="0" w:line="276" w:lineRule="auto"/>
        <w:ind w:left="340"/>
        <w:outlineLvl w:val="3"/>
        <w:rPr>
          <w:rFonts w:ascii="Cambria" w:hAnsi="Cambria" w:cs="Cambria"/>
          <w:vanish/>
          <w:sz w:val="24"/>
          <w:szCs w:val="24"/>
          <w:lang w:eastAsia="pl-PL"/>
        </w:rPr>
      </w:pPr>
    </w:p>
    <w:p w14:paraId="1FCD0EEE" w14:textId="69967DAF"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sz w:val="24"/>
          <w:szCs w:val="24"/>
        </w:rPr>
        <w:t xml:space="preserve">Wykonawca jest związany ofertą </w:t>
      </w:r>
      <w:r w:rsidRPr="00340152">
        <w:rPr>
          <w:rFonts w:ascii="Cambria" w:hAnsi="Cambria" w:cs="Cambria"/>
          <w:b/>
          <w:bCs/>
          <w:sz w:val="24"/>
          <w:szCs w:val="24"/>
        </w:rPr>
        <w:t xml:space="preserve">do dnia </w:t>
      </w:r>
      <w:r w:rsidR="006E5757">
        <w:rPr>
          <w:rFonts w:ascii="Cambria" w:hAnsi="Cambria" w:cs="Cambria"/>
          <w:b/>
          <w:bCs/>
          <w:color w:val="000000"/>
          <w:sz w:val="24"/>
          <w:szCs w:val="24"/>
        </w:rPr>
        <w:t>2</w:t>
      </w:r>
      <w:r w:rsidR="00460314">
        <w:rPr>
          <w:rFonts w:ascii="Cambria" w:hAnsi="Cambria" w:cs="Cambria"/>
          <w:b/>
          <w:bCs/>
          <w:color w:val="000000"/>
          <w:sz w:val="24"/>
          <w:szCs w:val="24"/>
        </w:rPr>
        <w:t>4</w:t>
      </w:r>
      <w:r w:rsidR="006E5757">
        <w:rPr>
          <w:rFonts w:ascii="Cambria" w:hAnsi="Cambria" w:cs="Cambria"/>
          <w:b/>
          <w:bCs/>
          <w:color w:val="000000"/>
          <w:sz w:val="24"/>
          <w:szCs w:val="24"/>
        </w:rPr>
        <w:t xml:space="preserve">.03. </w:t>
      </w:r>
      <w:r w:rsidR="001A7BA7">
        <w:rPr>
          <w:rFonts w:ascii="Cambria" w:hAnsi="Cambria" w:cs="Cambria"/>
          <w:b/>
          <w:bCs/>
          <w:color w:val="000000"/>
          <w:sz w:val="24"/>
          <w:szCs w:val="24"/>
        </w:rPr>
        <w:t>202</w:t>
      </w:r>
      <w:r w:rsidR="004653B2">
        <w:rPr>
          <w:rFonts w:ascii="Cambria" w:hAnsi="Cambria" w:cs="Cambria"/>
          <w:b/>
          <w:bCs/>
          <w:color w:val="000000"/>
          <w:sz w:val="24"/>
          <w:szCs w:val="24"/>
        </w:rPr>
        <w:t>6</w:t>
      </w:r>
      <w:r w:rsidRPr="00340152">
        <w:rPr>
          <w:rFonts w:ascii="Cambria" w:hAnsi="Cambria" w:cs="Cambria"/>
          <w:b/>
          <w:bCs/>
          <w:color w:val="000000"/>
          <w:sz w:val="24"/>
          <w:szCs w:val="24"/>
        </w:rPr>
        <w:t xml:space="preserve"> r.</w:t>
      </w:r>
    </w:p>
    <w:p w14:paraId="18C2840D" w14:textId="3EF20C18"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przypadku gdy wybór najkorzystniejszej oferty nie nastąpi przed upływem terminu związania ofertą, o którym mowa w pkt 15.1</w:t>
      </w:r>
      <w:r w:rsidR="004653B2">
        <w:rPr>
          <w:rFonts w:ascii="Cambria" w:hAnsi="Cambria" w:cs="Cambria"/>
          <w:color w:val="000000"/>
          <w:sz w:val="24"/>
          <w:szCs w:val="24"/>
        </w:rPr>
        <w:t xml:space="preserve"> SWZ</w:t>
      </w:r>
      <w:r w:rsidRPr="00340152">
        <w:rPr>
          <w:rFonts w:ascii="Cambria" w:hAnsi="Cambria" w:cs="Cambria"/>
          <w:color w:val="000000"/>
          <w:sz w:val="24"/>
          <w:szCs w:val="24"/>
        </w:rPr>
        <w:t>, Zamawiający przed upływem terminu związania ofertą, zwróci się jednokrotnie do Wykonawców o wyrażenie zgody na przedłużenie tego terminu o wskazywany przez niego okres, nie dłuższy niż 30 dni.</w:t>
      </w:r>
    </w:p>
    <w:p w14:paraId="7950940D" w14:textId="77777777" w:rsidR="0031732F" w:rsidRPr="00340152" w:rsidRDefault="0031732F">
      <w:pPr>
        <w:pStyle w:val="Akapitzlist"/>
        <w:widowControl w:val="0"/>
        <w:numPr>
          <w:ilvl w:val="1"/>
          <w:numId w:val="14"/>
        </w:numPr>
        <w:spacing w:before="0" w:after="0" w:line="276" w:lineRule="auto"/>
        <w:outlineLvl w:val="3"/>
        <w:rPr>
          <w:rFonts w:ascii="Cambria" w:hAnsi="Cambria" w:cs="Cambria"/>
          <w:sz w:val="24"/>
          <w:szCs w:val="24"/>
        </w:rPr>
      </w:pPr>
      <w:r w:rsidRPr="00340152">
        <w:rPr>
          <w:rFonts w:ascii="Cambria" w:hAnsi="Cambria" w:cs="Cambria"/>
          <w:sz w:val="24"/>
          <w:szCs w:val="24"/>
        </w:rPr>
        <w:t>Przedłużenie terminu związania ofertą, o którym mowa w pkt. 15.2 SWZ, wymaga złożenia przez Wykonawcę pisemnego oświadczenia o wyrażeniu zgody na przedłużenie terminu związania ofertą.</w:t>
      </w:r>
    </w:p>
    <w:p w14:paraId="695FF889" w14:textId="729EC4C0" w:rsidR="00AE72FB" w:rsidRDefault="00AE72FB">
      <w:pPr>
        <w:pStyle w:val="Akapitzlist"/>
        <w:widowControl w:val="0"/>
        <w:numPr>
          <w:ilvl w:val="1"/>
          <w:numId w:val="14"/>
        </w:numPr>
        <w:suppressAutoHyphens/>
        <w:spacing w:before="0" w:after="0" w:line="276" w:lineRule="auto"/>
        <w:contextualSpacing/>
        <w:outlineLvl w:val="3"/>
        <w:rPr>
          <w:rFonts w:ascii="Cambria" w:hAnsi="Cambria" w:cs="Arial"/>
          <w:bCs/>
          <w:sz w:val="24"/>
          <w:szCs w:val="24"/>
        </w:rPr>
      </w:pPr>
      <w:r w:rsidRPr="00906C5A">
        <w:rPr>
          <w:rFonts w:ascii="Cambria" w:hAnsi="Cambria" w:cs="Arial"/>
          <w:bCs/>
          <w:sz w:val="24"/>
          <w:szCs w:val="24"/>
        </w:rPr>
        <w:t>W przypadku, gdy Zamawiający żąda wniesienia wadium, przedłużenie terminu związania ofertą, o którym mowa pkt. 15.2 SWZ, następuje wraz z przedłużeniem okresu ważności wadium albo jeżeli nie jest to możliwe, z wniesieniem nowego wadium na przedłużony okres związania ofertą.</w:t>
      </w:r>
    </w:p>
    <w:p w14:paraId="1882EF76" w14:textId="77777777" w:rsidR="00F20CF3" w:rsidRPr="00340152" w:rsidRDefault="00F20CF3" w:rsidP="002152DC">
      <w:pPr>
        <w:widowControl w:val="0"/>
        <w:spacing w:line="276" w:lineRule="auto"/>
        <w:ind w:left="720"/>
        <w:jc w:val="both"/>
        <w:outlineLvl w:val="3"/>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60"/>
      </w:tblGrid>
      <w:tr w:rsidR="0031732F" w:rsidRPr="00340152" w14:paraId="6F20BBE4" w14:textId="77777777">
        <w:trPr>
          <w:jc w:val="center"/>
        </w:trPr>
        <w:tc>
          <w:tcPr>
            <w:tcW w:w="9060" w:type="dxa"/>
            <w:tcBorders>
              <w:bottom w:val="single" w:sz="4" w:space="0" w:color="auto"/>
            </w:tcBorders>
            <w:shd w:val="clear" w:color="auto" w:fill="D9D9D9"/>
          </w:tcPr>
          <w:p w14:paraId="1ACF65F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16</w:t>
            </w:r>
          </w:p>
          <w:p w14:paraId="2187BB1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OPIS SPOSOBU OBLICZENIA CENY OFERTY</w:t>
            </w:r>
          </w:p>
        </w:tc>
      </w:tr>
    </w:tbl>
    <w:p w14:paraId="55D4FA8F" w14:textId="77777777" w:rsidR="0031732F" w:rsidRPr="00340152" w:rsidRDefault="0031732F" w:rsidP="00627C7D">
      <w:pPr>
        <w:pStyle w:val="Kolorowalistaakcent11"/>
        <w:widowControl w:val="0"/>
        <w:spacing w:before="0" w:after="0" w:line="276" w:lineRule="auto"/>
        <w:ind w:left="0"/>
        <w:outlineLvl w:val="3"/>
        <w:rPr>
          <w:rFonts w:ascii="Cambria" w:hAnsi="Cambria" w:cs="Cambria"/>
          <w:sz w:val="24"/>
          <w:szCs w:val="24"/>
          <w:lang w:eastAsia="pl-PL"/>
        </w:rPr>
      </w:pPr>
    </w:p>
    <w:p w14:paraId="669D2CF8"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36D30AF3" w14:textId="77777777" w:rsidR="0031732F" w:rsidRPr="00340152" w:rsidRDefault="0031732F" w:rsidP="004653B2">
      <w:pPr>
        <w:pStyle w:val="Kolorowalistaakcent11"/>
        <w:widowControl w:val="0"/>
        <w:spacing w:before="0" w:after="0" w:line="276" w:lineRule="auto"/>
        <w:ind w:left="0"/>
        <w:outlineLvl w:val="3"/>
        <w:rPr>
          <w:rFonts w:ascii="Cambria" w:hAnsi="Cambria" w:cs="Cambria"/>
          <w:vanish/>
          <w:sz w:val="24"/>
          <w:szCs w:val="24"/>
          <w:lang w:eastAsia="pl-PL"/>
        </w:rPr>
      </w:pPr>
    </w:p>
    <w:p w14:paraId="5957D27C" w14:textId="77777777" w:rsidR="0031732F" w:rsidRPr="00340152" w:rsidRDefault="0031732F">
      <w:pPr>
        <w:pStyle w:val="Akapitzlist"/>
        <w:widowControl w:val="0"/>
        <w:numPr>
          <w:ilvl w:val="1"/>
          <w:numId w:val="32"/>
        </w:numPr>
        <w:spacing w:before="0" w:after="0" w:line="276" w:lineRule="auto"/>
        <w:outlineLvl w:val="3"/>
        <w:rPr>
          <w:rFonts w:ascii="Cambria" w:hAnsi="Cambria" w:cs="Cambria"/>
          <w:color w:val="000000"/>
          <w:sz w:val="24"/>
          <w:szCs w:val="24"/>
        </w:rPr>
      </w:pPr>
      <w:r w:rsidRPr="00340152">
        <w:rPr>
          <w:rFonts w:ascii="Cambria" w:hAnsi="Cambria" w:cs="Cambria"/>
          <w:color w:val="000000"/>
          <w:sz w:val="24"/>
          <w:szCs w:val="24"/>
        </w:rPr>
        <w:t xml:space="preserve">Wykonawca w ofercie określi </w:t>
      </w:r>
      <w:r w:rsidRPr="005A29B9">
        <w:rPr>
          <w:rFonts w:ascii="Cambria" w:hAnsi="Cambria" w:cs="Cambria"/>
          <w:b/>
          <w:bCs/>
          <w:color w:val="000000"/>
          <w:sz w:val="24"/>
          <w:szCs w:val="24"/>
        </w:rPr>
        <w:t>cenę oferty brutto</w:t>
      </w:r>
      <w:r w:rsidRPr="00340152">
        <w:rPr>
          <w:rFonts w:ascii="Cambria" w:hAnsi="Cambria" w:cs="Cambria"/>
          <w:color w:val="000000"/>
          <w:sz w:val="24"/>
          <w:szCs w:val="24"/>
        </w:rPr>
        <w:t xml:space="preserve"> w zł (PLN), która stanowić będzie </w:t>
      </w:r>
      <w:r w:rsidRPr="005A29B9">
        <w:rPr>
          <w:rFonts w:ascii="Cambria" w:hAnsi="Cambria" w:cs="Cambria"/>
          <w:b/>
          <w:bCs/>
          <w:color w:val="000000"/>
          <w:sz w:val="24"/>
          <w:szCs w:val="24"/>
        </w:rPr>
        <w:t>sumę instalacji oraz zryczałtowaną ceny brutto jednej instalacji</w:t>
      </w:r>
      <w:r w:rsidRPr="00340152">
        <w:rPr>
          <w:rFonts w:ascii="Cambria" w:hAnsi="Cambria" w:cs="Cambria"/>
          <w:color w:val="000000"/>
          <w:sz w:val="24"/>
          <w:szCs w:val="24"/>
        </w:rPr>
        <w:t xml:space="preserve"> (</w:t>
      </w:r>
      <w:r w:rsidRPr="005A29B9">
        <w:rPr>
          <w:rFonts w:ascii="Cambria" w:hAnsi="Cambria" w:cs="Cambria"/>
          <w:b/>
          <w:bCs/>
          <w:color w:val="000000"/>
          <w:sz w:val="24"/>
          <w:szCs w:val="24"/>
        </w:rPr>
        <w:t>Wykonawca ustala zryczałtowaną cenę brutto każdej z instalacji ujętej w ofercie wraz ze wszelkimi kosztami wynikającymi z umowy</w:t>
      </w:r>
      <w:r w:rsidRPr="00340152">
        <w:rPr>
          <w:rFonts w:ascii="Cambria" w:hAnsi="Cambria" w:cs="Cambria"/>
          <w:color w:val="000000"/>
          <w:sz w:val="24"/>
          <w:szCs w:val="24"/>
        </w:rPr>
        <w:t xml:space="preserve">) za realizację przedmiotu zamówienia. Cena oferty – jest to kwota wymieniona w </w:t>
      </w:r>
      <w:r w:rsidRPr="00340152">
        <w:rPr>
          <w:rFonts w:ascii="Cambria" w:hAnsi="Cambria" w:cs="Cambria"/>
          <w:b/>
          <w:bCs/>
          <w:color w:val="000000"/>
          <w:sz w:val="24"/>
          <w:szCs w:val="24"/>
        </w:rPr>
        <w:t>Formularzu oferty (Załącznik Nr 3 SWZ)</w:t>
      </w:r>
      <w:r w:rsidRPr="00340152">
        <w:rPr>
          <w:rFonts w:ascii="Cambria" w:hAnsi="Cambria" w:cs="Cambria"/>
          <w:color w:val="000000"/>
          <w:sz w:val="24"/>
          <w:szCs w:val="24"/>
        </w:rPr>
        <w:t>.</w:t>
      </w:r>
    </w:p>
    <w:p w14:paraId="4FE6D2FD" w14:textId="77777777" w:rsidR="005A29B9" w:rsidRPr="005A29B9" w:rsidRDefault="0031732F">
      <w:pPr>
        <w:widowControl w:val="0"/>
        <w:numPr>
          <w:ilvl w:val="1"/>
          <w:numId w:val="32"/>
        </w:numPr>
        <w:autoSpaceDE w:val="0"/>
        <w:autoSpaceDN w:val="0"/>
        <w:adjustRightInd w:val="0"/>
        <w:spacing w:line="276" w:lineRule="auto"/>
        <w:ind w:left="709"/>
        <w:jc w:val="both"/>
        <w:outlineLvl w:val="3"/>
        <w:rPr>
          <w:rFonts w:ascii="Cambria" w:eastAsia="TimesNewRoman" w:hAnsi="Cambria" w:cs="Cambria"/>
          <w:b/>
          <w:bCs/>
          <w:u w:val="single"/>
        </w:rPr>
      </w:pPr>
      <w:r w:rsidRPr="0037241C">
        <w:rPr>
          <w:rFonts w:ascii="Cambria" w:eastAsia="TimesNewRoman" w:hAnsi="Cambria" w:cs="Cambria"/>
        </w:rPr>
        <w:t>Podstawą do określenia ceny oferty jest SWZ wraz załącznikami.</w:t>
      </w:r>
    </w:p>
    <w:p w14:paraId="1E8F83CF" w14:textId="0D1E07EB" w:rsidR="005A29B9" w:rsidRPr="005A29B9" w:rsidRDefault="005A29B9">
      <w:pPr>
        <w:numPr>
          <w:ilvl w:val="1"/>
          <w:numId w:val="32"/>
        </w:numPr>
        <w:rPr>
          <w:rFonts w:ascii="Cambria" w:hAnsi="Cambria" w:cs="Arial"/>
          <w:bCs/>
        </w:rPr>
      </w:pPr>
      <w:r w:rsidRPr="005A29B9">
        <w:rPr>
          <w:rFonts w:ascii="Cambria" w:hAnsi="Cambria" w:cs="Arial"/>
          <w:bCs/>
        </w:rPr>
        <w:t>W Formularzu ofertowym Wykonawca podaje</w:t>
      </w:r>
      <w:r>
        <w:rPr>
          <w:rFonts w:ascii="Cambria" w:hAnsi="Cambria" w:cs="Arial"/>
          <w:bCs/>
        </w:rPr>
        <w:t xml:space="preserve"> </w:t>
      </w:r>
      <w:r w:rsidRPr="005A29B9">
        <w:rPr>
          <w:rFonts w:ascii="Cambria" w:hAnsi="Cambria" w:cs="Arial"/>
          <w:bCs/>
        </w:rPr>
        <w:t>łączną cenę oferty</w:t>
      </w:r>
      <w:r>
        <w:rPr>
          <w:rFonts w:ascii="Cambria" w:hAnsi="Cambria" w:cs="Arial"/>
          <w:bCs/>
        </w:rPr>
        <w:t>, którą oblicza na podstawie tabeli:</w:t>
      </w:r>
    </w:p>
    <w:p w14:paraId="1B203BFD" w14:textId="6BA9FB30" w:rsidR="005A29B9" w:rsidRPr="0084440D"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 xml:space="preserve">podając </w:t>
      </w:r>
      <w:r w:rsidRPr="0084440D">
        <w:rPr>
          <w:rFonts w:ascii="Cambria" w:hAnsi="Cambria"/>
          <w:bCs/>
          <w:sz w:val="24"/>
          <w:szCs w:val="24"/>
        </w:rPr>
        <w:t xml:space="preserve">zryczałtowaną cenę netto dla jednej instalacji danego rodzaju, </w:t>
      </w:r>
    </w:p>
    <w:p w14:paraId="3EAA22A4" w14:textId="089A6A83" w:rsidR="005A29B9" w:rsidRPr="005A29B9"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hAnsi="Cambria"/>
          <w:bCs/>
          <w:sz w:val="24"/>
          <w:szCs w:val="24"/>
        </w:rPr>
        <w:t>obliczając wartość</w:t>
      </w:r>
      <w:r w:rsidRPr="0084440D">
        <w:rPr>
          <w:rFonts w:ascii="Cambria" w:hAnsi="Cambria"/>
          <w:bCs/>
          <w:sz w:val="24"/>
          <w:szCs w:val="24"/>
        </w:rPr>
        <w:t xml:space="preserve"> podat</w:t>
      </w:r>
      <w:r>
        <w:rPr>
          <w:rFonts w:ascii="Cambria" w:hAnsi="Cambria"/>
          <w:bCs/>
          <w:sz w:val="24"/>
          <w:szCs w:val="24"/>
        </w:rPr>
        <w:t>ku</w:t>
      </w:r>
      <w:r w:rsidRPr="0084440D">
        <w:rPr>
          <w:rFonts w:ascii="Cambria" w:hAnsi="Cambria"/>
          <w:bCs/>
          <w:sz w:val="24"/>
          <w:szCs w:val="24"/>
        </w:rPr>
        <w:t xml:space="preserve"> VAT dla jednej instalacj</w:t>
      </w:r>
      <w:r>
        <w:rPr>
          <w:rFonts w:ascii="Cambria" w:hAnsi="Cambria"/>
          <w:bCs/>
          <w:sz w:val="24"/>
          <w:szCs w:val="24"/>
        </w:rPr>
        <w:t xml:space="preserve">i oraz </w:t>
      </w:r>
      <w:r w:rsidRPr="005A29B9">
        <w:rPr>
          <w:rFonts w:ascii="Cambria" w:hAnsi="Cambria"/>
          <w:bCs/>
          <w:sz w:val="24"/>
          <w:szCs w:val="24"/>
        </w:rPr>
        <w:t>wylicza</w:t>
      </w:r>
      <w:r>
        <w:rPr>
          <w:rFonts w:ascii="Cambria" w:hAnsi="Cambria"/>
          <w:bCs/>
          <w:sz w:val="24"/>
          <w:szCs w:val="24"/>
        </w:rPr>
        <w:t>jąc</w:t>
      </w:r>
      <w:r w:rsidRPr="005A29B9">
        <w:rPr>
          <w:rFonts w:ascii="Cambria" w:hAnsi="Cambria"/>
          <w:bCs/>
          <w:sz w:val="24"/>
          <w:szCs w:val="24"/>
        </w:rPr>
        <w:t xml:space="preserve"> jej zryczałtowaną cenę brutto,</w:t>
      </w:r>
    </w:p>
    <w:p w14:paraId="1FFFBD3B" w14:textId="3A88C066" w:rsidR="005A29B9" w:rsidRPr="005A29B9"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sidRPr="0084440D">
        <w:rPr>
          <w:rFonts w:ascii="Cambria" w:hAnsi="Cambria"/>
          <w:bCs/>
          <w:sz w:val="24"/>
          <w:szCs w:val="24"/>
        </w:rPr>
        <w:t>oblicza</w:t>
      </w:r>
      <w:r>
        <w:rPr>
          <w:rFonts w:ascii="Cambria" w:hAnsi="Cambria"/>
          <w:bCs/>
          <w:sz w:val="24"/>
          <w:szCs w:val="24"/>
        </w:rPr>
        <w:t>jąc</w:t>
      </w:r>
      <w:r w:rsidRPr="0084440D">
        <w:rPr>
          <w:rFonts w:ascii="Cambria" w:hAnsi="Cambria"/>
          <w:bCs/>
          <w:sz w:val="24"/>
          <w:szCs w:val="24"/>
        </w:rPr>
        <w:t xml:space="preserve"> wartości brutto wszystkich instalacji danego rodzaju mnożąc cenę brutto oraz ilość instalacji.</w:t>
      </w:r>
    </w:p>
    <w:p w14:paraId="2CF61037" w14:textId="79EB9DEF" w:rsidR="005A29B9" w:rsidRPr="00590837" w:rsidRDefault="005A29B9">
      <w:pPr>
        <w:pStyle w:val="Kolorowalistaakcent11"/>
        <w:widowControl w:val="0"/>
        <w:numPr>
          <w:ilvl w:val="0"/>
          <w:numId w:val="60"/>
        </w:numPr>
        <w:suppressAutoHyphens/>
        <w:spacing w:before="0" w:after="0" w:line="276" w:lineRule="auto"/>
        <w:ind w:left="993" w:hanging="284"/>
        <w:contextualSpacing/>
        <w:rPr>
          <w:rFonts w:ascii="Cambria" w:eastAsia="TimesNewRoman" w:hAnsi="Cambria" w:cs="Arial"/>
          <w:bCs/>
          <w:sz w:val="24"/>
          <w:szCs w:val="24"/>
        </w:rPr>
      </w:pPr>
      <w:r>
        <w:rPr>
          <w:rFonts w:ascii="Cambria" w:eastAsia="TimesNewRoman" w:hAnsi="Cambria" w:cs="Arial"/>
          <w:bCs/>
          <w:sz w:val="24"/>
          <w:szCs w:val="24"/>
        </w:rPr>
        <w:t>sumując w</w:t>
      </w:r>
      <w:r w:rsidRPr="005A29B9">
        <w:rPr>
          <w:rFonts w:ascii="Cambria" w:eastAsia="TimesNewRoman" w:hAnsi="Cambria" w:cs="Arial"/>
          <w:bCs/>
          <w:sz w:val="24"/>
          <w:szCs w:val="24"/>
        </w:rPr>
        <w:t xml:space="preserve">artość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Pr>
          <w:rFonts w:ascii="Cambria" w:eastAsia="TimesNewRoman" w:hAnsi="Cambria" w:cs="Arial"/>
          <w:bCs/>
          <w:sz w:val="24"/>
          <w:szCs w:val="24"/>
        </w:rPr>
        <w:t>.</w:t>
      </w:r>
    </w:p>
    <w:p w14:paraId="05F6C6D1" w14:textId="1584B12B" w:rsidR="0037241C" w:rsidRPr="005A29B9" w:rsidRDefault="005A29B9" w:rsidP="004653B2">
      <w:pPr>
        <w:pStyle w:val="Kolorowalistaakcent11"/>
        <w:widowControl w:val="0"/>
        <w:autoSpaceDE w:val="0"/>
        <w:autoSpaceDN w:val="0"/>
        <w:adjustRightInd w:val="0"/>
        <w:spacing w:before="0" w:after="0" w:line="276" w:lineRule="auto"/>
        <w:ind w:left="709"/>
        <w:rPr>
          <w:rFonts w:ascii="Cambria" w:hAnsi="Cambria" w:cs="Arial"/>
          <w:bCs/>
          <w:sz w:val="24"/>
          <w:szCs w:val="24"/>
        </w:rPr>
      </w:pPr>
      <w:r>
        <w:rPr>
          <w:rFonts w:ascii="Cambria" w:eastAsia="TimesNewRoman" w:hAnsi="Cambria" w:cs="Arial"/>
          <w:bCs/>
          <w:sz w:val="24"/>
          <w:szCs w:val="24"/>
        </w:rPr>
        <w:t>Ł</w:t>
      </w:r>
      <w:r w:rsidRPr="005A29B9">
        <w:rPr>
          <w:rFonts w:ascii="Cambria" w:eastAsia="TimesNewRoman" w:hAnsi="Cambria" w:cs="Arial"/>
          <w:bCs/>
          <w:sz w:val="24"/>
          <w:szCs w:val="24"/>
        </w:rPr>
        <w:t xml:space="preserve">ączną cenę oferty </w:t>
      </w:r>
      <w:r>
        <w:rPr>
          <w:rFonts w:ascii="Cambria" w:eastAsia="TimesNewRoman" w:hAnsi="Cambria" w:cs="Arial"/>
          <w:bCs/>
          <w:sz w:val="24"/>
          <w:szCs w:val="24"/>
        </w:rPr>
        <w:t xml:space="preserve">brutto stanowi suma </w:t>
      </w:r>
      <w:r w:rsidRPr="005A29B9">
        <w:rPr>
          <w:rFonts w:ascii="Cambria" w:eastAsia="TimesNewRoman" w:hAnsi="Cambria" w:cs="Arial"/>
          <w:bCs/>
          <w:sz w:val="24"/>
          <w:szCs w:val="24"/>
        </w:rPr>
        <w:t>wartoś</w:t>
      </w:r>
      <w:r>
        <w:rPr>
          <w:rFonts w:ascii="Cambria" w:eastAsia="TimesNewRoman" w:hAnsi="Cambria" w:cs="Arial"/>
          <w:bCs/>
          <w:sz w:val="24"/>
          <w:szCs w:val="24"/>
        </w:rPr>
        <w:t>ci</w:t>
      </w:r>
      <w:r w:rsidRPr="005A29B9">
        <w:rPr>
          <w:rFonts w:ascii="Cambria" w:eastAsia="TimesNewRoman" w:hAnsi="Cambria" w:cs="Arial"/>
          <w:bCs/>
          <w:sz w:val="24"/>
          <w:szCs w:val="24"/>
        </w:rPr>
        <w:t xml:space="preserve"> brutto </w:t>
      </w:r>
      <w:r>
        <w:rPr>
          <w:rFonts w:ascii="Cambria" w:eastAsia="TimesNewRoman" w:hAnsi="Cambria" w:cs="Arial"/>
          <w:bCs/>
          <w:sz w:val="24"/>
          <w:szCs w:val="24"/>
        </w:rPr>
        <w:t xml:space="preserve">trzech </w:t>
      </w:r>
      <w:r w:rsidRPr="005A29B9">
        <w:rPr>
          <w:rFonts w:ascii="Cambria" w:eastAsia="TimesNewRoman" w:hAnsi="Cambria" w:cs="Arial"/>
          <w:bCs/>
          <w:sz w:val="24"/>
          <w:szCs w:val="24"/>
        </w:rPr>
        <w:t>pozycji</w:t>
      </w:r>
      <w:r w:rsidR="0037241C" w:rsidRPr="005A29B9">
        <w:rPr>
          <w:rFonts w:ascii="Cambria" w:eastAsia="TimesNewRoman" w:hAnsi="Cambria" w:cs="Arial"/>
          <w:bCs/>
          <w:sz w:val="24"/>
          <w:szCs w:val="24"/>
        </w:rPr>
        <w:t xml:space="preserve"> podan</w:t>
      </w:r>
      <w:r>
        <w:rPr>
          <w:rFonts w:ascii="Cambria" w:eastAsia="TimesNewRoman" w:hAnsi="Cambria" w:cs="Arial"/>
          <w:bCs/>
          <w:sz w:val="24"/>
          <w:szCs w:val="24"/>
        </w:rPr>
        <w:t>a</w:t>
      </w:r>
      <w:r w:rsidR="0037241C" w:rsidRPr="005A29B9">
        <w:rPr>
          <w:rFonts w:ascii="Cambria" w:eastAsia="TimesNewRoman" w:hAnsi="Cambria" w:cs="Arial"/>
          <w:bCs/>
          <w:sz w:val="24"/>
          <w:szCs w:val="24"/>
        </w:rPr>
        <w:t xml:space="preserve"> w formularzu ofertowym </w:t>
      </w:r>
      <w:r w:rsidR="0037241C" w:rsidRPr="005A29B9">
        <w:rPr>
          <w:rFonts w:ascii="Cambria" w:hAnsi="Cambria" w:cs="Arial"/>
          <w:bCs/>
          <w:sz w:val="24"/>
          <w:szCs w:val="24"/>
        </w:rPr>
        <w:t>z dokładno</w:t>
      </w:r>
      <w:r w:rsidR="0037241C" w:rsidRPr="005A29B9">
        <w:rPr>
          <w:rFonts w:ascii="Cambria" w:eastAsia="TimesNewRoman" w:hAnsi="Cambria" w:cs="Arial"/>
          <w:bCs/>
          <w:sz w:val="24"/>
          <w:szCs w:val="24"/>
        </w:rPr>
        <w:t>ś</w:t>
      </w:r>
      <w:r w:rsidR="0037241C" w:rsidRPr="005A29B9">
        <w:rPr>
          <w:rFonts w:ascii="Cambria" w:hAnsi="Cambria" w:cs="Arial"/>
          <w:bCs/>
          <w:sz w:val="24"/>
          <w:szCs w:val="24"/>
        </w:rPr>
        <w:t>ci</w:t>
      </w:r>
      <w:r w:rsidR="0037241C" w:rsidRPr="005A29B9">
        <w:rPr>
          <w:rFonts w:ascii="Cambria" w:eastAsia="TimesNewRoman" w:hAnsi="Cambria" w:cs="Arial"/>
          <w:bCs/>
          <w:sz w:val="24"/>
          <w:szCs w:val="24"/>
        </w:rPr>
        <w:t xml:space="preserve">ą </w:t>
      </w:r>
      <w:r w:rsidR="0037241C" w:rsidRPr="005A29B9">
        <w:rPr>
          <w:rFonts w:ascii="Cambria" w:hAnsi="Cambria" w:cs="Arial"/>
          <w:bCs/>
          <w:sz w:val="24"/>
          <w:szCs w:val="24"/>
        </w:rPr>
        <w:t xml:space="preserve">do dwóch miejsc po przecinku </w:t>
      </w:r>
      <w:r>
        <w:rPr>
          <w:rFonts w:ascii="Cambria" w:hAnsi="Cambria" w:cs="Arial"/>
          <w:bCs/>
          <w:sz w:val="24"/>
          <w:szCs w:val="24"/>
        </w:rPr>
        <w:br/>
      </w:r>
      <w:r w:rsidR="0037241C" w:rsidRPr="005A29B9">
        <w:rPr>
          <w:rFonts w:ascii="Cambria" w:hAnsi="Cambria" w:cs="Arial"/>
          <w:bCs/>
          <w:sz w:val="24"/>
          <w:szCs w:val="24"/>
        </w:rPr>
        <w:t>w rozumieniu art. 3 ust. 1 pkt 1 i ust. 2 ustawy z dnia 9 maja 2014 r. o informowaniu o cenach towarów i usług (tekst jedn. z 20</w:t>
      </w:r>
      <w:r w:rsidR="00A229EC" w:rsidRPr="005A29B9">
        <w:rPr>
          <w:rFonts w:ascii="Cambria" w:hAnsi="Cambria" w:cs="Arial"/>
          <w:bCs/>
          <w:sz w:val="24"/>
          <w:szCs w:val="24"/>
        </w:rPr>
        <w:t>23</w:t>
      </w:r>
      <w:r w:rsidR="0037241C" w:rsidRPr="005A29B9">
        <w:rPr>
          <w:rFonts w:ascii="Cambria" w:hAnsi="Cambria" w:cs="Arial"/>
          <w:bCs/>
          <w:sz w:val="24"/>
          <w:szCs w:val="24"/>
        </w:rPr>
        <w:t xml:space="preserve"> r. poz.</w:t>
      </w:r>
      <w:r w:rsidR="00A229EC" w:rsidRPr="005A29B9">
        <w:rPr>
          <w:rFonts w:ascii="Cambria" w:hAnsi="Cambria" w:cs="Arial"/>
          <w:bCs/>
          <w:sz w:val="24"/>
          <w:szCs w:val="24"/>
        </w:rPr>
        <w:t xml:space="preserve"> 168 ze zm.</w:t>
      </w:r>
      <w:r w:rsidR="0037241C" w:rsidRPr="005A29B9">
        <w:rPr>
          <w:rFonts w:ascii="Cambria" w:hAnsi="Cambria" w:cs="Arial"/>
          <w:bCs/>
          <w:sz w:val="24"/>
          <w:szCs w:val="24"/>
        </w:rPr>
        <w:t xml:space="preserve">) oraz ustawy z dnia 7 lipca 1994 r. o denominacji złotego (Dz. U. z 1994 r., Nr 84, poz. 386 ze zm.). </w:t>
      </w:r>
    </w:p>
    <w:p w14:paraId="4764BFE7" w14:textId="766A213C" w:rsidR="0031732F" w:rsidRPr="00340152" w:rsidRDefault="0031732F">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 xml:space="preserve">Jeżeli została złożona oferta, której wybór prowadziłby do powstania </w:t>
      </w:r>
      <w:r w:rsidRPr="00340152">
        <w:rPr>
          <w:rFonts w:ascii="Cambria" w:hAnsi="Cambria" w:cs="Cambria"/>
          <w:color w:val="000000"/>
          <w:sz w:val="24"/>
          <w:szCs w:val="24"/>
        </w:rPr>
        <w:br/>
        <w:t>u Zamawiającego obowiązku podatkowego zgodnie z ustawą z dnia 11 marca 2004 r. o podatku od towarów i usług (</w:t>
      </w:r>
      <w:r w:rsidR="00A229EC">
        <w:rPr>
          <w:rFonts w:ascii="Cambria" w:hAnsi="Cambria"/>
          <w:color w:val="000000"/>
          <w:sz w:val="24"/>
          <w:szCs w:val="24"/>
        </w:rPr>
        <w:t>t. j. Dz. U. z 2025 r., poz. 775</w:t>
      </w:r>
      <w:r w:rsidRPr="00340152">
        <w:rPr>
          <w:rFonts w:ascii="Cambria" w:hAnsi="Cambria" w:cs="Cambria"/>
          <w:color w:val="000000"/>
          <w:sz w:val="24"/>
          <w:szCs w:val="24"/>
        </w:rPr>
        <w:t>), dla celów zastosowania kryterium ceny lub kosztu zamawiający dolicza do przedstawionej w tej ofercie ceny kwotę podatku od towarów i usług, którą miałby obowiązek rozliczyć.</w:t>
      </w:r>
    </w:p>
    <w:p w14:paraId="7F22EE76" w14:textId="77777777" w:rsidR="0031732F" w:rsidRPr="00340152" w:rsidRDefault="0031732F">
      <w:pPr>
        <w:pStyle w:val="Akapitzlist"/>
        <w:widowControl w:val="0"/>
        <w:numPr>
          <w:ilvl w:val="1"/>
          <w:numId w:val="15"/>
        </w:numPr>
        <w:spacing w:before="0" w:after="0" w:line="276" w:lineRule="auto"/>
        <w:outlineLvl w:val="3"/>
        <w:rPr>
          <w:rFonts w:ascii="Cambria" w:hAnsi="Cambria" w:cs="Cambria"/>
          <w:sz w:val="24"/>
          <w:szCs w:val="24"/>
        </w:rPr>
      </w:pPr>
      <w:r w:rsidRPr="00340152">
        <w:rPr>
          <w:rFonts w:ascii="Cambria" w:hAnsi="Cambria" w:cs="Cambria"/>
          <w:color w:val="000000"/>
          <w:sz w:val="24"/>
          <w:szCs w:val="24"/>
        </w:rPr>
        <w:t>W ofercie, o której mowa w pkt 16.4 SWZ Wykonawca ma obowiązek:</w:t>
      </w:r>
    </w:p>
    <w:p w14:paraId="7A231422"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poinformowania Zamawiającego, że wybór jego oferty będzie prowadził do powstania u Zamawiającego obowiązku podatkowego;</w:t>
      </w:r>
    </w:p>
    <w:p w14:paraId="2EC85284"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nazwy (rodzaju) towaru lub usługi, których dostawa lub świadczenie będą prowadziły do powstania obowiązku podatkowego;</w:t>
      </w:r>
    </w:p>
    <w:p w14:paraId="561256A9"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wartości towaru lub usługi objętego obowiązkiem podatkowym Zamawiającego, bez kwoty podatku;</w:t>
      </w:r>
    </w:p>
    <w:p w14:paraId="189380E4" w14:textId="77777777" w:rsidR="0031732F" w:rsidRPr="00340152" w:rsidRDefault="0031732F">
      <w:pPr>
        <w:pStyle w:val="Akapitzlist"/>
        <w:numPr>
          <w:ilvl w:val="0"/>
          <w:numId w:val="28"/>
        </w:numPr>
        <w:shd w:val="clear" w:color="auto" w:fill="FFFFFF"/>
        <w:tabs>
          <w:tab w:val="left" w:pos="851"/>
        </w:tabs>
        <w:spacing w:before="0" w:after="0" w:line="276" w:lineRule="auto"/>
        <w:ind w:left="993" w:hanging="284"/>
        <w:rPr>
          <w:rFonts w:ascii="Cambria" w:hAnsi="Cambria" w:cs="Cambria"/>
          <w:color w:val="000000"/>
          <w:sz w:val="24"/>
          <w:szCs w:val="24"/>
        </w:rPr>
      </w:pPr>
      <w:r w:rsidRPr="00340152">
        <w:rPr>
          <w:rFonts w:ascii="Cambria" w:hAnsi="Cambria" w:cs="Cambria"/>
          <w:color w:val="000000"/>
          <w:sz w:val="24"/>
          <w:szCs w:val="24"/>
        </w:rPr>
        <w:t>wskazania stawki podatku od towarów i usług, która zgodnie z wiedzą Wykonawcy, będzie miała zastosowanie.</w:t>
      </w:r>
    </w:p>
    <w:p w14:paraId="6DC46917" w14:textId="106B1EFB" w:rsidR="0031732F" w:rsidRPr="00340152" w:rsidRDefault="0031732F">
      <w:pPr>
        <w:pStyle w:val="Kolorowalistaakcent11"/>
        <w:widowControl w:val="0"/>
        <w:numPr>
          <w:ilvl w:val="1"/>
          <w:numId w:val="15"/>
        </w:numPr>
        <w:autoSpaceDE w:val="0"/>
        <w:autoSpaceDN w:val="0"/>
        <w:adjustRightInd w:val="0"/>
        <w:spacing w:before="0" w:after="0" w:line="276" w:lineRule="auto"/>
        <w:ind w:left="709"/>
        <w:rPr>
          <w:rFonts w:ascii="Cambria" w:hAnsi="Cambria" w:cs="Cambria"/>
          <w:sz w:val="24"/>
          <w:szCs w:val="24"/>
        </w:rPr>
      </w:pPr>
      <w:r w:rsidRPr="00340152">
        <w:rPr>
          <w:rFonts w:ascii="Cambria" w:hAnsi="Cambria" w:cs="Cambria"/>
          <w:sz w:val="24"/>
          <w:szCs w:val="24"/>
        </w:rPr>
        <w:t>W Formularzu oferty Wykonawca podaje cen</w:t>
      </w:r>
      <w:r w:rsidRPr="00340152">
        <w:rPr>
          <w:rFonts w:ascii="Cambria" w:eastAsia="TimesNewRoman" w:hAnsi="Cambria" w:cs="Cambria"/>
          <w:sz w:val="24"/>
          <w:szCs w:val="24"/>
        </w:rPr>
        <w:t>ę</w:t>
      </w:r>
      <w:r w:rsidRPr="00340152">
        <w:rPr>
          <w:rFonts w:ascii="Cambria" w:hAnsi="Cambria" w:cs="Cambria"/>
          <w:sz w:val="24"/>
          <w:szCs w:val="24"/>
        </w:rPr>
        <w:t>, z dokładno</w:t>
      </w:r>
      <w:r w:rsidRPr="00340152">
        <w:rPr>
          <w:rFonts w:ascii="Cambria" w:eastAsia="TimesNewRoman" w:hAnsi="Cambria" w:cs="Cambria"/>
          <w:sz w:val="24"/>
          <w:szCs w:val="24"/>
        </w:rPr>
        <w:t>ś</w:t>
      </w:r>
      <w:r w:rsidRPr="00340152">
        <w:rPr>
          <w:rFonts w:ascii="Cambria" w:hAnsi="Cambria" w:cs="Cambria"/>
          <w:sz w:val="24"/>
          <w:szCs w:val="24"/>
        </w:rPr>
        <w:t>ci</w:t>
      </w:r>
      <w:r w:rsidRPr="00340152">
        <w:rPr>
          <w:rFonts w:ascii="Cambria" w:eastAsia="TimesNewRoman" w:hAnsi="Cambria" w:cs="Cambria"/>
          <w:sz w:val="24"/>
          <w:szCs w:val="24"/>
        </w:rPr>
        <w:t xml:space="preserve">ą </w:t>
      </w:r>
      <w:r w:rsidRPr="00340152">
        <w:rPr>
          <w:rFonts w:ascii="Cambria" w:hAnsi="Cambria" w:cs="Cambria"/>
          <w:sz w:val="24"/>
          <w:szCs w:val="24"/>
        </w:rPr>
        <w:t>do dwóch miejsc po przecinku w rozumieniu art. 3 ust. 1 pkt 1 i ust. 2 ustawy z dnia 9 maja 2014</w:t>
      </w:r>
      <w:r w:rsidR="00C151D8">
        <w:rPr>
          <w:rFonts w:ascii="Cambria" w:hAnsi="Cambria" w:cs="Cambria"/>
          <w:sz w:val="24"/>
          <w:szCs w:val="24"/>
        </w:rPr>
        <w:t xml:space="preserve"> </w:t>
      </w:r>
      <w:r w:rsidRPr="00340152">
        <w:rPr>
          <w:rFonts w:ascii="Cambria" w:hAnsi="Cambria" w:cs="Cambria"/>
          <w:sz w:val="24"/>
          <w:szCs w:val="24"/>
        </w:rPr>
        <w:t xml:space="preserve">r. </w:t>
      </w:r>
      <w:r w:rsidRPr="00340152">
        <w:rPr>
          <w:rFonts w:ascii="Cambria" w:hAnsi="Cambria" w:cs="Cambria"/>
          <w:sz w:val="24"/>
          <w:szCs w:val="24"/>
        </w:rPr>
        <w:br/>
        <w:t xml:space="preserve">o informowaniu o cenach towarów i usług oraz ustawy z dnia 7 lipca 1994 r. </w:t>
      </w:r>
      <w:r w:rsidRPr="00340152">
        <w:rPr>
          <w:rFonts w:ascii="Cambria" w:hAnsi="Cambria" w:cs="Cambria"/>
          <w:sz w:val="24"/>
          <w:szCs w:val="24"/>
        </w:rPr>
        <w:br/>
        <w:t>o denominacji złotego, za któr</w:t>
      </w:r>
      <w:r w:rsidRPr="00340152">
        <w:rPr>
          <w:rFonts w:ascii="Cambria" w:eastAsia="TimesNewRoman" w:hAnsi="Cambria" w:cs="Cambria"/>
          <w:sz w:val="24"/>
          <w:szCs w:val="24"/>
        </w:rPr>
        <w:t xml:space="preserve">ą </w:t>
      </w:r>
      <w:r w:rsidRPr="00340152">
        <w:rPr>
          <w:rFonts w:ascii="Cambria" w:hAnsi="Cambria" w:cs="Cambria"/>
          <w:sz w:val="24"/>
          <w:szCs w:val="24"/>
        </w:rPr>
        <w:t>podejmuje si</w:t>
      </w:r>
      <w:r w:rsidRPr="00340152">
        <w:rPr>
          <w:rFonts w:ascii="Cambria" w:eastAsia="TimesNewRoman" w:hAnsi="Cambria" w:cs="Cambria"/>
          <w:sz w:val="24"/>
          <w:szCs w:val="24"/>
        </w:rPr>
        <w:t xml:space="preserve">ę </w:t>
      </w:r>
      <w:r w:rsidRPr="00340152">
        <w:rPr>
          <w:rFonts w:ascii="Cambria" w:hAnsi="Cambria" w:cs="Cambria"/>
          <w:sz w:val="24"/>
          <w:szCs w:val="24"/>
        </w:rPr>
        <w:t>zrealizowa</w:t>
      </w:r>
      <w:r w:rsidRPr="00340152">
        <w:rPr>
          <w:rFonts w:ascii="Cambria" w:eastAsia="TimesNewRoman" w:hAnsi="Cambria" w:cs="Cambria"/>
          <w:sz w:val="24"/>
          <w:szCs w:val="24"/>
        </w:rPr>
        <w:t xml:space="preserve">ć </w:t>
      </w:r>
      <w:r w:rsidRPr="00340152">
        <w:rPr>
          <w:rFonts w:ascii="Cambria" w:hAnsi="Cambria" w:cs="Cambria"/>
          <w:sz w:val="24"/>
          <w:szCs w:val="24"/>
        </w:rPr>
        <w:t xml:space="preserve">przedmiot zamówienia. </w:t>
      </w:r>
    </w:p>
    <w:p w14:paraId="23009563" w14:textId="77777777" w:rsidR="0031732F" w:rsidRPr="00340152" w:rsidRDefault="0031732F">
      <w:pPr>
        <w:pStyle w:val="Kolorowalistaakcent11"/>
        <w:widowControl w:val="0"/>
        <w:numPr>
          <w:ilvl w:val="1"/>
          <w:numId w:val="15"/>
        </w:numPr>
        <w:autoSpaceDE w:val="0"/>
        <w:autoSpaceDN w:val="0"/>
        <w:adjustRightInd w:val="0"/>
        <w:spacing w:before="0" w:after="0" w:line="276" w:lineRule="auto"/>
        <w:rPr>
          <w:rFonts w:ascii="Cambria" w:hAnsi="Cambria" w:cs="Cambria"/>
          <w:b/>
          <w:bCs/>
        </w:rPr>
      </w:pPr>
      <w:r w:rsidRPr="00340152">
        <w:rPr>
          <w:rFonts w:ascii="Cambria" w:hAnsi="Cambria" w:cs="Cambria"/>
          <w:sz w:val="24"/>
          <w:szCs w:val="24"/>
        </w:rPr>
        <w:t xml:space="preserve">Wynagrodzenie będzie płatne zgodnie z Projektem umowy </w:t>
      </w:r>
      <w:r w:rsidRPr="00340152">
        <w:rPr>
          <w:rFonts w:ascii="Cambria" w:hAnsi="Cambria" w:cs="Cambria"/>
          <w:b/>
          <w:bCs/>
          <w:sz w:val="24"/>
          <w:szCs w:val="24"/>
        </w:rPr>
        <w:t>Załącznik Nr 2 do SWZ.</w:t>
      </w:r>
      <w:r w:rsidRPr="00340152">
        <w:rPr>
          <w:rFonts w:ascii="Cambria" w:hAnsi="Cambria" w:cs="Cambria"/>
          <w:b/>
          <w:bCs/>
        </w:rPr>
        <w:t xml:space="preserve"> </w:t>
      </w:r>
    </w:p>
    <w:p w14:paraId="686FBE85" w14:textId="07202607" w:rsidR="0031732F" w:rsidRPr="00C151D8" w:rsidRDefault="0031732F">
      <w:pPr>
        <w:widowControl w:val="0"/>
        <w:numPr>
          <w:ilvl w:val="1"/>
          <w:numId w:val="15"/>
        </w:numPr>
        <w:shd w:val="clear" w:color="auto" w:fill="FFFFFF"/>
        <w:autoSpaceDE w:val="0"/>
        <w:autoSpaceDN w:val="0"/>
        <w:adjustRightInd w:val="0"/>
        <w:spacing w:line="276" w:lineRule="auto"/>
        <w:jc w:val="both"/>
        <w:outlineLvl w:val="3"/>
        <w:rPr>
          <w:rFonts w:ascii="Cambria" w:eastAsia="TimesNewRoman" w:hAnsi="Cambria"/>
        </w:rPr>
      </w:pPr>
      <w:r w:rsidRPr="00C151D8">
        <w:rPr>
          <w:rFonts w:ascii="Cambria" w:eastAsia="TimesNewRoman" w:hAnsi="Cambria" w:cs="Cambria"/>
        </w:rPr>
        <w:t xml:space="preserve">Dla porównania i oceny ofert Zamawiający przyjmie </w:t>
      </w:r>
      <w:r w:rsidR="005A29B9">
        <w:rPr>
          <w:rFonts w:ascii="Cambria" w:eastAsia="TimesNewRoman" w:hAnsi="Cambria" w:cs="Cambria"/>
        </w:rPr>
        <w:t xml:space="preserve">łączną </w:t>
      </w:r>
      <w:r w:rsidRPr="00C151D8">
        <w:rPr>
          <w:rFonts w:ascii="Cambria" w:eastAsia="TimesNewRoman" w:hAnsi="Cambria" w:cs="Cambria"/>
        </w:rPr>
        <w:t>cenę brutto jaką poniesie na realizację przedmiotu zamówienia.</w:t>
      </w:r>
    </w:p>
    <w:p w14:paraId="21ECE011" w14:textId="77777777" w:rsidR="0031732F" w:rsidRDefault="0031732F" w:rsidP="008A3FDB">
      <w:pPr>
        <w:widowControl w:val="0"/>
        <w:shd w:val="clear" w:color="auto" w:fill="FFFFFF"/>
        <w:autoSpaceDE w:val="0"/>
        <w:autoSpaceDN w:val="0"/>
        <w:adjustRightInd w:val="0"/>
        <w:spacing w:line="276" w:lineRule="auto"/>
        <w:ind w:left="720"/>
        <w:jc w:val="both"/>
        <w:outlineLvl w:val="3"/>
        <w:rPr>
          <w:rFonts w:ascii="Cambria" w:eastAsia="TimesNewRoman" w:hAnsi="Cambria"/>
          <w:b/>
          <w:bCs/>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01362D7" w14:textId="77777777">
        <w:trPr>
          <w:jc w:val="center"/>
        </w:trPr>
        <w:tc>
          <w:tcPr>
            <w:tcW w:w="9072" w:type="dxa"/>
            <w:tcBorders>
              <w:bottom w:val="single" w:sz="4" w:space="0" w:color="auto"/>
            </w:tcBorders>
            <w:shd w:val="clear" w:color="auto" w:fill="D9D9D9"/>
          </w:tcPr>
          <w:p w14:paraId="175CA74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17</w:t>
            </w:r>
          </w:p>
          <w:p w14:paraId="588ACE26" w14:textId="77777777" w:rsidR="0031732F" w:rsidRPr="00340152" w:rsidRDefault="0031732F" w:rsidP="00CB2EDF">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OPIS KRYTERIÓW OCENY OFERT, WRAZ Z PODANIEM </w:t>
            </w:r>
            <w:r w:rsidRPr="00340152">
              <w:rPr>
                <w:rFonts w:ascii="Cambria" w:hAnsi="Cambria" w:cs="Cambria"/>
                <w:b/>
                <w:bCs/>
                <w:sz w:val="26"/>
                <w:szCs w:val="26"/>
              </w:rPr>
              <w:br/>
              <w:t>WAG TYCH KRYTERIÓW I SPOSOBU OCENY OFERT</w:t>
            </w:r>
          </w:p>
        </w:tc>
      </w:tr>
    </w:tbl>
    <w:p w14:paraId="62C3C68B" w14:textId="64BC8865" w:rsidR="0031732F" w:rsidRDefault="0031732F" w:rsidP="00627C7D">
      <w:pPr>
        <w:pStyle w:val="Listanumerowana2"/>
        <w:numPr>
          <w:ilvl w:val="0"/>
          <w:numId w:val="0"/>
        </w:numPr>
        <w:tabs>
          <w:tab w:val="left" w:pos="709"/>
          <w:tab w:val="left" w:pos="1276"/>
          <w:tab w:val="left" w:pos="1418"/>
        </w:tabs>
        <w:suppressAutoHyphens/>
        <w:spacing w:line="276" w:lineRule="auto"/>
        <w:ind w:left="709"/>
        <w:rPr>
          <w:rFonts w:ascii="Cambria" w:hAnsi="Cambria" w:cs="Cambria"/>
          <w:sz w:val="24"/>
          <w:szCs w:val="24"/>
        </w:rPr>
      </w:pPr>
    </w:p>
    <w:p w14:paraId="11FD8E4E" w14:textId="77777777" w:rsidR="00961C83" w:rsidRPr="0027047F" w:rsidRDefault="00961C83">
      <w:pPr>
        <w:pStyle w:val="Listanumerowana2"/>
        <w:numPr>
          <w:ilvl w:val="1"/>
          <w:numId w:val="39"/>
        </w:numPr>
        <w:tabs>
          <w:tab w:val="left" w:pos="709"/>
          <w:tab w:val="left" w:pos="1276"/>
          <w:tab w:val="left" w:pos="1418"/>
        </w:tabs>
        <w:suppressAutoHyphens/>
        <w:autoSpaceDE/>
        <w:autoSpaceDN/>
        <w:adjustRightInd/>
        <w:spacing w:line="276" w:lineRule="auto"/>
        <w:ind w:left="709" w:hanging="709"/>
        <w:rPr>
          <w:rFonts w:ascii="Cambria" w:hAnsi="Cambria"/>
          <w:color w:val="000000"/>
          <w:sz w:val="24"/>
        </w:rPr>
      </w:pPr>
      <w:r w:rsidRPr="0027047F">
        <w:rPr>
          <w:rFonts w:ascii="Cambria" w:hAnsi="Cambria"/>
          <w:color w:val="000000"/>
          <w:sz w:val="24"/>
        </w:rPr>
        <w:t>Zamawiający dokona oceny ofert, które nie zostały odrzucone, na podstawie następujących kryteriów oceny ofert:</w:t>
      </w:r>
    </w:p>
    <w:tbl>
      <w:tblPr>
        <w:tblW w:w="8363" w:type="dxa"/>
        <w:tblInd w:w="817" w:type="dxa"/>
        <w:tblLayout w:type="fixed"/>
        <w:tblLook w:val="00A0" w:firstRow="1" w:lastRow="0" w:firstColumn="1" w:lastColumn="0" w:noHBand="0" w:noVBand="0"/>
      </w:tblPr>
      <w:tblGrid>
        <w:gridCol w:w="701"/>
        <w:gridCol w:w="4937"/>
        <w:gridCol w:w="2725"/>
      </w:tblGrid>
      <w:tr w:rsidR="00961C83" w:rsidRPr="009C577E" w14:paraId="31F0790D" w14:textId="77777777" w:rsidTr="001A7BA7">
        <w:tc>
          <w:tcPr>
            <w:tcW w:w="701" w:type="dxa"/>
            <w:tcBorders>
              <w:top w:val="single" w:sz="4" w:space="0" w:color="000000"/>
              <w:left w:val="single" w:sz="4" w:space="0" w:color="000000"/>
              <w:bottom w:val="single" w:sz="4" w:space="0" w:color="000000"/>
              <w:right w:val="single" w:sz="4" w:space="0" w:color="000000"/>
            </w:tcBorders>
            <w:shd w:val="pct10" w:color="auto" w:fill="auto"/>
            <w:vAlign w:val="center"/>
          </w:tcPr>
          <w:p w14:paraId="4749044D"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Lp.</w:t>
            </w:r>
          </w:p>
        </w:tc>
        <w:tc>
          <w:tcPr>
            <w:tcW w:w="4937" w:type="dxa"/>
            <w:tcBorders>
              <w:top w:val="single" w:sz="4" w:space="0" w:color="000000"/>
              <w:left w:val="single" w:sz="4" w:space="0" w:color="000000"/>
              <w:bottom w:val="single" w:sz="4" w:space="0" w:color="000000"/>
              <w:right w:val="single" w:sz="4" w:space="0" w:color="000000"/>
            </w:tcBorders>
            <w:shd w:val="pct10" w:color="auto" w:fill="auto"/>
            <w:vAlign w:val="center"/>
          </w:tcPr>
          <w:p w14:paraId="5736E021" w14:textId="77777777" w:rsidR="00961C83" w:rsidRPr="0027047F" w:rsidRDefault="00961C83" w:rsidP="00C7083E">
            <w:pPr>
              <w:pStyle w:val="Akapitzlist"/>
              <w:widowControl w:val="0"/>
              <w:tabs>
                <w:tab w:val="left" w:pos="709"/>
                <w:tab w:val="left" w:pos="1276"/>
                <w:tab w:val="left" w:pos="1418"/>
              </w:tabs>
              <w:spacing w:line="276" w:lineRule="auto"/>
              <w:ind w:left="0"/>
              <w:rPr>
                <w:rFonts w:ascii="Cambria" w:hAnsi="Cambria"/>
                <w:b/>
                <w:color w:val="000000"/>
                <w:sz w:val="24"/>
                <w:szCs w:val="24"/>
              </w:rPr>
            </w:pPr>
            <w:r w:rsidRPr="0027047F">
              <w:rPr>
                <w:rFonts w:ascii="Cambria" w:hAnsi="Cambria"/>
                <w:b/>
                <w:color w:val="000000"/>
                <w:sz w:val="24"/>
                <w:szCs w:val="24"/>
              </w:rPr>
              <w:t>Nazwa kryterium</w:t>
            </w:r>
          </w:p>
        </w:tc>
        <w:tc>
          <w:tcPr>
            <w:tcW w:w="2725" w:type="dxa"/>
            <w:tcBorders>
              <w:top w:val="single" w:sz="4" w:space="0" w:color="000000"/>
              <w:left w:val="single" w:sz="4" w:space="0" w:color="000000"/>
              <w:bottom w:val="single" w:sz="4" w:space="0" w:color="000000"/>
              <w:right w:val="single" w:sz="4" w:space="0" w:color="000000"/>
            </w:tcBorders>
            <w:shd w:val="pct10" w:color="auto" w:fill="auto"/>
            <w:vAlign w:val="center"/>
          </w:tcPr>
          <w:p w14:paraId="6F4129E0" w14:textId="77777777" w:rsidR="00961C83" w:rsidRPr="0027047F" w:rsidRDefault="00961C83" w:rsidP="00C7083E">
            <w:pPr>
              <w:pStyle w:val="Akapitzlist"/>
              <w:widowControl w:val="0"/>
              <w:tabs>
                <w:tab w:val="left" w:pos="709"/>
                <w:tab w:val="left" w:pos="1276"/>
                <w:tab w:val="left" w:pos="1418"/>
              </w:tabs>
              <w:spacing w:line="276" w:lineRule="auto"/>
              <w:ind w:left="0"/>
              <w:jc w:val="center"/>
              <w:rPr>
                <w:rFonts w:ascii="Cambria" w:hAnsi="Cambria"/>
                <w:b/>
                <w:color w:val="000000"/>
                <w:sz w:val="24"/>
                <w:szCs w:val="24"/>
              </w:rPr>
            </w:pPr>
            <w:r w:rsidRPr="0027047F">
              <w:rPr>
                <w:rFonts w:ascii="Cambria" w:hAnsi="Cambria"/>
                <w:b/>
                <w:color w:val="000000"/>
                <w:sz w:val="24"/>
                <w:szCs w:val="24"/>
              </w:rPr>
              <w:t>Znaczenie kryterium (w %)</w:t>
            </w:r>
          </w:p>
        </w:tc>
      </w:tr>
      <w:tr w:rsidR="00961C83" w:rsidRPr="009C577E" w14:paraId="7C9C2C71" w14:textId="77777777" w:rsidTr="001A7BA7">
        <w:trPr>
          <w:trHeight w:val="348"/>
        </w:trPr>
        <w:tc>
          <w:tcPr>
            <w:tcW w:w="701" w:type="dxa"/>
            <w:tcBorders>
              <w:top w:val="single" w:sz="4" w:space="0" w:color="000000"/>
              <w:left w:val="single" w:sz="4" w:space="0" w:color="000000"/>
              <w:bottom w:val="single" w:sz="4" w:space="0" w:color="000000"/>
              <w:right w:val="single" w:sz="4" w:space="0" w:color="000000"/>
            </w:tcBorders>
            <w:vAlign w:val="center"/>
          </w:tcPr>
          <w:p w14:paraId="7160B92B" w14:textId="77777777" w:rsidR="00961C83" w:rsidRPr="0027047F" w:rsidRDefault="00961C83"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sidRPr="0027047F">
              <w:rPr>
                <w:rFonts w:ascii="Cambria" w:hAnsi="Cambria"/>
                <w:color w:val="000000"/>
                <w:sz w:val="24"/>
                <w:szCs w:val="24"/>
              </w:rPr>
              <w:t>1</w:t>
            </w:r>
          </w:p>
        </w:tc>
        <w:tc>
          <w:tcPr>
            <w:tcW w:w="4937" w:type="dxa"/>
            <w:tcBorders>
              <w:top w:val="single" w:sz="4" w:space="0" w:color="000000"/>
              <w:left w:val="single" w:sz="4" w:space="0" w:color="000000"/>
              <w:bottom w:val="single" w:sz="4" w:space="0" w:color="000000"/>
              <w:right w:val="single" w:sz="4" w:space="0" w:color="000000"/>
            </w:tcBorders>
            <w:vAlign w:val="center"/>
          </w:tcPr>
          <w:p w14:paraId="26AC9179" w14:textId="77777777" w:rsidR="00961C83" w:rsidRPr="0027047F" w:rsidRDefault="00961C83" w:rsidP="00C7083E">
            <w:pPr>
              <w:pStyle w:val="Akapitzlist"/>
              <w:widowControl w:val="0"/>
              <w:tabs>
                <w:tab w:val="left" w:pos="709"/>
                <w:tab w:val="left" w:pos="1276"/>
                <w:tab w:val="left" w:pos="1418"/>
              </w:tabs>
              <w:spacing w:before="0" w:after="0" w:line="276" w:lineRule="auto"/>
              <w:ind w:left="0"/>
              <w:rPr>
                <w:rFonts w:ascii="Cambria" w:hAnsi="Cambria"/>
                <w:color w:val="000000"/>
                <w:sz w:val="24"/>
                <w:szCs w:val="24"/>
              </w:rPr>
            </w:pPr>
            <w:r w:rsidRPr="0027047F">
              <w:rPr>
                <w:rFonts w:ascii="Cambria" w:hAnsi="Cambria"/>
                <w:color w:val="000000"/>
                <w:sz w:val="24"/>
                <w:szCs w:val="24"/>
              </w:rPr>
              <w:t>Cena (P</w:t>
            </w:r>
            <w:r w:rsidRPr="0027047F">
              <w:rPr>
                <w:rFonts w:ascii="Cambria" w:hAnsi="Cambria"/>
                <w:color w:val="000000"/>
                <w:sz w:val="24"/>
                <w:szCs w:val="24"/>
                <w:vertAlign w:val="subscript"/>
              </w:rPr>
              <w:t>C</w:t>
            </w:r>
            <w:r w:rsidRPr="0027047F">
              <w:rPr>
                <w:rFonts w:ascii="Cambria" w:hAnsi="Cambria"/>
                <w:color w:val="000000"/>
                <w:sz w:val="24"/>
                <w:szCs w:val="24"/>
              </w:rPr>
              <w:t>)</w:t>
            </w:r>
          </w:p>
        </w:tc>
        <w:tc>
          <w:tcPr>
            <w:tcW w:w="2725" w:type="dxa"/>
            <w:tcBorders>
              <w:top w:val="single" w:sz="4" w:space="0" w:color="000000"/>
              <w:left w:val="single" w:sz="4" w:space="0" w:color="000000"/>
              <w:bottom w:val="single" w:sz="4" w:space="0" w:color="000000"/>
              <w:right w:val="single" w:sz="4" w:space="0" w:color="000000"/>
            </w:tcBorders>
            <w:vAlign w:val="center"/>
          </w:tcPr>
          <w:p w14:paraId="45558355" w14:textId="7B87B823" w:rsidR="00961C83" w:rsidRPr="0027047F" w:rsidRDefault="00E44AEA"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Pr>
                <w:rFonts w:ascii="Cambria" w:hAnsi="Cambria"/>
                <w:color w:val="000000"/>
                <w:sz w:val="24"/>
                <w:szCs w:val="24"/>
              </w:rPr>
              <w:t>90</w:t>
            </w:r>
          </w:p>
        </w:tc>
      </w:tr>
      <w:tr w:rsidR="00961C83" w:rsidRPr="009C577E" w14:paraId="02D2C68A" w14:textId="77777777" w:rsidTr="001A7BA7">
        <w:tc>
          <w:tcPr>
            <w:tcW w:w="701" w:type="dxa"/>
            <w:tcBorders>
              <w:top w:val="single" w:sz="4" w:space="0" w:color="000000"/>
              <w:left w:val="single" w:sz="4" w:space="0" w:color="000000"/>
              <w:bottom w:val="single" w:sz="4" w:space="0" w:color="000000"/>
              <w:right w:val="single" w:sz="4" w:space="0" w:color="000000"/>
            </w:tcBorders>
            <w:vAlign w:val="center"/>
          </w:tcPr>
          <w:p w14:paraId="0E61DFB8" w14:textId="77777777" w:rsidR="00961C83" w:rsidRPr="0027047F" w:rsidRDefault="00961C83"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sidRPr="0027047F">
              <w:rPr>
                <w:rFonts w:ascii="Cambria" w:hAnsi="Cambria"/>
                <w:color w:val="000000"/>
                <w:sz w:val="24"/>
                <w:szCs w:val="24"/>
              </w:rPr>
              <w:t>2</w:t>
            </w:r>
          </w:p>
        </w:tc>
        <w:tc>
          <w:tcPr>
            <w:tcW w:w="4937" w:type="dxa"/>
            <w:tcBorders>
              <w:top w:val="single" w:sz="4" w:space="0" w:color="000000"/>
              <w:left w:val="single" w:sz="4" w:space="0" w:color="000000"/>
              <w:bottom w:val="single" w:sz="4" w:space="0" w:color="000000"/>
              <w:right w:val="single" w:sz="4" w:space="0" w:color="000000"/>
            </w:tcBorders>
            <w:vAlign w:val="center"/>
          </w:tcPr>
          <w:p w14:paraId="5BD04246" w14:textId="77777777" w:rsidR="00961C83" w:rsidRPr="0027047F" w:rsidRDefault="00961C83" w:rsidP="00C7083E">
            <w:pPr>
              <w:pStyle w:val="Akapitzlist"/>
              <w:widowControl w:val="0"/>
              <w:tabs>
                <w:tab w:val="left" w:pos="709"/>
                <w:tab w:val="left" w:pos="1276"/>
                <w:tab w:val="left" w:pos="1418"/>
              </w:tabs>
              <w:spacing w:before="0" w:after="0" w:line="276" w:lineRule="auto"/>
              <w:ind w:left="0"/>
              <w:rPr>
                <w:rFonts w:ascii="Cambria" w:hAnsi="Cambria"/>
                <w:color w:val="000000"/>
                <w:sz w:val="24"/>
                <w:szCs w:val="24"/>
              </w:rPr>
            </w:pPr>
            <w:r w:rsidRPr="0027047F">
              <w:rPr>
                <w:rFonts w:ascii="Cambria" w:hAnsi="Cambria"/>
                <w:color w:val="000000"/>
                <w:sz w:val="24"/>
                <w:szCs w:val="24"/>
              </w:rPr>
              <w:t>Czas reakcji Wykonawcy na zgłoszenie awarii instalacji w okresie gwarancji (P</w:t>
            </w:r>
            <w:r w:rsidRPr="0027047F">
              <w:rPr>
                <w:rFonts w:ascii="Cambria" w:hAnsi="Cambria"/>
                <w:color w:val="000000"/>
                <w:sz w:val="24"/>
                <w:szCs w:val="24"/>
                <w:vertAlign w:val="subscript"/>
              </w:rPr>
              <w:t>CZR</w:t>
            </w:r>
            <w:r w:rsidRPr="0027047F">
              <w:rPr>
                <w:rFonts w:ascii="Cambria" w:hAnsi="Cambria"/>
                <w:color w:val="000000"/>
                <w:sz w:val="24"/>
                <w:szCs w:val="24"/>
              </w:rPr>
              <w:t>)</w:t>
            </w:r>
          </w:p>
        </w:tc>
        <w:tc>
          <w:tcPr>
            <w:tcW w:w="2725" w:type="dxa"/>
            <w:tcBorders>
              <w:top w:val="single" w:sz="4" w:space="0" w:color="000000"/>
              <w:left w:val="single" w:sz="4" w:space="0" w:color="000000"/>
              <w:bottom w:val="single" w:sz="4" w:space="0" w:color="000000"/>
              <w:right w:val="single" w:sz="4" w:space="0" w:color="000000"/>
            </w:tcBorders>
            <w:vAlign w:val="center"/>
          </w:tcPr>
          <w:p w14:paraId="5F8B6C9E" w14:textId="1E1E6A8A" w:rsidR="00961C83" w:rsidRPr="0027047F" w:rsidRDefault="00E44AEA" w:rsidP="00C7083E">
            <w:pPr>
              <w:pStyle w:val="Akapitzlist"/>
              <w:widowControl w:val="0"/>
              <w:tabs>
                <w:tab w:val="left" w:pos="709"/>
                <w:tab w:val="left" w:pos="1276"/>
                <w:tab w:val="left" w:pos="1418"/>
              </w:tabs>
              <w:spacing w:before="0" w:after="0" w:line="276" w:lineRule="auto"/>
              <w:ind w:left="0"/>
              <w:jc w:val="center"/>
              <w:rPr>
                <w:rFonts w:ascii="Cambria" w:hAnsi="Cambria"/>
                <w:color w:val="000000"/>
                <w:sz w:val="24"/>
                <w:szCs w:val="24"/>
              </w:rPr>
            </w:pPr>
            <w:r>
              <w:rPr>
                <w:rFonts w:ascii="Cambria" w:hAnsi="Cambria"/>
                <w:color w:val="000000"/>
                <w:sz w:val="24"/>
                <w:szCs w:val="24"/>
              </w:rPr>
              <w:t>1</w:t>
            </w:r>
            <w:r w:rsidR="00961C83" w:rsidRPr="0027047F">
              <w:rPr>
                <w:rFonts w:ascii="Cambria" w:hAnsi="Cambria"/>
                <w:color w:val="000000"/>
                <w:sz w:val="24"/>
                <w:szCs w:val="24"/>
              </w:rPr>
              <w:t>0</w:t>
            </w:r>
          </w:p>
        </w:tc>
      </w:tr>
    </w:tbl>
    <w:p w14:paraId="6B174724" w14:textId="77777777" w:rsidR="00961C83" w:rsidRPr="00FE3CEA" w:rsidRDefault="00961C83" w:rsidP="00961C83">
      <w:pPr>
        <w:tabs>
          <w:tab w:val="left" w:pos="709"/>
          <w:tab w:val="left" w:pos="1276"/>
          <w:tab w:val="left" w:pos="1418"/>
        </w:tabs>
        <w:suppressAutoHyphens/>
        <w:spacing w:line="276" w:lineRule="auto"/>
        <w:rPr>
          <w:rFonts w:ascii="Cambria" w:hAnsi="Cambria"/>
          <w:b/>
          <w:i/>
          <w:iCs/>
          <w:sz w:val="10"/>
          <w:szCs w:val="10"/>
        </w:rPr>
      </w:pPr>
      <w:r>
        <w:rPr>
          <w:rFonts w:ascii="Cambria" w:hAnsi="Cambria"/>
          <w:b/>
          <w:i/>
          <w:iCs/>
        </w:rPr>
        <w:tab/>
      </w:r>
    </w:p>
    <w:p w14:paraId="653793B7" w14:textId="77777777" w:rsidR="00961C83" w:rsidRDefault="00961C83" w:rsidP="00961C83">
      <w:pPr>
        <w:pStyle w:val="Akapitzlist"/>
        <w:tabs>
          <w:tab w:val="left" w:pos="709"/>
          <w:tab w:val="left" w:pos="1276"/>
          <w:tab w:val="left" w:pos="1418"/>
        </w:tabs>
        <w:suppressAutoHyphens/>
        <w:spacing w:before="0" w:after="0" w:line="276" w:lineRule="auto"/>
        <w:ind w:left="709"/>
        <w:rPr>
          <w:rFonts w:ascii="Cambria" w:hAnsi="Cambria"/>
          <w:i/>
          <w:iCs/>
          <w:sz w:val="24"/>
          <w:szCs w:val="24"/>
        </w:rPr>
      </w:pPr>
      <w:r w:rsidRPr="00DA73B7">
        <w:rPr>
          <w:rFonts w:ascii="Cambria" w:hAnsi="Cambria"/>
          <w:i/>
          <w:iCs/>
          <w:sz w:val="24"/>
          <w:szCs w:val="24"/>
        </w:rPr>
        <w:t>Zamawiający dokona oceny ofert przyznając punkty w ramach poszczególnych kryteriów oceny ofert, przyjmując zasadę, że 1% = 1 punkt.</w:t>
      </w:r>
    </w:p>
    <w:p w14:paraId="202ABB1C" w14:textId="77777777" w:rsidR="00961C83" w:rsidRPr="0027047F" w:rsidRDefault="00961C83" w:rsidP="00961C83">
      <w:pPr>
        <w:pStyle w:val="Akapitzlist"/>
        <w:tabs>
          <w:tab w:val="left" w:pos="709"/>
          <w:tab w:val="left" w:pos="1276"/>
          <w:tab w:val="left" w:pos="1418"/>
        </w:tabs>
        <w:spacing w:before="0" w:after="0" w:line="276" w:lineRule="auto"/>
        <w:ind w:left="709"/>
        <w:rPr>
          <w:rFonts w:ascii="Cambria" w:hAnsi="Cambria"/>
          <w:color w:val="000000"/>
          <w:sz w:val="10"/>
          <w:szCs w:val="10"/>
        </w:rPr>
      </w:pPr>
    </w:p>
    <w:p w14:paraId="2258DCAB" w14:textId="77777777" w:rsidR="00961C83" w:rsidRPr="0027047F" w:rsidRDefault="00961C83">
      <w:pPr>
        <w:pStyle w:val="Akapitzlist"/>
        <w:numPr>
          <w:ilvl w:val="1"/>
          <w:numId w:val="39"/>
        </w:numPr>
        <w:tabs>
          <w:tab w:val="left" w:pos="709"/>
          <w:tab w:val="left" w:pos="1276"/>
          <w:tab w:val="left" w:pos="1418"/>
        </w:tabs>
        <w:suppressAutoHyphens/>
        <w:spacing w:before="0" w:after="0" w:line="276" w:lineRule="auto"/>
        <w:ind w:left="709" w:hanging="709"/>
        <w:contextualSpacing/>
        <w:rPr>
          <w:rFonts w:ascii="Cambria" w:hAnsi="Cambria"/>
          <w:color w:val="000000"/>
          <w:sz w:val="24"/>
          <w:szCs w:val="24"/>
        </w:rPr>
      </w:pPr>
      <w:r w:rsidRPr="0027047F">
        <w:rPr>
          <w:rFonts w:ascii="Cambria" w:hAnsi="Cambria"/>
          <w:color w:val="000000"/>
          <w:sz w:val="24"/>
          <w:szCs w:val="24"/>
        </w:rPr>
        <w:t xml:space="preserve">Punkty za kryterium </w:t>
      </w:r>
      <w:r w:rsidRPr="0027047F">
        <w:rPr>
          <w:rFonts w:ascii="Cambria" w:hAnsi="Cambria"/>
          <w:b/>
          <w:color w:val="000000"/>
          <w:sz w:val="24"/>
          <w:szCs w:val="24"/>
        </w:rPr>
        <w:t>„Cena”</w:t>
      </w:r>
      <w:r w:rsidRPr="0027047F">
        <w:rPr>
          <w:rFonts w:ascii="Cambria" w:hAnsi="Cambria"/>
          <w:color w:val="000000"/>
          <w:sz w:val="24"/>
          <w:szCs w:val="24"/>
        </w:rPr>
        <w:t xml:space="preserve"> zostaną obliczone według wzoru:</w:t>
      </w:r>
    </w:p>
    <w:p w14:paraId="46164823"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r>
      <w:r w:rsidRPr="0027047F">
        <w:rPr>
          <w:rFonts w:ascii="Cambria" w:hAnsi="Cambria"/>
          <w:color w:val="000000"/>
          <w:sz w:val="24"/>
          <w:szCs w:val="24"/>
        </w:rPr>
        <w:tab/>
        <w:t>C</w:t>
      </w:r>
      <w:r w:rsidRPr="0027047F">
        <w:rPr>
          <w:rFonts w:ascii="Cambria" w:hAnsi="Cambria"/>
          <w:color w:val="000000"/>
          <w:sz w:val="24"/>
          <w:szCs w:val="24"/>
          <w:vertAlign w:val="subscript"/>
        </w:rPr>
        <w:t>n</w:t>
      </w:r>
    </w:p>
    <w:p w14:paraId="5FDA5382" w14:textId="1A29D0B8"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proofErr w:type="spellStart"/>
      <w:r w:rsidRPr="0027047F">
        <w:rPr>
          <w:rFonts w:ascii="Cambria" w:hAnsi="Cambria"/>
          <w:color w:val="000000"/>
          <w:sz w:val="24"/>
          <w:szCs w:val="24"/>
        </w:rPr>
        <w:t>P</w:t>
      </w:r>
      <w:r w:rsidRPr="0027047F">
        <w:rPr>
          <w:rFonts w:ascii="Cambria" w:hAnsi="Cambria"/>
          <w:color w:val="000000"/>
          <w:sz w:val="24"/>
          <w:szCs w:val="24"/>
          <w:vertAlign w:val="subscript"/>
        </w:rPr>
        <w:t>c</w:t>
      </w:r>
      <w:proofErr w:type="spellEnd"/>
      <w:r w:rsidRPr="0027047F">
        <w:rPr>
          <w:rFonts w:ascii="Cambria" w:hAnsi="Cambria"/>
          <w:color w:val="000000"/>
          <w:sz w:val="24"/>
          <w:szCs w:val="24"/>
          <w:vertAlign w:val="subscript"/>
        </w:rPr>
        <w:t xml:space="preserve"> </w:t>
      </w:r>
      <w:r w:rsidRPr="0027047F">
        <w:rPr>
          <w:rFonts w:ascii="Cambria" w:hAnsi="Cambria"/>
          <w:color w:val="000000"/>
          <w:sz w:val="24"/>
          <w:szCs w:val="24"/>
        </w:rPr>
        <w:t xml:space="preserve">= </w:t>
      </w:r>
      <w:r w:rsidRPr="0027047F">
        <w:rPr>
          <w:rFonts w:ascii="Cambria" w:hAnsi="Cambria"/>
          <w:color w:val="000000"/>
          <w:sz w:val="24"/>
          <w:szCs w:val="24"/>
        </w:rPr>
        <w:tab/>
        <w:t xml:space="preserve">------- x </w:t>
      </w:r>
      <w:r w:rsidR="00E44AEA">
        <w:rPr>
          <w:rFonts w:ascii="Cambria" w:hAnsi="Cambria"/>
          <w:color w:val="000000"/>
          <w:sz w:val="24"/>
          <w:szCs w:val="24"/>
        </w:rPr>
        <w:t>9</w:t>
      </w:r>
      <w:r w:rsidRPr="0027047F">
        <w:rPr>
          <w:rFonts w:ascii="Cambria" w:hAnsi="Cambria"/>
          <w:color w:val="000000"/>
          <w:sz w:val="24"/>
          <w:szCs w:val="24"/>
        </w:rPr>
        <w:t xml:space="preserve">0 pkt </w:t>
      </w:r>
    </w:p>
    <w:p w14:paraId="55C2988A"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24"/>
          <w:szCs w:val="24"/>
        </w:rPr>
      </w:pPr>
      <w:r w:rsidRPr="0027047F">
        <w:rPr>
          <w:rFonts w:ascii="Cambria" w:hAnsi="Cambria"/>
          <w:color w:val="000000"/>
          <w:sz w:val="24"/>
          <w:szCs w:val="24"/>
        </w:rPr>
        <w:tab/>
        <w:t xml:space="preserve">   C</w:t>
      </w:r>
      <w:r w:rsidRPr="0027047F">
        <w:rPr>
          <w:rFonts w:ascii="Cambria" w:hAnsi="Cambria"/>
          <w:color w:val="000000"/>
          <w:sz w:val="24"/>
          <w:szCs w:val="24"/>
          <w:vertAlign w:val="subscript"/>
        </w:rPr>
        <w:t>b</w:t>
      </w:r>
    </w:p>
    <w:p w14:paraId="2562B8B5" w14:textId="77777777" w:rsidR="00961C83" w:rsidRPr="0027047F" w:rsidRDefault="00961C83" w:rsidP="00961C83">
      <w:pPr>
        <w:tabs>
          <w:tab w:val="left" w:pos="709"/>
          <w:tab w:val="left" w:pos="1276"/>
          <w:tab w:val="left" w:pos="1418"/>
        </w:tabs>
        <w:spacing w:line="276" w:lineRule="auto"/>
        <w:rPr>
          <w:rFonts w:ascii="Cambria" w:hAnsi="Cambria"/>
          <w:color w:val="000000"/>
        </w:rPr>
      </w:pPr>
      <w:r w:rsidRPr="0027047F">
        <w:rPr>
          <w:rFonts w:ascii="Cambria" w:hAnsi="Cambria"/>
          <w:color w:val="000000"/>
        </w:rPr>
        <w:tab/>
        <w:t>gdzie,</w:t>
      </w:r>
    </w:p>
    <w:p w14:paraId="5754B1AC" w14:textId="77777777" w:rsidR="00961C83" w:rsidRPr="0027047F" w:rsidRDefault="00961C83" w:rsidP="00961C83">
      <w:pPr>
        <w:pStyle w:val="Bezodstpw"/>
        <w:spacing w:line="276" w:lineRule="auto"/>
        <w:ind w:left="708"/>
        <w:rPr>
          <w:rFonts w:ascii="Cambria" w:hAnsi="Cambria"/>
          <w:color w:val="000000"/>
          <w:sz w:val="24"/>
          <w:szCs w:val="24"/>
        </w:rPr>
      </w:pPr>
      <w:proofErr w:type="spellStart"/>
      <w:r w:rsidRPr="0027047F">
        <w:rPr>
          <w:rFonts w:ascii="Cambria" w:hAnsi="Cambria"/>
          <w:color w:val="000000"/>
          <w:sz w:val="24"/>
          <w:szCs w:val="24"/>
        </w:rPr>
        <w:t>P</w:t>
      </w:r>
      <w:r w:rsidRPr="0027047F">
        <w:rPr>
          <w:rFonts w:ascii="Cambria" w:hAnsi="Cambria"/>
          <w:color w:val="000000"/>
          <w:sz w:val="24"/>
          <w:szCs w:val="24"/>
          <w:vertAlign w:val="subscript"/>
        </w:rPr>
        <w:t>c</w:t>
      </w:r>
      <w:proofErr w:type="spellEnd"/>
      <w:r w:rsidRPr="0027047F">
        <w:rPr>
          <w:rFonts w:ascii="Cambria" w:hAnsi="Cambria"/>
          <w:color w:val="000000"/>
          <w:sz w:val="24"/>
          <w:szCs w:val="24"/>
        </w:rPr>
        <w:t xml:space="preserve"> - ilość punktów za kryterium cena,</w:t>
      </w:r>
    </w:p>
    <w:p w14:paraId="6730FCF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n</w:t>
      </w:r>
      <w:r w:rsidRPr="0027047F">
        <w:rPr>
          <w:rFonts w:ascii="Cambria" w:hAnsi="Cambria"/>
          <w:color w:val="000000"/>
          <w:sz w:val="24"/>
          <w:szCs w:val="24"/>
        </w:rPr>
        <w:t xml:space="preserve"> - najniższa cena ofertowa spośród ofert nieodrzuconych,</w:t>
      </w:r>
    </w:p>
    <w:p w14:paraId="5D661FCB" w14:textId="77777777" w:rsidR="00961C83" w:rsidRPr="0027047F" w:rsidRDefault="00961C83" w:rsidP="00961C83">
      <w:pPr>
        <w:pStyle w:val="Bezodstpw"/>
        <w:spacing w:line="276" w:lineRule="auto"/>
        <w:ind w:left="708"/>
        <w:rPr>
          <w:rFonts w:ascii="Cambria" w:hAnsi="Cambria"/>
          <w:color w:val="000000"/>
          <w:sz w:val="24"/>
          <w:szCs w:val="24"/>
        </w:rPr>
      </w:pPr>
      <w:r w:rsidRPr="0027047F">
        <w:rPr>
          <w:rFonts w:ascii="Cambria" w:hAnsi="Cambria"/>
          <w:color w:val="000000"/>
          <w:sz w:val="24"/>
          <w:szCs w:val="24"/>
        </w:rPr>
        <w:t>C</w:t>
      </w:r>
      <w:r w:rsidRPr="0027047F">
        <w:rPr>
          <w:rFonts w:ascii="Cambria" w:hAnsi="Cambria"/>
          <w:color w:val="000000"/>
          <w:sz w:val="24"/>
          <w:szCs w:val="24"/>
          <w:vertAlign w:val="subscript"/>
        </w:rPr>
        <w:t>b</w:t>
      </w:r>
      <w:r w:rsidRPr="0027047F">
        <w:rPr>
          <w:rFonts w:ascii="Cambria" w:hAnsi="Cambria"/>
          <w:color w:val="000000"/>
          <w:sz w:val="24"/>
          <w:szCs w:val="24"/>
        </w:rPr>
        <w:t xml:space="preserve"> – cena oferty badanej.</w:t>
      </w:r>
    </w:p>
    <w:p w14:paraId="31DE9D31" w14:textId="77777777" w:rsidR="00961C83" w:rsidRPr="0027047F" w:rsidRDefault="00961C83" w:rsidP="00961C83">
      <w:pPr>
        <w:pStyle w:val="Akapitzlist"/>
        <w:spacing w:line="276" w:lineRule="auto"/>
        <w:ind w:left="708"/>
        <w:rPr>
          <w:rFonts w:ascii="Cambria" w:hAnsi="Cambria"/>
          <w:color w:val="000000"/>
          <w:sz w:val="10"/>
          <w:szCs w:val="10"/>
        </w:rPr>
      </w:pPr>
    </w:p>
    <w:p w14:paraId="44413099" w14:textId="0D26B218" w:rsidR="00961C83" w:rsidRPr="0027047F" w:rsidRDefault="00961C83" w:rsidP="00961C83">
      <w:pPr>
        <w:pStyle w:val="Akapitzlist"/>
        <w:spacing w:line="276" w:lineRule="auto"/>
        <w:ind w:left="708"/>
        <w:rPr>
          <w:rFonts w:ascii="Cambria" w:hAnsi="Cambria"/>
          <w:color w:val="000000"/>
          <w:sz w:val="24"/>
          <w:szCs w:val="24"/>
        </w:rPr>
      </w:pPr>
      <w:r w:rsidRPr="0027047F">
        <w:rPr>
          <w:rFonts w:ascii="Cambria" w:hAnsi="Cambria"/>
          <w:color w:val="000000"/>
          <w:sz w:val="24"/>
          <w:szCs w:val="24"/>
        </w:rPr>
        <w:t>W kryterium „</w:t>
      </w:r>
      <w:r w:rsidRPr="0027047F">
        <w:rPr>
          <w:rFonts w:ascii="Cambria" w:hAnsi="Cambria"/>
          <w:b/>
          <w:color w:val="000000"/>
          <w:sz w:val="24"/>
          <w:szCs w:val="24"/>
        </w:rPr>
        <w:t>Cena”</w:t>
      </w:r>
      <w:r w:rsidRPr="0027047F">
        <w:rPr>
          <w:rFonts w:ascii="Cambria" w:hAnsi="Cambria"/>
          <w:color w:val="000000"/>
          <w:sz w:val="24"/>
          <w:szCs w:val="24"/>
        </w:rPr>
        <w:t xml:space="preserve">, oferta z najniższą ceną otrzyma </w:t>
      </w:r>
      <w:r w:rsidR="00E44AEA">
        <w:rPr>
          <w:rFonts w:ascii="Cambria" w:hAnsi="Cambria"/>
          <w:color w:val="000000"/>
          <w:sz w:val="24"/>
          <w:szCs w:val="24"/>
        </w:rPr>
        <w:t>9</w:t>
      </w:r>
      <w:r w:rsidRPr="0027047F">
        <w:rPr>
          <w:rFonts w:ascii="Cambria" w:hAnsi="Cambria"/>
          <w:color w:val="000000"/>
          <w:sz w:val="24"/>
          <w:szCs w:val="24"/>
        </w:rPr>
        <w:t>0 punktów a pozostałe oferty po matematycznym przeliczeniu w odniesieniu do najniższej ceny odpowiednio mniej. Końcowy wynik powyższego działania zostanie zaokrąglony do dwóch miejsc po przecinku.</w:t>
      </w:r>
    </w:p>
    <w:p w14:paraId="50D73E4A" w14:textId="77777777" w:rsidR="00961C83" w:rsidRPr="0027047F" w:rsidRDefault="00961C83">
      <w:pPr>
        <w:pStyle w:val="Listanumerowana2"/>
        <w:numPr>
          <w:ilvl w:val="1"/>
          <w:numId w:val="39"/>
        </w:numPr>
        <w:tabs>
          <w:tab w:val="left" w:pos="709"/>
        </w:tabs>
        <w:suppressAutoHyphens/>
        <w:autoSpaceDE/>
        <w:autoSpaceDN/>
        <w:adjustRightInd/>
        <w:ind w:left="709" w:hanging="709"/>
        <w:rPr>
          <w:rFonts w:ascii="Cambria" w:hAnsi="Cambria"/>
          <w:color w:val="000000"/>
          <w:sz w:val="24"/>
        </w:rPr>
      </w:pPr>
      <w:r w:rsidRPr="0027047F">
        <w:rPr>
          <w:rFonts w:ascii="Cambria" w:hAnsi="Cambria"/>
          <w:color w:val="000000"/>
          <w:sz w:val="24"/>
        </w:rPr>
        <w:t xml:space="preserve">Punkty za kryterium </w:t>
      </w:r>
      <w:r w:rsidRPr="0027047F">
        <w:rPr>
          <w:rFonts w:ascii="Cambria" w:hAnsi="Cambria"/>
          <w:b/>
          <w:color w:val="000000"/>
          <w:sz w:val="24"/>
        </w:rPr>
        <w:t>„Czas reakcji Wykonawcy na zgłoszenie awarii instalacji w okresie gwarancji”</w:t>
      </w:r>
      <w:r w:rsidRPr="0027047F">
        <w:rPr>
          <w:rFonts w:ascii="Cambria" w:hAnsi="Cambria"/>
          <w:color w:val="000000"/>
          <w:sz w:val="24"/>
        </w:rPr>
        <w:t xml:space="preserve"> </w:t>
      </w:r>
      <w:r>
        <w:rPr>
          <w:rFonts w:ascii="Cambria" w:hAnsi="Cambria"/>
          <w:color w:val="000000"/>
          <w:sz w:val="24"/>
        </w:rPr>
        <w:t>–</w:t>
      </w:r>
      <w:r w:rsidRPr="0027047F">
        <w:rPr>
          <w:rFonts w:ascii="Cambria" w:hAnsi="Cambria"/>
          <w:color w:val="000000"/>
          <w:sz w:val="24"/>
        </w:rPr>
        <w:t xml:space="preserve"> zostaną przyznane w skali:</w:t>
      </w:r>
    </w:p>
    <w:tbl>
      <w:tblPr>
        <w:tblW w:w="8366" w:type="dxa"/>
        <w:tblInd w:w="817" w:type="dxa"/>
        <w:tblLayout w:type="fixed"/>
        <w:tblLook w:val="00A0" w:firstRow="1" w:lastRow="0" w:firstColumn="1" w:lastColumn="0" w:noHBand="0" w:noVBand="0"/>
      </w:tblPr>
      <w:tblGrid>
        <w:gridCol w:w="4545"/>
        <w:gridCol w:w="3821"/>
      </w:tblGrid>
      <w:tr w:rsidR="00961C83" w:rsidRPr="009C577E" w14:paraId="0EC0A973" w14:textId="77777777" w:rsidTr="00C7083E">
        <w:tc>
          <w:tcPr>
            <w:tcW w:w="4545" w:type="dxa"/>
            <w:tcBorders>
              <w:top w:val="single" w:sz="4" w:space="0" w:color="00000A"/>
              <w:left w:val="single" w:sz="4" w:space="0" w:color="00000A"/>
              <w:bottom w:val="single" w:sz="4" w:space="0" w:color="00000A"/>
              <w:right w:val="single" w:sz="4" w:space="0" w:color="00000A"/>
            </w:tcBorders>
            <w:shd w:val="clear" w:color="auto" w:fill="F2F2F2"/>
            <w:vAlign w:val="center"/>
          </w:tcPr>
          <w:p w14:paraId="6C7D85A1" w14:textId="77777777" w:rsidR="00961C83" w:rsidRPr="0027047F" w:rsidRDefault="00961C83" w:rsidP="00C7083E">
            <w:pPr>
              <w:widowControl w:val="0"/>
              <w:tabs>
                <w:tab w:val="right" w:pos="9470"/>
              </w:tabs>
              <w:jc w:val="center"/>
              <w:rPr>
                <w:rFonts w:ascii="Cambria" w:hAnsi="Cambria" w:cs="Cambria"/>
                <w:b/>
                <w:color w:val="000000"/>
              </w:rPr>
            </w:pPr>
            <w:r w:rsidRPr="0027047F">
              <w:rPr>
                <w:rFonts w:ascii="Cambria" w:hAnsi="Cambria"/>
                <w:b/>
                <w:color w:val="000000"/>
              </w:rPr>
              <w:t>Czas reakcji Wykonawcy na zgłoszenie awarii instalacji w okresie gwarancji</w:t>
            </w:r>
          </w:p>
        </w:tc>
        <w:tc>
          <w:tcPr>
            <w:tcW w:w="3821" w:type="dxa"/>
            <w:tcBorders>
              <w:top w:val="single" w:sz="4" w:space="0" w:color="00000A"/>
              <w:left w:val="single" w:sz="4" w:space="0" w:color="00000A"/>
              <w:bottom w:val="single" w:sz="4" w:space="0" w:color="00000A"/>
              <w:right w:val="single" w:sz="4" w:space="0" w:color="00000A"/>
            </w:tcBorders>
            <w:shd w:val="clear" w:color="auto" w:fill="F2F2F2"/>
            <w:vAlign w:val="center"/>
          </w:tcPr>
          <w:p w14:paraId="267C6F25" w14:textId="77777777" w:rsidR="00961C83" w:rsidRPr="0027047F" w:rsidRDefault="00961C83" w:rsidP="00C7083E">
            <w:pPr>
              <w:widowControl w:val="0"/>
              <w:tabs>
                <w:tab w:val="right" w:pos="9470"/>
              </w:tabs>
              <w:jc w:val="center"/>
              <w:rPr>
                <w:rFonts w:ascii="Cambria" w:hAnsi="Cambria" w:cs="Cambria"/>
                <w:b/>
                <w:color w:val="000000"/>
              </w:rPr>
            </w:pPr>
            <w:r w:rsidRPr="0027047F">
              <w:rPr>
                <w:rFonts w:ascii="Cambria" w:hAnsi="Cambria" w:cs="Cambria"/>
                <w:b/>
                <w:color w:val="000000"/>
              </w:rPr>
              <w:t>Liczba punktów</w:t>
            </w:r>
          </w:p>
        </w:tc>
      </w:tr>
      <w:tr w:rsidR="00961C83" w:rsidRPr="009C577E" w14:paraId="663B0CDB" w14:textId="77777777" w:rsidTr="00C7083E">
        <w:tc>
          <w:tcPr>
            <w:tcW w:w="4545" w:type="dxa"/>
            <w:tcBorders>
              <w:top w:val="single" w:sz="4" w:space="0" w:color="00000A"/>
              <w:left w:val="single" w:sz="4" w:space="0" w:color="00000A"/>
              <w:bottom w:val="single" w:sz="4" w:space="0" w:color="00000A"/>
              <w:right w:val="single" w:sz="4" w:space="0" w:color="00000A"/>
            </w:tcBorders>
            <w:vAlign w:val="center"/>
          </w:tcPr>
          <w:p w14:paraId="10314D70" w14:textId="68DF7C95" w:rsidR="00961C83" w:rsidRPr="0027047F" w:rsidRDefault="00E44AEA" w:rsidP="00C7083E">
            <w:pPr>
              <w:widowControl w:val="0"/>
              <w:tabs>
                <w:tab w:val="right" w:pos="9470"/>
              </w:tabs>
              <w:rPr>
                <w:rFonts w:ascii="Cambria" w:hAnsi="Cambria" w:cs="Cambria"/>
                <w:color w:val="000000"/>
              </w:rPr>
            </w:pPr>
            <w:r>
              <w:rPr>
                <w:rFonts w:ascii="Cambria" w:hAnsi="Cambria" w:cs="Cambria"/>
                <w:color w:val="000000"/>
              </w:rPr>
              <w:t>5</w:t>
            </w:r>
            <w:r w:rsidR="00961C83" w:rsidRPr="0027047F">
              <w:rPr>
                <w:rFonts w:ascii="Cambria" w:hAnsi="Cambria" w:cs="Cambria"/>
                <w:color w:val="000000"/>
              </w:rPr>
              <w:t xml:space="preserve"> dni roboczych od momentu zgłoszenia</w:t>
            </w:r>
          </w:p>
        </w:tc>
        <w:tc>
          <w:tcPr>
            <w:tcW w:w="3821" w:type="dxa"/>
            <w:tcBorders>
              <w:top w:val="single" w:sz="4" w:space="0" w:color="00000A"/>
              <w:left w:val="single" w:sz="4" w:space="0" w:color="00000A"/>
              <w:bottom w:val="single" w:sz="4" w:space="0" w:color="00000A"/>
              <w:right w:val="single" w:sz="4" w:space="0" w:color="00000A"/>
            </w:tcBorders>
          </w:tcPr>
          <w:p w14:paraId="4E747F0E" w14:textId="77777777" w:rsidR="00961C83" w:rsidRPr="0027047F" w:rsidRDefault="00961C83" w:rsidP="00C7083E">
            <w:pPr>
              <w:widowControl w:val="0"/>
              <w:tabs>
                <w:tab w:val="right" w:pos="9470"/>
              </w:tabs>
              <w:jc w:val="center"/>
              <w:rPr>
                <w:rFonts w:ascii="Cambria" w:hAnsi="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0 pkt</w:t>
            </w:r>
          </w:p>
        </w:tc>
      </w:tr>
      <w:tr w:rsidR="00961C83" w:rsidRPr="009C577E" w14:paraId="1DBAE8B3" w14:textId="77777777" w:rsidTr="00C7083E">
        <w:tc>
          <w:tcPr>
            <w:tcW w:w="4545" w:type="dxa"/>
            <w:tcBorders>
              <w:top w:val="single" w:sz="4" w:space="0" w:color="00000A"/>
              <w:left w:val="single" w:sz="4" w:space="0" w:color="00000A"/>
              <w:bottom w:val="single" w:sz="4" w:space="0" w:color="00000A"/>
              <w:right w:val="single" w:sz="4" w:space="0" w:color="00000A"/>
            </w:tcBorders>
            <w:vAlign w:val="center"/>
          </w:tcPr>
          <w:p w14:paraId="0269266C" w14:textId="77777777" w:rsidR="00961C83" w:rsidRPr="0027047F" w:rsidRDefault="00961C83" w:rsidP="00C7083E">
            <w:pPr>
              <w:widowControl w:val="0"/>
              <w:tabs>
                <w:tab w:val="right" w:pos="9470"/>
              </w:tabs>
              <w:rPr>
                <w:rFonts w:ascii="Cambria" w:hAnsi="Cambria" w:cs="Cambria"/>
                <w:color w:val="000000"/>
              </w:rPr>
            </w:pPr>
            <w:r w:rsidRPr="0027047F">
              <w:rPr>
                <w:rFonts w:ascii="Cambria" w:hAnsi="Cambria" w:cs="Cambria"/>
                <w:color w:val="000000"/>
              </w:rPr>
              <w:t>4 dni robocze od momentu zgłoszenia</w:t>
            </w:r>
          </w:p>
        </w:tc>
        <w:tc>
          <w:tcPr>
            <w:tcW w:w="3821" w:type="dxa"/>
            <w:tcBorders>
              <w:top w:val="single" w:sz="4" w:space="0" w:color="00000A"/>
              <w:left w:val="single" w:sz="4" w:space="0" w:color="00000A"/>
              <w:bottom w:val="single" w:sz="4" w:space="0" w:color="00000A"/>
              <w:right w:val="single" w:sz="4" w:space="0" w:color="00000A"/>
            </w:tcBorders>
          </w:tcPr>
          <w:p w14:paraId="16F3B030" w14:textId="0F3D70A0" w:rsidR="00961C83" w:rsidRPr="0027047F" w:rsidRDefault="00961C83" w:rsidP="00C7083E">
            <w:pPr>
              <w:widowControl w:val="0"/>
              <w:tabs>
                <w:tab w:val="right" w:pos="9470"/>
              </w:tabs>
              <w:jc w:val="center"/>
              <w:rPr>
                <w:rFonts w:ascii="Cambria" w:hAnsi="Cambria" w:cs="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w:t>
            </w:r>
            <w:r w:rsidR="00E44AEA">
              <w:rPr>
                <w:rFonts w:ascii="Cambria" w:hAnsi="Cambria" w:cs="Cambria"/>
                <w:color w:val="000000"/>
              </w:rPr>
              <w:t>5</w:t>
            </w:r>
            <w:r w:rsidRPr="0027047F">
              <w:rPr>
                <w:rFonts w:ascii="Cambria" w:hAnsi="Cambria" w:cs="Cambria"/>
                <w:color w:val="000000"/>
              </w:rPr>
              <w:t xml:space="preserve"> pkt</w:t>
            </w:r>
          </w:p>
        </w:tc>
      </w:tr>
      <w:tr w:rsidR="00961C83" w:rsidRPr="009C577E" w14:paraId="7B2BE622" w14:textId="77777777" w:rsidTr="00C7083E">
        <w:trPr>
          <w:trHeight w:val="320"/>
        </w:trPr>
        <w:tc>
          <w:tcPr>
            <w:tcW w:w="4545" w:type="dxa"/>
            <w:tcBorders>
              <w:top w:val="single" w:sz="4" w:space="0" w:color="00000A"/>
              <w:left w:val="single" w:sz="4" w:space="0" w:color="00000A"/>
              <w:bottom w:val="single" w:sz="4" w:space="0" w:color="00000A"/>
              <w:right w:val="single" w:sz="4" w:space="0" w:color="00000A"/>
            </w:tcBorders>
            <w:vAlign w:val="center"/>
          </w:tcPr>
          <w:p w14:paraId="267DDB8B" w14:textId="77777777" w:rsidR="00961C83" w:rsidRPr="0027047F" w:rsidRDefault="00961C83" w:rsidP="00C7083E">
            <w:pPr>
              <w:widowControl w:val="0"/>
              <w:tabs>
                <w:tab w:val="right" w:pos="9470"/>
              </w:tabs>
              <w:rPr>
                <w:rFonts w:ascii="Cambria" w:hAnsi="Cambria"/>
                <w:color w:val="000000"/>
              </w:rPr>
            </w:pPr>
            <w:r w:rsidRPr="0027047F">
              <w:rPr>
                <w:rFonts w:ascii="Cambria" w:hAnsi="Cambria"/>
                <w:color w:val="000000"/>
              </w:rPr>
              <w:t xml:space="preserve">3 dni robocze od </w:t>
            </w:r>
            <w:r w:rsidRPr="0027047F">
              <w:rPr>
                <w:rFonts w:ascii="Cambria" w:hAnsi="Cambria" w:cs="Cambria"/>
                <w:color w:val="000000"/>
              </w:rPr>
              <w:t>momentu zgłoszenia</w:t>
            </w:r>
          </w:p>
        </w:tc>
        <w:tc>
          <w:tcPr>
            <w:tcW w:w="3821" w:type="dxa"/>
            <w:tcBorders>
              <w:top w:val="single" w:sz="4" w:space="0" w:color="00000A"/>
              <w:left w:val="single" w:sz="4" w:space="0" w:color="00000A"/>
              <w:bottom w:val="single" w:sz="4" w:space="0" w:color="00000A"/>
              <w:right w:val="single" w:sz="4" w:space="0" w:color="00000A"/>
            </w:tcBorders>
          </w:tcPr>
          <w:p w14:paraId="455C2608" w14:textId="4A628204" w:rsidR="00961C83" w:rsidRPr="0027047F" w:rsidRDefault="00961C83" w:rsidP="00C7083E">
            <w:pPr>
              <w:widowControl w:val="0"/>
              <w:tabs>
                <w:tab w:val="right" w:pos="9470"/>
              </w:tabs>
              <w:jc w:val="center"/>
              <w:rPr>
                <w:rFonts w:ascii="Cambria" w:hAnsi="Cambria" w:cs="Cambria"/>
                <w:color w:val="000000"/>
              </w:rPr>
            </w:pPr>
            <w:r w:rsidRPr="0027047F">
              <w:rPr>
                <w:rFonts w:ascii="Cambria" w:hAnsi="Cambria"/>
                <w:color w:val="000000"/>
              </w:rPr>
              <w:t>P</w:t>
            </w:r>
            <w:r w:rsidRPr="0027047F">
              <w:rPr>
                <w:rFonts w:ascii="Cambria" w:hAnsi="Cambria"/>
                <w:color w:val="000000"/>
                <w:vertAlign w:val="subscript"/>
              </w:rPr>
              <w:t>CZR</w:t>
            </w:r>
            <w:r w:rsidRPr="0027047F">
              <w:rPr>
                <w:rFonts w:ascii="Cambria" w:hAnsi="Cambria" w:cs="Cambria"/>
                <w:color w:val="000000"/>
              </w:rPr>
              <w:t xml:space="preserve"> = </w:t>
            </w:r>
            <w:r w:rsidR="00E44AEA">
              <w:rPr>
                <w:rFonts w:ascii="Cambria" w:hAnsi="Cambria" w:cs="Cambria"/>
                <w:color w:val="000000"/>
              </w:rPr>
              <w:t>1</w:t>
            </w:r>
            <w:r w:rsidRPr="0027047F">
              <w:rPr>
                <w:rFonts w:ascii="Cambria" w:hAnsi="Cambria" w:cs="Cambria"/>
                <w:color w:val="000000"/>
              </w:rPr>
              <w:t>0 pkt</w:t>
            </w:r>
          </w:p>
        </w:tc>
      </w:tr>
    </w:tbl>
    <w:p w14:paraId="3F917180" w14:textId="77777777" w:rsidR="00961C83" w:rsidRPr="0027047F" w:rsidRDefault="00961C83" w:rsidP="00961C83">
      <w:pPr>
        <w:pStyle w:val="Listanumerowana2"/>
        <w:numPr>
          <w:ilvl w:val="0"/>
          <w:numId w:val="0"/>
        </w:numPr>
        <w:ind w:left="709"/>
        <w:rPr>
          <w:rFonts w:ascii="Cambria" w:hAnsi="Cambria"/>
          <w:i/>
          <w:color w:val="000000"/>
          <w:sz w:val="10"/>
          <w:szCs w:val="10"/>
        </w:rPr>
      </w:pPr>
    </w:p>
    <w:p w14:paraId="49BC1603" w14:textId="77777777"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Jeżeli Wykonawca nie wskaże w formularzu ofertowym czasu reakcji, Zamawiający przyjmie, że oferuje on maksymalny czas reakcji i przyzna 0 pkt.</w:t>
      </w:r>
    </w:p>
    <w:p w14:paraId="4FA55B1D" w14:textId="77777777"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 xml:space="preserve">W przypadku zaoferowania przez Wykonawcę czasu reakcji dłuższego niż 5 dni robocze Zamawiający ofertę odrzuci.  </w:t>
      </w:r>
    </w:p>
    <w:p w14:paraId="15A54234" w14:textId="49831F90" w:rsidR="00961C83" w:rsidRPr="0027047F" w:rsidRDefault="00961C83" w:rsidP="00961C83">
      <w:pPr>
        <w:pStyle w:val="Listanumerowana2"/>
        <w:numPr>
          <w:ilvl w:val="0"/>
          <w:numId w:val="0"/>
        </w:numPr>
        <w:ind w:left="709"/>
        <w:rPr>
          <w:rFonts w:ascii="Cambria" w:hAnsi="Cambria"/>
          <w:i/>
          <w:color w:val="000000"/>
          <w:sz w:val="24"/>
        </w:rPr>
      </w:pPr>
      <w:r w:rsidRPr="0027047F">
        <w:rPr>
          <w:rFonts w:ascii="Cambria" w:hAnsi="Cambria"/>
          <w:i/>
          <w:color w:val="000000"/>
          <w:sz w:val="24"/>
        </w:rPr>
        <w:t xml:space="preserve">Wykonawcy oferują czas reakcji przeglądu gwarancyjnego na żądanie w pełnych dniach (w przedziale od </w:t>
      </w:r>
      <w:r w:rsidR="00E44AEA">
        <w:rPr>
          <w:rFonts w:ascii="Cambria" w:hAnsi="Cambria"/>
          <w:i/>
          <w:color w:val="000000"/>
          <w:sz w:val="24"/>
        </w:rPr>
        <w:t>3</w:t>
      </w:r>
      <w:r w:rsidRPr="0027047F">
        <w:rPr>
          <w:rFonts w:ascii="Cambria" w:hAnsi="Cambria"/>
          <w:i/>
          <w:color w:val="000000"/>
          <w:sz w:val="24"/>
        </w:rPr>
        <w:t xml:space="preserve"> do 5 dni roboczych).</w:t>
      </w:r>
    </w:p>
    <w:p w14:paraId="7FE9701F" w14:textId="77777777" w:rsidR="00961C83" w:rsidRPr="0027047F" w:rsidRDefault="00961C83" w:rsidP="00961C83">
      <w:pPr>
        <w:pStyle w:val="Listanumerowana2"/>
        <w:numPr>
          <w:ilvl w:val="0"/>
          <w:numId w:val="0"/>
        </w:numPr>
        <w:ind w:left="709"/>
        <w:rPr>
          <w:rFonts w:ascii="Cambria" w:hAnsi="Cambria"/>
          <w:color w:val="000000"/>
          <w:sz w:val="10"/>
          <w:szCs w:val="10"/>
        </w:rPr>
      </w:pPr>
    </w:p>
    <w:p w14:paraId="397F4E0C" w14:textId="0132DF20" w:rsidR="00961C83" w:rsidRPr="0027047F" w:rsidRDefault="00961C83">
      <w:pPr>
        <w:pStyle w:val="Listanumerowana2"/>
        <w:numPr>
          <w:ilvl w:val="1"/>
          <w:numId w:val="39"/>
        </w:numPr>
        <w:suppressAutoHyphens/>
        <w:autoSpaceDE/>
        <w:autoSpaceDN/>
        <w:adjustRightInd/>
        <w:ind w:left="709" w:hanging="709"/>
        <w:rPr>
          <w:rFonts w:ascii="Cambria" w:hAnsi="Cambria"/>
          <w:color w:val="000000"/>
          <w:sz w:val="24"/>
        </w:rPr>
      </w:pPr>
      <w:r w:rsidRPr="0027047F">
        <w:rPr>
          <w:rFonts w:ascii="Cambria" w:hAnsi="Cambria"/>
          <w:color w:val="000000"/>
          <w:sz w:val="24"/>
        </w:rPr>
        <w:t>Za najkorzystniejszą ofertę zostanie uznana oferta, która otrzyma największą ilość punktów obliczoną na podstawie wzoru:</w:t>
      </w:r>
    </w:p>
    <w:p w14:paraId="63E1F4B4" w14:textId="77777777" w:rsidR="00961C83" w:rsidRPr="0027047F" w:rsidRDefault="00961C83" w:rsidP="00961C83">
      <w:pPr>
        <w:pStyle w:val="Akapitzlist"/>
        <w:tabs>
          <w:tab w:val="left" w:pos="709"/>
          <w:tab w:val="left" w:pos="1276"/>
          <w:tab w:val="left" w:pos="1418"/>
        </w:tabs>
        <w:spacing w:line="276" w:lineRule="auto"/>
        <w:ind w:left="709"/>
        <w:rPr>
          <w:rFonts w:ascii="Cambria" w:hAnsi="Cambria"/>
          <w:color w:val="000000"/>
          <w:sz w:val="8"/>
          <w:szCs w:val="24"/>
        </w:rPr>
      </w:pPr>
    </w:p>
    <w:p w14:paraId="6E758F21" w14:textId="17A67C7C" w:rsidR="00961C83" w:rsidRPr="0027047F" w:rsidRDefault="00961C83" w:rsidP="00961C83">
      <w:pPr>
        <w:pStyle w:val="Akapitzlist"/>
        <w:tabs>
          <w:tab w:val="left" w:pos="709"/>
          <w:tab w:val="left" w:pos="1276"/>
          <w:tab w:val="left" w:pos="1418"/>
        </w:tabs>
        <w:spacing w:line="276" w:lineRule="auto"/>
        <w:ind w:left="709"/>
        <w:jc w:val="center"/>
        <w:rPr>
          <w:rFonts w:ascii="Cambria" w:hAnsi="Cambria"/>
          <w:b/>
          <w:color w:val="000000"/>
          <w:sz w:val="24"/>
          <w:szCs w:val="24"/>
          <w:vertAlign w:val="subscript"/>
        </w:rPr>
      </w:pPr>
      <w:r w:rsidRPr="0027047F">
        <w:rPr>
          <w:rFonts w:ascii="Cambria" w:hAnsi="Cambria"/>
          <w:b/>
          <w:color w:val="000000"/>
          <w:sz w:val="24"/>
          <w:szCs w:val="24"/>
        </w:rPr>
        <w:t>Przyznana ilość punktów = P</w:t>
      </w:r>
      <w:r w:rsidRPr="0027047F">
        <w:rPr>
          <w:rFonts w:ascii="Cambria" w:hAnsi="Cambria"/>
          <w:b/>
          <w:color w:val="000000"/>
          <w:sz w:val="24"/>
          <w:szCs w:val="24"/>
          <w:vertAlign w:val="subscript"/>
        </w:rPr>
        <w:t xml:space="preserve">C </w:t>
      </w:r>
      <w:r w:rsidRPr="0027047F">
        <w:rPr>
          <w:rFonts w:ascii="Cambria" w:hAnsi="Cambria"/>
          <w:b/>
          <w:color w:val="000000"/>
          <w:sz w:val="24"/>
          <w:szCs w:val="24"/>
        </w:rPr>
        <w:t>+ P</w:t>
      </w:r>
      <w:r w:rsidRPr="0027047F">
        <w:rPr>
          <w:rFonts w:ascii="Cambria" w:hAnsi="Cambria"/>
          <w:b/>
          <w:color w:val="000000"/>
          <w:sz w:val="24"/>
          <w:szCs w:val="24"/>
          <w:vertAlign w:val="subscript"/>
        </w:rPr>
        <w:t>CZR</w:t>
      </w:r>
    </w:p>
    <w:p w14:paraId="2F00DADA" w14:textId="77777777" w:rsidR="00961C83" w:rsidRPr="0027047F"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gdzie:</w:t>
      </w:r>
    </w:p>
    <w:p w14:paraId="4ED8AC65" w14:textId="77777777" w:rsidR="00961C83" w:rsidRPr="0027047F" w:rsidRDefault="00961C83" w:rsidP="00961C83">
      <w:pPr>
        <w:pStyle w:val="Listanumerowana2"/>
        <w:numPr>
          <w:ilvl w:val="0"/>
          <w:numId w:val="0"/>
        </w:numPr>
        <w:spacing w:line="276" w:lineRule="auto"/>
        <w:ind w:left="992" w:hanging="284"/>
        <w:rPr>
          <w:rFonts w:ascii="Cambria" w:hAnsi="Cambria"/>
          <w:color w:val="000000"/>
          <w:sz w:val="24"/>
        </w:rPr>
      </w:pPr>
      <w:r w:rsidRPr="0027047F">
        <w:rPr>
          <w:rFonts w:ascii="Cambria" w:hAnsi="Cambria"/>
          <w:color w:val="000000"/>
          <w:sz w:val="24"/>
        </w:rPr>
        <w:t>P</w:t>
      </w:r>
      <w:r w:rsidRPr="0027047F">
        <w:rPr>
          <w:rFonts w:ascii="Cambria" w:hAnsi="Cambria"/>
          <w:color w:val="000000"/>
          <w:sz w:val="24"/>
          <w:vertAlign w:val="subscript"/>
        </w:rPr>
        <w:t>C</w:t>
      </w:r>
      <w:r w:rsidRPr="0027047F">
        <w:rPr>
          <w:rFonts w:ascii="Cambria" w:hAnsi="Cambria"/>
          <w:color w:val="000000"/>
          <w:sz w:val="24"/>
        </w:rPr>
        <w:t xml:space="preserve"> - </w:t>
      </w:r>
      <w:r w:rsidRPr="0027047F">
        <w:rPr>
          <w:rFonts w:ascii="Cambria" w:hAnsi="Cambria"/>
          <w:i/>
          <w:color w:val="000000"/>
          <w:sz w:val="24"/>
        </w:rPr>
        <w:t xml:space="preserve">ilość punktów za kryterium </w:t>
      </w:r>
      <w:r w:rsidRPr="0027047F">
        <w:rPr>
          <w:rFonts w:ascii="Cambria" w:hAnsi="Cambria"/>
          <w:b/>
          <w:bCs/>
          <w:i/>
          <w:color w:val="000000"/>
          <w:sz w:val="24"/>
        </w:rPr>
        <w:t>„Cena”,</w:t>
      </w:r>
    </w:p>
    <w:p w14:paraId="695A784E" w14:textId="69025AD1" w:rsidR="00961C83" w:rsidRDefault="00961C83" w:rsidP="00961C83">
      <w:pPr>
        <w:spacing w:line="276" w:lineRule="auto"/>
        <w:ind w:left="708"/>
        <w:jc w:val="both"/>
        <w:rPr>
          <w:rFonts w:ascii="Cambria" w:hAnsi="Cambria"/>
          <w:i/>
          <w:iCs/>
          <w:color w:val="000000"/>
        </w:rPr>
      </w:pPr>
      <w:r w:rsidRPr="0027047F">
        <w:rPr>
          <w:rFonts w:ascii="Cambria" w:hAnsi="Cambria"/>
          <w:color w:val="000000"/>
        </w:rPr>
        <w:t>P</w:t>
      </w:r>
      <w:r w:rsidRPr="0027047F">
        <w:rPr>
          <w:color w:val="000000"/>
        </w:rPr>
        <w:t xml:space="preserve"> </w:t>
      </w:r>
      <w:r w:rsidRPr="0027047F">
        <w:rPr>
          <w:rFonts w:ascii="Cambria" w:hAnsi="Cambria"/>
          <w:color w:val="000000"/>
          <w:vertAlign w:val="subscript"/>
        </w:rPr>
        <w:t>CZR</w:t>
      </w:r>
      <w:r w:rsidRPr="0027047F">
        <w:rPr>
          <w:rFonts w:ascii="Cambria" w:hAnsi="Cambria"/>
          <w:color w:val="000000"/>
        </w:rPr>
        <w:t xml:space="preserve"> </w:t>
      </w:r>
      <w:r w:rsidRPr="0027047F">
        <w:rPr>
          <w:rFonts w:ascii="Cambria" w:hAnsi="Cambria"/>
          <w:i/>
          <w:color w:val="000000"/>
        </w:rPr>
        <w:t xml:space="preserve">- ilość punktów za kryterium </w:t>
      </w:r>
      <w:r w:rsidRPr="0027047F">
        <w:rPr>
          <w:rFonts w:ascii="Cambria" w:hAnsi="Cambria"/>
          <w:b/>
          <w:i/>
          <w:iCs/>
          <w:color w:val="000000"/>
        </w:rPr>
        <w:t>„Czas reakcji Wykonawcy na zgłoszenie awarii instalacji w okresie gwarancji”</w:t>
      </w:r>
      <w:r w:rsidRPr="0027047F">
        <w:rPr>
          <w:rFonts w:ascii="Cambria" w:hAnsi="Cambria"/>
          <w:i/>
          <w:iCs/>
          <w:color w:val="000000"/>
        </w:rPr>
        <w:t>.</w:t>
      </w:r>
    </w:p>
    <w:p w14:paraId="184E3698" w14:textId="0B911AF2" w:rsidR="00421D16" w:rsidRDefault="00421D16" w:rsidP="00421D16">
      <w:pPr>
        <w:pStyle w:val="Listanumerowana2"/>
        <w:numPr>
          <w:ilvl w:val="0"/>
          <w:numId w:val="0"/>
        </w:numPr>
        <w:tabs>
          <w:tab w:val="left" w:pos="709"/>
          <w:tab w:val="left" w:pos="1276"/>
          <w:tab w:val="left" w:pos="1418"/>
        </w:tabs>
        <w:suppressAutoHyphens/>
        <w:spacing w:line="276" w:lineRule="auto"/>
        <w:ind w:left="709"/>
        <w:rPr>
          <w:rFonts w:ascii="Cambria" w:hAnsi="Cambria"/>
          <w:sz w:val="24"/>
        </w:rPr>
      </w:pPr>
    </w:p>
    <w:tbl>
      <w:tblPr>
        <w:tblW w:w="0" w:type="auto"/>
        <w:jc w:val="center"/>
        <w:tblBorders>
          <w:bottom w:val="single" w:sz="4" w:space="0" w:color="auto"/>
        </w:tblBorders>
        <w:tblLook w:val="00A0" w:firstRow="1" w:lastRow="0" w:firstColumn="1" w:lastColumn="0" w:noHBand="0" w:noVBand="0"/>
      </w:tblPr>
      <w:tblGrid>
        <w:gridCol w:w="9070"/>
      </w:tblGrid>
      <w:tr w:rsidR="0031732F" w:rsidRPr="00340152" w14:paraId="75034EF8" w14:textId="77777777">
        <w:trPr>
          <w:jc w:val="center"/>
        </w:trPr>
        <w:tc>
          <w:tcPr>
            <w:tcW w:w="9070" w:type="dxa"/>
            <w:tcBorders>
              <w:bottom w:val="single" w:sz="4" w:space="0" w:color="auto"/>
            </w:tcBorders>
            <w:shd w:val="clear" w:color="auto" w:fill="D9D9D9"/>
          </w:tcPr>
          <w:p w14:paraId="6C13BEDB"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18</w:t>
            </w:r>
          </w:p>
          <w:p w14:paraId="4C8DBFC9"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WYBÓR NAJKORZYSTNIEJSZEJ OFERTY</w:t>
            </w:r>
          </w:p>
        </w:tc>
      </w:tr>
    </w:tbl>
    <w:p w14:paraId="1AF96ED7" w14:textId="77777777" w:rsidR="0031732F" w:rsidRPr="00340152" w:rsidRDefault="0031732F" w:rsidP="00FE5B21">
      <w:pPr>
        <w:pStyle w:val="Kolorowalistaakcent11"/>
        <w:tabs>
          <w:tab w:val="left" w:pos="709"/>
          <w:tab w:val="left" w:pos="1276"/>
          <w:tab w:val="left" w:pos="1418"/>
        </w:tabs>
        <w:suppressAutoHyphens/>
        <w:spacing w:before="0" w:after="0" w:line="276" w:lineRule="auto"/>
        <w:ind w:left="0"/>
        <w:rPr>
          <w:rFonts w:ascii="Cambria" w:hAnsi="Cambria" w:cs="Cambria"/>
          <w:color w:val="000000"/>
        </w:rPr>
      </w:pPr>
    </w:p>
    <w:p w14:paraId="6E1DF390" w14:textId="77777777" w:rsidR="0031732F" w:rsidRPr="00340152" w:rsidRDefault="0031732F">
      <w:pPr>
        <w:pStyle w:val="Akapitzlist"/>
        <w:numPr>
          <w:ilvl w:val="1"/>
          <w:numId w:val="30"/>
        </w:numPr>
        <w:shd w:val="clear" w:color="auto" w:fill="FFFFFF"/>
        <w:spacing w:before="72"/>
        <w:ind w:left="709" w:hanging="709"/>
        <w:rPr>
          <w:rFonts w:ascii="Cambria" w:hAnsi="Cambria" w:cs="Cambria"/>
          <w:color w:val="000000"/>
          <w:sz w:val="24"/>
          <w:szCs w:val="24"/>
        </w:rPr>
      </w:pPr>
      <w:r w:rsidRPr="00340152">
        <w:rPr>
          <w:rFonts w:ascii="Cambria" w:hAnsi="Cambria" w:cs="Cambria"/>
          <w:color w:val="000000"/>
          <w:sz w:val="24"/>
          <w:szCs w:val="24"/>
        </w:rPr>
        <w:t>Zamawiający wybiera najkorzystniejszą ofertę w terminie związania ofertą.</w:t>
      </w:r>
    </w:p>
    <w:p w14:paraId="0E15C3C4" w14:textId="77777777" w:rsidR="0031732F" w:rsidRPr="00340152" w:rsidRDefault="0031732F">
      <w:pPr>
        <w:pStyle w:val="Listanumerowana2"/>
        <w:widowControl w:val="0"/>
        <w:numPr>
          <w:ilvl w:val="1"/>
          <w:numId w:val="30"/>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7403F1C5" w14:textId="7A239117" w:rsidR="0031732F" w:rsidRPr="00340152" w:rsidRDefault="0031732F">
      <w:pPr>
        <w:pStyle w:val="Listanumerowana2"/>
        <w:widowControl w:val="0"/>
        <w:numPr>
          <w:ilvl w:val="1"/>
          <w:numId w:val="30"/>
        </w:numPr>
        <w:tabs>
          <w:tab w:val="left" w:pos="709"/>
        </w:tabs>
        <w:spacing w:line="276" w:lineRule="auto"/>
        <w:ind w:left="709" w:hanging="709"/>
        <w:rPr>
          <w:rFonts w:ascii="Cambria" w:hAnsi="Cambria" w:cs="Cambria"/>
          <w:color w:val="000000"/>
          <w:sz w:val="24"/>
          <w:szCs w:val="24"/>
        </w:rPr>
      </w:pPr>
      <w:r w:rsidRPr="00340152">
        <w:rPr>
          <w:rFonts w:ascii="Cambria" w:hAnsi="Cambria" w:cs="Cambria"/>
          <w:color w:val="000000"/>
          <w:sz w:val="24"/>
          <w:szCs w:val="24"/>
        </w:rPr>
        <w:t>Stosownie do art. 253 ust. 1 ustawy Pzp, Zamawiający niezwłocznie po wyborze najkorzystniejszej oferty informuje równocześnie Wykonawców, którzy złożyli oferty, o:</w:t>
      </w:r>
    </w:p>
    <w:p w14:paraId="565EFBEA" w14:textId="77777777" w:rsidR="0031732F" w:rsidRPr="00340152" w:rsidRDefault="0031732F">
      <w:pPr>
        <w:pStyle w:val="Akapitzlist"/>
        <w:numPr>
          <w:ilvl w:val="0"/>
          <w:numId w:val="29"/>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4F328D6" w14:textId="77777777" w:rsidR="0031732F" w:rsidRPr="00340152" w:rsidRDefault="0031732F">
      <w:pPr>
        <w:pStyle w:val="Akapitzlist"/>
        <w:numPr>
          <w:ilvl w:val="0"/>
          <w:numId w:val="29"/>
        </w:numPr>
        <w:tabs>
          <w:tab w:val="left" w:pos="1134"/>
          <w:tab w:val="left" w:pos="1276"/>
        </w:tabs>
        <w:suppressAutoHyphens/>
        <w:spacing w:line="276" w:lineRule="auto"/>
        <w:ind w:left="1134" w:hanging="425"/>
        <w:rPr>
          <w:rFonts w:ascii="Cambria" w:hAnsi="Cambria" w:cs="Cambria"/>
          <w:color w:val="000000"/>
          <w:sz w:val="24"/>
          <w:szCs w:val="24"/>
        </w:rPr>
      </w:pPr>
      <w:r w:rsidRPr="00340152">
        <w:rPr>
          <w:rFonts w:ascii="Cambria" w:hAnsi="Cambria" w:cs="Cambria"/>
          <w:color w:val="000000"/>
          <w:sz w:val="24"/>
          <w:szCs w:val="24"/>
        </w:rPr>
        <w:t>Wykonawcach, których oferty zostały odrzucone.</w:t>
      </w:r>
    </w:p>
    <w:p w14:paraId="4F7251A3" w14:textId="77777777" w:rsidR="0031732F" w:rsidRPr="00340152" w:rsidRDefault="0031732F" w:rsidP="000405D0">
      <w:pPr>
        <w:pStyle w:val="Akapitzlist"/>
        <w:tabs>
          <w:tab w:val="left" w:pos="709"/>
          <w:tab w:val="left" w:pos="1276"/>
          <w:tab w:val="left" w:pos="1418"/>
        </w:tabs>
        <w:suppressAutoHyphens/>
        <w:spacing w:before="0" w:after="0" w:line="276" w:lineRule="auto"/>
        <w:ind w:left="709" w:hanging="709"/>
        <w:rPr>
          <w:rFonts w:ascii="Cambria" w:hAnsi="Cambria" w:cs="Cambria"/>
          <w:i/>
          <w:iCs/>
          <w:color w:val="000000"/>
          <w:sz w:val="24"/>
          <w:szCs w:val="24"/>
        </w:rPr>
      </w:pPr>
      <w:r w:rsidRPr="00340152">
        <w:rPr>
          <w:rFonts w:ascii="Cambria" w:hAnsi="Cambria" w:cs="Cambria"/>
          <w:i/>
          <w:iCs/>
          <w:color w:val="000000"/>
          <w:sz w:val="24"/>
          <w:szCs w:val="24"/>
        </w:rPr>
        <w:tab/>
        <w:t>podając uzasadnienie faktyczne i prawne.</w:t>
      </w:r>
    </w:p>
    <w:p w14:paraId="6A47485B" w14:textId="48338B7B" w:rsidR="00531BDE" w:rsidRPr="00531BDE" w:rsidRDefault="0031732F">
      <w:pPr>
        <w:pStyle w:val="Akapitzlist"/>
        <w:numPr>
          <w:ilvl w:val="1"/>
          <w:numId w:val="30"/>
        </w:numPr>
        <w:tabs>
          <w:tab w:val="left" w:pos="709"/>
          <w:tab w:val="left" w:pos="1276"/>
          <w:tab w:val="left" w:pos="1418"/>
        </w:tabs>
        <w:suppressAutoHyphens/>
        <w:spacing w:before="0" w:after="0" w:line="276" w:lineRule="auto"/>
        <w:ind w:left="709" w:hanging="709"/>
        <w:rPr>
          <w:rFonts w:ascii="Cambria" w:hAnsi="Cambria" w:cs="Cambria"/>
          <w:color w:val="000000"/>
        </w:rPr>
      </w:pPr>
      <w:r w:rsidRPr="00531BDE">
        <w:rPr>
          <w:rFonts w:ascii="Cambria" w:hAnsi="Cambria" w:cs="Cambria"/>
          <w:color w:val="000000"/>
          <w:sz w:val="24"/>
          <w:szCs w:val="24"/>
        </w:rPr>
        <w:t>Zamawiający udostępnia niezwłocznie informacje, o których mowa w pkt 18.3 tiret pierwszy SWZ, na stronie internetowej prowadzonego postępowania</w:t>
      </w:r>
      <w:r w:rsidR="00A229EC">
        <w:rPr>
          <w:rFonts w:ascii="Cambria" w:hAnsi="Cambria" w:cs="Cambria"/>
          <w:color w:val="000000"/>
          <w:sz w:val="24"/>
          <w:szCs w:val="24"/>
        </w:rPr>
        <w:t xml:space="preserve">, </w:t>
      </w:r>
      <w:r w:rsidR="00A229EC">
        <w:rPr>
          <w:rFonts w:ascii="Cambria" w:hAnsi="Cambria" w:cs="Cambria"/>
          <w:color w:val="000000"/>
          <w:sz w:val="24"/>
          <w:szCs w:val="24"/>
        </w:rPr>
        <w:br/>
      </w:r>
      <w:r w:rsidR="00A229EC" w:rsidRPr="00A229EC">
        <w:rPr>
          <w:rFonts w:ascii="Cambria" w:hAnsi="Cambria" w:cs="Arial"/>
          <w:bCs/>
          <w:color w:val="000000"/>
          <w:sz w:val="24"/>
          <w:szCs w:val="24"/>
        </w:rPr>
        <w:t>o której mowa w pkt. 1.2 SWZ.</w:t>
      </w:r>
    </w:p>
    <w:p w14:paraId="115925C3" w14:textId="240A6662" w:rsidR="00445ABA" w:rsidRDefault="00445ABA" w:rsidP="00B10BDE">
      <w:pPr>
        <w:tabs>
          <w:tab w:val="left" w:pos="709"/>
          <w:tab w:val="left" w:pos="1276"/>
          <w:tab w:val="left" w:pos="1418"/>
        </w:tabs>
        <w:suppressAutoHyphens/>
        <w:spacing w:line="276" w:lineRule="auto"/>
        <w:rPr>
          <w:rFonts w:ascii="Cambria" w:hAnsi="Cambria" w:cs="Cambria"/>
          <w:color w:val="000000"/>
        </w:rPr>
      </w:pPr>
    </w:p>
    <w:p w14:paraId="03C88431" w14:textId="77777777" w:rsidR="0031732F" w:rsidRPr="00340152" w:rsidRDefault="0031732F" w:rsidP="00627C7D">
      <w:pPr>
        <w:pStyle w:val="Kolorowalistaakcent11"/>
        <w:tabs>
          <w:tab w:val="left" w:pos="1134"/>
          <w:tab w:val="left" w:pos="1276"/>
          <w:tab w:val="left" w:pos="1418"/>
        </w:tabs>
        <w:suppressAutoHyphens/>
        <w:spacing w:before="0" w:after="0" w:line="276" w:lineRule="auto"/>
        <w:ind w:left="0"/>
        <w:rPr>
          <w:rFonts w:ascii="Cambria" w:hAnsi="Cambria" w:cs="Cambria"/>
          <w:vanish/>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04C1A577" w14:textId="77777777">
        <w:trPr>
          <w:trHeight w:val="1015"/>
          <w:jc w:val="center"/>
        </w:trPr>
        <w:tc>
          <w:tcPr>
            <w:tcW w:w="9102" w:type="dxa"/>
            <w:tcBorders>
              <w:bottom w:val="single" w:sz="4" w:space="0" w:color="auto"/>
            </w:tcBorders>
            <w:shd w:val="clear" w:color="auto" w:fill="D9D9D9"/>
          </w:tcPr>
          <w:p w14:paraId="3E83FD54"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19</w:t>
            </w:r>
          </w:p>
          <w:p w14:paraId="689A5BD3"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INFORMACJE O FORMALNOŚCIACH, JAKIE MUSZĄ ZOSTAĆ </w:t>
            </w:r>
            <w:r w:rsidRPr="00340152">
              <w:rPr>
                <w:rFonts w:ascii="Cambria" w:hAnsi="Cambria" w:cs="Cambria"/>
                <w:b/>
                <w:bCs/>
                <w:sz w:val="26"/>
                <w:szCs w:val="26"/>
              </w:rPr>
              <w:br/>
              <w:t xml:space="preserve">DOPEŁNIONE PO WYBORZE OFERTY W CELU ZAWARCIA UMOWY </w:t>
            </w:r>
            <w:r w:rsidRPr="00340152">
              <w:rPr>
                <w:rFonts w:ascii="Cambria" w:hAnsi="Cambria" w:cs="Cambria"/>
                <w:b/>
                <w:bCs/>
                <w:sz w:val="26"/>
                <w:szCs w:val="26"/>
              </w:rPr>
              <w:br/>
              <w:t>W SPRAWIE ZAMÓWIENIA PUBLICZNEGO</w:t>
            </w:r>
          </w:p>
        </w:tc>
      </w:tr>
    </w:tbl>
    <w:p w14:paraId="13F58AB8" w14:textId="77777777" w:rsidR="0031732F" w:rsidRPr="00340152" w:rsidRDefault="0031732F" w:rsidP="00627C7D">
      <w:pPr>
        <w:pStyle w:val="Kolorowalistaakcent11"/>
        <w:widowControl w:val="0"/>
        <w:suppressAutoHyphens/>
        <w:spacing w:line="276" w:lineRule="auto"/>
        <w:outlineLvl w:val="3"/>
        <w:rPr>
          <w:rFonts w:ascii="Cambria" w:hAnsi="Cambria" w:cs="Cambria"/>
          <w:sz w:val="24"/>
          <w:szCs w:val="24"/>
        </w:rPr>
      </w:pPr>
    </w:p>
    <w:p w14:paraId="14BDD873"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340152">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3162ACBD"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Osoby reprezentujące Wykonawcę przy podpisywaniu umowy powinny posiadać ze sobą dokumenty potwierdzające ich umocowanie do reprezentowania Wykonawcy, o ile umocowanie to nie będzie wynikać z dokumentów załączonych do oferty.</w:t>
      </w:r>
    </w:p>
    <w:p w14:paraId="6DB61B9F" w14:textId="77777777" w:rsid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O terminie złożenia dokumentu, o którym mowa w pkt 19.1 SWZ Zamawiający powiadomi Wykonawcę odrębnym pismem.</w:t>
      </w:r>
    </w:p>
    <w:p w14:paraId="1973773B" w14:textId="792AE63A" w:rsidR="0031732F" w:rsidRPr="00A229EC" w:rsidRDefault="0031732F">
      <w:pPr>
        <w:pStyle w:val="Kolorowalistaakcent11"/>
        <w:widowControl w:val="0"/>
        <w:numPr>
          <w:ilvl w:val="1"/>
          <w:numId w:val="55"/>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Wykonawca zobowiązany jest do wniesienia zabezpieczenia należytego wykonania umowy na warunkach określonych w </w:t>
      </w:r>
      <w:r w:rsidR="00A229EC">
        <w:rPr>
          <w:rFonts w:ascii="Cambria" w:hAnsi="Cambria" w:cs="Cambria"/>
          <w:sz w:val="24"/>
          <w:szCs w:val="24"/>
        </w:rPr>
        <w:t>R</w:t>
      </w:r>
      <w:r w:rsidRPr="00A229EC">
        <w:rPr>
          <w:rFonts w:ascii="Cambria" w:hAnsi="Cambria" w:cs="Cambria"/>
          <w:sz w:val="24"/>
          <w:szCs w:val="24"/>
        </w:rPr>
        <w:t>ozdziale 20 niniejszej SWZ.</w:t>
      </w:r>
    </w:p>
    <w:p w14:paraId="7DB1E154" w14:textId="77777777" w:rsidR="0031732F" w:rsidRDefault="0031732F" w:rsidP="00E72D12">
      <w:pPr>
        <w:pStyle w:val="Kolorowalistaakcent11"/>
        <w:widowControl w:val="0"/>
        <w:suppressAutoHyphens/>
        <w:spacing w:line="276" w:lineRule="auto"/>
        <w:ind w:left="851"/>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F69CB5C" w14:textId="77777777">
        <w:trPr>
          <w:jc w:val="center"/>
        </w:trPr>
        <w:tc>
          <w:tcPr>
            <w:tcW w:w="9072" w:type="dxa"/>
            <w:tcBorders>
              <w:bottom w:val="single" w:sz="4" w:space="0" w:color="auto"/>
            </w:tcBorders>
            <w:shd w:val="clear" w:color="auto" w:fill="D9D9D9"/>
          </w:tcPr>
          <w:p w14:paraId="2C1E5DFC"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20</w:t>
            </w:r>
          </w:p>
          <w:p w14:paraId="240859CD"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 xml:space="preserve">WYMAGANIA DOTYCZĄCE ZABEZPIECZENIA NALEŻYTEGO </w:t>
            </w:r>
            <w:r w:rsidRPr="00340152">
              <w:rPr>
                <w:rFonts w:ascii="Cambria" w:hAnsi="Cambria" w:cs="Cambria"/>
                <w:b/>
                <w:bCs/>
                <w:sz w:val="26"/>
                <w:szCs w:val="26"/>
              </w:rPr>
              <w:br/>
              <w:t>WYKONANIA UMOWY</w:t>
            </w:r>
          </w:p>
        </w:tc>
      </w:tr>
    </w:tbl>
    <w:p w14:paraId="48AB89F9" w14:textId="77777777" w:rsidR="0031732F" w:rsidRPr="00340152" w:rsidRDefault="0031732F" w:rsidP="00627C7D">
      <w:pPr>
        <w:pStyle w:val="Kolorowalistaakcent11"/>
        <w:tabs>
          <w:tab w:val="left" w:pos="709"/>
        </w:tabs>
        <w:autoSpaceDE w:val="0"/>
        <w:autoSpaceDN w:val="0"/>
        <w:adjustRightInd w:val="0"/>
        <w:spacing w:line="276" w:lineRule="auto"/>
        <w:rPr>
          <w:rFonts w:ascii="Cambria" w:hAnsi="Cambria" w:cs="Cambria"/>
          <w:sz w:val="10"/>
          <w:szCs w:val="10"/>
        </w:rPr>
      </w:pPr>
    </w:p>
    <w:p w14:paraId="1869B7EC" w14:textId="77777777" w:rsidR="003E26DD" w:rsidRPr="003E26DD" w:rsidRDefault="003E26DD" w:rsidP="003E26DD">
      <w:pPr>
        <w:spacing w:before="20" w:after="40" w:line="276" w:lineRule="auto"/>
        <w:jc w:val="both"/>
        <w:rPr>
          <w:rFonts w:ascii="Cambria" w:eastAsia="SimSun" w:hAnsi="Cambria" w:cs="Cambria"/>
          <w:bCs/>
          <w:kern w:val="1"/>
          <w:lang w:eastAsia="ar-SA"/>
        </w:rPr>
      </w:pPr>
      <w:r w:rsidRPr="003E26DD">
        <w:rPr>
          <w:rFonts w:ascii="Cambria" w:eastAsia="SimSun" w:hAnsi="Cambria" w:cs="Cambria"/>
          <w:bCs/>
          <w:kern w:val="1"/>
          <w:lang w:eastAsia="ar-SA"/>
        </w:rPr>
        <w:t xml:space="preserve">Zamawiający nie wymaga zabezpieczenia należytego wykonania umowy. </w:t>
      </w:r>
    </w:p>
    <w:p w14:paraId="42F7573A" w14:textId="77777777" w:rsidR="00807867" w:rsidRDefault="00807867" w:rsidP="00807867">
      <w:pPr>
        <w:pStyle w:val="Kolorowalistaakcent11"/>
        <w:autoSpaceDE w:val="0"/>
        <w:autoSpaceDN w:val="0"/>
        <w:adjustRightInd w:val="0"/>
        <w:spacing w:before="0" w:after="0" w:line="276" w:lineRule="auto"/>
        <w:ind w:left="709"/>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49954A62" w14:textId="77777777">
        <w:trPr>
          <w:jc w:val="center"/>
        </w:trPr>
        <w:tc>
          <w:tcPr>
            <w:tcW w:w="9102" w:type="dxa"/>
            <w:tcBorders>
              <w:bottom w:val="single" w:sz="4" w:space="0" w:color="auto"/>
            </w:tcBorders>
            <w:shd w:val="clear" w:color="auto" w:fill="D9D9D9"/>
          </w:tcPr>
          <w:p w14:paraId="352D5D58"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21</w:t>
            </w:r>
          </w:p>
          <w:p w14:paraId="2862C446"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PROJEKTOWANE POSTANOWIENIA UMOWY W SPRAWIE ZAMÓWIENIA </w:t>
            </w:r>
          </w:p>
          <w:p w14:paraId="701079F5" w14:textId="77777777" w:rsidR="0031732F" w:rsidRPr="00340152" w:rsidRDefault="0031732F" w:rsidP="000405D0">
            <w:pPr>
              <w:suppressAutoHyphens/>
              <w:spacing w:line="276" w:lineRule="auto"/>
              <w:jc w:val="center"/>
              <w:textAlignment w:val="baseline"/>
              <w:rPr>
                <w:rFonts w:ascii="Cambria" w:hAnsi="Cambria" w:cs="Cambria"/>
                <w:b/>
                <w:bCs/>
                <w:sz w:val="26"/>
                <w:szCs w:val="26"/>
              </w:rPr>
            </w:pPr>
            <w:r w:rsidRPr="00340152">
              <w:rPr>
                <w:rFonts w:ascii="Cambria" w:hAnsi="Cambria" w:cs="Cambria"/>
                <w:b/>
                <w:bCs/>
                <w:sz w:val="26"/>
                <w:szCs w:val="26"/>
              </w:rPr>
              <w:t xml:space="preserve">PUBLICZNEGO, KTÓRE ZOSTANĄ WPROWADZONE DO UMOWY </w:t>
            </w:r>
          </w:p>
          <w:p w14:paraId="4323A59D" w14:textId="77777777" w:rsidR="0031732F" w:rsidRPr="00340152" w:rsidRDefault="0031732F" w:rsidP="000405D0">
            <w:pPr>
              <w:suppressAutoHyphens/>
              <w:spacing w:line="276" w:lineRule="auto"/>
              <w:jc w:val="center"/>
              <w:textAlignment w:val="baseline"/>
              <w:rPr>
                <w:rFonts w:ascii="Cambria" w:hAnsi="Cambria" w:cs="Cambria"/>
              </w:rPr>
            </w:pPr>
            <w:r w:rsidRPr="00340152">
              <w:rPr>
                <w:rFonts w:ascii="Cambria" w:hAnsi="Cambria" w:cs="Cambria"/>
                <w:b/>
                <w:bCs/>
                <w:sz w:val="26"/>
                <w:szCs w:val="26"/>
              </w:rPr>
              <w:t>W SPRAWIE ZAMÓWIENIA PUBLICZNEGO</w:t>
            </w:r>
          </w:p>
        </w:tc>
      </w:tr>
    </w:tbl>
    <w:p w14:paraId="7F535CFA" w14:textId="77777777" w:rsidR="0031732F" w:rsidRPr="00340152" w:rsidRDefault="0031732F" w:rsidP="005052D9">
      <w:pPr>
        <w:pStyle w:val="Kolorowalistaakcent11"/>
        <w:widowControl w:val="0"/>
        <w:suppressAutoHyphens/>
        <w:spacing w:line="276" w:lineRule="auto"/>
        <w:outlineLvl w:val="3"/>
        <w:rPr>
          <w:rFonts w:ascii="Cambria" w:hAnsi="Cambria" w:cs="Cambria"/>
          <w:sz w:val="24"/>
          <w:szCs w:val="24"/>
        </w:rPr>
      </w:pPr>
    </w:p>
    <w:p w14:paraId="48A8291A" w14:textId="77777777" w:rsidR="00A229EC" w:rsidRDefault="0031732F">
      <w:pPr>
        <w:pStyle w:val="Kolorowalistaakcent11"/>
        <w:widowControl w:val="0"/>
        <w:numPr>
          <w:ilvl w:val="1"/>
          <w:numId w:val="56"/>
        </w:numPr>
        <w:suppressAutoHyphens/>
        <w:spacing w:line="276" w:lineRule="auto"/>
        <w:outlineLvl w:val="3"/>
        <w:rPr>
          <w:rFonts w:ascii="Cambria" w:hAnsi="Cambria" w:cs="Cambria"/>
          <w:sz w:val="24"/>
          <w:szCs w:val="24"/>
        </w:rPr>
      </w:pPr>
      <w:r w:rsidRPr="00340152">
        <w:rPr>
          <w:rFonts w:ascii="Cambria" w:hAnsi="Cambria" w:cs="Cambria"/>
          <w:sz w:val="24"/>
          <w:szCs w:val="24"/>
        </w:rPr>
        <w:t xml:space="preserve">Projekt Umowy stanowi </w:t>
      </w:r>
      <w:r w:rsidRPr="00340152">
        <w:rPr>
          <w:rFonts w:ascii="Cambria" w:hAnsi="Cambria" w:cs="Cambria"/>
          <w:b/>
          <w:bCs/>
          <w:sz w:val="24"/>
          <w:szCs w:val="24"/>
        </w:rPr>
        <w:t>Załącznik Nr 2 do SWZ</w:t>
      </w:r>
      <w:r w:rsidRPr="00340152">
        <w:rPr>
          <w:rFonts w:ascii="Cambria" w:hAnsi="Cambria" w:cs="Cambria"/>
          <w:sz w:val="24"/>
          <w:szCs w:val="24"/>
        </w:rPr>
        <w:t>.</w:t>
      </w:r>
    </w:p>
    <w:p w14:paraId="1FDF80C7" w14:textId="366E8319" w:rsidR="0031732F" w:rsidRPr="00A229EC" w:rsidRDefault="0031732F">
      <w:pPr>
        <w:pStyle w:val="Kolorowalistaakcent11"/>
        <w:widowControl w:val="0"/>
        <w:numPr>
          <w:ilvl w:val="1"/>
          <w:numId w:val="56"/>
        </w:numPr>
        <w:suppressAutoHyphens/>
        <w:spacing w:line="276" w:lineRule="auto"/>
        <w:outlineLvl w:val="3"/>
        <w:rPr>
          <w:rFonts w:ascii="Cambria" w:hAnsi="Cambria" w:cs="Cambria"/>
          <w:sz w:val="24"/>
          <w:szCs w:val="24"/>
        </w:rPr>
      </w:pPr>
      <w:r w:rsidRPr="00A229EC">
        <w:rPr>
          <w:rFonts w:ascii="Cambria" w:hAnsi="Cambria" w:cs="Cambria"/>
          <w:sz w:val="24"/>
          <w:szCs w:val="24"/>
        </w:rPr>
        <w:t xml:space="preserve">Zamawiający przewiduje możliwości wprowadzenia zmian do zawartej umowy, </w:t>
      </w:r>
      <w:r w:rsidRPr="00A229EC">
        <w:rPr>
          <w:rFonts w:ascii="Cambria" w:hAnsi="Cambria" w:cs="Cambria"/>
          <w:sz w:val="24"/>
          <w:szCs w:val="24"/>
        </w:rPr>
        <w:br/>
        <w:t>na podstawie art. 454-455 ustawy Pzp oraz postanowień Projektu Umowy.</w:t>
      </w:r>
    </w:p>
    <w:p w14:paraId="5C5C058B" w14:textId="77777777" w:rsidR="0031732F" w:rsidRPr="00340152" w:rsidRDefault="0031732F" w:rsidP="007F1F51">
      <w:pPr>
        <w:pStyle w:val="Kolorowalistaakcent11"/>
        <w:widowControl w:val="0"/>
        <w:suppressAutoHyphens/>
        <w:spacing w:line="276" w:lineRule="auto"/>
        <w:ind w:left="709"/>
        <w:outlineLvl w:val="3"/>
        <w:rPr>
          <w:rFonts w:ascii="Cambria" w:hAnsi="Cambria" w:cs="Cambria"/>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BF54FD6" w14:textId="77777777">
        <w:trPr>
          <w:trHeight w:val="507"/>
          <w:jc w:val="center"/>
        </w:trPr>
        <w:tc>
          <w:tcPr>
            <w:tcW w:w="9072" w:type="dxa"/>
            <w:tcBorders>
              <w:bottom w:val="single" w:sz="4" w:space="0" w:color="auto"/>
            </w:tcBorders>
            <w:shd w:val="clear" w:color="auto" w:fill="D9D9D9"/>
          </w:tcPr>
          <w:p w14:paraId="514D88A0" w14:textId="77777777" w:rsidR="0031732F" w:rsidRPr="00340152" w:rsidRDefault="0031732F" w:rsidP="00627C7D">
            <w:pPr>
              <w:suppressAutoHyphens/>
              <w:spacing w:line="276" w:lineRule="auto"/>
              <w:jc w:val="center"/>
              <w:textAlignment w:val="baseline"/>
              <w:rPr>
                <w:rFonts w:ascii="Cambria" w:hAnsi="Cambria" w:cs="Cambria"/>
                <w:color w:val="000000"/>
                <w:sz w:val="26"/>
                <w:szCs w:val="26"/>
              </w:rPr>
            </w:pPr>
            <w:r w:rsidRPr="00340152">
              <w:rPr>
                <w:rFonts w:ascii="Cambria" w:hAnsi="Cambria" w:cs="Cambria"/>
                <w:color w:val="000000"/>
                <w:sz w:val="26"/>
                <w:szCs w:val="26"/>
              </w:rPr>
              <w:t>Rozdział 22</w:t>
            </w:r>
          </w:p>
          <w:p w14:paraId="267F47E1" w14:textId="77777777" w:rsidR="0031732F" w:rsidRPr="00340152" w:rsidRDefault="0031732F" w:rsidP="00627C7D">
            <w:pPr>
              <w:suppressAutoHyphens/>
              <w:spacing w:line="276" w:lineRule="auto"/>
              <w:jc w:val="center"/>
              <w:textAlignment w:val="baseline"/>
              <w:rPr>
                <w:rFonts w:ascii="Cambria" w:hAnsi="Cambria" w:cs="Cambria"/>
                <w:color w:val="000000"/>
              </w:rPr>
            </w:pPr>
            <w:r w:rsidRPr="00340152">
              <w:rPr>
                <w:rFonts w:ascii="Cambria" w:hAnsi="Cambria" w:cs="Cambria"/>
                <w:b/>
                <w:bCs/>
                <w:color w:val="000000"/>
                <w:sz w:val="26"/>
                <w:szCs w:val="26"/>
              </w:rPr>
              <w:t>OCHRONA DANYCH OSOBOWYCH</w:t>
            </w:r>
          </w:p>
        </w:tc>
      </w:tr>
    </w:tbl>
    <w:p w14:paraId="0D04C16D" w14:textId="77777777" w:rsidR="0031732F" w:rsidRPr="00340152" w:rsidRDefault="0031732F" w:rsidP="00627C7D">
      <w:pPr>
        <w:spacing w:line="276" w:lineRule="auto"/>
        <w:rPr>
          <w:rFonts w:ascii="Cambria" w:hAnsi="Cambria" w:cs="Cambria"/>
        </w:rPr>
      </w:pPr>
    </w:p>
    <w:p w14:paraId="180FA780" w14:textId="3670CBF0" w:rsidR="00A229EC" w:rsidRPr="00A229EC" w:rsidRDefault="00A229EC" w:rsidP="00A229EC">
      <w:pPr>
        <w:spacing w:line="276" w:lineRule="auto"/>
        <w:jc w:val="both"/>
        <w:rPr>
          <w:rFonts w:ascii="Cambria" w:hAnsi="Cambria" w:cs="Arial"/>
          <w:b/>
        </w:rPr>
      </w:pPr>
      <w:r w:rsidRPr="00A229EC">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w:t>
      </w:r>
      <w:r w:rsidRPr="00A229EC">
        <w:rPr>
          <w:rFonts w:ascii="Cambria" w:hAnsi="Cambria" w:cs="Arial"/>
        </w:rPr>
        <w:br/>
        <w:t xml:space="preserve">danych oraz uchylenia dyrektywy 95/46/WE (ogólne rozporządzenie o ochronie danych) (Dz. Urz. UE L 119 z 04.05.2016, str. 1), dalej </w:t>
      </w:r>
      <w:r w:rsidRPr="00A229EC">
        <w:rPr>
          <w:rFonts w:ascii="Cambria" w:hAnsi="Cambria" w:cs="Arial"/>
          <w:i/>
          <w:iCs/>
        </w:rPr>
        <w:t>„RODO”,</w:t>
      </w:r>
      <w:r w:rsidRPr="00A229EC">
        <w:rPr>
          <w:rFonts w:ascii="Cambria" w:hAnsi="Cambria" w:cs="Arial"/>
        </w:rPr>
        <w:t xml:space="preserve"> </w:t>
      </w:r>
      <w:r w:rsidRPr="00A229EC">
        <w:rPr>
          <w:rFonts w:ascii="Cambria" w:hAnsi="Cambria" w:cs="Arial"/>
          <w:b/>
        </w:rPr>
        <w:t xml:space="preserve">Zamawiający </w:t>
      </w:r>
      <w:r>
        <w:rPr>
          <w:rFonts w:ascii="Cambria" w:hAnsi="Cambria" w:cs="Arial"/>
          <w:b/>
        </w:rPr>
        <w:br/>
      </w:r>
      <w:r w:rsidRPr="00A229EC">
        <w:rPr>
          <w:rFonts w:ascii="Cambria" w:hAnsi="Cambria" w:cs="Arial"/>
          <w:b/>
        </w:rPr>
        <w:t xml:space="preserve">informuje, że: </w:t>
      </w:r>
    </w:p>
    <w:p w14:paraId="2B999E70"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jest administratorem danych osobowych Wykonawcy oraz osób, których dane Wykonawca przekazał w niniejszym postępowaniu</w:t>
      </w:r>
      <w:r w:rsidRPr="00A229EC">
        <w:rPr>
          <w:rFonts w:ascii="Cambria" w:hAnsi="Cambria" w:cs="Arial"/>
          <w:i/>
          <w:sz w:val="24"/>
          <w:szCs w:val="24"/>
        </w:rPr>
        <w:t>;</w:t>
      </w:r>
    </w:p>
    <w:p w14:paraId="3F5FE65C" w14:textId="0B0158D1" w:rsidR="00A229EC" w:rsidRPr="00A229EC" w:rsidRDefault="00A229EC">
      <w:pPr>
        <w:pStyle w:val="Akapitzlist"/>
        <w:numPr>
          <w:ilvl w:val="0"/>
          <w:numId w:val="18"/>
        </w:numPr>
        <w:spacing w:line="276" w:lineRule="auto"/>
        <w:ind w:left="426" w:hanging="426"/>
        <w:contextualSpacing/>
        <w:rPr>
          <w:rFonts w:ascii="Cambria" w:hAnsi="Cambria"/>
          <w:b/>
          <w:bCs/>
          <w:sz w:val="24"/>
          <w:szCs w:val="24"/>
        </w:rPr>
      </w:pPr>
      <w:r w:rsidRPr="00A229EC">
        <w:rPr>
          <w:rFonts w:ascii="Cambria" w:eastAsia="Times New Roman" w:hAnsi="Cambria" w:cs="Arial"/>
          <w:sz w:val="24"/>
          <w:szCs w:val="24"/>
          <w:lang w:eastAsia="pl-PL"/>
        </w:rPr>
        <w:t>dane osobowe Wykonawcy przetwarzane będą na podstawie art. 6 ust. 1 lit. c</w:t>
      </w:r>
      <w:r w:rsidRPr="00A229EC">
        <w:rPr>
          <w:rFonts w:ascii="Cambria" w:eastAsia="Times New Roman" w:hAnsi="Cambria" w:cs="Arial"/>
          <w:i/>
          <w:sz w:val="24"/>
          <w:szCs w:val="24"/>
          <w:lang w:eastAsia="pl-PL"/>
        </w:rPr>
        <w:t xml:space="preserve"> </w:t>
      </w:r>
      <w:r w:rsidRPr="00A229EC">
        <w:rPr>
          <w:rFonts w:ascii="Cambria" w:eastAsia="Times New Roman" w:hAnsi="Cambria" w:cs="Arial"/>
          <w:sz w:val="24"/>
          <w:szCs w:val="24"/>
          <w:lang w:eastAsia="pl-PL"/>
        </w:rPr>
        <w:t xml:space="preserve">RODO w celu </w:t>
      </w:r>
      <w:r w:rsidRPr="00A229EC">
        <w:rPr>
          <w:rFonts w:ascii="Cambria" w:hAnsi="Cambria" w:cs="Arial"/>
          <w:sz w:val="24"/>
          <w:szCs w:val="24"/>
        </w:rPr>
        <w:t xml:space="preserve">związanym z postępowaniem o udzielenie zamówienia publicznego na zadanie pn.: </w:t>
      </w:r>
      <w:r w:rsidR="003E26DD" w:rsidRPr="003E26DD">
        <w:rPr>
          <w:rFonts w:ascii="Cambria" w:hAnsi="Cambria"/>
          <w:b/>
          <w:bCs/>
          <w:sz w:val="24"/>
          <w:szCs w:val="24"/>
        </w:rPr>
        <w:t>Dostawa  i montaż instalacji fotowoltaicznej o mocy 31,2kW z magazynem energii 20 kW na dz. nr 899/1 przy ul. Spółdzielczej dla  Gminnego Żłobka w Piszczacu w ramach programu Aktywny Maluch 2022-2029</w:t>
      </w:r>
      <w:r w:rsidR="003E26DD">
        <w:rPr>
          <w:rFonts w:ascii="Cambria" w:hAnsi="Cambria"/>
          <w:b/>
          <w:bCs/>
          <w:sz w:val="24"/>
          <w:szCs w:val="24"/>
        </w:rPr>
        <w:t xml:space="preserve"> </w:t>
      </w:r>
      <w:r w:rsidRPr="00A229EC">
        <w:rPr>
          <w:rFonts w:ascii="Cambria" w:hAnsi="Cambria"/>
          <w:sz w:val="24"/>
          <w:szCs w:val="24"/>
        </w:rPr>
        <w:t xml:space="preserve">prowadzonym w trybie podstawowym bez negocjacji; </w:t>
      </w:r>
    </w:p>
    <w:p w14:paraId="5D152FB0"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odbiorcami danych osobowych Wykonawcy będą osoby lub podmioty, którym udostępniona zostanie dokumentacja postępowania w oparciu o art. 18 oraz art. 74 ustawy Pzp;  </w:t>
      </w:r>
    </w:p>
    <w:p w14:paraId="10D34BBB"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dane osobowe Wykonawcy będą przechowywane, zgodnie z art. 78 ust. 1 ustawy Pzp, przez okres 4 lat od dnia zakończenia postępowania o udzielenie zamówienia, w sposób gwarantujący jego nienaruszalność.</w:t>
      </w:r>
    </w:p>
    <w:p w14:paraId="150D01C7"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2F09F5A7" w14:textId="35DD76EE"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w odniesieniu do danych osobowych Wykonawcy decyzje nie będą podejmowane </w:t>
      </w:r>
      <w:r>
        <w:rPr>
          <w:rFonts w:ascii="Cambria" w:eastAsia="Times New Roman" w:hAnsi="Cambria" w:cs="Arial"/>
          <w:sz w:val="24"/>
          <w:szCs w:val="24"/>
          <w:lang w:eastAsia="pl-PL"/>
        </w:rPr>
        <w:br/>
      </w:r>
      <w:r w:rsidRPr="00A229EC">
        <w:rPr>
          <w:rFonts w:ascii="Cambria" w:eastAsia="Times New Roman" w:hAnsi="Cambria" w:cs="Arial"/>
          <w:sz w:val="24"/>
          <w:szCs w:val="24"/>
          <w:lang w:eastAsia="pl-PL"/>
        </w:rPr>
        <w:t>w sposób zautomatyzowany, stosowanie do art. 22 RODO;</w:t>
      </w:r>
    </w:p>
    <w:p w14:paraId="2C21D0A6"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Wykonawca posiada:</w:t>
      </w:r>
    </w:p>
    <w:p w14:paraId="284E4700"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na podstawie art. 15 RODO prawo dostępu do danych osobowych dotyczących Wykonawcy;</w:t>
      </w:r>
    </w:p>
    <w:p w14:paraId="5E06848B"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16 RODO prawo do sprostowania danych osobowych, o ile ich zmiana nie skutkuje zmianą </w:t>
      </w:r>
      <w:r w:rsidRPr="00A229EC">
        <w:rPr>
          <w:rFonts w:ascii="Cambria" w:hAnsi="Cambria" w:cs="Arial"/>
          <w:sz w:val="24"/>
          <w:szCs w:val="24"/>
        </w:rPr>
        <w:t>wyniku postępowania o udzielenie zamówienia publicznego ani zmianą postanowień umowy w zakresie niezgodnym z ustawą Pzp oraz nie narusza integralności protokołu oraz jego załączników</w:t>
      </w:r>
      <w:r w:rsidRPr="00A229EC">
        <w:rPr>
          <w:rFonts w:ascii="Cambria" w:eastAsia="Times New Roman" w:hAnsi="Cambria" w:cs="Arial"/>
          <w:sz w:val="24"/>
          <w:szCs w:val="24"/>
          <w:lang w:eastAsia="pl-PL"/>
        </w:rPr>
        <w:t>;</w:t>
      </w:r>
    </w:p>
    <w:p w14:paraId="3B17B584"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sz w:val="24"/>
          <w:szCs w:val="24"/>
          <w:lang w:eastAsia="pl-PL"/>
        </w:rPr>
      </w:pPr>
      <w:r w:rsidRPr="00A229EC">
        <w:rPr>
          <w:rFonts w:ascii="Cambria" w:eastAsia="Times New Roman" w:hAnsi="Cambria" w:cs="Arial"/>
          <w:sz w:val="24"/>
          <w:szCs w:val="24"/>
          <w:lang w:eastAsia="pl-PL"/>
        </w:rPr>
        <w:t xml:space="preserve">na podstawie art. 18 RODO prawo żądania od administratora ograniczenia przetwarzania danych osobowych z zastrzeżeniem przypadków, o których mowa w art. 18 ust. 2 RODO;  </w:t>
      </w:r>
    </w:p>
    <w:p w14:paraId="179B6DCF" w14:textId="77777777" w:rsidR="00A229EC" w:rsidRPr="00A229EC" w:rsidRDefault="00A229EC">
      <w:pPr>
        <w:pStyle w:val="Akapitzlist"/>
        <w:numPr>
          <w:ilvl w:val="0"/>
          <w:numId w:val="16"/>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prawo do wniesienia skargi do Prezesa Urzędu Ochrony Danych Osobowych, gdy Wykonawca uzna, że przetwarzanie jego danych osobowych narusza przepisy RODO;</w:t>
      </w:r>
    </w:p>
    <w:p w14:paraId="40D06468" w14:textId="77777777" w:rsidR="00A229EC" w:rsidRPr="00A229EC" w:rsidRDefault="00A229EC">
      <w:pPr>
        <w:pStyle w:val="Akapitzlist"/>
        <w:numPr>
          <w:ilvl w:val="0"/>
          <w:numId w:val="18"/>
        </w:numPr>
        <w:spacing w:before="0" w:after="0" w:line="276" w:lineRule="auto"/>
        <w:ind w:left="426" w:hanging="426"/>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Wykonawcy nie przysługuje:</w:t>
      </w:r>
    </w:p>
    <w:p w14:paraId="15A8CB31"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w związku z art. 17 ust. 3 lit. b, d lub e RODO prawo do usunięcia danych osobowych;</w:t>
      </w:r>
    </w:p>
    <w:p w14:paraId="0787CF60"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b/>
          <w:i/>
          <w:sz w:val="24"/>
          <w:szCs w:val="24"/>
          <w:lang w:eastAsia="pl-PL"/>
        </w:rPr>
      </w:pPr>
      <w:r w:rsidRPr="00A229EC">
        <w:rPr>
          <w:rFonts w:ascii="Cambria" w:eastAsia="Times New Roman" w:hAnsi="Cambria" w:cs="Arial"/>
          <w:sz w:val="24"/>
          <w:szCs w:val="24"/>
          <w:lang w:eastAsia="pl-PL"/>
        </w:rPr>
        <w:t>prawo do przenoszenia danych osobowych, o którym mowa w art. 20 RODO;</w:t>
      </w:r>
    </w:p>
    <w:p w14:paraId="002B4EAD" w14:textId="77777777" w:rsidR="00A229EC" w:rsidRPr="00A229EC" w:rsidRDefault="00A229EC">
      <w:pPr>
        <w:pStyle w:val="Akapitzlist"/>
        <w:numPr>
          <w:ilvl w:val="0"/>
          <w:numId w:val="17"/>
        </w:numPr>
        <w:spacing w:before="0" w:after="0" w:line="276" w:lineRule="auto"/>
        <w:ind w:left="709" w:hanging="283"/>
        <w:contextualSpacing/>
        <w:rPr>
          <w:rFonts w:ascii="Cambria" w:eastAsia="Times New Roman" w:hAnsi="Cambria" w:cs="Arial"/>
          <w:i/>
          <w:sz w:val="24"/>
          <w:szCs w:val="24"/>
          <w:lang w:eastAsia="pl-PL"/>
        </w:rPr>
      </w:pPr>
      <w:r w:rsidRPr="00A229EC">
        <w:rPr>
          <w:rFonts w:ascii="Cambria" w:eastAsia="Times New Roman" w:hAnsi="Cambria" w:cs="Arial"/>
          <w:sz w:val="24"/>
          <w:szCs w:val="24"/>
          <w:lang w:eastAsia="pl-PL"/>
        </w:rPr>
        <w:t xml:space="preserve">na podstawie art. 21 RODO prawo sprzeciwu, wobec przetwarzania danych osobowych, gdyż podstawą prawną przetwarzania danych osobowych Wykonawcy jest art. 6 ust. 1 lit. c RODO. </w:t>
      </w:r>
    </w:p>
    <w:p w14:paraId="1875EA30"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7EA5F4C6"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3FAC471F" w14:textId="77777777" w:rsidR="00A229EC" w:rsidRPr="00A229EC" w:rsidRDefault="00A229EC" w:rsidP="00A229EC">
      <w:pPr>
        <w:pStyle w:val="text-justify"/>
        <w:shd w:val="clear" w:color="auto" w:fill="FFFFFF"/>
        <w:spacing w:before="120" w:beforeAutospacing="0" w:after="150" w:afterAutospacing="0" w:line="276" w:lineRule="auto"/>
        <w:ind w:left="142"/>
        <w:jc w:val="both"/>
        <w:rPr>
          <w:rFonts w:ascii="Cambria" w:hAnsi="Cambria"/>
        </w:rPr>
      </w:pPr>
      <w:r w:rsidRPr="00A229EC">
        <w:rPr>
          <w:rFonts w:ascii="Cambria" w:hAnsi="Cambria"/>
        </w:rPr>
        <w:t>Wystąpienie z żądaniem, o którym mowa w art. 18 ust. 1 rozporządzenia 2016/679, nie ogranicza przetwarzania danych osobowych do czasu zakończenia postępowania o udzielenie zamówienia publicznego lub konkursu.</w:t>
      </w:r>
    </w:p>
    <w:p w14:paraId="4F315198" w14:textId="77777777" w:rsidR="00A229EC" w:rsidRPr="00A229EC" w:rsidRDefault="00A229EC" w:rsidP="00A229EC">
      <w:pPr>
        <w:spacing w:line="276" w:lineRule="auto"/>
        <w:ind w:left="142"/>
        <w:jc w:val="both"/>
        <w:rPr>
          <w:rFonts w:ascii="Cambria" w:hAnsi="Cambria"/>
          <w:shd w:val="clear" w:color="auto" w:fill="FFFFFF"/>
        </w:rPr>
      </w:pPr>
      <w:r w:rsidRPr="00A229EC">
        <w:rPr>
          <w:rFonts w:ascii="Cambria" w:hAnsi="Cambria"/>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2BA471D8" w14:textId="77777777" w:rsidR="0031732F" w:rsidRPr="00340152" w:rsidRDefault="0031732F" w:rsidP="00627C7D">
      <w:pPr>
        <w:spacing w:line="276" w:lineRule="auto"/>
        <w:jc w:val="both"/>
        <w:rPr>
          <w:rFonts w:ascii="Cambria" w:hAnsi="Cambria" w:cs="Cambria"/>
          <w:shd w:val="clear" w:color="auto" w:fill="FFFFFF"/>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67297151" w14:textId="77777777">
        <w:trPr>
          <w:jc w:val="center"/>
        </w:trPr>
        <w:tc>
          <w:tcPr>
            <w:tcW w:w="9072" w:type="dxa"/>
            <w:tcBorders>
              <w:bottom w:val="single" w:sz="4" w:space="0" w:color="auto"/>
            </w:tcBorders>
            <w:shd w:val="clear" w:color="auto" w:fill="D9D9D9"/>
          </w:tcPr>
          <w:p w14:paraId="5EB03F89" w14:textId="77777777"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23</w:t>
            </w:r>
          </w:p>
          <w:p w14:paraId="2A826355"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POUCZENIE O ŚRODKACH OCHRONY PRAWNEJ</w:t>
            </w:r>
          </w:p>
        </w:tc>
      </w:tr>
    </w:tbl>
    <w:p w14:paraId="3BED2E88" w14:textId="77777777" w:rsidR="0031732F" w:rsidRPr="00340152" w:rsidRDefault="0031732F" w:rsidP="00432D57">
      <w:pPr>
        <w:pStyle w:val="Kolorowalistaakcent11"/>
        <w:widowControl w:val="0"/>
        <w:suppressAutoHyphens/>
        <w:spacing w:line="276" w:lineRule="auto"/>
        <w:outlineLvl w:val="3"/>
        <w:rPr>
          <w:rFonts w:ascii="Cambria" w:hAnsi="Cambria" w:cs="Cambria"/>
          <w:sz w:val="24"/>
          <w:szCs w:val="24"/>
        </w:rPr>
      </w:pPr>
    </w:p>
    <w:p w14:paraId="151EE5C9" w14:textId="3068475A" w:rsidR="0031732F" w:rsidRPr="00340152" w:rsidRDefault="0031732F">
      <w:pPr>
        <w:pStyle w:val="Kolorowalistaakcent11"/>
        <w:widowControl w:val="0"/>
        <w:numPr>
          <w:ilvl w:val="1"/>
          <w:numId w:val="5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Środki ochrony prawnej przewidziane są w dziale IX ustawy.</w:t>
      </w:r>
    </w:p>
    <w:p w14:paraId="5D620358" w14:textId="55B42A56" w:rsidR="0031732F" w:rsidRPr="00340152" w:rsidRDefault="0031732F">
      <w:pPr>
        <w:pStyle w:val="Kolorowalistaakcent11"/>
        <w:widowControl w:val="0"/>
        <w:numPr>
          <w:ilvl w:val="1"/>
          <w:numId w:val="57"/>
        </w:numPr>
        <w:suppressAutoHyphens/>
        <w:spacing w:before="0" w:after="0" w:line="276" w:lineRule="auto"/>
        <w:outlineLvl w:val="3"/>
        <w:rPr>
          <w:rFonts w:ascii="Cambria" w:hAnsi="Cambria" w:cs="Cambria"/>
          <w:sz w:val="24"/>
          <w:szCs w:val="24"/>
        </w:rPr>
      </w:pPr>
      <w:r w:rsidRPr="00340152">
        <w:rPr>
          <w:rFonts w:ascii="Cambria" w:hAnsi="Cambria" w:cs="Cambria"/>
          <w:sz w:val="24"/>
          <w:szCs w:val="24"/>
        </w:rPr>
        <w:t>Środkami ochrony prawnej są odwołanie i skarga do sądu.</w:t>
      </w:r>
    </w:p>
    <w:p w14:paraId="14273112"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w:t>
      </w:r>
      <w:r w:rsidRPr="00340152">
        <w:rPr>
          <w:rFonts w:ascii="Cambria" w:hAnsi="Cambria" w:cs="Cambria"/>
        </w:rPr>
        <w:t> </w:t>
      </w:r>
      <w:r w:rsidRPr="00340152">
        <w:rPr>
          <w:rFonts w:ascii="Cambria" w:hAnsi="Cambria" w:cs="Cambria"/>
          <w:sz w:val="24"/>
          <w:szCs w:val="24"/>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3E923ACF"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sz w:val="24"/>
          <w:szCs w:val="24"/>
        </w:rPr>
        <w:t xml:space="preserve">Odwołanie </w:t>
      </w:r>
      <w:r w:rsidRPr="00340152">
        <w:rPr>
          <w:rFonts w:ascii="Cambria" w:hAnsi="Cambria" w:cs="Cambria"/>
          <w:color w:val="000000"/>
          <w:sz w:val="24"/>
          <w:szCs w:val="24"/>
        </w:rPr>
        <w:t>przysługuje na:</w:t>
      </w:r>
    </w:p>
    <w:p w14:paraId="0AE6E4AE"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 xml:space="preserve">niezgodną z przepisami ustawy czynność Zamawiającego, podjętą </w:t>
      </w:r>
      <w:r w:rsidRPr="00340152">
        <w:rPr>
          <w:rFonts w:ascii="Cambria" w:hAnsi="Cambria" w:cs="Cambria"/>
          <w:color w:val="000000"/>
          <w:sz w:val="24"/>
          <w:szCs w:val="24"/>
        </w:rPr>
        <w:br/>
        <w:t>w postępowaniu o udzielenie zamówienia, w tym na projektowane postanowienie umowy;</w:t>
      </w:r>
    </w:p>
    <w:p w14:paraId="56DF93A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zaniechanie czynności w postępowaniu o udzielenie zamówienia, do której Zamawiający był obowiązany na podstawie ustawy;</w:t>
      </w:r>
    </w:p>
    <w:p w14:paraId="5A2FEFC4" w14:textId="77777777" w:rsidR="0031732F" w:rsidRPr="00340152" w:rsidRDefault="0031732F" w:rsidP="00961C83">
      <w:pPr>
        <w:pStyle w:val="Akapitzlist"/>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7C0E0F56"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426F4DFA"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Terminy wnoszenia odwołań.</w:t>
      </w:r>
    </w:p>
    <w:p w14:paraId="430F53DA"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wnosi się w terminie:</w:t>
      </w:r>
    </w:p>
    <w:p w14:paraId="3E10987A" w14:textId="77777777" w:rsidR="0031732F" w:rsidRPr="00340152" w:rsidRDefault="0031732F">
      <w:pPr>
        <w:pStyle w:val="Akapitzlist"/>
        <w:numPr>
          <w:ilvl w:val="1"/>
          <w:numId w:val="3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5 dni od dnia przekazania informacji o czynności Zamawiającego stanowiącej podstawę jego wniesienia, jeżeli informacja została przekazana przy użyciu środków komunikacji elektronicznej,</w:t>
      </w:r>
    </w:p>
    <w:p w14:paraId="1DB668B3" w14:textId="77777777" w:rsidR="0031732F" w:rsidRPr="00340152" w:rsidRDefault="0031732F">
      <w:pPr>
        <w:pStyle w:val="Akapitzlist"/>
        <w:numPr>
          <w:ilvl w:val="1"/>
          <w:numId w:val="34"/>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10 dni od dnia przekazania informacji o czynności Zamawiającego stanowiącej podstawę jego wniesienia, jeżeli informacja została przekazana w sposób inny niż określony w lit. a).</w:t>
      </w:r>
    </w:p>
    <w:p w14:paraId="79DB4F79"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14:paraId="6D84DADA"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UE.</w:t>
      </w:r>
    </w:p>
    <w:p w14:paraId="1CCCCDD1" w14:textId="77777777" w:rsidR="0031732F" w:rsidRPr="00340152" w:rsidRDefault="0031732F">
      <w:pPr>
        <w:pStyle w:val="Akapitzlist"/>
        <w:numPr>
          <w:ilvl w:val="0"/>
          <w:numId w:val="33"/>
        </w:numPr>
        <w:shd w:val="clear" w:color="auto" w:fill="FFFFFF"/>
        <w:spacing w:before="0" w:after="0" w:line="276" w:lineRule="auto"/>
        <w:ind w:left="1134" w:hanging="425"/>
        <w:rPr>
          <w:rFonts w:ascii="Cambria" w:hAnsi="Cambria" w:cs="Cambria"/>
          <w:color w:val="000000"/>
          <w:sz w:val="24"/>
          <w:szCs w:val="24"/>
        </w:rPr>
      </w:pPr>
      <w:r w:rsidRPr="00340152">
        <w:rPr>
          <w:rFonts w:ascii="Cambria" w:hAnsi="Cambria" w:cs="Cambria"/>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78007EB3" w14:textId="77777777" w:rsidR="0031732F" w:rsidRPr="00340152" w:rsidRDefault="0031732F">
      <w:pPr>
        <w:pStyle w:val="Akapitzlist"/>
        <w:numPr>
          <w:ilvl w:val="0"/>
          <w:numId w:val="35"/>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 xml:space="preserve">15 dni od dnia zamieszczenia w Biuletynie Zamówień Publicznych ogłoszenia </w:t>
      </w:r>
      <w:r w:rsidRPr="00340152">
        <w:rPr>
          <w:rFonts w:ascii="Cambria" w:hAnsi="Cambria" w:cs="Cambria"/>
          <w:color w:val="000000"/>
          <w:sz w:val="24"/>
          <w:szCs w:val="24"/>
        </w:rPr>
        <w:br/>
        <w:t>o wyniku postępowania,</w:t>
      </w:r>
    </w:p>
    <w:p w14:paraId="46098693" w14:textId="77777777" w:rsidR="0031732F" w:rsidRPr="00340152" w:rsidRDefault="0031732F">
      <w:pPr>
        <w:pStyle w:val="Akapitzlist"/>
        <w:numPr>
          <w:ilvl w:val="0"/>
          <w:numId w:val="35"/>
        </w:numPr>
        <w:shd w:val="clear" w:color="auto" w:fill="FFFFFF"/>
        <w:spacing w:before="0" w:after="0" w:line="276" w:lineRule="auto"/>
        <w:ind w:left="1418" w:hanging="284"/>
        <w:rPr>
          <w:rFonts w:ascii="Cambria" w:hAnsi="Cambria" w:cs="Cambria"/>
          <w:color w:val="000000"/>
          <w:sz w:val="24"/>
          <w:szCs w:val="24"/>
        </w:rPr>
      </w:pPr>
      <w:r w:rsidRPr="00340152">
        <w:rPr>
          <w:rFonts w:ascii="Cambria" w:hAnsi="Cambria" w:cs="Cambria"/>
          <w:color w:val="000000"/>
          <w:sz w:val="24"/>
          <w:szCs w:val="24"/>
        </w:rPr>
        <w:t>miesiąca od dnia zawarcia umowy, jeżeli Zamawiający:</w:t>
      </w:r>
    </w:p>
    <w:p w14:paraId="767C7E74" w14:textId="77777777" w:rsidR="0031732F" w:rsidRPr="00340152" w:rsidRDefault="0031732F">
      <w:pPr>
        <w:pStyle w:val="Akapitzlist"/>
        <w:numPr>
          <w:ilvl w:val="1"/>
          <w:numId w:val="36"/>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nie zamieścił w Biuletynie Zamówień Publicznych ogłoszenia o wyniku postępowania </w:t>
      </w:r>
    </w:p>
    <w:p w14:paraId="210C2C2B" w14:textId="77777777" w:rsidR="0031732F" w:rsidRPr="00340152" w:rsidRDefault="0031732F" w:rsidP="00961C83">
      <w:pPr>
        <w:shd w:val="clear" w:color="auto" w:fill="FFFFFF"/>
        <w:spacing w:line="276" w:lineRule="auto"/>
        <w:ind w:left="1418"/>
        <w:rPr>
          <w:rFonts w:ascii="Cambria" w:hAnsi="Cambria" w:cs="Cambria"/>
          <w:color w:val="000000"/>
        </w:rPr>
      </w:pPr>
      <w:r w:rsidRPr="00340152">
        <w:rPr>
          <w:rFonts w:ascii="Cambria" w:hAnsi="Cambria" w:cs="Cambria"/>
          <w:color w:val="000000"/>
        </w:rPr>
        <w:t>albo</w:t>
      </w:r>
    </w:p>
    <w:p w14:paraId="6B072331" w14:textId="77777777" w:rsidR="0031732F" w:rsidRPr="00340152" w:rsidRDefault="0031732F">
      <w:pPr>
        <w:pStyle w:val="Akapitzlist"/>
        <w:numPr>
          <w:ilvl w:val="1"/>
          <w:numId w:val="36"/>
        </w:numPr>
        <w:shd w:val="clear" w:color="auto" w:fill="FFFFFF"/>
        <w:spacing w:before="0" w:after="0" w:line="276" w:lineRule="auto"/>
        <w:ind w:left="1701" w:hanging="283"/>
        <w:rPr>
          <w:rFonts w:ascii="Cambria" w:hAnsi="Cambria" w:cs="Cambria"/>
          <w:color w:val="000000"/>
          <w:sz w:val="24"/>
          <w:szCs w:val="24"/>
        </w:rPr>
      </w:pPr>
      <w:r w:rsidRPr="00340152">
        <w:rPr>
          <w:rFonts w:ascii="Cambria" w:hAnsi="Cambria" w:cs="Cambria"/>
          <w:color w:val="000000"/>
          <w:sz w:val="24"/>
          <w:szCs w:val="24"/>
        </w:rPr>
        <w:t xml:space="preserve">zamieścił w Biuletynie Zamówień Publicznych ogłoszenie o wyniku postępowania, które nie zawiera uzasadnienia udzielenia zamówienia </w:t>
      </w:r>
      <w:r w:rsidRPr="00340152">
        <w:rPr>
          <w:rFonts w:ascii="Cambria" w:hAnsi="Cambria" w:cs="Cambria"/>
          <w:color w:val="000000"/>
          <w:sz w:val="24"/>
          <w:szCs w:val="24"/>
        </w:rPr>
        <w:br/>
        <w:t>w trybie negocjacji bez ogłoszenia albo zamówienia z wolnej ręki.</w:t>
      </w:r>
    </w:p>
    <w:p w14:paraId="0BDE0A23" w14:textId="77777777" w:rsidR="0031732F" w:rsidRPr="00340152" w:rsidRDefault="0031732F">
      <w:pPr>
        <w:pStyle w:val="Kolorowalistaakcent11"/>
        <w:widowControl w:val="0"/>
        <w:numPr>
          <w:ilvl w:val="1"/>
          <w:numId w:val="57"/>
        </w:numPr>
        <w:suppressAutoHyphens/>
        <w:spacing w:before="0" w:after="0" w:line="276" w:lineRule="auto"/>
        <w:ind w:left="709" w:hanging="709"/>
        <w:outlineLvl w:val="3"/>
        <w:rPr>
          <w:rFonts w:ascii="Cambria" w:hAnsi="Cambria" w:cs="Cambria"/>
          <w:sz w:val="24"/>
          <w:szCs w:val="24"/>
        </w:rPr>
      </w:pPr>
      <w:r w:rsidRPr="00340152">
        <w:rPr>
          <w:rFonts w:ascii="Cambria" w:hAnsi="Cambria" w:cs="Cambria"/>
          <w:color w:val="000000"/>
          <w:sz w:val="24"/>
          <w:szCs w:val="24"/>
        </w:rPr>
        <w:t>Odwołanie zawiera:</w:t>
      </w:r>
    </w:p>
    <w:p w14:paraId="60379397"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imię i nazwisko albo nazwę, miejsce zamieszkania albo siedzibę, numer telefonu oraz adres poczty elektronicznej odwołującego oraz imię i nazwisko przedstawiciela (przedstawicieli);</w:t>
      </w:r>
    </w:p>
    <w:p w14:paraId="4F25EE82"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w:t>
      </w:r>
      <w:r w:rsidRPr="00340152">
        <w:rPr>
          <w:rFonts w:ascii="Cambria" w:hAnsi="Cambria" w:cs="Cambria"/>
          <w:color w:val="000000"/>
          <w:sz w:val="24"/>
          <w:szCs w:val="24"/>
        </w:rPr>
        <w:tab/>
        <w:t>nazwę i siedzibę Zamawiającego, numer telefonu oraz adres poczty elektronicznej Zamawiającego;</w:t>
      </w:r>
    </w:p>
    <w:p w14:paraId="7D3BC538"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7909E6EF"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4)</w:t>
      </w:r>
      <w:r w:rsidRPr="00340152">
        <w:rPr>
          <w:rFonts w:ascii="Cambria" w:hAnsi="Cambria" w:cs="Cambria"/>
          <w:color w:val="000000"/>
          <w:sz w:val="24"/>
          <w:szCs w:val="24"/>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0BED46C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5)</w:t>
      </w:r>
      <w:r w:rsidRPr="00340152">
        <w:rPr>
          <w:rFonts w:ascii="Cambria" w:hAnsi="Cambria" w:cs="Cambria"/>
          <w:color w:val="000000"/>
          <w:sz w:val="24"/>
          <w:szCs w:val="24"/>
        </w:rPr>
        <w:tab/>
        <w:t>określenie przedmiotu zamówienia;</w:t>
      </w:r>
    </w:p>
    <w:p w14:paraId="28C00B3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6)</w:t>
      </w:r>
      <w:r w:rsidRPr="00340152">
        <w:rPr>
          <w:rFonts w:ascii="Cambria" w:hAnsi="Cambria" w:cs="Cambria"/>
          <w:color w:val="000000"/>
          <w:sz w:val="24"/>
          <w:szCs w:val="24"/>
        </w:rPr>
        <w:tab/>
        <w:t>wskazanie numeru ogłoszenia w przypadku zamieszczenia w Biuletynie Zamówień Publicznych albo publikacji w Dzienniku Urzędowym Unii Europejskiej;</w:t>
      </w:r>
    </w:p>
    <w:p w14:paraId="6A7A2FA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7)  </w:t>
      </w:r>
      <w:r w:rsidRPr="00340152">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6C8376EE"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8)</w:t>
      </w:r>
      <w:r w:rsidRPr="00340152">
        <w:rPr>
          <w:rFonts w:ascii="Cambria" w:hAnsi="Cambria" w:cs="Cambria"/>
          <w:color w:val="000000"/>
          <w:sz w:val="24"/>
          <w:szCs w:val="24"/>
        </w:rPr>
        <w:tab/>
        <w:t>zwięzłe przedstawienie zarzutów;</w:t>
      </w:r>
    </w:p>
    <w:p w14:paraId="0A767110"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9)</w:t>
      </w:r>
      <w:r w:rsidRPr="00340152">
        <w:rPr>
          <w:rFonts w:ascii="Cambria" w:hAnsi="Cambria" w:cs="Cambria"/>
          <w:color w:val="000000"/>
          <w:sz w:val="24"/>
          <w:szCs w:val="24"/>
        </w:rPr>
        <w:tab/>
        <w:t>żądanie co do sposobu rozstrzygnięcia odwołania;</w:t>
      </w:r>
    </w:p>
    <w:p w14:paraId="7CDC3C2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10)</w:t>
      </w:r>
      <w:r w:rsidRPr="00340152">
        <w:rPr>
          <w:rFonts w:ascii="Cambria" w:hAnsi="Cambria" w:cs="Cambria"/>
          <w:color w:val="000000"/>
          <w:sz w:val="24"/>
          <w:szCs w:val="24"/>
        </w:rPr>
        <w:tab/>
        <w:t>wskazanie okoliczności faktycznych i prawnych uzasadniających wniesienie odwołania oraz dowodów na poparcie przytoczonych okoliczności;</w:t>
      </w:r>
    </w:p>
    <w:p w14:paraId="27FD10CB"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11)</w:t>
      </w:r>
      <w:r w:rsidRPr="00340152">
        <w:rPr>
          <w:rFonts w:ascii="Cambria" w:hAnsi="Cambria" w:cs="Cambria"/>
          <w:color w:val="000000"/>
          <w:sz w:val="24"/>
          <w:szCs w:val="24"/>
        </w:rPr>
        <w:tab/>
        <w:t>podpis odwołującego albo jego przedstawiciela lub przedstawicieli;</w:t>
      </w:r>
    </w:p>
    <w:p w14:paraId="327A073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12)</w:t>
      </w:r>
      <w:r w:rsidRPr="00340152">
        <w:rPr>
          <w:rFonts w:ascii="Cambria" w:hAnsi="Cambria" w:cs="Cambria"/>
          <w:color w:val="000000"/>
          <w:sz w:val="24"/>
          <w:szCs w:val="24"/>
        </w:rPr>
        <w:tab/>
        <w:t>wykaz załączników.</w:t>
      </w:r>
    </w:p>
    <w:p w14:paraId="0E7305FF" w14:textId="77777777" w:rsidR="0031732F" w:rsidRPr="00340152" w:rsidRDefault="0031732F" w:rsidP="00961C83">
      <w:pPr>
        <w:shd w:val="clear" w:color="auto" w:fill="FFFFFF"/>
        <w:spacing w:line="276" w:lineRule="auto"/>
        <w:ind w:firstLine="709"/>
        <w:rPr>
          <w:rFonts w:ascii="Cambria" w:hAnsi="Cambria" w:cs="Cambria"/>
          <w:color w:val="000000"/>
        </w:rPr>
      </w:pPr>
      <w:r w:rsidRPr="00340152">
        <w:rPr>
          <w:rFonts w:ascii="Cambria" w:hAnsi="Cambria" w:cs="Cambria"/>
          <w:color w:val="000000"/>
        </w:rPr>
        <w:t>Do odwołania dołącza się:</w:t>
      </w:r>
    </w:p>
    <w:p w14:paraId="6DB9D2A3"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1)</w:t>
      </w:r>
      <w:r w:rsidRPr="00340152">
        <w:rPr>
          <w:rFonts w:ascii="Cambria" w:hAnsi="Cambria" w:cs="Cambria"/>
          <w:color w:val="000000"/>
          <w:sz w:val="24"/>
          <w:szCs w:val="24"/>
        </w:rPr>
        <w:tab/>
        <w:t>dowód uiszczenia wpisu od odwołania w wymaganej wysokości;</w:t>
      </w:r>
    </w:p>
    <w:p w14:paraId="0CD2B09A"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2) </w:t>
      </w:r>
      <w:r w:rsidRPr="00340152">
        <w:rPr>
          <w:rFonts w:ascii="Cambria" w:hAnsi="Cambria" w:cs="Cambria"/>
          <w:color w:val="000000"/>
          <w:sz w:val="24"/>
          <w:szCs w:val="24"/>
        </w:rPr>
        <w:tab/>
        <w:t>dowód przekazania odpowiednio odwołania albo jego kopii Zamawiającemu;</w:t>
      </w:r>
    </w:p>
    <w:p w14:paraId="09CDC151" w14:textId="77777777" w:rsidR="0031732F" w:rsidRPr="00340152" w:rsidRDefault="0031732F" w:rsidP="00961C83">
      <w:pPr>
        <w:pStyle w:val="Akapitzlist"/>
        <w:shd w:val="clear" w:color="auto" w:fill="FFFFFF"/>
        <w:spacing w:before="0" w:after="0" w:line="276" w:lineRule="auto"/>
        <w:ind w:left="1418" w:hanging="567"/>
        <w:rPr>
          <w:rFonts w:ascii="Cambria" w:hAnsi="Cambria" w:cs="Cambria"/>
          <w:color w:val="000000"/>
          <w:sz w:val="24"/>
          <w:szCs w:val="24"/>
        </w:rPr>
      </w:pPr>
      <w:r w:rsidRPr="00340152">
        <w:rPr>
          <w:rFonts w:ascii="Cambria" w:hAnsi="Cambria" w:cs="Cambria"/>
          <w:color w:val="000000"/>
          <w:sz w:val="24"/>
          <w:szCs w:val="24"/>
        </w:rPr>
        <w:t>3)</w:t>
      </w:r>
      <w:r w:rsidRPr="00340152">
        <w:rPr>
          <w:rFonts w:ascii="Cambria" w:hAnsi="Cambria" w:cs="Cambria"/>
          <w:color w:val="000000"/>
          <w:sz w:val="24"/>
          <w:szCs w:val="24"/>
        </w:rPr>
        <w:tab/>
        <w:t>dokument potwierdzający umocowanie do reprezentowania odwołującego.</w:t>
      </w:r>
    </w:p>
    <w:p w14:paraId="357DEAD6" w14:textId="77777777" w:rsidR="0031732F" w:rsidRDefault="0031732F">
      <w:pPr>
        <w:pStyle w:val="Kolorowalistaakcent11"/>
        <w:widowControl w:val="0"/>
        <w:numPr>
          <w:ilvl w:val="1"/>
          <w:numId w:val="57"/>
        </w:numPr>
        <w:shd w:val="clear" w:color="auto" w:fill="FFFFFF"/>
        <w:suppressAutoHyphens/>
        <w:spacing w:before="0" w:after="0" w:line="276" w:lineRule="auto"/>
        <w:ind w:left="709" w:hanging="709"/>
        <w:outlineLvl w:val="3"/>
        <w:rPr>
          <w:rFonts w:ascii="Cambria" w:hAnsi="Cambria" w:cs="Cambria"/>
          <w:color w:val="000000"/>
          <w:sz w:val="24"/>
          <w:szCs w:val="24"/>
        </w:rPr>
      </w:pPr>
      <w:r w:rsidRPr="00340152">
        <w:rPr>
          <w:rFonts w:ascii="Cambria" w:hAnsi="Cambria" w:cs="Cambria"/>
          <w:sz w:val="24"/>
          <w:szCs w:val="24"/>
        </w:rPr>
        <w:t xml:space="preserve">Na </w:t>
      </w:r>
      <w:r w:rsidRPr="00340152">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44867107" w14:textId="77777777" w:rsidR="00421D16" w:rsidRPr="00340152" w:rsidRDefault="00421D16" w:rsidP="00627C7D">
      <w:pPr>
        <w:spacing w:line="276" w:lineRule="auto"/>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72"/>
      </w:tblGrid>
      <w:tr w:rsidR="0031732F" w:rsidRPr="00340152" w14:paraId="71E23906" w14:textId="77777777">
        <w:trPr>
          <w:trHeight w:val="507"/>
          <w:jc w:val="center"/>
        </w:trPr>
        <w:tc>
          <w:tcPr>
            <w:tcW w:w="9072" w:type="dxa"/>
            <w:tcBorders>
              <w:bottom w:val="single" w:sz="4" w:space="0" w:color="auto"/>
            </w:tcBorders>
            <w:shd w:val="clear" w:color="auto" w:fill="D9D9D9"/>
          </w:tcPr>
          <w:p w14:paraId="76CC2C21" w14:textId="33865A58" w:rsidR="0031732F" w:rsidRPr="00340152" w:rsidRDefault="0031732F" w:rsidP="00627C7D">
            <w:pPr>
              <w:suppressAutoHyphens/>
              <w:spacing w:line="276" w:lineRule="auto"/>
              <w:jc w:val="center"/>
              <w:textAlignment w:val="baseline"/>
              <w:rPr>
                <w:rFonts w:ascii="Cambria" w:hAnsi="Cambria" w:cs="Cambria"/>
                <w:sz w:val="26"/>
                <w:szCs w:val="26"/>
              </w:rPr>
            </w:pPr>
            <w:r w:rsidRPr="00340152">
              <w:rPr>
                <w:rFonts w:ascii="Cambria" w:hAnsi="Cambria" w:cs="Cambria"/>
                <w:sz w:val="26"/>
                <w:szCs w:val="26"/>
              </w:rPr>
              <w:t>Rozdział 2</w:t>
            </w:r>
            <w:r w:rsidR="003C4E65">
              <w:rPr>
                <w:rFonts w:ascii="Cambria" w:hAnsi="Cambria" w:cs="Cambria"/>
                <w:sz w:val="26"/>
                <w:szCs w:val="26"/>
              </w:rPr>
              <w:t>4</w:t>
            </w:r>
          </w:p>
          <w:p w14:paraId="11C5F204" w14:textId="77777777" w:rsidR="0031732F" w:rsidRPr="00340152" w:rsidRDefault="0031732F" w:rsidP="00627C7D">
            <w:pPr>
              <w:suppressAutoHyphens/>
              <w:spacing w:line="276" w:lineRule="auto"/>
              <w:jc w:val="center"/>
              <w:textAlignment w:val="baseline"/>
              <w:rPr>
                <w:rFonts w:ascii="Cambria" w:hAnsi="Cambria" w:cs="Cambria"/>
              </w:rPr>
            </w:pPr>
            <w:r w:rsidRPr="00340152">
              <w:rPr>
                <w:rFonts w:ascii="Cambria" w:hAnsi="Cambria" w:cs="Cambria"/>
                <w:b/>
                <w:bCs/>
                <w:sz w:val="26"/>
                <w:szCs w:val="26"/>
              </w:rPr>
              <w:t>ZAŁĄCZNIKI DO SWZ</w:t>
            </w:r>
          </w:p>
        </w:tc>
      </w:tr>
    </w:tbl>
    <w:p w14:paraId="0EB29684" w14:textId="77777777" w:rsidR="0031732F" w:rsidRPr="00641799" w:rsidRDefault="0031732F" w:rsidP="00627C7D">
      <w:pPr>
        <w:pStyle w:val="Kolorowalistaakcent11"/>
        <w:widowControl w:val="0"/>
        <w:suppressAutoHyphens/>
        <w:spacing w:line="276" w:lineRule="auto"/>
        <w:ind w:left="0"/>
        <w:outlineLvl w:val="3"/>
        <w:rPr>
          <w:rFonts w:ascii="Cambria" w:hAnsi="Cambria" w:cs="Cambria"/>
          <w:sz w:val="10"/>
          <w:szCs w:val="10"/>
        </w:rPr>
      </w:pPr>
    </w:p>
    <w:p w14:paraId="7444F8D4" w14:textId="77777777" w:rsidR="0031732F" w:rsidRPr="00340152" w:rsidRDefault="0031732F" w:rsidP="00627C7D">
      <w:pPr>
        <w:pStyle w:val="Kolorowalistaakcent11"/>
        <w:widowControl w:val="0"/>
        <w:suppressAutoHyphens/>
        <w:spacing w:line="276" w:lineRule="auto"/>
        <w:ind w:left="0"/>
        <w:outlineLvl w:val="3"/>
        <w:rPr>
          <w:rFonts w:ascii="Cambria" w:hAnsi="Cambria" w:cs="Cambria"/>
          <w:vanish/>
          <w:sz w:val="24"/>
          <w:szCs w:val="24"/>
        </w:rPr>
      </w:pPr>
    </w:p>
    <w:bookmarkEnd w:id="0"/>
    <w:p w14:paraId="150AC3AC" w14:textId="77777777" w:rsidR="0031732F" w:rsidRDefault="0031732F" w:rsidP="00F24D5E">
      <w:pPr>
        <w:spacing w:line="276" w:lineRule="auto"/>
        <w:ind w:left="340" w:hanging="340"/>
        <w:rPr>
          <w:rFonts w:ascii="Cambria" w:hAnsi="Cambria" w:cs="Cambria"/>
          <w:u w:val="single"/>
        </w:rPr>
      </w:pPr>
      <w:r w:rsidRPr="00340152">
        <w:rPr>
          <w:rFonts w:ascii="Cambria" w:hAnsi="Cambria" w:cs="Cambria"/>
          <w:u w:val="single"/>
        </w:rPr>
        <w:t>Integralną częścią SWZ są załączniki:</w:t>
      </w:r>
    </w:p>
    <w:p w14:paraId="59014B44" w14:textId="6EE95C38" w:rsidR="0031732F" w:rsidRDefault="0031732F" w:rsidP="00961C83">
      <w:pPr>
        <w:tabs>
          <w:tab w:val="left" w:pos="1985"/>
        </w:tabs>
        <w:spacing w:line="276" w:lineRule="auto"/>
        <w:ind w:left="1985" w:hanging="1985"/>
        <w:jc w:val="both"/>
        <w:rPr>
          <w:rFonts w:ascii="Cambria" w:hAnsi="Cambria" w:cs="Cambria"/>
        </w:rPr>
      </w:pPr>
      <w:r w:rsidRPr="00D16648">
        <w:rPr>
          <w:rFonts w:ascii="Cambria" w:hAnsi="Cambria" w:cs="Cambria"/>
        </w:rPr>
        <w:t xml:space="preserve">Załącznik Nr 1 – </w:t>
      </w:r>
      <w:r w:rsidRPr="00D16648">
        <w:rPr>
          <w:rFonts w:ascii="Cambria" w:hAnsi="Cambria" w:cs="Cambria"/>
        </w:rPr>
        <w:tab/>
      </w:r>
      <w:r w:rsidR="00961C83">
        <w:rPr>
          <w:rFonts w:ascii="Cambria" w:hAnsi="Cambria" w:cs="Cambria"/>
        </w:rPr>
        <w:t xml:space="preserve">Szczegółowy </w:t>
      </w:r>
      <w:r w:rsidR="00AA5D1F">
        <w:rPr>
          <w:rFonts w:ascii="Cambria" w:hAnsi="Cambria" w:cs="Cambria"/>
        </w:rPr>
        <w:t>o</w:t>
      </w:r>
      <w:r>
        <w:rPr>
          <w:rFonts w:ascii="Cambria" w:hAnsi="Cambria" w:cs="Cambria"/>
        </w:rPr>
        <w:t>pis przedmiotu zamówienia</w:t>
      </w:r>
      <w:r w:rsidR="00AA5D1F">
        <w:rPr>
          <w:rFonts w:ascii="Cambria" w:hAnsi="Cambria" w:cs="Cambria"/>
        </w:rPr>
        <w:t>.</w:t>
      </w:r>
    </w:p>
    <w:p w14:paraId="628E30FE" w14:textId="77777777" w:rsidR="0031732F" w:rsidRPr="00340152" w:rsidRDefault="0031732F" w:rsidP="00807867">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2 – </w:t>
      </w:r>
      <w:r w:rsidRPr="00340152">
        <w:rPr>
          <w:rFonts w:ascii="Cambria" w:hAnsi="Cambria" w:cs="Cambria"/>
        </w:rPr>
        <w:tab/>
        <w:t>Projekt umowy.</w:t>
      </w:r>
    </w:p>
    <w:p w14:paraId="03FA717E" w14:textId="77777777"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3 – </w:t>
      </w:r>
      <w:r w:rsidRPr="00340152">
        <w:rPr>
          <w:rFonts w:ascii="Cambria" w:hAnsi="Cambria" w:cs="Cambria"/>
          <w:color w:val="000000"/>
        </w:rPr>
        <w:tab/>
        <w:t>Wzór Formularza ofertowego.</w:t>
      </w:r>
    </w:p>
    <w:p w14:paraId="3C9A80A1" w14:textId="3AFFEBE1"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Pr>
          <w:rFonts w:ascii="Cambria" w:hAnsi="Cambria" w:cs="Arial"/>
          <w:color w:val="000000"/>
        </w:rPr>
        <w:t>4</w:t>
      </w:r>
      <w:r w:rsidRPr="00961C83">
        <w:rPr>
          <w:rFonts w:ascii="Cambria" w:hAnsi="Cambria" w:cs="Arial"/>
          <w:color w:val="000000"/>
        </w:rPr>
        <w:t xml:space="preserve"> – </w:t>
      </w:r>
      <w:r w:rsidRPr="00961C83">
        <w:rPr>
          <w:rFonts w:ascii="Cambria" w:hAnsi="Cambria" w:cs="Arial"/>
          <w:color w:val="000000"/>
        </w:rPr>
        <w:tab/>
        <w:t>Wzór oświadczenia wykonawcy/wykonawcy wspólnie ubiegającego się o udzielenie zamówienia składanego na podstawie art. 125 ust. 1 ustawy Pzp</w:t>
      </w:r>
    </w:p>
    <w:p w14:paraId="0E4587E5" w14:textId="1062E7E6" w:rsidR="00961C83" w:rsidRPr="00961C83" w:rsidRDefault="00961C83" w:rsidP="00961C83">
      <w:pPr>
        <w:spacing w:line="276" w:lineRule="auto"/>
        <w:ind w:left="1985" w:hanging="1985"/>
        <w:jc w:val="both"/>
        <w:rPr>
          <w:rFonts w:ascii="Cambria" w:hAnsi="Cambria" w:cs="Arial"/>
          <w:color w:val="000000"/>
        </w:rPr>
      </w:pPr>
      <w:r w:rsidRPr="00961C83">
        <w:rPr>
          <w:rFonts w:ascii="Cambria" w:hAnsi="Cambria" w:cs="Arial"/>
          <w:color w:val="000000"/>
        </w:rPr>
        <w:t xml:space="preserve">Załącznik Nr </w:t>
      </w:r>
      <w:r w:rsidR="00AA5D1F">
        <w:rPr>
          <w:rFonts w:ascii="Cambria" w:hAnsi="Cambria" w:cs="Arial"/>
          <w:color w:val="000000"/>
        </w:rPr>
        <w:t>4a</w:t>
      </w:r>
      <w:r w:rsidRPr="00961C83">
        <w:rPr>
          <w:rFonts w:ascii="Cambria" w:hAnsi="Cambria" w:cs="Arial"/>
          <w:color w:val="000000"/>
        </w:rPr>
        <w:t xml:space="preserve"> –</w:t>
      </w:r>
      <w:r w:rsidRPr="00961C83">
        <w:rPr>
          <w:rFonts w:ascii="Cambria" w:hAnsi="Cambria" w:cs="Arial"/>
          <w:color w:val="000000"/>
        </w:rPr>
        <w:tab/>
        <w:t>Wzór oświadczenia podmiotu udostępniającego zasoby składanego na podstawie art. 125 ust. 1 ustawy Pzp</w:t>
      </w:r>
      <w:r w:rsidR="00A229EC">
        <w:rPr>
          <w:rFonts w:ascii="Cambria" w:hAnsi="Cambria" w:cs="Arial"/>
          <w:color w:val="000000"/>
        </w:rPr>
        <w:t xml:space="preserve"> </w:t>
      </w:r>
      <w:r w:rsidR="00A229EC" w:rsidRPr="00340152">
        <w:rPr>
          <w:rFonts w:ascii="Cambria" w:hAnsi="Cambria" w:cs="Cambria"/>
          <w:color w:val="000000"/>
        </w:rPr>
        <w:t xml:space="preserve">– </w:t>
      </w:r>
      <w:r w:rsidR="00A229EC" w:rsidRPr="00340152">
        <w:rPr>
          <w:rFonts w:ascii="Cambria" w:hAnsi="Cambria" w:cs="Cambria"/>
          <w:i/>
          <w:iCs/>
          <w:color w:val="000000"/>
        </w:rPr>
        <w:t>jeżeli dotyczy,</w:t>
      </w:r>
    </w:p>
    <w:p w14:paraId="2760656E" w14:textId="635CDA88" w:rsidR="0031732F" w:rsidRPr="00340152" w:rsidRDefault="0031732F" w:rsidP="00932C31">
      <w:pPr>
        <w:tabs>
          <w:tab w:val="left" w:pos="1985"/>
        </w:tabs>
        <w:spacing w:line="276" w:lineRule="auto"/>
        <w:ind w:left="1985" w:hanging="1985"/>
        <w:jc w:val="both"/>
        <w:rPr>
          <w:rFonts w:ascii="Cambria" w:hAnsi="Cambria" w:cs="Cambria"/>
          <w:color w:val="000000"/>
        </w:rPr>
      </w:pPr>
      <w:r w:rsidRPr="00340152">
        <w:rPr>
          <w:rFonts w:ascii="Cambria" w:hAnsi="Cambria" w:cs="Cambria"/>
          <w:color w:val="000000"/>
        </w:rPr>
        <w:t xml:space="preserve">Załącznik Nr </w:t>
      </w:r>
      <w:r w:rsidR="00AA5D1F">
        <w:rPr>
          <w:rFonts w:ascii="Cambria" w:hAnsi="Cambria" w:cs="Cambria"/>
          <w:color w:val="000000"/>
        </w:rPr>
        <w:t>5</w:t>
      </w:r>
      <w:r w:rsidRPr="00340152">
        <w:rPr>
          <w:rFonts w:ascii="Cambria" w:hAnsi="Cambria" w:cs="Cambria"/>
          <w:color w:val="000000"/>
        </w:rPr>
        <w:t xml:space="preserve"> –</w:t>
      </w:r>
      <w:r w:rsidRPr="00340152">
        <w:rPr>
          <w:rFonts w:ascii="Cambria" w:hAnsi="Cambria" w:cs="Cambria"/>
          <w:color w:val="000000"/>
        </w:rPr>
        <w:tab/>
        <w:t xml:space="preserve">Wzór oświadczenia Wykonawców wspólnie ubiegających się </w:t>
      </w:r>
      <w:r w:rsidRPr="00340152">
        <w:rPr>
          <w:rFonts w:ascii="Cambria" w:hAnsi="Cambria" w:cs="Cambria"/>
          <w:color w:val="000000"/>
        </w:rPr>
        <w:br/>
        <w:t xml:space="preserve">o udzielenie zamówienia – </w:t>
      </w:r>
      <w:r w:rsidRPr="00340152">
        <w:rPr>
          <w:rFonts w:ascii="Cambria" w:hAnsi="Cambria" w:cs="Cambria"/>
          <w:i/>
          <w:iCs/>
          <w:color w:val="000000"/>
        </w:rPr>
        <w:t>jeżeli dotyczy,</w:t>
      </w:r>
    </w:p>
    <w:p w14:paraId="38200680" w14:textId="1C7EB328" w:rsidR="0031732F" w:rsidRDefault="0031732F" w:rsidP="00932C31">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6</w:t>
      </w:r>
      <w:r w:rsidRPr="00340152">
        <w:rPr>
          <w:rFonts w:ascii="Cambria" w:hAnsi="Cambria" w:cs="Cambria"/>
        </w:rPr>
        <w:t xml:space="preserve"> – </w:t>
      </w:r>
      <w:r w:rsidRPr="00340152">
        <w:rPr>
          <w:rFonts w:ascii="Cambria" w:hAnsi="Cambria" w:cs="Cambria"/>
        </w:rPr>
        <w:tab/>
        <w:t>Wzór wykazu dostaw,</w:t>
      </w:r>
    </w:p>
    <w:p w14:paraId="405369BB" w14:textId="2DF0D2E2" w:rsidR="008C3028" w:rsidRDefault="008C3028" w:rsidP="008C3028">
      <w:pPr>
        <w:tabs>
          <w:tab w:val="left" w:pos="1985"/>
        </w:tabs>
        <w:spacing w:line="276" w:lineRule="auto"/>
        <w:ind w:left="1985" w:hanging="1985"/>
        <w:jc w:val="both"/>
        <w:rPr>
          <w:rFonts w:ascii="Cambria" w:hAnsi="Cambria" w:cs="Cambria"/>
        </w:rPr>
      </w:pPr>
      <w:r w:rsidRPr="00340152">
        <w:rPr>
          <w:rFonts w:ascii="Cambria" w:hAnsi="Cambria" w:cs="Cambria"/>
        </w:rPr>
        <w:t xml:space="preserve">Załącznik Nr </w:t>
      </w:r>
      <w:r w:rsidR="00AA5D1F">
        <w:rPr>
          <w:rFonts w:ascii="Cambria" w:hAnsi="Cambria" w:cs="Cambria"/>
        </w:rPr>
        <w:t>7</w:t>
      </w:r>
      <w:r w:rsidRPr="00340152">
        <w:rPr>
          <w:rFonts w:ascii="Cambria" w:hAnsi="Cambria" w:cs="Cambria"/>
        </w:rPr>
        <w:t xml:space="preserve"> – </w:t>
      </w:r>
      <w:r w:rsidRPr="00340152">
        <w:rPr>
          <w:rFonts w:ascii="Cambria" w:hAnsi="Cambria" w:cs="Cambria"/>
        </w:rPr>
        <w:tab/>
        <w:t xml:space="preserve">Wzór wykazu </w:t>
      </w:r>
      <w:r>
        <w:rPr>
          <w:rFonts w:ascii="Cambria" w:hAnsi="Cambria" w:cs="Cambria"/>
        </w:rPr>
        <w:t>osób</w:t>
      </w:r>
      <w:r w:rsidRPr="00340152">
        <w:rPr>
          <w:rFonts w:ascii="Cambria" w:hAnsi="Cambria" w:cs="Cambria"/>
        </w:rPr>
        <w:t>,</w:t>
      </w:r>
    </w:p>
    <w:p w14:paraId="62BDC12A" w14:textId="76611B37" w:rsidR="0031732F" w:rsidRPr="00340152" w:rsidRDefault="0031732F" w:rsidP="003858B0">
      <w:pPr>
        <w:spacing w:line="276" w:lineRule="auto"/>
        <w:ind w:left="1985" w:hanging="1985"/>
        <w:jc w:val="both"/>
        <w:rPr>
          <w:rFonts w:ascii="Cambria" w:hAnsi="Cambria" w:cs="Cambria"/>
          <w:sz w:val="22"/>
          <w:szCs w:val="22"/>
        </w:rPr>
      </w:pPr>
    </w:p>
    <w:sectPr w:rsidR="0031732F" w:rsidRPr="00340152" w:rsidSect="00340152">
      <w:headerReference w:type="default" r:id="rId31"/>
      <w:footerReference w:type="default" r:id="rId32"/>
      <w:headerReference w:type="first" r:id="rId33"/>
      <w:footerReference w:type="first" r:id="rId34"/>
      <w:pgSz w:w="11906" w:h="16838" w:code="9"/>
      <w:pgMar w:top="1179" w:right="1417" w:bottom="1417" w:left="1417" w:header="504" w:footer="78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B3F6AE" w14:textId="77777777" w:rsidR="00E17DA1" w:rsidRDefault="00E17DA1">
      <w:r>
        <w:separator/>
      </w:r>
    </w:p>
  </w:endnote>
  <w:endnote w:type="continuationSeparator" w:id="0">
    <w:p w14:paraId="5F1D0576" w14:textId="77777777" w:rsidR="00E17DA1" w:rsidRDefault="00E17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Nanum Brush Script"/>
    <w:panose1 w:val="00000000000000000000"/>
    <w:charset w:val="C8"/>
    <w:family w:val="decorative"/>
    <w:notTrueType/>
    <w:pitch w:val="variable"/>
    <w:sig w:usb0="00000001" w:usb1="00000000" w:usb2="00000000" w:usb3="00000000" w:csb0="00000000" w:csb1="00000000"/>
  </w:font>
  <w:font w:name="Times">
    <w:altName w:val="Times New Roman"/>
    <w:panose1 w:val="02020603050405020304"/>
    <w:charset w:val="EE"/>
    <w:family w:val="roman"/>
    <w:pitch w:val="variable"/>
    <w:sig w:usb0="E0002EFF" w:usb1="C000785B" w:usb2="00000009" w:usb3="00000000" w:csb0="000001FF" w:csb1="00000000"/>
  </w:font>
  <w:font w:name="Optima">
    <w:charset w:val="00"/>
    <w:family w:val="auto"/>
    <w:pitch w:val="variable"/>
    <w:sig w:usb0="80000067"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Helvetica">
    <w:panose1 w:val="020B0604020202020204"/>
    <w:charset w:val="EE"/>
    <w:family w:val="swiss"/>
    <w:pitch w:val="variable"/>
    <w:sig w:usb0="E0002EFF" w:usb1="C000785B" w:usb2="00000009" w:usb3="00000000" w:csb0="000001FF" w:csb1="00000000"/>
  </w:font>
  <w:font w:name="Helvetica Neue">
    <w:charset w:val="00"/>
    <w:family w:val="auto"/>
    <w:pitch w:val="variable"/>
    <w:sig w:usb0="E50002FF" w:usb1="500079DB" w:usb2="00000010" w:usb3="00000000" w:csb0="00000001" w:csb1="00000000"/>
  </w:font>
  <w:font w:name="Roboto">
    <w:charset w:val="00"/>
    <w:family w:val="auto"/>
    <w:pitch w:val="variable"/>
    <w:sig w:usb0="E0000AFF" w:usb1="5000217F" w:usb2="00000021" w:usb3="00000000" w:csb0="0000019F" w:csb1="00000000"/>
  </w:font>
  <w:font w:name="AppleSystemUIFont">
    <w:altName w:val="Calibri"/>
    <w:panose1 w:val="00000000000000000000"/>
    <w:charset w:val="00"/>
    <w:family w:val="auto"/>
    <w:notTrueType/>
    <w:pitch w:val="default"/>
    <w:sig w:usb0="00000003" w:usb1="00000000" w:usb2="00000000" w:usb3="00000000" w:csb0="00000001" w:csb1="00000000"/>
  </w:font>
  <w:font w:name="TimesNewRoman">
    <w:altName w:val="MS Mincho"/>
    <w:charset w:val="8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8CE68" w14:textId="7050C492" w:rsidR="00E7684B" w:rsidRDefault="00E43260">
    <w:pPr>
      <w:pStyle w:val="Nagwek"/>
      <w:jc w:val="center"/>
    </w:pPr>
    <w:r>
      <w:rPr>
        <w:noProof/>
      </w:rPr>
      <mc:AlternateContent>
        <mc:Choice Requires="wpg">
          <w:drawing>
            <wp:anchor distT="0" distB="0" distL="114300" distR="114300" simplePos="0" relativeHeight="251656192" behindDoc="0" locked="0" layoutInCell="1" allowOverlap="1" wp14:anchorId="0C7298EF" wp14:editId="1435D59E">
              <wp:simplePos x="0" y="0"/>
              <wp:positionH relativeFrom="column">
                <wp:posOffset>-868680</wp:posOffset>
              </wp:positionH>
              <wp:positionV relativeFrom="paragraph">
                <wp:posOffset>-240665</wp:posOffset>
              </wp:positionV>
              <wp:extent cx="7339330" cy="854710"/>
              <wp:effectExtent l="7620" t="0" r="0" b="0"/>
              <wp:wrapSquare wrapText="bothSides"/>
              <wp:docPr id="1750603616" name="Grupa 5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7339330" cy="854710"/>
                        <a:chOff x="-13" y="15225"/>
                        <a:chExt cx="11890" cy="1410"/>
                      </a:xfrm>
                    </wpg:grpSpPr>
                    <wps:wsp>
                      <wps:cNvPr id="1018899145" name="Text Box 6"/>
                      <wps:cNvSpPr txBox="1">
                        <a:spLocks noChangeAspect="1" noChangeArrowheads="1"/>
                      </wps:cNvSpPr>
                      <wps:spPr bwMode="auto">
                        <a:xfrm>
                          <a:off x="1294" y="15225"/>
                          <a:ext cx="3438"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wps:txbx>
                      <wps:bodyPr rot="0" vert="horz" wrap="square" lIns="36576" tIns="36576" rIns="36576" bIns="36576" anchor="t" anchorCtr="0" upright="1">
                        <a:noAutofit/>
                      </wps:bodyPr>
                    </wps:wsp>
                    <wps:wsp>
                      <wps:cNvPr id="1486260343" name="Text Box 7"/>
                      <wps:cNvSpPr txBox="1">
                        <a:spLocks noChangeAspect="1" noChangeArrowheads="1"/>
                      </wps:cNvSpPr>
                      <wps:spPr bwMode="auto">
                        <a:xfrm>
                          <a:off x="4344" y="15228"/>
                          <a:ext cx="2766" cy="1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wps:txbx>
                      <wps:bodyPr rot="0" vert="horz" wrap="square" lIns="36576" tIns="36576" rIns="36576" bIns="36576" anchor="t" anchorCtr="0" upright="1">
                        <a:noAutofit/>
                      </wps:bodyPr>
                    </wps:wsp>
                    <wps:wsp>
                      <wps:cNvPr id="1307438272" name="Line 8"/>
                      <wps:cNvCnPr>
                        <a:cxnSpLocks noChangeAspect="1" noChangeArrowheads="1"/>
                      </wps:cNvCnPr>
                      <wps:spPr bwMode="auto">
                        <a:xfrm flipV="1">
                          <a:off x="-13" y="15277"/>
                          <a:ext cx="11870" cy="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1072644"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12" y="16302"/>
                          <a:ext cx="11565" cy="3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73406840"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312" y="15469"/>
                          <a:ext cx="788" cy="63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C7298EF" id="Grupa 54" o:spid="_x0000_s1026" style="position:absolute;left:0;text-align:left;margin-left:-68.4pt;margin-top:-18.95pt;width:577.9pt;height:67.3pt;z-index:251656192" coordorigin="-13,15225" coordsize="11890,1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1hbxQsBAAAsg4AAA4AAABkcnMvZTJvRG9jLnhtbOxXbW/bNhD+PmD/&#10;gdD3RK+WbCFO0SVtUCDbgr7sO01RFlGJ1Ejacvrrd0dKtvPWBB1abMMCxCAl8XT33HPPnc5e7bqW&#10;bLk2QsllEJ9GAeGSqUrI9TL49PHtyTwgxlJZ0VZJvgxuuQlenf/809nQlzxRjWorrgkYkaYc+mXQ&#10;WNuXYWhYwztqTlXPJdysle6oha1eh5WmA1jv2jCJojwclK56rRg3Bq5e+pvBubNf15zZ3+vacEva&#10;ZQC+Wfer3e8Kf8PzM1quNe0bwUY36Dd40VEh4aV7U5fUUrLR4oGpTjCtjKrtKVNdqOpaMO5igGji&#10;6F40V1ptehfLuhzW/R4mgPYeTt9slv22vdL9h/5Ge+9hea3YZ0OkumioXPPXpgcQIbUIVTj06/L4&#10;CO7X/jxZDb+qClJMN1Y5LHa17tAqREl2DvLbPeR8ZwmDi0WaLtIUMsPg3nyWFfGYE9ZA4vDYSZwG&#10;BG7GsySZ+Xyx5s14PI7ni/FwnPmjIS39i52zo3PIByCYOWBo/h6GHxrac5cag4DcaCIq8DGK5/PF&#10;Is5mAZG0AzA+YqC/qB3J0XV0Ap5GuIndwWXEFSEyT6J+SITWamg4rcDzKRl7a960QbvPpSFOFtl9&#10;QKdspFkK9YqpiKPEJWKPJi17bewVVx3BxTLQQAvnO91eG4vkODyCIUn1VrStq69W3rkAD+IVyI+B&#10;wJF5uLK71W6EaKWqW4hEK1+uIC+waJT+EpABSnUZmD83VPOAtO8koJHmsyKH2j7e6OPN6nhDJQNT&#10;y8AGxC8vrNeDTa/FuoE3+ZRI9RqIXAsXGjrovRr9Bir9KE5l8zzJI0jNA04V/xROZWl24NTcF+nE&#10;qaTIITmeU3NP3KlCD4T5jpzyhTkh9T+1juUqjQqo+KRIJmpdC8mJS+AoVRfSdwa2k093huc1ypuZ&#10;Cv5xjSJ1K/o/pvIbm8aR+heO7rSciAXaX4zan2F6n5aqFqJ6sVSRYRnk6SzyuqxaUaGOOZHW69VF&#10;q8mW4jDh/sb3muPHoGnLyukeqvWbcW2paP36cfnzxMQwECUnL71gJfyPbR9WD1rW8+MRnLIblEo/&#10;YnUvstFR/XnTn8CE0lMrVqIV9tZNW4AJOiW3N4IhL3Bz6H55HBVJjkrgex88hO8mC0RpetQfhMoX&#10;7KlB4yt0umslxO0dZ1ZAoSlduB7DBoG/NzA9gpwfxi4V23RcWj9dat4CAkqaRvQmILrk3YpX0Pze&#10;VU7KoHNr9h46ocu3sZpb1iBXauDMeB3yvb/hPD44if6/qGmnMZQotuU8jRKE87gMZjmMGyiwaZp+&#10;vRBe3LOdn743uyU46lMIi38NH+NZkWZRPs9AJe4y0k+KiD6y9z9DyZEZP5iSsyx3FX6gZDEfp8j8&#10;+xLSTfjwYeS0f/yIwy+v470T1MOn5vlfAAAA//8DAFBLAwQKAAAAAAAAACEAtwMqPN9cAADfXAAA&#10;FQAAAGRycy9tZWRpYS9pbWFnZTEuanBlZ//Y/+AAEEpGSUYAAQEBASwBLAAA/+EAFkV4aWYAAElJ&#10;KgAIAAAAAAAAAAAA/9sAQwABAQEBAQEBAQEBAQEBAQEBAQEBAQEBAQEBAQEBAQEBAQEBAQEBAQEB&#10;AQEBAQEBAQEBAQEBAQEBAQEBAQEBAQEB/9sAQwEBAQEBAQEBAQEBAQEBAQEBAQEBAQEBAQEBAQEB&#10;AQEBAQEBAQEBAQEBAQEBAQEBAQEBAQEBAQEBAQEBAQEBAQEB/8AAEQgAUgmw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rZ1vW9ZTWdXRNX1&#10;RVXU79VVb+7Cqq3UoVVUSgKAAAAMAAYGRxWX/but/wDQZ1X/AMGN3/8AHqNd/wCQ5rP/AGFdR/8A&#10;SuasqvtYRjyR91fCui7J/nqfg9WrV9rV/e1P4k/ty/mfmav9u63/ANBnVf8AwY3f/wAeo/t3W/8A&#10;oM6r/wCDG7/+PVlUVXLH+WP3L+ui+4z9tV/5+1P/AAOX+Zq/27rf/QZ1X/wY3f8A8eo/t3W/+gzq&#10;v/gxu/8A49WVRRyx/lj9y/rovuD21X/n7U/8Dl/mav8Abut/9BnVf/Bjd/8Ax6j+3db/AOgzqv8A&#10;4Mbv/wCPVlUUcsf5Y/cv66L7g9tV/wCftT/wOX+Zq/27rf8A0GdV/wDBjd//AB6j+3db/wCgzqv/&#10;AIMbv/49WVRRyx/lj9y/rovuD21X/n7U/wDA5f5mr/but/8AQZ1X/wAGN3/8eo/t3W/+gzqv/gxu&#10;/wD49WVRRyx/lj9y/rovuD21X/n7U/8AA5f5mr/but/9BnVf/Bjd/wDx6j+3db/6DOq/+DG7/wDj&#10;1ZVFHLH+WP3L+ui+4PbVf+ftT/wOX+Zq/wBu63/0GdV/8GN3/wDHqP7d1v8A6DOq/wDgxu//AI9W&#10;VRRyx/lj9y/rovuD21X/AJ+1P/A5f5mr/but/wDQZ1X/AMGN3/8AHqP7d1v/AKDOq/8Agxu//j1Z&#10;VFHLH+WP3L+ui+4PbVf+ftT/AMDl/mav9u63/wBBnVf/AAY3f/x6j+3db/6DOq/+DG7/APj1ZVFH&#10;LH+WP3L+ui+4PbVf+ftT/wADl/mav9u63/0GdV/8GN3/APHqP7d1v/oM6r/4Mbv/AOPVlUUcsf5Y&#10;/cv66L7g9tV/5+1P/A5f5mr/AG7rf/QZ1X/wY3f/AMeo/t3W/wDoM6r/AODG7/8Aj1ZVFHLH+WP3&#10;L+ui+4PbVf8An7U/8Dl/mav9u63/ANBnVf8AwY3f/wAeo/t3W/8AoM6r/wCDG7/+PVlUUcsf5Y/c&#10;v66L7g9tV/5+1P8AwOX+Zq/27rf/AEGdV/8ABjd//HqP7d1v/oM6r/4Mbv8A+PVlUUcsf5Y/cv66&#10;L7g9tV/5+1P/AAOX+Zq/27rf/QZ1X/wY3f8A8eo/t3W/+gzqv/gxu/8A49WVRRyx/lj9y/rovuD2&#10;1X/n7U/8Dl/mav8Abut/9BnVf/Bjd/8Ax6j+3db/AOgzqv8A4Mbv/wCPVlUUcsf5Y/cv66L7g9tV&#10;/wCftT/wOX+Zq/27rf8A0GdV/wDBjd//AB6j+3db/wCgzqv/AIMbv/49WVRRyx/lj9y/rovuD21X&#10;/n7U/wDA5f5mr/but/8AQZ1X/wAGN3/8eo/t3W/+gzqv/gxu/wD49WVRRyx/lj9y/rovuD21X/n7&#10;U/8AA5f5mo+s6xKrRS6tqcsUqtHJHJf3TJIjja6OjSkMjKxVlYEMpIIwSK/hv+Inx2+N9p8QPHVp&#10;afGT4q2tra+MfE9vbW1t8Q/F0FvbW8Gt3sUMEEMWsJHDDFGqxxRRqqRooRVCgCv7fV6j6j+dfwW/&#10;Ez/kpHxB/wCx38V/+n6/r+xPokYTCYjF8crEYXD11DD8PuCrUadVRbq5tflU4yUb2V7b2XY/mX6S&#10;mYZhhMu4UlhcdjMM543NFN4fE16Lmo0MG0pOnUi5JN3Sd7O7W50n/C/vjv8A9Fr+Lf8A4cjxj/8A&#10;Lmj/AIX98d/+i1/Fv/w5HjH/AOXNeSUV/a39k5X/ANC3L/8Awjw//wAr8l9x/JX9vZ5/0Oc2/wDD&#10;jjP/AJd5L7j1v/hf3x3/AOi1/Fv/AMOR4x/+XNH/AAv747/9Fr+Lf/hyPGP/AMua8koo/snK/wDo&#10;W5f/AOEeH/8AlfkvuD+3s8/6HObf+HHGf/LvJfcet/8AC/vjv/0Wv4t/+HI8Y/8Ay5o/4X98d/8A&#10;otfxb/8ADkeMf/lzXklFH9k5X/0Lcv8A/CPD/wDyvyX3B/b2ef8AQ5zb/wAOOM/+XeS+49b/AOF/&#10;fHf/AKLX8W//AA5HjH/5c0f8L++O/wD0Wv4t/wDhyPGP/wAua8koo/snK/8AoW5f/wCEeH/+V+S+&#10;4P7ezz/oc5t/4ccZ/wDLvJfcet/8L++O/wD0Wv4t/wDhyPGP/wAuaP8Ahf3x3/6LX8W//DkeMf8A&#10;5c15JRR/ZOV/9C3L/wDwjw//AMr8l9wf29nn/Q5zb/w44z/5d5L7j1v/AIX98d/+i1/Fv/w5HjH/&#10;AOXNH/C/vjv/ANFr+Lf/AIcjxj/8ua8koo/snK/+hbl//hHh/wD5X5L7g/t7PP8Aoc5t/wCHHGf/&#10;AC7yX3Hrf/C/vjv/ANFr+Lf/AIcjxj/8uaP+F/fHf/otfxb/APDkeMf/AJc15JRR/ZOV/wDQty//&#10;AMI8P/8AK/JfcH9vZ5/0Oc2/8OOM/wDl3kvuPW/+F/fHf/otfxb/APDkeMf/AJc0f8L++O//AEWv&#10;4t/+HI8Y/wDy5rySij+ycr/6FuX/APhHh/8A5X5L7g/t7PP+hzm3/hxxn/y7yX3Hrf8Awv747/8A&#10;Ra/i3/4cjxj/APLmj/hf3x3/AOi1/Fv/AMOR4x/+XNeSUUf2Tlf/AELcv/8ACPD/APyvyX3B/b2e&#10;f9DnNv8Aw44z/wCXeS+49b/4X98d/wDotfxb/wDDkeMf/lzR/wAL++O//Ra/i3/4cjxj/wDLmvJK&#10;KP7Jyv8A6FuX/wDhHh//AJX5L7g/t7PP+hzm3/hxxn/y7yX3Hrf/AAv747/9Fr+Lf/hyPGP/AMua&#10;P+F/fHf/AKLX8W//AA5HjH/5c15JRR/ZOV/9C3L/APwjw/8A8r8l9wf29nn/AEOc2/8ADjjP/l3k&#10;vuPW/wDhf3x3/wCi1/Fv/wAOR4x/+XNH/C/vjv8A9Fr+Lf8A4cjxj/8ALmvJKKP7Jyv/AKFuX/8A&#10;hHh//lfkvuD+3s8/6HObf+HHGf8Ay7yX3Hrf/C/vjv8A9Fr+Lf8A4cjxj/8ALmj/AIX98d/+i1/F&#10;v/w5HjH/AOXNeSUUf2Tlf/Qty/8A8I8P/wDK/JfcH9vZ5/0Oc2/8OOM/+XeS+49b/wCF/fHf/otf&#10;xb/8OR4x/wDlzR/wv747/wDRa/i3/wCHI8Y//LmvJKKP7Jyv/oW5f/4R4f8A+V+S+4P7ezz/AKHO&#10;bf8Ahxxn/wAu8l9x63/wv747/wDRa/i3/wCHI8Y//Lmj/hf3x3/6LX8W/wDw5HjH/wCXNeSUUf2T&#10;lf8A0Lcv/wDCPD//ACvyX3B/b2ef9DnNv/DjjP8A5d5L7j1v/hf3x3/6LX8W/wDw5HjH/wCXNH/C&#10;/vjv/wBFr+Lf/hyPGP8A8ua8koo/snK/+hbl/wD4R4f/AOV+S+4P7ezz/oc5t/4ccZ/8u8l9x63/&#10;AML++O//AEWv4t/+HI8Y/wDy5o/4X98d/wDotfxb/wDDkeMf/lzXklFH9k5X/wBC3L//AAjw/wD8&#10;r8l9wf29nn/Q5zb/AMOOM/8Al3kvuPW/+F/fHf8A6LX8W/8Aw5HjH/5c0f8AC/vjv/0Wv4t/+HI8&#10;Y/8Ay5rySij+ycr/AOhbl/8A4R4f/wCV+S+4P7ezz/oc5t/4ccZ/8u8l9x63/wAL++O//Ra/i3/4&#10;cjxj/wDLmj/hf3x3/wCi1/Fv/wAOR4x/+XNeSUUf2Tlf/Qty/wD8I8P/APK/JfcH9vZ5/wBDnNv/&#10;AA44z/5d5L7j1v8A4X98d/8Aotfxb/8ADkeMf/lzR/wv747/APRa/i3/AOHI8Y//AC5rySij+ycr&#10;/wChbl//AIR4f/5X5L7g/t7PP+hzm3/hxxn/AMu8l9x63/wv747/APRa/i3/AOHI8Y//AC5o/wCF&#10;/fHf/otfxb/8OR4x/wDlzXklFH9k5X/0Lcv/APCPD/8AyvyX3B/b2ef9DnNv/DjjP/l3kvuPW/8A&#10;hf3x3/6LX8W//DkeMf8A5c0f8L++O/8A0Wv4t/8AhyPGP/y5rySij+ycr/6FuX/+EeH/APlfkvuD&#10;+3s8/wChzm3/AIccZ/8ALvJfcet/8L++O/8A0Wv4t/8AhyPGP/y5o/4X98d/+i1/Fv8A8OR4x/8A&#10;lzXklFH9k5X/ANC3L/8Awjw//wAr8l9wf29nn/Q5zb/w44z/AOXeS+49b/4X98d/+i1/Fv8A8OR4&#10;x/8AlzR/wv747/8ARa/i3/4cjxj/APLmvJKKP7Jyv/oW5f8A+EeH/wDlfkvuD+3s8/6HObf+HHGf&#10;/LvJfcet/wDC/vjv/wBFr+Lf/hyPGP8A8uaP+F/fHf8A6LX8W/8Aw5HjH/5c15JRR/ZOV/8AQty/&#10;/wAI8P8A/K/JfcH9vZ5/0Oc2/wDDjjP/AJd5L7j1v/hf3x3/AOi1/Fv/AMOR4x/+XNH/AAv747/9&#10;Fr+Lf/hyPGP/AMua8koo/snK/wDoW5f/AOEeH/8AlfkvuD+3s8/6HObf+HHGf/LvJfcet/8AC/vj&#10;v/0Wv4t/+HI8Y/8Ay5o/4X98d/8Aotfxb/8ADkeMf/lzXklFH9k5X/0Lcv8A/CPD/wDyvyX3B/b2&#10;ef8AQ5zb/wAOOM/+XeS+49b/AOF/fHf/AKLX8W//AA5HjH/5c0f8L++O/wD0Wv4t/wDhyPGP/wAu&#10;a8koo/snK/8AoW5f/wCEeH/+V+S+4P7ezz/oc5t/4ccZ/wDLvJfcet/8L++O/wD0Wv4t/wDhyPGP&#10;/wAuaP8Ahf3x3/6LX8W//DkeMf8A5c15JRR/ZOV/9C3L/wDwjw//AMr8l9wf29nn/Q5zb/w44z/5&#10;d5L7j1v/AIX98d/+i1/Fv/w5HjH/AOXNH/C/vjv/ANFr+Lf/AIcjxj/8ua8koo/snK/+hbl//hHh&#10;/wD5X5L7g/t7PP8Aoc5t/wCHHGf/AC7yX3Hrf/C/vjv/ANFr+Lf/AIcjxj/8uaP+F/fHf/otfxb/&#10;APDkeMf/AJc15JRR/ZOV/wDQty//AMI8P/8AK/JfcH9vZ5/0Oc2/8OOM/wDl3kvuPW/+F/fHf/ot&#10;fxb/APDkeMf/AJc0f8L++O//AEWv4t/+HI8Y/wDy5rySij+ycr/6FuX/APhHh/8A5X5L7g/t7PP+&#10;hzm3/hxxn/y7yX3Hrf8Awv747/8ARa/i3/4cjxj/APLmj/hf3x3/AOi1/Fv/AMOR4x/+XNeSUUf2&#10;Tlf/AELcv/8ACPD/APyvyX3B/b2ef9DnNv8Aw44z/wCXeS+49b/4X98d/wDotfxb/wDDkeMf/lzR&#10;/wAL++O//Ra/i3/4cjxj/wDLmvJKKP7Jyv8A6FuX/wDhHh//AJX5L7g/t7PP+hzm3/hxxn/y7yX3&#10;Hrf/AAv747/9Fr+Lf/hyPGP/AMuaP+F/fHf/AKLX8W//AA5HjH/5c15JRR/ZOV/9C3L/APwjw/8A&#10;8r8l9wf29nn/AEOc2/8ADjjP/l3kvuPW/wDhf3x3/wCi1/Fv/wAOR4x/+XNH/C/vjv8A9Fr+Lf8A&#10;4cjxj/8ALmvJKKP7Jyv/AKFuX/8AhHh//lfkvuD+3s8/6HObf+HHGf8Ay7yX3Hrf/C/vjv8A9Fr+&#10;Lf8A4cjxj/8ALmj/AIX98d/+i1/Fv/w5HjH/AOXNeSUUf2Tlf/Qty/8A8I8P/wDK/JfcH9vZ5/0O&#10;c2/8OOM/+XeS+49b/wCF/fHf/otfxb/8OR4x/wDlzR/wv747/wDRa/i3/wCHI8Y//LmvJKKP7Jyv&#10;/oW5f/4R4f8A+V+S+4P7ezz/AKHObf8Ahxxn/wAu8l9x63/wv747/wDRa/i3/wCHI8Y//Lmj/hf3&#10;x3/6LX8W/wDw5HjH/wCXNeSUUf2Tlf8A0Lcv/wDCPD//ACvyX3B/b2ef9DnNv/DjjP8A5d5L7j1v&#10;/hf3x3/6LX8W/wDw5HjH/wCXNH/C/vjv/wBFr+Lf/hyPGP8A8ua8koo/snK/+hbl/wD4R4f/AOV+&#10;S+4P7ezz/oc5t/4ccZ/8u8l9x63/AML++O//AEWv4t/+HI8Y/wDy5o/4X98d/wDotfxb/wDDkeMf&#10;/lzXklFH9k5X/wBC3L//AAjw/wD8r8l9wf29nn/Q5zb/AMOOM/8Al3kvuPW/+F/fHf8A6LX8W/8A&#10;w5HjH/5c0f8AC/vjv/0Wv4t/+HI8Y/8Ay5rySij+ycr/AOhbl/8A4R4f/wCV+S+4P7ezz/oc5t/4&#10;ccZ/8u8l9x63/wAL++O//Ra/i3/4cjxj/wDLmj/hf3x3/wCi1/Fv/wAOR4x/+XNeSUUf2Tlf/Qty&#10;/wD8I8P/APK/JfcH9vZ5/wBDnNv/AA44z/5d5L7j1v8A4X98d/8Aotfxb/8ADkeMf/lzR/wv747/&#10;APRa/i3/AOHI8Y//AC5rySij+ycr/wChbl//AIR4f/5X5L7g/t7PP+hzm3/hxxn/AMu8l9x63/wv&#10;747/APRa/i3/AOHI8Y//AC5o/wCF/fHf/otfxb/8OR4x/wDlzXklFH9k5X/0Lcv/APCPD/8AyvyX&#10;3B/b2ef9DnNv/DjjP/l3kvuPW/8Ahf3x3/6LX8W//DkeMf8A5c0f8L++O/8A0Wv4t/8AhyPGP/y5&#10;rySij+ycr/6FuX/+EeH/APlfkvuD+3s8/wChzm3/AIccZ/8ALvJfcet/8L++O/8A0Wv4t/8AhyPG&#10;P/y5o/4X98d/+i1/Fv8A8OR4x/8AlzXklFH9k5X/ANC3L/8Awjw//wAr8l9wf29nn/Q5zb/w44z/&#10;AOXeS+49b/4X98d/+i1/Fv8A8OR4x/8AlzR/wv747/8ARa/i3/4cjxj/APLmvJKKP7Jyv/oW5f8A&#10;+EeH/wDlfkvuD+3s8/6HObf+HHGf/LvJfcet/wDC/vjv/wBFr+Lf/hyPGP8A8uaP+F/fHf8A6LX8&#10;W/8Aw5HjH/5c15JRR/ZOV/8AQty//wAI8P8A/K/JfcH9vZ5/0Oc2/wDDjjP/AJd5L7j1v/hf3x3/&#10;AOi1/Fv/AMOR4x/+XNH/AAv747/9Fr+Lf/hyPGP/AMua8koo/snK/wDoW5f/AOEeH/8AlfkvuD+3&#10;s8/6HObf+HHGf/LvJfcet/8AC/vjv/0Wv4t/+HI8Y/8Ay5o/4X98d/8Aotfxb/8ADkeMf/lzXklF&#10;H9k5X/0Lcv8A/CPD/wDyvyX3B/b2ef8AQ5zb/wAOOM/+XeS+49b/AOF/fHf/AKLX8W//AA5HjH/5&#10;c0f8L++O/wD0Wv4t/wDhyPGP/wAua8koo/snK/8AoW5f/wCEeH/+V+S+4P7ezz/oc5t/4ccZ/wDL&#10;vJfcet/8L++O/wD0Wv4t/wDhyPGP/wAuaP8Ahf3x3/6LX8W//DkeMf8A5c15JRR/ZOV/9C3L/wDw&#10;jw//AMr8l9wf29nn/Q5zb/w44z/5d5L7j1v/AIX98d/+i1/Fv/w5HjH/AOXNH/C/vjv/ANFr+Lf/&#10;AIcjxj/8ua8koo/snK/+hbl//hHh/wD5X5L7g/t7PP8Aoc5t/wCHHGf/AC7yX3Hrf/C/vjv/ANFr&#10;+Lf/AIcjxj/8uaP+F/fHf/otfxb/APDkeMf/AJc15JRR/ZOV/wDQty//AMI8P/8AK/JfcH9vZ5/0&#10;Oc2/8OOM/wDl3kvuPW/+F/fHf/otfxb/APDkeMf/AJc0f8L++O//AEWv4t/+HI8Y/wDy5rySij+y&#10;cr/6FuX/APhHh/8A5X5L7g/t7PP+hzm3/hxxn/y7yX3Hrf8Awv747/8ARa/i3/4cjxj/APLmj/hf&#10;3x3/AOi1/Fv/AMOR4x/+XNeSUUf2Tlf/AELcv/8ACPD/APyvyX3B/b2ef9DnNv8Aw44z/wCXeS+4&#10;9b/4X98d/wDotfxb/wDDkeMf/lzR/wAL++O//Ra/i3/4cjxj/wDLmvJKKP7Jyv8A6FuX/wDhHh//&#10;AJX5L7g/t7PP+hzm3/hxxn/y7yX3Hrf/AAv747/9Fr+Lf/hyPGP/AMuaP+F/fHf/AKLX8W//AA5H&#10;jH/5c15JRR/ZOV/9C3L/APwjw/8A8r8l9wf29nn/AEOc2/8ADjjP/l3kvuPW/wDhf3x3/wCi1/Fv&#10;/wAOR4x/+XNH/C/vjv8A9Fr+Lf8A4cjxj/8ALmvJKKP7Jyv/AKFuX/8AhHh//lfkvuD+3s8/6HOb&#10;f+HHGf8Ay7yX3Hrf/C/vjv8A9Fr+Lf8A4cjxj/8ALmj/AIX98d/+i1/Fv/w5HjH/AOXNeSUUf2Tl&#10;f/Qty/8A8I8P/wDK/JfcH9vZ5/0Oc2/8OOM/+XeS+49b/wCF/fHf/otfxb/8OR4x/wDlzR/wv747&#10;/wDRa/i3/wCHI8Y//LmvJKKP7Jyv/oW5f/4R4f8A+V+S+4P7ezz/AKHObf8Ahxxn/wAu8l9x63/w&#10;v747/wDRa/i3/wCHI8Y//Lmj/hf3x3/6LX8W/wDw5HjH/wCXNeSUUf2Tlf8A0Lcv/wDCPD//ACvy&#10;X3B/b2ef9DnNv/DjjP8A5d5L7j1v/hf3x3/6LX8W/wDw5HjH/wCXNH/C/vjv/wBFr+Lf/hyPGP8A&#10;8ua8koo/snK/+hbl/wD4R4f/AOV+S+4P7ezz/oc5t/4ccZ/8u8l9x63/AML++O//AEWv4t/+HI8Y&#10;/wDy5o/4X98d/wDotfxb/wDDkeMf/lzXklFH9k5X/wBC3L//AAjw/wD8r8l9wf29nn/Q5zb/AMOO&#10;M/8Al3kvuPW/+F/fHf8A6LX8W/8Aw5HjH/5c0f8AC/vjv/0Wv4t/+HI8Y/8Ay5rySij+ycr/AOhb&#10;l/8A4R4f/wCV+S+4P7ezz/oc5t/4ccZ/8u8l9x63/wAL++O//Ra/i3/4cjxj/wDLmj/hf3x3/wCi&#10;1/Fv/wAOR4x/+XNeSUUf2Tlf/Qty/wD8I8P/APK/JfcH9vZ5/wBDnNv/AA44z/5d5L7j1v8A4X98&#10;d/8Aotfxb/8ADkeMf/lzR/wv747/APRa/i3/AOHI8Y//AC5rySij+ycr/wChbl//AIR4f/5X5L7g&#10;/t7PP+hzm3/hxxn/AMu8l9x63/wv747/APRa/i3/AOHI8Y//AC5o/wCF/fHf/otfxb/8OR4x/wDl&#10;zXklFH9k5X/0Lcv/APCPD/8AyvyX3B/b2ef9DnNv/DjjP/l3kvuPW/8Ahf3x3/6LX8W//DkeMf8A&#10;5c0f8L++O/8A0Wv4t/8AhyPGP/y5rySij+ycr/6FuX/+EeH/APlfkvuD+3s8/wChzm3/AIccZ/8A&#10;LvJfcet/8L++O/8A0Wv4t/8AhyPGP/y5o/4X98d/+i1/Fv8A8OR4x/8AlzXklFH9k5X/ANC3L/8A&#10;wjw//wAr8l9wf29nn/Q5zb/w44z/AOXeS+49b/4X98d/+i1/Fv8A8OR4x/8AlzR/wv747/8ARa/i&#10;3/4cjxj/APLmvJKKP7Jyv/oW5f8A+EeH/wDlfkvuD+3s8/6HObf+HHGf/LvJfcet/wDC/vjv/wBF&#10;r+Lf/hyPGP8A8uaP+F/fHf8A6LX8W/8Aw5HjH/5c15JRR/ZOV/8AQty//wAI8P8A/K/JfcH9vZ5/&#10;0Oc2/wDDjjP/AJd5L7j1v/hf3x3/AOi1/Fv/AMOR4x/+XNH/AAv747/9Fr+Lf/hyPGP/AMua8koo&#10;/snK/wDoW5f/AOEeH/8AlfkvuD+3s8/6HObf+HHGf/LvJfcet/8AC/vjv/0Wv4t/+HI8Y/8Ay5o/&#10;4X98d/8Aotfxb/8ADkeMf/lzXklFH9k5X/0Lcv8A/CPD/wDyvyX3B/b2ef8AQ5zb/wAOOM/+XeS+&#10;49b/AOF/fHf/AKLX8W//AA5HjH/5c0f8L++O/wD0Wv4t/wDhyPGP/wAua8koo/snK/8AoW5f/wCE&#10;eH/+V+S+4P7ezz/oc5t/4ccZ/wDLvJfcet/8L++O/wD0Wv4t/wDhyPGP/wAuaP8Ahf3x3/6LX8W/&#10;/DkeMf8A5c15JRR/ZOV/9C3L/wDwjw//AMr8l9wf29nn/Q5zb/w44z/5d5L7j1v/AIX98d/+i1/F&#10;v/w5HjH/AOXNH/C/vjv/ANFr+Lf/AIcjxj/8ua8koo/snK/+hbl//hHh/wD5X5L7g/t7PP8Aoc5t&#10;/wCHHGf/AC7yX3Hrf/C/vjv/ANFr+Lf/AIcjxj/8uaP+F/fHf/otfxb/APDkeMf/AJc15JRR/ZOV&#10;/wDQty//AMI8P/8AK/JfcH9vZ5/0Oc2/8OOM/wDl3kvuPW/+F/fHf/otfxb/APDkeMf/AJc0f8L+&#10;+O//AEWv4t/+HI8Y/wDy5rySij+ycr/6FuX/APhHh/8A5X5L7g/t7PP+hzm3/hxxn/y7yX3Hrf8A&#10;wv747/8ARa/i3/4cjxj/APLmj/hf3x3/AOi1/Fv/AMOR4x/+XNeSUUf2Tlf/AELcv/8ACPD/APyv&#10;yX3B/b2ef9DnNv8Aw44z/wCXeS+49b/4X98d/wDotfxb/wDDkeMf/lzR/wAL++O//Ra/i3/4cjxj&#10;/wDLmvJKKP7Jyv8A6FuX/wDhHh//AJX5L7g/t7PP+hzm3/hxxn/y7yX3Hrf/AAv747/9Fr+Lf/hy&#10;PGP/AMuaP+F/fHf/AKLX8W//AA5HjH/5c15JRR/ZOV/9C3L/APwjw/8A8r8l9wf29nn/AEOc2/8A&#10;DjjP/l3kvuPW/wDhf3x3/wCi1/Fv/wAOR4x/+XNH/C/vjv8A9Fr+Lf8A4cjxj/8ALmvJKKP7Jyv/&#10;AKFuX/8AhHh//lfkvuD+3s8/6HObf+HHGf8Ay7yX3Hrf/C/vjv8A9Fr+Lf8A4cjxj/8ALmj/AIX9&#10;8d/+i1/Fv/w5HjH/AOXNeSUUf2Tlf/Qty/8A8I8P/wDK/JfcH9vZ5/0Oc2/8OOM/+XeS+49b/wCF&#10;/fHf/otfxb/8OR4x/wDlzR/wv747/wDRa/i3/wCHI8Y//LmvJKKP7Jyv/oW5f/4R4f8A+V+S+4P7&#10;ezz/AKHObf8Ahxxn/wAu8l9x63/wv747/wDRa/i3/wCHI8Y//Lmj/hf3x3/6LX8W/wDw5HjH/wCX&#10;NeSUUf2Tlf8A0Lcv/wDCPD//ACvyX3B/b2ef9DnNv/DjjP8A5d5L7j1v/hf3x3/6LX8W/wDw5HjH&#10;/wCXNH/C/vjv/wBFr+Lf/hyPGP8A8ua8koo/snK/+hbl/wD4R4f/AOV+S+4P7ezz/oc5t/4ccZ/8&#10;u8l9x63/AML++O//AEWv4t/+HI8Y/wDy5o/4X98d/wDotfxb/wDDkeMf/lzXklFH9k5X/wBC3L//&#10;AAjw/wD8r8l9wf29nn/Q5zb/AMOOM/8Al3kvuPW/+F/fHf8A6LX8W/8Aw5HjH/5c0f8AC/vjv/0W&#10;v4t/+HI8Y/8Ay5rySij+ycr/AOhbl/8A4R4f/wCV+S+4P7ezz/oc5t/4ccZ/8u8l9x63/wAL++O/&#10;/Ra/i3/4cjxj/wDLmj/hf3x3/wCi1/Fv/wAOR4x/+XNeSUUf2Tlf/Qty/wD8I8P/APK/JfcH9vZ5&#10;/wBDnNv/AA44z/5d5L7j1v8A4X98d/8Aotfxb/8ADkeMf/lzR/wv747/APRa/i3/AOHI8Y//AC5r&#10;ySij+ycr/wChbl//AIR4f/5X5L7g/t7PP+hzm3/hxxn/AMu8l9x63/wv747/APRa/i3/AOHI8Y//&#10;AC5o/wCF/fHf/otfxb/8OR4x/wDlzXklFH9k5X/0Lcv/APCPD/8AyvyX3B/b2ef9DnNv/DjjP/l3&#10;kvuPW/8Ahf3x3/6LX8W//DkeMf8A5c0f8L++O/8A0Wv4t/8AhyPGP/y5rySij+ycr/6FuX/+EeH/&#10;APlfkvuD+3s8/wChzm3/AIccZ/8ALvJfcet/8L++O/8A0Wv4t/8AhyPGP/y5o/4X98d/+i1/Fv8A&#10;8OR4x/8AlzXklFH9k5X/ANC3L/8Awjw//wAr8l9wf29nn/Q5zb/w44z/AOXeS+49b/4X98d/+i1/&#10;Fv8A8OR4x/8AlzR/wv747/8ARa/i3/4cjxj/APLmvJKKP7Jyv/oW5f8A+EeH/wDlfkvuD+3s8/6H&#10;Obf+HHGf/LvJfcet/wDC/vjv/wBFr+Lf/hyPGP8A8uaP+F/fHf8A6LX8W/8Aw5HjH/5c15JRR/ZO&#10;V/8AQty//wAI8P8A/K/JfcH9vZ5/0Oc2/wDDjjP/AJd5L7j1v/hf3x3/AOi1/Fv/AMOR4x/+XNH/&#10;AAv747/9Fr+Lf/hyPGP/AMua8koo/snK/wDoW5f/AOEeH/8AlfkvuD+3s8/6HObf+HHGf/LvJfce&#10;t/8AC/vjv/0Wv4t/+HI8Y/8Ay5o/4X98d/8Aotfxb/8ADkeMf/lzXklFH9k5X/0Lcv8A/CPD/wDy&#10;vyX3B/b2ef8AQ5zb/wAOOM/+XeS+49b/AOF/fHf/AKLX8W//AA5HjH/5c0f8L++O/wD0Wv4t/wDh&#10;yPGP/wAua8koo/snK/8AoW5f/wCEeH/+V+S+4P7ezz/oc5t/4ccZ/wDLvJfcet/8L++O/wD0Wv4t&#10;/wDhyPGP/wAuaP8Ahf3x3/6LX8W//DkeMf8A5c15JRR/ZOV/9C3L/wDwjw//AMr8l9wf29nn/Q5z&#10;b/w44z/5d5L7j1v/AIX98d/+i1/Fv/w5HjH/AOXNH/C/vjv/ANFr+Lf/AIcjxj/8ua8koo/snK/+&#10;hbl//hHh/wD5X5L7g/t7PP8Aoc5t/wCHHGf/AC7yX3Hrf/C/vjv/ANFr+Lf/AIcjxj/8uaP+F/fH&#10;f/otfxb/APDkeMf/AJc15JRR/ZOV/wDQty//AMI8P/8AK/JfcH9vZ5/0Oc2/8OOM/wDl3kvuPW/+&#10;F/fHf/otfxb/APDkeMf/AJc0f8L++O//AEWv4t/+HI8Y/wDy5rySij+ycr/6FuX/APhHh/8A5X5L&#10;7g/t7PP+hzm3/hxxn/y7yX3Hrf8Awv747/8ARa/i3/4cjxj/APLmj/hf3x3/AOi1/Fv/AMOR4x/+&#10;XNeSUUf2Tlf/AELcv/8ACPD/APyvyX3B/b2ef9DnNv8Aw44z/wCXeS+49b/4X98d/wDotfxb/wDD&#10;keMf/lzR/wAL++O//Ra/i3/4cjxj/wDLmvJKKP7Jyv8A6FuX/wDhHh//AJX5L7g/t7PP+hzm3/hx&#10;xn/y7yX3Hrf/AAv747/9Fr+Lf/hyPGP/AMuaP+F/fHf/AKLX8W//AA5HjH/5c15JRR/ZOV/9C3L/&#10;APwjw/8A8r8l9wf29nn/AEOc2/8ADjjP/l3kvuPW/wDhf3x3/wCi1/Fv/wAOR4x/+XNH/C/vjv8A&#10;9Fr+Lf8A4cjxj/8ALmvJKKP7Jyv/AKFuX/8AhHh//lfkvuD+3s8/6HObf+HHGf8Ay7yX3Hrf/C/v&#10;jv8A9Fr+Lf8A4cjxj/8ALmj/AIX98d/+i1/Fv/w5HjH/AOXNeSUUf2Tlf/Qty/8A8I8P/wDK/Jfc&#10;H9vZ5/0Oc2/8OOM/+XeS+49b/wCF/fHf/otfxb/8OR4x/wDlzR/wv747/wDRa/i3/wCHI8Y//Lmv&#10;JKKP7Jyv/oW5f/4R4f8A+V+S+4P7ezz/AKHObf8Ahxxn/wAu8l9x63/wv747/wDRa/i3/wCHI8Y/&#10;/Lmj/hf3x3/6LX8W/wDw5HjH/wCXNeSUUf2Tlf8A0Lcv/wDCPD//ACvyX3B/b2ef9DnNv/DjjP8A&#10;5d5L7j1v/hf3x3/6LX8W/wDw5HjH/wCXNH/C/vjv/wBFr+Lf/hyPGP8A8ua8koo/snK/+hbl/wD4&#10;R4f/AOV+S+4P7ezz/oc5t/4ccZ/8u8l9x63/AML++O//AEWv4t/+HI8Y/wDy5o/4X98d/wDotfxb&#10;/wDDkeMf/lzXklFH9k5X/wBC3L//AAjw/wD8r8l9wf29nn/Q5zb/AMOOM/8Al3kvuPW/+F/fHf8A&#10;6LX8W/8Aw5HjH/5c0f8AC/vjv/0Wv4t/+HI8Y/8Ay5rySij+ycr/AOhbl/8A4R4f/wCV+S+4P7ez&#10;z/oc5t/4ccZ/8u8l9x63/wAL++O//Ra/i3/4cjxj/wDLmj/hf3x3/wCi1/Fv/wAOR4x/+XNeSUUf&#10;2Tlf/Qty/wD8I8P/APK/JfcH9vZ5/wBDnNv/AA44z/5d5L7j1v8A4X98d/8Aotfxb/8ADkeMf/lz&#10;R/wv747/APRa/i3/AOHI8Y//AC5rySij+ycr/wChbl//AIR4f/5X5L7g/t7PP+hzm3/hxxn/AMu8&#10;l9x63/wv747/APRa/i3/AOHI8Y//AC5o/wCF/fHf/otfxb/8OR4x/wDlzXklFH9k5X/0Lcv/APCP&#10;D/8AyvyX3B/b2ef9DnNv/DjjP/l3kvuPW/8Ahf3x3/6LX8W//DkeMf8A5c0f8L++O/8A0Wv4t/8A&#10;hyPGP/y5rySij+ycr/6FuX/+EeH/APlfkvuD+3s8/wChzm3/AIccZ/8ALvJfcet/8L++O/8A0Wv4&#10;t/8AhyPGP/y5o/4X98d/+i1/Fv8A8OR4x/8AlzXklFH9k5X/ANC3L/8Awjw//wAr8l9wf29nn/Q5&#10;zb/w44z/AOXeS+49b/4X98d/+i1/Fv8A8OR4x/8AlzR/wv747/8ARa/i3/4cjxj/APLmvJKKP7Jy&#10;v/oW5f8A+EeH/wDlfkvuD+3s8/6HObf+HHGf/LvJfcet/wDC/vjv/wBFr+Lf/hyPGP8A8uaP+F/f&#10;Hf8A6LX8W/8Aw5HjH/5c15JRR/ZOV/8AQty//wAI8P8A/K/JfcH9vZ5/0Oc2/wDDjjP/AJd5L7j1&#10;v/hf3x3/AOi1/Fv/AMOR4x/+XNH/AAv747/9Fr+Lf/hyPGP/AMua8koo/snK/wDoW5f/AOEeH/8A&#10;lfkvuD+3s8/6HObf+HHGf/LvJfcet/8AC/vjv/0Wv4t/+HI8Y/8Ay5o/4X98d/8Aotfxb/8ADkeM&#10;f/lzXklFH9k5X/0Lcv8A/CPD/wDyvyX3B/b2ef8AQ5zb/wAOOM/+XeS+49b/AOF/fHf/AKLX8W//&#10;AA5HjH/5c0f8L++O/wD0Wv4t/wDhyPGP/wAua8koo/snK/8AoW5f/wCEeH/+V+S+4P7ezz/oc5t/&#10;4ccZ/wDLvJfcet/8L++O/wD0Wv4t/wDhyPGP/wAuaP8Ahf3x3/6LX8W//DkeMf8A5c15JRR/ZOV/&#10;9C3L/wDwjw//AMr8l9wf29nn/Q5zb/w44z/5d5L7j1v/AIX98d/+i1/Fv/w5HjH/AOXNH/C/vjv/&#10;ANFr+Lf/AIcjxj/8ua8koo/snK/+hbl//hHh/wD5X5L7g/t7PP8Aoc5t/wCHHGf/AC7yX3Hrf/C/&#10;vjv/ANFr+Lf/AIcjxj/8uaP+F/fHf/otfxb/APDkeMf/AJc15JRR/ZOV/wDQty//AMI8P/8AK/Jf&#10;cH9vZ5/0Oc2/8OOM/wDl3kvuPW/+F/fHf/otfxb/APDkeMf/AJc0f8L++O//AEWv4t/+HI8Y/wDy&#10;5rySij+ycr/6FuX/APhHh/8A5X5L7g/t7PP+hzm3/hxxn/y7yX3Hrf8Awv747/8ARa/i3/4cjxj/&#10;APLmj/hf3x3/AOi1/Fv/AMOR4x/+XNeSUUf2Tlf/AELcv/8ACPD/APyvyX3B/b2ef9DnNv8Aw44z&#10;/wCXeS+49b/4X98d/wDotfxb/wDDkeMf/lzR/wAL++O//Ra/i3/4cjxj/wDLmvJKKP7Jyv8A6FuX&#10;/wDhHh//AJX5L7g/t7PP+hzm3/hxxn/y7yX3Hrf/AAv747/9Fr+Lf/hyPGP/AMuaP+F/fHf/AKLX&#10;8W//AA5HjH/5c15JRR/ZOV/9C3L/APwjw/8A8r8l9wf29nn/AEOc2/8ADjjP/l3kvuPW/wDhf3x3&#10;/wCi1/Fv/wAOR4x/+XNH/C/vjv8A9Fr+Lf8A4cjxj/8ALmvJKKP7Jyv/AKFuX/8AhHh//lfkvuD+&#10;3s8/6HObf+HHGf8Ay7yX3Hrf/C/vjv8A9Fr+Lf8A4cjxj/8ALmj/AIX98d/+i1/Fv/w5HjH/AOXN&#10;eSUUf2Tlf/Qty/8A8I8P/wDK/JfcH9vZ5/0Oc2/8OOM/+XeS+49b/wCF/fHf/otfxb/8OR4x/wDl&#10;zR/wv747/wDRa/i3/wCHI8Y//LmvJKKP7Jyv/oW5f/4R4f8A+V+S+4P7ezz/AKHObf8Ahxxn/wAu&#10;8l9x63/wv747/wDRa/i3/wCHI8Y//Lmj/hf3x3/6LX8W/wDw5HjH/wCXNeSUUf2Tlf8A0Lcv/wDC&#10;PD//ACvyX3B/b2ef9DnNv/DjjP8A5d5L7j1v/hf3x3/6LX8W/wDw5HjH/wCXNer/AAG+Ovxuvvjj&#10;8GbK9+MfxUvLO8+K/wAO7W7tLr4heLbi2ura48X6PDPb3EEurvFPBPE7xzQyo0ckbsjqVYivk2vX&#10;v2fP+S9/BD/sr3w1/wDUz0WvPzbKsrWV5k1luATWX4xprB4dNNYapZp+z0asrei7Hq5FnmdyzvJo&#10;yzjNJRlmuXRlGWYYtxcXi6KaadazTWjT0a0P7v8AXf8AkOaz/wBhXUf/AErmrKrV13/kOaz/ANhX&#10;Uf8A0rmrKr/HSHwR/wAMfyR/p1W/i1f+vk//AEphRRRVGYUUUUAFFFFABRRRQAUUUUAFFFFABRRR&#10;QAUUUUAFFFFABRRRQAUUUUAFFFFABRRRQAUUUUAFFFFABRRRQAUUUUAKvUfUfzr+C34mf8lI+IP/&#10;AGO/iv8A9P1/X96S9R9R/Ov4LfiZ/wAlI+IP/Y7+K/8A0/X9f2X9EL/fOO/+wbh//wBO5ufy79Jz&#10;/kW8Jf8AYdmv/qPgziKKKK/t0/kE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r179nz/kvfwQ/7K98&#10;Nf8A1M9FryGvXv2fP+S9/BD/ALK98Nf/AFM9Frz82/5FWZ/9i/G/+o1U9bIP+R7kv/Y2y7/1Mon9&#10;3+u/8hzWf+wrqP8A6VzVlVq67/yHNZ/7Cuo/+lc1ZVf4yw+CP+GP5I/1Orfxav8A18n/AOlMKKKK&#10;ozCiiigAooooAKKKKACiiigAooooAKKKKACiiigAooooAKKKKACiiigAooooAKKKKACiiigAoooo&#10;AKKKKACiiigBV6j6j+dfwW/Ez/kpHxB/7HfxX/6fr+v70l6j6j+dfwW/Ez/kpHxB/wCx38V/+n6/&#10;r+y/ohf75x3/ANg3D/8A6dzc/l36Tn/It4S/7Ds1/wDUfBnEUUUV/bp/II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Xr37Pn/ACXv4If9le+Gv/qZ6LXkNevfs+f8l7+CH/ZXvhr/AOpnotefm3/IqzP/&#10;ALF+N/8AUaqetkH/ACPcl/7G2Xf+plE/u/13/kOaz/2FdR/9K5qyq1dd/wCQ5rP/AGFdR/8ASuas&#10;qv8AGWHwR/wx/JH+p1b+LV/6+T/9KYUUUVRmFFFFABRRRQAUUUUAFFFFABRRRQAUUUUAFFFFABRR&#10;RQAUUUUAFFFFABRRRQAUUUUAFFFFABRRRQAUUUUAFFFFACr1H1H86/gt+Jn/ACUj4g/9jv4r/wDT&#10;9f1/ekvUfUfzr+C34mf8lI+IP/Y7+K//AE/X9f2X9EL/AHzjv/sG4f8A/Tubn8u/Sc/5FvCX/Ydm&#10;v/qPgziKKKK/t0/kE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r179nz/kvfwQ/wCyvfDX/wBTPRa8&#10;hr179nz/AJL38EP+yvfDX/1M9Frz82/5FWZ/9i/G/wDqNVPWyD/ke5L/ANjbLv8A1Mon93+u/wDI&#10;c1n/ALCuo/8ApXNWVWrrv/Ic1n/sK6j/AOlc1ZVf4yw+CP8Ahj+SP9Tq38Wr/wBfJ/8ApTCiiiqM&#10;wooooAKKKKACiiigAooooAKKKKACiiigAooooAKKKKACiiigAooooAKKKKACiiigAooooAKKKKAC&#10;iiigAooooAVeo+o/nX8FvxM/5KR8Qf8Asd/Ff/p+v6/vSXqPqP51/Bb8TP8AkpHxB/7HfxX/AOn6&#10;/r+y/ohf75x3/wBg3D//AKdzc/l36Tn/ACLeEv8AsOzX/wBR8GcRRRRX9un8gh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evfs+f8l7+CH/ZXvhr/AOpnoteQ169+z5/yXv4If9le+Gv/AKmei15+bf8A&#10;IqzP/sX43/1GqnrZB/yPcl/7G2Xf+plE/wBEHUNF0d7+9d9J0xma7uWZmsLVmZmmclmJiJJJJJJJ&#10;JJyaqf2Hov8A0B9L/wDBfaf/ABmiiv8AFqO0fSP5Uz/W2p/Eqf45f+lMP7D0X/oD6X/4L7T/AOM0&#10;f2Hov/QH0v8A8F9p/wDGaKKa6fL/ANxkB/Yei/8AQH0v/wAF9p/8Zo/sPRf+gPpf/gvtP/jNFFC6&#10;fL/3GAf2Hov/AEB9L/8ABfaf/GaP7D0X/oD6X/4L7T/4zRRQuny/9xgH9h6L/wBAfS//AAX2n/xm&#10;j+w9F/6A+l/+C+0/+M0UULp8v/cYB/Yei/8AQH0v/wAF9p/8Zo/sPRf+gPpf/gvtP/jNFFC6fL/3&#10;GAf2Hov/AEB9L/8ABfaf/GaP7D0X/oD6X/4L7T/4zRRQuny/9xgH9h6L/wBAfS//AAX2n/xmj+w9&#10;F/6A+l/+C+0/+M0UULp8v/cYB/Yei/8AQH0v/wAF9p/8Zo/sPRf+gPpf/gvtP/jNFFC6fL/3GAf2&#10;Hov/AEB9L/8ABfaf/GaP7D0X/oD6X/4L7T/4zRRQuny/9xgH9h6L/wBAfS//AAX2n/xmj+w9F/6A&#10;+l/+C+0/+M0UULp8v/cYB/Yei/8AQH0v/wAF9p/8Zo/sPRf+gPpf/gvtP/jNFFC6fL/3GAf2Hov/&#10;AEB9L/8ABfaf/GaP7D0X/oD6X/4L7T/4zRRQuny/9xgH9h6L/wBAfS//AAX2n/xmj+w9F/6A+l/+&#10;C+0/+M0UULp8v/cYB/Yei/8AQH0v/wAF9p/8Zo/sPRf+gPpf/gvtP/jNFFC6fL/3GAf2Hov/AEB9&#10;L/8ABfaf/GaP7D0X/oD6X/4L7T/4zRRQuny/9xgH9h6L/wBAfS//AAX2n/xmj+w9F/6A+l/+C+0/&#10;+M0UULp8v/cYB/Yei/8AQH0v/wAF9p/8Zo/sPRf+gPpf/gvtP/jNFFC6fL/3GBnavo2kRaTqkkel&#10;abHJHp168ciWNqjo6W0rI6MsQZWVgGVlIKkAggivwG1L4E/BC81G/u7v4N/Cq6urq9uri5ubj4ee&#10;EZ7i4uJ55JZp55pdHaSaaaRmkllkZnkdmd2LEklFf0x9HL+LxZ/17yP/ANKzA/GvF/8A3bJP+vuN&#10;/wDScKUv+FA/Aj/oinwk/wDDb+Dv/lNR/wAKB+BH/RFPhJ/4bfwd/wDKaiiv6gXT5f8AuM/EF0+X&#10;/uMP+FA/Aj/oinwk/wDDb+Dv/lNR/wAKB+BH/RFPhJ/4bfwd/wDKaiihdPl/7jBdPl/7jD/hQPwI&#10;/wCiKfCT/wANv4O/+U1H/CgfgR/0RT4Sf+G38Hf/ACmoooXT5f8AuMF0+X/uMP8AhQPwI/6Ip8JP&#10;/Db+Dv8A5TUf8KB+BH/RFPhJ/wCG38Hf/KaiihdPl/7jBdPl/wC4w/4UD8CP+iKfCT/w2/g7/wCU&#10;1H/CgfgR/wBEU+En/ht/B3/ymoooXT5f+4wXT5f+4w/4UD8CP+iKfCT/AMNv4O/+U1H/AAoH4Ef9&#10;EU+En/ht/B3/AMpqKKF0+X/uMF0+X/uMP+FA/Aj/AKIp8JP/AA2/g7/5TUf8KB+BH/RFPhJ/4bfw&#10;d/8AKaiihdPl/wC4wXT5f+4w/wCFA/Aj/oinwk/8Nv4O/wDlNR/woH4Ef9EU+En/AIbfwd/8pqKK&#10;F0+X/uMF0+X/ALjD/hQPwI/6Ip8JP/Db+Dv/AJTUf8KB+BH/AERT4Sf+G38Hf/KaiihdPl/7jBdP&#10;l/7jD/hQPwI/6Ip8JP8Aw2/g7/5TUf8ACgfgR/0RT4Sf+G38Hf8AymoooXT5f+4wXT5f+4w/4UD8&#10;CP8Aoinwk/8ADb+Dv/lNR/woH4Ef9EU+En/ht/B3/wApqKKF0+X/ALjBdPl/7jD/AIUD8CP+iKfC&#10;T/w2/g7/AOU1H/CgfgR/0RT4Sf8Aht/B3/ymoooXT5f+4wXT5f8AuMP+FA/Aj/oinwk/8Nv4O/8A&#10;lNR/woH4Ef8ARFPhJ/4bfwd/8pqKKF0+X/uMF0+X/uMP+FA/Aj/oinwk/wDDb+Dv/lNR/wAKB+BH&#10;/RFPhJ/4bfwd/wDKaiihdPl/7jBdPl/7jD/hQPwI/wCiKfCT/wANv4O/+U1H/CgfgR/0RT4Sf+G3&#10;8Hf/ACmoooXT5f8AuMF0+X/uMP8AhQPwI/6Ip8JP/Db+Dv8A5TUf8KB+BH/RFPhJ/wCG38Hf/Kai&#10;ihdPl/7jBdPl/wC4w/4UD8CP+iKfCT/w2/g7/wCU1H/CgfgR/wBEU+En/ht/B3/ymoooXT5f+4wX&#10;T5f+4w/4UD8CP+iKfCT/AMNv4O/+U1H/AAoH4Ef9EU+En/ht/B3/AMpqKKF0+X/uMF0+X/uMP+FA&#10;/Aj/AKIp8JP/AA2/g7/5TUf8KB+BH/RFPhJ/4bfwd/8AKaiihdPl/wC4wXT5f+4w/wCFA/Aj/oin&#10;wk/8Nv4O/wDlNR/woH4Ef9EU+En/AIbfwd/8pqKKF0+X/uMF0+X/ALjD/hQPwI/6Ip8JP/Db+Dv/&#10;AJTUf8KB+BH/AERT4Sf+G38Hf/KaiihdPl/7jBdPl/7jD/hQPwI/6Ip8JP8Aw2/g7/5TUf8ACgfg&#10;R/0RT4Sf+G38Hf8AymoooXT5f+4wXT5f+4w/4UD8CP8Aoinwk/8ADb+Dv/lNR/woH4Ef9EU+En/h&#10;t/B3/wApqKKF0+X/ALjBdPl/7jD/AIUD8CP+iKfCT/w2/g7/AOU1H/CgfgR/0RT4Sf8Aht/B3/ym&#10;oooXT5f+4wXT5f8AuMP+FA/Aj/oinwk/8Nv4O/8AlNR/woH4Ef8ARFPhJ/4bfwd/8pqKKF0+X/uM&#10;F0+X/uMP+FA/Aj/oinwk/wDDb+Dv/lNR/wAKB+BH/RFPhJ/4bfwd/wDKaiihdPl/7jBdPl/7jD/h&#10;QPwI/wCiKfCT/wANv4O/+U1H/CgfgR/0RT4Sf+G38Hf/ACmoooXT5f8AuMF0+X/uMP8AhQPwI/6I&#10;p8JP/Db+Dv8A5TUf8KB+BH/RFPhJ/wCG38Hf/KaiihdPl/7jBdPl/wC4w/4UD8CP+iKfCT/w2/g7&#10;/wCU1H/CgfgR/wBEU+En/ht/B3/ymoooXT5f+4wXT5f+4w/4UD8CP+iKfCT/AMNv4O/+U1H/AAoH&#10;4Ef9EU+En/ht/B3/AMpqKKF0+X/uMF0+X/uMP+FA/Aj/AKIp8JP/AA2/g7/5TUf8KB+BH/RFPhJ/&#10;4bfwd/8AKaiihdPl/wC4wXT5f+4w/wCFA/Aj/oinwk/8Nv4O/wDlNR/woH4Ef9EU+En/AIbfwd/8&#10;pqKKF0+X/uMF0+X/ALjD/hQPwI/6Ip8JP/Db+Dv/AJTUf8KB+BH/AERT4Sf+G38Hf/KaiihdPl/7&#10;jBdPl/7jD/hQPwI/6Ip8JP8Aw2/g7/5TUf8ACgfgR/0RT4Sf+G38Hf8AymoooXT5f+4wXT5f+4w/&#10;4UD8CP8Aoinwk/8ADb+Dv/lNR/woH4Ef9EU+En/ht/B3/wApqKKF0+X/ALjBdPl/7jD/AIUD8CP+&#10;iKfCT/w2/g7/AOU1H/CgfgR/0RT4Sf8Aht/B3/ymoooXT5f+4wXT5f8AuMP+FA/Aj/oinwk/8Nv4&#10;O/8AlNR/woH4Ef8ARFPhJ/4bfwd/8pqKKF0+X/uMF0+X/uMP+FA/Aj/oinwk/wDDb+Dv/lNR/wAK&#10;B+BH/RFPhJ/4bfwd/wDKaiihdPl/7jBdPl/7jD/hQPwI/wCiKfCT/wANv4O/+U1H/CgfgR/0RT4S&#10;f+G38Hf/ACmoooXT5f8AuMF0+X/uMP8AhQPwI/6Ip8JP/Db+Dv8A5TUf8KB+BH/RFPhJ/wCG38Hf&#10;/KaiihdPl/7jBdPl/wC4w/4UD8CP+iKfCT/w2/g7/wCU1H/CgfgR/wBEU+En/ht/B3/ymoooXT5f&#10;+4wXT5f+4w/4UD8CP+iKfCT/AMNv4O/+U1H/AAoH4Ef9EU+En/ht/B3/AMpqKKF0+X/uMF0+X/uM&#10;P+FA/Aj/AKIp8JP/AA2/g7/5TUf8KB+BH/RFPhJ/4bfwd/8AKaiihdPl/wC4wXT5f+4w/wCFA/Aj&#10;/oinwk/8Nv4O/wDlNR/woH4Ef9EU+En/AIbfwd/8pqKKF0+X/uMF0+X/ALjD/hQPwI/6Ip8JP/Db&#10;+Dv/AJTUf8KB+BH/AERT4Sf+G38Hf/KaiihdPl/7jBdPl/7jD/hQPwI/6Ip8JP8Aw2/g7/5TUf8A&#10;CgfgR/0RT4Sf+G38Hf8AymoooXT5f+4wXT5f+4w/4UD8CP8Aoinwk/8ADb+Dv/lNR/woH4Ef9EU+&#10;En/ht/B3/wApqKKF0+X/ALjBdPl/7jD/AIUD8CP+iKfCT/w2/g7/AOU1H/CgfgR/0RT4Sf8Aht/B&#10;3/ymoooXT5f+4wXT5f8AuMP+FA/Aj/oinwk/8Nv4O/8AlNR/woH4Ef8ARFPhJ/4bfwd/8pqKKF0+&#10;X/uMF0+X/uMP+FA/Aj/oinwk/wDDb+Dv/lNR/wAKB+BH/RFPhJ/4bfwd/wDKaiihdPl/7jBdPl/7&#10;jD/hQPwI/wCiKfCT/wANv4O/+U1H/CgfgR/0RT4Sf+G38Hf/ACmoooXT5f8AuMF0+X/uMP8AhQPw&#10;I/6Ip8JP/Db+Dv8A5TUf8KB+BH/RFPhJ/wCG38Hf/KaiihdPl/7jBdPl/wC4w/4UD8CP+iKfCT/w&#10;2/g7/wCU1H/CgfgR/wBEU+En/ht/B3/ymoooXT5f+4wXT5f+4w/4UD8CP+iKfCT/AMNv4O/+U1H/&#10;AAoH4Ef9EU+En/ht/B3/AMpqKKF0+X/uMF0+X/uMP+FA/Aj/AKIp8JP/AA2/g7/5TUf8KB+BH/RF&#10;PhJ/4bfwd/8AKaiihdPl/wC4wXT5f+4w/wCFA/Aj/oinwk/8Nv4O/wDlNR/woH4Ef9EU+En/AIbf&#10;wd/8pqKKF0+X/uMF0+X/ALjD/hQPwI/6Ip8JP/Db+Dv/AJTUf8KB+BH/AERT4Sf+G38Hf/Kaiihd&#10;Pl/7jBdPl/7jD/hQPwI/6Ip8JP8Aw2/g7/5TUf8ACgfgR/0RT4Sf+G38Hf8AymoooXT5f+4wXT5f&#10;+4w/4UD8CP8Aoinwk/8ADb+Dv/lNR/woH4Ef9EU+En/ht/B3/wApqKKF0+X/ALjBdPl/7jD/AIUD&#10;8CP+iKfCT/w2/g7/AOU1H/CgfgR/0RT4Sf8Aht/B3/ymoooXT5f+4wXT5f8AuMP+FA/Aj/oinwk/&#10;8Nv4O/8AlNR/woH4Ef8ARFPhJ/4bfwd/8pqKKF0+X/uMF0+X/uMP+FA/Aj/oinwk/wDDb+Dv/lNR&#10;/wAKB+BH/RFPhJ/4bfwd/wDKaiihdPl/7jBdPl/7jD/hQPwI/wCiKfCT/wANv4O/+U1H/CgfgR/0&#10;RT4Sf+G38Hf/ACmoooXT5f8AuMF0+X/uMP8AhQPwI/6Ip8JP/Db+Dv8A5TUf8KB+BH/RFPhJ/wCG&#10;38Hf/KaiihdPl/7jBdPl/wC4w/4UD8CP+iKfCT/w2/g7/wCU1H/CgfgR/wBEU+En/ht/B3/ymooo&#10;XT5f+4wXT5f+4w/4UD8CP+iKfCT/AMNv4O/+U1H/AAoH4Ef9EU+En/ht/B3/AMpqKKF0+X/uMF0+&#10;X/uMP+FA/Aj/AKIp8JP/AA2/g7/5TUf8KB+BH/RFPhJ/4bfwd/8AKaiihdPl/wC4wXT5f+4w/wCF&#10;A/Aj/oinwk/8Nv4O/wDlNR/woH4Ef9EU+En/AIbfwd/8pqKKF0+X/uMF0+X/ALjD/hQPwI/6Ip8J&#10;P/Db+Dv/AJTUf8KB+BH/AERT4Sf+G38Hf/KaiihdPl/7jBdPl/7jD/hQPwI/6Ip8JP8Aw2/g7/5T&#10;Uf8ACgfgR/0RT4Sf+G38Hf8AymoooXT5f+4wXT5f+4w/4UD8CP8Aoinwk/8ADb+Dv/lNR/woH4Ef&#10;9EU+En/ht/B3/wApqKKF0+X/ALjBdPl/7jD/AIUD8CP+iKfCT/w2/g7/AOU1H/CgfgR/0RT4Sf8A&#10;ht/B3/ymoooXT5f+4wXT5f8AuMP+FA/Aj/oinwk/8Nv4O/8AlNR/woH4Ef8ARFPhJ/4bfwd/8pqK&#10;KF0+X/uMF0+X/uMP+FA/Aj/oinwk/wDDb+Dv/lNR/wAKB+BH/RFPhJ/4bfwd/wDKaiihdPl/7jBd&#10;Pl/7jD/hQPwI/wCiKfCT/wANv4O/+U1H/CgfgR/0RT4Sf+G38Hf/ACmoooXT5f8AuMF0+X/uMP8A&#10;hQPwI/6Ip8JP/Db+Dv8A5TUf8KB+BH/RFPhJ/wCG38Hf/KaiihdPl/7jBdPl/wC4w/4UD8CP+iKf&#10;CT/w2/g7/wCU1H/CgfgR/wBEU+En/ht/B3/ymoooXT5f+4wXT5f+4w/4UD8CP+iKfCT/AMNv4O/+&#10;U1H/AAoH4Ef9EU+En/ht/B3/AMpqKKF0+X/uMF0+X/uMP+FA/Aj/AKIp8JP/AA2/g7/5TUf8KB+B&#10;H/RFPhJ/4bfwd/8AKaiihdPl/wC4wXT5f+4w/wCFA/Aj/oinwk/8Nv4O/wDlNR/woH4Ef9EU+En/&#10;AIbfwd/8pqKKF0+X/uMF0+X/ALjD/hQPwI/6Ip8JP/Db+Dv/AJTUf8KB+BH/AERT4Sf+G38Hf/Ka&#10;iihdPl/7jBdPl/7jD/hQPwI/6Ip8JP8Aw2/g7/5TUf8ACgfgR/0RT4Sf+G38Hf8AymoooXT5f+4w&#10;XT5f+4w/4UD8CP8Aoinwk/8ADb+Dv/lNR/woH4Ef9EU+En/ht/B3/wApqKKF0+X/ALjBdPl/7jD/&#10;AIUD8CP+iKfCT/w2/g7/AOU1H/CgfgR/0RT4Sf8Aht/B3/ymoooXT5f+4wXT5f8AuMP+FA/Aj/oi&#10;nwk/8Nv4O/8AlNR/woH4Ef8ARFPhJ/4bfwd/8pqKKF0+X/uMF0+X/uMP+FA/Aj/oinwk/wDDb+Dv&#10;/lNR/wAKB+BH/RFPhJ/4bfwd/wDKaiihdPl/7jBdPl/7jD/hQPwI/wCiKfCT/wANv4O/+U1H/Cgf&#10;gR/0RT4Sf+G38Hf/ACmoooXT5f8AuMF0+X/uMP8AhQPwI/6Ip8JP/Db+Dv8A5TUf8KB+BH/RFPhJ&#10;/wCG38Hf/KaiihdPl/7jBdPl/wC4w/4UD8CP+iKfCT/w2/g7/wCU1H/CgfgR/wBEU+En/ht/B3/y&#10;moooXT5f+4wXT5f+4w/4UD8CP+iKfCT/AMNv4O/+U1H/AAoH4Ef9EU+En/ht/B3/AMpqKKF0+X/u&#10;MF0+X/uMP+FA/Aj/AKIp8JP/AA2/g7/5TUf8KB+BH/RFPhJ/4bfwd/8AKaiihdPl/wC4wXT5f+4w&#10;/wCFA/Aj/oinwk/8Nv4O/wDlNR/woH4Ef9EU+En/AIbfwd/8pqKKF0+X/uMF0+X/ALjD/hQPwI/6&#10;Ip8JP/Db+Dv/AJTUf8KB+BH/AERT4Sf+G38Hf/KaiihdPl/7jBdPl/7jD/hQPwI/6Ip8JP8Aw2/g&#10;7/5TUf8ACgfgR/0RT4Sf+G38Hf8AymoooXT5f+4wXT5f+4w/4UD8CP8Aoinwk/8ADb+Dv/lNR/wo&#10;H4Ef9EU+En/ht/B3/wApqKKF0+X/ALjBdPl/7jD/AIUD8CP+iKfCT/w2/g7/AOU1H/CgfgR/0RT4&#10;Sf8Aht/B3/ymoooXT5f+4wXT5f8AuMP+FA/Aj/oinwk/8Nv4O/8AlNR/woH4Ef8ARFPhJ/4bfwd/&#10;8pqKKF0+X/uMF0+X/uMP+FA/Aj/oinwk/wDDb+Dv/lNR/wAKB+BH/RFPhJ/4bfwd/wDKaiihdPl/&#10;7jBdPl/7jD/hQPwI/wCiKfCT/wANv4O/+U1H/CgfgR/0RT4Sf+G38Hf/ACmoooXT5f8AuMF0+X/u&#10;MP8AhQPwI/6Ip8JP/Db+Dv8A5TUf8KB+BH/RFPhJ/wCG38Hf/KaiihdPl/7jBdPl/wC4w/4UD8CP&#10;+iKfCT/w2/g7/wCU1H/CgfgR/wBEU+En/ht/B3/ymoooXT5f+4wXT5f+4w/4UD8CP+iKfCT/AMNv&#10;4O/+U1H/AAoH4Ef9EU+En/ht/B3/AMpqKKF0+X/uMF0+X/uMP+FA/Aj/AKIp8JP/AA2/g7/5TUf8&#10;KB+BH/RFPhJ/4bfwd/8AKaiihdPl/wC4wXT5f+4w/wCFA/Aj/oinwk/8Nv4O/wDlNR/woH4Ef9EU&#10;+En/AIbfwd/8pqKKF0+X/uMF0+X/ALjD/hQPwI/6Ip8JP/Db+Dv/AJTUf8KB+BH/AERT4Sf+G38H&#10;f/KaiihdPl/7jBdPl/7jD/hQPwI/6Ip8JP8Aw2/g7/5TUf8ACgfgR/0RT4Sf+G38Hf8AymoooXT5&#10;f+4wXT5f+4w/4UD8CP8Aoinwk/8ADb+Dv/lNR/woH4Ef9EU+En/ht/B3/wApqKKF0+X/ALjBdPl/&#10;7jD/AIUD8CP+iKfCT/w2/g7/AOU1H/CgfgR/0RT4Sf8Aht/B3/ymoooXT5f+4wXT5f8AuMP+FA/A&#10;j/oinwk/8Nv4O/8AlNR/woH4Ef8ARFPhJ/4bfwd/8pqKKF0+X/uMF0+X/uMP+FA/Aj/oinwk/wDD&#10;b+Dv/lNR/wAKB+BH/RFPhJ/4bfwd/wDKaiihdPl/7jBdPl/7jD/hQPwI/wCiKfCT/wANv4O/+U1H&#10;/CgfgR/0RT4Sf+G38Hf/ACmoooXT5f8AuMF0+X/uMP8AhQPwI/6Ip8JP/Db+Dv8A5TUf8KB+BH/R&#10;FPhJ/wCG38Hf/KaiihdPl/7jBdPl/wC4w/4UD8CP+iKfCT/w2/g7/wCU1H/CgfgR/wBEU+En/ht/&#10;B3/ymoooXT5f+4wXT5f+4w/4UD8CP+iKfCT/AMNv4O/+U1H/AAoH4Ef9EU+En/ht/B3/AMpqKKF0&#10;+X/uMF0+X/uMP+FA/Aj/AKIp8JP/AA2/g7/5TUf8KB+BH/RFPhJ/4bfwd/8AKaiihdPl/wC4wXT5&#10;f+4w/wCFA/Aj/oinwk/8Nv4O/wDlNR/woH4Ef9EU+En/AIbfwd/8pqKKF0+X/uMF0+X/ALjD/hQP&#10;wI/6Ip8JP/Db+Dv/AJTUf8KB+BH/AERT4Sf+G38Hf/KaiihdPl/7jBdPl/7jD/hQPwI/6Ip8JP8A&#10;w2/g7/5TUf8ACgfgR/0RT4Sf+G38Hf8AymoooXT5f+4wXT5f+4w/4UD8CP8Aoinwk/8ADb+Dv/lN&#10;R/woH4Ef9EU+En/ht/B3/wApqKKF0+X/ALjBdPl/7jD/AIUD8CP+iKfCT/w2/g7/AOU1H/CgfgR/&#10;0RT4Sf8Aht/B3/ymoooXT5f+4wXT5f8AuMP+FA/Aj/oinwk/8Nv4O/8AlNR/woH4Ef8ARFPhJ/4b&#10;fwd/8pqKKF0+X/uMF0+X/uMP+FA/Aj/oinwk/wDDb+Dv/lNR/wAKB+BH/RFPhJ/4bfwd/wDKaiih&#10;dPl/7jBdPl/7jD/hQPwI/wCiKfCT/wANv4O/+U1H/CgfgR/0RT4Sf+G38Hf/ACmoooXT5f8AuMF0&#10;+X/uMP8AhQPwI/6Ip8JP/Db+Dv8A5TUf8KB+BH/RFPhJ/wCG38Hf/KaiihdPl/7jBdPl/wC4w/4U&#10;D8CP+iKfCT/w2/g7/wCU1H/CgfgR/wBEU+En/ht/B3/ymoooXT5f+4wXT5f+4w/4UD8CP+iKfCT/&#10;AMNv4O/+U1H/AAoH4Ef9EU+En/ht/B3/AMpqKKF0+X/uMF0+X/uMP+FA/Aj/AKIp8JP/AA2/g7/5&#10;TUf8KB+BH/RFPhJ/4bfwd/8AKaiihdPl/wC4wXT5f+4w/wCFA/Aj/oinwk/8Nv4O/wDlNR/woH4E&#10;f9EU+En/AIbfwd/8pqKKF0+X/uMF0+X/ALjD/hQPwI/6Ip8JP/Db+Dv/AJTUf8KB+BH/AERT4Sf+&#10;G38Hf/KaiihdPl/7jBdPl/7jD/hQPwI/6Ip8JP8Aw2/g7/5TUf8ACgfgR/0RT4Sf+G38Hf8Aymoo&#10;oXT5f+4wXT5f+4w/4UD8CP8Aoinwk/8ADb+Dv/lNR/woH4Ef9EU+En/ht/B3/wApqKKF0+X/ALjB&#10;dPl/7jD/AIUD8CP+iKfCT/w2/g7/AOU1H/CgfgR/0RT4Sf8Aht/B3/ymoooXT5f+4wXT5f8AuMP+&#10;FA/Aj/oinwk/8Nv4O/8AlNR/woH4Ef8ARFPhJ/4bfwd/8pqKKF0+X/uMF0+X/uMP+FA/Aj/oinwk&#10;/wDDb+Dv/lNR/wAKB+BH/RFPhJ/4bfwd/wDKaiihdPl/7jBdPl/7jD/hQPwI/wCiKfCT/wANv4O/&#10;+U1H/CgfgR/0RT4Sf+G38Hf/ACmoooXT5f8AuMF0+X/uMP8AhQPwI/6Ip8JP/Db+Dv8A5TV1ngL4&#10;F/BGx8deC72y+Dnwrs7yz8WeHLq0u7X4e+Ere5tbm31izlguLeeLSElgnglRJYZonWSORVdGVlBB&#10;RXHmH/Ivxv8A2B4j/wBMHZlv/Iyy3/sOwn/p6if/2VBLAwQKAAAAAAAAACEAkaBSafBCAADwQgAA&#10;FQAAAGRycy9tZWRpYS9pbWFnZTIuanBlZ//Y/+AAEEpGSUYAAQEBAGAAYAAA/+EAFkV4aWYAAElJ&#10;KgAIAAAAAAAAAAAA/9sAQwAIBgYHBgUIBwcHCQkICgwUDQwLCwwZEhMPFB0aHx4dGhwcICQuJyAi&#10;LCMcHCg3KSwwMTQ0NB8nOT04MjwuMzQy/9sAQwEJCQkMCwwYDQ0YMiEcITIyMjIyMjIyMjIyMjIy&#10;MjIyMjIyMjIyMjIyMjIyMjIyMjIyMjIyMjIyMjIyMjIyMjIy/8AAEQgA9gEl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ooAKKKKACio5&#10;54bW3luLiWOGCJC8kkjBVRQMkkngADnNeZ+Lvjp4W8ObrfTX/tu+GPktJAIV+6eZcEHgn7oblSDi&#10;gD1CivmzUv2k9eluFbS9D022g2AMl0zzsWyeQylABjHGOx5548/1v4m+NPENv9n1HxBdtBsdGjh2&#10;wLIrDDBxGFDggYw2ep9TQB9d6z4r8P8Ah7eNX1qxspFiM3kzTqJGQZ5VM7m6EDAOSMDmuH1P4/eB&#10;rDyvs1xfalvzu+yWpXy8YxnzSnXPbPQ5xxn5QooA+g5/2mYVuJVt/CkkkAciN5L8IzLnglRGQDjt&#10;k49TXOf8NHeMP+gbof8A34m/+O15vY+E/Emp2cd5YeH9Vu7WTOyaCykkRsEg4YDBwQR+FdJB8GPi&#10;Dc28U6eHZAkiB1ElzCjAEZ5VnBU+xAI70ASf8Lt+If8A0MP/AJJW/wD8brDn+IPjK5uJZ38VayHk&#10;cuwjvZEUEnPCqQFHsAAO1dpY/s8+Nbuzjnml0qykbOYJ7hi6YJHJRGXnrwT19eK3NN/Zp1KW3ZtU&#10;8SWltPvIVLW2adSuByWYoQc54x2HPPAB4nfX95qd5JeX93Pd3UmN808hkdsAAZY8nAAH4VXr6L03&#10;9mnTYrhm1TxJd3MGwhUtbZYGDZHJZi4IxnjHcc8c6n/DOPg//oJa5/3/AIf/AI1QB8wUV9V6b+z7&#10;4IsbhpbgalqCFCoiurkKoOR8w8tUOeMdccnjpjU/4Ul8PP8AoXv/ACduP/jlAHyBRX1//wAKS+Hn&#10;/Qvf+Ttx/wDHKP8AhSXw8/6F7/yduP8A45QB8gUV9b33wK8A3dnJBDpc9lI2MTwXchdMEHgOzLz0&#10;5B6+vNY//DOPg/8A6CWuf9/4f/jVAHgH/Cd+MP8Aoa9c/wDBjN/8VWxY/GDx9p9nHaw+I53jTODP&#10;FHM5ySeXdSx69zx06V6XP+zNC1xK1v4rkjgLkxpJYB2Vc8AsJACcd8DPoK5z/hnHxh/0EtD/AO/8&#10;3/xqgDL0348+PLG4aW4vrTUEKFRFdWiKoOR8w8vYc8Y645PHTHUab+0tqUVuy6p4btLmfeSr2ty0&#10;ChcDgqwck5zznuOOOeX1L4DePLG4WK3sbTUEKBjLa3aKoOT8p8zYc8Z6Y5HPXGPqXwl8eaVbrPce&#10;Grt0ZwgFqyXDZwTysbMQOOuMdPUUAe36V+0P4QvXt4r+21LT3dMyyPEskUTbckZQl2GeAdncZA5x&#10;1mmfFTwNq/m/ZvE1jH5WN32tjbZznGPNC7unbOOM9RXxxfWF5pl5JZ39pPaXUeN8M8ZjdcgEZU8j&#10;IIP41XoA+97G/s9Ts47ywu4Lu1kzsmgkEiNgkHDDg4II/CrFfBFjf3mmXkd5YXc9pdR52TQSGN1y&#10;CDhhyMgkfjXcaJ8afHOieQn9r/b7eHd+5v4xLvzn70nEhwTkfN2A6cUAfX9FeB6B+0nCUWPxHoci&#10;uEJM+nMGDNu4HluRtG3qd55HTnj1jQPH/hTxQ6xaPrlpPOzlFgYmKVyF3HbG4DEY5yBjg+hoA6Si&#10;iigAooooAKKKKACq99f2emWcl5f3cFpax43zTyCNFyQBljwMkgfjVivmz9pPUppfFWjaWyx+Rb2R&#10;uEYA7i0jlWB5xjES447nr2APS/E/xu8HeH4po7W9/te+ThYLL5kJK7gTL9zbnAJUsRnocHHjmt/H&#10;/wAaajcbtOktNJgV3KpDAsrMpPyh2kDAkAdVC5yeOmPL4IJrq4it7eKSaeVwkccalmdicAADkknj&#10;FeoeF/gL4r1x0l1VY9Fs2RX3z4klYMpIxEpyCDgEOVIz3IIoA831LVtS1m4W41TULu+nVAiyXUzS&#10;sFyTgFiTjJJx7mq8EE11cRW9vFJNPK4SOONSzOxOAABySTxivpfSv2cvDNqlu2p6nqV9PG+6UIVh&#10;ilG7O3bgsBjAOHz1II7eoaJ4b0Xw5b+Ro2l2lihREcwxBWkCjC726uRk8sSeT60AfJGm/CXx5qtu&#10;09v4au0RXKEXTJbtnAPCyMpI564x19DXpeifs1/6iXX/ABB/e863sIfrt2yv/wABJynqPevoCigD&#10;y/TPgD4GsPN+0299qW/G37XdFfLxnOPKCdc989BjHOe40bwp4f8AD2w6RotjZSLEIfOhgUSMgxwz&#10;43N0BOSckZPNbFFABRRRQAUUUUAFFFFABRRRQAUUUUAFFFFABRRRQAUUUUAV76ws9Ts5LO/tILu1&#10;kxvhnjEiNggjKng4IB/CuT1L4S+A9VuFnuPDVojqgQC1Z7dcZJ5WNlBPPXGenoK7SigDw/U/2a9H&#10;l8r+yfEF9a4z5n2uFLjd0xjbsx365zkdMc8Zqv7PHi+yS4lsLnTdQRHxFGkrRyyruwDhwEU45I39&#10;jgnjP1HRQB8Qa34G8U+HPPbVtBvreGDb5lx5ReFd2MfvVyh5IHB68da5+vv+uL8UfCrwh4sR2u9L&#10;jtbt3ZzeWIWGUszAsWIGHJx1cN1OME5oA+YNE+JvjTw9b/Z9O8QXawbERY5ts6xqowoQSBggAOML&#10;joPQV6B4X/aK1exRLfxJp8eppvUG6gIhlCljuJUDY5AIAA2fd5JzmjxR+zrq9ij3HhvUI9TTexFr&#10;OBDKFLDaAxOxyASSTs+7wDnFeT634b1rw5ceRrOl3di5d0QzRFVkKnDbG6OBkcqSOR60AfX/AIX+&#10;JPhTxe6QaVqsf2xkVvsc4MUuSpYqA3DkBTnYWAx1xg11lfAFfdfhrUptZ8K6Rqlwsaz3tlDcSLGC&#10;FDOgYgZJOMn1NAGpRRRQAV8UfEXxDb+KviBrGsWa4tZpQkJyfnRFWNX5AI3BQ2COM47V9d+MtVbQ&#10;/BWt6nFcx209vZSvBK+3Cy7T5f3uCS20AHqSBzmvhygD3j9mvRt+o65rjpOvlRJZxPjEb7zvcZxy&#10;w2R9DwG5HIr6Hry/4A6Z9g+F8Fz53mf2hdzXO3bjy8ERbc55/wBVnPH3sdsn1CgDw/Xf2h/7E8Q6&#10;npP/AAi3nfYbuW283+0Nu/Y5XdjyzjOM4yaz/wDhpr/qUf8Aypf/AGqvPJ4Ibr4+y29xFHNBL4oK&#10;SRyKGV1N1ggg8EEcYr6j/wCEE8H/APQqaH/4Lof/AImgDx//AIaa/wCpR/8AKl/9qo/4aa/6lH/y&#10;pf8A2qvYP+EE8H/9Cpof/guh/wDiaP8AhBPB/wD0Kmh/+C6H/wCJoA8f/wCGmv8AqUf/ACpf/aqP&#10;+Gmv+pR/8qX/ANqr2D/hBPB//QqaH/4Lof8A4muH+L/hPw3pnwt1m8sPD+lWl1H5GyaCyjjdczxg&#10;4YDIyCR+NAHL/wDDTX/Uo/8AlS/+1Uf8NNf9Sj/5Uv8A7VVD9njQtH1v/hJP7W0qxv8Ayfs3l/a7&#10;dJdmfNzjcDjOB09BXt//AAgng/8A6FTQ/wDwXQ//ABNAHj//AA01/wBSj/5Uv/tVaGhftD/234h0&#10;zSf+EW8n7ddxW3m/2hu2b3C7seWM4znGRXqH/CCeD/8AoVND/wDBdD/8TUkHgvwra3EVxb+GtGhn&#10;icPHJHYRKyMDkEELkEHnNAGX8R/HX/Cv/D1vq39nfb/Ou1tvK8/ysZR23Z2t/cxjHevL/wDhpr/q&#10;Uf8Aypf/AGqug/aO/wCSeaf/ANhWP/0VLXzBQB7/AP8ADTX/AFKP/lS/+1Uf8NNf9Sj/AOVL/wC1&#10;V4BRQB9/14frv7Q/9ieIdT0n/hFvO+w3ctt5v9obd+xyu7HlnGcZxk17hXxB47/5KH4l/wCwrdf+&#10;jWoA9f8A+Gmv+pR/8qX/ANqo/wCGmv8AqUf/ACpf/aq8AooA+v8A4ZfE3/hY39qf8Sj+z/sHlf8A&#10;Lz5u/fv/ANhcY2e/Ws/4j/GD/hX/AIht9J/sL7f51otz5v2vysZd1242N/cznPeuP/Zl/wCZp/7d&#10;P/a1e2al4a0HWbhbjVNE02+nVAiyXVqkrBck4BYE4ySce5oA8T/4aa/6lH/ypf8A2qj/AIaa/wCp&#10;R/8AKl/9qr2D/hBPB/8A0Kmh/wDguh/+Jo/4QTwf/wBCpof/AILof/iaAPH/APhpr/qUf/Kl/wDa&#10;qP8Ahpr/AKlH/wAqX/2quU8WaTptt+0bb6XBp9pFp51OwQ2iQqsRVlh3DYBjBycjHOTX0X/wgng/&#10;/oVND/8ABdD/APE0AeP/APDTX/Uo/wDlS/8AtVH/AA01/wBSj/5Uv/tVewf8IJ4P/wChU0P/AMF0&#10;P/xNH/CCeD/+hU0P/wAF0P8A8TQB4/8A8NNf9Sj/AOVL/wC1Uf8ADTX/AFKP/lS/+1V7B/wgng//&#10;AKFTQ/8AwXQ//E1w/wAX/CfhvTPhbrN5YeH9KtLqPyNk0FlHG65njBwwGRkEj8aAOo+HHjr/AIWB&#10;4euNW/s77B5N21t5Xn+bnCI27O1f7+MY7V0GuaNZ+IdDvdIv032t3E0T4AJXPRlyCAwOCDjggGvL&#10;/wBnH/knmof9hWT/ANFRV7BQB8CTwTWtxLb3EUkM8TlJI5FKsjA4IIPIIPGK+q/gDqf2/wCF8Ft5&#10;Pl/2fdzW27dnzMkS7sY4/wBbjHP3c98DwD4qaZ/ZHxQ8Q23nebvuzc7tu3HnAS7cZPTfjPfGeOle&#10;kfs16zs1HXNDd5282JLyJM5jTYdjnGeGO+PoOQvJ4FAH0PRRRQB5f8ftT+wfC+e28nzP7Qu4bbdu&#10;x5eCZd2Mc/6rGOPvZ7YPyhX0v+0jfW8fg3SbBpMXU2oedGm0/MiRuGOenBkT8/Y18+eGtNh1nxVp&#10;Gl3DSLBe3sNvI0ZAYK7hSRkEZwfQ0AfZ/g3Sm0PwVommS20dtPb2USTxJtwsu0eZ93gktuJI6kk8&#10;5rcoooA+QP8Am4X/ALmv/wBu6+v6+LPEupTaN8XNX1S3WNp7LXZriNZASpZJywBwQcZHqK7T/ho7&#10;xh/0DdD/AO/E3/x2gD6for5g/wCGjvGH/QN0P/vxN/8AHasWP7QHjzU7yOzsND0q7upM7IYLSeR2&#10;wCThRJk4AJ/CgD6Xrz/42/8AJIdd/wC3f/0ojqTwpdfE/UbgS+JLPw/pNoj4aKON5p5ACvTbMUUE&#10;FhuJJBH3SK6zW9E07xHo8+k6tb/aLGfb5kW9k3bWDDlSCOQDwaAPK/2b4IV8C6ncLFGJ31NkeQKN&#10;zKsUZUE9SAWYgdtx9a9krH8N+FtG8I6dJYaHZ/ZLWSUzMnmvJlyACcuSeij8qz/E/wDwnEEU1z4Y&#10;k0O528pZ3ttKrkBeQJRLtLFhwCqjnk8ZIB1FFfOGs/HL4ieHtRew1fw9pVldLk7JraYbgCRuU+bh&#10;lyDhhkHHBqTw18ffFWs+KtI0u40/Rlgvb2G3kaOGUMFdwpIzIRnB9DQB1f7R3/JPNP8A+wrH/wCi&#10;pa+YK+n/ANo7/knmn/8AYVj/APRUtfMFABRRRQB9/wBfEHjv/kofiX/sK3X/AKNavt+viDx3/wAl&#10;D8S/9hW6/wDRrUAc/RRRQB7/APsy/wDM0/8Abp/7Wr6Ar5//AGZf+Zp/7dP/AGtW58Wfizr3gPxV&#10;a6Xpdpps0EtklwzXUbswYu64G11GMIO3rQB7JRXh/hH4g/Fjxptl03w/ocVic/6ddwzRw/xdD5hL&#10;8qV+UNg4zivaLFLyOzjW/ngnuhnfJBCYkbk4wpZiOMfxH146UAfNHjL/AJOhtv8AsK6b/wCgw19P&#10;1y978O/CuoeKF8S3WleZq6yxzC4+0SjDxhQh2htvG1e3OOa6C+S8ks5FsJ4ILo42STwmVF5GcqGU&#10;njP8Q9eelAFiivD/ABd8Qfix4L3S6l4f0OWxGP8ATrSGaSH+HqfMBTlgvzBcnOM1yH/DR3jD/oG6&#10;H/34m/8AjtAH0/Xn/wAbf+SQ67/27/8ApRHXkH/DR3jD/oG6H/34m/8AjtY/in41+JPF3hy70O/s&#10;tKjtbrZveCKQONrq4wTIR1UdqAPV/wBnH/knmof9hWT/ANFRV7BXj/7OP/JPNQ/7Csn/AKKir2Cg&#10;D5k/aN0prXxrp+prbRxwXtkEMq7QZZY2O7djkkK0Qye2AOnHJ/CHWf7E+KGiys84huZTZyJCfv8A&#10;mgooYZGVDlGP+7nBIFet/tJ6bDL4V0bVGaTz7e9NuigjaVkQsxPGc5iXHPc9e3z5oWp/2J4h0zVv&#10;J877DdxXPlbtu/Y4bbnBxnGM4NAH3fRRRQB86ftLalDLrOgaWqyefb28tw7EDaVkZVUDnOcxNnju&#10;Ovbg/g/Y2+ofFfQIbqPzI1leYDcRh443kQ8ejKp98c8VuftBalDffE028SyB7Cyit5SwGCxLS5Xn&#10;ptkUc45B+pj+AOmfb/ihBc+d5f8AZ9pNc7dufMyBFtznj/W5zz93HfIAPq+iiigD5A/5uF/7mv8A&#10;9u6+v6+QP+bhf+5r/wDbuvr+gAqOeeG1t5bi4ljhgiQvJJIwVUUDJJJ4AA5zUlfMnxz+I02s6zN4&#10;W0u5kXS7J9l4AhTz7hWOQTnJRSBgYALAnnCmgDp/iD8fYbF5tL8HiO4uEdo5dRlUNEPlxmEZ+chj&#10;95ht+XgMGyPHL74j+NdQvJLqbxRqqSPjIguWhQYAHCIQo6dhz161y9FAHUWPxH8a6feR3UPijVXk&#10;TOBPctMhyCOUclT17jjr1r0zwT+0LfQ3EFj4vhjubd3CtqMKbJIwS3zOijDgZUfKFIAJwxrwuigD&#10;7z0rVbHXNLt9T0y5jubO4TfFKnRh/MEHIIPIIIOCKuV8cfDb4hap4L1y0hS/8rRLi7jN/BJH5ibD&#10;8rOABuDBTn5eu1chgMV9hwTw3VvFcW8sc0EqB45I2DK6kZBBHBBHOaAPI/2jv+Seaf8A9hWP/wBF&#10;S18wV9P/ALR3/JPNP/7Csf8A6Klr5goAKKKKAPv+viDx3/yUPxL/ANhW6/8ARrV9v18QeO/+Sh+J&#10;f+wrdf8Ao1qAOfooooA9/wD2Zf8Amaf+3T/2tX0BXz/+zL/zNP8A26f+1q9A+KfxIs/A2hyW8M2/&#10;XbuJhZwpgmLOQJmyCAoPQEfMRjpuIALHxE+Jul/D6ziEsf23U58GGxSTYSmcF2bB2rwQODk8AcMR&#10;4Rqfx+8c3/lfZrix03Znd9ktQ3mZxjPml+mO2OpznjHmc8811cS3FxLJNPK5eSSRizOxOSSTySTz&#10;mo6AOg/4Tvxh/wBDXrn/AIMZv/iq7DTPj945sPN+03FjqW/G37XahfLxnOPKKdc989BjHOfL6KAP&#10;sf4d/E3S/iDZyiKP7FqcGTNYvJvITOA6tgbl5APAweCOVJ7ivgSCea1uIri3lkhnicPHJGxVkYHI&#10;II5BB5zX2H8LPHSeOvCUdxKcanZ7YL1Sy5Zwo/egLjCvyRwMEMBnbkgHcV5/8bf+SQ67/wBu/wD6&#10;UR16BXn/AMbf+SQ67/27/wDpRHQBz/7OP/JPNQ/7Csn/AKKir2CvH/2cf+Seah/2FZP/AEVFXsFA&#10;Hn/xt/5JDrv/AG7/APpRHXyBX2f8VNM/tf4X+IbbzvK2Whud23dnySJduMjrsxntnPPSvjCgD73s&#10;L631PTra/s5PMtbqJJoX2kbkYAqcHkZBHWiuf+HF9b6h8NfDk1rJ5ka6fDCTtIw8aiNxz6MrD3xx&#10;xRQB8ufFrUodV+KniC4gWRUS4FuQ4AO6JFiY8E8bkJHtjp0rtP2brG4k8ZatfrHm1h0/yZH3D5Xe&#10;RCox15Eb/l7ivL/Fl9b6n4y1y/s5PMtbrULiaF9pG5GkYqcHkZBHWvZ/2Zf+Zp/7dP8A2tQB9AUU&#10;UUAfFHiyxuNT+KeuWFnH5l1da3cQwpuA3O07BRk8DJI610mk/A7xrNrNjFqmiyQae9xGt1LHeW5Z&#10;Iiw3sPnPIXJ6H6Go7OxuNQ/aMaG1j8yRfEskxG4DCRztI559FVj7445r63oA4f4t+J38K/DrULq2&#10;n8m+ucWlqw3ZDv1KlcbWCB2ByMFR16H44r6f/aO/5J5p/wD2FY//AEVLXzBQAUUV6R8EfDGl+KPH&#10;xh1eD7Rb2do12sDfckdXRQHH8S/OTjvgZyMggHm9Fe+fH/wRoukaNpeu6TY2mnuLj7HNDawCNZQy&#10;s6sQuACuxh0ydwyflArwOgAr6b/Z119tQ8HX2iytIz6XcBo8qoVYpcsFBHJO9ZSc/wB4c9h8yV7h&#10;+zXqfleIdc0nyc/abRLnzd33fKfbtxjnPnZznjb3zwAdf+0d/wAk80//ALCsf/oqWvmCvp/9o7/k&#10;nmn/APYVj/8ARUtfMFABRRRQB9/18QeO/wDkofiX/sK3X/o1q+36+IPHf/JQ/Ev/AGFbr/0a1AHP&#10;0UUUAe//ALMv/M0/9un/ALWrzz4x6+3iD4m6q26TyLF/sMKuqqVEZIccdQZPMIJ5wR06D0P9mX/m&#10;af8At0/9rV4BQAUUUUAFFfYcnwc8ES+GodFbR4wIkwt6uFui+CN7SAZY5YnacrnHy4AA+PKACu4+&#10;EfiG48PfErSXgXfHfyrYTpkDckrADkg4w21uMZ24yATXD1c0nUptG1mx1S3WNp7K4juI1kBKlkYM&#10;AcEHGR6igD6r+NHgvUfGfhK2i0a0guNStLtZVDsqOYypV1Vm4GSUYgkA7O5AFfPGt/C3xl4c0efV&#10;tW0b7PYwbfMl+1Qvt3MFHCuSeSBwK+z68/8Ajb/ySHXf+3f/ANKI6AOf/Zx/5J5qH/YVk/8ARUVe&#10;wV4/+zj/AMk81D/sKyf+ioq9goAz9d0z+2/D2p6T53k/brSW283bu2b0K7sZGcZzjIr4Qr7/AK+E&#10;Nd0z+xPEOp6T53nfYbuW283bt37HK7sZOM4zjJoA+p/gVfW938KNNhgk3yWks8M42kbHMjSAc9fl&#10;dTx6+uaK5/8AZuvreTwbq1gsmbqHUPOkTaflR40CnPTkxv8Al7iigD5or6f/AGcf+Seah/2FZP8A&#10;0VFXzBX1v8CrG3tPhRps0EeyS7lnmnO4ne4kaMHnp8qKOPT1zQB6RRRRQB8kW3iSz8I/H7VNcv45&#10;5LW11W/3pAoLncZUGASB1Yd69/8AC3xa8I+Lry0sLC8nj1K637LOe3cONoYnLAFPuqT979eK+cNQ&#10;0b/hIfjhf6QUneO78QTRS+QMusZnbew4OMLuOSMDGTxXv/hb4KeG/CPiO01ywvdVkurXfsSeWMod&#10;yMhyBGD0Y96AMf8AaO/5J5p//YVj/wDRUtfMFfT/AO0d/wAk80//ALCsf/oqWvmCgAr2D9nH/koe&#10;of8AYKk/9GxV4/XsH7OP/JQ9Q/7BUn/o2KgD2P4s+CtS8eeFbXS9LntIZ4r1LhmunZVKhHXA2qxz&#10;lx29a8c/4Zx8Yf8AQS0P/v8Azf8Axquv139of+xPEOp6T/wi3nfYbuW283+0Nu/Y5XdjyzjOM4ya&#10;z/8Ahpr/AKlH/wAqX/2qgDA/4Zx8Yf8AQS0P/v8Azf8Axqu7+E3wm17wH4qutU1S702aCWye3VbW&#10;R2YMXRsncijGEPf0rD/4aa/6lH/ypf8A2quw+HHxg/4WB4huNJ/sL7B5No1z5v2vzc4dF242L/fz&#10;nPagDP8A2jv+Seaf/wBhWP8A9FS18wV9P/tHf8k80/8A7Csf/oqWvmCgAooooA+/6+IPHf8AyUPx&#10;L/2Fbr/0a1fY/hO+uNT8G6Hf3knmXV1p9vNM+0Dc7RqWOBwMknpXxx47/wCSh+Jf+wrdf+jWoA5+&#10;iiigD3/9mX/maf8At0/9rV4BXv8A+zL/AMzT/wBun/tavPPiZ8M77wBqgdDJc6LcORa3ZHIPXy5M&#10;cBwO/RgMjoQoBwdFFFAHuHwe+MP9lfZ/DPia5/4l/EdlfSN/x7ekch/55+jfw9D8v3PD6K7z4Z3H&#10;geXVDpfjXSo3iuXHkaibmWMQt02yBXA2H+9j5T14OVAODor6/wD+FJfDz/oXv/J24/8AjlH/AApL&#10;4ef9C9/5O3H/AMcoA6jxT4ks/CPhy71y/jnktbXZvSBQXO51QYBIHVh3rxD4ifGvw34u8CalodhZ&#10;arHdXXlbHnijCDbKjnJEhPRT2r2/xT4bs/F3hy70O/knjtbrZveBgHG11cYJBHVR2rxD4ifBTw34&#10;R8Calrlhe6rJdWvlbEnljKHdKiHIEYPRj3oA6f8AZx/5J5qH/YVk/wDRUVewV4/+zj/yTzUP+wrJ&#10;/wCioq9goAK+IPHf/JQ/Ev8A2Fbr/wBGtX2/XxZ8TtNm0r4m+Iredo2d717gFCSNsp81RyBztcA+&#10;+evWgD1P9mX/AJmn/t0/9rUUfsy/8zT/ANun/taigDwCvr/4Jf8AJIdC/wC3j/0okr5Ar6/+CX/J&#10;IdC/7eP/AEokoA9AooooA+ONS8SXnhH4za3rlhHBJdWuq3uxJ1JQ7mkQ5AIPRj3r0/4d/GvxJ4u8&#10;d6bod/ZaVHa3Xm73gikDjbE7jBMhHVR2rzSeeG1+PstxcSxwwReKC8kkjBVRRdZJJPAAHOa+q7Hx&#10;Z4b1O8js7DxBpV3dSZ2QwXscjtgEnCg5OACfwoA83/aO/wCSeaf/ANhWP/0VLXzBX0/+0d/yTzT/&#10;APsKx/8AoqWvmCgAr2D9nH/koeof9gqT/wBGxV4/XsH7OP8AyUPUP+wVJ/6NioA8/wDHf/JQ/Ev/&#10;AGFbr/0a1c/XQeO/+Sh+Jf8AsK3X/o1q5+gAr2D9nH/koeof9gqT/wBGxV4/XsH7OP8AyUPUP+wV&#10;J/6NioA7/wDaO/5J5p//AGFY/wD0VLXzBX0/+0d/yTzT/wDsKx/+ipa+YKACiiigD7f8Cf8AJPPD&#10;X/YKtf8A0UtfIHjv/kofiX/sK3X/AKNavr/wJ/yTzw1/2CrX/wBFLXyB47/5KH4l/wCwrdf+jWoA&#10;5+iiigD3/wDZl/5mn/t0/wDa1e6arpVjrml3GmanbR3NncJslifow/mCDggjkEAjBFeF/sy/8zT/&#10;ANun/tavoCgD48+JnwzvvAGqB0Mlzotw5Frdkcg9fLkxwHA79GAyOhC8HX3nqulWOuaXcaZqdtHc&#10;2dwmyWJ+jD+YIOCCOQQCMEV8kfEz4Z33gDVA6GS50W4ci1uyOQevlyY4Dgd+jAZHQhQDg6KKKAPc&#10;Pg98Yf7K+z+GfE1z/wAS/iOyvpG/49vSOQ/88/Rv4eh+X7n0fXwBXuHwe+MP9lfZ/DPia5/4l/Ed&#10;lfSN/wAe3pHIf+efo38PQ/L9wA9n+IniS88I+BNS1ywjgkurXytiTqSh3SohyAQejHvXzh4p+Nfi&#10;Txd4cu9Dv7LSo7W62b3gikDja6uMEyEdVHavrOeeG1t5bi4ljhgiQvJJIwVUUDJJJ4AA5zXlfxf8&#10;WeG9T+Fus2dh4g0q7upPI2QwXscjtieMnCg5OACfwoAr/s4/8k81D/sKyf8AoqKvYK8f/Zx/5J5q&#10;H/YVk/8ARUVewUAFfIHxt/5K9rv/AG7/APpPHX1/XyB8bf8Akr2u/wDbv/6Tx0Aef0UUUAFfX/wS&#10;/wCSQ6F/28f+lElfIFfU/wCzzfXF38NZIZ5N8dpqEsMA2gbEKpIRx1+Z2PPr6YoA9YooooA+MNd0&#10;z+2/jJqek+d5P27xBLbebt3bN9wV3YyM4znGRXt/gn4F/wDCHeL7HX/+Ej+2fZfM/cfYfL3bo2T7&#10;3mHGN2enavIJfE//AAh3xy1fXvsf2z7Lqt9+483y925pE+9g4xuz07V6/wCCfjp/wmPi+x0D/hHP&#10;sf2rzP3/ANu8zbtjZ/u+WM524696AD9o7/knmn/9hWP/ANFS18wV9P8A7R3/ACTzT/8AsKx/+ipa&#10;+YKACvYP2cf+Sh6h/wBgqT/0bFXj9ewfs4/8lD1D/sFSf+jYqAN/49eCfDuieHl1/TtP8nU77VR9&#10;on86Rt+9JXb5SxUZYA8AV4BX0/8AtHf8k80//sKx/wDoqWvmCgAr2z9mzTZpfFWs6orR+Rb2Qt3U&#10;k7i0jhlI4xjETZ57jr28Tr3/APZl/wCZp/7dP/a1AHQftHf8k80//sKx/wDoqWvmCvp/9o7/AJJ5&#10;p/8A2FY//RUtfMFABRRRQB9v+BP+SeeGv+wVa/8Aopa+QPHf/JQ/Ev8A2Fbr/wBGtX1/4E/5J54a&#10;/wCwVa/+ilr5A8d/8lD8S/8AYVuv/RrUAc/RRRQB7/8Asy/8zT/26f8AtavIP+E78Yf9DXrn/gxm&#10;/wDiq9f/AGZf+Zp/7dP/AGtXgFAHQf8ACd+MP+hr1z/wYzf/ABVV77xZ4k1Ozks7/wAQard2smN8&#10;M97JIjYIIypODggH8Kx6KAO8+JnwzvvAGqB0Mlzotw5Frdkcg9fLkxwHA79GAyOhC8HX3nqulWOu&#10;aXcaZqdtHc2dwmyWJ+jD+YIOCCOQQCMEV8GUAFFFFAH3H4w0CbxT4Tv9Eg1GTT3vEVDcopYqu4Fh&#10;gMuQygqRnox69K+fPG3wL/4Q7whfa/8A8JH9s+y+X+4+w+Xu3SKn3vMOMbs9O1e/+NvE/wDwh3hC&#10;+1/7H9s+y+X+483y926RU+9g4xuz07V4B42+On/CY+EL7QP+Ec+x/avL/f8A27zNu2RX+75Yznbj&#10;r3oA7/8AZx/5J5qH/YVk/wDRUVewV4/+zj/yTzUP+wrJ/wCioq9goAK+OPjBfW+ofFfX5rWTzI1l&#10;SEnaRh440jcc+jKw98ccV9j18QeO/wDkofiX/sK3X/o1qAPQPgX4J8O+Mf7e/t/T/tn2X7P5P76S&#10;Pbu8zd9xhnO1evpRW/8Asy/8zT/26f8AtaigDwi/sbjTNRubC8j8u6tZXhmTcDtdSQwyODgg9K+l&#10;/wBnH/knmof9hWT/ANFRV4B47/5KH4l/7Ct1/wCjWr1/9mX/AJmn/t0/9rUAfQFFFFAHxxf2Nvqf&#10;x1ubC8j8y1uvErwzJuI3I1yQwyORkE9K+l9E+Fvg3w5rEGraTo32e+g3eXL9qmfbuUqeGcg8EjkV&#10;4R4asbfUP2mp4bqPzI11u9mA3EYeMyyIePRlU++OeK+p6APH/wBo7/knmn/9hWP/ANFS18wV9R/t&#10;FQTTfDm1eKKR0h1OJ5WVSQi+XIuW9BuZRk9yB3r5coAK9g/Zx/5KHqH/AGCpP/RsVeP16J8GPFuk&#10;eDvGs17rU0kFpPZSW/nLGXCMWRwWC5OPkI4B5I7ZIAPW/wBo7/knmn/9hWP/ANFS18wV7Z8bPido&#10;Hi3RrDRdBkku0S4F3LdFGjVSFdAgVgCT8xJPAGB1yceJ0AFe/wD7Mv8AzNP/AG6f+1q8Ar3/APZl&#10;/wCZp/7dP/a1AHQftHf8k80//sKx/wDoqWvmCvp/9o7/AJJ5p/8A2FY//RUtfMFABRRRQB9v+BP+&#10;SeeGv+wVa/8Aopa+QPHf/JQ/Ev8A2Fbr/wBGtX1/4E/5J54a/wCwVa/+ilr5A8d/8lD8S/8AYVuv&#10;/RrUAc/RRRQB7/8Asy/8zT/26f8AtavAK9//AGZf+Zp/7dP/AGtXgk8E1rcS29xFJDPE5SSORSrI&#10;wOCCDyCDxigCOiiigD7/AK+AK+p/+GgfCP8Awi/9o/v/AO1vKz/ZXlvu8zONvm7dm3PO7rt/hz8t&#10;fLFABRRUkEE11cRW9vFJNPK4SOONSzOxOAABySTxigD7r1vRNO8R6PPpOrW/2ixn2+ZFvZN21gw5&#10;UgjkA8GvH/il8LfBvhz4catq2k6N9nvoPJ8uX7VM+3dMinhnIPBI5Fe4V5/8bf8AkkOu/wDbv/6U&#10;R0Ac/wDs4/8AJPNQ/wCwrJ/6Kir2CvH/ANnH/knmof8AYVk/9FRV7BQAV8OeNJ4brx14huLeWOaC&#10;XU7l45I2DK6mViCCOCCOc19x18AUAfR/7NemeV4e1zVvOz9pu0tvK2/d8pN27Oec+djGONvfPBWh&#10;+zj/AMk81D/sKyf+ioqKAPEPippn9kfFDxDbed5u+7Nzu27cecBLtxk9N+M98Z46V3n7NmpTReKt&#10;Z0tVj8i4shcOxB3Bo3CqBzjGJWzx2HTvj/tBabDY/E03ETSF7+yiuJQxGAwLRYXjptjU855J+gr/&#10;AAG1Kax+KlnbxLGUv7ea3lLA5ChDLleeu6NRzngn6gA+s6KKKAPizxNPqVt8V9dfR5buLUDrF0kD&#10;WjMspZpXXC7ecnOMDrnFdpofiv4zaPLZRy6d4jvbGCVXkgn01neZN25kMrRs/IyM5OO3QVz/APzc&#10;L/3Nf/t3X1/QBy/xF8PXHir4f6xo9m2LqaIPCMD53RlkVOSANxULknjOe1fFFff9fNHxk+FWqWWu&#10;al4p0e1+06Tcbrq6WM5e2fjzGIJJZSSXyv3fmyFCgkA8XooooAKKKKACvqf4A+GH0XwNJqlzB5d1&#10;q0vmqTuDGBRiPKngZJdgR1V1OTxjyD4Y/CrVPGWo2WpXlr5PhxZd000px9oCEbo0AIY55XcMAYbn&#10;I2n6zgghtbeK3t4o4YIkCRxxqFVFAwAAOAAOMUAeR/tHf8k80/8A7Csf/oqWvmCvp/8AaO/5J5p/&#10;/YVj/wDRUtfMFABRRRQB9v8AgT/knnhr/sFWv/opa+QPHf8AyUPxL/2Fbr/0a1fX/gT/AJJ54a/7&#10;BVr/AOilr5A8d/8AJQ/Ev/YVuv8A0a1AHP0UUUAe/wD7Mv8AzNP/AG6f+1q4T426Aug/E2+aJY1g&#10;1FFvkVWZiC5IctnoTIrnAyMEdOg7v9mX/maf+3T/ANrV6R8Tfh3b/EHQ44hN9n1Oz3PZTMTsBbG5&#10;HA/hbavIGRgEZ5UgHxxRVzVdKvtD1S40zU7aS2vLd9ksT9VP8iCMEEcEEEZBqnQAUUUUAFekfBHw&#10;w/iD4i2l1JB5ljpX+lzMdwAcf6oAj+LfhgCRkI3XGDwelaVfa5qlvpmmW0lzeXD7Iok6sf5AAZJJ&#10;4ABJwBX2H8N/Atv4D8LxWOIJNSl/eX11EpHmvk4GTztUHaOnc4BY0AU/itrvibRfDUC+ErS7n1S4&#10;uApa3sWuTFEASzcKVBzsHzdQWwOMjwTxT4l+K2oeHLu18S2+qppD7PtBn0lYUGHUrlxGMfMF789K&#10;+t68/wDjb/ySHXf+3f8A9KI6AOf/AGcf+Seah/2FZP8A0VFXsFeP/s4/8k81D/sKyf8AoqKvYKAM&#10;/XdT/sTw9qereT532G0lufK3bd+xC23ODjOMZwa+EK+0/idqUOlfDLxFcTrIyPZPbgIATulHlKeS&#10;ONzgn2z16V8WUAfU/wCzzY3Fp8NZJp49kd3qEs0B3A70CpGTx0+ZGHPp6YoroPg/Y3Gn/CjQIbqP&#10;y5GieYDcDlJJHkQ8eqsp9s880UAeaftMwQrceGrhYoxO6XKPIFG5lUxFQT1IBZiB23H1ryv4cX1x&#10;p/xK8OTWsnlyNqEMJO0HKSMI3HPqrMPbPHNe5/tIQQt4F0y4aKMzpqaokhUblVopCwB6gEqpI77R&#10;6V84aTqU2jazY6pbrG09lcR3EayAlSyMGAOCDjI9RQB950UUUAfHk88Nr8fZbi4ljhgi8UF5JJGC&#10;qii6ySSeAAOc19R/8J34P/6GvQ//AAYw/wDxVfKGu6Z/bfxk1PSfO8n7d4gltvN27tm+4K7sZGcZ&#10;zjIr0/8A4Zl/6m7/AMpv/wBtoA9g/wCE78H/APQ16H/4MYf/AIqrFj4s8N6neR2dh4g0q7upM7IY&#10;L2OR2wCThQcnABP4V4v/AMMy/wDU3f8AlN/+20f8My/9Td/5Tf8A7bQB0HjL4A6FrXm3nh6X+yL5&#10;st5OC1tI3zHG3rHklRlcqoHCV5JP8DviDDcSxJosc6I5VZY7yEK4B+8Nzg4PXkA+oFfR/h7QvF+j&#10;W8Fre+LbTVoI3Xc91pbCcxgAbQ6zAZwD8zKxySTnpWp4p8SWfhHw5d65fxzyWtrs3pAoLnc6oMAk&#10;Dqw70AfLH/CkviH/ANC9/wCTtv8A/HK9L8L/ALOVjAiT+KNTkupw6t9msTsiwGOVZ2G5gw29AhHP&#10;J4NeieBfiPo/xA+3/wBk219D9h8vzPtaIud+7GNrN/cPXHatTX9P8R6gjRaLr9ppKMgHmNp32iVW&#10;DZJUtIEwRgYKHvz0wARpqHhPwXZ2uiHUdK0iGGIGC1mukiOzJ+bDHJyQ2WOcnJJJzR/wnfg//oa9&#10;D/8ABjD/APFV5HP+zZNdXEtxceNJJp5XLySSaeWZ2JySSZckk85qP/hmX/qbv/Kb/wDbaAO4+Oej&#10;f2v8L72VUnkm0+WO8jSEZzg7GLDB+UI7semNuc4Br5Ir7rn0htR8Ky6Lql5JcPc2RtLq6jRY2kLJ&#10;sdwvIUnJOOQK+JNc0a88Pa5e6RfpsurSVonwCA2OjLkAlSMEHHIINAGfRRRQB6Bo3xm8Y6D4XTQr&#10;K7gMcWBBdTReZNAgIwiljtKjBA3KcA4BAAx5/RRQAUUVJBBNdXEVvbxSTTyuEjjjUszsTgAAckk8&#10;YoA+k/2cNG+yeEtT1d0nSS/uxEu8YR44l4ZeOfmeQE5I+XHBBr0yfxp4VtbiW3uPEujQzxOUkjkv&#10;4lZGBwQQWyCDxio/A/hv/hEfBel6GZPMktYv3rhsgyMS77TgfLuZsZGcYzzXlerfs7zazrN9qlx4&#10;sjWe9uJLiRY9MIUM7FiBmYnGT6mgD0TxX4A8LfESzt7q+j8yQxD7NqFnKA/lkhhhuVdT2yCBuJGC&#10;c14h4k/Z58S6Z5b6HdQa1G2Ay/LbSKecnDttKjA53ZyemBmu/wDCfwZ13wVqLXmi+OvK83aJ4X0s&#10;PHMqnIDKZfqMjDAE4Iya9YsUvI7ONb+eCe6Gd8kEJiRuTjClmI4x/EfXjpQB8kf8KS+If/Qvf+Tt&#10;v/8AHK6DRP2dvFN95EmrXljpcL7vMTcZ5o8Zx8q/IckDo/APqMV7HqfxZ0HSvHieD57TUm1B7iC3&#10;EiRoYt0oUqclwcfOM8evWu0vkvJLORbCeCC6ONkk8JlReRnKhlJ4z/EPXnpQBy/hTwB4W+HdncXV&#10;jH5cgiP2nULyUF/LBLHLcKijvgAHaCckZrQ/4Tvwf/0Neh/+DGH/AOKrg/Ffwh8R+M7gvrPj+SSA&#10;PujtI9N2QR8tjCCXBIDEbjlscEmub/4Zl/6m7/ym/wD22gD2D/hO/B//AENeh/8Agxh/+Krh/i/4&#10;s8N6n8LdZs7DxBpV3dSeRshgvY5HbE8ZOFBycAE/hXL/APDMv/U3f+U3/wC21geNvgX/AMId4Qvt&#10;f/4SP7Z9l8v9x9h8vdukVPveYcY3Z6dqAO//AGcf+Seah/2FZP8A0VFXsFeP/s4/8k81D/sKyf8A&#10;oqKvYKAPK/2gtSmsfhkbeJYyl/exW8pYHIUBpcrz13RqOc8E/UfKlfQ/7S99cR6d4dsFkxazSzzS&#10;JtHzOgQKc9eBI/5+wrwjQtM/tvxDpmk+d5P267itvN27tm9wu7GRnGc4yKAPtfwnY3GmeDdDsLyP&#10;y7q10+3hmTcDtdY1DDI4OCD0orYooA4v4tabNqvwr8QW8DRq6W4uCXJA2xOsrDgHnahA98dOtfGl&#10;ffc8EN1by29xFHNBKhSSORQyupGCCDwQRxivgy/sbjTNRubC8j8u6tZXhmTcDtdSQwyODgg9KAPs&#10;v4Y6lDqvwy8O3ECyKiWSW5DgA7oh5THgnjchI9sdOldZXj/7O2t/bvA13pMlxvm027OyLZjy4ZBu&#10;XnHOXEp6kj6Yr2CgD5U0DTYdV/aXlt52kVE127uAUIB3RPJKo5B43IAfbPTrX1XXxh4g1vUfDnxa&#10;17VtJuPs99Bqt55cuxX27ndTwwIPBI5FaH/C7fiH/wBDD/5JW/8A8boA+v6K+QP+F2/EP/oYf/JK&#10;3/8AjdbFj+0N41tLOOCaLSr2Rc5nnt2Dvkk8hHVeOnAHT15oA+p68/8Ajb/ySHXf+3f/ANKI68g/&#10;4aO8Yf8AQN0P/vxN/wDHax/FPxr8SeLvDl3od/ZaVHa3Wze8EUgcbXVxgmQjqo7UAdv+zL/zNP8A&#10;26f+1q+gK+IPDHjbxF4O+1f2BqH2P7Vs879zHJu252/fU4xubp610H/C7fiH/wBDD/5JW/8A8boA&#10;+v6K+RIPjj8QYbiKV9ajnRHDNFJZwhXAP3TtQHB6cEH0Irc/4aO8Yf8AQN0P/vxN/wDHaAPp+vD/&#10;AI8/Dn+0bOXxlpvF1aRKt7AkWTNGDjzAVGdyg8luNi9RtweQ/wCGjvGH/QN0P/vxN/8AHa9P+Fvx&#10;et/HG7TNVSCy11dzJHHkR3KDnKZJIYDqpJ4G4cZCgHyhRX0/4/8AgRpev77/AMNeRpWpHYDb42Wj&#10;gcE7VUlGxjkcHb0yxavAPEngfxL4R8s65pE9pHJgLNlZIyTnC70JXd8pO3OcDOMUAc/RRWpoHhzV&#10;/FOqLpui2Ml3dlC+xSFCqOpZmICjoMkjkgdSKAMuvfPgZ8MJvtEPi/XbSMQBN2m28yksWyCJ8dAA&#10;M7cg5zuGMKTt+BfgDp2jyi+8VSwardDBjtIw3kRsGzkk4MmQF4IC8sCG4I6z4mfEyx8AaWEQR3Ot&#10;XCE2toTwB08yTHIQHt1YjA6EqAd5RXzB/wANHeMP+gbof/fib/47R/w0d4w/6Buh/wDfib/47QB9&#10;P0V8wf8ADR3jD/oG6H/34m/+O0f8NHeMP+gbof8A34m/+O0AHjL/AJOhtv8AsK6b/wCgw19P18Qa&#10;14x1TW/Gh8VyeRban5sUyGBPkR4woUhWLf3Aec10H/C7fiH/ANDD/wCSVv8A/G6APr+ivkD/AIXb&#10;8Q/+hh/8krf/AON1qab+0F43sbdorg6bqDlywlurYqwGB8o8tkGOM9M8nnpgA+q68/8Ajb/ySHXf&#10;+3f/ANKI68g/4aO8Yf8AQN0P/vxN/wDHax/FPxr8SeLvDl3od/ZaVHa3Wze8EUgcbXVxgmQjqo7U&#10;Aer/ALOP/JPNQ/7Csn/oqKvYK8f/AGcf+Seah/2FZP8A0VFXsFAHyx+0NfW938So4YJN8lpp8UM4&#10;2kbHLPIBz1+V1PHr65rP+Bmjf2v8ULKVkgkh0+KS8kSYZzgbFKjB+YO6MOmNuc5Arl/HOt/8JH45&#10;1rVluPtEM92/kS7Nm6FTtj4wMfIFHIz685r2P9mnSmW31/WJLaPY7xWsFwdpbKhmkQdwPmiJ7Hjr&#10;jgA98ooooAK+QPjTon9ifFDVNlv5Nvfbb2L592/ePnbqSMyCTg49hjFfX9eP/Gv4Z6p4yl0/VtBt&#10;4Jb62iaGeN59jypuBQLu+T5S0hOSvXvwKAPMPgp4/wBO8E65qEGsyeTpuoRLunETOY5I8lMhedpD&#10;ODgE529Bk19P6Nrml+IdOS/0i/gvbVsDfC+dpIB2sOqtgjKnBGeRXxBrOh6p4e1F7DV7Ceyulydk&#10;yY3AEjcp6MuQcMMg44NV7G/vNMvI7ywu57S6jzsmgkMbrkEHDDkZBI/GgD73or480D4x+N/D7rt1&#10;iTUIN5dodRzOGJXH3yd4A4IAYDI9zn1/QP2ivDmoOsWtafd6S7OR5in7REqhcgsVAfJORgIe3PXA&#10;B7JRWHoHjHw54pRW0XWLS7coX8lX2yqobaS0bYdRnHJA6j1FblABRRRQAUUUUAFFFFABRRRQAUUU&#10;UAY9j4T8N6ZeR3lh4f0q0uo87JoLKON1yCDhgMjIJH41sUUUAFFFFABRRRQAUUUUAFFFFABRRVPU&#10;tW03RrdbjVNQtLGBnCLJdTLEpbBOAWIGcAnHsaALlFeb6z8c/A2kb1iv59SmSUxNHYwFsYzlgz7U&#10;ZcjqrHOQRkc15x4i/aP1S58yHw9pMFlGfMQXF23myEHhHCjCow64O8Zx1A5APo+vN/G3xe8LaLoe&#10;oRabr0Fzq72jGzFkBcASNlUJYZjGD8xDHOB0OQD8ya/4x8R+KXZta1i7u0Lh/JZ9sSsF2grGuEU4&#10;zyAOp9TWHQAV9f8AwW0T+xPhfpe+38m4vt17L8+7fvPyN1IGYxHwMe4zmvnzQPg5438QOu3R5NPg&#10;3lGm1HMAUhc/cI3kHgAhSMn2OPrfSdNh0bRrHS7dpGgsreO3jaQgsVRQoJwAM4HoKALlFFFABRRR&#10;QBXvrCz1Ozks7+0gu7WTG+GeMSI2CCMqeDggH8K8v8T/AAB8La1LNc6XLPo11JyFhAkgDFssfLPI&#10;yCQArKowMDjB9YooA+XNf/Z68V6a7No81prEG8KoVxBLjbksyudoAPHDk8g4648z1PQtY0Tyv7W0&#10;q+sPOz5f2u3eLfjGcbgM4yOnqK+76jnghureW3uIo5oJUKSRyKGV1IwQQeCCOMUAfAldRo3xG8Y6&#10;BsGneIr5I0iEKQzSedGiDGAqSblXGABgcDjpX03r/wAHPBHiBG3aPHp8+wIs2nYgKgNn7gGwk8gk&#10;qTg+wx5prP7Nd4m99D8QQS5lO2G+hMeyPnGZE3bmHA+6oPJ46UAY9h+0Z4st/syXlhpV3HHsEzeU&#10;8ckoGNxyG2qx55C4BPTHFdXpv7S2my3DLqnhu7toNhKva3KzsWyOCrBABjPOew45480v/gp4+sft&#10;Lf2H9ohg3nzLe4jfzFXPKLu3nIHA27j0xniuT1Lw1r2jW63GqaJqVjAzhFkurV4lLYJwCwAzgE49&#10;jQB9P6b8efAd9btLcX13p7hyoiurR2YjA+YeXvGOcdc8HjpnvNM13R9b83+ydVsb/wAnHmfZLhJd&#10;mc4ztJxnB6+hr4QooA+/6K+CLG/vNMvI7ywu57S6jzsmgkMbrkEHDDkZBI/Gtj/hO/GH/Q165/4M&#10;Zv8A4qgD7for4w0z4qeOdI837N4mvpPNxu+1sLnGM4x5obb17YzxnoK0P+F2/EP/AKGH/wAkrf8A&#10;+N0AfX9FfLFj+0N41tLOOCaLSr2Rc5nnt2Dvkk8hHVeOnAHT15qx/wANHeMP+gbof/fib/47QB9P&#10;0V8wf8NHeMP+gbof/fib/wCO0f8ADR3jD/oG6H/34m/+O0AfT9FfIk/xx+IM1xLKmtRwI7llijs4&#10;SqAn7o3ITgdOST6k1H/wu34h/wDQw/8Aklb/APxugD6/or4ovviP411C8kupvFGqpI+MiC5aFBgA&#10;cIhCjp2HPXrWPqeu6xrflf2tqt9f+Tny/tdw8uzOM43E4zgdPQUAfdc88Nrby3FxLHDBEheSSRgq&#10;ooGSSTwABzmuX1L4neCNKt1nuPE+mujOEAtZhcNnBPKx7iBx1xjp6iviyigD6v1P4/eBrDyvs1xf&#10;alvzu+yWpXy8YxnzSnXPbPQ5xxniNZ/aUvH3pofh+CLEp2zX0xk3x84zGm3ax4P3mA5HPWvB66DR&#10;PA3inxH5DaToN9cQz7vLuPKKQttzn962EHII5PXjrQBsaz8XvHOt71l16e1hMplWOxAt9nXChkw5&#10;UA9GY9ATkjNcXPPNdXEtxcSyTTyuXkkkYszsTkkk8kk85r1zRP2dvFN95EmrXljpcL7vMTcZ5o8Z&#10;x8q/IckDo/APqMV3elfs5eGbVLdtT1PUr6eN90oQrDFKN2du3BYDGAcPnqQR2APmSuw0z4V+OdX8&#10;37N4Zvo/Kxu+1qLbOc4x5pXd07ZxxnqK+s9A8HeHPCyKui6PaWjhCnnKm6VlLbiGkbLsM44JPQeg&#10;rcoA+dPC/wCzlfTuk/ijU47WAorfZrE75clTlWdhtUqdvQODzyODXt+geDvDnhZFXRdHtLRwhTzl&#10;TdKyltxDSNl2GccEnoPQVuUUAFFFFABRRRQAUUUUAFFFFABRRRQAUUUUAFFFFAGXqXhrQdZuFuNU&#10;0TTb6dUCLJdWqSsFyTgFgTjJJx7muTv/AIKeAb77S39h/Z5p958y3uJE8tmzyi7tgwTwNu0dMY4o&#10;ooA5e+/Zu8NyWci2Gs6rBdHGyScxyovIzlQqk8Z/iHrz0rEn/ZmmW3la38VxyThCY0ksCis2OAWE&#10;hIGe+Dj0NFFAGH/wzj4w/wCglof/AH/m/wDjVc341+E2veA9Gh1TVLvTZoJbhbdVtZHZgxVmydyK&#10;MYQ9/SiigDg6KKKACiiigD1TSfgF4q1nRrHVLfUNGWC9t47iNZJpQwV1DAHEZGcH1NXP+GcfGH/Q&#10;S0P/AL/zf/GqKKANix/ZovJLONr/AMTwQXRzvjgszKi8nGGLqTxj+EenPWr9j+zRZx3kbX/ieee1&#10;Gd8cFmInbg4wxdgOcfwn0460UUAdRpnwB8DWHm/abe+1Lfjb9ruivl4znHlBOue+egxjnPWaV8P/&#10;AAhoqW62HhzTUe2ffFM8CySq27cD5j5fIPQ544x0FFFAHSUUUUAFFFFABRRRQAUUUUAFFFFABRRR&#10;QB//2VBLAwQUAAYACAAAACEAXgzTiOIAAAAMAQAADwAAAGRycy9kb3ducmV2LnhtbEyPwWrDMBBE&#10;74X+g9hCb4msmjq1YzmE0PYUCk0KJbeNtbFNLMlYiu38fZVTc5tlhtk3+WrSLRuod401EsQ8Akam&#10;tKoxlYSf/cfsDZjzaBS21pCEKzlYFY8POWbKjuabhp2vWCgxLkMJtfddxrkra9Lo5rYjE7yT7TX6&#10;cPYVVz2OoVy3/CWKEq6xMeFDjR1tairPu4uW8DniuI7F+7A9nzbXw/7163crSMrnp2m9BOZp8v9h&#10;uOEHdCgC09FejHKslTATcRLYfVDxIgV2i0QiDfuOEtJkAbzI+f2I4g8AAP//AwBQSwMEFAAGAAgA&#10;AAAhABmUu8nDAAAApwEAABkAAABkcnMvX3JlbHMvZTJvRG9jLnhtbC5yZWxzvJDLCsIwEEX3gv8Q&#10;Zm/TdiEipm5EcCv6AUMyTaPNgySK/r0BQRQEdy5nhnvuYVbrmx3ZlWIy3gloqhoYOemVcVrA8bCd&#10;LYCljE7h6B0JuFOCdTedrPY0Yi6hNJiQWKG4JGDIOSw5T3Igi6nygVy59D5azGWMmgeUZ9TE27qe&#10;8/jOgO6DyXZKQNypFtjhHkrzb7bveyNp4+XFkstfKrixpbsAMWrKAiwpg89lW50CaeDfJZr/SDQv&#10;Cf7x3u4BAAD//wMAUEsBAi0AFAAGAAgAAAAhAIoVP5gMAQAAFQIAABMAAAAAAAAAAAAAAAAAAAAA&#10;AFtDb250ZW50X1R5cGVzXS54bWxQSwECLQAUAAYACAAAACEAOP0h/9YAAACUAQAACwAAAAAAAAAA&#10;AAAAAAA9AQAAX3JlbHMvLnJlbHNQSwECLQAUAAYACAAAACEA/WFvFCwEAACyDgAADgAAAAAAAAAA&#10;AAAAAAA8AgAAZHJzL2Uyb0RvYy54bWxQSwECLQAKAAAAAAAAACEAtwMqPN9cAADfXAAAFQAAAAAA&#10;AAAAAAAAAACUBgAAZHJzL21lZGlhL2ltYWdlMS5qcGVnUEsBAi0ACgAAAAAAAAAhAJGgUmnwQgAA&#10;8EIAABUAAAAAAAAAAAAAAAAApmMAAGRycy9tZWRpYS9pbWFnZTIuanBlZ1BLAQItABQABgAIAAAA&#10;IQBeDNOI4gAAAAwBAAAPAAAAAAAAAAAAAAAAAMmmAABkcnMvZG93bnJldi54bWxQSwECLQAUAAYA&#10;CAAAACEAGZS7ycMAAACnAQAAGQAAAAAAAAAAAAAAAADYpwAAZHJzL19yZWxzL2Uyb0RvYy54bWwu&#10;cmVsc1BLBQYAAAAABwAHAMABAADSqAAAAAA=&#10;">
              <o:lock v:ext="edit" aspectratio="t"/>
              <v:shapetype id="_x0000_t202" coordsize="21600,21600" o:spt="202" path="m,l,21600r21600,l21600,xe">
                <v:stroke joinstyle="miter"/>
                <v:path gradientshapeok="t" o:connecttype="rect"/>
              </v:shapetype>
              <v:shape id="Text Box 6" o:spid="_x0000_s1027" type="#_x0000_t202" style="position:absolute;left:1294;top:15225;width:3438;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vbPyAAAAOMAAAAPAAAAZHJzL2Rvd25yZXYueG1sRE9fS8Mw&#10;EH8X/A7hBN9cWlHpumVDpxuOPW0K+ng0t6bYXEoSu+qnXwaDPd7v/03ng21FTz40jhXkowwEceV0&#10;w7WCz4/lXQEiRGSNrWNS8EcB5rPrqymW2h14S/0u1iKFcChRgYmxK6UMlSGLYeQ64sTtnbcY0+lr&#10;qT0eUrht5X2WPUmLDacGgx0tDFU/u1+rwP+/Ldv1Stp69fXdR/36sthujFK3N8PzBESkIV7EZ/e7&#10;TvOzvCjG4/zhEU4/JQDk7AgAAP//AwBQSwECLQAUAAYACAAAACEA2+H2y+4AAACFAQAAEwAAAAAA&#10;AAAAAAAAAAAAAAAAW0NvbnRlbnRfVHlwZXNdLnhtbFBLAQItABQABgAIAAAAIQBa9CxbvwAAABUB&#10;AAALAAAAAAAAAAAAAAAAAB8BAABfcmVscy8ucmVsc1BLAQItABQABgAIAAAAIQA8VvbPyAAAAOMA&#10;AAAPAAAAAAAAAAAAAAAAAAcCAABkcnMvZG93bnJldi54bWxQSwUGAAAAAAMAAwC3AAAA/AIAAAAA&#10;" filled="f" stroked="f">
                <o:lock v:ext="edit" aspectratio="t"/>
                <v:textbox inset="2.88pt,2.88pt,2.88pt,2.88pt">
                  <w:txbxContent>
                    <w:p w14:paraId="51C13898" w14:textId="77777777" w:rsidR="00E7684B" w:rsidRDefault="00E7684B" w:rsidP="00C51DF4">
                      <w:pPr>
                        <w:widowControl w:val="0"/>
                        <w:rPr>
                          <w:rFonts w:ascii="Arial" w:hAnsi="Arial" w:cs="Arial"/>
                          <w:sz w:val="14"/>
                          <w:szCs w:val="14"/>
                        </w:rPr>
                      </w:pPr>
                    </w:p>
                    <w:p w14:paraId="7CA4F742" w14:textId="77777777" w:rsidR="00E7684B" w:rsidRDefault="00E7684B" w:rsidP="00C51DF4">
                      <w:pPr>
                        <w:widowControl w:val="0"/>
                        <w:rPr>
                          <w:rFonts w:ascii="Arial" w:hAnsi="Arial" w:cs="Arial"/>
                          <w:b/>
                          <w:bCs/>
                          <w:sz w:val="16"/>
                          <w:szCs w:val="16"/>
                        </w:rPr>
                      </w:pPr>
                      <w:r>
                        <w:rPr>
                          <w:rFonts w:ascii="Arial" w:hAnsi="Arial" w:cs="Arial"/>
                          <w:b/>
                          <w:bCs/>
                          <w:sz w:val="16"/>
                          <w:szCs w:val="16"/>
                        </w:rPr>
                        <w:t>BENEFICJENT:</w:t>
                      </w:r>
                    </w:p>
                    <w:p w14:paraId="5FAE8939" w14:textId="77777777" w:rsidR="00E7684B" w:rsidRPr="00E11A36" w:rsidRDefault="00E7684B" w:rsidP="00C51DF4">
                      <w:pPr>
                        <w:widowControl w:val="0"/>
                        <w:rPr>
                          <w:rFonts w:ascii="Arial" w:hAnsi="Arial" w:cs="Arial"/>
                          <w:b/>
                          <w:bCs/>
                          <w:sz w:val="16"/>
                          <w:szCs w:val="16"/>
                        </w:rPr>
                      </w:pPr>
                      <w:r>
                        <w:rPr>
                          <w:rFonts w:ascii="Arial" w:hAnsi="Arial" w:cs="Arial"/>
                          <w:b/>
                          <w:bCs/>
                          <w:sz w:val="16"/>
                          <w:szCs w:val="16"/>
                        </w:rPr>
                        <w:t>GŁÓWNY URZĄD STATYSTYCZNY</w:t>
                      </w:r>
                    </w:p>
                    <w:p w14:paraId="45D33F6D" w14:textId="77777777" w:rsidR="00E7684B" w:rsidRPr="00E11A36" w:rsidRDefault="00E7684B" w:rsidP="00C51DF4">
                      <w:pPr>
                        <w:widowControl w:val="0"/>
                        <w:rPr>
                          <w:rFonts w:ascii="Arial" w:hAnsi="Arial" w:cs="Arial"/>
                          <w:sz w:val="16"/>
                          <w:szCs w:val="16"/>
                        </w:rPr>
                      </w:pPr>
                      <w:r w:rsidRPr="00E11A36">
                        <w:rPr>
                          <w:rFonts w:ascii="Arial" w:hAnsi="Arial" w:cs="Arial"/>
                          <w:sz w:val="16"/>
                          <w:szCs w:val="16"/>
                        </w:rPr>
                        <w:t>Al. Niepodległości 208</w:t>
                      </w:r>
                    </w:p>
                    <w:p w14:paraId="54350BC4" w14:textId="77777777" w:rsidR="00E7684B" w:rsidRDefault="00E7684B" w:rsidP="00C51DF4">
                      <w:pPr>
                        <w:widowControl w:val="0"/>
                        <w:rPr>
                          <w:rFonts w:ascii="Arial" w:hAnsi="Arial" w:cs="Arial"/>
                          <w:sz w:val="14"/>
                          <w:szCs w:val="14"/>
                        </w:rPr>
                      </w:pPr>
                      <w:r w:rsidRPr="00E11A36">
                        <w:rPr>
                          <w:rFonts w:ascii="Arial" w:hAnsi="Arial" w:cs="Arial"/>
                          <w:sz w:val="16"/>
                          <w:szCs w:val="16"/>
                        </w:rPr>
                        <w:t>00-925 Warszawa</w:t>
                      </w:r>
                    </w:p>
                    <w:p w14:paraId="12114FDF" w14:textId="77777777" w:rsidR="00E7684B" w:rsidRDefault="00E7684B"/>
                  </w:txbxContent>
                </v:textbox>
              </v:shape>
              <v:shape id="Text Box 7" o:spid="_x0000_s1028" type="#_x0000_t202" style="position:absolute;left:4344;top:15228;width:2766;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KCyAAAAOMAAAAPAAAAZHJzL2Rvd25yZXYueG1sRE9fa8Iw&#10;EH8f7DuEG/g206kUqUbZnMqGTzpBH4/m1pQ1l5LEWvfpl8Fgj/f7f/NlbxvRkQ+1YwVPwwwEcel0&#10;zZWC48fmcQoiRGSNjWNScKMAy8X93RwL7a68p+4QK5FCOBSowMTYFlKG0pDFMHQtceI+nbcY0+kr&#10;qT1eU7ht5CjLcmmx5tRgsKWVofLrcLEK/Pd607xvpa22p3MX9evLar8zSg0e+ucZiEh9/Bf/ud90&#10;mj+Z5qM8G0/G8PtTAkAufgAAAP//AwBQSwECLQAUAAYACAAAACEA2+H2y+4AAACFAQAAEwAAAAAA&#10;AAAAAAAAAAAAAAAAW0NvbnRlbnRfVHlwZXNdLnhtbFBLAQItABQABgAIAAAAIQBa9CxbvwAAABUB&#10;AAALAAAAAAAAAAAAAAAAAB8BAABfcmVscy8ucmVsc1BLAQItABQABgAIAAAAIQBw/JKCyAAAAOMA&#10;AAAPAAAAAAAAAAAAAAAAAAcCAABkcnMvZG93bnJldi54bWxQSwUGAAAAAAMAAwC3AAAA/AIAAAAA&#10;" filled="f" stroked="f">
                <o:lock v:ext="edit" aspectratio="t"/>
                <v:textbox inset="2.88pt,2.88pt,2.88pt,2.88pt">
                  <w:txbxContent>
                    <w:p w14:paraId="3E6635BE" w14:textId="77777777" w:rsidR="00E7684B" w:rsidRDefault="00E7684B" w:rsidP="00C51DF4">
                      <w:pPr>
                        <w:widowControl w:val="0"/>
                        <w:rPr>
                          <w:rFonts w:ascii="Arial" w:hAnsi="Arial" w:cs="Arial"/>
                          <w:sz w:val="14"/>
                          <w:szCs w:val="14"/>
                        </w:rPr>
                      </w:pPr>
                    </w:p>
                    <w:p w14:paraId="72288C4B"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189B0406" w14:textId="77777777" w:rsidR="00E7684B" w:rsidRPr="003074FC" w:rsidRDefault="00E7684B"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0DF60784" w14:textId="77777777" w:rsidR="00E7684B" w:rsidRPr="003074FC" w:rsidRDefault="00E7684B"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28B024F" w14:textId="77777777" w:rsidR="00E7684B" w:rsidRPr="00BC0929" w:rsidRDefault="00E7684B" w:rsidP="00C51DF4">
                      <w:pPr>
                        <w:widowControl w:val="0"/>
                        <w:rPr>
                          <w:lang w:val="en-US"/>
                        </w:rPr>
                      </w:pPr>
                    </w:p>
                  </w:txbxContent>
                </v:textbox>
              </v:shape>
              <v:line id="Line 8" o:spid="_x0000_s1029" style="position:absolute;flip:y;visibility:visible;mso-wrap-style:square" from="-13,15277" to="11857,1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ckSxgAAAOMAAAAPAAAAZHJzL2Rvd25yZXYueG1sRE9Pa8Iw&#10;FL8L+w7hCd5sap2rdEYZgrLTZN0u3h7NWxtsXkoStfv2y2Cw4/v9f5vdaHtxIx+MYwWLLAdB3Dht&#10;uFXw+XGYr0GEiKyxd0wKvinAbvsw2WCl3Z3f6VbHVqQQDhUq6GIcKilD05HFkLmBOHFfzluM6fSt&#10;1B7vKdz2ssjzJ2nRcGrocKB9R82lvloFx2AbcmhcGFenenH15zdTnpWaTceXZxCRxvgv/nO/6jR/&#10;mZePy3VRFvD7UwJAbn8AAAD//wMAUEsBAi0AFAAGAAgAAAAhANvh9svuAAAAhQEAABMAAAAAAAAA&#10;AAAAAAAAAAAAAFtDb250ZW50X1R5cGVzXS54bWxQSwECLQAUAAYACAAAACEAWvQsW78AAAAVAQAA&#10;CwAAAAAAAAAAAAAAAAAfAQAAX3JlbHMvLnJlbHNQSwECLQAUAAYACAAAACEApLHJEsYAAADjAAAA&#10;DwAAAAAAAAAAAAAAAAAHAgAAZHJzL2Rvd25yZXYueG1sUEsFBgAAAAADAAMAtwAAAPoCAAAAAA==&#10;" strokeweight=".5pt">
                <v:path arrowok="f"/>
                <o:lock v:ext="edit" aspectratio="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0" type="#_x0000_t75" style="position:absolute;left:312;top:16302;width:11565;height: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szjygAAAOEAAAAPAAAAZHJzL2Rvd25yZXYueG1sRI9Ba8JA&#10;FITvBf/D8gQvpW4UiW10FSsEtNBD1Yu31+wzCWbfprurxn/vFgo9DjPzDTNfdqYRV3K+tqxgNExA&#10;EBdW11wqOOzzl1cQPiBrbCyTgjt5WC56T3PMtL3xF113oRQRwj5DBVUIbSalLyoy6Ie2JY7eyTqD&#10;IUpXSu3wFuGmkeMkSaXBmuNChS2tKyrOu4tRcNq67/f122f+Ufu8sM/8o4/nVKlBv1vNQATqwn/4&#10;r73RCtJRMh2nkwn8PopvQC4eAAAA//8DAFBLAQItABQABgAIAAAAIQDb4fbL7gAAAIUBAAATAAAA&#10;AAAAAAAAAAAAAAAAAABbQ29udGVudF9UeXBlc10ueG1sUEsBAi0AFAAGAAgAAAAhAFr0LFu/AAAA&#10;FQEAAAsAAAAAAAAAAAAAAAAAHwEAAF9yZWxzLy5yZWxzUEsBAi0AFAAGAAgAAAAhAEQ+zOPKAAAA&#10;4QAAAA8AAAAAAAAAAAAAAAAABwIAAGRycy9kb3ducmV2LnhtbFBLBQYAAAAAAwADALcAAAD+AgAA&#10;AAA=&#10;">
                <v:imagedata r:id="rId3" o:title=""/>
              </v:shape>
              <v:shape id="Picture 10" o:spid="_x0000_s1031" type="#_x0000_t75" style="position:absolute;left:312;top:15469;width:788;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ixiywAAAOMAAAAPAAAAZHJzL2Rvd25yZXYueG1sRI/RTsMw&#10;DEXfkfiHyEi8sZQytqosmwAJxCQQ2ugHmMY0FY0TmrCVv8cPSDzavr73ntVm8oM60Jj6wAYuZwUo&#10;4jbYnjsDzdvDRQUqZWSLQ2Ay8EMJNuvTkxXWNhx5R4d97pSYcKrRgMs51lqn1pHHNAuRWG4fYfSY&#10;ZRw7bUc8irkfdFkUC+2xZ0lwGOneUfu5//YG7srXuOtets9l897oypVx+fi1Neb8bLq9AZVpyv/i&#10;v+8nK/Wvl1fzYlHNhUKYZAF6/QsAAP//AwBQSwECLQAUAAYACAAAACEA2+H2y+4AAACFAQAAEwAA&#10;AAAAAAAAAAAAAAAAAAAAW0NvbnRlbnRfVHlwZXNdLnhtbFBLAQItABQABgAIAAAAIQBa9CxbvwAA&#10;ABUBAAALAAAAAAAAAAAAAAAAAB8BAABfcmVscy8ucmVsc1BLAQItABQABgAIAAAAIQAW3ixiywAA&#10;AOMAAAAPAAAAAAAAAAAAAAAAAAcCAABkcnMvZG93bnJldi54bWxQSwUGAAAAAAMAAwC3AAAA/wIA&#10;AAAA&#10;">
                <v:imagedata r:id="rId4" o:title=""/>
              </v:shape>
              <w10:wrap type="square"/>
            </v:group>
          </w:pict>
        </mc:Fallback>
      </mc:AlternateContent>
    </w:r>
    <w:r>
      <w:rPr>
        <w:noProof/>
      </w:rPr>
      <mc:AlternateContent>
        <mc:Choice Requires="wps">
          <w:drawing>
            <wp:anchor distT="0" distB="0" distL="114300" distR="114300" simplePos="0" relativeHeight="251657216" behindDoc="0" locked="0" layoutInCell="1" allowOverlap="1" wp14:anchorId="3353AE5C" wp14:editId="7F106893">
              <wp:simplePos x="0" y="0"/>
              <wp:positionH relativeFrom="column">
                <wp:posOffset>3234055</wp:posOffset>
              </wp:positionH>
              <wp:positionV relativeFrom="paragraph">
                <wp:posOffset>-193040</wp:posOffset>
              </wp:positionV>
              <wp:extent cx="3342005" cy="564515"/>
              <wp:effectExtent l="0" t="0" r="0" b="6985"/>
              <wp:wrapNone/>
              <wp:docPr id="1838758777" name="Pole tekstow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bwMode="auto">
                      <a:xfrm>
                        <a:off x="0" y="0"/>
                        <a:ext cx="3342005" cy="564515"/>
                      </a:xfrm>
                      <a:prstGeom prst="rect">
                        <a:avLst/>
                      </a:prstGeom>
                      <a:solidFill>
                        <a:srgbClr val="FFFFFF"/>
                      </a:solidFill>
                      <a:ln w="9525">
                        <a:solidFill>
                          <a:srgbClr val="FFFFFF"/>
                        </a:solidFill>
                        <a:miter lim="800000"/>
                        <a:headEnd/>
                        <a:tailEnd/>
                      </a:ln>
                    </wps:spPr>
                    <wps:txb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53AE5C" id="Pole tekstowe 3" o:spid="_x0000_s1032" type="#_x0000_t202" style="position:absolute;left:0;text-align:left;margin-left:254.65pt;margin-top:-15.2pt;width:263.15pt;height:44.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cVZOAIAAHsEAAAOAAAAZHJzL2Uyb0RvYy54bWysVFFv2yAQfp+0/4B4X5ykcddacaoubaZJ&#10;3Vap2Q/AgGM0zDEgsbNfvwO7abq9VfMD4u7g47vv7ry86VtNDtJ5Baaks8mUEmk4CGV2Jf2x3Xy4&#10;osQHZgTTYGRJj9LTm9X7d8vOFnIODWghHUEQ44vOlrQJwRZZ5nkjW+YnYKXBYA2uZQFNt8uEYx2i&#10;tzqbT6eXWQdOWAdceo/euyFIVwm/riUP3+vay0B0SZFbSKtLaxXXbLVkxc4x2yg+0mBvYNEyZfDR&#10;E9QdC4zsnfoHqlXcgYc6TDi0GdS14jLlgNnMpn9l89QwK1MuKI63J5n8/4Pl3w5P9tGR0H+CHguY&#10;kvD2AfhPTwysG2Z28tZbFDJG0XUvVHgEZQKySI7xjHPQNZKJ1+6UwvZosfTp8Fb2ISJEE7XPOuuL&#10;kUOsmS98ZFN1X0HgFbYPkBj1tWujvCgYQZpYyeOpeohIODovLhbYETklHGP55SKf5ekJVjzfts6H&#10;zxJaEjcldZhUQmeHBx8iG1Y8H4mPedBKbJTWyXC7aq0dOTDspE36RvRXx7QhXUmv83k+KPkGiFYF&#10;HAmt2pJeTeM3NGnU9t6I1LCBKT3skbI2o45RukHE0Fc9UaKk83g3ylqBOKKwDjBvVA8nFjcNuN+U&#10;dNj9JfW/9sxJSvQXgxW8ni0WcVySscg/ztFw55HqPMIMR6iSBkqG7ToMI7a3Tu0afGnoKwO3WNBa&#10;Ja1fWI30scNTCcZpjCN0bqdTL/+M1R8AAAD//wMAUEsDBBQABgAIAAAAIQCh7j703wAAAAsBAAAP&#10;AAAAZHJzL2Rvd25yZXYueG1sTI/BbsIwEETvlfoP1lbqpQK7CUEQ4iCEinqG9tKbiZckarxOYkMC&#10;X19zosfVPM28zdajadgFe1dbkvA+FcCQCqtrKiV8f+0mC2DOK9KqsYQSruhgnT8/ZSrVdqA9Xg6+&#10;ZKGEXKokVN63KeeuqNAoN7UtUshOtjfKh7Mvue7VEMpNwyMh5tyomsJCpVrcVlj8Hs5Ggh0+rsZi&#10;J6K3n5v53G66/SnqpHx9GTcrYB5H/4Dhrh/UIQ9OR3sm7VgjIRHLOKASJrGYAbsTIk7mwI4hWyTA&#10;84z//yH/AwAA//8DAFBLAQItABQABgAIAAAAIQC2gziS/gAAAOEBAAATAAAAAAAAAAAAAAAAAAAA&#10;AABbQ29udGVudF9UeXBlc10ueG1sUEsBAi0AFAAGAAgAAAAhADj9If/WAAAAlAEAAAsAAAAAAAAA&#10;AAAAAAAALwEAAF9yZWxzLy5yZWxzUEsBAi0AFAAGAAgAAAAhAABNxVk4AgAAewQAAA4AAAAAAAAA&#10;AAAAAAAALgIAAGRycy9lMm9Eb2MueG1sUEsBAi0AFAAGAAgAAAAhAKHuPvTfAAAACwEAAA8AAAAA&#10;AAAAAAAAAAAAkgQAAGRycy9kb3ducmV2LnhtbFBLBQYAAAAABAAEAPMAAACeBQAAAAA=&#10;" strokecolor="white">
              <o:lock v:ext="edit" aspectratio="t" verticies="t" text="t" shapetype="t"/>
              <v:textbox>
                <w:txbxContent>
                  <w:p w14:paraId="69AD0F41" w14:textId="77777777" w:rsidR="00E7684B" w:rsidRPr="00FD3B32" w:rsidRDefault="00E7684B" w:rsidP="00C51DF4">
                    <w:pPr>
                      <w:pStyle w:val="Nagwek"/>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2F2F1099" w14:textId="77777777" w:rsidR="00E7684B" w:rsidRPr="00FD3B32" w:rsidRDefault="00E7684B" w:rsidP="00C51DF4">
                    <w:pPr>
                      <w:pStyle w:val="Nagwek"/>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B9C8B35" w14:textId="77777777" w:rsidR="00E7684B" w:rsidRDefault="00E7684B" w:rsidP="00C51DF4">
                    <w:pPr>
                      <w:pStyle w:val="Nagwek"/>
                    </w:pPr>
                  </w:p>
                  <w:p w14:paraId="7F9550FC" w14:textId="77777777" w:rsidR="00E7684B" w:rsidRDefault="00E7684B" w:rsidP="00C51DF4"/>
                </w:txbxContent>
              </v:textbox>
            </v:shape>
          </w:pict>
        </mc:Fallback>
      </mc:AlternateContent>
    </w:r>
    <w:r w:rsidR="00E7684B">
      <w:fldChar w:fldCharType="begin"/>
    </w:r>
    <w:r w:rsidR="00E7684B">
      <w:instrText xml:space="preserve"> PAGE   \* MERGEFORMAT </w:instrText>
    </w:r>
    <w:r w:rsidR="00E7684B">
      <w:fldChar w:fldCharType="separate"/>
    </w:r>
    <w:r w:rsidR="00E7684B">
      <w:rPr>
        <w:noProof/>
      </w:rPr>
      <w:t>22</w:t>
    </w:r>
    <w:r w:rsidR="00E7684B">
      <w:rPr>
        <w:noProof/>
      </w:rPr>
      <w:fldChar w:fldCharType="end"/>
    </w:r>
  </w:p>
  <w:p w14:paraId="3CE3137F" w14:textId="77777777" w:rsidR="00E7684B" w:rsidRDefault="00E7684B" w:rsidP="00C51DF4">
    <w:pPr>
      <w:pStyle w:val="Nagwek"/>
      <w:tabs>
        <w:tab w:val="clear" w:pos="4536"/>
        <w:tab w:val="clear" w:pos="9072"/>
        <w:tab w:val="left" w:pos="673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BD5928" w14:textId="2F85DA25"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 xml:space="preserve">Specyfikacja </w:t>
    </w:r>
    <w:r w:rsidRPr="00BA303A">
      <w:rPr>
        <w:rFonts w:ascii="Cambria" w:hAnsi="Cambria"/>
        <w:sz w:val="20"/>
        <w:bdr w:val="single" w:sz="4" w:space="0" w:color="auto"/>
      </w:rPr>
      <w:t>Warunków Zamówienia (</w:t>
    </w:r>
    <w:r>
      <w:rPr>
        <w:rFonts w:ascii="Cambria" w:hAnsi="Cambria"/>
        <w:sz w:val="20"/>
        <w:bdr w:val="single" w:sz="4" w:space="0" w:color="auto"/>
      </w:rPr>
      <w:t>SWZ</w:t>
    </w:r>
    <w:r w:rsidRPr="00BA303A">
      <w:rPr>
        <w:rFonts w:ascii="Cambria" w:hAnsi="Cambria"/>
        <w:sz w:val="20"/>
        <w:bdr w:val="single" w:sz="4" w:space="0" w:color="auto"/>
      </w:rPr>
      <w:t>)</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2</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D2B8E" w14:textId="26834E77" w:rsidR="00E7684B" w:rsidRPr="00BA303A" w:rsidRDefault="00E7684B" w:rsidP="00C51DF4">
    <w:pPr>
      <w:pStyle w:val="Nagwek"/>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Specyfikacja Warunków Zamówienia</w:t>
    </w:r>
    <w:r w:rsidRPr="00BA303A">
      <w:rPr>
        <w:rFonts w:ascii="Cambria" w:hAnsi="Cambria"/>
        <w:sz w:val="20"/>
        <w:bdr w:val="single" w:sz="4" w:space="0" w:color="auto"/>
      </w:rPr>
      <w:tab/>
      <w:t xml:space="preserve">Strona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1</w:t>
    </w:r>
    <w:r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Pr="00BA303A">
      <w:rPr>
        <w:rFonts w:ascii="Cambria" w:hAnsi="Cambria"/>
        <w:b/>
        <w:sz w:val="20"/>
        <w:bdr w:val="single" w:sz="4" w:space="0" w:color="auto"/>
      </w:rPr>
      <w:fldChar w:fldCharType="separate"/>
    </w:r>
    <w:r w:rsidR="00ED743A">
      <w:rPr>
        <w:rFonts w:ascii="Cambria" w:hAnsi="Cambria"/>
        <w:b/>
        <w:noProof/>
        <w:sz w:val="20"/>
        <w:bdr w:val="single" w:sz="4" w:space="0" w:color="auto"/>
      </w:rPr>
      <w:t>44</w:t>
    </w:r>
    <w:r w:rsidRPr="00BA303A">
      <w:rPr>
        <w:rFonts w:ascii="Cambria" w:hAnsi="Cambria"/>
        <w:b/>
        <w:sz w:val="20"/>
        <w:bdr w:val="single" w:sz="4" w:space="0" w:color="auto"/>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FF58C" w14:textId="625F6A6E"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 (SWZ)</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36</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673BBD92" w14:textId="77777777" w:rsidR="00E7684B" w:rsidRPr="00340152" w:rsidRDefault="00E7684B" w:rsidP="00C51DF4">
    <w:pPr>
      <w:pStyle w:val="Stopka"/>
      <w:rPr>
        <w:rFonts w:ascii="Cambria" w:hAnsi="Cambria" w:cs="Cambria"/>
        <w:b/>
        <w:bCs/>
        <w:sz w:val="20"/>
        <w:szCs w:val="20"/>
        <w:bdr w:val="single" w:sz="4" w:space="0" w:color="auto"/>
      </w:rPr>
    </w:pPr>
  </w:p>
  <w:p w14:paraId="79E48658" w14:textId="77777777" w:rsidR="00E7684B" w:rsidRPr="00340152" w:rsidRDefault="00E7684B" w:rsidP="00C51DF4">
    <w:pPr>
      <w:pStyle w:val="Stopka"/>
      <w:rPr>
        <w:rFonts w:ascii="Cambria" w:hAnsi="Cambria" w:cs="Cambria"/>
        <w:b/>
        <w:bCs/>
        <w:sz w:val="20"/>
        <w:szCs w:val="20"/>
        <w:bdr w:val="single" w:sz="4" w:space="0" w:color="auto"/>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335E0" w14:textId="32B8E671" w:rsidR="00E7684B" w:rsidRPr="00340152" w:rsidRDefault="00E7684B" w:rsidP="00C51DF4">
    <w:pPr>
      <w:pStyle w:val="Stopka"/>
      <w:rPr>
        <w:rFonts w:ascii="Cambria" w:hAnsi="Cambria" w:cs="Cambria"/>
        <w:b/>
        <w:bCs/>
        <w:sz w:val="20"/>
        <w:szCs w:val="20"/>
        <w:bdr w:val="single" w:sz="4" w:space="0" w:color="auto"/>
      </w:rPr>
    </w:pPr>
    <w:r w:rsidRPr="00340152">
      <w:rPr>
        <w:rFonts w:ascii="Cambria" w:hAnsi="Cambria" w:cs="Cambria"/>
        <w:sz w:val="20"/>
        <w:szCs w:val="20"/>
        <w:bdr w:val="single" w:sz="4" w:space="0" w:color="auto"/>
      </w:rPr>
      <w:tab/>
      <w:t>Specyfikacja Warunków Zamówienia</w:t>
    </w:r>
    <w:r w:rsidRPr="00340152">
      <w:rPr>
        <w:rFonts w:ascii="Cambria" w:hAnsi="Cambria" w:cs="Cambria"/>
        <w:sz w:val="20"/>
        <w:szCs w:val="20"/>
        <w:bdr w:val="single" w:sz="4" w:space="0" w:color="auto"/>
      </w:rPr>
      <w:tab/>
      <w:t xml:space="preserve">Strona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PAGE</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2</w:t>
    </w:r>
    <w:r w:rsidRPr="00340152">
      <w:rPr>
        <w:rFonts w:ascii="Cambria" w:hAnsi="Cambria" w:cs="Cambria"/>
        <w:b/>
        <w:bCs/>
        <w:sz w:val="20"/>
        <w:szCs w:val="20"/>
        <w:bdr w:val="single" w:sz="4" w:space="0" w:color="auto"/>
      </w:rPr>
      <w:fldChar w:fldCharType="end"/>
    </w:r>
    <w:r w:rsidRPr="00340152">
      <w:rPr>
        <w:rFonts w:ascii="Cambria" w:hAnsi="Cambria" w:cs="Cambria"/>
        <w:sz w:val="20"/>
        <w:szCs w:val="20"/>
        <w:bdr w:val="single" w:sz="4" w:space="0" w:color="auto"/>
      </w:rPr>
      <w:t xml:space="preserve"> z </w:t>
    </w:r>
    <w:r w:rsidRPr="00340152">
      <w:rPr>
        <w:rFonts w:ascii="Cambria" w:hAnsi="Cambria" w:cs="Cambria"/>
        <w:b/>
        <w:bCs/>
        <w:sz w:val="20"/>
        <w:szCs w:val="20"/>
        <w:bdr w:val="single" w:sz="4" w:space="0" w:color="auto"/>
      </w:rPr>
      <w:fldChar w:fldCharType="begin"/>
    </w:r>
    <w:r w:rsidRPr="00340152">
      <w:rPr>
        <w:rFonts w:ascii="Cambria" w:hAnsi="Cambria" w:cs="Cambria"/>
        <w:b/>
        <w:bCs/>
        <w:sz w:val="20"/>
        <w:szCs w:val="20"/>
        <w:bdr w:val="single" w:sz="4" w:space="0" w:color="auto"/>
      </w:rPr>
      <w:instrText>NUMPAGES</w:instrText>
    </w:r>
    <w:r w:rsidRPr="00340152">
      <w:rPr>
        <w:rFonts w:ascii="Cambria" w:hAnsi="Cambria" w:cs="Cambria"/>
        <w:b/>
        <w:bCs/>
        <w:sz w:val="20"/>
        <w:szCs w:val="20"/>
        <w:bdr w:val="single" w:sz="4" w:space="0" w:color="auto"/>
      </w:rPr>
      <w:fldChar w:fldCharType="separate"/>
    </w:r>
    <w:r w:rsidR="00ED743A">
      <w:rPr>
        <w:rFonts w:ascii="Cambria" w:hAnsi="Cambria" w:cs="Cambria"/>
        <w:b/>
        <w:bCs/>
        <w:noProof/>
        <w:sz w:val="20"/>
        <w:szCs w:val="20"/>
        <w:bdr w:val="single" w:sz="4" w:space="0" w:color="auto"/>
      </w:rPr>
      <w:t>44</w:t>
    </w:r>
    <w:r w:rsidRPr="00340152">
      <w:rPr>
        <w:rFonts w:ascii="Cambria" w:hAnsi="Cambria" w:cs="Cambria"/>
        <w:b/>
        <w:bCs/>
        <w:sz w:val="20"/>
        <w:szCs w:val="20"/>
        <w:bdr w:val="single" w:sz="4" w:space="0" w:color="auto"/>
      </w:rPr>
      <w:fldChar w:fldCharType="end"/>
    </w:r>
  </w:p>
  <w:p w14:paraId="5766B9DA" w14:textId="77777777" w:rsidR="00E7684B" w:rsidRPr="00340152" w:rsidRDefault="00E7684B" w:rsidP="00C51DF4">
    <w:pPr>
      <w:pStyle w:val="Stopka"/>
      <w:rPr>
        <w:rFonts w:ascii="Cambria" w:hAnsi="Cambria" w:cs="Cambria"/>
        <w:b/>
        <w:bCs/>
        <w:sz w:val="20"/>
        <w:szCs w:val="20"/>
        <w:bdr w:val="single" w:sz="4" w:space="0" w:color="auto"/>
      </w:rPr>
    </w:pPr>
  </w:p>
  <w:p w14:paraId="1AF4B41E" w14:textId="77777777" w:rsidR="00E7684B" w:rsidRPr="00340152" w:rsidRDefault="00E7684B" w:rsidP="00EB4CC5">
    <w:pPr>
      <w:pStyle w:val="Nagwek"/>
      <w:rPr>
        <w:rFonts w:ascii="Cambria" w:hAnsi="Cambria" w:cs="Cambria"/>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C2A57" w14:textId="77777777" w:rsidR="00E17DA1" w:rsidRDefault="00E17DA1">
      <w:r>
        <w:separator/>
      </w:r>
    </w:p>
  </w:footnote>
  <w:footnote w:type="continuationSeparator" w:id="0">
    <w:p w14:paraId="441CB991" w14:textId="77777777" w:rsidR="00E17DA1" w:rsidRDefault="00E17DA1">
      <w:r>
        <w:continuationSeparator/>
      </w:r>
    </w:p>
  </w:footnote>
  <w:footnote w:id="1">
    <w:p w14:paraId="5B3C80CE" w14:textId="77777777" w:rsidR="00E7684B" w:rsidRPr="009E5C30" w:rsidRDefault="00E7684B" w:rsidP="003455CB">
      <w:pPr>
        <w:pStyle w:val="Tekstprzypisudolnego"/>
        <w:jc w:val="both"/>
        <w:rPr>
          <w:rFonts w:ascii="Cambria" w:hAnsi="Cambria" w:cs="Cambria"/>
        </w:rPr>
      </w:pPr>
      <w:r w:rsidRPr="009E5C30">
        <w:rPr>
          <w:rStyle w:val="Odwoanieprzypisudolnego"/>
          <w:rFonts w:ascii="Cambria" w:hAnsi="Cambria" w:cs="Cambria"/>
        </w:rPr>
        <w:footnoteRef/>
      </w:r>
      <w:r w:rsidRPr="009E5C30">
        <w:rPr>
          <w:rFonts w:ascii="Cambria" w:hAnsi="Cambria" w:cs="Cambria"/>
        </w:rPr>
        <w:t xml:space="preserve"> </w:t>
      </w:r>
      <w:r w:rsidRPr="00BC617E">
        <w:rPr>
          <w:rFonts w:ascii="Cambria" w:hAnsi="Cambria" w:cs="Cambria"/>
          <w:sz w:val="18"/>
          <w:szCs w:val="18"/>
        </w:rPr>
        <w:t>W celu zapewnienia odpowiedniego poziomu konkurencji w postępowaniu o udzielenie zamówienia publicznego Zamawiający wymaga, aby warunek, o którym mowa w Rozdziale 6, pkt. 6.1.4 SWZ, dotyczył dostaw wykonanych w okresie dłuższym niż 3 lat tj. w okresie 5 lat przed upływem terminu składania ofert.</w:t>
      </w:r>
    </w:p>
    <w:p w14:paraId="3B264E08" w14:textId="77777777" w:rsidR="00E7684B" w:rsidRDefault="00E7684B" w:rsidP="003455CB">
      <w:pPr>
        <w:pStyle w:val="Tekstprzypisudolneg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57FD0" w14:textId="1938B799" w:rsidR="00E7684B" w:rsidRDefault="00E43260">
    <w:pPr>
      <w:pStyle w:val="Tekstdymka"/>
    </w:pPr>
    <w:r>
      <w:rPr>
        <w:noProof/>
      </w:rPr>
      <w:drawing>
        <wp:inline distT="0" distB="0" distL="0" distR="0" wp14:anchorId="1C299802" wp14:editId="2FBA4D6A">
          <wp:extent cx="6234430" cy="673100"/>
          <wp:effectExtent l="0" t="0" r="0" b="0"/>
          <wp:docPr id="2" name="Obraz 9" descr="logo PGS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descr="logo PGS I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34430" cy="673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FAE06" w14:textId="452DBBF6" w:rsidR="00E7684B" w:rsidRDefault="00E43260" w:rsidP="00C7083E">
    <w:pPr>
      <w:jc w:val="center"/>
    </w:pPr>
    <w:r>
      <w:rPr>
        <w:noProof/>
      </w:rPr>
      <w:drawing>
        <wp:anchor distT="0" distB="0" distL="114300" distR="114300" simplePos="0" relativeHeight="251659264" behindDoc="0" locked="0" layoutInCell="1" allowOverlap="1" wp14:anchorId="58E471E5" wp14:editId="39C4924F">
          <wp:simplePos x="0" y="0"/>
          <wp:positionH relativeFrom="margin">
            <wp:posOffset>4374515</wp:posOffset>
          </wp:positionH>
          <wp:positionV relativeFrom="margin">
            <wp:posOffset>-1428115</wp:posOffset>
          </wp:positionV>
          <wp:extent cx="1325245" cy="866140"/>
          <wp:effectExtent l="0" t="0" r="0" b="0"/>
          <wp:wrapTight wrapText="bothSides">
            <wp:wrapPolygon edited="0">
              <wp:start x="0" y="0"/>
              <wp:lineTo x="0" y="20903"/>
              <wp:lineTo x="21424" y="20903"/>
              <wp:lineTo x="21424" y="0"/>
              <wp:lineTo x="0" y="0"/>
            </wp:wrapPolygon>
          </wp:wrapTight>
          <wp:docPr id="9" name="Obraz 3" descr="PROW-2014-2020-logo-k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PROW-2014-2020-logo-k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5245" cy="86614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47B1AB50" wp14:editId="476ED3A3">
          <wp:simplePos x="0" y="0"/>
          <wp:positionH relativeFrom="column">
            <wp:posOffset>0</wp:posOffset>
          </wp:positionH>
          <wp:positionV relativeFrom="paragraph">
            <wp:posOffset>40640</wp:posOffset>
          </wp:positionV>
          <wp:extent cx="990600" cy="656590"/>
          <wp:effectExtent l="0" t="0" r="0" b="0"/>
          <wp:wrapNone/>
          <wp:docPr id="8"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90600" cy="656590"/>
                  </a:xfrm>
                  <a:prstGeom prst="rect">
                    <a:avLst/>
                  </a:prstGeom>
                  <a:noFill/>
                </pic:spPr>
              </pic:pic>
            </a:graphicData>
          </a:graphic>
          <wp14:sizeRelH relativeFrom="page">
            <wp14:pctWidth>0</wp14:pctWidth>
          </wp14:sizeRelH>
          <wp14:sizeRelV relativeFrom="page">
            <wp14:pctHeight>0</wp14:pctHeight>
          </wp14:sizeRelV>
        </wp:anchor>
      </w:drawing>
    </w:r>
  </w:p>
  <w:p w14:paraId="1CA3D906" w14:textId="77777777" w:rsidR="00E7684B" w:rsidRDefault="00E7684B" w:rsidP="00C7083E">
    <w:pPr>
      <w:pStyle w:val="Tekstdymka"/>
    </w:pPr>
  </w:p>
  <w:p w14:paraId="54C98189" w14:textId="77777777" w:rsidR="00E7684B" w:rsidRPr="00C0678C" w:rsidRDefault="00E7684B" w:rsidP="00C7083E">
    <w:pPr>
      <w:pStyle w:val="Tekstdymka"/>
      <w:jc w:val="center"/>
      <w:rPr>
        <w:rFonts w:ascii="Cambria" w:hAnsi="Cambria" w:cs="Times"/>
        <w:sz w:val="10"/>
        <w:szCs w:val="10"/>
      </w:rPr>
    </w:pPr>
  </w:p>
  <w:p w14:paraId="517B541D" w14:textId="77777777" w:rsidR="00E7684B" w:rsidRDefault="00E7684B" w:rsidP="00C7083E">
    <w:pPr>
      <w:pStyle w:val="Tekstdymka"/>
      <w:jc w:val="center"/>
      <w:rPr>
        <w:rFonts w:ascii="Cambria" w:hAnsi="Cambria" w:cs="Times"/>
      </w:rPr>
    </w:pPr>
  </w:p>
  <w:p w14:paraId="0356B33B" w14:textId="77777777" w:rsidR="00E7684B" w:rsidRDefault="00E7684B" w:rsidP="00C7083E">
    <w:pPr>
      <w:pStyle w:val="Tekstdymka"/>
      <w:jc w:val="center"/>
      <w:rPr>
        <w:rFonts w:ascii="Cambria" w:hAnsi="Cambria" w:cs="Times"/>
      </w:rPr>
    </w:pPr>
  </w:p>
  <w:p w14:paraId="302697FB" w14:textId="77777777" w:rsidR="00E7684B" w:rsidRDefault="00E7684B" w:rsidP="00C7083E">
    <w:pPr>
      <w:pStyle w:val="Tekstdymka"/>
      <w:jc w:val="center"/>
      <w:rPr>
        <w:rFonts w:ascii="Cambria" w:hAnsi="Cambria" w:cs="Times"/>
      </w:rPr>
    </w:pPr>
  </w:p>
  <w:p w14:paraId="53A13ED7" w14:textId="77777777" w:rsidR="00E7684B" w:rsidRDefault="00E7684B" w:rsidP="00C7083E">
    <w:pPr>
      <w:pStyle w:val="Tekstdymka"/>
      <w:jc w:val="center"/>
      <w:rPr>
        <w:rFonts w:ascii="Cambria" w:hAnsi="Cambria" w:cs="Times"/>
      </w:rPr>
    </w:pPr>
  </w:p>
  <w:p w14:paraId="6BF4A2F5"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Operacja typu „Gospodarka wodno-ściekowa” w ramach poddziałania „Wsparcie inwestycji związanych z tworzeniem, ulepszaniem</w:t>
    </w:r>
  </w:p>
  <w:p w14:paraId="231C7D94" w14:textId="77777777" w:rsidR="00E7684B" w:rsidRPr="00B32208" w:rsidRDefault="00E7684B" w:rsidP="00C7083E">
    <w:pPr>
      <w:pStyle w:val="Kolorowalistaakcent11"/>
      <w:jc w:val="center"/>
      <w:rPr>
        <w:rFonts w:ascii="Cambria" w:hAnsi="Cambria" w:cs="Times"/>
        <w:i/>
        <w:sz w:val="16"/>
        <w:szCs w:val="16"/>
        <w:lang w:eastAsia="pl-PL"/>
      </w:rPr>
    </w:pPr>
    <w:r w:rsidRPr="00B32208">
      <w:rPr>
        <w:rFonts w:ascii="Cambria" w:hAnsi="Cambria" w:cs="Times"/>
        <w:i/>
        <w:sz w:val="16"/>
        <w:szCs w:val="16"/>
        <w:lang w:eastAsia="pl-PL"/>
      </w:rPr>
      <w:t>lub rozbudową wszystkich rodzajów małej infrastruktury, w tym inwestycji w energię odnawialną</w:t>
    </w:r>
    <w:r>
      <w:rPr>
        <w:rFonts w:ascii="Cambria" w:hAnsi="Cambria" w:cs="Times"/>
        <w:i/>
        <w:sz w:val="16"/>
        <w:szCs w:val="16"/>
        <w:lang w:eastAsia="pl-PL"/>
      </w:rPr>
      <w:t xml:space="preserve"> </w:t>
    </w:r>
    <w:r w:rsidRPr="00B32208">
      <w:rPr>
        <w:rFonts w:ascii="Cambria" w:hAnsi="Cambria" w:cs="Times"/>
        <w:i/>
        <w:sz w:val="16"/>
        <w:szCs w:val="16"/>
      </w:rPr>
      <w:t>i w oszczędzanie energii” objętego Programem Rozwoju Obszarów Wiejskich na lata 2014-2020</w:t>
    </w:r>
  </w:p>
  <w:p w14:paraId="170A51E3" w14:textId="77777777" w:rsidR="00E7684B" w:rsidRPr="005B7BD7" w:rsidRDefault="00E7684B" w:rsidP="00C7083E">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722AA" w14:textId="11D7FEA8" w:rsidR="003C4E65" w:rsidRDefault="003C4E65" w:rsidP="003C4E65">
    <w:pPr>
      <w:rPr>
        <w:rFonts w:ascii="Cambria" w:hAnsi="Cambria"/>
        <w:bCs/>
        <w:color w:val="000000"/>
        <w:sz w:val="18"/>
        <w:szCs w:val="18"/>
      </w:rPr>
    </w:pPr>
  </w:p>
  <w:p w14:paraId="7FE99F48" w14:textId="0B2F8CA0" w:rsidR="003C4E65" w:rsidRDefault="00E43260" w:rsidP="003C4E65">
    <w:pPr>
      <w:jc w:val="center"/>
      <w:rPr>
        <w:rFonts w:ascii="Cambria" w:hAnsi="Cambria"/>
        <w:bCs/>
        <w:color w:val="000000"/>
        <w:sz w:val="18"/>
        <w:szCs w:val="18"/>
      </w:rPr>
    </w:pPr>
    <w:r>
      <w:rPr>
        <w:noProof/>
      </w:rPr>
      <w:drawing>
        <wp:inline distT="0" distB="0" distL="0" distR="0" wp14:anchorId="6E5AB9DA" wp14:editId="1AB775D1">
          <wp:extent cx="5179060" cy="914400"/>
          <wp:effectExtent l="0" t="0" r="0" b="0"/>
          <wp:docPr id="3" name="Obraz 1"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409090F5" w14:textId="77777777" w:rsidR="003C4E65" w:rsidRDefault="003C4E65" w:rsidP="003C4E65">
    <w:pPr>
      <w:spacing w:line="276" w:lineRule="auto"/>
      <w:jc w:val="center"/>
      <w:rPr>
        <w:rFonts w:ascii="Cambria" w:hAnsi="Cambria"/>
        <w:bCs/>
        <w:color w:val="000000"/>
        <w:sz w:val="17"/>
        <w:szCs w:val="17"/>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D9A9B" w14:textId="1A3EE13C" w:rsidR="003C4E65" w:rsidRDefault="003C4E65" w:rsidP="003C4E65">
    <w:pPr>
      <w:rPr>
        <w:rFonts w:ascii="Cambria" w:hAnsi="Cambria"/>
        <w:bCs/>
        <w:color w:val="000000"/>
        <w:sz w:val="18"/>
        <w:szCs w:val="18"/>
      </w:rPr>
    </w:pPr>
  </w:p>
  <w:p w14:paraId="132A090A" w14:textId="5EE7B7B3" w:rsidR="00331816" w:rsidRDefault="00E43260" w:rsidP="00331816">
    <w:pPr>
      <w:jc w:val="center"/>
      <w:rPr>
        <w:rFonts w:ascii="Cambria" w:hAnsi="Cambria"/>
        <w:bCs/>
        <w:color w:val="000000"/>
        <w:sz w:val="18"/>
        <w:szCs w:val="18"/>
      </w:rPr>
    </w:pPr>
    <w:r>
      <w:rPr>
        <w:noProof/>
      </w:rPr>
      <w:drawing>
        <wp:inline distT="0" distB="0" distL="0" distR="0" wp14:anchorId="79537E87" wp14:editId="5B36C31B">
          <wp:extent cx="5179060" cy="914400"/>
          <wp:effectExtent l="0" t="0" r="0" b="0"/>
          <wp:docPr id="4" name="Obraz 2"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5A911428" w14:textId="77777777" w:rsidR="003C4E65" w:rsidRDefault="003C4E65" w:rsidP="003C4E65">
    <w:pPr>
      <w:jc w:val="center"/>
      <w:rPr>
        <w:rFonts w:ascii="Cambria" w:hAnsi="Cambria"/>
        <w:bCs/>
        <w:color w:val="000000"/>
        <w:sz w:val="18"/>
        <w:szCs w:val="18"/>
      </w:rPr>
    </w:pPr>
  </w:p>
  <w:p w14:paraId="0ABF394C" w14:textId="77777777" w:rsidR="003C4E65" w:rsidRPr="003C4E65" w:rsidRDefault="003C4E65" w:rsidP="003C4E65">
    <w:pPr>
      <w:spacing w:line="276" w:lineRule="auto"/>
      <w:jc w:val="center"/>
      <w:rPr>
        <w:rFonts w:ascii="Cambria" w:hAnsi="Cambria"/>
        <w:bCs/>
        <w:color w:val="000000"/>
        <w:sz w:val="10"/>
        <w:szCs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CAF7C" w14:textId="52AD1722" w:rsidR="003C4E65" w:rsidRDefault="003C4E65" w:rsidP="003C4E65">
    <w:pPr>
      <w:rPr>
        <w:rFonts w:ascii="Cambria" w:hAnsi="Cambria"/>
        <w:bCs/>
        <w:color w:val="000000"/>
        <w:sz w:val="18"/>
        <w:szCs w:val="18"/>
      </w:rPr>
    </w:pPr>
  </w:p>
  <w:p w14:paraId="77CCFFE9" w14:textId="34A0F39E" w:rsidR="0067312A" w:rsidRDefault="00E43260" w:rsidP="0067312A">
    <w:pPr>
      <w:jc w:val="center"/>
      <w:rPr>
        <w:rFonts w:ascii="Cambria" w:hAnsi="Cambria"/>
        <w:bCs/>
        <w:color w:val="000000"/>
        <w:sz w:val="18"/>
        <w:szCs w:val="18"/>
      </w:rPr>
    </w:pPr>
    <w:r>
      <w:rPr>
        <w:noProof/>
      </w:rPr>
      <w:drawing>
        <wp:inline distT="0" distB="0" distL="0" distR="0" wp14:anchorId="555D4FD8" wp14:editId="1C77A27A">
          <wp:extent cx="5179060" cy="914400"/>
          <wp:effectExtent l="0" t="0" r="0" b="0"/>
          <wp:docPr id="5" name="Obraz 1"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79060" cy="914400"/>
                  </a:xfrm>
                  <a:prstGeom prst="rect">
                    <a:avLst/>
                  </a:prstGeom>
                  <a:noFill/>
                  <a:ln>
                    <a:noFill/>
                  </a:ln>
                </pic:spPr>
              </pic:pic>
            </a:graphicData>
          </a:graphic>
        </wp:inline>
      </w:drawing>
    </w:r>
  </w:p>
  <w:p w14:paraId="0594DDB3" w14:textId="77777777" w:rsidR="003C4E65" w:rsidRDefault="003C4E65" w:rsidP="003C4E65">
    <w:pPr>
      <w:jc w:val="center"/>
      <w:rPr>
        <w:rFonts w:ascii="Cambria" w:hAnsi="Cambria"/>
        <w:bCs/>
        <w:color w:val="000000"/>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643844CC"/>
    <w:lvl w:ilvl="0">
      <w:start w:val="1"/>
      <w:numFmt w:val="decimal"/>
      <w:pStyle w:val="Listanumerowana"/>
      <w:lvlText w:val="%1."/>
      <w:lvlJc w:val="left"/>
      <w:pPr>
        <w:tabs>
          <w:tab w:val="num" w:pos="643"/>
        </w:tabs>
        <w:ind w:left="643" w:hanging="360"/>
      </w:pPr>
    </w:lvl>
  </w:abstractNum>
  <w:abstractNum w:abstractNumId="1" w15:restartNumberingAfterBreak="0">
    <w:nsid w:val="FFFFFF88"/>
    <w:multiLevelType w:val="singleLevel"/>
    <w:tmpl w:val="F63E4152"/>
    <w:lvl w:ilvl="0">
      <w:start w:val="1"/>
      <w:numFmt w:val="decimal"/>
      <w:pStyle w:val="Listanumerowana5"/>
      <w:lvlText w:val="%1."/>
      <w:lvlJc w:val="left"/>
      <w:pPr>
        <w:tabs>
          <w:tab w:val="num" w:pos="360"/>
        </w:tabs>
        <w:ind w:left="360" w:hanging="360"/>
      </w:pPr>
    </w:lvl>
  </w:abstractNum>
  <w:abstractNum w:abstractNumId="2" w15:restartNumberingAfterBreak="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4446407"/>
    <w:multiLevelType w:val="hybridMultilevel"/>
    <w:tmpl w:val="68E6BF7A"/>
    <w:lvl w:ilvl="0" w:tplc="3BE2C49C">
      <w:start w:val="1"/>
      <w:numFmt w:val="bullet"/>
      <w:lvlText w:val=""/>
      <w:lvlJc w:val="left"/>
      <w:pPr>
        <w:ind w:left="2421" w:hanging="360"/>
      </w:pPr>
      <w:rPr>
        <w:rFonts w:ascii="Symbol" w:hAnsi="Symbol" w:cs="Symbol" w:hint="default"/>
      </w:rPr>
    </w:lvl>
    <w:lvl w:ilvl="1" w:tplc="3BE2C49C">
      <w:start w:val="1"/>
      <w:numFmt w:val="bullet"/>
      <w:lvlText w:val=""/>
      <w:lvlJc w:val="left"/>
      <w:pPr>
        <w:ind w:left="1429" w:hanging="360"/>
      </w:pPr>
      <w:rPr>
        <w:rFonts w:ascii="Symbol" w:hAnsi="Symbol" w:cs="Symbol" w:hint="default"/>
      </w:rPr>
    </w:lvl>
    <w:lvl w:ilvl="2" w:tplc="04150005">
      <w:start w:val="1"/>
      <w:numFmt w:val="bullet"/>
      <w:lvlText w:val=""/>
      <w:lvlJc w:val="left"/>
      <w:pPr>
        <w:ind w:left="3861" w:hanging="360"/>
      </w:pPr>
      <w:rPr>
        <w:rFonts w:ascii="Wingdings" w:hAnsi="Wingdings" w:cs="Wingdings" w:hint="default"/>
      </w:rPr>
    </w:lvl>
    <w:lvl w:ilvl="3" w:tplc="04150001">
      <w:start w:val="1"/>
      <w:numFmt w:val="bullet"/>
      <w:lvlText w:val=""/>
      <w:lvlJc w:val="left"/>
      <w:pPr>
        <w:ind w:left="4581" w:hanging="360"/>
      </w:pPr>
      <w:rPr>
        <w:rFonts w:ascii="Symbol" w:hAnsi="Symbol" w:cs="Symbol" w:hint="default"/>
      </w:rPr>
    </w:lvl>
    <w:lvl w:ilvl="4" w:tplc="04150003">
      <w:start w:val="1"/>
      <w:numFmt w:val="bullet"/>
      <w:lvlText w:val="o"/>
      <w:lvlJc w:val="left"/>
      <w:pPr>
        <w:ind w:left="5301" w:hanging="360"/>
      </w:pPr>
      <w:rPr>
        <w:rFonts w:ascii="Courier New" w:hAnsi="Courier New" w:cs="Courier New" w:hint="default"/>
      </w:rPr>
    </w:lvl>
    <w:lvl w:ilvl="5" w:tplc="04150005">
      <w:start w:val="1"/>
      <w:numFmt w:val="bullet"/>
      <w:lvlText w:val=""/>
      <w:lvlJc w:val="left"/>
      <w:pPr>
        <w:ind w:left="6021" w:hanging="360"/>
      </w:pPr>
      <w:rPr>
        <w:rFonts w:ascii="Wingdings" w:hAnsi="Wingdings" w:cs="Wingdings" w:hint="default"/>
      </w:rPr>
    </w:lvl>
    <w:lvl w:ilvl="6" w:tplc="04150001">
      <w:start w:val="1"/>
      <w:numFmt w:val="bullet"/>
      <w:lvlText w:val=""/>
      <w:lvlJc w:val="left"/>
      <w:pPr>
        <w:ind w:left="6741" w:hanging="360"/>
      </w:pPr>
      <w:rPr>
        <w:rFonts w:ascii="Symbol" w:hAnsi="Symbol" w:cs="Symbol" w:hint="default"/>
      </w:rPr>
    </w:lvl>
    <w:lvl w:ilvl="7" w:tplc="04150003">
      <w:start w:val="1"/>
      <w:numFmt w:val="bullet"/>
      <w:lvlText w:val="o"/>
      <w:lvlJc w:val="left"/>
      <w:pPr>
        <w:ind w:left="7461" w:hanging="360"/>
      </w:pPr>
      <w:rPr>
        <w:rFonts w:ascii="Courier New" w:hAnsi="Courier New" w:cs="Courier New" w:hint="default"/>
      </w:rPr>
    </w:lvl>
    <w:lvl w:ilvl="8" w:tplc="04150005">
      <w:start w:val="1"/>
      <w:numFmt w:val="bullet"/>
      <w:lvlText w:val=""/>
      <w:lvlJc w:val="left"/>
      <w:pPr>
        <w:ind w:left="8181" w:hanging="360"/>
      </w:pPr>
      <w:rPr>
        <w:rFonts w:ascii="Wingdings" w:hAnsi="Wingdings" w:cs="Wingdings" w:hint="default"/>
      </w:rPr>
    </w:lvl>
  </w:abstractNum>
  <w:abstractNum w:abstractNumId="5" w15:restartNumberingAfterBreak="0">
    <w:nsid w:val="04C53822"/>
    <w:multiLevelType w:val="hybridMultilevel"/>
    <w:tmpl w:val="A9DAA968"/>
    <w:lvl w:ilvl="0" w:tplc="4E9AD19A">
      <w:start w:val="1"/>
      <w:numFmt w:val="decimal"/>
      <w:pStyle w:val="Listanumerowana3"/>
      <w:lvlText w:val="%1)"/>
      <w:lvlJc w:val="left"/>
      <w:pPr>
        <w:ind w:left="1060" w:hanging="360"/>
      </w:pPr>
      <w:rPr>
        <w:b w:val="0"/>
        <w:bCs w:val="0"/>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6"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7" w15:restartNumberingAfterBreak="0">
    <w:nsid w:val="07B42C5D"/>
    <w:multiLevelType w:val="hybridMultilevel"/>
    <w:tmpl w:val="E9BA048E"/>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04150011">
      <w:start w:val="1"/>
      <w:numFmt w:val="decimal"/>
      <w:lvlText w:val="%3)"/>
      <w:lvlJc w:val="left"/>
      <w:pPr>
        <w:ind w:left="1146" w:hanging="36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 w15:restartNumberingAfterBreak="0">
    <w:nsid w:val="08D62A4A"/>
    <w:multiLevelType w:val="multilevel"/>
    <w:tmpl w:val="21BEBA28"/>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0" w15:restartNumberingAfterBreak="0">
    <w:nsid w:val="0B8E66FF"/>
    <w:multiLevelType w:val="hybridMultilevel"/>
    <w:tmpl w:val="228496BA"/>
    <w:lvl w:ilvl="0" w:tplc="04150017">
      <w:start w:val="1"/>
      <w:numFmt w:val="lowerLetter"/>
      <w:lvlText w:val="%1)"/>
      <w:lvlJc w:val="left"/>
      <w:pPr>
        <w:ind w:left="1854" w:hanging="360"/>
      </w:pPr>
    </w:lvl>
    <w:lvl w:ilvl="1" w:tplc="04150017">
      <w:start w:val="1"/>
      <w:numFmt w:val="lowerLetter"/>
      <w:lvlText w:val="%2)"/>
      <w:lvlJc w:val="left"/>
      <w:pPr>
        <w:ind w:left="1440"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11" w15:restartNumberingAfterBreak="0">
    <w:nsid w:val="0BBD01ED"/>
    <w:multiLevelType w:val="hybridMultilevel"/>
    <w:tmpl w:val="31A62BAE"/>
    <w:lvl w:ilvl="0" w:tplc="67208E2A">
      <w:start w:val="1"/>
      <w:numFmt w:val="bullet"/>
      <w:lvlText w:val=""/>
      <w:lvlJc w:val="left"/>
      <w:pPr>
        <w:ind w:left="1429" w:hanging="360"/>
      </w:pPr>
      <w:rPr>
        <w:rFonts w:ascii="Symbol" w:hAnsi="Symbol" w:cs="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cs="Wingdings" w:hint="default"/>
      </w:rPr>
    </w:lvl>
    <w:lvl w:ilvl="3" w:tplc="04150001">
      <w:start w:val="1"/>
      <w:numFmt w:val="bullet"/>
      <w:lvlText w:val=""/>
      <w:lvlJc w:val="left"/>
      <w:pPr>
        <w:ind w:left="3589" w:hanging="360"/>
      </w:pPr>
      <w:rPr>
        <w:rFonts w:ascii="Symbol" w:hAnsi="Symbol" w:cs="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cs="Wingdings" w:hint="default"/>
      </w:rPr>
    </w:lvl>
    <w:lvl w:ilvl="6" w:tplc="04150001">
      <w:start w:val="1"/>
      <w:numFmt w:val="bullet"/>
      <w:lvlText w:val=""/>
      <w:lvlJc w:val="left"/>
      <w:pPr>
        <w:ind w:left="5749" w:hanging="360"/>
      </w:pPr>
      <w:rPr>
        <w:rFonts w:ascii="Symbol" w:hAnsi="Symbol" w:cs="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cs="Wingdings" w:hint="default"/>
      </w:rPr>
    </w:lvl>
  </w:abstractNum>
  <w:abstractNum w:abstractNumId="12" w15:restartNumberingAfterBreak="0">
    <w:nsid w:val="0F9E57D8"/>
    <w:multiLevelType w:val="hybridMultilevel"/>
    <w:tmpl w:val="A8DA2AB6"/>
    <w:lvl w:ilvl="0" w:tplc="D9AC3A08">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710C592">
      <w:start w:val="1"/>
      <w:numFmt w:val="lowerLetter"/>
      <w:lvlText w:val="%2"/>
      <w:lvlJc w:val="left"/>
      <w:pPr>
        <w:ind w:left="38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510438E">
      <w:start w:val="1"/>
      <w:numFmt w:val="lowerRoman"/>
      <w:lvlText w:val="%3"/>
      <w:lvlJc w:val="left"/>
      <w:pPr>
        <w:ind w:left="414"/>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2066ED8">
      <w:start w:val="1"/>
      <w:numFmt w:val="decimal"/>
      <w:lvlRestart w:val="0"/>
      <w:lvlText w:val="%4)"/>
      <w:lvlJc w:val="left"/>
      <w:pPr>
        <w:ind w:left="4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BC4C2AA2">
      <w:start w:val="1"/>
      <w:numFmt w:val="lowerLetter"/>
      <w:lvlText w:val="%5"/>
      <w:lvlJc w:val="left"/>
      <w:pPr>
        <w:ind w:left="116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382C6BE">
      <w:start w:val="1"/>
      <w:numFmt w:val="lowerRoman"/>
      <w:lvlText w:val="%6"/>
      <w:lvlJc w:val="left"/>
      <w:pPr>
        <w:ind w:left="188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FF8CA72">
      <w:start w:val="1"/>
      <w:numFmt w:val="decimal"/>
      <w:lvlText w:val="%7"/>
      <w:lvlJc w:val="left"/>
      <w:pPr>
        <w:ind w:left="260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798D1CE">
      <w:start w:val="1"/>
      <w:numFmt w:val="lowerLetter"/>
      <w:lvlText w:val="%8"/>
      <w:lvlJc w:val="left"/>
      <w:pPr>
        <w:ind w:left="332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096AF06">
      <w:start w:val="1"/>
      <w:numFmt w:val="lowerRoman"/>
      <w:lvlText w:val="%9"/>
      <w:lvlJc w:val="left"/>
      <w:pPr>
        <w:ind w:left="4041"/>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36F40E4"/>
    <w:multiLevelType w:val="multilevel"/>
    <w:tmpl w:val="8C18DCE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143F656E"/>
    <w:multiLevelType w:val="hybridMultilevel"/>
    <w:tmpl w:val="A5A2AA8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16003EB8"/>
    <w:multiLevelType w:val="hybridMultilevel"/>
    <w:tmpl w:val="D0B65080"/>
    <w:lvl w:ilvl="0" w:tplc="FFFFFFFF">
      <w:start w:val="1"/>
      <w:numFmt w:val="lowerLetter"/>
      <w:lvlText w:val="%1)"/>
      <w:lvlJc w:val="left"/>
      <w:pPr>
        <w:ind w:left="1571" w:hanging="360"/>
      </w:pPr>
    </w:lvl>
    <w:lvl w:ilvl="1" w:tplc="04150017">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6" w15:restartNumberingAfterBreak="0">
    <w:nsid w:val="16130AC0"/>
    <w:multiLevelType w:val="hybridMultilevel"/>
    <w:tmpl w:val="3C84177A"/>
    <w:lvl w:ilvl="0" w:tplc="04150017">
      <w:start w:val="1"/>
      <w:numFmt w:val="lowerLetter"/>
      <w:lvlText w:val="%1)"/>
      <w:lvlJc w:val="left"/>
      <w:pPr>
        <w:ind w:left="1854" w:hanging="360"/>
      </w:p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17"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18" w15:restartNumberingAfterBreak="0">
    <w:nsid w:val="1AC475A5"/>
    <w:multiLevelType w:val="hybridMultilevel"/>
    <w:tmpl w:val="E5C08CB0"/>
    <w:lvl w:ilvl="0" w:tplc="14AA3E00">
      <w:start w:val="1"/>
      <w:numFmt w:val="lowerLetter"/>
      <w:lvlText w:val="%1)"/>
      <w:lvlJc w:val="left"/>
      <w:pPr>
        <w:ind w:left="1429" w:hanging="360"/>
      </w:pPr>
      <w:rPr>
        <w:rFonts w:ascii="Arial" w:eastAsia="Times New Roman" w:hAnsi="Arial" w:hint="default"/>
      </w:rPr>
    </w:lvl>
    <w:lvl w:ilvl="1" w:tplc="04150019">
      <w:start w:val="1"/>
      <w:numFmt w:val="lowerLetter"/>
      <w:lvlText w:val="%2."/>
      <w:lvlJc w:val="left"/>
      <w:pPr>
        <w:ind w:left="2149" w:hanging="360"/>
      </w:pPr>
    </w:lvl>
    <w:lvl w:ilvl="2" w:tplc="CCD4702C">
      <w:start w:val="1"/>
      <w:numFmt w:val="lowerLetter"/>
      <w:lvlText w:val="%3)"/>
      <w:lvlJc w:val="left"/>
      <w:pPr>
        <w:ind w:left="1069" w:hanging="360"/>
      </w:pPr>
      <w:rPr>
        <w:rFonts w:ascii="Cambria" w:eastAsia="Times New Roman" w:hAnsi="Cambria" w:hint="default"/>
      </w:r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19" w15:restartNumberingAfterBreak="0">
    <w:nsid w:val="1B512BD0"/>
    <w:multiLevelType w:val="hybridMultilevel"/>
    <w:tmpl w:val="AD400C16"/>
    <w:lvl w:ilvl="0" w:tplc="FB86DCB8">
      <w:start w:val="1"/>
      <w:numFmt w:val="decimal"/>
      <w:lvlText w:val="%1)"/>
      <w:lvlJc w:val="left"/>
      <w:pPr>
        <w:ind w:left="1920" w:hanging="360"/>
      </w:pPr>
      <w:rPr>
        <w:rFonts w:eastAsia="Cambria" w:cs="Cambria" w:hint="default"/>
        <w:b w:val="0"/>
        <w:bCs/>
        <w:color w:val="000000"/>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20" w15:restartNumberingAfterBreak="0">
    <w:nsid w:val="1C940EBB"/>
    <w:multiLevelType w:val="hybridMultilevel"/>
    <w:tmpl w:val="B1F6A02A"/>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21" w15:restartNumberingAfterBreak="0">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start w:val="1"/>
      <w:numFmt w:val="lowerRoman"/>
      <w:lvlText w:val="%3."/>
      <w:lvlJc w:val="right"/>
      <w:pPr>
        <w:ind w:left="3861" w:hanging="180"/>
      </w:pPr>
    </w:lvl>
    <w:lvl w:ilvl="3" w:tplc="0415000F">
      <w:start w:val="1"/>
      <w:numFmt w:val="decimal"/>
      <w:lvlText w:val="%4."/>
      <w:lvlJc w:val="left"/>
      <w:pPr>
        <w:ind w:left="4581" w:hanging="360"/>
      </w:pPr>
    </w:lvl>
    <w:lvl w:ilvl="4" w:tplc="04150019">
      <w:start w:val="1"/>
      <w:numFmt w:val="lowerLetter"/>
      <w:lvlText w:val="%5."/>
      <w:lvlJc w:val="left"/>
      <w:pPr>
        <w:ind w:left="5301" w:hanging="360"/>
      </w:pPr>
    </w:lvl>
    <w:lvl w:ilvl="5" w:tplc="0415001B">
      <w:start w:val="1"/>
      <w:numFmt w:val="lowerRoman"/>
      <w:lvlText w:val="%6."/>
      <w:lvlJc w:val="right"/>
      <w:pPr>
        <w:ind w:left="6021" w:hanging="180"/>
      </w:pPr>
    </w:lvl>
    <w:lvl w:ilvl="6" w:tplc="0415000F">
      <w:start w:val="1"/>
      <w:numFmt w:val="decimal"/>
      <w:lvlText w:val="%7."/>
      <w:lvlJc w:val="left"/>
      <w:pPr>
        <w:ind w:left="6741" w:hanging="360"/>
      </w:pPr>
    </w:lvl>
    <w:lvl w:ilvl="7" w:tplc="04150019">
      <w:start w:val="1"/>
      <w:numFmt w:val="lowerLetter"/>
      <w:lvlText w:val="%8."/>
      <w:lvlJc w:val="left"/>
      <w:pPr>
        <w:ind w:left="7461" w:hanging="360"/>
      </w:pPr>
    </w:lvl>
    <w:lvl w:ilvl="8" w:tplc="0415001B">
      <w:start w:val="1"/>
      <w:numFmt w:val="lowerRoman"/>
      <w:lvlText w:val="%9."/>
      <w:lvlJc w:val="right"/>
      <w:pPr>
        <w:ind w:left="8181" w:hanging="180"/>
      </w:pPr>
    </w:lvl>
  </w:abstractNum>
  <w:abstractNum w:abstractNumId="22" w15:restartNumberingAfterBreak="0">
    <w:nsid w:val="207B4FE0"/>
    <w:multiLevelType w:val="multilevel"/>
    <w:tmpl w:val="1B804D5C"/>
    <w:lvl w:ilvl="0">
      <w:start w:val="19"/>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45F1B8E"/>
    <w:multiLevelType w:val="multilevel"/>
    <w:tmpl w:val="DA684CE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4" w15:restartNumberingAfterBreak="0">
    <w:nsid w:val="25770F1C"/>
    <w:multiLevelType w:val="multilevel"/>
    <w:tmpl w:val="04D26616"/>
    <w:lvl w:ilvl="0">
      <w:start w:val="10"/>
      <w:numFmt w:val="decimal"/>
      <w:lvlText w:val="%1."/>
      <w:lvlJc w:val="left"/>
      <w:pPr>
        <w:ind w:left="495" w:hanging="495"/>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58C2C14"/>
    <w:multiLevelType w:val="hybridMultilevel"/>
    <w:tmpl w:val="D37A9A50"/>
    <w:lvl w:ilvl="0" w:tplc="87926460">
      <w:start w:val="1"/>
      <w:numFmt w:val="decimal"/>
      <w:lvlText w:val="%1)"/>
      <w:lvlJc w:val="left"/>
      <w:pPr>
        <w:ind w:left="1146" w:hanging="360"/>
      </w:pPr>
      <w:rPr>
        <w:rFonts w:ascii="Cambria" w:hAnsi="Cambria"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29085614"/>
    <w:multiLevelType w:val="multilevel"/>
    <w:tmpl w:val="F482BB5C"/>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143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9AC60CF"/>
    <w:multiLevelType w:val="multilevel"/>
    <w:tmpl w:val="B972CF46"/>
    <w:lvl w:ilvl="0">
      <w:start w:val="21"/>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9B52EDA"/>
    <w:multiLevelType w:val="multilevel"/>
    <w:tmpl w:val="1DF24EAE"/>
    <w:lvl w:ilvl="0">
      <w:start w:val="17"/>
      <w:numFmt w:val="decimal"/>
      <w:lvlText w:val="%1."/>
      <w:lvlJc w:val="left"/>
      <w:pPr>
        <w:tabs>
          <w:tab w:val="num" w:pos="0"/>
        </w:tabs>
        <w:ind w:left="500" w:hanging="500"/>
      </w:pPr>
    </w:lvl>
    <w:lvl w:ilvl="1">
      <w:start w:val="1"/>
      <w:numFmt w:val="decimal"/>
      <w:lvlText w:val="%1.%2."/>
      <w:lvlJc w:val="left"/>
      <w:pPr>
        <w:tabs>
          <w:tab w:val="num" w:pos="0"/>
        </w:tabs>
        <w:ind w:left="1145" w:hanging="720"/>
      </w:pPr>
      <w:rPr>
        <w:b/>
        <w:bCs/>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0" w15:restartNumberingAfterBreak="0">
    <w:nsid w:val="29ED2978"/>
    <w:multiLevelType w:val="hybridMultilevel"/>
    <w:tmpl w:val="CAE4452C"/>
    <w:lvl w:ilvl="0" w:tplc="FF9E1B2E">
      <w:start w:val="1"/>
      <w:numFmt w:val="lowerLetter"/>
      <w:lvlText w:val="%1)"/>
      <w:lvlJc w:val="left"/>
      <w:pPr>
        <w:ind w:left="1854" w:hanging="360"/>
      </w:pPr>
      <w:rPr>
        <w:rFonts w:ascii="Cambria" w:eastAsia="SimSun" w:hAnsi="Cambria" w:hint="default"/>
      </w:rPr>
    </w:lvl>
    <w:lvl w:ilvl="1" w:tplc="04150019">
      <w:start w:val="1"/>
      <w:numFmt w:val="lowerLetter"/>
      <w:lvlText w:val="%2."/>
      <w:lvlJc w:val="left"/>
      <w:pPr>
        <w:ind w:left="2574" w:hanging="360"/>
      </w:pPr>
    </w:lvl>
    <w:lvl w:ilvl="2" w:tplc="0415001B">
      <w:start w:val="1"/>
      <w:numFmt w:val="lowerRoman"/>
      <w:lvlText w:val="%3."/>
      <w:lvlJc w:val="right"/>
      <w:pPr>
        <w:ind w:left="3294" w:hanging="18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31" w15:restartNumberingAfterBreak="0">
    <w:nsid w:val="2AAC34EC"/>
    <w:multiLevelType w:val="multilevel"/>
    <w:tmpl w:val="415E1904"/>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2AB22DE3"/>
    <w:multiLevelType w:val="multilevel"/>
    <w:tmpl w:val="BA04B190"/>
    <w:lvl w:ilvl="0">
      <w:start w:val="6"/>
      <w:numFmt w:val="decimal"/>
      <w:lvlText w:val="%1."/>
      <w:lvlJc w:val="left"/>
      <w:pPr>
        <w:ind w:left="380" w:hanging="380"/>
      </w:pPr>
      <w:rPr>
        <w:rFonts w:eastAsia="Times New Roman" w:hint="default"/>
        <w:color w:val="auto"/>
      </w:rPr>
    </w:lvl>
    <w:lvl w:ilvl="1">
      <w:start w:val="1"/>
      <w:numFmt w:val="decimal"/>
      <w:lvlText w:val="%1.%2."/>
      <w:lvlJc w:val="left"/>
      <w:pPr>
        <w:ind w:left="720" w:hanging="720"/>
      </w:pPr>
      <w:rPr>
        <w:rFonts w:eastAsia="Times New Roman" w:hint="default"/>
        <w:b/>
        <w:bCs/>
        <w:color w:val="auto"/>
      </w:rPr>
    </w:lvl>
    <w:lvl w:ilvl="2">
      <w:start w:val="1"/>
      <w:numFmt w:val="decimal"/>
      <w:lvlText w:val="%1.%2.%3."/>
      <w:lvlJc w:val="left"/>
      <w:pPr>
        <w:ind w:left="720" w:hanging="720"/>
      </w:pPr>
      <w:rPr>
        <w:rFonts w:eastAsia="Times New Roman" w:hint="default"/>
        <w:b w:val="0"/>
        <w:bCs w:val="0"/>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abstractNum w:abstractNumId="33" w15:restartNumberingAfterBreak="0">
    <w:nsid w:val="2BCA1944"/>
    <w:multiLevelType w:val="hybridMultilevel"/>
    <w:tmpl w:val="F1E8DEFC"/>
    <w:lvl w:ilvl="0" w:tplc="04150011">
      <w:start w:val="1"/>
      <w:numFmt w:val="decimal"/>
      <w:lvlText w:val="%1)"/>
      <w:lvlJc w:val="left"/>
      <w:pPr>
        <w:ind w:left="1429" w:hanging="360"/>
      </w:p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34" w15:restartNumberingAfterBreak="0">
    <w:nsid w:val="2E1634C8"/>
    <w:multiLevelType w:val="multilevel"/>
    <w:tmpl w:val="C75EF2BC"/>
    <w:lvl w:ilvl="0">
      <w:start w:val="8"/>
      <w:numFmt w:val="decimal"/>
      <w:lvlText w:val="%1)"/>
      <w:lvlJc w:val="left"/>
      <w:pPr>
        <w:tabs>
          <w:tab w:val="num" w:pos="0"/>
        </w:tabs>
        <w:ind w:left="2203" w:hanging="360"/>
      </w:pPr>
      <w:rPr>
        <w:rFonts w:cs="Times New Roman" w:hint="default"/>
      </w:rPr>
    </w:lvl>
    <w:lvl w:ilvl="1">
      <w:start w:val="1"/>
      <w:numFmt w:val="lowerLetter"/>
      <w:lvlText w:val="%2)"/>
      <w:lvlJc w:val="left"/>
      <w:pPr>
        <w:tabs>
          <w:tab w:val="num" w:pos="0"/>
        </w:tabs>
        <w:ind w:left="2149" w:hanging="360"/>
      </w:pPr>
      <w:rPr>
        <w:rFonts w:cs="Times New Roman" w:hint="default"/>
        <w:b/>
        <w:bCs/>
      </w:rPr>
    </w:lvl>
    <w:lvl w:ilvl="2">
      <w:start w:val="1"/>
      <w:numFmt w:val="lowerRoman"/>
      <w:lvlText w:val="%3."/>
      <w:lvlJc w:val="right"/>
      <w:pPr>
        <w:tabs>
          <w:tab w:val="num" w:pos="0"/>
        </w:tabs>
        <w:ind w:left="2869" w:hanging="180"/>
      </w:pPr>
      <w:rPr>
        <w:rFonts w:cs="Times New Roman" w:hint="default"/>
      </w:rPr>
    </w:lvl>
    <w:lvl w:ilvl="3">
      <w:start w:val="1"/>
      <w:numFmt w:val="decimal"/>
      <w:lvlText w:val="%4."/>
      <w:lvlJc w:val="left"/>
      <w:pPr>
        <w:tabs>
          <w:tab w:val="num" w:pos="0"/>
        </w:tabs>
        <w:ind w:left="3589" w:hanging="360"/>
      </w:pPr>
      <w:rPr>
        <w:rFonts w:hint="default"/>
        <w:b w:val="0"/>
        <w:i w:val="0"/>
        <w:color w:val="000000"/>
      </w:rPr>
    </w:lvl>
    <w:lvl w:ilvl="4">
      <w:start w:val="1"/>
      <w:numFmt w:val="lowerLetter"/>
      <w:lvlText w:val="%5."/>
      <w:lvlJc w:val="left"/>
      <w:pPr>
        <w:tabs>
          <w:tab w:val="num" w:pos="0"/>
        </w:tabs>
        <w:ind w:left="4309" w:hanging="360"/>
      </w:pPr>
      <w:rPr>
        <w:rFonts w:hint="default"/>
      </w:rPr>
    </w:lvl>
    <w:lvl w:ilvl="5">
      <w:start w:val="1"/>
      <w:numFmt w:val="lowerRoman"/>
      <w:lvlText w:val="%6."/>
      <w:lvlJc w:val="right"/>
      <w:pPr>
        <w:tabs>
          <w:tab w:val="num" w:pos="0"/>
        </w:tabs>
        <w:ind w:left="5029" w:hanging="180"/>
      </w:pPr>
      <w:rPr>
        <w:rFonts w:cs="Times New Roman" w:hint="default"/>
      </w:rPr>
    </w:lvl>
    <w:lvl w:ilvl="6">
      <w:start w:val="1"/>
      <w:numFmt w:val="decimal"/>
      <w:lvlText w:val="%7."/>
      <w:lvlJc w:val="left"/>
      <w:pPr>
        <w:tabs>
          <w:tab w:val="num" w:pos="0"/>
        </w:tabs>
        <w:ind w:left="5749" w:hanging="360"/>
      </w:pPr>
      <w:rPr>
        <w:rFonts w:cs="Times New Roman" w:hint="default"/>
      </w:rPr>
    </w:lvl>
    <w:lvl w:ilvl="7">
      <w:start w:val="1"/>
      <w:numFmt w:val="lowerLetter"/>
      <w:lvlText w:val="%8."/>
      <w:lvlJc w:val="left"/>
      <w:pPr>
        <w:tabs>
          <w:tab w:val="num" w:pos="0"/>
        </w:tabs>
        <w:ind w:left="6469" w:hanging="360"/>
      </w:pPr>
      <w:rPr>
        <w:rFonts w:cs="Times New Roman" w:hint="default"/>
      </w:rPr>
    </w:lvl>
    <w:lvl w:ilvl="8">
      <w:start w:val="1"/>
      <w:numFmt w:val="lowerRoman"/>
      <w:lvlText w:val="%9."/>
      <w:lvlJc w:val="right"/>
      <w:pPr>
        <w:tabs>
          <w:tab w:val="num" w:pos="0"/>
        </w:tabs>
        <w:ind w:left="7189" w:hanging="180"/>
      </w:pPr>
      <w:rPr>
        <w:rFonts w:cs="Times New Roman" w:hint="default"/>
      </w:rPr>
    </w:lvl>
  </w:abstractNum>
  <w:abstractNum w:abstractNumId="35" w15:restartNumberingAfterBreak="0">
    <w:nsid w:val="308C2CC3"/>
    <w:multiLevelType w:val="multilevel"/>
    <w:tmpl w:val="C9FC44C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6" w15:restartNumberingAfterBreak="0">
    <w:nsid w:val="30DD4ED9"/>
    <w:multiLevelType w:val="hybridMultilevel"/>
    <w:tmpl w:val="B092820C"/>
    <w:lvl w:ilvl="0" w:tplc="0414F110">
      <w:start w:val="1"/>
      <w:numFmt w:val="decimal"/>
      <w:lvlText w:val="%1)"/>
      <w:lvlJc w:val="left"/>
      <w:pPr>
        <w:ind w:left="927" w:hanging="360"/>
      </w:pPr>
      <w:rPr>
        <w:rFonts w:eastAsia="Times New Roman" w:hint="default"/>
        <w:b w:val="0"/>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7"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cs="Wingdings" w:hint="default"/>
      </w:rPr>
    </w:lvl>
    <w:lvl w:ilvl="3" w:tplc="04150001">
      <w:start w:val="1"/>
      <w:numFmt w:val="bullet"/>
      <w:lvlText w:val=""/>
      <w:lvlJc w:val="left"/>
      <w:pPr>
        <w:ind w:left="3306" w:hanging="360"/>
      </w:pPr>
      <w:rPr>
        <w:rFonts w:ascii="Symbol" w:hAnsi="Symbol" w:cs="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cs="Wingdings" w:hint="default"/>
      </w:rPr>
    </w:lvl>
    <w:lvl w:ilvl="6" w:tplc="04150001">
      <w:start w:val="1"/>
      <w:numFmt w:val="bullet"/>
      <w:lvlText w:val=""/>
      <w:lvlJc w:val="left"/>
      <w:pPr>
        <w:ind w:left="5466" w:hanging="360"/>
      </w:pPr>
      <w:rPr>
        <w:rFonts w:ascii="Symbol" w:hAnsi="Symbol" w:cs="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cs="Wingdings" w:hint="default"/>
      </w:rPr>
    </w:lvl>
  </w:abstractNum>
  <w:abstractNum w:abstractNumId="38" w15:restartNumberingAfterBreak="0">
    <w:nsid w:val="401945E4"/>
    <w:multiLevelType w:val="multilevel"/>
    <w:tmpl w:val="FB2C53F6"/>
    <w:lvl w:ilvl="0">
      <w:start w:val="15"/>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450050C7"/>
    <w:multiLevelType w:val="hybridMultilevel"/>
    <w:tmpl w:val="0608BC72"/>
    <w:lvl w:ilvl="0" w:tplc="E5BE3716">
      <w:start w:val="1"/>
      <w:numFmt w:val="decimal"/>
      <w:lvlText w:val="%1)"/>
      <w:lvlJc w:val="left"/>
      <w:pPr>
        <w:ind w:left="683" w:hanging="360"/>
      </w:pPr>
      <w:rPr>
        <w:rFonts w:hint="default"/>
        <w:b w:val="0"/>
        <w:bCs w:val="0"/>
      </w:rPr>
    </w:lvl>
    <w:lvl w:ilvl="1" w:tplc="04150019">
      <w:start w:val="1"/>
      <w:numFmt w:val="lowerLetter"/>
      <w:lvlText w:val="%2."/>
      <w:lvlJc w:val="left"/>
      <w:pPr>
        <w:ind w:left="1403" w:hanging="360"/>
      </w:pPr>
    </w:lvl>
    <w:lvl w:ilvl="2" w:tplc="0415001B">
      <w:start w:val="1"/>
      <w:numFmt w:val="lowerRoman"/>
      <w:lvlText w:val="%3."/>
      <w:lvlJc w:val="right"/>
      <w:pPr>
        <w:ind w:left="2123" w:hanging="180"/>
      </w:pPr>
    </w:lvl>
    <w:lvl w:ilvl="3" w:tplc="0415000F">
      <w:start w:val="1"/>
      <w:numFmt w:val="decimal"/>
      <w:lvlText w:val="%4."/>
      <w:lvlJc w:val="left"/>
      <w:pPr>
        <w:ind w:left="2843" w:hanging="360"/>
      </w:pPr>
    </w:lvl>
    <w:lvl w:ilvl="4" w:tplc="04150019">
      <w:start w:val="1"/>
      <w:numFmt w:val="lowerLetter"/>
      <w:lvlText w:val="%5."/>
      <w:lvlJc w:val="left"/>
      <w:pPr>
        <w:ind w:left="3563" w:hanging="360"/>
      </w:pPr>
    </w:lvl>
    <w:lvl w:ilvl="5" w:tplc="0415001B">
      <w:start w:val="1"/>
      <w:numFmt w:val="lowerRoman"/>
      <w:lvlText w:val="%6."/>
      <w:lvlJc w:val="right"/>
      <w:pPr>
        <w:ind w:left="4283" w:hanging="180"/>
      </w:pPr>
    </w:lvl>
    <w:lvl w:ilvl="6" w:tplc="0415000F">
      <w:start w:val="1"/>
      <w:numFmt w:val="decimal"/>
      <w:lvlText w:val="%7."/>
      <w:lvlJc w:val="left"/>
      <w:pPr>
        <w:ind w:left="5003" w:hanging="360"/>
      </w:pPr>
    </w:lvl>
    <w:lvl w:ilvl="7" w:tplc="04150019">
      <w:start w:val="1"/>
      <w:numFmt w:val="lowerLetter"/>
      <w:lvlText w:val="%8."/>
      <w:lvlJc w:val="left"/>
      <w:pPr>
        <w:ind w:left="5723" w:hanging="360"/>
      </w:pPr>
    </w:lvl>
    <w:lvl w:ilvl="8" w:tplc="0415001B">
      <w:start w:val="1"/>
      <w:numFmt w:val="lowerRoman"/>
      <w:lvlText w:val="%9."/>
      <w:lvlJc w:val="right"/>
      <w:pPr>
        <w:ind w:left="6443" w:hanging="180"/>
      </w:pPr>
    </w:lvl>
  </w:abstractNum>
  <w:abstractNum w:abstractNumId="40" w15:restartNumberingAfterBreak="0">
    <w:nsid w:val="48634010"/>
    <w:multiLevelType w:val="multilevel"/>
    <w:tmpl w:val="4198D6C6"/>
    <w:styleLink w:val="WWNum66"/>
    <w:lvl w:ilvl="0">
      <w:start w:val="1"/>
      <w:numFmt w:val="decimal"/>
      <w:lvlText w:val="%1)"/>
      <w:lvlJc w:val="left"/>
      <w:pPr>
        <w:ind w:left="420" w:hanging="360"/>
      </w:pPr>
      <w:rPr>
        <w:rFonts w:ascii="Verdana" w:hAnsi="Verdana" w:cs="Verdana"/>
        <w:b/>
        <w:bCs/>
        <w:i w:val="0"/>
        <w:iCs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41"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4DFF7572"/>
    <w:multiLevelType w:val="hybridMultilevel"/>
    <w:tmpl w:val="5D445996"/>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43" w15:restartNumberingAfterBreak="0">
    <w:nsid w:val="4F2B5882"/>
    <w:multiLevelType w:val="hybridMultilevel"/>
    <w:tmpl w:val="B3660776"/>
    <w:lvl w:ilvl="0" w:tplc="ABA8E784">
      <w:start w:val="1"/>
      <w:numFmt w:val="lowerLetter"/>
      <w:lvlText w:val="%1)"/>
      <w:lvlJc w:val="left"/>
      <w:pPr>
        <w:ind w:left="720" w:hanging="360"/>
      </w:pPr>
      <w:rPr>
        <w:rFonts w:ascii="Cambria" w:hAnsi="Cambria" w:cs="Cambria" w:hint="default"/>
        <w:b w:val="0"/>
        <w:bCs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5CA55DEB"/>
    <w:multiLevelType w:val="multilevel"/>
    <w:tmpl w:val="45149AC8"/>
    <w:lvl w:ilvl="0">
      <w:start w:val="18"/>
      <w:numFmt w:val="decimal"/>
      <w:lvlText w:val="%1."/>
      <w:lvlJc w:val="left"/>
      <w:pPr>
        <w:ind w:left="500" w:hanging="500"/>
      </w:pPr>
      <w:rPr>
        <w:rFonts w:hint="default"/>
      </w:rPr>
    </w:lvl>
    <w:lvl w:ilvl="1">
      <w:start w:val="1"/>
      <w:numFmt w:val="decimal"/>
      <w:lvlText w:val="%1.%2."/>
      <w:lvlJc w:val="left"/>
      <w:pPr>
        <w:ind w:left="1145" w:hanging="720"/>
      </w:pPr>
      <w:rPr>
        <w:rFonts w:hint="default"/>
        <w:b/>
        <w:bCs/>
        <w:sz w:val="24"/>
        <w:szCs w:val="24"/>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45" w15:restartNumberingAfterBreak="0">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bCs/>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E3730AB"/>
    <w:multiLevelType w:val="multilevel"/>
    <w:tmpl w:val="C85E308A"/>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Cambria" w:hAnsi="Cambria" w:cs="Cambria" w:hint="default"/>
        <w:b/>
        <w:bCs/>
        <w:i w:val="0"/>
        <w:iCs w:val="0"/>
        <w:color w:val="auto"/>
        <w:sz w:val="24"/>
        <w:szCs w:val="24"/>
      </w:rPr>
    </w:lvl>
    <w:lvl w:ilvl="2">
      <w:start w:val="1"/>
      <w:numFmt w:val="decimal"/>
      <w:lvlText w:val="%3)"/>
      <w:lvlJc w:val="left"/>
      <w:pPr>
        <w:ind w:left="2773" w:hanging="504"/>
      </w:pPr>
      <w:rPr>
        <w:rFonts w:ascii="Cambria" w:hAnsi="Cambria" w:cs="Cambria"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bCs/>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bCs/>
      </w:rPr>
    </w:lvl>
    <w:lvl w:ilvl="7">
      <w:start w:val="1"/>
      <w:numFmt w:val="decimal"/>
      <w:lvlText w:val="%1.%2.%3.%4.%5.%6.%7.%8."/>
      <w:lvlJc w:val="left"/>
      <w:pPr>
        <w:ind w:left="3744" w:hanging="1224"/>
      </w:pPr>
      <w:rPr>
        <w:rFonts w:hint="default"/>
        <w:b/>
        <w:bCs/>
      </w:rPr>
    </w:lvl>
    <w:lvl w:ilvl="8">
      <w:start w:val="1"/>
      <w:numFmt w:val="decimal"/>
      <w:lvlText w:val="%1.%2.%3.%4.%5.%6.%7.%8.%9."/>
      <w:lvlJc w:val="left"/>
      <w:pPr>
        <w:ind w:left="4320" w:hanging="1440"/>
      </w:pPr>
      <w:rPr>
        <w:rFonts w:hint="default"/>
        <w:b/>
        <w:bCs/>
      </w:rPr>
    </w:lvl>
  </w:abstractNum>
  <w:abstractNum w:abstractNumId="47" w15:restartNumberingAfterBreak="0">
    <w:nsid w:val="64FD0EE8"/>
    <w:multiLevelType w:val="hybridMultilevel"/>
    <w:tmpl w:val="5DF05C86"/>
    <w:lvl w:ilvl="0" w:tplc="F5EE59D0">
      <w:start w:val="1"/>
      <w:numFmt w:val="lowerLetter"/>
      <w:lvlText w:val="%1)"/>
      <w:lvlJc w:val="left"/>
      <w:pPr>
        <w:ind w:left="1440" w:hanging="360"/>
      </w:pPr>
      <w:rPr>
        <w:rFonts w:ascii="Cambria" w:hAnsi="Cambria" w:cs="Cambria"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8" w15:restartNumberingAfterBreak="0">
    <w:nsid w:val="650F352A"/>
    <w:multiLevelType w:val="hybridMultilevel"/>
    <w:tmpl w:val="A37081A2"/>
    <w:styleLink w:val="Zaimportowanystyl40"/>
    <w:lvl w:ilvl="0" w:tplc="B2365114">
      <w:start w:val="1"/>
      <w:numFmt w:val="lowerLetter"/>
      <w:lvlText w:val="%1)"/>
      <w:lvlJc w:val="left"/>
      <w:pPr>
        <w:ind w:left="56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1" w:tplc="FB3CF6E4">
      <w:start w:val="1"/>
      <w:numFmt w:val="lowerLetter"/>
      <w:lvlText w:val="%2."/>
      <w:lvlJc w:val="left"/>
      <w:pPr>
        <w:ind w:left="12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2" w:tplc="55701558">
      <w:start w:val="1"/>
      <w:numFmt w:val="lowerRoman"/>
      <w:lvlText w:val="%3."/>
      <w:lvlJc w:val="left"/>
      <w:pPr>
        <w:ind w:left="200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3" w:tplc="35C2CBE8">
      <w:start w:val="1"/>
      <w:numFmt w:val="decimal"/>
      <w:lvlText w:val="%4."/>
      <w:lvlJc w:val="left"/>
      <w:pPr>
        <w:ind w:left="272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4" w:tplc="15443580">
      <w:start w:val="1"/>
      <w:numFmt w:val="lowerLetter"/>
      <w:lvlText w:val="%5."/>
      <w:lvlJc w:val="left"/>
      <w:pPr>
        <w:ind w:left="344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5" w:tplc="CE2E3248">
      <w:start w:val="1"/>
      <w:numFmt w:val="lowerRoman"/>
      <w:lvlText w:val="%6."/>
      <w:lvlJc w:val="left"/>
      <w:pPr>
        <w:ind w:left="416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6" w:tplc="4C6C6180">
      <w:start w:val="1"/>
      <w:numFmt w:val="decimal"/>
      <w:lvlText w:val="%7."/>
      <w:lvlJc w:val="left"/>
      <w:pPr>
        <w:ind w:left="488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7" w:tplc="CB90F43C">
      <w:start w:val="1"/>
      <w:numFmt w:val="lowerLetter"/>
      <w:lvlText w:val="%8."/>
      <w:lvlJc w:val="left"/>
      <w:pPr>
        <w:ind w:left="5607" w:hanging="567"/>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lvl w:ilvl="8" w:tplc="4C0AAF08">
      <w:start w:val="1"/>
      <w:numFmt w:val="lowerRoman"/>
      <w:lvlText w:val="%9."/>
      <w:lvlJc w:val="left"/>
      <w:pPr>
        <w:ind w:left="6327" w:hanging="494"/>
      </w:pPr>
      <w:rPr>
        <w:rFonts w:ascii="Trebuchet MS" w:eastAsia="Times New Roman" w:hAnsi="Trebuchet MS"/>
        <w:b w:val="0"/>
        <w:bCs w:val="0"/>
        <w:i w:val="0"/>
        <w:iCs w:val="0"/>
        <w:caps w:val="0"/>
        <w:smallCaps w:val="0"/>
        <w:strike w:val="0"/>
        <w:dstrike w:val="0"/>
        <w:color w:val="000000"/>
        <w:spacing w:val="0"/>
        <w:w w:val="100"/>
        <w:kern w:val="0"/>
        <w:position w:val="0"/>
        <w:vertAlign w:val="baseline"/>
      </w:rPr>
    </w:lvl>
  </w:abstractNum>
  <w:abstractNum w:abstractNumId="49" w15:restartNumberingAfterBreak="0">
    <w:nsid w:val="6C540F82"/>
    <w:multiLevelType w:val="hybridMultilevel"/>
    <w:tmpl w:val="2E7C98C2"/>
    <w:lvl w:ilvl="0" w:tplc="B5BC7692">
      <w:start w:val="1"/>
      <w:numFmt w:val="decimal"/>
      <w:lvlText w:val="%1)"/>
      <w:lvlJc w:val="left"/>
      <w:pPr>
        <w:ind w:left="2203" w:hanging="360"/>
      </w:pPr>
      <w:rPr>
        <w:color w:val="000000"/>
      </w:rPr>
    </w:lvl>
    <w:lvl w:ilvl="1" w:tplc="4D5C492A">
      <w:start w:val="1"/>
      <w:numFmt w:val="lowerLetter"/>
      <w:lvlText w:val="%2)"/>
      <w:lvlJc w:val="left"/>
      <w:pPr>
        <w:ind w:left="2149" w:hanging="360"/>
      </w:pPr>
      <w:rPr>
        <w:rFonts w:hint="default"/>
        <w:b w:val="0"/>
        <w:bCs w:val="0"/>
      </w:rPr>
    </w:lvl>
    <w:lvl w:ilvl="2" w:tplc="0415001B">
      <w:start w:val="1"/>
      <w:numFmt w:val="lowerRoman"/>
      <w:lvlText w:val="%3."/>
      <w:lvlJc w:val="right"/>
      <w:pPr>
        <w:ind w:left="2869" w:hanging="180"/>
      </w:pPr>
    </w:lvl>
    <w:lvl w:ilvl="3" w:tplc="5406D744">
      <w:start w:val="1"/>
      <w:numFmt w:val="decimal"/>
      <w:lvlText w:val="%4."/>
      <w:lvlJc w:val="left"/>
      <w:pPr>
        <w:ind w:left="3589" w:hanging="360"/>
      </w:pPr>
      <w:rPr>
        <w:rFonts w:hint="default"/>
        <w:b w:val="0"/>
        <w:bCs w:val="0"/>
        <w:i w:val="0"/>
        <w:iCs w:val="0"/>
        <w:color w:val="000000"/>
      </w:rPr>
    </w:lvl>
    <w:lvl w:ilvl="4" w:tplc="332EBDD0">
      <w:start w:val="1"/>
      <w:numFmt w:val="lowerLetter"/>
      <w:lvlText w:val="%5."/>
      <w:lvlJc w:val="left"/>
      <w:pPr>
        <w:ind w:left="4309" w:hanging="360"/>
      </w:pPr>
      <w:rPr>
        <w:rFonts w:hint="default"/>
      </w:r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50" w15:restartNumberingAfterBreak="0">
    <w:nsid w:val="6C6E114A"/>
    <w:multiLevelType w:val="hybridMultilevel"/>
    <w:tmpl w:val="FF3EB3D6"/>
    <w:lvl w:ilvl="0" w:tplc="BF001AF2">
      <w:start w:val="1"/>
      <w:numFmt w:val="decimal"/>
      <w:lvlText w:val="%1)"/>
      <w:lvlJc w:val="left"/>
      <w:pPr>
        <w:ind w:left="786" w:hanging="360"/>
      </w:pPr>
      <w:rPr>
        <w:rFonts w:hint="default"/>
        <w:b w:val="0"/>
        <w:bCs w:val="0"/>
        <w:i w:val="0"/>
        <w:iCs w:val="0"/>
        <w:color w:val="auto"/>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51"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b/>
        <w:bCs/>
        <w:caps w:val="0"/>
        <w:smallCaps w:val="0"/>
        <w:strike w:val="0"/>
        <w:dstrike w:val="0"/>
        <w:color w:val="000000"/>
        <w:spacing w:val="0"/>
        <w:w w:val="100"/>
        <w:kern w:val="0"/>
        <w:position w:val="0"/>
        <w:vertAlign w:val="baseline"/>
      </w:rPr>
    </w:lvl>
    <w:lvl w:ilvl="1">
      <w:start w:val="1"/>
      <w:numFmt w:val="decimal"/>
      <w:lvlText w:val="%1.%2."/>
      <w:lvlJc w:val="left"/>
      <w:pPr>
        <w:tabs>
          <w:tab w:val="left" w:pos="1134"/>
          <w:tab w:val="left" w:pos="1418"/>
        </w:tabs>
        <w:ind w:left="1701" w:hanging="283"/>
      </w:pPr>
      <w:rPr>
        <w:rFonts w:hAnsi="Arial Unicode MS"/>
        <w:b/>
        <w:bCs/>
        <w:caps w:val="0"/>
        <w:smallCaps w:val="0"/>
        <w:strike w:val="0"/>
        <w:dstrike w:val="0"/>
        <w:color w:val="000000"/>
        <w:spacing w:val="0"/>
        <w:w w:val="100"/>
        <w:kern w:val="0"/>
        <w:position w:val="0"/>
        <w:vertAlign w:val="baseline"/>
      </w:rPr>
    </w:lvl>
    <w:lvl w:ilvl="2">
      <w:start w:val="1"/>
      <w:numFmt w:val="decimal"/>
      <w:lvlText w:val="%1.%2.%3."/>
      <w:lvlJc w:val="left"/>
      <w:pPr>
        <w:tabs>
          <w:tab w:val="left" w:pos="1134"/>
          <w:tab w:val="left" w:pos="1701"/>
        </w:tabs>
        <w:ind w:left="1418" w:hanging="338"/>
      </w:pPr>
      <w:rPr>
        <w:rFonts w:hAnsi="Arial Unicode MS"/>
        <w:b/>
        <w:bCs/>
        <w:caps w:val="0"/>
        <w:smallCaps w:val="0"/>
        <w:strike w:val="0"/>
        <w:dstrike w:val="0"/>
        <w:color w:val="000000"/>
        <w:spacing w:val="0"/>
        <w:w w:val="100"/>
        <w:kern w:val="0"/>
        <w:position w:val="0"/>
        <w:vertAlign w:val="baseline"/>
      </w:rPr>
    </w:lvl>
    <w:lvl w:ilvl="3">
      <w:start w:val="1"/>
      <w:numFmt w:val="decimal"/>
      <w:lvlText w:val="%1.%2.%3.%4."/>
      <w:lvlJc w:val="left"/>
      <w:pPr>
        <w:tabs>
          <w:tab w:val="left" w:pos="1134"/>
          <w:tab w:val="left" w:pos="1418"/>
        </w:tabs>
        <w:ind w:left="1701" w:hanging="261"/>
      </w:pPr>
      <w:rPr>
        <w:rFonts w:hAnsi="Arial Unicode MS"/>
        <w:b/>
        <w:bCs/>
        <w:caps w:val="0"/>
        <w:smallCaps w:val="0"/>
        <w:strike w:val="0"/>
        <w:dstrike w:val="0"/>
        <w:color w:val="000000"/>
        <w:spacing w:val="0"/>
        <w:w w:val="100"/>
        <w:kern w:val="0"/>
        <w:position w:val="0"/>
        <w:vertAlign w:val="baseline"/>
      </w:rPr>
    </w:lvl>
    <w:lvl w:ilvl="4">
      <w:start w:val="1"/>
      <w:numFmt w:val="decimal"/>
      <w:lvlText w:val="%1.%2.%3.%4.%5."/>
      <w:lvlJc w:val="left"/>
      <w:pPr>
        <w:tabs>
          <w:tab w:val="left" w:pos="1134"/>
          <w:tab w:val="left" w:pos="1418"/>
          <w:tab w:val="left" w:pos="1701"/>
        </w:tabs>
        <w:ind w:left="2880" w:hanging="1080"/>
      </w:pPr>
      <w:rPr>
        <w:rFonts w:hAnsi="Arial Unicode MS"/>
        <w:b/>
        <w:bCs/>
        <w:caps w:val="0"/>
        <w:smallCaps w:val="0"/>
        <w:strike w:val="0"/>
        <w:dstrike w:val="0"/>
        <w:color w:val="000000"/>
        <w:spacing w:val="0"/>
        <w:w w:val="100"/>
        <w:kern w:val="0"/>
        <w:position w:val="0"/>
        <w:vertAlign w:val="baseline"/>
      </w:rPr>
    </w:lvl>
    <w:lvl w:ilvl="5">
      <w:start w:val="1"/>
      <w:numFmt w:val="decimal"/>
      <w:lvlText w:val="%1.%2.%3.%4.%5.%6."/>
      <w:lvlJc w:val="left"/>
      <w:pPr>
        <w:tabs>
          <w:tab w:val="left" w:pos="1134"/>
          <w:tab w:val="left" w:pos="1418"/>
          <w:tab w:val="left" w:pos="1701"/>
        </w:tabs>
        <w:ind w:left="3240" w:hanging="1080"/>
      </w:pPr>
      <w:rPr>
        <w:rFonts w:hAnsi="Arial Unicode MS"/>
        <w:b/>
        <w:bCs/>
        <w:caps w:val="0"/>
        <w:smallCaps w:val="0"/>
        <w:strike w:val="0"/>
        <w:dstrike w:val="0"/>
        <w:color w:val="000000"/>
        <w:spacing w:val="0"/>
        <w:w w:val="100"/>
        <w:kern w:val="0"/>
        <w:position w:val="0"/>
        <w:vertAlign w:val="baseline"/>
      </w:rPr>
    </w:lvl>
    <w:lvl w:ilvl="6">
      <w:start w:val="1"/>
      <w:numFmt w:val="decimal"/>
      <w:lvlText w:val="%1.%2.%3.%4.%5.%6.%7."/>
      <w:lvlJc w:val="left"/>
      <w:pPr>
        <w:tabs>
          <w:tab w:val="left" w:pos="1134"/>
          <w:tab w:val="left" w:pos="1418"/>
          <w:tab w:val="left" w:pos="1701"/>
        </w:tabs>
        <w:ind w:left="3960" w:hanging="1440"/>
      </w:pPr>
      <w:rPr>
        <w:rFonts w:hAnsi="Arial Unicode MS"/>
        <w:b/>
        <w:bCs/>
        <w:caps w:val="0"/>
        <w:smallCaps w:val="0"/>
        <w:strike w:val="0"/>
        <w:dstrike w:val="0"/>
        <w:color w:val="000000"/>
        <w:spacing w:val="0"/>
        <w:w w:val="100"/>
        <w:kern w:val="0"/>
        <w:position w:val="0"/>
        <w:vertAlign w:val="baseline"/>
      </w:rPr>
    </w:lvl>
    <w:lvl w:ilvl="7">
      <w:start w:val="1"/>
      <w:numFmt w:val="decimal"/>
      <w:lvlText w:val="%1.%2.%3.%4.%5.%6.%7.%8."/>
      <w:lvlJc w:val="left"/>
      <w:pPr>
        <w:tabs>
          <w:tab w:val="left" w:pos="1134"/>
          <w:tab w:val="left" w:pos="1418"/>
          <w:tab w:val="left" w:pos="1701"/>
        </w:tabs>
        <w:ind w:left="4320" w:hanging="1440"/>
      </w:pPr>
      <w:rPr>
        <w:rFonts w:hAnsi="Arial Unicode MS"/>
        <w:b/>
        <w:bCs/>
        <w:caps w:val="0"/>
        <w:smallCaps w:val="0"/>
        <w:strike w:val="0"/>
        <w:dstrike w:val="0"/>
        <w:color w:val="000000"/>
        <w:spacing w:val="0"/>
        <w:w w:val="100"/>
        <w:kern w:val="0"/>
        <w:position w:val="0"/>
        <w:vertAlign w:val="baseline"/>
      </w:rPr>
    </w:lvl>
    <w:lvl w:ilvl="8">
      <w:start w:val="1"/>
      <w:numFmt w:val="decimal"/>
      <w:lvlText w:val="%1.%2.%3.%4.%5.%6.%7.%8.%9."/>
      <w:lvlJc w:val="left"/>
      <w:pPr>
        <w:tabs>
          <w:tab w:val="left" w:pos="1134"/>
          <w:tab w:val="left" w:pos="1418"/>
          <w:tab w:val="left" w:pos="1701"/>
        </w:tabs>
        <w:ind w:left="4680" w:hanging="1440"/>
      </w:pPr>
      <w:rPr>
        <w:rFonts w:hAnsi="Arial Unicode MS"/>
        <w:b/>
        <w:bCs/>
        <w:caps w:val="0"/>
        <w:smallCaps w:val="0"/>
        <w:strike w:val="0"/>
        <w:dstrike w:val="0"/>
        <w:color w:val="000000"/>
        <w:spacing w:val="0"/>
        <w:w w:val="100"/>
        <w:kern w:val="0"/>
        <w:position w:val="0"/>
        <w:vertAlign w:val="baseline"/>
      </w:rPr>
    </w:lvl>
  </w:abstractNum>
  <w:abstractNum w:abstractNumId="52"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3" w15:restartNumberingAfterBreak="0">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rPr>
        <w:rFonts w:hint="default"/>
      </w:rPr>
    </w:lvl>
    <w:lvl w:ilvl="2" w:tplc="04150011">
      <w:start w:val="1"/>
      <w:numFmt w:val="decimal"/>
      <w:lvlText w:val="%3)"/>
      <w:lvlJc w:val="left"/>
      <w:pPr>
        <w:ind w:left="2907" w:hanging="360"/>
      </w:pPr>
    </w:lvl>
    <w:lvl w:ilvl="3" w:tplc="0415000F">
      <w:start w:val="1"/>
      <w:numFmt w:val="decimal"/>
      <w:lvlText w:val="%4."/>
      <w:lvlJc w:val="left"/>
      <w:pPr>
        <w:ind w:left="4014" w:hanging="360"/>
      </w:pPr>
    </w:lvl>
    <w:lvl w:ilvl="4" w:tplc="04150019">
      <w:start w:val="1"/>
      <w:numFmt w:val="lowerLetter"/>
      <w:lvlText w:val="%5."/>
      <w:lvlJc w:val="left"/>
      <w:pPr>
        <w:ind w:left="4734" w:hanging="360"/>
      </w:pPr>
    </w:lvl>
    <w:lvl w:ilvl="5" w:tplc="0415001B">
      <w:start w:val="1"/>
      <w:numFmt w:val="lowerRoman"/>
      <w:lvlText w:val="%6."/>
      <w:lvlJc w:val="right"/>
      <w:pPr>
        <w:ind w:left="5454" w:hanging="180"/>
      </w:pPr>
    </w:lvl>
    <w:lvl w:ilvl="6" w:tplc="0415000F">
      <w:start w:val="1"/>
      <w:numFmt w:val="decimal"/>
      <w:lvlText w:val="%7."/>
      <w:lvlJc w:val="left"/>
      <w:pPr>
        <w:ind w:left="6174" w:hanging="360"/>
      </w:pPr>
    </w:lvl>
    <w:lvl w:ilvl="7" w:tplc="04150019">
      <w:start w:val="1"/>
      <w:numFmt w:val="lowerLetter"/>
      <w:lvlText w:val="%8."/>
      <w:lvlJc w:val="left"/>
      <w:pPr>
        <w:ind w:left="6894" w:hanging="360"/>
      </w:pPr>
    </w:lvl>
    <w:lvl w:ilvl="8" w:tplc="0415001B">
      <w:start w:val="1"/>
      <w:numFmt w:val="lowerRoman"/>
      <w:lvlText w:val="%9."/>
      <w:lvlJc w:val="right"/>
      <w:pPr>
        <w:ind w:left="7614" w:hanging="180"/>
      </w:pPr>
    </w:lvl>
  </w:abstractNum>
  <w:abstractNum w:abstractNumId="54" w15:restartNumberingAfterBreak="0">
    <w:nsid w:val="75BE4297"/>
    <w:multiLevelType w:val="multilevel"/>
    <w:tmpl w:val="C92ACD3E"/>
    <w:lvl w:ilvl="0">
      <w:start w:val="23"/>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846"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6" w15:restartNumberingAfterBreak="0">
    <w:nsid w:val="7AED3C1C"/>
    <w:multiLevelType w:val="multilevel"/>
    <w:tmpl w:val="87E4D464"/>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B460EB3"/>
    <w:multiLevelType w:val="hybridMultilevel"/>
    <w:tmpl w:val="BC62904A"/>
    <w:lvl w:ilvl="0" w:tplc="F0D0EFC4">
      <w:start w:val="1"/>
      <w:numFmt w:val="decimal"/>
      <w:pStyle w:val="Listanumerowana4"/>
      <w:lvlText w:val="%1)"/>
      <w:lvlJc w:val="left"/>
      <w:pPr>
        <w:ind w:left="1060" w:hanging="360"/>
      </w:pPr>
      <w:rPr>
        <w:b/>
        <w:bCs/>
      </w:rPr>
    </w:lvl>
    <w:lvl w:ilvl="1" w:tplc="04150019">
      <w:start w:val="1"/>
      <w:numFmt w:val="lowerLetter"/>
      <w:lvlText w:val="%2."/>
      <w:lvlJc w:val="left"/>
      <w:pPr>
        <w:ind w:left="1780" w:hanging="360"/>
      </w:pPr>
    </w:lvl>
    <w:lvl w:ilvl="2" w:tplc="0415001B">
      <w:start w:val="1"/>
      <w:numFmt w:val="lowerRoman"/>
      <w:lvlText w:val="%3."/>
      <w:lvlJc w:val="right"/>
      <w:pPr>
        <w:ind w:left="2500" w:hanging="180"/>
      </w:pPr>
    </w:lvl>
    <w:lvl w:ilvl="3" w:tplc="0415000F">
      <w:start w:val="1"/>
      <w:numFmt w:val="decimal"/>
      <w:lvlText w:val="%4."/>
      <w:lvlJc w:val="left"/>
      <w:pPr>
        <w:ind w:left="3220" w:hanging="360"/>
      </w:pPr>
    </w:lvl>
    <w:lvl w:ilvl="4" w:tplc="04150019">
      <w:start w:val="1"/>
      <w:numFmt w:val="lowerLetter"/>
      <w:lvlText w:val="%5."/>
      <w:lvlJc w:val="left"/>
      <w:pPr>
        <w:ind w:left="3940" w:hanging="360"/>
      </w:pPr>
    </w:lvl>
    <w:lvl w:ilvl="5" w:tplc="0415001B">
      <w:start w:val="1"/>
      <w:numFmt w:val="lowerRoman"/>
      <w:lvlText w:val="%6."/>
      <w:lvlJc w:val="right"/>
      <w:pPr>
        <w:ind w:left="4660" w:hanging="180"/>
      </w:pPr>
    </w:lvl>
    <w:lvl w:ilvl="6" w:tplc="0415000F">
      <w:start w:val="1"/>
      <w:numFmt w:val="decimal"/>
      <w:lvlText w:val="%7."/>
      <w:lvlJc w:val="left"/>
      <w:pPr>
        <w:ind w:left="5380" w:hanging="360"/>
      </w:pPr>
    </w:lvl>
    <w:lvl w:ilvl="7" w:tplc="04150019">
      <w:start w:val="1"/>
      <w:numFmt w:val="lowerLetter"/>
      <w:lvlText w:val="%8."/>
      <w:lvlJc w:val="left"/>
      <w:pPr>
        <w:ind w:left="6100" w:hanging="360"/>
      </w:pPr>
    </w:lvl>
    <w:lvl w:ilvl="8" w:tplc="0415001B">
      <w:start w:val="1"/>
      <w:numFmt w:val="lowerRoman"/>
      <w:lvlText w:val="%9."/>
      <w:lvlJc w:val="right"/>
      <w:pPr>
        <w:ind w:left="6820" w:hanging="180"/>
      </w:pPr>
    </w:lvl>
  </w:abstractNum>
  <w:abstractNum w:abstractNumId="58" w15:restartNumberingAfterBreak="0">
    <w:nsid w:val="7C9E1C3C"/>
    <w:multiLevelType w:val="multilevel"/>
    <w:tmpl w:val="20D0518E"/>
    <w:lvl w:ilvl="0">
      <w:start w:val="4"/>
      <w:numFmt w:val="decimal"/>
      <w:lvlText w:val="%1."/>
      <w:lvlJc w:val="left"/>
      <w:pPr>
        <w:ind w:left="380" w:hanging="380"/>
      </w:pPr>
      <w:rPr>
        <w:rFonts w:hint="default"/>
        <w:b w:val="0"/>
        <w:i w:val="0"/>
      </w:rPr>
    </w:lvl>
    <w:lvl w:ilvl="1">
      <w:start w:val="1"/>
      <w:numFmt w:val="decimal"/>
      <w:lvlText w:val="%1.%2."/>
      <w:lvlJc w:val="left"/>
      <w:pPr>
        <w:ind w:left="1287" w:hanging="720"/>
      </w:pPr>
      <w:rPr>
        <w:rFonts w:hint="default"/>
        <w:b/>
        <w:bCs w:val="0"/>
        <w:i w:val="0"/>
      </w:rPr>
    </w:lvl>
    <w:lvl w:ilvl="2">
      <w:start w:val="1"/>
      <w:numFmt w:val="decimal"/>
      <w:lvlText w:val="%1.%2.%3."/>
      <w:lvlJc w:val="left"/>
      <w:pPr>
        <w:ind w:left="1854" w:hanging="720"/>
      </w:pPr>
      <w:rPr>
        <w:rFonts w:hint="default"/>
        <w:b w:val="0"/>
        <w:i w:val="0"/>
      </w:rPr>
    </w:lvl>
    <w:lvl w:ilvl="3">
      <w:start w:val="1"/>
      <w:numFmt w:val="decimal"/>
      <w:lvlText w:val="%1.%2.%3.%4."/>
      <w:lvlJc w:val="left"/>
      <w:pPr>
        <w:ind w:left="2781" w:hanging="1080"/>
      </w:pPr>
      <w:rPr>
        <w:rFonts w:hint="default"/>
        <w:b w:val="0"/>
        <w:i w:val="0"/>
      </w:rPr>
    </w:lvl>
    <w:lvl w:ilvl="4">
      <w:start w:val="1"/>
      <w:numFmt w:val="decimal"/>
      <w:lvlText w:val="%1.%2.%3.%4.%5."/>
      <w:lvlJc w:val="left"/>
      <w:pPr>
        <w:ind w:left="3348" w:hanging="1080"/>
      </w:pPr>
      <w:rPr>
        <w:rFonts w:hint="default"/>
        <w:b w:val="0"/>
        <w:i w:val="0"/>
      </w:rPr>
    </w:lvl>
    <w:lvl w:ilvl="5">
      <w:start w:val="1"/>
      <w:numFmt w:val="decimal"/>
      <w:lvlText w:val="%1.%2.%3.%4.%5.%6."/>
      <w:lvlJc w:val="left"/>
      <w:pPr>
        <w:ind w:left="4275" w:hanging="1440"/>
      </w:pPr>
      <w:rPr>
        <w:rFonts w:hint="default"/>
        <w:b w:val="0"/>
        <w:i w:val="0"/>
      </w:rPr>
    </w:lvl>
    <w:lvl w:ilvl="6">
      <w:start w:val="1"/>
      <w:numFmt w:val="decimal"/>
      <w:lvlText w:val="%1.%2.%3.%4.%5.%6.%7."/>
      <w:lvlJc w:val="left"/>
      <w:pPr>
        <w:ind w:left="4842" w:hanging="1440"/>
      </w:pPr>
      <w:rPr>
        <w:rFonts w:hint="default"/>
        <w:b w:val="0"/>
        <w:i w:val="0"/>
      </w:rPr>
    </w:lvl>
    <w:lvl w:ilvl="7">
      <w:start w:val="1"/>
      <w:numFmt w:val="decimal"/>
      <w:lvlText w:val="%1.%2.%3.%4.%5.%6.%7.%8."/>
      <w:lvlJc w:val="left"/>
      <w:pPr>
        <w:ind w:left="5769" w:hanging="1800"/>
      </w:pPr>
      <w:rPr>
        <w:rFonts w:hint="default"/>
        <w:b w:val="0"/>
        <w:i w:val="0"/>
      </w:rPr>
    </w:lvl>
    <w:lvl w:ilvl="8">
      <w:start w:val="1"/>
      <w:numFmt w:val="decimal"/>
      <w:lvlText w:val="%1.%2.%3.%4.%5.%6.%7.%8.%9."/>
      <w:lvlJc w:val="left"/>
      <w:pPr>
        <w:ind w:left="6336" w:hanging="1800"/>
      </w:pPr>
      <w:rPr>
        <w:rFonts w:hint="default"/>
        <w:b w:val="0"/>
        <w:i w:val="0"/>
      </w:rPr>
    </w:lvl>
  </w:abstractNum>
  <w:abstractNum w:abstractNumId="59"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7DC07B1B"/>
    <w:multiLevelType w:val="multilevel"/>
    <w:tmpl w:val="5B368C8E"/>
    <w:lvl w:ilvl="0">
      <w:start w:val="8"/>
      <w:numFmt w:val="decimal"/>
      <w:lvlText w:val="%1."/>
      <w:lvlJc w:val="left"/>
      <w:pPr>
        <w:ind w:left="400" w:hanging="400"/>
      </w:pPr>
      <w:rPr>
        <w:rFonts w:hint="default"/>
        <w:b/>
        <w:bCs/>
      </w:rPr>
    </w:lvl>
    <w:lvl w:ilvl="1">
      <w:start w:val="1"/>
      <w:numFmt w:val="decimal"/>
      <w:lvlText w:val="%1.%2."/>
      <w:lvlJc w:val="left"/>
      <w:pPr>
        <w:ind w:left="720" w:hanging="720"/>
      </w:pPr>
      <w:rPr>
        <w:rFonts w:hint="default"/>
        <w:b/>
        <w:bCs/>
        <w:i w:val="0"/>
        <w:i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61"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61211927">
    <w:abstractNumId w:val="1"/>
  </w:num>
  <w:num w:numId="2" w16cid:durableId="2129544885">
    <w:abstractNumId w:val="0"/>
  </w:num>
  <w:num w:numId="3" w16cid:durableId="227305022">
    <w:abstractNumId w:val="46"/>
  </w:num>
  <w:num w:numId="4" w16cid:durableId="659887909">
    <w:abstractNumId w:val="5"/>
  </w:num>
  <w:num w:numId="5" w16cid:durableId="917011443">
    <w:abstractNumId w:val="57"/>
  </w:num>
  <w:num w:numId="6" w16cid:durableId="398746128">
    <w:abstractNumId w:val="51"/>
  </w:num>
  <w:num w:numId="7" w16cid:durableId="2116438643">
    <w:abstractNumId w:val="48"/>
  </w:num>
  <w:num w:numId="8" w16cid:durableId="1484352390">
    <w:abstractNumId w:val="47"/>
  </w:num>
  <w:num w:numId="9" w16cid:durableId="582303665">
    <w:abstractNumId w:val="26"/>
  </w:num>
  <w:num w:numId="10" w16cid:durableId="795947893">
    <w:abstractNumId w:val="60"/>
  </w:num>
  <w:num w:numId="11" w16cid:durableId="1409880947">
    <w:abstractNumId w:val="8"/>
  </w:num>
  <w:num w:numId="12" w16cid:durableId="490488574">
    <w:abstractNumId w:val="24"/>
  </w:num>
  <w:num w:numId="13" w16cid:durableId="1646079465">
    <w:abstractNumId w:val="27"/>
  </w:num>
  <w:num w:numId="14" w16cid:durableId="1133520699">
    <w:abstractNumId w:val="38"/>
  </w:num>
  <w:num w:numId="15" w16cid:durableId="1294408032">
    <w:abstractNumId w:val="45"/>
  </w:num>
  <w:num w:numId="16" w16cid:durableId="1316033895">
    <w:abstractNumId w:val="17"/>
  </w:num>
  <w:num w:numId="17" w16cid:durableId="7099627">
    <w:abstractNumId w:val="37"/>
  </w:num>
  <w:num w:numId="18" w16cid:durableId="723454611">
    <w:abstractNumId w:val="50"/>
  </w:num>
  <w:num w:numId="19" w16cid:durableId="1297569685">
    <w:abstractNumId w:val="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39712203">
    <w:abstractNumId w:val="6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092666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40892357">
    <w:abstractNumId w:val="40"/>
  </w:num>
  <w:num w:numId="23" w16cid:durableId="957107188">
    <w:abstractNumId w:val="32"/>
  </w:num>
  <w:num w:numId="24" w16cid:durableId="135152518">
    <w:abstractNumId w:val="53"/>
  </w:num>
  <w:num w:numId="25" w16cid:durableId="1794638807">
    <w:abstractNumId w:val="21"/>
  </w:num>
  <w:num w:numId="26" w16cid:durableId="2053188923">
    <w:abstractNumId w:val="20"/>
  </w:num>
  <w:num w:numId="27" w16cid:durableId="1964188144">
    <w:abstractNumId w:val="42"/>
  </w:num>
  <w:num w:numId="28" w16cid:durableId="869222885">
    <w:abstractNumId w:val="30"/>
  </w:num>
  <w:num w:numId="29" w16cid:durableId="1800145301">
    <w:abstractNumId w:val="11"/>
  </w:num>
  <w:num w:numId="30" w16cid:durableId="1486701928">
    <w:abstractNumId w:val="44"/>
  </w:num>
  <w:num w:numId="31" w16cid:durableId="1319653634">
    <w:abstractNumId w:val="43"/>
  </w:num>
  <w:num w:numId="32" w16cid:durableId="946235081">
    <w:abstractNumId w:val="4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737631259">
    <w:abstractNumId w:val="33"/>
  </w:num>
  <w:num w:numId="34" w16cid:durableId="208108351">
    <w:abstractNumId w:val="10"/>
  </w:num>
  <w:num w:numId="35" w16cid:durableId="1276787405">
    <w:abstractNumId w:val="16"/>
  </w:num>
  <w:num w:numId="36" w16cid:durableId="1663047339">
    <w:abstractNumId w:val="4"/>
  </w:num>
  <w:num w:numId="37" w16cid:durableId="321813531">
    <w:abstractNumId w:val="58"/>
  </w:num>
  <w:num w:numId="38" w16cid:durableId="959648291">
    <w:abstractNumId w:val="14"/>
  </w:num>
  <w:num w:numId="39" w16cid:durableId="1502740988">
    <w:abstractNumId w:val="29"/>
  </w:num>
  <w:num w:numId="40" w16cid:durableId="721446315">
    <w:abstractNumId w:val="52"/>
  </w:num>
  <w:num w:numId="41" w16cid:durableId="1098717896">
    <w:abstractNumId w:val="13"/>
  </w:num>
  <w:num w:numId="42" w16cid:durableId="293220152">
    <w:abstractNumId w:val="23"/>
  </w:num>
  <w:num w:numId="43" w16cid:durableId="1502501726">
    <w:abstractNumId w:val="9"/>
  </w:num>
  <w:num w:numId="44" w16cid:durableId="1230192618">
    <w:abstractNumId w:val="61"/>
  </w:num>
  <w:num w:numId="45" w16cid:durableId="819541784">
    <w:abstractNumId w:val="6"/>
  </w:num>
  <w:num w:numId="46" w16cid:durableId="866023979">
    <w:abstractNumId w:val="41"/>
  </w:num>
  <w:num w:numId="47" w16cid:durableId="1310555348">
    <w:abstractNumId w:val="59"/>
  </w:num>
  <w:num w:numId="48" w16cid:durableId="2023046634">
    <w:abstractNumId w:val="55"/>
  </w:num>
  <w:num w:numId="49" w16cid:durableId="646934885">
    <w:abstractNumId w:val="3"/>
  </w:num>
  <w:num w:numId="50" w16cid:durableId="1395933647">
    <w:abstractNumId w:val="31"/>
  </w:num>
  <w:num w:numId="51" w16cid:durableId="771583823">
    <w:abstractNumId w:val="25"/>
  </w:num>
  <w:num w:numId="52" w16cid:durableId="820002799">
    <w:abstractNumId w:val="39"/>
  </w:num>
  <w:num w:numId="53" w16cid:durableId="928198647">
    <w:abstractNumId w:val="7"/>
  </w:num>
  <w:num w:numId="54" w16cid:durableId="1637249184">
    <w:abstractNumId w:val="15"/>
  </w:num>
  <w:num w:numId="55" w16cid:durableId="1715274877">
    <w:abstractNumId w:val="22"/>
  </w:num>
  <w:num w:numId="56" w16cid:durableId="1573349972">
    <w:abstractNumId w:val="28"/>
  </w:num>
  <w:num w:numId="57" w16cid:durableId="1870676800">
    <w:abstractNumId w:val="54"/>
  </w:num>
  <w:num w:numId="58" w16cid:durableId="2062249548">
    <w:abstractNumId w:val="12"/>
  </w:num>
  <w:num w:numId="59" w16cid:durableId="1234773570">
    <w:abstractNumId w:val="19"/>
  </w:num>
  <w:num w:numId="60" w16cid:durableId="1450709356">
    <w:abstractNumId w:val="35"/>
  </w:num>
  <w:num w:numId="61" w16cid:durableId="1674723327">
    <w:abstractNumId w:val="2"/>
  </w:num>
  <w:num w:numId="62" w16cid:durableId="7204042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688748783">
    <w:abstractNumId w:val="34"/>
  </w:num>
  <w:num w:numId="64" w16cid:durableId="1829588729">
    <w:abstractNumId w:val="3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709"/>
  <w:hyphenationZone w:val="425"/>
  <w:doNotHyphenateCaps/>
  <w:drawingGridHorizontalSpacing w:val="120"/>
  <w:drawingGridVerticalSpacing w:val="163"/>
  <w:displayHorizontalDrawingGridEvery w:val="2"/>
  <w:displayVerticalDrawingGridEvery w:val="2"/>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203"/>
    <w:rsid w:val="00001063"/>
    <w:rsid w:val="000020EC"/>
    <w:rsid w:val="00003D4E"/>
    <w:rsid w:val="00004C0C"/>
    <w:rsid w:val="0000536E"/>
    <w:rsid w:val="00006522"/>
    <w:rsid w:val="00006CFD"/>
    <w:rsid w:val="00007ED0"/>
    <w:rsid w:val="0001078C"/>
    <w:rsid w:val="00010EE1"/>
    <w:rsid w:val="0001154E"/>
    <w:rsid w:val="00011F27"/>
    <w:rsid w:val="00013887"/>
    <w:rsid w:val="00013A6C"/>
    <w:rsid w:val="00013FC0"/>
    <w:rsid w:val="0001434F"/>
    <w:rsid w:val="00015284"/>
    <w:rsid w:val="00015C4B"/>
    <w:rsid w:val="00016924"/>
    <w:rsid w:val="00020443"/>
    <w:rsid w:val="0002090A"/>
    <w:rsid w:val="00021523"/>
    <w:rsid w:val="00022109"/>
    <w:rsid w:val="0002282B"/>
    <w:rsid w:val="00023085"/>
    <w:rsid w:val="0002415B"/>
    <w:rsid w:val="00024480"/>
    <w:rsid w:val="00024CCF"/>
    <w:rsid w:val="00024F66"/>
    <w:rsid w:val="000267EC"/>
    <w:rsid w:val="00030F46"/>
    <w:rsid w:val="0003137E"/>
    <w:rsid w:val="00033493"/>
    <w:rsid w:val="00034207"/>
    <w:rsid w:val="00034691"/>
    <w:rsid w:val="00034C12"/>
    <w:rsid w:val="0003564C"/>
    <w:rsid w:val="000367B8"/>
    <w:rsid w:val="000405D0"/>
    <w:rsid w:val="00040CED"/>
    <w:rsid w:val="000413AE"/>
    <w:rsid w:val="0004152D"/>
    <w:rsid w:val="00041710"/>
    <w:rsid w:val="00041821"/>
    <w:rsid w:val="00042459"/>
    <w:rsid w:val="0004247C"/>
    <w:rsid w:val="00042AD1"/>
    <w:rsid w:val="000433DF"/>
    <w:rsid w:val="00043711"/>
    <w:rsid w:val="00043A6D"/>
    <w:rsid w:val="00043E66"/>
    <w:rsid w:val="00046E0F"/>
    <w:rsid w:val="000471DF"/>
    <w:rsid w:val="00047790"/>
    <w:rsid w:val="00050991"/>
    <w:rsid w:val="00052486"/>
    <w:rsid w:val="00052812"/>
    <w:rsid w:val="00052916"/>
    <w:rsid w:val="0005378F"/>
    <w:rsid w:val="00053C84"/>
    <w:rsid w:val="00053E0E"/>
    <w:rsid w:val="00054615"/>
    <w:rsid w:val="000557E0"/>
    <w:rsid w:val="000558BE"/>
    <w:rsid w:val="0005682F"/>
    <w:rsid w:val="00056F72"/>
    <w:rsid w:val="00057376"/>
    <w:rsid w:val="00057406"/>
    <w:rsid w:val="00057796"/>
    <w:rsid w:val="00057FDE"/>
    <w:rsid w:val="00060BFE"/>
    <w:rsid w:val="00061BAD"/>
    <w:rsid w:val="00061BC7"/>
    <w:rsid w:val="000624CC"/>
    <w:rsid w:val="00062603"/>
    <w:rsid w:val="000626CC"/>
    <w:rsid w:val="00062FE2"/>
    <w:rsid w:val="00063A89"/>
    <w:rsid w:val="00063B67"/>
    <w:rsid w:val="00065759"/>
    <w:rsid w:val="00066A4A"/>
    <w:rsid w:val="00066C26"/>
    <w:rsid w:val="0006721E"/>
    <w:rsid w:val="0007043E"/>
    <w:rsid w:val="00070E59"/>
    <w:rsid w:val="0007221C"/>
    <w:rsid w:val="00072814"/>
    <w:rsid w:val="0007343D"/>
    <w:rsid w:val="000742E3"/>
    <w:rsid w:val="000748F7"/>
    <w:rsid w:val="00074B54"/>
    <w:rsid w:val="0007511B"/>
    <w:rsid w:val="000771DC"/>
    <w:rsid w:val="00077C95"/>
    <w:rsid w:val="00077F3D"/>
    <w:rsid w:val="00080230"/>
    <w:rsid w:val="000817E2"/>
    <w:rsid w:val="000826CD"/>
    <w:rsid w:val="00084FE6"/>
    <w:rsid w:val="00085897"/>
    <w:rsid w:val="00086A67"/>
    <w:rsid w:val="0008715F"/>
    <w:rsid w:val="0008785F"/>
    <w:rsid w:val="000879D1"/>
    <w:rsid w:val="000900C1"/>
    <w:rsid w:val="00090268"/>
    <w:rsid w:val="00090E28"/>
    <w:rsid w:val="0009135E"/>
    <w:rsid w:val="00091DE6"/>
    <w:rsid w:val="00091F8D"/>
    <w:rsid w:val="0009224D"/>
    <w:rsid w:val="000924B9"/>
    <w:rsid w:val="00094AC6"/>
    <w:rsid w:val="00094BFF"/>
    <w:rsid w:val="0009533A"/>
    <w:rsid w:val="0009640C"/>
    <w:rsid w:val="0009695E"/>
    <w:rsid w:val="000976ED"/>
    <w:rsid w:val="000A0434"/>
    <w:rsid w:val="000A0D9D"/>
    <w:rsid w:val="000A118C"/>
    <w:rsid w:val="000A249F"/>
    <w:rsid w:val="000A2BBF"/>
    <w:rsid w:val="000A2D89"/>
    <w:rsid w:val="000A380E"/>
    <w:rsid w:val="000A4845"/>
    <w:rsid w:val="000A4C6F"/>
    <w:rsid w:val="000A554D"/>
    <w:rsid w:val="000A5607"/>
    <w:rsid w:val="000A5E2F"/>
    <w:rsid w:val="000A5E41"/>
    <w:rsid w:val="000B16F3"/>
    <w:rsid w:val="000B3E57"/>
    <w:rsid w:val="000B4084"/>
    <w:rsid w:val="000B4383"/>
    <w:rsid w:val="000B59CC"/>
    <w:rsid w:val="000B6958"/>
    <w:rsid w:val="000B6E32"/>
    <w:rsid w:val="000B76D0"/>
    <w:rsid w:val="000B7955"/>
    <w:rsid w:val="000C0949"/>
    <w:rsid w:val="000C0E09"/>
    <w:rsid w:val="000C0FAF"/>
    <w:rsid w:val="000C2EFD"/>
    <w:rsid w:val="000C3366"/>
    <w:rsid w:val="000C4D0C"/>
    <w:rsid w:val="000C56E4"/>
    <w:rsid w:val="000C751D"/>
    <w:rsid w:val="000D0E1D"/>
    <w:rsid w:val="000D11A6"/>
    <w:rsid w:val="000D2279"/>
    <w:rsid w:val="000D22C1"/>
    <w:rsid w:val="000D3118"/>
    <w:rsid w:val="000D37A6"/>
    <w:rsid w:val="000D6A1C"/>
    <w:rsid w:val="000D6B5E"/>
    <w:rsid w:val="000D7AEA"/>
    <w:rsid w:val="000E0877"/>
    <w:rsid w:val="000E0FBD"/>
    <w:rsid w:val="000E13EA"/>
    <w:rsid w:val="000E221B"/>
    <w:rsid w:val="000E35EC"/>
    <w:rsid w:val="000E36E2"/>
    <w:rsid w:val="000E4058"/>
    <w:rsid w:val="000E44FB"/>
    <w:rsid w:val="000E46E9"/>
    <w:rsid w:val="000E63A8"/>
    <w:rsid w:val="000E69A2"/>
    <w:rsid w:val="000E733D"/>
    <w:rsid w:val="000E7B5F"/>
    <w:rsid w:val="000E7DB0"/>
    <w:rsid w:val="000F0791"/>
    <w:rsid w:val="000F08D9"/>
    <w:rsid w:val="000F0B7E"/>
    <w:rsid w:val="000F284A"/>
    <w:rsid w:val="000F355C"/>
    <w:rsid w:val="000F3596"/>
    <w:rsid w:val="000F3D1D"/>
    <w:rsid w:val="000F4211"/>
    <w:rsid w:val="000F4C66"/>
    <w:rsid w:val="000F5226"/>
    <w:rsid w:val="000F6647"/>
    <w:rsid w:val="000F6C76"/>
    <w:rsid w:val="000F7713"/>
    <w:rsid w:val="000F7B50"/>
    <w:rsid w:val="00100D42"/>
    <w:rsid w:val="001013CA"/>
    <w:rsid w:val="00102C8F"/>
    <w:rsid w:val="0010337A"/>
    <w:rsid w:val="00103BA7"/>
    <w:rsid w:val="00104EAC"/>
    <w:rsid w:val="00105533"/>
    <w:rsid w:val="0010741D"/>
    <w:rsid w:val="00107981"/>
    <w:rsid w:val="00110728"/>
    <w:rsid w:val="00110FB8"/>
    <w:rsid w:val="00112382"/>
    <w:rsid w:val="00113F69"/>
    <w:rsid w:val="00114C02"/>
    <w:rsid w:val="00114E90"/>
    <w:rsid w:val="0011527E"/>
    <w:rsid w:val="00115576"/>
    <w:rsid w:val="00115DB2"/>
    <w:rsid w:val="00116AD5"/>
    <w:rsid w:val="0011732B"/>
    <w:rsid w:val="00120C84"/>
    <w:rsid w:val="00121099"/>
    <w:rsid w:val="00122543"/>
    <w:rsid w:val="00122A7E"/>
    <w:rsid w:val="00122BA5"/>
    <w:rsid w:val="00122FD5"/>
    <w:rsid w:val="0012448E"/>
    <w:rsid w:val="0012493A"/>
    <w:rsid w:val="00125A4D"/>
    <w:rsid w:val="00125BC0"/>
    <w:rsid w:val="00125BD6"/>
    <w:rsid w:val="00126765"/>
    <w:rsid w:val="001275EE"/>
    <w:rsid w:val="00130BA8"/>
    <w:rsid w:val="00131C95"/>
    <w:rsid w:val="00133C8C"/>
    <w:rsid w:val="00133D19"/>
    <w:rsid w:val="001341D5"/>
    <w:rsid w:val="001377D9"/>
    <w:rsid w:val="001378BC"/>
    <w:rsid w:val="00140176"/>
    <w:rsid w:val="00140A71"/>
    <w:rsid w:val="0014209D"/>
    <w:rsid w:val="00143282"/>
    <w:rsid w:val="0014392E"/>
    <w:rsid w:val="00143A0E"/>
    <w:rsid w:val="00144E74"/>
    <w:rsid w:val="00145C3D"/>
    <w:rsid w:val="001476A3"/>
    <w:rsid w:val="00147C3B"/>
    <w:rsid w:val="001506EA"/>
    <w:rsid w:val="00151A3A"/>
    <w:rsid w:val="001521B5"/>
    <w:rsid w:val="001527C7"/>
    <w:rsid w:val="00153D26"/>
    <w:rsid w:val="00154A5D"/>
    <w:rsid w:val="00155B10"/>
    <w:rsid w:val="0015654D"/>
    <w:rsid w:val="0015687D"/>
    <w:rsid w:val="001572F4"/>
    <w:rsid w:val="001602C7"/>
    <w:rsid w:val="0016043D"/>
    <w:rsid w:val="00160FC7"/>
    <w:rsid w:val="001616A2"/>
    <w:rsid w:val="00161C8D"/>
    <w:rsid w:val="00161E97"/>
    <w:rsid w:val="0016204C"/>
    <w:rsid w:val="00163858"/>
    <w:rsid w:val="0016422B"/>
    <w:rsid w:val="00164463"/>
    <w:rsid w:val="001645DC"/>
    <w:rsid w:val="00165095"/>
    <w:rsid w:val="001651C5"/>
    <w:rsid w:val="001660E7"/>
    <w:rsid w:val="00166123"/>
    <w:rsid w:val="00170115"/>
    <w:rsid w:val="00170288"/>
    <w:rsid w:val="00173F63"/>
    <w:rsid w:val="00174343"/>
    <w:rsid w:val="001745DC"/>
    <w:rsid w:val="00175162"/>
    <w:rsid w:val="001755FB"/>
    <w:rsid w:val="00175AD6"/>
    <w:rsid w:val="00176940"/>
    <w:rsid w:val="00176A36"/>
    <w:rsid w:val="00176E55"/>
    <w:rsid w:val="001772DA"/>
    <w:rsid w:val="00182BF8"/>
    <w:rsid w:val="00182D5C"/>
    <w:rsid w:val="001830C6"/>
    <w:rsid w:val="001837DA"/>
    <w:rsid w:val="001840EC"/>
    <w:rsid w:val="001845B8"/>
    <w:rsid w:val="00184A06"/>
    <w:rsid w:val="00184B07"/>
    <w:rsid w:val="00187EDA"/>
    <w:rsid w:val="0019107B"/>
    <w:rsid w:val="0019116F"/>
    <w:rsid w:val="0019170A"/>
    <w:rsid w:val="00192457"/>
    <w:rsid w:val="001934A4"/>
    <w:rsid w:val="001937B2"/>
    <w:rsid w:val="00193888"/>
    <w:rsid w:val="00193B5D"/>
    <w:rsid w:val="00194A55"/>
    <w:rsid w:val="00194E13"/>
    <w:rsid w:val="00194EC3"/>
    <w:rsid w:val="00195461"/>
    <w:rsid w:val="0019619B"/>
    <w:rsid w:val="001975B2"/>
    <w:rsid w:val="001975FF"/>
    <w:rsid w:val="001976B8"/>
    <w:rsid w:val="001A0CC5"/>
    <w:rsid w:val="001A135B"/>
    <w:rsid w:val="001A1888"/>
    <w:rsid w:val="001A198E"/>
    <w:rsid w:val="001A2505"/>
    <w:rsid w:val="001A3A2E"/>
    <w:rsid w:val="001A3A6E"/>
    <w:rsid w:val="001A3D21"/>
    <w:rsid w:val="001A4788"/>
    <w:rsid w:val="001A49C8"/>
    <w:rsid w:val="001A56F4"/>
    <w:rsid w:val="001A7BA7"/>
    <w:rsid w:val="001B0595"/>
    <w:rsid w:val="001B1909"/>
    <w:rsid w:val="001B1DBF"/>
    <w:rsid w:val="001B220F"/>
    <w:rsid w:val="001B2958"/>
    <w:rsid w:val="001B3DBD"/>
    <w:rsid w:val="001B764C"/>
    <w:rsid w:val="001B797E"/>
    <w:rsid w:val="001B7D6E"/>
    <w:rsid w:val="001B7FE5"/>
    <w:rsid w:val="001C201A"/>
    <w:rsid w:val="001C2A55"/>
    <w:rsid w:val="001C2EC4"/>
    <w:rsid w:val="001C3611"/>
    <w:rsid w:val="001C3C6E"/>
    <w:rsid w:val="001C49D7"/>
    <w:rsid w:val="001C4A6E"/>
    <w:rsid w:val="001C4D71"/>
    <w:rsid w:val="001C562C"/>
    <w:rsid w:val="001C5A00"/>
    <w:rsid w:val="001C64C9"/>
    <w:rsid w:val="001C66E7"/>
    <w:rsid w:val="001C704F"/>
    <w:rsid w:val="001C7624"/>
    <w:rsid w:val="001D08B6"/>
    <w:rsid w:val="001D0F34"/>
    <w:rsid w:val="001D122F"/>
    <w:rsid w:val="001D14C9"/>
    <w:rsid w:val="001D19B7"/>
    <w:rsid w:val="001D22F5"/>
    <w:rsid w:val="001D2D18"/>
    <w:rsid w:val="001D5DB3"/>
    <w:rsid w:val="001D67DA"/>
    <w:rsid w:val="001E0717"/>
    <w:rsid w:val="001E199B"/>
    <w:rsid w:val="001E20F7"/>
    <w:rsid w:val="001E246D"/>
    <w:rsid w:val="001E2E8D"/>
    <w:rsid w:val="001E3842"/>
    <w:rsid w:val="001E389D"/>
    <w:rsid w:val="001E4431"/>
    <w:rsid w:val="001E4A44"/>
    <w:rsid w:val="001E6265"/>
    <w:rsid w:val="001E64A2"/>
    <w:rsid w:val="001E65B9"/>
    <w:rsid w:val="001E77FD"/>
    <w:rsid w:val="001F1033"/>
    <w:rsid w:val="001F16C4"/>
    <w:rsid w:val="001F222D"/>
    <w:rsid w:val="001F27EA"/>
    <w:rsid w:val="001F2BE2"/>
    <w:rsid w:val="001F584D"/>
    <w:rsid w:val="001F593B"/>
    <w:rsid w:val="001F5D0A"/>
    <w:rsid w:val="001F6C85"/>
    <w:rsid w:val="001F72A0"/>
    <w:rsid w:val="001F7937"/>
    <w:rsid w:val="001F79C9"/>
    <w:rsid w:val="00200424"/>
    <w:rsid w:val="0020089A"/>
    <w:rsid w:val="00201114"/>
    <w:rsid w:val="0020137F"/>
    <w:rsid w:val="002014AB"/>
    <w:rsid w:val="00201636"/>
    <w:rsid w:val="00202E8F"/>
    <w:rsid w:val="00204144"/>
    <w:rsid w:val="002049F1"/>
    <w:rsid w:val="00204C4B"/>
    <w:rsid w:val="00204F68"/>
    <w:rsid w:val="002056FB"/>
    <w:rsid w:val="002076EC"/>
    <w:rsid w:val="002100E8"/>
    <w:rsid w:val="00210123"/>
    <w:rsid w:val="00211C2B"/>
    <w:rsid w:val="002121C1"/>
    <w:rsid w:val="00212930"/>
    <w:rsid w:val="002152DC"/>
    <w:rsid w:val="0021555A"/>
    <w:rsid w:val="00215749"/>
    <w:rsid w:val="0021574B"/>
    <w:rsid w:val="0021699A"/>
    <w:rsid w:val="00216C86"/>
    <w:rsid w:val="00217339"/>
    <w:rsid w:val="002175D0"/>
    <w:rsid w:val="00220A8A"/>
    <w:rsid w:val="00221BFF"/>
    <w:rsid w:val="0022251C"/>
    <w:rsid w:val="00222758"/>
    <w:rsid w:val="00222B08"/>
    <w:rsid w:val="00222EE8"/>
    <w:rsid w:val="00223893"/>
    <w:rsid w:val="00223B86"/>
    <w:rsid w:val="0022458A"/>
    <w:rsid w:val="002275D2"/>
    <w:rsid w:val="00227EA2"/>
    <w:rsid w:val="002309DE"/>
    <w:rsid w:val="00231C22"/>
    <w:rsid w:val="002323A3"/>
    <w:rsid w:val="0023290D"/>
    <w:rsid w:val="0023336F"/>
    <w:rsid w:val="00233552"/>
    <w:rsid w:val="00233BC8"/>
    <w:rsid w:val="00235D73"/>
    <w:rsid w:val="0023656F"/>
    <w:rsid w:val="00236881"/>
    <w:rsid w:val="00236FE2"/>
    <w:rsid w:val="00237626"/>
    <w:rsid w:val="00241442"/>
    <w:rsid w:val="0024228A"/>
    <w:rsid w:val="00242662"/>
    <w:rsid w:val="002426E2"/>
    <w:rsid w:val="00243904"/>
    <w:rsid w:val="00243930"/>
    <w:rsid w:val="00243DFC"/>
    <w:rsid w:val="00244AFC"/>
    <w:rsid w:val="00244F58"/>
    <w:rsid w:val="00246791"/>
    <w:rsid w:val="002467AD"/>
    <w:rsid w:val="00246CE7"/>
    <w:rsid w:val="00246E0B"/>
    <w:rsid w:val="00247BE4"/>
    <w:rsid w:val="00247C36"/>
    <w:rsid w:val="002517E2"/>
    <w:rsid w:val="00251884"/>
    <w:rsid w:val="002518A9"/>
    <w:rsid w:val="00251FF6"/>
    <w:rsid w:val="00252B07"/>
    <w:rsid w:val="00253817"/>
    <w:rsid w:val="0025542C"/>
    <w:rsid w:val="0025576F"/>
    <w:rsid w:val="00257BF4"/>
    <w:rsid w:val="00257C5A"/>
    <w:rsid w:val="00257ECB"/>
    <w:rsid w:val="00260D52"/>
    <w:rsid w:val="00260EBE"/>
    <w:rsid w:val="00261528"/>
    <w:rsid w:val="00261758"/>
    <w:rsid w:val="00262A1A"/>
    <w:rsid w:val="0026321A"/>
    <w:rsid w:val="00263E1E"/>
    <w:rsid w:val="00263EA6"/>
    <w:rsid w:val="00263F9D"/>
    <w:rsid w:val="00266BB3"/>
    <w:rsid w:val="00266C1C"/>
    <w:rsid w:val="002673B6"/>
    <w:rsid w:val="00267DCE"/>
    <w:rsid w:val="002706BB"/>
    <w:rsid w:val="00271C05"/>
    <w:rsid w:val="00271C5A"/>
    <w:rsid w:val="0027231A"/>
    <w:rsid w:val="002725FC"/>
    <w:rsid w:val="00272A55"/>
    <w:rsid w:val="00272DCC"/>
    <w:rsid w:val="00272F09"/>
    <w:rsid w:val="00273462"/>
    <w:rsid w:val="00273FB4"/>
    <w:rsid w:val="00275567"/>
    <w:rsid w:val="002759BF"/>
    <w:rsid w:val="00275B22"/>
    <w:rsid w:val="002768F1"/>
    <w:rsid w:val="00276A13"/>
    <w:rsid w:val="00276DC7"/>
    <w:rsid w:val="002819AF"/>
    <w:rsid w:val="00283F99"/>
    <w:rsid w:val="00284CDC"/>
    <w:rsid w:val="00284E90"/>
    <w:rsid w:val="00286D71"/>
    <w:rsid w:val="0028757E"/>
    <w:rsid w:val="00287CE8"/>
    <w:rsid w:val="00287D61"/>
    <w:rsid w:val="00287E0C"/>
    <w:rsid w:val="00290413"/>
    <w:rsid w:val="00290ADE"/>
    <w:rsid w:val="002914C3"/>
    <w:rsid w:val="00291B56"/>
    <w:rsid w:val="00292400"/>
    <w:rsid w:val="002929D5"/>
    <w:rsid w:val="00293E99"/>
    <w:rsid w:val="00294766"/>
    <w:rsid w:val="00294F85"/>
    <w:rsid w:val="00295461"/>
    <w:rsid w:val="002959B8"/>
    <w:rsid w:val="002966A8"/>
    <w:rsid w:val="002970DC"/>
    <w:rsid w:val="00297961"/>
    <w:rsid w:val="00297E5B"/>
    <w:rsid w:val="002A0843"/>
    <w:rsid w:val="002A124B"/>
    <w:rsid w:val="002A2687"/>
    <w:rsid w:val="002A3A7E"/>
    <w:rsid w:val="002A3E58"/>
    <w:rsid w:val="002A4E11"/>
    <w:rsid w:val="002A5C57"/>
    <w:rsid w:val="002A5EAE"/>
    <w:rsid w:val="002A699D"/>
    <w:rsid w:val="002A6D1B"/>
    <w:rsid w:val="002A7B60"/>
    <w:rsid w:val="002A7E1D"/>
    <w:rsid w:val="002B119D"/>
    <w:rsid w:val="002B29AE"/>
    <w:rsid w:val="002B431E"/>
    <w:rsid w:val="002B43E8"/>
    <w:rsid w:val="002B5B76"/>
    <w:rsid w:val="002B5ED1"/>
    <w:rsid w:val="002B6C48"/>
    <w:rsid w:val="002B6FCC"/>
    <w:rsid w:val="002B7294"/>
    <w:rsid w:val="002B7BCF"/>
    <w:rsid w:val="002C04AE"/>
    <w:rsid w:val="002C1F7D"/>
    <w:rsid w:val="002C23A8"/>
    <w:rsid w:val="002C2B3F"/>
    <w:rsid w:val="002C300E"/>
    <w:rsid w:val="002C355E"/>
    <w:rsid w:val="002C3C4B"/>
    <w:rsid w:val="002C3C5B"/>
    <w:rsid w:val="002C43EE"/>
    <w:rsid w:val="002C5373"/>
    <w:rsid w:val="002C5408"/>
    <w:rsid w:val="002C74A9"/>
    <w:rsid w:val="002C76A0"/>
    <w:rsid w:val="002C7CFF"/>
    <w:rsid w:val="002C7F8F"/>
    <w:rsid w:val="002D0127"/>
    <w:rsid w:val="002D2F22"/>
    <w:rsid w:val="002D3445"/>
    <w:rsid w:val="002D64F0"/>
    <w:rsid w:val="002D7004"/>
    <w:rsid w:val="002E07DC"/>
    <w:rsid w:val="002E0C50"/>
    <w:rsid w:val="002E0DE2"/>
    <w:rsid w:val="002E14F3"/>
    <w:rsid w:val="002E152D"/>
    <w:rsid w:val="002E2868"/>
    <w:rsid w:val="002E48F4"/>
    <w:rsid w:val="002E498B"/>
    <w:rsid w:val="002E4DBC"/>
    <w:rsid w:val="002E56D8"/>
    <w:rsid w:val="002E6842"/>
    <w:rsid w:val="002E7103"/>
    <w:rsid w:val="002E7ED1"/>
    <w:rsid w:val="002F0387"/>
    <w:rsid w:val="002F0909"/>
    <w:rsid w:val="002F1DCA"/>
    <w:rsid w:val="002F1E50"/>
    <w:rsid w:val="002F2967"/>
    <w:rsid w:val="002F3892"/>
    <w:rsid w:val="002F523F"/>
    <w:rsid w:val="002F61DD"/>
    <w:rsid w:val="002F6489"/>
    <w:rsid w:val="002F6E1D"/>
    <w:rsid w:val="00300950"/>
    <w:rsid w:val="00300FFB"/>
    <w:rsid w:val="00301117"/>
    <w:rsid w:val="003020F9"/>
    <w:rsid w:val="00302212"/>
    <w:rsid w:val="003025B5"/>
    <w:rsid w:val="00302D23"/>
    <w:rsid w:val="00302D25"/>
    <w:rsid w:val="00302EB9"/>
    <w:rsid w:val="00305721"/>
    <w:rsid w:val="00306DC3"/>
    <w:rsid w:val="0030726C"/>
    <w:rsid w:val="003074FC"/>
    <w:rsid w:val="0030785E"/>
    <w:rsid w:val="003104C7"/>
    <w:rsid w:val="00310B45"/>
    <w:rsid w:val="00311036"/>
    <w:rsid w:val="003113CE"/>
    <w:rsid w:val="00311881"/>
    <w:rsid w:val="00311D0B"/>
    <w:rsid w:val="00311E33"/>
    <w:rsid w:val="003144CA"/>
    <w:rsid w:val="00314BB5"/>
    <w:rsid w:val="0031732F"/>
    <w:rsid w:val="0031745F"/>
    <w:rsid w:val="003179BE"/>
    <w:rsid w:val="00317A54"/>
    <w:rsid w:val="00317B41"/>
    <w:rsid w:val="00317C01"/>
    <w:rsid w:val="003219CF"/>
    <w:rsid w:val="0032584E"/>
    <w:rsid w:val="00326B65"/>
    <w:rsid w:val="00327336"/>
    <w:rsid w:val="0032741B"/>
    <w:rsid w:val="00330540"/>
    <w:rsid w:val="003308E2"/>
    <w:rsid w:val="0033097D"/>
    <w:rsid w:val="00331816"/>
    <w:rsid w:val="003338F8"/>
    <w:rsid w:val="00333EA8"/>
    <w:rsid w:val="003349FB"/>
    <w:rsid w:val="00336025"/>
    <w:rsid w:val="0033611B"/>
    <w:rsid w:val="00336881"/>
    <w:rsid w:val="0033775C"/>
    <w:rsid w:val="003377CD"/>
    <w:rsid w:val="00340152"/>
    <w:rsid w:val="0034047D"/>
    <w:rsid w:val="00340888"/>
    <w:rsid w:val="003414CA"/>
    <w:rsid w:val="003429C2"/>
    <w:rsid w:val="00342B46"/>
    <w:rsid w:val="0034455D"/>
    <w:rsid w:val="0034520F"/>
    <w:rsid w:val="003455CB"/>
    <w:rsid w:val="003455D2"/>
    <w:rsid w:val="00345815"/>
    <w:rsid w:val="003466E3"/>
    <w:rsid w:val="003467E5"/>
    <w:rsid w:val="00346B63"/>
    <w:rsid w:val="0035048D"/>
    <w:rsid w:val="0035214F"/>
    <w:rsid w:val="00352BAD"/>
    <w:rsid w:val="00354C2D"/>
    <w:rsid w:val="003566A1"/>
    <w:rsid w:val="003572C8"/>
    <w:rsid w:val="0035750D"/>
    <w:rsid w:val="0036076E"/>
    <w:rsid w:val="00361134"/>
    <w:rsid w:val="003612E4"/>
    <w:rsid w:val="0036256C"/>
    <w:rsid w:val="00363FFC"/>
    <w:rsid w:val="003655D1"/>
    <w:rsid w:val="0036584E"/>
    <w:rsid w:val="00370E0C"/>
    <w:rsid w:val="00371AD0"/>
    <w:rsid w:val="0037241C"/>
    <w:rsid w:val="0037253D"/>
    <w:rsid w:val="00372765"/>
    <w:rsid w:val="0037291B"/>
    <w:rsid w:val="003730F4"/>
    <w:rsid w:val="00373157"/>
    <w:rsid w:val="00373385"/>
    <w:rsid w:val="0037376C"/>
    <w:rsid w:val="0037399B"/>
    <w:rsid w:val="00373C49"/>
    <w:rsid w:val="00375056"/>
    <w:rsid w:val="00377768"/>
    <w:rsid w:val="00380F59"/>
    <w:rsid w:val="00382997"/>
    <w:rsid w:val="00382FA4"/>
    <w:rsid w:val="00384A65"/>
    <w:rsid w:val="003854DA"/>
    <w:rsid w:val="003858B0"/>
    <w:rsid w:val="00386C37"/>
    <w:rsid w:val="00387E8E"/>
    <w:rsid w:val="00391FF7"/>
    <w:rsid w:val="00394958"/>
    <w:rsid w:val="00396946"/>
    <w:rsid w:val="00396D46"/>
    <w:rsid w:val="00396DE4"/>
    <w:rsid w:val="0039711B"/>
    <w:rsid w:val="00397FB0"/>
    <w:rsid w:val="00397FE4"/>
    <w:rsid w:val="003A0A59"/>
    <w:rsid w:val="003A13A1"/>
    <w:rsid w:val="003A13E1"/>
    <w:rsid w:val="003A1F7D"/>
    <w:rsid w:val="003A2186"/>
    <w:rsid w:val="003A24B8"/>
    <w:rsid w:val="003A29BE"/>
    <w:rsid w:val="003A307B"/>
    <w:rsid w:val="003A38AC"/>
    <w:rsid w:val="003A4012"/>
    <w:rsid w:val="003A44EE"/>
    <w:rsid w:val="003A4D4A"/>
    <w:rsid w:val="003A5DEF"/>
    <w:rsid w:val="003A6FAD"/>
    <w:rsid w:val="003A7132"/>
    <w:rsid w:val="003B0193"/>
    <w:rsid w:val="003B07E9"/>
    <w:rsid w:val="003B0822"/>
    <w:rsid w:val="003B0B6A"/>
    <w:rsid w:val="003B0B9A"/>
    <w:rsid w:val="003B2109"/>
    <w:rsid w:val="003B24C5"/>
    <w:rsid w:val="003B3355"/>
    <w:rsid w:val="003B3BA4"/>
    <w:rsid w:val="003B435A"/>
    <w:rsid w:val="003B4746"/>
    <w:rsid w:val="003B4ACD"/>
    <w:rsid w:val="003B4F63"/>
    <w:rsid w:val="003B5954"/>
    <w:rsid w:val="003B5FDA"/>
    <w:rsid w:val="003B6176"/>
    <w:rsid w:val="003B689F"/>
    <w:rsid w:val="003B7D72"/>
    <w:rsid w:val="003C00AE"/>
    <w:rsid w:val="003C02E5"/>
    <w:rsid w:val="003C11B8"/>
    <w:rsid w:val="003C2342"/>
    <w:rsid w:val="003C29F7"/>
    <w:rsid w:val="003C2A5B"/>
    <w:rsid w:val="003C3027"/>
    <w:rsid w:val="003C47AB"/>
    <w:rsid w:val="003C4A94"/>
    <w:rsid w:val="003C4E65"/>
    <w:rsid w:val="003C5456"/>
    <w:rsid w:val="003C5BF6"/>
    <w:rsid w:val="003C5CD7"/>
    <w:rsid w:val="003C5D0F"/>
    <w:rsid w:val="003C5E31"/>
    <w:rsid w:val="003C649E"/>
    <w:rsid w:val="003C662B"/>
    <w:rsid w:val="003C72EB"/>
    <w:rsid w:val="003C7669"/>
    <w:rsid w:val="003C7BFB"/>
    <w:rsid w:val="003C7F18"/>
    <w:rsid w:val="003D088A"/>
    <w:rsid w:val="003D15D6"/>
    <w:rsid w:val="003D1C48"/>
    <w:rsid w:val="003D1DD2"/>
    <w:rsid w:val="003D29D4"/>
    <w:rsid w:val="003D2C5B"/>
    <w:rsid w:val="003D2DD8"/>
    <w:rsid w:val="003D3870"/>
    <w:rsid w:val="003D4294"/>
    <w:rsid w:val="003D44C5"/>
    <w:rsid w:val="003D4F98"/>
    <w:rsid w:val="003D522D"/>
    <w:rsid w:val="003D60C1"/>
    <w:rsid w:val="003D6995"/>
    <w:rsid w:val="003D7C04"/>
    <w:rsid w:val="003E0259"/>
    <w:rsid w:val="003E05CF"/>
    <w:rsid w:val="003E18E1"/>
    <w:rsid w:val="003E26DD"/>
    <w:rsid w:val="003E2E7A"/>
    <w:rsid w:val="003E36A6"/>
    <w:rsid w:val="003E566D"/>
    <w:rsid w:val="003E70FE"/>
    <w:rsid w:val="003E7232"/>
    <w:rsid w:val="003E7A76"/>
    <w:rsid w:val="003E7DC1"/>
    <w:rsid w:val="003F0963"/>
    <w:rsid w:val="003F0F5A"/>
    <w:rsid w:val="003F1B73"/>
    <w:rsid w:val="003F1FA2"/>
    <w:rsid w:val="003F2532"/>
    <w:rsid w:val="003F27C9"/>
    <w:rsid w:val="003F2F49"/>
    <w:rsid w:val="003F361A"/>
    <w:rsid w:val="003F3727"/>
    <w:rsid w:val="003F53F5"/>
    <w:rsid w:val="003F5FD7"/>
    <w:rsid w:val="003F679E"/>
    <w:rsid w:val="003F6A97"/>
    <w:rsid w:val="003F6F44"/>
    <w:rsid w:val="003F7A5D"/>
    <w:rsid w:val="00400598"/>
    <w:rsid w:val="00400BB3"/>
    <w:rsid w:val="00400FB9"/>
    <w:rsid w:val="00401B2F"/>
    <w:rsid w:val="00401E5F"/>
    <w:rsid w:val="00401E82"/>
    <w:rsid w:val="00402427"/>
    <w:rsid w:val="004028E8"/>
    <w:rsid w:val="00402A29"/>
    <w:rsid w:val="00403C39"/>
    <w:rsid w:val="0040417B"/>
    <w:rsid w:val="00404756"/>
    <w:rsid w:val="00404B07"/>
    <w:rsid w:val="00404CB1"/>
    <w:rsid w:val="00405727"/>
    <w:rsid w:val="004113DA"/>
    <w:rsid w:val="00411462"/>
    <w:rsid w:val="00411B75"/>
    <w:rsid w:val="00411D61"/>
    <w:rsid w:val="00412293"/>
    <w:rsid w:val="004124AD"/>
    <w:rsid w:val="00415868"/>
    <w:rsid w:val="0041696C"/>
    <w:rsid w:val="004174EB"/>
    <w:rsid w:val="00417BFE"/>
    <w:rsid w:val="0042009A"/>
    <w:rsid w:val="00420E02"/>
    <w:rsid w:val="00420FF5"/>
    <w:rsid w:val="00421D16"/>
    <w:rsid w:val="00422419"/>
    <w:rsid w:val="004228AE"/>
    <w:rsid w:val="00422C7F"/>
    <w:rsid w:val="00422E04"/>
    <w:rsid w:val="00422E6C"/>
    <w:rsid w:val="00423008"/>
    <w:rsid w:val="004243AE"/>
    <w:rsid w:val="004248A5"/>
    <w:rsid w:val="00424D22"/>
    <w:rsid w:val="00424ECD"/>
    <w:rsid w:val="00425A73"/>
    <w:rsid w:val="00427C33"/>
    <w:rsid w:val="00430F97"/>
    <w:rsid w:val="00431C95"/>
    <w:rsid w:val="004324F3"/>
    <w:rsid w:val="00432D57"/>
    <w:rsid w:val="00433337"/>
    <w:rsid w:val="00433CA9"/>
    <w:rsid w:val="00434ED1"/>
    <w:rsid w:val="004357DE"/>
    <w:rsid w:val="00435C19"/>
    <w:rsid w:val="00435E9D"/>
    <w:rsid w:val="00436EEB"/>
    <w:rsid w:val="00440CE3"/>
    <w:rsid w:val="00443D38"/>
    <w:rsid w:val="00444663"/>
    <w:rsid w:val="00444BF9"/>
    <w:rsid w:val="00444DEA"/>
    <w:rsid w:val="00445A8D"/>
    <w:rsid w:val="00445ABA"/>
    <w:rsid w:val="00445D75"/>
    <w:rsid w:val="00447938"/>
    <w:rsid w:val="00450894"/>
    <w:rsid w:val="00450BD1"/>
    <w:rsid w:val="0045187B"/>
    <w:rsid w:val="00451E97"/>
    <w:rsid w:val="0045238D"/>
    <w:rsid w:val="004524C1"/>
    <w:rsid w:val="00452B0B"/>
    <w:rsid w:val="00454A31"/>
    <w:rsid w:val="00454BBC"/>
    <w:rsid w:val="00454E82"/>
    <w:rsid w:val="00454F4C"/>
    <w:rsid w:val="0045727E"/>
    <w:rsid w:val="00460314"/>
    <w:rsid w:val="00460B02"/>
    <w:rsid w:val="00460CE2"/>
    <w:rsid w:val="00461BE5"/>
    <w:rsid w:val="00461D17"/>
    <w:rsid w:val="00462181"/>
    <w:rsid w:val="0046223B"/>
    <w:rsid w:val="004625A4"/>
    <w:rsid w:val="00462949"/>
    <w:rsid w:val="00462DD3"/>
    <w:rsid w:val="0046320E"/>
    <w:rsid w:val="004636A7"/>
    <w:rsid w:val="0046489A"/>
    <w:rsid w:val="004651D0"/>
    <w:rsid w:val="004653B2"/>
    <w:rsid w:val="004658D4"/>
    <w:rsid w:val="00465B4C"/>
    <w:rsid w:val="00465E7D"/>
    <w:rsid w:val="0046682B"/>
    <w:rsid w:val="00466832"/>
    <w:rsid w:val="00467345"/>
    <w:rsid w:val="0046791F"/>
    <w:rsid w:val="00467FA9"/>
    <w:rsid w:val="00470482"/>
    <w:rsid w:val="004706B2"/>
    <w:rsid w:val="00472119"/>
    <w:rsid w:val="00472FA1"/>
    <w:rsid w:val="00474D7B"/>
    <w:rsid w:val="0047515F"/>
    <w:rsid w:val="00475AFC"/>
    <w:rsid w:val="00475B94"/>
    <w:rsid w:val="00475D5A"/>
    <w:rsid w:val="004767F3"/>
    <w:rsid w:val="00476A8A"/>
    <w:rsid w:val="00476BDE"/>
    <w:rsid w:val="0047717A"/>
    <w:rsid w:val="00477FE7"/>
    <w:rsid w:val="004801D0"/>
    <w:rsid w:val="00481081"/>
    <w:rsid w:val="0048350C"/>
    <w:rsid w:val="0048395A"/>
    <w:rsid w:val="0048410C"/>
    <w:rsid w:val="00484186"/>
    <w:rsid w:val="00484649"/>
    <w:rsid w:val="00484E6F"/>
    <w:rsid w:val="0048510B"/>
    <w:rsid w:val="0048592D"/>
    <w:rsid w:val="00485F2D"/>
    <w:rsid w:val="004865DC"/>
    <w:rsid w:val="00486CB9"/>
    <w:rsid w:val="00487E6F"/>
    <w:rsid w:val="00490522"/>
    <w:rsid w:val="00491769"/>
    <w:rsid w:val="00491F7A"/>
    <w:rsid w:val="00492199"/>
    <w:rsid w:val="004942E1"/>
    <w:rsid w:val="00494EAA"/>
    <w:rsid w:val="00495101"/>
    <w:rsid w:val="00495A93"/>
    <w:rsid w:val="00495D57"/>
    <w:rsid w:val="0049654C"/>
    <w:rsid w:val="00496A2A"/>
    <w:rsid w:val="00496B0E"/>
    <w:rsid w:val="00496D4B"/>
    <w:rsid w:val="00497AEE"/>
    <w:rsid w:val="004A0C68"/>
    <w:rsid w:val="004A12D9"/>
    <w:rsid w:val="004A1C4A"/>
    <w:rsid w:val="004A2112"/>
    <w:rsid w:val="004A3000"/>
    <w:rsid w:val="004A30E4"/>
    <w:rsid w:val="004A3452"/>
    <w:rsid w:val="004A3F2C"/>
    <w:rsid w:val="004A4C1F"/>
    <w:rsid w:val="004A5223"/>
    <w:rsid w:val="004A58DE"/>
    <w:rsid w:val="004A7C53"/>
    <w:rsid w:val="004A7CF3"/>
    <w:rsid w:val="004B1890"/>
    <w:rsid w:val="004B2605"/>
    <w:rsid w:val="004B2664"/>
    <w:rsid w:val="004B2667"/>
    <w:rsid w:val="004B359E"/>
    <w:rsid w:val="004B3B5C"/>
    <w:rsid w:val="004B502B"/>
    <w:rsid w:val="004B51F0"/>
    <w:rsid w:val="004B651E"/>
    <w:rsid w:val="004B6D42"/>
    <w:rsid w:val="004B73DF"/>
    <w:rsid w:val="004B7B56"/>
    <w:rsid w:val="004C0395"/>
    <w:rsid w:val="004C0C44"/>
    <w:rsid w:val="004C1103"/>
    <w:rsid w:val="004C168F"/>
    <w:rsid w:val="004C1775"/>
    <w:rsid w:val="004C1882"/>
    <w:rsid w:val="004C22BE"/>
    <w:rsid w:val="004C236B"/>
    <w:rsid w:val="004C2387"/>
    <w:rsid w:val="004C4356"/>
    <w:rsid w:val="004C4A3B"/>
    <w:rsid w:val="004C4AF6"/>
    <w:rsid w:val="004C4EFF"/>
    <w:rsid w:val="004C5461"/>
    <w:rsid w:val="004C6AB7"/>
    <w:rsid w:val="004D0434"/>
    <w:rsid w:val="004D0FEF"/>
    <w:rsid w:val="004D1C18"/>
    <w:rsid w:val="004D2F42"/>
    <w:rsid w:val="004D30D1"/>
    <w:rsid w:val="004D3201"/>
    <w:rsid w:val="004D5ADD"/>
    <w:rsid w:val="004D6707"/>
    <w:rsid w:val="004D68C3"/>
    <w:rsid w:val="004D7D72"/>
    <w:rsid w:val="004D7F26"/>
    <w:rsid w:val="004E02BA"/>
    <w:rsid w:val="004E0318"/>
    <w:rsid w:val="004E0B89"/>
    <w:rsid w:val="004E168E"/>
    <w:rsid w:val="004E2A77"/>
    <w:rsid w:val="004E447D"/>
    <w:rsid w:val="004E59DD"/>
    <w:rsid w:val="004E6CBD"/>
    <w:rsid w:val="004F27D4"/>
    <w:rsid w:val="004F35FA"/>
    <w:rsid w:val="004F3AC3"/>
    <w:rsid w:val="004F3F35"/>
    <w:rsid w:val="004F4319"/>
    <w:rsid w:val="004F4769"/>
    <w:rsid w:val="004F4EBE"/>
    <w:rsid w:val="004F59DF"/>
    <w:rsid w:val="004F5D2C"/>
    <w:rsid w:val="004F6422"/>
    <w:rsid w:val="004F7183"/>
    <w:rsid w:val="004F7871"/>
    <w:rsid w:val="005002D9"/>
    <w:rsid w:val="0050059E"/>
    <w:rsid w:val="00500CF6"/>
    <w:rsid w:val="00504A33"/>
    <w:rsid w:val="00504ED4"/>
    <w:rsid w:val="00505199"/>
    <w:rsid w:val="005052D9"/>
    <w:rsid w:val="005056EE"/>
    <w:rsid w:val="00505D02"/>
    <w:rsid w:val="00506D85"/>
    <w:rsid w:val="00507C91"/>
    <w:rsid w:val="00507F6F"/>
    <w:rsid w:val="00512B7B"/>
    <w:rsid w:val="00515E0C"/>
    <w:rsid w:val="0051624A"/>
    <w:rsid w:val="005162F5"/>
    <w:rsid w:val="00517AE7"/>
    <w:rsid w:val="00520A18"/>
    <w:rsid w:val="005223C3"/>
    <w:rsid w:val="00522ADC"/>
    <w:rsid w:val="00522EEF"/>
    <w:rsid w:val="00522FD7"/>
    <w:rsid w:val="00525681"/>
    <w:rsid w:val="00526D11"/>
    <w:rsid w:val="005270DA"/>
    <w:rsid w:val="00527CD2"/>
    <w:rsid w:val="00527E8A"/>
    <w:rsid w:val="00530F08"/>
    <w:rsid w:val="0053111C"/>
    <w:rsid w:val="00531BDE"/>
    <w:rsid w:val="00532854"/>
    <w:rsid w:val="00532D12"/>
    <w:rsid w:val="005340E8"/>
    <w:rsid w:val="0053450F"/>
    <w:rsid w:val="005345B9"/>
    <w:rsid w:val="00534BDE"/>
    <w:rsid w:val="00535BED"/>
    <w:rsid w:val="00535FB3"/>
    <w:rsid w:val="005371A6"/>
    <w:rsid w:val="0053734C"/>
    <w:rsid w:val="00537359"/>
    <w:rsid w:val="005403AE"/>
    <w:rsid w:val="005406C8"/>
    <w:rsid w:val="00541B28"/>
    <w:rsid w:val="00542A98"/>
    <w:rsid w:val="0054370B"/>
    <w:rsid w:val="00543C6A"/>
    <w:rsid w:val="00544FC4"/>
    <w:rsid w:val="00545887"/>
    <w:rsid w:val="0054601E"/>
    <w:rsid w:val="00550730"/>
    <w:rsid w:val="00551678"/>
    <w:rsid w:val="0055188C"/>
    <w:rsid w:val="005523DD"/>
    <w:rsid w:val="0055406F"/>
    <w:rsid w:val="00554C87"/>
    <w:rsid w:val="00555501"/>
    <w:rsid w:val="00555CDD"/>
    <w:rsid w:val="00556196"/>
    <w:rsid w:val="00556802"/>
    <w:rsid w:val="00560047"/>
    <w:rsid w:val="0056066F"/>
    <w:rsid w:val="005618EF"/>
    <w:rsid w:val="00561FFB"/>
    <w:rsid w:val="005629D7"/>
    <w:rsid w:val="0056437E"/>
    <w:rsid w:val="00566F23"/>
    <w:rsid w:val="00567281"/>
    <w:rsid w:val="00567493"/>
    <w:rsid w:val="00567CD4"/>
    <w:rsid w:val="0057182D"/>
    <w:rsid w:val="00572F03"/>
    <w:rsid w:val="00572F2B"/>
    <w:rsid w:val="00573F94"/>
    <w:rsid w:val="0057580E"/>
    <w:rsid w:val="00576F08"/>
    <w:rsid w:val="005770E4"/>
    <w:rsid w:val="005771A0"/>
    <w:rsid w:val="005772F3"/>
    <w:rsid w:val="005774C9"/>
    <w:rsid w:val="00577DC2"/>
    <w:rsid w:val="00580947"/>
    <w:rsid w:val="00581A23"/>
    <w:rsid w:val="00582B24"/>
    <w:rsid w:val="00583D1B"/>
    <w:rsid w:val="00583E66"/>
    <w:rsid w:val="00584DEB"/>
    <w:rsid w:val="00585240"/>
    <w:rsid w:val="005859B2"/>
    <w:rsid w:val="0058602F"/>
    <w:rsid w:val="0058659A"/>
    <w:rsid w:val="00586E5A"/>
    <w:rsid w:val="00587EAE"/>
    <w:rsid w:val="005900E8"/>
    <w:rsid w:val="005922BB"/>
    <w:rsid w:val="0059364A"/>
    <w:rsid w:val="00594574"/>
    <w:rsid w:val="00594A6C"/>
    <w:rsid w:val="00594EC4"/>
    <w:rsid w:val="005952D7"/>
    <w:rsid w:val="0059533E"/>
    <w:rsid w:val="00595C9E"/>
    <w:rsid w:val="00596742"/>
    <w:rsid w:val="00596F26"/>
    <w:rsid w:val="00597734"/>
    <w:rsid w:val="005A0344"/>
    <w:rsid w:val="005A0FC8"/>
    <w:rsid w:val="005A29B9"/>
    <w:rsid w:val="005A3277"/>
    <w:rsid w:val="005A34E2"/>
    <w:rsid w:val="005A38C0"/>
    <w:rsid w:val="005A468A"/>
    <w:rsid w:val="005A51DE"/>
    <w:rsid w:val="005A5363"/>
    <w:rsid w:val="005A68B9"/>
    <w:rsid w:val="005A769B"/>
    <w:rsid w:val="005A79A6"/>
    <w:rsid w:val="005A7B71"/>
    <w:rsid w:val="005B0638"/>
    <w:rsid w:val="005B0844"/>
    <w:rsid w:val="005B1CCC"/>
    <w:rsid w:val="005B20AE"/>
    <w:rsid w:val="005B23A0"/>
    <w:rsid w:val="005B3066"/>
    <w:rsid w:val="005B4F5E"/>
    <w:rsid w:val="005B5FF6"/>
    <w:rsid w:val="005B6E33"/>
    <w:rsid w:val="005B6E73"/>
    <w:rsid w:val="005B705B"/>
    <w:rsid w:val="005B7BD7"/>
    <w:rsid w:val="005C0312"/>
    <w:rsid w:val="005C0FB1"/>
    <w:rsid w:val="005C1A5C"/>
    <w:rsid w:val="005C1B81"/>
    <w:rsid w:val="005C3020"/>
    <w:rsid w:val="005C31F3"/>
    <w:rsid w:val="005C3443"/>
    <w:rsid w:val="005C5937"/>
    <w:rsid w:val="005C75A2"/>
    <w:rsid w:val="005D0F91"/>
    <w:rsid w:val="005D2455"/>
    <w:rsid w:val="005D2EB0"/>
    <w:rsid w:val="005D3557"/>
    <w:rsid w:val="005D3BC1"/>
    <w:rsid w:val="005D40CE"/>
    <w:rsid w:val="005D46AC"/>
    <w:rsid w:val="005D502A"/>
    <w:rsid w:val="005D6A02"/>
    <w:rsid w:val="005D6B1E"/>
    <w:rsid w:val="005D6DD9"/>
    <w:rsid w:val="005D77CE"/>
    <w:rsid w:val="005E014D"/>
    <w:rsid w:val="005E1E67"/>
    <w:rsid w:val="005E28F7"/>
    <w:rsid w:val="005E2B60"/>
    <w:rsid w:val="005E3344"/>
    <w:rsid w:val="005E38A6"/>
    <w:rsid w:val="005E659F"/>
    <w:rsid w:val="005E77D9"/>
    <w:rsid w:val="005E78B1"/>
    <w:rsid w:val="005E7A4B"/>
    <w:rsid w:val="005E7E30"/>
    <w:rsid w:val="005F1B8D"/>
    <w:rsid w:val="005F216B"/>
    <w:rsid w:val="005F24E7"/>
    <w:rsid w:val="005F265D"/>
    <w:rsid w:val="005F2BBA"/>
    <w:rsid w:val="005F2CBB"/>
    <w:rsid w:val="005F38E5"/>
    <w:rsid w:val="005F3AAC"/>
    <w:rsid w:val="005F5551"/>
    <w:rsid w:val="005F66C2"/>
    <w:rsid w:val="00601113"/>
    <w:rsid w:val="0060140C"/>
    <w:rsid w:val="00601D9C"/>
    <w:rsid w:val="00601DF1"/>
    <w:rsid w:val="006026AF"/>
    <w:rsid w:val="00603C18"/>
    <w:rsid w:val="00604869"/>
    <w:rsid w:val="006069DE"/>
    <w:rsid w:val="00610BA2"/>
    <w:rsid w:val="00611B06"/>
    <w:rsid w:val="0061235E"/>
    <w:rsid w:val="00612605"/>
    <w:rsid w:val="00612718"/>
    <w:rsid w:val="00612E2C"/>
    <w:rsid w:val="006148E2"/>
    <w:rsid w:val="0061567B"/>
    <w:rsid w:val="00615E2D"/>
    <w:rsid w:val="006172C9"/>
    <w:rsid w:val="00617967"/>
    <w:rsid w:val="0062094B"/>
    <w:rsid w:val="00620BD5"/>
    <w:rsid w:val="00620DBA"/>
    <w:rsid w:val="00622915"/>
    <w:rsid w:val="00622F7A"/>
    <w:rsid w:val="0062346B"/>
    <w:rsid w:val="00623CCA"/>
    <w:rsid w:val="0062403B"/>
    <w:rsid w:val="006242D4"/>
    <w:rsid w:val="00624D5A"/>
    <w:rsid w:val="00625749"/>
    <w:rsid w:val="00625DAA"/>
    <w:rsid w:val="00627C7D"/>
    <w:rsid w:val="006348B5"/>
    <w:rsid w:val="00634CDB"/>
    <w:rsid w:val="006353FC"/>
    <w:rsid w:val="00635F91"/>
    <w:rsid w:val="00636B4A"/>
    <w:rsid w:val="00637442"/>
    <w:rsid w:val="00640D3C"/>
    <w:rsid w:val="00641078"/>
    <w:rsid w:val="00641799"/>
    <w:rsid w:val="00641DA9"/>
    <w:rsid w:val="00642C61"/>
    <w:rsid w:val="00644368"/>
    <w:rsid w:val="006447F6"/>
    <w:rsid w:val="00645625"/>
    <w:rsid w:val="00646804"/>
    <w:rsid w:val="00647829"/>
    <w:rsid w:val="0065100D"/>
    <w:rsid w:val="00651179"/>
    <w:rsid w:val="00651245"/>
    <w:rsid w:val="00652648"/>
    <w:rsid w:val="00652B8A"/>
    <w:rsid w:val="006530BE"/>
    <w:rsid w:val="0065340D"/>
    <w:rsid w:val="00654828"/>
    <w:rsid w:val="00654A3D"/>
    <w:rsid w:val="0065615D"/>
    <w:rsid w:val="00656829"/>
    <w:rsid w:val="00656F64"/>
    <w:rsid w:val="006570B2"/>
    <w:rsid w:val="00657204"/>
    <w:rsid w:val="006573B3"/>
    <w:rsid w:val="006608D3"/>
    <w:rsid w:val="00662564"/>
    <w:rsid w:val="006627A9"/>
    <w:rsid w:val="006630F6"/>
    <w:rsid w:val="006636FE"/>
    <w:rsid w:val="00663720"/>
    <w:rsid w:val="00663EC4"/>
    <w:rsid w:val="00663F15"/>
    <w:rsid w:val="006647C4"/>
    <w:rsid w:val="00664BF7"/>
    <w:rsid w:val="00665D23"/>
    <w:rsid w:val="00665F5D"/>
    <w:rsid w:val="006708E0"/>
    <w:rsid w:val="00672BA9"/>
    <w:rsid w:val="00672DBD"/>
    <w:rsid w:val="0067312A"/>
    <w:rsid w:val="00674295"/>
    <w:rsid w:val="00674334"/>
    <w:rsid w:val="006743EA"/>
    <w:rsid w:val="00674672"/>
    <w:rsid w:val="00674E94"/>
    <w:rsid w:val="00675280"/>
    <w:rsid w:val="00675525"/>
    <w:rsid w:val="00675CD0"/>
    <w:rsid w:val="006760E8"/>
    <w:rsid w:val="00676342"/>
    <w:rsid w:val="0067660A"/>
    <w:rsid w:val="006771A6"/>
    <w:rsid w:val="006773CD"/>
    <w:rsid w:val="0068253F"/>
    <w:rsid w:val="00682779"/>
    <w:rsid w:val="00682FBB"/>
    <w:rsid w:val="006832B1"/>
    <w:rsid w:val="006843FD"/>
    <w:rsid w:val="0068550E"/>
    <w:rsid w:val="0068626B"/>
    <w:rsid w:val="00687376"/>
    <w:rsid w:val="0068739D"/>
    <w:rsid w:val="006874BC"/>
    <w:rsid w:val="00687671"/>
    <w:rsid w:val="00687C04"/>
    <w:rsid w:val="00690095"/>
    <w:rsid w:val="00690A62"/>
    <w:rsid w:val="00690EA7"/>
    <w:rsid w:val="00692701"/>
    <w:rsid w:val="00692FBC"/>
    <w:rsid w:val="00693481"/>
    <w:rsid w:val="00694082"/>
    <w:rsid w:val="00694BCD"/>
    <w:rsid w:val="00694CC7"/>
    <w:rsid w:val="00695545"/>
    <w:rsid w:val="006A04EF"/>
    <w:rsid w:val="006A1749"/>
    <w:rsid w:val="006A1C25"/>
    <w:rsid w:val="006A2389"/>
    <w:rsid w:val="006A2EAF"/>
    <w:rsid w:val="006A3662"/>
    <w:rsid w:val="006A41E2"/>
    <w:rsid w:val="006A4482"/>
    <w:rsid w:val="006A45E7"/>
    <w:rsid w:val="006A4FA8"/>
    <w:rsid w:val="006A5FC6"/>
    <w:rsid w:val="006A6896"/>
    <w:rsid w:val="006A7BDE"/>
    <w:rsid w:val="006B0189"/>
    <w:rsid w:val="006B0DA7"/>
    <w:rsid w:val="006B2926"/>
    <w:rsid w:val="006B3A9B"/>
    <w:rsid w:val="006B4D42"/>
    <w:rsid w:val="006B590B"/>
    <w:rsid w:val="006B5CD6"/>
    <w:rsid w:val="006B618A"/>
    <w:rsid w:val="006B618E"/>
    <w:rsid w:val="006B62D0"/>
    <w:rsid w:val="006B64DF"/>
    <w:rsid w:val="006B672D"/>
    <w:rsid w:val="006B783F"/>
    <w:rsid w:val="006C2548"/>
    <w:rsid w:val="006C259B"/>
    <w:rsid w:val="006C2D9A"/>
    <w:rsid w:val="006C3449"/>
    <w:rsid w:val="006C4682"/>
    <w:rsid w:val="006C4690"/>
    <w:rsid w:val="006C5884"/>
    <w:rsid w:val="006C601D"/>
    <w:rsid w:val="006C6577"/>
    <w:rsid w:val="006C6BFF"/>
    <w:rsid w:val="006C73B4"/>
    <w:rsid w:val="006D1C05"/>
    <w:rsid w:val="006D266B"/>
    <w:rsid w:val="006D2729"/>
    <w:rsid w:val="006D2B87"/>
    <w:rsid w:val="006D33A0"/>
    <w:rsid w:val="006D3737"/>
    <w:rsid w:val="006D37F3"/>
    <w:rsid w:val="006D3A38"/>
    <w:rsid w:val="006D3B92"/>
    <w:rsid w:val="006D43D8"/>
    <w:rsid w:val="006D44F9"/>
    <w:rsid w:val="006D6B4C"/>
    <w:rsid w:val="006D6BA0"/>
    <w:rsid w:val="006D7EF9"/>
    <w:rsid w:val="006E0C93"/>
    <w:rsid w:val="006E1470"/>
    <w:rsid w:val="006E1684"/>
    <w:rsid w:val="006E1CC0"/>
    <w:rsid w:val="006E21D2"/>
    <w:rsid w:val="006E2523"/>
    <w:rsid w:val="006E2855"/>
    <w:rsid w:val="006E2B96"/>
    <w:rsid w:val="006E3546"/>
    <w:rsid w:val="006E48E7"/>
    <w:rsid w:val="006E5757"/>
    <w:rsid w:val="006E5F5C"/>
    <w:rsid w:val="006E6474"/>
    <w:rsid w:val="006E6934"/>
    <w:rsid w:val="006E6D3D"/>
    <w:rsid w:val="006E7E90"/>
    <w:rsid w:val="006F000F"/>
    <w:rsid w:val="006F058E"/>
    <w:rsid w:val="006F1550"/>
    <w:rsid w:val="006F15B8"/>
    <w:rsid w:val="006F2345"/>
    <w:rsid w:val="006F23C1"/>
    <w:rsid w:val="006F2FD5"/>
    <w:rsid w:val="006F3B4F"/>
    <w:rsid w:val="006F4553"/>
    <w:rsid w:val="006F4726"/>
    <w:rsid w:val="006F4B1F"/>
    <w:rsid w:val="006F4B94"/>
    <w:rsid w:val="006F6FBC"/>
    <w:rsid w:val="006F705B"/>
    <w:rsid w:val="006F7139"/>
    <w:rsid w:val="006F7E29"/>
    <w:rsid w:val="007003CE"/>
    <w:rsid w:val="00700F4B"/>
    <w:rsid w:val="007021E5"/>
    <w:rsid w:val="0070429A"/>
    <w:rsid w:val="007047C6"/>
    <w:rsid w:val="00705074"/>
    <w:rsid w:val="00705086"/>
    <w:rsid w:val="007103FD"/>
    <w:rsid w:val="00711631"/>
    <w:rsid w:val="007124DC"/>
    <w:rsid w:val="00712BF9"/>
    <w:rsid w:val="00712FD0"/>
    <w:rsid w:val="0071370F"/>
    <w:rsid w:val="00713BAE"/>
    <w:rsid w:val="007144EC"/>
    <w:rsid w:val="007157E3"/>
    <w:rsid w:val="00716193"/>
    <w:rsid w:val="007168AF"/>
    <w:rsid w:val="007168D7"/>
    <w:rsid w:val="007177E1"/>
    <w:rsid w:val="007178AB"/>
    <w:rsid w:val="00720188"/>
    <w:rsid w:val="00721BD3"/>
    <w:rsid w:val="00722041"/>
    <w:rsid w:val="007221D1"/>
    <w:rsid w:val="007222C2"/>
    <w:rsid w:val="0072250E"/>
    <w:rsid w:val="0072263D"/>
    <w:rsid w:val="007227BC"/>
    <w:rsid w:val="00722AC7"/>
    <w:rsid w:val="00723361"/>
    <w:rsid w:val="00723AEC"/>
    <w:rsid w:val="0072472F"/>
    <w:rsid w:val="00725380"/>
    <w:rsid w:val="00725410"/>
    <w:rsid w:val="007254C4"/>
    <w:rsid w:val="0072567F"/>
    <w:rsid w:val="0072687E"/>
    <w:rsid w:val="00727460"/>
    <w:rsid w:val="007277B7"/>
    <w:rsid w:val="0073006C"/>
    <w:rsid w:val="00730D8E"/>
    <w:rsid w:val="007319B6"/>
    <w:rsid w:val="0073209B"/>
    <w:rsid w:val="00733BFB"/>
    <w:rsid w:val="00735176"/>
    <w:rsid w:val="007353E7"/>
    <w:rsid w:val="00735421"/>
    <w:rsid w:val="0073612B"/>
    <w:rsid w:val="007365D6"/>
    <w:rsid w:val="007373A0"/>
    <w:rsid w:val="007374B7"/>
    <w:rsid w:val="00737583"/>
    <w:rsid w:val="00737F47"/>
    <w:rsid w:val="007403CF"/>
    <w:rsid w:val="00742533"/>
    <w:rsid w:val="0074255E"/>
    <w:rsid w:val="00742597"/>
    <w:rsid w:val="007428D0"/>
    <w:rsid w:val="0074332F"/>
    <w:rsid w:val="007446E3"/>
    <w:rsid w:val="007458CD"/>
    <w:rsid w:val="0074594F"/>
    <w:rsid w:val="00745EB9"/>
    <w:rsid w:val="00745FDA"/>
    <w:rsid w:val="007464EF"/>
    <w:rsid w:val="00750176"/>
    <w:rsid w:val="007508B5"/>
    <w:rsid w:val="007513F9"/>
    <w:rsid w:val="00751C0B"/>
    <w:rsid w:val="00752ACA"/>
    <w:rsid w:val="0075349D"/>
    <w:rsid w:val="00753FD0"/>
    <w:rsid w:val="0075506B"/>
    <w:rsid w:val="0075512B"/>
    <w:rsid w:val="007557F9"/>
    <w:rsid w:val="00755B97"/>
    <w:rsid w:val="00757297"/>
    <w:rsid w:val="0076112C"/>
    <w:rsid w:val="007617C5"/>
    <w:rsid w:val="00761D1C"/>
    <w:rsid w:val="007631EC"/>
    <w:rsid w:val="00764593"/>
    <w:rsid w:val="00764967"/>
    <w:rsid w:val="00764FAF"/>
    <w:rsid w:val="00766554"/>
    <w:rsid w:val="00767B63"/>
    <w:rsid w:val="00767D80"/>
    <w:rsid w:val="0077001B"/>
    <w:rsid w:val="00770AD6"/>
    <w:rsid w:val="00771B6A"/>
    <w:rsid w:val="00772150"/>
    <w:rsid w:val="00773388"/>
    <w:rsid w:val="00773739"/>
    <w:rsid w:val="00773D75"/>
    <w:rsid w:val="00774506"/>
    <w:rsid w:val="0077592D"/>
    <w:rsid w:val="00775980"/>
    <w:rsid w:val="00775D28"/>
    <w:rsid w:val="00777A7C"/>
    <w:rsid w:val="00777B94"/>
    <w:rsid w:val="00777F86"/>
    <w:rsid w:val="00780338"/>
    <w:rsid w:val="007809D0"/>
    <w:rsid w:val="00780F29"/>
    <w:rsid w:val="0078156B"/>
    <w:rsid w:val="0078335C"/>
    <w:rsid w:val="00783508"/>
    <w:rsid w:val="00784D4C"/>
    <w:rsid w:val="0078707B"/>
    <w:rsid w:val="00787C1B"/>
    <w:rsid w:val="00790A85"/>
    <w:rsid w:val="00790E9A"/>
    <w:rsid w:val="00791F9B"/>
    <w:rsid w:val="0079245C"/>
    <w:rsid w:val="00792FC7"/>
    <w:rsid w:val="00793613"/>
    <w:rsid w:val="00793FFA"/>
    <w:rsid w:val="00794377"/>
    <w:rsid w:val="00794A17"/>
    <w:rsid w:val="0079591D"/>
    <w:rsid w:val="00796427"/>
    <w:rsid w:val="007970C6"/>
    <w:rsid w:val="007977B9"/>
    <w:rsid w:val="00797BC5"/>
    <w:rsid w:val="007A07EE"/>
    <w:rsid w:val="007A15B8"/>
    <w:rsid w:val="007A1C98"/>
    <w:rsid w:val="007A20AD"/>
    <w:rsid w:val="007A2157"/>
    <w:rsid w:val="007A2B18"/>
    <w:rsid w:val="007A389A"/>
    <w:rsid w:val="007A54DE"/>
    <w:rsid w:val="007A58B1"/>
    <w:rsid w:val="007A5D70"/>
    <w:rsid w:val="007A7656"/>
    <w:rsid w:val="007A7AE0"/>
    <w:rsid w:val="007B0D6E"/>
    <w:rsid w:val="007B1653"/>
    <w:rsid w:val="007B224F"/>
    <w:rsid w:val="007B2419"/>
    <w:rsid w:val="007B26AB"/>
    <w:rsid w:val="007B2A56"/>
    <w:rsid w:val="007B2C7D"/>
    <w:rsid w:val="007B37A5"/>
    <w:rsid w:val="007B3D46"/>
    <w:rsid w:val="007B4914"/>
    <w:rsid w:val="007B51A2"/>
    <w:rsid w:val="007B5B38"/>
    <w:rsid w:val="007B5EE6"/>
    <w:rsid w:val="007B6477"/>
    <w:rsid w:val="007C22C9"/>
    <w:rsid w:val="007C3A8C"/>
    <w:rsid w:val="007C4103"/>
    <w:rsid w:val="007C61F9"/>
    <w:rsid w:val="007C6EC2"/>
    <w:rsid w:val="007C7E9B"/>
    <w:rsid w:val="007D2284"/>
    <w:rsid w:val="007D24E2"/>
    <w:rsid w:val="007D3525"/>
    <w:rsid w:val="007D41D7"/>
    <w:rsid w:val="007D44E3"/>
    <w:rsid w:val="007D4F46"/>
    <w:rsid w:val="007D502A"/>
    <w:rsid w:val="007D519B"/>
    <w:rsid w:val="007D6222"/>
    <w:rsid w:val="007D6CC5"/>
    <w:rsid w:val="007D7B89"/>
    <w:rsid w:val="007D7DD7"/>
    <w:rsid w:val="007E0083"/>
    <w:rsid w:val="007E01D4"/>
    <w:rsid w:val="007E19BE"/>
    <w:rsid w:val="007E1CC3"/>
    <w:rsid w:val="007E1F87"/>
    <w:rsid w:val="007E2CD0"/>
    <w:rsid w:val="007E5663"/>
    <w:rsid w:val="007E71D9"/>
    <w:rsid w:val="007E76F6"/>
    <w:rsid w:val="007E7CAC"/>
    <w:rsid w:val="007F0AEE"/>
    <w:rsid w:val="007F0DBF"/>
    <w:rsid w:val="007F1840"/>
    <w:rsid w:val="007F1F51"/>
    <w:rsid w:val="007F20B7"/>
    <w:rsid w:val="007F2146"/>
    <w:rsid w:val="007F2E24"/>
    <w:rsid w:val="007F39EF"/>
    <w:rsid w:val="007F3E78"/>
    <w:rsid w:val="007F5AC0"/>
    <w:rsid w:val="007F6008"/>
    <w:rsid w:val="007F6B17"/>
    <w:rsid w:val="007F71F6"/>
    <w:rsid w:val="007F7336"/>
    <w:rsid w:val="007F7C3E"/>
    <w:rsid w:val="008008C1"/>
    <w:rsid w:val="008020AB"/>
    <w:rsid w:val="008025AF"/>
    <w:rsid w:val="008036CD"/>
    <w:rsid w:val="0080390E"/>
    <w:rsid w:val="00803C80"/>
    <w:rsid w:val="00804499"/>
    <w:rsid w:val="0080450A"/>
    <w:rsid w:val="00806E24"/>
    <w:rsid w:val="00806E38"/>
    <w:rsid w:val="00807549"/>
    <w:rsid w:val="00807867"/>
    <w:rsid w:val="00807E56"/>
    <w:rsid w:val="00810123"/>
    <w:rsid w:val="00811203"/>
    <w:rsid w:val="008113C0"/>
    <w:rsid w:val="00812397"/>
    <w:rsid w:val="0081273C"/>
    <w:rsid w:val="00812889"/>
    <w:rsid w:val="008134B5"/>
    <w:rsid w:val="0081359B"/>
    <w:rsid w:val="0081362E"/>
    <w:rsid w:val="00813BCD"/>
    <w:rsid w:val="00813CA0"/>
    <w:rsid w:val="00813F64"/>
    <w:rsid w:val="0081495A"/>
    <w:rsid w:val="008149C0"/>
    <w:rsid w:val="00814C17"/>
    <w:rsid w:val="008153DA"/>
    <w:rsid w:val="00815C1A"/>
    <w:rsid w:val="00816185"/>
    <w:rsid w:val="008164C1"/>
    <w:rsid w:val="00816975"/>
    <w:rsid w:val="00816ADC"/>
    <w:rsid w:val="00816C54"/>
    <w:rsid w:val="0081748D"/>
    <w:rsid w:val="00817E04"/>
    <w:rsid w:val="008208AA"/>
    <w:rsid w:val="008208C8"/>
    <w:rsid w:val="00820CEF"/>
    <w:rsid w:val="00821B64"/>
    <w:rsid w:val="00821EC3"/>
    <w:rsid w:val="00821FE2"/>
    <w:rsid w:val="00822378"/>
    <w:rsid w:val="00822D8B"/>
    <w:rsid w:val="00824C71"/>
    <w:rsid w:val="00824EE5"/>
    <w:rsid w:val="00826B7D"/>
    <w:rsid w:val="008308EF"/>
    <w:rsid w:val="00831C86"/>
    <w:rsid w:val="00832761"/>
    <w:rsid w:val="00832F48"/>
    <w:rsid w:val="00833723"/>
    <w:rsid w:val="00833809"/>
    <w:rsid w:val="00833A76"/>
    <w:rsid w:val="00834656"/>
    <w:rsid w:val="00834F54"/>
    <w:rsid w:val="00835151"/>
    <w:rsid w:val="00835268"/>
    <w:rsid w:val="00835709"/>
    <w:rsid w:val="0083578F"/>
    <w:rsid w:val="00837694"/>
    <w:rsid w:val="008379BD"/>
    <w:rsid w:val="00837A65"/>
    <w:rsid w:val="00837D27"/>
    <w:rsid w:val="00840310"/>
    <w:rsid w:val="008408A1"/>
    <w:rsid w:val="00840C19"/>
    <w:rsid w:val="00842013"/>
    <w:rsid w:val="00843670"/>
    <w:rsid w:val="008437B4"/>
    <w:rsid w:val="00843849"/>
    <w:rsid w:val="008447F0"/>
    <w:rsid w:val="00845CF0"/>
    <w:rsid w:val="008463C9"/>
    <w:rsid w:val="00846B70"/>
    <w:rsid w:val="00846CEE"/>
    <w:rsid w:val="00847391"/>
    <w:rsid w:val="00847CCA"/>
    <w:rsid w:val="00847D20"/>
    <w:rsid w:val="0085047F"/>
    <w:rsid w:val="00851087"/>
    <w:rsid w:val="00851BA2"/>
    <w:rsid w:val="0085344E"/>
    <w:rsid w:val="00853B67"/>
    <w:rsid w:val="008549E9"/>
    <w:rsid w:val="00854A80"/>
    <w:rsid w:val="008559E2"/>
    <w:rsid w:val="00855C8E"/>
    <w:rsid w:val="00856394"/>
    <w:rsid w:val="00856D8D"/>
    <w:rsid w:val="00860406"/>
    <w:rsid w:val="00860620"/>
    <w:rsid w:val="00860E98"/>
    <w:rsid w:val="0086128D"/>
    <w:rsid w:val="00862025"/>
    <w:rsid w:val="00862192"/>
    <w:rsid w:val="008624C9"/>
    <w:rsid w:val="008626B3"/>
    <w:rsid w:val="00863669"/>
    <w:rsid w:val="00863BE3"/>
    <w:rsid w:val="008651FA"/>
    <w:rsid w:val="00865769"/>
    <w:rsid w:val="008711E4"/>
    <w:rsid w:val="00872985"/>
    <w:rsid w:val="008729A0"/>
    <w:rsid w:val="008744FE"/>
    <w:rsid w:val="00874643"/>
    <w:rsid w:val="0087568E"/>
    <w:rsid w:val="00875B55"/>
    <w:rsid w:val="008800A3"/>
    <w:rsid w:val="0088047F"/>
    <w:rsid w:val="00881BB9"/>
    <w:rsid w:val="00881FE9"/>
    <w:rsid w:val="008821E8"/>
    <w:rsid w:val="008822AF"/>
    <w:rsid w:val="00882654"/>
    <w:rsid w:val="008829A8"/>
    <w:rsid w:val="00882B0E"/>
    <w:rsid w:val="008832FB"/>
    <w:rsid w:val="00884AF5"/>
    <w:rsid w:val="008854F8"/>
    <w:rsid w:val="008856A2"/>
    <w:rsid w:val="00885977"/>
    <w:rsid w:val="00885AE9"/>
    <w:rsid w:val="00885E03"/>
    <w:rsid w:val="008870A8"/>
    <w:rsid w:val="00887EE6"/>
    <w:rsid w:val="00887F49"/>
    <w:rsid w:val="008911DD"/>
    <w:rsid w:val="00891E76"/>
    <w:rsid w:val="0089213A"/>
    <w:rsid w:val="00892693"/>
    <w:rsid w:val="00893829"/>
    <w:rsid w:val="008951D4"/>
    <w:rsid w:val="00896426"/>
    <w:rsid w:val="00896703"/>
    <w:rsid w:val="008A0321"/>
    <w:rsid w:val="008A0507"/>
    <w:rsid w:val="008A1209"/>
    <w:rsid w:val="008A1591"/>
    <w:rsid w:val="008A1604"/>
    <w:rsid w:val="008A16F4"/>
    <w:rsid w:val="008A21B5"/>
    <w:rsid w:val="008A2470"/>
    <w:rsid w:val="008A2EEC"/>
    <w:rsid w:val="008A31FA"/>
    <w:rsid w:val="008A3828"/>
    <w:rsid w:val="008A3B1B"/>
    <w:rsid w:val="008A3E84"/>
    <w:rsid w:val="008A3FDB"/>
    <w:rsid w:val="008A49FB"/>
    <w:rsid w:val="008A4AE4"/>
    <w:rsid w:val="008A591C"/>
    <w:rsid w:val="008A6999"/>
    <w:rsid w:val="008A6B28"/>
    <w:rsid w:val="008A7C08"/>
    <w:rsid w:val="008B17BB"/>
    <w:rsid w:val="008B188A"/>
    <w:rsid w:val="008B2E97"/>
    <w:rsid w:val="008B3049"/>
    <w:rsid w:val="008B4B61"/>
    <w:rsid w:val="008B5B19"/>
    <w:rsid w:val="008B647D"/>
    <w:rsid w:val="008B66B1"/>
    <w:rsid w:val="008B6C45"/>
    <w:rsid w:val="008B7D0E"/>
    <w:rsid w:val="008B7E9D"/>
    <w:rsid w:val="008C0E1A"/>
    <w:rsid w:val="008C2DCB"/>
    <w:rsid w:val="008C3028"/>
    <w:rsid w:val="008C44DA"/>
    <w:rsid w:val="008C48D4"/>
    <w:rsid w:val="008C4A5B"/>
    <w:rsid w:val="008C5504"/>
    <w:rsid w:val="008C59A6"/>
    <w:rsid w:val="008C5DC5"/>
    <w:rsid w:val="008C6E81"/>
    <w:rsid w:val="008D0595"/>
    <w:rsid w:val="008D245D"/>
    <w:rsid w:val="008D2AAF"/>
    <w:rsid w:val="008D4F4A"/>
    <w:rsid w:val="008D61C0"/>
    <w:rsid w:val="008D6707"/>
    <w:rsid w:val="008D6769"/>
    <w:rsid w:val="008D6BC5"/>
    <w:rsid w:val="008D6E2B"/>
    <w:rsid w:val="008E02E9"/>
    <w:rsid w:val="008E0D2E"/>
    <w:rsid w:val="008E1A7D"/>
    <w:rsid w:val="008E20B5"/>
    <w:rsid w:val="008E395F"/>
    <w:rsid w:val="008E3C0F"/>
    <w:rsid w:val="008E4454"/>
    <w:rsid w:val="008E7BCB"/>
    <w:rsid w:val="008F0029"/>
    <w:rsid w:val="008F0404"/>
    <w:rsid w:val="008F0FF7"/>
    <w:rsid w:val="008F12A6"/>
    <w:rsid w:val="008F2540"/>
    <w:rsid w:val="008F2957"/>
    <w:rsid w:val="008F2B8E"/>
    <w:rsid w:val="008F3641"/>
    <w:rsid w:val="008F3B00"/>
    <w:rsid w:val="008F44EF"/>
    <w:rsid w:val="008F579D"/>
    <w:rsid w:val="008F592E"/>
    <w:rsid w:val="008F5A35"/>
    <w:rsid w:val="008F6B46"/>
    <w:rsid w:val="008F6CE9"/>
    <w:rsid w:val="008F7485"/>
    <w:rsid w:val="008F77D2"/>
    <w:rsid w:val="008F78B9"/>
    <w:rsid w:val="008F7FF9"/>
    <w:rsid w:val="00900BC8"/>
    <w:rsid w:val="009025A7"/>
    <w:rsid w:val="00902600"/>
    <w:rsid w:val="00904B06"/>
    <w:rsid w:val="00904FB3"/>
    <w:rsid w:val="00906225"/>
    <w:rsid w:val="0090662F"/>
    <w:rsid w:val="00907D34"/>
    <w:rsid w:val="00907FEC"/>
    <w:rsid w:val="009112DE"/>
    <w:rsid w:val="00912AA5"/>
    <w:rsid w:val="00912EE3"/>
    <w:rsid w:val="00915665"/>
    <w:rsid w:val="00916366"/>
    <w:rsid w:val="0091680B"/>
    <w:rsid w:val="00917330"/>
    <w:rsid w:val="0091788D"/>
    <w:rsid w:val="009207A9"/>
    <w:rsid w:val="00920BD7"/>
    <w:rsid w:val="00921010"/>
    <w:rsid w:val="00921BE1"/>
    <w:rsid w:val="00923A14"/>
    <w:rsid w:val="00923BAF"/>
    <w:rsid w:val="0092502E"/>
    <w:rsid w:val="0093199B"/>
    <w:rsid w:val="009326D4"/>
    <w:rsid w:val="00932A8C"/>
    <w:rsid w:val="00932C31"/>
    <w:rsid w:val="009330EA"/>
    <w:rsid w:val="009344C8"/>
    <w:rsid w:val="00934904"/>
    <w:rsid w:val="009363A1"/>
    <w:rsid w:val="009373A2"/>
    <w:rsid w:val="009373E9"/>
    <w:rsid w:val="00937D55"/>
    <w:rsid w:val="00942238"/>
    <w:rsid w:val="00943B68"/>
    <w:rsid w:val="00944E26"/>
    <w:rsid w:val="00945223"/>
    <w:rsid w:val="00945579"/>
    <w:rsid w:val="0094586B"/>
    <w:rsid w:val="00946EC1"/>
    <w:rsid w:val="00951091"/>
    <w:rsid w:val="009514C8"/>
    <w:rsid w:val="00951936"/>
    <w:rsid w:val="00951A75"/>
    <w:rsid w:val="00952630"/>
    <w:rsid w:val="00952DDA"/>
    <w:rsid w:val="00953264"/>
    <w:rsid w:val="00953853"/>
    <w:rsid w:val="00953F43"/>
    <w:rsid w:val="00954DEB"/>
    <w:rsid w:val="009550FA"/>
    <w:rsid w:val="0095532C"/>
    <w:rsid w:val="00956346"/>
    <w:rsid w:val="00956DE8"/>
    <w:rsid w:val="00956E2E"/>
    <w:rsid w:val="00956E77"/>
    <w:rsid w:val="00957631"/>
    <w:rsid w:val="009577D7"/>
    <w:rsid w:val="00957F9D"/>
    <w:rsid w:val="00960235"/>
    <w:rsid w:val="00961C83"/>
    <w:rsid w:val="0096207B"/>
    <w:rsid w:val="00962CA4"/>
    <w:rsid w:val="00963C6B"/>
    <w:rsid w:val="009647B3"/>
    <w:rsid w:val="00964ACD"/>
    <w:rsid w:val="00966E30"/>
    <w:rsid w:val="0096760E"/>
    <w:rsid w:val="00971939"/>
    <w:rsid w:val="009725CE"/>
    <w:rsid w:val="00972650"/>
    <w:rsid w:val="00973640"/>
    <w:rsid w:val="00973648"/>
    <w:rsid w:val="0097410E"/>
    <w:rsid w:val="00974758"/>
    <w:rsid w:val="0097544E"/>
    <w:rsid w:val="009755F8"/>
    <w:rsid w:val="00980CE7"/>
    <w:rsid w:val="00982D7D"/>
    <w:rsid w:val="00982DB2"/>
    <w:rsid w:val="00983014"/>
    <w:rsid w:val="00983159"/>
    <w:rsid w:val="00983244"/>
    <w:rsid w:val="00983257"/>
    <w:rsid w:val="009839D3"/>
    <w:rsid w:val="009839F5"/>
    <w:rsid w:val="00983E8A"/>
    <w:rsid w:val="009845B2"/>
    <w:rsid w:val="0098595F"/>
    <w:rsid w:val="009860BA"/>
    <w:rsid w:val="0098695D"/>
    <w:rsid w:val="00987877"/>
    <w:rsid w:val="00987C00"/>
    <w:rsid w:val="0099054E"/>
    <w:rsid w:val="00990F4E"/>
    <w:rsid w:val="0099196D"/>
    <w:rsid w:val="00991986"/>
    <w:rsid w:val="00992210"/>
    <w:rsid w:val="0099367B"/>
    <w:rsid w:val="009957C1"/>
    <w:rsid w:val="00995B76"/>
    <w:rsid w:val="00996135"/>
    <w:rsid w:val="00996441"/>
    <w:rsid w:val="00997574"/>
    <w:rsid w:val="009A0A25"/>
    <w:rsid w:val="009A0E72"/>
    <w:rsid w:val="009A159D"/>
    <w:rsid w:val="009A29E5"/>
    <w:rsid w:val="009A36A7"/>
    <w:rsid w:val="009A4323"/>
    <w:rsid w:val="009A4E0B"/>
    <w:rsid w:val="009A4F1A"/>
    <w:rsid w:val="009A67F1"/>
    <w:rsid w:val="009A6B1E"/>
    <w:rsid w:val="009A7D00"/>
    <w:rsid w:val="009B0012"/>
    <w:rsid w:val="009B3988"/>
    <w:rsid w:val="009B4834"/>
    <w:rsid w:val="009B57FB"/>
    <w:rsid w:val="009B66DA"/>
    <w:rsid w:val="009B7B4D"/>
    <w:rsid w:val="009B7D88"/>
    <w:rsid w:val="009C05BC"/>
    <w:rsid w:val="009C1415"/>
    <w:rsid w:val="009C19E7"/>
    <w:rsid w:val="009C1B93"/>
    <w:rsid w:val="009C241E"/>
    <w:rsid w:val="009C26D6"/>
    <w:rsid w:val="009C3DD7"/>
    <w:rsid w:val="009C4303"/>
    <w:rsid w:val="009C4383"/>
    <w:rsid w:val="009C5369"/>
    <w:rsid w:val="009C5D0B"/>
    <w:rsid w:val="009C6B57"/>
    <w:rsid w:val="009C7204"/>
    <w:rsid w:val="009C7399"/>
    <w:rsid w:val="009C7447"/>
    <w:rsid w:val="009D12D5"/>
    <w:rsid w:val="009D2186"/>
    <w:rsid w:val="009D221D"/>
    <w:rsid w:val="009D25DA"/>
    <w:rsid w:val="009D263B"/>
    <w:rsid w:val="009D2C55"/>
    <w:rsid w:val="009D4269"/>
    <w:rsid w:val="009D5334"/>
    <w:rsid w:val="009D63BC"/>
    <w:rsid w:val="009D76CB"/>
    <w:rsid w:val="009D7766"/>
    <w:rsid w:val="009E054D"/>
    <w:rsid w:val="009E1214"/>
    <w:rsid w:val="009E134E"/>
    <w:rsid w:val="009E17CE"/>
    <w:rsid w:val="009E195C"/>
    <w:rsid w:val="009E2028"/>
    <w:rsid w:val="009E22EC"/>
    <w:rsid w:val="009E26DE"/>
    <w:rsid w:val="009E29D1"/>
    <w:rsid w:val="009E4C74"/>
    <w:rsid w:val="009E54C6"/>
    <w:rsid w:val="009E5BE7"/>
    <w:rsid w:val="009E5C30"/>
    <w:rsid w:val="009E5F07"/>
    <w:rsid w:val="009E5FEB"/>
    <w:rsid w:val="009E62D2"/>
    <w:rsid w:val="009E668D"/>
    <w:rsid w:val="009E67CF"/>
    <w:rsid w:val="009E73A5"/>
    <w:rsid w:val="009E761F"/>
    <w:rsid w:val="009E7DF8"/>
    <w:rsid w:val="009F0595"/>
    <w:rsid w:val="009F087A"/>
    <w:rsid w:val="009F0D38"/>
    <w:rsid w:val="009F18BD"/>
    <w:rsid w:val="009F1E21"/>
    <w:rsid w:val="009F24A0"/>
    <w:rsid w:val="009F290E"/>
    <w:rsid w:val="009F34A6"/>
    <w:rsid w:val="009F386A"/>
    <w:rsid w:val="009F5508"/>
    <w:rsid w:val="009F59BC"/>
    <w:rsid w:val="009F5B51"/>
    <w:rsid w:val="009F6359"/>
    <w:rsid w:val="009F6511"/>
    <w:rsid w:val="009F6B0E"/>
    <w:rsid w:val="00A01B90"/>
    <w:rsid w:val="00A01D95"/>
    <w:rsid w:val="00A020C3"/>
    <w:rsid w:val="00A02F2B"/>
    <w:rsid w:val="00A03F28"/>
    <w:rsid w:val="00A04E51"/>
    <w:rsid w:val="00A05BB6"/>
    <w:rsid w:val="00A06236"/>
    <w:rsid w:val="00A06857"/>
    <w:rsid w:val="00A06FD8"/>
    <w:rsid w:val="00A07C58"/>
    <w:rsid w:val="00A07C5F"/>
    <w:rsid w:val="00A10261"/>
    <w:rsid w:val="00A11235"/>
    <w:rsid w:val="00A11BF7"/>
    <w:rsid w:val="00A120DC"/>
    <w:rsid w:val="00A13351"/>
    <w:rsid w:val="00A13F10"/>
    <w:rsid w:val="00A146BB"/>
    <w:rsid w:val="00A148CE"/>
    <w:rsid w:val="00A14B91"/>
    <w:rsid w:val="00A15265"/>
    <w:rsid w:val="00A1563F"/>
    <w:rsid w:val="00A1566D"/>
    <w:rsid w:val="00A15763"/>
    <w:rsid w:val="00A16427"/>
    <w:rsid w:val="00A16728"/>
    <w:rsid w:val="00A16888"/>
    <w:rsid w:val="00A16BEE"/>
    <w:rsid w:val="00A16DD0"/>
    <w:rsid w:val="00A17476"/>
    <w:rsid w:val="00A176DE"/>
    <w:rsid w:val="00A20271"/>
    <w:rsid w:val="00A202BE"/>
    <w:rsid w:val="00A20C2F"/>
    <w:rsid w:val="00A20CD7"/>
    <w:rsid w:val="00A21AC7"/>
    <w:rsid w:val="00A21C1E"/>
    <w:rsid w:val="00A22620"/>
    <w:rsid w:val="00A229EC"/>
    <w:rsid w:val="00A24016"/>
    <w:rsid w:val="00A2416A"/>
    <w:rsid w:val="00A24493"/>
    <w:rsid w:val="00A2528C"/>
    <w:rsid w:val="00A25984"/>
    <w:rsid w:val="00A25DD0"/>
    <w:rsid w:val="00A26A12"/>
    <w:rsid w:val="00A270EA"/>
    <w:rsid w:val="00A27BAB"/>
    <w:rsid w:val="00A30C5C"/>
    <w:rsid w:val="00A31048"/>
    <w:rsid w:val="00A315F5"/>
    <w:rsid w:val="00A316C4"/>
    <w:rsid w:val="00A31733"/>
    <w:rsid w:val="00A32B96"/>
    <w:rsid w:val="00A345B4"/>
    <w:rsid w:val="00A34699"/>
    <w:rsid w:val="00A34A07"/>
    <w:rsid w:val="00A34C7D"/>
    <w:rsid w:val="00A360AE"/>
    <w:rsid w:val="00A36CCA"/>
    <w:rsid w:val="00A37072"/>
    <w:rsid w:val="00A37528"/>
    <w:rsid w:val="00A3777D"/>
    <w:rsid w:val="00A413F5"/>
    <w:rsid w:val="00A42C01"/>
    <w:rsid w:val="00A434FF"/>
    <w:rsid w:val="00A435B8"/>
    <w:rsid w:val="00A4380B"/>
    <w:rsid w:val="00A43E14"/>
    <w:rsid w:val="00A454C8"/>
    <w:rsid w:val="00A50BD1"/>
    <w:rsid w:val="00A50D41"/>
    <w:rsid w:val="00A51210"/>
    <w:rsid w:val="00A51D5E"/>
    <w:rsid w:val="00A52830"/>
    <w:rsid w:val="00A528F3"/>
    <w:rsid w:val="00A52BF2"/>
    <w:rsid w:val="00A54AAE"/>
    <w:rsid w:val="00A54BC8"/>
    <w:rsid w:val="00A55CBF"/>
    <w:rsid w:val="00A55FBC"/>
    <w:rsid w:val="00A560F7"/>
    <w:rsid w:val="00A57279"/>
    <w:rsid w:val="00A60112"/>
    <w:rsid w:val="00A60FAF"/>
    <w:rsid w:val="00A6103C"/>
    <w:rsid w:val="00A62C39"/>
    <w:rsid w:val="00A62D67"/>
    <w:rsid w:val="00A62E99"/>
    <w:rsid w:val="00A63869"/>
    <w:rsid w:val="00A642AD"/>
    <w:rsid w:val="00A64744"/>
    <w:rsid w:val="00A6488F"/>
    <w:rsid w:val="00A6509B"/>
    <w:rsid w:val="00A65B0F"/>
    <w:rsid w:val="00A65B9F"/>
    <w:rsid w:val="00A65F7C"/>
    <w:rsid w:val="00A7077B"/>
    <w:rsid w:val="00A708BC"/>
    <w:rsid w:val="00A70C47"/>
    <w:rsid w:val="00A71C2D"/>
    <w:rsid w:val="00A71C6B"/>
    <w:rsid w:val="00A7209A"/>
    <w:rsid w:val="00A72100"/>
    <w:rsid w:val="00A721A2"/>
    <w:rsid w:val="00A731B0"/>
    <w:rsid w:val="00A732A4"/>
    <w:rsid w:val="00A73DDC"/>
    <w:rsid w:val="00A74386"/>
    <w:rsid w:val="00A74A5C"/>
    <w:rsid w:val="00A75891"/>
    <w:rsid w:val="00A75940"/>
    <w:rsid w:val="00A7650B"/>
    <w:rsid w:val="00A76B4A"/>
    <w:rsid w:val="00A7757E"/>
    <w:rsid w:val="00A77835"/>
    <w:rsid w:val="00A77AE6"/>
    <w:rsid w:val="00A77CBA"/>
    <w:rsid w:val="00A77FD7"/>
    <w:rsid w:val="00A800D2"/>
    <w:rsid w:val="00A805B0"/>
    <w:rsid w:val="00A805FA"/>
    <w:rsid w:val="00A8078D"/>
    <w:rsid w:val="00A807DD"/>
    <w:rsid w:val="00A80CA9"/>
    <w:rsid w:val="00A8271D"/>
    <w:rsid w:val="00A8375D"/>
    <w:rsid w:val="00A83D2F"/>
    <w:rsid w:val="00A8573C"/>
    <w:rsid w:val="00A85D0A"/>
    <w:rsid w:val="00A86077"/>
    <w:rsid w:val="00A8719B"/>
    <w:rsid w:val="00A8719E"/>
    <w:rsid w:val="00A87B09"/>
    <w:rsid w:val="00A90251"/>
    <w:rsid w:val="00A90352"/>
    <w:rsid w:val="00A90BD1"/>
    <w:rsid w:val="00A91A25"/>
    <w:rsid w:val="00A921AC"/>
    <w:rsid w:val="00A929DF"/>
    <w:rsid w:val="00A975DD"/>
    <w:rsid w:val="00AA0DDF"/>
    <w:rsid w:val="00AA0E68"/>
    <w:rsid w:val="00AA0E98"/>
    <w:rsid w:val="00AA2062"/>
    <w:rsid w:val="00AA215B"/>
    <w:rsid w:val="00AA3339"/>
    <w:rsid w:val="00AA356D"/>
    <w:rsid w:val="00AA367B"/>
    <w:rsid w:val="00AA4775"/>
    <w:rsid w:val="00AA50A6"/>
    <w:rsid w:val="00AA5520"/>
    <w:rsid w:val="00AA5D1F"/>
    <w:rsid w:val="00AA606C"/>
    <w:rsid w:val="00AA64BD"/>
    <w:rsid w:val="00AB0308"/>
    <w:rsid w:val="00AB0A00"/>
    <w:rsid w:val="00AB0EDD"/>
    <w:rsid w:val="00AB11D3"/>
    <w:rsid w:val="00AB1B91"/>
    <w:rsid w:val="00AB2217"/>
    <w:rsid w:val="00AB2F7F"/>
    <w:rsid w:val="00AB31B4"/>
    <w:rsid w:val="00AB427D"/>
    <w:rsid w:val="00AB43C3"/>
    <w:rsid w:val="00AB4E43"/>
    <w:rsid w:val="00AB5FB0"/>
    <w:rsid w:val="00AB6EDE"/>
    <w:rsid w:val="00AC0093"/>
    <w:rsid w:val="00AC05CB"/>
    <w:rsid w:val="00AC085D"/>
    <w:rsid w:val="00AC1BD3"/>
    <w:rsid w:val="00AC30C8"/>
    <w:rsid w:val="00AC34F4"/>
    <w:rsid w:val="00AC37C9"/>
    <w:rsid w:val="00AC420C"/>
    <w:rsid w:val="00AC49B3"/>
    <w:rsid w:val="00AC4B39"/>
    <w:rsid w:val="00AC4D54"/>
    <w:rsid w:val="00AC517E"/>
    <w:rsid w:val="00AC7194"/>
    <w:rsid w:val="00AC723E"/>
    <w:rsid w:val="00AC752C"/>
    <w:rsid w:val="00AC7548"/>
    <w:rsid w:val="00AD1451"/>
    <w:rsid w:val="00AD15F7"/>
    <w:rsid w:val="00AD1CDB"/>
    <w:rsid w:val="00AD2400"/>
    <w:rsid w:val="00AD27BC"/>
    <w:rsid w:val="00AD2ACE"/>
    <w:rsid w:val="00AD2E5C"/>
    <w:rsid w:val="00AD3552"/>
    <w:rsid w:val="00AD36FB"/>
    <w:rsid w:val="00AD3B8F"/>
    <w:rsid w:val="00AD42A0"/>
    <w:rsid w:val="00AD58DA"/>
    <w:rsid w:val="00AD5A41"/>
    <w:rsid w:val="00AD5B68"/>
    <w:rsid w:val="00AD5D0F"/>
    <w:rsid w:val="00AD68D8"/>
    <w:rsid w:val="00AE1150"/>
    <w:rsid w:val="00AE21C6"/>
    <w:rsid w:val="00AE29D5"/>
    <w:rsid w:val="00AE2CC2"/>
    <w:rsid w:val="00AE2FA7"/>
    <w:rsid w:val="00AE3A81"/>
    <w:rsid w:val="00AE3C87"/>
    <w:rsid w:val="00AE469E"/>
    <w:rsid w:val="00AE50EE"/>
    <w:rsid w:val="00AE59EE"/>
    <w:rsid w:val="00AE6342"/>
    <w:rsid w:val="00AE6D9A"/>
    <w:rsid w:val="00AE72FB"/>
    <w:rsid w:val="00AE785F"/>
    <w:rsid w:val="00AE7875"/>
    <w:rsid w:val="00AF0977"/>
    <w:rsid w:val="00AF102E"/>
    <w:rsid w:val="00AF16FB"/>
    <w:rsid w:val="00AF1BC4"/>
    <w:rsid w:val="00AF1BD7"/>
    <w:rsid w:val="00AF2E9A"/>
    <w:rsid w:val="00AF323A"/>
    <w:rsid w:val="00AF326A"/>
    <w:rsid w:val="00AF32AB"/>
    <w:rsid w:val="00AF3E10"/>
    <w:rsid w:val="00AF412C"/>
    <w:rsid w:val="00AF49C3"/>
    <w:rsid w:val="00AF5325"/>
    <w:rsid w:val="00AF551E"/>
    <w:rsid w:val="00AF5636"/>
    <w:rsid w:val="00AF76CB"/>
    <w:rsid w:val="00AF77FD"/>
    <w:rsid w:val="00B00970"/>
    <w:rsid w:val="00B037EE"/>
    <w:rsid w:val="00B03895"/>
    <w:rsid w:val="00B04AFC"/>
    <w:rsid w:val="00B05340"/>
    <w:rsid w:val="00B06057"/>
    <w:rsid w:val="00B0641A"/>
    <w:rsid w:val="00B065F5"/>
    <w:rsid w:val="00B06FDC"/>
    <w:rsid w:val="00B07083"/>
    <w:rsid w:val="00B07B1F"/>
    <w:rsid w:val="00B1014E"/>
    <w:rsid w:val="00B101BD"/>
    <w:rsid w:val="00B10BDE"/>
    <w:rsid w:val="00B11616"/>
    <w:rsid w:val="00B11921"/>
    <w:rsid w:val="00B12A7E"/>
    <w:rsid w:val="00B13EF3"/>
    <w:rsid w:val="00B14410"/>
    <w:rsid w:val="00B151F6"/>
    <w:rsid w:val="00B15EFF"/>
    <w:rsid w:val="00B16119"/>
    <w:rsid w:val="00B16A15"/>
    <w:rsid w:val="00B179BD"/>
    <w:rsid w:val="00B2040B"/>
    <w:rsid w:val="00B20729"/>
    <w:rsid w:val="00B22797"/>
    <w:rsid w:val="00B22C02"/>
    <w:rsid w:val="00B23D22"/>
    <w:rsid w:val="00B24261"/>
    <w:rsid w:val="00B24E09"/>
    <w:rsid w:val="00B2579F"/>
    <w:rsid w:val="00B25EF4"/>
    <w:rsid w:val="00B26407"/>
    <w:rsid w:val="00B26A50"/>
    <w:rsid w:val="00B26E2B"/>
    <w:rsid w:val="00B27802"/>
    <w:rsid w:val="00B27C5C"/>
    <w:rsid w:val="00B27D81"/>
    <w:rsid w:val="00B3077E"/>
    <w:rsid w:val="00B31341"/>
    <w:rsid w:val="00B32AEB"/>
    <w:rsid w:val="00B37367"/>
    <w:rsid w:val="00B373CB"/>
    <w:rsid w:val="00B373EB"/>
    <w:rsid w:val="00B37AA4"/>
    <w:rsid w:val="00B40273"/>
    <w:rsid w:val="00B41EB7"/>
    <w:rsid w:val="00B42F3F"/>
    <w:rsid w:val="00B436FC"/>
    <w:rsid w:val="00B437D1"/>
    <w:rsid w:val="00B43C80"/>
    <w:rsid w:val="00B43F9F"/>
    <w:rsid w:val="00B4413C"/>
    <w:rsid w:val="00B447B2"/>
    <w:rsid w:val="00B44BE2"/>
    <w:rsid w:val="00B450DA"/>
    <w:rsid w:val="00B45D54"/>
    <w:rsid w:val="00B463AB"/>
    <w:rsid w:val="00B46F46"/>
    <w:rsid w:val="00B47835"/>
    <w:rsid w:val="00B504D8"/>
    <w:rsid w:val="00B50503"/>
    <w:rsid w:val="00B50700"/>
    <w:rsid w:val="00B50CD6"/>
    <w:rsid w:val="00B512B2"/>
    <w:rsid w:val="00B520DC"/>
    <w:rsid w:val="00B53740"/>
    <w:rsid w:val="00B5397D"/>
    <w:rsid w:val="00B553CE"/>
    <w:rsid w:val="00B55712"/>
    <w:rsid w:val="00B55FD7"/>
    <w:rsid w:val="00B56106"/>
    <w:rsid w:val="00B5677D"/>
    <w:rsid w:val="00B56B36"/>
    <w:rsid w:val="00B56FED"/>
    <w:rsid w:val="00B575E3"/>
    <w:rsid w:val="00B577FB"/>
    <w:rsid w:val="00B57BEC"/>
    <w:rsid w:val="00B60433"/>
    <w:rsid w:val="00B60873"/>
    <w:rsid w:val="00B6142F"/>
    <w:rsid w:val="00B63131"/>
    <w:rsid w:val="00B63359"/>
    <w:rsid w:val="00B638E2"/>
    <w:rsid w:val="00B63AD6"/>
    <w:rsid w:val="00B63E4A"/>
    <w:rsid w:val="00B63F7B"/>
    <w:rsid w:val="00B64F11"/>
    <w:rsid w:val="00B66028"/>
    <w:rsid w:val="00B662E2"/>
    <w:rsid w:val="00B66970"/>
    <w:rsid w:val="00B66A54"/>
    <w:rsid w:val="00B66B56"/>
    <w:rsid w:val="00B67087"/>
    <w:rsid w:val="00B67934"/>
    <w:rsid w:val="00B67F7B"/>
    <w:rsid w:val="00B704D4"/>
    <w:rsid w:val="00B7161B"/>
    <w:rsid w:val="00B716CF"/>
    <w:rsid w:val="00B71750"/>
    <w:rsid w:val="00B71824"/>
    <w:rsid w:val="00B71877"/>
    <w:rsid w:val="00B71B66"/>
    <w:rsid w:val="00B73B99"/>
    <w:rsid w:val="00B75A33"/>
    <w:rsid w:val="00B75D16"/>
    <w:rsid w:val="00B77862"/>
    <w:rsid w:val="00B77AA6"/>
    <w:rsid w:val="00B80A8A"/>
    <w:rsid w:val="00B81E34"/>
    <w:rsid w:val="00B8236C"/>
    <w:rsid w:val="00B8266B"/>
    <w:rsid w:val="00B858F5"/>
    <w:rsid w:val="00B860B7"/>
    <w:rsid w:val="00B8688B"/>
    <w:rsid w:val="00B9093F"/>
    <w:rsid w:val="00B90D51"/>
    <w:rsid w:val="00B90FA1"/>
    <w:rsid w:val="00B92771"/>
    <w:rsid w:val="00B9318E"/>
    <w:rsid w:val="00B94FA9"/>
    <w:rsid w:val="00B959FD"/>
    <w:rsid w:val="00BA097D"/>
    <w:rsid w:val="00BA2C26"/>
    <w:rsid w:val="00BA2FE2"/>
    <w:rsid w:val="00BA303A"/>
    <w:rsid w:val="00BA37B3"/>
    <w:rsid w:val="00BA3A6A"/>
    <w:rsid w:val="00BA3EC9"/>
    <w:rsid w:val="00BA543D"/>
    <w:rsid w:val="00BA54C8"/>
    <w:rsid w:val="00BA5B87"/>
    <w:rsid w:val="00BA5E10"/>
    <w:rsid w:val="00BA619D"/>
    <w:rsid w:val="00BA65B7"/>
    <w:rsid w:val="00BA69D6"/>
    <w:rsid w:val="00BA7DE8"/>
    <w:rsid w:val="00BB0869"/>
    <w:rsid w:val="00BB1037"/>
    <w:rsid w:val="00BB13D9"/>
    <w:rsid w:val="00BB1A1E"/>
    <w:rsid w:val="00BB2A55"/>
    <w:rsid w:val="00BB38D7"/>
    <w:rsid w:val="00BB42DD"/>
    <w:rsid w:val="00BB4EFC"/>
    <w:rsid w:val="00BB4FBF"/>
    <w:rsid w:val="00BB508C"/>
    <w:rsid w:val="00BB5199"/>
    <w:rsid w:val="00BB60FF"/>
    <w:rsid w:val="00BB75F7"/>
    <w:rsid w:val="00BB7B27"/>
    <w:rsid w:val="00BC0929"/>
    <w:rsid w:val="00BC09E6"/>
    <w:rsid w:val="00BC0E3F"/>
    <w:rsid w:val="00BC27B8"/>
    <w:rsid w:val="00BC2AE2"/>
    <w:rsid w:val="00BC33E5"/>
    <w:rsid w:val="00BC4230"/>
    <w:rsid w:val="00BC430D"/>
    <w:rsid w:val="00BC45B6"/>
    <w:rsid w:val="00BC4A99"/>
    <w:rsid w:val="00BC5786"/>
    <w:rsid w:val="00BC5F41"/>
    <w:rsid w:val="00BC60C4"/>
    <w:rsid w:val="00BC617E"/>
    <w:rsid w:val="00BC71DC"/>
    <w:rsid w:val="00BC7E5C"/>
    <w:rsid w:val="00BD02A1"/>
    <w:rsid w:val="00BD044A"/>
    <w:rsid w:val="00BD0627"/>
    <w:rsid w:val="00BD0A93"/>
    <w:rsid w:val="00BD1929"/>
    <w:rsid w:val="00BD2BBC"/>
    <w:rsid w:val="00BD3BAD"/>
    <w:rsid w:val="00BD3CF3"/>
    <w:rsid w:val="00BD496B"/>
    <w:rsid w:val="00BD4FF7"/>
    <w:rsid w:val="00BD5D40"/>
    <w:rsid w:val="00BD5F7F"/>
    <w:rsid w:val="00BD641D"/>
    <w:rsid w:val="00BD6C11"/>
    <w:rsid w:val="00BD736C"/>
    <w:rsid w:val="00BD772A"/>
    <w:rsid w:val="00BE0179"/>
    <w:rsid w:val="00BE05E4"/>
    <w:rsid w:val="00BE0E95"/>
    <w:rsid w:val="00BE1655"/>
    <w:rsid w:val="00BE2210"/>
    <w:rsid w:val="00BE2B58"/>
    <w:rsid w:val="00BE2D1D"/>
    <w:rsid w:val="00BE42AE"/>
    <w:rsid w:val="00BE4636"/>
    <w:rsid w:val="00BE4760"/>
    <w:rsid w:val="00BE4C89"/>
    <w:rsid w:val="00BE742D"/>
    <w:rsid w:val="00BF015F"/>
    <w:rsid w:val="00BF0629"/>
    <w:rsid w:val="00BF06C1"/>
    <w:rsid w:val="00BF0EF9"/>
    <w:rsid w:val="00BF14AE"/>
    <w:rsid w:val="00BF2321"/>
    <w:rsid w:val="00BF2694"/>
    <w:rsid w:val="00BF281B"/>
    <w:rsid w:val="00BF2AC4"/>
    <w:rsid w:val="00BF2DE3"/>
    <w:rsid w:val="00BF356E"/>
    <w:rsid w:val="00BF480C"/>
    <w:rsid w:val="00BF6376"/>
    <w:rsid w:val="00BF7445"/>
    <w:rsid w:val="00C0040C"/>
    <w:rsid w:val="00C0245D"/>
    <w:rsid w:val="00C02EC6"/>
    <w:rsid w:val="00C03BF8"/>
    <w:rsid w:val="00C05E44"/>
    <w:rsid w:val="00C05EA4"/>
    <w:rsid w:val="00C071DC"/>
    <w:rsid w:val="00C07224"/>
    <w:rsid w:val="00C07D12"/>
    <w:rsid w:val="00C104E6"/>
    <w:rsid w:val="00C10FAA"/>
    <w:rsid w:val="00C112C0"/>
    <w:rsid w:val="00C12FF3"/>
    <w:rsid w:val="00C130F3"/>
    <w:rsid w:val="00C143BC"/>
    <w:rsid w:val="00C14DE1"/>
    <w:rsid w:val="00C151D8"/>
    <w:rsid w:val="00C16A70"/>
    <w:rsid w:val="00C16E80"/>
    <w:rsid w:val="00C17020"/>
    <w:rsid w:val="00C1705E"/>
    <w:rsid w:val="00C17A0E"/>
    <w:rsid w:val="00C20623"/>
    <w:rsid w:val="00C20F91"/>
    <w:rsid w:val="00C21D74"/>
    <w:rsid w:val="00C22496"/>
    <w:rsid w:val="00C23E87"/>
    <w:rsid w:val="00C24E8F"/>
    <w:rsid w:val="00C258A9"/>
    <w:rsid w:val="00C25AB1"/>
    <w:rsid w:val="00C25E63"/>
    <w:rsid w:val="00C26087"/>
    <w:rsid w:val="00C262D6"/>
    <w:rsid w:val="00C26AB8"/>
    <w:rsid w:val="00C26E3F"/>
    <w:rsid w:val="00C26EE6"/>
    <w:rsid w:val="00C2733F"/>
    <w:rsid w:val="00C27477"/>
    <w:rsid w:val="00C30275"/>
    <w:rsid w:val="00C31BAA"/>
    <w:rsid w:val="00C33748"/>
    <w:rsid w:val="00C34726"/>
    <w:rsid w:val="00C3499B"/>
    <w:rsid w:val="00C34B0B"/>
    <w:rsid w:val="00C34DB9"/>
    <w:rsid w:val="00C356F1"/>
    <w:rsid w:val="00C3666E"/>
    <w:rsid w:val="00C3698A"/>
    <w:rsid w:val="00C36BFA"/>
    <w:rsid w:val="00C37566"/>
    <w:rsid w:val="00C375D5"/>
    <w:rsid w:val="00C404AB"/>
    <w:rsid w:val="00C41056"/>
    <w:rsid w:val="00C423CC"/>
    <w:rsid w:val="00C42C47"/>
    <w:rsid w:val="00C433E1"/>
    <w:rsid w:val="00C43B36"/>
    <w:rsid w:val="00C43BF3"/>
    <w:rsid w:val="00C43E83"/>
    <w:rsid w:val="00C449B6"/>
    <w:rsid w:val="00C4571E"/>
    <w:rsid w:val="00C459BD"/>
    <w:rsid w:val="00C46BDB"/>
    <w:rsid w:val="00C46C5C"/>
    <w:rsid w:val="00C47836"/>
    <w:rsid w:val="00C478A1"/>
    <w:rsid w:val="00C5014A"/>
    <w:rsid w:val="00C51DF4"/>
    <w:rsid w:val="00C52280"/>
    <w:rsid w:val="00C52833"/>
    <w:rsid w:val="00C52CF9"/>
    <w:rsid w:val="00C532FB"/>
    <w:rsid w:val="00C53A0B"/>
    <w:rsid w:val="00C55A3E"/>
    <w:rsid w:val="00C565D4"/>
    <w:rsid w:val="00C56ED0"/>
    <w:rsid w:val="00C602CA"/>
    <w:rsid w:val="00C60916"/>
    <w:rsid w:val="00C614BC"/>
    <w:rsid w:val="00C61DC0"/>
    <w:rsid w:val="00C6306E"/>
    <w:rsid w:val="00C632A9"/>
    <w:rsid w:val="00C63A26"/>
    <w:rsid w:val="00C6567A"/>
    <w:rsid w:val="00C656D1"/>
    <w:rsid w:val="00C65DF8"/>
    <w:rsid w:val="00C662DD"/>
    <w:rsid w:val="00C663B9"/>
    <w:rsid w:val="00C67307"/>
    <w:rsid w:val="00C67EDA"/>
    <w:rsid w:val="00C70762"/>
    <w:rsid w:val="00C7083E"/>
    <w:rsid w:val="00C708DF"/>
    <w:rsid w:val="00C71C2A"/>
    <w:rsid w:val="00C73802"/>
    <w:rsid w:val="00C74640"/>
    <w:rsid w:val="00C761A0"/>
    <w:rsid w:val="00C77B66"/>
    <w:rsid w:val="00C80429"/>
    <w:rsid w:val="00C80D21"/>
    <w:rsid w:val="00C80F82"/>
    <w:rsid w:val="00C8158B"/>
    <w:rsid w:val="00C81815"/>
    <w:rsid w:val="00C83294"/>
    <w:rsid w:val="00C839A3"/>
    <w:rsid w:val="00C83B5B"/>
    <w:rsid w:val="00C83C91"/>
    <w:rsid w:val="00C843CA"/>
    <w:rsid w:val="00C84644"/>
    <w:rsid w:val="00C84665"/>
    <w:rsid w:val="00C859E8"/>
    <w:rsid w:val="00C864D0"/>
    <w:rsid w:val="00C87820"/>
    <w:rsid w:val="00C9165E"/>
    <w:rsid w:val="00C91830"/>
    <w:rsid w:val="00C9261E"/>
    <w:rsid w:val="00C92827"/>
    <w:rsid w:val="00C9395F"/>
    <w:rsid w:val="00C941FE"/>
    <w:rsid w:val="00C9429B"/>
    <w:rsid w:val="00C947AD"/>
    <w:rsid w:val="00C94EED"/>
    <w:rsid w:val="00C97622"/>
    <w:rsid w:val="00C97946"/>
    <w:rsid w:val="00C97C80"/>
    <w:rsid w:val="00CA01CB"/>
    <w:rsid w:val="00CA0BC5"/>
    <w:rsid w:val="00CA1183"/>
    <w:rsid w:val="00CA1664"/>
    <w:rsid w:val="00CA1C48"/>
    <w:rsid w:val="00CA1E3F"/>
    <w:rsid w:val="00CA2180"/>
    <w:rsid w:val="00CA274E"/>
    <w:rsid w:val="00CA3A82"/>
    <w:rsid w:val="00CA5903"/>
    <w:rsid w:val="00CA6B5E"/>
    <w:rsid w:val="00CA7086"/>
    <w:rsid w:val="00CA7211"/>
    <w:rsid w:val="00CA7807"/>
    <w:rsid w:val="00CB1699"/>
    <w:rsid w:val="00CB196F"/>
    <w:rsid w:val="00CB2125"/>
    <w:rsid w:val="00CB2732"/>
    <w:rsid w:val="00CB2EDF"/>
    <w:rsid w:val="00CB3057"/>
    <w:rsid w:val="00CB33B7"/>
    <w:rsid w:val="00CB3496"/>
    <w:rsid w:val="00CB4385"/>
    <w:rsid w:val="00CB4701"/>
    <w:rsid w:val="00CB4DA9"/>
    <w:rsid w:val="00CB548C"/>
    <w:rsid w:val="00CB5945"/>
    <w:rsid w:val="00CB6463"/>
    <w:rsid w:val="00CB737E"/>
    <w:rsid w:val="00CC0407"/>
    <w:rsid w:val="00CC0D20"/>
    <w:rsid w:val="00CC0E33"/>
    <w:rsid w:val="00CC1478"/>
    <w:rsid w:val="00CC16B5"/>
    <w:rsid w:val="00CC1FD8"/>
    <w:rsid w:val="00CC233E"/>
    <w:rsid w:val="00CC3147"/>
    <w:rsid w:val="00CC333B"/>
    <w:rsid w:val="00CC3ADB"/>
    <w:rsid w:val="00CC4AE2"/>
    <w:rsid w:val="00CC5F82"/>
    <w:rsid w:val="00CC6E50"/>
    <w:rsid w:val="00CC71E5"/>
    <w:rsid w:val="00CC7538"/>
    <w:rsid w:val="00CC7AB8"/>
    <w:rsid w:val="00CC7C0C"/>
    <w:rsid w:val="00CC7EDA"/>
    <w:rsid w:val="00CD0088"/>
    <w:rsid w:val="00CD015F"/>
    <w:rsid w:val="00CD154D"/>
    <w:rsid w:val="00CD1B6C"/>
    <w:rsid w:val="00CD1F5E"/>
    <w:rsid w:val="00CD20A5"/>
    <w:rsid w:val="00CD3AA4"/>
    <w:rsid w:val="00CD3AAB"/>
    <w:rsid w:val="00CD49EF"/>
    <w:rsid w:val="00CD4A94"/>
    <w:rsid w:val="00CD4BF4"/>
    <w:rsid w:val="00CD5B98"/>
    <w:rsid w:val="00CD6FBD"/>
    <w:rsid w:val="00CD75B8"/>
    <w:rsid w:val="00CE0A45"/>
    <w:rsid w:val="00CE0F67"/>
    <w:rsid w:val="00CE1883"/>
    <w:rsid w:val="00CE26C6"/>
    <w:rsid w:val="00CE2798"/>
    <w:rsid w:val="00CE2FFD"/>
    <w:rsid w:val="00CE458B"/>
    <w:rsid w:val="00CE459E"/>
    <w:rsid w:val="00CE5016"/>
    <w:rsid w:val="00CE502A"/>
    <w:rsid w:val="00CE5F4C"/>
    <w:rsid w:val="00CE5F5B"/>
    <w:rsid w:val="00CE7B40"/>
    <w:rsid w:val="00CE7D3B"/>
    <w:rsid w:val="00CF033D"/>
    <w:rsid w:val="00CF1026"/>
    <w:rsid w:val="00CF15CC"/>
    <w:rsid w:val="00CF1882"/>
    <w:rsid w:val="00CF20E2"/>
    <w:rsid w:val="00CF3749"/>
    <w:rsid w:val="00CF54DC"/>
    <w:rsid w:val="00CF54F3"/>
    <w:rsid w:val="00CF5E63"/>
    <w:rsid w:val="00CF6118"/>
    <w:rsid w:val="00CF6332"/>
    <w:rsid w:val="00CF6835"/>
    <w:rsid w:val="00CF76F7"/>
    <w:rsid w:val="00D00835"/>
    <w:rsid w:val="00D009D9"/>
    <w:rsid w:val="00D01AB2"/>
    <w:rsid w:val="00D021D6"/>
    <w:rsid w:val="00D0247E"/>
    <w:rsid w:val="00D02C25"/>
    <w:rsid w:val="00D04246"/>
    <w:rsid w:val="00D04EAF"/>
    <w:rsid w:val="00D066CF"/>
    <w:rsid w:val="00D06C46"/>
    <w:rsid w:val="00D0791A"/>
    <w:rsid w:val="00D10069"/>
    <w:rsid w:val="00D103B9"/>
    <w:rsid w:val="00D11659"/>
    <w:rsid w:val="00D13F3C"/>
    <w:rsid w:val="00D14838"/>
    <w:rsid w:val="00D14D66"/>
    <w:rsid w:val="00D16648"/>
    <w:rsid w:val="00D17817"/>
    <w:rsid w:val="00D206D9"/>
    <w:rsid w:val="00D20877"/>
    <w:rsid w:val="00D213B7"/>
    <w:rsid w:val="00D21626"/>
    <w:rsid w:val="00D219BB"/>
    <w:rsid w:val="00D21B15"/>
    <w:rsid w:val="00D21F40"/>
    <w:rsid w:val="00D21F87"/>
    <w:rsid w:val="00D222D5"/>
    <w:rsid w:val="00D226C6"/>
    <w:rsid w:val="00D23D4B"/>
    <w:rsid w:val="00D24BEA"/>
    <w:rsid w:val="00D25DE7"/>
    <w:rsid w:val="00D25FB5"/>
    <w:rsid w:val="00D266F8"/>
    <w:rsid w:val="00D2718D"/>
    <w:rsid w:val="00D27F02"/>
    <w:rsid w:val="00D3084A"/>
    <w:rsid w:val="00D30DD5"/>
    <w:rsid w:val="00D30F55"/>
    <w:rsid w:val="00D31E80"/>
    <w:rsid w:val="00D31EB3"/>
    <w:rsid w:val="00D3262F"/>
    <w:rsid w:val="00D33092"/>
    <w:rsid w:val="00D330E5"/>
    <w:rsid w:val="00D331AF"/>
    <w:rsid w:val="00D335AC"/>
    <w:rsid w:val="00D3387A"/>
    <w:rsid w:val="00D33F69"/>
    <w:rsid w:val="00D353B3"/>
    <w:rsid w:val="00D3602C"/>
    <w:rsid w:val="00D361F7"/>
    <w:rsid w:val="00D363EF"/>
    <w:rsid w:val="00D366AF"/>
    <w:rsid w:val="00D36A99"/>
    <w:rsid w:val="00D36E00"/>
    <w:rsid w:val="00D378C9"/>
    <w:rsid w:val="00D403E6"/>
    <w:rsid w:val="00D40F5B"/>
    <w:rsid w:val="00D41456"/>
    <w:rsid w:val="00D41E89"/>
    <w:rsid w:val="00D42975"/>
    <w:rsid w:val="00D429C2"/>
    <w:rsid w:val="00D4339C"/>
    <w:rsid w:val="00D43994"/>
    <w:rsid w:val="00D442E3"/>
    <w:rsid w:val="00D44F68"/>
    <w:rsid w:val="00D452A2"/>
    <w:rsid w:val="00D46C51"/>
    <w:rsid w:val="00D47F05"/>
    <w:rsid w:val="00D52018"/>
    <w:rsid w:val="00D537F4"/>
    <w:rsid w:val="00D542E0"/>
    <w:rsid w:val="00D543DE"/>
    <w:rsid w:val="00D55454"/>
    <w:rsid w:val="00D5657D"/>
    <w:rsid w:val="00D57FC0"/>
    <w:rsid w:val="00D60A7B"/>
    <w:rsid w:val="00D60FB7"/>
    <w:rsid w:val="00D6194A"/>
    <w:rsid w:val="00D61EE0"/>
    <w:rsid w:val="00D620DE"/>
    <w:rsid w:val="00D637CF"/>
    <w:rsid w:val="00D63857"/>
    <w:rsid w:val="00D644A6"/>
    <w:rsid w:val="00D649A1"/>
    <w:rsid w:val="00D6574F"/>
    <w:rsid w:val="00D664D7"/>
    <w:rsid w:val="00D67C16"/>
    <w:rsid w:val="00D67E90"/>
    <w:rsid w:val="00D7046E"/>
    <w:rsid w:val="00D7080B"/>
    <w:rsid w:val="00D71690"/>
    <w:rsid w:val="00D72161"/>
    <w:rsid w:val="00D723EB"/>
    <w:rsid w:val="00D7294E"/>
    <w:rsid w:val="00D7296F"/>
    <w:rsid w:val="00D72EE2"/>
    <w:rsid w:val="00D734A0"/>
    <w:rsid w:val="00D742C6"/>
    <w:rsid w:val="00D7431B"/>
    <w:rsid w:val="00D74841"/>
    <w:rsid w:val="00D74CFF"/>
    <w:rsid w:val="00D756A7"/>
    <w:rsid w:val="00D75A3E"/>
    <w:rsid w:val="00D75BF3"/>
    <w:rsid w:val="00D76D44"/>
    <w:rsid w:val="00D76E65"/>
    <w:rsid w:val="00D77619"/>
    <w:rsid w:val="00D8066B"/>
    <w:rsid w:val="00D818B0"/>
    <w:rsid w:val="00D82F0F"/>
    <w:rsid w:val="00D834D9"/>
    <w:rsid w:val="00D83CAE"/>
    <w:rsid w:val="00D8441E"/>
    <w:rsid w:val="00D84FB9"/>
    <w:rsid w:val="00D85B61"/>
    <w:rsid w:val="00D85F75"/>
    <w:rsid w:val="00D86BDC"/>
    <w:rsid w:val="00D86C58"/>
    <w:rsid w:val="00D86D6C"/>
    <w:rsid w:val="00D871FB"/>
    <w:rsid w:val="00D90692"/>
    <w:rsid w:val="00D90702"/>
    <w:rsid w:val="00D907C5"/>
    <w:rsid w:val="00D90912"/>
    <w:rsid w:val="00D90B13"/>
    <w:rsid w:val="00D91566"/>
    <w:rsid w:val="00D91BF0"/>
    <w:rsid w:val="00D92103"/>
    <w:rsid w:val="00D92C0E"/>
    <w:rsid w:val="00D92C69"/>
    <w:rsid w:val="00D932B4"/>
    <w:rsid w:val="00D9603A"/>
    <w:rsid w:val="00D9652F"/>
    <w:rsid w:val="00D96ACA"/>
    <w:rsid w:val="00D96D78"/>
    <w:rsid w:val="00D9784D"/>
    <w:rsid w:val="00DA066C"/>
    <w:rsid w:val="00DA1956"/>
    <w:rsid w:val="00DA2E48"/>
    <w:rsid w:val="00DA34A8"/>
    <w:rsid w:val="00DA3A77"/>
    <w:rsid w:val="00DA3CB1"/>
    <w:rsid w:val="00DA4DEB"/>
    <w:rsid w:val="00DA54DC"/>
    <w:rsid w:val="00DA6146"/>
    <w:rsid w:val="00DA6E1D"/>
    <w:rsid w:val="00DA70C0"/>
    <w:rsid w:val="00DA7F55"/>
    <w:rsid w:val="00DB02B8"/>
    <w:rsid w:val="00DB0E00"/>
    <w:rsid w:val="00DB1036"/>
    <w:rsid w:val="00DB14AD"/>
    <w:rsid w:val="00DB17F2"/>
    <w:rsid w:val="00DB2603"/>
    <w:rsid w:val="00DB35A8"/>
    <w:rsid w:val="00DB421C"/>
    <w:rsid w:val="00DB466A"/>
    <w:rsid w:val="00DB54C1"/>
    <w:rsid w:val="00DB5DF2"/>
    <w:rsid w:val="00DB70CE"/>
    <w:rsid w:val="00DB75C8"/>
    <w:rsid w:val="00DB782E"/>
    <w:rsid w:val="00DC0C1C"/>
    <w:rsid w:val="00DC180D"/>
    <w:rsid w:val="00DC18D6"/>
    <w:rsid w:val="00DC1E5E"/>
    <w:rsid w:val="00DC2784"/>
    <w:rsid w:val="00DC341F"/>
    <w:rsid w:val="00DC3F72"/>
    <w:rsid w:val="00DC4F6E"/>
    <w:rsid w:val="00DC59CA"/>
    <w:rsid w:val="00DC718D"/>
    <w:rsid w:val="00DD13F6"/>
    <w:rsid w:val="00DD1A36"/>
    <w:rsid w:val="00DD280C"/>
    <w:rsid w:val="00DD2BF2"/>
    <w:rsid w:val="00DD325B"/>
    <w:rsid w:val="00DD396A"/>
    <w:rsid w:val="00DD3AD1"/>
    <w:rsid w:val="00DD46BD"/>
    <w:rsid w:val="00DD53CA"/>
    <w:rsid w:val="00DD5FA1"/>
    <w:rsid w:val="00DD7162"/>
    <w:rsid w:val="00DD79B4"/>
    <w:rsid w:val="00DE1D68"/>
    <w:rsid w:val="00DE2711"/>
    <w:rsid w:val="00DE29E5"/>
    <w:rsid w:val="00DE3D13"/>
    <w:rsid w:val="00DE4BBC"/>
    <w:rsid w:val="00DE50D6"/>
    <w:rsid w:val="00DE5808"/>
    <w:rsid w:val="00DE5BB8"/>
    <w:rsid w:val="00DE662F"/>
    <w:rsid w:val="00DE6C0A"/>
    <w:rsid w:val="00DF0322"/>
    <w:rsid w:val="00DF069E"/>
    <w:rsid w:val="00DF0ADD"/>
    <w:rsid w:val="00DF12AD"/>
    <w:rsid w:val="00DF217A"/>
    <w:rsid w:val="00DF25C4"/>
    <w:rsid w:val="00DF2815"/>
    <w:rsid w:val="00DF2C59"/>
    <w:rsid w:val="00DF3446"/>
    <w:rsid w:val="00DF4039"/>
    <w:rsid w:val="00DF4698"/>
    <w:rsid w:val="00DF46CE"/>
    <w:rsid w:val="00DF4789"/>
    <w:rsid w:val="00DF68C1"/>
    <w:rsid w:val="00DF7755"/>
    <w:rsid w:val="00DF7CDF"/>
    <w:rsid w:val="00E003F2"/>
    <w:rsid w:val="00E004C5"/>
    <w:rsid w:val="00E00C5D"/>
    <w:rsid w:val="00E00FF6"/>
    <w:rsid w:val="00E04EA5"/>
    <w:rsid w:val="00E06E7C"/>
    <w:rsid w:val="00E0715F"/>
    <w:rsid w:val="00E07E80"/>
    <w:rsid w:val="00E10234"/>
    <w:rsid w:val="00E10A94"/>
    <w:rsid w:val="00E112A3"/>
    <w:rsid w:val="00E11A36"/>
    <w:rsid w:val="00E12FC3"/>
    <w:rsid w:val="00E13730"/>
    <w:rsid w:val="00E1404E"/>
    <w:rsid w:val="00E152B0"/>
    <w:rsid w:val="00E156BE"/>
    <w:rsid w:val="00E174EC"/>
    <w:rsid w:val="00E17DA1"/>
    <w:rsid w:val="00E20636"/>
    <w:rsid w:val="00E20721"/>
    <w:rsid w:val="00E208FE"/>
    <w:rsid w:val="00E20AE2"/>
    <w:rsid w:val="00E20D81"/>
    <w:rsid w:val="00E211A3"/>
    <w:rsid w:val="00E21827"/>
    <w:rsid w:val="00E22C9D"/>
    <w:rsid w:val="00E22CD9"/>
    <w:rsid w:val="00E22F5C"/>
    <w:rsid w:val="00E2300F"/>
    <w:rsid w:val="00E233CA"/>
    <w:rsid w:val="00E26617"/>
    <w:rsid w:val="00E26626"/>
    <w:rsid w:val="00E3135F"/>
    <w:rsid w:val="00E3163C"/>
    <w:rsid w:val="00E3185C"/>
    <w:rsid w:val="00E31DC7"/>
    <w:rsid w:val="00E32EFC"/>
    <w:rsid w:val="00E3368C"/>
    <w:rsid w:val="00E33E11"/>
    <w:rsid w:val="00E3524E"/>
    <w:rsid w:val="00E360FE"/>
    <w:rsid w:val="00E36341"/>
    <w:rsid w:val="00E36B2A"/>
    <w:rsid w:val="00E36D0E"/>
    <w:rsid w:val="00E37495"/>
    <w:rsid w:val="00E37D53"/>
    <w:rsid w:val="00E41D14"/>
    <w:rsid w:val="00E41DE8"/>
    <w:rsid w:val="00E4259A"/>
    <w:rsid w:val="00E42BD5"/>
    <w:rsid w:val="00E42FD9"/>
    <w:rsid w:val="00E43260"/>
    <w:rsid w:val="00E435D3"/>
    <w:rsid w:val="00E44AEA"/>
    <w:rsid w:val="00E454A4"/>
    <w:rsid w:val="00E459B9"/>
    <w:rsid w:val="00E45E58"/>
    <w:rsid w:val="00E469EF"/>
    <w:rsid w:val="00E47337"/>
    <w:rsid w:val="00E478ED"/>
    <w:rsid w:val="00E47916"/>
    <w:rsid w:val="00E47D66"/>
    <w:rsid w:val="00E50661"/>
    <w:rsid w:val="00E50D22"/>
    <w:rsid w:val="00E51497"/>
    <w:rsid w:val="00E51C18"/>
    <w:rsid w:val="00E51DB2"/>
    <w:rsid w:val="00E51DE8"/>
    <w:rsid w:val="00E531D7"/>
    <w:rsid w:val="00E539D3"/>
    <w:rsid w:val="00E5499F"/>
    <w:rsid w:val="00E55AF1"/>
    <w:rsid w:val="00E5705F"/>
    <w:rsid w:val="00E57B38"/>
    <w:rsid w:val="00E60071"/>
    <w:rsid w:val="00E61782"/>
    <w:rsid w:val="00E61A41"/>
    <w:rsid w:val="00E622A0"/>
    <w:rsid w:val="00E6320B"/>
    <w:rsid w:val="00E63B4E"/>
    <w:rsid w:val="00E63E04"/>
    <w:rsid w:val="00E6550F"/>
    <w:rsid w:val="00E704D5"/>
    <w:rsid w:val="00E71425"/>
    <w:rsid w:val="00E7232E"/>
    <w:rsid w:val="00E72D12"/>
    <w:rsid w:val="00E74842"/>
    <w:rsid w:val="00E751DB"/>
    <w:rsid w:val="00E75D71"/>
    <w:rsid w:val="00E75F4C"/>
    <w:rsid w:val="00E764F4"/>
    <w:rsid w:val="00E7684B"/>
    <w:rsid w:val="00E7715A"/>
    <w:rsid w:val="00E776DC"/>
    <w:rsid w:val="00E80260"/>
    <w:rsid w:val="00E8054E"/>
    <w:rsid w:val="00E80B8A"/>
    <w:rsid w:val="00E813FF"/>
    <w:rsid w:val="00E82C1E"/>
    <w:rsid w:val="00E8336D"/>
    <w:rsid w:val="00E84623"/>
    <w:rsid w:val="00E84DE9"/>
    <w:rsid w:val="00E8509C"/>
    <w:rsid w:val="00E85273"/>
    <w:rsid w:val="00E855C9"/>
    <w:rsid w:val="00E85B05"/>
    <w:rsid w:val="00E85FC7"/>
    <w:rsid w:val="00E86C6C"/>
    <w:rsid w:val="00E9023B"/>
    <w:rsid w:val="00E90B49"/>
    <w:rsid w:val="00E90EB0"/>
    <w:rsid w:val="00E91228"/>
    <w:rsid w:val="00E91C26"/>
    <w:rsid w:val="00E926B3"/>
    <w:rsid w:val="00E928E1"/>
    <w:rsid w:val="00E92D8F"/>
    <w:rsid w:val="00E93B2B"/>
    <w:rsid w:val="00E93E11"/>
    <w:rsid w:val="00E940F0"/>
    <w:rsid w:val="00E944F6"/>
    <w:rsid w:val="00E94833"/>
    <w:rsid w:val="00E9626F"/>
    <w:rsid w:val="00E979F1"/>
    <w:rsid w:val="00EA008D"/>
    <w:rsid w:val="00EA1167"/>
    <w:rsid w:val="00EA2E45"/>
    <w:rsid w:val="00EA3ADF"/>
    <w:rsid w:val="00EA3C65"/>
    <w:rsid w:val="00EA4450"/>
    <w:rsid w:val="00EA71FE"/>
    <w:rsid w:val="00EA7C32"/>
    <w:rsid w:val="00EB1185"/>
    <w:rsid w:val="00EB12C9"/>
    <w:rsid w:val="00EB21E6"/>
    <w:rsid w:val="00EB23B9"/>
    <w:rsid w:val="00EB28A0"/>
    <w:rsid w:val="00EB3483"/>
    <w:rsid w:val="00EB474F"/>
    <w:rsid w:val="00EB4CC5"/>
    <w:rsid w:val="00EB5A38"/>
    <w:rsid w:val="00EB67EC"/>
    <w:rsid w:val="00EB6CCF"/>
    <w:rsid w:val="00EB76C8"/>
    <w:rsid w:val="00EB7CB9"/>
    <w:rsid w:val="00EB7DEC"/>
    <w:rsid w:val="00EC0C5B"/>
    <w:rsid w:val="00EC1547"/>
    <w:rsid w:val="00EC23C6"/>
    <w:rsid w:val="00EC3044"/>
    <w:rsid w:val="00EC4046"/>
    <w:rsid w:val="00EC49FB"/>
    <w:rsid w:val="00EC4B09"/>
    <w:rsid w:val="00EC6260"/>
    <w:rsid w:val="00EC6848"/>
    <w:rsid w:val="00EC68F6"/>
    <w:rsid w:val="00ED1213"/>
    <w:rsid w:val="00ED14C5"/>
    <w:rsid w:val="00ED1700"/>
    <w:rsid w:val="00ED1C78"/>
    <w:rsid w:val="00ED352A"/>
    <w:rsid w:val="00ED44FF"/>
    <w:rsid w:val="00ED5BDB"/>
    <w:rsid w:val="00ED6F46"/>
    <w:rsid w:val="00ED743A"/>
    <w:rsid w:val="00ED7A61"/>
    <w:rsid w:val="00ED7AAD"/>
    <w:rsid w:val="00ED7C89"/>
    <w:rsid w:val="00ED7E67"/>
    <w:rsid w:val="00EE039B"/>
    <w:rsid w:val="00EE20E1"/>
    <w:rsid w:val="00EE302D"/>
    <w:rsid w:val="00EE3262"/>
    <w:rsid w:val="00EE38C5"/>
    <w:rsid w:val="00EE4581"/>
    <w:rsid w:val="00EE50F2"/>
    <w:rsid w:val="00EE6E28"/>
    <w:rsid w:val="00EE710B"/>
    <w:rsid w:val="00EE7A25"/>
    <w:rsid w:val="00EE7E39"/>
    <w:rsid w:val="00EF0DE7"/>
    <w:rsid w:val="00EF1410"/>
    <w:rsid w:val="00EF2C00"/>
    <w:rsid w:val="00EF2E75"/>
    <w:rsid w:val="00EF3533"/>
    <w:rsid w:val="00EF38AE"/>
    <w:rsid w:val="00EF538F"/>
    <w:rsid w:val="00EF572D"/>
    <w:rsid w:val="00EF62E3"/>
    <w:rsid w:val="00EF734A"/>
    <w:rsid w:val="00F00CAD"/>
    <w:rsid w:val="00F02137"/>
    <w:rsid w:val="00F03655"/>
    <w:rsid w:val="00F038C9"/>
    <w:rsid w:val="00F04CC5"/>
    <w:rsid w:val="00F05A76"/>
    <w:rsid w:val="00F1016D"/>
    <w:rsid w:val="00F1056F"/>
    <w:rsid w:val="00F12672"/>
    <w:rsid w:val="00F13208"/>
    <w:rsid w:val="00F14CA3"/>
    <w:rsid w:val="00F1511C"/>
    <w:rsid w:val="00F156C5"/>
    <w:rsid w:val="00F16DBD"/>
    <w:rsid w:val="00F20CF3"/>
    <w:rsid w:val="00F215E3"/>
    <w:rsid w:val="00F23050"/>
    <w:rsid w:val="00F24015"/>
    <w:rsid w:val="00F24D5E"/>
    <w:rsid w:val="00F26F74"/>
    <w:rsid w:val="00F3011F"/>
    <w:rsid w:val="00F301D0"/>
    <w:rsid w:val="00F3029B"/>
    <w:rsid w:val="00F302A5"/>
    <w:rsid w:val="00F307C9"/>
    <w:rsid w:val="00F30F90"/>
    <w:rsid w:val="00F310F7"/>
    <w:rsid w:val="00F31B92"/>
    <w:rsid w:val="00F320C6"/>
    <w:rsid w:val="00F33CA2"/>
    <w:rsid w:val="00F35271"/>
    <w:rsid w:val="00F355BB"/>
    <w:rsid w:val="00F361A6"/>
    <w:rsid w:val="00F36297"/>
    <w:rsid w:val="00F36CA5"/>
    <w:rsid w:val="00F42739"/>
    <w:rsid w:val="00F4286E"/>
    <w:rsid w:val="00F43741"/>
    <w:rsid w:val="00F44F4B"/>
    <w:rsid w:val="00F4505F"/>
    <w:rsid w:val="00F46A5A"/>
    <w:rsid w:val="00F4787F"/>
    <w:rsid w:val="00F51CAF"/>
    <w:rsid w:val="00F5397E"/>
    <w:rsid w:val="00F55616"/>
    <w:rsid w:val="00F56019"/>
    <w:rsid w:val="00F606F5"/>
    <w:rsid w:val="00F61263"/>
    <w:rsid w:val="00F615AE"/>
    <w:rsid w:val="00F6233E"/>
    <w:rsid w:val="00F62B10"/>
    <w:rsid w:val="00F636C1"/>
    <w:rsid w:val="00F6390B"/>
    <w:rsid w:val="00F63D0B"/>
    <w:rsid w:val="00F641B0"/>
    <w:rsid w:val="00F6482A"/>
    <w:rsid w:val="00F650D2"/>
    <w:rsid w:val="00F66AF1"/>
    <w:rsid w:val="00F67041"/>
    <w:rsid w:val="00F67318"/>
    <w:rsid w:val="00F67F39"/>
    <w:rsid w:val="00F70309"/>
    <w:rsid w:val="00F7070A"/>
    <w:rsid w:val="00F70CFF"/>
    <w:rsid w:val="00F71091"/>
    <w:rsid w:val="00F7137A"/>
    <w:rsid w:val="00F71C80"/>
    <w:rsid w:val="00F72E05"/>
    <w:rsid w:val="00F74B1D"/>
    <w:rsid w:val="00F753CB"/>
    <w:rsid w:val="00F757DA"/>
    <w:rsid w:val="00F75F5B"/>
    <w:rsid w:val="00F76F8A"/>
    <w:rsid w:val="00F77DC9"/>
    <w:rsid w:val="00F77F68"/>
    <w:rsid w:val="00F822AE"/>
    <w:rsid w:val="00F825BC"/>
    <w:rsid w:val="00F82B0A"/>
    <w:rsid w:val="00F8386F"/>
    <w:rsid w:val="00F84467"/>
    <w:rsid w:val="00F85930"/>
    <w:rsid w:val="00F8790C"/>
    <w:rsid w:val="00F9028F"/>
    <w:rsid w:val="00F90582"/>
    <w:rsid w:val="00F90E46"/>
    <w:rsid w:val="00F91B50"/>
    <w:rsid w:val="00F924EF"/>
    <w:rsid w:val="00F93223"/>
    <w:rsid w:val="00F94121"/>
    <w:rsid w:val="00F948C4"/>
    <w:rsid w:val="00F95F02"/>
    <w:rsid w:val="00F97ADA"/>
    <w:rsid w:val="00F97F6B"/>
    <w:rsid w:val="00FA1413"/>
    <w:rsid w:val="00FA3F47"/>
    <w:rsid w:val="00FA3FE4"/>
    <w:rsid w:val="00FA4373"/>
    <w:rsid w:val="00FA56BB"/>
    <w:rsid w:val="00FA5B24"/>
    <w:rsid w:val="00FA5DC3"/>
    <w:rsid w:val="00FA61AF"/>
    <w:rsid w:val="00FA6BC1"/>
    <w:rsid w:val="00FA72FE"/>
    <w:rsid w:val="00FA743B"/>
    <w:rsid w:val="00FB1160"/>
    <w:rsid w:val="00FB1903"/>
    <w:rsid w:val="00FB1D24"/>
    <w:rsid w:val="00FB288C"/>
    <w:rsid w:val="00FB2D32"/>
    <w:rsid w:val="00FB3987"/>
    <w:rsid w:val="00FB3C1F"/>
    <w:rsid w:val="00FB4D66"/>
    <w:rsid w:val="00FB4DF4"/>
    <w:rsid w:val="00FB5F60"/>
    <w:rsid w:val="00FB6302"/>
    <w:rsid w:val="00FB6567"/>
    <w:rsid w:val="00FB6F18"/>
    <w:rsid w:val="00FC016C"/>
    <w:rsid w:val="00FC1297"/>
    <w:rsid w:val="00FC1D38"/>
    <w:rsid w:val="00FC1E3D"/>
    <w:rsid w:val="00FC1F05"/>
    <w:rsid w:val="00FC2A0B"/>
    <w:rsid w:val="00FC4007"/>
    <w:rsid w:val="00FC47A3"/>
    <w:rsid w:val="00FC4C9C"/>
    <w:rsid w:val="00FC5D33"/>
    <w:rsid w:val="00FD0A70"/>
    <w:rsid w:val="00FD1416"/>
    <w:rsid w:val="00FD232B"/>
    <w:rsid w:val="00FD28BA"/>
    <w:rsid w:val="00FD2ACE"/>
    <w:rsid w:val="00FD3B32"/>
    <w:rsid w:val="00FD3D4A"/>
    <w:rsid w:val="00FD59FA"/>
    <w:rsid w:val="00FD6394"/>
    <w:rsid w:val="00FD6F58"/>
    <w:rsid w:val="00FD721F"/>
    <w:rsid w:val="00FD73A1"/>
    <w:rsid w:val="00FD7F13"/>
    <w:rsid w:val="00FE008F"/>
    <w:rsid w:val="00FE16DF"/>
    <w:rsid w:val="00FE1753"/>
    <w:rsid w:val="00FE1F75"/>
    <w:rsid w:val="00FE29F5"/>
    <w:rsid w:val="00FE2D0A"/>
    <w:rsid w:val="00FE36AA"/>
    <w:rsid w:val="00FE4462"/>
    <w:rsid w:val="00FE51A4"/>
    <w:rsid w:val="00FE5B21"/>
    <w:rsid w:val="00FE5DBB"/>
    <w:rsid w:val="00FE5FB6"/>
    <w:rsid w:val="00FE61DD"/>
    <w:rsid w:val="00FE77DA"/>
    <w:rsid w:val="00FF0D81"/>
    <w:rsid w:val="00FF0F85"/>
    <w:rsid w:val="00FF15A2"/>
    <w:rsid w:val="00FF280B"/>
    <w:rsid w:val="00FF34FC"/>
    <w:rsid w:val="00FF3A10"/>
    <w:rsid w:val="00FF3B2B"/>
    <w:rsid w:val="00FF4036"/>
    <w:rsid w:val="00FF41D4"/>
    <w:rsid w:val="00FF42C3"/>
    <w:rsid w:val="00FF5093"/>
    <w:rsid w:val="00FF5797"/>
    <w:rsid w:val="00FF5CEF"/>
    <w:rsid w:val="00FF5E36"/>
    <w:rsid w:val="00FF629C"/>
    <w:rsid w:val="00FF6CA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BFC8C4"/>
  <w15:docId w15:val="{9674A287-B345-1246-AA23-5A925A0ED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72E05"/>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cs="Arial"/>
      <w:b/>
      <w:bCs/>
      <w:kern w:val="32"/>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B15EFF"/>
    <w:rPr>
      <w:rFonts w:ascii="Arial" w:hAnsi="Arial" w:cs="Arial"/>
      <w:b/>
      <w:bCs/>
      <w:kern w:val="32"/>
      <w:sz w:val="32"/>
      <w:szCs w:val="32"/>
      <w:lang w:eastAsia="pl-PL"/>
    </w:rPr>
  </w:style>
  <w:style w:type="paragraph" w:styleId="Tekstdymka">
    <w:name w:val="Balloon Text"/>
    <w:basedOn w:val="Normalny"/>
    <w:link w:val="TekstdymkaZnak"/>
    <w:uiPriority w:val="99"/>
    <w:semiHidden/>
    <w:rsid w:val="006D7EF9"/>
    <w:rPr>
      <w:rFonts w:ascii="Tahoma" w:eastAsia="Calibri" w:hAnsi="Tahoma" w:cs="Tahoma"/>
      <w:sz w:val="16"/>
      <w:szCs w:val="16"/>
    </w:rPr>
  </w:style>
  <w:style w:type="character" w:customStyle="1" w:styleId="TekstdymkaZnak">
    <w:name w:val="Tekst dymka Znak"/>
    <w:link w:val="Tekstdymka"/>
    <w:uiPriority w:val="99"/>
    <w:semiHidden/>
    <w:locked/>
    <w:rsid w:val="006D7EF9"/>
    <w:rPr>
      <w:rFonts w:ascii="Tahoma" w:hAnsi="Tahoma" w:cs="Tahoma"/>
      <w:sz w:val="16"/>
      <w:szCs w:val="16"/>
      <w:lang w:eastAsia="pl-PL"/>
    </w:rPr>
  </w:style>
  <w:style w:type="paragraph" w:styleId="Nagwek">
    <w:name w:val="header"/>
    <w:aliases w:val="Nagłówek strony"/>
    <w:basedOn w:val="Normalny"/>
    <w:link w:val="NagwekZnak"/>
    <w:uiPriority w:val="99"/>
    <w:rsid w:val="00811203"/>
    <w:pPr>
      <w:tabs>
        <w:tab w:val="center" w:pos="4536"/>
        <w:tab w:val="right" w:pos="9072"/>
      </w:tabs>
    </w:pPr>
    <w:rPr>
      <w:rFonts w:eastAsia="Calibri"/>
    </w:rPr>
  </w:style>
  <w:style w:type="character" w:customStyle="1" w:styleId="NagwekZnak">
    <w:name w:val="Nagłówek Znak"/>
    <w:aliases w:val="Nagłówek strony Znak"/>
    <w:link w:val="Nagwek"/>
    <w:uiPriority w:val="99"/>
    <w:qFormat/>
    <w:locked/>
    <w:rsid w:val="00811203"/>
    <w:rPr>
      <w:rFonts w:ascii="Times New Roman" w:hAnsi="Times New Roman" w:cs="Times New Roman"/>
      <w:sz w:val="24"/>
      <w:szCs w:val="24"/>
      <w:lang w:eastAsia="pl-PL"/>
    </w:rPr>
  </w:style>
  <w:style w:type="paragraph" w:styleId="Stopka">
    <w:name w:val="footer"/>
    <w:basedOn w:val="Normalny"/>
    <w:link w:val="StopkaZnak"/>
    <w:uiPriority w:val="99"/>
    <w:rsid w:val="00811203"/>
    <w:pPr>
      <w:tabs>
        <w:tab w:val="center" w:pos="4536"/>
        <w:tab w:val="right" w:pos="9072"/>
      </w:tabs>
    </w:pPr>
    <w:rPr>
      <w:rFonts w:eastAsia="Calibri"/>
    </w:rPr>
  </w:style>
  <w:style w:type="character" w:customStyle="1" w:styleId="StopkaZnak">
    <w:name w:val="Stopka Znak"/>
    <w:link w:val="Stopka"/>
    <w:uiPriority w:val="99"/>
    <w:locked/>
    <w:rsid w:val="00811203"/>
    <w:rPr>
      <w:rFonts w:ascii="Times New Roman" w:hAnsi="Times New Roman" w:cs="Times New Roman"/>
      <w:sz w:val="24"/>
      <w:szCs w:val="24"/>
      <w:lang w:eastAsia="pl-PL"/>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link w:val="Kolorowalistaakcent1Znak"/>
    <w:uiPriority w:val="99"/>
    <w:qFormat/>
    <w:rsid w:val="00811203"/>
    <w:pPr>
      <w:spacing w:before="20" w:after="40" w:line="252" w:lineRule="auto"/>
      <w:ind w:left="720"/>
      <w:jc w:val="both"/>
    </w:pPr>
    <w:rPr>
      <w:rFonts w:ascii="Calibri" w:eastAsia="SimSun" w:hAnsi="Calibri" w:cs="Calibri"/>
      <w:sz w:val="20"/>
      <w:szCs w:val="20"/>
      <w:lang w:eastAsia="zh-CN"/>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b1 Zn"/>
    <w:link w:val="Kolorowalistaakcent11"/>
    <w:uiPriority w:val="99"/>
    <w:qFormat/>
    <w:locked/>
    <w:rsid w:val="00811203"/>
    <w:rPr>
      <w:rFonts w:ascii="Calibri" w:eastAsia="SimSun" w:hAnsi="Calibri" w:cs="Calibri"/>
      <w:sz w:val="20"/>
      <w:szCs w:val="20"/>
      <w:lang w:eastAsia="zh-CN"/>
    </w:rPr>
  </w:style>
  <w:style w:type="paragraph" w:customStyle="1" w:styleId="Default">
    <w:name w:val="Default"/>
    <w:uiPriority w:val="99"/>
    <w:rsid w:val="00811203"/>
    <w:pPr>
      <w:autoSpaceDE w:val="0"/>
      <w:autoSpaceDN w:val="0"/>
      <w:adjustRightInd w:val="0"/>
    </w:pPr>
    <w:rPr>
      <w:rFonts w:ascii="Times New Roman" w:hAnsi="Times New Roman"/>
      <w:color w:val="000000"/>
      <w:sz w:val="24"/>
      <w:szCs w:val="24"/>
      <w:lang w:eastAsia="en-US"/>
    </w:rPr>
  </w:style>
  <w:style w:type="character" w:styleId="Hipercze">
    <w:name w:val="Hyperlink"/>
    <w:uiPriority w:val="99"/>
    <w:rsid w:val="00811203"/>
    <w:rPr>
      <w:color w:val="0000FF"/>
      <w:u w:val="single"/>
    </w:rPr>
  </w:style>
  <w:style w:type="paragraph" w:styleId="Bezodstpw">
    <w:name w:val="No Spacing"/>
    <w:link w:val="BezodstpwZnak"/>
    <w:uiPriority w:val="99"/>
    <w:qFormat/>
    <w:rsid w:val="00811203"/>
    <w:rPr>
      <w:rFonts w:eastAsia="Times New Roman" w:cs="Calibri"/>
      <w:sz w:val="22"/>
      <w:szCs w:val="22"/>
    </w:rPr>
  </w:style>
  <w:style w:type="character" w:customStyle="1" w:styleId="FontStyle33">
    <w:name w:val="Font Style33"/>
    <w:uiPriority w:val="99"/>
    <w:rsid w:val="00811203"/>
    <w:rPr>
      <w:rFonts w:ascii="Times New Roman" w:hAnsi="Times New Roman" w:cs="Times New Roman"/>
      <w:sz w:val="22"/>
      <w:szCs w:val="22"/>
    </w:rPr>
  </w:style>
  <w:style w:type="paragraph" w:styleId="NormalnyWeb">
    <w:name w:val="Normal (Web)"/>
    <w:basedOn w:val="Normalny"/>
    <w:uiPriority w:val="99"/>
    <w:rsid w:val="00811203"/>
    <w:rPr>
      <w:rFonts w:eastAsia="Calibri"/>
    </w:rPr>
  </w:style>
  <w:style w:type="paragraph" w:customStyle="1" w:styleId="Teksttreci2">
    <w:name w:val="Tekst treści (2)"/>
    <w:basedOn w:val="Normalny"/>
    <w:uiPriority w:val="99"/>
    <w:rsid w:val="00811203"/>
    <w:pPr>
      <w:widowControl w:val="0"/>
      <w:shd w:val="clear" w:color="auto" w:fill="FFFFFF"/>
      <w:spacing w:before="240" w:line="252" w:lineRule="exact"/>
      <w:ind w:hanging="360"/>
      <w:jc w:val="both"/>
    </w:pPr>
    <w:rPr>
      <w:sz w:val="21"/>
      <w:szCs w:val="21"/>
    </w:rPr>
  </w:style>
  <w:style w:type="paragraph" w:customStyle="1" w:styleId="a-podst-2">
    <w:name w:val="a-podst-2"/>
    <w:basedOn w:val="Normalny"/>
    <w:uiPriority w:val="99"/>
    <w:rsid w:val="00811203"/>
    <w:pPr>
      <w:spacing w:line="360" w:lineRule="auto"/>
      <w:ind w:left="284" w:hanging="284"/>
    </w:pPr>
  </w:style>
  <w:style w:type="paragraph" w:customStyle="1" w:styleId="Teksttreci5">
    <w:name w:val="Tekst treści (5)"/>
    <w:basedOn w:val="Normalny"/>
    <w:uiPriority w:val="99"/>
    <w:rsid w:val="00811203"/>
    <w:pPr>
      <w:widowControl w:val="0"/>
      <w:shd w:val="clear" w:color="auto" w:fill="FFFFFF"/>
      <w:spacing w:before="240" w:after="480" w:line="250" w:lineRule="exact"/>
      <w:ind w:hanging="320"/>
      <w:jc w:val="both"/>
    </w:pPr>
    <w:rPr>
      <w:i/>
      <w:iCs/>
      <w:sz w:val="22"/>
      <w:szCs w:val="22"/>
    </w:rPr>
  </w:style>
  <w:style w:type="table" w:styleId="Tabela-Siatka">
    <w:name w:val="Table Grid"/>
    <w:basedOn w:val="Standardowy"/>
    <w:uiPriority w:val="59"/>
    <w:rsid w:val="00CE0F6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uiPriority w:val="99"/>
    <w:semiHidden/>
    <w:rsid w:val="000C0949"/>
    <w:rPr>
      <w:color w:val="auto"/>
      <w:u w:val="single"/>
    </w:rPr>
  </w:style>
  <w:style w:type="paragraph" w:styleId="Tekstpodstawowy">
    <w:name w:val="Body Text"/>
    <w:basedOn w:val="Normalny"/>
    <w:link w:val="TekstpodstawowyZnak"/>
    <w:uiPriority w:val="99"/>
    <w:rsid w:val="00C52280"/>
    <w:rPr>
      <w:rFonts w:eastAsia="Calibri"/>
      <w:b/>
      <w:bCs/>
      <w:sz w:val="20"/>
      <w:szCs w:val="20"/>
    </w:rPr>
  </w:style>
  <w:style w:type="character" w:customStyle="1" w:styleId="TekstpodstawowyZnak">
    <w:name w:val="Tekst podstawowy Znak"/>
    <w:link w:val="Tekstpodstawowy"/>
    <w:uiPriority w:val="99"/>
    <w:locked/>
    <w:rsid w:val="00C52280"/>
    <w:rPr>
      <w:rFonts w:ascii="Times New Roman" w:hAnsi="Times New Roman" w:cs="Times New Roman"/>
      <w:b/>
      <w:bCs/>
      <w:sz w:val="20"/>
      <w:szCs w:val="20"/>
      <w:lang w:eastAsia="pl-PL"/>
    </w:rPr>
  </w:style>
  <w:style w:type="paragraph" w:customStyle="1" w:styleId="pkt">
    <w:name w:val="pkt"/>
    <w:basedOn w:val="Normalny"/>
    <w:uiPriority w:val="99"/>
    <w:rsid w:val="00690095"/>
    <w:pPr>
      <w:autoSpaceDE w:val="0"/>
      <w:autoSpaceDN w:val="0"/>
      <w:spacing w:before="60" w:after="60" w:line="360" w:lineRule="auto"/>
      <w:ind w:left="851" w:hanging="295"/>
      <w:jc w:val="both"/>
    </w:pPr>
    <w:rPr>
      <w:rFonts w:ascii="Univers-PL" w:hAnsi="Univers-PL" w:cs="Univers-PL"/>
      <w:sz w:val="19"/>
      <w:szCs w:val="19"/>
      <w:u w:color="000000"/>
    </w:rPr>
  </w:style>
  <w:style w:type="paragraph" w:styleId="Listanumerowana">
    <w:name w:val="List Number"/>
    <w:basedOn w:val="Normalny"/>
    <w:uiPriority w:val="99"/>
    <w:rsid w:val="00253817"/>
    <w:pPr>
      <w:widowControl w:val="0"/>
      <w:numPr>
        <w:numId w:val="2"/>
      </w:numPr>
      <w:tabs>
        <w:tab w:val="clear" w:pos="643"/>
        <w:tab w:val="num" w:pos="425"/>
      </w:tabs>
      <w:autoSpaceDE w:val="0"/>
      <w:autoSpaceDN w:val="0"/>
      <w:adjustRightInd w:val="0"/>
      <w:spacing w:before="120" w:after="60" w:line="288" w:lineRule="auto"/>
      <w:ind w:left="425" w:hanging="425"/>
    </w:pPr>
    <w:rPr>
      <w:rFonts w:ascii="Times" w:hAnsi="Times" w:cs="Times"/>
      <w:b/>
      <w:bCs/>
      <w:sz w:val="22"/>
      <w:szCs w:val="22"/>
    </w:rPr>
  </w:style>
  <w:style w:type="paragraph" w:styleId="Listanumerowana2">
    <w:name w:val="List Number 2"/>
    <w:basedOn w:val="Normalny"/>
    <w:uiPriority w:val="99"/>
    <w:rsid w:val="00253817"/>
    <w:pPr>
      <w:numPr>
        <w:ilvl w:val="1"/>
        <w:numId w:val="1"/>
      </w:numPr>
      <w:tabs>
        <w:tab w:val="clear" w:pos="360"/>
      </w:tabs>
      <w:autoSpaceDE w:val="0"/>
      <w:autoSpaceDN w:val="0"/>
      <w:adjustRightInd w:val="0"/>
      <w:spacing w:line="288" w:lineRule="auto"/>
      <w:jc w:val="both"/>
    </w:pPr>
    <w:rPr>
      <w:rFonts w:ascii="Times" w:hAnsi="Times" w:cs="Times"/>
      <w:sz w:val="22"/>
      <w:szCs w:val="22"/>
    </w:rPr>
  </w:style>
  <w:style w:type="paragraph" w:styleId="Listanumerowana3">
    <w:name w:val="List Number 3"/>
    <w:basedOn w:val="Normalny"/>
    <w:link w:val="Listanumerowana3Znak"/>
    <w:uiPriority w:val="99"/>
    <w:rsid w:val="00253817"/>
    <w:pPr>
      <w:numPr>
        <w:numId w:val="4"/>
      </w:numPr>
      <w:tabs>
        <w:tab w:val="num" w:pos="1440"/>
      </w:tabs>
      <w:spacing w:line="288" w:lineRule="auto"/>
      <w:ind w:left="1701" w:hanging="709"/>
      <w:jc w:val="both"/>
    </w:pPr>
    <w:rPr>
      <w:rFonts w:ascii="Times" w:hAnsi="Times" w:cs="Times"/>
      <w:sz w:val="20"/>
      <w:szCs w:val="20"/>
    </w:rPr>
  </w:style>
  <w:style w:type="paragraph" w:styleId="Listanumerowana4">
    <w:name w:val="List Number 4"/>
    <w:basedOn w:val="Listanumerowana3"/>
    <w:uiPriority w:val="99"/>
    <w:rsid w:val="00253817"/>
    <w:pPr>
      <w:numPr>
        <w:numId w:val="5"/>
      </w:numPr>
      <w:tabs>
        <w:tab w:val="num" w:pos="1492"/>
      </w:tabs>
      <w:ind w:left="2552" w:hanging="851"/>
    </w:pPr>
  </w:style>
  <w:style w:type="character" w:customStyle="1" w:styleId="Listanumerowana3Znak">
    <w:name w:val="Lista numerowana 3 Znak"/>
    <w:link w:val="Listanumerowana3"/>
    <w:uiPriority w:val="99"/>
    <w:locked/>
    <w:rsid w:val="00253817"/>
    <w:rPr>
      <w:rFonts w:ascii="Times" w:eastAsia="Times New Roman" w:hAnsi="Times" w:cs="Times"/>
    </w:rPr>
  </w:style>
  <w:style w:type="paragraph" w:styleId="Listanumerowana5">
    <w:name w:val="List Number 5"/>
    <w:basedOn w:val="Normalny"/>
    <w:uiPriority w:val="99"/>
    <w:rsid w:val="00253817"/>
    <w:pPr>
      <w:numPr>
        <w:ilvl w:val="4"/>
        <w:numId w:val="1"/>
      </w:numPr>
      <w:tabs>
        <w:tab w:val="clear" w:pos="360"/>
        <w:tab w:val="num" w:pos="2520"/>
      </w:tabs>
      <w:spacing w:line="288" w:lineRule="auto"/>
      <w:ind w:left="3544" w:hanging="992"/>
      <w:jc w:val="both"/>
    </w:pPr>
    <w:rPr>
      <w:rFonts w:ascii="Times" w:hAnsi="Times" w:cs="Times"/>
      <w:sz w:val="22"/>
      <w:szCs w:val="22"/>
    </w:rPr>
  </w:style>
  <w:style w:type="character" w:styleId="Odwoaniedokomentarza">
    <w:name w:val="annotation reference"/>
    <w:uiPriority w:val="99"/>
    <w:semiHidden/>
    <w:qFormat/>
    <w:rsid w:val="006D7EF9"/>
    <w:rPr>
      <w:sz w:val="16"/>
      <w:szCs w:val="16"/>
    </w:rPr>
  </w:style>
  <w:style w:type="paragraph" w:styleId="Tekstkomentarza">
    <w:name w:val="annotation text"/>
    <w:basedOn w:val="Normalny"/>
    <w:link w:val="TekstkomentarzaZnak"/>
    <w:uiPriority w:val="99"/>
    <w:rsid w:val="006D7EF9"/>
    <w:rPr>
      <w:rFonts w:eastAsia="Calibri"/>
      <w:sz w:val="20"/>
      <w:szCs w:val="20"/>
    </w:rPr>
  </w:style>
  <w:style w:type="character" w:customStyle="1" w:styleId="TekstkomentarzaZnak">
    <w:name w:val="Tekst komentarza Znak"/>
    <w:link w:val="Tekstkomentarza"/>
    <w:uiPriority w:val="99"/>
    <w:locked/>
    <w:rsid w:val="006D7EF9"/>
    <w:rPr>
      <w:rFonts w:ascii="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rsid w:val="006D7EF9"/>
    <w:rPr>
      <w:b/>
      <w:bCs/>
    </w:rPr>
  </w:style>
  <w:style w:type="character" w:customStyle="1" w:styleId="TematkomentarzaZnak">
    <w:name w:val="Temat komentarza Znak"/>
    <w:link w:val="Tematkomentarza"/>
    <w:uiPriority w:val="99"/>
    <w:semiHidden/>
    <w:locked/>
    <w:rsid w:val="006D7EF9"/>
    <w:rPr>
      <w:rFonts w:ascii="Times New Roman" w:hAnsi="Times New Roman" w:cs="Times New Roman"/>
      <w:b/>
      <w:bCs/>
      <w:sz w:val="20"/>
      <w:szCs w:val="20"/>
      <w:lang w:eastAsia="pl-PL"/>
    </w:rPr>
  </w:style>
  <w:style w:type="character" w:customStyle="1" w:styleId="alb">
    <w:name w:val="a_lb"/>
    <w:uiPriority w:val="99"/>
    <w:rsid w:val="00DF069E"/>
  </w:style>
  <w:style w:type="paragraph" w:customStyle="1" w:styleId="normaltableau">
    <w:name w:val="normal_tableau"/>
    <w:basedOn w:val="Normalny"/>
    <w:uiPriority w:val="99"/>
    <w:rsid w:val="00272DCC"/>
    <w:pPr>
      <w:spacing w:before="120" w:after="120"/>
      <w:jc w:val="both"/>
    </w:pPr>
    <w:rPr>
      <w:rFonts w:ascii="Optima" w:hAnsi="Optima" w:cs="Optima"/>
      <w:sz w:val="22"/>
      <w:szCs w:val="22"/>
      <w:lang w:val="en-GB"/>
    </w:rPr>
  </w:style>
  <w:style w:type="paragraph" w:styleId="Tekstprzypisudolnego">
    <w:name w:val="footnote text"/>
    <w:basedOn w:val="Normalny"/>
    <w:link w:val="TekstprzypisudolnegoZnak"/>
    <w:uiPriority w:val="99"/>
    <w:semiHidden/>
    <w:rsid w:val="002049F1"/>
    <w:rPr>
      <w:rFonts w:eastAsia="Calibri"/>
      <w:sz w:val="20"/>
      <w:szCs w:val="20"/>
    </w:rPr>
  </w:style>
  <w:style w:type="character" w:customStyle="1" w:styleId="TekstprzypisudolnegoZnak">
    <w:name w:val="Tekst przypisu dolnego Znak"/>
    <w:link w:val="Tekstprzypisudolnego"/>
    <w:uiPriority w:val="99"/>
    <w:locked/>
    <w:rsid w:val="002049F1"/>
    <w:rPr>
      <w:rFonts w:ascii="Times New Roman" w:hAnsi="Times New Roman" w:cs="Times New Roman"/>
      <w:sz w:val="20"/>
      <w:szCs w:val="20"/>
      <w:lang w:eastAsia="pl-PL"/>
    </w:rPr>
  </w:style>
  <w:style w:type="character" w:styleId="Odwoanieprzypisudolnego">
    <w:name w:val="footnote reference"/>
    <w:uiPriority w:val="99"/>
    <w:semiHidden/>
    <w:rsid w:val="002049F1"/>
    <w:rPr>
      <w:vertAlign w:val="superscript"/>
    </w:rPr>
  </w:style>
  <w:style w:type="paragraph" w:styleId="Zwykytekst">
    <w:name w:val="Plain Text"/>
    <w:basedOn w:val="Normalny"/>
    <w:link w:val="ZwykytekstZnak"/>
    <w:uiPriority w:val="99"/>
    <w:rsid w:val="005A34E2"/>
    <w:rPr>
      <w:rFonts w:ascii="Courier New" w:eastAsia="MS Mincho" w:hAnsi="Courier New" w:cs="Courier New"/>
      <w:sz w:val="20"/>
      <w:szCs w:val="20"/>
    </w:rPr>
  </w:style>
  <w:style w:type="character" w:customStyle="1" w:styleId="ZwykytekstZnak">
    <w:name w:val="Zwykły tekst Znak"/>
    <w:link w:val="Zwykytekst"/>
    <w:uiPriority w:val="99"/>
    <w:locked/>
    <w:rsid w:val="005A34E2"/>
    <w:rPr>
      <w:rFonts w:ascii="Courier New" w:eastAsia="MS Mincho" w:hAnsi="Courier New" w:cs="Courier New"/>
      <w:sz w:val="20"/>
      <w:szCs w:val="20"/>
      <w:lang w:eastAsia="pl-PL"/>
    </w:rPr>
  </w:style>
  <w:style w:type="paragraph" w:customStyle="1" w:styleId="Standard">
    <w:name w:val="Standard"/>
    <w:uiPriority w:val="99"/>
    <w:rsid w:val="003F6F44"/>
    <w:pPr>
      <w:widowControl w:val="0"/>
      <w:suppressAutoHyphens/>
      <w:autoSpaceDN w:val="0"/>
      <w:textAlignment w:val="baseline"/>
    </w:pPr>
    <w:rPr>
      <w:rFonts w:ascii="Times New Roman" w:hAnsi="Times New Roman"/>
      <w:kern w:val="3"/>
      <w:sz w:val="24"/>
      <w:szCs w:val="24"/>
      <w:lang w:val="en-US" w:eastAsia="en-US"/>
    </w:rPr>
  </w:style>
  <w:style w:type="paragraph" w:customStyle="1" w:styleId="Tekstpodstawowywcity21">
    <w:name w:val="Tekst podstawowy wcięty 21"/>
    <w:basedOn w:val="Normalny"/>
    <w:uiPriority w:val="99"/>
    <w:rsid w:val="00D213B7"/>
    <w:pPr>
      <w:widowControl w:val="0"/>
      <w:ind w:left="3686" w:hanging="1843"/>
      <w:jc w:val="both"/>
    </w:pPr>
  </w:style>
  <w:style w:type="paragraph" w:styleId="Tytu">
    <w:name w:val="Title"/>
    <w:basedOn w:val="Normalny"/>
    <w:next w:val="Normalny"/>
    <w:link w:val="TytuZnak"/>
    <w:uiPriority w:val="99"/>
    <w:qFormat/>
    <w:rsid w:val="00D63857"/>
    <w:rPr>
      <w:rFonts w:ascii="Calibri Light" w:eastAsia="Calibri" w:hAnsi="Calibri Light" w:cs="Calibri Light"/>
      <w:spacing w:val="-10"/>
      <w:kern w:val="28"/>
      <w:sz w:val="56"/>
      <w:szCs w:val="56"/>
    </w:rPr>
  </w:style>
  <w:style w:type="character" w:customStyle="1" w:styleId="TytuZnak">
    <w:name w:val="Tytuł Znak"/>
    <w:link w:val="Tytu"/>
    <w:uiPriority w:val="99"/>
    <w:locked/>
    <w:rsid w:val="00D63857"/>
    <w:rPr>
      <w:rFonts w:ascii="Calibri Light" w:hAnsi="Calibri Light" w:cs="Calibri Light"/>
      <w:spacing w:val="-10"/>
      <w:kern w:val="28"/>
      <w:sz w:val="56"/>
      <w:szCs w:val="56"/>
      <w:lang w:eastAsia="pl-PL"/>
    </w:rPr>
  </w:style>
  <w:style w:type="character" w:customStyle="1" w:styleId="Teksttreci">
    <w:name w:val="Tekst treści_"/>
    <w:link w:val="Teksttreci1"/>
    <w:uiPriority w:val="99"/>
    <w:locked/>
    <w:rsid w:val="003A1F7D"/>
    <w:rPr>
      <w:sz w:val="19"/>
      <w:szCs w:val="19"/>
      <w:shd w:val="clear" w:color="auto" w:fill="FFFFFF"/>
    </w:rPr>
  </w:style>
  <w:style w:type="paragraph" w:customStyle="1" w:styleId="Teksttreci1">
    <w:name w:val="Tekst treści1"/>
    <w:basedOn w:val="Normalny"/>
    <w:link w:val="Teksttreci"/>
    <w:uiPriority w:val="99"/>
    <w:rsid w:val="003A1F7D"/>
    <w:pPr>
      <w:shd w:val="clear" w:color="auto" w:fill="FFFFFF"/>
      <w:spacing w:before="240" w:after="120" w:line="240" w:lineRule="atLeast"/>
      <w:ind w:hanging="1340"/>
      <w:jc w:val="center"/>
    </w:pPr>
    <w:rPr>
      <w:rFonts w:ascii="Calibri" w:eastAsia="Calibri" w:hAnsi="Calibri" w:cs="Calibri"/>
      <w:sz w:val="19"/>
      <w:szCs w:val="19"/>
    </w:rPr>
  </w:style>
  <w:style w:type="character" w:customStyle="1" w:styleId="TeksttreciPogrubienie6">
    <w:name w:val="Tekst treści + Pogrubienie6"/>
    <w:uiPriority w:val="99"/>
    <w:rsid w:val="003A1F7D"/>
    <w:rPr>
      <w:b/>
      <w:bCs/>
      <w:spacing w:val="0"/>
      <w:sz w:val="19"/>
      <w:szCs w:val="19"/>
      <w:shd w:val="clear" w:color="auto" w:fill="FFFFFF"/>
    </w:rPr>
  </w:style>
  <w:style w:type="character" w:customStyle="1" w:styleId="Teksttreci0">
    <w:name w:val="Tekst treści"/>
    <w:uiPriority w:val="99"/>
    <w:rsid w:val="00041821"/>
    <w:rPr>
      <w:rFonts w:ascii="Arial Unicode MS" w:eastAsia="Arial Unicode MS" w:cs="Arial Unicode MS"/>
      <w:noProof/>
      <w:spacing w:val="0"/>
      <w:sz w:val="19"/>
      <w:szCs w:val="19"/>
      <w:shd w:val="clear" w:color="auto" w:fill="FFFFFF"/>
    </w:rPr>
  </w:style>
  <w:style w:type="character" w:customStyle="1" w:styleId="h2">
    <w:name w:val="h2"/>
    <w:uiPriority w:val="99"/>
    <w:rsid w:val="00041821"/>
  </w:style>
  <w:style w:type="paragraph" w:styleId="Tekstprzypisukocowego">
    <w:name w:val="endnote text"/>
    <w:basedOn w:val="Normalny"/>
    <w:link w:val="TekstprzypisukocowegoZnak"/>
    <w:uiPriority w:val="99"/>
    <w:semiHidden/>
    <w:rsid w:val="00822D8B"/>
    <w:rPr>
      <w:rFonts w:eastAsia="Calibri"/>
      <w:sz w:val="20"/>
      <w:szCs w:val="20"/>
    </w:rPr>
  </w:style>
  <w:style w:type="character" w:customStyle="1" w:styleId="TekstprzypisukocowegoZnak">
    <w:name w:val="Tekst przypisu końcowego Znak"/>
    <w:link w:val="Tekstprzypisukocowego"/>
    <w:uiPriority w:val="99"/>
    <w:semiHidden/>
    <w:locked/>
    <w:rsid w:val="00822D8B"/>
    <w:rPr>
      <w:rFonts w:ascii="Times New Roman" w:hAnsi="Times New Roman" w:cs="Times New Roman"/>
      <w:sz w:val="20"/>
      <w:szCs w:val="20"/>
      <w:lang w:eastAsia="pl-PL"/>
    </w:rPr>
  </w:style>
  <w:style w:type="character" w:styleId="Odwoanieprzypisukocowego">
    <w:name w:val="endnote reference"/>
    <w:uiPriority w:val="99"/>
    <w:semiHidden/>
    <w:rsid w:val="00822D8B"/>
    <w:rPr>
      <w:vertAlign w:val="superscript"/>
    </w:rPr>
  </w:style>
  <w:style w:type="paragraph" w:customStyle="1" w:styleId="text-justify">
    <w:name w:val="text-justify"/>
    <w:basedOn w:val="Normalny"/>
    <w:qFormat/>
    <w:rsid w:val="008437B4"/>
    <w:pPr>
      <w:spacing w:before="100" w:beforeAutospacing="1" w:after="100" w:afterAutospacing="1"/>
    </w:pPr>
  </w:style>
  <w:style w:type="paragraph" w:customStyle="1" w:styleId="Kolorowecieniowanieakcent11">
    <w:name w:val="Kolorowe cieniowanie — akcent 11"/>
    <w:hidden/>
    <w:uiPriority w:val="99"/>
    <w:semiHidden/>
    <w:rsid w:val="00B77862"/>
    <w:rPr>
      <w:rFonts w:ascii="Times New Roman" w:eastAsia="Times New Roman" w:hAnsi="Times New Roman"/>
      <w:sz w:val="24"/>
      <w:szCs w:val="24"/>
    </w:rPr>
  </w:style>
  <w:style w:type="character" w:styleId="Pogrubienie">
    <w:name w:val="Strong"/>
    <w:uiPriority w:val="99"/>
    <w:qFormat/>
    <w:rsid w:val="002B431E"/>
    <w:rPr>
      <w:b/>
      <w:bCs/>
    </w:rPr>
  </w:style>
  <w:style w:type="paragraph" w:styleId="Akapitzlist">
    <w:name w:val="List Paragraph"/>
    <w:aliases w:val="Akapit z listą BS,CW_Lista,Colorful List - Accent 11,Akapit z listą4,Akapit z listą1,Średnia siatka 1 — akcent 21,sw tekst,Wypunktowanie,Colorful List - Accent 111,Kolorowa lista — akcent 12,Asia 2  Akapit z listą,Obiekt,Dot pt,lp1"/>
    <w:basedOn w:val="Normalny"/>
    <w:uiPriority w:val="99"/>
    <w:qFormat/>
    <w:rsid w:val="00467345"/>
    <w:pPr>
      <w:spacing w:before="20" w:after="40" w:line="252" w:lineRule="auto"/>
      <w:ind w:left="720"/>
      <w:jc w:val="both"/>
    </w:pPr>
    <w:rPr>
      <w:rFonts w:ascii="Calibri" w:eastAsia="SimSun" w:hAnsi="Calibri" w:cs="Calibri"/>
      <w:sz w:val="20"/>
      <w:szCs w:val="20"/>
      <w:lang w:eastAsia="zh-CN"/>
    </w:rPr>
  </w:style>
  <w:style w:type="paragraph" w:styleId="Tekstpodstawowy2">
    <w:name w:val="Body Text 2"/>
    <w:basedOn w:val="Normalny"/>
    <w:link w:val="Tekstpodstawowy2Znak"/>
    <w:uiPriority w:val="99"/>
    <w:semiHidden/>
    <w:rsid w:val="006A1749"/>
    <w:pPr>
      <w:spacing w:after="120" w:line="480" w:lineRule="auto"/>
    </w:pPr>
    <w:rPr>
      <w:rFonts w:eastAsia="Calibri"/>
    </w:rPr>
  </w:style>
  <w:style w:type="character" w:customStyle="1" w:styleId="Tekstpodstawowy2Znak">
    <w:name w:val="Tekst podstawowy 2 Znak"/>
    <w:link w:val="Tekstpodstawowy2"/>
    <w:uiPriority w:val="99"/>
    <w:semiHidden/>
    <w:locked/>
    <w:rsid w:val="006A1749"/>
    <w:rPr>
      <w:rFonts w:ascii="Times New Roman" w:hAnsi="Times New Roman" w:cs="Times New Roman"/>
      <w:sz w:val="24"/>
      <w:szCs w:val="24"/>
    </w:rPr>
  </w:style>
  <w:style w:type="character" w:customStyle="1" w:styleId="m5968006951817061090size">
    <w:name w:val="m5968006951817061090size"/>
    <w:uiPriority w:val="99"/>
    <w:rsid w:val="00A55FBC"/>
  </w:style>
  <w:style w:type="character" w:customStyle="1" w:styleId="m5968006951817061090font">
    <w:name w:val="m5968006951817061090font"/>
    <w:uiPriority w:val="99"/>
    <w:rsid w:val="00A55FBC"/>
  </w:style>
  <w:style w:type="paragraph" w:customStyle="1" w:styleId="m5968006951817061090kolorowalistaakcent11">
    <w:name w:val="m5968006951817061090kolorowalistaakcent11"/>
    <w:basedOn w:val="Normalny"/>
    <w:uiPriority w:val="99"/>
    <w:rsid w:val="00A55FBC"/>
    <w:pPr>
      <w:spacing w:before="100" w:beforeAutospacing="1" w:after="100" w:afterAutospacing="1"/>
    </w:pPr>
    <w:rPr>
      <w:rFonts w:eastAsia="Calibri"/>
    </w:rPr>
  </w:style>
  <w:style w:type="paragraph" w:styleId="Podtytu">
    <w:name w:val="Subtitle"/>
    <w:basedOn w:val="Normalny"/>
    <w:next w:val="Normalny"/>
    <w:link w:val="PodtytuZnak"/>
    <w:uiPriority w:val="99"/>
    <w:qFormat/>
    <w:locked/>
    <w:rsid w:val="000367B8"/>
    <w:pPr>
      <w:spacing w:after="60"/>
      <w:jc w:val="center"/>
      <w:outlineLvl w:val="1"/>
    </w:pPr>
    <w:rPr>
      <w:rFonts w:ascii="Cambria" w:hAnsi="Cambria" w:cs="Cambria"/>
    </w:rPr>
  </w:style>
  <w:style w:type="character" w:customStyle="1" w:styleId="PodtytuZnak">
    <w:name w:val="Podtytuł Znak"/>
    <w:link w:val="Podtytu"/>
    <w:uiPriority w:val="99"/>
    <w:locked/>
    <w:rsid w:val="000367B8"/>
    <w:rPr>
      <w:rFonts w:ascii="Cambria" w:hAnsi="Cambria" w:cs="Cambria"/>
      <w:sz w:val="24"/>
      <w:szCs w:val="24"/>
    </w:rPr>
  </w:style>
  <w:style w:type="paragraph" w:customStyle="1" w:styleId="ox-b171701408-msonormal">
    <w:name w:val="ox-b171701408-msonormal"/>
    <w:basedOn w:val="Normalny"/>
    <w:uiPriority w:val="99"/>
    <w:rsid w:val="00AA50A6"/>
    <w:pPr>
      <w:spacing w:before="100" w:beforeAutospacing="1" w:after="100" w:afterAutospacing="1"/>
    </w:pPr>
    <w:rPr>
      <w:rFonts w:eastAsia="Calibri"/>
    </w:rPr>
  </w:style>
  <w:style w:type="character" w:customStyle="1" w:styleId="BezodstpwZnak">
    <w:name w:val="Bez odstępów Znak"/>
    <w:link w:val="Bezodstpw"/>
    <w:uiPriority w:val="99"/>
    <w:qFormat/>
    <w:locked/>
    <w:rsid w:val="00E36B2A"/>
    <w:rPr>
      <w:rFonts w:eastAsia="Times New Roman"/>
      <w:sz w:val="22"/>
      <w:szCs w:val="22"/>
    </w:rPr>
  </w:style>
  <w:style w:type="paragraph" w:customStyle="1" w:styleId="p1">
    <w:name w:val="p1"/>
    <w:basedOn w:val="Normalny"/>
    <w:uiPriority w:val="99"/>
    <w:rsid w:val="003D522D"/>
    <w:rPr>
      <w:rFonts w:ascii="Helvetica" w:eastAsia="Calibri" w:hAnsi="Helvetica" w:cs="Helvetica"/>
      <w:sz w:val="15"/>
      <w:szCs w:val="15"/>
    </w:rPr>
  </w:style>
  <w:style w:type="character" w:customStyle="1" w:styleId="apple-converted-space">
    <w:name w:val="apple-converted-space"/>
    <w:basedOn w:val="Domylnaczcionkaakapitu"/>
    <w:uiPriority w:val="99"/>
    <w:rsid w:val="003D522D"/>
  </w:style>
  <w:style w:type="character" w:customStyle="1" w:styleId="apple-tab-span">
    <w:name w:val="apple-tab-span"/>
    <w:basedOn w:val="Domylnaczcionkaakapitu"/>
    <w:uiPriority w:val="99"/>
    <w:rsid w:val="00E61782"/>
  </w:style>
  <w:style w:type="paragraph" w:customStyle="1" w:styleId="p3">
    <w:name w:val="p3"/>
    <w:basedOn w:val="Normalny"/>
    <w:uiPriority w:val="99"/>
    <w:rsid w:val="00E61782"/>
    <w:pPr>
      <w:jc w:val="both"/>
    </w:pPr>
    <w:rPr>
      <w:rFonts w:ascii="Helvetica Neue" w:eastAsia="Calibri" w:hAnsi="Helvetica Neue" w:cs="Helvetica Neue"/>
      <w:color w:val="454545"/>
      <w:sz w:val="18"/>
      <w:szCs w:val="18"/>
    </w:rPr>
  </w:style>
  <w:style w:type="character" w:customStyle="1" w:styleId="s1">
    <w:name w:val="s1"/>
    <w:uiPriority w:val="99"/>
    <w:rsid w:val="00E61782"/>
    <w:rPr>
      <w:u w:val="single"/>
    </w:rPr>
  </w:style>
  <w:style w:type="paragraph" w:customStyle="1" w:styleId="p2">
    <w:name w:val="p2"/>
    <w:basedOn w:val="Normalny"/>
    <w:uiPriority w:val="99"/>
    <w:rsid w:val="004E0318"/>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uiPriority w:val="99"/>
    <w:rsid w:val="00CA2180"/>
    <w:pPr>
      <w:spacing w:before="100" w:beforeAutospacing="1" w:after="100" w:afterAutospacing="1"/>
    </w:pPr>
    <w:rPr>
      <w:rFonts w:eastAsia="Calibri"/>
    </w:rPr>
  </w:style>
  <w:style w:type="character" w:customStyle="1" w:styleId="Nierozpoznanawzmianka1">
    <w:name w:val="Nierozpoznana wzmianka1"/>
    <w:uiPriority w:val="99"/>
    <w:rsid w:val="00F1511C"/>
    <w:rPr>
      <w:color w:val="auto"/>
      <w:shd w:val="clear" w:color="auto" w:fill="auto"/>
    </w:rPr>
  </w:style>
  <w:style w:type="paragraph" w:styleId="Lista">
    <w:name w:val="List"/>
    <w:basedOn w:val="Normalny"/>
    <w:uiPriority w:val="99"/>
    <w:semiHidden/>
    <w:locked/>
    <w:rsid w:val="00B27802"/>
    <w:pPr>
      <w:ind w:left="283" w:hanging="283"/>
    </w:pPr>
  </w:style>
  <w:style w:type="character" w:customStyle="1" w:styleId="Nierozpoznanawzmianka2">
    <w:name w:val="Nierozpoznana wzmianka2"/>
    <w:uiPriority w:val="99"/>
    <w:rsid w:val="003A29BE"/>
    <w:rPr>
      <w:color w:val="auto"/>
      <w:shd w:val="clear" w:color="auto" w:fill="auto"/>
    </w:rPr>
  </w:style>
  <w:style w:type="character" w:styleId="Uwydatnienie">
    <w:name w:val="Emphasis"/>
    <w:uiPriority w:val="20"/>
    <w:qFormat/>
    <w:locked/>
    <w:rsid w:val="00433CA9"/>
    <w:rPr>
      <w:i/>
      <w:iCs/>
    </w:rPr>
  </w:style>
  <w:style w:type="paragraph" w:styleId="Poprawka">
    <w:name w:val="Revision"/>
    <w:hidden/>
    <w:uiPriority w:val="99"/>
    <w:semiHidden/>
    <w:rsid w:val="00BE0E95"/>
    <w:rPr>
      <w:rFonts w:ascii="Times New Roman" w:eastAsia="Times New Roman" w:hAnsi="Times New Roman"/>
      <w:sz w:val="24"/>
      <w:szCs w:val="24"/>
    </w:rPr>
  </w:style>
  <w:style w:type="character" w:customStyle="1" w:styleId="Nierozpoznanawzmianka3">
    <w:name w:val="Nierozpoznana wzmianka3"/>
    <w:uiPriority w:val="99"/>
    <w:semiHidden/>
    <w:rsid w:val="00A30C5C"/>
    <w:rPr>
      <w:color w:val="auto"/>
      <w:shd w:val="clear" w:color="auto" w:fill="auto"/>
    </w:rPr>
  </w:style>
  <w:style w:type="character" w:customStyle="1" w:styleId="ListParagraphChar">
    <w:name w:val="List Paragraph Char"/>
    <w:aliases w:val="T_SZ_List Paragraph Char"/>
    <w:uiPriority w:val="99"/>
    <w:locked/>
    <w:rsid w:val="00520A18"/>
    <w:rPr>
      <w:lang w:eastAsia="en-US"/>
    </w:rPr>
  </w:style>
  <w:style w:type="paragraph" w:customStyle="1" w:styleId="Tekstpodstawowy1">
    <w:name w:val="Tekst podstawowy1"/>
    <w:basedOn w:val="Normalny"/>
    <w:uiPriority w:val="99"/>
    <w:semiHidden/>
    <w:rsid w:val="00520A18"/>
    <w:pPr>
      <w:jc w:val="both"/>
    </w:pPr>
    <w:rPr>
      <w:rFonts w:ascii="Calibri" w:eastAsia="Calibri" w:hAnsi="Calibri" w:cs="Calibri"/>
      <w:sz w:val="20"/>
      <w:szCs w:val="20"/>
    </w:rPr>
  </w:style>
  <w:style w:type="character" w:customStyle="1" w:styleId="Domylnaczcionkaakapitu1">
    <w:name w:val="Domyślna czcionka akapitu1"/>
    <w:uiPriority w:val="99"/>
    <w:rsid w:val="001C3C6E"/>
  </w:style>
  <w:style w:type="character" w:customStyle="1" w:styleId="Domylnaczcionkaakapitu2">
    <w:name w:val="Domyślna czcionka akapitu2"/>
    <w:uiPriority w:val="99"/>
    <w:rsid w:val="001C3C6E"/>
  </w:style>
  <w:style w:type="paragraph" w:customStyle="1" w:styleId="Normalny1">
    <w:name w:val="Normalny1"/>
    <w:uiPriority w:val="99"/>
    <w:rsid w:val="00B662E2"/>
    <w:pPr>
      <w:widowControl w:val="0"/>
      <w:suppressAutoHyphens/>
    </w:pPr>
    <w:rPr>
      <w:rFonts w:ascii="Times New Roman" w:hAnsi="Times New Roman"/>
      <w:sz w:val="24"/>
      <w:szCs w:val="24"/>
      <w:lang w:eastAsia="zh-CN"/>
    </w:rPr>
  </w:style>
  <w:style w:type="character" w:customStyle="1" w:styleId="fn-ref">
    <w:name w:val="fn-ref"/>
    <w:basedOn w:val="Domylnaczcionkaakapitu"/>
    <w:uiPriority w:val="99"/>
    <w:rsid w:val="00CC0E33"/>
  </w:style>
  <w:style w:type="character" w:customStyle="1" w:styleId="alb-s">
    <w:name w:val="a_lb-s"/>
    <w:basedOn w:val="Domylnaczcionkaakapitu"/>
    <w:uiPriority w:val="99"/>
    <w:rsid w:val="006A1C25"/>
  </w:style>
  <w:style w:type="paragraph" w:customStyle="1" w:styleId="Kolorowecieniowanieakcent31">
    <w:name w:val="Kolorowe cieniowanie — akcent 31"/>
    <w:basedOn w:val="Normalny"/>
    <w:uiPriority w:val="99"/>
    <w:rsid w:val="00AE50EE"/>
    <w:pPr>
      <w:suppressAutoHyphens/>
      <w:spacing w:before="20" w:after="40" w:line="252" w:lineRule="auto"/>
      <w:ind w:left="720"/>
      <w:jc w:val="both"/>
    </w:pPr>
    <w:rPr>
      <w:rFonts w:ascii="Calibri" w:eastAsia="SimSun" w:hAnsi="Calibri" w:cs="Calibri"/>
      <w:sz w:val="20"/>
      <w:szCs w:val="20"/>
      <w:lang w:eastAsia="zh-CN"/>
    </w:rPr>
  </w:style>
  <w:style w:type="character" w:customStyle="1" w:styleId="Nierozpoznanawzmianka4">
    <w:name w:val="Nierozpoznana wzmianka4"/>
    <w:uiPriority w:val="99"/>
    <w:rsid w:val="00B56FED"/>
    <w:rPr>
      <w:color w:val="auto"/>
      <w:shd w:val="clear" w:color="auto" w:fill="auto"/>
    </w:rPr>
  </w:style>
  <w:style w:type="character" w:customStyle="1" w:styleId="Nierozpoznanawzmianka5">
    <w:name w:val="Nierozpoznana wzmianka5"/>
    <w:uiPriority w:val="99"/>
    <w:semiHidden/>
    <w:rsid w:val="00AB2F7F"/>
    <w:rPr>
      <w:color w:val="auto"/>
      <w:shd w:val="clear" w:color="auto" w:fill="auto"/>
    </w:rPr>
  </w:style>
  <w:style w:type="numbering" w:customStyle="1" w:styleId="WWNum66">
    <w:name w:val="WWNum66"/>
    <w:rsid w:val="002D326A"/>
    <w:pPr>
      <w:numPr>
        <w:numId w:val="22"/>
      </w:numPr>
    </w:pPr>
  </w:style>
  <w:style w:type="numbering" w:customStyle="1" w:styleId="Zaimportowanystyl40">
    <w:name w:val="Zaimportowany styl 4.0"/>
    <w:rsid w:val="002D326A"/>
    <w:pPr>
      <w:numPr>
        <w:numId w:val="7"/>
      </w:numPr>
    </w:pPr>
  </w:style>
  <w:style w:type="numbering" w:customStyle="1" w:styleId="Zaimportowanystyl2">
    <w:name w:val="Zaimportowany styl 2"/>
    <w:rsid w:val="002D326A"/>
    <w:pPr>
      <w:numPr>
        <w:numId w:val="6"/>
      </w:numPr>
    </w:pPr>
  </w:style>
  <w:style w:type="character" w:customStyle="1" w:styleId="Nierozpoznanawzmianka6">
    <w:name w:val="Nierozpoznana wzmianka6"/>
    <w:uiPriority w:val="99"/>
    <w:semiHidden/>
    <w:unhideWhenUsed/>
    <w:rsid w:val="00445ABA"/>
    <w:rPr>
      <w:color w:val="605E5C"/>
      <w:shd w:val="clear" w:color="auto" w:fill="E1DFDD"/>
    </w:rPr>
  </w:style>
  <w:style w:type="character" w:customStyle="1" w:styleId="markedcontent">
    <w:name w:val="markedcontent"/>
    <w:basedOn w:val="Domylnaczcionkaakapitu"/>
    <w:rsid w:val="009755F8"/>
  </w:style>
  <w:style w:type="character" w:customStyle="1" w:styleId="Nierozpoznanawzmianka7">
    <w:name w:val="Nierozpoznana wzmianka7"/>
    <w:uiPriority w:val="99"/>
    <w:semiHidden/>
    <w:unhideWhenUsed/>
    <w:rsid w:val="00FD6F58"/>
    <w:rPr>
      <w:color w:val="605E5C"/>
      <w:shd w:val="clear" w:color="auto" w:fill="E1DFDD"/>
    </w:rPr>
  </w:style>
  <w:style w:type="paragraph" w:customStyle="1" w:styleId="Akapitzlist2">
    <w:name w:val="Akapit z listą2"/>
    <w:basedOn w:val="Normalny"/>
    <w:rsid w:val="006F7139"/>
    <w:pPr>
      <w:widowControl w:val="0"/>
      <w:suppressAutoHyphens/>
      <w:spacing w:before="20" w:after="40" w:line="252" w:lineRule="auto"/>
      <w:ind w:left="720"/>
      <w:jc w:val="both"/>
    </w:pPr>
    <w:rPr>
      <w:rFonts w:ascii="Calibri" w:eastAsia="SimSun" w:hAnsi="Calibri" w:cs="Calibri"/>
      <w:kern w:val="1"/>
      <w:sz w:val="20"/>
      <w:szCs w:val="20"/>
      <w:lang w:val="en-US" w:eastAsia="ar-SA"/>
    </w:rPr>
  </w:style>
  <w:style w:type="character" w:customStyle="1" w:styleId="x4k7w5x">
    <w:name w:val="x4k7w5x"/>
    <w:basedOn w:val="Domylnaczcionkaakapitu"/>
    <w:rsid w:val="006F7139"/>
  </w:style>
  <w:style w:type="character" w:styleId="Nierozpoznanawzmianka">
    <w:name w:val="Unresolved Mention"/>
    <w:uiPriority w:val="99"/>
    <w:semiHidden/>
    <w:unhideWhenUsed/>
    <w:rsid w:val="003C4E65"/>
    <w:rPr>
      <w:color w:val="605E5C"/>
      <w:shd w:val="clear" w:color="auto" w:fill="E1DFDD"/>
    </w:rPr>
  </w:style>
  <w:style w:type="character" w:customStyle="1" w:styleId="act">
    <w:name w:val="act"/>
    <w:basedOn w:val="Domylnaczcionkaakapitu"/>
    <w:rsid w:val="008729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599837">
      <w:marLeft w:val="0"/>
      <w:marRight w:val="0"/>
      <w:marTop w:val="0"/>
      <w:marBottom w:val="0"/>
      <w:divBdr>
        <w:top w:val="none" w:sz="0" w:space="0" w:color="auto"/>
        <w:left w:val="none" w:sz="0" w:space="0" w:color="auto"/>
        <w:bottom w:val="none" w:sz="0" w:space="0" w:color="auto"/>
        <w:right w:val="none" w:sz="0" w:space="0" w:color="auto"/>
      </w:divBdr>
      <w:divsChild>
        <w:div w:id="1423599915">
          <w:marLeft w:val="0"/>
          <w:marRight w:val="0"/>
          <w:marTop w:val="72"/>
          <w:marBottom w:val="0"/>
          <w:divBdr>
            <w:top w:val="none" w:sz="0" w:space="0" w:color="auto"/>
            <w:left w:val="none" w:sz="0" w:space="0" w:color="auto"/>
            <w:bottom w:val="none" w:sz="0" w:space="0" w:color="auto"/>
            <w:right w:val="none" w:sz="0" w:space="0" w:color="auto"/>
          </w:divBdr>
          <w:divsChild>
            <w:div w:id="1423599871">
              <w:marLeft w:val="360"/>
              <w:marRight w:val="0"/>
              <w:marTop w:val="0"/>
              <w:marBottom w:val="72"/>
              <w:divBdr>
                <w:top w:val="none" w:sz="0" w:space="0" w:color="auto"/>
                <w:left w:val="none" w:sz="0" w:space="0" w:color="auto"/>
                <w:bottom w:val="none" w:sz="0" w:space="0" w:color="auto"/>
                <w:right w:val="none" w:sz="0" w:space="0" w:color="auto"/>
              </w:divBdr>
            </w:div>
            <w:div w:id="1423600095">
              <w:marLeft w:val="360"/>
              <w:marRight w:val="0"/>
              <w:marTop w:val="72"/>
              <w:marBottom w:val="72"/>
              <w:divBdr>
                <w:top w:val="none" w:sz="0" w:space="0" w:color="auto"/>
                <w:left w:val="none" w:sz="0" w:space="0" w:color="auto"/>
                <w:bottom w:val="none" w:sz="0" w:space="0" w:color="auto"/>
                <w:right w:val="none" w:sz="0" w:space="0" w:color="auto"/>
              </w:divBdr>
            </w:div>
          </w:divsChild>
        </w:div>
        <w:div w:id="1423600049">
          <w:marLeft w:val="0"/>
          <w:marRight w:val="0"/>
          <w:marTop w:val="72"/>
          <w:marBottom w:val="0"/>
          <w:divBdr>
            <w:top w:val="none" w:sz="0" w:space="0" w:color="auto"/>
            <w:left w:val="none" w:sz="0" w:space="0" w:color="auto"/>
            <w:bottom w:val="none" w:sz="0" w:space="0" w:color="auto"/>
            <w:right w:val="none" w:sz="0" w:space="0" w:color="auto"/>
          </w:divBdr>
        </w:div>
      </w:divsChild>
    </w:div>
    <w:div w:id="1423599842">
      <w:marLeft w:val="0"/>
      <w:marRight w:val="0"/>
      <w:marTop w:val="0"/>
      <w:marBottom w:val="0"/>
      <w:divBdr>
        <w:top w:val="none" w:sz="0" w:space="0" w:color="auto"/>
        <w:left w:val="none" w:sz="0" w:space="0" w:color="auto"/>
        <w:bottom w:val="none" w:sz="0" w:space="0" w:color="auto"/>
        <w:right w:val="none" w:sz="0" w:space="0" w:color="auto"/>
      </w:divBdr>
      <w:divsChild>
        <w:div w:id="1423599900">
          <w:marLeft w:val="0"/>
          <w:marRight w:val="0"/>
          <w:marTop w:val="72"/>
          <w:marBottom w:val="0"/>
          <w:divBdr>
            <w:top w:val="none" w:sz="0" w:space="0" w:color="auto"/>
            <w:left w:val="none" w:sz="0" w:space="0" w:color="auto"/>
            <w:bottom w:val="none" w:sz="0" w:space="0" w:color="auto"/>
            <w:right w:val="none" w:sz="0" w:space="0" w:color="auto"/>
          </w:divBdr>
        </w:div>
        <w:div w:id="1423600001">
          <w:marLeft w:val="0"/>
          <w:marRight w:val="0"/>
          <w:marTop w:val="72"/>
          <w:marBottom w:val="0"/>
          <w:divBdr>
            <w:top w:val="none" w:sz="0" w:space="0" w:color="auto"/>
            <w:left w:val="none" w:sz="0" w:space="0" w:color="auto"/>
            <w:bottom w:val="none" w:sz="0" w:space="0" w:color="auto"/>
            <w:right w:val="none" w:sz="0" w:space="0" w:color="auto"/>
          </w:divBdr>
          <w:divsChild>
            <w:div w:id="1423599893">
              <w:marLeft w:val="360"/>
              <w:marRight w:val="0"/>
              <w:marTop w:val="0"/>
              <w:marBottom w:val="72"/>
              <w:divBdr>
                <w:top w:val="none" w:sz="0" w:space="0" w:color="auto"/>
                <w:left w:val="none" w:sz="0" w:space="0" w:color="auto"/>
                <w:bottom w:val="none" w:sz="0" w:space="0" w:color="auto"/>
                <w:right w:val="none" w:sz="0" w:space="0" w:color="auto"/>
              </w:divBdr>
            </w:div>
            <w:div w:id="1423600025">
              <w:marLeft w:val="360"/>
              <w:marRight w:val="0"/>
              <w:marTop w:val="72"/>
              <w:marBottom w:val="72"/>
              <w:divBdr>
                <w:top w:val="none" w:sz="0" w:space="0" w:color="auto"/>
                <w:left w:val="none" w:sz="0" w:space="0" w:color="auto"/>
                <w:bottom w:val="none" w:sz="0" w:space="0" w:color="auto"/>
                <w:right w:val="none" w:sz="0" w:space="0" w:color="auto"/>
              </w:divBdr>
            </w:div>
            <w:div w:id="1423600040">
              <w:marLeft w:val="360"/>
              <w:marRight w:val="0"/>
              <w:marTop w:val="0"/>
              <w:marBottom w:val="72"/>
              <w:divBdr>
                <w:top w:val="none" w:sz="0" w:space="0" w:color="auto"/>
                <w:left w:val="none" w:sz="0" w:space="0" w:color="auto"/>
                <w:bottom w:val="none" w:sz="0" w:space="0" w:color="auto"/>
                <w:right w:val="none" w:sz="0" w:space="0" w:color="auto"/>
              </w:divBdr>
            </w:div>
            <w:div w:id="1423600096">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599845">
      <w:marLeft w:val="0"/>
      <w:marRight w:val="0"/>
      <w:marTop w:val="0"/>
      <w:marBottom w:val="0"/>
      <w:divBdr>
        <w:top w:val="none" w:sz="0" w:space="0" w:color="auto"/>
        <w:left w:val="none" w:sz="0" w:space="0" w:color="auto"/>
        <w:bottom w:val="none" w:sz="0" w:space="0" w:color="auto"/>
        <w:right w:val="none" w:sz="0" w:space="0" w:color="auto"/>
      </w:divBdr>
    </w:div>
    <w:div w:id="1423599847">
      <w:marLeft w:val="0"/>
      <w:marRight w:val="0"/>
      <w:marTop w:val="0"/>
      <w:marBottom w:val="0"/>
      <w:divBdr>
        <w:top w:val="none" w:sz="0" w:space="0" w:color="auto"/>
        <w:left w:val="none" w:sz="0" w:space="0" w:color="auto"/>
        <w:bottom w:val="none" w:sz="0" w:space="0" w:color="auto"/>
        <w:right w:val="none" w:sz="0" w:space="0" w:color="auto"/>
      </w:divBdr>
      <w:divsChild>
        <w:div w:id="1423599852">
          <w:marLeft w:val="0"/>
          <w:marRight w:val="0"/>
          <w:marTop w:val="0"/>
          <w:marBottom w:val="240"/>
          <w:divBdr>
            <w:top w:val="none" w:sz="0" w:space="0" w:color="auto"/>
            <w:left w:val="none" w:sz="0" w:space="0" w:color="auto"/>
            <w:bottom w:val="none" w:sz="0" w:space="0" w:color="auto"/>
            <w:right w:val="none" w:sz="0" w:space="0" w:color="auto"/>
          </w:divBdr>
          <w:divsChild>
            <w:div w:id="1423599878">
              <w:marLeft w:val="0"/>
              <w:marRight w:val="0"/>
              <w:marTop w:val="72"/>
              <w:marBottom w:val="0"/>
              <w:divBdr>
                <w:top w:val="none" w:sz="0" w:space="0" w:color="auto"/>
                <w:left w:val="none" w:sz="0" w:space="0" w:color="auto"/>
                <w:bottom w:val="none" w:sz="0" w:space="0" w:color="auto"/>
                <w:right w:val="none" w:sz="0" w:space="0" w:color="auto"/>
              </w:divBdr>
            </w:div>
          </w:divsChild>
        </w:div>
        <w:div w:id="1423600019">
          <w:marLeft w:val="0"/>
          <w:marRight w:val="0"/>
          <w:marTop w:val="0"/>
          <w:marBottom w:val="240"/>
          <w:divBdr>
            <w:top w:val="none" w:sz="0" w:space="0" w:color="auto"/>
            <w:left w:val="none" w:sz="0" w:space="0" w:color="auto"/>
            <w:bottom w:val="none" w:sz="0" w:space="0" w:color="auto"/>
            <w:right w:val="none" w:sz="0" w:space="0" w:color="auto"/>
          </w:divBdr>
          <w:divsChild>
            <w:div w:id="1423599841">
              <w:marLeft w:val="0"/>
              <w:marRight w:val="0"/>
              <w:marTop w:val="72"/>
              <w:marBottom w:val="0"/>
              <w:divBdr>
                <w:top w:val="none" w:sz="0" w:space="0" w:color="auto"/>
                <w:left w:val="none" w:sz="0" w:space="0" w:color="auto"/>
                <w:bottom w:val="none" w:sz="0" w:space="0" w:color="auto"/>
                <w:right w:val="none" w:sz="0" w:space="0" w:color="auto"/>
              </w:divBdr>
            </w:div>
            <w:div w:id="142359989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423599853">
      <w:marLeft w:val="0"/>
      <w:marRight w:val="0"/>
      <w:marTop w:val="0"/>
      <w:marBottom w:val="0"/>
      <w:divBdr>
        <w:top w:val="none" w:sz="0" w:space="0" w:color="auto"/>
        <w:left w:val="none" w:sz="0" w:space="0" w:color="auto"/>
        <w:bottom w:val="none" w:sz="0" w:space="0" w:color="auto"/>
        <w:right w:val="none" w:sz="0" w:space="0" w:color="auto"/>
      </w:divBdr>
      <w:divsChild>
        <w:div w:id="1423599945">
          <w:marLeft w:val="0"/>
          <w:marRight w:val="0"/>
          <w:marTop w:val="72"/>
          <w:marBottom w:val="0"/>
          <w:divBdr>
            <w:top w:val="none" w:sz="0" w:space="0" w:color="auto"/>
            <w:left w:val="none" w:sz="0" w:space="0" w:color="auto"/>
            <w:bottom w:val="none" w:sz="0" w:space="0" w:color="auto"/>
            <w:right w:val="none" w:sz="0" w:space="0" w:color="auto"/>
          </w:divBdr>
        </w:div>
        <w:div w:id="1423599956">
          <w:marLeft w:val="0"/>
          <w:marRight w:val="0"/>
          <w:marTop w:val="72"/>
          <w:marBottom w:val="0"/>
          <w:divBdr>
            <w:top w:val="none" w:sz="0" w:space="0" w:color="auto"/>
            <w:left w:val="none" w:sz="0" w:space="0" w:color="auto"/>
            <w:bottom w:val="none" w:sz="0" w:space="0" w:color="auto"/>
            <w:right w:val="none" w:sz="0" w:space="0" w:color="auto"/>
          </w:divBdr>
        </w:div>
      </w:divsChild>
    </w:div>
    <w:div w:id="1423599859">
      <w:marLeft w:val="0"/>
      <w:marRight w:val="0"/>
      <w:marTop w:val="0"/>
      <w:marBottom w:val="0"/>
      <w:divBdr>
        <w:top w:val="none" w:sz="0" w:space="0" w:color="auto"/>
        <w:left w:val="none" w:sz="0" w:space="0" w:color="auto"/>
        <w:bottom w:val="none" w:sz="0" w:space="0" w:color="auto"/>
        <w:right w:val="none" w:sz="0" w:space="0" w:color="auto"/>
      </w:divBdr>
      <w:divsChild>
        <w:div w:id="1423600100">
          <w:marLeft w:val="360"/>
          <w:marRight w:val="0"/>
          <w:marTop w:val="72"/>
          <w:marBottom w:val="72"/>
          <w:divBdr>
            <w:top w:val="none" w:sz="0" w:space="0" w:color="auto"/>
            <w:left w:val="none" w:sz="0" w:space="0" w:color="auto"/>
            <w:bottom w:val="none" w:sz="0" w:space="0" w:color="auto"/>
            <w:right w:val="none" w:sz="0" w:space="0" w:color="auto"/>
          </w:divBdr>
        </w:div>
      </w:divsChild>
    </w:div>
    <w:div w:id="1423599860">
      <w:marLeft w:val="0"/>
      <w:marRight w:val="0"/>
      <w:marTop w:val="0"/>
      <w:marBottom w:val="0"/>
      <w:divBdr>
        <w:top w:val="none" w:sz="0" w:space="0" w:color="auto"/>
        <w:left w:val="none" w:sz="0" w:space="0" w:color="auto"/>
        <w:bottom w:val="none" w:sz="0" w:space="0" w:color="auto"/>
        <w:right w:val="none" w:sz="0" w:space="0" w:color="auto"/>
      </w:divBdr>
    </w:div>
    <w:div w:id="1423599861">
      <w:marLeft w:val="0"/>
      <w:marRight w:val="0"/>
      <w:marTop w:val="0"/>
      <w:marBottom w:val="0"/>
      <w:divBdr>
        <w:top w:val="none" w:sz="0" w:space="0" w:color="auto"/>
        <w:left w:val="none" w:sz="0" w:space="0" w:color="auto"/>
        <w:bottom w:val="none" w:sz="0" w:space="0" w:color="auto"/>
        <w:right w:val="none" w:sz="0" w:space="0" w:color="auto"/>
      </w:divBdr>
      <w:divsChild>
        <w:div w:id="1423600006">
          <w:marLeft w:val="0"/>
          <w:marRight w:val="0"/>
          <w:marTop w:val="72"/>
          <w:marBottom w:val="0"/>
          <w:divBdr>
            <w:top w:val="none" w:sz="0" w:space="0" w:color="auto"/>
            <w:left w:val="none" w:sz="0" w:space="0" w:color="auto"/>
            <w:bottom w:val="none" w:sz="0" w:space="0" w:color="auto"/>
            <w:right w:val="none" w:sz="0" w:space="0" w:color="auto"/>
          </w:divBdr>
        </w:div>
        <w:div w:id="1423600077">
          <w:marLeft w:val="0"/>
          <w:marRight w:val="0"/>
          <w:marTop w:val="72"/>
          <w:marBottom w:val="0"/>
          <w:divBdr>
            <w:top w:val="none" w:sz="0" w:space="0" w:color="auto"/>
            <w:left w:val="none" w:sz="0" w:space="0" w:color="auto"/>
            <w:bottom w:val="none" w:sz="0" w:space="0" w:color="auto"/>
            <w:right w:val="none" w:sz="0" w:space="0" w:color="auto"/>
          </w:divBdr>
          <w:divsChild>
            <w:div w:id="1423599881">
              <w:marLeft w:val="360"/>
              <w:marRight w:val="0"/>
              <w:marTop w:val="72"/>
              <w:marBottom w:val="72"/>
              <w:divBdr>
                <w:top w:val="none" w:sz="0" w:space="0" w:color="auto"/>
                <w:left w:val="none" w:sz="0" w:space="0" w:color="auto"/>
                <w:bottom w:val="none" w:sz="0" w:space="0" w:color="auto"/>
                <w:right w:val="none" w:sz="0" w:space="0" w:color="auto"/>
              </w:divBdr>
            </w:div>
            <w:div w:id="1423600068">
              <w:marLeft w:val="360"/>
              <w:marRight w:val="0"/>
              <w:marTop w:val="0"/>
              <w:marBottom w:val="72"/>
              <w:divBdr>
                <w:top w:val="none" w:sz="0" w:space="0" w:color="auto"/>
                <w:left w:val="none" w:sz="0" w:space="0" w:color="auto"/>
                <w:bottom w:val="none" w:sz="0" w:space="0" w:color="auto"/>
                <w:right w:val="none" w:sz="0" w:space="0" w:color="auto"/>
              </w:divBdr>
            </w:div>
            <w:div w:id="1423600094">
              <w:marLeft w:val="360"/>
              <w:marRight w:val="0"/>
              <w:marTop w:val="0"/>
              <w:marBottom w:val="72"/>
              <w:divBdr>
                <w:top w:val="none" w:sz="0" w:space="0" w:color="auto"/>
                <w:left w:val="none" w:sz="0" w:space="0" w:color="auto"/>
                <w:bottom w:val="none" w:sz="0" w:space="0" w:color="auto"/>
                <w:right w:val="none" w:sz="0" w:space="0" w:color="auto"/>
              </w:divBdr>
              <w:divsChild>
                <w:div w:id="1423599857">
                  <w:marLeft w:val="360"/>
                  <w:marRight w:val="0"/>
                  <w:marTop w:val="0"/>
                  <w:marBottom w:val="0"/>
                  <w:divBdr>
                    <w:top w:val="none" w:sz="0" w:space="0" w:color="auto"/>
                    <w:left w:val="none" w:sz="0" w:space="0" w:color="auto"/>
                    <w:bottom w:val="none" w:sz="0" w:space="0" w:color="auto"/>
                    <w:right w:val="none" w:sz="0" w:space="0" w:color="auto"/>
                  </w:divBdr>
                </w:div>
                <w:div w:id="1423599894">
                  <w:marLeft w:val="360"/>
                  <w:marRight w:val="0"/>
                  <w:marTop w:val="0"/>
                  <w:marBottom w:val="0"/>
                  <w:divBdr>
                    <w:top w:val="none" w:sz="0" w:space="0" w:color="auto"/>
                    <w:left w:val="none" w:sz="0" w:space="0" w:color="auto"/>
                    <w:bottom w:val="none" w:sz="0" w:space="0" w:color="auto"/>
                    <w:right w:val="none" w:sz="0" w:space="0" w:color="auto"/>
                  </w:divBdr>
                </w:div>
                <w:div w:id="1423599903">
                  <w:marLeft w:val="360"/>
                  <w:marRight w:val="0"/>
                  <w:marTop w:val="0"/>
                  <w:marBottom w:val="0"/>
                  <w:divBdr>
                    <w:top w:val="none" w:sz="0" w:space="0" w:color="auto"/>
                    <w:left w:val="none" w:sz="0" w:space="0" w:color="auto"/>
                    <w:bottom w:val="none" w:sz="0" w:space="0" w:color="auto"/>
                    <w:right w:val="none" w:sz="0" w:space="0" w:color="auto"/>
                  </w:divBdr>
                </w:div>
                <w:div w:id="1423599938">
                  <w:marLeft w:val="360"/>
                  <w:marRight w:val="0"/>
                  <w:marTop w:val="0"/>
                  <w:marBottom w:val="0"/>
                  <w:divBdr>
                    <w:top w:val="none" w:sz="0" w:space="0" w:color="auto"/>
                    <w:left w:val="none" w:sz="0" w:space="0" w:color="auto"/>
                    <w:bottom w:val="none" w:sz="0" w:space="0" w:color="auto"/>
                    <w:right w:val="none" w:sz="0" w:space="0" w:color="auto"/>
                  </w:divBdr>
                </w:div>
                <w:div w:id="142360005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862">
      <w:marLeft w:val="0"/>
      <w:marRight w:val="0"/>
      <w:marTop w:val="0"/>
      <w:marBottom w:val="0"/>
      <w:divBdr>
        <w:top w:val="none" w:sz="0" w:space="0" w:color="auto"/>
        <w:left w:val="none" w:sz="0" w:space="0" w:color="auto"/>
        <w:bottom w:val="none" w:sz="0" w:space="0" w:color="auto"/>
        <w:right w:val="none" w:sz="0" w:space="0" w:color="auto"/>
      </w:divBdr>
      <w:divsChild>
        <w:div w:id="1423599927">
          <w:marLeft w:val="360"/>
          <w:marRight w:val="0"/>
          <w:marTop w:val="72"/>
          <w:marBottom w:val="72"/>
          <w:divBdr>
            <w:top w:val="none" w:sz="0" w:space="0" w:color="auto"/>
            <w:left w:val="none" w:sz="0" w:space="0" w:color="auto"/>
            <w:bottom w:val="none" w:sz="0" w:space="0" w:color="auto"/>
            <w:right w:val="none" w:sz="0" w:space="0" w:color="auto"/>
          </w:divBdr>
        </w:div>
      </w:divsChild>
    </w:div>
    <w:div w:id="1423599863">
      <w:marLeft w:val="0"/>
      <w:marRight w:val="0"/>
      <w:marTop w:val="0"/>
      <w:marBottom w:val="0"/>
      <w:divBdr>
        <w:top w:val="none" w:sz="0" w:space="0" w:color="auto"/>
        <w:left w:val="none" w:sz="0" w:space="0" w:color="auto"/>
        <w:bottom w:val="none" w:sz="0" w:space="0" w:color="auto"/>
        <w:right w:val="none" w:sz="0" w:space="0" w:color="auto"/>
      </w:divBdr>
    </w:div>
    <w:div w:id="1423599867">
      <w:marLeft w:val="0"/>
      <w:marRight w:val="0"/>
      <w:marTop w:val="0"/>
      <w:marBottom w:val="0"/>
      <w:divBdr>
        <w:top w:val="none" w:sz="0" w:space="0" w:color="auto"/>
        <w:left w:val="none" w:sz="0" w:space="0" w:color="auto"/>
        <w:bottom w:val="none" w:sz="0" w:space="0" w:color="auto"/>
        <w:right w:val="none" w:sz="0" w:space="0" w:color="auto"/>
      </w:divBdr>
    </w:div>
    <w:div w:id="1423599869">
      <w:marLeft w:val="0"/>
      <w:marRight w:val="0"/>
      <w:marTop w:val="0"/>
      <w:marBottom w:val="0"/>
      <w:divBdr>
        <w:top w:val="none" w:sz="0" w:space="0" w:color="auto"/>
        <w:left w:val="none" w:sz="0" w:space="0" w:color="auto"/>
        <w:bottom w:val="none" w:sz="0" w:space="0" w:color="auto"/>
        <w:right w:val="none" w:sz="0" w:space="0" w:color="auto"/>
      </w:divBdr>
      <w:divsChild>
        <w:div w:id="1423599929">
          <w:marLeft w:val="0"/>
          <w:marRight w:val="0"/>
          <w:marTop w:val="72"/>
          <w:marBottom w:val="0"/>
          <w:divBdr>
            <w:top w:val="none" w:sz="0" w:space="0" w:color="auto"/>
            <w:left w:val="none" w:sz="0" w:space="0" w:color="auto"/>
            <w:bottom w:val="none" w:sz="0" w:space="0" w:color="auto"/>
            <w:right w:val="none" w:sz="0" w:space="0" w:color="auto"/>
          </w:divBdr>
        </w:div>
        <w:div w:id="1423600014">
          <w:marLeft w:val="0"/>
          <w:marRight w:val="0"/>
          <w:marTop w:val="72"/>
          <w:marBottom w:val="0"/>
          <w:divBdr>
            <w:top w:val="none" w:sz="0" w:space="0" w:color="auto"/>
            <w:left w:val="none" w:sz="0" w:space="0" w:color="auto"/>
            <w:bottom w:val="none" w:sz="0" w:space="0" w:color="auto"/>
            <w:right w:val="none" w:sz="0" w:space="0" w:color="auto"/>
          </w:divBdr>
        </w:div>
      </w:divsChild>
    </w:div>
    <w:div w:id="1423599870">
      <w:marLeft w:val="0"/>
      <w:marRight w:val="0"/>
      <w:marTop w:val="0"/>
      <w:marBottom w:val="0"/>
      <w:divBdr>
        <w:top w:val="none" w:sz="0" w:space="0" w:color="auto"/>
        <w:left w:val="none" w:sz="0" w:space="0" w:color="auto"/>
        <w:bottom w:val="none" w:sz="0" w:space="0" w:color="auto"/>
        <w:right w:val="none" w:sz="0" w:space="0" w:color="auto"/>
      </w:divBdr>
    </w:div>
    <w:div w:id="1423599874">
      <w:marLeft w:val="0"/>
      <w:marRight w:val="0"/>
      <w:marTop w:val="0"/>
      <w:marBottom w:val="0"/>
      <w:divBdr>
        <w:top w:val="none" w:sz="0" w:space="0" w:color="auto"/>
        <w:left w:val="none" w:sz="0" w:space="0" w:color="auto"/>
        <w:bottom w:val="none" w:sz="0" w:space="0" w:color="auto"/>
        <w:right w:val="none" w:sz="0" w:space="0" w:color="auto"/>
      </w:divBdr>
    </w:div>
    <w:div w:id="1423599877">
      <w:marLeft w:val="0"/>
      <w:marRight w:val="0"/>
      <w:marTop w:val="0"/>
      <w:marBottom w:val="0"/>
      <w:divBdr>
        <w:top w:val="none" w:sz="0" w:space="0" w:color="auto"/>
        <w:left w:val="none" w:sz="0" w:space="0" w:color="auto"/>
        <w:bottom w:val="none" w:sz="0" w:space="0" w:color="auto"/>
        <w:right w:val="none" w:sz="0" w:space="0" w:color="auto"/>
      </w:divBdr>
    </w:div>
    <w:div w:id="1423599883">
      <w:marLeft w:val="0"/>
      <w:marRight w:val="0"/>
      <w:marTop w:val="0"/>
      <w:marBottom w:val="0"/>
      <w:divBdr>
        <w:top w:val="none" w:sz="0" w:space="0" w:color="auto"/>
        <w:left w:val="none" w:sz="0" w:space="0" w:color="auto"/>
        <w:bottom w:val="none" w:sz="0" w:space="0" w:color="auto"/>
        <w:right w:val="none" w:sz="0" w:space="0" w:color="auto"/>
      </w:divBdr>
      <w:divsChild>
        <w:div w:id="1423599916">
          <w:marLeft w:val="0"/>
          <w:marRight w:val="0"/>
          <w:marTop w:val="0"/>
          <w:marBottom w:val="0"/>
          <w:divBdr>
            <w:top w:val="none" w:sz="0" w:space="0" w:color="auto"/>
            <w:left w:val="none" w:sz="0" w:space="0" w:color="auto"/>
            <w:bottom w:val="none" w:sz="0" w:space="0" w:color="auto"/>
            <w:right w:val="none" w:sz="0" w:space="0" w:color="auto"/>
          </w:divBdr>
        </w:div>
        <w:div w:id="1423600078">
          <w:marLeft w:val="0"/>
          <w:marRight w:val="0"/>
          <w:marTop w:val="0"/>
          <w:marBottom w:val="0"/>
          <w:divBdr>
            <w:top w:val="none" w:sz="0" w:space="0" w:color="auto"/>
            <w:left w:val="none" w:sz="0" w:space="0" w:color="auto"/>
            <w:bottom w:val="none" w:sz="0" w:space="0" w:color="auto"/>
            <w:right w:val="none" w:sz="0" w:space="0" w:color="auto"/>
          </w:divBdr>
        </w:div>
        <w:div w:id="1423600102">
          <w:marLeft w:val="0"/>
          <w:marRight w:val="0"/>
          <w:marTop w:val="0"/>
          <w:marBottom w:val="0"/>
          <w:divBdr>
            <w:top w:val="none" w:sz="0" w:space="0" w:color="auto"/>
            <w:left w:val="none" w:sz="0" w:space="0" w:color="auto"/>
            <w:bottom w:val="none" w:sz="0" w:space="0" w:color="auto"/>
            <w:right w:val="none" w:sz="0" w:space="0" w:color="auto"/>
          </w:divBdr>
        </w:div>
      </w:divsChild>
    </w:div>
    <w:div w:id="1423599884">
      <w:marLeft w:val="0"/>
      <w:marRight w:val="0"/>
      <w:marTop w:val="0"/>
      <w:marBottom w:val="0"/>
      <w:divBdr>
        <w:top w:val="none" w:sz="0" w:space="0" w:color="auto"/>
        <w:left w:val="none" w:sz="0" w:space="0" w:color="auto"/>
        <w:bottom w:val="none" w:sz="0" w:space="0" w:color="auto"/>
        <w:right w:val="none" w:sz="0" w:space="0" w:color="auto"/>
      </w:divBdr>
    </w:div>
    <w:div w:id="1423599886">
      <w:marLeft w:val="0"/>
      <w:marRight w:val="0"/>
      <w:marTop w:val="0"/>
      <w:marBottom w:val="0"/>
      <w:divBdr>
        <w:top w:val="none" w:sz="0" w:space="0" w:color="auto"/>
        <w:left w:val="none" w:sz="0" w:space="0" w:color="auto"/>
        <w:bottom w:val="none" w:sz="0" w:space="0" w:color="auto"/>
        <w:right w:val="none" w:sz="0" w:space="0" w:color="auto"/>
      </w:divBdr>
    </w:div>
    <w:div w:id="1423599890">
      <w:marLeft w:val="0"/>
      <w:marRight w:val="0"/>
      <w:marTop w:val="0"/>
      <w:marBottom w:val="0"/>
      <w:divBdr>
        <w:top w:val="none" w:sz="0" w:space="0" w:color="auto"/>
        <w:left w:val="none" w:sz="0" w:space="0" w:color="auto"/>
        <w:bottom w:val="none" w:sz="0" w:space="0" w:color="auto"/>
        <w:right w:val="none" w:sz="0" w:space="0" w:color="auto"/>
      </w:divBdr>
      <w:divsChild>
        <w:div w:id="1423600060">
          <w:marLeft w:val="0"/>
          <w:marRight w:val="0"/>
          <w:marTop w:val="72"/>
          <w:marBottom w:val="0"/>
          <w:divBdr>
            <w:top w:val="none" w:sz="0" w:space="0" w:color="auto"/>
            <w:left w:val="none" w:sz="0" w:space="0" w:color="auto"/>
            <w:bottom w:val="none" w:sz="0" w:space="0" w:color="auto"/>
            <w:right w:val="none" w:sz="0" w:space="0" w:color="auto"/>
          </w:divBdr>
        </w:div>
        <w:div w:id="1423600107">
          <w:marLeft w:val="0"/>
          <w:marRight w:val="0"/>
          <w:marTop w:val="72"/>
          <w:marBottom w:val="0"/>
          <w:divBdr>
            <w:top w:val="none" w:sz="0" w:space="0" w:color="auto"/>
            <w:left w:val="none" w:sz="0" w:space="0" w:color="auto"/>
            <w:bottom w:val="none" w:sz="0" w:space="0" w:color="auto"/>
            <w:right w:val="none" w:sz="0" w:space="0" w:color="auto"/>
          </w:divBdr>
        </w:div>
      </w:divsChild>
    </w:div>
    <w:div w:id="1423599896">
      <w:marLeft w:val="0"/>
      <w:marRight w:val="0"/>
      <w:marTop w:val="0"/>
      <w:marBottom w:val="0"/>
      <w:divBdr>
        <w:top w:val="none" w:sz="0" w:space="0" w:color="auto"/>
        <w:left w:val="none" w:sz="0" w:space="0" w:color="auto"/>
        <w:bottom w:val="none" w:sz="0" w:space="0" w:color="auto"/>
        <w:right w:val="none" w:sz="0" w:space="0" w:color="auto"/>
      </w:divBdr>
    </w:div>
    <w:div w:id="1423599902">
      <w:marLeft w:val="0"/>
      <w:marRight w:val="0"/>
      <w:marTop w:val="0"/>
      <w:marBottom w:val="0"/>
      <w:divBdr>
        <w:top w:val="none" w:sz="0" w:space="0" w:color="auto"/>
        <w:left w:val="none" w:sz="0" w:space="0" w:color="auto"/>
        <w:bottom w:val="none" w:sz="0" w:space="0" w:color="auto"/>
        <w:right w:val="none" w:sz="0" w:space="0" w:color="auto"/>
      </w:divBdr>
    </w:div>
    <w:div w:id="1423599905">
      <w:marLeft w:val="0"/>
      <w:marRight w:val="0"/>
      <w:marTop w:val="0"/>
      <w:marBottom w:val="0"/>
      <w:divBdr>
        <w:top w:val="none" w:sz="0" w:space="0" w:color="auto"/>
        <w:left w:val="none" w:sz="0" w:space="0" w:color="auto"/>
        <w:bottom w:val="none" w:sz="0" w:space="0" w:color="auto"/>
        <w:right w:val="none" w:sz="0" w:space="0" w:color="auto"/>
      </w:divBdr>
      <w:divsChild>
        <w:div w:id="1423599899">
          <w:marLeft w:val="0"/>
          <w:marRight w:val="0"/>
          <w:marTop w:val="72"/>
          <w:marBottom w:val="0"/>
          <w:divBdr>
            <w:top w:val="none" w:sz="0" w:space="0" w:color="auto"/>
            <w:left w:val="none" w:sz="0" w:space="0" w:color="auto"/>
            <w:bottom w:val="none" w:sz="0" w:space="0" w:color="auto"/>
            <w:right w:val="none" w:sz="0" w:space="0" w:color="auto"/>
          </w:divBdr>
        </w:div>
        <w:div w:id="1423599999">
          <w:marLeft w:val="0"/>
          <w:marRight w:val="0"/>
          <w:marTop w:val="72"/>
          <w:marBottom w:val="0"/>
          <w:divBdr>
            <w:top w:val="none" w:sz="0" w:space="0" w:color="auto"/>
            <w:left w:val="none" w:sz="0" w:space="0" w:color="auto"/>
            <w:bottom w:val="none" w:sz="0" w:space="0" w:color="auto"/>
            <w:right w:val="none" w:sz="0" w:space="0" w:color="auto"/>
          </w:divBdr>
        </w:div>
        <w:div w:id="1423600016">
          <w:marLeft w:val="0"/>
          <w:marRight w:val="0"/>
          <w:marTop w:val="72"/>
          <w:marBottom w:val="0"/>
          <w:divBdr>
            <w:top w:val="none" w:sz="0" w:space="0" w:color="auto"/>
            <w:left w:val="none" w:sz="0" w:space="0" w:color="auto"/>
            <w:bottom w:val="none" w:sz="0" w:space="0" w:color="auto"/>
            <w:right w:val="none" w:sz="0" w:space="0" w:color="auto"/>
          </w:divBdr>
          <w:divsChild>
            <w:div w:id="1423599846">
              <w:marLeft w:val="360"/>
              <w:marRight w:val="0"/>
              <w:marTop w:val="72"/>
              <w:marBottom w:val="72"/>
              <w:divBdr>
                <w:top w:val="none" w:sz="0" w:space="0" w:color="auto"/>
                <w:left w:val="none" w:sz="0" w:space="0" w:color="auto"/>
                <w:bottom w:val="none" w:sz="0" w:space="0" w:color="auto"/>
                <w:right w:val="none" w:sz="0" w:space="0" w:color="auto"/>
              </w:divBdr>
            </w:div>
            <w:div w:id="1423599931">
              <w:marLeft w:val="360"/>
              <w:marRight w:val="0"/>
              <w:marTop w:val="0"/>
              <w:marBottom w:val="72"/>
              <w:divBdr>
                <w:top w:val="none" w:sz="0" w:space="0" w:color="auto"/>
                <w:left w:val="none" w:sz="0" w:space="0" w:color="auto"/>
                <w:bottom w:val="none" w:sz="0" w:space="0" w:color="auto"/>
                <w:right w:val="none" w:sz="0" w:space="0" w:color="auto"/>
              </w:divBdr>
            </w:div>
          </w:divsChild>
        </w:div>
        <w:div w:id="1423600021">
          <w:marLeft w:val="0"/>
          <w:marRight w:val="0"/>
          <w:marTop w:val="72"/>
          <w:marBottom w:val="0"/>
          <w:divBdr>
            <w:top w:val="none" w:sz="0" w:space="0" w:color="auto"/>
            <w:left w:val="none" w:sz="0" w:space="0" w:color="auto"/>
            <w:bottom w:val="none" w:sz="0" w:space="0" w:color="auto"/>
            <w:right w:val="none" w:sz="0" w:space="0" w:color="auto"/>
          </w:divBdr>
        </w:div>
        <w:div w:id="1423600064">
          <w:marLeft w:val="0"/>
          <w:marRight w:val="0"/>
          <w:marTop w:val="72"/>
          <w:marBottom w:val="0"/>
          <w:divBdr>
            <w:top w:val="none" w:sz="0" w:space="0" w:color="auto"/>
            <w:left w:val="none" w:sz="0" w:space="0" w:color="auto"/>
            <w:bottom w:val="none" w:sz="0" w:space="0" w:color="auto"/>
            <w:right w:val="none" w:sz="0" w:space="0" w:color="auto"/>
          </w:divBdr>
        </w:div>
        <w:div w:id="1423600067">
          <w:marLeft w:val="0"/>
          <w:marRight w:val="0"/>
          <w:marTop w:val="72"/>
          <w:marBottom w:val="0"/>
          <w:divBdr>
            <w:top w:val="none" w:sz="0" w:space="0" w:color="auto"/>
            <w:left w:val="none" w:sz="0" w:space="0" w:color="auto"/>
            <w:bottom w:val="none" w:sz="0" w:space="0" w:color="auto"/>
            <w:right w:val="none" w:sz="0" w:space="0" w:color="auto"/>
          </w:divBdr>
        </w:div>
      </w:divsChild>
    </w:div>
    <w:div w:id="1423599911">
      <w:marLeft w:val="0"/>
      <w:marRight w:val="0"/>
      <w:marTop w:val="0"/>
      <w:marBottom w:val="0"/>
      <w:divBdr>
        <w:top w:val="none" w:sz="0" w:space="0" w:color="auto"/>
        <w:left w:val="none" w:sz="0" w:space="0" w:color="auto"/>
        <w:bottom w:val="none" w:sz="0" w:space="0" w:color="auto"/>
        <w:right w:val="none" w:sz="0" w:space="0" w:color="auto"/>
      </w:divBdr>
      <w:divsChild>
        <w:div w:id="1423600031">
          <w:marLeft w:val="0"/>
          <w:marRight w:val="0"/>
          <w:marTop w:val="0"/>
          <w:marBottom w:val="0"/>
          <w:divBdr>
            <w:top w:val="none" w:sz="0" w:space="0" w:color="auto"/>
            <w:left w:val="none" w:sz="0" w:space="0" w:color="auto"/>
            <w:bottom w:val="none" w:sz="0" w:space="0" w:color="auto"/>
            <w:right w:val="none" w:sz="0" w:space="0" w:color="auto"/>
          </w:divBdr>
        </w:div>
        <w:div w:id="1423600070">
          <w:marLeft w:val="0"/>
          <w:marRight w:val="0"/>
          <w:marTop w:val="0"/>
          <w:marBottom w:val="0"/>
          <w:divBdr>
            <w:top w:val="none" w:sz="0" w:space="0" w:color="auto"/>
            <w:left w:val="none" w:sz="0" w:space="0" w:color="auto"/>
            <w:bottom w:val="none" w:sz="0" w:space="0" w:color="auto"/>
            <w:right w:val="none" w:sz="0" w:space="0" w:color="auto"/>
          </w:divBdr>
        </w:div>
        <w:div w:id="1423600071">
          <w:marLeft w:val="0"/>
          <w:marRight w:val="0"/>
          <w:marTop w:val="0"/>
          <w:marBottom w:val="0"/>
          <w:divBdr>
            <w:top w:val="none" w:sz="0" w:space="0" w:color="auto"/>
            <w:left w:val="none" w:sz="0" w:space="0" w:color="auto"/>
            <w:bottom w:val="none" w:sz="0" w:space="0" w:color="auto"/>
            <w:right w:val="none" w:sz="0" w:space="0" w:color="auto"/>
          </w:divBdr>
        </w:div>
      </w:divsChild>
    </w:div>
    <w:div w:id="1423599912">
      <w:marLeft w:val="0"/>
      <w:marRight w:val="0"/>
      <w:marTop w:val="0"/>
      <w:marBottom w:val="0"/>
      <w:divBdr>
        <w:top w:val="none" w:sz="0" w:space="0" w:color="auto"/>
        <w:left w:val="none" w:sz="0" w:space="0" w:color="auto"/>
        <w:bottom w:val="none" w:sz="0" w:space="0" w:color="auto"/>
        <w:right w:val="none" w:sz="0" w:space="0" w:color="auto"/>
      </w:divBdr>
    </w:div>
    <w:div w:id="1423599913">
      <w:marLeft w:val="0"/>
      <w:marRight w:val="0"/>
      <w:marTop w:val="0"/>
      <w:marBottom w:val="0"/>
      <w:divBdr>
        <w:top w:val="none" w:sz="0" w:space="0" w:color="auto"/>
        <w:left w:val="none" w:sz="0" w:space="0" w:color="auto"/>
        <w:bottom w:val="none" w:sz="0" w:space="0" w:color="auto"/>
        <w:right w:val="none" w:sz="0" w:space="0" w:color="auto"/>
      </w:divBdr>
    </w:div>
    <w:div w:id="1423599914">
      <w:marLeft w:val="0"/>
      <w:marRight w:val="0"/>
      <w:marTop w:val="0"/>
      <w:marBottom w:val="0"/>
      <w:divBdr>
        <w:top w:val="none" w:sz="0" w:space="0" w:color="auto"/>
        <w:left w:val="none" w:sz="0" w:space="0" w:color="auto"/>
        <w:bottom w:val="none" w:sz="0" w:space="0" w:color="auto"/>
        <w:right w:val="none" w:sz="0" w:space="0" w:color="auto"/>
      </w:divBdr>
    </w:div>
    <w:div w:id="1423599917">
      <w:marLeft w:val="0"/>
      <w:marRight w:val="0"/>
      <w:marTop w:val="0"/>
      <w:marBottom w:val="0"/>
      <w:divBdr>
        <w:top w:val="none" w:sz="0" w:space="0" w:color="auto"/>
        <w:left w:val="none" w:sz="0" w:space="0" w:color="auto"/>
        <w:bottom w:val="none" w:sz="0" w:space="0" w:color="auto"/>
        <w:right w:val="none" w:sz="0" w:space="0" w:color="auto"/>
      </w:divBdr>
      <w:divsChild>
        <w:div w:id="1423599907">
          <w:marLeft w:val="0"/>
          <w:marRight w:val="0"/>
          <w:marTop w:val="72"/>
          <w:marBottom w:val="0"/>
          <w:divBdr>
            <w:top w:val="none" w:sz="0" w:space="0" w:color="auto"/>
            <w:left w:val="none" w:sz="0" w:space="0" w:color="auto"/>
            <w:bottom w:val="none" w:sz="0" w:space="0" w:color="auto"/>
            <w:right w:val="none" w:sz="0" w:space="0" w:color="auto"/>
          </w:divBdr>
        </w:div>
        <w:div w:id="1423599928">
          <w:marLeft w:val="0"/>
          <w:marRight w:val="0"/>
          <w:marTop w:val="72"/>
          <w:marBottom w:val="0"/>
          <w:divBdr>
            <w:top w:val="none" w:sz="0" w:space="0" w:color="auto"/>
            <w:left w:val="none" w:sz="0" w:space="0" w:color="auto"/>
            <w:bottom w:val="none" w:sz="0" w:space="0" w:color="auto"/>
            <w:right w:val="none" w:sz="0" w:space="0" w:color="auto"/>
          </w:divBdr>
        </w:div>
        <w:div w:id="1423600079">
          <w:marLeft w:val="0"/>
          <w:marRight w:val="0"/>
          <w:marTop w:val="72"/>
          <w:marBottom w:val="0"/>
          <w:divBdr>
            <w:top w:val="none" w:sz="0" w:space="0" w:color="auto"/>
            <w:left w:val="none" w:sz="0" w:space="0" w:color="auto"/>
            <w:bottom w:val="none" w:sz="0" w:space="0" w:color="auto"/>
            <w:right w:val="none" w:sz="0" w:space="0" w:color="auto"/>
          </w:divBdr>
        </w:div>
      </w:divsChild>
    </w:div>
    <w:div w:id="1423599921">
      <w:marLeft w:val="0"/>
      <w:marRight w:val="0"/>
      <w:marTop w:val="0"/>
      <w:marBottom w:val="0"/>
      <w:divBdr>
        <w:top w:val="none" w:sz="0" w:space="0" w:color="auto"/>
        <w:left w:val="none" w:sz="0" w:space="0" w:color="auto"/>
        <w:bottom w:val="none" w:sz="0" w:space="0" w:color="auto"/>
        <w:right w:val="none" w:sz="0" w:space="0" w:color="auto"/>
      </w:divBdr>
    </w:div>
    <w:div w:id="1423599926">
      <w:marLeft w:val="0"/>
      <w:marRight w:val="0"/>
      <w:marTop w:val="0"/>
      <w:marBottom w:val="0"/>
      <w:divBdr>
        <w:top w:val="none" w:sz="0" w:space="0" w:color="auto"/>
        <w:left w:val="none" w:sz="0" w:space="0" w:color="auto"/>
        <w:bottom w:val="none" w:sz="0" w:space="0" w:color="auto"/>
        <w:right w:val="none" w:sz="0" w:space="0" w:color="auto"/>
      </w:divBdr>
      <w:divsChild>
        <w:div w:id="1423599897">
          <w:marLeft w:val="360"/>
          <w:marRight w:val="0"/>
          <w:marTop w:val="72"/>
          <w:marBottom w:val="72"/>
          <w:divBdr>
            <w:top w:val="none" w:sz="0" w:space="0" w:color="auto"/>
            <w:left w:val="none" w:sz="0" w:space="0" w:color="auto"/>
            <w:bottom w:val="none" w:sz="0" w:space="0" w:color="auto"/>
            <w:right w:val="none" w:sz="0" w:space="0" w:color="auto"/>
          </w:divBdr>
        </w:div>
        <w:div w:id="1423599947">
          <w:marLeft w:val="360"/>
          <w:marRight w:val="0"/>
          <w:marTop w:val="0"/>
          <w:marBottom w:val="72"/>
          <w:divBdr>
            <w:top w:val="none" w:sz="0" w:space="0" w:color="auto"/>
            <w:left w:val="none" w:sz="0" w:space="0" w:color="auto"/>
            <w:bottom w:val="none" w:sz="0" w:space="0" w:color="auto"/>
            <w:right w:val="none" w:sz="0" w:space="0" w:color="auto"/>
          </w:divBdr>
        </w:div>
        <w:div w:id="1423600097">
          <w:marLeft w:val="360"/>
          <w:marRight w:val="0"/>
          <w:marTop w:val="0"/>
          <w:marBottom w:val="72"/>
          <w:divBdr>
            <w:top w:val="none" w:sz="0" w:space="0" w:color="auto"/>
            <w:left w:val="none" w:sz="0" w:space="0" w:color="auto"/>
            <w:bottom w:val="none" w:sz="0" w:space="0" w:color="auto"/>
            <w:right w:val="none" w:sz="0" w:space="0" w:color="auto"/>
          </w:divBdr>
        </w:div>
      </w:divsChild>
    </w:div>
    <w:div w:id="1423599936">
      <w:marLeft w:val="0"/>
      <w:marRight w:val="0"/>
      <w:marTop w:val="0"/>
      <w:marBottom w:val="0"/>
      <w:divBdr>
        <w:top w:val="none" w:sz="0" w:space="0" w:color="auto"/>
        <w:left w:val="none" w:sz="0" w:space="0" w:color="auto"/>
        <w:bottom w:val="none" w:sz="0" w:space="0" w:color="auto"/>
        <w:right w:val="none" w:sz="0" w:space="0" w:color="auto"/>
      </w:divBdr>
    </w:div>
    <w:div w:id="1423599937">
      <w:marLeft w:val="0"/>
      <w:marRight w:val="0"/>
      <w:marTop w:val="0"/>
      <w:marBottom w:val="0"/>
      <w:divBdr>
        <w:top w:val="none" w:sz="0" w:space="0" w:color="auto"/>
        <w:left w:val="none" w:sz="0" w:space="0" w:color="auto"/>
        <w:bottom w:val="none" w:sz="0" w:space="0" w:color="auto"/>
        <w:right w:val="none" w:sz="0" w:space="0" w:color="auto"/>
      </w:divBdr>
    </w:div>
    <w:div w:id="1423599943">
      <w:marLeft w:val="0"/>
      <w:marRight w:val="0"/>
      <w:marTop w:val="0"/>
      <w:marBottom w:val="0"/>
      <w:divBdr>
        <w:top w:val="none" w:sz="0" w:space="0" w:color="auto"/>
        <w:left w:val="none" w:sz="0" w:space="0" w:color="auto"/>
        <w:bottom w:val="none" w:sz="0" w:space="0" w:color="auto"/>
        <w:right w:val="none" w:sz="0" w:space="0" w:color="auto"/>
      </w:divBdr>
    </w:div>
    <w:div w:id="1423599946">
      <w:marLeft w:val="0"/>
      <w:marRight w:val="0"/>
      <w:marTop w:val="0"/>
      <w:marBottom w:val="0"/>
      <w:divBdr>
        <w:top w:val="none" w:sz="0" w:space="0" w:color="auto"/>
        <w:left w:val="none" w:sz="0" w:space="0" w:color="auto"/>
        <w:bottom w:val="none" w:sz="0" w:space="0" w:color="auto"/>
        <w:right w:val="none" w:sz="0" w:space="0" w:color="auto"/>
      </w:divBdr>
    </w:div>
    <w:div w:id="1423599949">
      <w:marLeft w:val="0"/>
      <w:marRight w:val="0"/>
      <w:marTop w:val="0"/>
      <w:marBottom w:val="0"/>
      <w:divBdr>
        <w:top w:val="none" w:sz="0" w:space="0" w:color="auto"/>
        <w:left w:val="none" w:sz="0" w:space="0" w:color="auto"/>
        <w:bottom w:val="none" w:sz="0" w:space="0" w:color="auto"/>
        <w:right w:val="none" w:sz="0" w:space="0" w:color="auto"/>
      </w:divBdr>
      <w:divsChild>
        <w:div w:id="14235998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53">
      <w:marLeft w:val="0"/>
      <w:marRight w:val="0"/>
      <w:marTop w:val="0"/>
      <w:marBottom w:val="0"/>
      <w:divBdr>
        <w:top w:val="none" w:sz="0" w:space="0" w:color="auto"/>
        <w:left w:val="none" w:sz="0" w:space="0" w:color="auto"/>
        <w:bottom w:val="none" w:sz="0" w:space="0" w:color="auto"/>
        <w:right w:val="none" w:sz="0" w:space="0" w:color="auto"/>
      </w:divBdr>
      <w:divsChild>
        <w:div w:id="1423599875">
          <w:marLeft w:val="360"/>
          <w:marRight w:val="0"/>
          <w:marTop w:val="0"/>
          <w:marBottom w:val="72"/>
          <w:divBdr>
            <w:top w:val="none" w:sz="0" w:space="0" w:color="auto"/>
            <w:left w:val="none" w:sz="0" w:space="0" w:color="auto"/>
            <w:bottom w:val="none" w:sz="0" w:space="0" w:color="auto"/>
            <w:right w:val="none" w:sz="0" w:space="0" w:color="auto"/>
          </w:divBdr>
        </w:div>
        <w:div w:id="1423600082">
          <w:marLeft w:val="360"/>
          <w:marRight w:val="0"/>
          <w:marTop w:val="72"/>
          <w:marBottom w:val="72"/>
          <w:divBdr>
            <w:top w:val="none" w:sz="0" w:space="0" w:color="auto"/>
            <w:left w:val="none" w:sz="0" w:space="0" w:color="auto"/>
            <w:bottom w:val="none" w:sz="0" w:space="0" w:color="auto"/>
            <w:right w:val="none" w:sz="0" w:space="0" w:color="auto"/>
          </w:divBdr>
        </w:div>
        <w:div w:id="1423600098">
          <w:marLeft w:val="360"/>
          <w:marRight w:val="0"/>
          <w:marTop w:val="0"/>
          <w:marBottom w:val="72"/>
          <w:divBdr>
            <w:top w:val="none" w:sz="0" w:space="0" w:color="auto"/>
            <w:left w:val="none" w:sz="0" w:space="0" w:color="auto"/>
            <w:bottom w:val="none" w:sz="0" w:space="0" w:color="auto"/>
            <w:right w:val="none" w:sz="0" w:space="0" w:color="auto"/>
          </w:divBdr>
        </w:div>
      </w:divsChild>
    </w:div>
    <w:div w:id="1423599955">
      <w:marLeft w:val="0"/>
      <w:marRight w:val="0"/>
      <w:marTop w:val="0"/>
      <w:marBottom w:val="0"/>
      <w:divBdr>
        <w:top w:val="none" w:sz="0" w:space="0" w:color="auto"/>
        <w:left w:val="none" w:sz="0" w:space="0" w:color="auto"/>
        <w:bottom w:val="none" w:sz="0" w:space="0" w:color="auto"/>
        <w:right w:val="none" w:sz="0" w:space="0" w:color="auto"/>
      </w:divBdr>
      <w:divsChild>
        <w:div w:id="1423599843">
          <w:marLeft w:val="0"/>
          <w:marRight w:val="0"/>
          <w:marTop w:val="72"/>
          <w:marBottom w:val="0"/>
          <w:divBdr>
            <w:top w:val="none" w:sz="0" w:space="0" w:color="auto"/>
            <w:left w:val="none" w:sz="0" w:space="0" w:color="auto"/>
            <w:bottom w:val="none" w:sz="0" w:space="0" w:color="auto"/>
            <w:right w:val="none" w:sz="0" w:space="0" w:color="auto"/>
          </w:divBdr>
        </w:div>
        <w:div w:id="1423599851">
          <w:marLeft w:val="0"/>
          <w:marRight w:val="0"/>
          <w:marTop w:val="72"/>
          <w:marBottom w:val="0"/>
          <w:divBdr>
            <w:top w:val="none" w:sz="0" w:space="0" w:color="auto"/>
            <w:left w:val="none" w:sz="0" w:space="0" w:color="auto"/>
            <w:bottom w:val="none" w:sz="0" w:space="0" w:color="auto"/>
            <w:right w:val="none" w:sz="0" w:space="0" w:color="auto"/>
          </w:divBdr>
        </w:div>
      </w:divsChild>
    </w:div>
    <w:div w:id="1423599959">
      <w:marLeft w:val="0"/>
      <w:marRight w:val="0"/>
      <w:marTop w:val="0"/>
      <w:marBottom w:val="0"/>
      <w:divBdr>
        <w:top w:val="none" w:sz="0" w:space="0" w:color="auto"/>
        <w:left w:val="none" w:sz="0" w:space="0" w:color="auto"/>
        <w:bottom w:val="none" w:sz="0" w:space="0" w:color="auto"/>
        <w:right w:val="none" w:sz="0" w:space="0" w:color="auto"/>
      </w:divBdr>
      <w:divsChild>
        <w:div w:id="1423599840">
          <w:marLeft w:val="0"/>
          <w:marRight w:val="0"/>
          <w:marTop w:val="0"/>
          <w:marBottom w:val="0"/>
          <w:divBdr>
            <w:top w:val="none" w:sz="0" w:space="0" w:color="auto"/>
            <w:left w:val="none" w:sz="0" w:space="0" w:color="auto"/>
            <w:bottom w:val="none" w:sz="0" w:space="0" w:color="auto"/>
            <w:right w:val="none" w:sz="0" w:space="0" w:color="auto"/>
          </w:divBdr>
          <w:divsChild>
            <w:div w:id="1423599895">
              <w:marLeft w:val="0"/>
              <w:marRight w:val="0"/>
              <w:marTop w:val="0"/>
              <w:marBottom w:val="0"/>
              <w:divBdr>
                <w:top w:val="none" w:sz="0" w:space="0" w:color="auto"/>
                <w:left w:val="none" w:sz="0" w:space="0" w:color="auto"/>
                <w:bottom w:val="none" w:sz="0" w:space="0" w:color="auto"/>
                <w:right w:val="none" w:sz="0" w:space="0" w:color="auto"/>
              </w:divBdr>
              <w:divsChild>
                <w:div w:id="142360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60">
      <w:marLeft w:val="0"/>
      <w:marRight w:val="0"/>
      <w:marTop w:val="0"/>
      <w:marBottom w:val="0"/>
      <w:divBdr>
        <w:top w:val="none" w:sz="0" w:space="0" w:color="auto"/>
        <w:left w:val="none" w:sz="0" w:space="0" w:color="auto"/>
        <w:bottom w:val="none" w:sz="0" w:space="0" w:color="auto"/>
        <w:right w:val="none" w:sz="0" w:space="0" w:color="auto"/>
      </w:divBdr>
    </w:div>
    <w:div w:id="1423599963">
      <w:marLeft w:val="0"/>
      <w:marRight w:val="0"/>
      <w:marTop w:val="0"/>
      <w:marBottom w:val="0"/>
      <w:divBdr>
        <w:top w:val="none" w:sz="0" w:space="0" w:color="auto"/>
        <w:left w:val="none" w:sz="0" w:space="0" w:color="auto"/>
        <w:bottom w:val="none" w:sz="0" w:space="0" w:color="auto"/>
        <w:right w:val="none" w:sz="0" w:space="0" w:color="auto"/>
      </w:divBdr>
      <w:divsChild>
        <w:div w:id="1423599965">
          <w:marLeft w:val="360"/>
          <w:marRight w:val="0"/>
          <w:marTop w:val="72"/>
          <w:marBottom w:val="72"/>
          <w:divBdr>
            <w:top w:val="none" w:sz="0" w:space="0" w:color="auto"/>
            <w:left w:val="none" w:sz="0" w:space="0" w:color="auto"/>
            <w:bottom w:val="none" w:sz="0" w:space="0" w:color="auto"/>
            <w:right w:val="none" w:sz="0" w:space="0" w:color="auto"/>
          </w:divBdr>
        </w:div>
      </w:divsChild>
    </w:div>
    <w:div w:id="1423599970">
      <w:marLeft w:val="0"/>
      <w:marRight w:val="0"/>
      <w:marTop w:val="0"/>
      <w:marBottom w:val="0"/>
      <w:divBdr>
        <w:top w:val="none" w:sz="0" w:space="0" w:color="auto"/>
        <w:left w:val="none" w:sz="0" w:space="0" w:color="auto"/>
        <w:bottom w:val="none" w:sz="0" w:space="0" w:color="auto"/>
        <w:right w:val="none" w:sz="0" w:space="0" w:color="auto"/>
      </w:divBdr>
      <w:divsChild>
        <w:div w:id="1423599966">
          <w:marLeft w:val="0"/>
          <w:marRight w:val="0"/>
          <w:marTop w:val="72"/>
          <w:marBottom w:val="0"/>
          <w:divBdr>
            <w:top w:val="none" w:sz="0" w:space="0" w:color="auto"/>
            <w:left w:val="none" w:sz="0" w:space="0" w:color="auto"/>
            <w:bottom w:val="none" w:sz="0" w:space="0" w:color="auto"/>
            <w:right w:val="none" w:sz="0" w:space="0" w:color="auto"/>
          </w:divBdr>
        </w:div>
        <w:div w:id="1423599975">
          <w:marLeft w:val="0"/>
          <w:marRight w:val="0"/>
          <w:marTop w:val="72"/>
          <w:marBottom w:val="0"/>
          <w:divBdr>
            <w:top w:val="none" w:sz="0" w:space="0" w:color="auto"/>
            <w:left w:val="none" w:sz="0" w:space="0" w:color="auto"/>
            <w:bottom w:val="none" w:sz="0" w:space="0" w:color="auto"/>
            <w:right w:val="none" w:sz="0" w:space="0" w:color="auto"/>
          </w:divBdr>
        </w:div>
      </w:divsChild>
    </w:div>
    <w:div w:id="1423599973">
      <w:marLeft w:val="0"/>
      <w:marRight w:val="0"/>
      <w:marTop w:val="0"/>
      <w:marBottom w:val="0"/>
      <w:divBdr>
        <w:top w:val="none" w:sz="0" w:space="0" w:color="auto"/>
        <w:left w:val="none" w:sz="0" w:space="0" w:color="auto"/>
        <w:bottom w:val="none" w:sz="0" w:space="0" w:color="auto"/>
        <w:right w:val="none" w:sz="0" w:space="0" w:color="auto"/>
      </w:divBdr>
      <w:divsChild>
        <w:div w:id="1423599976">
          <w:marLeft w:val="0"/>
          <w:marRight w:val="0"/>
          <w:marTop w:val="0"/>
          <w:marBottom w:val="0"/>
          <w:divBdr>
            <w:top w:val="none" w:sz="0" w:space="0" w:color="auto"/>
            <w:left w:val="none" w:sz="0" w:space="0" w:color="auto"/>
            <w:bottom w:val="none" w:sz="0" w:space="0" w:color="auto"/>
            <w:right w:val="none" w:sz="0" w:space="0" w:color="auto"/>
          </w:divBdr>
          <w:divsChild>
            <w:div w:id="1423599969">
              <w:marLeft w:val="0"/>
              <w:marRight w:val="0"/>
              <w:marTop w:val="0"/>
              <w:marBottom w:val="0"/>
              <w:divBdr>
                <w:top w:val="none" w:sz="0" w:space="0" w:color="auto"/>
                <w:left w:val="none" w:sz="0" w:space="0" w:color="auto"/>
                <w:bottom w:val="none" w:sz="0" w:space="0" w:color="auto"/>
                <w:right w:val="none" w:sz="0" w:space="0" w:color="auto"/>
              </w:divBdr>
              <w:divsChild>
                <w:div w:id="142359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599974">
      <w:marLeft w:val="0"/>
      <w:marRight w:val="0"/>
      <w:marTop w:val="0"/>
      <w:marBottom w:val="0"/>
      <w:divBdr>
        <w:top w:val="none" w:sz="0" w:space="0" w:color="auto"/>
        <w:left w:val="none" w:sz="0" w:space="0" w:color="auto"/>
        <w:bottom w:val="none" w:sz="0" w:space="0" w:color="auto"/>
        <w:right w:val="none" w:sz="0" w:space="0" w:color="auto"/>
      </w:divBdr>
      <w:divsChild>
        <w:div w:id="1423599962">
          <w:marLeft w:val="360"/>
          <w:marRight w:val="0"/>
          <w:marTop w:val="0"/>
          <w:marBottom w:val="72"/>
          <w:divBdr>
            <w:top w:val="none" w:sz="0" w:space="0" w:color="auto"/>
            <w:left w:val="none" w:sz="0" w:space="0" w:color="auto"/>
            <w:bottom w:val="none" w:sz="0" w:space="0" w:color="auto"/>
            <w:right w:val="none" w:sz="0" w:space="0" w:color="auto"/>
          </w:divBdr>
        </w:div>
        <w:div w:id="1423599964">
          <w:marLeft w:val="360"/>
          <w:marRight w:val="0"/>
          <w:marTop w:val="72"/>
          <w:marBottom w:val="72"/>
          <w:divBdr>
            <w:top w:val="none" w:sz="0" w:space="0" w:color="auto"/>
            <w:left w:val="none" w:sz="0" w:space="0" w:color="auto"/>
            <w:bottom w:val="none" w:sz="0" w:space="0" w:color="auto"/>
            <w:right w:val="none" w:sz="0" w:space="0" w:color="auto"/>
          </w:divBdr>
        </w:div>
        <w:div w:id="1423599968">
          <w:marLeft w:val="360"/>
          <w:marRight w:val="0"/>
          <w:marTop w:val="0"/>
          <w:marBottom w:val="72"/>
          <w:divBdr>
            <w:top w:val="none" w:sz="0" w:space="0" w:color="auto"/>
            <w:left w:val="none" w:sz="0" w:space="0" w:color="auto"/>
            <w:bottom w:val="none" w:sz="0" w:space="0" w:color="auto"/>
            <w:right w:val="none" w:sz="0" w:space="0" w:color="auto"/>
          </w:divBdr>
          <w:divsChild>
            <w:div w:id="1423599961">
              <w:marLeft w:val="360"/>
              <w:marRight w:val="0"/>
              <w:marTop w:val="0"/>
              <w:marBottom w:val="0"/>
              <w:divBdr>
                <w:top w:val="none" w:sz="0" w:space="0" w:color="auto"/>
                <w:left w:val="none" w:sz="0" w:space="0" w:color="auto"/>
                <w:bottom w:val="none" w:sz="0" w:space="0" w:color="auto"/>
                <w:right w:val="none" w:sz="0" w:space="0" w:color="auto"/>
              </w:divBdr>
            </w:div>
            <w:div w:id="1423599967">
              <w:marLeft w:val="360"/>
              <w:marRight w:val="0"/>
              <w:marTop w:val="0"/>
              <w:marBottom w:val="0"/>
              <w:divBdr>
                <w:top w:val="none" w:sz="0" w:space="0" w:color="auto"/>
                <w:left w:val="none" w:sz="0" w:space="0" w:color="auto"/>
                <w:bottom w:val="none" w:sz="0" w:space="0" w:color="auto"/>
                <w:right w:val="none" w:sz="0" w:space="0" w:color="auto"/>
              </w:divBdr>
            </w:div>
            <w:div w:id="142359997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81">
      <w:marLeft w:val="0"/>
      <w:marRight w:val="0"/>
      <w:marTop w:val="0"/>
      <w:marBottom w:val="0"/>
      <w:divBdr>
        <w:top w:val="none" w:sz="0" w:space="0" w:color="auto"/>
        <w:left w:val="none" w:sz="0" w:space="0" w:color="auto"/>
        <w:bottom w:val="none" w:sz="0" w:space="0" w:color="auto"/>
        <w:right w:val="none" w:sz="0" w:space="0" w:color="auto"/>
      </w:divBdr>
      <w:divsChild>
        <w:div w:id="1423599977">
          <w:marLeft w:val="0"/>
          <w:marRight w:val="0"/>
          <w:marTop w:val="0"/>
          <w:marBottom w:val="0"/>
          <w:divBdr>
            <w:top w:val="none" w:sz="0" w:space="0" w:color="auto"/>
            <w:left w:val="none" w:sz="0" w:space="0" w:color="auto"/>
            <w:bottom w:val="none" w:sz="0" w:space="0" w:color="auto"/>
            <w:right w:val="none" w:sz="0" w:space="0" w:color="auto"/>
          </w:divBdr>
        </w:div>
        <w:div w:id="1423599982">
          <w:marLeft w:val="0"/>
          <w:marRight w:val="0"/>
          <w:marTop w:val="0"/>
          <w:marBottom w:val="0"/>
          <w:divBdr>
            <w:top w:val="none" w:sz="0" w:space="0" w:color="auto"/>
            <w:left w:val="none" w:sz="0" w:space="0" w:color="auto"/>
            <w:bottom w:val="none" w:sz="0" w:space="0" w:color="auto"/>
            <w:right w:val="none" w:sz="0" w:space="0" w:color="auto"/>
          </w:divBdr>
        </w:div>
        <w:div w:id="1423599985">
          <w:marLeft w:val="0"/>
          <w:marRight w:val="0"/>
          <w:marTop w:val="0"/>
          <w:marBottom w:val="0"/>
          <w:divBdr>
            <w:top w:val="none" w:sz="0" w:space="0" w:color="auto"/>
            <w:left w:val="none" w:sz="0" w:space="0" w:color="auto"/>
            <w:bottom w:val="none" w:sz="0" w:space="0" w:color="auto"/>
            <w:right w:val="none" w:sz="0" w:space="0" w:color="auto"/>
          </w:divBdr>
        </w:div>
        <w:div w:id="1423599986">
          <w:marLeft w:val="0"/>
          <w:marRight w:val="0"/>
          <w:marTop w:val="0"/>
          <w:marBottom w:val="0"/>
          <w:divBdr>
            <w:top w:val="none" w:sz="0" w:space="0" w:color="auto"/>
            <w:left w:val="none" w:sz="0" w:space="0" w:color="auto"/>
            <w:bottom w:val="none" w:sz="0" w:space="0" w:color="auto"/>
            <w:right w:val="none" w:sz="0" w:space="0" w:color="auto"/>
          </w:divBdr>
        </w:div>
        <w:div w:id="1423599987">
          <w:marLeft w:val="0"/>
          <w:marRight w:val="0"/>
          <w:marTop w:val="0"/>
          <w:marBottom w:val="0"/>
          <w:divBdr>
            <w:top w:val="none" w:sz="0" w:space="0" w:color="auto"/>
            <w:left w:val="none" w:sz="0" w:space="0" w:color="auto"/>
            <w:bottom w:val="none" w:sz="0" w:space="0" w:color="auto"/>
            <w:right w:val="none" w:sz="0" w:space="0" w:color="auto"/>
          </w:divBdr>
        </w:div>
        <w:div w:id="1423599989">
          <w:marLeft w:val="0"/>
          <w:marRight w:val="0"/>
          <w:marTop w:val="0"/>
          <w:marBottom w:val="0"/>
          <w:divBdr>
            <w:top w:val="none" w:sz="0" w:space="0" w:color="auto"/>
            <w:left w:val="none" w:sz="0" w:space="0" w:color="auto"/>
            <w:bottom w:val="none" w:sz="0" w:space="0" w:color="auto"/>
            <w:right w:val="none" w:sz="0" w:space="0" w:color="auto"/>
          </w:divBdr>
        </w:div>
        <w:div w:id="1423599990">
          <w:marLeft w:val="0"/>
          <w:marRight w:val="0"/>
          <w:marTop w:val="0"/>
          <w:marBottom w:val="0"/>
          <w:divBdr>
            <w:top w:val="none" w:sz="0" w:space="0" w:color="auto"/>
            <w:left w:val="none" w:sz="0" w:space="0" w:color="auto"/>
            <w:bottom w:val="none" w:sz="0" w:space="0" w:color="auto"/>
            <w:right w:val="none" w:sz="0" w:space="0" w:color="auto"/>
          </w:divBdr>
        </w:div>
        <w:div w:id="1423599991">
          <w:marLeft w:val="0"/>
          <w:marRight w:val="0"/>
          <w:marTop w:val="0"/>
          <w:marBottom w:val="0"/>
          <w:divBdr>
            <w:top w:val="none" w:sz="0" w:space="0" w:color="auto"/>
            <w:left w:val="none" w:sz="0" w:space="0" w:color="auto"/>
            <w:bottom w:val="none" w:sz="0" w:space="0" w:color="auto"/>
            <w:right w:val="none" w:sz="0" w:space="0" w:color="auto"/>
          </w:divBdr>
        </w:div>
        <w:div w:id="1423599993">
          <w:marLeft w:val="0"/>
          <w:marRight w:val="0"/>
          <w:marTop w:val="0"/>
          <w:marBottom w:val="0"/>
          <w:divBdr>
            <w:top w:val="none" w:sz="0" w:space="0" w:color="auto"/>
            <w:left w:val="none" w:sz="0" w:space="0" w:color="auto"/>
            <w:bottom w:val="none" w:sz="0" w:space="0" w:color="auto"/>
            <w:right w:val="none" w:sz="0" w:space="0" w:color="auto"/>
          </w:divBdr>
        </w:div>
      </w:divsChild>
    </w:div>
    <w:div w:id="1423599984">
      <w:marLeft w:val="0"/>
      <w:marRight w:val="0"/>
      <w:marTop w:val="0"/>
      <w:marBottom w:val="0"/>
      <w:divBdr>
        <w:top w:val="none" w:sz="0" w:space="0" w:color="auto"/>
        <w:left w:val="none" w:sz="0" w:space="0" w:color="auto"/>
        <w:bottom w:val="none" w:sz="0" w:space="0" w:color="auto"/>
        <w:right w:val="none" w:sz="0" w:space="0" w:color="auto"/>
      </w:divBdr>
      <w:divsChild>
        <w:div w:id="1423599978">
          <w:marLeft w:val="0"/>
          <w:marRight w:val="0"/>
          <w:marTop w:val="0"/>
          <w:marBottom w:val="0"/>
          <w:divBdr>
            <w:top w:val="none" w:sz="0" w:space="0" w:color="auto"/>
            <w:left w:val="none" w:sz="0" w:space="0" w:color="auto"/>
            <w:bottom w:val="none" w:sz="0" w:space="0" w:color="auto"/>
            <w:right w:val="none" w:sz="0" w:space="0" w:color="auto"/>
          </w:divBdr>
        </w:div>
      </w:divsChild>
    </w:div>
    <w:div w:id="1423599994">
      <w:marLeft w:val="0"/>
      <w:marRight w:val="0"/>
      <w:marTop w:val="0"/>
      <w:marBottom w:val="0"/>
      <w:divBdr>
        <w:top w:val="none" w:sz="0" w:space="0" w:color="auto"/>
        <w:left w:val="none" w:sz="0" w:space="0" w:color="auto"/>
        <w:bottom w:val="none" w:sz="0" w:space="0" w:color="auto"/>
        <w:right w:val="none" w:sz="0" w:space="0" w:color="auto"/>
      </w:divBdr>
      <w:divsChild>
        <w:div w:id="1423599983">
          <w:marLeft w:val="0"/>
          <w:marRight w:val="0"/>
          <w:marTop w:val="0"/>
          <w:marBottom w:val="0"/>
          <w:divBdr>
            <w:top w:val="none" w:sz="0" w:space="0" w:color="auto"/>
            <w:left w:val="none" w:sz="0" w:space="0" w:color="auto"/>
            <w:bottom w:val="none" w:sz="0" w:space="0" w:color="auto"/>
            <w:right w:val="none" w:sz="0" w:space="0" w:color="auto"/>
          </w:divBdr>
        </w:div>
        <w:div w:id="1423599988">
          <w:marLeft w:val="0"/>
          <w:marRight w:val="0"/>
          <w:marTop w:val="0"/>
          <w:marBottom w:val="0"/>
          <w:divBdr>
            <w:top w:val="none" w:sz="0" w:space="0" w:color="auto"/>
            <w:left w:val="none" w:sz="0" w:space="0" w:color="auto"/>
            <w:bottom w:val="none" w:sz="0" w:space="0" w:color="auto"/>
            <w:right w:val="none" w:sz="0" w:space="0" w:color="auto"/>
          </w:divBdr>
        </w:div>
        <w:div w:id="1423599992">
          <w:marLeft w:val="0"/>
          <w:marRight w:val="0"/>
          <w:marTop w:val="0"/>
          <w:marBottom w:val="0"/>
          <w:divBdr>
            <w:top w:val="none" w:sz="0" w:space="0" w:color="auto"/>
            <w:left w:val="none" w:sz="0" w:space="0" w:color="auto"/>
            <w:bottom w:val="none" w:sz="0" w:space="0" w:color="auto"/>
            <w:right w:val="none" w:sz="0" w:space="0" w:color="auto"/>
          </w:divBdr>
        </w:div>
      </w:divsChild>
    </w:div>
    <w:div w:id="1423599995">
      <w:marLeft w:val="0"/>
      <w:marRight w:val="0"/>
      <w:marTop w:val="0"/>
      <w:marBottom w:val="0"/>
      <w:divBdr>
        <w:top w:val="none" w:sz="0" w:space="0" w:color="auto"/>
        <w:left w:val="none" w:sz="0" w:space="0" w:color="auto"/>
        <w:bottom w:val="none" w:sz="0" w:space="0" w:color="auto"/>
        <w:right w:val="none" w:sz="0" w:space="0" w:color="auto"/>
      </w:divBdr>
      <w:divsChild>
        <w:div w:id="1423599980">
          <w:marLeft w:val="0"/>
          <w:marRight w:val="0"/>
          <w:marTop w:val="0"/>
          <w:marBottom w:val="0"/>
          <w:divBdr>
            <w:top w:val="none" w:sz="0" w:space="0" w:color="auto"/>
            <w:left w:val="none" w:sz="0" w:space="0" w:color="auto"/>
            <w:bottom w:val="none" w:sz="0" w:space="0" w:color="auto"/>
            <w:right w:val="none" w:sz="0" w:space="0" w:color="auto"/>
          </w:divBdr>
        </w:div>
      </w:divsChild>
    </w:div>
    <w:div w:id="1423599996">
      <w:marLeft w:val="0"/>
      <w:marRight w:val="0"/>
      <w:marTop w:val="0"/>
      <w:marBottom w:val="0"/>
      <w:divBdr>
        <w:top w:val="none" w:sz="0" w:space="0" w:color="auto"/>
        <w:left w:val="none" w:sz="0" w:space="0" w:color="auto"/>
        <w:bottom w:val="none" w:sz="0" w:space="0" w:color="auto"/>
        <w:right w:val="none" w:sz="0" w:space="0" w:color="auto"/>
      </w:divBdr>
      <w:divsChild>
        <w:div w:id="1423599979">
          <w:marLeft w:val="0"/>
          <w:marRight w:val="0"/>
          <w:marTop w:val="0"/>
          <w:marBottom w:val="0"/>
          <w:divBdr>
            <w:top w:val="none" w:sz="0" w:space="0" w:color="auto"/>
            <w:left w:val="none" w:sz="0" w:space="0" w:color="auto"/>
            <w:bottom w:val="none" w:sz="0" w:space="0" w:color="auto"/>
            <w:right w:val="none" w:sz="0" w:space="0" w:color="auto"/>
          </w:divBdr>
        </w:div>
      </w:divsChild>
    </w:div>
    <w:div w:id="1423599998">
      <w:marLeft w:val="0"/>
      <w:marRight w:val="0"/>
      <w:marTop w:val="0"/>
      <w:marBottom w:val="0"/>
      <w:divBdr>
        <w:top w:val="none" w:sz="0" w:space="0" w:color="auto"/>
        <w:left w:val="none" w:sz="0" w:space="0" w:color="auto"/>
        <w:bottom w:val="none" w:sz="0" w:space="0" w:color="auto"/>
        <w:right w:val="none" w:sz="0" w:space="0" w:color="auto"/>
      </w:divBdr>
      <w:divsChild>
        <w:div w:id="1423599908">
          <w:marLeft w:val="0"/>
          <w:marRight w:val="0"/>
          <w:marTop w:val="72"/>
          <w:marBottom w:val="0"/>
          <w:divBdr>
            <w:top w:val="none" w:sz="0" w:space="0" w:color="auto"/>
            <w:left w:val="none" w:sz="0" w:space="0" w:color="auto"/>
            <w:bottom w:val="none" w:sz="0" w:space="0" w:color="auto"/>
            <w:right w:val="none" w:sz="0" w:space="0" w:color="auto"/>
          </w:divBdr>
          <w:divsChild>
            <w:div w:id="1423599854">
              <w:marLeft w:val="360"/>
              <w:marRight w:val="0"/>
              <w:marTop w:val="0"/>
              <w:marBottom w:val="72"/>
              <w:divBdr>
                <w:top w:val="none" w:sz="0" w:space="0" w:color="auto"/>
                <w:left w:val="none" w:sz="0" w:space="0" w:color="auto"/>
                <w:bottom w:val="none" w:sz="0" w:space="0" w:color="auto"/>
                <w:right w:val="none" w:sz="0" w:space="0" w:color="auto"/>
              </w:divBdr>
              <w:divsChild>
                <w:div w:id="1423599872">
                  <w:marLeft w:val="360"/>
                  <w:marRight w:val="0"/>
                  <w:marTop w:val="0"/>
                  <w:marBottom w:val="0"/>
                  <w:divBdr>
                    <w:top w:val="none" w:sz="0" w:space="0" w:color="auto"/>
                    <w:left w:val="none" w:sz="0" w:space="0" w:color="auto"/>
                    <w:bottom w:val="none" w:sz="0" w:space="0" w:color="auto"/>
                    <w:right w:val="none" w:sz="0" w:space="0" w:color="auto"/>
                  </w:divBdr>
                </w:div>
                <w:div w:id="1423600037">
                  <w:marLeft w:val="360"/>
                  <w:marRight w:val="0"/>
                  <w:marTop w:val="0"/>
                  <w:marBottom w:val="0"/>
                  <w:divBdr>
                    <w:top w:val="none" w:sz="0" w:space="0" w:color="auto"/>
                    <w:left w:val="none" w:sz="0" w:space="0" w:color="auto"/>
                    <w:bottom w:val="none" w:sz="0" w:space="0" w:color="auto"/>
                    <w:right w:val="none" w:sz="0" w:space="0" w:color="auto"/>
                  </w:divBdr>
                </w:div>
              </w:divsChild>
            </w:div>
            <w:div w:id="1423599925">
              <w:marLeft w:val="360"/>
              <w:marRight w:val="0"/>
              <w:marTop w:val="72"/>
              <w:marBottom w:val="72"/>
              <w:divBdr>
                <w:top w:val="none" w:sz="0" w:space="0" w:color="auto"/>
                <w:left w:val="none" w:sz="0" w:space="0" w:color="auto"/>
                <w:bottom w:val="none" w:sz="0" w:space="0" w:color="auto"/>
                <w:right w:val="none" w:sz="0" w:space="0" w:color="auto"/>
              </w:divBdr>
              <w:divsChild>
                <w:div w:id="1423599858">
                  <w:marLeft w:val="360"/>
                  <w:marRight w:val="0"/>
                  <w:marTop w:val="0"/>
                  <w:marBottom w:val="0"/>
                  <w:divBdr>
                    <w:top w:val="none" w:sz="0" w:space="0" w:color="auto"/>
                    <w:left w:val="none" w:sz="0" w:space="0" w:color="auto"/>
                    <w:bottom w:val="none" w:sz="0" w:space="0" w:color="auto"/>
                    <w:right w:val="none" w:sz="0" w:space="0" w:color="auto"/>
                  </w:divBdr>
                </w:div>
                <w:div w:id="1423600026">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423599924">
          <w:marLeft w:val="0"/>
          <w:marRight w:val="0"/>
          <w:marTop w:val="72"/>
          <w:marBottom w:val="0"/>
          <w:divBdr>
            <w:top w:val="none" w:sz="0" w:space="0" w:color="auto"/>
            <w:left w:val="none" w:sz="0" w:space="0" w:color="auto"/>
            <w:bottom w:val="none" w:sz="0" w:space="0" w:color="auto"/>
            <w:right w:val="none" w:sz="0" w:space="0" w:color="auto"/>
          </w:divBdr>
          <w:divsChild>
            <w:div w:id="1423599892">
              <w:marLeft w:val="360"/>
              <w:marRight w:val="0"/>
              <w:marTop w:val="0"/>
              <w:marBottom w:val="72"/>
              <w:divBdr>
                <w:top w:val="none" w:sz="0" w:space="0" w:color="auto"/>
                <w:left w:val="none" w:sz="0" w:space="0" w:color="auto"/>
                <w:bottom w:val="none" w:sz="0" w:space="0" w:color="auto"/>
                <w:right w:val="none" w:sz="0" w:space="0" w:color="auto"/>
              </w:divBdr>
              <w:divsChild>
                <w:div w:id="1423599958">
                  <w:marLeft w:val="360"/>
                  <w:marRight w:val="0"/>
                  <w:marTop w:val="0"/>
                  <w:marBottom w:val="0"/>
                  <w:divBdr>
                    <w:top w:val="none" w:sz="0" w:space="0" w:color="auto"/>
                    <w:left w:val="none" w:sz="0" w:space="0" w:color="auto"/>
                    <w:bottom w:val="none" w:sz="0" w:space="0" w:color="auto"/>
                    <w:right w:val="none" w:sz="0" w:space="0" w:color="auto"/>
                  </w:divBdr>
                </w:div>
                <w:div w:id="1423600024">
                  <w:marLeft w:val="360"/>
                  <w:marRight w:val="0"/>
                  <w:marTop w:val="0"/>
                  <w:marBottom w:val="0"/>
                  <w:divBdr>
                    <w:top w:val="none" w:sz="0" w:space="0" w:color="auto"/>
                    <w:left w:val="none" w:sz="0" w:space="0" w:color="auto"/>
                    <w:bottom w:val="none" w:sz="0" w:space="0" w:color="auto"/>
                    <w:right w:val="none" w:sz="0" w:space="0" w:color="auto"/>
                  </w:divBdr>
                </w:div>
              </w:divsChild>
            </w:div>
            <w:div w:id="1423599954">
              <w:marLeft w:val="360"/>
              <w:marRight w:val="0"/>
              <w:marTop w:val="0"/>
              <w:marBottom w:val="72"/>
              <w:divBdr>
                <w:top w:val="none" w:sz="0" w:space="0" w:color="auto"/>
                <w:left w:val="none" w:sz="0" w:space="0" w:color="auto"/>
                <w:bottom w:val="none" w:sz="0" w:space="0" w:color="auto"/>
                <w:right w:val="none" w:sz="0" w:space="0" w:color="auto"/>
              </w:divBdr>
              <w:divsChild>
                <w:div w:id="1423599939">
                  <w:marLeft w:val="360"/>
                  <w:marRight w:val="0"/>
                  <w:marTop w:val="0"/>
                  <w:marBottom w:val="0"/>
                  <w:divBdr>
                    <w:top w:val="none" w:sz="0" w:space="0" w:color="auto"/>
                    <w:left w:val="none" w:sz="0" w:space="0" w:color="auto"/>
                    <w:bottom w:val="none" w:sz="0" w:space="0" w:color="auto"/>
                    <w:right w:val="none" w:sz="0" w:space="0" w:color="auto"/>
                  </w:divBdr>
                </w:div>
                <w:div w:id="1423600018">
                  <w:marLeft w:val="360"/>
                  <w:marRight w:val="0"/>
                  <w:marTop w:val="0"/>
                  <w:marBottom w:val="0"/>
                  <w:divBdr>
                    <w:top w:val="none" w:sz="0" w:space="0" w:color="auto"/>
                    <w:left w:val="none" w:sz="0" w:space="0" w:color="auto"/>
                    <w:bottom w:val="none" w:sz="0" w:space="0" w:color="auto"/>
                    <w:right w:val="none" w:sz="0" w:space="0" w:color="auto"/>
                  </w:divBdr>
                </w:div>
              </w:divsChild>
            </w:div>
            <w:div w:id="1423600084">
              <w:marLeft w:val="360"/>
              <w:marRight w:val="0"/>
              <w:marTop w:val="72"/>
              <w:marBottom w:val="72"/>
              <w:divBdr>
                <w:top w:val="none" w:sz="0" w:space="0" w:color="auto"/>
                <w:left w:val="none" w:sz="0" w:space="0" w:color="auto"/>
                <w:bottom w:val="none" w:sz="0" w:space="0" w:color="auto"/>
                <w:right w:val="none" w:sz="0" w:space="0" w:color="auto"/>
              </w:divBdr>
            </w:div>
          </w:divsChild>
        </w:div>
        <w:div w:id="1423600054">
          <w:marLeft w:val="0"/>
          <w:marRight w:val="0"/>
          <w:marTop w:val="72"/>
          <w:marBottom w:val="0"/>
          <w:divBdr>
            <w:top w:val="none" w:sz="0" w:space="0" w:color="auto"/>
            <w:left w:val="none" w:sz="0" w:space="0" w:color="auto"/>
            <w:bottom w:val="none" w:sz="0" w:space="0" w:color="auto"/>
            <w:right w:val="none" w:sz="0" w:space="0" w:color="auto"/>
          </w:divBdr>
          <w:divsChild>
            <w:div w:id="1423599920">
              <w:marLeft w:val="360"/>
              <w:marRight w:val="0"/>
              <w:marTop w:val="0"/>
              <w:marBottom w:val="72"/>
              <w:divBdr>
                <w:top w:val="none" w:sz="0" w:space="0" w:color="auto"/>
                <w:left w:val="none" w:sz="0" w:space="0" w:color="auto"/>
                <w:bottom w:val="none" w:sz="0" w:space="0" w:color="auto"/>
                <w:right w:val="none" w:sz="0" w:space="0" w:color="auto"/>
              </w:divBdr>
            </w:div>
            <w:div w:id="1423600039">
              <w:marLeft w:val="360"/>
              <w:marRight w:val="0"/>
              <w:marTop w:val="72"/>
              <w:marBottom w:val="72"/>
              <w:divBdr>
                <w:top w:val="none" w:sz="0" w:space="0" w:color="auto"/>
                <w:left w:val="none" w:sz="0" w:space="0" w:color="auto"/>
                <w:bottom w:val="none" w:sz="0" w:space="0" w:color="auto"/>
                <w:right w:val="none" w:sz="0" w:space="0" w:color="auto"/>
              </w:divBdr>
            </w:div>
          </w:divsChild>
        </w:div>
        <w:div w:id="1423600088">
          <w:marLeft w:val="0"/>
          <w:marRight w:val="0"/>
          <w:marTop w:val="72"/>
          <w:marBottom w:val="0"/>
          <w:divBdr>
            <w:top w:val="none" w:sz="0" w:space="0" w:color="auto"/>
            <w:left w:val="none" w:sz="0" w:space="0" w:color="auto"/>
            <w:bottom w:val="none" w:sz="0" w:space="0" w:color="auto"/>
            <w:right w:val="none" w:sz="0" w:space="0" w:color="auto"/>
          </w:divBdr>
          <w:divsChild>
            <w:div w:id="1423600076">
              <w:marLeft w:val="360"/>
              <w:marRight w:val="0"/>
              <w:marTop w:val="72"/>
              <w:marBottom w:val="72"/>
              <w:divBdr>
                <w:top w:val="none" w:sz="0" w:space="0" w:color="auto"/>
                <w:left w:val="none" w:sz="0" w:space="0" w:color="auto"/>
                <w:bottom w:val="none" w:sz="0" w:space="0" w:color="auto"/>
                <w:right w:val="none" w:sz="0" w:space="0" w:color="auto"/>
              </w:divBdr>
            </w:div>
            <w:div w:id="1423600104">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00">
      <w:marLeft w:val="0"/>
      <w:marRight w:val="0"/>
      <w:marTop w:val="0"/>
      <w:marBottom w:val="0"/>
      <w:divBdr>
        <w:top w:val="none" w:sz="0" w:space="0" w:color="auto"/>
        <w:left w:val="none" w:sz="0" w:space="0" w:color="auto"/>
        <w:bottom w:val="none" w:sz="0" w:space="0" w:color="auto"/>
        <w:right w:val="none" w:sz="0" w:space="0" w:color="auto"/>
      </w:divBdr>
      <w:divsChild>
        <w:div w:id="1423599844">
          <w:marLeft w:val="360"/>
          <w:marRight w:val="0"/>
          <w:marTop w:val="0"/>
          <w:marBottom w:val="72"/>
          <w:divBdr>
            <w:top w:val="none" w:sz="0" w:space="0" w:color="auto"/>
            <w:left w:val="none" w:sz="0" w:space="0" w:color="auto"/>
            <w:bottom w:val="none" w:sz="0" w:space="0" w:color="auto"/>
            <w:right w:val="none" w:sz="0" w:space="0" w:color="auto"/>
          </w:divBdr>
        </w:div>
        <w:div w:id="1423599882">
          <w:marLeft w:val="360"/>
          <w:marRight w:val="0"/>
          <w:marTop w:val="72"/>
          <w:marBottom w:val="72"/>
          <w:divBdr>
            <w:top w:val="none" w:sz="0" w:space="0" w:color="auto"/>
            <w:left w:val="none" w:sz="0" w:space="0" w:color="auto"/>
            <w:bottom w:val="none" w:sz="0" w:space="0" w:color="auto"/>
            <w:right w:val="none" w:sz="0" w:space="0" w:color="auto"/>
          </w:divBdr>
          <w:divsChild>
            <w:div w:id="1423599849">
              <w:marLeft w:val="360"/>
              <w:marRight w:val="0"/>
              <w:marTop w:val="0"/>
              <w:marBottom w:val="0"/>
              <w:divBdr>
                <w:top w:val="none" w:sz="0" w:space="0" w:color="auto"/>
                <w:left w:val="none" w:sz="0" w:space="0" w:color="auto"/>
                <w:bottom w:val="none" w:sz="0" w:space="0" w:color="auto"/>
                <w:right w:val="none" w:sz="0" w:space="0" w:color="auto"/>
              </w:divBdr>
            </w:div>
            <w:div w:id="1423599866">
              <w:marLeft w:val="360"/>
              <w:marRight w:val="0"/>
              <w:marTop w:val="0"/>
              <w:marBottom w:val="0"/>
              <w:divBdr>
                <w:top w:val="none" w:sz="0" w:space="0" w:color="auto"/>
                <w:left w:val="none" w:sz="0" w:space="0" w:color="auto"/>
                <w:bottom w:val="none" w:sz="0" w:space="0" w:color="auto"/>
                <w:right w:val="none" w:sz="0" w:space="0" w:color="auto"/>
              </w:divBdr>
            </w:div>
            <w:div w:id="1423599879">
              <w:marLeft w:val="360"/>
              <w:marRight w:val="0"/>
              <w:marTop w:val="0"/>
              <w:marBottom w:val="0"/>
              <w:divBdr>
                <w:top w:val="none" w:sz="0" w:space="0" w:color="auto"/>
                <w:left w:val="none" w:sz="0" w:space="0" w:color="auto"/>
                <w:bottom w:val="none" w:sz="0" w:space="0" w:color="auto"/>
                <w:right w:val="none" w:sz="0" w:space="0" w:color="auto"/>
              </w:divBdr>
            </w:div>
            <w:div w:id="1423599918">
              <w:marLeft w:val="360"/>
              <w:marRight w:val="0"/>
              <w:marTop w:val="0"/>
              <w:marBottom w:val="0"/>
              <w:divBdr>
                <w:top w:val="none" w:sz="0" w:space="0" w:color="auto"/>
                <w:left w:val="none" w:sz="0" w:space="0" w:color="auto"/>
                <w:bottom w:val="none" w:sz="0" w:space="0" w:color="auto"/>
                <w:right w:val="none" w:sz="0" w:space="0" w:color="auto"/>
              </w:divBdr>
            </w:div>
            <w:div w:id="1423599951">
              <w:marLeft w:val="360"/>
              <w:marRight w:val="0"/>
              <w:marTop w:val="0"/>
              <w:marBottom w:val="0"/>
              <w:divBdr>
                <w:top w:val="none" w:sz="0" w:space="0" w:color="auto"/>
                <w:left w:val="none" w:sz="0" w:space="0" w:color="auto"/>
                <w:bottom w:val="none" w:sz="0" w:space="0" w:color="auto"/>
                <w:right w:val="none" w:sz="0" w:space="0" w:color="auto"/>
              </w:divBdr>
            </w:div>
            <w:div w:id="1423600050">
              <w:marLeft w:val="360"/>
              <w:marRight w:val="0"/>
              <w:marTop w:val="0"/>
              <w:marBottom w:val="0"/>
              <w:divBdr>
                <w:top w:val="none" w:sz="0" w:space="0" w:color="auto"/>
                <w:left w:val="none" w:sz="0" w:space="0" w:color="auto"/>
                <w:bottom w:val="none" w:sz="0" w:space="0" w:color="auto"/>
                <w:right w:val="none" w:sz="0" w:space="0" w:color="auto"/>
              </w:divBdr>
            </w:div>
            <w:div w:id="1423600051">
              <w:marLeft w:val="360"/>
              <w:marRight w:val="0"/>
              <w:marTop w:val="0"/>
              <w:marBottom w:val="0"/>
              <w:divBdr>
                <w:top w:val="none" w:sz="0" w:space="0" w:color="auto"/>
                <w:left w:val="none" w:sz="0" w:space="0" w:color="auto"/>
                <w:bottom w:val="none" w:sz="0" w:space="0" w:color="auto"/>
                <w:right w:val="none" w:sz="0" w:space="0" w:color="auto"/>
              </w:divBdr>
            </w:div>
            <w:div w:id="1423600069">
              <w:marLeft w:val="360"/>
              <w:marRight w:val="0"/>
              <w:marTop w:val="0"/>
              <w:marBottom w:val="0"/>
              <w:divBdr>
                <w:top w:val="none" w:sz="0" w:space="0" w:color="auto"/>
                <w:left w:val="none" w:sz="0" w:space="0" w:color="auto"/>
                <w:bottom w:val="none" w:sz="0" w:space="0" w:color="auto"/>
                <w:right w:val="none" w:sz="0" w:space="0" w:color="auto"/>
              </w:divBdr>
            </w:div>
          </w:divsChild>
        </w:div>
        <w:div w:id="1423599952">
          <w:marLeft w:val="360"/>
          <w:marRight w:val="0"/>
          <w:marTop w:val="0"/>
          <w:marBottom w:val="72"/>
          <w:divBdr>
            <w:top w:val="none" w:sz="0" w:space="0" w:color="auto"/>
            <w:left w:val="none" w:sz="0" w:space="0" w:color="auto"/>
            <w:bottom w:val="none" w:sz="0" w:space="0" w:color="auto"/>
            <w:right w:val="none" w:sz="0" w:space="0" w:color="auto"/>
          </w:divBdr>
        </w:div>
        <w:div w:id="1423600011">
          <w:marLeft w:val="360"/>
          <w:marRight w:val="0"/>
          <w:marTop w:val="0"/>
          <w:marBottom w:val="72"/>
          <w:divBdr>
            <w:top w:val="none" w:sz="0" w:space="0" w:color="auto"/>
            <w:left w:val="none" w:sz="0" w:space="0" w:color="auto"/>
            <w:bottom w:val="none" w:sz="0" w:space="0" w:color="auto"/>
            <w:right w:val="none" w:sz="0" w:space="0" w:color="auto"/>
          </w:divBdr>
        </w:div>
        <w:div w:id="1423600053">
          <w:marLeft w:val="360"/>
          <w:marRight w:val="0"/>
          <w:marTop w:val="0"/>
          <w:marBottom w:val="72"/>
          <w:divBdr>
            <w:top w:val="none" w:sz="0" w:space="0" w:color="auto"/>
            <w:left w:val="none" w:sz="0" w:space="0" w:color="auto"/>
            <w:bottom w:val="none" w:sz="0" w:space="0" w:color="auto"/>
            <w:right w:val="none" w:sz="0" w:space="0" w:color="auto"/>
          </w:divBdr>
        </w:div>
        <w:div w:id="1423600085">
          <w:marLeft w:val="360"/>
          <w:marRight w:val="0"/>
          <w:marTop w:val="0"/>
          <w:marBottom w:val="72"/>
          <w:divBdr>
            <w:top w:val="none" w:sz="0" w:space="0" w:color="auto"/>
            <w:left w:val="none" w:sz="0" w:space="0" w:color="auto"/>
            <w:bottom w:val="none" w:sz="0" w:space="0" w:color="auto"/>
            <w:right w:val="none" w:sz="0" w:space="0" w:color="auto"/>
          </w:divBdr>
        </w:div>
      </w:divsChild>
    </w:div>
    <w:div w:id="1423600007">
      <w:marLeft w:val="0"/>
      <w:marRight w:val="0"/>
      <w:marTop w:val="0"/>
      <w:marBottom w:val="0"/>
      <w:divBdr>
        <w:top w:val="none" w:sz="0" w:space="0" w:color="auto"/>
        <w:left w:val="none" w:sz="0" w:space="0" w:color="auto"/>
        <w:bottom w:val="none" w:sz="0" w:space="0" w:color="auto"/>
        <w:right w:val="none" w:sz="0" w:space="0" w:color="auto"/>
      </w:divBdr>
      <w:divsChild>
        <w:div w:id="1423599930">
          <w:marLeft w:val="0"/>
          <w:marRight w:val="0"/>
          <w:marTop w:val="72"/>
          <w:marBottom w:val="0"/>
          <w:divBdr>
            <w:top w:val="none" w:sz="0" w:space="0" w:color="auto"/>
            <w:left w:val="none" w:sz="0" w:space="0" w:color="auto"/>
            <w:bottom w:val="none" w:sz="0" w:space="0" w:color="auto"/>
            <w:right w:val="none" w:sz="0" w:space="0" w:color="auto"/>
          </w:divBdr>
          <w:divsChild>
            <w:div w:id="1423599856">
              <w:marLeft w:val="360"/>
              <w:marRight w:val="0"/>
              <w:marTop w:val="0"/>
              <w:marBottom w:val="72"/>
              <w:divBdr>
                <w:top w:val="none" w:sz="0" w:space="0" w:color="auto"/>
                <w:left w:val="none" w:sz="0" w:space="0" w:color="auto"/>
                <w:bottom w:val="none" w:sz="0" w:space="0" w:color="auto"/>
                <w:right w:val="none" w:sz="0" w:space="0" w:color="auto"/>
              </w:divBdr>
            </w:div>
            <w:div w:id="1423599909">
              <w:marLeft w:val="360"/>
              <w:marRight w:val="0"/>
              <w:marTop w:val="72"/>
              <w:marBottom w:val="72"/>
              <w:divBdr>
                <w:top w:val="none" w:sz="0" w:space="0" w:color="auto"/>
                <w:left w:val="none" w:sz="0" w:space="0" w:color="auto"/>
                <w:bottom w:val="none" w:sz="0" w:space="0" w:color="auto"/>
                <w:right w:val="none" w:sz="0" w:space="0" w:color="auto"/>
              </w:divBdr>
            </w:div>
            <w:div w:id="1423600073">
              <w:marLeft w:val="360"/>
              <w:marRight w:val="0"/>
              <w:marTop w:val="0"/>
              <w:marBottom w:val="72"/>
              <w:divBdr>
                <w:top w:val="none" w:sz="0" w:space="0" w:color="auto"/>
                <w:left w:val="none" w:sz="0" w:space="0" w:color="auto"/>
                <w:bottom w:val="none" w:sz="0" w:space="0" w:color="auto"/>
                <w:right w:val="none" w:sz="0" w:space="0" w:color="auto"/>
              </w:divBdr>
            </w:div>
          </w:divsChild>
        </w:div>
        <w:div w:id="1423600048">
          <w:marLeft w:val="0"/>
          <w:marRight w:val="0"/>
          <w:marTop w:val="72"/>
          <w:marBottom w:val="0"/>
          <w:divBdr>
            <w:top w:val="none" w:sz="0" w:space="0" w:color="auto"/>
            <w:left w:val="none" w:sz="0" w:space="0" w:color="auto"/>
            <w:bottom w:val="none" w:sz="0" w:space="0" w:color="auto"/>
            <w:right w:val="none" w:sz="0" w:space="0" w:color="auto"/>
          </w:divBdr>
        </w:div>
        <w:div w:id="1423600105">
          <w:marLeft w:val="0"/>
          <w:marRight w:val="0"/>
          <w:marTop w:val="72"/>
          <w:marBottom w:val="0"/>
          <w:divBdr>
            <w:top w:val="none" w:sz="0" w:space="0" w:color="auto"/>
            <w:left w:val="none" w:sz="0" w:space="0" w:color="auto"/>
            <w:bottom w:val="none" w:sz="0" w:space="0" w:color="auto"/>
            <w:right w:val="none" w:sz="0" w:space="0" w:color="auto"/>
          </w:divBdr>
        </w:div>
      </w:divsChild>
    </w:div>
    <w:div w:id="1423600008">
      <w:marLeft w:val="0"/>
      <w:marRight w:val="0"/>
      <w:marTop w:val="0"/>
      <w:marBottom w:val="0"/>
      <w:divBdr>
        <w:top w:val="none" w:sz="0" w:space="0" w:color="auto"/>
        <w:left w:val="none" w:sz="0" w:space="0" w:color="auto"/>
        <w:bottom w:val="none" w:sz="0" w:space="0" w:color="auto"/>
        <w:right w:val="none" w:sz="0" w:space="0" w:color="auto"/>
      </w:divBdr>
    </w:div>
    <w:div w:id="1423600009">
      <w:marLeft w:val="0"/>
      <w:marRight w:val="0"/>
      <w:marTop w:val="0"/>
      <w:marBottom w:val="0"/>
      <w:divBdr>
        <w:top w:val="none" w:sz="0" w:space="0" w:color="auto"/>
        <w:left w:val="none" w:sz="0" w:space="0" w:color="auto"/>
        <w:bottom w:val="none" w:sz="0" w:space="0" w:color="auto"/>
        <w:right w:val="none" w:sz="0" w:space="0" w:color="auto"/>
      </w:divBdr>
    </w:div>
    <w:div w:id="1423600012">
      <w:marLeft w:val="0"/>
      <w:marRight w:val="0"/>
      <w:marTop w:val="0"/>
      <w:marBottom w:val="0"/>
      <w:divBdr>
        <w:top w:val="none" w:sz="0" w:space="0" w:color="auto"/>
        <w:left w:val="none" w:sz="0" w:space="0" w:color="auto"/>
        <w:bottom w:val="none" w:sz="0" w:space="0" w:color="auto"/>
        <w:right w:val="none" w:sz="0" w:space="0" w:color="auto"/>
      </w:divBdr>
    </w:div>
    <w:div w:id="1423600015">
      <w:marLeft w:val="0"/>
      <w:marRight w:val="0"/>
      <w:marTop w:val="0"/>
      <w:marBottom w:val="0"/>
      <w:divBdr>
        <w:top w:val="none" w:sz="0" w:space="0" w:color="auto"/>
        <w:left w:val="none" w:sz="0" w:space="0" w:color="auto"/>
        <w:bottom w:val="none" w:sz="0" w:space="0" w:color="auto"/>
        <w:right w:val="none" w:sz="0" w:space="0" w:color="auto"/>
      </w:divBdr>
    </w:div>
    <w:div w:id="1423600022">
      <w:marLeft w:val="0"/>
      <w:marRight w:val="0"/>
      <w:marTop w:val="0"/>
      <w:marBottom w:val="0"/>
      <w:divBdr>
        <w:top w:val="none" w:sz="0" w:space="0" w:color="auto"/>
        <w:left w:val="none" w:sz="0" w:space="0" w:color="auto"/>
        <w:bottom w:val="none" w:sz="0" w:space="0" w:color="auto"/>
        <w:right w:val="none" w:sz="0" w:space="0" w:color="auto"/>
      </w:divBdr>
      <w:divsChild>
        <w:div w:id="1423599873">
          <w:marLeft w:val="0"/>
          <w:marRight w:val="0"/>
          <w:marTop w:val="72"/>
          <w:marBottom w:val="0"/>
          <w:divBdr>
            <w:top w:val="none" w:sz="0" w:space="0" w:color="auto"/>
            <w:left w:val="none" w:sz="0" w:space="0" w:color="auto"/>
            <w:bottom w:val="none" w:sz="0" w:space="0" w:color="auto"/>
            <w:right w:val="none" w:sz="0" w:space="0" w:color="auto"/>
          </w:divBdr>
        </w:div>
        <w:div w:id="1423599923">
          <w:marLeft w:val="0"/>
          <w:marRight w:val="0"/>
          <w:marTop w:val="72"/>
          <w:marBottom w:val="0"/>
          <w:divBdr>
            <w:top w:val="none" w:sz="0" w:space="0" w:color="auto"/>
            <w:left w:val="none" w:sz="0" w:space="0" w:color="auto"/>
            <w:bottom w:val="none" w:sz="0" w:space="0" w:color="auto"/>
            <w:right w:val="none" w:sz="0" w:space="0" w:color="auto"/>
          </w:divBdr>
        </w:div>
        <w:div w:id="1423600042">
          <w:marLeft w:val="0"/>
          <w:marRight w:val="0"/>
          <w:marTop w:val="72"/>
          <w:marBottom w:val="0"/>
          <w:divBdr>
            <w:top w:val="none" w:sz="0" w:space="0" w:color="auto"/>
            <w:left w:val="none" w:sz="0" w:space="0" w:color="auto"/>
            <w:bottom w:val="none" w:sz="0" w:space="0" w:color="auto"/>
            <w:right w:val="none" w:sz="0" w:space="0" w:color="auto"/>
          </w:divBdr>
        </w:div>
      </w:divsChild>
    </w:div>
    <w:div w:id="1423600023">
      <w:marLeft w:val="0"/>
      <w:marRight w:val="0"/>
      <w:marTop w:val="0"/>
      <w:marBottom w:val="0"/>
      <w:divBdr>
        <w:top w:val="none" w:sz="0" w:space="0" w:color="auto"/>
        <w:left w:val="none" w:sz="0" w:space="0" w:color="auto"/>
        <w:bottom w:val="none" w:sz="0" w:space="0" w:color="auto"/>
        <w:right w:val="none" w:sz="0" w:space="0" w:color="auto"/>
      </w:divBdr>
      <w:divsChild>
        <w:div w:id="1423599910">
          <w:marLeft w:val="0"/>
          <w:marRight w:val="0"/>
          <w:marTop w:val="72"/>
          <w:marBottom w:val="240"/>
          <w:divBdr>
            <w:top w:val="none" w:sz="0" w:space="0" w:color="auto"/>
            <w:left w:val="none" w:sz="0" w:space="0" w:color="auto"/>
            <w:bottom w:val="none" w:sz="0" w:space="0" w:color="auto"/>
            <w:right w:val="none" w:sz="0" w:space="0" w:color="auto"/>
          </w:divBdr>
          <w:divsChild>
            <w:div w:id="1423599848">
              <w:marLeft w:val="0"/>
              <w:marRight w:val="0"/>
              <w:marTop w:val="72"/>
              <w:marBottom w:val="0"/>
              <w:divBdr>
                <w:top w:val="none" w:sz="0" w:space="0" w:color="auto"/>
                <w:left w:val="none" w:sz="0" w:space="0" w:color="auto"/>
                <w:bottom w:val="none" w:sz="0" w:space="0" w:color="auto"/>
                <w:right w:val="none" w:sz="0" w:space="0" w:color="auto"/>
              </w:divBdr>
            </w:div>
            <w:div w:id="1423599887">
              <w:marLeft w:val="0"/>
              <w:marRight w:val="0"/>
              <w:marTop w:val="72"/>
              <w:marBottom w:val="0"/>
              <w:divBdr>
                <w:top w:val="none" w:sz="0" w:space="0" w:color="auto"/>
                <w:left w:val="none" w:sz="0" w:space="0" w:color="auto"/>
                <w:bottom w:val="none" w:sz="0" w:space="0" w:color="auto"/>
                <w:right w:val="none" w:sz="0" w:space="0" w:color="auto"/>
              </w:divBdr>
            </w:div>
            <w:div w:id="1423599948">
              <w:marLeft w:val="0"/>
              <w:marRight w:val="0"/>
              <w:marTop w:val="72"/>
              <w:marBottom w:val="0"/>
              <w:divBdr>
                <w:top w:val="none" w:sz="0" w:space="0" w:color="auto"/>
                <w:left w:val="none" w:sz="0" w:space="0" w:color="auto"/>
                <w:bottom w:val="none" w:sz="0" w:space="0" w:color="auto"/>
                <w:right w:val="none" w:sz="0" w:space="0" w:color="auto"/>
              </w:divBdr>
            </w:div>
            <w:div w:id="1423600061">
              <w:marLeft w:val="0"/>
              <w:marRight w:val="0"/>
              <w:marTop w:val="72"/>
              <w:marBottom w:val="0"/>
              <w:divBdr>
                <w:top w:val="none" w:sz="0" w:space="0" w:color="auto"/>
                <w:left w:val="none" w:sz="0" w:space="0" w:color="auto"/>
                <w:bottom w:val="none" w:sz="0" w:space="0" w:color="auto"/>
                <w:right w:val="none" w:sz="0" w:space="0" w:color="auto"/>
              </w:divBdr>
              <w:divsChild>
                <w:div w:id="1423599933">
                  <w:marLeft w:val="360"/>
                  <w:marRight w:val="0"/>
                  <w:marTop w:val="0"/>
                  <w:marBottom w:val="72"/>
                  <w:divBdr>
                    <w:top w:val="none" w:sz="0" w:space="0" w:color="auto"/>
                    <w:left w:val="none" w:sz="0" w:space="0" w:color="auto"/>
                    <w:bottom w:val="none" w:sz="0" w:space="0" w:color="auto"/>
                    <w:right w:val="none" w:sz="0" w:space="0" w:color="auto"/>
                  </w:divBdr>
                </w:div>
                <w:div w:id="1423599950">
                  <w:marLeft w:val="360"/>
                  <w:marRight w:val="0"/>
                  <w:marTop w:val="0"/>
                  <w:marBottom w:val="72"/>
                  <w:divBdr>
                    <w:top w:val="none" w:sz="0" w:space="0" w:color="auto"/>
                    <w:left w:val="none" w:sz="0" w:space="0" w:color="auto"/>
                    <w:bottom w:val="none" w:sz="0" w:space="0" w:color="auto"/>
                    <w:right w:val="none" w:sz="0" w:space="0" w:color="auto"/>
                  </w:divBdr>
                </w:div>
                <w:div w:id="142360001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1423600010">
          <w:marLeft w:val="0"/>
          <w:marRight w:val="0"/>
          <w:marTop w:val="72"/>
          <w:marBottom w:val="240"/>
          <w:divBdr>
            <w:top w:val="none" w:sz="0" w:space="0" w:color="auto"/>
            <w:left w:val="none" w:sz="0" w:space="0" w:color="auto"/>
            <w:bottom w:val="none" w:sz="0" w:space="0" w:color="auto"/>
            <w:right w:val="none" w:sz="0" w:space="0" w:color="auto"/>
          </w:divBdr>
          <w:divsChild>
            <w:div w:id="1423599868">
              <w:marLeft w:val="0"/>
              <w:marRight w:val="0"/>
              <w:marTop w:val="72"/>
              <w:marBottom w:val="0"/>
              <w:divBdr>
                <w:top w:val="none" w:sz="0" w:space="0" w:color="auto"/>
                <w:left w:val="none" w:sz="0" w:space="0" w:color="auto"/>
                <w:bottom w:val="none" w:sz="0" w:space="0" w:color="auto"/>
                <w:right w:val="none" w:sz="0" w:space="0" w:color="auto"/>
              </w:divBdr>
            </w:div>
            <w:div w:id="1423599901">
              <w:marLeft w:val="0"/>
              <w:marRight w:val="0"/>
              <w:marTop w:val="72"/>
              <w:marBottom w:val="0"/>
              <w:divBdr>
                <w:top w:val="none" w:sz="0" w:space="0" w:color="auto"/>
                <w:left w:val="none" w:sz="0" w:space="0" w:color="auto"/>
                <w:bottom w:val="none" w:sz="0" w:space="0" w:color="auto"/>
                <w:right w:val="none" w:sz="0" w:space="0" w:color="auto"/>
              </w:divBdr>
            </w:div>
            <w:div w:id="1423599919">
              <w:marLeft w:val="0"/>
              <w:marRight w:val="0"/>
              <w:marTop w:val="72"/>
              <w:marBottom w:val="0"/>
              <w:divBdr>
                <w:top w:val="none" w:sz="0" w:space="0" w:color="auto"/>
                <w:left w:val="none" w:sz="0" w:space="0" w:color="auto"/>
                <w:bottom w:val="none" w:sz="0" w:space="0" w:color="auto"/>
                <w:right w:val="none" w:sz="0" w:space="0" w:color="auto"/>
              </w:divBdr>
            </w:div>
            <w:div w:id="1423599934">
              <w:marLeft w:val="0"/>
              <w:marRight w:val="0"/>
              <w:marTop w:val="72"/>
              <w:marBottom w:val="0"/>
              <w:divBdr>
                <w:top w:val="none" w:sz="0" w:space="0" w:color="auto"/>
                <w:left w:val="none" w:sz="0" w:space="0" w:color="auto"/>
                <w:bottom w:val="none" w:sz="0" w:space="0" w:color="auto"/>
                <w:right w:val="none" w:sz="0" w:space="0" w:color="auto"/>
              </w:divBdr>
              <w:divsChild>
                <w:div w:id="1423600002">
                  <w:marLeft w:val="360"/>
                  <w:marRight w:val="0"/>
                  <w:marTop w:val="0"/>
                  <w:marBottom w:val="72"/>
                  <w:divBdr>
                    <w:top w:val="none" w:sz="0" w:space="0" w:color="auto"/>
                    <w:left w:val="none" w:sz="0" w:space="0" w:color="auto"/>
                    <w:bottom w:val="none" w:sz="0" w:space="0" w:color="auto"/>
                    <w:right w:val="none" w:sz="0" w:space="0" w:color="auto"/>
                  </w:divBdr>
                </w:div>
                <w:div w:id="1423600066">
                  <w:marLeft w:val="360"/>
                  <w:marRight w:val="0"/>
                  <w:marTop w:val="0"/>
                  <w:marBottom w:val="72"/>
                  <w:divBdr>
                    <w:top w:val="none" w:sz="0" w:space="0" w:color="auto"/>
                    <w:left w:val="none" w:sz="0" w:space="0" w:color="auto"/>
                    <w:bottom w:val="none" w:sz="0" w:space="0" w:color="auto"/>
                    <w:right w:val="none" w:sz="0" w:space="0" w:color="auto"/>
                  </w:divBdr>
                </w:div>
                <w:div w:id="1423600072">
                  <w:marLeft w:val="360"/>
                  <w:marRight w:val="0"/>
                  <w:marTop w:val="72"/>
                  <w:marBottom w:val="72"/>
                  <w:divBdr>
                    <w:top w:val="none" w:sz="0" w:space="0" w:color="auto"/>
                    <w:left w:val="none" w:sz="0" w:space="0" w:color="auto"/>
                    <w:bottom w:val="none" w:sz="0" w:space="0" w:color="auto"/>
                    <w:right w:val="none" w:sz="0" w:space="0" w:color="auto"/>
                  </w:divBdr>
                </w:div>
              </w:divsChild>
            </w:div>
            <w:div w:id="1423600041">
              <w:marLeft w:val="0"/>
              <w:marRight w:val="0"/>
              <w:marTop w:val="72"/>
              <w:marBottom w:val="0"/>
              <w:divBdr>
                <w:top w:val="none" w:sz="0" w:space="0" w:color="auto"/>
                <w:left w:val="none" w:sz="0" w:space="0" w:color="auto"/>
                <w:bottom w:val="none" w:sz="0" w:space="0" w:color="auto"/>
                <w:right w:val="none" w:sz="0" w:space="0" w:color="auto"/>
              </w:divBdr>
            </w:div>
          </w:divsChild>
        </w:div>
        <w:div w:id="1423600017">
          <w:marLeft w:val="0"/>
          <w:marRight w:val="0"/>
          <w:marTop w:val="72"/>
          <w:marBottom w:val="240"/>
          <w:divBdr>
            <w:top w:val="none" w:sz="0" w:space="0" w:color="auto"/>
            <w:left w:val="none" w:sz="0" w:space="0" w:color="auto"/>
            <w:bottom w:val="none" w:sz="0" w:space="0" w:color="auto"/>
            <w:right w:val="none" w:sz="0" w:space="0" w:color="auto"/>
          </w:divBdr>
        </w:div>
      </w:divsChild>
    </w:div>
    <w:div w:id="1423600028">
      <w:marLeft w:val="0"/>
      <w:marRight w:val="0"/>
      <w:marTop w:val="0"/>
      <w:marBottom w:val="0"/>
      <w:divBdr>
        <w:top w:val="none" w:sz="0" w:space="0" w:color="auto"/>
        <w:left w:val="none" w:sz="0" w:space="0" w:color="auto"/>
        <w:bottom w:val="none" w:sz="0" w:space="0" w:color="auto"/>
        <w:right w:val="none" w:sz="0" w:space="0" w:color="auto"/>
      </w:divBdr>
    </w:div>
    <w:div w:id="1423600029">
      <w:marLeft w:val="0"/>
      <w:marRight w:val="0"/>
      <w:marTop w:val="0"/>
      <w:marBottom w:val="0"/>
      <w:divBdr>
        <w:top w:val="none" w:sz="0" w:space="0" w:color="auto"/>
        <w:left w:val="none" w:sz="0" w:space="0" w:color="auto"/>
        <w:bottom w:val="none" w:sz="0" w:space="0" w:color="auto"/>
        <w:right w:val="none" w:sz="0" w:space="0" w:color="auto"/>
      </w:divBdr>
    </w:div>
    <w:div w:id="1423600032">
      <w:marLeft w:val="0"/>
      <w:marRight w:val="0"/>
      <w:marTop w:val="0"/>
      <w:marBottom w:val="0"/>
      <w:divBdr>
        <w:top w:val="none" w:sz="0" w:space="0" w:color="auto"/>
        <w:left w:val="none" w:sz="0" w:space="0" w:color="auto"/>
        <w:bottom w:val="none" w:sz="0" w:space="0" w:color="auto"/>
        <w:right w:val="none" w:sz="0" w:space="0" w:color="auto"/>
      </w:divBdr>
    </w:div>
    <w:div w:id="1423600033">
      <w:marLeft w:val="0"/>
      <w:marRight w:val="0"/>
      <w:marTop w:val="0"/>
      <w:marBottom w:val="0"/>
      <w:divBdr>
        <w:top w:val="none" w:sz="0" w:space="0" w:color="auto"/>
        <w:left w:val="none" w:sz="0" w:space="0" w:color="auto"/>
        <w:bottom w:val="none" w:sz="0" w:space="0" w:color="auto"/>
        <w:right w:val="none" w:sz="0" w:space="0" w:color="auto"/>
      </w:divBdr>
      <w:divsChild>
        <w:div w:id="1423599855">
          <w:marLeft w:val="360"/>
          <w:marRight w:val="0"/>
          <w:marTop w:val="72"/>
          <w:marBottom w:val="72"/>
          <w:divBdr>
            <w:top w:val="none" w:sz="0" w:space="0" w:color="auto"/>
            <w:left w:val="none" w:sz="0" w:space="0" w:color="auto"/>
            <w:bottom w:val="none" w:sz="0" w:space="0" w:color="auto"/>
            <w:right w:val="none" w:sz="0" w:space="0" w:color="auto"/>
          </w:divBdr>
        </w:div>
        <w:div w:id="1423599940">
          <w:marLeft w:val="360"/>
          <w:marRight w:val="0"/>
          <w:marTop w:val="0"/>
          <w:marBottom w:val="72"/>
          <w:divBdr>
            <w:top w:val="none" w:sz="0" w:space="0" w:color="auto"/>
            <w:left w:val="none" w:sz="0" w:space="0" w:color="auto"/>
            <w:bottom w:val="none" w:sz="0" w:space="0" w:color="auto"/>
            <w:right w:val="none" w:sz="0" w:space="0" w:color="auto"/>
          </w:divBdr>
        </w:div>
        <w:div w:id="1423600027">
          <w:marLeft w:val="360"/>
          <w:marRight w:val="0"/>
          <w:marTop w:val="0"/>
          <w:marBottom w:val="72"/>
          <w:divBdr>
            <w:top w:val="none" w:sz="0" w:space="0" w:color="auto"/>
            <w:left w:val="none" w:sz="0" w:space="0" w:color="auto"/>
            <w:bottom w:val="none" w:sz="0" w:space="0" w:color="auto"/>
            <w:right w:val="none" w:sz="0" w:space="0" w:color="auto"/>
          </w:divBdr>
        </w:div>
        <w:div w:id="1423600089">
          <w:marLeft w:val="360"/>
          <w:marRight w:val="0"/>
          <w:marTop w:val="0"/>
          <w:marBottom w:val="72"/>
          <w:divBdr>
            <w:top w:val="none" w:sz="0" w:space="0" w:color="auto"/>
            <w:left w:val="none" w:sz="0" w:space="0" w:color="auto"/>
            <w:bottom w:val="none" w:sz="0" w:space="0" w:color="auto"/>
            <w:right w:val="none" w:sz="0" w:space="0" w:color="auto"/>
          </w:divBdr>
        </w:div>
      </w:divsChild>
    </w:div>
    <w:div w:id="1423600034">
      <w:marLeft w:val="0"/>
      <w:marRight w:val="0"/>
      <w:marTop w:val="0"/>
      <w:marBottom w:val="0"/>
      <w:divBdr>
        <w:top w:val="none" w:sz="0" w:space="0" w:color="auto"/>
        <w:left w:val="none" w:sz="0" w:space="0" w:color="auto"/>
        <w:bottom w:val="none" w:sz="0" w:space="0" w:color="auto"/>
        <w:right w:val="none" w:sz="0" w:space="0" w:color="auto"/>
      </w:divBdr>
    </w:div>
    <w:div w:id="1423600035">
      <w:marLeft w:val="0"/>
      <w:marRight w:val="0"/>
      <w:marTop w:val="0"/>
      <w:marBottom w:val="0"/>
      <w:divBdr>
        <w:top w:val="none" w:sz="0" w:space="0" w:color="auto"/>
        <w:left w:val="none" w:sz="0" w:space="0" w:color="auto"/>
        <w:bottom w:val="none" w:sz="0" w:space="0" w:color="auto"/>
        <w:right w:val="none" w:sz="0" w:space="0" w:color="auto"/>
      </w:divBdr>
    </w:div>
    <w:div w:id="1423600043">
      <w:marLeft w:val="0"/>
      <w:marRight w:val="0"/>
      <w:marTop w:val="0"/>
      <w:marBottom w:val="0"/>
      <w:divBdr>
        <w:top w:val="none" w:sz="0" w:space="0" w:color="auto"/>
        <w:left w:val="none" w:sz="0" w:space="0" w:color="auto"/>
        <w:bottom w:val="none" w:sz="0" w:space="0" w:color="auto"/>
        <w:right w:val="none" w:sz="0" w:space="0" w:color="auto"/>
      </w:divBdr>
      <w:divsChild>
        <w:div w:id="1423599876">
          <w:marLeft w:val="0"/>
          <w:marRight w:val="0"/>
          <w:marTop w:val="72"/>
          <w:marBottom w:val="0"/>
          <w:divBdr>
            <w:top w:val="none" w:sz="0" w:space="0" w:color="auto"/>
            <w:left w:val="none" w:sz="0" w:space="0" w:color="auto"/>
            <w:bottom w:val="none" w:sz="0" w:space="0" w:color="auto"/>
            <w:right w:val="none" w:sz="0" w:space="0" w:color="auto"/>
          </w:divBdr>
        </w:div>
        <w:div w:id="1423599941">
          <w:marLeft w:val="0"/>
          <w:marRight w:val="0"/>
          <w:marTop w:val="72"/>
          <w:marBottom w:val="0"/>
          <w:divBdr>
            <w:top w:val="none" w:sz="0" w:space="0" w:color="auto"/>
            <w:left w:val="none" w:sz="0" w:space="0" w:color="auto"/>
            <w:bottom w:val="none" w:sz="0" w:space="0" w:color="auto"/>
            <w:right w:val="none" w:sz="0" w:space="0" w:color="auto"/>
          </w:divBdr>
        </w:div>
        <w:div w:id="1423600004">
          <w:marLeft w:val="0"/>
          <w:marRight w:val="0"/>
          <w:marTop w:val="72"/>
          <w:marBottom w:val="0"/>
          <w:divBdr>
            <w:top w:val="none" w:sz="0" w:space="0" w:color="auto"/>
            <w:left w:val="none" w:sz="0" w:space="0" w:color="auto"/>
            <w:bottom w:val="none" w:sz="0" w:space="0" w:color="auto"/>
            <w:right w:val="none" w:sz="0" w:space="0" w:color="auto"/>
          </w:divBdr>
        </w:div>
      </w:divsChild>
    </w:div>
    <w:div w:id="1423600044">
      <w:marLeft w:val="0"/>
      <w:marRight w:val="0"/>
      <w:marTop w:val="0"/>
      <w:marBottom w:val="0"/>
      <w:divBdr>
        <w:top w:val="none" w:sz="0" w:space="0" w:color="auto"/>
        <w:left w:val="none" w:sz="0" w:space="0" w:color="auto"/>
        <w:bottom w:val="none" w:sz="0" w:space="0" w:color="auto"/>
        <w:right w:val="none" w:sz="0" w:space="0" w:color="auto"/>
      </w:divBdr>
      <w:divsChild>
        <w:div w:id="1423599898">
          <w:marLeft w:val="0"/>
          <w:marRight w:val="0"/>
          <w:marTop w:val="0"/>
          <w:marBottom w:val="0"/>
          <w:divBdr>
            <w:top w:val="none" w:sz="0" w:space="0" w:color="auto"/>
            <w:left w:val="none" w:sz="0" w:space="0" w:color="auto"/>
            <w:bottom w:val="none" w:sz="0" w:space="0" w:color="auto"/>
            <w:right w:val="none" w:sz="0" w:space="0" w:color="auto"/>
          </w:divBdr>
        </w:div>
        <w:div w:id="1423599906">
          <w:marLeft w:val="0"/>
          <w:marRight w:val="0"/>
          <w:marTop w:val="0"/>
          <w:marBottom w:val="0"/>
          <w:divBdr>
            <w:top w:val="none" w:sz="0" w:space="0" w:color="auto"/>
            <w:left w:val="none" w:sz="0" w:space="0" w:color="auto"/>
            <w:bottom w:val="none" w:sz="0" w:space="0" w:color="auto"/>
            <w:right w:val="none" w:sz="0" w:space="0" w:color="auto"/>
          </w:divBdr>
        </w:div>
        <w:div w:id="1423600099">
          <w:marLeft w:val="0"/>
          <w:marRight w:val="0"/>
          <w:marTop w:val="0"/>
          <w:marBottom w:val="0"/>
          <w:divBdr>
            <w:top w:val="none" w:sz="0" w:space="0" w:color="auto"/>
            <w:left w:val="none" w:sz="0" w:space="0" w:color="auto"/>
            <w:bottom w:val="none" w:sz="0" w:space="0" w:color="auto"/>
            <w:right w:val="none" w:sz="0" w:space="0" w:color="auto"/>
          </w:divBdr>
        </w:div>
      </w:divsChild>
    </w:div>
    <w:div w:id="1423600045">
      <w:marLeft w:val="0"/>
      <w:marRight w:val="0"/>
      <w:marTop w:val="0"/>
      <w:marBottom w:val="0"/>
      <w:divBdr>
        <w:top w:val="none" w:sz="0" w:space="0" w:color="auto"/>
        <w:left w:val="none" w:sz="0" w:space="0" w:color="auto"/>
        <w:bottom w:val="none" w:sz="0" w:space="0" w:color="auto"/>
        <w:right w:val="none" w:sz="0" w:space="0" w:color="auto"/>
      </w:divBdr>
      <w:divsChild>
        <w:div w:id="1423599889">
          <w:marLeft w:val="0"/>
          <w:marRight w:val="0"/>
          <w:marTop w:val="72"/>
          <w:marBottom w:val="0"/>
          <w:divBdr>
            <w:top w:val="none" w:sz="0" w:space="0" w:color="auto"/>
            <w:left w:val="none" w:sz="0" w:space="0" w:color="auto"/>
            <w:bottom w:val="none" w:sz="0" w:space="0" w:color="auto"/>
            <w:right w:val="none" w:sz="0" w:space="0" w:color="auto"/>
          </w:divBdr>
          <w:divsChild>
            <w:div w:id="1423599880">
              <w:marLeft w:val="360"/>
              <w:marRight w:val="0"/>
              <w:marTop w:val="0"/>
              <w:marBottom w:val="72"/>
              <w:divBdr>
                <w:top w:val="none" w:sz="0" w:space="0" w:color="auto"/>
                <w:left w:val="none" w:sz="0" w:space="0" w:color="auto"/>
                <w:bottom w:val="none" w:sz="0" w:space="0" w:color="auto"/>
                <w:right w:val="none" w:sz="0" w:space="0" w:color="auto"/>
              </w:divBdr>
            </w:div>
            <w:div w:id="1423599942">
              <w:marLeft w:val="360"/>
              <w:marRight w:val="0"/>
              <w:marTop w:val="72"/>
              <w:marBottom w:val="72"/>
              <w:divBdr>
                <w:top w:val="none" w:sz="0" w:space="0" w:color="auto"/>
                <w:left w:val="none" w:sz="0" w:space="0" w:color="auto"/>
                <w:bottom w:val="none" w:sz="0" w:space="0" w:color="auto"/>
                <w:right w:val="none" w:sz="0" w:space="0" w:color="auto"/>
              </w:divBdr>
            </w:div>
            <w:div w:id="1423600030">
              <w:marLeft w:val="360"/>
              <w:marRight w:val="0"/>
              <w:marTop w:val="0"/>
              <w:marBottom w:val="72"/>
              <w:divBdr>
                <w:top w:val="none" w:sz="0" w:space="0" w:color="auto"/>
                <w:left w:val="none" w:sz="0" w:space="0" w:color="auto"/>
                <w:bottom w:val="none" w:sz="0" w:space="0" w:color="auto"/>
                <w:right w:val="none" w:sz="0" w:space="0" w:color="auto"/>
              </w:divBdr>
            </w:div>
          </w:divsChild>
        </w:div>
        <w:div w:id="1423600103">
          <w:marLeft w:val="0"/>
          <w:marRight w:val="0"/>
          <w:marTop w:val="72"/>
          <w:marBottom w:val="0"/>
          <w:divBdr>
            <w:top w:val="none" w:sz="0" w:space="0" w:color="auto"/>
            <w:left w:val="none" w:sz="0" w:space="0" w:color="auto"/>
            <w:bottom w:val="none" w:sz="0" w:space="0" w:color="auto"/>
            <w:right w:val="none" w:sz="0" w:space="0" w:color="auto"/>
          </w:divBdr>
          <w:divsChild>
            <w:div w:id="1423599838">
              <w:marLeft w:val="360"/>
              <w:marRight w:val="0"/>
              <w:marTop w:val="0"/>
              <w:marBottom w:val="72"/>
              <w:divBdr>
                <w:top w:val="none" w:sz="0" w:space="0" w:color="auto"/>
                <w:left w:val="none" w:sz="0" w:space="0" w:color="auto"/>
                <w:bottom w:val="none" w:sz="0" w:space="0" w:color="auto"/>
                <w:right w:val="none" w:sz="0" w:space="0" w:color="auto"/>
              </w:divBdr>
            </w:div>
            <w:div w:id="1423599864">
              <w:marLeft w:val="360"/>
              <w:marRight w:val="0"/>
              <w:marTop w:val="0"/>
              <w:marBottom w:val="72"/>
              <w:divBdr>
                <w:top w:val="none" w:sz="0" w:space="0" w:color="auto"/>
                <w:left w:val="none" w:sz="0" w:space="0" w:color="auto"/>
                <w:bottom w:val="none" w:sz="0" w:space="0" w:color="auto"/>
                <w:right w:val="none" w:sz="0" w:space="0" w:color="auto"/>
              </w:divBdr>
            </w:div>
            <w:div w:id="1423599885">
              <w:marLeft w:val="360"/>
              <w:marRight w:val="0"/>
              <w:marTop w:val="0"/>
              <w:marBottom w:val="72"/>
              <w:divBdr>
                <w:top w:val="none" w:sz="0" w:space="0" w:color="auto"/>
                <w:left w:val="none" w:sz="0" w:space="0" w:color="auto"/>
                <w:bottom w:val="none" w:sz="0" w:space="0" w:color="auto"/>
                <w:right w:val="none" w:sz="0" w:space="0" w:color="auto"/>
              </w:divBdr>
            </w:div>
            <w:div w:id="1423599904">
              <w:marLeft w:val="360"/>
              <w:marRight w:val="0"/>
              <w:marTop w:val="0"/>
              <w:marBottom w:val="72"/>
              <w:divBdr>
                <w:top w:val="none" w:sz="0" w:space="0" w:color="auto"/>
                <w:left w:val="none" w:sz="0" w:space="0" w:color="auto"/>
                <w:bottom w:val="none" w:sz="0" w:space="0" w:color="auto"/>
                <w:right w:val="none" w:sz="0" w:space="0" w:color="auto"/>
              </w:divBdr>
            </w:div>
            <w:div w:id="1423599935">
              <w:marLeft w:val="360"/>
              <w:marRight w:val="0"/>
              <w:marTop w:val="0"/>
              <w:marBottom w:val="72"/>
              <w:divBdr>
                <w:top w:val="none" w:sz="0" w:space="0" w:color="auto"/>
                <w:left w:val="none" w:sz="0" w:space="0" w:color="auto"/>
                <w:bottom w:val="none" w:sz="0" w:space="0" w:color="auto"/>
                <w:right w:val="none" w:sz="0" w:space="0" w:color="auto"/>
              </w:divBdr>
            </w:div>
            <w:div w:id="1423599944">
              <w:marLeft w:val="360"/>
              <w:marRight w:val="0"/>
              <w:marTop w:val="0"/>
              <w:marBottom w:val="72"/>
              <w:divBdr>
                <w:top w:val="none" w:sz="0" w:space="0" w:color="auto"/>
                <w:left w:val="none" w:sz="0" w:space="0" w:color="auto"/>
                <w:bottom w:val="none" w:sz="0" w:space="0" w:color="auto"/>
                <w:right w:val="none" w:sz="0" w:space="0" w:color="auto"/>
              </w:divBdr>
            </w:div>
            <w:div w:id="1423599957">
              <w:marLeft w:val="360"/>
              <w:marRight w:val="0"/>
              <w:marTop w:val="0"/>
              <w:marBottom w:val="72"/>
              <w:divBdr>
                <w:top w:val="none" w:sz="0" w:space="0" w:color="auto"/>
                <w:left w:val="none" w:sz="0" w:space="0" w:color="auto"/>
                <w:bottom w:val="none" w:sz="0" w:space="0" w:color="auto"/>
                <w:right w:val="none" w:sz="0" w:space="0" w:color="auto"/>
              </w:divBdr>
            </w:div>
            <w:div w:id="1423599997">
              <w:marLeft w:val="360"/>
              <w:marRight w:val="0"/>
              <w:marTop w:val="0"/>
              <w:marBottom w:val="72"/>
              <w:divBdr>
                <w:top w:val="none" w:sz="0" w:space="0" w:color="auto"/>
                <w:left w:val="none" w:sz="0" w:space="0" w:color="auto"/>
                <w:bottom w:val="none" w:sz="0" w:space="0" w:color="auto"/>
                <w:right w:val="none" w:sz="0" w:space="0" w:color="auto"/>
              </w:divBdr>
            </w:div>
            <w:div w:id="1423600005">
              <w:marLeft w:val="360"/>
              <w:marRight w:val="0"/>
              <w:marTop w:val="0"/>
              <w:marBottom w:val="72"/>
              <w:divBdr>
                <w:top w:val="none" w:sz="0" w:space="0" w:color="auto"/>
                <w:left w:val="none" w:sz="0" w:space="0" w:color="auto"/>
                <w:bottom w:val="none" w:sz="0" w:space="0" w:color="auto"/>
                <w:right w:val="none" w:sz="0" w:space="0" w:color="auto"/>
              </w:divBdr>
            </w:div>
            <w:div w:id="1423600059">
              <w:marLeft w:val="360"/>
              <w:marRight w:val="0"/>
              <w:marTop w:val="72"/>
              <w:marBottom w:val="72"/>
              <w:divBdr>
                <w:top w:val="none" w:sz="0" w:space="0" w:color="auto"/>
                <w:left w:val="none" w:sz="0" w:space="0" w:color="auto"/>
                <w:bottom w:val="none" w:sz="0" w:space="0" w:color="auto"/>
                <w:right w:val="none" w:sz="0" w:space="0" w:color="auto"/>
              </w:divBdr>
            </w:div>
            <w:div w:id="1423600092">
              <w:marLeft w:val="360"/>
              <w:marRight w:val="0"/>
              <w:marTop w:val="0"/>
              <w:marBottom w:val="72"/>
              <w:divBdr>
                <w:top w:val="none" w:sz="0" w:space="0" w:color="auto"/>
                <w:left w:val="none" w:sz="0" w:space="0" w:color="auto"/>
                <w:bottom w:val="none" w:sz="0" w:space="0" w:color="auto"/>
                <w:right w:val="none" w:sz="0" w:space="0" w:color="auto"/>
              </w:divBdr>
            </w:div>
            <w:div w:id="142360010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423600046">
      <w:marLeft w:val="0"/>
      <w:marRight w:val="0"/>
      <w:marTop w:val="0"/>
      <w:marBottom w:val="0"/>
      <w:divBdr>
        <w:top w:val="none" w:sz="0" w:space="0" w:color="auto"/>
        <w:left w:val="none" w:sz="0" w:space="0" w:color="auto"/>
        <w:bottom w:val="none" w:sz="0" w:space="0" w:color="auto"/>
        <w:right w:val="none" w:sz="0" w:space="0" w:color="auto"/>
      </w:divBdr>
    </w:div>
    <w:div w:id="1423600047">
      <w:marLeft w:val="0"/>
      <w:marRight w:val="0"/>
      <w:marTop w:val="0"/>
      <w:marBottom w:val="0"/>
      <w:divBdr>
        <w:top w:val="none" w:sz="0" w:space="0" w:color="auto"/>
        <w:left w:val="none" w:sz="0" w:space="0" w:color="auto"/>
        <w:bottom w:val="none" w:sz="0" w:space="0" w:color="auto"/>
        <w:right w:val="none" w:sz="0" w:space="0" w:color="auto"/>
      </w:divBdr>
      <w:divsChild>
        <w:div w:id="1423599850">
          <w:marLeft w:val="0"/>
          <w:marRight w:val="0"/>
          <w:marTop w:val="72"/>
          <w:marBottom w:val="0"/>
          <w:divBdr>
            <w:top w:val="none" w:sz="0" w:space="0" w:color="auto"/>
            <w:left w:val="none" w:sz="0" w:space="0" w:color="auto"/>
            <w:bottom w:val="none" w:sz="0" w:space="0" w:color="auto"/>
            <w:right w:val="none" w:sz="0" w:space="0" w:color="auto"/>
          </w:divBdr>
        </w:div>
        <w:div w:id="1423600003">
          <w:marLeft w:val="0"/>
          <w:marRight w:val="0"/>
          <w:marTop w:val="72"/>
          <w:marBottom w:val="0"/>
          <w:divBdr>
            <w:top w:val="none" w:sz="0" w:space="0" w:color="auto"/>
            <w:left w:val="none" w:sz="0" w:space="0" w:color="auto"/>
            <w:bottom w:val="none" w:sz="0" w:space="0" w:color="auto"/>
            <w:right w:val="none" w:sz="0" w:space="0" w:color="auto"/>
          </w:divBdr>
        </w:div>
        <w:div w:id="1423600106">
          <w:marLeft w:val="0"/>
          <w:marRight w:val="0"/>
          <w:marTop w:val="72"/>
          <w:marBottom w:val="0"/>
          <w:divBdr>
            <w:top w:val="none" w:sz="0" w:space="0" w:color="auto"/>
            <w:left w:val="none" w:sz="0" w:space="0" w:color="auto"/>
            <w:bottom w:val="none" w:sz="0" w:space="0" w:color="auto"/>
            <w:right w:val="none" w:sz="0" w:space="0" w:color="auto"/>
          </w:divBdr>
        </w:div>
      </w:divsChild>
    </w:div>
    <w:div w:id="1423600055">
      <w:marLeft w:val="0"/>
      <w:marRight w:val="0"/>
      <w:marTop w:val="0"/>
      <w:marBottom w:val="0"/>
      <w:divBdr>
        <w:top w:val="none" w:sz="0" w:space="0" w:color="auto"/>
        <w:left w:val="none" w:sz="0" w:space="0" w:color="auto"/>
        <w:bottom w:val="none" w:sz="0" w:space="0" w:color="auto"/>
        <w:right w:val="none" w:sz="0" w:space="0" w:color="auto"/>
      </w:divBdr>
    </w:div>
    <w:div w:id="1423600056">
      <w:marLeft w:val="0"/>
      <w:marRight w:val="0"/>
      <w:marTop w:val="0"/>
      <w:marBottom w:val="0"/>
      <w:divBdr>
        <w:top w:val="none" w:sz="0" w:space="0" w:color="auto"/>
        <w:left w:val="none" w:sz="0" w:space="0" w:color="auto"/>
        <w:bottom w:val="none" w:sz="0" w:space="0" w:color="auto"/>
        <w:right w:val="none" w:sz="0" w:space="0" w:color="auto"/>
      </w:divBdr>
      <w:divsChild>
        <w:div w:id="1423599932">
          <w:marLeft w:val="0"/>
          <w:marRight w:val="0"/>
          <w:marTop w:val="72"/>
          <w:marBottom w:val="0"/>
          <w:divBdr>
            <w:top w:val="none" w:sz="0" w:space="0" w:color="auto"/>
            <w:left w:val="none" w:sz="0" w:space="0" w:color="auto"/>
            <w:bottom w:val="none" w:sz="0" w:space="0" w:color="auto"/>
            <w:right w:val="none" w:sz="0" w:space="0" w:color="auto"/>
          </w:divBdr>
        </w:div>
        <w:div w:id="1423600090">
          <w:marLeft w:val="0"/>
          <w:marRight w:val="0"/>
          <w:marTop w:val="72"/>
          <w:marBottom w:val="0"/>
          <w:divBdr>
            <w:top w:val="none" w:sz="0" w:space="0" w:color="auto"/>
            <w:left w:val="none" w:sz="0" w:space="0" w:color="auto"/>
            <w:bottom w:val="none" w:sz="0" w:space="0" w:color="auto"/>
            <w:right w:val="none" w:sz="0" w:space="0" w:color="auto"/>
          </w:divBdr>
        </w:div>
      </w:divsChild>
    </w:div>
    <w:div w:id="1423600057">
      <w:marLeft w:val="0"/>
      <w:marRight w:val="0"/>
      <w:marTop w:val="0"/>
      <w:marBottom w:val="0"/>
      <w:divBdr>
        <w:top w:val="none" w:sz="0" w:space="0" w:color="auto"/>
        <w:left w:val="none" w:sz="0" w:space="0" w:color="auto"/>
        <w:bottom w:val="none" w:sz="0" w:space="0" w:color="auto"/>
        <w:right w:val="none" w:sz="0" w:space="0" w:color="auto"/>
      </w:divBdr>
    </w:div>
    <w:div w:id="1423600058">
      <w:marLeft w:val="0"/>
      <w:marRight w:val="0"/>
      <w:marTop w:val="0"/>
      <w:marBottom w:val="0"/>
      <w:divBdr>
        <w:top w:val="none" w:sz="0" w:space="0" w:color="auto"/>
        <w:left w:val="none" w:sz="0" w:space="0" w:color="auto"/>
        <w:bottom w:val="none" w:sz="0" w:space="0" w:color="auto"/>
        <w:right w:val="none" w:sz="0" w:space="0" w:color="auto"/>
      </w:divBdr>
    </w:div>
    <w:div w:id="1423600062">
      <w:marLeft w:val="0"/>
      <w:marRight w:val="0"/>
      <w:marTop w:val="0"/>
      <w:marBottom w:val="0"/>
      <w:divBdr>
        <w:top w:val="none" w:sz="0" w:space="0" w:color="auto"/>
        <w:left w:val="none" w:sz="0" w:space="0" w:color="auto"/>
        <w:bottom w:val="none" w:sz="0" w:space="0" w:color="auto"/>
        <w:right w:val="none" w:sz="0" w:space="0" w:color="auto"/>
      </w:divBdr>
    </w:div>
    <w:div w:id="1423600065">
      <w:marLeft w:val="0"/>
      <w:marRight w:val="0"/>
      <w:marTop w:val="0"/>
      <w:marBottom w:val="0"/>
      <w:divBdr>
        <w:top w:val="none" w:sz="0" w:space="0" w:color="auto"/>
        <w:left w:val="none" w:sz="0" w:space="0" w:color="auto"/>
        <w:bottom w:val="none" w:sz="0" w:space="0" w:color="auto"/>
        <w:right w:val="none" w:sz="0" w:space="0" w:color="auto"/>
      </w:divBdr>
    </w:div>
    <w:div w:id="1423600074">
      <w:marLeft w:val="0"/>
      <w:marRight w:val="0"/>
      <w:marTop w:val="0"/>
      <w:marBottom w:val="0"/>
      <w:divBdr>
        <w:top w:val="none" w:sz="0" w:space="0" w:color="auto"/>
        <w:left w:val="none" w:sz="0" w:space="0" w:color="auto"/>
        <w:bottom w:val="none" w:sz="0" w:space="0" w:color="auto"/>
        <w:right w:val="none" w:sz="0" w:space="0" w:color="auto"/>
      </w:divBdr>
      <w:divsChild>
        <w:div w:id="1423599839">
          <w:marLeft w:val="0"/>
          <w:marRight w:val="0"/>
          <w:marTop w:val="72"/>
          <w:marBottom w:val="0"/>
          <w:divBdr>
            <w:top w:val="none" w:sz="0" w:space="0" w:color="auto"/>
            <w:left w:val="none" w:sz="0" w:space="0" w:color="auto"/>
            <w:bottom w:val="none" w:sz="0" w:space="0" w:color="auto"/>
            <w:right w:val="none" w:sz="0" w:space="0" w:color="auto"/>
          </w:divBdr>
        </w:div>
        <w:div w:id="1423600036">
          <w:marLeft w:val="0"/>
          <w:marRight w:val="0"/>
          <w:marTop w:val="72"/>
          <w:marBottom w:val="0"/>
          <w:divBdr>
            <w:top w:val="none" w:sz="0" w:space="0" w:color="auto"/>
            <w:left w:val="none" w:sz="0" w:space="0" w:color="auto"/>
            <w:bottom w:val="none" w:sz="0" w:space="0" w:color="auto"/>
            <w:right w:val="none" w:sz="0" w:space="0" w:color="auto"/>
          </w:divBdr>
        </w:div>
        <w:div w:id="1423600038">
          <w:marLeft w:val="0"/>
          <w:marRight w:val="0"/>
          <w:marTop w:val="72"/>
          <w:marBottom w:val="0"/>
          <w:divBdr>
            <w:top w:val="none" w:sz="0" w:space="0" w:color="auto"/>
            <w:left w:val="none" w:sz="0" w:space="0" w:color="auto"/>
            <w:bottom w:val="none" w:sz="0" w:space="0" w:color="auto"/>
            <w:right w:val="none" w:sz="0" w:space="0" w:color="auto"/>
          </w:divBdr>
        </w:div>
      </w:divsChild>
    </w:div>
    <w:div w:id="1423600075">
      <w:marLeft w:val="0"/>
      <w:marRight w:val="0"/>
      <w:marTop w:val="0"/>
      <w:marBottom w:val="0"/>
      <w:divBdr>
        <w:top w:val="none" w:sz="0" w:space="0" w:color="auto"/>
        <w:left w:val="none" w:sz="0" w:space="0" w:color="auto"/>
        <w:bottom w:val="none" w:sz="0" w:space="0" w:color="auto"/>
        <w:right w:val="none" w:sz="0" w:space="0" w:color="auto"/>
      </w:divBdr>
    </w:div>
    <w:div w:id="1423600080">
      <w:marLeft w:val="0"/>
      <w:marRight w:val="0"/>
      <w:marTop w:val="0"/>
      <w:marBottom w:val="0"/>
      <w:divBdr>
        <w:top w:val="none" w:sz="0" w:space="0" w:color="auto"/>
        <w:left w:val="none" w:sz="0" w:space="0" w:color="auto"/>
        <w:bottom w:val="none" w:sz="0" w:space="0" w:color="auto"/>
        <w:right w:val="none" w:sz="0" w:space="0" w:color="auto"/>
      </w:divBdr>
    </w:div>
    <w:div w:id="1423600081">
      <w:marLeft w:val="0"/>
      <w:marRight w:val="0"/>
      <w:marTop w:val="0"/>
      <w:marBottom w:val="0"/>
      <w:divBdr>
        <w:top w:val="none" w:sz="0" w:space="0" w:color="auto"/>
        <w:left w:val="none" w:sz="0" w:space="0" w:color="auto"/>
        <w:bottom w:val="none" w:sz="0" w:space="0" w:color="auto"/>
        <w:right w:val="none" w:sz="0" w:space="0" w:color="auto"/>
      </w:divBdr>
      <w:divsChild>
        <w:div w:id="1423599888">
          <w:marLeft w:val="0"/>
          <w:marRight w:val="0"/>
          <w:marTop w:val="0"/>
          <w:marBottom w:val="0"/>
          <w:divBdr>
            <w:top w:val="none" w:sz="0" w:space="0" w:color="auto"/>
            <w:left w:val="none" w:sz="0" w:space="0" w:color="auto"/>
            <w:bottom w:val="none" w:sz="0" w:space="0" w:color="auto"/>
            <w:right w:val="none" w:sz="0" w:space="0" w:color="auto"/>
          </w:divBdr>
          <w:divsChild>
            <w:div w:id="1423599922">
              <w:marLeft w:val="0"/>
              <w:marRight w:val="0"/>
              <w:marTop w:val="240"/>
              <w:marBottom w:val="0"/>
              <w:divBdr>
                <w:top w:val="none" w:sz="0" w:space="0" w:color="auto"/>
                <w:left w:val="none" w:sz="0" w:space="0" w:color="auto"/>
                <w:bottom w:val="none" w:sz="0" w:space="0" w:color="auto"/>
                <w:right w:val="none" w:sz="0" w:space="0" w:color="auto"/>
              </w:divBdr>
              <w:divsChild>
                <w:div w:id="1423600091">
                  <w:marLeft w:val="0"/>
                  <w:marRight w:val="0"/>
                  <w:marTop w:val="0"/>
                  <w:marBottom w:val="240"/>
                  <w:divBdr>
                    <w:top w:val="none" w:sz="0" w:space="0" w:color="auto"/>
                    <w:left w:val="none" w:sz="0" w:space="0" w:color="auto"/>
                    <w:bottom w:val="none" w:sz="0" w:space="0" w:color="auto"/>
                    <w:right w:val="none" w:sz="0" w:space="0" w:color="auto"/>
                  </w:divBdr>
                  <w:divsChild>
                    <w:div w:id="1423600020">
                      <w:marLeft w:val="0"/>
                      <w:marRight w:val="0"/>
                      <w:marTop w:val="72"/>
                      <w:marBottom w:val="0"/>
                      <w:divBdr>
                        <w:top w:val="none" w:sz="0" w:space="0" w:color="auto"/>
                        <w:left w:val="none" w:sz="0" w:space="0" w:color="auto"/>
                        <w:bottom w:val="none" w:sz="0" w:space="0" w:color="auto"/>
                        <w:right w:val="none" w:sz="0" w:space="0" w:color="auto"/>
                      </w:divBdr>
                    </w:div>
                    <w:div w:id="1423600083">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sChild>
    </w:div>
    <w:div w:id="1423600086">
      <w:marLeft w:val="0"/>
      <w:marRight w:val="0"/>
      <w:marTop w:val="0"/>
      <w:marBottom w:val="0"/>
      <w:divBdr>
        <w:top w:val="none" w:sz="0" w:space="0" w:color="auto"/>
        <w:left w:val="none" w:sz="0" w:space="0" w:color="auto"/>
        <w:bottom w:val="none" w:sz="0" w:space="0" w:color="auto"/>
        <w:right w:val="none" w:sz="0" w:space="0" w:color="auto"/>
      </w:divBdr>
    </w:div>
    <w:div w:id="1423600087">
      <w:marLeft w:val="0"/>
      <w:marRight w:val="0"/>
      <w:marTop w:val="0"/>
      <w:marBottom w:val="0"/>
      <w:divBdr>
        <w:top w:val="none" w:sz="0" w:space="0" w:color="auto"/>
        <w:left w:val="none" w:sz="0" w:space="0" w:color="auto"/>
        <w:bottom w:val="none" w:sz="0" w:space="0" w:color="auto"/>
        <w:right w:val="none" w:sz="0" w:space="0" w:color="auto"/>
      </w:divBdr>
    </w:div>
    <w:div w:id="1423600093">
      <w:marLeft w:val="0"/>
      <w:marRight w:val="0"/>
      <w:marTop w:val="0"/>
      <w:marBottom w:val="0"/>
      <w:divBdr>
        <w:top w:val="none" w:sz="0" w:space="0" w:color="auto"/>
        <w:left w:val="none" w:sz="0" w:space="0" w:color="auto"/>
        <w:bottom w:val="none" w:sz="0" w:space="0" w:color="auto"/>
        <w:right w:val="none" w:sz="0" w:space="0" w:color="auto"/>
      </w:divBdr>
    </w:div>
    <w:div w:id="1423600108">
      <w:marLeft w:val="0"/>
      <w:marRight w:val="0"/>
      <w:marTop w:val="0"/>
      <w:marBottom w:val="0"/>
      <w:divBdr>
        <w:top w:val="none" w:sz="0" w:space="0" w:color="auto"/>
        <w:left w:val="none" w:sz="0" w:space="0" w:color="auto"/>
        <w:bottom w:val="none" w:sz="0" w:space="0" w:color="auto"/>
        <w:right w:val="none" w:sz="0" w:space="0" w:color="auto"/>
      </w:divBdr>
    </w:div>
    <w:div w:id="1918708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 Type="http://schemas.openxmlformats.org/officeDocument/2006/relationships/styles" Target="styles.xml"/><Relationship Id="rId21" Type="http://schemas.openxmlformats.org/officeDocument/2006/relationships/hyperlink" Target="https://sip.lex.pl/" TargetMode="Externa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sip.lex.pl/" TargetMode="Externa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https://sip.lex.pl/" TargetMode="External"/><Relationship Id="rId28" Type="http://schemas.openxmlformats.org/officeDocument/2006/relationships/hyperlink" Target="https://ezamowienia.gov.pl/pl/regulamin/" TargetMode="External"/><Relationship Id="rId36"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sip.lex.pl/" TargetMode="External"/><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sip.lex.pl/" TargetMode="External"/><Relationship Id="rId27" Type="http://schemas.openxmlformats.org/officeDocument/2006/relationships/hyperlink" Target="https://ezamowienia.gov.pl" TargetMode="External"/><Relationship Id="rId30" Type="http://schemas.openxmlformats.org/officeDocument/2006/relationships/hyperlink" Target="mailto:inwestycje@piszczac.pl" TargetMode="External"/><Relationship Id="rId35" Type="http://schemas.openxmlformats.org/officeDocument/2006/relationships/fontTable" Target="fontTable.xml"/><Relationship Id="rId8" Type="http://schemas.openxmlformats.org/officeDocument/2006/relationships/image" Target="media/image1.png"/></Relationships>
</file>

<file path=word/_rels/footer1.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eg"/><Relationship Id="rId1" Type="http://schemas.openxmlformats.org/officeDocument/2006/relationships/image" Target="media/image5.jpeg"/><Relationship Id="rId4"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1" Type="http://schemas.openxmlformats.org/officeDocument/2006/relationships/image" Target="media/image9.png"/></Relationships>
</file>

<file path=word/_rels/header5.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55A7D-CEE3-4692-8556-CFF5A6EC7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39</Pages>
  <Words>11273</Words>
  <Characters>73270</Characters>
  <Application>Microsoft Office Word</Application>
  <DocSecurity>0</DocSecurity>
  <Lines>610</Lines>
  <Paragraphs>168</Paragraphs>
  <ScaleCrop>false</ScaleCrop>
  <HeadingPairs>
    <vt:vector size="2" baseType="variant">
      <vt:variant>
        <vt:lpstr>Tytuł</vt:lpstr>
      </vt:variant>
      <vt:variant>
        <vt:i4>1</vt:i4>
      </vt:variant>
    </vt:vector>
  </HeadingPairs>
  <TitlesOfParts>
    <vt:vector size="1" baseType="lpstr">
      <vt:lpstr/>
    </vt:vector>
  </TitlesOfParts>
  <Manager/>
  <Company>GD Puchacz</Company>
  <LinksUpToDate>false</LinksUpToDate>
  <CharactersWithSpaces>84375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Mateusz Woromiej</cp:lastModifiedBy>
  <cp:revision>9</cp:revision>
  <cp:lastPrinted>2023-02-20T10:41:00Z</cp:lastPrinted>
  <dcterms:created xsi:type="dcterms:W3CDTF">2026-02-13T10:19:00Z</dcterms:created>
  <dcterms:modified xsi:type="dcterms:W3CDTF">2026-02-17T07:49:00Z</dcterms:modified>
  <cp:category/>
</cp:coreProperties>
</file>