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B3FA6" w14:textId="5B6A4FC0" w:rsidR="00013C85" w:rsidRPr="005C16AE" w:rsidRDefault="005C16AE" w:rsidP="0027427A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5C16AE">
        <w:rPr>
          <w:rFonts w:ascii="Segoe UI Light" w:hAnsi="Segoe UI Light" w:cs="Segoe UI Light"/>
          <w:b/>
          <w:sz w:val="22"/>
          <w:szCs w:val="22"/>
        </w:rPr>
        <w:t xml:space="preserve">ZAŁĄCZNIK NR 6 </w:t>
      </w:r>
    </w:p>
    <w:p w14:paraId="5B8E97C1" w14:textId="053AE787" w:rsidR="003F692D" w:rsidRPr="003F692D" w:rsidRDefault="00D459A0" w:rsidP="003F692D">
      <w:pPr>
        <w:pStyle w:val="NormalnyWeb"/>
        <w:jc w:val="center"/>
        <w:rPr>
          <w:rFonts w:ascii="Segoe UI Light" w:hAnsi="Segoe UI Light" w:cs="Segoe UI Light"/>
          <w:b/>
          <w:sz w:val="22"/>
          <w:szCs w:val="22"/>
          <w:lang w:eastAsia="zh-CN"/>
        </w:rPr>
      </w:pPr>
      <w:r w:rsidRPr="00374928">
        <w:rPr>
          <w:rFonts w:ascii="Segoe UI Light" w:hAnsi="Segoe UI Light" w:cs="Segoe UI Light"/>
          <w:b/>
          <w:sz w:val="22"/>
          <w:szCs w:val="22"/>
          <w:lang w:eastAsia="zh-CN"/>
        </w:rPr>
        <w:t>UMOWA NR</w:t>
      </w:r>
      <w:r w:rsidR="003F692D">
        <w:rPr>
          <w:rFonts w:ascii="Segoe UI Light" w:hAnsi="Segoe UI Light" w:cs="Segoe UI Light"/>
          <w:b/>
          <w:sz w:val="22"/>
          <w:szCs w:val="22"/>
          <w:lang w:eastAsia="zh-CN"/>
        </w:rPr>
        <w:t xml:space="preserve"> </w:t>
      </w:r>
      <w:r w:rsidR="00333B44">
        <w:rPr>
          <w:rFonts w:ascii="Segoe UI Light" w:hAnsi="Segoe UI Light" w:cs="Segoe UI Light"/>
          <w:b/>
          <w:sz w:val="22"/>
          <w:szCs w:val="22"/>
          <w:lang w:eastAsia="zh-CN"/>
        </w:rPr>
        <w:t>…</w:t>
      </w:r>
      <w:r w:rsidR="003F692D" w:rsidRPr="003F692D">
        <w:rPr>
          <w:rFonts w:ascii="Segoe UI Light" w:hAnsi="Segoe UI Light" w:cs="Segoe UI Light"/>
          <w:b/>
          <w:sz w:val="22"/>
          <w:szCs w:val="22"/>
          <w:lang w:eastAsia="zh-CN"/>
        </w:rPr>
        <w:t>/LW/2026/IRD</w:t>
      </w:r>
    </w:p>
    <w:p w14:paraId="7E84F9D1" w14:textId="462F234C" w:rsidR="00D459A0" w:rsidRPr="00374928" w:rsidRDefault="00A91C4E" w:rsidP="0027427A">
      <w:pPr>
        <w:spacing w:line="100" w:lineRule="atLeast"/>
        <w:jc w:val="center"/>
        <w:rPr>
          <w:rFonts w:ascii="Segoe UI Light" w:hAnsi="Segoe UI Light" w:cs="Segoe UI Light"/>
          <w:b/>
          <w:i/>
          <w:sz w:val="22"/>
          <w:szCs w:val="22"/>
          <w:u w:val="single"/>
        </w:rPr>
      </w:pPr>
      <w:r>
        <w:rPr>
          <w:rFonts w:ascii="Segoe UI Light" w:hAnsi="Segoe UI Light" w:cs="Segoe UI Light"/>
          <w:b/>
          <w:i/>
          <w:sz w:val="22"/>
          <w:szCs w:val="22"/>
          <w:u w:val="single"/>
        </w:rPr>
        <w:t>wzór</w:t>
      </w:r>
      <w:r w:rsidR="00D459A0" w:rsidRPr="00374928">
        <w:rPr>
          <w:rFonts w:ascii="Segoe UI Light" w:hAnsi="Segoe UI Light" w:cs="Segoe UI Light"/>
          <w:b/>
          <w:i/>
          <w:sz w:val="22"/>
          <w:szCs w:val="22"/>
          <w:u w:val="single"/>
        </w:rPr>
        <w:t xml:space="preserve"> umowy</w:t>
      </w:r>
    </w:p>
    <w:p w14:paraId="2196D9D1" w14:textId="7E618700" w:rsidR="00AD4FC4" w:rsidRPr="00374928" w:rsidRDefault="00AD4FC4" w:rsidP="00D459A0">
      <w:pPr>
        <w:pStyle w:val="Nagwek20"/>
        <w:keepLines/>
        <w:rPr>
          <w:rFonts w:ascii="Segoe UI Light" w:hAnsi="Segoe UI Light" w:cs="Segoe UI Light"/>
          <w:sz w:val="22"/>
          <w:szCs w:val="22"/>
        </w:rPr>
      </w:pPr>
    </w:p>
    <w:p w14:paraId="3B5F50A7" w14:textId="1727F8CF" w:rsidR="00897750" w:rsidRPr="00116CD2" w:rsidRDefault="00AD4FC4" w:rsidP="00A934F2">
      <w:pPr>
        <w:pStyle w:val="Bezodstpw"/>
        <w:keepLines/>
        <w:tabs>
          <w:tab w:val="left" w:pos="-225"/>
        </w:tabs>
        <w:jc w:val="both"/>
        <w:rPr>
          <w:rFonts w:ascii="Segoe UI Light" w:hAnsi="Segoe UI Light" w:cs="Segoe UI Light"/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 xml:space="preserve">W dniu </w:t>
      </w:r>
      <w:r w:rsidR="00897750" w:rsidRPr="00116CD2">
        <w:rPr>
          <w:rFonts w:ascii="Segoe UI Light" w:hAnsi="Segoe UI Light" w:cs="Segoe UI Light"/>
          <w:sz w:val="22"/>
          <w:szCs w:val="22"/>
        </w:rPr>
        <w:t xml:space="preserve">………………… r.  </w:t>
      </w:r>
      <w:r w:rsidRPr="00116CD2">
        <w:rPr>
          <w:rFonts w:ascii="Segoe UI Light" w:hAnsi="Segoe UI Light" w:cs="Segoe UI Light"/>
          <w:sz w:val="22"/>
          <w:szCs w:val="22"/>
        </w:rPr>
        <w:t>pomiędzy</w:t>
      </w:r>
      <w:r w:rsidR="00897750" w:rsidRPr="00116CD2">
        <w:rPr>
          <w:rFonts w:ascii="Segoe UI Light" w:hAnsi="Segoe UI Light" w:cs="Segoe UI Light"/>
          <w:sz w:val="22"/>
          <w:szCs w:val="22"/>
        </w:rPr>
        <w:t>:</w:t>
      </w:r>
    </w:p>
    <w:p w14:paraId="332EE5A4" w14:textId="4253A460" w:rsidR="00AD4FC4" w:rsidRPr="00116CD2" w:rsidRDefault="00AD4FC4" w:rsidP="00A934F2">
      <w:pPr>
        <w:pStyle w:val="Bezodstpw"/>
        <w:keepLines/>
        <w:tabs>
          <w:tab w:val="left" w:pos="-225"/>
        </w:tabs>
        <w:jc w:val="both"/>
        <w:rPr>
          <w:rFonts w:ascii="Segoe UI Light" w:hAnsi="Segoe UI Light" w:cs="Segoe UI Light"/>
          <w:sz w:val="22"/>
          <w:szCs w:val="22"/>
        </w:rPr>
      </w:pPr>
      <w:r w:rsidRPr="00116CD2">
        <w:rPr>
          <w:rFonts w:ascii="Segoe UI Light" w:hAnsi="Segoe UI Light" w:cs="Segoe UI Light"/>
          <w:b/>
          <w:sz w:val="22"/>
          <w:szCs w:val="22"/>
        </w:rPr>
        <w:t xml:space="preserve">Powiatem Piaseczyńskim </w:t>
      </w:r>
      <w:r w:rsidRPr="00116CD2">
        <w:rPr>
          <w:rFonts w:ascii="Segoe UI Light" w:hAnsi="Segoe UI Light" w:cs="Segoe UI Light"/>
          <w:b/>
          <w:i/>
          <w:sz w:val="22"/>
          <w:szCs w:val="22"/>
        </w:rPr>
        <w:t xml:space="preserve">- </w:t>
      </w:r>
      <w:r w:rsidRPr="00116CD2">
        <w:rPr>
          <w:rFonts w:ascii="Segoe UI Light" w:hAnsi="Segoe UI Light" w:cs="Segoe UI Light"/>
          <w:b/>
          <w:sz w:val="22"/>
          <w:szCs w:val="22"/>
        </w:rPr>
        <w:t>Starostwem Powiatowym w Piasecznie, 05-500 Piaseczno, ul. Chyliczkowska 14, NIP 123-12-68-996</w:t>
      </w:r>
      <w:r w:rsidRPr="00116CD2">
        <w:rPr>
          <w:rFonts w:ascii="Segoe UI Light" w:hAnsi="Segoe UI Light" w:cs="Segoe UI Light"/>
          <w:sz w:val="22"/>
          <w:szCs w:val="22"/>
        </w:rPr>
        <w:t xml:space="preserve"> zwanym dalej </w:t>
      </w:r>
      <w:r w:rsidRPr="00116CD2">
        <w:rPr>
          <w:rFonts w:ascii="Segoe UI Light" w:hAnsi="Segoe UI Light" w:cs="Segoe UI Light"/>
          <w:b/>
          <w:sz w:val="22"/>
          <w:szCs w:val="22"/>
        </w:rPr>
        <w:t>Zamawiającym</w:t>
      </w:r>
      <w:r w:rsidRPr="00116CD2">
        <w:rPr>
          <w:rFonts w:ascii="Segoe UI Light" w:hAnsi="Segoe UI Light" w:cs="Segoe UI Light"/>
          <w:sz w:val="22"/>
          <w:szCs w:val="22"/>
        </w:rPr>
        <w:t xml:space="preserve">, w imieniu którego działa Zarząd Powiatu Piaseczyńskiego, reprezentowany przez:  </w:t>
      </w:r>
    </w:p>
    <w:p w14:paraId="1DDB1248" w14:textId="77777777" w:rsidR="001C1E74" w:rsidRPr="00116CD2" w:rsidRDefault="001C1E74" w:rsidP="0060320F">
      <w:pPr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  <w:shd w:val="clear" w:color="auto" w:fill="FFFFFF"/>
        </w:rPr>
      </w:pPr>
      <w:r w:rsidRPr="00116CD2">
        <w:rPr>
          <w:rFonts w:ascii="Segoe UI Light" w:hAnsi="Segoe UI Light" w:cs="Segoe UI Light"/>
          <w:sz w:val="22"/>
          <w:szCs w:val="22"/>
        </w:rPr>
        <w:t>1) .......................................................</w:t>
      </w:r>
    </w:p>
    <w:p w14:paraId="78590A54" w14:textId="262856C4" w:rsidR="001C1E74" w:rsidRPr="00116CD2" w:rsidRDefault="001C1E74" w:rsidP="0060320F">
      <w:pPr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  <w:shd w:val="clear" w:color="auto" w:fill="FFFFFF"/>
        </w:rPr>
      </w:pPr>
      <w:r w:rsidRPr="00116CD2">
        <w:rPr>
          <w:rFonts w:ascii="Segoe UI Light" w:hAnsi="Segoe UI Light" w:cs="Segoe UI Light"/>
          <w:sz w:val="22"/>
          <w:szCs w:val="22"/>
          <w:shd w:val="clear" w:color="auto" w:fill="FFFFFF"/>
        </w:rPr>
        <w:t>2) .......................</w:t>
      </w:r>
      <w:r w:rsidR="008242C3" w:rsidRPr="00116CD2">
        <w:rPr>
          <w:rFonts w:ascii="Segoe UI Light" w:hAnsi="Segoe UI Light" w:cs="Segoe UI Light"/>
          <w:sz w:val="22"/>
          <w:szCs w:val="22"/>
          <w:shd w:val="clear" w:color="auto" w:fill="FFFFFF"/>
        </w:rPr>
        <w:t>...............................</w:t>
      </w:r>
    </w:p>
    <w:p w14:paraId="4E123F23" w14:textId="7380D52B" w:rsidR="00AD4FC4" w:rsidRPr="00116CD2" w:rsidRDefault="00AD4FC4" w:rsidP="0060320F">
      <w:pPr>
        <w:keepLines/>
        <w:tabs>
          <w:tab w:val="left" w:pos="5265"/>
        </w:tabs>
        <w:ind w:left="0"/>
        <w:jc w:val="both"/>
        <w:rPr>
          <w:rFonts w:ascii="Segoe UI Light" w:hAnsi="Segoe UI Light" w:cs="Segoe UI Light"/>
          <w:color w:val="FF0000"/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 xml:space="preserve">a  </w:t>
      </w:r>
      <w:r w:rsidR="001C1E74" w:rsidRPr="00116CD2">
        <w:rPr>
          <w:rFonts w:ascii="Segoe UI Light" w:hAnsi="Segoe UI Light" w:cs="Segoe UI Light"/>
          <w:sz w:val="22"/>
          <w:szCs w:val="22"/>
        </w:rPr>
        <w:tab/>
      </w:r>
    </w:p>
    <w:p w14:paraId="7660B3CF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b/>
          <w:i/>
          <w:color w:val="000000"/>
          <w:sz w:val="22"/>
          <w:szCs w:val="22"/>
        </w:rPr>
        <w:t>opcja 1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 w przypadku osób fizycznych prowadzących działalność gospodarczą:</w:t>
      </w:r>
    </w:p>
    <w:p w14:paraId="76DF0BE0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>Panem/Panią …………………….., , prowadzącym działalność gospodarczą pod nazwą .................., z siedzibą w ...................... przy ul ……….  Posiadającym NIP …………….., REGON…….., wpisanym do Centralnej Ewidencji Informacji o Działalnoś</w:t>
      </w:r>
      <w:bookmarkStart w:id="0" w:name="_GoBack"/>
      <w:bookmarkEnd w:id="0"/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ci Gospodarczej zwanym dalej Wykonawcą    </w:t>
      </w:r>
    </w:p>
    <w:p w14:paraId="65D77DFE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b/>
          <w:i/>
          <w:color w:val="000000"/>
          <w:sz w:val="22"/>
          <w:szCs w:val="22"/>
        </w:rPr>
        <w:t>opcja 2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 w przypadku spółek prawa handlowego</w:t>
      </w:r>
    </w:p>
    <w:p w14:paraId="17096F97" w14:textId="77777777" w:rsidR="00653A53" w:rsidRPr="00116CD2" w:rsidRDefault="00653A53" w:rsidP="00653A53">
      <w:pPr>
        <w:keepLines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…………..……….. z siedzibą w ……… przy ul ………., wpisaną do rejestru przedsiębiorców KRS prowadzonego przez Sąd Rejonowy ……………Wydział Gospodarczy Krajowego Rejestru Sądowego pod numerem ………….,  NIP…….., REGON………., kapitał zakładowy ……. (dot. Sp. z o. o., S. A.), wpłacony w całości/części …. (dotyczy S.A.) reprezentowaną przez:  …........ </w:t>
      </w:r>
    </w:p>
    <w:p w14:paraId="7EBDC8AF" w14:textId="51E4D3B4" w:rsidR="0060320F" w:rsidRPr="00116CD2" w:rsidRDefault="00653A53" w:rsidP="0060320F">
      <w:pPr>
        <w:spacing w:line="100" w:lineRule="atLeast"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zwanym dalej </w:t>
      </w:r>
      <w:r w:rsidRPr="00116CD2">
        <w:rPr>
          <w:rFonts w:ascii="Segoe UI Light" w:hAnsi="Segoe UI Light" w:cs="Segoe UI Light"/>
          <w:b/>
          <w:color w:val="000000"/>
          <w:sz w:val="22"/>
          <w:szCs w:val="22"/>
        </w:rPr>
        <w:t>Wykonawcą</w:t>
      </w:r>
      <w:r w:rsidRPr="00116CD2">
        <w:rPr>
          <w:rFonts w:ascii="Segoe UI Light" w:hAnsi="Segoe UI Light" w:cs="Segoe UI Light"/>
          <w:color w:val="000000"/>
          <w:sz w:val="22"/>
          <w:szCs w:val="22"/>
        </w:rPr>
        <w:t>,</w:t>
      </w:r>
    </w:p>
    <w:p w14:paraId="5F8031B8" w14:textId="77777777" w:rsidR="0060320F" w:rsidRPr="00116CD2" w:rsidRDefault="0060320F" w:rsidP="0060320F">
      <w:pPr>
        <w:spacing w:line="100" w:lineRule="atLeast"/>
        <w:ind w:left="0"/>
        <w:jc w:val="both"/>
        <w:rPr>
          <w:rFonts w:ascii="Segoe UI Light" w:hAnsi="Segoe UI Light" w:cs="Segoe UI Light"/>
          <w:color w:val="000000"/>
          <w:sz w:val="22"/>
          <w:szCs w:val="22"/>
        </w:rPr>
      </w:pPr>
    </w:p>
    <w:p w14:paraId="48A1C21C" w14:textId="68CC511F" w:rsidR="00D043BE" w:rsidRPr="00116CD2" w:rsidRDefault="00D03F92" w:rsidP="00D043BE">
      <w:pPr>
        <w:spacing w:line="100" w:lineRule="atLeast"/>
        <w:ind w:left="0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116CD2">
        <w:rPr>
          <w:rFonts w:ascii="Segoe UI Light" w:hAnsi="Segoe UI Light" w:cs="Segoe UI Light"/>
          <w:color w:val="000000"/>
          <w:sz w:val="22"/>
          <w:szCs w:val="22"/>
        </w:rPr>
        <w:t xml:space="preserve">zawarto umowę 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w wyniku postępowania przeprowadzonego w trybie podstawowym na podstawie przepisów ustawy z dnia 11 września 2019 r. - Prawo zamówień publicznych (</w:t>
      </w:r>
      <w:proofErr w:type="spellStart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t.j</w:t>
      </w:r>
      <w:proofErr w:type="spellEnd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. Dz. U. z 2024 r. poz. 1320</w:t>
      </w:r>
      <w:r w:rsidR="00AD473A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 z późn. zm.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). - dalej </w:t>
      </w:r>
      <w:proofErr w:type="spellStart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p.z.p</w:t>
      </w:r>
      <w:proofErr w:type="spellEnd"/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.</w:t>
      </w:r>
    </w:p>
    <w:p w14:paraId="00A089D6" w14:textId="40D48A75" w:rsidR="00D043BE" w:rsidRPr="00116CD2" w:rsidRDefault="00D03F92" w:rsidP="00D043BE">
      <w:pPr>
        <w:spacing w:line="100" w:lineRule="atLeast"/>
        <w:ind w:left="0"/>
        <w:jc w:val="both"/>
        <w:rPr>
          <w:rFonts w:ascii="Segoe UI Light" w:hAnsi="Segoe UI Light" w:cs="Segoe UI Light"/>
          <w:kern w:val="1"/>
          <w:lang w:eastAsia="hi-IN"/>
        </w:rPr>
      </w:pPr>
      <w:r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pod nazwą </w:t>
      </w:r>
      <w:r w:rsidR="000009AF" w:rsidRPr="000009AF">
        <w:rPr>
          <w:rFonts w:ascii="Segoe UI Light" w:hAnsi="Segoe UI Light" w:cs="Segoe UI Light"/>
          <w:i/>
          <w:sz w:val="22"/>
          <w:szCs w:val="22"/>
        </w:rPr>
        <w:t>Opracowanie dokumentacji projektowej rozbudowy drogi powiatowej nr 2855W obejmującej obiekt mostowy na rzece Tarczynka oraz przebudowę ul. Rzecznej na odcinku od drogi wojewódzkiej nr 876 do nowoprojektowanego przebiegu w m. Suchodół oraz m. Świętochów, gm. Tarczyn</w:t>
      </w:r>
      <w:r w:rsidRPr="0079538C">
        <w:rPr>
          <w:rFonts w:ascii="Segoe UI Light" w:hAnsi="Segoe UI Light" w:cs="Segoe UI Light"/>
          <w:i/>
          <w:kern w:val="1"/>
          <w:sz w:val="22"/>
          <w:szCs w:val="22"/>
          <w:lang w:eastAsia="hi-IN"/>
        </w:rPr>
        <w:t xml:space="preserve"> </w:t>
      </w:r>
      <w:r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o następującej treści</w:t>
      </w:r>
      <w:r w:rsidR="00D043BE" w:rsidRPr="00116CD2">
        <w:rPr>
          <w:rFonts w:ascii="Segoe UI Light" w:hAnsi="Segoe UI Light" w:cs="Segoe UI Light"/>
          <w:kern w:val="1"/>
          <w:sz w:val="22"/>
          <w:szCs w:val="22"/>
          <w:lang w:eastAsia="hi-IN"/>
        </w:rPr>
        <w:t>:</w:t>
      </w:r>
    </w:p>
    <w:p w14:paraId="2FDD3352" w14:textId="77777777" w:rsidR="00AD4FC4" w:rsidRPr="005C16AE" w:rsidRDefault="00AD4FC4" w:rsidP="00A934F2">
      <w:pPr>
        <w:keepLines/>
        <w:shd w:val="clear" w:color="auto" w:fill="FFFFFF"/>
        <w:ind w:left="0"/>
        <w:jc w:val="both"/>
        <w:rPr>
          <w:rFonts w:ascii="Segoe UI Light" w:hAnsi="Segoe UI Light" w:cs="Segoe UI Light"/>
          <w:sz w:val="22"/>
          <w:szCs w:val="22"/>
          <w:lang w:eastAsia="pl-PL"/>
        </w:rPr>
      </w:pPr>
    </w:p>
    <w:p w14:paraId="5406ACE0" w14:textId="77777777" w:rsidR="00AD4FC4" w:rsidRPr="005C16AE" w:rsidRDefault="00AD4FC4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5C16AE">
        <w:rPr>
          <w:rFonts w:cs="Segoe UI Light"/>
          <w:sz w:val="22"/>
          <w:szCs w:val="22"/>
        </w:rPr>
        <w:t>§ 1</w:t>
      </w:r>
    </w:p>
    <w:p w14:paraId="1F22F048" w14:textId="77777777" w:rsidR="00AD4FC4" w:rsidRPr="005C16AE" w:rsidRDefault="00AD4FC4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5C16AE">
        <w:rPr>
          <w:rFonts w:cs="Segoe UI Light"/>
          <w:sz w:val="22"/>
          <w:szCs w:val="22"/>
        </w:rPr>
        <w:t>Przedmiot Umowy</w:t>
      </w:r>
    </w:p>
    <w:p w14:paraId="791B76D8" w14:textId="4BE08672" w:rsidR="00116CD2" w:rsidRPr="00E525A4" w:rsidRDefault="00116CD2" w:rsidP="00116CD2">
      <w:pPr>
        <w:pStyle w:val="Nagwek2"/>
        <w:numPr>
          <w:ilvl w:val="0"/>
          <w:numId w:val="1"/>
        </w:numPr>
        <w:rPr>
          <w:rFonts w:cs="Segoe UI Light"/>
          <w:sz w:val="22"/>
          <w:szCs w:val="22"/>
          <w:lang w:eastAsia="pl-PL"/>
        </w:rPr>
      </w:pPr>
      <w:r w:rsidRPr="0079538C">
        <w:rPr>
          <w:rFonts w:cs="Segoe UI Light"/>
          <w:sz w:val="22"/>
          <w:szCs w:val="22"/>
        </w:rPr>
        <w:t xml:space="preserve">Zamawiający zleca, a Wykonawca przyjmuje do wykonania przedmiot umowy polegający na </w:t>
      </w:r>
      <w:r w:rsidRPr="0079538C">
        <w:rPr>
          <w:rFonts w:cs="Segoe UI Light"/>
          <w:i/>
          <w:kern w:val="1"/>
          <w:sz w:val="22"/>
          <w:szCs w:val="22"/>
          <w:lang w:eastAsia="hi-IN"/>
        </w:rPr>
        <w:t xml:space="preserve">opracowaniu </w:t>
      </w:r>
      <w:r w:rsidR="0079538C" w:rsidRPr="0079538C">
        <w:rPr>
          <w:rFonts w:cs="Segoe UI Light"/>
          <w:sz w:val="22"/>
          <w:szCs w:val="22"/>
        </w:rPr>
        <w:t xml:space="preserve">dokumentacji </w:t>
      </w:r>
      <w:r w:rsidR="0079538C" w:rsidRPr="00893F1B">
        <w:rPr>
          <w:rFonts w:cs="Segoe UI Light"/>
          <w:sz w:val="22"/>
          <w:szCs w:val="22"/>
        </w:rPr>
        <w:t xml:space="preserve">projektowej </w:t>
      </w:r>
      <w:r w:rsidR="00256B16" w:rsidRPr="00256B16">
        <w:rPr>
          <w:rFonts w:cs="Segoe UI Light"/>
          <w:sz w:val="22"/>
          <w:szCs w:val="22"/>
        </w:rPr>
        <w:t>rozbudowy drogi powiatowej nr 2855W obejmującej obiekt mostowy na rzece Tarczynka oraz przebudowę ul. Rzecznej na odcinku od drogi wojewódzkiej nr 876 do nowoprojektowanego przebiegu w m. Suchodół oraz m. Świętochów, gm. Tarczyn</w:t>
      </w:r>
      <w:r w:rsidRPr="00893F1B">
        <w:rPr>
          <w:rFonts w:cs="Segoe UI Light"/>
          <w:i/>
          <w:kern w:val="1"/>
          <w:sz w:val="22"/>
          <w:szCs w:val="22"/>
          <w:lang w:eastAsia="hi-IN"/>
        </w:rPr>
        <w:t xml:space="preserve"> </w:t>
      </w:r>
      <w:r w:rsidRPr="00893F1B">
        <w:rPr>
          <w:rFonts w:cs="Segoe UI Light"/>
          <w:sz w:val="22"/>
          <w:szCs w:val="22"/>
          <w:lang w:eastAsia="pl-PL"/>
        </w:rPr>
        <w:t>w ramach</w:t>
      </w:r>
      <w:r w:rsidRPr="0079538C">
        <w:rPr>
          <w:rFonts w:cs="Segoe UI Light"/>
          <w:sz w:val="22"/>
          <w:szCs w:val="22"/>
          <w:lang w:eastAsia="pl-PL"/>
        </w:rPr>
        <w:t xml:space="preserve"> zadania inwestycyjnego</w:t>
      </w:r>
      <w:r w:rsidRPr="00116CD2">
        <w:rPr>
          <w:rFonts w:cs="Segoe UI Light"/>
          <w:color w:val="FF0000"/>
          <w:sz w:val="22"/>
          <w:szCs w:val="22"/>
          <w:lang w:eastAsia="pl-PL"/>
        </w:rPr>
        <w:t xml:space="preserve">: </w:t>
      </w:r>
      <w:r w:rsidR="00256B16">
        <w:rPr>
          <w:rFonts w:cs="Segoe UI Light"/>
          <w:i/>
          <w:sz w:val="22"/>
          <w:szCs w:val="22"/>
        </w:rPr>
        <w:t xml:space="preserve">Przebudowa i rozbudowa drogi powiatowej nr </w:t>
      </w:r>
      <w:r w:rsidR="00256B16" w:rsidRPr="00E525A4">
        <w:rPr>
          <w:rFonts w:cs="Segoe UI Light"/>
          <w:i/>
          <w:sz w:val="22"/>
          <w:szCs w:val="22"/>
        </w:rPr>
        <w:t xml:space="preserve">2855W </w:t>
      </w:r>
      <w:proofErr w:type="spellStart"/>
      <w:r w:rsidR="00256B16" w:rsidRPr="00E525A4">
        <w:rPr>
          <w:rFonts w:cs="Segoe UI Light"/>
          <w:i/>
          <w:sz w:val="22"/>
          <w:szCs w:val="22"/>
        </w:rPr>
        <w:t>Wylęzin</w:t>
      </w:r>
      <w:proofErr w:type="spellEnd"/>
      <w:r w:rsidR="00256B16" w:rsidRPr="00E525A4">
        <w:rPr>
          <w:rFonts w:cs="Segoe UI Light"/>
          <w:i/>
          <w:sz w:val="22"/>
          <w:szCs w:val="22"/>
        </w:rPr>
        <w:t xml:space="preserve"> – Nowe Racibory</w:t>
      </w:r>
      <w:r w:rsidR="0079538C" w:rsidRPr="00E525A4">
        <w:rPr>
          <w:rFonts w:cs="Segoe UI Light"/>
          <w:i/>
          <w:sz w:val="22"/>
          <w:szCs w:val="22"/>
        </w:rPr>
        <w:t xml:space="preserve"> – w tym wykonanie dokumentacji</w:t>
      </w:r>
      <w:r w:rsidRPr="00E525A4">
        <w:rPr>
          <w:rFonts w:cs="Segoe UI Light"/>
          <w:sz w:val="22"/>
          <w:szCs w:val="22"/>
          <w:lang w:eastAsia="pl-PL"/>
        </w:rPr>
        <w:t xml:space="preserve"> w zakresie:</w:t>
      </w:r>
    </w:p>
    <w:p w14:paraId="3244CE71" w14:textId="77777777" w:rsidR="00E525A4" w:rsidRPr="00E525A4" w:rsidRDefault="00E525A4" w:rsidP="00E525A4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E525A4">
        <w:rPr>
          <w:rFonts w:ascii="Segoe UI Light" w:hAnsi="Segoe UI Light" w:cs="Segoe UI Light"/>
          <w:sz w:val="22"/>
          <w:szCs w:val="22"/>
        </w:rPr>
        <w:t>- budowy jezdni o nawierzchni bitumicznej / wykonania nawierzchni jezdni,</w:t>
      </w:r>
    </w:p>
    <w:p w14:paraId="14B0A5C9" w14:textId="77777777" w:rsidR="00E525A4" w:rsidRPr="00E525A4" w:rsidRDefault="00E525A4" w:rsidP="00E525A4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E525A4">
        <w:rPr>
          <w:rFonts w:ascii="Segoe UI Light" w:hAnsi="Segoe UI Light" w:cs="Segoe UI Light"/>
          <w:sz w:val="22"/>
          <w:szCs w:val="22"/>
        </w:rPr>
        <w:t>- budowy obiektu mostowego na rzece Tarczynka,</w:t>
      </w:r>
    </w:p>
    <w:p w14:paraId="57D4D69A" w14:textId="77777777" w:rsidR="00E525A4" w:rsidRPr="00E525A4" w:rsidRDefault="00E525A4" w:rsidP="00E525A4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E525A4">
        <w:rPr>
          <w:rFonts w:ascii="Segoe UI Light" w:hAnsi="Segoe UI Light" w:cs="Segoe UI Light"/>
          <w:sz w:val="22"/>
          <w:szCs w:val="22"/>
        </w:rPr>
        <w:t>- budowy zjazdów,</w:t>
      </w:r>
    </w:p>
    <w:p w14:paraId="1B39AFD5" w14:textId="77777777" w:rsidR="00E525A4" w:rsidRPr="00E525A4" w:rsidRDefault="00E525A4" w:rsidP="00E525A4">
      <w:pPr>
        <w:ind w:firstLine="720"/>
        <w:jc w:val="both"/>
        <w:rPr>
          <w:rFonts w:ascii="Segoe UI Light" w:hAnsi="Segoe UI Light" w:cs="Segoe UI Light"/>
          <w:sz w:val="22"/>
          <w:szCs w:val="22"/>
        </w:rPr>
      </w:pPr>
      <w:r w:rsidRPr="00E525A4">
        <w:rPr>
          <w:rFonts w:ascii="Segoe UI Light" w:hAnsi="Segoe UI Light" w:cs="Segoe UI Light"/>
          <w:sz w:val="22"/>
          <w:szCs w:val="22"/>
        </w:rPr>
        <w:t>- rozwiązań zapewniających odpowiednie odwodnienie pasa drogowego,</w:t>
      </w:r>
    </w:p>
    <w:p w14:paraId="0F1B48B6" w14:textId="60675F7C" w:rsidR="00E525A4" w:rsidRPr="00143BC5" w:rsidRDefault="00E525A4" w:rsidP="00E525A4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143BC5">
        <w:rPr>
          <w:rFonts w:ascii="Segoe UI Light" w:hAnsi="Segoe UI Light" w:cs="Segoe UI Light"/>
          <w:sz w:val="22"/>
          <w:szCs w:val="22"/>
        </w:rPr>
        <w:t xml:space="preserve">- </w:t>
      </w:r>
      <w:r w:rsidR="00143BC5" w:rsidRPr="00143BC5">
        <w:rPr>
          <w:rFonts w:ascii="Segoe UI Light" w:hAnsi="Segoe UI Light" w:cs="Segoe UI Light"/>
          <w:sz w:val="22"/>
          <w:szCs w:val="22"/>
        </w:rPr>
        <w:t xml:space="preserve">zapewnienia właściwego dowiązania projektowanej infrastruktury do nowoprojektowanego przebiegu drogi powiatowej nr 2855W wraz z przejazdem kolejowym, a także do pozyskania wymaganych materiałów i dokumentacji z PKP Polskie Linie Kolejowe S.A. w ramach projektu </w:t>
      </w:r>
      <w:r w:rsidR="00143BC5" w:rsidRPr="00143BC5">
        <w:rPr>
          <w:rFonts w:ascii="Segoe UI Light" w:hAnsi="Segoe UI Light" w:cs="Segoe UI Light"/>
          <w:sz w:val="22"/>
          <w:szCs w:val="22"/>
        </w:rPr>
        <w:lastRenderedPageBreak/>
        <w:t>pn.: „Prace na linii kolejowej nr 12 Skierniewice – Łuków (C – E 20)”, niezbędnych do prawidłowej realizacji inwestycji</w:t>
      </w:r>
      <w:r w:rsidRPr="00143BC5">
        <w:rPr>
          <w:rFonts w:ascii="Segoe UI Light" w:hAnsi="Segoe UI Light" w:cs="Segoe UI Light"/>
          <w:sz w:val="22"/>
          <w:szCs w:val="22"/>
        </w:rPr>
        <w:t>,</w:t>
      </w:r>
    </w:p>
    <w:p w14:paraId="24C128CA" w14:textId="77777777" w:rsidR="00E525A4" w:rsidRPr="00E525A4" w:rsidRDefault="00E525A4" w:rsidP="00E525A4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E525A4">
        <w:rPr>
          <w:rFonts w:ascii="Segoe UI Light" w:hAnsi="Segoe UI Light" w:cs="Segoe UI Light"/>
          <w:sz w:val="22"/>
          <w:szCs w:val="22"/>
        </w:rPr>
        <w:t>- usunięcia wszystkich kolizji z projektowanym układem drogowym w przypadku ich wystąpienia,</w:t>
      </w:r>
    </w:p>
    <w:p w14:paraId="2146897A" w14:textId="77777777" w:rsidR="00E525A4" w:rsidRPr="00E525A4" w:rsidRDefault="00E525A4" w:rsidP="00E525A4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E525A4">
        <w:rPr>
          <w:rFonts w:ascii="Segoe UI Light" w:hAnsi="Segoe UI Light" w:cs="Segoe UI Light"/>
          <w:sz w:val="22"/>
          <w:szCs w:val="22"/>
        </w:rPr>
        <w:t>- uzyskania wszelkich opinii, uzgodnień, decyzji oraz materiałów i map podziałowych niezbędnych do wydania decyzji na realizację inwestycji drogowej w przypadku braku terenu w istniejącym pasie drogowym,</w:t>
      </w:r>
    </w:p>
    <w:p w14:paraId="2A14DAB9" w14:textId="52ABAFC8" w:rsidR="00E525A4" w:rsidRPr="00143BC5" w:rsidRDefault="00E525A4" w:rsidP="00E525A4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143BC5">
        <w:rPr>
          <w:rFonts w:ascii="Segoe UI Light" w:hAnsi="Segoe UI Light" w:cs="Segoe UI Light"/>
          <w:sz w:val="22"/>
          <w:szCs w:val="22"/>
        </w:rPr>
        <w:t xml:space="preserve">- </w:t>
      </w:r>
      <w:r w:rsidR="00143BC5" w:rsidRPr="00143BC5">
        <w:rPr>
          <w:rFonts w:ascii="Segoe UI Light" w:hAnsi="Segoe UI Light" w:cs="Segoe UI Light"/>
          <w:sz w:val="22"/>
          <w:szCs w:val="22"/>
        </w:rPr>
        <w:t>uwzględnienie i dowiązanie opracowywanej dokumentacji projektowej do istniejących materiałó</w:t>
      </w:r>
      <w:r w:rsidR="00143BC5" w:rsidRPr="00143BC5">
        <w:rPr>
          <w:rFonts w:ascii="Segoe UI Light" w:hAnsi="Segoe UI Light" w:cs="Segoe UI Light"/>
          <w:sz w:val="22"/>
          <w:szCs w:val="22"/>
        </w:rPr>
        <w:fldChar w:fldCharType="begin"/>
      </w:r>
      <w:r w:rsidR="00143BC5" w:rsidRPr="00143BC5">
        <w:rPr>
          <w:rFonts w:ascii="Segoe UI Light" w:hAnsi="Segoe UI Light" w:cs="Segoe UI Light"/>
          <w:sz w:val="22"/>
          <w:szCs w:val="22"/>
        </w:rPr>
        <w:instrText xml:space="preserve"> LISTNUM </w:instrText>
      </w:r>
      <w:r w:rsidR="00143BC5" w:rsidRPr="00143BC5">
        <w:rPr>
          <w:rFonts w:ascii="Segoe UI Light" w:hAnsi="Segoe UI Light" w:cs="Segoe UI Light"/>
          <w:sz w:val="22"/>
          <w:szCs w:val="22"/>
        </w:rPr>
        <w:fldChar w:fldCharType="end"/>
      </w:r>
      <w:r w:rsidR="00143BC5" w:rsidRPr="00143BC5">
        <w:rPr>
          <w:rFonts w:ascii="Segoe UI Light" w:hAnsi="Segoe UI Light" w:cs="Segoe UI Light"/>
          <w:sz w:val="22"/>
          <w:szCs w:val="22"/>
        </w:rPr>
        <w:t>w projektowych oraz rozwiązań technicznych opracowanych przez PKP Polskie Linie Kolejowe S.A. w ramach projektu pn.: „Prace na linii kolejowej nr 12 Skierniewice – Łuków (C – E 20)”, w szczególności w zakresie układu drogowego, odwodnienia, infrastruktury technicznej, zagospodarowania terenu</w:t>
      </w:r>
      <w:r w:rsidRPr="00143BC5">
        <w:rPr>
          <w:rFonts w:ascii="Segoe UI Light" w:hAnsi="Segoe UI Light" w:cs="Segoe UI Light"/>
          <w:sz w:val="22"/>
          <w:szCs w:val="22"/>
        </w:rPr>
        <w:t>,</w:t>
      </w:r>
    </w:p>
    <w:p w14:paraId="58E75CC2" w14:textId="7D17B708" w:rsidR="0023739D" w:rsidRPr="00E525A4" w:rsidRDefault="00E525A4" w:rsidP="00E525A4">
      <w:pPr>
        <w:ind w:left="437"/>
        <w:jc w:val="both"/>
        <w:rPr>
          <w:rFonts w:ascii="Segoe UI Light" w:hAnsi="Segoe UI Light" w:cs="Segoe UI Light"/>
          <w:sz w:val="22"/>
          <w:szCs w:val="22"/>
        </w:rPr>
      </w:pPr>
      <w:r w:rsidRPr="00E525A4">
        <w:rPr>
          <w:rFonts w:ascii="Segoe UI Light" w:hAnsi="Segoe UI Light" w:cs="Segoe UI Light"/>
          <w:sz w:val="22"/>
          <w:szCs w:val="22"/>
        </w:rPr>
        <w:t>- uzyskaniem zgody organu administracji architektoniczno-budowlanej na realizację inwestycji</w:t>
      </w:r>
      <w:r w:rsidR="0023739D" w:rsidRPr="00E525A4">
        <w:rPr>
          <w:rFonts w:ascii="Segoe UI Light" w:hAnsi="Segoe UI Light" w:cs="Segoe UI Light"/>
          <w:sz w:val="22"/>
          <w:szCs w:val="22"/>
        </w:rPr>
        <w:t>,</w:t>
      </w:r>
    </w:p>
    <w:p w14:paraId="6270BA6E" w14:textId="3EDE5F96" w:rsidR="00116CD2" w:rsidRPr="00116CD2" w:rsidRDefault="0023739D" w:rsidP="0023739D">
      <w:pPr>
        <w:pStyle w:val="Standard"/>
        <w:ind w:firstLine="437"/>
        <w:jc w:val="both"/>
        <w:rPr>
          <w:rFonts w:ascii="Segoe UI Light" w:eastAsiaTheme="majorEastAsia" w:hAnsi="Segoe UI Light" w:cs="Segoe UI Light"/>
          <w:i/>
          <w:kern w:val="0"/>
          <w:sz w:val="22"/>
          <w:szCs w:val="22"/>
          <w:lang w:eastAsia="pl-PL" w:bidi="ar-SA"/>
        </w:rPr>
      </w:pPr>
      <w:r w:rsidRPr="0023739D">
        <w:rPr>
          <w:rFonts w:ascii="Segoe UI Light" w:hAnsi="Segoe UI Light" w:cs="Segoe UI Light"/>
          <w:sz w:val="22"/>
          <w:szCs w:val="22"/>
        </w:rPr>
        <w:t>- pełnienie nadzoru autorskiego</w:t>
      </w:r>
      <w:r w:rsidR="00116CD2" w:rsidRPr="0023739D">
        <w:rPr>
          <w:rFonts w:ascii="Segoe UI Light" w:hAnsi="Segoe UI Light" w:cs="Segoe UI Light"/>
          <w:i/>
          <w:sz w:val="22"/>
          <w:szCs w:val="22"/>
        </w:rPr>
        <w:t xml:space="preserve"> </w:t>
      </w:r>
      <w:r w:rsidR="00116CD2" w:rsidRPr="0023739D">
        <w:rPr>
          <w:rFonts w:ascii="Segoe UI Light" w:hAnsi="Segoe UI Light" w:cs="Segoe UI Light"/>
          <w:sz w:val="22"/>
          <w:szCs w:val="22"/>
          <w:lang w:eastAsia="pl-PL"/>
        </w:rPr>
        <w:t xml:space="preserve">z </w:t>
      </w:r>
      <w:r w:rsidR="00116CD2" w:rsidRPr="00116CD2">
        <w:rPr>
          <w:rFonts w:ascii="Segoe UI Light" w:hAnsi="Segoe UI Light" w:cs="Segoe UI Light"/>
          <w:sz w:val="22"/>
          <w:szCs w:val="22"/>
          <w:lang w:eastAsia="pl-PL"/>
        </w:rPr>
        <w:t>podziałem na etapy realizacji Umowy:</w:t>
      </w:r>
    </w:p>
    <w:p w14:paraId="19AD0998" w14:textId="77777777" w:rsidR="00116CD2" w:rsidRPr="00116CD2" w:rsidRDefault="00116CD2" w:rsidP="00116CD2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Opracowanie koncepcji projektowej – ETAP I </w:t>
      </w:r>
    </w:p>
    <w:p w14:paraId="1E55DAD2" w14:textId="77777777" w:rsidR="00116CD2" w:rsidRPr="00116CD2" w:rsidRDefault="00116CD2" w:rsidP="00116CD2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Opracowanie wielobranżowej dokumentacji projektowej </w:t>
      </w:r>
      <w:r w:rsidRPr="00116CD2">
        <w:rPr>
          <w:rFonts w:ascii="Segoe UI Light" w:eastAsia="SimSun" w:hAnsi="Segoe UI Light" w:cs="Segoe UI Light"/>
          <w:kern w:val="3"/>
          <w:sz w:val="22"/>
          <w:szCs w:val="22"/>
          <w:lang w:bidi="hi-IN"/>
        </w:rPr>
        <w:t xml:space="preserve">wraz z </w:t>
      </w: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 uzyskaniem wszelkich opinii, uzgodnień, materiałów i map podziałowych niezbędnych do wydania decyzji na realizację inwestycji drogowej w przypadku braku terenu w istniejącym pasie drogowym – ETAP II</w:t>
      </w:r>
    </w:p>
    <w:p w14:paraId="4E9D70BB" w14:textId="7976FFF9" w:rsidR="00CF728C" w:rsidRPr="00116CD2" w:rsidRDefault="00116CD2" w:rsidP="00CF728C">
      <w:pPr>
        <w:keepLines/>
        <w:widowControl w:val="0"/>
        <w:numPr>
          <w:ilvl w:val="0"/>
          <w:numId w:val="32"/>
        </w:numPr>
        <w:autoSpaceDN w:val="0"/>
        <w:jc w:val="both"/>
        <w:textAlignment w:val="baseline"/>
        <w:rPr>
          <w:rFonts w:ascii="Segoe UI Light" w:hAnsi="Segoe UI Light" w:cs="Segoe UI Light"/>
          <w:sz w:val="22"/>
          <w:szCs w:val="22"/>
          <w:lang w:eastAsia="pl-PL"/>
        </w:rPr>
      </w:pPr>
      <w:r w:rsidRPr="00116CD2">
        <w:rPr>
          <w:rFonts w:ascii="Segoe UI Light" w:hAnsi="Segoe UI Light" w:cs="Segoe UI Light"/>
          <w:sz w:val="22"/>
          <w:szCs w:val="22"/>
          <w:lang w:eastAsia="pl-PL"/>
        </w:rPr>
        <w:t xml:space="preserve"> Uzyskanie decyzji ZRID z rygorem natychmiastowej wykonalności, pozwolenia na budowę lub skutecznego zgłoszenia robót budowlanych (w zależności które z decyzji będą wymagane) – ETAP III</w:t>
      </w:r>
    </w:p>
    <w:p w14:paraId="645A6723" w14:textId="77777777" w:rsidR="00AD4FC4" w:rsidRPr="00116CD2" w:rsidRDefault="00AD4FC4" w:rsidP="00A934F2">
      <w:pPr>
        <w:pStyle w:val="Nagwek2"/>
        <w:keepNext w:val="0"/>
        <w:ind w:left="436" w:hanging="35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Wykonawca przekaże Zamawiającemu kompletną i zgodną z umową dokumentację wraz ze wszystkimi zgodami, pozwoleniami, opiniami, w terminie określonym w § 2 ust.2 .</w:t>
      </w:r>
    </w:p>
    <w:p w14:paraId="6472E630" w14:textId="77777777" w:rsidR="00116CD2" w:rsidRPr="00116CD2" w:rsidRDefault="00116CD2" w:rsidP="00116CD2">
      <w:pPr>
        <w:pStyle w:val="Nagwek2"/>
        <w:keepNext w:val="0"/>
        <w:numPr>
          <w:ilvl w:val="0"/>
          <w:numId w:val="1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Szczegółowy zakres opracowania dokumentacji, którą należy wykonać zgodnie z ustawą z dnia 7 lipca 1994 r. Prawo budowlane (Dz. U. 2025 r. poz. 418 ze zm.) - dalej „ustawa Prawo Budowlane”, rozporządzeniem Ministra Rozwoju i Technologii w sprawie szczegółowego zakresu i formy dokumentacji projektowej, specyfikacji technicznych wykonania i odbioru robót budowlanych oraz programu funkcjonalno – użytkowego z dnia 20 grudnia 2021 r. (Dz. U. poz. 2454), a także rozporządzeniem Ministra Infrastruktury z dnia 24 czerwca 2022r. w sprawie przepisów techniczno-budowlanych dotyczących dróg publicznych (Dz.U. poz. 1518) powinien obejmować:</w:t>
      </w:r>
    </w:p>
    <w:p w14:paraId="26F5A857" w14:textId="77777777" w:rsidR="00116CD2" w:rsidRPr="00116CD2" w:rsidRDefault="00116CD2" w:rsidP="00116CD2">
      <w:pPr>
        <w:rPr>
          <w:rFonts w:ascii="Segoe UI Light" w:hAnsi="Segoe UI Light" w:cs="Segoe UI Light"/>
          <w:sz w:val="22"/>
          <w:szCs w:val="22"/>
        </w:rPr>
      </w:pPr>
    </w:p>
    <w:p w14:paraId="3947D079" w14:textId="7CCB1D9F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 xml:space="preserve">projekt koncepcyjny drogi zawierający główne założenia rozbudowy lub  </w:t>
      </w:r>
      <w:r w:rsidR="0023739D">
        <w:rPr>
          <w:rFonts w:cs="Segoe UI Light"/>
          <w:color w:val="000000"/>
          <w:sz w:val="22"/>
          <w:szCs w:val="22"/>
        </w:rPr>
        <w:t>przebudowy drogi (</w:t>
      </w:r>
      <w:r w:rsidRPr="00116CD2">
        <w:rPr>
          <w:rFonts w:cs="Segoe UI Light"/>
          <w:color w:val="000000"/>
          <w:sz w:val="22"/>
          <w:szCs w:val="22"/>
        </w:rPr>
        <w:t>zagospodarowanie pasa drogowego, powiązania z istniejącym układem komunikacyjnym oraz określenie zakresu urządzeń technicznych oraz zieleni kolidującej z projektowanym układem drogowym, koncepcja organizacji ruchu</w:t>
      </w:r>
      <w:r w:rsidR="0023739D">
        <w:rPr>
          <w:rFonts w:cs="Segoe UI Light"/>
          <w:color w:val="000000"/>
          <w:sz w:val="22"/>
          <w:szCs w:val="22"/>
        </w:rPr>
        <w:t>)</w:t>
      </w:r>
      <w:r w:rsidRPr="00116CD2">
        <w:rPr>
          <w:rFonts w:cs="Segoe UI Light"/>
          <w:color w:val="000000"/>
          <w:sz w:val="22"/>
          <w:szCs w:val="22"/>
        </w:rPr>
        <w:t xml:space="preserve">, który opracowany powinien zostać na aktualnej mapie zasadniczej pozyskanej przez Wykonawcę z ośrodka dokumentacji geodezyjnej i kartograficznej. Koncepcja podlega uzgodnieniu z Zamawiającym. </w:t>
      </w:r>
    </w:p>
    <w:p w14:paraId="131574A5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 xml:space="preserve">opracowanie projektu budowlanego, wymaganego przepisami prawa ustawy  Prawo Budowlane  – w liczbie 3 egzemplarzy w formie pisemnej i 1 egzemplarzu w wersji elektronicznej w formacie pdf (wersja do publikacji w internecie), </w:t>
      </w:r>
    </w:p>
    <w:p w14:paraId="3928AABE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lastRenderedPageBreak/>
        <w:t>projekty techniczne wraz z opisami i rysunkami niezbędnymi do realizacji robót, w razie potrzeby uzupełnionych szczegółowymi projektami umożliwiającymi wykonanie budowy bez konieczności dodatkowych opracowań - w 4 egzemplarzach (dla każdej z branży) w formie pisemnej i 1 egzemplarzu w wersji elektronicznej w formacie pdf (wersja do publikacji w internecie),</w:t>
      </w:r>
    </w:p>
    <w:p w14:paraId="682B1BD4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opracowanie specyfikacji technicznych wykonania i odbioru robót, przez którą należy rozumieć opracowanie zawierające zbiory wymagań w zakresie sposobu wykonania robót, obejmujące w szczególności wymagania właściwości materiałów i parametrów urządzeń, wymagania dotyczące sposobu wykonania i oceny prawidłowości wykonania poszczególnych robót oraz zakresu prac, które powinny być ujęte w cenach poszczególnych pozycji przedmiarów – w 2 egzemplarzach w formie pisemnej i 1 egzemplarzu w wersji elektronicznej w formacie pdf (wersja do publikacji w internecie),</w:t>
      </w:r>
    </w:p>
    <w:p w14:paraId="58D787EE" w14:textId="28150A8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opracowanie przedmiarów robót, przez które należy rozumieć opracowanie zawierające opis robót w kolejności technologicznej ich wykonania, z podaniem liczby jednostek przedmiarowych robót, wynikających z dokumentacji projektowej, oraz podstaw do ustalenia cen jednostkowych robót lub nakładów rzeczowych – w 2 egzemplarzach w formie pisemnej i 1 egzemplarzu w wersji elektronicznej w formacie pdf (wersja do publikacji w internecie),</w:t>
      </w:r>
    </w:p>
    <w:p w14:paraId="5F868F39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opracowanie kosztorysu inwestorskiego, który należy wykonać zgodnie z rozporządzeniem Ministra Rozwoju i Technologii w sprawie szczegółowego zakresu i formy dokumentacji projektowej, specyfikacji technicznych wykonania i odbioru robót budowlanych oraz programu funkcjonalno – użytkowego z dnia 20 grudnia 2021 r. (Dz. U. z 2021 r. poz. 2454) – w 2 egzemplarzach w formie pisemnej i 1 egzemplarzu w wersji elektronicznej w formacie pdf (wersja do publikacji w internecie),</w:t>
      </w:r>
    </w:p>
    <w:p w14:paraId="48316EC6" w14:textId="554E5691" w:rsidR="00116CD2" w:rsidRPr="00116CD2" w:rsidRDefault="00116CD2" w:rsidP="00116CD2">
      <w:pPr>
        <w:pStyle w:val="Akapitzlist"/>
        <w:numPr>
          <w:ilvl w:val="0"/>
          <w:numId w:val="2"/>
        </w:numPr>
        <w:jc w:val="both"/>
        <w:rPr>
          <w:rFonts w:ascii="Segoe UI Light" w:eastAsiaTheme="majorEastAsia" w:hAnsi="Segoe UI Light" w:cs="Segoe UI Light"/>
          <w:color w:val="000000"/>
          <w:sz w:val="22"/>
          <w:szCs w:val="22"/>
        </w:rPr>
      </w:pPr>
      <w:r w:rsidRPr="00116CD2">
        <w:rPr>
          <w:rFonts w:ascii="Segoe UI Light" w:eastAsiaTheme="majorEastAsia" w:hAnsi="Segoe UI Light" w:cs="Segoe UI Light"/>
          <w:color w:val="000000"/>
          <w:sz w:val="22"/>
          <w:szCs w:val="22"/>
        </w:rPr>
        <w:t>tabelaryczne zestawienie parametrów elementów drogowych ( tj. długości jezdni, chodników, dróg dla rowerów, ciągów pieszo-rowerowych, ilości drzew przeznaczonych do wycinki),</w:t>
      </w:r>
    </w:p>
    <w:p w14:paraId="2B737F71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informację dotyczącą bezpieczeństwa i ochrony zdrowia – 2 egz.,</w:t>
      </w:r>
    </w:p>
    <w:p w14:paraId="08ECDFE8" w14:textId="77777777" w:rsidR="00116CD2" w:rsidRPr="00116CD2" w:rsidRDefault="00116CD2" w:rsidP="00116CD2">
      <w:pPr>
        <w:pStyle w:val="Nagwek2"/>
        <w:keepNext w:val="0"/>
        <w:numPr>
          <w:ilvl w:val="0"/>
          <w:numId w:val="2"/>
        </w:numPr>
        <w:rPr>
          <w:rFonts w:cs="Segoe UI Light"/>
          <w:color w:val="000000"/>
          <w:sz w:val="22"/>
          <w:szCs w:val="22"/>
        </w:rPr>
      </w:pPr>
      <w:r w:rsidRPr="00116CD2">
        <w:rPr>
          <w:rFonts w:cs="Segoe UI Light"/>
          <w:color w:val="000000"/>
          <w:sz w:val="22"/>
          <w:szCs w:val="22"/>
        </w:rPr>
        <w:t>projekt stałej organizacji ruchu – 4 egzemplarze w formie papierowej i 2 egzemplarze w wersji elektronicznej w formacie dwg oraz pdf (wersja do publikacji w internecie),</w:t>
      </w:r>
    </w:p>
    <w:p w14:paraId="57784551" w14:textId="02567032" w:rsidR="00AD4FC4" w:rsidRPr="00116CD2" w:rsidRDefault="00116CD2" w:rsidP="00116CD2">
      <w:pPr>
        <w:pStyle w:val="NormalnyWeb"/>
        <w:numPr>
          <w:ilvl w:val="0"/>
          <w:numId w:val="2"/>
        </w:numPr>
        <w:rPr>
          <w:sz w:val="22"/>
          <w:szCs w:val="22"/>
        </w:rPr>
      </w:pPr>
      <w:r w:rsidRPr="00116CD2">
        <w:rPr>
          <w:rFonts w:ascii="Segoe UI Light" w:hAnsi="Segoe UI Light" w:cs="Segoe UI Light"/>
          <w:sz w:val="22"/>
          <w:szCs w:val="22"/>
        </w:rPr>
        <w:t>Wykonawca przekaże również Zamawiającemu wszystkie egzemplarze ww. opracowań projektowych, które otrzymał od instytucji wydających opinie i uzgodnienia</w:t>
      </w:r>
      <w:r w:rsidR="00CF728C" w:rsidRPr="00116CD2">
        <w:rPr>
          <w:rFonts w:ascii="Segoe UI Light" w:eastAsiaTheme="majorEastAsia" w:hAnsi="Segoe UI Light" w:cs="Segoe UI Light"/>
          <w:sz w:val="22"/>
          <w:szCs w:val="22"/>
          <w:lang w:eastAsia="zh-CN"/>
        </w:rPr>
        <w:t>.</w:t>
      </w:r>
    </w:p>
    <w:p w14:paraId="206506D8" w14:textId="77777777" w:rsidR="004E7211" w:rsidRPr="00374928" w:rsidRDefault="004E7211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§ 2</w:t>
      </w:r>
    </w:p>
    <w:p w14:paraId="5EC46063" w14:textId="41E4DF18" w:rsidR="004E7211" w:rsidRPr="00374928" w:rsidRDefault="00F979CD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Terminy realizacji umowy </w:t>
      </w:r>
    </w:p>
    <w:p w14:paraId="669F4F7C" w14:textId="0E7A7F89" w:rsidR="00116CD2" w:rsidRPr="00116CD2" w:rsidRDefault="000F0E4B" w:rsidP="00116CD2">
      <w:pPr>
        <w:pStyle w:val="Nagwek2"/>
        <w:numPr>
          <w:ilvl w:val="0"/>
          <w:numId w:val="3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Wykonawca zobowiązuje się do zrealizowania Zamówienia określonego w §1 niniejszej umowy, zgodnie z warunkami szczegółowo określonymi w OPZ</w:t>
      </w:r>
      <w:r w:rsidRPr="00116CD2">
        <w:rPr>
          <w:rFonts w:cs="Segoe UI Light"/>
          <w:sz w:val="22"/>
          <w:szCs w:val="22"/>
          <w:shd w:val="clear" w:color="auto" w:fill="FFFFFF"/>
        </w:rPr>
        <w:t>, przepisami obowiązującego w tym zakresie prawa</w:t>
      </w:r>
      <w:r w:rsidR="00116CD2" w:rsidRPr="00116CD2">
        <w:rPr>
          <w:rFonts w:cs="Segoe UI Light"/>
          <w:sz w:val="22"/>
          <w:szCs w:val="22"/>
          <w:shd w:val="clear" w:color="auto" w:fill="FFFFFF"/>
        </w:rPr>
        <w:t xml:space="preserve"> oraz zasadami sztuki budowlanej</w:t>
      </w:r>
      <w:r w:rsidRPr="00116CD2">
        <w:rPr>
          <w:rFonts w:cs="Segoe UI Light"/>
          <w:sz w:val="22"/>
          <w:szCs w:val="22"/>
        </w:rPr>
        <w:t xml:space="preserve">, w terminie </w:t>
      </w:r>
      <w:r w:rsidR="00116CD2" w:rsidRPr="00116CD2">
        <w:rPr>
          <w:rFonts w:cs="Segoe UI Light"/>
          <w:sz w:val="22"/>
          <w:szCs w:val="22"/>
        </w:rPr>
        <w:t>12</w:t>
      </w:r>
      <w:r w:rsidR="00366D1B" w:rsidRPr="00116CD2">
        <w:rPr>
          <w:rFonts w:cs="Segoe UI Light"/>
          <w:sz w:val="22"/>
          <w:szCs w:val="22"/>
        </w:rPr>
        <w:t xml:space="preserve"> </w:t>
      </w:r>
      <w:r w:rsidRPr="00116CD2">
        <w:rPr>
          <w:rFonts w:cs="Segoe UI Light"/>
          <w:sz w:val="22"/>
          <w:szCs w:val="22"/>
        </w:rPr>
        <w:t>miesięcy od dnia podpisania umowy.</w:t>
      </w:r>
      <w:r w:rsidR="00116CD2" w:rsidRPr="00116CD2">
        <w:rPr>
          <w:rFonts w:cs="Segoe UI Light"/>
          <w:sz w:val="22"/>
          <w:szCs w:val="22"/>
        </w:rPr>
        <w:t xml:space="preserve"> </w:t>
      </w:r>
    </w:p>
    <w:p w14:paraId="08B9372B" w14:textId="77777777" w:rsidR="00116CD2" w:rsidRPr="00116CD2" w:rsidRDefault="00116CD2" w:rsidP="00116CD2">
      <w:pPr>
        <w:pStyle w:val="Nagwek2"/>
        <w:keepNext w:val="0"/>
        <w:numPr>
          <w:ilvl w:val="0"/>
          <w:numId w:val="3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Strony dokonały podziału Przedmiotu Umowy, (o którym mowa w § 1) na poszczególne przedmioty odbioru (etapy): </w:t>
      </w:r>
    </w:p>
    <w:p w14:paraId="44862E68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1.1. ETAP I - </w:t>
      </w:r>
      <w:r w:rsidRPr="00116CD2">
        <w:rPr>
          <w:rFonts w:cs="Segoe UI Light"/>
          <w:i/>
          <w:sz w:val="22"/>
          <w:szCs w:val="22"/>
          <w:lang w:eastAsia="pl-PL"/>
        </w:rPr>
        <w:t xml:space="preserve">Opracowanie koncepcji </w:t>
      </w:r>
      <w:r w:rsidRPr="00116CD2">
        <w:rPr>
          <w:rFonts w:cs="Segoe UI Light"/>
          <w:sz w:val="22"/>
          <w:szCs w:val="22"/>
        </w:rPr>
        <w:t xml:space="preserve">: </w:t>
      </w:r>
    </w:p>
    <w:p w14:paraId="6AAF380D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Opracowanie i przekazanie do uzgodnienia z Zamawiającym koncepcji – </w:t>
      </w:r>
      <w:r w:rsidRPr="00116CD2">
        <w:rPr>
          <w:rFonts w:cs="Segoe UI Light"/>
          <w:b/>
          <w:sz w:val="22"/>
          <w:szCs w:val="22"/>
        </w:rPr>
        <w:t>1 miesiąc</w:t>
      </w:r>
      <w:r w:rsidRPr="00116CD2">
        <w:rPr>
          <w:rFonts w:cs="Segoe UI Light"/>
          <w:sz w:val="22"/>
          <w:szCs w:val="22"/>
        </w:rPr>
        <w:t xml:space="preserve"> od daty zawarcia umowy tj. do dnia …………………………, </w:t>
      </w:r>
    </w:p>
    <w:p w14:paraId="5F06369E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b) Analiza wniosków Zamawiającego oraz przekazanie zaakceptowanej koncepcji z wprowadzonymi zmianami – </w:t>
      </w:r>
      <w:r w:rsidRPr="00116CD2">
        <w:rPr>
          <w:rFonts w:cs="Segoe UI Light"/>
          <w:b/>
          <w:sz w:val="22"/>
          <w:szCs w:val="22"/>
        </w:rPr>
        <w:t>3 miesiące</w:t>
      </w:r>
      <w:r w:rsidRPr="00116CD2">
        <w:rPr>
          <w:rFonts w:cs="Segoe UI Light"/>
          <w:sz w:val="22"/>
          <w:szCs w:val="22"/>
        </w:rPr>
        <w:t xml:space="preserve"> od daty zawarcia umowy. tj. do dnia ……………………………………………………, </w:t>
      </w:r>
    </w:p>
    <w:p w14:paraId="0C6A3AD2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1.2. ETAP II - </w:t>
      </w:r>
      <w:r w:rsidRPr="00116CD2">
        <w:rPr>
          <w:rFonts w:cs="Segoe UI Light"/>
          <w:i/>
          <w:sz w:val="22"/>
          <w:szCs w:val="22"/>
          <w:lang w:eastAsia="pl-PL"/>
        </w:rPr>
        <w:t>Opracowanie wielobranżowej dokumentacji projektowej</w:t>
      </w:r>
      <w:r w:rsidRPr="00116CD2">
        <w:rPr>
          <w:rFonts w:cs="Segoe UI Light"/>
          <w:sz w:val="22"/>
          <w:szCs w:val="22"/>
        </w:rPr>
        <w:t xml:space="preserve"> : </w:t>
      </w:r>
    </w:p>
    <w:p w14:paraId="625F4196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Opracowanie kompletnej i uzgodnionej z Zamawiającym dokumentacji projektowo-budowlanej, projektu wykonawczego, technicznego oraz przedmiary, kosztorysy inwestorskie, specyfikacje techniczne wykonania i odbioru robót etc. – </w:t>
      </w:r>
      <w:r w:rsidRPr="00116CD2">
        <w:rPr>
          <w:rFonts w:cs="Segoe UI Light"/>
          <w:b/>
          <w:sz w:val="22"/>
          <w:szCs w:val="22"/>
        </w:rPr>
        <w:t>7</w:t>
      </w:r>
      <w:r w:rsidRPr="00116CD2">
        <w:rPr>
          <w:rFonts w:cs="Segoe UI Light"/>
          <w:b/>
          <w:color w:val="FF0000"/>
          <w:sz w:val="22"/>
          <w:szCs w:val="22"/>
        </w:rPr>
        <w:t xml:space="preserve"> </w:t>
      </w:r>
      <w:r w:rsidRPr="00116CD2">
        <w:rPr>
          <w:rFonts w:cs="Segoe UI Light"/>
          <w:b/>
          <w:sz w:val="22"/>
          <w:szCs w:val="22"/>
        </w:rPr>
        <w:t>miesięcy</w:t>
      </w:r>
      <w:r w:rsidRPr="00116CD2">
        <w:rPr>
          <w:rFonts w:cs="Segoe UI Light"/>
          <w:sz w:val="22"/>
          <w:szCs w:val="22"/>
        </w:rPr>
        <w:t xml:space="preserve"> od daty zawarcia umowy tj. do dnia ……………………………………, </w:t>
      </w:r>
    </w:p>
    <w:p w14:paraId="7B63F347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1.3. ETAP III – </w:t>
      </w:r>
      <w:r w:rsidRPr="00116CD2">
        <w:rPr>
          <w:rFonts w:cs="Segoe UI Light"/>
          <w:i/>
          <w:sz w:val="22"/>
          <w:szCs w:val="22"/>
        </w:rPr>
        <w:t>Uzyskanie decyzji / zgłoszenia</w:t>
      </w:r>
      <w:r w:rsidRPr="00116CD2">
        <w:rPr>
          <w:rFonts w:cs="Segoe UI Light"/>
          <w:sz w:val="22"/>
          <w:szCs w:val="22"/>
        </w:rPr>
        <w:t xml:space="preserve"> : </w:t>
      </w:r>
    </w:p>
    <w:p w14:paraId="4478D830" w14:textId="77777777" w:rsidR="00116CD2" w:rsidRPr="00116CD2" w:rsidRDefault="00116CD2" w:rsidP="00116CD2">
      <w:pPr>
        <w:pStyle w:val="Nagwek2"/>
        <w:keepNext w:val="0"/>
        <w:numPr>
          <w:ilvl w:val="0"/>
          <w:numId w:val="0"/>
        </w:numPr>
        <w:ind w:left="437"/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 xml:space="preserve">a) Uzyskanie decyzji ZRID z rygorem natychmiastowej wykonalności, pozwolenia na budowę lub skutecznego zgłoszenia robót budowlanych (w zależności który  z dokumentów  będzie wymagany) – </w:t>
      </w:r>
      <w:r w:rsidRPr="00116CD2">
        <w:rPr>
          <w:rFonts w:cs="Segoe UI Light"/>
          <w:b/>
          <w:sz w:val="22"/>
          <w:szCs w:val="22"/>
        </w:rPr>
        <w:t>12</w:t>
      </w:r>
      <w:r w:rsidRPr="00116CD2">
        <w:rPr>
          <w:rFonts w:cs="Segoe UI Light"/>
          <w:b/>
          <w:color w:val="FF0000"/>
          <w:sz w:val="22"/>
          <w:szCs w:val="22"/>
        </w:rPr>
        <w:t xml:space="preserve"> </w:t>
      </w:r>
      <w:r w:rsidRPr="00116CD2">
        <w:rPr>
          <w:rFonts w:cs="Segoe UI Light"/>
          <w:b/>
          <w:sz w:val="22"/>
          <w:szCs w:val="22"/>
        </w:rPr>
        <w:t xml:space="preserve">miesięcy </w:t>
      </w:r>
      <w:r w:rsidRPr="00116CD2">
        <w:rPr>
          <w:rFonts w:cs="Segoe UI Light"/>
          <w:sz w:val="22"/>
          <w:szCs w:val="22"/>
        </w:rPr>
        <w:t xml:space="preserve">od daty zawarcia umowy tj. do dnia ………………………………..….. </w:t>
      </w:r>
    </w:p>
    <w:p w14:paraId="6B4A2483" w14:textId="21FFC9A4" w:rsidR="00E75FFD" w:rsidRDefault="00116CD2" w:rsidP="00116CD2">
      <w:pPr>
        <w:pStyle w:val="Nagwek2"/>
        <w:numPr>
          <w:ilvl w:val="0"/>
          <w:numId w:val="1"/>
        </w:numPr>
        <w:rPr>
          <w:rFonts w:cs="Segoe UI Light"/>
          <w:sz w:val="22"/>
          <w:szCs w:val="22"/>
        </w:rPr>
      </w:pPr>
      <w:r w:rsidRPr="00116CD2">
        <w:rPr>
          <w:rFonts w:cs="Segoe UI Light"/>
          <w:sz w:val="22"/>
          <w:szCs w:val="22"/>
        </w:rPr>
        <w:t>Zamawiający może wyrazić zgodę na dokonanie odbioru wykonanego etapu zamówienia przed określonymi w ust. 1 terminami, po uprzednim zgłoszeniu wykonania zadania przez Wykonawcę.</w:t>
      </w:r>
    </w:p>
    <w:p w14:paraId="6CE7703E" w14:textId="77777777" w:rsidR="00116CD2" w:rsidRPr="00116CD2" w:rsidRDefault="00116CD2" w:rsidP="00116CD2"/>
    <w:p w14:paraId="1320F632" w14:textId="77777777" w:rsidR="00A07211" w:rsidRDefault="00A07211" w:rsidP="00A07211">
      <w:pPr>
        <w:jc w:val="center"/>
        <w:rPr>
          <w:rFonts w:ascii="Segoe UI Light" w:hAnsi="Segoe UI Light" w:cs="Segoe UI Light"/>
          <w:b/>
          <w:sz w:val="22"/>
          <w:szCs w:val="22"/>
        </w:rPr>
      </w:pPr>
      <w:r>
        <w:rPr>
          <w:rFonts w:ascii="Segoe UI Light" w:hAnsi="Segoe UI Light" w:cs="Segoe UI Light"/>
          <w:b/>
          <w:sz w:val="22"/>
          <w:szCs w:val="22"/>
        </w:rPr>
        <w:t>§ 3</w:t>
      </w:r>
    </w:p>
    <w:p w14:paraId="7291A524" w14:textId="77777777" w:rsidR="00A07211" w:rsidRDefault="00A07211" w:rsidP="00A07211">
      <w:pPr>
        <w:pStyle w:val="Nagwek1"/>
        <w:spacing w:line="276" w:lineRule="auto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Wynagrodzenie</w:t>
      </w:r>
    </w:p>
    <w:p w14:paraId="405F077E" w14:textId="77777777" w:rsidR="00601D43" w:rsidRDefault="00601D43" w:rsidP="00601D43">
      <w:pPr>
        <w:pStyle w:val="Nagwek2"/>
        <w:numPr>
          <w:ilvl w:val="0"/>
          <w:numId w:val="35"/>
        </w:numPr>
        <w:spacing w:line="276" w:lineRule="auto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Ustala się wynagrodzenie ryczałtowe (w tym podatek VAT), w wysokości ___________________ zł brutto (słownie złotych: _________________________________ zł). </w:t>
      </w:r>
    </w:p>
    <w:p w14:paraId="18AF4830" w14:textId="77777777" w:rsidR="00601D43" w:rsidRDefault="00601D43" w:rsidP="00601D43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Strony dokonały podziału Przedmiotu Umowy, (o którym mowa w § 1) na poszczególne przedmioty odbioru (etapy): </w:t>
      </w:r>
    </w:p>
    <w:p w14:paraId="177123FE" w14:textId="77777777" w:rsidR="00601D43" w:rsidRDefault="00601D43" w:rsidP="00601D4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2.1. ETAP I - </w:t>
      </w:r>
      <w:r>
        <w:rPr>
          <w:rFonts w:cs="Segoe UI Light"/>
          <w:i/>
          <w:sz w:val="22"/>
          <w:szCs w:val="22"/>
          <w:lang w:eastAsia="pl-PL"/>
        </w:rPr>
        <w:t xml:space="preserve">Opracowanie koncepcji projektowej </w:t>
      </w:r>
      <w:r>
        <w:rPr>
          <w:rFonts w:cs="Segoe UI Light"/>
          <w:sz w:val="22"/>
          <w:szCs w:val="22"/>
        </w:rPr>
        <w:t xml:space="preserve">: </w:t>
      </w:r>
    </w:p>
    <w:p w14:paraId="6A7E96D8" w14:textId="77777777" w:rsidR="00601D43" w:rsidRDefault="00601D43" w:rsidP="00601D4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a) Wynagrodzenie: 15% kwoty wynagrodzenia ryczałtowego brutto określonej w par. 3 ust. 1. tj. ……………… słownie: ……………………….. - płatne po przekazaniu zatwierdzonej przez Zamawiającego koncepcji projektowej.</w:t>
      </w:r>
    </w:p>
    <w:p w14:paraId="156DD8ED" w14:textId="77777777" w:rsidR="00601D43" w:rsidRDefault="00601D43" w:rsidP="00601D4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2.2. ETAP II - </w:t>
      </w:r>
      <w:r>
        <w:rPr>
          <w:rFonts w:cs="Segoe UI Light"/>
          <w:i/>
          <w:sz w:val="22"/>
          <w:szCs w:val="22"/>
          <w:lang w:eastAsia="pl-PL"/>
        </w:rPr>
        <w:t>Opracowanie wielobranżowej dokumentacji projektowej</w:t>
      </w:r>
      <w:r>
        <w:rPr>
          <w:rFonts w:cs="Segoe UI Light"/>
          <w:sz w:val="22"/>
          <w:szCs w:val="22"/>
        </w:rPr>
        <w:t xml:space="preserve"> :</w:t>
      </w:r>
    </w:p>
    <w:p w14:paraId="3227CAA0" w14:textId="77777777" w:rsidR="00601D43" w:rsidRDefault="00601D43" w:rsidP="00601D4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a) Wynagrodzenie: 65% kwoty wynagrodzenia ryczałtowego brutto określonej w par. 3 ust. 1. tj. ……………… słownie: …………………………. - płatne po przekazaniu kompletnych i uzgodnionych w szczególności z Zamawiającym projektów budowlanych, wykonawczych i technicznych wszystkich branż wraz z przedmiarami, kosztorysami inwestorskimi, szczegółowymi specyfikacjami technicznymi wykonania i odbioru robót (STWiORB) etc. </w:t>
      </w:r>
    </w:p>
    <w:p w14:paraId="3B951D63" w14:textId="77777777" w:rsidR="00601D43" w:rsidRDefault="00601D43" w:rsidP="00601D4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2.3. ETAP III – </w:t>
      </w:r>
      <w:r>
        <w:rPr>
          <w:rFonts w:cs="Segoe UI Light"/>
          <w:i/>
          <w:sz w:val="22"/>
          <w:szCs w:val="22"/>
        </w:rPr>
        <w:t>Uzyskanie decyzji / zgłoszenia</w:t>
      </w:r>
      <w:r>
        <w:rPr>
          <w:rFonts w:cs="Segoe UI Light"/>
          <w:sz w:val="22"/>
          <w:szCs w:val="22"/>
        </w:rPr>
        <w:t xml:space="preserve"> : </w:t>
      </w:r>
    </w:p>
    <w:p w14:paraId="629540D2" w14:textId="77777777" w:rsidR="00601D43" w:rsidRDefault="00601D43" w:rsidP="00601D43">
      <w:pPr>
        <w:pStyle w:val="Nagwek2"/>
        <w:keepNext w:val="0"/>
        <w:numPr>
          <w:ilvl w:val="0"/>
          <w:numId w:val="0"/>
        </w:numPr>
        <w:ind w:left="851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a) Wynagrodzenie: 20% kwoty wynagrodzenia ryczałtowego brutto określonej w par. 3 ust. 1. tj. …………………… słownie: …………………………….. – płatne po przekazaniu oryginału decyzji o zezwoleniu na realizacje inwestycji drogowej zaopatrzonej w rygor natychmiastowej wykonalności, ostatecznej decyzji pozwolenia na budowę lub skutecznego zgłoszenia robót budowlanych (w zależności który z dokumentów będzie wymagany) oraz zatwierdzonych projektów budowlanych.</w:t>
      </w:r>
    </w:p>
    <w:p w14:paraId="12E49AAC" w14:textId="77777777" w:rsidR="00601D43" w:rsidRDefault="00601D43" w:rsidP="00601D43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Wynagrodzenie będzie płatne po dokonaniu odbioru protokolarnego każdego z etapów przedmiotu umowy przez Zamawiającego na podstawie wystawionej przez Wykonawcę faktury VAT.</w:t>
      </w:r>
    </w:p>
    <w:p w14:paraId="670E7EEA" w14:textId="77777777" w:rsidR="00601D43" w:rsidRDefault="00601D43" w:rsidP="00601D43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>Podstawą do wystawienia faktury VAT za wykonane prace określone w §1 ust. 1 będzie protokół odbioru podpisany przez przedstawiciela Zamawiającego.</w:t>
      </w:r>
    </w:p>
    <w:p w14:paraId="3227CD52" w14:textId="77777777" w:rsidR="00601D43" w:rsidRDefault="00601D43" w:rsidP="00601D43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t xml:space="preserve">W związku z wejściem Krajowego Systemu e-Faktur (dalej: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) wystawianie i otrzymywanie faktur będzie obywało się przy użyciu Krajowego Systemu e-Faktur. Faktury płatne będą w terminie 30 dni od daty przesłania faktury do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. W przypadku konieczności udostępnienia faktury w sposób uzgodniony (tryb awaryjny) – faktury przekazane poza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 płatne będą w terminie 30 dni od daty faktycznego otrzymania wizualizacji faktury. W takich przypadkach wizualizacje faktur przekazywanych poza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 xml:space="preserve"> Wykonawca będzie przesyłał na adres: …………………. Datą otrzymania będzie wówczas data przesłania wiadomości e-mail. Wykonawca może również przekazywać wizualizacje faktur w formie papierowej (np. w razie pojawienia się przejściowych problemów technicznych) i doręczać je na adres siedziby Zamawiającego. Powyższe znajdzie zastosowanie odpowiednio w przypadku awarii całkowitej </w:t>
      </w:r>
      <w:proofErr w:type="spellStart"/>
      <w:r>
        <w:rPr>
          <w:rFonts w:cs="Segoe UI Light"/>
          <w:sz w:val="22"/>
          <w:szCs w:val="22"/>
        </w:rPr>
        <w:t>KSeF</w:t>
      </w:r>
      <w:proofErr w:type="spellEnd"/>
      <w:r>
        <w:rPr>
          <w:rFonts w:cs="Segoe UI Light"/>
          <w:sz w:val="22"/>
          <w:szCs w:val="22"/>
        </w:rPr>
        <w:t>.</w:t>
      </w:r>
    </w:p>
    <w:p w14:paraId="3BFC955C" w14:textId="77777777" w:rsidR="00601D43" w:rsidRDefault="00601D43" w:rsidP="00601D43">
      <w:pPr>
        <w:pStyle w:val="Nagwek2"/>
        <w:keepNext w:val="0"/>
        <w:numPr>
          <w:ilvl w:val="0"/>
          <w:numId w:val="35"/>
        </w:numPr>
        <w:rPr>
          <w:rFonts w:cs="Segoe UI Light"/>
          <w:sz w:val="22"/>
          <w:szCs w:val="22"/>
        </w:rPr>
      </w:pPr>
      <w:r>
        <w:rPr>
          <w:sz w:val="22"/>
          <w:szCs w:val="22"/>
        </w:rPr>
        <w:t>Celem skutecznego dostarczenia Faktury, strony uzgadniają, że:</w:t>
      </w:r>
    </w:p>
    <w:p w14:paraId="63FACAB4" w14:textId="77777777" w:rsidR="00601D43" w:rsidRDefault="00601D43" w:rsidP="00601D43">
      <w:pPr>
        <w:pStyle w:val="Nagwek2"/>
        <w:keepNext w:val="0"/>
        <w:numPr>
          <w:ilvl w:val="0"/>
          <w:numId w:val="0"/>
        </w:numPr>
        <w:ind w:left="437"/>
        <w:rPr>
          <w:sz w:val="22"/>
          <w:szCs w:val="22"/>
        </w:rPr>
      </w:pPr>
      <w:r>
        <w:rPr>
          <w:sz w:val="22"/>
          <w:szCs w:val="22"/>
        </w:rPr>
        <w:t>Na fakturach jako NABYWCA wskazany będzie:</w:t>
      </w:r>
      <w:r>
        <w:rPr>
          <w:sz w:val="22"/>
          <w:szCs w:val="22"/>
        </w:rPr>
        <w:tab/>
      </w:r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Nabywca (Podmiot 2) :</w:t>
      </w:r>
      <w:r>
        <w:rPr>
          <w:sz w:val="22"/>
          <w:szCs w:val="22"/>
        </w:rPr>
        <w:t xml:space="preserve"> Powiat Piaseczyński, ul. Chyliczkowska 14, 05-500 Piaseczno, NIP: 1231268996,</w:t>
      </w:r>
    </w:p>
    <w:p w14:paraId="273F44E4" w14:textId="77777777" w:rsidR="00601D43" w:rsidRDefault="00601D43" w:rsidP="00601D43">
      <w:pPr>
        <w:pStyle w:val="Nagwek2"/>
        <w:keepNext w:val="0"/>
        <w:numPr>
          <w:ilvl w:val="0"/>
          <w:numId w:val="0"/>
        </w:numPr>
        <w:ind w:left="437"/>
        <w:jc w:val="left"/>
        <w:rPr>
          <w:sz w:val="22"/>
          <w:szCs w:val="22"/>
        </w:rPr>
      </w:pPr>
      <w:r>
        <w:rPr>
          <w:sz w:val="22"/>
          <w:szCs w:val="22"/>
        </w:rPr>
        <w:t>Ponadto Wykonawca proszony jest do wskazania dodatkowo:</w:t>
      </w:r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Odbiorcy (Podmiot 3) :</w:t>
      </w:r>
      <w:r>
        <w:rPr>
          <w:sz w:val="22"/>
          <w:szCs w:val="22"/>
        </w:rPr>
        <w:t xml:space="preserve"> Starostwo Powiatowe w Piasecznie, ul. Chyliczkowska 14, 05-500 Piaseczno,</w:t>
      </w:r>
      <w:r>
        <w:rPr>
          <w:sz w:val="22"/>
          <w:szCs w:val="22"/>
        </w:rPr>
        <w:br/>
      </w:r>
      <w:r>
        <w:rPr>
          <w:rStyle w:val="Pogrubienie"/>
          <w:sz w:val="22"/>
          <w:szCs w:val="22"/>
        </w:rPr>
        <w:t>IDWEW:</w:t>
      </w:r>
      <w:r>
        <w:rPr>
          <w:sz w:val="22"/>
          <w:szCs w:val="22"/>
        </w:rPr>
        <w:t xml:space="preserve"> 1231268996-83998.</w:t>
      </w:r>
    </w:p>
    <w:p w14:paraId="4142AF14" w14:textId="77777777" w:rsidR="00601D43" w:rsidRDefault="00601D43" w:rsidP="00601D43">
      <w:pPr>
        <w:ind w:left="437"/>
        <w:rPr>
          <w:rFonts w:ascii="Segoe UI Light" w:hAnsi="Segoe UI Light" w:cs="Segoe UI Light"/>
          <w:sz w:val="22"/>
          <w:szCs w:val="22"/>
        </w:rPr>
      </w:pPr>
      <w:r>
        <w:rPr>
          <w:rFonts w:ascii="Segoe UI Light" w:hAnsi="Segoe UI Light" w:cs="Segoe UI Light"/>
          <w:sz w:val="22"/>
          <w:szCs w:val="22"/>
        </w:rPr>
        <w:t>Zamawiający prosi o wskazanie na fakturze numeru zawartej umowy, tj. umowy, do której została wystawiona faktura.</w:t>
      </w:r>
    </w:p>
    <w:p w14:paraId="36435A59" w14:textId="77777777" w:rsidR="00601D43" w:rsidRDefault="00601D43" w:rsidP="00601D43">
      <w:pPr>
        <w:pStyle w:val="Akapitzlist"/>
        <w:numPr>
          <w:ilvl w:val="0"/>
          <w:numId w:val="35"/>
        </w:numPr>
        <w:rPr>
          <w:rFonts w:ascii="Segoe UI Light" w:hAnsi="Segoe UI Light" w:cs="Segoe UI Light"/>
          <w:sz w:val="22"/>
          <w:szCs w:val="22"/>
        </w:rPr>
      </w:pPr>
      <w:r>
        <w:rPr>
          <w:rFonts w:ascii="Segoe UI Light" w:hAnsi="Segoe UI Light" w:cs="Segoe UI Light"/>
          <w:sz w:val="22"/>
          <w:szCs w:val="22"/>
        </w:rPr>
        <w:t xml:space="preserve">Zapłata nastąpi przelewem na rachunek bankowy Wykonawcy o numerze ……………………………………..... </w:t>
      </w:r>
      <w:r>
        <w:rPr>
          <w:rFonts w:ascii="Segoe UI Light" w:hAnsi="Segoe UI Light" w:cs="Segoe UI Light"/>
          <w:i/>
          <w:sz w:val="22"/>
          <w:szCs w:val="22"/>
        </w:rPr>
        <w:t>(ten sam rachunek bankowy wskazany na fakturze</w:t>
      </w:r>
      <w:r>
        <w:rPr>
          <w:rFonts w:ascii="Segoe UI Light" w:hAnsi="Segoe UI Light" w:cs="Segoe UI Light"/>
          <w:sz w:val="22"/>
          <w:szCs w:val="22"/>
        </w:rPr>
        <w:t>), zgodny z tzw. Białą Listą Podatników, z zastosowaniem mechanizmu podzielonej płatności, w terminie, o którym mowa w ust. 5.</w:t>
      </w:r>
    </w:p>
    <w:p w14:paraId="5348DD54" w14:textId="77777777" w:rsidR="00D1524E" w:rsidRPr="00374928" w:rsidRDefault="00D1524E" w:rsidP="00601D43">
      <w:pPr>
        <w:ind w:left="0"/>
        <w:rPr>
          <w:rFonts w:ascii="Segoe UI Light" w:hAnsi="Segoe UI Light" w:cs="Segoe UI Light"/>
          <w:sz w:val="22"/>
          <w:szCs w:val="22"/>
        </w:rPr>
      </w:pPr>
    </w:p>
    <w:p w14:paraId="4F30C8E2" w14:textId="77777777" w:rsidR="00D1524E" w:rsidRPr="00374928" w:rsidRDefault="00D1524E" w:rsidP="002D3C5D">
      <w:pPr>
        <w:keepNext/>
        <w:tabs>
          <w:tab w:val="left" w:pos="1428"/>
        </w:tabs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§4</w:t>
      </w:r>
    </w:p>
    <w:p w14:paraId="570B0956" w14:textId="7498DD29" w:rsidR="00D1524E" w:rsidRPr="00374928" w:rsidRDefault="00D1524E" w:rsidP="002D3C5D">
      <w:pPr>
        <w:keepNext/>
        <w:tabs>
          <w:tab w:val="left" w:pos="1428"/>
        </w:tabs>
        <w:spacing w:line="276" w:lineRule="auto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Zabezpieczenie należytego wykonania umowy </w:t>
      </w:r>
    </w:p>
    <w:p w14:paraId="6003FD65" w14:textId="77777777" w:rsidR="00877FDC" w:rsidRPr="00374928" w:rsidRDefault="00877FDC" w:rsidP="00877FDC">
      <w:pPr>
        <w:keepNext/>
        <w:widowControl w:val="0"/>
        <w:numPr>
          <w:ilvl w:val="0"/>
          <w:numId w:val="26"/>
        </w:numPr>
        <w:spacing w:line="276" w:lineRule="auto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kern w:val="1"/>
          <w:sz w:val="22"/>
          <w:szCs w:val="22"/>
          <w:lang w:eastAsia="hi-IN"/>
        </w:rPr>
        <w:t>Wykonawca wnosi zabezpieczenie należytego wykonania umowy w wysokości 5% ceny całkowitej brutto podanej w ofercie / maksymalnej wartości nominalnej umowy, co stanowi kwotę ...................................... PLN, słownie: ........................................................................... złotych.</w:t>
      </w:r>
    </w:p>
    <w:p w14:paraId="141CEF6D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jc w:val="both"/>
        <w:rPr>
          <w:rFonts w:ascii="Segoe UI Light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kern w:val="1"/>
          <w:sz w:val="22"/>
          <w:szCs w:val="22"/>
          <w:lang w:eastAsia="hi-IN"/>
        </w:rPr>
        <w:t xml:space="preserve">Zabezpieczenie gwarantujące zgodnie z umową wykonanie przedmiotu zamówienia zostanie zwrócone w ciągu 30 dni od dnia wykonania zamówienia i uznania przez Zamawiającego za należycie wykonane. </w:t>
      </w:r>
    </w:p>
    <w:p w14:paraId="3519D302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Zamawiający pozostawia na zabezpieczenie roszczeń z tytułu rękojmi za wady lub gwarancji kwotę stanowiącą 30% zabezpieczenia należytego wykonania umowy określonego w ust. 4 wynoszące ...................................... PLN (słownie złotych: ………………………). </w:t>
      </w:r>
    </w:p>
    <w:p w14:paraId="3AC0C639" w14:textId="77777777" w:rsidR="00877FDC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>Kwota, o której mowa w ust. 3, jest zwracana nie później niż w 15 - tym dniu po upływie okresu rękojmi za wady lub gwarancji.</w:t>
      </w:r>
    </w:p>
    <w:p w14:paraId="4FA3B95D" w14:textId="337F06EB" w:rsidR="00D1524E" w:rsidRPr="00374928" w:rsidRDefault="00877FDC" w:rsidP="00877FDC">
      <w:pPr>
        <w:widowControl w:val="0"/>
        <w:numPr>
          <w:ilvl w:val="0"/>
          <w:numId w:val="26"/>
        </w:numPr>
        <w:spacing w:line="100" w:lineRule="atLeast"/>
        <w:ind w:left="426" w:hanging="426"/>
        <w:jc w:val="both"/>
        <w:rPr>
          <w:rFonts w:ascii="Segoe UI Light" w:eastAsia="SimSun" w:hAnsi="Segoe UI Light" w:cs="Segoe UI Light"/>
          <w:kern w:val="1"/>
          <w:sz w:val="22"/>
          <w:szCs w:val="22"/>
          <w:lang w:eastAsia="hi-IN"/>
        </w:rPr>
      </w:pPr>
      <w:r w:rsidRPr="00374928">
        <w:rPr>
          <w:rFonts w:ascii="Segoe UI Light" w:hAnsi="Segoe UI Light" w:cs="Segoe UI Light"/>
          <w:sz w:val="22"/>
          <w:szCs w:val="22"/>
        </w:rPr>
        <w:t>Warunki, na jakich Wykonawca wnosi zabezpieczenie należytego wykonania umowy oraz warunki zwrotu ww. zabezpieczenia, określone są w</w:t>
      </w:r>
      <w:r w:rsidRPr="00374928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 Załączniku nr </w:t>
      </w:r>
      <w:r>
        <w:rPr>
          <w:rFonts w:ascii="Segoe UI Light" w:hAnsi="Segoe UI Light" w:cs="Segoe UI Light"/>
          <w:sz w:val="22"/>
          <w:szCs w:val="22"/>
          <w:shd w:val="clear" w:color="auto" w:fill="FFFFFF"/>
        </w:rPr>
        <w:t>5</w:t>
      </w:r>
      <w:r w:rsidRPr="00374928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 SWZ (rozdział II pkt 4</w:t>
      </w:r>
      <w:r>
        <w:rPr>
          <w:rFonts w:ascii="Segoe UI Light" w:hAnsi="Segoe UI Light" w:cs="Segoe UI Light"/>
          <w:sz w:val="22"/>
          <w:szCs w:val="22"/>
          <w:shd w:val="clear" w:color="auto" w:fill="FFFFFF"/>
        </w:rPr>
        <w:t>).</w:t>
      </w:r>
    </w:p>
    <w:p w14:paraId="107011ED" w14:textId="77777777" w:rsidR="008B6199" w:rsidRPr="00374928" w:rsidRDefault="008B6199" w:rsidP="00D1524E">
      <w:pPr>
        <w:rPr>
          <w:rFonts w:ascii="Segoe UI Light" w:hAnsi="Segoe UI Light" w:cs="Segoe UI Light"/>
          <w:sz w:val="22"/>
          <w:szCs w:val="22"/>
        </w:rPr>
      </w:pPr>
    </w:p>
    <w:p w14:paraId="75A92099" w14:textId="00BF014E" w:rsidR="008B6199" w:rsidRPr="00374928" w:rsidRDefault="008B6199" w:rsidP="008B6199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5</w:t>
      </w:r>
    </w:p>
    <w:p w14:paraId="745495CC" w14:textId="4E23DD72" w:rsidR="008B6199" w:rsidRPr="00374928" w:rsidRDefault="008B6199" w:rsidP="00315CDF">
      <w:pPr>
        <w:pStyle w:val="Nagwek1"/>
        <w:keepNext w:val="0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Rękojmia  </w:t>
      </w:r>
    </w:p>
    <w:p w14:paraId="4AD4BB2C" w14:textId="2469708E" w:rsidR="008B6199" w:rsidRPr="00374928" w:rsidRDefault="008B6199" w:rsidP="001A1545">
      <w:pPr>
        <w:widowControl w:val="0"/>
        <w:numPr>
          <w:ilvl w:val="0"/>
          <w:numId w:val="25"/>
        </w:numPr>
        <w:spacing w:line="276" w:lineRule="auto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Podstawowy okres rękojmi wynosi </w:t>
      </w:r>
      <w:r w:rsidR="00374928" w:rsidRPr="00374928">
        <w:rPr>
          <w:rFonts w:ascii="Segoe UI Light" w:hAnsi="Segoe UI Light" w:cs="Segoe UI Light"/>
          <w:sz w:val="22"/>
          <w:szCs w:val="22"/>
        </w:rPr>
        <w:t>2</w:t>
      </w:r>
      <w:r w:rsidRPr="00374928">
        <w:rPr>
          <w:rFonts w:ascii="Segoe UI Light" w:hAnsi="Segoe UI Light" w:cs="Segoe UI Light"/>
          <w:sz w:val="22"/>
          <w:szCs w:val="22"/>
        </w:rPr>
        <w:t xml:space="preserve"> lat. Okres rękojmi na prace oferowany przez Wykonawcę wynosi ……. lat.</w:t>
      </w:r>
    </w:p>
    <w:p w14:paraId="5E1D72CE" w14:textId="77777777" w:rsidR="008B6199" w:rsidRPr="00374928" w:rsidRDefault="008B6199" w:rsidP="001A1545">
      <w:pPr>
        <w:widowControl w:val="0"/>
        <w:numPr>
          <w:ilvl w:val="0"/>
          <w:numId w:val="2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Bieg okresu rękojmi rozpoczyna się w dniu następnym licząc od daty odbioru końcowego przedmiotu zamówienia.</w:t>
      </w:r>
    </w:p>
    <w:p w14:paraId="37704E1B" w14:textId="5B6DC3E9" w:rsidR="00F979CD" w:rsidRPr="00666006" w:rsidRDefault="008B6199" w:rsidP="001A1545">
      <w:pPr>
        <w:widowControl w:val="0"/>
        <w:numPr>
          <w:ilvl w:val="0"/>
          <w:numId w:val="2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666006">
        <w:rPr>
          <w:rFonts w:ascii="Segoe UI Light" w:hAnsi="Segoe UI Light" w:cs="Segoe UI Light"/>
          <w:sz w:val="22"/>
          <w:szCs w:val="22"/>
        </w:rPr>
        <w:t xml:space="preserve">Warunki, na których Wykonawca udziela Zamawiającemu rękojmi oraz na których Zamawiający dokonuje zwrotu zabezpieczenia z tytułu rękojmi, opisane są w </w:t>
      </w:r>
      <w:r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Załączniku nr </w:t>
      </w:r>
      <w:r w:rsidR="00CB6146"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5 </w:t>
      </w:r>
      <w:r w:rsidR="00467D4B" w:rsidRPr="00666006">
        <w:rPr>
          <w:rFonts w:ascii="Segoe UI Light" w:hAnsi="Segoe UI Light" w:cs="Segoe UI Light"/>
          <w:sz w:val="22"/>
          <w:szCs w:val="22"/>
          <w:shd w:val="clear" w:color="auto" w:fill="FFFFFF"/>
        </w:rPr>
        <w:t xml:space="preserve">OPZ </w:t>
      </w:r>
      <w:r w:rsidR="00116CD2">
        <w:rPr>
          <w:rFonts w:ascii="Segoe UI Light" w:hAnsi="Segoe UI Light" w:cs="Segoe UI Light"/>
          <w:sz w:val="22"/>
          <w:szCs w:val="22"/>
          <w:shd w:val="clear" w:color="auto" w:fill="FFFFFF"/>
        </w:rPr>
        <w:t>(rozdział II pkt 5).</w:t>
      </w:r>
    </w:p>
    <w:p w14:paraId="1800AC60" w14:textId="77777777" w:rsidR="00877FDC" w:rsidRPr="00374928" w:rsidRDefault="00877FDC" w:rsidP="00877FDC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§ 6</w:t>
      </w:r>
    </w:p>
    <w:p w14:paraId="6CE19A4A" w14:textId="77777777" w:rsidR="00877FDC" w:rsidRPr="00374928" w:rsidRDefault="00877FDC" w:rsidP="00877FDC">
      <w:pPr>
        <w:pStyle w:val="Nagwek1"/>
        <w:keepNext w:val="0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Waloryzacja </w:t>
      </w:r>
    </w:p>
    <w:p w14:paraId="25E90AA9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 w:line="276" w:lineRule="auto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przypadku zmiany kosztów związanych z realizacją zamówienia wysokość wynagrodzenia Wykonawcy określona w § 2 ust. 1 ulegnie waloryzacji, na uzasadniony wniosek Wykonawcy, o zmianę wskaźnika cen towarów i usług konsumpcyjnych, ustalanego przez Prezesa Głównego Urzędu Statystycznego i ogłaszanego w Dzienniku Urzędowym RP „Monitor Polski” (Wskaźnik). </w:t>
      </w:r>
    </w:p>
    <w:p w14:paraId="784ABFF2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 w:hanging="37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Pierwsza waloryzacja może nastąpić na uzasadniony wniosek Wykonawcy, po 6 miesiącach od daty zawarcia Umowy i będzie wyliczona jako średnia arytmetyczna ze Wskaźnika za okres poprzednich 3 miesięcy. </w:t>
      </w:r>
    </w:p>
    <w:p w14:paraId="66B29CD9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 w:hanging="37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Gdy wskaźnik w danym okresie objętym wnioskiem tj. 6 miesięcy, zmieni się o poziom przekraczający 10%, będzie możliwe złożenie wniosku waloryzacyjnego, w terminie obowiązywania umowy. Terminem odniesienia dla obliczania wysokości możliwej waloryzacji jest miesiąc, w którym nastąpiło otwarcie ofert w postępowaniu wyłaniającym Wykonawcę.</w:t>
      </w:r>
    </w:p>
    <w:p w14:paraId="6D382D6F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tabs>
          <w:tab w:val="num" w:pos="426"/>
        </w:tabs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Każda kolejna waloryzacja może być dokonana, na uzasadniony wniosek Wykonawcy, po upływie 12 miesięcy od poprzedniej waloryzacji i będzie wyliczana jako średnia arytmetyczna ze Wskaźnika za okres, który upłynął od poprzedniej waloryzacji. </w:t>
      </w:r>
    </w:p>
    <w:p w14:paraId="1F33FE27" w14:textId="6C1DB399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Waloryzacja wynagrodzenia o której mowa w ust. 1 nie może sumarycznie przekroczyć </w:t>
      </w:r>
      <w:r>
        <w:rPr>
          <w:rFonts w:ascii="Segoe UI Light" w:hAnsi="Segoe UI Light" w:cs="Segoe UI Light"/>
          <w:sz w:val="22"/>
          <w:szCs w:val="22"/>
        </w:rPr>
        <w:t>5</w:t>
      </w:r>
      <w:r w:rsidRPr="00374928">
        <w:rPr>
          <w:rFonts w:ascii="Segoe UI Light" w:hAnsi="Segoe UI Light" w:cs="Segoe UI Light"/>
          <w:sz w:val="22"/>
          <w:szCs w:val="22"/>
        </w:rPr>
        <w:t xml:space="preserve">% wartości przedmiotu umowy, o której mowa w § 3 ust. 1. </w:t>
      </w:r>
    </w:p>
    <w:p w14:paraId="28A9D757" w14:textId="77777777" w:rsidR="00877FDC" w:rsidRPr="00374928" w:rsidRDefault="00877FDC" w:rsidP="00877FDC">
      <w:pPr>
        <w:pStyle w:val="Akapitzlist"/>
        <w:keepLines/>
        <w:numPr>
          <w:ilvl w:val="1"/>
          <w:numId w:val="26"/>
        </w:numPr>
        <w:autoSpaceDE w:val="0"/>
        <w:autoSpaceDN w:val="0"/>
        <w:adjustRightInd w:val="0"/>
        <w:spacing w:after="61"/>
        <w:ind w:left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przypadku likwidacji Wskaźnika, o którym mowa w ust 1 lub zmiany podmiotu, który urzędowo go ustala, mechanizm, o którym mowa w ust 1 stosuje się odpowiednio do wskaźnika i podmiotu, który zgodnie z odpowiednimi przepisami prawa zastąpi dotychczasowy Wskaźnik lub podmiot. </w:t>
      </w:r>
    </w:p>
    <w:p w14:paraId="16B6EECA" w14:textId="77777777" w:rsidR="00877FDC" w:rsidRPr="00374928" w:rsidRDefault="00877FDC" w:rsidP="00877FDC">
      <w:pPr>
        <w:pStyle w:val="Akapitzlist"/>
        <w:keepLines/>
        <w:numPr>
          <w:ilvl w:val="0"/>
          <w:numId w:val="26"/>
        </w:numPr>
        <w:autoSpaceDE w:val="0"/>
        <w:autoSpaceDN w:val="0"/>
        <w:adjustRightInd w:val="0"/>
        <w:spacing w:after="61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Waloryzacja wynagrodzenia, o której mowa w ust 1 nie stanowi zmiany Umowy. </w:t>
      </w:r>
    </w:p>
    <w:p w14:paraId="02F3681E" w14:textId="77777777" w:rsidR="00877FDC" w:rsidRPr="00374928" w:rsidRDefault="00877FDC" w:rsidP="00877FDC">
      <w:pPr>
        <w:pStyle w:val="Akapitzlist"/>
        <w:keepLines/>
        <w:numPr>
          <w:ilvl w:val="0"/>
          <w:numId w:val="26"/>
        </w:numPr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Wynagrodzenie należne Wykonawcy netto zostanie powiększone o stawki VAT obowiązującą w chwili powstania obowiązku podatkowego.</w:t>
      </w:r>
    </w:p>
    <w:p w14:paraId="218EC1F2" w14:textId="77777777" w:rsidR="002917C4" w:rsidRPr="00374928" w:rsidRDefault="002917C4" w:rsidP="00A934F2">
      <w:pPr>
        <w:pStyle w:val="Nagwek1"/>
        <w:keepNext w:val="0"/>
        <w:ind w:left="-284"/>
        <w:rPr>
          <w:rFonts w:cs="Segoe UI Light"/>
          <w:sz w:val="22"/>
          <w:szCs w:val="22"/>
        </w:rPr>
      </w:pPr>
    </w:p>
    <w:p w14:paraId="7CFCF4E0" w14:textId="1D31C974" w:rsidR="00D271B7" w:rsidRPr="00374928" w:rsidRDefault="00D271B7" w:rsidP="00315CDF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7</w:t>
      </w:r>
    </w:p>
    <w:p w14:paraId="0F4B1F07" w14:textId="77777777" w:rsidR="00D271B7" w:rsidRPr="00374928" w:rsidRDefault="00D271B7" w:rsidP="00315CDF">
      <w:pPr>
        <w:pStyle w:val="Nagwek1"/>
        <w:spacing w:line="276" w:lineRule="auto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Kary umowne</w:t>
      </w:r>
    </w:p>
    <w:p w14:paraId="64101826" w14:textId="77777777" w:rsidR="00877FDC" w:rsidRPr="00374928" w:rsidRDefault="00877FDC" w:rsidP="00877FDC">
      <w:pPr>
        <w:keepNext/>
        <w:widowControl w:val="0"/>
        <w:numPr>
          <w:ilvl w:val="0"/>
          <w:numId w:val="28"/>
        </w:numPr>
        <w:tabs>
          <w:tab w:val="left" w:pos="0"/>
        </w:tabs>
        <w:spacing w:line="276" w:lineRule="auto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w przypadku rozwiązania umowy (odstąpienia od umowy) przez którąkolwiek ze stron z przyczyn leżących po stronie Wykonawcy - w wysokości 20% wynagrodzenia brutto za wykonanie przedmiotu umowy, określonego w §3 ust. 1.</w:t>
      </w:r>
    </w:p>
    <w:p w14:paraId="587B51BB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w wysokości 0,05% wartości brutto przedmiotu umowy, określonej w §3 ust. 1 za każdy dzień zwłoki w wykonaniu przedmiotu umowy (dzieła), w stosunku do określonego umową terminu zakończenia wykonania etapu przedmiotu umowy. Kara umowna za zwłokę w wykonaniu przedmiotu umowy nie może przekroczyć 30% wynagrodzenia brutto za wykonanie przedmiotu umowy.</w:t>
      </w:r>
    </w:p>
    <w:p w14:paraId="0DFB4A4E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Kara wymieniona w ust. 2 zostanie potrącona w pierwszej kolejności z wynagrodzenia, o którym mowa w §3 ust. 1 umowy.</w:t>
      </w:r>
    </w:p>
    <w:p w14:paraId="7C5E3DDE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Jeżeli zwłoka w wykonaniu umowy przekroczy 21 dni kalendarzowych Zamawiający może od umowy odstąpić, zachowując równocześnie prawo do kary umownej określonej w ust. 1 Wykonanie uprawnienia do odstąpienia od umowy z powodu określonego w niniejszym ustępie może nastąpić w terminie nie dłuższym niż 60 dni kalendarzowych od dnia ustalonego w umowie jako termin zakończenia wykonania umowy. </w:t>
      </w:r>
    </w:p>
    <w:p w14:paraId="46785BF1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Wykonawca zapłaci Zamawiającemu karę umowną za zwłokę w usunięciu wad stwierdzonych przy odbiorze robót lub w okresie gwarancji i rękojmi, w wysokości 0,05% wartości wynagrodzenia umownego brutto za każdy dzień zwłoki liczony od dnia wyznaczonego na usunięcie wad.</w:t>
      </w:r>
    </w:p>
    <w:p w14:paraId="126C14C7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Zapłacenie lub potrącenie kary za niedotrzymanie terminu wykonania umowy nie zwalnia Wykonawcy z obowiązku zakończenia wykonania dzieła oraz wykonania innych zobowiązań umownych.</w:t>
      </w:r>
    </w:p>
    <w:p w14:paraId="5765E32B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Zamawiający zastrzega sobie prawo dochodzenia odszkodowania uzupełniającego na zasadach ogólnych jeżeli szkoda przekracza wartości określone w zastrzeżonych karach umownych.</w:t>
      </w:r>
    </w:p>
    <w:p w14:paraId="7AC8D065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Wykonawca ponosi wyłączną odpowiedzialność za wszelkie szkody będące następstwem nienależytego wykonania Zamówienia i zobowiązuje się pokryć je w pełnej wysokości.</w:t>
      </w:r>
    </w:p>
    <w:p w14:paraId="04EFA27D" w14:textId="77777777" w:rsidR="00877FDC" w:rsidRPr="00374928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</w:rPr>
        <w:t>Płatność wszystkich kar umownych określonych w niniejszej umowie nastąpi po pisemnym wezwaniu wystosowanym przez Zamawiającego, w terminie wskazanym przez Zamawiającego w tym wezwaniu.</w:t>
      </w:r>
    </w:p>
    <w:p w14:paraId="42C31755" w14:textId="0B193AB1" w:rsidR="00812A88" w:rsidRPr="00877FDC" w:rsidRDefault="00877FDC" w:rsidP="00877FDC">
      <w:pPr>
        <w:widowControl w:val="0"/>
        <w:numPr>
          <w:ilvl w:val="0"/>
          <w:numId w:val="28"/>
        </w:numPr>
        <w:tabs>
          <w:tab w:val="left" w:pos="0"/>
        </w:tabs>
        <w:spacing w:line="100" w:lineRule="atLeast"/>
        <w:ind w:left="357" w:hanging="357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Łączna maksymalna wysokość kar umownych, których mogą dochodzić strony wynosi do </w:t>
      </w:r>
      <w:r>
        <w:rPr>
          <w:rFonts w:ascii="Segoe UI Light" w:hAnsi="Segoe UI Light" w:cs="Segoe UI Light"/>
          <w:sz w:val="22"/>
          <w:szCs w:val="22"/>
        </w:rPr>
        <w:t>3</w:t>
      </w:r>
      <w:r w:rsidRPr="00374928">
        <w:rPr>
          <w:rFonts w:ascii="Segoe UI Light" w:hAnsi="Segoe UI Light" w:cs="Segoe UI Light"/>
          <w:sz w:val="22"/>
          <w:szCs w:val="22"/>
        </w:rPr>
        <w:t>0% wynagrodzenia brutto za wykonanie przedmiotu umowy, określonego w §3</w:t>
      </w:r>
      <w:r>
        <w:rPr>
          <w:rFonts w:ascii="Segoe UI Light" w:hAnsi="Segoe UI Light" w:cs="Segoe UI Light"/>
          <w:sz w:val="22"/>
          <w:szCs w:val="22"/>
        </w:rPr>
        <w:t xml:space="preserve"> ust. 1</w:t>
      </w:r>
      <w:r w:rsidR="00812A88" w:rsidRPr="00877FDC">
        <w:rPr>
          <w:rFonts w:ascii="Segoe UI Light" w:hAnsi="Segoe UI Light" w:cs="Segoe UI Light"/>
          <w:sz w:val="22"/>
          <w:szCs w:val="22"/>
        </w:rPr>
        <w:t>.</w:t>
      </w:r>
    </w:p>
    <w:p w14:paraId="55BFF873" w14:textId="5E289D87" w:rsidR="00690A65" w:rsidRPr="00374928" w:rsidRDefault="00315CDF" w:rsidP="00690A65">
      <w:pPr>
        <w:pStyle w:val="Nagwek1"/>
        <w:keepNext w:val="0"/>
        <w:ind w:left="-284"/>
        <w:rPr>
          <w:rFonts w:cs="Segoe UI Light"/>
          <w:sz w:val="22"/>
          <w:szCs w:val="22"/>
        </w:rPr>
      </w:pPr>
      <w:r>
        <w:rPr>
          <w:rFonts w:cs="Segoe UI Light"/>
          <w:sz w:val="22"/>
          <w:szCs w:val="22"/>
        </w:rPr>
        <w:br/>
      </w:r>
      <w:r w:rsidR="00877FDC">
        <w:rPr>
          <w:rFonts w:cs="Segoe UI Light"/>
          <w:sz w:val="22"/>
          <w:szCs w:val="22"/>
        </w:rPr>
        <w:t>§ 8</w:t>
      </w:r>
    </w:p>
    <w:p w14:paraId="698386A6" w14:textId="77777777" w:rsidR="00877FDC" w:rsidRPr="00374928" w:rsidRDefault="00D1524E" w:rsidP="00877FDC">
      <w:pPr>
        <w:spacing w:line="100" w:lineRule="atLeast"/>
        <w:jc w:val="center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  <w:shd w:val="clear" w:color="auto" w:fill="FFFFFF"/>
        </w:rPr>
        <w:t xml:space="preserve">Podwykonawcy </w:t>
      </w:r>
      <w:r w:rsidR="00315CDF">
        <w:rPr>
          <w:rFonts w:ascii="Segoe UI Light" w:hAnsi="Segoe UI Light" w:cs="Segoe UI Light"/>
          <w:b/>
          <w:sz w:val="22"/>
          <w:szCs w:val="22"/>
          <w:shd w:val="clear" w:color="auto" w:fill="FFFFFF"/>
        </w:rPr>
        <w:br/>
      </w:r>
      <w:r w:rsidR="00877FDC"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Wykonawca może powierzyć wykonanie części zamówienia podwykonawcy.</w:t>
      </w:r>
    </w:p>
    <w:p w14:paraId="75D17C39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Zamawiający może żądać wskazania przez wykonawcę, w ofercie, części zamówienia, których wykonanie zamierza powierzyć podwykonawcom, oraz podania nazw ewentualnych podwykonawców, jeżeli są już znani.</w:t>
      </w:r>
    </w:p>
    <w:p w14:paraId="00978275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W przypadku zamówień na roboty budowlane oraz usługi, które mają być wykonane w miejscu podlegającym bezpośredniemu nadzorowi zamawiającego, zamawiający żąda, aby przed przystąpieniem do wykonania zamówienia wykonawca podał nazwy, dane kontaktowe oraz przedstawicieli, podwykonawców zaangażowanych w takie roboty budowlane lub usługi, jeżeli są już znani. Wykonawca zawiadamia zamawiającego o wszelkich zmianach w odniesieniu do informacji, o których mowa w zdaniu pierwszym, w trakcie realizacji zamówienia, a także przekazuje wymagane informacje na temat nowych podwykonawców, którym w późniejszym okresie zamierza powierzyć realizację robót budowlanych lub usług.</w:t>
      </w:r>
    </w:p>
    <w:p w14:paraId="4F747DC6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W przypadkach, o których mowa w ust. 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>2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zamawiający może badać, czy nie zachodzą wobec podwykonawcy niebędącego podmiotem udostępniającym zasoby podstawy wykluczenia, o których mowa w art. 108 i art. 109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, o ile przewidział to w dokumentach zamówienia. Wykonawca na żądanie zamawiającego przedstawia oświadczenie, o którym mowa w art. 125 ust. 1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, lub podmiotowe środki dowodowe dotyczące tego podwykonawcy. Jeśli wobec zgłaszanego podwykonawcy zachodzą podstawy wykluczenia, zamawiający żąda, aby wykonawca w terminie określonym przez zamawiającego zastąpił tego podwykonawcę pod rygorem niedopuszczenia podwykonawcy do realizacji części zamówienia.</w:t>
      </w:r>
    </w:p>
    <w:p w14:paraId="4309E268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Jeżeli zmiana albo rezygnacja z podwykonawcy dotyczy podmiotu, na którego zasoby wykonawca powoływał się, na zasadach określonych w art. 118 ust. 1</w:t>
      </w:r>
      <w:r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</w:t>
      </w:r>
      <w:proofErr w:type="spellStart"/>
      <w:r>
        <w:rPr>
          <w:rFonts w:ascii="Segoe UI Light" w:eastAsia="Cambria" w:hAnsi="Segoe UI Light" w:cs="Segoe UI Light"/>
          <w:color w:val="000000"/>
          <w:sz w:val="22"/>
          <w:szCs w:val="22"/>
        </w:rPr>
        <w:t>p.z.p</w:t>
      </w:r>
      <w:proofErr w:type="spellEnd"/>
      <w:r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, w celu wykazania spełniania warunków udziału w postępowaniu, wykonawca jest obowiązany wykazać zamawiającemu, że proponowany inny podwykonawca lub wykonawca samodzielnie spełnia je w stopniu nie mniejszym niż podwykonawca, na którego zasoby wykonawca powoływał się w trakcie postępowania o udzielenie zamówienia. </w:t>
      </w:r>
    </w:p>
    <w:p w14:paraId="6D3F8E0A" w14:textId="77777777" w:rsidR="00877FDC" w:rsidRPr="00374928" w:rsidRDefault="00877FDC" w:rsidP="00877FDC">
      <w:pPr>
        <w:numPr>
          <w:ilvl w:val="0"/>
          <w:numId w:val="29"/>
        </w:numPr>
        <w:tabs>
          <w:tab w:val="clear" w:pos="720"/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 xml:space="preserve"> Powierzenie wykonania części zamówienia podwykonawcom nie zwalnia wykonawcy z odpowiedzialności za należyte wykonanie tego zamówienia. Wykonawca jest odpowiedzialny wobec Zamawiającego za działania, zaniechania, uchybienia i zaniedbania podwykonawców w takim samym stopniu, jakby to były jego własne działania, zaniechania, uchybienia lub zaniedbania.</w:t>
      </w:r>
    </w:p>
    <w:p w14:paraId="3A3902CE" w14:textId="77777777" w:rsidR="00877FDC" w:rsidRPr="00374928" w:rsidRDefault="00877FDC" w:rsidP="00877FDC">
      <w:pPr>
        <w:numPr>
          <w:ilvl w:val="0"/>
          <w:numId w:val="29"/>
        </w:numPr>
        <w:tabs>
          <w:tab w:val="left" w:leader="dot" w:pos="0"/>
        </w:tabs>
        <w:spacing w:line="276" w:lineRule="auto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374928">
        <w:rPr>
          <w:rFonts w:ascii="Segoe UI Light" w:eastAsia="Cambria" w:hAnsi="Segoe UI Light" w:cs="Segoe UI Light"/>
          <w:color w:val="000000"/>
          <w:sz w:val="22"/>
          <w:szCs w:val="22"/>
        </w:rPr>
        <w:t>Umowa o podwykonawstwo nie może zawierać postanowień kształtujących prawa i obowiązki podwykonawcy,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1BEC1A17" w14:textId="70E32FA5" w:rsidR="00AF16F0" w:rsidRPr="00877FDC" w:rsidRDefault="00877FDC" w:rsidP="00ED4B7E">
      <w:pPr>
        <w:pStyle w:val="Akapitzlist"/>
        <w:numPr>
          <w:ilvl w:val="0"/>
          <w:numId w:val="29"/>
        </w:numPr>
        <w:spacing w:line="100" w:lineRule="atLeast"/>
        <w:jc w:val="both"/>
        <w:rPr>
          <w:rFonts w:ascii="Segoe UI Light" w:eastAsia="Cambria" w:hAnsi="Segoe UI Light" w:cs="Segoe UI Light"/>
          <w:color w:val="000000"/>
          <w:sz w:val="22"/>
          <w:szCs w:val="22"/>
        </w:rPr>
      </w:pPr>
      <w:r w:rsidRPr="00877FDC">
        <w:rPr>
          <w:rFonts w:ascii="Segoe UI Light" w:eastAsia="Cambria" w:hAnsi="Segoe UI Light" w:cs="Segoe UI Light"/>
          <w:color w:val="000000"/>
          <w:sz w:val="22"/>
          <w:szCs w:val="22"/>
        </w:rPr>
        <w:t>Wykonawca, który zleca prace projektowe podwykonawcy jest obowiązany, w umowie z tym Podwykonawcą, zastrzec pełnienie przez tego podwykonawcę nadzoru autorskiego, o którym mowa w § 11 niniejszej Umowy</w:t>
      </w:r>
      <w:r w:rsidR="00AF16F0" w:rsidRPr="00877FDC">
        <w:rPr>
          <w:rFonts w:ascii="Segoe UI Light" w:eastAsia="Cambria" w:hAnsi="Segoe UI Light" w:cs="Segoe UI Light"/>
          <w:color w:val="000000"/>
          <w:sz w:val="22"/>
          <w:szCs w:val="22"/>
        </w:rPr>
        <w:t>.</w:t>
      </w:r>
    </w:p>
    <w:p w14:paraId="50A81113" w14:textId="77777777" w:rsidR="00E55C1E" w:rsidRPr="00374928" w:rsidRDefault="00E55C1E" w:rsidP="00D1524E">
      <w:pPr>
        <w:pStyle w:val="Nagwek1"/>
        <w:keepNext w:val="0"/>
        <w:rPr>
          <w:rFonts w:cs="Segoe UI Light"/>
          <w:sz w:val="22"/>
          <w:szCs w:val="22"/>
        </w:rPr>
      </w:pPr>
    </w:p>
    <w:p w14:paraId="489A0EA4" w14:textId="707DA4A7" w:rsidR="00D271B7" w:rsidRPr="00374928" w:rsidRDefault="00D271B7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9</w:t>
      </w:r>
    </w:p>
    <w:p w14:paraId="59308A02" w14:textId="77777777" w:rsidR="00D271B7" w:rsidRPr="00374928" w:rsidRDefault="00D271B7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Obowiązki Wykonawcy </w:t>
      </w:r>
    </w:p>
    <w:p w14:paraId="362B662A" w14:textId="4824B051" w:rsidR="00D271B7" w:rsidRPr="00374928" w:rsidRDefault="00D271B7" w:rsidP="00260CCC">
      <w:pPr>
        <w:pStyle w:val="Nagwek2"/>
        <w:numPr>
          <w:ilvl w:val="3"/>
          <w:numId w:val="29"/>
        </w:numPr>
        <w:rPr>
          <w:rFonts w:eastAsia="Cambria" w:cs="Segoe UI Light"/>
          <w:color w:val="000000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Wykonawca zobowiązuje się wykonać przedmiot umowy zgodnie z zasadami współczesnej wiedzy technicznej, obowiązu</w:t>
      </w:r>
      <w:r w:rsidR="00930BEB" w:rsidRPr="00374928">
        <w:rPr>
          <w:rFonts w:cs="Segoe UI Light"/>
          <w:sz w:val="22"/>
          <w:szCs w:val="22"/>
        </w:rPr>
        <w:t>jącymi przepisami oraz normami</w:t>
      </w:r>
      <w:r w:rsidRPr="00374928">
        <w:rPr>
          <w:rFonts w:cs="Segoe UI Light"/>
          <w:sz w:val="22"/>
          <w:szCs w:val="22"/>
        </w:rPr>
        <w:t>.</w:t>
      </w:r>
    </w:p>
    <w:p w14:paraId="7237F688" w14:textId="35FDDE47" w:rsidR="00D271B7" w:rsidRPr="00374928" w:rsidRDefault="00D271B7" w:rsidP="00260CCC">
      <w:pPr>
        <w:pStyle w:val="Nagwek2"/>
        <w:keepNext w:val="0"/>
        <w:numPr>
          <w:ilvl w:val="3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color w:val="000000"/>
          <w:sz w:val="22"/>
          <w:szCs w:val="22"/>
        </w:rPr>
        <w:t xml:space="preserve">Wykonawca jest odpowiedzialny za zorganizowanie procesu wykonywania opracowań w taki sposób, aby założone cele </w:t>
      </w:r>
      <w:r w:rsidR="00D20552">
        <w:rPr>
          <w:rFonts w:eastAsia="Cambria" w:cs="Segoe UI Light"/>
          <w:color w:val="000000"/>
          <w:sz w:val="22"/>
          <w:szCs w:val="22"/>
        </w:rPr>
        <w:t>analizy</w:t>
      </w:r>
      <w:r w:rsidRPr="00374928">
        <w:rPr>
          <w:rFonts w:eastAsia="Cambria" w:cs="Segoe UI Light"/>
          <w:color w:val="000000"/>
          <w:sz w:val="22"/>
          <w:szCs w:val="22"/>
        </w:rPr>
        <w:t xml:space="preserve"> zostały osiągnięte zgodnie z</w:t>
      </w:r>
      <w:r w:rsidR="009366B9" w:rsidRPr="00374928">
        <w:rPr>
          <w:rFonts w:eastAsia="Cambria" w:cs="Segoe UI Light"/>
          <w:color w:val="000000"/>
          <w:sz w:val="22"/>
          <w:szCs w:val="22"/>
        </w:rPr>
        <w:t> </w:t>
      </w:r>
      <w:r w:rsidRPr="00374928">
        <w:rPr>
          <w:rFonts w:eastAsia="Cambria" w:cs="Segoe UI Light"/>
          <w:color w:val="000000"/>
          <w:sz w:val="22"/>
          <w:szCs w:val="22"/>
        </w:rPr>
        <w:t>umową. Wykonawca zapewni personel podstawowy posiadający odpowiednie uprawnienia budowlane, a także inne osoby posiadające odpowiednie uprawnienia, które będą niezbędne do wykonania przedmiotu zamówienia.</w:t>
      </w:r>
    </w:p>
    <w:p w14:paraId="2612BB29" w14:textId="61697B8D" w:rsidR="00D271B7" w:rsidRPr="00374928" w:rsidRDefault="00D271B7" w:rsidP="00260CCC">
      <w:pPr>
        <w:pStyle w:val="Nagwek2"/>
        <w:keepNext w:val="0"/>
        <w:numPr>
          <w:ilvl w:val="3"/>
          <w:numId w:val="29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color w:val="000000"/>
          <w:sz w:val="22"/>
          <w:szCs w:val="22"/>
        </w:rPr>
        <w:t>W przypadku niekompletności opracowania objętego niniejszą umową, Wykonawca zobowiązany jest do wykonania dokumentacji uzupełniającej i pokrycia w całości kosztów jej przygotowania.</w:t>
      </w:r>
    </w:p>
    <w:p w14:paraId="37A2D575" w14:textId="77777777" w:rsidR="00D271B7" w:rsidRPr="00374928" w:rsidRDefault="00D271B7" w:rsidP="00A934F2">
      <w:pPr>
        <w:keepLines/>
        <w:tabs>
          <w:tab w:val="left" w:pos="360"/>
        </w:tabs>
        <w:ind w:left="360"/>
        <w:jc w:val="both"/>
        <w:rPr>
          <w:rFonts w:ascii="Segoe UI Light" w:eastAsia="Cambria" w:hAnsi="Segoe UI Light" w:cs="Segoe UI Light"/>
          <w:color w:val="000000"/>
          <w:sz w:val="22"/>
          <w:szCs w:val="22"/>
          <w:highlight w:val="yellow"/>
        </w:rPr>
      </w:pPr>
    </w:p>
    <w:p w14:paraId="7CE3C0DE" w14:textId="0BDEA2BC" w:rsidR="00D271B7" w:rsidRPr="00374928" w:rsidRDefault="00D271B7" w:rsidP="003E2E81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10</w:t>
      </w:r>
    </w:p>
    <w:p w14:paraId="486AFCE8" w14:textId="77777777" w:rsidR="00D271B7" w:rsidRPr="00374928" w:rsidRDefault="00D271B7" w:rsidP="003E2E81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Obowiązki Zamawiającego oraz Stron </w:t>
      </w:r>
    </w:p>
    <w:p w14:paraId="4B753EA6" w14:textId="77777777" w:rsidR="00D271B7" w:rsidRPr="00374928" w:rsidRDefault="00D271B7" w:rsidP="001A1545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Do obowiązków Zamawiającego należy w szczególności: </w:t>
      </w:r>
    </w:p>
    <w:p w14:paraId="6BF1557F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udostępnianie Wykonawcy wszelkich informacji potrzebnych do realizacji niniejszej umowy,</w:t>
      </w:r>
    </w:p>
    <w:p w14:paraId="2469D842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współpraca z Wykonawcą w zakresie prawidłowego wykonania przedmiotu Umowy,</w:t>
      </w:r>
    </w:p>
    <w:p w14:paraId="0B9A1DD8" w14:textId="77777777" w:rsidR="00D271B7" w:rsidRPr="00374928" w:rsidRDefault="00D271B7" w:rsidP="001A1545">
      <w:pPr>
        <w:pStyle w:val="Nagwek2"/>
        <w:keepNext w:val="0"/>
        <w:numPr>
          <w:ilvl w:val="0"/>
          <w:numId w:val="5"/>
        </w:numPr>
        <w:rPr>
          <w:rFonts w:eastAsia="Cambria" w:cs="Segoe UI Light"/>
          <w:b/>
          <w:sz w:val="22"/>
          <w:szCs w:val="22"/>
        </w:rPr>
      </w:pPr>
      <w:r w:rsidRPr="00374928">
        <w:rPr>
          <w:rFonts w:cs="Segoe UI Light"/>
          <w:sz w:val="22"/>
          <w:szCs w:val="22"/>
        </w:rPr>
        <w:t>terminowe regulowanie płatności.</w:t>
      </w:r>
    </w:p>
    <w:p w14:paraId="2F8EBDF6" w14:textId="2AA08AC9" w:rsidR="00D271B7" w:rsidRPr="00C67238" w:rsidRDefault="00D271B7" w:rsidP="00C67238">
      <w:pPr>
        <w:pStyle w:val="Nagwek2"/>
        <w:keepNext w:val="0"/>
        <w:numPr>
          <w:ilvl w:val="0"/>
          <w:numId w:val="4"/>
        </w:numPr>
        <w:rPr>
          <w:rFonts w:cs="Segoe UI Light"/>
          <w:color w:val="000000"/>
          <w:sz w:val="22"/>
          <w:szCs w:val="22"/>
        </w:rPr>
      </w:pPr>
      <w:r w:rsidRPr="00ED4B7E">
        <w:rPr>
          <w:rFonts w:cs="Segoe UI Light"/>
          <w:sz w:val="22"/>
          <w:szCs w:val="22"/>
        </w:rPr>
        <w:t>Strony zobowiązują się wzajemnie powiadamiać na piśmie o zaistniałych przeszkodach w wypełnianiu zobowiązań umownych podczas wykonywania opracowań.</w:t>
      </w:r>
    </w:p>
    <w:p w14:paraId="121A4FCD" w14:textId="27E211A4" w:rsidR="00D271B7" w:rsidRPr="00374928" w:rsidRDefault="002917C4" w:rsidP="00897750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11</w:t>
      </w:r>
    </w:p>
    <w:p w14:paraId="3CA3BE31" w14:textId="77777777" w:rsidR="00ED4B7E" w:rsidRPr="00374928" w:rsidRDefault="00ED4B7E" w:rsidP="00ED4B7E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Nadzór autorski</w:t>
      </w:r>
    </w:p>
    <w:p w14:paraId="70C4291A" w14:textId="4D2C7D79" w:rsidR="00ED4B7E" w:rsidRDefault="00ED4B7E" w:rsidP="00ED4B7E">
      <w:pPr>
        <w:pStyle w:val="Nagwek2"/>
        <w:numPr>
          <w:ilvl w:val="6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Wykonawca zapewni sprawowanie Nadzoru Autorskiego, w rozumieniu art. 20 ust 1 pkt 4 </w:t>
      </w:r>
      <w:r>
        <w:rPr>
          <w:rFonts w:eastAsia="Cambria" w:cs="Segoe UI Light"/>
          <w:sz w:val="22"/>
          <w:szCs w:val="22"/>
        </w:rPr>
        <w:t>ustawy Prawo Budowlane.</w:t>
      </w:r>
    </w:p>
    <w:p w14:paraId="3069B957" w14:textId="41E5B7C8" w:rsidR="00ED4B7E" w:rsidRPr="00374928" w:rsidRDefault="00ED4B7E" w:rsidP="00ED4B7E">
      <w:pPr>
        <w:pStyle w:val="Nagwek2"/>
        <w:numPr>
          <w:ilvl w:val="6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ramach Nadzoru Autorskiego Projektant jest zobowiązany na wezwanie Zamawiającego do pełnienia podstawowych obowiązków wynikających z przepisów prawa (w szczególności  art. 20 ust. 1 pkt 4, art. 36a ust. 6, art. 57 ustawy Prawo Budowlane) oraz:</w:t>
      </w:r>
    </w:p>
    <w:p w14:paraId="62F811D9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1) wyjaśniania wątpliwości i udzielania wyjaśnień dotyczących rozwiązań zawartych w przedmiocie Umowy podczas realizacji robót; </w:t>
      </w:r>
    </w:p>
    <w:p w14:paraId="61D1AA77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2) udzielania odpowiedzi w siedzibie Zamawiającego lub na placu budowy, o ile taką potrzebę zgłosi Zamawiający; </w:t>
      </w:r>
    </w:p>
    <w:p w14:paraId="43858201" w14:textId="5868ADAA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3) analizowania wniosków o zmianę rozwiązań i roszczeń Wykonawcy robót związanych z dokumentacją projektową, w tym: określania przyczyn proponowanych zmian; określania zakresu</w:t>
      </w:r>
      <w:r>
        <w:rPr>
          <w:rFonts w:eastAsia="Cambria" w:cs="Segoe UI Light"/>
          <w:sz w:val="22"/>
          <w:szCs w:val="22"/>
        </w:rPr>
        <w:t xml:space="preserve"> wprowadzanych zmian (</w:t>
      </w:r>
      <w:r w:rsidRPr="00374928">
        <w:rPr>
          <w:rFonts w:eastAsia="Cambria" w:cs="Segoe UI Light"/>
          <w:sz w:val="22"/>
          <w:szCs w:val="22"/>
        </w:rPr>
        <w:t>istotna/nie istotna zmiana zatwierdzonego projektu budowlanego); opiniowania parametrów ujętych w Specyfikacjach Technicznych Wykonania i Odbioru Robót Budowlanych;</w:t>
      </w:r>
    </w:p>
    <w:p w14:paraId="73D933FB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4) udziału w: komisjach i naradach technicznych organizowanych przez Zamawiającego w odbiorach częściowych i odbiorze ostatecznym robót budowlanych oraz w czynnościach mających na celu doprowadzenie do osiągnięcia projektowanych zdolności użytkowych obiektów; </w:t>
      </w:r>
    </w:p>
    <w:p w14:paraId="6EAC194B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5) doradzania w innych sprawach dotyczących przedmiotu umowy, objętych regulacjami przepisów prawa na podstawie których przygotowano przedmiot umowy;  </w:t>
      </w:r>
    </w:p>
    <w:p w14:paraId="5B534EDA" w14:textId="77777777" w:rsidR="00ED4B7E" w:rsidRPr="00374928" w:rsidRDefault="00ED4B7E" w:rsidP="00ED4B7E">
      <w:pPr>
        <w:pStyle w:val="Nagwek2"/>
        <w:keepNext w:val="0"/>
        <w:numPr>
          <w:ilvl w:val="0"/>
          <w:numId w:val="0"/>
        </w:numPr>
        <w:ind w:left="437"/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6) uczestniczenia w postępowaniu zmierzającym do uzyskania pozwolenia na użytkowanie, w szczególności w zakresie autoryzacji zmian w dokumentacji powykonawczej. </w:t>
      </w:r>
    </w:p>
    <w:p w14:paraId="2604DDBC" w14:textId="77777777" w:rsidR="00ED4B7E" w:rsidRPr="00374928" w:rsidRDefault="00ED4B7E" w:rsidP="00ED4B7E">
      <w:pPr>
        <w:pStyle w:val="Nagwek2"/>
        <w:keepNext w:val="0"/>
        <w:numPr>
          <w:ilvl w:val="0"/>
          <w:numId w:val="1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Termin realizacji ww. obowiązków zostanie każdorazowo wyznaczony przez Zamawiającego. </w:t>
      </w:r>
    </w:p>
    <w:p w14:paraId="23BB354A" w14:textId="77777777" w:rsidR="00ED4B7E" w:rsidRPr="00374928" w:rsidRDefault="00ED4B7E" w:rsidP="00ED4B7E">
      <w:pPr>
        <w:pStyle w:val="Nagwek2"/>
        <w:keepNext w:val="0"/>
        <w:numPr>
          <w:ilvl w:val="0"/>
          <w:numId w:val="1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Podstawę podjęcia czynności Nadzoru Autorskiego przez Wykonawcę stanowi wezwanie przekazane przez Zamawiającego w terminie nie krótszym niż 3 dni robocze przed wyznaczoną datą rozpoczęcia wykonywania zobowiązania związanego z pełnieniem Nadzoru Autorskiego. Strony dopuszczają przekazywanie wezwania pocztą elektroniczną. </w:t>
      </w:r>
    </w:p>
    <w:p w14:paraId="10E0F7CA" w14:textId="4F6AAD3E" w:rsidR="002917C4" w:rsidRPr="00374928" w:rsidRDefault="00ED4B7E" w:rsidP="00ED4B7E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>
        <w:rPr>
          <w:rFonts w:eastAsia="Cambria" w:cs="Segoe UI Light"/>
          <w:sz w:val="22"/>
          <w:szCs w:val="22"/>
        </w:rPr>
        <w:t xml:space="preserve">Z </w:t>
      </w:r>
      <w:r w:rsidRPr="00374928">
        <w:rPr>
          <w:rFonts w:eastAsia="Cambria" w:cs="Segoe UI Light"/>
          <w:sz w:val="22"/>
          <w:szCs w:val="22"/>
        </w:rPr>
        <w:t>tytułu nadzoru autorskiego nie przysługuje dodatkowe wynagrodzenie</w:t>
      </w:r>
      <w:r>
        <w:t>.</w:t>
      </w:r>
      <w:r w:rsidR="004F625B">
        <w:br/>
      </w:r>
    </w:p>
    <w:p w14:paraId="7D695089" w14:textId="669A69F8" w:rsidR="00D271B7" w:rsidRPr="00374928" w:rsidRDefault="00D271B7" w:rsidP="00F2181F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2</w:t>
      </w:r>
    </w:p>
    <w:p w14:paraId="31752ECC" w14:textId="35A152A5" w:rsidR="00ED4B7E" w:rsidRPr="00374928" w:rsidRDefault="00D271B7" w:rsidP="00ED4B7E">
      <w:pPr>
        <w:pStyle w:val="Nagwek1"/>
        <w:ind w:left="-284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Prawa autorskie i zależne</w:t>
      </w:r>
      <w:r w:rsidR="00ED4B7E" w:rsidRPr="00ED4B7E">
        <w:rPr>
          <w:rFonts w:cs="Segoe UI Light"/>
          <w:sz w:val="22"/>
          <w:szCs w:val="22"/>
        </w:rPr>
        <w:t xml:space="preserve"> </w:t>
      </w:r>
    </w:p>
    <w:p w14:paraId="77910FF6" w14:textId="6E833713" w:rsidR="00ED4B7E" w:rsidRPr="00374928" w:rsidRDefault="00ED4B7E" w:rsidP="00ED4B7E">
      <w:pPr>
        <w:pStyle w:val="Nagwek2"/>
        <w:keepNext w:val="0"/>
        <w:numPr>
          <w:ilvl w:val="1"/>
          <w:numId w:val="26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Zamawiający nabywa prawa autorskie majątkowe do dokumentacji projektowej będącej przedmiotem umowy, bez dodatkowego wynagrodzenia.</w:t>
      </w:r>
    </w:p>
    <w:p w14:paraId="131E57FE" w14:textId="78423AA0" w:rsidR="00ED4B7E" w:rsidRPr="00374928" w:rsidRDefault="00ED4B7E" w:rsidP="00ED4B7E">
      <w:pPr>
        <w:pStyle w:val="Nagwek2"/>
        <w:keepNext w:val="0"/>
        <w:numPr>
          <w:ilvl w:val="1"/>
          <w:numId w:val="26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ramach przejętych autorskich praw majątkowych Zamawiający ma prawo bez zgody Wykonawcy i bez dodatkowego wynagrodzenia na rzecz Wykonawcy oraz bez żadnych ograniczeń czasowych i ilościowych korzystać z opracowań projektowych na następujących polach eksploatacji:</w:t>
      </w:r>
    </w:p>
    <w:p w14:paraId="0E225610" w14:textId="4E0AD3D3" w:rsidR="00ED4B7E" w:rsidRPr="00374928" w:rsidRDefault="00ED4B7E" w:rsidP="00ED4B7E">
      <w:pPr>
        <w:pStyle w:val="Nagwek2"/>
        <w:keepNext w:val="0"/>
        <w:numPr>
          <w:ilvl w:val="7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utrwalania i zwielokrotniania utworu – wytwarzanie egzemplarzy utworu techniką drukarską, reprograficzną, zapisu magnetycznego oraz techniką cyfrową; wprowadzanie opracowania projektowego lub jego części do pamięci komputera na dowolnej liczbie stanowisk komputerowych;</w:t>
      </w:r>
    </w:p>
    <w:p w14:paraId="564C4C6C" w14:textId="442A6449" w:rsidR="00ED4B7E" w:rsidRPr="00374928" w:rsidRDefault="00ED4B7E" w:rsidP="00ED4B7E">
      <w:pPr>
        <w:pStyle w:val="Nagwek2"/>
        <w:keepNext w:val="0"/>
        <w:numPr>
          <w:ilvl w:val="4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obrotu oryginałem albo egzemplarzami, na których utwór utrwalono – wprowadzanie do obrotu, użyczenie lub najem oryginału albo egzemplarzy, innym wykonawcom jako część specyfikacji warunków zamówienia; jako podstawę lub materiał wyjściowy do wykonania innych opracowań projektowych, jako podstawę do wykonania lub nadzorowania robót, podmiotom trzecim biorącym udział w procesach inwestycyjnych, organom administracji rządowej i samorządowej oraz instytucjom wydającym decyzje, opinie, zgody, pozwolenia itp.;</w:t>
      </w:r>
    </w:p>
    <w:p w14:paraId="481CB64F" w14:textId="64DDC35D" w:rsidR="00ED4B7E" w:rsidRPr="00374928" w:rsidRDefault="00ED4B7E" w:rsidP="00ED4B7E">
      <w:pPr>
        <w:pStyle w:val="Nagwek2"/>
        <w:keepNext w:val="0"/>
        <w:numPr>
          <w:ilvl w:val="4"/>
          <w:numId w:val="29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>w zakresie rozpowszechniania utworu – publiczne wykonanie, wystawienie, wyświetlenie, odtworzenie oraz nadawanie i reemitowanie, a także publiczne udostępnianie utworu w taki sposób, aby każdy mógł mieć do niego dostęp w miejscu i w czasie przez siebie wybranym.</w:t>
      </w:r>
    </w:p>
    <w:p w14:paraId="5C04A503" w14:textId="6D0E5DF8" w:rsidR="00D271B7" w:rsidRPr="00ED4B7E" w:rsidRDefault="00ED4B7E" w:rsidP="00ED4B7E">
      <w:pPr>
        <w:pStyle w:val="Nagwek1"/>
        <w:numPr>
          <w:ilvl w:val="1"/>
          <w:numId w:val="26"/>
        </w:numPr>
        <w:jc w:val="left"/>
        <w:rPr>
          <w:rFonts w:eastAsia="Cambria" w:cs="Segoe UI Light"/>
          <w:b w:val="0"/>
          <w:sz w:val="22"/>
          <w:szCs w:val="22"/>
        </w:rPr>
      </w:pPr>
      <w:r w:rsidRPr="00ED4B7E">
        <w:rPr>
          <w:rFonts w:eastAsia="Cambria" w:cs="Segoe UI Light"/>
          <w:b w:val="0"/>
          <w:sz w:val="22"/>
          <w:szCs w:val="22"/>
        </w:rPr>
        <w:t>Wraz z przeniesieniem autorskich praw majątkowych Wykonawca przenosi na Zamawiającego wyłączne prawo zezwolenia na wykonywanie autorskich praw zależnych</w:t>
      </w:r>
      <w:r w:rsidR="00D271B7" w:rsidRPr="00ED4B7E">
        <w:rPr>
          <w:rFonts w:eastAsia="Cambria" w:cs="Segoe UI Light"/>
          <w:b w:val="0"/>
          <w:sz w:val="22"/>
          <w:szCs w:val="22"/>
        </w:rPr>
        <w:t>.</w:t>
      </w:r>
    </w:p>
    <w:p w14:paraId="753517DA" w14:textId="77777777" w:rsidR="002917C4" w:rsidRPr="00374928" w:rsidRDefault="002917C4" w:rsidP="00A934F2">
      <w:pPr>
        <w:pStyle w:val="Nagwek1"/>
        <w:keepNext w:val="0"/>
        <w:rPr>
          <w:rFonts w:cs="Segoe UI Light"/>
          <w:sz w:val="22"/>
          <w:szCs w:val="22"/>
        </w:rPr>
      </w:pPr>
    </w:p>
    <w:p w14:paraId="3105C229" w14:textId="54630760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3</w:t>
      </w:r>
    </w:p>
    <w:p w14:paraId="44F6663A" w14:textId="77777777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Nadzór prawidłowego wykonania przedmiotu umowy</w:t>
      </w:r>
    </w:p>
    <w:p w14:paraId="3BBC95EA" w14:textId="5ED3FC01" w:rsidR="00D271B7" w:rsidRPr="00374928" w:rsidRDefault="00D271B7" w:rsidP="001A1545">
      <w:pPr>
        <w:pStyle w:val="Nagwek2"/>
        <w:keepNext w:val="0"/>
        <w:numPr>
          <w:ilvl w:val="0"/>
          <w:numId w:val="8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Do kierowania pracami  stanowiącymi Przedmiot Umowy ze strony </w:t>
      </w:r>
      <w:r w:rsidR="0082658B" w:rsidRPr="00374928">
        <w:rPr>
          <w:rFonts w:eastAsia="Cambria" w:cs="Segoe UI Light"/>
          <w:sz w:val="22"/>
          <w:szCs w:val="22"/>
        </w:rPr>
        <w:t xml:space="preserve">Wykonawcy </w:t>
      </w:r>
      <w:r w:rsidRPr="00374928">
        <w:rPr>
          <w:rFonts w:eastAsia="Cambria" w:cs="Segoe UI Light"/>
          <w:sz w:val="22"/>
          <w:szCs w:val="22"/>
        </w:rPr>
        <w:t xml:space="preserve"> wyznacza się: p. …………</w:t>
      </w:r>
      <w:r w:rsidR="00311EBF">
        <w:rPr>
          <w:rFonts w:eastAsia="Cambria" w:cs="Segoe UI Light"/>
          <w:sz w:val="22"/>
          <w:szCs w:val="22"/>
        </w:rPr>
        <w:t>……………………..</w:t>
      </w:r>
      <w:r w:rsidRPr="00374928">
        <w:rPr>
          <w:rFonts w:eastAsia="Cambria" w:cs="Segoe UI Light"/>
          <w:sz w:val="22"/>
          <w:szCs w:val="22"/>
        </w:rPr>
        <w:t>……….…. - tel. ……………</w:t>
      </w:r>
      <w:r w:rsidR="00311EBF">
        <w:rPr>
          <w:rFonts w:eastAsia="Cambria" w:cs="Segoe UI Light"/>
          <w:sz w:val="22"/>
          <w:szCs w:val="22"/>
        </w:rPr>
        <w:t>…………………..</w:t>
      </w:r>
      <w:r w:rsidRPr="00374928">
        <w:rPr>
          <w:rFonts w:eastAsia="Cambria" w:cs="Segoe UI Light"/>
          <w:sz w:val="22"/>
          <w:szCs w:val="22"/>
        </w:rPr>
        <w:t>…. e-mail: ……</w:t>
      </w:r>
      <w:r w:rsidR="00311EBF">
        <w:rPr>
          <w:rFonts w:eastAsia="Cambria" w:cs="Segoe UI Light"/>
          <w:sz w:val="22"/>
          <w:szCs w:val="22"/>
        </w:rPr>
        <w:t>………………………..</w:t>
      </w:r>
      <w:r w:rsidRPr="00374928">
        <w:rPr>
          <w:rFonts w:eastAsia="Cambria" w:cs="Segoe UI Light"/>
          <w:sz w:val="22"/>
          <w:szCs w:val="22"/>
        </w:rPr>
        <w:t xml:space="preserve">……… </w:t>
      </w:r>
    </w:p>
    <w:p w14:paraId="4CCFF97D" w14:textId="4DA6D604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eastAsia="Cambria" w:cs="Segoe UI Light"/>
          <w:sz w:val="22"/>
          <w:szCs w:val="22"/>
        </w:rPr>
      </w:pPr>
      <w:r w:rsidRPr="00374928">
        <w:rPr>
          <w:rFonts w:eastAsia="Cambria" w:cs="Segoe UI Light"/>
          <w:sz w:val="22"/>
          <w:szCs w:val="22"/>
        </w:rPr>
        <w:t xml:space="preserve"> Jako koordynatora w zakresie realizacji obowiązków umownych ze strony Zamawiającego wyznacza się: p……………</w:t>
      </w:r>
      <w:r w:rsidR="00311EBF">
        <w:rPr>
          <w:rFonts w:eastAsia="Cambria" w:cs="Segoe UI Light"/>
          <w:sz w:val="22"/>
          <w:szCs w:val="22"/>
        </w:rPr>
        <w:t>…..……..</w:t>
      </w:r>
      <w:r w:rsidRPr="00374928">
        <w:rPr>
          <w:rFonts w:eastAsia="Cambria" w:cs="Segoe UI Light"/>
          <w:sz w:val="22"/>
          <w:szCs w:val="22"/>
        </w:rPr>
        <w:t>…………, tel. …………</w:t>
      </w:r>
      <w:r w:rsidR="00311EBF">
        <w:rPr>
          <w:rFonts w:eastAsia="Cambria" w:cs="Segoe UI Light"/>
          <w:sz w:val="22"/>
          <w:szCs w:val="22"/>
        </w:rPr>
        <w:t>……………..</w:t>
      </w:r>
      <w:r w:rsidRPr="00374928">
        <w:rPr>
          <w:rFonts w:eastAsia="Cambria" w:cs="Segoe UI Light"/>
          <w:sz w:val="22"/>
          <w:szCs w:val="22"/>
        </w:rPr>
        <w:t>……, e-mail: ……………</w:t>
      </w:r>
      <w:r w:rsidR="00311EBF">
        <w:rPr>
          <w:rFonts w:eastAsia="Cambria" w:cs="Segoe UI Light"/>
          <w:sz w:val="22"/>
          <w:szCs w:val="22"/>
        </w:rPr>
        <w:t>….</w:t>
      </w:r>
      <w:r w:rsidRPr="00374928">
        <w:rPr>
          <w:rFonts w:eastAsia="Cambria" w:cs="Segoe UI Light"/>
          <w:sz w:val="22"/>
          <w:szCs w:val="22"/>
        </w:rPr>
        <w:t xml:space="preserve">………………………. </w:t>
      </w:r>
    </w:p>
    <w:p w14:paraId="4870B80A" w14:textId="289E0164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sz w:val="22"/>
          <w:szCs w:val="22"/>
          <w:lang w:eastAsia="pl-PL"/>
        </w:rPr>
      </w:pPr>
      <w:r w:rsidRPr="00374928">
        <w:rPr>
          <w:rFonts w:eastAsia="Cambria" w:cs="Segoe UI Light"/>
          <w:sz w:val="22"/>
          <w:szCs w:val="22"/>
        </w:rPr>
        <w:t xml:space="preserve">Zmiana danych opisanych powyżej nie stanowi zmiany umowy, jednakże o ich zaistnieniu Strony są zobowiązane powiadamiać się wzajemnie w formie pisemnej </w:t>
      </w:r>
      <w:r w:rsidR="00E07EBE" w:rsidRPr="00374928">
        <w:rPr>
          <w:rFonts w:eastAsia="Cambria" w:cs="Segoe UI Light"/>
          <w:sz w:val="22"/>
          <w:szCs w:val="22"/>
        </w:rPr>
        <w:t xml:space="preserve">co najmniej na </w:t>
      </w:r>
      <w:r w:rsidRPr="00374928">
        <w:rPr>
          <w:rFonts w:eastAsia="Cambria" w:cs="Segoe UI Light"/>
          <w:sz w:val="22"/>
          <w:szCs w:val="22"/>
        </w:rPr>
        <w:t xml:space="preserve">7 dni </w:t>
      </w:r>
      <w:r w:rsidR="00E07EBE" w:rsidRPr="00374928">
        <w:rPr>
          <w:rFonts w:eastAsia="Cambria" w:cs="Segoe UI Light"/>
          <w:sz w:val="22"/>
          <w:szCs w:val="22"/>
        </w:rPr>
        <w:t xml:space="preserve">przed powstaniem okoliczności uzasadniających </w:t>
      </w:r>
      <w:r w:rsidRPr="00374928">
        <w:rPr>
          <w:rFonts w:eastAsia="Cambria" w:cs="Segoe UI Light"/>
          <w:sz w:val="22"/>
          <w:szCs w:val="22"/>
        </w:rPr>
        <w:t xml:space="preserve"> zmian</w:t>
      </w:r>
      <w:r w:rsidR="00E07EBE" w:rsidRPr="00374928">
        <w:rPr>
          <w:rFonts w:eastAsia="Cambria" w:cs="Segoe UI Light"/>
          <w:sz w:val="22"/>
          <w:szCs w:val="22"/>
        </w:rPr>
        <w:t>ę danych, a w przypadkach nagłych, niezwłocznie po zaistnieniu zmiany</w:t>
      </w:r>
      <w:r w:rsidRPr="00374928">
        <w:rPr>
          <w:rFonts w:eastAsia="Cambria" w:cs="Segoe UI Light"/>
          <w:sz w:val="22"/>
          <w:szCs w:val="22"/>
        </w:rPr>
        <w:t xml:space="preserve">. </w:t>
      </w:r>
    </w:p>
    <w:p w14:paraId="7DDCA246" w14:textId="675C9A12" w:rsidR="00D271B7" w:rsidRPr="00374928" w:rsidRDefault="00D271B7" w:rsidP="00930BEB">
      <w:pPr>
        <w:pStyle w:val="Nagwek2"/>
        <w:keepNext w:val="0"/>
        <w:numPr>
          <w:ilvl w:val="0"/>
          <w:numId w:val="0"/>
        </w:numPr>
        <w:rPr>
          <w:rFonts w:cs="Segoe UI Light"/>
          <w:b/>
          <w:sz w:val="22"/>
          <w:szCs w:val="22"/>
        </w:rPr>
      </w:pPr>
    </w:p>
    <w:p w14:paraId="2FC7058E" w14:textId="173C5982" w:rsidR="00F24023" w:rsidRPr="00374928" w:rsidRDefault="00F24023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4</w:t>
      </w:r>
    </w:p>
    <w:p w14:paraId="012CEED5" w14:textId="0FB8FB85" w:rsidR="00F24023" w:rsidRPr="00374928" w:rsidRDefault="00F24023" w:rsidP="00533A64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Warunki zatrudnienia </w:t>
      </w:r>
    </w:p>
    <w:p w14:paraId="27593A13" w14:textId="77777777" w:rsidR="00301EFD" w:rsidRPr="00D513E2" w:rsidRDefault="00301EFD" w:rsidP="001A1545">
      <w:pPr>
        <w:keepNext/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Zamawiający wymaga zatrudnienia na podstawie umowy o pracę przez Wykonawcę lub </w:t>
      </w:r>
      <w:r w:rsidRPr="00D513E2">
        <w:rPr>
          <w:rFonts w:ascii="Segoe UI Light" w:hAnsi="Segoe UI Light" w:cs="Segoe UI Light"/>
          <w:sz w:val="22"/>
          <w:szCs w:val="22"/>
        </w:rPr>
        <w:t>podwykonawcę osób wykonujących wskazane poniżej czynności w trakcie realizacji zamówienia:</w:t>
      </w:r>
    </w:p>
    <w:p w14:paraId="2515C006" w14:textId="3744AAB9" w:rsidR="00301EFD" w:rsidRPr="00D513E2" w:rsidRDefault="00065DA5" w:rsidP="001A1545">
      <w:pPr>
        <w:widowControl w:val="0"/>
        <w:numPr>
          <w:ilvl w:val="1"/>
          <w:numId w:val="22"/>
        </w:numPr>
        <w:jc w:val="both"/>
        <w:rPr>
          <w:rFonts w:ascii="Segoe UI Light" w:hAnsi="Segoe UI Light" w:cs="Segoe UI Light"/>
          <w:sz w:val="22"/>
          <w:szCs w:val="22"/>
        </w:rPr>
      </w:pPr>
      <w:r w:rsidRPr="00D513E2">
        <w:rPr>
          <w:rFonts w:ascii="Segoe UI Light" w:hAnsi="Segoe UI Light" w:cs="Segoe UI Light"/>
          <w:sz w:val="22"/>
          <w:szCs w:val="22"/>
        </w:rPr>
        <w:t>o</w:t>
      </w:r>
      <w:r w:rsidR="00301EFD" w:rsidRPr="00D513E2">
        <w:rPr>
          <w:rFonts w:ascii="Segoe UI Light" w:hAnsi="Segoe UI Light" w:cs="Segoe UI Light"/>
          <w:sz w:val="22"/>
          <w:szCs w:val="22"/>
        </w:rPr>
        <w:t>bsługa</w:t>
      </w:r>
      <w:r w:rsidRPr="00D513E2">
        <w:rPr>
          <w:rFonts w:ascii="Segoe UI Light" w:hAnsi="Segoe UI Light" w:cs="Segoe UI Light"/>
          <w:sz w:val="22"/>
          <w:szCs w:val="22"/>
        </w:rPr>
        <w:t xml:space="preserve"> biurowa</w:t>
      </w:r>
      <w:r w:rsidR="00301EFD" w:rsidRPr="00D513E2">
        <w:rPr>
          <w:rFonts w:ascii="Segoe UI Light" w:hAnsi="Segoe UI Light" w:cs="Segoe UI Light"/>
          <w:sz w:val="22"/>
          <w:szCs w:val="22"/>
        </w:rPr>
        <w:t xml:space="preserve"> oraz nadzór administracyjny nad realizacją zamówienia. </w:t>
      </w:r>
    </w:p>
    <w:p w14:paraId="4E7466D8" w14:textId="77777777" w:rsidR="00301EFD" w:rsidRPr="00374928" w:rsidRDefault="00301EFD" w:rsidP="00301EFD">
      <w:pPr>
        <w:widowControl w:val="0"/>
        <w:ind w:left="36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Wymóg powyższy nie dotyczy wykonawców, będących osobami fizycznymi prowadzącymi jednoosobową działalność gospodarczą, którzy w/w czynności będą wykonywać osobiście jako Wykonawca lub Podwykonawca.</w:t>
      </w:r>
    </w:p>
    <w:p w14:paraId="629A3CF1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ust. 1 czynności. Zamawiający uprawniony jest w szczególności do: </w:t>
      </w:r>
    </w:p>
    <w:p w14:paraId="5220C689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żądania oświadczeń i dokumentów w zakresie potwierdzenia spełniania ww. wymogów </w:t>
      </w:r>
      <w:r w:rsidRPr="00374928">
        <w:rPr>
          <w:rFonts w:ascii="Segoe UI Light" w:hAnsi="Segoe UI Light" w:cs="Segoe UI Light"/>
          <w:sz w:val="22"/>
          <w:szCs w:val="22"/>
        </w:rPr>
        <w:br/>
        <w:t>i dokonywania ich oceny,</w:t>
      </w:r>
    </w:p>
    <w:p w14:paraId="4E6D5F91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żądania wyjaśnień w przypadku wątpliwości w zakresie potwierdzenia spełniania ww. wymogów,</w:t>
      </w:r>
    </w:p>
    <w:p w14:paraId="54F829CC" w14:textId="77777777" w:rsidR="00301EFD" w:rsidRPr="00374928" w:rsidRDefault="00301EFD" w:rsidP="001A1545">
      <w:pPr>
        <w:widowControl w:val="0"/>
        <w:numPr>
          <w:ilvl w:val="0"/>
          <w:numId w:val="2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przeprowadzania kontroli na miejscu wykonywania świadczenia.</w:t>
      </w:r>
    </w:p>
    <w:p w14:paraId="4F685512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punkcie 1 czynności w trakcie realizacji zamówienia:</w:t>
      </w:r>
    </w:p>
    <w:p w14:paraId="709464D5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oświadczenie Wykonawcy lub podwykonawcy </w:t>
      </w:r>
      <w:r w:rsidRPr="00374928">
        <w:rPr>
          <w:rFonts w:ascii="Segoe UI Light" w:hAnsi="Segoe UI Light" w:cs="Segoe UI Light"/>
          <w:sz w:val="22"/>
          <w:szCs w:val="22"/>
        </w:rPr>
        <w:t>o zatrudnieniu na podstawie umowy o pracę osób wykonujących czynności, których dotyczy wezwanie Zamawiającego.</w:t>
      </w:r>
      <w:r w:rsidRPr="00374928">
        <w:rPr>
          <w:rFonts w:ascii="Segoe UI Light" w:hAnsi="Segoe UI Light" w:cs="Segoe UI Light"/>
          <w:b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</w:rPr>
        <w:t>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imion i nazwisk tych osób, rodzaju umowy o pracę i wymiaru etatu oraz podpis osoby uprawnionej do złożenia oświadczenia w imieniu Wykonawcy lub podwykonawcy;</w:t>
      </w:r>
    </w:p>
    <w:p w14:paraId="07ED42A8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iCs/>
          <w:sz w:val="22"/>
          <w:szCs w:val="22"/>
        </w:rPr>
        <w:t xml:space="preserve">poświadczoną za zgodność z oryginałem odpowiednio przez Wykonawcę lub podwykonawcę </w:t>
      </w:r>
      <w:r w:rsidRPr="00374928">
        <w:rPr>
          <w:rFonts w:ascii="Segoe UI Light" w:hAnsi="Segoe UI Light" w:cs="Segoe UI Light"/>
          <w:b/>
          <w:iCs/>
          <w:sz w:val="22"/>
          <w:szCs w:val="22"/>
        </w:rPr>
        <w:t>kopię umowy/umów o pracę</w:t>
      </w:r>
      <w:r w:rsidRPr="00374928">
        <w:rPr>
          <w:rFonts w:ascii="Segoe UI Light" w:hAnsi="Segoe UI Light" w:cs="Segoe UI Light"/>
          <w:iCs/>
          <w:sz w:val="22"/>
          <w:szCs w:val="22"/>
        </w:rPr>
        <w:t xml:space="preserve"> osób wykonujących w trakcie realizacji zamówienia czynności, których dotyczy ww. oświadczenie Wykonawcy lub podwykonawcy (wraz z dokumentem regulującym zakres obowiązków, jeżeli został sporządzony). Kopia/kopie ww. umowy/umów powinna/powinny zostać zanonimizowana/-e w sposób zapewniający ochronę danych osobowych pracowników, których dane dotyczą, zgodnie z powszechnie obowiązującymi przepisami dotyczącymi ochrony danych osobowych. Na ww. kopii/kopiach powinny być zatem możliwe do odczytania jedynie imiona i nazwiska pracowników, których dane dotyczą, jak również informacje takie jak: data zawarcia umowy, rodzaj umowy o pracę i wymiar etatu</w:t>
      </w:r>
      <w:r w:rsidRPr="00374928">
        <w:rPr>
          <w:rFonts w:ascii="Segoe UI Light" w:hAnsi="Segoe UI Light" w:cs="Segoe UI Light"/>
          <w:sz w:val="22"/>
          <w:szCs w:val="22"/>
        </w:rPr>
        <w:t>;</w:t>
      </w:r>
    </w:p>
    <w:p w14:paraId="3422E380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zaświadczenie właściwego oddziału ZUS,</w:t>
      </w:r>
      <w:r w:rsidRPr="00374928">
        <w:rPr>
          <w:rFonts w:ascii="Segoe UI Light" w:hAnsi="Segoe UI Light" w:cs="Segoe UI Light"/>
          <w:sz w:val="22"/>
          <w:szCs w:val="22"/>
        </w:rPr>
        <w:t xml:space="preserve"> potwierdzające opłacanie przez Wykonawcę lub podwykonawcę składek na ubezpieczenia społeczne i zdrowotne z tytułu zatrudnienia na podstawie umów o pracę za ostatni okres rozliczeniowy;</w:t>
      </w:r>
    </w:p>
    <w:p w14:paraId="397E6F61" w14:textId="77777777" w:rsidR="00301EFD" w:rsidRPr="00374928" w:rsidRDefault="00301EFD" w:rsidP="001A1545">
      <w:pPr>
        <w:widowControl w:val="0"/>
        <w:numPr>
          <w:ilvl w:val="0"/>
          <w:numId w:val="24"/>
        </w:numPr>
        <w:spacing w:line="100" w:lineRule="atLeast"/>
        <w:jc w:val="both"/>
        <w:rPr>
          <w:rFonts w:ascii="Segoe UI Light" w:hAnsi="Segoe UI Light" w:cs="Segoe UI Light"/>
          <w:i/>
          <w:sz w:val="22"/>
          <w:szCs w:val="22"/>
        </w:rPr>
      </w:pPr>
      <w:r w:rsidRPr="00374928">
        <w:rPr>
          <w:rFonts w:ascii="Segoe UI Light" w:hAnsi="Segoe UI Light" w:cs="Segoe UI Light"/>
          <w:iCs/>
          <w:sz w:val="22"/>
          <w:szCs w:val="22"/>
        </w:rPr>
        <w:t xml:space="preserve">poświadczoną za zgodność z oryginałem odpowiednio przez Wykonawcę lub podwykonawcę </w:t>
      </w:r>
      <w:r w:rsidRPr="00374928">
        <w:rPr>
          <w:rFonts w:ascii="Segoe UI Light" w:hAnsi="Segoe UI Light" w:cs="Segoe UI Light"/>
          <w:b/>
          <w:iCs/>
          <w:sz w:val="22"/>
          <w:szCs w:val="22"/>
        </w:rPr>
        <w:t>kopię dowodu potwierdzającego zgłoszenie pracownika przez pracodawcę do ubezpieczeń</w:t>
      </w:r>
      <w:r w:rsidRPr="00374928">
        <w:rPr>
          <w:rFonts w:ascii="Segoe UI Light" w:hAnsi="Segoe UI Light" w:cs="Segoe UI Light"/>
          <w:iCs/>
          <w:sz w:val="22"/>
          <w:szCs w:val="22"/>
        </w:rPr>
        <w:t>, zanonimizowaną w sposób zapewniający ochronę danych osobowych pracowników, których dane dotyczą, zgodnie z powszechnie obowiązującymi przepisami dotyczącymi ochrony danych osobowych. Imię i nazwisko pracownika nie podlega anonimizacji</w:t>
      </w:r>
      <w:r w:rsidRPr="00374928">
        <w:rPr>
          <w:rFonts w:ascii="Segoe UI Light" w:hAnsi="Segoe UI Light" w:cs="Segoe UI Light"/>
          <w:sz w:val="22"/>
          <w:szCs w:val="22"/>
        </w:rPr>
        <w:t>.</w:t>
      </w:r>
    </w:p>
    <w:p w14:paraId="4283B9D3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 tytułu niespełnienia przez Wykonawcę lub podwykonawcę wymogu zatrudnienia na podstawie umowy o pracę osób wykonujących wskazane w punkcie 1 czynności Zamawiający przewiduje sankcję w postaci obowiązku zapłaty przez Wykonawcę kary umownej w wysokości 0,5% wynagrodzenia umownego brutto.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pkt 1 czynności. </w:t>
      </w:r>
    </w:p>
    <w:p w14:paraId="527CA878" w14:textId="77777777" w:rsidR="00301EFD" w:rsidRPr="00374928" w:rsidRDefault="00301EFD" w:rsidP="001A1545">
      <w:pPr>
        <w:widowControl w:val="0"/>
        <w:numPr>
          <w:ilvl w:val="0"/>
          <w:numId w:val="2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420BF88C" w14:textId="77777777" w:rsidR="00C14216" w:rsidRPr="00374928" w:rsidRDefault="00C14216" w:rsidP="00C14216">
      <w:pPr>
        <w:rPr>
          <w:rFonts w:ascii="Segoe UI Light" w:hAnsi="Segoe UI Light" w:cs="Segoe UI Light"/>
          <w:sz w:val="22"/>
          <w:szCs w:val="22"/>
        </w:rPr>
      </w:pPr>
    </w:p>
    <w:p w14:paraId="023B8CBF" w14:textId="6FB7E294" w:rsidR="003E3FF0" w:rsidRPr="00374928" w:rsidRDefault="003E3FF0" w:rsidP="003E3FF0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>§</w:t>
      </w:r>
      <w:r w:rsidR="00D1524E" w:rsidRPr="00374928">
        <w:rPr>
          <w:rFonts w:ascii="Segoe UI Light" w:hAnsi="Segoe UI Light" w:cs="Segoe UI Light"/>
          <w:b/>
          <w:sz w:val="22"/>
          <w:szCs w:val="22"/>
        </w:rPr>
        <w:t>1</w:t>
      </w:r>
      <w:r w:rsidR="00877FDC">
        <w:rPr>
          <w:rFonts w:ascii="Segoe UI Light" w:hAnsi="Segoe UI Light" w:cs="Segoe UI Light"/>
          <w:b/>
          <w:sz w:val="22"/>
          <w:szCs w:val="22"/>
        </w:rPr>
        <w:t>5</w:t>
      </w:r>
    </w:p>
    <w:p w14:paraId="08677152" w14:textId="717FCBCD" w:rsidR="00003BD9" w:rsidRPr="00374928" w:rsidRDefault="00003BD9" w:rsidP="00003BD9">
      <w:pPr>
        <w:spacing w:line="100" w:lineRule="atLeast"/>
        <w:jc w:val="center"/>
        <w:rPr>
          <w:rFonts w:ascii="Segoe UI Light" w:hAnsi="Segoe UI Light" w:cs="Segoe UI Light"/>
          <w:b/>
          <w:sz w:val="22"/>
          <w:szCs w:val="22"/>
        </w:rPr>
      </w:pPr>
      <w:r w:rsidRPr="00374928">
        <w:rPr>
          <w:rFonts w:ascii="Segoe UI Light" w:hAnsi="Segoe UI Light" w:cs="Segoe UI Light"/>
          <w:b/>
          <w:sz w:val="22"/>
          <w:szCs w:val="22"/>
        </w:rPr>
        <w:t xml:space="preserve">RODO </w:t>
      </w:r>
    </w:p>
    <w:p w14:paraId="61C787BA" w14:textId="77777777" w:rsidR="00003BD9" w:rsidRPr="00374928" w:rsidRDefault="00003BD9" w:rsidP="001A1545">
      <w:pPr>
        <w:numPr>
          <w:ilvl w:val="0"/>
          <w:numId w:val="17"/>
        </w:numPr>
        <w:tabs>
          <w:tab w:val="num" w:pos="284"/>
        </w:tabs>
        <w:suppressAutoHyphens w:val="0"/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Segoe UI Light" w:hAnsi="Segoe UI Light" w:cs="Segoe UI Light"/>
          <w:sz w:val="22"/>
          <w:szCs w:val="22"/>
          <w:lang w:eastAsia="pl-PL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Mając na względzie obowiązki wynikające z przepisów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 z późn. zm.; zwanym dalej „RODO”), Wykonawca oświadcza, że został poinformowany o tym, że:</w:t>
      </w:r>
    </w:p>
    <w:p w14:paraId="3EAEE827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administratorem danych osobowych osób reprezentujących Wykonawcę,</w:t>
      </w:r>
      <w:r w:rsidRPr="00374928">
        <w:rPr>
          <w:rFonts w:ascii="Segoe UI Light" w:hAnsi="Segoe UI Light" w:cs="Segoe UI Light"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w tym osoby wskazanej w § 7 (dalej: „dane osób reprezentujących”) oraz danych osobowych osób, o których mowa w § 6 ust. 3 i ust. 14, § 12 ust. 1, jak również danych osobowych zawartych na kopiach umów, o których mowa w § 6 ust. 14 (dalej: „dane osób powiązanych z Wykonawcą”), jest Starosta Piaseczyński;</w:t>
      </w:r>
    </w:p>
    <w:p w14:paraId="570CE420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administrator wyznaczył Inspektora Danych Osobowych, z którym można się kontaktować w sprawach dotyczących danych osób reprezentujących pod adresem e-mail: ochronadanych@piaseczno.pl;</w:t>
      </w:r>
    </w:p>
    <w:p w14:paraId="2498962A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przetwarzane będą przez administratora na podstawie art. 6 ust. 1 lit. b RODO</w:t>
      </w:r>
      <w:r w:rsidRPr="00374928">
        <w:rPr>
          <w:rFonts w:ascii="Segoe UI Light" w:hAnsi="Segoe UI Light" w:cs="Segoe UI Light"/>
          <w:sz w:val="22"/>
          <w:szCs w:val="22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w celu wykonania niniejszej umowy, zaś dane osób powiązanych z Wykonawcą będą przetwarzane przez administratora na podstawie art. 6 ust. 1 lit. c RODO w celu związanym z obowiązkami prawnymi administratora, wynikającymi z ustawy P.Z.P.;</w:t>
      </w:r>
    </w:p>
    <w:p w14:paraId="0CC58A60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odbiorcami danych osób reprezentujących i danych osób powiązanych z Wykonawcą będą osoby fizyczne lub inne podmioty, którym udostępniona zostanie dokumentacja postępowania w oparciu o art. 74 ustawy P.Z.P.;</w:t>
      </w:r>
    </w:p>
    <w:p w14:paraId="115A326F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i dane osób powiązanych z Wykonawcą nie będą przekazywane przez administratora do państw trzecich, tj. poza Europejski Obszar Gospodarczy, ani do organizacji międzynarodowych;</w:t>
      </w:r>
    </w:p>
    <w:p w14:paraId="4C4D9095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dane osób reprezentujących i dane osób powiązanych z Wykonawcą będą przechowywane, zgodnie z art. 78 ust. 1 P.Z.P. przez okres 4 lat od dnia zakończenia postępowania o udzielenie zamówienia, a jeżeli czas trwania umowy przekracza 4 lata, okres przechowywania obejmuje cały czas trwania umowy;</w:t>
      </w:r>
    </w:p>
    <w:p w14:paraId="56B0902D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podanie danych osób reprezentujących i danych osób powiązanych z Wykonawcą jest wymogiem ustawowym określonym w przepisanych ustawy P.Z.P., związanym z udziałem w postępowaniu o udzielenie zamówienia publicznego; brak podania tych danych uniemożliwi realizację umowy;</w:t>
      </w:r>
    </w:p>
    <w:p w14:paraId="4E97E557" w14:textId="19CD0078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 odniesieniu do danych osób reprezentujących i danych osób powiązanych z Wykonawcą decyzje nie będą podejmowane przez administratora w sposób zautomatyzowany, w tym nie będzie stosowane wobec nich profilowanie, stosownie do art. 22 RODO</w:t>
      </w:r>
      <w:r w:rsidR="00D869C3" w:rsidRPr="00374928">
        <w:rPr>
          <w:rFonts w:ascii="Segoe UI Light" w:hAnsi="Segoe UI Light" w:cs="Segoe UI Light"/>
          <w:sz w:val="22"/>
          <w:szCs w:val="22"/>
          <w:lang w:eastAsia="pl-PL"/>
        </w:rPr>
        <w:t>;</w:t>
      </w:r>
    </w:p>
    <w:p w14:paraId="34461006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osoby reprezentujące i osoby powiązane z Wykonawcą:</w:t>
      </w:r>
    </w:p>
    <w:p w14:paraId="7EE192B6" w14:textId="30D8B4C3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15 RODO posiadają prawo do żądania od administratora dostępu do danych osobowych ich dotyczących, przy czym w przypadku, gdy skorzystanie z tego prawa wymagałoby po stronie administratora niewspółmiernie dużego wysiłku, osoby te mogą zostać zobowiązane do wskazania dodatkowych informacji mających na celu sprecyzowanie żądania, w szczególności podania nazwy lub daty postępowania o udzielenie zamówienia publicznego lub konkursu albo sprecyzowanie nazwy lub daty zakończonego</w:t>
      </w:r>
      <w:r w:rsidR="00D513E2">
        <w:rPr>
          <w:rFonts w:ascii="Segoe UI Light" w:hAnsi="Segoe UI Light" w:cs="Segoe UI Light"/>
          <w:sz w:val="22"/>
          <w:szCs w:val="22"/>
          <w:lang w:eastAsia="pl-PL"/>
        </w:rPr>
        <w:t xml:space="preserve">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>postępowania</w:t>
      </w:r>
      <w:r w:rsidR="00D513E2">
        <w:rPr>
          <w:rFonts w:ascii="Segoe UI Light" w:hAnsi="Segoe UI Light" w:cs="Segoe UI Light"/>
          <w:sz w:val="22"/>
          <w:szCs w:val="22"/>
          <w:lang w:eastAsia="pl-PL"/>
        </w:rPr>
        <w:t xml:space="preserve"> o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 udzielenie zamówienia;</w:t>
      </w:r>
    </w:p>
    <w:p w14:paraId="2EC65CD5" w14:textId="77777777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16 RODO posiadają prawo do żądania od administratora sprostowania danych osobowych ich dotyczących, przy czym skorzystanie z tego prawa nie może skutkować zmianą wyniku postępowania o udzielenie zamówienia publicznego ani zmianą postanowień umowy w zakresie niezgodnym z ustawą PZP oraz nie może naruszać integralności protokołu oraz jego załączników);</w:t>
      </w:r>
    </w:p>
    <w:p w14:paraId="0AE43604" w14:textId="53B29657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na podstawie art. 18 RODO posiadają prawo żądania od administratora ograniczenia przetwarzania danych osobowych ich dotyczących z zastrzeżeniem okresu trwania postępowania o udzielenie zamówienia publicznego lub konkursu oraz przypadków, o których mowa w art. 18 ust. 2 RODO (prawo do ograniczenia przetwarzania nie ma zastosowania;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 xml:space="preserve">w odniesieniu do przechowywania, w celu zapewnienia korzystania ze środków ochrony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 xml:space="preserve">prawnej lub w celu ochrony praw innej osoby fizycznej lub prawnej, lub z uwagi na ważne </w:t>
      </w:r>
      <w:r w:rsidRPr="00374928">
        <w:rPr>
          <w:rFonts w:ascii="Segoe UI Light" w:hAnsi="Segoe UI Light" w:cs="Segoe UI Light"/>
          <w:sz w:val="22"/>
          <w:szCs w:val="22"/>
          <w:lang w:eastAsia="pl-PL"/>
        </w:rPr>
        <w:br/>
        <w:t>względy interesu publicznego Unii Europejskiej lub państwa członkowskiego);</w:t>
      </w:r>
    </w:p>
    <w:p w14:paraId="6FF8FABC" w14:textId="6897B2D0" w:rsidR="00003BD9" w:rsidRPr="00374928" w:rsidRDefault="00003BD9" w:rsidP="001A1545">
      <w:pPr>
        <w:widowControl w:val="0"/>
        <w:numPr>
          <w:ilvl w:val="0"/>
          <w:numId w:val="19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posiadają prawo do wniesienia skargi do organu nadzorczego, tj. Prezesa Urzędu Ochrony Danych Osobowych, ul. Stawki 2, 00-193 Warszawa, w przypadku, gdy osoby te uznają, że przetwarzanie przez administratora danych osobowych ich dotyczących narusza przepisy RODO</w:t>
      </w:r>
      <w:r w:rsidR="00D869C3" w:rsidRPr="00374928">
        <w:rPr>
          <w:rFonts w:ascii="Segoe UI Light" w:hAnsi="Segoe UI Light" w:cs="Segoe UI Light"/>
          <w:sz w:val="22"/>
          <w:szCs w:val="22"/>
          <w:lang w:eastAsia="pl-PL"/>
        </w:rPr>
        <w:t>;</w:t>
      </w:r>
    </w:p>
    <w:p w14:paraId="3DB802D8" w14:textId="77777777" w:rsidR="00003BD9" w:rsidRPr="00374928" w:rsidRDefault="00003BD9" w:rsidP="001A1545">
      <w:pPr>
        <w:widowControl w:val="0"/>
        <w:numPr>
          <w:ilvl w:val="0"/>
          <w:numId w:val="18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  <w:lang w:eastAsia="pl-PL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osobom reprezentującym i osobom powiązanym z Wykonawcą nie przysługuje:</w:t>
      </w:r>
    </w:p>
    <w:p w14:paraId="5751FEBF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 związku z art. 17 ust. 3 lit. b, d oraz e RODO prawo do żądania od administratora usunięcia danych osobowych ich dotyczących;</w:t>
      </w:r>
    </w:p>
    <w:p w14:paraId="7FA6BCE6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prawo do przenoszenia danych osobowych ich dotyczących, o którym mowa w art. 20 RODO;</w:t>
      </w:r>
    </w:p>
    <w:p w14:paraId="3AA9C9C0" w14:textId="77777777" w:rsidR="00003BD9" w:rsidRPr="00374928" w:rsidRDefault="00003BD9" w:rsidP="001A1545">
      <w:pPr>
        <w:widowControl w:val="0"/>
        <w:numPr>
          <w:ilvl w:val="0"/>
          <w:numId w:val="20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 xml:space="preserve">określone w art. 21 RODO prawo sprzeciwu wobec przetwarzania przez administratora danych osobowych ich dotyczących, gdyż podstawą prawną przetwarzania tych danych osobowych przez administratora jest art. 6 ust. 1 lit. b i lit. c RODO. </w:t>
      </w:r>
    </w:p>
    <w:p w14:paraId="1EADB0E1" w14:textId="77777777" w:rsidR="00003BD9" w:rsidRPr="00374928" w:rsidRDefault="00003BD9" w:rsidP="001A1545">
      <w:pPr>
        <w:numPr>
          <w:ilvl w:val="0"/>
          <w:numId w:val="17"/>
        </w:numPr>
        <w:tabs>
          <w:tab w:val="num" w:pos="284"/>
        </w:tabs>
        <w:suppressAutoHyphens w:val="0"/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lang w:eastAsia="pl-PL"/>
        </w:rPr>
        <w:t>Wykonawca zobowiązuje się przedstawić informacje zawarte w ust. 1 osobom reprezentującym i osobom powiązanym z Wykonawcą.</w:t>
      </w:r>
    </w:p>
    <w:p w14:paraId="4B02C4EF" w14:textId="77777777" w:rsidR="00003BD9" w:rsidRPr="00374928" w:rsidRDefault="00003BD9" w:rsidP="00003BD9">
      <w:pPr>
        <w:rPr>
          <w:rFonts w:ascii="Segoe UI Light" w:hAnsi="Segoe UI Light" w:cs="Segoe UI Light"/>
          <w:sz w:val="22"/>
          <w:szCs w:val="22"/>
        </w:rPr>
      </w:pPr>
    </w:p>
    <w:p w14:paraId="00FFCB66" w14:textId="02596F35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877FDC">
        <w:rPr>
          <w:rFonts w:cs="Segoe UI Light"/>
          <w:sz w:val="22"/>
          <w:szCs w:val="22"/>
        </w:rPr>
        <w:t>16</w:t>
      </w:r>
    </w:p>
    <w:p w14:paraId="702AB90E" w14:textId="77777777" w:rsidR="00D271B7" w:rsidRPr="00374928" w:rsidRDefault="00D271B7" w:rsidP="00A934F2">
      <w:pPr>
        <w:pStyle w:val="Nagwek1"/>
        <w:keepNext w:val="0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Zmiany oraz zakończenie umowy </w:t>
      </w:r>
    </w:p>
    <w:p w14:paraId="58DD8E33" w14:textId="77777777" w:rsidR="003E3FF0" w:rsidRPr="00374928" w:rsidRDefault="003E3FF0" w:rsidP="001A1545">
      <w:pPr>
        <w:widowControl w:val="0"/>
        <w:numPr>
          <w:ilvl w:val="0"/>
          <w:numId w:val="11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  <w:u w:val="single"/>
        </w:rPr>
        <w:t>Strony ustalają, że zmiana umowy może nastąpić w przypadkach określonych w art. 455 ustawy PZP oraz w sytuacjach:</w:t>
      </w:r>
    </w:p>
    <w:p w14:paraId="46A51A96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terminu realizacji przedmiotu umowy, gdy nastąpią:</w:t>
      </w:r>
    </w:p>
    <w:p w14:paraId="69319524" w14:textId="18579542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pacing w:val="-4"/>
          <w:sz w:val="22"/>
          <w:szCs w:val="22"/>
        </w:rPr>
        <w:t>zmiany będące następstwem okoliczności leżących po stronie Zamawiającego,</w:t>
      </w:r>
      <w:r w:rsidRPr="00374928">
        <w:rPr>
          <w:rFonts w:ascii="Segoe UI Light" w:hAnsi="Segoe UI Light" w:cs="Segoe UI Light"/>
          <w:sz w:val="22"/>
          <w:szCs w:val="22"/>
        </w:rPr>
        <w:t xml:space="preserve"> w szczególności: wstrzymanie realizacji umowy przez Zamawiającego, konieczność usunięcia błędów lub wprowadzenia zmian w dokumentacji projektowej lub dokumentacji technicznej urządzeń;</w:t>
      </w:r>
    </w:p>
    <w:p w14:paraId="2E336936" w14:textId="34DAEB7C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zmiany będące następstwem działania organów administracji, w szczególności: przekroczenia zakreślonych przez prawo terminów wydawania przez organy administracji decyzji, zezwoleń, itp. </w:t>
      </w:r>
      <w:r w:rsidR="00096DAE">
        <w:rPr>
          <w:rFonts w:ascii="Segoe UI Light" w:hAnsi="Segoe UI Light" w:cs="Segoe UI Light"/>
          <w:sz w:val="22"/>
          <w:szCs w:val="22"/>
        </w:rPr>
        <w:t>o</w:t>
      </w:r>
      <w:r w:rsidRPr="00374928">
        <w:rPr>
          <w:rFonts w:ascii="Segoe UI Light" w:hAnsi="Segoe UI Light" w:cs="Segoe UI Light"/>
          <w:sz w:val="22"/>
          <w:szCs w:val="22"/>
        </w:rPr>
        <w:t>dmowa wydania przez organy administracji wymaganych decyzji, zezwoleń, uzgodnień na skutek błędów w dokumentacji projektowej, konieczność uzyskania wyroku sądowego, lub innego orzeczenia sądu lub organu, którego konieczności nie przewidywano przy zawieraniu umowy;</w:t>
      </w:r>
    </w:p>
    <w:p w14:paraId="0557FC03" w14:textId="77777777" w:rsidR="003E3FF0" w:rsidRPr="00374928" w:rsidRDefault="003E3FF0" w:rsidP="001A1545">
      <w:pPr>
        <w:widowControl w:val="0"/>
        <w:numPr>
          <w:ilvl w:val="0"/>
          <w:numId w:val="13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inne przyczyny zewnętrzne niezależne od Zamawiającego oraz Wykonawcy, skutkujące niemożliwością prowadzenia działań w celu wykonania umowy;</w:t>
      </w:r>
    </w:p>
    <w:p w14:paraId="1B6BA5D5" w14:textId="77777777" w:rsidR="003E3FF0" w:rsidRPr="00374928" w:rsidRDefault="003E3FF0" w:rsidP="00F15AC3">
      <w:pPr>
        <w:widowControl w:val="0"/>
        <w:spacing w:line="100" w:lineRule="atLeast"/>
        <w:ind w:left="72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 przypadku wystąpienia którejkolwiek z okoliczności wymienionych powyżej termin wykonania umowy może ulec odpowiedniemu przedłużeniu, o czas niezbędny do zakończenia wykonywania jej przedmiotu w sposób należyty.</w:t>
      </w:r>
    </w:p>
    <w:p w14:paraId="0BC58C56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osobowe:</w:t>
      </w:r>
    </w:p>
    <w:p w14:paraId="34A57C4F" w14:textId="1DE4DD93" w:rsidR="003E3FF0" w:rsidRPr="00374928" w:rsidRDefault="003E3FF0" w:rsidP="001A1545">
      <w:pPr>
        <w:widowControl w:val="0"/>
        <w:numPr>
          <w:ilvl w:val="0"/>
          <w:numId w:val="14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zmiana osób przy pomocy których Wykonawca realizuje przedmiot umowy, a od których wymagano określonego doświadczenia na inne legitymujące się doświadczeniem wymaganym w </w:t>
      </w:r>
      <w:r w:rsidR="00A36F9E">
        <w:rPr>
          <w:rFonts w:ascii="Segoe UI Light" w:hAnsi="Segoe UI Light" w:cs="Segoe UI Light"/>
          <w:sz w:val="22"/>
          <w:szCs w:val="22"/>
        </w:rPr>
        <w:t>OPZ</w:t>
      </w:r>
      <w:r w:rsidR="00D869C3" w:rsidRPr="00374928">
        <w:rPr>
          <w:rFonts w:ascii="Segoe UI Light" w:hAnsi="Segoe UI Light" w:cs="Segoe UI Light"/>
          <w:sz w:val="22"/>
          <w:szCs w:val="22"/>
        </w:rPr>
        <w:t>;</w:t>
      </w:r>
    </w:p>
    <w:p w14:paraId="72D85325" w14:textId="07D30F52" w:rsidR="003E3FF0" w:rsidRPr="000360D7" w:rsidRDefault="003E3FF0" w:rsidP="000360D7">
      <w:pPr>
        <w:widowControl w:val="0"/>
        <w:numPr>
          <w:ilvl w:val="0"/>
          <w:numId w:val="14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organizacji spełniania świa</w:t>
      </w:r>
      <w:r w:rsidR="000360D7">
        <w:rPr>
          <w:rFonts w:ascii="Segoe UI Light" w:hAnsi="Segoe UI Light" w:cs="Segoe UI Light"/>
          <w:sz w:val="22"/>
          <w:szCs w:val="22"/>
        </w:rPr>
        <w:t>dczenia w zakresie zmiany</w:t>
      </w:r>
      <w:r w:rsidRPr="000360D7">
        <w:rPr>
          <w:rFonts w:ascii="Segoe UI Light" w:hAnsi="Segoe UI Light" w:cs="Segoe UI Light"/>
          <w:sz w:val="22"/>
          <w:szCs w:val="22"/>
        </w:rPr>
        <w:t xml:space="preserve"> zasad dokonywania odbiorów świadczonych usług.</w:t>
      </w:r>
    </w:p>
    <w:p w14:paraId="6FFAAE25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Płatności:</w:t>
      </w:r>
    </w:p>
    <w:p w14:paraId="7EF7BD72" w14:textId="77777777" w:rsidR="003E3FF0" w:rsidRPr="00374928" w:rsidRDefault="003E3FF0" w:rsidP="001A1545">
      <w:pPr>
        <w:widowControl w:val="0"/>
        <w:numPr>
          <w:ilvl w:val="0"/>
          <w:numId w:val="15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terminów płatności wynikające z innych zmian umowy.</w:t>
      </w:r>
    </w:p>
    <w:p w14:paraId="012BAFEF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Pozostałe okoliczności powodujące możliwość zmiany umowy:</w:t>
      </w:r>
    </w:p>
    <w:p w14:paraId="04091E7F" w14:textId="72E92D65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 xml:space="preserve">siła wyższa uniemożliwiająca wykonanie przedmiotu umowy zgodnie z </w:t>
      </w:r>
      <w:r w:rsidR="00A36F9E">
        <w:rPr>
          <w:rFonts w:ascii="Segoe UI Light" w:hAnsi="Segoe UI Light" w:cs="Segoe UI Light"/>
          <w:sz w:val="22"/>
          <w:szCs w:val="22"/>
        </w:rPr>
        <w:t>OPZ</w:t>
      </w:r>
      <w:r w:rsidRPr="00374928">
        <w:rPr>
          <w:rFonts w:ascii="Segoe UI Light" w:hAnsi="Segoe UI Light" w:cs="Segoe UI Light"/>
          <w:sz w:val="22"/>
          <w:szCs w:val="22"/>
        </w:rPr>
        <w:t>;</w:t>
      </w:r>
    </w:p>
    <w:p w14:paraId="6CE3AA3A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sposobu rozliczania umowy lub dokonywania płatności na rzecz Wykonawcy na skutek zmian zawartej przez Zamawiającego umowy o dofinansowanie projektu lub wytycznych dotyczących realizacji projektu;</w:t>
      </w:r>
    </w:p>
    <w:p w14:paraId="75067254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rezygnacja przez Zamawiającego z realizacji części przedmiotu umowy. W takim przypadku wynagrodzenie przysługujące Wykonawcy zostanie pomniejszone, przy czym Zamawiający zapłaci za spełnione świadczenia oraz udokumentowane koszty, które Wykonawca poniósł w związku z wynikającymi z umowy planowanymi świadczeniami;</w:t>
      </w:r>
    </w:p>
    <w:p w14:paraId="135CF9D4" w14:textId="77777777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kolizja z planowanymi lub równolegle prowadzonymi przez inne podmioty inwestycjami. W takim przypadku zmiany w umowie zostaną ograniczone do zmian koniecznych powodujących uniknięcie kolizji;</w:t>
      </w:r>
    </w:p>
    <w:p w14:paraId="70E8F07C" w14:textId="735BFA89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wydłużenie okresu gwarancji lub rękojmi, o dowolny okres</w:t>
      </w:r>
      <w:r w:rsidR="0065712C" w:rsidRPr="00374928">
        <w:rPr>
          <w:rFonts w:ascii="Segoe UI Light" w:hAnsi="Segoe UI Light" w:cs="Segoe UI Light"/>
          <w:sz w:val="22"/>
          <w:szCs w:val="22"/>
        </w:rPr>
        <w:t>;</w:t>
      </w:r>
    </w:p>
    <w:p w14:paraId="335EC746" w14:textId="2604B3B4" w:rsidR="003E3FF0" w:rsidRPr="00374928" w:rsidRDefault="003E3FF0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zmiany terminu wykonania zamówienia z przyczyn niezależnych od Wykonawcy</w:t>
      </w:r>
      <w:r w:rsidR="00B8634E" w:rsidRPr="00374928">
        <w:rPr>
          <w:rFonts w:ascii="Segoe UI Light" w:hAnsi="Segoe UI Light" w:cs="Segoe UI Light"/>
          <w:sz w:val="22"/>
          <w:szCs w:val="22"/>
        </w:rPr>
        <w:t>;</w:t>
      </w:r>
    </w:p>
    <w:p w14:paraId="1BD5C27D" w14:textId="77777777" w:rsidR="00B8634E" w:rsidRPr="00374928" w:rsidRDefault="00B8634E" w:rsidP="001A1545">
      <w:pPr>
        <w:widowControl w:val="0"/>
        <w:numPr>
          <w:ilvl w:val="0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zmiany spowodowane zmianami innych przepisów:</w:t>
      </w:r>
    </w:p>
    <w:p w14:paraId="560F9694" w14:textId="58C5157A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stawki podatku od towarów i usług oraz podatku akcyzowego, </w:t>
      </w:r>
    </w:p>
    <w:p w14:paraId="2F1096EA" w14:textId="77777777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wysokości minimalnego wynagrodzenia za pracę albo wysokości minimalnej stawki  godzinowej, ustalonych na podstawie ustawy z dnia 10 października 2002 r. o minimalnym wynagrodzeniu za pracę, </w:t>
      </w:r>
    </w:p>
    <w:p w14:paraId="2A7A5F1C" w14:textId="2AA76117" w:rsidR="003E3FF0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zmiana zasad podlegania ubezpieczeniom społecznym lub ubezpieczeniu zdrowotnemu lub wysokości stawki składki na ubezpieczenia społeczne lub ubezpieczenie zdrowotne,</w:t>
      </w:r>
    </w:p>
    <w:p w14:paraId="41C950E9" w14:textId="213F72DE" w:rsidR="00B8634E" w:rsidRPr="00374928" w:rsidRDefault="003E3FF0" w:rsidP="001A1545">
      <w:pPr>
        <w:widowControl w:val="0"/>
        <w:numPr>
          <w:ilvl w:val="2"/>
          <w:numId w:val="16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zmiana zasad gromadzenia i wysokości wpłat do pracowniczych planów kapitałowych, o których mowa w ustawie z dnia 4 października 2018 r. o pracowniczych planach kapitałowych  </w:t>
      </w:r>
    </w:p>
    <w:p w14:paraId="339F6F51" w14:textId="2C203ACF" w:rsidR="003E3FF0" w:rsidRPr="00374928" w:rsidRDefault="003E3FF0" w:rsidP="00AD254F">
      <w:pPr>
        <w:widowControl w:val="0"/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‒ jeżeli zmiany te będą miały wpływ na koszty wykonania zamówienia przez Wykonawcę</w:t>
      </w:r>
      <w:r w:rsidR="00B8634E"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 xml:space="preserve">, a Wykonawca wpływ ten wykaże </w:t>
      </w:r>
      <w:r w:rsidRPr="00374928">
        <w:rPr>
          <w:rFonts w:ascii="Segoe UI Light" w:hAnsi="Segoe UI Light" w:cs="Segoe UI Light"/>
          <w:color w:val="000000"/>
          <w:sz w:val="22"/>
          <w:szCs w:val="22"/>
          <w:lang w:eastAsia="pl-PL"/>
        </w:rPr>
        <w:t>.</w:t>
      </w:r>
    </w:p>
    <w:p w14:paraId="067E4E78" w14:textId="77777777" w:rsidR="003E3FF0" w:rsidRPr="00374928" w:rsidRDefault="003E3FF0" w:rsidP="001A1545">
      <w:pPr>
        <w:widowControl w:val="0"/>
        <w:numPr>
          <w:ilvl w:val="0"/>
          <w:numId w:val="12"/>
        </w:numPr>
        <w:spacing w:line="100" w:lineRule="atLeast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Zmiana niniejszej umowy jest możliwa jeżeli łączna wartość zmian jest mniejsza niż progi unijne oraz jest niższa niż 15% wartości pierwotnej umowy.</w:t>
      </w:r>
    </w:p>
    <w:p w14:paraId="25939B2E" w14:textId="72448AFD" w:rsidR="004C5514" w:rsidRPr="00374928" w:rsidRDefault="004C5514" w:rsidP="00D1524E">
      <w:pPr>
        <w:widowControl w:val="0"/>
        <w:spacing w:line="100" w:lineRule="atLeast"/>
        <w:ind w:left="426" w:hanging="426"/>
        <w:jc w:val="both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sz w:val="22"/>
          <w:szCs w:val="22"/>
        </w:rPr>
        <w:t>2.</w:t>
      </w:r>
      <w:r w:rsidRPr="00374928">
        <w:rPr>
          <w:rFonts w:ascii="Segoe UI Light" w:hAnsi="Segoe UI Light" w:cs="Segoe UI Light"/>
          <w:sz w:val="22"/>
          <w:szCs w:val="22"/>
        </w:rPr>
        <w:tab/>
        <w:t>Strony postanawiają że będą wzajemnie informowały się o okolicznościach mogących mieć wpływ na nienależyte wykonanie umowy w szczególności na zasadach określonych w art. 15 ustawy z dnia 2 marca o szczególnych rozwiązaniach związanych z zapobieganiem, przeciwdziałaniem i zwalczaniem COVID-19, innych chorób zakaźnych oraz wywołanych nimi sytuacji kryzysowych i mogą dokonać zmiany wymowy również na zasadach określonych w tym przepisie.</w:t>
      </w:r>
    </w:p>
    <w:p w14:paraId="08B5C59E" w14:textId="77777777" w:rsidR="004C5514" w:rsidRPr="00374928" w:rsidRDefault="004C5514" w:rsidP="00D1524E">
      <w:pPr>
        <w:widowControl w:val="0"/>
        <w:spacing w:line="100" w:lineRule="atLeast"/>
        <w:ind w:left="0"/>
        <w:jc w:val="both"/>
        <w:rPr>
          <w:rFonts w:ascii="Segoe UI Light" w:hAnsi="Segoe UI Light" w:cs="Segoe UI Light"/>
          <w:sz w:val="22"/>
          <w:szCs w:val="22"/>
        </w:rPr>
      </w:pPr>
    </w:p>
    <w:p w14:paraId="28F5D4D8" w14:textId="34001D87" w:rsidR="00D271B7" w:rsidRPr="00374928" w:rsidRDefault="00D271B7" w:rsidP="00930BEB">
      <w:pPr>
        <w:pStyle w:val="Nagwek1"/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§ </w:t>
      </w:r>
      <w:r w:rsidR="00D1524E" w:rsidRPr="00374928">
        <w:rPr>
          <w:rFonts w:cs="Segoe UI Light"/>
          <w:sz w:val="22"/>
          <w:szCs w:val="22"/>
        </w:rPr>
        <w:t>1</w:t>
      </w:r>
      <w:r w:rsidR="00877FDC">
        <w:rPr>
          <w:rFonts w:cs="Segoe UI Light"/>
          <w:sz w:val="22"/>
          <w:szCs w:val="22"/>
        </w:rPr>
        <w:t>7</w:t>
      </w:r>
    </w:p>
    <w:p w14:paraId="6FC26B72" w14:textId="77777777" w:rsidR="00003BD9" w:rsidRPr="00374928" w:rsidRDefault="00D271B7" w:rsidP="00930BEB">
      <w:pPr>
        <w:pStyle w:val="Nagwek1"/>
        <w:rPr>
          <w:rFonts w:cs="Segoe UI Light"/>
          <w:bCs/>
          <w:kern w:val="32"/>
          <w:sz w:val="22"/>
          <w:szCs w:val="22"/>
        </w:rPr>
      </w:pPr>
      <w:r w:rsidRPr="00374928">
        <w:rPr>
          <w:rFonts w:cs="Segoe UI Light"/>
          <w:bCs/>
          <w:kern w:val="32"/>
          <w:sz w:val="22"/>
          <w:szCs w:val="22"/>
        </w:rPr>
        <w:t xml:space="preserve">Postanowienia końcowe </w:t>
      </w:r>
    </w:p>
    <w:p w14:paraId="1C3E3BA1" w14:textId="235F2348" w:rsidR="00003BD9" w:rsidRPr="00374928" w:rsidRDefault="00003BD9" w:rsidP="001A1545">
      <w:pPr>
        <w:pStyle w:val="Nagwek2"/>
        <w:numPr>
          <w:ilvl w:val="0"/>
          <w:numId w:val="21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W sprawach nieuregulowanych postanowieniami niniejszej umowy mają zastosowanie przepisy Kodeksu cywilnego, jeżeli przepisy ustawy Prawo zamówień publicznych nie stanowi</w:t>
      </w:r>
      <w:r w:rsidR="003C299C">
        <w:rPr>
          <w:rFonts w:cs="Segoe UI Light"/>
          <w:sz w:val="22"/>
          <w:szCs w:val="22"/>
        </w:rPr>
        <w:t>ą</w:t>
      </w:r>
      <w:r w:rsidRPr="00374928">
        <w:rPr>
          <w:rFonts w:cs="Segoe UI Light"/>
          <w:sz w:val="22"/>
          <w:szCs w:val="22"/>
        </w:rPr>
        <w:t xml:space="preserve"> inaczej.</w:t>
      </w:r>
    </w:p>
    <w:p w14:paraId="58BF675D" w14:textId="4A9511BB" w:rsidR="00D271B7" w:rsidRPr="00374928" w:rsidRDefault="00D271B7" w:rsidP="00ED4B7E">
      <w:pPr>
        <w:pStyle w:val="Nagwek2"/>
        <w:keepNext w:val="0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 xml:space="preserve">Właściwym do rozstrzygania sporów wynikłych na tle realizacji niniejszej umowy jest właściwy </w:t>
      </w:r>
      <w:r w:rsidR="00B8634E" w:rsidRPr="00374928">
        <w:rPr>
          <w:rFonts w:cs="Segoe UI Light"/>
          <w:sz w:val="22"/>
          <w:szCs w:val="22"/>
        </w:rPr>
        <w:t xml:space="preserve">rzeczowo i miejscowo </w:t>
      </w:r>
      <w:r w:rsidRPr="00374928">
        <w:rPr>
          <w:rFonts w:cs="Segoe UI Light"/>
          <w:sz w:val="22"/>
          <w:szCs w:val="22"/>
        </w:rPr>
        <w:t xml:space="preserve">dla siedziby Zamawiającego </w:t>
      </w:r>
      <w:r w:rsidR="00B8634E" w:rsidRPr="00374928">
        <w:rPr>
          <w:rFonts w:cs="Segoe UI Light"/>
          <w:sz w:val="22"/>
          <w:szCs w:val="22"/>
        </w:rPr>
        <w:t>s</w:t>
      </w:r>
      <w:r w:rsidRPr="00374928">
        <w:rPr>
          <w:rFonts w:cs="Segoe UI Light"/>
          <w:sz w:val="22"/>
          <w:szCs w:val="22"/>
        </w:rPr>
        <w:t xml:space="preserve">ąd </w:t>
      </w:r>
      <w:r w:rsidR="00B8634E" w:rsidRPr="00374928">
        <w:rPr>
          <w:rFonts w:cs="Segoe UI Light"/>
          <w:sz w:val="22"/>
          <w:szCs w:val="22"/>
        </w:rPr>
        <w:t>p</w:t>
      </w:r>
      <w:r w:rsidRPr="00374928">
        <w:rPr>
          <w:rFonts w:cs="Segoe UI Light"/>
          <w:sz w:val="22"/>
          <w:szCs w:val="22"/>
        </w:rPr>
        <w:t>owszechny.</w:t>
      </w:r>
    </w:p>
    <w:p w14:paraId="4758C0A6" w14:textId="53D61CA8" w:rsidR="00D271B7" w:rsidRDefault="00D271B7" w:rsidP="00ED4B7E">
      <w:pPr>
        <w:pStyle w:val="Nagwek2"/>
        <w:numPr>
          <w:ilvl w:val="0"/>
          <w:numId w:val="4"/>
        </w:numPr>
        <w:rPr>
          <w:rFonts w:cs="Segoe UI Light"/>
          <w:sz w:val="22"/>
          <w:szCs w:val="22"/>
        </w:rPr>
      </w:pPr>
      <w:r w:rsidRPr="00374928">
        <w:rPr>
          <w:rFonts w:cs="Segoe UI Light"/>
          <w:sz w:val="22"/>
          <w:szCs w:val="22"/>
        </w:rPr>
        <w:t>Umowę sporządzono w dwóch jednobrzmiących egzemplarzach, jeden egzemplarz dla Wykonawcy i jeden egzemplarz dla Zamawiającego.</w:t>
      </w:r>
      <w:r w:rsidR="00003BD9" w:rsidRPr="00374928">
        <w:rPr>
          <w:rFonts w:cs="Segoe UI Light"/>
          <w:sz w:val="22"/>
          <w:szCs w:val="22"/>
        </w:rPr>
        <w:t xml:space="preserve"> W przypadku umowy sporządzonej w jednym egzemplarzu w formie elektronicznej oświadczenie woli jest wyrażone w formie elektronicznej i opatrzone jest kwalifikowanym podpisem elektronicznym. Oświadczenie woli w formie elektronicznej jest równoważne z oświadczeniem woli złożonym w formie pisemnej.</w:t>
      </w:r>
    </w:p>
    <w:p w14:paraId="390BAB31" w14:textId="14E604C0" w:rsidR="00666006" w:rsidRPr="00403A44" w:rsidRDefault="00403A44" w:rsidP="00ED4B7E">
      <w:pPr>
        <w:pStyle w:val="Nagwek2"/>
        <w:numPr>
          <w:ilvl w:val="0"/>
          <w:numId w:val="4"/>
        </w:numPr>
        <w:rPr>
          <w:rFonts w:eastAsia="Times New Roman"/>
          <w:szCs w:val="24"/>
        </w:rPr>
      </w:pPr>
      <w:r>
        <w:rPr>
          <w:rFonts w:eastAsia="Times New Roman"/>
          <w:szCs w:val="24"/>
        </w:rPr>
        <w:t xml:space="preserve">Opis Przedmiotu Zamówienia </w:t>
      </w:r>
      <w:r w:rsidR="00A36F9E">
        <w:t>stanowi integralną część umowy.</w:t>
      </w:r>
    </w:p>
    <w:p w14:paraId="5C2DAAF9" w14:textId="77777777" w:rsidR="00D271B7" w:rsidRPr="00374928" w:rsidRDefault="00D271B7" w:rsidP="00A934F2">
      <w:pPr>
        <w:keepLines/>
        <w:rPr>
          <w:rFonts w:ascii="Segoe UI Light" w:hAnsi="Segoe UI Light" w:cs="Segoe UI Light"/>
          <w:sz w:val="22"/>
          <w:szCs w:val="22"/>
        </w:rPr>
      </w:pPr>
    </w:p>
    <w:p w14:paraId="5F05016D" w14:textId="77777777" w:rsidR="007365F2" w:rsidRPr="00374928" w:rsidRDefault="007365F2" w:rsidP="00A934F2">
      <w:pPr>
        <w:keepLines/>
        <w:rPr>
          <w:rFonts w:ascii="Segoe UI Light" w:hAnsi="Segoe UI Light" w:cs="Segoe UI Light"/>
          <w:sz w:val="22"/>
          <w:szCs w:val="22"/>
        </w:rPr>
      </w:pPr>
    </w:p>
    <w:p w14:paraId="5E148CCF" w14:textId="77777777" w:rsidR="007365F2" w:rsidRPr="00374928" w:rsidRDefault="007365F2" w:rsidP="00A934F2">
      <w:pPr>
        <w:keepLines/>
        <w:jc w:val="center"/>
        <w:rPr>
          <w:rFonts w:ascii="Segoe UI Light" w:hAnsi="Segoe UI Light" w:cs="Segoe UI Light"/>
          <w:sz w:val="22"/>
          <w:szCs w:val="22"/>
        </w:rPr>
      </w:pPr>
      <w:r w:rsidRPr="00374928">
        <w:rPr>
          <w:rFonts w:ascii="Segoe UI Light" w:hAnsi="Segoe UI Light" w:cs="Segoe UI Light"/>
          <w:b/>
          <w:bCs/>
          <w:sz w:val="22"/>
          <w:szCs w:val="22"/>
        </w:rPr>
        <w:t>WYKONAWCA:</w:t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</w:r>
      <w:r w:rsidRPr="00374928">
        <w:rPr>
          <w:rFonts w:ascii="Segoe UI Light" w:hAnsi="Segoe UI Light" w:cs="Segoe UI Light"/>
          <w:b/>
          <w:bCs/>
          <w:sz w:val="22"/>
          <w:szCs w:val="22"/>
        </w:rPr>
        <w:tab/>
        <w:t>ZAMAWIAJĄCY:</w:t>
      </w:r>
    </w:p>
    <w:p w14:paraId="556AD5B6" w14:textId="77777777" w:rsidR="007365F2" w:rsidRPr="00374928" w:rsidRDefault="007365F2" w:rsidP="00A934F2">
      <w:pPr>
        <w:keepLines/>
        <w:rPr>
          <w:rFonts w:ascii="Segoe UI Light" w:hAnsi="Segoe UI Light" w:cs="Segoe UI Light"/>
          <w:sz w:val="22"/>
          <w:szCs w:val="22"/>
        </w:rPr>
      </w:pPr>
    </w:p>
    <w:sectPr w:rsidR="007365F2" w:rsidRPr="003749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</w:abstractNum>
  <w:abstractNum w:abstractNumId="1" w15:restartNumberingAfterBreak="0">
    <w:nsid w:val="00000002"/>
    <w:multiLevelType w:val="multilevel"/>
    <w:tmpl w:val="4E383F8C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68" w:hanging="379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4"/>
    <w:multiLevelType w:val="multilevel"/>
    <w:tmpl w:val="21D40FAC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ascii="Segoe UI Light" w:hAnsi="Segoe UI Light" w:cs="Segoe UI Light" w:hint="default"/>
      </w:rPr>
    </w:lvl>
    <w:lvl w:ilvl="1">
      <w:start w:val="1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ascii="Segoe UI Light" w:eastAsia="Times New Roman" w:hAnsi="Segoe UI Light" w:cs="Segoe UI Ligh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00000006"/>
    <w:multiLevelType w:val="multilevel"/>
    <w:tmpl w:val="A364E6E8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>
      <w:start w:val="1"/>
      <w:numFmt w:val="lowerLetter"/>
      <w:lvlText w:val="%5."/>
      <w:lvlJc w:val="left"/>
      <w:pPr>
        <w:tabs>
          <w:tab w:val="num" w:pos="1070"/>
        </w:tabs>
        <w:ind w:left="1070" w:hanging="360"/>
      </w:p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502"/>
        </w:tabs>
        <w:ind w:left="502" w:hanging="360"/>
      </w:pPr>
    </w:lvl>
    <w:lvl w:ilvl="7">
      <w:start w:val="1"/>
      <w:numFmt w:val="lowerLetter"/>
      <w:lvlText w:val="%8."/>
      <w:lvlJc w:val="left"/>
      <w:pPr>
        <w:tabs>
          <w:tab w:val="num" w:pos="1070"/>
        </w:tabs>
        <w:ind w:left="107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9"/>
    <w:multiLevelType w:val="multilevel"/>
    <w:tmpl w:val="0E620122"/>
    <w:name w:val="WW8Num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 w15:restartNumberingAfterBreak="0">
    <w:nsid w:val="0654016C"/>
    <w:multiLevelType w:val="hybridMultilevel"/>
    <w:tmpl w:val="70A4BE56"/>
    <w:name w:val="WW8Num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89909CC"/>
    <w:multiLevelType w:val="hybridMultilevel"/>
    <w:tmpl w:val="3C40DB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2C4729"/>
    <w:multiLevelType w:val="hybridMultilevel"/>
    <w:tmpl w:val="8B305C3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8DE3C14"/>
    <w:multiLevelType w:val="hybridMultilevel"/>
    <w:tmpl w:val="0CCAFA74"/>
    <w:lvl w:ilvl="0" w:tplc="DB968CEC">
      <w:start w:val="1"/>
      <w:numFmt w:val="decimal"/>
      <w:lvlText w:val="%1."/>
      <w:lvlJc w:val="left"/>
      <w:pPr>
        <w:ind w:left="502" w:hanging="360"/>
      </w:pPr>
      <w:rPr>
        <w:rFonts w:ascii="Segoe UI Light" w:hAnsi="Segoe UI Light" w:cs="Segoe UI Light" w:hint="default"/>
      </w:rPr>
    </w:lvl>
    <w:lvl w:ilvl="1" w:tplc="04150019" w:tentative="1">
      <w:start w:val="1"/>
      <w:numFmt w:val="lowerLetter"/>
      <w:lvlText w:val="%2."/>
      <w:lvlJc w:val="left"/>
      <w:pPr>
        <w:ind w:left="1517" w:hanging="360"/>
      </w:pPr>
    </w:lvl>
    <w:lvl w:ilvl="2" w:tplc="0415001B" w:tentative="1">
      <w:start w:val="1"/>
      <w:numFmt w:val="lowerRoman"/>
      <w:lvlText w:val="%3."/>
      <w:lvlJc w:val="right"/>
      <w:pPr>
        <w:ind w:left="2237" w:hanging="180"/>
      </w:pPr>
    </w:lvl>
    <w:lvl w:ilvl="3" w:tplc="0415000F" w:tentative="1">
      <w:start w:val="1"/>
      <w:numFmt w:val="decimal"/>
      <w:lvlText w:val="%4."/>
      <w:lvlJc w:val="left"/>
      <w:pPr>
        <w:ind w:left="2957" w:hanging="360"/>
      </w:pPr>
    </w:lvl>
    <w:lvl w:ilvl="4" w:tplc="04150019" w:tentative="1">
      <w:start w:val="1"/>
      <w:numFmt w:val="lowerLetter"/>
      <w:lvlText w:val="%5."/>
      <w:lvlJc w:val="left"/>
      <w:pPr>
        <w:ind w:left="3677" w:hanging="360"/>
      </w:pPr>
    </w:lvl>
    <w:lvl w:ilvl="5" w:tplc="0415001B" w:tentative="1">
      <w:start w:val="1"/>
      <w:numFmt w:val="lowerRoman"/>
      <w:lvlText w:val="%6."/>
      <w:lvlJc w:val="right"/>
      <w:pPr>
        <w:ind w:left="4397" w:hanging="180"/>
      </w:pPr>
    </w:lvl>
    <w:lvl w:ilvl="6" w:tplc="0415000F" w:tentative="1">
      <w:start w:val="1"/>
      <w:numFmt w:val="decimal"/>
      <w:lvlText w:val="%7."/>
      <w:lvlJc w:val="left"/>
      <w:pPr>
        <w:ind w:left="5117" w:hanging="360"/>
      </w:pPr>
    </w:lvl>
    <w:lvl w:ilvl="7" w:tplc="04150019" w:tentative="1">
      <w:start w:val="1"/>
      <w:numFmt w:val="lowerLetter"/>
      <w:lvlText w:val="%8."/>
      <w:lvlJc w:val="left"/>
      <w:pPr>
        <w:ind w:left="5837" w:hanging="360"/>
      </w:pPr>
    </w:lvl>
    <w:lvl w:ilvl="8" w:tplc="0415001B" w:tentative="1">
      <w:start w:val="1"/>
      <w:numFmt w:val="lowerRoman"/>
      <w:lvlText w:val="%9."/>
      <w:lvlJc w:val="right"/>
      <w:pPr>
        <w:ind w:left="6557" w:hanging="180"/>
      </w:pPr>
    </w:lvl>
  </w:abstractNum>
  <w:abstractNum w:abstractNumId="9" w15:restartNumberingAfterBreak="0">
    <w:nsid w:val="1FD02492"/>
    <w:multiLevelType w:val="hybridMultilevel"/>
    <w:tmpl w:val="DB3C2B12"/>
    <w:lvl w:ilvl="0" w:tplc="9DB26438">
      <w:start w:val="1"/>
      <w:numFmt w:val="decimal"/>
      <w:lvlText w:val="%1)"/>
      <w:lvlJc w:val="left"/>
      <w:pPr>
        <w:ind w:left="1157" w:hanging="360"/>
      </w:pPr>
      <w:rPr>
        <w:rFonts w:ascii="Segoe UI Light" w:hAnsi="Segoe UI Light" w:cs="Segoe UI Light" w:hint="default"/>
      </w:rPr>
    </w:lvl>
    <w:lvl w:ilvl="1" w:tplc="04150019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0" w15:restartNumberingAfterBreak="0">
    <w:nsid w:val="24771CC5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A17DE1"/>
    <w:multiLevelType w:val="hybridMultilevel"/>
    <w:tmpl w:val="503EAB66"/>
    <w:lvl w:ilvl="0" w:tplc="1DB06C5E">
      <w:start w:val="1"/>
      <w:numFmt w:val="decimal"/>
      <w:lvlText w:val="%1)"/>
      <w:lvlJc w:val="left"/>
      <w:pPr>
        <w:ind w:left="115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2" w15:restartNumberingAfterBreak="0">
    <w:nsid w:val="253762AC"/>
    <w:multiLevelType w:val="hybridMultilevel"/>
    <w:tmpl w:val="711002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C321FA"/>
    <w:multiLevelType w:val="hybridMultilevel"/>
    <w:tmpl w:val="D2242F36"/>
    <w:lvl w:ilvl="0" w:tplc="24EE1E60">
      <w:start w:val="1"/>
      <w:numFmt w:val="decimal"/>
      <w:lvlText w:val="%1)"/>
      <w:lvlJc w:val="left"/>
      <w:pPr>
        <w:ind w:left="108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2C607C9"/>
    <w:multiLevelType w:val="hybridMultilevel"/>
    <w:tmpl w:val="684A7D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FC80E90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3A01E20"/>
    <w:multiLevelType w:val="hybridMultilevel"/>
    <w:tmpl w:val="F582FE1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4523CA3"/>
    <w:multiLevelType w:val="hybridMultilevel"/>
    <w:tmpl w:val="4F3AB29E"/>
    <w:lvl w:ilvl="0" w:tplc="040CBDEE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44482A"/>
    <w:multiLevelType w:val="hybridMultilevel"/>
    <w:tmpl w:val="58121F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0D42119"/>
    <w:multiLevelType w:val="hybridMultilevel"/>
    <w:tmpl w:val="6E10E0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210EF2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76B66CF"/>
    <w:multiLevelType w:val="multilevel"/>
    <w:tmpl w:val="E58E2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3591334"/>
    <w:multiLevelType w:val="hybridMultilevel"/>
    <w:tmpl w:val="ADE490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35C0266"/>
    <w:multiLevelType w:val="hybridMultilevel"/>
    <w:tmpl w:val="F056C4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C26343"/>
    <w:multiLevelType w:val="hybridMultilevel"/>
    <w:tmpl w:val="B6EE8106"/>
    <w:lvl w:ilvl="0" w:tplc="2E4EC8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A34CC3"/>
    <w:multiLevelType w:val="hybridMultilevel"/>
    <w:tmpl w:val="BEDEDAEC"/>
    <w:lvl w:ilvl="0" w:tplc="78F02D72">
      <w:start w:val="1"/>
      <w:numFmt w:val="decimal"/>
      <w:pStyle w:val="Nagwek2"/>
      <w:lvlText w:val="%1."/>
      <w:lvlJc w:val="left"/>
      <w:pPr>
        <w:ind w:left="437" w:hanging="360"/>
      </w:pPr>
      <w:rPr>
        <w:rFonts w:ascii="Segoe UI Light" w:hAnsi="Segoe UI Light" w:cs="Segoe UI Light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>
      <w:start w:val="1"/>
      <w:numFmt w:val="lowerLetter"/>
      <w:lvlText w:val="%2."/>
      <w:lvlJc w:val="left"/>
      <w:pPr>
        <w:ind w:left="1157" w:hanging="360"/>
      </w:pPr>
    </w:lvl>
    <w:lvl w:ilvl="2" w:tplc="0415001B" w:tentative="1">
      <w:start w:val="1"/>
      <w:numFmt w:val="lowerRoman"/>
      <w:lvlText w:val="%3."/>
      <w:lvlJc w:val="right"/>
      <w:pPr>
        <w:ind w:left="1877" w:hanging="180"/>
      </w:pPr>
    </w:lvl>
    <w:lvl w:ilvl="3" w:tplc="0415000F" w:tentative="1">
      <w:start w:val="1"/>
      <w:numFmt w:val="decimal"/>
      <w:lvlText w:val="%4."/>
      <w:lvlJc w:val="left"/>
      <w:pPr>
        <w:ind w:left="2597" w:hanging="360"/>
      </w:pPr>
    </w:lvl>
    <w:lvl w:ilvl="4" w:tplc="04150019" w:tentative="1">
      <w:start w:val="1"/>
      <w:numFmt w:val="lowerLetter"/>
      <w:lvlText w:val="%5."/>
      <w:lvlJc w:val="left"/>
      <w:pPr>
        <w:ind w:left="3317" w:hanging="360"/>
      </w:pPr>
    </w:lvl>
    <w:lvl w:ilvl="5" w:tplc="0415001B" w:tentative="1">
      <w:start w:val="1"/>
      <w:numFmt w:val="lowerRoman"/>
      <w:lvlText w:val="%6."/>
      <w:lvlJc w:val="right"/>
      <w:pPr>
        <w:ind w:left="4037" w:hanging="180"/>
      </w:pPr>
    </w:lvl>
    <w:lvl w:ilvl="6" w:tplc="0415000F" w:tentative="1">
      <w:start w:val="1"/>
      <w:numFmt w:val="decimal"/>
      <w:lvlText w:val="%7."/>
      <w:lvlJc w:val="left"/>
      <w:pPr>
        <w:ind w:left="4757" w:hanging="360"/>
      </w:pPr>
    </w:lvl>
    <w:lvl w:ilvl="7" w:tplc="04150019" w:tentative="1">
      <w:start w:val="1"/>
      <w:numFmt w:val="lowerLetter"/>
      <w:lvlText w:val="%8."/>
      <w:lvlJc w:val="left"/>
      <w:pPr>
        <w:ind w:left="5477" w:hanging="360"/>
      </w:pPr>
    </w:lvl>
    <w:lvl w:ilvl="8" w:tplc="0415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26" w15:restartNumberingAfterBreak="0">
    <w:nsid w:val="75C55441"/>
    <w:multiLevelType w:val="hybridMultilevel"/>
    <w:tmpl w:val="1A86FD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677754A"/>
    <w:multiLevelType w:val="hybridMultilevel"/>
    <w:tmpl w:val="F0383374"/>
    <w:lvl w:ilvl="0" w:tplc="6AD6FE54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28" w15:restartNumberingAfterBreak="0">
    <w:nsid w:val="7DDB7ED6"/>
    <w:multiLevelType w:val="hybridMultilevel"/>
    <w:tmpl w:val="7BE44C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9"/>
  </w:num>
  <w:num w:numId="3">
    <w:abstractNumId w:val="25"/>
    <w:lvlOverride w:ilvl="0">
      <w:startOverride w:val="1"/>
    </w:lvlOverride>
  </w:num>
  <w:num w:numId="4">
    <w:abstractNumId w:val="25"/>
    <w:lvlOverride w:ilvl="0">
      <w:startOverride w:val="1"/>
    </w:lvlOverride>
  </w:num>
  <w:num w:numId="5">
    <w:abstractNumId w:val="11"/>
  </w:num>
  <w:num w:numId="6">
    <w:abstractNumId w:val="25"/>
    <w:lvlOverride w:ilvl="0">
      <w:startOverride w:val="1"/>
    </w:lvlOverride>
  </w:num>
  <w:num w:numId="7">
    <w:abstractNumId w:val="25"/>
    <w:lvlOverride w:ilvl="0">
      <w:startOverride w:val="1"/>
    </w:lvlOverride>
  </w:num>
  <w:num w:numId="8">
    <w:abstractNumId w:val="25"/>
    <w:lvlOverride w:ilvl="0">
      <w:startOverride w:val="1"/>
    </w:lvlOverride>
  </w:num>
  <w:num w:numId="9">
    <w:abstractNumId w:val="8"/>
  </w:num>
  <w:num w:numId="10">
    <w:abstractNumId w:val="25"/>
  </w:num>
  <w:num w:numId="11">
    <w:abstractNumId w:val="6"/>
  </w:num>
  <w:num w:numId="12">
    <w:abstractNumId w:val="23"/>
  </w:num>
  <w:num w:numId="13">
    <w:abstractNumId w:val="16"/>
  </w:num>
  <w:num w:numId="14">
    <w:abstractNumId w:val="7"/>
  </w:num>
  <w:num w:numId="15">
    <w:abstractNumId w:val="15"/>
  </w:num>
  <w:num w:numId="16">
    <w:abstractNumId w:val="20"/>
  </w:num>
  <w:num w:numId="17">
    <w:abstractNumId w:val="27"/>
  </w:num>
  <w:num w:numId="18">
    <w:abstractNumId w:val="28"/>
  </w:num>
  <w:num w:numId="19">
    <w:abstractNumId w:val="22"/>
  </w:num>
  <w:num w:numId="20">
    <w:abstractNumId w:val="10"/>
  </w:num>
  <w:num w:numId="21">
    <w:abstractNumId w:val="25"/>
    <w:lvlOverride w:ilvl="0">
      <w:startOverride w:val="1"/>
    </w:lvlOverride>
  </w:num>
  <w:num w:numId="22">
    <w:abstractNumId w:val="14"/>
  </w:num>
  <w:num w:numId="23">
    <w:abstractNumId w:val="12"/>
  </w:num>
  <w:num w:numId="24">
    <w:abstractNumId w:val="17"/>
  </w:num>
  <w:num w:numId="25">
    <w:abstractNumId w:val="26"/>
  </w:num>
  <w:num w:numId="26">
    <w:abstractNumId w:val="2"/>
  </w:num>
  <w:num w:numId="27">
    <w:abstractNumId w:val="18"/>
  </w:num>
  <w:num w:numId="28">
    <w:abstractNumId w:val="24"/>
  </w:num>
  <w:num w:numId="29">
    <w:abstractNumId w:val="3"/>
  </w:num>
  <w:num w:numId="30">
    <w:abstractNumId w:val="21"/>
  </w:num>
  <w:num w:numId="31">
    <w:abstractNumId w:val="3"/>
    <w:lvlOverride w:ilvl="0">
      <w:startOverride w:val="1"/>
    </w:lvlOverride>
  </w:num>
  <w:num w:numId="32">
    <w:abstractNumId w:val="13"/>
  </w:num>
  <w:num w:numId="33">
    <w:abstractNumId w:val="19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752C"/>
    <w:rsid w:val="000009AF"/>
    <w:rsid w:val="00003BD9"/>
    <w:rsid w:val="000112D2"/>
    <w:rsid w:val="00013C85"/>
    <w:rsid w:val="000159DF"/>
    <w:rsid w:val="000360D7"/>
    <w:rsid w:val="00061514"/>
    <w:rsid w:val="00065DA5"/>
    <w:rsid w:val="00072492"/>
    <w:rsid w:val="000755F1"/>
    <w:rsid w:val="00096DAE"/>
    <w:rsid w:val="000C186D"/>
    <w:rsid w:val="000D60E8"/>
    <w:rsid w:val="000D7891"/>
    <w:rsid w:val="000E2A01"/>
    <w:rsid w:val="000F0E4B"/>
    <w:rsid w:val="000F21EB"/>
    <w:rsid w:val="001016F6"/>
    <w:rsid w:val="00113707"/>
    <w:rsid w:val="00116CD2"/>
    <w:rsid w:val="00117963"/>
    <w:rsid w:val="0012045E"/>
    <w:rsid w:val="00121A73"/>
    <w:rsid w:val="0012346B"/>
    <w:rsid w:val="00123E2C"/>
    <w:rsid w:val="00130FE4"/>
    <w:rsid w:val="00143BC5"/>
    <w:rsid w:val="00183CFF"/>
    <w:rsid w:val="001A1545"/>
    <w:rsid w:val="001A79AD"/>
    <w:rsid w:val="001B569D"/>
    <w:rsid w:val="001C1E74"/>
    <w:rsid w:val="001D2A68"/>
    <w:rsid w:val="001F5D06"/>
    <w:rsid w:val="0023739D"/>
    <w:rsid w:val="00256B16"/>
    <w:rsid w:val="00260CCC"/>
    <w:rsid w:val="0027427A"/>
    <w:rsid w:val="002917C4"/>
    <w:rsid w:val="002A2BDF"/>
    <w:rsid w:val="002D3C5D"/>
    <w:rsid w:val="002F73EF"/>
    <w:rsid w:val="00301EFD"/>
    <w:rsid w:val="00311EBF"/>
    <w:rsid w:val="00315CDF"/>
    <w:rsid w:val="00333B44"/>
    <w:rsid w:val="00351182"/>
    <w:rsid w:val="00352790"/>
    <w:rsid w:val="003570D8"/>
    <w:rsid w:val="00366D1B"/>
    <w:rsid w:val="00374928"/>
    <w:rsid w:val="00384933"/>
    <w:rsid w:val="00384D3C"/>
    <w:rsid w:val="003B27D3"/>
    <w:rsid w:val="003C299C"/>
    <w:rsid w:val="003E2E81"/>
    <w:rsid w:val="003E3FF0"/>
    <w:rsid w:val="003F27F7"/>
    <w:rsid w:val="003F692D"/>
    <w:rsid w:val="00403A44"/>
    <w:rsid w:val="00405574"/>
    <w:rsid w:val="00423901"/>
    <w:rsid w:val="00445FCC"/>
    <w:rsid w:val="0046799B"/>
    <w:rsid w:val="00467D4B"/>
    <w:rsid w:val="0048372B"/>
    <w:rsid w:val="004874EF"/>
    <w:rsid w:val="004B2EBF"/>
    <w:rsid w:val="004C5514"/>
    <w:rsid w:val="004E57A9"/>
    <w:rsid w:val="004E7211"/>
    <w:rsid w:val="004F56EE"/>
    <w:rsid w:val="004F625B"/>
    <w:rsid w:val="00506FAE"/>
    <w:rsid w:val="00533A64"/>
    <w:rsid w:val="0059460B"/>
    <w:rsid w:val="005A55C3"/>
    <w:rsid w:val="005B50B1"/>
    <w:rsid w:val="005C16AE"/>
    <w:rsid w:val="005D4C29"/>
    <w:rsid w:val="005E2B67"/>
    <w:rsid w:val="005F5D8F"/>
    <w:rsid w:val="00601D43"/>
    <w:rsid w:val="0060320F"/>
    <w:rsid w:val="00605D30"/>
    <w:rsid w:val="00613233"/>
    <w:rsid w:val="006317F6"/>
    <w:rsid w:val="006520EE"/>
    <w:rsid w:val="00653A53"/>
    <w:rsid w:val="00656C43"/>
    <w:rsid w:val="0065712C"/>
    <w:rsid w:val="00666006"/>
    <w:rsid w:val="006669C1"/>
    <w:rsid w:val="00667140"/>
    <w:rsid w:val="006725AA"/>
    <w:rsid w:val="006746AB"/>
    <w:rsid w:val="00682FBF"/>
    <w:rsid w:val="00685A94"/>
    <w:rsid w:val="00690A65"/>
    <w:rsid w:val="006A2088"/>
    <w:rsid w:val="006A4051"/>
    <w:rsid w:val="006D0E05"/>
    <w:rsid w:val="006E3C8A"/>
    <w:rsid w:val="00711816"/>
    <w:rsid w:val="00722C0A"/>
    <w:rsid w:val="00724600"/>
    <w:rsid w:val="007365F2"/>
    <w:rsid w:val="007469AC"/>
    <w:rsid w:val="00754110"/>
    <w:rsid w:val="0075582E"/>
    <w:rsid w:val="0076752C"/>
    <w:rsid w:val="00791AFB"/>
    <w:rsid w:val="0079538C"/>
    <w:rsid w:val="007A159C"/>
    <w:rsid w:val="007D61E1"/>
    <w:rsid w:val="007E14CD"/>
    <w:rsid w:val="007E30DE"/>
    <w:rsid w:val="007F643E"/>
    <w:rsid w:val="008020F3"/>
    <w:rsid w:val="00806039"/>
    <w:rsid w:val="00812A88"/>
    <w:rsid w:val="008135F1"/>
    <w:rsid w:val="008166C7"/>
    <w:rsid w:val="00822629"/>
    <w:rsid w:val="008242C3"/>
    <w:rsid w:val="0082658B"/>
    <w:rsid w:val="00834881"/>
    <w:rsid w:val="00856DE9"/>
    <w:rsid w:val="008615BE"/>
    <w:rsid w:val="008634D3"/>
    <w:rsid w:val="0086767E"/>
    <w:rsid w:val="00877FDC"/>
    <w:rsid w:val="00893F1B"/>
    <w:rsid w:val="00897750"/>
    <w:rsid w:val="008A0BEF"/>
    <w:rsid w:val="008B06EF"/>
    <w:rsid w:val="008B6199"/>
    <w:rsid w:val="008C37EF"/>
    <w:rsid w:val="008C4260"/>
    <w:rsid w:val="008C6E9E"/>
    <w:rsid w:val="008D2672"/>
    <w:rsid w:val="008E24D7"/>
    <w:rsid w:val="008F030C"/>
    <w:rsid w:val="00930BEB"/>
    <w:rsid w:val="009330FB"/>
    <w:rsid w:val="009366B9"/>
    <w:rsid w:val="00946B5C"/>
    <w:rsid w:val="0096100B"/>
    <w:rsid w:val="00967370"/>
    <w:rsid w:val="0098458D"/>
    <w:rsid w:val="009A1B39"/>
    <w:rsid w:val="009A2EF3"/>
    <w:rsid w:val="009A4E46"/>
    <w:rsid w:val="009C0C00"/>
    <w:rsid w:val="00A07211"/>
    <w:rsid w:val="00A1140E"/>
    <w:rsid w:val="00A239EA"/>
    <w:rsid w:val="00A358F5"/>
    <w:rsid w:val="00A36F9E"/>
    <w:rsid w:val="00A52751"/>
    <w:rsid w:val="00A53B10"/>
    <w:rsid w:val="00A83E40"/>
    <w:rsid w:val="00A91C4E"/>
    <w:rsid w:val="00A934F2"/>
    <w:rsid w:val="00AA6291"/>
    <w:rsid w:val="00AD254F"/>
    <w:rsid w:val="00AD3FD9"/>
    <w:rsid w:val="00AD473A"/>
    <w:rsid w:val="00AD4FC4"/>
    <w:rsid w:val="00AF16F0"/>
    <w:rsid w:val="00B040AA"/>
    <w:rsid w:val="00B210A5"/>
    <w:rsid w:val="00B22C9C"/>
    <w:rsid w:val="00B320BA"/>
    <w:rsid w:val="00B36B76"/>
    <w:rsid w:val="00B531F6"/>
    <w:rsid w:val="00B73F9B"/>
    <w:rsid w:val="00B81104"/>
    <w:rsid w:val="00B8634E"/>
    <w:rsid w:val="00BB670E"/>
    <w:rsid w:val="00BC5847"/>
    <w:rsid w:val="00BD5A20"/>
    <w:rsid w:val="00C02B60"/>
    <w:rsid w:val="00C14216"/>
    <w:rsid w:val="00C35A72"/>
    <w:rsid w:val="00C35F32"/>
    <w:rsid w:val="00C52569"/>
    <w:rsid w:val="00C67238"/>
    <w:rsid w:val="00C8121F"/>
    <w:rsid w:val="00C821FC"/>
    <w:rsid w:val="00CA35EB"/>
    <w:rsid w:val="00CB3BEA"/>
    <w:rsid w:val="00CB6146"/>
    <w:rsid w:val="00CC17B0"/>
    <w:rsid w:val="00CC7B55"/>
    <w:rsid w:val="00CF728C"/>
    <w:rsid w:val="00D0195D"/>
    <w:rsid w:val="00D03F92"/>
    <w:rsid w:val="00D043BE"/>
    <w:rsid w:val="00D1524E"/>
    <w:rsid w:val="00D20552"/>
    <w:rsid w:val="00D271B7"/>
    <w:rsid w:val="00D4006B"/>
    <w:rsid w:val="00D459A0"/>
    <w:rsid w:val="00D513E2"/>
    <w:rsid w:val="00D5183F"/>
    <w:rsid w:val="00D749A8"/>
    <w:rsid w:val="00D773F8"/>
    <w:rsid w:val="00D80B92"/>
    <w:rsid w:val="00D869C3"/>
    <w:rsid w:val="00D91C3C"/>
    <w:rsid w:val="00DD5B17"/>
    <w:rsid w:val="00E004D6"/>
    <w:rsid w:val="00E02CE5"/>
    <w:rsid w:val="00E07EBE"/>
    <w:rsid w:val="00E435FB"/>
    <w:rsid w:val="00E51D40"/>
    <w:rsid w:val="00E525A4"/>
    <w:rsid w:val="00E55C1E"/>
    <w:rsid w:val="00E67F56"/>
    <w:rsid w:val="00E75FFD"/>
    <w:rsid w:val="00E900B6"/>
    <w:rsid w:val="00EA6657"/>
    <w:rsid w:val="00EA7B73"/>
    <w:rsid w:val="00EB1354"/>
    <w:rsid w:val="00ED4B7E"/>
    <w:rsid w:val="00ED6735"/>
    <w:rsid w:val="00ED68E1"/>
    <w:rsid w:val="00F15AC3"/>
    <w:rsid w:val="00F2181F"/>
    <w:rsid w:val="00F24023"/>
    <w:rsid w:val="00F76CCC"/>
    <w:rsid w:val="00F979CD"/>
    <w:rsid w:val="00FA7DEC"/>
    <w:rsid w:val="00FC0C74"/>
    <w:rsid w:val="00FC3591"/>
    <w:rsid w:val="00FD1738"/>
    <w:rsid w:val="00FE0D08"/>
    <w:rsid w:val="00FF5EB6"/>
    <w:rsid w:val="00FF6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46979"/>
  <w15:docId w15:val="{EE8F860B-81A2-47A2-9BFC-1E632967E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D4FC4"/>
    <w:pPr>
      <w:suppressAutoHyphens/>
      <w:spacing w:after="0" w:line="240" w:lineRule="auto"/>
      <w:ind w:left="-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D4FC4"/>
    <w:pPr>
      <w:keepNext/>
      <w:keepLines/>
      <w:jc w:val="center"/>
      <w:outlineLvl w:val="0"/>
    </w:pPr>
    <w:rPr>
      <w:rFonts w:ascii="Segoe UI Light" w:eastAsiaTheme="majorEastAsia" w:hAnsi="Segoe UI Light" w:cstheme="majorBidi"/>
      <w:b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84933"/>
    <w:pPr>
      <w:keepNext/>
      <w:keepLines/>
      <w:numPr>
        <w:numId w:val="10"/>
      </w:numPr>
      <w:spacing w:before="40"/>
      <w:jc w:val="both"/>
      <w:outlineLvl w:val="1"/>
    </w:pPr>
    <w:rPr>
      <w:rFonts w:ascii="Segoe UI Light" w:eastAsiaTheme="majorEastAsia" w:hAnsi="Segoe UI Light" w:cstheme="majorBidi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20">
    <w:name w:val="Nagłówek2"/>
    <w:basedOn w:val="Normalny"/>
    <w:next w:val="Podtytu"/>
    <w:rsid w:val="00AD4FC4"/>
    <w:pPr>
      <w:jc w:val="center"/>
    </w:pPr>
    <w:rPr>
      <w:b/>
      <w:szCs w:val="20"/>
    </w:rPr>
  </w:style>
  <w:style w:type="paragraph" w:styleId="Bezodstpw">
    <w:name w:val="No Spacing"/>
    <w:qFormat/>
    <w:rsid w:val="00AD4FC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D4FC4"/>
    <w:pPr>
      <w:numPr>
        <w:ilvl w:val="1"/>
      </w:numPr>
      <w:spacing w:after="160"/>
      <w:ind w:left="-283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AD4FC4"/>
    <w:rPr>
      <w:rFonts w:eastAsiaTheme="minorEastAsia"/>
      <w:color w:val="5A5A5A" w:themeColor="text1" w:themeTint="A5"/>
      <w:spacing w:val="15"/>
      <w:lang w:eastAsia="zh-CN"/>
    </w:rPr>
  </w:style>
  <w:style w:type="character" w:customStyle="1" w:styleId="Nagwek1Znak">
    <w:name w:val="Nagłówek 1 Znak"/>
    <w:basedOn w:val="Domylnaczcionkaakapitu"/>
    <w:link w:val="Nagwek1"/>
    <w:uiPriority w:val="9"/>
    <w:rsid w:val="00AD4FC4"/>
    <w:rPr>
      <w:rFonts w:ascii="Segoe UI Light" w:eastAsiaTheme="majorEastAsia" w:hAnsi="Segoe UI Light" w:cstheme="majorBidi"/>
      <w:b/>
      <w:sz w:val="24"/>
      <w:szCs w:val="32"/>
      <w:lang w:eastAsia="zh-CN"/>
    </w:rPr>
  </w:style>
  <w:style w:type="paragraph" w:customStyle="1" w:styleId="Standard">
    <w:name w:val="Standard"/>
    <w:rsid w:val="00AD4FC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customStyle="1" w:styleId="Nagwek2Znak">
    <w:name w:val="Nagłówek 2 Znak"/>
    <w:basedOn w:val="Domylnaczcionkaakapitu"/>
    <w:link w:val="Nagwek2"/>
    <w:uiPriority w:val="9"/>
    <w:rsid w:val="00384933"/>
    <w:rPr>
      <w:rFonts w:ascii="Segoe UI Light" w:eastAsiaTheme="majorEastAsia" w:hAnsi="Segoe UI Light" w:cstheme="majorBidi"/>
      <w:sz w:val="24"/>
      <w:szCs w:val="26"/>
      <w:lang w:eastAsia="zh-CN"/>
    </w:rPr>
  </w:style>
  <w:style w:type="paragraph" w:styleId="Akapitzlist">
    <w:name w:val="List Paragraph"/>
    <w:basedOn w:val="Normalny"/>
    <w:uiPriority w:val="34"/>
    <w:qFormat/>
    <w:rsid w:val="00AD4FC4"/>
    <w:pPr>
      <w:ind w:left="720"/>
      <w:contextualSpacing/>
    </w:pPr>
  </w:style>
  <w:style w:type="paragraph" w:customStyle="1" w:styleId="Default">
    <w:name w:val="Default"/>
    <w:rsid w:val="004E7211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0E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0E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0E05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0E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0E05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0E0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0E05"/>
    <w:rPr>
      <w:rFonts w:ascii="Tahoma" w:eastAsia="Times New Roman" w:hAnsi="Tahoma" w:cs="Tahoma"/>
      <w:sz w:val="16"/>
      <w:szCs w:val="16"/>
      <w:lang w:eastAsia="zh-CN"/>
    </w:rPr>
  </w:style>
  <w:style w:type="paragraph" w:styleId="Poprawka">
    <w:name w:val="Revision"/>
    <w:hidden/>
    <w:uiPriority w:val="99"/>
    <w:semiHidden/>
    <w:rsid w:val="00506F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CF728C"/>
    <w:pPr>
      <w:suppressAutoHyphens w:val="0"/>
      <w:spacing w:before="100" w:beforeAutospacing="1" w:after="100" w:afterAutospacing="1"/>
      <w:ind w:left="0"/>
    </w:pPr>
    <w:rPr>
      <w:lang w:eastAsia="pl-PL"/>
    </w:rPr>
  </w:style>
  <w:style w:type="character" w:styleId="Pogrubienie">
    <w:name w:val="Strong"/>
    <w:basedOn w:val="Domylnaczcionkaakapitu"/>
    <w:uiPriority w:val="22"/>
    <w:qFormat/>
    <w:rsid w:val="00CF728C"/>
    <w:rPr>
      <w:b/>
      <w:bCs/>
    </w:rPr>
  </w:style>
  <w:style w:type="character" w:customStyle="1" w:styleId="WW8Num1ztrue">
    <w:name w:val="WW8Num1ztrue"/>
    <w:rsid w:val="00116C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52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1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B8E628-BDBA-428F-8894-0F01B0F71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15</Pages>
  <Words>5899</Words>
  <Characters>35396</Characters>
  <Application>Microsoft Office Word</Application>
  <DocSecurity>0</DocSecurity>
  <Lines>294</Lines>
  <Paragraphs>82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Starostwo Powiatowe w Piasecznie</Company>
  <LinksUpToDate>false</LinksUpToDate>
  <CharactersWithSpaces>41213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Polańska</dc:creator>
  <cp:keywords/>
  <dc:description/>
  <cp:lastModifiedBy>Anna Lipińska</cp:lastModifiedBy>
  <cp:revision>39</cp:revision>
  <cp:lastPrinted>2025-02-10T14:53:00Z</cp:lastPrinted>
  <dcterms:created xsi:type="dcterms:W3CDTF">2026-01-16T11:08:00Z</dcterms:created>
  <dcterms:modified xsi:type="dcterms:W3CDTF">2026-02-19T09:34:00Z</dcterms:modified>
</cp:coreProperties>
</file>