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B40A97C" w14:textId="7B81622D" w:rsidR="0073622C" w:rsidRPr="001237DF" w:rsidRDefault="0027371A" w:rsidP="0073622C">
      <w:pPr>
        <w:jc w:val="right"/>
        <w:rPr>
          <w:rFonts w:ascii="Times New Roman" w:hAnsi="Times New Roman" w:cs="Times New Roman"/>
          <w:b/>
          <w:bCs/>
          <w:sz w:val="20"/>
          <w:szCs w:val="20"/>
        </w:rPr>
      </w:pPr>
      <w:r w:rsidRPr="001237DF">
        <w:rPr>
          <w:rFonts w:ascii="Times New Roman" w:hAnsi="Times New Roman" w:cs="Times New Roman"/>
          <w:bCs/>
          <w:sz w:val="20"/>
          <w:szCs w:val="20"/>
        </w:rPr>
        <w:t>Załącznik nr 1 do SWZ - szczegółowy opis przedmiotu zamówienia</w:t>
      </w:r>
      <w:bookmarkStart w:id="0" w:name="_Hlk166592118"/>
    </w:p>
    <w:bookmarkEnd w:id="0"/>
    <w:tbl>
      <w:tblPr>
        <w:tblStyle w:val="Tabela-Siatka"/>
        <w:tblW w:w="0" w:type="auto"/>
        <w:jc w:val="center"/>
        <w:tblBorders>
          <w:insideH w:val="none" w:sz="0" w:space="0" w:color="auto"/>
          <w:insideV w:val="none" w:sz="0" w:space="0" w:color="auto"/>
        </w:tblBorders>
        <w:tblLook w:val="04A0" w:firstRow="1" w:lastRow="0" w:firstColumn="1" w:lastColumn="0" w:noHBand="0" w:noVBand="1"/>
      </w:tblPr>
      <w:tblGrid>
        <w:gridCol w:w="10456"/>
      </w:tblGrid>
      <w:tr w:rsidR="0073622C" w:rsidRPr="0073622C" w14:paraId="094A86DC" w14:textId="77777777" w:rsidTr="0073622C">
        <w:trPr>
          <w:jc w:val="center"/>
        </w:trPr>
        <w:tc>
          <w:tcPr>
            <w:tcW w:w="10456" w:type="dxa"/>
            <w:vAlign w:val="center"/>
          </w:tcPr>
          <w:p w14:paraId="46DB954C" w14:textId="77777777" w:rsidR="0073622C" w:rsidRPr="0073622C" w:rsidRDefault="0073622C" w:rsidP="0073622C">
            <w:pPr>
              <w:rPr>
                <w:lang w:eastAsia="pl-PL"/>
              </w:rPr>
            </w:pPr>
          </w:p>
          <w:p w14:paraId="3A8B33AF" w14:textId="712D7040" w:rsidR="0073622C" w:rsidRPr="009E6321" w:rsidRDefault="0073622C" w:rsidP="00543908">
            <w:pPr>
              <w:pStyle w:val="Nagwek3"/>
              <w:spacing w:before="120" w:line="276" w:lineRule="auto"/>
              <w:rPr>
                <w:rFonts w:ascii="Cambria" w:hAnsi="Cambria"/>
                <w:i/>
              </w:rPr>
            </w:pPr>
            <w:r w:rsidRPr="009E6321">
              <w:rPr>
                <w:rFonts w:ascii="Cambria" w:hAnsi="Cambria"/>
              </w:rPr>
              <w:t xml:space="preserve">Dostawa urządzeń i oprogramowania zwiększających </w:t>
            </w:r>
            <w:r w:rsidRPr="009E6321">
              <w:rPr>
                <w:rFonts w:ascii="Cambria" w:hAnsi="Cambria"/>
              </w:rPr>
              <w:br/>
              <w:t xml:space="preserve">odporność na cyberataki wraz z wdrożeniem w ramach realizacji projektu </w:t>
            </w:r>
            <w:r w:rsidRPr="009E6321">
              <w:rPr>
                <w:rFonts w:ascii="Cambria" w:hAnsi="Cambria"/>
                <w:i/>
              </w:rPr>
              <w:t>„</w:t>
            </w:r>
            <w:proofErr w:type="spellStart"/>
            <w:r w:rsidRPr="009E6321">
              <w:rPr>
                <w:rFonts w:ascii="Cambria" w:hAnsi="Cambria"/>
                <w:i/>
              </w:rPr>
              <w:t>Cyberbezpieczny</w:t>
            </w:r>
            <w:proofErr w:type="spellEnd"/>
            <w:r w:rsidRPr="009E6321">
              <w:rPr>
                <w:rFonts w:ascii="Cambria" w:hAnsi="Cambria"/>
                <w:i/>
              </w:rPr>
              <w:t xml:space="preserve"> samorząd - zwiększenie poziomu bezpieczeństwa informacji w Gminie Fajsławice”</w:t>
            </w:r>
          </w:p>
        </w:tc>
      </w:tr>
      <w:tr w:rsidR="0073622C" w:rsidRPr="0073622C" w14:paraId="0EB416A4" w14:textId="77777777" w:rsidTr="0073622C">
        <w:trPr>
          <w:jc w:val="center"/>
        </w:trPr>
        <w:tc>
          <w:tcPr>
            <w:tcW w:w="10456" w:type="dxa"/>
            <w:vAlign w:val="center"/>
          </w:tcPr>
          <w:p w14:paraId="0B2467F0" w14:textId="2C43C2F2" w:rsidR="0073622C" w:rsidRPr="0073622C" w:rsidRDefault="0073622C" w:rsidP="0073622C">
            <w:pPr>
              <w:jc w:val="center"/>
              <w:rPr>
                <w:rFonts w:ascii="Times New Roman" w:eastAsia="Times New Roman" w:hAnsi="Times New Roman" w:cs="Times New Roman"/>
                <w:b/>
                <w:i/>
                <w:sz w:val="36"/>
                <w:szCs w:val="20"/>
                <w:lang w:eastAsia="pl-PL"/>
              </w:rPr>
            </w:pPr>
          </w:p>
        </w:tc>
      </w:tr>
      <w:tr w:rsidR="0073622C" w:rsidRPr="0073622C" w14:paraId="6AA171ED" w14:textId="77777777" w:rsidTr="0073622C">
        <w:trPr>
          <w:jc w:val="center"/>
        </w:trPr>
        <w:tc>
          <w:tcPr>
            <w:tcW w:w="10456" w:type="dxa"/>
            <w:vAlign w:val="center"/>
          </w:tcPr>
          <w:p w14:paraId="2DD54AC0" w14:textId="77777777" w:rsidR="0073622C" w:rsidRPr="009E6321" w:rsidRDefault="0073622C" w:rsidP="0073622C">
            <w:pPr>
              <w:spacing w:after="240"/>
              <w:jc w:val="center"/>
              <w:rPr>
                <w:rFonts w:ascii="Cambria" w:hAnsi="Cambria" w:cs="Times New Roman"/>
                <w:sz w:val="24"/>
                <w:szCs w:val="24"/>
              </w:rPr>
            </w:pPr>
            <w:r w:rsidRPr="009E6321">
              <w:rPr>
                <w:rFonts w:ascii="Cambria" w:hAnsi="Cambria" w:cs="Times New Roman"/>
                <w:sz w:val="24"/>
                <w:szCs w:val="24"/>
              </w:rPr>
              <w:t xml:space="preserve">Niniejszy dokument określa minimalne wymagania funkcjonalne, techniczne oraz organizacyjne, jakie musi spełniać Wykonawca w ramach realizacji zamówienia. Zakres zamówienia obejmuje dostawę, wdrożenie, konfigurację oraz, tam gdzie wymagane, świadczenie usług i przeprowadzenie szkoleń, zgodnie z poniższym zestawieniem. Wymienione pozycje stanowią </w:t>
            </w:r>
            <w:r w:rsidRPr="009E6321">
              <w:rPr>
                <w:rFonts w:ascii="Cambria" w:hAnsi="Cambria" w:cs="Times New Roman"/>
                <w:b/>
                <w:bCs/>
                <w:sz w:val="24"/>
                <w:szCs w:val="24"/>
              </w:rPr>
              <w:t>minimalne wymagania</w:t>
            </w:r>
            <w:r w:rsidRPr="009E6321">
              <w:rPr>
                <w:rFonts w:ascii="Cambria" w:hAnsi="Cambria" w:cs="Times New Roman"/>
                <w:sz w:val="24"/>
                <w:szCs w:val="24"/>
              </w:rPr>
              <w:t>, które muszą zostać spełnione przez oferowane rozwiązania:</w:t>
            </w:r>
          </w:p>
        </w:tc>
      </w:tr>
      <w:tr w:rsidR="0073622C" w:rsidRPr="0073622C" w14:paraId="5D13D934" w14:textId="77777777" w:rsidTr="0073622C">
        <w:trPr>
          <w:jc w:val="center"/>
        </w:trPr>
        <w:tc>
          <w:tcPr>
            <w:tcW w:w="10456" w:type="dxa"/>
            <w:vAlign w:val="center"/>
          </w:tcPr>
          <w:tbl>
            <w:tblPr>
              <w:tblStyle w:val="Tabelalisty4akcent6"/>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7"/>
              <w:gridCol w:w="8547"/>
              <w:gridCol w:w="1076"/>
            </w:tblGrid>
            <w:tr w:rsidR="0073622C" w:rsidRPr="009E6321" w14:paraId="666307DA" w14:textId="77777777" w:rsidTr="0073622C">
              <w:trPr>
                <w:cnfStyle w:val="100000000000" w:firstRow="1" w:lastRow="0" w:firstColumn="0" w:lastColumn="0" w:oddVBand="0" w:evenVBand="0" w:oddHBand="0" w:evenHBand="0" w:firstRowFirstColumn="0" w:firstRowLastColumn="0" w:lastRowFirstColumn="0" w:lastRowLastColumn="0"/>
                <w:trHeight w:val="794"/>
              </w:trPr>
              <w:tc>
                <w:tcPr>
                  <w:cnfStyle w:val="001000000000" w:firstRow="0" w:lastRow="0" w:firstColumn="1" w:lastColumn="0" w:oddVBand="0" w:evenVBand="0" w:oddHBand="0" w:evenHBand="0" w:firstRowFirstColumn="0" w:firstRowLastColumn="0" w:lastRowFirstColumn="0" w:lastRowLastColumn="0"/>
                  <w:tcW w:w="280" w:type="pct"/>
                  <w:tcBorders>
                    <w:top w:val="none" w:sz="0" w:space="0" w:color="auto"/>
                    <w:left w:val="none" w:sz="0" w:space="0" w:color="auto"/>
                    <w:bottom w:val="none" w:sz="0" w:space="0" w:color="auto"/>
                  </w:tcBorders>
                  <w:vAlign w:val="center"/>
                </w:tcPr>
                <w:p w14:paraId="4E9C8A8E" w14:textId="77777777" w:rsidR="0073622C" w:rsidRPr="009E6321" w:rsidRDefault="0073622C" w:rsidP="0073622C">
                  <w:pPr>
                    <w:jc w:val="center"/>
                    <w:rPr>
                      <w:rFonts w:ascii="Cambria" w:eastAsia="Times New Roman" w:hAnsi="Cambria" w:cs="Times New Roman"/>
                      <w:color w:val="000000"/>
                      <w:sz w:val="24"/>
                      <w:szCs w:val="24"/>
                      <w:lang w:eastAsia="pl-PL"/>
                    </w:rPr>
                  </w:pPr>
                  <w:r w:rsidRPr="009E6321">
                    <w:rPr>
                      <w:rFonts w:ascii="Cambria" w:eastAsia="Times New Roman" w:hAnsi="Cambria" w:cs="Times New Roman"/>
                      <w:color w:val="000000"/>
                      <w:sz w:val="24"/>
                      <w:szCs w:val="24"/>
                      <w:lang w:eastAsia="pl-PL"/>
                    </w:rPr>
                    <w:t>L.P.</w:t>
                  </w:r>
                </w:p>
              </w:tc>
              <w:tc>
                <w:tcPr>
                  <w:tcW w:w="4186" w:type="pct"/>
                  <w:tcBorders>
                    <w:top w:val="none" w:sz="0" w:space="0" w:color="auto"/>
                    <w:bottom w:val="none" w:sz="0" w:space="0" w:color="auto"/>
                  </w:tcBorders>
                  <w:vAlign w:val="center"/>
                  <w:hideMark/>
                </w:tcPr>
                <w:p w14:paraId="667C5448" w14:textId="77777777" w:rsidR="0073622C" w:rsidRPr="009E6321" w:rsidRDefault="0073622C" w:rsidP="0073622C">
                  <w:pPr>
                    <w:jc w:val="center"/>
                    <w:cnfStyle w:val="100000000000" w:firstRow="1" w:lastRow="0" w:firstColumn="0" w:lastColumn="0" w:oddVBand="0" w:evenVBand="0" w:oddHBand="0" w:evenHBand="0" w:firstRowFirstColumn="0" w:firstRowLastColumn="0" w:lastRowFirstColumn="0" w:lastRowLastColumn="0"/>
                    <w:rPr>
                      <w:rFonts w:ascii="Cambria" w:eastAsia="Times New Roman" w:hAnsi="Cambria" w:cs="Times New Roman"/>
                      <w:color w:val="000000"/>
                      <w:sz w:val="24"/>
                      <w:szCs w:val="24"/>
                      <w:lang w:eastAsia="pl-PL"/>
                    </w:rPr>
                  </w:pPr>
                  <w:r w:rsidRPr="009E6321">
                    <w:rPr>
                      <w:rFonts w:ascii="Cambria" w:eastAsia="Times New Roman" w:hAnsi="Cambria" w:cs="Times New Roman"/>
                      <w:color w:val="000000"/>
                      <w:sz w:val="24"/>
                      <w:szCs w:val="24"/>
                      <w:lang w:eastAsia="pl-PL"/>
                    </w:rPr>
                    <w:t>Nazwa pozycji</w:t>
                  </w:r>
                </w:p>
              </w:tc>
              <w:tc>
                <w:tcPr>
                  <w:tcW w:w="534" w:type="pct"/>
                  <w:tcBorders>
                    <w:top w:val="none" w:sz="0" w:space="0" w:color="auto"/>
                    <w:bottom w:val="none" w:sz="0" w:space="0" w:color="auto"/>
                    <w:right w:val="none" w:sz="0" w:space="0" w:color="auto"/>
                  </w:tcBorders>
                  <w:vAlign w:val="center"/>
                </w:tcPr>
                <w:p w14:paraId="4ABA412C" w14:textId="77777777" w:rsidR="0073622C" w:rsidRPr="009E6321" w:rsidRDefault="0073622C" w:rsidP="0073622C">
                  <w:pPr>
                    <w:jc w:val="center"/>
                    <w:cnfStyle w:val="100000000000" w:firstRow="1" w:lastRow="0" w:firstColumn="0" w:lastColumn="0" w:oddVBand="0" w:evenVBand="0" w:oddHBand="0" w:evenHBand="0" w:firstRowFirstColumn="0" w:firstRowLastColumn="0" w:lastRowFirstColumn="0" w:lastRowLastColumn="0"/>
                    <w:rPr>
                      <w:rFonts w:ascii="Cambria" w:eastAsia="Times New Roman" w:hAnsi="Cambria" w:cs="Times New Roman"/>
                      <w:color w:val="000000"/>
                      <w:sz w:val="24"/>
                      <w:szCs w:val="24"/>
                      <w:lang w:eastAsia="pl-PL"/>
                    </w:rPr>
                  </w:pPr>
                  <w:r w:rsidRPr="009E6321">
                    <w:rPr>
                      <w:rFonts w:ascii="Cambria" w:eastAsia="Times New Roman" w:hAnsi="Cambria" w:cs="Times New Roman"/>
                      <w:color w:val="000000"/>
                      <w:sz w:val="24"/>
                      <w:szCs w:val="24"/>
                      <w:lang w:eastAsia="pl-PL"/>
                    </w:rPr>
                    <w:t>Ilość szt.</w:t>
                  </w:r>
                </w:p>
              </w:tc>
            </w:tr>
            <w:tr w:rsidR="0073622C" w:rsidRPr="009E6321" w14:paraId="359C1F1B" w14:textId="77777777" w:rsidTr="0073622C">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280" w:type="pct"/>
                  <w:vAlign w:val="center"/>
                </w:tcPr>
                <w:p w14:paraId="0031325B" w14:textId="77777777" w:rsidR="0073622C" w:rsidRPr="009E6321" w:rsidRDefault="0073622C" w:rsidP="0073622C">
                  <w:pPr>
                    <w:pStyle w:val="Akapitzlist"/>
                    <w:numPr>
                      <w:ilvl w:val="0"/>
                      <w:numId w:val="243"/>
                    </w:numPr>
                    <w:jc w:val="center"/>
                    <w:rPr>
                      <w:rFonts w:ascii="Cambria" w:eastAsia="Times New Roman" w:hAnsi="Cambria" w:cs="Times New Roman"/>
                      <w:color w:val="000000"/>
                      <w:sz w:val="24"/>
                      <w:szCs w:val="24"/>
                      <w:lang w:eastAsia="pl-PL"/>
                    </w:rPr>
                  </w:pPr>
                </w:p>
              </w:tc>
              <w:tc>
                <w:tcPr>
                  <w:tcW w:w="4186" w:type="pct"/>
                  <w:vAlign w:val="center"/>
                </w:tcPr>
                <w:p w14:paraId="7A657FB5" w14:textId="77777777" w:rsidR="0073622C" w:rsidRPr="009E6321" w:rsidRDefault="0073622C" w:rsidP="0073622C">
                  <w:pPr>
                    <w:spacing w:line="276" w:lineRule="auto"/>
                    <w:jc w:val="center"/>
                    <w:cnfStyle w:val="000000100000" w:firstRow="0" w:lastRow="0" w:firstColumn="0" w:lastColumn="0" w:oddVBand="0" w:evenVBand="0" w:oddHBand="1" w:evenHBand="0" w:firstRowFirstColumn="0" w:firstRowLastColumn="0" w:lastRowFirstColumn="0" w:lastRowLastColumn="0"/>
                    <w:rPr>
                      <w:rFonts w:ascii="Cambria" w:eastAsia="Times New Roman" w:hAnsi="Cambria" w:cs="Times New Roman"/>
                      <w:color w:val="000000"/>
                      <w:sz w:val="24"/>
                      <w:szCs w:val="24"/>
                      <w:lang w:eastAsia="pl-PL"/>
                    </w:rPr>
                  </w:pPr>
                  <w:r w:rsidRPr="009E6321">
                    <w:rPr>
                      <w:rFonts w:ascii="Cambria" w:hAnsi="Cambria" w:cs="Times New Roman"/>
                      <w:color w:val="000000"/>
                      <w:sz w:val="24"/>
                      <w:szCs w:val="24"/>
                    </w:rPr>
                    <w:t>Firewall sieciowy – zapora z licencją</w:t>
                  </w:r>
                </w:p>
              </w:tc>
              <w:tc>
                <w:tcPr>
                  <w:tcW w:w="534" w:type="pct"/>
                  <w:vAlign w:val="center"/>
                </w:tcPr>
                <w:p w14:paraId="22E13ADE" w14:textId="77777777" w:rsidR="0073622C" w:rsidRPr="009E6321" w:rsidRDefault="0073622C" w:rsidP="0073622C">
                  <w:pPr>
                    <w:spacing w:line="276" w:lineRule="auto"/>
                    <w:jc w:val="center"/>
                    <w:cnfStyle w:val="000000100000" w:firstRow="0" w:lastRow="0" w:firstColumn="0" w:lastColumn="0" w:oddVBand="0" w:evenVBand="0" w:oddHBand="1" w:evenHBand="0" w:firstRowFirstColumn="0" w:firstRowLastColumn="0" w:lastRowFirstColumn="0" w:lastRowLastColumn="0"/>
                    <w:rPr>
                      <w:rFonts w:ascii="Cambria" w:eastAsia="Times New Roman" w:hAnsi="Cambria" w:cs="Times New Roman"/>
                      <w:color w:val="000000"/>
                      <w:sz w:val="24"/>
                      <w:szCs w:val="24"/>
                      <w:lang w:eastAsia="pl-PL"/>
                    </w:rPr>
                  </w:pPr>
                  <w:r w:rsidRPr="009E6321">
                    <w:rPr>
                      <w:rFonts w:ascii="Cambria" w:hAnsi="Cambria" w:cs="Times New Roman"/>
                      <w:sz w:val="24"/>
                      <w:szCs w:val="24"/>
                    </w:rPr>
                    <w:t>1</w:t>
                  </w:r>
                </w:p>
              </w:tc>
            </w:tr>
            <w:tr w:rsidR="0073622C" w:rsidRPr="009E6321" w14:paraId="40B70224" w14:textId="77777777" w:rsidTr="0073622C">
              <w:trPr>
                <w:trHeight w:val="397"/>
              </w:trPr>
              <w:tc>
                <w:tcPr>
                  <w:cnfStyle w:val="001000000000" w:firstRow="0" w:lastRow="0" w:firstColumn="1" w:lastColumn="0" w:oddVBand="0" w:evenVBand="0" w:oddHBand="0" w:evenHBand="0" w:firstRowFirstColumn="0" w:firstRowLastColumn="0" w:lastRowFirstColumn="0" w:lastRowLastColumn="0"/>
                  <w:tcW w:w="280" w:type="pct"/>
                  <w:vAlign w:val="center"/>
                </w:tcPr>
                <w:p w14:paraId="41621B16" w14:textId="77777777" w:rsidR="0073622C" w:rsidRPr="009E6321" w:rsidRDefault="0073622C" w:rsidP="0073622C">
                  <w:pPr>
                    <w:pStyle w:val="Akapitzlist"/>
                    <w:numPr>
                      <w:ilvl w:val="0"/>
                      <w:numId w:val="243"/>
                    </w:numPr>
                    <w:jc w:val="center"/>
                    <w:rPr>
                      <w:rFonts w:ascii="Cambria" w:eastAsia="Times New Roman" w:hAnsi="Cambria" w:cs="Times New Roman"/>
                      <w:color w:val="000000"/>
                      <w:sz w:val="24"/>
                      <w:szCs w:val="24"/>
                      <w:lang w:eastAsia="pl-PL"/>
                    </w:rPr>
                  </w:pPr>
                </w:p>
              </w:tc>
              <w:tc>
                <w:tcPr>
                  <w:tcW w:w="4186" w:type="pct"/>
                  <w:vAlign w:val="center"/>
                </w:tcPr>
                <w:p w14:paraId="6BB5F162" w14:textId="77777777" w:rsidR="0073622C" w:rsidRPr="009E6321" w:rsidRDefault="0073622C" w:rsidP="0073622C">
                  <w:pPr>
                    <w:spacing w:line="276" w:lineRule="auto"/>
                    <w:jc w:val="center"/>
                    <w:cnfStyle w:val="000000000000" w:firstRow="0" w:lastRow="0" w:firstColumn="0" w:lastColumn="0" w:oddVBand="0" w:evenVBand="0" w:oddHBand="0" w:evenHBand="0" w:firstRowFirstColumn="0" w:firstRowLastColumn="0" w:lastRowFirstColumn="0" w:lastRowLastColumn="0"/>
                    <w:rPr>
                      <w:rFonts w:ascii="Cambria" w:eastAsia="Times New Roman" w:hAnsi="Cambria" w:cs="Times New Roman"/>
                      <w:color w:val="000000"/>
                      <w:sz w:val="24"/>
                      <w:szCs w:val="24"/>
                      <w:lang w:eastAsia="pl-PL"/>
                    </w:rPr>
                  </w:pPr>
                  <w:proofErr w:type="spellStart"/>
                  <w:r w:rsidRPr="009E6321">
                    <w:rPr>
                      <w:rFonts w:ascii="Cambria" w:hAnsi="Cambria" w:cs="Times New Roman"/>
                      <w:color w:val="000000"/>
                      <w:sz w:val="24"/>
                      <w:szCs w:val="24"/>
                    </w:rPr>
                    <w:t>Zarządzalne</w:t>
                  </w:r>
                  <w:proofErr w:type="spellEnd"/>
                  <w:r w:rsidRPr="009E6321">
                    <w:rPr>
                      <w:rFonts w:ascii="Cambria" w:hAnsi="Cambria" w:cs="Times New Roman"/>
                      <w:color w:val="000000"/>
                      <w:sz w:val="24"/>
                      <w:szCs w:val="24"/>
                    </w:rPr>
                    <w:t xml:space="preserve"> urządzenia sieciowe z obsługą VLAN</w:t>
                  </w:r>
                </w:p>
              </w:tc>
              <w:tc>
                <w:tcPr>
                  <w:tcW w:w="534" w:type="pct"/>
                  <w:vAlign w:val="center"/>
                </w:tcPr>
                <w:p w14:paraId="3DFA2700" w14:textId="77777777" w:rsidR="0073622C" w:rsidRPr="009E6321" w:rsidRDefault="0073622C" w:rsidP="0073622C">
                  <w:pPr>
                    <w:spacing w:line="276" w:lineRule="auto"/>
                    <w:jc w:val="center"/>
                    <w:cnfStyle w:val="000000000000" w:firstRow="0" w:lastRow="0" w:firstColumn="0" w:lastColumn="0" w:oddVBand="0" w:evenVBand="0" w:oddHBand="0" w:evenHBand="0" w:firstRowFirstColumn="0" w:firstRowLastColumn="0" w:lastRowFirstColumn="0" w:lastRowLastColumn="0"/>
                    <w:rPr>
                      <w:rFonts w:ascii="Cambria" w:eastAsia="Times New Roman" w:hAnsi="Cambria" w:cs="Times New Roman"/>
                      <w:color w:val="000000"/>
                      <w:sz w:val="24"/>
                      <w:szCs w:val="24"/>
                      <w:lang w:eastAsia="pl-PL"/>
                    </w:rPr>
                  </w:pPr>
                  <w:r w:rsidRPr="009E6321">
                    <w:rPr>
                      <w:rFonts w:ascii="Cambria" w:hAnsi="Cambria" w:cs="Times New Roman"/>
                      <w:sz w:val="24"/>
                      <w:szCs w:val="24"/>
                    </w:rPr>
                    <w:t>3</w:t>
                  </w:r>
                </w:p>
              </w:tc>
            </w:tr>
            <w:tr w:rsidR="0073622C" w:rsidRPr="009E6321" w14:paraId="587379F1" w14:textId="77777777" w:rsidTr="0073622C">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280" w:type="pct"/>
                  <w:vAlign w:val="center"/>
                </w:tcPr>
                <w:p w14:paraId="47DA026F" w14:textId="77777777" w:rsidR="0073622C" w:rsidRPr="009E6321" w:rsidRDefault="0073622C" w:rsidP="0073622C">
                  <w:pPr>
                    <w:pStyle w:val="Akapitzlist"/>
                    <w:numPr>
                      <w:ilvl w:val="0"/>
                      <w:numId w:val="243"/>
                    </w:numPr>
                    <w:jc w:val="center"/>
                    <w:rPr>
                      <w:rFonts w:ascii="Cambria" w:eastAsia="Times New Roman" w:hAnsi="Cambria" w:cs="Times New Roman"/>
                      <w:color w:val="000000"/>
                      <w:sz w:val="24"/>
                      <w:szCs w:val="24"/>
                      <w:lang w:eastAsia="pl-PL"/>
                    </w:rPr>
                  </w:pPr>
                </w:p>
              </w:tc>
              <w:tc>
                <w:tcPr>
                  <w:tcW w:w="4186" w:type="pct"/>
                  <w:vAlign w:val="center"/>
                </w:tcPr>
                <w:p w14:paraId="119C309F" w14:textId="77777777" w:rsidR="0073622C" w:rsidRPr="009E6321" w:rsidRDefault="0073622C" w:rsidP="0073622C">
                  <w:pPr>
                    <w:spacing w:line="276" w:lineRule="auto"/>
                    <w:jc w:val="center"/>
                    <w:cnfStyle w:val="000000100000" w:firstRow="0" w:lastRow="0" w:firstColumn="0" w:lastColumn="0" w:oddVBand="0" w:evenVBand="0" w:oddHBand="1" w:evenHBand="0" w:firstRowFirstColumn="0" w:firstRowLastColumn="0" w:lastRowFirstColumn="0" w:lastRowLastColumn="0"/>
                    <w:rPr>
                      <w:rFonts w:ascii="Cambria" w:eastAsia="Times New Roman" w:hAnsi="Cambria" w:cs="Times New Roman"/>
                      <w:color w:val="000000"/>
                      <w:sz w:val="24"/>
                      <w:szCs w:val="24"/>
                      <w:lang w:eastAsia="pl-PL"/>
                    </w:rPr>
                  </w:pPr>
                  <w:r w:rsidRPr="009E6321">
                    <w:rPr>
                      <w:rFonts w:ascii="Cambria" w:hAnsi="Cambria" w:cs="Times New Roman"/>
                      <w:color w:val="000000"/>
                      <w:sz w:val="24"/>
                      <w:szCs w:val="24"/>
                    </w:rPr>
                    <w:t>NAS – dyski twarde</w:t>
                  </w:r>
                </w:p>
              </w:tc>
              <w:tc>
                <w:tcPr>
                  <w:tcW w:w="534" w:type="pct"/>
                  <w:vAlign w:val="center"/>
                </w:tcPr>
                <w:p w14:paraId="30020480" w14:textId="77777777" w:rsidR="0073622C" w:rsidRPr="009E6321" w:rsidRDefault="0073622C" w:rsidP="0073622C">
                  <w:pPr>
                    <w:spacing w:line="276" w:lineRule="auto"/>
                    <w:jc w:val="center"/>
                    <w:cnfStyle w:val="000000100000" w:firstRow="0" w:lastRow="0" w:firstColumn="0" w:lastColumn="0" w:oddVBand="0" w:evenVBand="0" w:oddHBand="1" w:evenHBand="0" w:firstRowFirstColumn="0" w:firstRowLastColumn="0" w:lastRowFirstColumn="0" w:lastRowLastColumn="0"/>
                    <w:rPr>
                      <w:rFonts w:ascii="Cambria" w:eastAsia="Times New Roman" w:hAnsi="Cambria" w:cs="Times New Roman"/>
                      <w:color w:val="000000"/>
                      <w:sz w:val="24"/>
                      <w:szCs w:val="24"/>
                      <w:lang w:eastAsia="pl-PL"/>
                    </w:rPr>
                  </w:pPr>
                  <w:r w:rsidRPr="009E6321">
                    <w:rPr>
                      <w:rFonts w:ascii="Cambria" w:hAnsi="Cambria" w:cs="Times New Roman"/>
                      <w:sz w:val="24"/>
                      <w:szCs w:val="24"/>
                    </w:rPr>
                    <w:t>4</w:t>
                  </w:r>
                </w:p>
              </w:tc>
            </w:tr>
            <w:tr w:rsidR="0073622C" w:rsidRPr="009E6321" w14:paraId="57E8E6EB" w14:textId="77777777" w:rsidTr="0073622C">
              <w:trPr>
                <w:trHeight w:val="397"/>
              </w:trPr>
              <w:tc>
                <w:tcPr>
                  <w:cnfStyle w:val="001000000000" w:firstRow="0" w:lastRow="0" w:firstColumn="1" w:lastColumn="0" w:oddVBand="0" w:evenVBand="0" w:oddHBand="0" w:evenHBand="0" w:firstRowFirstColumn="0" w:firstRowLastColumn="0" w:lastRowFirstColumn="0" w:lastRowLastColumn="0"/>
                  <w:tcW w:w="280" w:type="pct"/>
                  <w:vAlign w:val="center"/>
                </w:tcPr>
                <w:p w14:paraId="6119EB6A" w14:textId="77777777" w:rsidR="0073622C" w:rsidRPr="009E6321" w:rsidRDefault="0073622C" w:rsidP="0073622C">
                  <w:pPr>
                    <w:pStyle w:val="Akapitzlist"/>
                    <w:numPr>
                      <w:ilvl w:val="0"/>
                      <w:numId w:val="243"/>
                    </w:numPr>
                    <w:jc w:val="center"/>
                    <w:rPr>
                      <w:rFonts w:ascii="Cambria" w:eastAsia="Times New Roman" w:hAnsi="Cambria" w:cs="Times New Roman"/>
                      <w:color w:val="000000"/>
                      <w:sz w:val="24"/>
                      <w:szCs w:val="24"/>
                      <w:lang w:eastAsia="pl-PL"/>
                    </w:rPr>
                  </w:pPr>
                </w:p>
              </w:tc>
              <w:tc>
                <w:tcPr>
                  <w:tcW w:w="4186" w:type="pct"/>
                  <w:vAlign w:val="center"/>
                </w:tcPr>
                <w:p w14:paraId="3A692BAF" w14:textId="77777777" w:rsidR="0073622C" w:rsidRPr="009E6321" w:rsidRDefault="0073622C" w:rsidP="0073622C">
                  <w:pPr>
                    <w:spacing w:line="276" w:lineRule="auto"/>
                    <w:jc w:val="center"/>
                    <w:cnfStyle w:val="000000000000" w:firstRow="0" w:lastRow="0" w:firstColumn="0" w:lastColumn="0" w:oddVBand="0" w:evenVBand="0" w:oddHBand="0" w:evenHBand="0" w:firstRowFirstColumn="0" w:firstRowLastColumn="0" w:lastRowFirstColumn="0" w:lastRowLastColumn="0"/>
                    <w:rPr>
                      <w:rFonts w:ascii="Cambria" w:eastAsia="Times New Roman" w:hAnsi="Cambria" w:cs="Times New Roman"/>
                      <w:color w:val="000000"/>
                      <w:sz w:val="24"/>
                      <w:szCs w:val="24"/>
                      <w:lang w:eastAsia="pl-PL"/>
                    </w:rPr>
                  </w:pPr>
                  <w:r w:rsidRPr="009E6321">
                    <w:rPr>
                      <w:rFonts w:ascii="Cambria" w:hAnsi="Cambria" w:cs="Times New Roman"/>
                      <w:color w:val="000000"/>
                      <w:sz w:val="24"/>
                      <w:szCs w:val="24"/>
                    </w:rPr>
                    <w:t>NAS – macierz dyskowa</w:t>
                  </w:r>
                </w:p>
              </w:tc>
              <w:tc>
                <w:tcPr>
                  <w:tcW w:w="534" w:type="pct"/>
                  <w:vAlign w:val="center"/>
                </w:tcPr>
                <w:p w14:paraId="6FBD9ACF" w14:textId="77777777" w:rsidR="0073622C" w:rsidRPr="009E6321" w:rsidRDefault="0073622C" w:rsidP="0073622C">
                  <w:pPr>
                    <w:spacing w:line="276" w:lineRule="auto"/>
                    <w:jc w:val="center"/>
                    <w:cnfStyle w:val="000000000000" w:firstRow="0" w:lastRow="0" w:firstColumn="0" w:lastColumn="0" w:oddVBand="0" w:evenVBand="0" w:oddHBand="0" w:evenHBand="0" w:firstRowFirstColumn="0" w:firstRowLastColumn="0" w:lastRowFirstColumn="0" w:lastRowLastColumn="0"/>
                    <w:rPr>
                      <w:rFonts w:ascii="Cambria" w:eastAsia="Times New Roman" w:hAnsi="Cambria" w:cs="Times New Roman"/>
                      <w:color w:val="000000"/>
                      <w:sz w:val="24"/>
                      <w:szCs w:val="24"/>
                      <w:lang w:eastAsia="pl-PL"/>
                    </w:rPr>
                  </w:pPr>
                  <w:r w:rsidRPr="009E6321">
                    <w:rPr>
                      <w:rFonts w:ascii="Cambria" w:hAnsi="Cambria" w:cs="Times New Roman"/>
                      <w:sz w:val="24"/>
                      <w:szCs w:val="24"/>
                    </w:rPr>
                    <w:t>1</w:t>
                  </w:r>
                </w:p>
              </w:tc>
            </w:tr>
            <w:tr w:rsidR="0073622C" w:rsidRPr="009E6321" w14:paraId="3A83F5D0" w14:textId="77777777" w:rsidTr="0073622C">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280" w:type="pct"/>
                  <w:vAlign w:val="center"/>
                </w:tcPr>
                <w:p w14:paraId="1CEF989E" w14:textId="77777777" w:rsidR="0073622C" w:rsidRPr="009E6321" w:rsidRDefault="0073622C" w:rsidP="0073622C">
                  <w:pPr>
                    <w:pStyle w:val="Akapitzlist"/>
                    <w:numPr>
                      <w:ilvl w:val="0"/>
                      <w:numId w:val="243"/>
                    </w:numPr>
                    <w:jc w:val="center"/>
                    <w:rPr>
                      <w:rFonts w:ascii="Cambria" w:eastAsia="Times New Roman" w:hAnsi="Cambria" w:cs="Times New Roman"/>
                      <w:color w:val="000000"/>
                      <w:sz w:val="24"/>
                      <w:szCs w:val="24"/>
                      <w:lang w:eastAsia="pl-PL"/>
                    </w:rPr>
                  </w:pPr>
                </w:p>
              </w:tc>
              <w:tc>
                <w:tcPr>
                  <w:tcW w:w="4186" w:type="pct"/>
                  <w:vAlign w:val="center"/>
                </w:tcPr>
                <w:p w14:paraId="2EBEB7AC" w14:textId="77777777" w:rsidR="0073622C" w:rsidRPr="009E6321" w:rsidRDefault="0073622C" w:rsidP="0073622C">
                  <w:pPr>
                    <w:spacing w:line="276" w:lineRule="auto"/>
                    <w:jc w:val="center"/>
                    <w:cnfStyle w:val="000000100000" w:firstRow="0" w:lastRow="0" w:firstColumn="0" w:lastColumn="0" w:oddVBand="0" w:evenVBand="0" w:oddHBand="1" w:evenHBand="0" w:firstRowFirstColumn="0" w:firstRowLastColumn="0" w:lastRowFirstColumn="0" w:lastRowLastColumn="0"/>
                    <w:rPr>
                      <w:rFonts w:ascii="Cambria" w:eastAsia="Times New Roman" w:hAnsi="Cambria" w:cs="Times New Roman"/>
                      <w:color w:val="000000"/>
                      <w:sz w:val="24"/>
                      <w:szCs w:val="24"/>
                      <w:lang w:eastAsia="pl-PL"/>
                    </w:rPr>
                  </w:pPr>
                  <w:r w:rsidRPr="009E6321">
                    <w:rPr>
                      <w:rFonts w:ascii="Cambria" w:hAnsi="Cambria" w:cs="Times New Roman"/>
                      <w:color w:val="000000"/>
                      <w:sz w:val="24"/>
                      <w:szCs w:val="24"/>
                    </w:rPr>
                    <w:t>Oprogramowanie do wykonywania kopii zapasowych</w:t>
                  </w:r>
                </w:p>
              </w:tc>
              <w:tc>
                <w:tcPr>
                  <w:tcW w:w="534" w:type="pct"/>
                  <w:vAlign w:val="center"/>
                </w:tcPr>
                <w:p w14:paraId="659905E4" w14:textId="77777777" w:rsidR="0073622C" w:rsidRPr="009E6321" w:rsidRDefault="0073622C" w:rsidP="0073622C">
                  <w:pPr>
                    <w:spacing w:line="276" w:lineRule="auto"/>
                    <w:jc w:val="center"/>
                    <w:cnfStyle w:val="000000100000" w:firstRow="0" w:lastRow="0" w:firstColumn="0" w:lastColumn="0" w:oddVBand="0" w:evenVBand="0" w:oddHBand="1" w:evenHBand="0" w:firstRowFirstColumn="0" w:firstRowLastColumn="0" w:lastRowFirstColumn="0" w:lastRowLastColumn="0"/>
                    <w:rPr>
                      <w:rFonts w:ascii="Cambria" w:eastAsia="Times New Roman" w:hAnsi="Cambria" w:cs="Times New Roman"/>
                      <w:color w:val="000000"/>
                      <w:sz w:val="24"/>
                      <w:szCs w:val="24"/>
                      <w:lang w:eastAsia="pl-PL"/>
                    </w:rPr>
                  </w:pPr>
                  <w:r w:rsidRPr="009E6321">
                    <w:rPr>
                      <w:rFonts w:ascii="Cambria" w:hAnsi="Cambria" w:cs="Times New Roman"/>
                      <w:sz w:val="24"/>
                      <w:szCs w:val="24"/>
                    </w:rPr>
                    <w:t>1</w:t>
                  </w:r>
                </w:p>
              </w:tc>
            </w:tr>
            <w:tr w:rsidR="0073622C" w:rsidRPr="009E6321" w14:paraId="1F5C3559" w14:textId="77777777" w:rsidTr="0073622C">
              <w:trPr>
                <w:trHeight w:val="397"/>
              </w:trPr>
              <w:tc>
                <w:tcPr>
                  <w:cnfStyle w:val="001000000000" w:firstRow="0" w:lastRow="0" w:firstColumn="1" w:lastColumn="0" w:oddVBand="0" w:evenVBand="0" w:oddHBand="0" w:evenHBand="0" w:firstRowFirstColumn="0" w:firstRowLastColumn="0" w:lastRowFirstColumn="0" w:lastRowLastColumn="0"/>
                  <w:tcW w:w="280" w:type="pct"/>
                  <w:vAlign w:val="center"/>
                </w:tcPr>
                <w:p w14:paraId="7379FB4F" w14:textId="77777777" w:rsidR="0073622C" w:rsidRPr="009E6321" w:rsidRDefault="0073622C" w:rsidP="0073622C">
                  <w:pPr>
                    <w:pStyle w:val="Akapitzlist"/>
                    <w:numPr>
                      <w:ilvl w:val="0"/>
                      <w:numId w:val="243"/>
                    </w:numPr>
                    <w:jc w:val="center"/>
                    <w:rPr>
                      <w:rFonts w:ascii="Cambria" w:eastAsia="Times New Roman" w:hAnsi="Cambria" w:cs="Times New Roman"/>
                      <w:color w:val="000000"/>
                      <w:sz w:val="24"/>
                      <w:szCs w:val="24"/>
                      <w:lang w:eastAsia="pl-PL"/>
                    </w:rPr>
                  </w:pPr>
                </w:p>
              </w:tc>
              <w:tc>
                <w:tcPr>
                  <w:tcW w:w="4186" w:type="pct"/>
                  <w:vAlign w:val="center"/>
                </w:tcPr>
                <w:p w14:paraId="29AB023B" w14:textId="77777777" w:rsidR="0073622C" w:rsidRPr="009E6321" w:rsidRDefault="0073622C" w:rsidP="0073622C">
                  <w:pPr>
                    <w:spacing w:line="276" w:lineRule="auto"/>
                    <w:jc w:val="center"/>
                    <w:cnfStyle w:val="000000000000" w:firstRow="0" w:lastRow="0" w:firstColumn="0" w:lastColumn="0" w:oddVBand="0" w:evenVBand="0" w:oddHBand="0" w:evenHBand="0" w:firstRowFirstColumn="0" w:firstRowLastColumn="0" w:lastRowFirstColumn="0" w:lastRowLastColumn="0"/>
                    <w:rPr>
                      <w:rFonts w:ascii="Cambria" w:eastAsia="Times New Roman" w:hAnsi="Cambria" w:cs="Times New Roman"/>
                      <w:color w:val="000000"/>
                      <w:sz w:val="24"/>
                      <w:szCs w:val="24"/>
                      <w:lang w:val="en-US" w:eastAsia="pl-PL"/>
                    </w:rPr>
                  </w:pPr>
                  <w:r w:rsidRPr="009E6321">
                    <w:rPr>
                      <w:rFonts w:ascii="Cambria" w:hAnsi="Cambria" w:cs="Times New Roman"/>
                      <w:color w:val="000000"/>
                      <w:sz w:val="24"/>
                      <w:szCs w:val="24"/>
                      <w:lang w:val="en-US"/>
                    </w:rPr>
                    <w:t>Oprogramowanie klasy SIEM z elementami XDR Extended Detection and Response, EDR Endpoint Detection and Response oraz monitoringiem infrastruktury IT</w:t>
                  </w:r>
                </w:p>
              </w:tc>
              <w:tc>
                <w:tcPr>
                  <w:tcW w:w="534" w:type="pct"/>
                  <w:vAlign w:val="center"/>
                </w:tcPr>
                <w:p w14:paraId="20816714" w14:textId="77777777" w:rsidR="0073622C" w:rsidRPr="009E6321" w:rsidRDefault="0073622C" w:rsidP="0073622C">
                  <w:pPr>
                    <w:spacing w:line="276" w:lineRule="auto"/>
                    <w:jc w:val="center"/>
                    <w:cnfStyle w:val="000000000000" w:firstRow="0" w:lastRow="0" w:firstColumn="0" w:lastColumn="0" w:oddVBand="0" w:evenVBand="0" w:oddHBand="0" w:evenHBand="0" w:firstRowFirstColumn="0" w:firstRowLastColumn="0" w:lastRowFirstColumn="0" w:lastRowLastColumn="0"/>
                    <w:rPr>
                      <w:rFonts w:ascii="Cambria" w:eastAsia="Times New Roman" w:hAnsi="Cambria" w:cs="Times New Roman"/>
                      <w:color w:val="000000"/>
                      <w:sz w:val="24"/>
                      <w:szCs w:val="24"/>
                      <w:lang w:eastAsia="pl-PL"/>
                    </w:rPr>
                  </w:pPr>
                  <w:r w:rsidRPr="009E6321">
                    <w:rPr>
                      <w:rFonts w:ascii="Cambria" w:hAnsi="Cambria" w:cs="Times New Roman"/>
                      <w:sz w:val="24"/>
                      <w:szCs w:val="24"/>
                    </w:rPr>
                    <w:t>1</w:t>
                  </w:r>
                </w:p>
              </w:tc>
            </w:tr>
            <w:tr w:rsidR="0073622C" w:rsidRPr="009E6321" w14:paraId="59290A0C" w14:textId="77777777" w:rsidTr="0073622C">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280" w:type="pct"/>
                  <w:vAlign w:val="center"/>
                </w:tcPr>
                <w:p w14:paraId="2F774AF5" w14:textId="77777777" w:rsidR="0073622C" w:rsidRPr="009E6321" w:rsidRDefault="0073622C" w:rsidP="0073622C">
                  <w:pPr>
                    <w:pStyle w:val="Akapitzlist"/>
                    <w:numPr>
                      <w:ilvl w:val="0"/>
                      <w:numId w:val="243"/>
                    </w:numPr>
                    <w:jc w:val="center"/>
                    <w:rPr>
                      <w:rFonts w:ascii="Cambria" w:eastAsia="Times New Roman" w:hAnsi="Cambria" w:cs="Times New Roman"/>
                      <w:color w:val="000000"/>
                      <w:sz w:val="24"/>
                      <w:szCs w:val="24"/>
                      <w:lang w:eastAsia="pl-PL"/>
                    </w:rPr>
                  </w:pPr>
                </w:p>
              </w:tc>
              <w:tc>
                <w:tcPr>
                  <w:tcW w:w="4186" w:type="pct"/>
                  <w:vAlign w:val="center"/>
                </w:tcPr>
                <w:p w14:paraId="0E83789E" w14:textId="77777777" w:rsidR="0073622C" w:rsidRPr="009E6321" w:rsidRDefault="0073622C" w:rsidP="0073622C">
                  <w:pPr>
                    <w:spacing w:line="276" w:lineRule="auto"/>
                    <w:jc w:val="center"/>
                    <w:cnfStyle w:val="000000100000" w:firstRow="0" w:lastRow="0" w:firstColumn="0" w:lastColumn="0" w:oddVBand="0" w:evenVBand="0" w:oddHBand="1" w:evenHBand="0" w:firstRowFirstColumn="0" w:firstRowLastColumn="0" w:lastRowFirstColumn="0" w:lastRowLastColumn="0"/>
                    <w:rPr>
                      <w:rFonts w:ascii="Cambria" w:eastAsia="Times New Roman" w:hAnsi="Cambria" w:cs="Times New Roman"/>
                      <w:color w:val="000000"/>
                      <w:sz w:val="24"/>
                      <w:szCs w:val="24"/>
                      <w:lang w:eastAsia="pl-PL"/>
                    </w:rPr>
                  </w:pPr>
                  <w:r w:rsidRPr="009E6321">
                    <w:rPr>
                      <w:rFonts w:ascii="Cambria" w:hAnsi="Cambria" w:cs="Times New Roman"/>
                      <w:color w:val="000000"/>
                      <w:sz w:val="24"/>
                      <w:szCs w:val="24"/>
                    </w:rPr>
                    <w:t>Serwer z niezbędnym oprogramowaniem licencyjnym</w:t>
                  </w:r>
                </w:p>
              </w:tc>
              <w:tc>
                <w:tcPr>
                  <w:tcW w:w="534" w:type="pct"/>
                  <w:vAlign w:val="center"/>
                </w:tcPr>
                <w:p w14:paraId="64B6F02E" w14:textId="77777777" w:rsidR="0073622C" w:rsidRPr="009E6321" w:rsidRDefault="0073622C" w:rsidP="0073622C">
                  <w:pPr>
                    <w:spacing w:line="276" w:lineRule="auto"/>
                    <w:jc w:val="center"/>
                    <w:cnfStyle w:val="000000100000" w:firstRow="0" w:lastRow="0" w:firstColumn="0" w:lastColumn="0" w:oddVBand="0" w:evenVBand="0" w:oddHBand="1" w:evenHBand="0" w:firstRowFirstColumn="0" w:firstRowLastColumn="0" w:lastRowFirstColumn="0" w:lastRowLastColumn="0"/>
                    <w:rPr>
                      <w:rFonts w:ascii="Cambria" w:eastAsia="Times New Roman" w:hAnsi="Cambria" w:cs="Times New Roman"/>
                      <w:color w:val="000000"/>
                      <w:sz w:val="24"/>
                      <w:szCs w:val="24"/>
                      <w:lang w:eastAsia="pl-PL"/>
                    </w:rPr>
                  </w:pPr>
                  <w:r w:rsidRPr="009E6321">
                    <w:rPr>
                      <w:rFonts w:ascii="Cambria" w:hAnsi="Cambria" w:cs="Times New Roman"/>
                      <w:sz w:val="24"/>
                      <w:szCs w:val="24"/>
                    </w:rPr>
                    <w:t>1</w:t>
                  </w:r>
                </w:p>
              </w:tc>
            </w:tr>
            <w:tr w:rsidR="0073622C" w:rsidRPr="009E6321" w14:paraId="336E8B3C" w14:textId="77777777" w:rsidTr="0073622C">
              <w:trPr>
                <w:trHeight w:val="397"/>
              </w:trPr>
              <w:tc>
                <w:tcPr>
                  <w:cnfStyle w:val="001000000000" w:firstRow="0" w:lastRow="0" w:firstColumn="1" w:lastColumn="0" w:oddVBand="0" w:evenVBand="0" w:oddHBand="0" w:evenHBand="0" w:firstRowFirstColumn="0" w:firstRowLastColumn="0" w:lastRowFirstColumn="0" w:lastRowLastColumn="0"/>
                  <w:tcW w:w="280" w:type="pct"/>
                  <w:vAlign w:val="center"/>
                </w:tcPr>
                <w:p w14:paraId="1673596F" w14:textId="77777777" w:rsidR="0073622C" w:rsidRPr="009E6321" w:rsidRDefault="0073622C" w:rsidP="0073622C">
                  <w:pPr>
                    <w:pStyle w:val="Akapitzlist"/>
                    <w:numPr>
                      <w:ilvl w:val="0"/>
                      <w:numId w:val="243"/>
                    </w:numPr>
                    <w:jc w:val="center"/>
                    <w:rPr>
                      <w:rFonts w:ascii="Cambria" w:eastAsia="Times New Roman" w:hAnsi="Cambria" w:cs="Times New Roman"/>
                      <w:color w:val="000000"/>
                      <w:sz w:val="24"/>
                      <w:szCs w:val="24"/>
                      <w:lang w:eastAsia="pl-PL"/>
                    </w:rPr>
                  </w:pPr>
                </w:p>
              </w:tc>
              <w:tc>
                <w:tcPr>
                  <w:tcW w:w="4186" w:type="pct"/>
                  <w:vAlign w:val="center"/>
                </w:tcPr>
                <w:p w14:paraId="623AC074" w14:textId="77777777" w:rsidR="0073622C" w:rsidRPr="009E6321" w:rsidRDefault="0073622C" w:rsidP="0073622C">
                  <w:pPr>
                    <w:spacing w:line="276" w:lineRule="auto"/>
                    <w:jc w:val="center"/>
                    <w:cnfStyle w:val="000000000000" w:firstRow="0" w:lastRow="0" w:firstColumn="0" w:lastColumn="0" w:oddVBand="0" w:evenVBand="0" w:oddHBand="0" w:evenHBand="0" w:firstRowFirstColumn="0" w:firstRowLastColumn="0" w:lastRowFirstColumn="0" w:lastRowLastColumn="0"/>
                    <w:rPr>
                      <w:rFonts w:ascii="Cambria" w:eastAsia="Times New Roman" w:hAnsi="Cambria" w:cs="Times New Roman"/>
                      <w:color w:val="000000"/>
                      <w:sz w:val="24"/>
                      <w:szCs w:val="24"/>
                      <w:lang w:eastAsia="pl-PL"/>
                    </w:rPr>
                  </w:pPr>
                  <w:r w:rsidRPr="009E6321">
                    <w:rPr>
                      <w:rFonts w:ascii="Cambria" w:hAnsi="Cambria" w:cs="Times New Roman"/>
                      <w:color w:val="000000"/>
                      <w:sz w:val="24"/>
                      <w:szCs w:val="24"/>
                    </w:rPr>
                    <w:t>Konfiguracja sieci i adresacji IP</w:t>
                  </w:r>
                </w:p>
              </w:tc>
              <w:tc>
                <w:tcPr>
                  <w:tcW w:w="534" w:type="pct"/>
                  <w:vAlign w:val="center"/>
                </w:tcPr>
                <w:p w14:paraId="02F606C6" w14:textId="77777777" w:rsidR="0073622C" w:rsidRPr="009E6321" w:rsidRDefault="0073622C" w:rsidP="0073622C">
                  <w:pPr>
                    <w:spacing w:line="276" w:lineRule="auto"/>
                    <w:jc w:val="center"/>
                    <w:cnfStyle w:val="000000000000" w:firstRow="0" w:lastRow="0" w:firstColumn="0" w:lastColumn="0" w:oddVBand="0" w:evenVBand="0" w:oddHBand="0" w:evenHBand="0" w:firstRowFirstColumn="0" w:firstRowLastColumn="0" w:lastRowFirstColumn="0" w:lastRowLastColumn="0"/>
                    <w:rPr>
                      <w:rFonts w:ascii="Cambria" w:eastAsia="Times New Roman" w:hAnsi="Cambria" w:cs="Times New Roman"/>
                      <w:color w:val="000000"/>
                      <w:sz w:val="24"/>
                      <w:szCs w:val="24"/>
                      <w:lang w:eastAsia="pl-PL"/>
                    </w:rPr>
                  </w:pPr>
                  <w:r w:rsidRPr="009E6321">
                    <w:rPr>
                      <w:rFonts w:ascii="Cambria" w:hAnsi="Cambria" w:cs="Times New Roman"/>
                      <w:sz w:val="24"/>
                      <w:szCs w:val="24"/>
                    </w:rPr>
                    <w:t>1 usługa (50h)</w:t>
                  </w:r>
                </w:p>
              </w:tc>
            </w:tr>
            <w:tr w:rsidR="0073622C" w:rsidRPr="009E6321" w14:paraId="37B32F56" w14:textId="77777777" w:rsidTr="0073622C">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280" w:type="pct"/>
                  <w:vAlign w:val="center"/>
                </w:tcPr>
                <w:p w14:paraId="32E04435" w14:textId="77777777" w:rsidR="0073622C" w:rsidRPr="009E6321" w:rsidRDefault="0073622C" w:rsidP="0073622C">
                  <w:pPr>
                    <w:pStyle w:val="Akapitzlist"/>
                    <w:numPr>
                      <w:ilvl w:val="0"/>
                      <w:numId w:val="243"/>
                    </w:numPr>
                    <w:jc w:val="center"/>
                    <w:rPr>
                      <w:rFonts w:ascii="Cambria" w:eastAsia="Times New Roman" w:hAnsi="Cambria" w:cs="Times New Roman"/>
                      <w:color w:val="000000"/>
                      <w:sz w:val="24"/>
                      <w:szCs w:val="24"/>
                      <w:lang w:eastAsia="pl-PL"/>
                    </w:rPr>
                  </w:pPr>
                </w:p>
              </w:tc>
              <w:tc>
                <w:tcPr>
                  <w:tcW w:w="4186" w:type="pct"/>
                  <w:vAlign w:val="center"/>
                </w:tcPr>
                <w:p w14:paraId="60A573B4" w14:textId="77777777" w:rsidR="0073622C" w:rsidRPr="009E6321" w:rsidRDefault="0073622C" w:rsidP="0073622C">
                  <w:pPr>
                    <w:spacing w:line="276" w:lineRule="auto"/>
                    <w:jc w:val="center"/>
                    <w:cnfStyle w:val="000000100000" w:firstRow="0" w:lastRow="0" w:firstColumn="0" w:lastColumn="0" w:oddVBand="0" w:evenVBand="0" w:oddHBand="1" w:evenHBand="0" w:firstRowFirstColumn="0" w:firstRowLastColumn="0" w:lastRowFirstColumn="0" w:lastRowLastColumn="0"/>
                    <w:rPr>
                      <w:rFonts w:ascii="Cambria" w:eastAsia="Times New Roman" w:hAnsi="Cambria" w:cs="Times New Roman"/>
                      <w:color w:val="000000"/>
                      <w:sz w:val="24"/>
                      <w:szCs w:val="24"/>
                      <w:lang w:eastAsia="pl-PL"/>
                    </w:rPr>
                  </w:pPr>
                  <w:r w:rsidRPr="009E6321">
                    <w:rPr>
                      <w:rFonts w:ascii="Cambria" w:hAnsi="Cambria" w:cs="Times New Roman"/>
                      <w:color w:val="000000"/>
                      <w:sz w:val="24"/>
                      <w:szCs w:val="24"/>
                    </w:rPr>
                    <w:t>Wdrożenie i konfiguracja usługi katalogowej i serwera</w:t>
                  </w:r>
                </w:p>
              </w:tc>
              <w:tc>
                <w:tcPr>
                  <w:tcW w:w="534" w:type="pct"/>
                  <w:vAlign w:val="center"/>
                </w:tcPr>
                <w:p w14:paraId="4654A10C" w14:textId="77777777" w:rsidR="0073622C" w:rsidRPr="009E6321" w:rsidRDefault="0073622C" w:rsidP="0073622C">
                  <w:pPr>
                    <w:spacing w:line="276" w:lineRule="auto"/>
                    <w:jc w:val="center"/>
                    <w:cnfStyle w:val="000000100000" w:firstRow="0" w:lastRow="0" w:firstColumn="0" w:lastColumn="0" w:oddVBand="0" w:evenVBand="0" w:oddHBand="1" w:evenHBand="0" w:firstRowFirstColumn="0" w:firstRowLastColumn="0" w:lastRowFirstColumn="0" w:lastRowLastColumn="0"/>
                    <w:rPr>
                      <w:rFonts w:ascii="Cambria" w:eastAsia="Times New Roman" w:hAnsi="Cambria" w:cs="Times New Roman"/>
                      <w:color w:val="000000"/>
                      <w:sz w:val="24"/>
                      <w:szCs w:val="24"/>
                      <w:lang w:eastAsia="pl-PL"/>
                    </w:rPr>
                  </w:pPr>
                  <w:r w:rsidRPr="009E6321">
                    <w:rPr>
                      <w:rFonts w:ascii="Cambria" w:hAnsi="Cambria" w:cs="Times New Roman"/>
                      <w:sz w:val="24"/>
                      <w:szCs w:val="24"/>
                    </w:rPr>
                    <w:t>1 usługa (50h)</w:t>
                  </w:r>
                </w:p>
              </w:tc>
            </w:tr>
          </w:tbl>
          <w:p w14:paraId="36028BE7" w14:textId="77777777" w:rsidR="0073622C" w:rsidRDefault="0073622C" w:rsidP="0073622C">
            <w:pPr>
              <w:jc w:val="center"/>
              <w:rPr>
                <w:rFonts w:ascii="Times New Roman" w:hAnsi="Times New Roman" w:cs="Times New Roman"/>
                <w:b/>
                <w:bCs/>
                <w:sz w:val="20"/>
                <w:szCs w:val="20"/>
                <w:lang w:eastAsia="pl-PL"/>
              </w:rPr>
            </w:pPr>
          </w:p>
          <w:p w14:paraId="60308B0A" w14:textId="77777777" w:rsidR="009E6321" w:rsidRDefault="009E6321" w:rsidP="0073622C">
            <w:pPr>
              <w:jc w:val="center"/>
              <w:rPr>
                <w:rFonts w:ascii="Times New Roman" w:hAnsi="Times New Roman" w:cs="Times New Roman"/>
                <w:b/>
                <w:bCs/>
                <w:sz w:val="20"/>
                <w:szCs w:val="20"/>
                <w:lang w:eastAsia="pl-PL"/>
              </w:rPr>
            </w:pPr>
          </w:p>
          <w:p w14:paraId="243E7500" w14:textId="77777777" w:rsidR="009E6321" w:rsidRDefault="009E6321" w:rsidP="0073622C">
            <w:pPr>
              <w:jc w:val="center"/>
              <w:rPr>
                <w:rFonts w:ascii="Times New Roman" w:hAnsi="Times New Roman" w:cs="Times New Roman"/>
                <w:b/>
                <w:bCs/>
                <w:sz w:val="20"/>
                <w:szCs w:val="20"/>
                <w:lang w:eastAsia="pl-PL"/>
              </w:rPr>
            </w:pPr>
          </w:p>
          <w:p w14:paraId="2ECFD173" w14:textId="77777777" w:rsidR="009E6321" w:rsidRDefault="009E6321" w:rsidP="0073622C">
            <w:pPr>
              <w:jc w:val="center"/>
              <w:rPr>
                <w:rFonts w:ascii="Times New Roman" w:hAnsi="Times New Roman" w:cs="Times New Roman"/>
                <w:b/>
                <w:bCs/>
                <w:sz w:val="20"/>
                <w:szCs w:val="20"/>
                <w:lang w:eastAsia="pl-PL"/>
              </w:rPr>
            </w:pPr>
          </w:p>
          <w:p w14:paraId="161A7865" w14:textId="77777777" w:rsidR="00543908" w:rsidRDefault="00543908" w:rsidP="0073622C">
            <w:pPr>
              <w:jc w:val="center"/>
              <w:rPr>
                <w:rFonts w:ascii="Times New Roman" w:hAnsi="Times New Roman" w:cs="Times New Roman"/>
                <w:b/>
                <w:bCs/>
                <w:sz w:val="20"/>
                <w:szCs w:val="20"/>
                <w:lang w:eastAsia="pl-PL"/>
              </w:rPr>
            </w:pPr>
          </w:p>
          <w:p w14:paraId="05652180" w14:textId="77777777" w:rsidR="00543908" w:rsidRDefault="00543908" w:rsidP="0073622C">
            <w:pPr>
              <w:jc w:val="center"/>
              <w:rPr>
                <w:rFonts w:ascii="Times New Roman" w:hAnsi="Times New Roman" w:cs="Times New Roman"/>
                <w:b/>
                <w:bCs/>
                <w:sz w:val="20"/>
                <w:szCs w:val="20"/>
                <w:lang w:eastAsia="pl-PL"/>
              </w:rPr>
            </w:pPr>
          </w:p>
          <w:p w14:paraId="6FCA2AD8" w14:textId="77777777" w:rsidR="0073622C" w:rsidRDefault="0073622C" w:rsidP="009E6321">
            <w:pPr>
              <w:rPr>
                <w:rFonts w:ascii="Times New Roman" w:hAnsi="Times New Roman" w:cs="Times New Roman"/>
                <w:b/>
                <w:bCs/>
                <w:sz w:val="20"/>
                <w:szCs w:val="20"/>
                <w:lang w:eastAsia="pl-PL"/>
              </w:rPr>
            </w:pPr>
          </w:p>
          <w:p w14:paraId="702BD83F" w14:textId="77777777" w:rsidR="0073622C" w:rsidRPr="0073622C" w:rsidRDefault="0073622C" w:rsidP="0073622C">
            <w:pPr>
              <w:jc w:val="center"/>
              <w:rPr>
                <w:rFonts w:ascii="Times New Roman" w:hAnsi="Times New Roman" w:cs="Times New Roman"/>
                <w:b/>
                <w:bCs/>
                <w:sz w:val="20"/>
                <w:szCs w:val="20"/>
                <w:lang w:eastAsia="pl-PL"/>
              </w:rPr>
            </w:pPr>
          </w:p>
        </w:tc>
      </w:tr>
    </w:tbl>
    <w:p w14:paraId="4DE4619E" w14:textId="431B11EF" w:rsidR="00EA567F" w:rsidRPr="00566F0D" w:rsidRDefault="00EA567F" w:rsidP="00EA567F">
      <w:pPr>
        <w:pStyle w:val="Akapitzlist"/>
        <w:numPr>
          <w:ilvl w:val="0"/>
          <w:numId w:val="283"/>
        </w:numPr>
        <w:shd w:val="clear" w:color="auto" w:fill="00B050"/>
        <w:rPr>
          <w:rFonts w:ascii="Times New Roman" w:hAnsi="Times New Roman" w:cs="Times New Roman"/>
          <w:b/>
          <w:bCs/>
          <w:sz w:val="20"/>
          <w:szCs w:val="20"/>
          <w:lang w:eastAsia="pl-PL"/>
        </w:rPr>
      </w:pPr>
      <w:r w:rsidRPr="00566F0D">
        <w:rPr>
          <w:rFonts w:ascii="Times New Roman" w:hAnsi="Times New Roman" w:cs="Times New Roman"/>
          <w:b/>
          <w:bCs/>
          <w:sz w:val="20"/>
          <w:szCs w:val="20"/>
          <w:lang w:eastAsia="pl-PL"/>
        </w:rPr>
        <w:lastRenderedPageBreak/>
        <w:t>Firewall sieciowy – zapora z licencją - 1 szt.</w:t>
      </w:r>
    </w:p>
    <w:p w14:paraId="21EF5F30" w14:textId="77777777" w:rsidR="008C4851" w:rsidRPr="008C4851" w:rsidRDefault="008C4851" w:rsidP="008C4851">
      <w:pPr>
        <w:keepNext/>
        <w:keepLines/>
        <w:spacing w:before="240" w:after="0" w:line="276" w:lineRule="auto"/>
        <w:ind w:firstLine="360"/>
        <w:jc w:val="both"/>
        <w:outlineLvl w:val="0"/>
        <w:rPr>
          <w:rFonts w:ascii="Times New Roman" w:eastAsia="Times New Roman" w:hAnsi="Times New Roman" w:cs="Times New Roman"/>
          <w:b/>
          <w:bCs/>
          <w:color w:val="000000"/>
          <w:sz w:val="20"/>
          <w:szCs w:val="20"/>
        </w:rPr>
      </w:pPr>
      <w:r w:rsidRPr="008C4851">
        <w:rPr>
          <w:rFonts w:ascii="Times New Roman" w:eastAsia="Times New Roman" w:hAnsi="Times New Roman" w:cs="Times New Roman"/>
          <w:b/>
          <w:bCs/>
          <w:color w:val="000000"/>
          <w:sz w:val="20"/>
          <w:szCs w:val="20"/>
        </w:rPr>
        <w:t>Wymagania Ogólne</w:t>
      </w:r>
    </w:p>
    <w:p w14:paraId="772384AF" w14:textId="64749783" w:rsidR="008C4851" w:rsidRPr="008C4851" w:rsidRDefault="008C4851" w:rsidP="00543908">
      <w:pPr>
        <w:spacing w:after="120" w:line="276" w:lineRule="auto"/>
        <w:ind w:firstLine="357"/>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System bezpieczeństwa realizuje wszystkie wymienione poniżej funkcje sieciowe i bezpieczeństwa niezależnie od dostawcy łącza. Poszczególne elementy wchodzące w skład systemu bezpieczeństwa mogą być zrealizowane w postaci osobnych, komercyjnych platform sprzętowych lub komercyjnych aplikacji instalowanych na platformach ogólnego przeznaczenia. W</w:t>
      </w:r>
      <w:r w:rsidR="009E6321">
        <w:rPr>
          <w:rFonts w:ascii="Times New Roman" w:eastAsia="Calibri" w:hAnsi="Times New Roman" w:cs="Times New Roman"/>
          <w:sz w:val="20"/>
          <w:szCs w:val="20"/>
        </w:rPr>
        <w:t> </w:t>
      </w:r>
      <w:r w:rsidRPr="008C4851">
        <w:rPr>
          <w:rFonts w:ascii="Times New Roman" w:eastAsia="Calibri" w:hAnsi="Times New Roman" w:cs="Times New Roman"/>
          <w:sz w:val="20"/>
          <w:szCs w:val="20"/>
        </w:rPr>
        <w:t>przypadku implementacji programowej muszą być zapewnione niezbędne platformy sprzętowe wraz z odpowiednio zabezpieczonym systemem operacyjnym. Dla wszystkich funkcji systemu musi być dostarczony dokument potwierdzony przez producenta lub autoryz</w:t>
      </w:r>
      <w:r w:rsidR="009E6321">
        <w:rPr>
          <w:rFonts w:ascii="Times New Roman" w:eastAsia="Calibri" w:hAnsi="Times New Roman" w:cs="Times New Roman"/>
          <w:sz w:val="20"/>
          <w:szCs w:val="20"/>
        </w:rPr>
        <w:t>o</w:t>
      </w:r>
      <w:r w:rsidRPr="008C4851">
        <w:rPr>
          <w:rFonts w:ascii="Times New Roman" w:eastAsia="Calibri" w:hAnsi="Times New Roman" w:cs="Times New Roman"/>
          <w:sz w:val="20"/>
          <w:szCs w:val="20"/>
        </w:rPr>
        <w:t>wanego dy</w:t>
      </w:r>
      <w:r w:rsidR="009E6321">
        <w:rPr>
          <w:rFonts w:ascii="Times New Roman" w:eastAsia="Calibri" w:hAnsi="Times New Roman" w:cs="Times New Roman"/>
          <w:sz w:val="20"/>
          <w:szCs w:val="20"/>
        </w:rPr>
        <w:t>s</w:t>
      </w:r>
      <w:r w:rsidRPr="008C4851">
        <w:rPr>
          <w:rFonts w:ascii="Times New Roman" w:eastAsia="Calibri" w:hAnsi="Times New Roman" w:cs="Times New Roman"/>
          <w:sz w:val="20"/>
          <w:szCs w:val="20"/>
        </w:rPr>
        <w:t>trybutora o gotowości świadczenia usług wsparcia w języku polskim oraz bezpłatnej obsługi procesu wymiany uszkodzonego urządzenia.</w:t>
      </w:r>
    </w:p>
    <w:p w14:paraId="28A61C05" w14:textId="77777777" w:rsidR="008C4851" w:rsidRPr="008C4851" w:rsidRDefault="008C4851" w:rsidP="00543908">
      <w:pPr>
        <w:spacing w:after="120" w:line="276" w:lineRule="auto"/>
        <w:ind w:firstLine="357"/>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System realizujący funkcję Firewall zapewnia pracę w jednym z trzech trybów: Routera z funkcją NAT, transparentnym oraz monitorowania na porcie SPAN.</w:t>
      </w:r>
    </w:p>
    <w:p w14:paraId="078DBBC5" w14:textId="77777777" w:rsidR="008C4851" w:rsidRPr="008C4851" w:rsidRDefault="008C4851" w:rsidP="00543908">
      <w:pPr>
        <w:spacing w:after="120" w:line="276" w:lineRule="auto"/>
        <w:ind w:firstLine="360"/>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 xml:space="preserve">System umożliwia budowę minimum 2 oddzielnych (fizycznych lub logicznych) instancji systemów w zakresie: Routingu, </w:t>
      </w:r>
      <w:proofErr w:type="spellStart"/>
      <w:r w:rsidRPr="008C4851">
        <w:rPr>
          <w:rFonts w:ascii="Times New Roman" w:eastAsia="Calibri" w:hAnsi="Times New Roman" w:cs="Times New Roman"/>
          <w:sz w:val="20"/>
          <w:szCs w:val="20"/>
        </w:rPr>
        <w:t>Firewall’a</w:t>
      </w:r>
      <w:proofErr w:type="spellEnd"/>
      <w:r w:rsidRPr="008C4851">
        <w:rPr>
          <w:rFonts w:ascii="Times New Roman" w:eastAsia="Calibri" w:hAnsi="Times New Roman" w:cs="Times New Roman"/>
          <w:sz w:val="20"/>
          <w:szCs w:val="20"/>
        </w:rPr>
        <w:t xml:space="preserve">, </w:t>
      </w:r>
      <w:proofErr w:type="spellStart"/>
      <w:r w:rsidRPr="008C4851">
        <w:rPr>
          <w:rFonts w:ascii="Times New Roman" w:eastAsia="Calibri" w:hAnsi="Times New Roman" w:cs="Times New Roman"/>
          <w:sz w:val="20"/>
          <w:szCs w:val="20"/>
        </w:rPr>
        <w:t>IPSec</w:t>
      </w:r>
      <w:proofErr w:type="spellEnd"/>
      <w:r w:rsidRPr="008C4851">
        <w:rPr>
          <w:rFonts w:ascii="Times New Roman" w:eastAsia="Calibri" w:hAnsi="Times New Roman" w:cs="Times New Roman"/>
          <w:sz w:val="20"/>
          <w:szCs w:val="20"/>
        </w:rPr>
        <w:t xml:space="preserve"> VPN, Antywirus, IPS, Kontroli Aplikacji. Powinna istnieć możliwość dedykowania co najmniej 4 administratorów do poszczególnych instancji systemu.</w:t>
      </w:r>
    </w:p>
    <w:p w14:paraId="636920C6" w14:textId="77777777" w:rsidR="008C4851" w:rsidRPr="008C4851" w:rsidRDefault="008C4851" w:rsidP="00543908">
      <w:pPr>
        <w:spacing w:after="0" w:line="276" w:lineRule="auto"/>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System wspiera protokoły IPv4 oraz IPv6 w zakresie:</w:t>
      </w:r>
    </w:p>
    <w:p w14:paraId="531B2C36" w14:textId="77777777" w:rsidR="008C4851" w:rsidRPr="008C4851" w:rsidRDefault="008C4851" w:rsidP="00543908">
      <w:pPr>
        <w:numPr>
          <w:ilvl w:val="0"/>
          <w:numId w:val="343"/>
        </w:numPr>
        <w:spacing w:after="0" w:line="276" w:lineRule="auto"/>
        <w:ind w:left="1068"/>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Firewall.</w:t>
      </w:r>
    </w:p>
    <w:p w14:paraId="547BFD1E" w14:textId="77777777" w:rsidR="008C4851" w:rsidRPr="008C4851" w:rsidRDefault="008C4851" w:rsidP="00543908">
      <w:pPr>
        <w:numPr>
          <w:ilvl w:val="0"/>
          <w:numId w:val="344"/>
        </w:numPr>
        <w:spacing w:after="0" w:line="276" w:lineRule="auto"/>
        <w:ind w:left="1068"/>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Ochrony w warstwie aplikacji.</w:t>
      </w:r>
    </w:p>
    <w:p w14:paraId="33AA3826" w14:textId="77777777" w:rsidR="008C4851" w:rsidRPr="008C4851" w:rsidRDefault="008C4851" w:rsidP="00543908">
      <w:pPr>
        <w:numPr>
          <w:ilvl w:val="0"/>
          <w:numId w:val="345"/>
        </w:numPr>
        <w:spacing w:after="120" w:line="276" w:lineRule="auto"/>
        <w:ind w:left="1066" w:hanging="357"/>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Protokołów routingu dynamicznego.</w:t>
      </w:r>
    </w:p>
    <w:p w14:paraId="2438D1E3" w14:textId="77777777" w:rsidR="008C4851" w:rsidRPr="008C4851" w:rsidRDefault="008C4851" w:rsidP="00543908">
      <w:pPr>
        <w:keepNext/>
        <w:keepLines/>
        <w:spacing w:after="0" w:line="276" w:lineRule="auto"/>
        <w:jc w:val="both"/>
        <w:outlineLvl w:val="0"/>
        <w:rPr>
          <w:rFonts w:ascii="Times New Roman" w:eastAsia="Times New Roman" w:hAnsi="Times New Roman" w:cs="Times New Roman"/>
          <w:b/>
          <w:bCs/>
          <w:color w:val="000000"/>
          <w:sz w:val="20"/>
          <w:szCs w:val="20"/>
        </w:rPr>
      </w:pPr>
      <w:r w:rsidRPr="008C4851">
        <w:rPr>
          <w:rFonts w:ascii="Times New Roman" w:eastAsia="Times New Roman" w:hAnsi="Times New Roman" w:cs="Times New Roman"/>
          <w:b/>
          <w:bCs/>
          <w:color w:val="000000"/>
          <w:sz w:val="20"/>
          <w:szCs w:val="20"/>
        </w:rPr>
        <w:t>Redundancja, monitoring i wykrywanie awarii</w:t>
      </w:r>
    </w:p>
    <w:p w14:paraId="32D8C144" w14:textId="6556BE71" w:rsidR="008C4851" w:rsidRPr="008C4851" w:rsidRDefault="008C4851" w:rsidP="008C4851">
      <w:pPr>
        <w:numPr>
          <w:ilvl w:val="0"/>
          <w:numId w:val="346"/>
        </w:numPr>
        <w:spacing w:after="200" w:line="276" w:lineRule="auto"/>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 xml:space="preserve">W przypadku systemu pełniącego funkcje: Firewall, </w:t>
      </w:r>
      <w:proofErr w:type="spellStart"/>
      <w:r w:rsidRPr="008C4851">
        <w:rPr>
          <w:rFonts w:ascii="Times New Roman" w:eastAsia="Calibri" w:hAnsi="Times New Roman" w:cs="Times New Roman"/>
          <w:sz w:val="20"/>
          <w:szCs w:val="20"/>
        </w:rPr>
        <w:t>IPSec</w:t>
      </w:r>
      <w:proofErr w:type="spellEnd"/>
      <w:r w:rsidRPr="008C4851">
        <w:rPr>
          <w:rFonts w:ascii="Times New Roman" w:eastAsia="Calibri" w:hAnsi="Times New Roman" w:cs="Times New Roman"/>
          <w:sz w:val="20"/>
          <w:szCs w:val="20"/>
        </w:rPr>
        <w:t>, Kontrola Aplikacji oraz IPS – istnieje możliwość łączenia w</w:t>
      </w:r>
      <w:r w:rsidR="009E6321">
        <w:rPr>
          <w:rFonts w:ascii="Times New Roman" w:eastAsia="Calibri" w:hAnsi="Times New Roman" w:cs="Times New Roman"/>
          <w:sz w:val="20"/>
          <w:szCs w:val="20"/>
        </w:rPr>
        <w:t> </w:t>
      </w:r>
      <w:r w:rsidRPr="008C4851">
        <w:rPr>
          <w:rFonts w:ascii="Times New Roman" w:eastAsia="Calibri" w:hAnsi="Times New Roman" w:cs="Times New Roman"/>
          <w:sz w:val="20"/>
          <w:szCs w:val="20"/>
        </w:rPr>
        <w:t>klaster Active-Active lub Active-</w:t>
      </w:r>
      <w:proofErr w:type="spellStart"/>
      <w:r w:rsidRPr="008C4851">
        <w:rPr>
          <w:rFonts w:ascii="Times New Roman" w:eastAsia="Calibri" w:hAnsi="Times New Roman" w:cs="Times New Roman"/>
          <w:sz w:val="20"/>
          <w:szCs w:val="20"/>
        </w:rPr>
        <w:t>Passive</w:t>
      </w:r>
      <w:proofErr w:type="spellEnd"/>
      <w:r w:rsidRPr="008C4851">
        <w:rPr>
          <w:rFonts w:ascii="Times New Roman" w:eastAsia="Calibri" w:hAnsi="Times New Roman" w:cs="Times New Roman"/>
          <w:sz w:val="20"/>
          <w:szCs w:val="20"/>
        </w:rPr>
        <w:t>. W obu trybach system firewall zapewnia funkcję synchronizacji sesji.</w:t>
      </w:r>
    </w:p>
    <w:p w14:paraId="407B1256" w14:textId="77777777" w:rsidR="008C4851" w:rsidRPr="008C4851" w:rsidRDefault="008C4851" w:rsidP="008C4851">
      <w:pPr>
        <w:numPr>
          <w:ilvl w:val="0"/>
          <w:numId w:val="346"/>
        </w:numPr>
        <w:spacing w:after="200" w:line="276" w:lineRule="auto"/>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Monitoring i wykrywanie uszkodzenia elementów sprzętowych i programowych systemów zabezpieczeń oraz łączy sieciowych.</w:t>
      </w:r>
    </w:p>
    <w:p w14:paraId="4C7B55C4" w14:textId="77777777" w:rsidR="008C4851" w:rsidRPr="008C4851" w:rsidRDefault="008C4851" w:rsidP="008C4851">
      <w:pPr>
        <w:numPr>
          <w:ilvl w:val="0"/>
          <w:numId w:val="346"/>
        </w:numPr>
        <w:spacing w:after="200" w:line="276" w:lineRule="auto"/>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Monitoring stanu realizowanych połączeń VPN.</w:t>
      </w:r>
    </w:p>
    <w:p w14:paraId="329628F4" w14:textId="77777777" w:rsidR="008C4851" w:rsidRPr="008C4851" w:rsidRDefault="008C4851" w:rsidP="00543908">
      <w:pPr>
        <w:numPr>
          <w:ilvl w:val="0"/>
          <w:numId w:val="346"/>
        </w:numPr>
        <w:spacing w:after="120" w:line="276" w:lineRule="auto"/>
        <w:ind w:left="714" w:hanging="357"/>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System umożliwia agregację linków statyczną oraz w oparciu o protokół LACP. Ponadto daje możliwość tworzenia interfejsów redundantnych.</w:t>
      </w:r>
    </w:p>
    <w:p w14:paraId="45ADEFEF" w14:textId="77777777" w:rsidR="008C4851" w:rsidRPr="008C4851" w:rsidRDefault="008C4851" w:rsidP="00543908">
      <w:pPr>
        <w:keepNext/>
        <w:keepLines/>
        <w:spacing w:after="0" w:line="276" w:lineRule="auto"/>
        <w:jc w:val="both"/>
        <w:outlineLvl w:val="0"/>
        <w:rPr>
          <w:rFonts w:ascii="Times New Roman" w:eastAsia="Times New Roman" w:hAnsi="Times New Roman" w:cs="Times New Roman"/>
          <w:b/>
          <w:bCs/>
          <w:color w:val="000000"/>
          <w:sz w:val="20"/>
          <w:szCs w:val="20"/>
        </w:rPr>
      </w:pPr>
      <w:r w:rsidRPr="008C4851">
        <w:rPr>
          <w:rFonts w:ascii="Times New Roman" w:eastAsia="Times New Roman" w:hAnsi="Times New Roman" w:cs="Times New Roman"/>
          <w:b/>
          <w:bCs/>
          <w:color w:val="000000"/>
          <w:sz w:val="20"/>
          <w:szCs w:val="20"/>
        </w:rPr>
        <w:t>Interfejsy, Dysk, Zasilanie:</w:t>
      </w:r>
    </w:p>
    <w:p w14:paraId="3CDA6EC1" w14:textId="77777777" w:rsidR="008C4851" w:rsidRPr="008C4851" w:rsidRDefault="008C4851" w:rsidP="008C4851">
      <w:pPr>
        <w:numPr>
          <w:ilvl w:val="0"/>
          <w:numId w:val="347"/>
        </w:numPr>
        <w:spacing w:after="200" w:line="276" w:lineRule="auto"/>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System realizujący funkcję Firewall dysponuje co najmniej poniższą liczbą i rodzajem interfejsów: 10 portami Gigabit Ethernet RJ-45.</w:t>
      </w:r>
    </w:p>
    <w:p w14:paraId="22D7AE2B" w14:textId="77777777" w:rsidR="008C4851" w:rsidRPr="008C4851" w:rsidRDefault="008C4851" w:rsidP="008C4851">
      <w:pPr>
        <w:numPr>
          <w:ilvl w:val="0"/>
          <w:numId w:val="347"/>
        </w:numPr>
        <w:spacing w:after="200" w:line="276" w:lineRule="auto"/>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System Firewall posiada wbudowany port konsoli szeregowej oraz gniazdo USB umożliwiające podłączenie modemu 3G/4G oraz instalacji oprogramowania z klucza USB.</w:t>
      </w:r>
    </w:p>
    <w:p w14:paraId="4741691C" w14:textId="77777777" w:rsidR="008C4851" w:rsidRPr="008C4851" w:rsidRDefault="008C4851" w:rsidP="008C4851">
      <w:pPr>
        <w:numPr>
          <w:ilvl w:val="0"/>
          <w:numId w:val="347"/>
        </w:numPr>
        <w:spacing w:after="200" w:line="276" w:lineRule="auto"/>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 xml:space="preserve">System Firewall pozwala skonfigurować co najmniej 20 interfejsów wirtualnych, definiowanych jako </w:t>
      </w:r>
      <w:proofErr w:type="spellStart"/>
      <w:r w:rsidRPr="008C4851">
        <w:rPr>
          <w:rFonts w:ascii="Times New Roman" w:eastAsia="Calibri" w:hAnsi="Times New Roman" w:cs="Times New Roman"/>
          <w:sz w:val="20"/>
          <w:szCs w:val="20"/>
        </w:rPr>
        <w:t>VLAN’y</w:t>
      </w:r>
      <w:proofErr w:type="spellEnd"/>
      <w:r w:rsidRPr="008C4851">
        <w:rPr>
          <w:rFonts w:ascii="Times New Roman" w:eastAsia="Calibri" w:hAnsi="Times New Roman" w:cs="Times New Roman"/>
          <w:sz w:val="20"/>
          <w:szCs w:val="20"/>
        </w:rPr>
        <w:t xml:space="preserve"> w oparciu o standard 802.1Q.</w:t>
      </w:r>
    </w:p>
    <w:p w14:paraId="336A2792" w14:textId="77777777" w:rsidR="008C4851" w:rsidRPr="008C4851" w:rsidRDefault="008C4851" w:rsidP="00543908">
      <w:pPr>
        <w:numPr>
          <w:ilvl w:val="0"/>
          <w:numId w:val="347"/>
        </w:numPr>
        <w:spacing w:after="120" w:line="276" w:lineRule="auto"/>
        <w:ind w:left="714" w:hanging="357"/>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System jest wyposażony w zasilanie AC.</w:t>
      </w:r>
    </w:p>
    <w:p w14:paraId="0A7CE20F" w14:textId="77777777" w:rsidR="008C4851" w:rsidRPr="008C4851" w:rsidRDefault="008C4851" w:rsidP="00543908">
      <w:pPr>
        <w:keepNext/>
        <w:keepLines/>
        <w:spacing w:after="0" w:line="276" w:lineRule="auto"/>
        <w:jc w:val="both"/>
        <w:outlineLvl w:val="0"/>
        <w:rPr>
          <w:rFonts w:ascii="Times New Roman" w:eastAsia="Times New Roman" w:hAnsi="Times New Roman" w:cs="Times New Roman"/>
          <w:b/>
          <w:bCs/>
          <w:color w:val="000000"/>
          <w:sz w:val="20"/>
          <w:szCs w:val="20"/>
        </w:rPr>
      </w:pPr>
      <w:r w:rsidRPr="008C4851">
        <w:rPr>
          <w:rFonts w:ascii="Times New Roman" w:eastAsia="Times New Roman" w:hAnsi="Times New Roman" w:cs="Times New Roman"/>
          <w:b/>
          <w:bCs/>
          <w:color w:val="000000"/>
          <w:sz w:val="20"/>
          <w:szCs w:val="20"/>
        </w:rPr>
        <w:t>Parametry wydajnościowe:</w:t>
      </w:r>
    </w:p>
    <w:p w14:paraId="73F92101" w14:textId="77777777" w:rsidR="008C4851" w:rsidRPr="008C4851" w:rsidRDefault="008C4851" w:rsidP="008C4851">
      <w:pPr>
        <w:numPr>
          <w:ilvl w:val="0"/>
          <w:numId w:val="348"/>
        </w:numPr>
        <w:spacing w:after="200" w:line="276" w:lineRule="auto"/>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 xml:space="preserve">W zakresie </w:t>
      </w:r>
      <w:proofErr w:type="spellStart"/>
      <w:r w:rsidRPr="008C4851">
        <w:rPr>
          <w:rFonts w:ascii="Times New Roman" w:eastAsia="Calibri" w:hAnsi="Times New Roman" w:cs="Times New Roman"/>
          <w:sz w:val="20"/>
          <w:szCs w:val="20"/>
        </w:rPr>
        <w:t>Firewall’a</w:t>
      </w:r>
      <w:proofErr w:type="spellEnd"/>
      <w:r w:rsidRPr="008C4851">
        <w:rPr>
          <w:rFonts w:ascii="Times New Roman" w:eastAsia="Calibri" w:hAnsi="Times New Roman" w:cs="Times New Roman"/>
          <w:sz w:val="20"/>
          <w:szCs w:val="20"/>
        </w:rPr>
        <w:t xml:space="preserve"> obsługa nie mniej niż 700 tys. jednoczesnych połączeń oraz 35 tys. nowych połączeń na sekundę.</w:t>
      </w:r>
    </w:p>
    <w:p w14:paraId="37740F1C" w14:textId="77777777" w:rsidR="008C4851" w:rsidRPr="008C4851" w:rsidRDefault="008C4851" w:rsidP="008C4851">
      <w:pPr>
        <w:numPr>
          <w:ilvl w:val="0"/>
          <w:numId w:val="348"/>
        </w:numPr>
        <w:spacing w:after="200" w:line="276" w:lineRule="auto"/>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 xml:space="preserve">Przepustowość </w:t>
      </w:r>
      <w:proofErr w:type="spellStart"/>
      <w:r w:rsidRPr="008C4851">
        <w:rPr>
          <w:rFonts w:ascii="Times New Roman" w:eastAsia="Calibri" w:hAnsi="Times New Roman" w:cs="Times New Roman"/>
          <w:sz w:val="20"/>
          <w:szCs w:val="20"/>
        </w:rPr>
        <w:t>Stateful</w:t>
      </w:r>
      <w:proofErr w:type="spellEnd"/>
      <w:r w:rsidRPr="008C4851">
        <w:rPr>
          <w:rFonts w:ascii="Times New Roman" w:eastAsia="Calibri" w:hAnsi="Times New Roman" w:cs="Times New Roman"/>
          <w:sz w:val="20"/>
          <w:szCs w:val="20"/>
        </w:rPr>
        <w:t xml:space="preserve"> Firewall: nie mniej niż 10 </w:t>
      </w:r>
      <w:proofErr w:type="spellStart"/>
      <w:r w:rsidRPr="008C4851">
        <w:rPr>
          <w:rFonts w:ascii="Times New Roman" w:eastAsia="Calibri" w:hAnsi="Times New Roman" w:cs="Times New Roman"/>
          <w:sz w:val="20"/>
          <w:szCs w:val="20"/>
        </w:rPr>
        <w:t>Gbps</w:t>
      </w:r>
      <w:proofErr w:type="spellEnd"/>
      <w:r w:rsidRPr="008C4851">
        <w:rPr>
          <w:rFonts w:ascii="Times New Roman" w:eastAsia="Calibri" w:hAnsi="Times New Roman" w:cs="Times New Roman"/>
          <w:sz w:val="20"/>
          <w:szCs w:val="20"/>
        </w:rPr>
        <w:t xml:space="preserve"> dla pakietów 512 B.</w:t>
      </w:r>
    </w:p>
    <w:p w14:paraId="7A7486CD" w14:textId="77777777" w:rsidR="008C4851" w:rsidRPr="008C4851" w:rsidRDefault="008C4851" w:rsidP="008C4851">
      <w:pPr>
        <w:numPr>
          <w:ilvl w:val="0"/>
          <w:numId w:val="348"/>
        </w:numPr>
        <w:spacing w:after="200" w:line="276" w:lineRule="auto"/>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 xml:space="preserve">Przepustowość Firewall z włączoną funkcją Kontroli Aplikacji: nie mniej niż 1.7 </w:t>
      </w:r>
      <w:proofErr w:type="spellStart"/>
      <w:r w:rsidRPr="008C4851">
        <w:rPr>
          <w:rFonts w:ascii="Times New Roman" w:eastAsia="Calibri" w:hAnsi="Times New Roman" w:cs="Times New Roman"/>
          <w:sz w:val="20"/>
          <w:szCs w:val="20"/>
        </w:rPr>
        <w:t>Gbps</w:t>
      </w:r>
      <w:proofErr w:type="spellEnd"/>
      <w:r w:rsidRPr="008C4851">
        <w:rPr>
          <w:rFonts w:ascii="Times New Roman" w:eastAsia="Calibri" w:hAnsi="Times New Roman" w:cs="Times New Roman"/>
          <w:sz w:val="20"/>
          <w:szCs w:val="20"/>
        </w:rPr>
        <w:t>.</w:t>
      </w:r>
    </w:p>
    <w:p w14:paraId="63645A4F" w14:textId="77777777" w:rsidR="008C4851" w:rsidRPr="008C4851" w:rsidRDefault="008C4851" w:rsidP="008C4851">
      <w:pPr>
        <w:numPr>
          <w:ilvl w:val="0"/>
          <w:numId w:val="348"/>
        </w:numPr>
        <w:spacing w:after="200" w:line="276" w:lineRule="auto"/>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 xml:space="preserve">Wydajność szyfrowania </w:t>
      </w:r>
      <w:proofErr w:type="spellStart"/>
      <w:r w:rsidRPr="008C4851">
        <w:rPr>
          <w:rFonts w:ascii="Times New Roman" w:eastAsia="Calibri" w:hAnsi="Times New Roman" w:cs="Times New Roman"/>
          <w:sz w:val="20"/>
          <w:szCs w:val="20"/>
        </w:rPr>
        <w:t>IPSec</w:t>
      </w:r>
      <w:proofErr w:type="spellEnd"/>
      <w:r w:rsidRPr="008C4851">
        <w:rPr>
          <w:rFonts w:ascii="Times New Roman" w:eastAsia="Calibri" w:hAnsi="Times New Roman" w:cs="Times New Roman"/>
          <w:sz w:val="20"/>
          <w:szCs w:val="20"/>
        </w:rPr>
        <w:t xml:space="preserve"> VPN protokołem AES z kluczem 128 nie mniej niż 6 </w:t>
      </w:r>
      <w:proofErr w:type="spellStart"/>
      <w:r w:rsidRPr="008C4851">
        <w:rPr>
          <w:rFonts w:ascii="Times New Roman" w:eastAsia="Calibri" w:hAnsi="Times New Roman" w:cs="Times New Roman"/>
          <w:sz w:val="20"/>
          <w:szCs w:val="20"/>
        </w:rPr>
        <w:t>Gbps</w:t>
      </w:r>
      <w:proofErr w:type="spellEnd"/>
      <w:r w:rsidRPr="008C4851">
        <w:rPr>
          <w:rFonts w:ascii="Times New Roman" w:eastAsia="Calibri" w:hAnsi="Times New Roman" w:cs="Times New Roman"/>
          <w:sz w:val="20"/>
          <w:szCs w:val="20"/>
        </w:rPr>
        <w:t>.</w:t>
      </w:r>
    </w:p>
    <w:p w14:paraId="1BE98203" w14:textId="77777777" w:rsidR="008C4851" w:rsidRPr="008C4851" w:rsidRDefault="008C4851" w:rsidP="008C4851">
      <w:pPr>
        <w:numPr>
          <w:ilvl w:val="0"/>
          <w:numId w:val="348"/>
        </w:numPr>
        <w:spacing w:after="200" w:line="276" w:lineRule="auto"/>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 xml:space="preserve">Wydajność skanowania ruchu w celu ochrony przed atakami (zarówno </w:t>
      </w:r>
      <w:proofErr w:type="spellStart"/>
      <w:r w:rsidRPr="008C4851">
        <w:rPr>
          <w:rFonts w:ascii="Times New Roman" w:eastAsia="Calibri" w:hAnsi="Times New Roman" w:cs="Times New Roman"/>
          <w:sz w:val="20"/>
          <w:szCs w:val="20"/>
        </w:rPr>
        <w:t>client</w:t>
      </w:r>
      <w:proofErr w:type="spellEnd"/>
      <w:r w:rsidRPr="008C4851">
        <w:rPr>
          <w:rFonts w:ascii="Times New Roman" w:eastAsia="Calibri" w:hAnsi="Times New Roman" w:cs="Times New Roman"/>
          <w:sz w:val="20"/>
          <w:szCs w:val="20"/>
        </w:rPr>
        <w:t xml:space="preserve"> </w:t>
      </w:r>
      <w:proofErr w:type="spellStart"/>
      <w:r w:rsidRPr="008C4851">
        <w:rPr>
          <w:rFonts w:ascii="Times New Roman" w:eastAsia="Calibri" w:hAnsi="Times New Roman" w:cs="Times New Roman"/>
          <w:sz w:val="20"/>
          <w:szCs w:val="20"/>
        </w:rPr>
        <w:t>side</w:t>
      </w:r>
      <w:proofErr w:type="spellEnd"/>
      <w:r w:rsidRPr="008C4851">
        <w:rPr>
          <w:rFonts w:ascii="Times New Roman" w:eastAsia="Calibri" w:hAnsi="Times New Roman" w:cs="Times New Roman"/>
          <w:sz w:val="20"/>
          <w:szCs w:val="20"/>
        </w:rPr>
        <w:t xml:space="preserve"> jak i </w:t>
      </w:r>
      <w:proofErr w:type="spellStart"/>
      <w:r w:rsidRPr="008C4851">
        <w:rPr>
          <w:rFonts w:ascii="Times New Roman" w:eastAsia="Calibri" w:hAnsi="Times New Roman" w:cs="Times New Roman"/>
          <w:sz w:val="20"/>
          <w:szCs w:val="20"/>
        </w:rPr>
        <w:t>server</w:t>
      </w:r>
      <w:proofErr w:type="spellEnd"/>
      <w:r w:rsidRPr="008C4851">
        <w:rPr>
          <w:rFonts w:ascii="Times New Roman" w:eastAsia="Calibri" w:hAnsi="Times New Roman" w:cs="Times New Roman"/>
          <w:sz w:val="20"/>
          <w:szCs w:val="20"/>
        </w:rPr>
        <w:t xml:space="preserve"> </w:t>
      </w:r>
      <w:proofErr w:type="spellStart"/>
      <w:r w:rsidRPr="008C4851">
        <w:rPr>
          <w:rFonts w:ascii="Times New Roman" w:eastAsia="Calibri" w:hAnsi="Times New Roman" w:cs="Times New Roman"/>
          <w:sz w:val="20"/>
          <w:szCs w:val="20"/>
        </w:rPr>
        <w:t>side</w:t>
      </w:r>
      <w:proofErr w:type="spellEnd"/>
      <w:r w:rsidRPr="008C4851">
        <w:rPr>
          <w:rFonts w:ascii="Times New Roman" w:eastAsia="Calibri" w:hAnsi="Times New Roman" w:cs="Times New Roman"/>
          <w:sz w:val="20"/>
          <w:szCs w:val="20"/>
        </w:rPr>
        <w:t xml:space="preserve"> w ramach modułu IPS) dla ruchu Enterprise </w:t>
      </w:r>
      <w:proofErr w:type="spellStart"/>
      <w:r w:rsidRPr="008C4851">
        <w:rPr>
          <w:rFonts w:ascii="Times New Roman" w:eastAsia="Calibri" w:hAnsi="Times New Roman" w:cs="Times New Roman"/>
          <w:sz w:val="20"/>
          <w:szCs w:val="20"/>
        </w:rPr>
        <w:t>Traffic</w:t>
      </w:r>
      <w:proofErr w:type="spellEnd"/>
      <w:r w:rsidRPr="008C4851">
        <w:rPr>
          <w:rFonts w:ascii="Times New Roman" w:eastAsia="Calibri" w:hAnsi="Times New Roman" w:cs="Times New Roman"/>
          <w:sz w:val="20"/>
          <w:szCs w:val="20"/>
        </w:rPr>
        <w:t xml:space="preserve"> Mix - minimum 1.4 </w:t>
      </w:r>
      <w:proofErr w:type="spellStart"/>
      <w:r w:rsidRPr="008C4851">
        <w:rPr>
          <w:rFonts w:ascii="Times New Roman" w:eastAsia="Calibri" w:hAnsi="Times New Roman" w:cs="Times New Roman"/>
          <w:sz w:val="20"/>
          <w:szCs w:val="20"/>
        </w:rPr>
        <w:t>Gbps</w:t>
      </w:r>
      <w:proofErr w:type="spellEnd"/>
      <w:r w:rsidRPr="008C4851">
        <w:rPr>
          <w:rFonts w:ascii="Times New Roman" w:eastAsia="Calibri" w:hAnsi="Times New Roman" w:cs="Times New Roman"/>
          <w:sz w:val="20"/>
          <w:szCs w:val="20"/>
        </w:rPr>
        <w:t>.</w:t>
      </w:r>
    </w:p>
    <w:p w14:paraId="682D637C" w14:textId="77777777" w:rsidR="008C4851" w:rsidRPr="008C4851" w:rsidRDefault="008C4851" w:rsidP="008C4851">
      <w:pPr>
        <w:numPr>
          <w:ilvl w:val="0"/>
          <w:numId w:val="348"/>
        </w:numPr>
        <w:spacing w:after="200" w:line="276" w:lineRule="auto"/>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 xml:space="preserve">Wydajność skanowania ruchu typu Enterprise Mix z włączonymi funkcjami: IPS, Application Control, Antywirus - minimum 700 </w:t>
      </w:r>
      <w:proofErr w:type="spellStart"/>
      <w:r w:rsidRPr="008C4851">
        <w:rPr>
          <w:rFonts w:ascii="Times New Roman" w:eastAsia="Calibri" w:hAnsi="Times New Roman" w:cs="Times New Roman"/>
          <w:sz w:val="20"/>
          <w:szCs w:val="20"/>
        </w:rPr>
        <w:t>Mbps</w:t>
      </w:r>
      <w:proofErr w:type="spellEnd"/>
      <w:r w:rsidRPr="008C4851">
        <w:rPr>
          <w:rFonts w:ascii="Times New Roman" w:eastAsia="Calibri" w:hAnsi="Times New Roman" w:cs="Times New Roman"/>
          <w:sz w:val="20"/>
          <w:szCs w:val="20"/>
        </w:rPr>
        <w:t>.</w:t>
      </w:r>
    </w:p>
    <w:p w14:paraId="304E874E" w14:textId="77777777" w:rsidR="008C4851" w:rsidRPr="008C4851" w:rsidRDefault="008C4851" w:rsidP="008C4851">
      <w:pPr>
        <w:numPr>
          <w:ilvl w:val="0"/>
          <w:numId w:val="348"/>
        </w:numPr>
        <w:spacing w:after="200" w:line="276" w:lineRule="auto"/>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 xml:space="preserve">Wydajność systemu w zakresie inspekcji komunikacji szyfrowanej SSL dla ruchu http – minimum 600 </w:t>
      </w:r>
      <w:proofErr w:type="spellStart"/>
      <w:r w:rsidRPr="008C4851">
        <w:rPr>
          <w:rFonts w:ascii="Times New Roman" w:eastAsia="Calibri" w:hAnsi="Times New Roman" w:cs="Times New Roman"/>
          <w:sz w:val="20"/>
          <w:szCs w:val="20"/>
        </w:rPr>
        <w:t>Mbps</w:t>
      </w:r>
      <w:proofErr w:type="spellEnd"/>
      <w:r w:rsidRPr="008C4851">
        <w:rPr>
          <w:rFonts w:ascii="Times New Roman" w:eastAsia="Calibri" w:hAnsi="Times New Roman" w:cs="Times New Roman"/>
          <w:sz w:val="20"/>
          <w:szCs w:val="20"/>
        </w:rPr>
        <w:t>.</w:t>
      </w:r>
    </w:p>
    <w:p w14:paraId="4FA98D75" w14:textId="77777777" w:rsidR="008C4851" w:rsidRPr="008C4851" w:rsidRDefault="008C4851" w:rsidP="008C4851">
      <w:pPr>
        <w:keepNext/>
        <w:keepLines/>
        <w:spacing w:before="480" w:after="0" w:line="276" w:lineRule="auto"/>
        <w:jc w:val="both"/>
        <w:outlineLvl w:val="0"/>
        <w:rPr>
          <w:rFonts w:ascii="Times New Roman" w:eastAsia="Times New Roman" w:hAnsi="Times New Roman" w:cs="Times New Roman"/>
          <w:b/>
          <w:bCs/>
          <w:color w:val="000000"/>
          <w:sz w:val="20"/>
          <w:szCs w:val="20"/>
        </w:rPr>
      </w:pPr>
      <w:r w:rsidRPr="008C4851">
        <w:rPr>
          <w:rFonts w:ascii="Times New Roman" w:eastAsia="Times New Roman" w:hAnsi="Times New Roman" w:cs="Times New Roman"/>
          <w:b/>
          <w:bCs/>
          <w:color w:val="000000"/>
          <w:sz w:val="20"/>
          <w:szCs w:val="20"/>
        </w:rPr>
        <w:lastRenderedPageBreak/>
        <w:t>Funkcje Systemu Bezpieczeństwa:</w:t>
      </w:r>
    </w:p>
    <w:p w14:paraId="36A49E57" w14:textId="77777777" w:rsidR="008C4851" w:rsidRPr="008C4851" w:rsidRDefault="008C4851" w:rsidP="008C4851">
      <w:pPr>
        <w:spacing w:after="200" w:line="276" w:lineRule="auto"/>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W ramach systemu ochrony są realizowane wszystkie poniższe funkcje. Mogą one być zrealizowane w postaci osobnych, komercyjnych platform sprzętowych lub programowych:</w:t>
      </w:r>
    </w:p>
    <w:p w14:paraId="645B4B77" w14:textId="77777777" w:rsidR="008C4851" w:rsidRPr="008C4851" w:rsidRDefault="008C4851" w:rsidP="008C4851">
      <w:pPr>
        <w:numPr>
          <w:ilvl w:val="0"/>
          <w:numId w:val="349"/>
        </w:numPr>
        <w:spacing w:after="200" w:line="276" w:lineRule="auto"/>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 xml:space="preserve">Kontrola dostępu - zapora ogniowa klasy </w:t>
      </w:r>
      <w:proofErr w:type="spellStart"/>
      <w:r w:rsidRPr="008C4851">
        <w:rPr>
          <w:rFonts w:ascii="Times New Roman" w:eastAsia="Calibri" w:hAnsi="Times New Roman" w:cs="Times New Roman"/>
          <w:sz w:val="20"/>
          <w:szCs w:val="20"/>
        </w:rPr>
        <w:t>Stateful</w:t>
      </w:r>
      <w:proofErr w:type="spellEnd"/>
      <w:r w:rsidRPr="008C4851">
        <w:rPr>
          <w:rFonts w:ascii="Times New Roman" w:eastAsia="Calibri" w:hAnsi="Times New Roman" w:cs="Times New Roman"/>
          <w:sz w:val="20"/>
          <w:szCs w:val="20"/>
        </w:rPr>
        <w:t xml:space="preserve"> </w:t>
      </w:r>
      <w:proofErr w:type="spellStart"/>
      <w:r w:rsidRPr="008C4851">
        <w:rPr>
          <w:rFonts w:ascii="Times New Roman" w:eastAsia="Calibri" w:hAnsi="Times New Roman" w:cs="Times New Roman"/>
          <w:sz w:val="20"/>
          <w:szCs w:val="20"/>
        </w:rPr>
        <w:t>Inspection</w:t>
      </w:r>
      <w:proofErr w:type="spellEnd"/>
      <w:r w:rsidRPr="008C4851">
        <w:rPr>
          <w:rFonts w:ascii="Times New Roman" w:eastAsia="Calibri" w:hAnsi="Times New Roman" w:cs="Times New Roman"/>
          <w:sz w:val="20"/>
          <w:szCs w:val="20"/>
        </w:rPr>
        <w:t>.</w:t>
      </w:r>
    </w:p>
    <w:p w14:paraId="1D6B0899" w14:textId="77777777" w:rsidR="008C4851" w:rsidRPr="008C4851" w:rsidRDefault="008C4851" w:rsidP="008C4851">
      <w:pPr>
        <w:numPr>
          <w:ilvl w:val="0"/>
          <w:numId w:val="349"/>
        </w:numPr>
        <w:spacing w:after="200" w:line="276" w:lineRule="auto"/>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Kontrola Aplikacji.</w:t>
      </w:r>
    </w:p>
    <w:p w14:paraId="2E358C6E" w14:textId="77777777" w:rsidR="008C4851" w:rsidRPr="008C4851" w:rsidRDefault="008C4851" w:rsidP="008C4851">
      <w:pPr>
        <w:numPr>
          <w:ilvl w:val="0"/>
          <w:numId w:val="349"/>
        </w:numPr>
        <w:spacing w:after="200" w:line="276" w:lineRule="auto"/>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 xml:space="preserve">Poufność transmisji danych - połączenia szyfrowane </w:t>
      </w:r>
      <w:proofErr w:type="spellStart"/>
      <w:r w:rsidRPr="008C4851">
        <w:rPr>
          <w:rFonts w:ascii="Times New Roman" w:eastAsia="Calibri" w:hAnsi="Times New Roman" w:cs="Times New Roman"/>
          <w:sz w:val="20"/>
          <w:szCs w:val="20"/>
        </w:rPr>
        <w:t>IPSec</w:t>
      </w:r>
      <w:proofErr w:type="spellEnd"/>
      <w:r w:rsidRPr="008C4851">
        <w:rPr>
          <w:rFonts w:ascii="Times New Roman" w:eastAsia="Calibri" w:hAnsi="Times New Roman" w:cs="Times New Roman"/>
          <w:sz w:val="20"/>
          <w:szCs w:val="20"/>
        </w:rPr>
        <w:t xml:space="preserve"> VPN oraz SSL VPN.</w:t>
      </w:r>
    </w:p>
    <w:p w14:paraId="5759304D" w14:textId="77777777" w:rsidR="008C4851" w:rsidRPr="008C4851" w:rsidRDefault="008C4851" w:rsidP="008C4851">
      <w:pPr>
        <w:numPr>
          <w:ilvl w:val="0"/>
          <w:numId w:val="349"/>
        </w:numPr>
        <w:spacing w:after="200" w:line="276" w:lineRule="auto"/>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 xml:space="preserve">Ochrona przed </w:t>
      </w:r>
      <w:proofErr w:type="spellStart"/>
      <w:r w:rsidRPr="008C4851">
        <w:rPr>
          <w:rFonts w:ascii="Times New Roman" w:eastAsia="Calibri" w:hAnsi="Times New Roman" w:cs="Times New Roman"/>
          <w:sz w:val="20"/>
          <w:szCs w:val="20"/>
        </w:rPr>
        <w:t>malware</w:t>
      </w:r>
      <w:proofErr w:type="spellEnd"/>
      <w:r w:rsidRPr="008C4851">
        <w:rPr>
          <w:rFonts w:ascii="Times New Roman" w:eastAsia="Calibri" w:hAnsi="Times New Roman" w:cs="Times New Roman"/>
          <w:sz w:val="20"/>
          <w:szCs w:val="20"/>
        </w:rPr>
        <w:t>.</w:t>
      </w:r>
    </w:p>
    <w:p w14:paraId="139ED9BC" w14:textId="77777777" w:rsidR="008C4851" w:rsidRPr="008C4851" w:rsidRDefault="008C4851" w:rsidP="008C4851">
      <w:pPr>
        <w:numPr>
          <w:ilvl w:val="0"/>
          <w:numId w:val="349"/>
        </w:numPr>
        <w:spacing w:after="200" w:line="276" w:lineRule="auto"/>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 xml:space="preserve">Ochrona przed atakami - </w:t>
      </w:r>
      <w:proofErr w:type="spellStart"/>
      <w:r w:rsidRPr="008C4851">
        <w:rPr>
          <w:rFonts w:ascii="Times New Roman" w:eastAsia="Calibri" w:hAnsi="Times New Roman" w:cs="Times New Roman"/>
          <w:sz w:val="20"/>
          <w:szCs w:val="20"/>
        </w:rPr>
        <w:t>Intrusion</w:t>
      </w:r>
      <w:proofErr w:type="spellEnd"/>
      <w:r w:rsidRPr="008C4851">
        <w:rPr>
          <w:rFonts w:ascii="Times New Roman" w:eastAsia="Calibri" w:hAnsi="Times New Roman" w:cs="Times New Roman"/>
          <w:sz w:val="20"/>
          <w:szCs w:val="20"/>
        </w:rPr>
        <w:t xml:space="preserve"> </w:t>
      </w:r>
      <w:proofErr w:type="spellStart"/>
      <w:r w:rsidRPr="008C4851">
        <w:rPr>
          <w:rFonts w:ascii="Times New Roman" w:eastAsia="Calibri" w:hAnsi="Times New Roman" w:cs="Times New Roman"/>
          <w:sz w:val="20"/>
          <w:szCs w:val="20"/>
        </w:rPr>
        <w:t>Prevention</w:t>
      </w:r>
      <w:proofErr w:type="spellEnd"/>
      <w:r w:rsidRPr="008C4851">
        <w:rPr>
          <w:rFonts w:ascii="Times New Roman" w:eastAsia="Calibri" w:hAnsi="Times New Roman" w:cs="Times New Roman"/>
          <w:sz w:val="20"/>
          <w:szCs w:val="20"/>
        </w:rPr>
        <w:t xml:space="preserve"> System.</w:t>
      </w:r>
    </w:p>
    <w:p w14:paraId="5013BA04" w14:textId="77777777" w:rsidR="008C4851" w:rsidRPr="008C4851" w:rsidRDefault="008C4851" w:rsidP="008C4851">
      <w:pPr>
        <w:numPr>
          <w:ilvl w:val="0"/>
          <w:numId w:val="349"/>
        </w:numPr>
        <w:spacing w:after="200" w:line="276" w:lineRule="auto"/>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Kontrola stron WWW.</w:t>
      </w:r>
    </w:p>
    <w:p w14:paraId="1FD4188D" w14:textId="77777777" w:rsidR="008C4851" w:rsidRPr="008C4851" w:rsidRDefault="008C4851" w:rsidP="008C4851">
      <w:pPr>
        <w:numPr>
          <w:ilvl w:val="0"/>
          <w:numId w:val="349"/>
        </w:numPr>
        <w:spacing w:after="200" w:line="276" w:lineRule="auto"/>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 xml:space="preserve">Kontrola zawartości poczty – </w:t>
      </w:r>
      <w:proofErr w:type="spellStart"/>
      <w:r w:rsidRPr="008C4851">
        <w:rPr>
          <w:rFonts w:ascii="Times New Roman" w:eastAsia="Calibri" w:hAnsi="Times New Roman" w:cs="Times New Roman"/>
          <w:sz w:val="20"/>
          <w:szCs w:val="20"/>
        </w:rPr>
        <w:t>Antyspam</w:t>
      </w:r>
      <w:proofErr w:type="spellEnd"/>
      <w:r w:rsidRPr="008C4851">
        <w:rPr>
          <w:rFonts w:ascii="Times New Roman" w:eastAsia="Calibri" w:hAnsi="Times New Roman" w:cs="Times New Roman"/>
          <w:sz w:val="20"/>
          <w:szCs w:val="20"/>
        </w:rPr>
        <w:t xml:space="preserve"> dla protokołów SMTP, POP3.</w:t>
      </w:r>
    </w:p>
    <w:p w14:paraId="26BE9EAF" w14:textId="77777777" w:rsidR="008C4851" w:rsidRPr="008C4851" w:rsidRDefault="008C4851" w:rsidP="008C4851">
      <w:pPr>
        <w:numPr>
          <w:ilvl w:val="0"/>
          <w:numId w:val="349"/>
        </w:numPr>
        <w:spacing w:after="200" w:line="276" w:lineRule="auto"/>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Zarządzanie pasmem (</w:t>
      </w:r>
      <w:proofErr w:type="spellStart"/>
      <w:r w:rsidRPr="008C4851">
        <w:rPr>
          <w:rFonts w:ascii="Times New Roman" w:eastAsia="Calibri" w:hAnsi="Times New Roman" w:cs="Times New Roman"/>
          <w:sz w:val="20"/>
          <w:szCs w:val="20"/>
        </w:rPr>
        <w:t>QoS</w:t>
      </w:r>
      <w:proofErr w:type="spellEnd"/>
      <w:r w:rsidRPr="008C4851">
        <w:rPr>
          <w:rFonts w:ascii="Times New Roman" w:eastAsia="Calibri" w:hAnsi="Times New Roman" w:cs="Times New Roman"/>
          <w:sz w:val="20"/>
          <w:szCs w:val="20"/>
        </w:rPr>
        <w:t xml:space="preserve">, </w:t>
      </w:r>
      <w:proofErr w:type="spellStart"/>
      <w:r w:rsidRPr="008C4851">
        <w:rPr>
          <w:rFonts w:ascii="Times New Roman" w:eastAsia="Calibri" w:hAnsi="Times New Roman" w:cs="Times New Roman"/>
          <w:sz w:val="20"/>
          <w:szCs w:val="20"/>
        </w:rPr>
        <w:t>Traffic</w:t>
      </w:r>
      <w:proofErr w:type="spellEnd"/>
      <w:r w:rsidRPr="008C4851">
        <w:rPr>
          <w:rFonts w:ascii="Times New Roman" w:eastAsia="Calibri" w:hAnsi="Times New Roman" w:cs="Times New Roman"/>
          <w:sz w:val="20"/>
          <w:szCs w:val="20"/>
        </w:rPr>
        <w:t xml:space="preserve"> </w:t>
      </w:r>
      <w:proofErr w:type="spellStart"/>
      <w:r w:rsidRPr="008C4851">
        <w:rPr>
          <w:rFonts w:ascii="Times New Roman" w:eastAsia="Calibri" w:hAnsi="Times New Roman" w:cs="Times New Roman"/>
          <w:sz w:val="20"/>
          <w:szCs w:val="20"/>
        </w:rPr>
        <w:t>shaping</w:t>
      </w:r>
      <w:proofErr w:type="spellEnd"/>
      <w:r w:rsidRPr="008C4851">
        <w:rPr>
          <w:rFonts w:ascii="Times New Roman" w:eastAsia="Calibri" w:hAnsi="Times New Roman" w:cs="Times New Roman"/>
          <w:sz w:val="20"/>
          <w:szCs w:val="20"/>
        </w:rPr>
        <w:t>).</w:t>
      </w:r>
    </w:p>
    <w:p w14:paraId="79DA61A8" w14:textId="77777777" w:rsidR="008C4851" w:rsidRPr="008C4851" w:rsidRDefault="008C4851" w:rsidP="008C4851">
      <w:pPr>
        <w:numPr>
          <w:ilvl w:val="0"/>
          <w:numId w:val="349"/>
        </w:numPr>
        <w:spacing w:after="200" w:line="276" w:lineRule="auto"/>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Mechanizmy ochrony przed wyciekiem poufnej informacji (DLP).</w:t>
      </w:r>
    </w:p>
    <w:p w14:paraId="49E1722D" w14:textId="77777777" w:rsidR="008C4851" w:rsidRPr="008C4851" w:rsidRDefault="008C4851" w:rsidP="008C4851">
      <w:pPr>
        <w:numPr>
          <w:ilvl w:val="0"/>
          <w:numId w:val="349"/>
        </w:numPr>
        <w:spacing w:after="200" w:line="276" w:lineRule="auto"/>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 xml:space="preserve">Dwuskładnikowe uwierzytelnianie z wykorzystaniem </w:t>
      </w:r>
      <w:proofErr w:type="spellStart"/>
      <w:r w:rsidRPr="008C4851">
        <w:rPr>
          <w:rFonts w:ascii="Times New Roman" w:eastAsia="Calibri" w:hAnsi="Times New Roman" w:cs="Times New Roman"/>
          <w:sz w:val="20"/>
          <w:szCs w:val="20"/>
        </w:rPr>
        <w:t>tokenów</w:t>
      </w:r>
      <w:proofErr w:type="spellEnd"/>
      <w:r w:rsidRPr="008C4851">
        <w:rPr>
          <w:rFonts w:ascii="Times New Roman" w:eastAsia="Calibri" w:hAnsi="Times New Roman" w:cs="Times New Roman"/>
          <w:sz w:val="20"/>
          <w:szCs w:val="20"/>
        </w:rPr>
        <w:t xml:space="preserve"> sprzętowych lub programowych. Konieczne są co najmniej 2 </w:t>
      </w:r>
      <w:proofErr w:type="spellStart"/>
      <w:r w:rsidRPr="008C4851">
        <w:rPr>
          <w:rFonts w:ascii="Times New Roman" w:eastAsia="Calibri" w:hAnsi="Times New Roman" w:cs="Times New Roman"/>
          <w:sz w:val="20"/>
          <w:szCs w:val="20"/>
        </w:rPr>
        <w:t>tokeny</w:t>
      </w:r>
      <w:proofErr w:type="spellEnd"/>
      <w:r w:rsidRPr="008C4851">
        <w:rPr>
          <w:rFonts w:ascii="Times New Roman" w:eastAsia="Calibri" w:hAnsi="Times New Roman" w:cs="Times New Roman"/>
          <w:sz w:val="20"/>
          <w:szCs w:val="20"/>
        </w:rPr>
        <w:t xml:space="preserve"> sprzętowe lub programowe, które będą zastosowane do dwu-składnikowego uwierzytelnienia administratorów lub w ramach połączeń VPN typu </w:t>
      </w:r>
      <w:proofErr w:type="spellStart"/>
      <w:r w:rsidRPr="008C4851">
        <w:rPr>
          <w:rFonts w:ascii="Times New Roman" w:eastAsia="Calibri" w:hAnsi="Times New Roman" w:cs="Times New Roman"/>
          <w:sz w:val="20"/>
          <w:szCs w:val="20"/>
        </w:rPr>
        <w:t>client</w:t>
      </w:r>
      <w:proofErr w:type="spellEnd"/>
      <w:r w:rsidRPr="008C4851">
        <w:rPr>
          <w:rFonts w:ascii="Times New Roman" w:eastAsia="Calibri" w:hAnsi="Times New Roman" w:cs="Times New Roman"/>
          <w:sz w:val="20"/>
          <w:szCs w:val="20"/>
        </w:rPr>
        <w:t>-to-</w:t>
      </w:r>
      <w:proofErr w:type="spellStart"/>
      <w:r w:rsidRPr="008C4851">
        <w:rPr>
          <w:rFonts w:ascii="Times New Roman" w:eastAsia="Calibri" w:hAnsi="Times New Roman" w:cs="Times New Roman"/>
          <w:sz w:val="20"/>
          <w:szCs w:val="20"/>
        </w:rPr>
        <w:t>site</w:t>
      </w:r>
      <w:proofErr w:type="spellEnd"/>
      <w:r w:rsidRPr="008C4851">
        <w:rPr>
          <w:rFonts w:ascii="Times New Roman" w:eastAsia="Calibri" w:hAnsi="Times New Roman" w:cs="Times New Roman"/>
          <w:sz w:val="20"/>
          <w:szCs w:val="20"/>
        </w:rPr>
        <w:t>.</w:t>
      </w:r>
    </w:p>
    <w:p w14:paraId="68E603D5" w14:textId="77777777" w:rsidR="008C4851" w:rsidRPr="008C4851" w:rsidRDefault="008C4851" w:rsidP="008C4851">
      <w:pPr>
        <w:numPr>
          <w:ilvl w:val="0"/>
          <w:numId w:val="349"/>
        </w:numPr>
        <w:spacing w:after="200" w:line="276" w:lineRule="auto"/>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Inspekcja (minimum: IPS) ruchu szyfrowanego protokołem SSL/TLS, minimum dla następujących typów ruchu: HTTP (w tym HTTP/2), SMTP, FTP, POP3.</w:t>
      </w:r>
    </w:p>
    <w:p w14:paraId="5B2DFA43" w14:textId="77777777" w:rsidR="008C4851" w:rsidRPr="008C4851" w:rsidRDefault="008C4851" w:rsidP="008C4851">
      <w:pPr>
        <w:numPr>
          <w:ilvl w:val="0"/>
          <w:numId w:val="349"/>
        </w:numPr>
        <w:spacing w:after="200" w:line="276" w:lineRule="auto"/>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Funkcja lokalnego serwera DNS  z możliwością filtrowania zapytań DNS na lokalnym serwerze DNS jak i w ruchu przechodzącym przez system.</w:t>
      </w:r>
    </w:p>
    <w:p w14:paraId="0DE6CE29" w14:textId="77777777" w:rsidR="008C4851" w:rsidRPr="008C4851" w:rsidRDefault="008C4851" w:rsidP="008C4851">
      <w:pPr>
        <w:numPr>
          <w:ilvl w:val="0"/>
          <w:numId w:val="349"/>
        </w:numPr>
        <w:spacing w:after="200" w:line="276" w:lineRule="auto"/>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Rozwiązanie posiada wbudowane mechanizmy automatyzacji polegające na wykonaniu określonej sekwencji akcji (takich jak zmiana konfiguracji, wysłanie powiadomień do administratora) po wystąpieniu wybranego zdarzenia (np. naruszenie polityki bezpieczeństwa).</w:t>
      </w:r>
    </w:p>
    <w:p w14:paraId="6A7FAAFF" w14:textId="77777777" w:rsidR="008C4851" w:rsidRPr="008C4851" w:rsidRDefault="008C4851" w:rsidP="008C4851">
      <w:pPr>
        <w:keepNext/>
        <w:keepLines/>
        <w:spacing w:before="480" w:after="0" w:line="276" w:lineRule="auto"/>
        <w:jc w:val="both"/>
        <w:outlineLvl w:val="0"/>
        <w:rPr>
          <w:rFonts w:ascii="Times New Roman" w:eastAsia="Times New Roman" w:hAnsi="Times New Roman" w:cs="Times New Roman"/>
          <w:b/>
          <w:bCs/>
          <w:color w:val="000000"/>
          <w:sz w:val="20"/>
          <w:szCs w:val="20"/>
        </w:rPr>
      </w:pPr>
      <w:r w:rsidRPr="008C4851">
        <w:rPr>
          <w:rFonts w:ascii="Times New Roman" w:eastAsia="Times New Roman" w:hAnsi="Times New Roman" w:cs="Times New Roman"/>
          <w:b/>
          <w:bCs/>
          <w:color w:val="000000"/>
          <w:sz w:val="20"/>
          <w:szCs w:val="20"/>
        </w:rPr>
        <w:t>Polityki, Firewall</w:t>
      </w:r>
    </w:p>
    <w:p w14:paraId="3ECFEA01" w14:textId="77777777" w:rsidR="008C4851" w:rsidRPr="008C4851" w:rsidRDefault="008C4851" w:rsidP="008C4851">
      <w:pPr>
        <w:numPr>
          <w:ilvl w:val="0"/>
          <w:numId w:val="350"/>
        </w:numPr>
        <w:spacing w:after="200" w:line="276" w:lineRule="auto"/>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Polityka Firewall uwzględnia: adresy IP, użytkowników, protokoły, usługi sieciowe, aplikacje lub zbiory aplikacji, reakcje zabezpieczeń, rejestrowanie zdarzeń.</w:t>
      </w:r>
    </w:p>
    <w:p w14:paraId="4950FB62" w14:textId="77777777" w:rsidR="008C4851" w:rsidRPr="008C4851" w:rsidRDefault="008C4851" w:rsidP="008C4851">
      <w:pPr>
        <w:numPr>
          <w:ilvl w:val="0"/>
          <w:numId w:val="350"/>
        </w:numPr>
        <w:spacing w:after="200" w:line="276" w:lineRule="auto"/>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System realizuje translację adresów NAT: źródłowego i docelowego, translację PAT oraz:</w:t>
      </w:r>
    </w:p>
    <w:p w14:paraId="42C8C255" w14:textId="77777777" w:rsidR="008C4851" w:rsidRPr="008C4851" w:rsidRDefault="008C4851" w:rsidP="008C4851">
      <w:pPr>
        <w:numPr>
          <w:ilvl w:val="0"/>
          <w:numId w:val="351"/>
        </w:numPr>
        <w:spacing w:after="200" w:line="276" w:lineRule="auto"/>
        <w:ind w:left="1068"/>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Translację jeden do jeden oraz jeden do wielu.</w:t>
      </w:r>
    </w:p>
    <w:p w14:paraId="2AD407A7" w14:textId="77777777" w:rsidR="008C4851" w:rsidRPr="008C4851" w:rsidRDefault="008C4851" w:rsidP="008C4851">
      <w:pPr>
        <w:numPr>
          <w:ilvl w:val="0"/>
          <w:numId w:val="352"/>
        </w:numPr>
        <w:spacing w:after="200" w:line="276" w:lineRule="auto"/>
        <w:ind w:left="1068"/>
        <w:contextualSpacing/>
        <w:jc w:val="both"/>
        <w:rPr>
          <w:rFonts w:ascii="Times New Roman" w:eastAsia="Calibri" w:hAnsi="Times New Roman" w:cs="Times New Roman"/>
          <w:sz w:val="20"/>
          <w:szCs w:val="20"/>
          <w:lang w:val="en-US"/>
        </w:rPr>
      </w:pPr>
      <w:proofErr w:type="spellStart"/>
      <w:r w:rsidRPr="008C4851">
        <w:rPr>
          <w:rFonts w:ascii="Times New Roman" w:eastAsia="Calibri" w:hAnsi="Times New Roman" w:cs="Times New Roman"/>
          <w:sz w:val="20"/>
          <w:szCs w:val="20"/>
          <w:lang w:val="en-US"/>
        </w:rPr>
        <w:t>Dedykowany</w:t>
      </w:r>
      <w:proofErr w:type="spellEnd"/>
      <w:r w:rsidRPr="008C4851">
        <w:rPr>
          <w:rFonts w:ascii="Times New Roman" w:eastAsia="Calibri" w:hAnsi="Times New Roman" w:cs="Times New Roman"/>
          <w:sz w:val="20"/>
          <w:szCs w:val="20"/>
          <w:lang w:val="en-US"/>
        </w:rPr>
        <w:t xml:space="preserve"> ALG (Application Level Gateway) </w:t>
      </w:r>
      <w:proofErr w:type="spellStart"/>
      <w:r w:rsidRPr="008C4851">
        <w:rPr>
          <w:rFonts w:ascii="Times New Roman" w:eastAsia="Calibri" w:hAnsi="Times New Roman" w:cs="Times New Roman"/>
          <w:sz w:val="20"/>
          <w:szCs w:val="20"/>
          <w:lang w:val="en-US"/>
        </w:rPr>
        <w:t>dla</w:t>
      </w:r>
      <w:proofErr w:type="spellEnd"/>
      <w:r w:rsidRPr="008C4851">
        <w:rPr>
          <w:rFonts w:ascii="Times New Roman" w:eastAsia="Calibri" w:hAnsi="Times New Roman" w:cs="Times New Roman"/>
          <w:sz w:val="20"/>
          <w:szCs w:val="20"/>
          <w:lang w:val="en-US"/>
        </w:rPr>
        <w:t xml:space="preserve"> </w:t>
      </w:r>
      <w:proofErr w:type="spellStart"/>
      <w:r w:rsidRPr="008C4851">
        <w:rPr>
          <w:rFonts w:ascii="Times New Roman" w:eastAsia="Calibri" w:hAnsi="Times New Roman" w:cs="Times New Roman"/>
          <w:sz w:val="20"/>
          <w:szCs w:val="20"/>
          <w:lang w:val="en-US"/>
        </w:rPr>
        <w:t>protokołu</w:t>
      </w:r>
      <w:proofErr w:type="spellEnd"/>
      <w:r w:rsidRPr="008C4851">
        <w:rPr>
          <w:rFonts w:ascii="Times New Roman" w:eastAsia="Calibri" w:hAnsi="Times New Roman" w:cs="Times New Roman"/>
          <w:sz w:val="20"/>
          <w:szCs w:val="20"/>
          <w:lang w:val="en-US"/>
        </w:rPr>
        <w:t xml:space="preserve"> SIP. </w:t>
      </w:r>
    </w:p>
    <w:p w14:paraId="2336642B" w14:textId="77777777" w:rsidR="008C4851" w:rsidRPr="008C4851" w:rsidRDefault="008C4851" w:rsidP="008C4851">
      <w:pPr>
        <w:numPr>
          <w:ilvl w:val="0"/>
          <w:numId w:val="350"/>
        </w:numPr>
        <w:spacing w:after="200" w:line="276" w:lineRule="auto"/>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W ramach systemu istnieje możliwość tworzenia wydzielonych stref bezpieczeństwa np. DMZ, LAN, WAN.</w:t>
      </w:r>
    </w:p>
    <w:p w14:paraId="78AD7892" w14:textId="77777777" w:rsidR="008C4851" w:rsidRPr="008C4851" w:rsidRDefault="008C4851" w:rsidP="008C4851">
      <w:pPr>
        <w:numPr>
          <w:ilvl w:val="0"/>
          <w:numId w:val="350"/>
        </w:numPr>
        <w:spacing w:after="200" w:line="276" w:lineRule="auto"/>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Możliwość wykorzystania w polityce bezpieczeństwa zewnętrznych repozytoriów zawierających: kategorie URL, adresy IP.</w:t>
      </w:r>
    </w:p>
    <w:p w14:paraId="31F766A9" w14:textId="77777777" w:rsidR="008C4851" w:rsidRPr="008C4851" w:rsidRDefault="008C4851" w:rsidP="008C4851">
      <w:pPr>
        <w:numPr>
          <w:ilvl w:val="0"/>
          <w:numId w:val="350"/>
        </w:numPr>
        <w:spacing w:after="200" w:line="276" w:lineRule="auto"/>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Polityka firewall umożliwia filtrowanie ruchu w zależności od kraju, do którego przypisane są adresy IP źródłowe lub docelowe.</w:t>
      </w:r>
    </w:p>
    <w:p w14:paraId="7B2A3157" w14:textId="77777777" w:rsidR="008C4851" w:rsidRPr="008C4851" w:rsidRDefault="008C4851" w:rsidP="008C4851">
      <w:pPr>
        <w:numPr>
          <w:ilvl w:val="0"/>
          <w:numId w:val="350"/>
        </w:numPr>
        <w:spacing w:after="200" w:line="276" w:lineRule="auto"/>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Możliwość ustawienia przedziału czasu, w którym dana reguła w politykach firewall jest aktywna.</w:t>
      </w:r>
    </w:p>
    <w:p w14:paraId="1CB3CF8B" w14:textId="77777777" w:rsidR="008C4851" w:rsidRPr="008C4851" w:rsidRDefault="008C4851" w:rsidP="008C4851">
      <w:pPr>
        <w:numPr>
          <w:ilvl w:val="0"/>
          <w:numId w:val="350"/>
        </w:numPr>
        <w:spacing w:after="200" w:line="276" w:lineRule="auto"/>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Element systemu realizujący funkcję Firewall integruje się z następującymi rozwiązaniami SDN w celu dynamicznego pobierania informacji o zainstalowanych maszynach wirtualnych po to, aby użyć ich przy budowaniu polityk kontroli dostępu.</w:t>
      </w:r>
    </w:p>
    <w:p w14:paraId="392DC191" w14:textId="77777777" w:rsidR="008C4851" w:rsidRPr="008C4851" w:rsidRDefault="008C4851" w:rsidP="008C4851">
      <w:pPr>
        <w:numPr>
          <w:ilvl w:val="0"/>
          <w:numId w:val="353"/>
        </w:numPr>
        <w:spacing w:after="200" w:line="276" w:lineRule="auto"/>
        <w:ind w:left="1068"/>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Amazon Web Services (AWS).</w:t>
      </w:r>
    </w:p>
    <w:p w14:paraId="2B67A8C0" w14:textId="77777777" w:rsidR="008C4851" w:rsidRPr="008C4851" w:rsidRDefault="008C4851" w:rsidP="008C4851">
      <w:pPr>
        <w:numPr>
          <w:ilvl w:val="0"/>
          <w:numId w:val="354"/>
        </w:numPr>
        <w:spacing w:after="200" w:line="276" w:lineRule="auto"/>
        <w:ind w:left="1068"/>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 xml:space="preserve">Microsoft </w:t>
      </w:r>
      <w:proofErr w:type="spellStart"/>
      <w:r w:rsidRPr="008C4851">
        <w:rPr>
          <w:rFonts w:ascii="Times New Roman" w:eastAsia="Calibri" w:hAnsi="Times New Roman" w:cs="Times New Roman"/>
          <w:sz w:val="20"/>
          <w:szCs w:val="20"/>
        </w:rPr>
        <w:t>Azure</w:t>
      </w:r>
      <w:proofErr w:type="spellEnd"/>
      <w:r w:rsidRPr="008C4851">
        <w:rPr>
          <w:rFonts w:ascii="Times New Roman" w:eastAsia="Calibri" w:hAnsi="Times New Roman" w:cs="Times New Roman"/>
          <w:sz w:val="20"/>
          <w:szCs w:val="20"/>
        </w:rPr>
        <w:t>.</w:t>
      </w:r>
    </w:p>
    <w:p w14:paraId="42C195C2" w14:textId="77777777" w:rsidR="008C4851" w:rsidRPr="008C4851" w:rsidRDefault="008C4851" w:rsidP="008C4851">
      <w:pPr>
        <w:numPr>
          <w:ilvl w:val="0"/>
          <w:numId w:val="355"/>
        </w:numPr>
        <w:spacing w:after="200" w:line="276" w:lineRule="auto"/>
        <w:ind w:left="1068"/>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Cisco ACI.</w:t>
      </w:r>
    </w:p>
    <w:p w14:paraId="179AFC4F" w14:textId="77777777" w:rsidR="008C4851" w:rsidRPr="008C4851" w:rsidRDefault="008C4851" w:rsidP="008C4851">
      <w:pPr>
        <w:numPr>
          <w:ilvl w:val="0"/>
          <w:numId w:val="356"/>
        </w:numPr>
        <w:spacing w:after="200" w:line="276" w:lineRule="auto"/>
        <w:ind w:left="1068"/>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 xml:space="preserve">Google </w:t>
      </w:r>
      <w:proofErr w:type="spellStart"/>
      <w:r w:rsidRPr="008C4851">
        <w:rPr>
          <w:rFonts w:ascii="Times New Roman" w:eastAsia="Calibri" w:hAnsi="Times New Roman" w:cs="Times New Roman"/>
          <w:sz w:val="20"/>
          <w:szCs w:val="20"/>
        </w:rPr>
        <w:t>Cloud</w:t>
      </w:r>
      <w:proofErr w:type="spellEnd"/>
      <w:r w:rsidRPr="008C4851">
        <w:rPr>
          <w:rFonts w:ascii="Times New Roman" w:eastAsia="Calibri" w:hAnsi="Times New Roman" w:cs="Times New Roman"/>
          <w:sz w:val="20"/>
          <w:szCs w:val="20"/>
        </w:rPr>
        <w:t xml:space="preserve"> Platform (GCP).</w:t>
      </w:r>
    </w:p>
    <w:p w14:paraId="2FCE2B75" w14:textId="77777777" w:rsidR="008C4851" w:rsidRPr="008C4851" w:rsidRDefault="008C4851" w:rsidP="008C4851">
      <w:pPr>
        <w:numPr>
          <w:ilvl w:val="0"/>
          <w:numId w:val="357"/>
        </w:numPr>
        <w:spacing w:after="200" w:line="276" w:lineRule="auto"/>
        <w:ind w:left="1068"/>
        <w:contextualSpacing/>
        <w:jc w:val="both"/>
        <w:rPr>
          <w:rFonts w:ascii="Times New Roman" w:eastAsia="Calibri" w:hAnsi="Times New Roman" w:cs="Times New Roman"/>
          <w:sz w:val="20"/>
          <w:szCs w:val="20"/>
        </w:rPr>
      </w:pPr>
      <w:proofErr w:type="spellStart"/>
      <w:r w:rsidRPr="008C4851">
        <w:rPr>
          <w:rFonts w:ascii="Times New Roman" w:eastAsia="Calibri" w:hAnsi="Times New Roman" w:cs="Times New Roman"/>
          <w:sz w:val="20"/>
          <w:szCs w:val="20"/>
        </w:rPr>
        <w:t>OpenStack</w:t>
      </w:r>
      <w:proofErr w:type="spellEnd"/>
      <w:r w:rsidRPr="008C4851">
        <w:rPr>
          <w:rFonts w:ascii="Times New Roman" w:eastAsia="Calibri" w:hAnsi="Times New Roman" w:cs="Times New Roman"/>
          <w:sz w:val="20"/>
          <w:szCs w:val="20"/>
        </w:rPr>
        <w:t>.</w:t>
      </w:r>
    </w:p>
    <w:p w14:paraId="1365E94B" w14:textId="77777777" w:rsidR="008C4851" w:rsidRPr="008C4851" w:rsidRDefault="008C4851" w:rsidP="008C4851">
      <w:pPr>
        <w:numPr>
          <w:ilvl w:val="0"/>
          <w:numId w:val="358"/>
        </w:numPr>
        <w:spacing w:after="200" w:line="276" w:lineRule="auto"/>
        <w:ind w:left="1068"/>
        <w:contextualSpacing/>
        <w:jc w:val="both"/>
        <w:rPr>
          <w:rFonts w:ascii="Times New Roman" w:eastAsia="Calibri" w:hAnsi="Times New Roman" w:cs="Times New Roman"/>
          <w:sz w:val="20"/>
          <w:szCs w:val="20"/>
        </w:rPr>
      </w:pPr>
      <w:proofErr w:type="spellStart"/>
      <w:r w:rsidRPr="008C4851">
        <w:rPr>
          <w:rFonts w:ascii="Times New Roman" w:eastAsia="Calibri" w:hAnsi="Times New Roman" w:cs="Times New Roman"/>
          <w:sz w:val="20"/>
          <w:szCs w:val="20"/>
        </w:rPr>
        <w:t>VMware</w:t>
      </w:r>
      <w:proofErr w:type="spellEnd"/>
      <w:r w:rsidRPr="008C4851">
        <w:rPr>
          <w:rFonts w:ascii="Times New Roman" w:eastAsia="Calibri" w:hAnsi="Times New Roman" w:cs="Times New Roman"/>
          <w:sz w:val="20"/>
          <w:szCs w:val="20"/>
        </w:rPr>
        <w:t xml:space="preserve"> NSX.</w:t>
      </w:r>
    </w:p>
    <w:p w14:paraId="47B3A827" w14:textId="77777777" w:rsidR="008C4851" w:rsidRPr="008C4851" w:rsidRDefault="008C4851" w:rsidP="008C4851">
      <w:pPr>
        <w:numPr>
          <w:ilvl w:val="0"/>
          <w:numId w:val="359"/>
        </w:numPr>
        <w:spacing w:after="200" w:line="276" w:lineRule="auto"/>
        <w:ind w:left="1068"/>
        <w:contextualSpacing/>
        <w:jc w:val="both"/>
        <w:rPr>
          <w:rFonts w:ascii="Times New Roman" w:eastAsia="Calibri" w:hAnsi="Times New Roman" w:cs="Times New Roman"/>
          <w:sz w:val="20"/>
          <w:szCs w:val="20"/>
        </w:rPr>
      </w:pPr>
      <w:proofErr w:type="spellStart"/>
      <w:r w:rsidRPr="008C4851">
        <w:rPr>
          <w:rFonts w:ascii="Times New Roman" w:eastAsia="Calibri" w:hAnsi="Times New Roman" w:cs="Times New Roman"/>
          <w:sz w:val="20"/>
          <w:szCs w:val="20"/>
        </w:rPr>
        <w:t>Kubernetes</w:t>
      </w:r>
      <w:proofErr w:type="spellEnd"/>
      <w:r w:rsidRPr="008C4851">
        <w:rPr>
          <w:rFonts w:ascii="Times New Roman" w:eastAsia="Calibri" w:hAnsi="Times New Roman" w:cs="Times New Roman"/>
          <w:sz w:val="20"/>
          <w:szCs w:val="20"/>
        </w:rPr>
        <w:t>.</w:t>
      </w:r>
    </w:p>
    <w:p w14:paraId="5246CC10" w14:textId="77777777" w:rsidR="008C4851" w:rsidRPr="008C4851" w:rsidRDefault="008C4851" w:rsidP="008C4851">
      <w:pPr>
        <w:keepNext/>
        <w:keepLines/>
        <w:spacing w:before="480" w:after="0" w:line="276" w:lineRule="auto"/>
        <w:jc w:val="both"/>
        <w:outlineLvl w:val="0"/>
        <w:rPr>
          <w:rFonts w:ascii="Times New Roman" w:eastAsia="Times New Roman" w:hAnsi="Times New Roman" w:cs="Times New Roman"/>
          <w:b/>
          <w:bCs/>
          <w:color w:val="000000"/>
          <w:sz w:val="20"/>
          <w:szCs w:val="20"/>
        </w:rPr>
      </w:pPr>
      <w:r w:rsidRPr="008C4851">
        <w:rPr>
          <w:rFonts w:ascii="Times New Roman" w:eastAsia="Times New Roman" w:hAnsi="Times New Roman" w:cs="Times New Roman"/>
          <w:b/>
          <w:bCs/>
          <w:color w:val="000000"/>
          <w:sz w:val="20"/>
          <w:szCs w:val="20"/>
        </w:rPr>
        <w:lastRenderedPageBreak/>
        <w:t>Połączenia VPN</w:t>
      </w:r>
    </w:p>
    <w:p w14:paraId="010F713C" w14:textId="77777777" w:rsidR="008C4851" w:rsidRPr="008C4851" w:rsidRDefault="008C4851" w:rsidP="008C4851">
      <w:pPr>
        <w:numPr>
          <w:ilvl w:val="0"/>
          <w:numId w:val="360"/>
        </w:numPr>
        <w:spacing w:after="200" w:line="276" w:lineRule="auto"/>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 xml:space="preserve">System umożliwia konfigurację połączeń typu </w:t>
      </w:r>
      <w:proofErr w:type="spellStart"/>
      <w:r w:rsidRPr="008C4851">
        <w:rPr>
          <w:rFonts w:ascii="Times New Roman" w:eastAsia="Calibri" w:hAnsi="Times New Roman" w:cs="Times New Roman"/>
          <w:sz w:val="20"/>
          <w:szCs w:val="20"/>
        </w:rPr>
        <w:t>IPSec</w:t>
      </w:r>
      <w:proofErr w:type="spellEnd"/>
      <w:r w:rsidRPr="008C4851">
        <w:rPr>
          <w:rFonts w:ascii="Times New Roman" w:eastAsia="Calibri" w:hAnsi="Times New Roman" w:cs="Times New Roman"/>
          <w:sz w:val="20"/>
          <w:szCs w:val="20"/>
        </w:rPr>
        <w:t xml:space="preserve"> VPN. W zakresie tej funkcji zapewnia:</w:t>
      </w:r>
    </w:p>
    <w:p w14:paraId="4877C218" w14:textId="77777777" w:rsidR="008C4851" w:rsidRPr="008C4851" w:rsidRDefault="008C4851" w:rsidP="008C4851">
      <w:pPr>
        <w:numPr>
          <w:ilvl w:val="0"/>
          <w:numId w:val="361"/>
        </w:numPr>
        <w:spacing w:after="200" w:line="276" w:lineRule="auto"/>
        <w:ind w:left="1068"/>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Wsparcie dla IKE v1 oraz v2.</w:t>
      </w:r>
    </w:p>
    <w:p w14:paraId="355DEE82" w14:textId="77777777" w:rsidR="008C4851" w:rsidRPr="008C4851" w:rsidRDefault="008C4851" w:rsidP="008C4851">
      <w:pPr>
        <w:numPr>
          <w:ilvl w:val="0"/>
          <w:numId w:val="362"/>
        </w:numPr>
        <w:spacing w:after="200" w:line="276" w:lineRule="auto"/>
        <w:ind w:left="1068"/>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 xml:space="preserve">Obsługę szyfrowania protokołem minimum AES z kluczem  128 oraz 256 bitów w trybie pracy </w:t>
      </w:r>
      <w:proofErr w:type="spellStart"/>
      <w:r w:rsidRPr="008C4851">
        <w:rPr>
          <w:rFonts w:ascii="Times New Roman" w:eastAsia="Calibri" w:hAnsi="Times New Roman" w:cs="Times New Roman"/>
          <w:sz w:val="20"/>
          <w:szCs w:val="20"/>
        </w:rPr>
        <w:t>Galois</w:t>
      </w:r>
      <w:proofErr w:type="spellEnd"/>
      <w:r w:rsidRPr="008C4851">
        <w:rPr>
          <w:rFonts w:ascii="Times New Roman" w:eastAsia="Calibri" w:hAnsi="Times New Roman" w:cs="Times New Roman"/>
          <w:sz w:val="20"/>
          <w:szCs w:val="20"/>
        </w:rPr>
        <w:t>/</w:t>
      </w:r>
      <w:proofErr w:type="spellStart"/>
      <w:r w:rsidRPr="008C4851">
        <w:rPr>
          <w:rFonts w:ascii="Times New Roman" w:eastAsia="Calibri" w:hAnsi="Times New Roman" w:cs="Times New Roman"/>
          <w:sz w:val="20"/>
          <w:szCs w:val="20"/>
        </w:rPr>
        <w:t>Counter</w:t>
      </w:r>
      <w:proofErr w:type="spellEnd"/>
      <w:r w:rsidRPr="008C4851">
        <w:rPr>
          <w:rFonts w:ascii="Times New Roman" w:eastAsia="Calibri" w:hAnsi="Times New Roman" w:cs="Times New Roman"/>
          <w:sz w:val="20"/>
          <w:szCs w:val="20"/>
        </w:rPr>
        <w:t xml:space="preserve"> </w:t>
      </w:r>
      <w:proofErr w:type="spellStart"/>
      <w:r w:rsidRPr="008C4851">
        <w:rPr>
          <w:rFonts w:ascii="Times New Roman" w:eastAsia="Calibri" w:hAnsi="Times New Roman" w:cs="Times New Roman"/>
          <w:sz w:val="20"/>
          <w:szCs w:val="20"/>
        </w:rPr>
        <w:t>Mode</w:t>
      </w:r>
      <w:proofErr w:type="spellEnd"/>
      <w:r w:rsidRPr="008C4851">
        <w:rPr>
          <w:rFonts w:ascii="Times New Roman" w:eastAsia="Calibri" w:hAnsi="Times New Roman" w:cs="Times New Roman"/>
          <w:sz w:val="20"/>
          <w:szCs w:val="20"/>
        </w:rPr>
        <w:t>(GCM).</w:t>
      </w:r>
    </w:p>
    <w:p w14:paraId="6F93C3B8" w14:textId="77777777" w:rsidR="008C4851" w:rsidRPr="008C4851" w:rsidRDefault="008C4851" w:rsidP="008C4851">
      <w:pPr>
        <w:numPr>
          <w:ilvl w:val="0"/>
          <w:numId w:val="363"/>
        </w:numPr>
        <w:spacing w:after="200" w:line="276" w:lineRule="auto"/>
        <w:ind w:left="1068"/>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 xml:space="preserve">Obsługa protokołu </w:t>
      </w:r>
      <w:proofErr w:type="spellStart"/>
      <w:r w:rsidRPr="008C4851">
        <w:rPr>
          <w:rFonts w:ascii="Times New Roman" w:eastAsia="Calibri" w:hAnsi="Times New Roman" w:cs="Times New Roman"/>
          <w:sz w:val="20"/>
          <w:szCs w:val="20"/>
        </w:rPr>
        <w:t>Diffie-Hellman</w:t>
      </w:r>
      <w:proofErr w:type="spellEnd"/>
      <w:r w:rsidRPr="008C4851">
        <w:rPr>
          <w:rFonts w:ascii="Times New Roman" w:eastAsia="Calibri" w:hAnsi="Times New Roman" w:cs="Times New Roman"/>
          <w:sz w:val="20"/>
          <w:szCs w:val="20"/>
        </w:rPr>
        <w:t xml:space="preserve">  grup 19, 20.</w:t>
      </w:r>
    </w:p>
    <w:p w14:paraId="12C86986" w14:textId="77777777" w:rsidR="008C4851" w:rsidRPr="008C4851" w:rsidRDefault="008C4851" w:rsidP="008C4851">
      <w:pPr>
        <w:numPr>
          <w:ilvl w:val="0"/>
          <w:numId w:val="364"/>
        </w:numPr>
        <w:spacing w:after="200" w:line="276" w:lineRule="auto"/>
        <w:ind w:left="1068"/>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 xml:space="preserve">Wsparcie dla Pracy w topologii Hub and </w:t>
      </w:r>
      <w:proofErr w:type="spellStart"/>
      <w:r w:rsidRPr="008C4851">
        <w:rPr>
          <w:rFonts w:ascii="Times New Roman" w:eastAsia="Calibri" w:hAnsi="Times New Roman" w:cs="Times New Roman"/>
          <w:sz w:val="20"/>
          <w:szCs w:val="20"/>
        </w:rPr>
        <w:t>Spoke</w:t>
      </w:r>
      <w:proofErr w:type="spellEnd"/>
      <w:r w:rsidRPr="008C4851">
        <w:rPr>
          <w:rFonts w:ascii="Times New Roman" w:eastAsia="Calibri" w:hAnsi="Times New Roman" w:cs="Times New Roman"/>
          <w:sz w:val="20"/>
          <w:szCs w:val="20"/>
        </w:rPr>
        <w:t xml:space="preserve"> oraz </w:t>
      </w:r>
      <w:proofErr w:type="spellStart"/>
      <w:r w:rsidRPr="008C4851">
        <w:rPr>
          <w:rFonts w:ascii="Times New Roman" w:eastAsia="Calibri" w:hAnsi="Times New Roman" w:cs="Times New Roman"/>
          <w:sz w:val="20"/>
          <w:szCs w:val="20"/>
        </w:rPr>
        <w:t>Mesh</w:t>
      </w:r>
      <w:proofErr w:type="spellEnd"/>
      <w:r w:rsidRPr="008C4851">
        <w:rPr>
          <w:rFonts w:ascii="Times New Roman" w:eastAsia="Calibri" w:hAnsi="Times New Roman" w:cs="Times New Roman"/>
          <w:sz w:val="20"/>
          <w:szCs w:val="20"/>
        </w:rPr>
        <w:t>.</w:t>
      </w:r>
    </w:p>
    <w:p w14:paraId="2D8500F0" w14:textId="77777777" w:rsidR="008C4851" w:rsidRPr="008C4851" w:rsidRDefault="008C4851" w:rsidP="008C4851">
      <w:pPr>
        <w:numPr>
          <w:ilvl w:val="0"/>
          <w:numId w:val="365"/>
        </w:numPr>
        <w:spacing w:after="200" w:line="276" w:lineRule="auto"/>
        <w:ind w:left="1068"/>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Tworzenie połączeń typu Site-to-Site oraz Client-to-Site.</w:t>
      </w:r>
    </w:p>
    <w:p w14:paraId="6281C70F" w14:textId="77777777" w:rsidR="008C4851" w:rsidRPr="008C4851" w:rsidRDefault="008C4851" w:rsidP="008C4851">
      <w:pPr>
        <w:numPr>
          <w:ilvl w:val="0"/>
          <w:numId w:val="366"/>
        </w:numPr>
        <w:spacing w:after="200" w:line="276" w:lineRule="auto"/>
        <w:ind w:left="1068"/>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Monitorowanie stanu tuneli VPN i stałego utrzymywania ich aktywności.</w:t>
      </w:r>
    </w:p>
    <w:p w14:paraId="27BE7C6B" w14:textId="77777777" w:rsidR="008C4851" w:rsidRPr="008C4851" w:rsidRDefault="008C4851" w:rsidP="008C4851">
      <w:pPr>
        <w:numPr>
          <w:ilvl w:val="0"/>
          <w:numId w:val="367"/>
        </w:numPr>
        <w:spacing w:after="200" w:line="276" w:lineRule="auto"/>
        <w:ind w:left="1068"/>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Możliwość wyboru tunelu przez protokoły: dynamicznego routingu (np. OSPF) oraz routingu statycznego.</w:t>
      </w:r>
    </w:p>
    <w:p w14:paraId="51B7D2E9" w14:textId="77777777" w:rsidR="008C4851" w:rsidRPr="008C4851" w:rsidRDefault="008C4851" w:rsidP="008C4851">
      <w:pPr>
        <w:numPr>
          <w:ilvl w:val="0"/>
          <w:numId w:val="368"/>
        </w:numPr>
        <w:spacing w:after="200" w:line="276" w:lineRule="auto"/>
        <w:ind w:left="1068"/>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 xml:space="preserve">Wsparcie dla następujących typów uwierzytelniania: </w:t>
      </w:r>
      <w:proofErr w:type="spellStart"/>
      <w:r w:rsidRPr="008C4851">
        <w:rPr>
          <w:rFonts w:ascii="Times New Roman" w:eastAsia="Calibri" w:hAnsi="Times New Roman" w:cs="Times New Roman"/>
          <w:sz w:val="20"/>
          <w:szCs w:val="20"/>
        </w:rPr>
        <w:t>pre-shared</w:t>
      </w:r>
      <w:proofErr w:type="spellEnd"/>
      <w:r w:rsidRPr="008C4851">
        <w:rPr>
          <w:rFonts w:ascii="Times New Roman" w:eastAsia="Calibri" w:hAnsi="Times New Roman" w:cs="Times New Roman"/>
          <w:sz w:val="20"/>
          <w:szCs w:val="20"/>
        </w:rPr>
        <w:t xml:space="preserve"> </w:t>
      </w:r>
      <w:proofErr w:type="spellStart"/>
      <w:r w:rsidRPr="008C4851">
        <w:rPr>
          <w:rFonts w:ascii="Times New Roman" w:eastAsia="Calibri" w:hAnsi="Times New Roman" w:cs="Times New Roman"/>
          <w:sz w:val="20"/>
          <w:szCs w:val="20"/>
        </w:rPr>
        <w:t>key</w:t>
      </w:r>
      <w:proofErr w:type="spellEnd"/>
      <w:r w:rsidRPr="008C4851">
        <w:rPr>
          <w:rFonts w:ascii="Times New Roman" w:eastAsia="Calibri" w:hAnsi="Times New Roman" w:cs="Times New Roman"/>
          <w:sz w:val="20"/>
          <w:szCs w:val="20"/>
        </w:rPr>
        <w:t>, certyfikat.</w:t>
      </w:r>
    </w:p>
    <w:p w14:paraId="14231DC6" w14:textId="77777777" w:rsidR="008C4851" w:rsidRPr="008C4851" w:rsidRDefault="008C4851" w:rsidP="008C4851">
      <w:pPr>
        <w:numPr>
          <w:ilvl w:val="0"/>
          <w:numId w:val="369"/>
        </w:numPr>
        <w:spacing w:after="200" w:line="276" w:lineRule="auto"/>
        <w:ind w:left="1068"/>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 xml:space="preserve">Możliwość ustawienia maksymalnej liczby tuneli </w:t>
      </w:r>
      <w:proofErr w:type="spellStart"/>
      <w:r w:rsidRPr="008C4851">
        <w:rPr>
          <w:rFonts w:ascii="Times New Roman" w:eastAsia="Calibri" w:hAnsi="Times New Roman" w:cs="Times New Roman"/>
          <w:sz w:val="20"/>
          <w:szCs w:val="20"/>
        </w:rPr>
        <w:t>IPSec</w:t>
      </w:r>
      <w:proofErr w:type="spellEnd"/>
      <w:r w:rsidRPr="008C4851">
        <w:rPr>
          <w:rFonts w:ascii="Times New Roman" w:eastAsia="Calibri" w:hAnsi="Times New Roman" w:cs="Times New Roman"/>
          <w:sz w:val="20"/>
          <w:szCs w:val="20"/>
        </w:rPr>
        <w:t xml:space="preserve"> negocjowanych (nawiązywanych) jednocześnie w celu ochrony zasobów systemu.</w:t>
      </w:r>
    </w:p>
    <w:p w14:paraId="2239E257" w14:textId="77777777" w:rsidR="008C4851" w:rsidRPr="008C4851" w:rsidRDefault="008C4851" w:rsidP="008C4851">
      <w:pPr>
        <w:numPr>
          <w:ilvl w:val="0"/>
          <w:numId w:val="370"/>
        </w:numPr>
        <w:spacing w:after="200" w:line="276" w:lineRule="auto"/>
        <w:ind w:left="1068"/>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 xml:space="preserve">Możliwość monitorowania wybranego tunelu </w:t>
      </w:r>
      <w:proofErr w:type="spellStart"/>
      <w:r w:rsidRPr="008C4851">
        <w:rPr>
          <w:rFonts w:ascii="Times New Roman" w:eastAsia="Calibri" w:hAnsi="Times New Roman" w:cs="Times New Roman"/>
          <w:sz w:val="20"/>
          <w:szCs w:val="20"/>
        </w:rPr>
        <w:t>IPSec</w:t>
      </w:r>
      <w:proofErr w:type="spellEnd"/>
      <w:r w:rsidRPr="008C4851">
        <w:rPr>
          <w:rFonts w:ascii="Times New Roman" w:eastAsia="Calibri" w:hAnsi="Times New Roman" w:cs="Times New Roman"/>
          <w:sz w:val="20"/>
          <w:szCs w:val="20"/>
        </w:rPr>
        <w:t xml:space="preserve"> </w:t>
      </w:r>
      <w:proofErr w:type="spellStart"/>
      <w:r w:rsidRPr="008C4851">
        <w:rPr>
          <w:rFonts w:ascii="Times New Roman" w:eastAsia="Calibri" w:hAnsi="Times New Roman" w:cs="Times New Roman"/>
          <w:sz w:val="20"/>
          <w:szCs w:val="20"/>
        </w:rPr>
        <w:t>site</w:t>
      </w:r>
      <w:proofErr w:type="spellEnd"/>
      <w:r w:rsidRPr="008C4851">
        <w:rPr>
          <w:rFonts w:ascii="Times New Roman" w:eastAsia="Calibri" w:hAnsi="Times New Roman" w:cs="Times New Roman"/>
          <w:sz w:val="20"/>
          <w:szCs w:val="20"/>
        </w:rPr>
        <w:t>-to-</w:t>
      </w:r>
      <w:proofErr w:type="spellStart"/>
      <w:r w:rsidRPr="008C4851">
        <w:rPr>
          <w:rFonts w:ascii="Times New Roman" w:eastAsia="Calibri" w:hAnsi="Times New Roman" w:cs="Times New Roman"/>
          <w:sz w:val="20"/>
          <w:szCs w:val="20"/>
        </w:rPr>
        <w:t>site</w:t>
      </w:r>
      <w:proofErr w:type="spellEnd"/>
      <w:r w:rsidRPr="008C4851">
        <w:rPr>
          <w:rFonts w:ascii="Times New Roman" w:eastAsia="Calibri" w:hAnsi="Times New Roman" w:cs="Times New Roman"/>
          <w:sz w:val="20"/>
          <w:szCs w:val="20"/>
        </w:rPr>
        <w:t xml:space="preserve"> i w przypadku jego niedostępności automatycznego aktywowania zapasowego tunelu.</w:t>
      </w:r>
    </w:p>
    <w:p w14:paraId="21ACD9EE" w14:textId="77777777" w:rsidR="008C4851" w:rsidRPr="008C4851" w:rsidRDefault="008C4851" w:rsidP="008C4851">
      <w:pPr>
        <w:numPr>
          <w:ilvl w:val="0"/>
          <w:numId w:val="371"/>
        </w:numPr>
        <w:spacing w:after="200" w:line="276" w:lineRule="auto"/>
        <w:ind w:left="1068"/>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 xml:space="preserve">Obsługę mechanizmów: </w:t>
      </w:r>
      <w:proofErr w:type="spellStart"/>
      <w:r w:rsidRPr="008C4851">
        <w:rPr>
          <w:rFonts w:ascii="Times New Roman" w:eastAsia="Calibri" w:hAnsi="Times New Roman" w:cs="Times New Roman"/>
          <w:sz w:val="20"/>
          <w:szCs w:val="20"/>
        </w:rPr>
        <w:t>IPSec</w:t>
      </w:r>
      <w:proofErr w:type="spellEnd"/>
      <w:r w:rsidRPr="008C4851">
        <w:rPr>
          <w:rFonts w:ascii="Times New Roman" w:eastAsia="Calibri" w:hAnsi="Times New Roman" w:cs="Times New Roman"/>
          <w:sz w:val="20"/>
          <w:szCs w:val="20"/>
        </w:rPr>
        <w:t xml:space="preserve"> NAT </w:t>
      </w:r>
      <w:proofErr w:type="spellStart"/>
      <w:r w:rsidRPr="008C4851">
        <w:rPr>
          <w:rFonts w:ascii="Times New Roman" w:eastAsia="Calibri" w:hAnsi="Times New Roman" w:cs="Times New Roman"/>
          <w:sz w:val="20"/>
          <w:szCs w:val="20"/>
        </w:rPr>
        <w:t>Traversal</w:t>
      </w:r>
      <w:proofErr w:type="spellEnd"/>
      <w:r w:rsidRPr="008C4851">
        <w:rPr>
          <w:rFonts w:ascii="Times New Roman" w:eastAsia="Calibri" w:hAnsi="Times New Roman" w:cs="Times New Roman"/>
          <w:sz w:val="20"/>
          <w:szCs w:val="20"/>
        </w:rPr>
        <w:t xml:space="preserve">, DPD, </w:t>
      </w:r>
      <w:proofErr w:type="spellStart"/>
      <w:r w:rsidRPr="008C4851">
        <w:rPr>
          <w:rFonts w:ascii="Times New Roman" w:eastAsia="Calibri" w:hAnsi="Times New Roman" w:cs="Times New Roman"/>
          <w:sz w:val="20"/>
          <w:szCs w:val="20"/>
        </w:rPr>
        <w:t>Xauth</w:t>
      </w:r>
      <w:proofErr w:type="spellEnd"/>
      <w:r w:rsidRPr="008C4851">
        <w:rPr>
          <w:rFonts w:ascii="Times New Roman" w:eastAsia="Calibri" w:hAnsi="Times New Roman" w:cs="Times New Roman"/>
          <w:sz w:val="20"/>
          <w:szCs w:val="20"/>
        </w:rPr>
        <w:t>.</w:t>
      </w:r>
    </w:p>
    <w:p w14:paraId="7F314D62" w14:textId="77777777" w:rsidR="008C4851" w:rsidRPr="008C4851" w:rsidRDefault="008C4851" w:rsidP="008C4851">
      <w:pPr>
        <w:numPr>
          <w:ilvl w:val="0"/>
          <w:numId w:val="372"/>
        </w:numPr>
        <w:spacing w:after="200" w:line="276" w:lineRule="auto"/>
        <w:ind w:left="1068"/>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 xml:space="preserve">Mechanizm „Split </w:t>
      </w:r>
      <w:proofErr w:type="spellStart"/>
      <w:r w:rsidRPr="008C4851">
        <w:rPr>
          <w:rFonts w:ascii="Times New Roman" w:eastAsia="Calibri" w:hAnsi="Times New Roman" w:cs="Times New Roman"/>
          <w:sz w:val="20"/>
          <w:szCs w:val="20"/>
        </w:rPr>
        <w:t>tunneling</w:t>
      </w:r>
      <w:proofErr w:type="spellEnd"/>
      <w:r w:rsidRPr="008C4851">
        <w:rPr>
          <w:rFonts w:ascii="Times New Roman" w:eastAsia="Calibri" w:hAnsi="Times New Roman" w:cs="Times New Roman"/>
          <w:sz w:val="20"/>
          <w:szCs w:val="20"/>
        </w:rPr>
        <w:t>” dla połączeń Client-to-Site.</w:t>
      </w:r>
    </w:p>
    <w:p w14:paraId="2172A536" w14:textId="77777777" w:rsidR="008C4851" w:rsidRPr="008C4851" w:rsidRDefault="008C4851" w:rsidP="008C4851">
      <w:pPr>
        <w:numPr>
          <w:ilvl w:val="0"/>
          <w:numId w:val="360"/>
        </w:numPr>
        <w:spacing w:after="200" w:line="276" w:lineRule="auto"/>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System umożliwia konfigurację połączeń typu SSL VPN. W zakresie tej funkcji zapewnia:</w:t>
      </w:r>
    </w:p>
    <w:p w14:paraId="4638BECA" w14:textId="77777777" w:rsidR="008C4851" w:rsidRPr="008C4851" w:rsidRDefault="008C4851" w:rsidP="008C4851">
      <w:pPr>
        <w:numPr>
          <w:ilvl w:val="0"/>
          <w:numId w:val="373"/>
        </w:numPr>
        <w:spacing w:after="200" w:line="276" w:lineRule="auto"/>
        <w:ind w:left="1068"/>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Pracę w trybie Portal  - gdzie dostęp do chronionych zasobów realizowany jest za pośrednictwem przeglądarki. W tym zakresie system zapewnia stronę komunikacyjną działającą w oparciu o HTML 5.0.</w:t>
      </w:r>
    </w:p>
    <w:p w14:paraId="09FC31BD" w14:textId="77777777" w:rsidR="008C4851" w:rsidRPr="008C4851" w:rsidRDefault="008C4851" w:rsidP="008C4851">
      <w:pPr>
        <w:numPr>
          <w:ilvl w:val="0"/>
          <w:numId w:val="374"/>
        </w:numPr>
        <w:spacing w:after="200" w:line="276" w:lineRule="auto"/>
        <w:ind w:left="1068"/>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 xml:space="preserve">Pracę w trybie </w:t>
      </w:r>
      <w:proofErr w:type="spellStart"/>
      <w:r w:rsidRPr="008C4851">
        <w:rPr>
          <w:rFonts w:ascii="Times New Roman" w:eastAsia="Calibri" w:hAnsi="Times New Roman" w:cs="Times New Roman"/>
          <w:sz w:val="20"/>
          <w:szCs w:val="20"/>
        </w:rPr>
        <w:t>Tunnel</w:t>
      </w:r>
      <w:proofErr w:type="spellEnd"/>
      <w:r w:rsidRPr="008C4851">
        <w:rPr>
          <w:rFonts w:ascii="Times New Roman" w:eastAsia="Calibri" w:hAnsi="Times New Roman" w:cs="Times New Roman"/>
          <w:sz w:val="20"/>
          <w:szCs w:val="20"/>
        </w:rPr>
        <w:t xml:space="preserve"> z możliwością włączenia funkcji „Split </w:t>
      </w:r>
      <w:proofErr w:type="spellStart"/>
      <w:r w:rsidRPr="008C4851">
        <w:rPr>
          <w:rFonts w:ascii="Times New Roman" w:eastAsia="Calibri" w:hAnsi="Times New Roman" w:cs="Times New Roman"/>
          <w:sz w:val="20"/>
          <w:szCs w:val="20"/>
        </w:rPr>
        <w:t>tunneling</w:t>
      </w:r>
      <w:proofErr w:type="spellEnd"/>
      <w:r w:rsidRPr="008C4851">
        <w:rPr>
          <w:rFonts w:ascii="Times New Roman" w:eastAsia="Calibri" w:hAnsi="Times New Roman" w:cs="Times New Roman"/>
          <w:sz w:val="20"/>
          <w:szCs w:val="20"/>
        </w:rPr>
        <w:t>” przy zastosowaniu dedykowanego klienta.</w:t>
      </w:r>
    </w:p>
    <w:p w14:paraId="2B0CD7C8" w14:textId="77777777" w:rsidR="008C4851" w:rsidRPr="008C4851" w:rsidRDefault="008C4851" w:rsidP="008C4851">
      <w:pPr>
        <w:numPr>
          <w:ilvl w:val="0"/>
          <w:numId w:val="375"/>
        </w:numPr>
        <w:spacing w:after="200" w:line="276" w:lineRule="auto"/>
        <w:ind w:left="1068"/>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 xml:space="preserve">Producent rozwiązania posiada w ofercie oprogramowanie klienckie VPN, które umożliwia realizację połączeń </w:t>
      </w:r>
      <w:proofErr w:type="spellStart"/>
      <w:r w:rsidRPr="008C4851">
        <w:rPr>
          <w:rFonts w:ascii="Times New Roman" w:eastAsia="Calibri" w:hAnsi="Times New Roman" w:cs="Times New Roman"/>
          <w:sz w:val="20"/>
          <w:szCs w:val="20"/>
        </w:rPr>
        <w:t>IPSec</w:t>
      </w:r>
      <w:proofErr w:type="spellEnd"/>
      <w:r w:rsidRPr="008C4851">
        <w:rPr>
          <w:rFonts w:ascii="Times New Roman" w:eastAsia="Calibri" w:hAnsi="Times New Roman" w:cs="Times New Roman"/>
          <w:sz w:val="20"/>
          <w:szCs w:val="20"/>
        </w:rPr>
        <w:t xml:space="preserve"> VPN lub SSL VPN. Oprogramowanie klienckie </w:t>
      </w:r>
      <w:proofErr w:type="spellStart"/>
      <w:r w:rsidRPr="008C4851">
        <w:rPr>
          <w:rFonts w:ascii="Times New Roman" w:eastAsia="Calibri" w:hAnsi="Times New Roman" w:cs="Times New Roman"/>
          <w:sz w:val="20"/>
          <w:szCs w:val="20"/>
        </w:rPr>
        <w:t>vpn</w:t>
      </w:r>
      <w:proofErr w:type="spellEnd"/>
      <w:r w:rsidRPr="008C4851">
        <w:rPr>
          <w:rFonts w:ascii="Times New Roman" w:eastAsia="Calibri" w:hAnsi="Times New Roman" w:cs="Times New Roman"/>
          <w:sz w:val="20"/>
          <w:szCs w:val="20"/>
        </w:rPr>
        <w:t xml:space="preserve"> jest dostępne jako opcja i nie jest wymagane w implementacji.</w:t>
      </w:r>
    </w:p>
    <w:p w14:paraId="26BEEF5F" w14:textId="77777777" w:rsidR="008C4851" w:rsidRPr="008C4851" w:rsidRDefault="008C4851" w:rsidP="008C4851">
      <w:pPr>
        <w:keepNext/>
        <w:keepLines/>
        <w:spacing w:before="480" w:after="0" w:line="276" w:lineRule="auto"/>
        <w:jc w:val="both"/>
        <w:outlineLvl w:val="0"/>
        <w:rPr>
          <w:rFonts w:ascii="Times New Roman" w:eastAsia="Times New Roman" w:hAnsi="Times New Roman" w:cs="Times New Roman"/>
          <w:b/>
          <w:bCs/>
          <w:color w:val="000000"/>
          <w:sz w:val="20"/>
          <w:szCs w:val="20"/>
        </w:rPr>
      </w:pPr>
      <w:r w:rsidRPr="008C4851">
        <w:rPr>
          <w:rFonts w:ascii="Times New Roman" w:eastAsia="Times New Roman" w:hAnsi="Times New Roman" w:cs="Times New Roman"/>
          <w:b/>
          <w:bCs/>
          <w:color w:val="000000"/>
          <w:sz w:val="20"/>
          <w:szCs w:val="20"/>
        </w:rPr>
        <w:t>Routing i obsługa łączy WAN</w:t>
      </w:r>
    </w:p>
    <w:p w14:paraId="05F1CF94" w14:textId="77777777" w:rsidR="008C4851" w:rsidRPr="008C4851" w:rsidRDefault="008C4851" w:rsidP="008C4851">
      <w:pPr>
        <w:spacing w:after="200" w:line="276" w:lineRule="auto"/>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W zakresie routingu rozwiązanie zapewnia obsługę:</w:t>
      </w:r>
    </w:p>
    <w:p w14:paraId="28B51FDB" w14:textId="77777777" w:rsidR="008C4851" w:rsidRPr="008C4851" w:rsidRDefault="008C4851" w:rsidP="008C4851">
      <w:pPr>
        <w:numPr>
          <w:ilvl w:val="0"/>
          <w:numId w:val="376"/>
        </w:numPr>
        <w:spacing w:after="200" w:line="276" w:lineRule="auto"/>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Routingu statycznego.</w:t>
      </w:r>
    </w:p>
    <w:p w14:paraId="4793EC26" w14:textId="77777777" w:rsidR="008C4851" w:rsidRPr="008C4851" w:rsidRDefault="008C4851" w:rsidP="008C4851">
      <w:pPr>
        <w:numPr>
          <w:ilvl w:val="0"/>
          <w:numId w:val="376"/>
        </w:numPr>
        <w:spacing w:after="200" w:line="276" w:lineRule="auto"/>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 xml:space="preserve">Policy </w:t>
      </w:r>
      <w:proofErr w:type="spellStart"/>
      <w:r w:rsidRPr="008C4851">
        <w:rPr>
          <w:rFonts w:ascii="Times New Roman" w:eastAsia="Calibri" w:hAnsi="Times New Roman" w:cs="Times New Roman"/>
          <w:sz w:val="20"/>
          <w:szCs w:val="20"/>
        </w:rPr>
        <w:t>Based</w:t>
      </w:r>
      <w:proofErr w:type="spellEnd"/>
      <w:r w:rsidRPr="008C4851">
        <w:rPr>
          <w:rFonts w:ascii="Times New Roman" w:eastAsia="Calibri" w:hAnsi="Times New Roman" w:cs="Times New Roman"/>
          <w:sz w:val="20"/>
          <w:szCs w:val="20"/>
        </w:rPr>
        <w:t xml:space="preserve"> Routingu (w tym: wybór trasy w zależności od adresu źródłowego, protokołu sieciowego, oznaczeń </w:t>
      </w:r>
      <w:proofErr w:type="spellStart"/>
      <w:r w:rsidRPr="008C4851">
        <w:rPr>
          <w:rFonts w:ascii="Times New Roman" w:eastAsia="Calibri" w:hAnsi="Times New Roman" w:cs="Times New Roman"/>
          <w:sz w:val="20"/>
          <w:szCs w:val="20"/>
        </w:rPr>
        <w:t>Type</w:t>
      </w:r>
      <w:proofErr w:type="spellEnd"/>
      <w:r w:rsidRPr="008C4851">
        <w:rPr>
          <w:rFonts w:ascii="Times New Roman" w:eastAsia="Calibri" w:hAnsi="Times New Roman" w:cs="Times New Roman"/>
          <w:sz w:val="20"/>
          <w:szCs w:val="20"/>
        </w:rPr>
        <w:t xml:space="preserve"> of Service w nagłówkach IP).</w:t>
      </w:r>
    </w:p>
    <w:p w14:paraId="10D7549C" w14:textId="77777777" w:rsidR="008C4851" w:rsidRPr="008C4851" w:rsidRDefault="008C4851" w:rsidP="008C4851">
      <w:pPr>
        <w:numPr>
          <w:ilvl w:val="0"/>
          <w:numId w:val="376"/>
        </w:numPr>
        <w:spacing w:after="200" w:line="276" w:lineRule="auto"/>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 xml:space="preserve">Protokołów dynamicznego routingu w oparciu o protokoły: RIPv2 (w tym </w:t>
      </w:r>
      <w:proofErr w:type="spellStart"/>
      <w:r w:rsidRPr="008C4851">
        <w:rPr>
          <w:rFonts w:ascii="Times New Roman" w:eastAsia="Calibri" w:hAnsi="Times New Roman" w:cs="Times New Roman"/>
          <w:sz w:val="20"/>
          <w:szCs w:val="20"/>
        </w:rPr>
        <w:t>RIPng</w:t>
      </w:r>
      <w:proofErr w:type="spellEnd"/>
      <w:r w:rsidRPr="008C4851">
        <w:rPr>
          <w:rFonts w:ascii="Times New Roman" w:eastAsia="Calibri" w:hAnsi="Times New Roman" w:cs="Times New Roman"/>
          <w:sz w:val="20"/>
          <w:szCs w:val="20"/>
        </w:rPr>
        <w:t>), OSPF (w tym OSPFv3), BGP oraz PIM.</w:t>
      </w:r>
    </w:p>
    <w:p w14:paraId="2FD5A03E" w14:textId="77777777" w:rsidR="008C4851" w:rsidRPr="008C4851" w:rsidRDefault="008C4851" w:rsidP="008C4851">
      <w:pPr>
        <w:numPr>
          <w:ilvl w:val="0"/>
          <w:numId w:val="376"/>
        </w:numPr>
        <w:spacing w:after="200" w:line="276" w:lineRule="auto"/>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Możliwość filtrowania tras rozgłaszanych w protokołach dynamicznego routingu.</w:t>
      </w:r>
    </w:p>
    <w:p w14:paraId="31712D83" w14:textId="77777777" w:rsidR="008C4851" w:rsidRPr="008C4851" w:rsidRDefault="008C4851" w:rsidP="008C4851">
      <w:pPr>
        <w:numPr>
          <w:ilvl w:val="0"/>
          <w:numId w:val="376"/>
        </w:numPr>
        <w:spacing w:after="200" w:line="276" w:lineRule="auto"/>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ECMP (</w:t>
      </w:r>
      <w:proofErr w:type="spellStart"/>
      <w:r w:rsidRPr="008C4851">
        <w:rPr>
          <w:rFonts w:ascii="Times New Roman" w:eastAsia="Calibri" w:hAnsi="Times New Roman" w:cs="Times New Roman"/>
          <w:sz w:val="20"/>
          <w:szCs w:val="20"/>
        </w:rPr>
        <w:t>Equal</w:t>
      </w:r>
      <w:proofErr w:type="spellEnd"/>
      <w:r w:rsidRPr="008C4851">
        <w:rPr>
          <w:rFonts w:ascii="Times New Roman" w:eastAsia="Calibri" w:hAnsi="Times New Roman" w:cs="Times New Roman"/>
          <w:sz w:val="20"/>
          <w:szCs w:val="20"/>
        </w:rPr>
        <w:t xml:space="preserve"> </w:t>
      </w:r>
      <w:proofErr w:type="spellStart"/>
      <w:r w:rsidRPr="008C4851">
        <w:rPr>
          <w:rFonts w:ascii="Times New Roman" w:eastAsia="Calibri" w:hAnsi="Times New Roman" w:cs="Times New Roman"/>
          <w:sz w:val="20"/>
          <w:szCs w:val="20"/>
        </w:rPr>
        <w:t>cost</w:t>
      </w:r>
      <w:proofErr w:type="spellEnd"/>
      <w:r w:rsidRPr="008C4851">
        <w:rPr>
          <w:rFonts w:ascii="Times New Roman" w:eastAsia="Calibri" w:hAnsi="Times New Roman" w:cs="Times New Roman"/>
          <w:sz w:val="20"/>
          <w:szCs w:val="20"/>
        </w:rPr>
        <w:t xml:space="preserve"> </w:t>
      </w:r>
      <w:proofErr w:type="spellStart"/>
      <w:r w:rsidRPr="008C4851">
        <w:rPr>
          <w:rFonts w:ascii="Times New Roman" w:eastAsia="Calibri" w:hAnsi="Times New Roman" w:cs="Times New Roman"/>
          <w:sz w:val="20"/>
          <w:szCs w:val="20"/>
        </w:rPr>
        <w:t>multi-path</w:t>
      </w:r>
      <w:proofErr w:type="spellEnd"/>
      <w:r w:rsidRPr="008C4851">
        <w:rPr>
          <w:rFonts w:ascii="Times New Roman" w:eastAsia="Calibri" w:hAnsi="Times New Roman" w:cs="Times New Roman"/>
          <w:sz w:val="20"/>
          <w:szCs w:val="20"/>
        </w:rPr>
        <w:t>) – wybór wielu równoważnych tras w tablicy routingu.</w:t>
      </w:r>
    </w:p>
    <w:p w14:paraId="5DEBBCE6" w14:textId="77777777" w:rsidR="008C4851" w:rsidRPr="008C4851" w:rsidRDefault="008C4851" w:rsidP="008C4851">
      <w:pPr>
        <w:numPr>
          <w:ilvl w:val="0"/>
          <w:numId w:val="376"/>
        </w:numPr>
        <w:spacing w:after="200" w:line="276" w:lineRule="auto"/>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BFD (</w:t>
      </w:r>
      <w:proofErr w:type="spellStart"/>
      <w:r w:rsidRPr="008C4851">
        <w:rPr>
          <w:rFonts w:ascii="Times New Roman" w:eastAsia="Calibri" w:hAnsi="Times New Roman" w:cs="Times New Roman"/>
          <w:sz w:val="20"/>
          <w:szCs w:val="20"/>
        </w:rPr>
        <w:t>Bidirectional</w:t>
      </w:r>
      <w:proofErr w:type="spellEnd"/>
      <w:r w:rsidRPr="008C4851">
        <w:rPr>
          <w:rFonts w:ascii="Times New Roman" w:eastAsia="Calibri" w:hAnsi="Times New Roman" w:cs="Times New Roman"/>
          <w:sz w:val="20"/>
          <w:szCs w:val="20"/>
        </w:rPr>
        <w:t xml:space="preserve"> </w:t>
      </w:r>
      <w:proofErr w:type="spellStart"/>
      <w:r w:rsidRPr="008C4851">
        <w:rPr>
          <w:rFonts w:ascii="Times New Roman" w:eastAsia="Calibri" w:hAnsi="Times New Roman" w:cs="Times New Roman"/>
          <w:sz w:val="20"/>
          <w:szCs w:val="20"/>
        </w:rPr>
        <w:t>Forwarding</w:t>
      </w:r>
      <w:proofErr w:type="spellEnd"/>
      <w:r w:rsidRPr="008C4851">
        <w:rPr>
          <w:rFonts w:ascii="Times New Roman" w:eastAsia="Calibri" w:hAnsi="Times New Roman" w:cs="Times New Roman"/>
          <w:sz w:val="20"/>
          <w:szCs w:val="20"/>
        </w:rPr>
        <w:t xml:space="preserve"> </w:t>
      </w:r>
      <w:proofErr w:type="spellStart"/>
      <w:r w:rsidRPr="008C4851">
        <w:rPr>
          <w:rFonts w:ascii="Times New Roman" w:eastAsia="Calibri" w:hAnsi="Times New Roman" w:cs="Times New Roman"/>
          <w:sz w:val="20"/>
          <w:szCs w:val="20"/>
        </w:rPr>
        <w:t>Detection</w:t>
      </w:r>
      <w:proofErr w:type="spellEnd"/>
      <w:r w:rsidRPr="008C4851">
        <w:rPr>
          <w:rFonts w:ascii="Times New Roman" w:eastAsia="Calibri" w:hAnsi="Times New Roman" w:cs="Times New Roman"/>
          <w:sz w:val="20"/>
          <w:szCs w:val="20"/>
        </w:rPr>
        <w:t>).</w:t>
      </w:r>
    </w:p>
    <w:p w14:paraId="37BABA3E" w14:textId="77777777" w:rsidR="008C4851" w:rsidRPr="008C4851" w:rsidRDefault="008C4851" w:rsidP="008C4851">
      <w:pPr>
        <w:numPr>
          <w:ilvl w:val="0"/>
          <w:numId w:val="376"/>
        </w:numPr>
        <w:spacing w:after="200" w:line="276" w:lineRule="auto"/>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Monitoringu dostępności wybranego adresu IP z danego interfejsu urządzenia i w przypadku jego niedostępności automatyczne usunięcie wybranych tras z tablicy routingu.</w:t>
      </w:r>
    </w:p>
    <w:p w14:paraId="1187AB93" w14:textId="77777777" w:rsidR="008C4851" w:rsidRPr="008C4851" w:rsidRDefault="008C4851" w:rsidP="008C4851">
      <w:pPr>
        <w:keepNext/>
        <w:keepLines/>
        <w:spacing w:before="480" w:after="0" w:line="276" w:lineRule="auto"/>
        <w:jc w:val="both"/>
        <w:outlineLvl w:val="0"/>
        <w:rPr>
          <w:rFonts w:ascii="Times New Roman" w:eastAsia="Times New Roman" w:hAnsi="Times New Roman" w:cs="Times New Roman"/>
          <w:b/>
          <w:bCs/>
          <w:color w:val="000000"/>
          <w:sz w:val="20"/>
          <w:szCs w:val="20"/>
        </w:rPr>
      </w:pPr>
      <w:r w:rsidRPr="008C4851">
        <w:rPr>
          <w:rFonts w:ascii="Times New Roman" w:eastAsia="Times New Roman" w:hAnsi="Times New Roman" w:cs="Times New Roman"/>
          <w:b/>
          <w:bCs/>
          <w:color w:val="000000"/>
          <w:sz w:val="20"/>
          <w:szCs w:val="20"/>
        </w:rPr>
        <w:t>Funkcje SD-WAN</w:t>
      </w:r>
    </w:p>
    <w:p w14:paraId="1CCDF215" w14:textId="77777777" w:rsidR="008C4851" w:rsidRPr="008C4851" w:rsidRDefault="008C4851" w:rsidP="008C4851">
      <w:pPr>
        <w:numPr>
          <w:ilvl w:val="0"/>
          <w:numId w:val="377"/>
        </w:numPr>
        <w:spacing w:after="200" w:line="276" w:lineRule="auto"/>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System umożliwia wykorzystanie protokołów dynamicznego routingu przy konfiguracji równoważenia obciążenia do łączy WAN.</w:t>
      </w:r>
    </w:p>
    <w:p w14:paraId="23CCD4A4" w14:textId="77777777" w:rsidR="008C4851" w:rsidRPr="008C4851" w:rsidRDefault="008C4851" w:rsidP="008C4851">
      <w:pPr>
        <w:numPr>
          <w:ilvl w:val="0"/>
          <w:numId w:val="377"/>
        </w:numPr>
        <w:spacing w:after="200" w:line="276" w:lineRule="auto"/>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 xml:space="preserve">SD-WAN wspiera zarówno interfejsy fizyczne jak i wirtualne (w tym VLAN, </w:t>
      </w:r>
      <w:proofErr w:type="spellStart"/>
      <w:r w:rsidRPr="008C4851">
        <w:rPr>
          <w:rFonts w:ascii="Times New Roman" w:eastAsia="Calibri" w:hAnsi="Times New Roman" w:cs="Times New Roman"/>
          <w:sz w:val="20"/>
          <w:szCs w:val="20"/>
        </w:rPr>
        <w:t>IPSec</w:t>
      </w:r>
      <w:proofErr w:type="spellEnd"/>
      <w:r w:rsidRPr="008C4851">
        <w:rPr>
          <w:rFonts w:ascii="Times New Roman" w:eastAsia="Calibri" w:hAnsi="Times New Roman" w:cs="Times New Roman"/>
          <w:sz w:val="20"/>
          <w:szCs w:val="20"/>
        </w:rPr>
        <w:t>).</w:t>
      </w:r>
    </w:p>
    <w:p w14:paraId="04065639" w14:textId="77777777" w:rsidR="008C4851" w:rsidRPr="008C4851" w:rsidRDefault="008C4851" w:rsidP="008C4851">
      <w:pPr>
        <w:keepNext/>
        <w:keepLines/>
        <w:spacing w:before="480" w:after="0" w:line="276" w:lineRule="auto"/>
        <w:jc w:val="both"/>
        <w:outlineLvl w:val="0"/>
        <w:rPr>
          <w:rFonts w:ascii="Times New Roman" w:eastAsia="Times New Roman" w:hAnsi="Times New Roman" w:cs="Times New Roman"/>
          <w:b/>
          <w:bCs/>
          <w:color w:val="000000"/>
          <w:sz w:val="20"/>
          <w:szCs w:val="20"/>
        </w:rPr>
      </w:pPr>
      <w:r w:rsidRPr="008C4851">
        <w:rPr>
          <w:rFonts w:ascii="Times New Roman" w:eastAsia="Times New Roman" w:hAnsi="Times New Roman" w:cs="Times New Roman"/>
          <w:b/>
          <w:bCs/>
          <w:color w:val="000000"/>
          <w:sz w:val="20"/>
          <w:szCs w:val="20"/>
        </w:rPr>
        <w:t>Zarządzanie pasmem</w:t>
      </w:r>
    </w:p>
    <w:p w14:paraId="0226767E" w14:textId="77777777" w:rsidR="008C4851" w:rsidRPr="008C4851" w:rsidRDefault="008C4851" w:rsidP="008C4851">
      <w:pPr>
        <w:numPr>
          <w:ilvl w:val="0"/>
          <w:numId w:val="378"/>
        </w:numPr>
        <w:spacing w:after="200" w:line="276" w:lineRule="auto"/>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System Firewall umożliwia zarządzanie pasmem poprzez określenie: maksymalnej i gwarantowanej ilości pasma, oznaczanie DSCP oraz wskazanie priorytetu ruchu.</w:t>
      </w:r>
    </w:p>
    <w:p w14:paraId="189C7294" w14:textId="77777777" w:rsidR="008C4851" w:rsidRPr="008C4851" w:rsidRDefault="008C4851" w:rsidP="008C4851">
      <w:pPr>
        <w:numPr>
          <w:ilvl w:val="0"/>
          <w:numId w:val="378"/>
        </w:numPr>
        <w:spacing w:after="200" w:line="276" w:lineRule="auto"/>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System daje możliwość określania pasma dla poszczególnych aplikacji.</w:t>
      </w:r>
    </w:p>
    <w:p w14:paraId="44E45117" w14:textId="77777777" w:rsidR="008C4851" w:rsidRPr="008C4851" w:rsidRDefault="008C4851" w:rsidP="008C4851">
      <w:pPr>
        <w:numPr>
          <w:ilvl w:val="0"/>
          <w:numId w:val="378"/>
        </w:numPr>
        <w:spacing w:after="200" w:line="276" w:lineRule="auto"/>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System pozwala zdefiniować pasmo dla wybranych użytkowników niezależnie od ich adresu IP.</w:t>
      </w:r>
    </w:p>
    <w:p w14:paraId="0607A81D" w14:textId="77777777" w:rsidR="008C4851" w:rsidRPr="008C4851" w:rsidRDefault="008C4851" w:rsidP="008C4851">
      <w:pPr>
        <w:numPr>
          <w:ilvl w:val="0"/>
          <w:numId w:val="378"/>
        </w:numPr>
        <w:spacing w:after="200" w:line="276" w:lineRule="auto"/>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System zapewnia możliwość zarządzania pasmem dla wybranych kategorii URL.</w:t>
      </w:r>
    </w:p>
    <w:p w14:paraId="6EC92252" w14:textId="77777777" w:rsidR="008C4851" w:rsidRPr="008C4851" w:rsidRDefault="008C4851" w:rsidP="008C4851">
      <w:pPr>
        <w:keepNext/>
        <w:keepLines/>
        <w:spacing w:before="480" w:after="0" w:line="276" w:lineRule="auto"/>
        <w:jc w:val="both"/>
        <w:outlineLvl w:val="0"/>
        <w:rPr>
          <w:rFonts w:ascii="Times New Roman" w:eastAsia="Times New Roman" w:hAnsi="Times New Roman" w:cs="Times New Roman"/>
          <w:b/>
          <w:bCs/>
          <w:color w:val="000000"/>
          <w:sz w:val="20"/>
          <w:szCs w:val="20"/>
        </w:rPr>
      </w:pPr>
      <w:r w:rsidRPr="008C4851">
        <w:rPr>
          <w:rFonts w:ascii="Times New Roman" w:eastAsia="Times New Roman" w:hAnsi="Times New Roman" w:cs="Times New Roman"/>
          <w:b/>
          <w:bCs/>
          <w:color w:val="000000"/>
          <w:sz w:val="20"/>
          <w:szCs w:val="20"/>
        </w:rPr>
        <w:lastRenderedPageBreak/>
        <w:t xml:space="preserve">Ochrona przed </w:t>
      </w:r>
      <w:proofErr w:type="spellStart"/>
      <w:r w:rsidRPr="008C4851">
        <w:rPr>
          <w:rFonts w:ascii="Times New Roman" w:eastAsia="Times New Roman" w:hAnsi="Times New Roman" w:cs="Times New Roman"/>
          <w:b/>
          <w:bCs/>
          <w:color w:val="000000"/>
          <w:sz w:val="20"/>
          <w:szCs w:val="20"/>
        </w:rPr>
        <w:t>malware</w:t>
      </w:r>
      <w:proofErr w:type="spellEnd"/>
    </w:p>
    <w:p w14:paraId="35369010" w14:textId="77777777" w:rsidR="008C4851" w:rsidRPr="008C4851" w:rsidRDefault="008C4851" w:rsidP="008C4851">
      <w:pPr>
        <w:numPr>
          <w:ilvl w:val="0"/>
          <w:numId w:val="379"/>
        </w:numPr>
        <w:spacing w:after="200" w:line="276" w:lineRule="auto"/>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Silnik antywirusowy umożliwia skanowanie ruchu w obu kierunkach komunikacji dla protokołów działających na niestandardowych portach (np. FTP na porcie 2021).</w:t>
      </w:r>
    </w:p>
    <w:p w14:paraId="09417B6D" w14:textId="77777777" w:rsidR="008C4851" w:rsidRPr="008C4851" w:rsidRDefault="008C4851" w:rsidP="008C4851">
      <w:pPr>
        <w:numPr>
          <w:ilvl w:val="0"/>
          <w:numId w:val="379"/>
        </w:numPr>
        <w:spacing w:after="200" w:line="276" w:lineRule="auto"/>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Silnik antywirusowy zapewnia skanowanie następujących protokołów: HTTP, HTTPS, FTP, POP3, IMAP, SMTP, CIFS.</w:t>
      </w:r>
    </w:p>
    <w:p w14:paraId="3028AE42" w14:textId="77777777" w:rsidR="008C4851" w:rsidRPr="008C4851" w:rsidRDefault="008C4851" w:rsidP="008C4851">
      <w:pPr>
        <w:numPr>
          <w:ilvl w:val="0"/>
          <w:numId w:val="379"/>
        </w:numPr>
        <w:spacing w:after="200" w:line="276" w:lineRule="auto"/>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System umożliwia skanowanie archiwów, w tym co najmniej: Zip, RAR. W przypadku archiwów zagnieżdżonych istnieje możliwość określenia, ile zagnieżdżeń kompresji system będzie próbował zdekompresować w celu przeskanowania zawartości.</w:t>
      </w:r>
    </w:p>
    <w:p w14:paraId="23B1F385" w14:textId="77777777" w:rsidR="008C4851" w:rsidRPr="008C4851" w:rsidRDefault="008C4851" w:rsidP="008C4851">
      <w:pPr>
        <w:numPr>
          <w:ilvl w:val="0"/>
          <w:numId w:val="379"/>
        </w:numPr>
        <w:spacing w:after="200" w:line="276" w:lineRule="auto"/>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System umożliwia blokowanie i logowanie archiwów, które nie mogą zostać przeskanowane, ponieważ są zaszyfrowane, uszkodzone lub system nie wspiera inspekcji tego typu archiwów.</w:t>
      </w:r>
    </w:p>
    <w:p w14:paraId="7CD7EB1D" w14:textId="77777777" w:rsidR="008C4851" w:rsidRPr="008C4851" w:rsidRDefault="008C4851" w:rsidP="008C4851">
      <w:pPr>
        <w:numPr>
          <w:ilvl w:val="0"/>
          <w:numId w:val="379"/>
        </w:numPr>
        <w:spacing w:after="200" w:line="276" w:lineRule="auto"/>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System dysponuje sygnaturami do ochrony urządzeń mobilnych (co najmniej dla systemu operacyjnego Android).</w:t>
      </w:r>
    </w:p>
    <w:p w14:paraId="0263A16A" w14:textId="77777777" w:rsidR="008C4851" w:rsidRPr="008C4851" w:rsidRDefault="008C4851" w:rsidP="008C4851">
      <w:pPr>
        <w:numPr>
          <w:ilvl w:val="0"/>
          <w:numId w:val="379"/>
        </w:numPr>
        <w:spacing w:after="200" w:line="276" w:lineRule="auto"/>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Baza sygnatur musi być aktualizowana automatycznie, zgodnie z harmonogramem definiowanym przez administratora.</w:t>
      </w:r>
    </w:p>
    <w:p w14:paraId="3DD4F5B9" w14:textId="77777777" w:rsidR="008C4851" w:rsidRPr="008C4851" w:rsidRDefault="008C4851" w:rsidP="008C4851">
      <w:pPr>
        <w:numPr>
          <w:ilvl w:val="0"/>
          <w:numId w:val="379"/>
        </w:numPr>
        <w:spacing w:after="200" w:line="276" w:lineRule="auto"/>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System zapewnia usuwanie aktywnej zawartości plików PDF oraz Microsoft Office bez konieczności blokowania transferu całych plików.</w:t>
      </w:r>
    </w:p>
    <w:p w14:paraId="2DE39EC3" w14:textId="77777777" w:rsidR="008C4851" w:rsidRPr="008C4851" w:rsidRDefault="008C4851" w:rsidP="008C4851">
      <w:pPr>
        <w:numPr>
          <w:ilvl w:val="0"/>
          <w:numId w:val="379"/>
        </w:numPr>
        <w:spacing w:after="200" w:line="276" w:lineRule="auto"/>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Możliwość wykorzystania silnika sztucznej inteligencji AI wytrenowanego przez laboratoria producenta.</w:t>
      </w:r>
    </w:p>
    <w:p w14:paraId="104E6F8A" w14:textId="77777777" w:rsidR="008C4851" w:rsidRPr="008C4851" w:rsidRDefault="008C4851" w:rsidP="00276658">
      <w:pPr>
        <w:numPr>
          <w:ilvl w:val="0"/>
          <w:numId w:val="379"/>
        </w:numPr>
        <w:spacing w:after="120" w:line="276" w:lineRule="auto"/>
        <w:ind w:left="714" w:hanging="357"/>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 xml:space="preserve">Możliwość uruchomienia ochrony przed </w:t>
      </w:r>
      <w:proofErr w:type="spellStart"/>
      <w:r w:rsidRPr="008C4851">
        <w:rPr>
          <w:rFonts w:ascii="Times New Roman" w:eastAsia="Calibri" w:hAnsi="Times New Roman" w:cs="Times New Roman"/>
          <w:sz w:val="20"/>
          <w:szCs w:val="20"/>
        </w:rPr>
        <w:t>malware</w:t>
      </w:r>
      <w:proofErr w:type="spellEnd"/>
      <w:r w:rsidRPr="008C4851">
        <w:rPr>
          <w:rFonts w:ascii="Times New Roman" w:eastAsia="Calibri" w:hAnsi="Times New Roman" w:cs="Times New Roman"/>
          <w:sz w:val="20"/>
          <w:szCs w:val="20"/>
        </w:rPr>
        <w:t xml:space="preserve"> dla wybranego zakresu ruchu.</w:t>
      </w:r>
    </w:p>
    <w:p w14:paraId="2C19CCA9" w14:textId="77777777" w:rsidR="008C4851" w:rsidRPr="008C4851" w:rsidRDefault="008C4851" w:rsidP="00276658">
      <w:pPr>
        <w:keepNext/>
        <w:keepLines/>
        <w:spacing w:after="0" w:line="276" w:lineRule="auto"/>
        <w:jc w:val="both"/>
        <w:outlineLvl w:val="0"/>
        <w:rPr>
          <w:rFonts w:ascii="Times New Roman" w:eastAsia="Times New Roman" w:hAnsi="Times New Roman" w:cs="Times New Roman"/>
          <w:b/>
          <w:bCs/>
          <w:color w:val="000000"/>
          <w:sz w:val="20"/>
          <w:szCs w:val="20"/>
        </w:rPr>
      </w:pPr>
      <w:r w:rsidRPr="008C4851">
        <w:rPr>
          <w:rFonts w:ascii="Times New Roman" w:eastAsia="Times New Roman" w:hAnsi="Times New Roman" w:cs="Times New Roman"/>
          <w:b/>
          <w:bCs/>
          <w:color w:val="000000"/>
          <w:sz w:val="20"/>
          <w:szCs w:val="20"/>
        </w:rPr>
        <w:t>Ochrona przed atakami</w:t>
      </w:r>
    </w:p>
    <w:p w14:paraId="74CD4CD4" w14:textId="77777777" w:rsidR="008C4851" w:rsidRPr="008C4851" w:rsidRDefault="008C4851" w:rsidP="008C4851">
      <w:pPr>
        <w:numPr>
          <w:ilvl w:val="0"/>
          <w:numId w:val="380"/>
        </w:numPr>
        <w:spacing w:after="200" w:line="276" w:lineRule="auto"/>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Ochrona IPS opiera się co najmniej na analizie sygnaturowej oraz na analizie anomalii w protokołach sieciowych.</w:t>
      </w:r>
    </w:p>
    <w:p w14:paraId="03094E44" w14:textId="77777777" w:rsidR="008C4851" w:rsidRPr="008C4851" w:rsidRDefault="008C4851" w:rsidP="008C4851">
      <w:pPr>
        <w:numPr>
          <w:ilvl w:val="0"/>
          <w:numId w:val="380"/>
        </w:numPr>
        <w:spacing w:after="200" w:line="276" w:lineRule="auto"/>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System chroni przed atakami na aplikacje pracujące na niestandardowych portach.</w:t>
      </w:r>
    </w:p>
    <w:p w14:paraId="170C33E3" w14:textId="77777777" w:rsidR="008C4851" w:rsidRPr="008C4851" w:rsidRDefault="008C4851" w:rsidP="008C4851">
      <w:pPr>
        <w:numPr>
          <w:ilvl w:val="0"/>
          <w:numId w:val="380"/>
        </w:numPr>
        <w:spacing w:after="200" w:line="276" w:lineRule="auto"/>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Baza sygnatur ataków zawiera minimum 5000 wpisów i jest aktualizowana automatycznie, zgodnie z harmonogramem definiowanym przez administratora.</w:t>
      </w:r>
    </w:p>
    <w:p w14:paraId="4A2F5340" w14:textId="77777777" w:rsidR="008C4851" w:rsidRPr="008C4851" w:rsidRDefault="008C4851" w:rsidP="008C4851">
      <w:pPr>
        <w:numPr>
          <w:ilvl w:val="0"/>
          <w:numId w:val="380"/>
        </w:numPr>
        <w:spacing w:after="200" w:line="276" w:lineRule="auto"/>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Administrator systemu ma możliwość definiowania własnych wyjątków oraz własnych sygnatur.</w:t>
      </w:r>
    </w:p>
    <w:p w14:paraId="1499892E" w14:textId="77777777" w:rsidR="008C4851" w:rsidRPr="008C4851" w:rsidRDefault="008C4851" w:rsidP="008C4851">
      <w:pPr>
        <w:numPr>
          <w:ilvl w:val="0"/>
          <w:numId w:val="380"/>
        </w:numPr>
        <w:spacing w:after="200" w:line="276" w:lineRule="auto"/>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 xml:space="preserve">System zapewnia wykrywanie anomalii protokołów i ruchu sieciowego, realizując tym samym podstawową ochronę przed atakami typu </w:t>
      </w:r>
      <w:proofErr w:type="spellStart"/>
      <w:r w:rsidRPr="008C4851">
        <w:rPr>
          <w:rFonts w:ascii="Times New Roman" w:eastAsia="Calibri" w:hAnsi="Times New Roman" w:cs="Times New Roman"/>
          <w:sz w:val="20"/>
          <w:szCs w:val="20"/>
        </w:rPr>
        <w:t>DoS</w:t>
      </w:r>
      <w:proofErr w:type="spellEnd"/>
      <w:r w:rsidRPr="008C4851">
        <w:rPr>
          <w:rFonts w:ascii="Times New Roman" w:eastAsia="Calibri" w:hAnsi="Times New Roman" w:cs="Times New Roman"/>
          <w:sz w:val="20"/>
          <w:szCs w:val="20"/>
        </w:rPr>
        <w:t xml:space="preserve"> oraz </w:t>
      </w:r>
      <w:proofErr w:type="spellStart"/>
      <w:r w:rsidRPr="008C4851">
        <w:rPr>
          <w:rFonts w:ascii="Times New Roman" w:eastAsia="Calibri" w:hAnsi="Times New Roman" w:cs="Times New Roman"/>
          <w:sz w:val="20"/>
          <w:szCs w:val="20"/>
        </w:rPr>
        <w:t>DDoS</w:t>
      </w:r>
      <w:proofErr w:type="spellEnd"/>
      <w:r w:rsidRPr="008C4851">
        <w:rPr>
          <w:rFonts w:ascii="Times New Roman" w:eastAsia="Calibri" w:hAnsi="Times New Roman" w:cs="Times New Roman"/>
          <w:sz w:val="20"/>
          <w:szCs w:val="20"/>
        </w:rPr>
        <w:t>.</w:t>
      </w:r>
    </w:p>
    <w:p w14:paraId="613075C3" w14:textId="77777777" w:rsidR="008C4851" w:rsidRPr="008C4851" w:rsidRDefault="008C4851" w:rsidP="008C4851">
      <w:pPr>
        <w:numPr>
          <w:ilvl w:val="0"/>
          <w:numId w:val="380"/>
        </w:numPr>
        <w:spacing w:after="200" w:line="276" w:lineRule="auto"/>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 xml:space="preserve">Mechanizmy ochrony dla aplikacji </w:t>
      </w:r>
      <w:proofErr w:type="spellStart"/>
      <w:r w:rsidRPr="008C4851">
        <w:rPr>
          <w:rFonts w:ascii="Times New Roman" w:eastAsia="Calibri" w:hAnsi="Times New Roman" w:cs="Times New Roman"/>
          <w:sz w:val="20"/>
          <w:szCs w:val="20"/>
        </w:rPr>
        <w:t>Web’owych</w:t>
      </w:r>
      <w:proofErr w:type="spellEnd"/>
      <w:r w:rsidRPr="008C4851">
        <w:rPr>
          <w:rFonts w:ascii="Times New Roman" w:eastAsia="Calibri" w:hAnsi="Times New Roman" w:cs="Times New Roman"/>
          <w:sz w:val="20"/>
          <w:szCs w:val="20"/>
        </w:rPr>
        <w:t xml:space="preserve"> na poziomie sygnaturowym (co najmniej ochrona przed: CSS, SQL </w:t>
      </w:r>
      <w:proofErr w:type="spellStart"/>
      <w:r w:rsidRPr="008C4851">
        <w:rPr>
          <w:rFonts w:ascii="Times New Roman" w:eastAsia="Calibri" w:hAnsi="Times New Roman" w:cs="Times New Roman"/>
          <w:sz w:val="20"/>
          <w:szCs w:val="20"/>
        </w:rPr>
        <w:t>Injecton</w:t>
      </w:r>
      <w:proofErr w:type="spellEnd"/>
      <w:r w:rsidRPr="008C4851">
        <w:rPr>
          <w:rFonts w:ascii="Times New Roman" w:eastAsia="Calibri" w:hAnsi="Times New Roman" w:cs="Times New Roman"/>
          <w:sz w:val="20"/>
          <w:szCs w:val="20"/>
        </w:rPr>
        <w:t xml:space="preserve">, Trojany, </w:t>
      </w:r>
      <w:proofErr w:type="spellStart"/>
      <w:r w:rsidRPr="008C4851">
        <w:rPr>
          <w:rFonts w:ascii="Times New Roman" w:eastAsia="Calibri" w:hAnsi="Times New Roman" w:cs="Times New Roman"/>
          <w:sz w:val="20"/>
          <w:szCs w:val="20"/>
        </w:rPr>
        <w:t>Exploity</w:t>
      </w:r>
      <w:proofErr w:type="spellEnd"/>
      <w:r w:rsidRPr="008C4851">
        <w:rPr>
          <w:rFonts w:ascii="Times New Roman" w:eastAsia="Calibri" w:hAnsi="Times New Roman" w:cs="Times New Roman"/>
          <w:sz w:val="20"/>
          <w:szCs w:val="20"/>
        </w:rPr>
        <w:t>, Roboty).</w:t>
      </w:r>
    </w:p>
    <w:p w14:paraId="1B22A1B1" w14:textId="77777777" w:rsidR="008C4851" w:rsidRPr="008C4851" w:rsidRDefault="008C4851" w:rsidP="008C4851">
      <w:pPr>
        <w:numPr>
          <w:ilvl w:val="0"/>
          <w:numId w:val="380"/>
        </w:numPr>
        <w:spacing w:after="200" w:line="276" w:lineRule="auto"/>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 xml:space="preserve">Możliwość kontrolowania długości nagłówka, ilości parametrów URL  oraz </w:t>
      </w:r>
      <w:proofErr w:type="spellStart"/>
      <w:r w:rsidRPr="008C4851">
        <w:rPr>
          <w:rFonts w:ascii="Times New Roman" w:eastAsia="Calibri" w:hAnsi="Times New Roman" w:cs="Times New Roman"/>
          <w:sz w:val="20"/>
          <w:szCs w:val="20"/>
        </w:rPr>
        <w:t>Cookies</w:t>
      </w:r>
      <w:proofErr w:type="spellEnd"/>
      <w:r w:rsidRPr="008C4851">
        <w:rPr>
          <w:rFonts w:ascii="Times New Roman" w:eastAsia="Calibri" w:hAnsi="Times New Roman" w:cs="Times New Roman"/>
          <w:sz w:val="20"/>
          <w:szCs w:val="20"/>
        </w:rPr>
        <w:t xml:space="preserve"> dla protokołu http.</w:t>
      </w:r>
    </w:p>
    <w:p w14:paraId="1AA1D3B4" w14:textId="77777777" w:rsidR="008C4851" w:rsidRPr="008C4851" w:rsidRDefault="008C4851" w:rsidP="008C4851">
      <w:pPr>
        <w:numPr>
          <w:ilvl w:val="0"/>
          <w:numId w:val="380"/>
        </w:numPr>
        <w:spacing w:after="200" w:line="276" w:lineRule="auto"/>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 xml:space="preserve">Wykrywanie i blokowanie komunikacji C&amp;C do sieci </w:t>
      </w:r>
      <w:proofErr w:type="spellStart"/>
      <w:r w:rsidRPr="008C4851">
        <w:rPr>
          <w:rFonts w:ascii="Times New Roman" w:eastAsia="Calibri" w:hAnsi="Times New Roman" w:cs="Times New Roman"/>
          <w:sz w:val="20"/>
          <w:szCs w:val="20"/>
        </w:rPr>
        <w:t>botnet</w:t>
      </w:r>
      <w:proofErr w:type="spellEnd"/>
      <w:r w:rsidRPr="008C4851">
        <w:rPr>
          <w:rFonts w:ascii="Times New Roman" w:eastAsia="Calibri" w:hAnsi="Times New Roman" w:cs="Times New Roman"/>
          <w:sz w:val="20"/>
          <w:szCs w:val="20"/>
        </w:rPr>
        <w:t>.</w:t>
      </w:r>
    </w:p>
    <w:p w14:paraId="4D43500B" w14:textId="77777777" w:rsidR="008C4851" w:rsidRPr="008C4851" w:rsidRDefault="008C4851" w:rsidP="00276658">
      <w:pPr>
        <w:numPr>
          <w:ilvl w:val="0"/>
          <w:numId w:val="380"/>
        </w:numPr>
        <w:spacing w:after="120" w:line="276" w:lineRule="auto"/>
        <w:ind w:left="714" w:hanging="357"/>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Możliwość uruchomienia ochrony przed atakami dla wybranych zakresów komunikacji sieciowej. Mechanizmy ochrony IPS nie mogą działać globalnie.</w:t>
      </w:r>
    </w:p>
    <w:p w14:paraId="2A62A3EB" w14:textId="77777777" w:rsidR="008C4851" w:rsidRPr="008C4851" w:rsidRDefault="008C4851" w:rsidP="00276658">
      <w:pPr>
        <w:keepNext/>
        <w:keepLines/>
        <w:spacing w:after="120" w:line="276" w:lineRule="auto"/>
        <w:contextualSpacing/>
        <w:jc w:val="both"/>
        <w:outlineLvl w:val="0"/>
        <w:rPr>
          <w:rFonts w:ascii="Times New Roman" w:eastAsia="Times New Roman" w:hAnsi="Times New Roman" w:cs="Times New Roman"/>
          <w:b/>
          <w:bCs/>
          <w:color w:val="000000"/>
          <w:sz w:val="20"/>
          <w:szCs w:val="20"/>
        </w:rPr>
      </w:pPr>
      <w:r w:rsidRPr="008C4851">
        <w:rPr>
          <w:rFonts w:ascii="Times New Roman" w:eastAsia="Times New Roman" w:hAnsi="Times New Roman" w:cs="Times New Roman"/>
          <w:b/>
          <w:bCs/>
          <w:color w:val="000000"/>
          <w:sz w:val="20"/>
          <w:szCs w:val="20"/>
        </w:rPr>
        <w:t>Kontrola aplikacji</w:t>
      </w:r>
    </w:p>
    <w:p w14:paraId="253733C2" w14:textId="77777777" w:rsidR="008C4851" w:rsidRPr="008C4851" w:rsidRDefault="008C4851" w:rsidP="008C4851">
      <w:pPr>
        <w:numPr>
          <w:ilvl w:val="0"/>
          <w:numId w:val="381"/>
        </w:numPr>
        <w:spacing w:after="200" w:line="276" w:lineRule="auto"/>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Funkcja Kontroli Aplikacji umożliwia kontrolę ruchu na podstawie głębokiej analizy pakietów, nie bazując jedynie na wartościach portów TCP/UDP.</w:t>
      </w:r>
    </w:p>
    <w:p w14:paraId="51C95498" w14:textId="77777777" w:rsidR="008C4851" w:rsidRPr="008C4851" w:rsidRDefault="008C4851" w:rsidP="008C4851">
      <w:pPr>
        <w:numPr>
          <w:ilvl w:val="0"/>
          <w:numId w:val="381"/>
        </w:numPr>
        <w:spacing w:after="200" w:line="276" w:lineRule="auto"/>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Baza Kontroli Aplikacji zawiera minimum 2000 sygnatur i jest aktualizowana automatycznie, zgodnie z harmonogramem definiowanym przez administratora.</w:t>
      </w:r>
    </w:p>
    <w:p w14:paraId="48CC4D4D" w14:textId="77777777" w:rsidR="008C4851" w:rsidRPr="008C4851" w:rsidRDefault="008C4851" w:rsidP="008C4851">
      <w:pPr>
        <w:numPr>
          <w:ilvl w:val="0"/>
          <w:numId w:val="381"/>
        </w:numPr>
        <w:spacing w:after="200" w:line="276" w:lineRule="auto"/>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 xml:space="preserve">Baza sygnatur zawiera kategorie aplikacji szczególnie istotne z punktu widzenia bezpieczeństwa: </w:t>
      </w:r>
      <w:proofErr w:type="spellStart"/>
      <w:r w:rsidRPr="008C4851">
        <w:rPr>
          <w:rFonts w:ascii="Times New Roman" w:eastAsia="Calibri" w:hAnsi="Times New Roman" w:cs="Times New Roman"/>
          <w:sz w:val="20"/>
          <w:szCs w:val="20"/>
        </w:rPr>
        <w:t>proxy</w:t>
      </w:r>
      <w:proofErr w:type="spellEnd"/>
      <w:r w:rsidRPr="008C4851">
        <w:rPr>
          <w:rFonts w:ascii="Times New Roman" w:eastAsia="Calibri" w:hAnsi="Times New Roman" w:cs="Times New Roman"/>
          <w:sz w:val="20"/>
          <w:szCs w:val="20"/>
        </w:rPr>
        <w:t>, P2P.</w:t>
      </w:r>
    </w:p>
    <w:p w14:paraId="60BE510C" w14:textId="77777777" w:rsidR="008C4851" w:rsidRPr="008C4851" w:rsidRDefault="008C4851" w:rsidP="008C4851">
      <w:pPr>
        <w:numPr>
          <w:ilvl w:val="0"/>
          <w:numId w:val="381"/>
        </w:numPr>
        <w:spacing w:after="200" w:line="276" w:lineRule="auto"/>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Administrator systemu ma możliwość definiowania wyjątków oraz własnych sygnatur.</w:t>
      </w:r>
    </w:p>
    <w:p w14:paraId="00381D8B" w14:textId="77777777" w:rsidR="008C4851" w:rsidRPr="008C4851" w:rsidRDefault="008C4851" w:rsidP="008C4851">
      <w:pPr>
        <w:numPr>
          <w:ilvl w:val="0"/>
          <w:numId w:val="381"/>
        </w:numPr>
        <w:spacing w:after="200" w:line="276" w:lineRule="auto"/>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Istnieje możliwość blokowania aplikacji działających na niestandardowych portach (np. FTP na porcie 2021).</w:t>
      </w:r>
    </w:p>
    <w:p w14:paraId="03D20B5B" w14:textId="77777777" w:rsidR="008C4851" w:rsidRPr="008C4851" w:rsidRDefault="008C4851" w:rsidP="00276658">
      <w:pPr>
        <w:numPr>
          <w:ilvl w:val="0"/>
          <w:numId w:val="381"/>
        </w:numPr>
        <w:spacing w:after="120" w:line="276" w:lineRule="auto"/>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System daje możliwość określenia dopuszczalnych protokołów na danym porcie TCP/UDP i blokowania pozostałych protokołów korzystających z tego portu (np. dopuszczenie tylko HTTP na porcie 80).</w:t>
      </w:r>
    </w:p>
    <w:p w14:paraId="2C0A5BD5" w14:textId="77777777" w:rsidR="008C4851" w:rsidRPr="008C4851" w:rsidRDefault="008C4851" w:rsidP="00276658">
      <w:pPr>
        <w:keepNext/>
        <w:keepLines/>
        <w:spacing w:before="480" w:after="120" w:line="276" w:lineRule="auto"/>
        <w:jc w:val="both"/>
        <w:outlineLvl w:val="0"/>
        <w:rPr>
          <w:rFonts w:ascii="Times New Roman" w:eastAsia="Times New Roman" w:hAnsi="Times New Roman" w:cs="Times New Roman"/>
          <w:b/>
          <w:bCs/>
          <w:color w:val="000000"/>
          <w:sz w:val="20"/>
          <w:szCs w:val="20"/>
        </w:rPr>
      </w:pPr>
      <w:r w:rsidRPr="008C4851">
        <w:rPr>
          <w:rFonts w:ascii="Times New Roman" w:eastAsia="Times New Roman" w:hAnsi="Times New Roman" w:cs="Times New Roman"/>
          <w:b/>
          <w:bCs/>
          <w:color w:val="000000"/>
          <w:sz w:val="20"/>
          <w:szCs w:val="20"/>
        </w:rPr>
        <w:t>Kontrola WWW</w:t>
      </w:r>
    </w:p>
    <w:p w14:paraId="2471BDF4" w14:textId="77777777" w:rsidR="008C4851" w:rsidRPr="008C4851" w:rsidRDefault="008C4851" w:rsidP="008C4851">
      <w:pPr>
        <w:numPr>
          <w:ilvl w:val="0"/>
          <w:numId w:val="382"/>
        </w:numPr>
        <w:spacing w:after="200" w:line="276" w:lineRule="auto"/>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Moduł kontroli WWW korzysta z bazy zawierającej co najmniej 40 milionów adresów URL  pogrupowanych w kategorie tematyczne.</w:t>
      </w:r>
    </w:p>
    <w:p w14:paraId="3A90F672" w14:textId="77777777" w:rsidR="008C4851" w:rsidRPr="008C4851" w:rsidRDefault="008C4851" w:rsidP="008C4851">
      <w:pPr>
        <w:numPr>
          <w:ilvl w:val="0"/>
          <w:numId w:val="382"/>
        </w:numPr>
        <w:spacing w:after="200" w:line="276" w:lineRule="auto"/>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 xml:space="preserve">W ramach filtra WWW są dostępne kategorie istotne z punktu widzenia bezpieczeństwa, jak: </w:t>
      </w:r>
      <w:proofErr w:type="spellStart"/>
      <w:r w:rsidRPr="008C4851">
        <w:rPr>
          <w:rFonts w:ascii="Times New Roman" w:eastAsia="Calibri" w:hAnsi="Times New Roman" w:cs="Times New Roman"/>
          <w:sz w:val="20"/>
          <w:szCs w:val="20"/>
        </w:rPr>
        <w:t>malware</w:t>
      </w:r>
      <w:proofErr w:type="spellEnd"/>
      <w:r w:rsidRPr="008C4851">
        <w:rPr>
          <w:rFonts w:ascii="Times New Roman" w:eastAsia="Calibri" w:hAnsi="Times New Roman" w:cs="Times New Roman"/>
          <w:sz w:val="20"/>
          <w:szCs w:val="20"/>
        </w:rPr>
        <w:t xml:space="preserve"> (lub inne będące źródłem złośliwego oprogramowania), </w:t>
      </w:r>
      <w:proofErr w:type="spellStart"/>
      <w:r w:rsidRPr="008C4851">
        <w:rPr>
          <w:rFonts w:ascii="Times New Roman" w:eastAsia="Calibri" w:hAnsi="Times New Roman" w:cs="Times New Roman"/>
          <w:sz w:val="20"/>
          <w:szCs w:val="20"/>
        </w:rPr>
        <w:t>phishing</w:t>
      </w:r>
      <w:proofErr w:type="spellEnd"/>
      <w:r w:rsidRPr="008C4851">
        <w:rPr>
          <w:rFonts w:ascii="Times New Roman" w:eastAsia="Calibri" w:hAnsi="Times New Roman" w:cs="Times New Roman"/>
          <w:sz w:val="20"/>
          <w:szCs w:val="20"/>
        </w:rPr>
        <w:t xml:space="preserve">, spam, </w:t>
      </w:r>
      <w:proofErr w:type="spellStart"/>
      <w:r w:rsidRPr="008C4851">
        <w:rPr>
          <w:rFonts w:ascii="Times New Roman" w:eastAsia="Calibri" w:hAnsi="Times New Roman" w:cs="Times New Roman"/>
          <w:sz w:val="20"/>
          <w:szCs w:val="20"/>
        </w:rPr>
        <w:t>Dynamic</w:t>
      </w:r>
      <w:proofErr w:type="spellEnd"/>
      <w:r w:rsidRPr="008C4851">
        <w:rPr>
          <w:rFonts w:ascii="Times New Roman" w:eastAsia="Calibri" w:hAnsi="Times New Roman" w:cs="Times New Roman"/>
          <w:sz w:val="20"/>
          <w:szCs w:val="20"/>
        </w:rPr>
        <w:t xml:space="preserve"> DNS, </w:t>
      </w:r>
      <w:proofErr w:type="spellStart"/>
      <w:r w:rsidRPr="008C4851">
        <w:rPr>
          <w:rFonts w:ascii="Times New Roman" w:eastAsia="Calibri" w:hAnsi="Times New Roman" w:cs="Times New Roman"/>
          <w:sz w:val="20"/>
          <w:szCs w:val="20"/>
        </w:rPr>
        <w:t>proxy</w:t>
      </w:r>
      <w:proofErr w:type="spellEnd"/>
      <w:r w:rsidRPr="008C4851">
        <w:rPr>
          <w:rFonts w:ascii="Times New Roman" w:eastAsia="Calibri" w:hAnsi="Times New Roman" w:cs="Times New Roman"/>
          <w:sz w:val="20"/>
          <w:szCs w:val="20"/>
        </w:rPr>
        <w:t>.</w:t>
      </w:r>
    </w:p>
    <w:p w14:paraId="664B4978" w14:textId="77777777" w:rsidR="008C4851" w:rsidRPr="008C4851" w:rsidRDefault="008C4851" w:rsidP="008C4851">
      <w:pPr>
        <w:numPr>
          <w:ilvl w:val="0"/>
          <w:numId w:val="382"/>
        </w:numPr>
        <w:spacing w:after="200" w:line="276" w:lineRule="auto"/>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Filtr WWW dostarcza kategorii stron zabronionych prawem np.: Hazard.</w:t>
      </w:r>
    </w:p>
    <w:p w14:paraId="714E5EDA" w14:textId="77777777" w:rsidR="008C4851" w:rsidRPr="008C4851" w:rsidRDefault="008C4851" w:rsidP="008C4851">
      <w:pPr>
        <w:numPr>
          <w:ilvl w:val="0"/>
          <w:numId w:val="382"/>
        </w:numPr>
        <w:spacing w:after="200" w:line="276" w:lineRule="auto"/>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lastRenderedPageBreak/>
        <w:t>Administrator ma możliwość nadpisywania kategorii oraz tworzenia wyjątków – białe/czarne listy dla adresów URL.</w:t>
      </w:r>
    </w:p>
    <w:p w14:paraId="6699BE5D" w14:textId="77777777" w:rsidR="008C4851" w:rsidRPr="008C4851" w:rsidRDefault="008C4851" w:rsidP="008C4851">
      <w:pPr>
        <w:numPr>
          <w:ilvl w:val="0"/>
          <w:numId w:val="382"/>
        </w:numPr>
        <w:spacing w:after="200" w:line="276" w:lineRule="auto"/>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Filtr WWW umożliwia statyczne dopuszczanie lub blokowanie ruchu do wybranych stron WWW, w tym pozwala definiować strony z zastosowaniem wyrażeń regularnych (</w:t>
      </w:r>
      <w:proofErr w:type="spellStart"/>
      <w:r w:rsidRPr="008C4851">
        <w:rPr>
          <w:rFonts w:ascii="Times New Roman" w:eastAsia="Calibri" w:hAnsi="Times New Roman" w:cs="Times New Roman"/>
          <w:sz w:val="20"/>
          <w:szCs w:val="20"/>
        </w:rPr>
        <w:t>Regex</w:t>
      </w:r>
      <w:proofErr w:type="spellEnd"/>
      <w:r w:rsidRPr="008C4851">
        <w:rPr>
          <w:rFonts w:ascii="Times New Roman" w:eastAsia="Calibri" w:hAnsi="Times New Roman" w:cs="Times New Roman"/>
          <w:sz w:val="20"/>
          <w:szCs w:val="20"/>
        </w:rPr>
        <w:t>).</w:t>
      </w:r>
    </w:p>
    <w:p w14:paraId="3328E8A7" w14:textId="77777777" w:rsidR="008C4851" w:rsidRPr="008C4851" w:rsidRDefault="008C4851" w:rsidP="008C4851">
      <w:pPr>
        <w:numPr>
          <w:ilvl w:val="0"/>
          <w:numId w:val="382"/>
        </w:numPr>
        <w:spacing w:after="200" w:line="276" w:lineRule="auto"/>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Filtr WWW daje możliwość wykonania akcji typu „</w:t>
      </w:r>
      <w:proofErr w:type="spellStart"/>
      <w:r w:rsidRPr="008C4851">
        <w:rPr>
          <w:rFonts w:ascii="Times New Roman" w:eastAsia="Calibri" w:hAnsi="Times New Roman" w:cs="Times New Roman"/>
          <w:sz w:val="20"/>
          <w:szCs w:val="20"/>
        </w:rPr>
        <w:t>Warning</w:t>
      </w:r>
      <w:proofErr w:type="spellEnd"/>
      <w:r w:rsidRPr="008C4851">
        <w:rPr>
          <w:rFonts w:ascii="Times New Roman" w:eastAsia="Calibri" w:hAnsi="Times New Roman" w:cs="Times New Roman"/>
          <w:sz w:val="20"/>
          <w:szCs w:val="20"/>
        </w:rPr>
        <w:t>” – ostrzeżenie użytkownika wymagające od niego potwierdzenia przed otwarciem żądanej strony.</w:t>
      </w:r>
    </w:p>
    <w:p w14:paraId="4372139A" w14:textId="77777777" w:rsidR="008C4851" w:rsidRPr="008C4851" w:rsidRDefault="008C4851" w:rsidP="008C4851">
      <w:pPr>
        <w:numPr>
          <w:ilvl w:val="0"/>
          <w:numId w:val="382"/>
        </w:numPr>
        <w:spacing w:after="200" w:line="276" w:lineRule="auto"/>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 xml:space="preserve">Funkcja </w:t>
      </w:r>
      <w:proofErr w:type="spellStart"/>
      <w:r w:rsidRPr="008C4851">
        <w:rPr>
          <w:rFonts w:ascii="Times New Roman" w:eastAsia="Calibri" w:hAnsi="Times New Roman" w:cs="Times New Roman"/>
          <w:sz w:val="20"/>
          <w:szCs w:val="20"/>
        </w:rPr>
        <w:t>Safe</w:t>
      </w:r>
      <w:proofErr w:type="spellEnd"/>
      <w:r w:rsidRPr="008C4851">
        <w:rPr>
          <w:rFonts w:ascii="Times New Roman" w:eastAsia="Calibri" w:hAnsi="Times New Roman" w:cs="Times New Roman"/>
          <w:sz w:val="20"/>
          <w:szCs w:val="20"/>
        </w:rPr>
        <w:t xml:space="preserve"> </w:t>
      </w:r>
      <w:proofErr w:type="spellStart"/>
      <w:r w:rsidRPr="008C4851">
        <w:rPr>
          <w:rFonts w:ascii="Times New Roman" w:eastAsia="Calibri" w:hAnsi="Times New Roman" w:cs="Times New Roman"/>
          <w:sz w:val="20"/>
          <w:szCs w:val="20"/>
        </w:rPr>
        <w:t>Search</w:t>
      </w:r>
      <w:proofErr w:type="spellEnd"/>
      <w:r w:rsidRPr="008C4851">
        <w:rPr>
          <w:rFonts w:ascii="Times New Roman" w:eastAsia="Calibri" w:hAnsi="Times New Roman" w:cs="Times New Roman"/>
          <w:sz w:val="20"/>
          <w:szCs w:val="20"/>
        </w:rPr>
        <w:t xml:space="preserve"> – przeciwdziałająca pojawieniu się niechcianych treści w wynikach wyszukiwarek takich jak: Google oraz Yahoo.</w:t>
      </w:r>
    </w:p>
    <w:p w14:paraId="0A66D8FC" w14:textId="77777777" w:rsidR="008C4851" w:rsidRPr="008C4851" w:rsidRDefault="008C4851" w:rsidP="008C4851">
      <w:pPr>
        <w:numPr>
          <w:ilvl w:val="0"/>
          <w:numId w:val="382"/>
        </w:numPr>
        <w:spacing w:after="200" w:line="276" w:lineRule="auto"/>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Administrator ma możliwość definiowania komunikatów zwracanych użytkownikowi dla różnych akcji podejmowanych przez moduł filtrowania WWW.</w:t>
      </w:r>
    </w:p>
    <w:p w14:paraId="269EED73" w14:textId="77777777" w:rsidR="008C4851" w:rsidRPr="008C4851" w:rsidRDefault="008C4851" w:rsidP="00276658">
      <w:pPr>
        <w:numPr>
          <w:ilvl w:val="0"/>
          <w:numId w:val="382"/>
        </w:numPr>
        <w:spacing w:after="120" w:line="276" w:lineRule="auto"/>
        <w:ind w:left="714" w:hanging="357"/>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System pozwala określić, dla których kategorii URL lub wskazanych URL nie będzie realizowana inspekcja szyfrowanej komunikacji.</w:t>
      </w:r>
    </w:p>
    <w:p w14:paraId="3A082D91" w14:textId="77777777" w:rsidR="008C4851" w:rsidRPr="008C4851" w:rsidRDefault="008C4851" w:rsidP="00276658">
      <w:pPr>
        <w:keepNext/>
        <w:keepLines/>
        <w:spacing w:after="0" w:line="276" w:lineRule="auto"/>
        <w:jc w:val="both"/>
        <w:outlineLvl w:val="0"/>
        <w:rPr>
          <w:rFonts w:ascii="Times New Roman" w:eastAsia="Times New Roman" w:hAnsi="Times New Roman" w:cs="Times New Roman"/>
          <w:b/>
          <w:bCs/>
          <w:color w:val="000000"/>
          <w:sz w:val="20"/>
          <w:szCs w:val="20"/>
        </w:rPr>
      </w:pPr>
      <w:r w:rsidRPr="008C4851">
        <w:rPr>
          <w:rFonts w:ascii="Times New Roman" w:eastAsia="Times New Roman" w:hAnsi="Times New Roman" w:cs="Times New Roman"/>
          <w:b/>
          <w:bCs/>
          <w:color w:val="000000"/>
          <w:sz w:val="20"/>
          <w:szCs w:val="20"/>
        </w:rPr>
        <w:t>Uwierzytelnianie użytkowników w ramach sesji</w:t>
      </w:r>
    </w:p>
    <w:p w14:paraId="66C8F6E1" w14:textId="77777777" w:rsidR="008C4851" w:rsidRPr="008C4851" w:rsidRDefault="008C4851" w:rsidP="008C4851">
      <w:pPr>
        <w:numPr>
          <w:ilvl w:val="0"/>
          <w:numId w:val="383"/>
        </w:numPr>
        <w:spacing w:after="200" w:line="276" w:lineRule="auto"/>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System Firewall umożliwia weryfikację tożsamości użytkowników za pomocą:</w:t>
      </w:r>
    </w:p>
    <w:p w14:paraId="46B40276" w14:textId="77777777" w:rsidR="008C4851" w:rsidRPr="008C4851" w:rsidRDefault="008C4851" w:rsidP="008C4851">
      <w:pPr>
        <w:numPr>
          <w:ilvl w:val="0"/>
          <w:numId w:val="384"/>
        </w:numPr>
        <w:spacing w:after="200" w:line="276" w:lineRule="auto"/>
        <w:ind w:left="1068"/>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Haseł statycznych i definicji użytkowników przechowywanych w lokalnej bazie systemu.</w:t>
      </w:r>
    </w:p>
    <w:p w14:paraId="02CF31DA" w14:textId="77777777" w:rsidR="008C4851" w:rsidRPr="008C4851" w:rsidRDefault="008C4851" w:rsidP="008C4851">
      <w:pPr>
        <w:numPr>
          <w:ilvl w:val="0"/>
          <w:numId w:val="385"/>
        </w:numPr>
        <w:spacing w:after="200" w:line="276" w:lineRule="auto"/>
        <w:ind w:left="1068"/>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Haseł statycznych i definicji użytkowników przechowywanych w bazach zgodnych z LDAP.</w:t>
      </w:r>
    </w:p>
    <w:p w14:paraId="61B82886" w14:textId="77777777" w:rsidR="008C4851" w:rsidRPr="008C4851" w:rsidRDefault="008C4851" w:rsidP="008C4851">
      <w:pPr>
        <w:numPr>
          <w:ilvl w:val="0"/>
          <w:numId w:val="386"/>
        </w:numPr>
        <w:spacing w:after="200" w:line="276" w:lineRule="auto"/>
        <w:ind w:left="1068"/>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 xml:space="preserve">Haseł dynamicznych (RADIUS, RSA </w:t>
      </w:r>
      <w:proofErr w:type="spellStart"/>
      <w:r w:rsidRPr="008C4851">
        <w:rPr>
          <w:rFonts w:ascii="Times New Roman" w:eastAsia="Calibri" w:hAnsi="Times New Roman" w:cs="Times New Roman"/>
          <w:sz w:val="20"/>
          <w:szCs w:val="20"/>
        </w:rPr>
        <w:t>SecurID</w:t>
      </w:r>
      <w:proofErr w:type="spellEnd"/>
      <w:r w:rsidRPr="008C4851">
        <w:rPr>
          <w:rFonts w:ascii="Times New Roman" w:eastAsia="Calibri" w:hAnsi="Times New Roman" w:cs="Times New Roman"/>
          <w:sz w:val="20"/>
          <w:szCs w:val="20"/>
        </w:rPr>
        <w:t xml:space="preserve">) w oparciu o zewnętrzne bazy danych. </w:t>
      </w:r>
    </w:p>
    <w:p w14:paraId="70F77C96" w14:textId="77777777" w:rsidR="008C4851" w:rsidRPr="008C4851" w:rsidRDefault="008C4851" w:rsidP="008C4851">
      <w:pPr>
        <w:numPr>
          <w:ilvl w:val="0"/>
          <w:numId w:val="383"/>
        </w:numPr>
        <w:spacing w:after="200" w:line="276" w:lineRule="auto"/>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System daje możliwość zastosowania w tym procesie uwierzytelniania dwuskładnikowego.</w:t>
      </w:r>
    </w:p>
    <w:p w14:paraId="61738A84" w14:textId="77777777" w:rsidR="008C4851" w:rsidRPr="008C4851" w:rsidRDefault="008C4851" w:rsidP="008C4851">
      <w:pPr>
        <w:numPr>
          <w:ilvl w:val="0"/>
          <w:numId w:val="383"/>
        </w:numPr>
        <w:spacing w:after="200" w:line="276" w:lineRule="auto"/>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 xml:space="preserve">System umożliwia budowę architektury uwierzytelniania typu Single </w:t>
      </w:r>
      <w:proofErr w:type="spellStart"/>
      <w:r w:rsidRPr="008C4851">
        <w:rPr>
          <w:rFonts w:ascii="Times New Roman" w:eastAsia="Calibri" w:hAnsi="Times New Roman" w:cs="Times New Roman"/>
          <w:sz w:val="20"/>
          <w:szCs w:val="20"/>
        </w:rPr>
        <w:t>Sign</w:t>
      </w:r>
      <w:proofErr w:type="spellEnd"/>
      <w:r w:rsidRPr="008C4851">
        <w:rPr>
          <w:rFonts w:ascii="Times New Roman" w:eastAsia="Calibri" w:hAnsi="Times New Roman" w:cs="Times New Roman"/>
          <w:sz w:val="20"/>
          <w:szCs w:val="20"/>
        </w:rPr>
        <w:t xml:space="preserve"> On przy integracji ze środowiskiem Active Directory oraz zastosowanie innych mechanizmów: RADIUS, API lub SYSLOG w tym procesie.</w:t>
      </w:r>
    </w:p>
    <w:p w14:paraId="2895C5E4" w14:textId="77777777" w:rsidR="008C4851" w:rsidRPr="008C4851" w:rsidRDefault="008C4851" w:rsidP="00276658">
      <w:pPr>
        <w:numPr>
          <w:ilvl w:val="0"/>
          <w:numId w:val="383"/>
        </w:numPr>
        <w:spacing w:after="120" w:line="276" w:lineRule="auto"/>
        <w:ind w:left="714" w:hanging="357"/>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Uwierzytelnianie w oparciu o protokół SAML w politykach bezpieczeństwa systemu dotyczących ruchu HTTP.</w:t>
      </w:r>
    </w:p>
    <w:p w14:paraId="14D590CD" w14:textId="77777777" w:rsidR="008C4851" w:rsidRPr="008C4851" w:rsidRDefault="008C4851" w:rsidP="00276658">
      <w:pPr>
        <w:keepNext/>
        <w:keepLines/>
        <w:spacing w:after="0" w:line="276" w:lineRule="auto"/>
        <w:jc w:val="both"/>
        <w:outlineLvl w:val="0"/>
        <w:rPr>
          <w:rFonts w:ascii="Times New Roman" w:eastAsia="Times New Roman" w:hAnsi="Times New Roman" w:cs="Times New Roman"/>
          <w:b/>
          <w:bCs/>
          <w:color w:val="000000"/>
          <w:sz w:val="20"/>
          <w:szCs w:val="20"/>
        </w:rPr>
      </w:pPr>
      <w:r w:rsidRPr="008C4851">
        <w:rPr>
          <w:rFonts w:ascii="Times New Roman" w:eastAsia="Times New Roman" w:hAnsi="Times New Roman" w:cs="Times New Roman"/>
          <w:b/>
          <w:bCs/>
          <w:color w:val="000000"/>
          <w:sz w:val="20"/>
          <w:szCs w:val="20"/>
        </w:rPr>
        <w:t>Zarządzanie</w:t>
      </w:r>
    </w:p>
    <w:p w14:paraId="6020BB33" w14:textId="77777777" w:rsidR="008C4851" w:rsidRPr="008C4851" w:rsidRDefault="008C4851" w:rsidP="008C4851">
      <w:pPr>
        <w:numPr>
          <w:ilvl w:val="0"/>
          <w:numId w:val="387"/>
        </w:numPr>
        <w:spacing w:after="200" w:line="276" w:lineRule="auto"/>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Elementy systemu bezpieczeństwa muszą mieć możliwość zarządzania lokalnego z wykorzystaniem protokołów: HTTPS oraz SSH, jak i mogą współpracować z dedykowanymi platformami centralnego zarządzania i monitorowania.</w:t>
      </w:r>
    </w:p>
    <w:p w14:paraId="62BA6C3E" w14:textId="77777777" w:rsidR="008C4851" w:rsidRPr="008C4851" w:rsidRDefault="008C4851" w:rsidP="008C4851">
      <w:pPr>
        <w:numPr>
          <w:ilvl w:val="0"/>
          <w:numId w:val="387"/>
        </w:numPr>
        <w:spacing w:after="200" w:line="276" w:lineRule="auto"/>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Komunikacja elementów systemu zabezpieczeń z platformami centralnego zarządzania jest  realizowana z wykorzystaniem szyfrowanych protokołów.</w:t>
      </w:r>
    </w:p>
    <w:p w14:paraId="24D762C3" w14:textId="77777777" w:rsidR="008C4851" w:rsidRPr="008C4851" w:rsidRDefault="008C4851" w:rsidP="008C4851">
      <w:pPr>
        <w:numPr>
          <w:ilvl w:val="0"/>
          <w:numId w:val="387"/>
        </w:numPr>
        <w:spacing w:after="200" w:line="276" w:lineRule="auto"/>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Istnieje możliwość włączenia mechanizmów uwierzytelniania dwu-składnikowego dla dostępu administracyjnego.</w:t>
      </w:r>
    </w:p>
    <w:p w14:paraId="75F49D51" w14:textId="77777777" w:rsidR="008C4851" w:rsidRPr="008C4851" w:rsidRDefault="008C4851" w:rsidP="008C4851">
      <w:pPr>
        <w:numPr>
          <w:ilvl w:val="0"/>
          <w:numId w:val="387"/>
        </w:numPr>
        <w:spacing w:after="200" w:line="276" w:lineRule="auto"/>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 xml:space="preserve">System współpracuje z rozwiązaniami monitorowania poprzez protokoły SNMP w wersjach 2c, 3 oraz umożliwia przekazywanie statystyk ruchu za pomocą protokołów </w:t>
      </w:r>
      <w:proofErr w:type="spellStart"/>
      <w:r w:rsidRPr="008C4851">
        <w:rPr>
          <w:rFonts w:ascii="Times New Roman" w:eastAsia="Calibri" w:hAnsi="Times New Roman" w:cs="Times New Roman"/>
          <w:sz w:val="20"/>
          <w:szCs w:val="20"/>
        </w:rPr>
        <w:t>Netflow</w:t>
      </w:r>
      <w:proofErr w:type="spellEnd"/>
      <w:r w:rsidRPr="008C4851">
        <w:rPr>
          <w:rFonts w:ascii="Times New Roman" w:eastAsia="Calibri" w:hAnsi="Times New Roman" w:cs="Times New Roman"/>
          <w:sz w:val="20"/>
          <w:szCs w:val="20"/>
        </w:rPr>
        <w:t xml:space="preserve"> lub </w:t>
      </w:r>
      <w:proofErr w:type="spellStart"/>
      <w:r w:rsidRPr="008C4851">
        <w:rPr>
          <w:rFonts w:ascii="Times New Roman" w:eastAsia="Calibri" w:hAnsi="Times New Roman" w:cs="Times New Roman"/>
          <w:sz w:val="20"/>
          <w:szCs w:val="20"/>
        </w:rPr>
        <w:t>sFlow</w:t>
      </w:r>
      <w:proofErr w:type="spellEnd"/>
      <w:r w:rsidRPr="008C4851">
        <w:rPr>
          <w:rFonts w:ascii="Times New Roman" w:eastAsia="Calibri" w:hAnsi="Times New Roman" w:cs="Times New Roman"/>
          <w:sz w:val="20"/>
          <w:szCs w:val="20"/>
        </w:rPr>
        <w:t>.</w:t>
      </w:r>
    </w:p>
    <w:p w14:paraId="44441B65" w14:textId="77777777" w:rsidR="008C4851" w:rsidRPr="008C4851" w:rsidRDefault="008C4851" w:rsidP="008C4851">
      <w:pPr>
        <w:numPr>
          <w:ilvl w:val="0"/>
          <w:numId w:val="387"/>
        </w:numPr>
        <w:spacing w:after="200" w:line="276" w:lineRule="auto"/>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System daje możliwość zarządzania przez systemy firm trzecich poprzez API, do którego producent udostępnia dokumentację.</w:t>
      </w:r>
    </w:p>
    <w:p w14:paraId="03DBCBFC" w14:textId="77777777" w:rsidR="008C4851" w:rsidRPr="008C4851" w:rsidRDefault="008C4851" w:rsidP="008C4851">
      <w:pPr>
        <w:numPr>
          <w:ilvl w:val="0"/>
          <w:numId w:val="387"/>
        </w:numPr>
        <w:spacing w:after="200" w:line="276" w:lineRule="auto"/>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 xml:space="preserve">Element systemu pełniący funkcję Firewall posiada wbudowane narzędzia diagnostyczne, przynajmniej: ping, </w:t>
      </w:r>
      <w:proofErr w:type="spellStart"/>
      <w:r w:rsidRPr="008C4851">
        <w:rPr>
          <w:rFonts w:ascii="Times New Roman" w:eastAsia="Calibri" w:hAnsi="Times New Roman" w:cs="Times New Roman"/>
          <w:sz w:val="20"/>
          <w:szCs w:val="20"/>
        </w:rPr>
        <w:t>traceroute</w:t>
      </w:r>
      <w:proofErr w:type="spellEnd"/>
      <w:r w:rsidRPr="008C4851">
        <w:rPr>
          <w:rFonts w:ascii="Times New Roman" w:eastAsia="Calibri" w:hAnsi="Times New Roman" w:cs="Times New Roman"/>
          <w:sz w:val="20"/>
          <w:szCs w:val="20"/>
        </w:rPr>
        <w:t>, podglądu pakietów, monitorowanie procesowania sesji oraz stanu sesji firewall.</w:t>
      </w:r>
    </w:p>
    <w:p w14:paraId="222D314E" w14:textId="77777777" w:rsidR="008C4851" w:rsidRPr="008C4851" w:rsidRDefault="008C4851" w:rsidP="008C4851">
      <w:pPr>
        <w:numPr>
          <w:ilvl w:val="0"/>
          <w:numId w:val="387"/>
        </w:numPr>
        <w:spacing w:after="200" w:line="276" w:lineRule="auto"/>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Element systemu realizujący funkcję Firewall umożliwia wykonanie szeregu zmian przez administratora w CLI lub GUI, które nie zostaną zaimplementowane zanim nie zostaną zatwierdzone.</w:t>
      </w:r>
    </w:p>
    <w:p w14:paraId="3AC93E00" w14:textId="77777777" w:rsidR="008C4851" w:rsidRPr="008C4851" w:rsidRDefault="008C4851" w:rsidP="008C4851">
      <w:pPr>
        <w:numPr>
          <w:ilvl w:val="0"/>
          <w:numId w:val="387"/>
        </w:numPr>
        <w:spacing w:after="200" w:line="276" w:lineRule="auto"/>
        <w:contextualSpacing/>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Możliwość przypisywania administratorom praw do zarządzania określonymi częściami systemu (RBM).</w:t>
      </w:r>
    </w:p>
    <w:p w14:paraId="555C5679" w14:textId="77777777" w:rsidR="008C4851" w:rsidRPr="008C4851" w:rsidRDefault="008C4851" w:rsidP="00276658">
      <w:pPr>
        <w:numPr>
          <w:ilvl w:val="0"/>
          <w:numId w:val="387"/>
        </w:numPr>
        <w:spacing w:after="120" w:line="276" w:lineRule="auto"/>
        <w:ind w:left="714" w:hanging="357"/>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Możliwość zarządzania systemem tylko z określonych adresów źródłowych IP.</w:t>
      </w:r>
    </w:p>
    <w:p w14:paraId="03153942" w14:textId="77777777" w:rsidR="008C4851" w:rsidRPr="008C4851" w:rsidRDefault="008C4851" w:rsidP="00276658">
      <w:pPr>
        <w:keepNext/>
        <w:keepLines/>
        <w:spacing w:after="0" w:line="276" w:lineRule="auto"/>
        <w:ind w:firstLine="357"/>
        <w:jc w:val="both"/>
        <w:outlineLvl w:val="0"/>
        <w:rPr>
          <w:rFonts w:ascii="Times New Roman" w:eastAsia="Times New Roman" w:hAnsi="Times New Roman" w:cs="Times New Roman"/>
          <w:b/>
          <w:bCs/>
          <w:color w:val="000000"/>
          <w:sz w:val="20"/>
          <w:szCs w:val="20"/>
        </w:rPr>
      </w:pPr>
      <w:r w:rsidRPr="008C4851">
        <w:rPr>
          <w:rFonts w:ascii="Times New Roman" w:eastAsia="Times New Roman" w:hAnsi="Times New Roman" w:cs="Times New Roman"/>
          <w:b/>
          <w:bCs/>
          <w:color w:val="000000"/>
          <w:sz w:val="20"/>
          <w:szCs w:val="20"/>
        </w:rPr>
        <w:t>Certyfikaty</w:t>
      </w:r>
    </w:p>
    <w:p w14:paraId="60423DC4" w14:textId="77777777" w:rsidR="008C4851" w:rsidRDefault="008C4851" w:rsidP="00D453E7">
      <w:pPr>
        <w:spacing w:after="0" w:line="276" w:lineRule="auto"/>
        <w:ind w:firstLine="360"/>
        <w:jc w:val="both"/>
        <w:rPr>
          <w:rFonts w:ascii="Times New Roman" w:eastAsia="Calibri" w:hAnsi="Times New Roman" w:cs="Times New Roman"/>
          <w:sz w:val="20"/>
          <w:szCs w:val="20"/>
        </w:rPr>
      </w:pPr>
      <w:r w:rsidRPr="008C4851">
        <w:rPr>
          <w:rFonts w:ascii="Times New Roman" w:eastAsia="Calibri" w:hAnsi="Times New Roman" w:cs="Times New Roman"/>
          <w:sz w:val="20"/>
          <w:szCs w:val="20"/>
        </w:rPr>
        <w:t>Poszczególne elementy oferowanego systemu bezpieczeństwa powinny posiadać ICSA lub EAL4 dla funkcji Firewall.</w:t>
      </w:r>
    </w:p>
    <w:p w14:paraId="2F2F7F88" w14:textId="77777777" w:rsidR="00D453E7" w:rsidRPr="008C4851" w:rsidRDefault="00D453E7" w:rsidP="00D453E7">
      <w:pPr>
        <w:spacing w:after="0" w:line="276" w:lineRule="auto"/>
        <w:jc w:val="both"/>
        <w:rPr>
          <w:rFonts w:ascii="Times New Roman" w:eastAsia="Calibri" w:hAnsi="Times New Roman" w:cs="Times New Roman"/>
          <w:sz w:val="20"/>
          <w:szCs w:val="20"/>
        </w:rPr>
      </w:pPr>
    </w:p>
    <w:p w14:paraId="47452513" w14:textId="7A22001E" w:rsidR="00EA567F" w:rsidRDefault="008C4851" w:rsidP="00D453E7">
      <w:pPr>
        <w:keepNext/>
        <w:keepLines/>
        <w:spacing w:after="0" w:line="276" w:lineRule="auto"/>
        <w:ind w:firstLine="851"/>
        <w:jc w:val="both"/>
        <w:outlineLvl w:val="0"/>
        <w:rPr>
          <w:rFonts w:ascii="Times New Roman" w:eastAsia="Calibri" w:hAnsi="Times New Roman" w:cs="Times New Roman"/>
          <w:sz w:val="20"/>
          <w:szCs w:val="20"/>
        </w:rPr>
      </w:pPr>
      <w:r w:rsidRPr="008C4851">
        <w:rPr>
          <w:rFonts w:ascii="Times New Roman" w:eastAsia="Times New Roman" w:hAnsi="Times New Roman" w:cs="Times New Roman"/>
          <w:b/>
          <w:bCs/>
          <w:color w:val="000000"/>
          <w:sz w:val="20"/>
          <w:szCs w:val="20"/>
        </w:rPr>
        <w:t>Gwarancja</w:t>
      </w:r>
      <w:r w:rsidR="00D453E7">
        <w:rPr>
          <w:rFonts w:ascii="Times New Roman" w:eastAsia="Times New Roman" w:hAnsi="Times New Roman" w:cs="Times New Roman"/>
          <w:b/>
          <w:bCs/>
          <w:color w:val="000000"/>
          <w:sz w:val="20"/>
          <w:szCs w:val="20"/>
        </w:rPr>
        <w:t xml:space="preserve"> - </w:t>
      </w:r>
      <w:r w:rsidR="00D453E7">
        <w:rPr>
          <w:rFonts w:ascii="Times New Roman" w:eastAsia="Calibri" w:hAnsi="Times New Roman" w:cs="Times New Roman"/>
          <w:sz w:val="20"/>
          <w:szCs w:val="20"/>
        </w:rPr>
        <w:t>3 lata.</w:t>
      </w:r>
    </w:p>
    <w:p w14:paraId="04600395" w14:textId="77777777" w:rsidR="00D453E7" w:rsidRPr="00D453E7" w:rsidRDefault="00D453E7" w:rsidP="00D453E7">
      <w:pPr>
        <w:keepNext/>
        <w:keepLines/>
        <w:spacing w:after="0" w:line="276" w:lineRule="auto"/>
        <w:ind w:firstLine="851"/>
        <w:jc w:val="both"/>
        <w:outlineLvl w:val="0"/>
        <w:rPr>
          <w:rFonts w:ascii="Times New Roman" w:eastAsia="Times New Roman" w:hAnsi="Times New Roman" w:cs="Times New Roman"/>
          <w:b/>
          <w:bCs/>
          <w:color w:val="000000"/>
          <w:sz w:val="20"/>
          <w:szCs w:val="20"/>
        </w:rPr>
      </w:pPr>
    </w:p>
    <w:p w14:paraId="636F2F7F" w14:textId="18BCFB0C" w:rsidR="00B34388" w:rsidRPr="00566F0D" w:rsidRDefault="00EA567F" w:rsidP="00276658">
      <w:pPr>
        <w:pStyle w:val="Akapitzlist"/>
        <w:numPr>
          <w:ilvl w:val="0"/>
          <w:numId w:val="283"/>
        </w:numPr>
        <w:shd w:val="clear" w:color="auto" w:fill="00B050"/>
        <w:spacing w:after="240"/>
        <w:jc w:val="center"/>
        <w:rPr>
          <w:rFonts w:ascii="Times New Roman" w:hAnsi="Times New Roman" w:cs="Times New Roman"/>
          <w:sz w:val="20"/>
          <w:szCs w:val="20"/>
          <w:lang w:eastAsia="pl-PL"/>
        </w:rPr>
      </w:pPr>
      <w:proofErr w:type="spellStart"/>
      <w:r w:rsidRPr="00566F0D">
        <w:rPr>
          <w:rFonts w:ascii="Times New Roman" w:hAnsi="Times New Roman" w:cs="Times New Roman"/>
          <w:b/>
          <w:bCs/>
          <w:sz w:val="20"/>
          <w:szCs w:val="20"/>
          <w:lang w:eastAsia="pl-PL"/>
        </w:rPr>
        <w:t>Zarządzalne</w:t>
      </w:r>
      <w:proofErr w:type="spellEnd"/>
      <w:r w:rsidRPr="00566F0D">
        <w:rPr>
          <w:rFonts w:ascii="Times New Roman" w:hAnsi="Times New Roman" w:cs="Times New Roman"/>
          <w:b/>
          <w:bCs/>
          <w:sz w:val="20"/>
          <w:szCs w:val="20"/>
          <w:lang w:eastAsia="pl-PL"/>
        </w:rPr>
        <w:t xml:space="preserve"> urządzenia sieciowe z obsługą VLAN – 3 szt.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972"/>
        <w:gridCol w:w="7484"/>
      </w:tblGrid>
      <w:tr w:rsidR="00842579" w:rsidRPr="00566F0D" w14:paraId="0C930751" w14:textId="77777777" w:rsidTr="00842579">
        <w:trPr>
          <w:trHeight w:val="103"/>
        </w:trPr>
        <w:tc>
          <w:tcPr>
            <w:tcW w:w="1421" w:type="pct"/>
            <w:tcBorders>
              <w:top w:val="single" w:sz="4" w:space="0" w:color="auto"/>
              <w:left w:val="single" w:sz="4" w:space="0" w:color="auto"/>
              <w:bottom w:val="single" w:sz="4" w:space="0" w:color="auto"/>
              <w:right w:val="single" w:sz="4" w:space="0" w:color="auto"/>
            </w:tcBorders>
            <w:tcMar>
              <w:top w:w="0" w:type="dxa"/>
              <w:left w:w="65" w:type="dxa"/>
              <w:bottom w:w="0" w:type="dxa"/>
              <w:right w:w="70" w:type="dxa"/>
            </w:tcMar>
            <w:vAlign w:val="center"/>
            <w:hideMark/>
          </w:tcPr>
          <w:p w14:paraId="0CC64ACD" w14:textId="60292C5C" w:rsidR="00842579" w:rsidRPr="00566F0D" w:rsidRDefault="00842579" w:rsidP="00842579">
            <w:pPr>
              <w:spacing w:after="0" w:line="276" w:lineRule="auto"/>
              <w:jc w:val="center"/>
              <w:rPr>
                <w:rFonts w:ascii="Times New Roman" w:hAnsi="Times New Roman" w:cs="Times New Roman"/>
                <w:b/>
                <w:bCs/>
                <w:color w:val="000000"/>
                <w:sz w:val="20"/>
                <w:szCs w:val="20"/>
                <w:lang w:eastAsia="zh-CN"/>
              </w:rPr>
            </w:pPr>
            <w:r w:rsidRPr="00566F0D">
              <w:rPr>
                <w:rFonts w:ascii="Times New Roman" w:hAnsi="Times New Roman" w:cs="Times New Roman"/>
                <w:b/>
                <w:bCs/>
                <w:color w:val="000000"/>
                <w:sz w:val="20"/>
                <w:szCs w:val="20"/>
                <w:lang w:eastAsia="zh-CN"/>
              </w:rPr>
              <w:t>Funkcjonalność/cecha</w:t>
            </w:r>
          </w:p>
        </w:tc>
        <w:tc>
          <w:tcPr>
            <w:tcW w:w="3579" w:type="pct"/>
            <w:tcBorders>
              <w:top w:val="single" w:sz="4" w:space="0" w:color="auto"/>
              <w:left w:val="single" w:sz="4" w:space="0" w:color="auto"/>
              <w:bottom w:val="single" w:sz="4" w:space="0" w:color="auto"/>
              <w:right w:val="single" w:sz="4" w:space="0" w:color="auto"/>
            </w:tcBorders>
            <w:tcMar>
              <w:top w:w="0" w:type="dxa"/>
              <w:left w:w="65" w:type="dxa"/>
              <w:bottom w:w="0" w:type="dxa"/>
              <w:right w:w="70" w:type="dxa"/>
            </w:tcMar>
            <w:vAlign w:val="center"/>
            <w:hideMark/>
          </w:tcPr>
          <w:p w14:paraId="2E30434F" w14:textId="77777777" w:rsidR="00842579" w:rsidRPr="00566F0D" w:rsidRDefault="00842579" w:rsidP="00842579">
            <w:pPr>
              <w:spacing w:after="0" w:line="276" w:lineRule="auto"/>
              <w:rPr>
                <w:rFonts w:ascii="Times New Roman" w:hAnsi="Times New Roman" w:cs="Times New Roman"/>
                <w:b/>
                <w:bCs/>
                <w:sz w:val="20"/>
                <w:szCs w:val="20"/>
                <w:lang w:eastAsia="zh-CN"/>
              </w:rPr>
            </w:pPr>
            <w:r w:rsidRPr="00566F0D">
              <w:rPr>
                <w:rFonts w:ascii="Times New Roman" w:hAnsi="Times New Roman" w:cs="Times New Roman"/>
                <w:b/>
                <w:bCs/>
                <w:sz w:val="20"/>
                <w:szCs w:val="20"/>
                <w:lang w:eastAsia="zh-CN"/>
              </w:rPr>
              <w:t>Wymagania minimalne</w:t>
            </w:r>
          </w:p>
        </w:tc>
      </w:tr>
      <w:tr w:rsidR="00B34388" w:rsidRPr="00566F0D" w14:paraId="555A2285" w14:textId="77777777" w:rsidTr="00842579">
        <w:trPr>
          <w:trHeight w:val="103"/>
        </w:trPr>
        <w:tc>
          <w:tcPr>
            <w:tcW w:w="1421" w:type="pct"/>
            <w:tcMar>
              <w:top w:w="0" w:type="dxa"/>
              <w:left w:w="65" w:type="dxa"/>
              <w:bottom w:w="0" w:type="dxa"/>
              <w:right w:w="70" w:type="dxa"/>
            </w:tcMar>
            <w:vAlign w:val="center"/>
            <w:hideMark/>
          </w:tcPr>
          <w:p w14:paraId="22118147" w14:textId="77777777" w:rsidR="00B34388" w:rsidRPr="00566F0D" w:rsidRDefault="00B34388" w:rsidP="00842579">
            <w:pPr>
              <w:spacing w:after="0" w:line="276" w:lineRule="auto"/>
              <w:jc w:val="center"/>
              <w:rPr>
                <w:rFonts w:ascii="Times New Roman" w:hAnsi="Times New Roman" w:cs="Times New Roman"/>
                <w:sz w:val="20"/>
                <w:szCs w:val="20"/>
              </w:rPr>
            </w:pPr>
            <w:r w:rsidRPr="00566F0D">
              <w:rPr>
                <w:rFonts w:ascii="Times New Roman" w:hAnsi="Times New Roman" w:cs="Times New Roman"/>
                <w:color w:val="000000"/>
                <w:sz w:val="20"/>
                <w:szCs w:val="20"/>
                <w:lang w:eastAsia="zh-CN"/>
              </w:rPr>
              <w:t>Wymagania ogólne</w:t>
            </w:r>
          </w:p>
        </w:tc>
        <w:tc>
          <w:tcPr>
            <w:tcW w:w="3579" w:type="pct"/>
            <w:tcMar>
              <w:top w:w="0" w:type="dxa"/>
              <w:left w:w="65" w:type="dxa"/>
              <w:bottom w:w="0" w:type="dxa"/>
              <w:right w:w="70" w:type="dxa"/>
            </w:tcMar>
            <w:hideMark/>
          </w:tcPr>
          <w:p w14:paraId="14993A31" w14:textId="77777777" w:rsidR="00B34388" w:rsidRPr="00566F0D" w:rsidRDefault="00B34388" w:rsidP="00B34388">
            <w:pPr>
              <w:spacing w:after="0" w:line="276" w:lineRule="auto"/>
              <w:jc w:val="both"/>
              <w:rPr>
                <w:rFonts w:ascii="Times New Roman" w:hAnsi="Times New Roman" w:cs="Times New Roman"/>
                <w:sz w:val="20"/>
                <w:szCs w:val="20"/>
              </w:rPr>
            </w:pPr>
            <w:r w:rsidRPr="00566F0D">
              <w:rPr>
                <w:rFonts w:ascii="Times New Roman" w:hAnsi="Times New Roman" w:cs="Times New Roman"/>
                <w:sz w:val="20"/>
                <w:szCs w:val="20"/>
                <w:lang w:eastAsia="zh-CN"/>
              </w:rPr>
              <w:t xml:space="preserve">Przełącznik musi być dedykowanym urządzeniem sieciowym przystosowanym do zainstalowania w szafie </w:t>
            </w:r>
            <w:proofErr w:type="spellStart"/>
            <w:r w:rsidRPr="00566F0D">
              <w:rPr>
                <w:rFonts w:ascii="Times New Roman" w:hAnsi="Times New Roman" w:cs="Times New Roman"/>
                <w:sz w:val="20"/>
                <w:szCs w:val="20"/>
                <w:lang w:eastAsia="zh-CN"/>
              </w:rPr>
              <w:t>rack</w:t>
            </w:r>
            <w:proofErr w:type="spellEnd"/>
            <w:r w:rsidRPr="00566F0D">
              <w:rPr>
                <w:rFonts w:ascii="Times New Roman" w:hAnsi="Times New Roman" w:cs="Times New Roman"/>
                <w:sz w:val="20"/>
                <w:szCs w:val="20"/>
                <w:lang w:eastAsia="zh-CN"/>
              </w:rPr>
              <w:t xml:space="preserve">. Wraz z urządzeniem należy dostarczyć niezbędne akcesoria umożliwiające instalację przełącznika w szafie </w:t>
            </w:r>
            <w:proofErr w:type="spellStart"/>
            <w:r w:rsidRPr="00566F0D">
              <w:rPr>
                <w:rFonts w:ascii="Times New Roman" w:hAnsi="Times New Roman" w:cs="Times New Roman"/>
                <w:sz w:val="20"/>
                <w:szCs w:val="20"/>
                <w:lang w:eastAsia="zh-CN"/>
              </w:rPr>
              <w:t>rack</w:t>
            </w:r>
            <w:proofErr w:type="spellEnd"/>
            <w:r w:rsidRPr="00566F0D">
              <w:rPr>
                <w:rFonts w:ascii="Times New Roman" w:hAnsi="Times New Roman" w:cs="Times New Roman"/>
                <w:sz w:val="20"/>
                <w:szCs w:val="20"/>
                <w:lang w:eastAsia="zh-CN"/>
              </w:rPr>
              <w:t>.</w:t>
            </w:r>
          </w:p>
        </w:tc>
      </w:tr>
      <w:tr w:rsidR="00B34388" w:rsidRPr="00566F0D" w14:paraId="2B7A1442" w14:textId="77777777" w:rsidTr="00842579">
        <w:trPr>
          <w:trHeight w:val="103"/>
        </w:trPr>
        <w:tc>
          <w:tcPr>
            <w:tcW w:w="1421" w:type="pct"/>
            <w:tcMar>
              <w:top w:w="0" w:type="dxa"/>
              <w:left w:w="65" w:type="dxa"/>
              <w:bottom w:w="0" w:type="dxa"/>
              <w:right w:w="70" w:type="dxa"/>
            </w:tcMar>
            <w:vAlign w:val="center"/>
            <w:hideMark/>
          </w:tcPr>
          <w:p w14:paraId="436CE8F7" w14:textId="77777777" w:rsidR="00B34388" w:rsidRPr="00566F0D" w:rsidRDefault="00B34388" w:rsidP="00842579">
            <w:pPr>
              <w:spacing w:after="0" w:line="276" w:lineRule="auto"/>
              <w:jc w:val="center"/>
              <w:rPr>
                <w:rFonts w:ascii="Times New Roman" w:hAnsi="Times New Roman" w:cs="Times New Roman"/>
                <w:sz w:val="20"/>
                <w:szCs w:val="20"/>
              </w:rPr>
            </w:pPr>
            <w:r w:rsidRPr="00566F0D">
              <w:rPr>
                <w:rFonts w:ascii="Times New Roman" w:hAnsi="Times New Roman" w:cs="Times New Roman"/>
                <w:sz w:val="20"/>
                <w:szCs w:val="20"/>
                <w:lang w:eastAsia="zh-CN"/>
              </w:rPr>
              <w:lastRenderedPageBreak/>
              <w:t>Wymagane parametry fizyczne</w:t>
            </w:r>
          </w:p>
          <w:p w14:paraId="44323441" w14:textId="347D4733" w:rsidR="00B34388" w:rsidRPr="00566F0D" w:rsidRDefault="00B34388" w:rsidP="00842579">
            <w:pPr>
              <w:spacing w:after="0" w:line="276" w:lineRule="auto"/>
              <w:jc w:val="center"/>
              <w:rPr>
                <w:rFonts w:ascii="Times New Roman" w:hAnsi="Times New Roman" w:cs="Times New Roman"/>
                <w:sz w:val="20"/>
                <w:szCs w:val="20"/>
              </w:rPr>
            </w:pPr>
          </w:p>
        </w:tc>
        <w:tc>
          <w:tcPr>
            <w:tcW w:w="3579" w:type="pct"/>
            <w:tcMar>
              <w:top w:w="0" w:type="dxa"/>
              <w:left w:w="65" w:type="dxa"/>
              <w:bottom w:w="0" w:type="dxa"/>
              <w:right w:w="70" w:type="dxa"/>
            </w:tcMar>
            <w:hideMark/>
          </w:tcPr>
          <w:p w14:paraId="550B8A5D" w14:textId="77777777" w:rsidR="00B34388" w:rsidRPr="00566F0D" w:rsidRDefault="00B34388" w:rsidP="00B34388">
            <w:pPr>
              <w:spacing w:after="0" w:line="276" w:lineRule="auto"/>
              <w:jc w:val="both"/>
              <w:rPr>
                <w:rFonts w:ascii="Times New Roman" w:hAnsi="Times New Roman" w:cs="Times New Roman"/>
                <w:sz w:val="20"/>
                <w:szCs w:val="20"/>
              </w:rPr>
            </w:pPr>
            <w:r w:rsidRPr="00566F0D">
              <w:rPr>
                <w:rFonts w:ascii="Times New Roman" w:hAnsi="Times New Roman" w:cs="Times New Roman"/>
                <w:sz w:val="20"/>
                <w:szCs w:val="20"/>
                <w:lang w:eastAsia="zh-CN"/>
              </w:rPr>
              <w:t>Wymagane parametry fizyczne</w:t>
            </w:r>
          </w:p>
          <w:p w14:paraId="36C7E914" w14:textId="77777777" w:rsidR="00B34388" w:rsidRPr="00566F0D" w:rsidRDefault="00B34388" w:rsidP="00B34388">
            <w:pPr>
              <w:numPr>
                <w:ilvl w:val="0"/>
                <w:numId w:val="7"/>
              </w:numPr>
              <w:spacing w:after="0" w:line="276" w:lineRule="auto"/>
              <w:ind w:left="360" w:hanging="360"/>
              <w:jc w:val="both"/>
              <w:rPr>
                <w:rFonts w:ascii="Times New Roman" w:hAnsi="Times New Roman" w:cs="Times New Roman"/>
                <w:sz w:val="20"/>
                <w:szCs w:val="20"/>
              </w:rPr>
            </w:pPr>
            <w:r w:rsidRPr="00566F0D">
              <w:rPr>
                <w:rFonts w:ascii="Times New Roman" w:hAnsi="Times New Roman" w:cs="Times New Roman"/>
                <w:color w:val="000000"/>
                <w:sz w:val="20"/>
                <w:szCs w:val="20"/>
                <w:lang w:eastAsia="zh-CN"/>
              </w:rPr>
              <w:t>możliwość montażu w szafie 19”</w:t>
            </w:r>
          </w:p>
          <w:p w14:paraId="2E456F32" w14:textId="77777777" w:rsidR="00B34388" w:rsidRPr="00566F0D" w:rsidRDefault="00B34388" w:rsidP="00B34388">
            <w:pPr>
              <w:numPr>
                <w:ilvl w:val="0"/>
                <w:numId w:val="7"/>
              </w:numPr>
              <w:spacing w:after="0" w:line="276" w:lineRule="auto"/>
              <w:ind w:left="360" w:hanging="360"/>
              <w:jc w:val="both"/>
              <w:rPr>
                <w:rFonts w:ascii="Times New Roman" w:hAnsi="Times New Roman" w:cs="Times New Roman"/>
                <w:sz w:val="20"/>
                <w:szCs w:val="20"/>
              </w:rPr>
            </w:pPr>
            <w:r w:rsidRPr="00566F0D">
              <w:rPr>
                <w:rFonts w:ascii="Times New Roman" w:hAnsi="Times New Roman" w:cs="Times New Roman"/>
                <w:color w:val="000000"/>
                <w:sz w:val="20"/>
                <w:szCs w:val="20"/>
                <w:lang w:eastAsia="zh-CN"/>
              </w:rPr>
              <w:t>jeden wewnętrzny zasilacze 230V AC</w:t>
            </w:r>
          </w:p>
          <w:p w14:paraId="565239A3" w14:textId="309ABC41" w:rsidR="00B34388" w:rsidRPr="00566F0D" w:rsidRDefault="00B34388" w:rsidP="00B34388">
            <w:pPr>
              <w:numPr>
                <w:ilvl w:val="0"/>
                <w:numId w:val="7"/>
              </w:numPr>
              <w:spacing w:after="0" w:line="276" w:lineRule="auto"/>
              <w:ind w:left="360" w:hanging="360"/>
              <w:jc w:val="both"/>
              <w:rPr>
                <w:rFonts w:ascii="Times New Roman" w:hAnsi="Times New Roman" w:cs="Times New Roman"/>
                <w:sz w:val="20"/>
                <w:szCs w:val="20"/>
              </w:rPr>
            </w:pPr>
            <w:r w:rsidRPr="00566F0D">
              <w:rPr>
                <w:rFonts w:ascii="Times New Roman" w:hAnsi="Times New Roman" w:cs="Times New Roman"/>
                <w:color w:val="000000"/>
                <w:sz w:val="20"/>
                <w:szCs w:val="20"/>
                <w:lang w:eastAsia="zh-CN"/>
              </w:rPr>
              <w:t xml:space="preserve">port USB umożliwiający podłączenie zewnętrznej pamięci </w:t>
            </w:r>
            <w:proofErr w:type="spellStart"/>
            <w:r w:rsidRPr="00566F0D">
              <w:rPr>
                <w:rFonts w:ascii="Times New Roman" w:hAnsi="Times New Roman" w:cs="Times New Roman"/>
                <w:color w:val="000000"/>
                <w:sz w:val="20"/>
                <w:szCs w:val="20"/>
                <w:lang w:eastAsia="zh-CN"/>
              </w:rPr>
              <w:t>flash</w:t>
            </w:r>
            <w:proofErr w:type="spellEnd"/>
          </w:p>
        </w:tc>
      </w:tr>
      <w:tr w:rsidR="00B34388" w:rsidRPr="00566F0D" w14:paraId="487061DE" w14:textId="77777777" w:rsidTr="00842579">
        <w:trPr>
          <w:trHeight w:val="103"/>
        </w:trPr>
        <w:tc>
          <w:tcPr>
            <w:tcW w:w="1421" w:type="pct"/>
            <w:tcMar>
              <w:top w:w="0" w:type="dxa"/>
              <w:left w:w="65" w:type="dxa"/>
              <w:bottom w:w="0" w:type="dxa"/>
              <w:right w:w="70" w:type="dxa"/>
            </w:tcMar>
            <w:vAlign w:val="center"/>
            <w:hideMark/>
          </w:tcPr>
          <w:p w14:paraId="7EFB648C" w14:textId="77777777" w:rsidR="00B34388" w:rsidRPr="00566F0D" w:rsidRDefault="00B34388" w:rsidP="00842579">
            <w:pPr>
              <w:spacing w:after="0" w:line="276" w:lineRule="auto"/>
              <w:jc w:val="center"/>
              <w:rPr>
                <w:rFonts w:ascii="Times New Roman" w:hAnsi="Times New Roman" w:cs="Times New Roman"/>
                <w:sz w:val="20"/>
                <w:szCs w:val="20"/>
              </w:rPr>
            </w:pPr>
            <w:r w:rsidRPr="00566F0D">
              <w:rPr>
                <w:rFonts w:ascii="Times New Roman" w:hAnsi="Times New Roman" w:cs="Times New Roman"/>
                <w:sz w:val="20"/>
                <w:szCs w:val="20"/>
                <w:lang w:eastAsia="zh-CN"/>
              </w:rPr>
              <w:t>Wymagana konfiguracja portów</w:t>
            </w:r>
          </w:p>
        </w:tc>
        <w:tc>
          <w:tcPr>
            <w:tcW w:w="3579" w:type="pct"/>
            <w:tcMar>
              <w:top w:w="0" w:type="dxa"/>
              <w:left w:w="65" w:type="dxa"/>
              <w:bottom w:w="0" w:type="dxa"/>
              <w:right w:w="70" w:type="dxa"/>
            </w:tcMar>
            <w:hideMark/>
          </w:tcPr>
          <w:p w14:paraId="0D4D495F" w14:textId="77777777" w:rsidR="00B34388" w:rsidRPr="00566F0D" w:rsidRDefault="00B34388" w:rsidP="00B34388">
            <w:pPr>
              <w:spacing w:after="0" w:line="276" w:lineRule="auto"/>
              <w:jc w:val="both"/>
              <w:rPr>
                <w:rFonts w:ascii="Times New Roman" w:hAnsi="Times New Roman" w:cs="Times New Roman"/>
                <w:sz w:val="20"/>
                <w:szCs w:val="20"/>
              </w:rPr>
            </w:pPr>
            <w:r w:rsidRPr="00566F0D">
              <w:rPr>
                <w:rFonts w:ascii="Times New Roman" w:hAnsi="Times New Roman" w:cs="Times New Roman"/>
                <w:sz w:val="20"/>
                <w:szCs w:val="20"/>
                <w:lang w:eastAsia="zh-CN"/>
              </w:rPr>
              <w:t>Przełącznik musi posiadać minimum:</w:t>
            </w:r>
          </w:p>
          <w:p w14:paraId="69047463" w14:textId="6441F68B" w:rsidR="00B34388" w:rsidRPr="00566F0D" w:rsidRDefault="00B34388" w:rsidP="00B34388">
            <w:pPr>
              <w:pStyle w:val="Akapitzlist"/>
              <w:numPr>
                <w:ilvl w:val="0"/>
                <w:numId w:val="13"/>
              </w:numPr>
              <w:spacing w:line="276" w:lineRule="auto"/>
              <w:contextualSpacing/>
              <w:jc w:val="both"/>
              <w:rPr>
                <w:rFonts w:ascii="Times New Roman" w:hAnsi="Times New Roman" w:cs="Times New Roman"/>
                <w:sz w:val="20"/>
                <w:szCs w:val="20"/>
                <w:lang w:eastAsia="zh-CN"/>
              </w:rPr>
            </w:pPr>
            <w:r w:rsidRPr="00566F0D">
              <w:rPr>
                <w:rFonts w:ascii="Times New Roman" w:hAnsi="Times New Roman" w:cs="Times New Roman"/>
                <w:color w:val="000000"/>
                <w:sz w:val="20"/>
                <w:szCs w:val="20"/>
                <w:lang w:eastAsia="zh-CN"/>
              </w:rPr>
              <w:t xml:space="preserve">48 portów </w:t>
            </w:r>
            <w:r w:rsidRPr="00566F0D">
              <w:rPr>
                <w:rFonts w:ascii="Times New Roman" w:hAnsi="Times New Roman" w:cs="Times New Roman"/>
                <w:sz w:val="20"/>
                <w:szCs w:val="20"/>
                <w:lang w:eastAsia="zh-CN"/>
              </w:rPr>
              <w:t>gigabitowych w standardzie 100/1000BaseT</w:t>
            </w:r>
          </w:p>
          <w:p w14:paraId="5C42E164" w14:textId="6F159CEC" w:rsidR="00B34388" w:rsidRPr="00566F0D" w:rsidRDefault="00B34388" w:rsidP="00B34388">
            <w:pPr>
              <w:pStyle w:val="Akapitzlist"/>
              <w:numPr>
                <w:ilvl w:val="0"/>
                <w:numId w:val="13"/>
              </w:numPr>
              <w:spacing w:line="276" w:lineRule="auto"/>
              <w:contextualSpacing/>
              <w:jc w:val="both"/>
              <w:rPr>
                <w:rFonts w:ascii="Times New Roman" w:hAnsi="Times New Roman" w:cs="Times New Roman"/>
                <w:sz w:val="20"/>
                <w:szCs w:val="20"/>
                <w:lang w:eastAsia="zh-CN"/>
              </w:rPr>
            </w:pPr>
            <w:r w:rsidRPr="00566F0D">
              <w:rPr>
                <w:rFonts w:ascii="Times New Roman" w:hAnsi="Times New Roman" w:cs="Times New Roman"/>
                <w:sz w:val="20"/>
                <w:szCs w:val="20"/>
                <w:lang w:eastAsia="zh-CN"/>
              </w:rPr>
              <w:t>Minimum 2 porty typu COMBO 1Gb SFP/RJ45</w:t>
            </w:r>
          </w:p>
          <w:p w14:paraId="4925C12B" w14:textId="77777777" w:rsidR="00B34388" w:rsidRPr="00566F0D" w:rsidRDefault="00B34388" w:rsidP="00B34388">
            <w:pPr>
              <w:spacing w:after="0" w:line="276" w:lineRule="auto"/>
              <w:jc w:val="both"/>
              <w:rPr>
                <w:rFonts w:ascii="Times New Roman" w:hAnsi="Times New Roman" w:cs="Times New Roman"/>
                <w:sz w:val="20"/>
                <w:szCs w:val="20"/>
              </w:rPr>
            </w:pPr>
            <w:r w:rsidRPr="00566F0D">
              <w:rPr>
                <w:rFonts w:ascii="Times New Roman" w:hAnsi="Times New Roman" w:cs="Times New Roman"/>
                <w:sz w:val="20"/>
                <w:szCs w:val="20"/>
                <w:lang w:eastAsia="zh-CN"/>
              </w:rPr>
              <w:t>Wszystkie powyższe porty muszą być dostępne od frontu urządzenia.</w:t>
            </w:r>
          </w:p>
        </w:tc>
      </w:tr>
      <w:tr w:rsidR="00B34388" w:rsidRPr="00566F0D" w14:paraId="4DFD2E5F" w14:textId="77777777" w:rsidTr="00842579">
        <w:trPr>
          <w:trHeight w:val="103"/>
        </w:trPr>
        <w:tc>
          <w:tcPr>
            <w:tcW w:w="1421" w:type="pct"/>
            <w:tcMar>
              <w:top w:w="0" w:type="dxa"/>
              <w:left w:w="65" w:type="dxa"/>
              <w:bottom w:w="0" w:type="dxa"/>
              <w:right w:w="70" w:type="dxa"/>
            </w:tcMar>
            <w:vAlign w:val="center"/>
            <w:hideMark/>
          </w:tcPr>
          <w:p w14:paraId="090B4926" w14:textId="77777777" w:rsidR="00B34388" w:rsidRPr="00566F0D" w:rsidRDefault="00B34388" w:rsidP="00842579">
            <w:pPr>
              <w:spacing w:after="0" w:line="276" w:lineRule="auto"/>
              <w:jc w:val="center"/>
              <w:rPr>
                <w:rFonts w:ascii="Times New Roman" w:hAnsi="Times New Roman" w:cs="Times New Roman"/>
                <w:sz w:val="20"/>
                <w:szCs w:val="20"/>
              </w:rPr>
            </w:pPr>
            <w:r w:rsidRPr="00566F0D">
              <w:rPr>
                <w:rFonts w:ascii="Times New Roman" w:hAnsi="Times New Roman" w:cs="Times New Roman"/>
                <w:sz w:val="20"/>
                <w:szCs w:val="20"/>
                <w:lang w:eastAsia="zh-CN"/>
              </w:rPr>
              <w:t>Przełącznik</w:t>
            </w:r>
          </w:p>
        </w:tc>
        <w:tc>
          <w:tcPr>
            <w:tcW w:w="3579" w:type="pct"/>
            <w:tcMar>
              <w:top w:w="0" w:type="dxa"/>
              <w:left w:w="65" w:type="dxa"/>
              <w:bottom w:w="0" w:type="dxa"/>
              <w:right w:w="70" w:type="dxa"/>
            </w:tcMar>
            <w:hideMark/>
          </w:tcPr>
          <w:p w14:paraId="1101E411" w14:textId="77777777" w:rsidR="00B34388" w:rsidRPr="00566F0D" w:rsidRDefault="00B34388" w:rsidP="00B34388">
            <w:pPr>
              <w:spacing w:after="0" w:line="276" w:lineRule="auto"/>
              <w:jc w:val="both"/>
              <w:rPr>
                <w:rFonts w:ascii="Times New Roman" w:hAnsi="Times New Roman" w:cs="Times New Roman"/>
                <w:sz w:val="20"/>
                <w:szCs w:val="20"/>
              </w:rPr>
            </w:pPr>
            <w:r w:rsidRPr="00566F0D">
              <w:rPr>
                <w:rFonts w:ascii="Times New Roman" w:hAnsi="Times New Roman" w:cs="Times New Roman"/>
                <w:color w:val="000000"/>
                <w:sz w:val="20"/>
                <w:szCs w:val="20"/>
                <w:lang w:eastAsia="zh-CN"/>
              </w:rPr>
              <w:t>Przełącznik musi umożliwiać łączenie w stosy z zachowaniem następującej funkcjonalności:</w:t>
            </w:r>
          </w:p>
          <w:p w14:paraId="10970891" w14:textId="77777777" w:rsidR="00B34388" w:rsidRPr="00566F0D" w:rsidRDefault="00B34388" w:rsidP="00B34388">
            <w:pPr>
              <w:numPr>
                <w:ilvl w:val="0"/>
                <w:numId w:val="8"/>
              </w:numPr>
              <w:spacing w:after="0" w:line="276" w:lineRule="auto"/>
              <w:ind w:left="720" w:hanging="360"/>
              <w:jc w:val="both"/>
              <w:rPr>
                <w:rFonts w:ascii="Times New Roman" w:hAnsi="Times New Roman" w:cs="Times New Roman"/>
                <w:sz w:val="20"/>
                <w:szCs w:val="20"/>
              </w:rPr>
            </w:pPr>
            <w:r w:rsidRPr="00566F0D">
              <w:rPr>
                <w:rFonts w:ascii="Times New Roman" w:hAnsi="Times New Roman" w:cs="Times New Roman"/>
                <w:color w:val="000000"/>
                <w:sz w:val="20"/>
                <w:szCs w:val="20"/>
                <w:lang w:eastAsia="zh-CN"/>
              </w:rPr>
              <w:t>Zarządzanie stosem poprzez jeden adres IP</w:t>
            </w:r>
          </w:p>
          <w:p w14:paraId="0D30527C" w14:textId="77777777" w:rsidR="00B34388" w:rsidRPr="00566F0D" w:rsidRDefault="00B34388" w:rsidP="00B34388">
            <w:pPr>
              <w:numPr>
                <w:ilvl w:val="0"/>
                <w:numId w:val="8"/>
              </w:numPr>
              <w:spacing w:after="0" w:line="276" w:lineRule="auto"/>
              <w:ind w:left="720" w:hanging="360"/>
              <w:jc w:val="both"/>
              <w:rPr>
                <w:rFonts w:ascii="Times New Roman" w:hAnsi="Times New Roman" w:cs="Times New Roman"/>
                <w:sz w:val="20"/>
                <w:szCs w:val="20"/>
              </w:rPr>
            </w:pPr>
            <w:r w:rsidRPr="00566F0D">
              <w:rPr>
                <w:rFonts w:ascii="Times New Roman" w:hAnsi="Times New Roman" w:cs="Times New Roman"/>
                <w:color w:val="000000"/>
                <w:sz w:val="20"/>
                <w:szCs w:val="20"/>
                <w:lang w:eastAsia="zh-CN"/>
              </w:rPr>
              <w:t>Do min. 4 jednostek w stosie</w:t>
            </w:r>
          </w:p>
          <w:p w14:paraId="11D90E2E" w14:textId="77777777" w:rsidR="00B34388" w:rsidRPr="00566F0D" w:rsidRDefault="00B34388" w:rsidP="00B34388">
            <w:pPr>
              <w:numPr>
                <w:ilvl w:val="0"/>
                <w:numId w:val="8"/>
              </w:numPr>
              <w:spacing w:after="0" w:line="276" w:lineRule="auto"/>
              <w:ind w:left="720" w:hanging="360"/>
              <w:jc w:val="both"/>
              <w:rPr>
                <w:rFonts w:ascii="Times New Roman" w:hAnsi="Times New Roman" w:cs="Times New Roman"/>
                <w:sz w:val="20"/>
                <w:szCs w:val="20"/>
              </w:rPr>
            </w:pPr>
            <w:r w:rsidRPr="00566F0D">
              <w:rPr>
                <w:rFonts w:ascii="Times New Roman" w:hAnsi="Times New Roman" w:cs="Times New Roman"/>
                <w:color w:val="000000"/>
                <w:sz w:val="20"/>
                <w:szCs w:val="20"/>
                <w:lang w:eastAsia="zh-CN"/>
              </w:rPr>
              <w:t xml:space="preserve">Magistrala statkująca o wydajności 40 </w:t>
            </w:r>
            <w:proofErr w:type="spellStart"/>
            <w:r w:rsidRPr="00566F0D">
              <w:rPr>
                <w:rFonts w:ascii="Times New Roman" w:hAnsi="Times New Roman" w:cs="Times New Roman"/>
                <w:color w:val="000000"/>
                <w:sz w:val="20"/>
                <w:szCs w:val="20"/>
                <w:lang w:eastAsia="zh-CN"/>
              </w:rPr>
              <w:t>Gb</w:t>
            </w:r>
            <w:proofErr w:type="spellEnd"/>
            <w:r w:rsidRPr="00566F0D">
              <w:rPr>
                <w:rFonts w:ascii="Times New Roman" w:hAnsi="Times New Roman" w:cs="Times New Roman"/>
                <w:color w:val="000000"/>
                <w:sz w:val="20"/>
                <w:szCs w:val="20"/>
                <w:lang w:eastAsia="zh-CN"/>
              </w:rPr>
              <w:t>/s</w:t>
            </w:r>
          </w:p>
          <w:p w14:paraId="4F01B7DA" w14:textId="77777777" w:rsidR="00B34388" w:rsidRPr="00566F0D" w:rsidRDefault="00B34388" w:rsidP="00B34388">
            <w:pPr>
              <w:numPr>
                <w:ilvl w:val="0"/>
                <w:numId w:val="8"/>
              </w:numPr>
              <w:spacing w:after="0" w:line="276" w:lineRule="auto"/>
              <w:ind w:left="720" w:hanging="360"/>
              <w:jc w:val="both"/>
              <w:rPr>
                <w:rFonts w:ascii="Times New Roman" w:hAnsi="Times New Roman" w:cs="Times New Roman"/>
                <w:sz w:val="20"/>
                <w:szCs w:val="20"/>
              </w:rPr>
            </w:pPr>
            <w:r w:rsidRPr="00566F0D">
              <w:rPr>
                <w:rFonts w:ascii="Times New Roman" w:hAnsi="Times New Roman" w:cs="Times New Roman"/>
                <w:color w:val="000000"/>
                <w:sz w:val="20"/>
                <w:szCs w:val="20"/>
                <w:lang w:eastAsia="zh-CN"/>
              </w:rPr>
              <w:t xml:space="preserve">Możliwość tworzenia połączeń link </w:t>
            </w:r>
            <w:proofErr w:type="spellStart"/>
            <w:r w:rsidRPr="00566F0D">
              <w:rPr>
                <w:rFonts w:ascii="Times New Roman" w:hAnsi="Times New Roman" w:cs="Times New Roman"/>
                <w:color w:val="000000"/>
                <w:sz w:val="20"/>
                <w:szCs w:val="20"/>
                <w:lang w:eastAsia="zh-CN"/>
              </w:rPr>
              <w:t>aggregation</w:t>
            </w:r>
            <w:proofErr w:type="spellEnd"/>
            <w:r w:rsidRPr="00566F0D">
              <w:rPr>
                <w:rFonts w:ascii="Times New Roman" w:hAnsi="Times New Roman" w:cs="Times New Roman"/>
                <w:color w:val="000000"/>
                <w:sz w:val="20"/>
                <w:szCs w:val="20"/>
                <w:lang w:eastAsia="zh-CN"/>
              </w:rPr>
              <w:t xml:space="preserve"> zgodnie z 802.3ad dla portów należących do różnych jednostek w stosie</w:t>
            </w:r>
          </w:p>
          <w:p w14:paraId="0FF7086E" w14:textId="77777777" w:rsidR="00B34388" w:rsidRPr="00566F0D" w:rsidRDefault="00B34388" w:rsidP="00B34388">
            <w:pPr>
              <w:numPr>
                <w:ilvl w:val="0"/>
                <w:numId w:val="8"/>
              </w:numPr>
              <w:spacing w:after="0" w:line="276" w:lineRule="auto"/>
              <w:ind w:left="720" w:hanging="360"/>
              <w:jc w:val="both"/>
              <w:rPr>
                <w:rFonts w:ascii="Times New Roman" w:hAnsi="Times New Roman" w:cs="Times New Roman"/>
                <w:sz w:val="20"/>
                <w:szCs w:val="20"/>
              </w:rPr>
            </w:pPr>
            <w:r w:rsidRPr="00566F0D">
              <w:rPr>
                <w:rFonts w:ascii="Times New Roman" w:hAnsi="Times New Roman" w:cs="Times New Roman"/>
                <w:color w:val="000000"/>
                <w:sz w:val="20"/>
                <w:szCs w:val="20"/>
                <w:lang w:eastAsia="zh-CN"/>
              </w:rPr>
              <w:t xml:space="preserve">Stos przełączników powinien być widoczny w sieci jako jedno urządzenie logiczne z punktu widzenia protokołu </w:t>
            </w:r>
            <w:proofErr w:type="spellStart"/>
            <w:r w:rsidRPr="00566F0D">
              <w:rPr>
                <w:rFonts w:ascii="Times New Roman" w:hAnsi="Times New Roman" w:cs="Times New Roman"/>
                <w:color w:val="000000"/>
                <w:sz w:val="20"/>
                <w:szCs w:val="20"/>
                <w:lang w:eastAsia="zh-CN"/>
              </w:rPr>
              <w:t>Spanning-Tree</w:t>
            </w:r>
            <w:proofErr w:type="spellEnd"/>
          </w:p>
          <w:p w14:paraId="130B1C76" w14:textId="77777777" w:rsidR="00B34388" w:rsidRPr="00566F0D" w:rsidRDefault="00B34388" w:rsidP="00B34388">
            <w:pPr>
              <w:numPr>
                <w:ilvl w:val="0"/>
                <w:numId w:val="8"/>
              </w:numPr>
              <w:spacing w:after="0" w:line="276" w:lineRule="auto"/>
              <w:ind w:left="720" w:hanging="360"/>
              <w:jc w:val="both"/>
              <w:rPr>
                <w:rFonts w:ascii="Times New Roman" w:hAnsi="Times New Roman" w:cs="Times New Roman"/>
                <w:sz w:val="20"/>
                <w:szCs w:val="20"/>
              </w:rPr>
            </w:pPr>
            <w:r w:rsidRPr="00566F0D">
              <w:rPr>
                <w:rFonts w:ascii="Times New Roman" w:hAnsi="Times New Roman" w:cs="Times New Roman"/>
                <w:color w:val="000000"/>
                <w:sz w:val="20"/>
                <w:szCs w:val="20"/>
                <w:lang w:eastAsia="zh-CN"/>
              </w:rPr>
              <w:t>Jeżeli realizacja funkcji łączenia w stosy wymaga dodatkowych interfejsów statkujących to w ramach niniejszego postępowania Zamawiający wymaga ich dostarczenia</w:t>
            </w:r>
            <w:r w:rsidRPr="00566F0D">
              <w:rPr>
                <w:rFonts w:ascii="Times New Roman" w:hAnsi="Times New Roman" w:cs="Times New Roman"/>
                <w:sz w:val="20"/>
                <w:szCs w:val="20"/>
                <w:lang w:eastAsia="zh-CN"/>
              </w:rPr>
              <w:t>.</w:t>
            </w:r>
          </w:p>
          <w:p w14:paraId="2C4F8CB2" w14:textId="77777777" w:rsidR="00B34388" w:rsidRPr="00566F0D" w:rsidRDefault="00B34388" w:rsidP="00B34388">
            <w:pPr>
              <w:spacing w:after="0" w:line="276" w:lineRule="auto"/>
              <w:jc w:val="both"/>
              <w:rPr>
                <w:rFonts w:ascii="Times New Roman" w:hAnsi="Times New Roman" w:cs="Times New Roman"/>
                <w:sz w:val="20"/>
                <w:szCs w:val="20"/>
                <w:lang w:eastAsia="zh-CN"/>
              </w:rPr>
            </w:pPr>
            <w:r w:rsidRPr="00566F0D">
              <w:rPr>
                <w:rFonts w:ascii="Times New Roman" w:hAnsi="Times New Roman" w:cs="Times New Roman"/>
                <w:color w:val="000000"/>
                <w:sz w:val="20"/>
                <w:szCs w:val="20"/>
                <w:lang w:eastAsia="zh-CN"/>
              </w:rPr>
              <w:t>Zamawiający dopuszcza, aby możliwość łączenia w stosy była realizowana za pomocą (dwóch dodatkowych niezależnych od portów podstawowych) portów SFP+</w:t>
            </w:r>
            <w:r w:rsidRPr="00566F0D">
              <w:rPr>
                <w:rFonts w:ascii="Times New Roman" w:hAnsi="Times New Roman" w:cs="Times New Roman"/>
                <w:sz w:val="20"/>
                <w:szCs w:val="20"/>
                <w:lang w:eastAsia="zh-CN"/>
              </w:rPr>
              <w:t xml:space="preserve"> w takim wypadku wymagane jest aby z przełącznikiem musi być dostarczony kabel do </w:t>
            </w:r>
            <w:proofErr w:type="spellStart"/>
            <w:r w:rsidRPr="00566F0D">
              <w:rPr>
                <w:rFonts w:ascii="Times New Roman" w:hAnsi="Times New Roman" w:cs="Times New Roman"/>
                <w:sz w:val="20"/>
                <w:szCs w:val="20"/>
                <w:lang w:eastAsia="zh-CN"/>
              </w:rPr>
              <w:t>stackowania</w:t>
            </w:r>
            <w:proofErr w:type="spellEnd"/>
            <w:r w:rsidRPr="00566F0D">
              <w:rPr>
                <w:rFonts w:ascii="Times New Roman" w:hAnsi="Times New Roman" w:cs="Times New Roman"/>
                <w:sz w:val="20"/>
                <w:szCs w:val="20"/>
                <w:lang w:eastAsia="zh-CN"/>
              </w:rPr>
              <w:t xml:space="preserve"> 10GE SFP+ od długości minimum 1m.</w:t>
            </w:r>
          </w:p>
          <w:p w14:paraId="02D55A7D" w14:textId="77777777" w:rsidR="00B34388" w:rsidRPr="00566F0D" w:rsidRDefault="00B34388" w:rsidP="00B34388">
            <w:pPr>
              <w:spacing w:after="0" w:line="276" w:lineRule="auto"/>
              <w:jc w:val="both"/>
              <w:rPr>
                <w:rFonts w:ascii="Times New Roman" w:hAnsi="Times New Roman" w:cs="Times New Roman"/>
                <w:sz w:val="20"/>
                <w:szCs w:val="20"/>
              </w:rPr>
            </w:pPr>
            <w:r w:rsidRPr="00566F0D">
              <w:rPr>
                <w:rFonts w:ascii="Times New Roman" w:hAnsi="Times New Roman" w:cs="Times New Roman"/>
                <w:sz w:val="20"/>
                <w:szCs w:val="20"/>
                <w:lang w:eastAsia="zh-CN"/>
              </w:rPr>
              <w:t xml:space="preserve">UWAGA: Przełącznik powinien wspierać tzw. in-service software </w:t>
            </w:r>
            <w:proofErr w:type="spellStart"/>
            <w:r w:rsidRPr="00566F0D">
              <w:rPr>
                <w:rFonts w:ascii="Times New Roman" w:hAnsi="Times New Roman" w:cs="Times New Roman"/>
                <w:sz w:val="20"/>
                <w:szCs w:val="20"/>
                <w:lang w:eastAsia="zh-CN"/>
              </w:rPr>
              <w:t>upgrade</w:t>
            </w:r>
            <w:proofErr w:type="spellEnd"/>
            <w:r w:rsidRPr="00566F0D">
              <w:rPr>
                <w:rFonts w:ascii="Times New Roman" w:hAnsi="Times New Roman" w:cs="Times New Roman"/>
                <w:sz w:val="20"/>
                <w:szCs w:val="20"/>
                <w:lang w:eastAsia="zh-CN"/>
              </w:rPr>
              <w:t xml:space="preserve"> (ISSU) czyli aktualizację przełączników w stosie bez przerwania pracy całego stosu przełączników</w:t>
            </w:r>
          </w:p>
        </w:tc>
      </w:tr>
      <w:tr w:rsidR="00B34388" w:rsidRPr="00566F0D" w14:paraId="5438DC14" w14:textId="77777777" w:rsidTr="00842579">
        <w:trPr>
          <w:trHeight w:val="103"/>
        </w:trPr>
        <w:tc>
          <w:tcPr>
            <w:tcW w:w="1421" w:type="pct"/>
            <w:vMerge w:val="restart"/>
            <w:tcMar>
              <w:top w:w="0" w:type="dxa"/>
              <w:left w:w="65" w:type="dxa"/>
              <w:bottom w:w="0" w:type="dxa"/>
              <w:right w:w="70" w:type="dxa"/>
            </w:tcMar>
            <w:vAlign w:val="center"/>
            <w:hideMark/>
          </w:tcPr>
          <w:p w14:paraId="4B114765" w14:textId="77777777" w:rsidR="00B34388" w:rsidRPr="00566F0D" w:rsidRDefault="00B34388" w:rsidP="00842579">
            <w:pPr>
              <w:spacing w:after="0" w:line="276" w:lineRule="auto"/>
              <w:jc w:val="center"/>
              <w:rPr>
                <w:rFonts w:ascii="Times New Roman" w:hAnsi="Times New Roman" w:cs="Times New Roman"/>
                <w:sz w:val="20"/>
                <w:szCs w:val="20"/>
              </w:rPr>
            </w:pPr>
            <w:r w:rsidRPr="00566F0D">
              <w:rPr>
                <w:rFonts w:ascii="Times New Roman" w:hAnsi="Times New Roman" w:cs="Times New Roman"/>
                <w:sz w:val="20"/>
                <w:szCs w:val="20"/>
                <w:lang w:eastAsia="zh-CN"/>
              </w:rPr>
              <w:t>Matryca przełączająca</w:t>
            </w:r>
          </w:p>
          <w:p w14:paraId="70ECC821" w14:textId="452144DF" w:rsidR="00B34388" w:rsidRPr="00566F0D" w:rsidRDefault="00B34388" w:rsidP="00842579">
            <w:pPr>
              <w:spacing w:after="0" w:line="276" w:lineRule="auto"/>
              <w:jc w:val="center"/>
              <w:rPr>
                <w:rFonts w:ascii="Times New Roman" w:hAnsi="Times New Roman" w:cs="Times New Roman"/>
                <w:sz w:val="20"/>
                <w:szCs w:val="20"/>
              </w:rPr>
            </w:pPr>
          </w:p>
          <w:p w14:paraId="46C67D0B" w14:textId="285BF495" w:rsidR="00B34388" w:rsidRPr="00566F0D" w:rsidRDefault="00B34388" w:rsidP="00842579">
            <w:pPr>
              <w:spacing w:after="0" w:line="276" w:lineRule="auto"/>
              <w:jc w:val="center"/>
              <w:rPr>
                <w:rFonts w:ascii="Times New Roman" w:hAnsi="Times New Roman" w:cs="Times New Roman"/>
                <w:sz w:val="20"/>
                <w:szCs w:val="20"/>
              </w:rPr>
            </w:pPr>
          </w:p>
          <w:p w14:paraId="47B7EDEE" w14:textId="6AC2BC3D" w:rsidR="00B34388" w:rsidRPr="00566F0D" w:rsidRDefault="00B34388" w:rsidP="00842579">
            <w:pPr>
              <w:spacing w:after="0" w:line="276" w:lineRule="auto"/>
              <w:jc w:val="center"/>
              <w:rPr>
                <w:rFonts w:ascii="Times New Roman" w:hAnsi="Times New Roman" w:cs="Times New Roman"/>
                <w:sz w:val="20"/>
                <w:szCs w:val="20"/>
              </w:rPr>
            </w:pPr>
          </w:p>
          <w:p w14:paraId="762FA29E" w14:textId="4BBC4E45" w:rsidR="00B34388" w:rsidRPr="00566F0D" w:rsidRDefault="00B34388" w:rsidP="00842579">
            <w:pPr>
              <w:spacing w:after="0" w:line="276" w:lineRule="auto"/>
              <w:jc w:val="center"/>
              <w:rPr>
                <w:rFonts w:ascii="Times New Roman" w:hAnsi="Times New Roman" w:cs="Times New Roman"/>
                <w:sz w:val="20"/>
                <w:szCs w:val="20"/>
              </w:rPr>
            </w:pPr>
          </w:p>
          <w:p w14:paraId="1C7E7B77" w14:textId="12138C4E" w:rsidR="00B34388" w:rsidRPr="00566F0D" w:rsidRDefault="00B34388" w:rsidP="00842579">
            <w:pPr>
              <w:spacing w:after="0" w:line="276" w:lineRule="auto"/>
              <w:jc w:val="center"/>
              <w:rPr>
                <w:rFonts w:ascii="Times New Roman" w:hAnsi="Times New Roman" w:cs="Times New Roman"/>
                <w:sz w:val="20"/>
                <w:szCs w:val="20"/>
              </w:rPr>
            </w:pPr>
          </w:p>
          <w:p w14:paraId="3B5345A5" w14:textId="12FA3AA5" w:rsidR="00B34388" w:rsidRPr="00566F0D" w:rsidRDefault="00B34388" w:rsidP="00842579">
            <w:pPr>
              <w:spacing w:after="0" w:line="276" w:lineRule="auto"/>
              <w:jc w:val="center"/>
              <w:rPr>
                <w:rFonts w:ascii="Times New Roman" w:hAnsi="Times New Roman" w:cs="Times New Roman"/>
                <w:sz w:val="20"/>
                <w:szCs w:val="20"/>
              </w:rPr>
            </w:pPr>
          </w:p>
          <w:p w14:paraId="04A39460" w14:textId="24A88929" w:rsidR="00B34388" w:rsidRPr="00566F0D" w:rsidRDefault="00B34388" w:rsidP="00842579">
            <w:pPr>
              <w:spacing w:after="0" w:line="276" w:lineRule="auto"/>
              <w:jc w:val="center"/>
              <w:rPr>
                <w:rFonts w:ascii="Times New Roman" w:hAnsi="Times New Roman" w:cs="Times New Roman"/>
                <w:sz w:val="20"/>
                <w:szCs w:val="20"/>
              </w:rPr>
            </w:pPr>
          </w:p>
          <w:p w14:paraId="127FDAA7" w14:textId="70A2ACBA" w:rsidR="00B34388" w:rsidRPr="00566F0D" w:rsidRDefault="00B34388" w:rsidP="00842579">
            <w:pPr>
              <w:spacing w:after="0" w:line="276" w:lineRule="auto"/>
              <w:jc w:val="center"/>
              <w:rPr>
                <w:rFonts w:ascii="Times New Roman" w:hAnsi="Times New Roman" w:cs="Times New Roman"/>
                <w:sz w:val="20"/>
                <w:szCs w:val="20"/>
              </w:rPr>
            </w:pPr>
          </w:p>
          <w:p w14:paraId="4DF3FFD9" w14:textId="2BC95CAC" w:rsidR="00B34388" w:rsidRPr="00566F0D" w:rsidRDefault="00B34388" w:rsidP="00842579">
            <w:pPr>
              <w:spacing w:after="0" w:line="276" w:lineRule="auto"/>
              <w:jc w:val="center"/>
              <w:rPr>
                <w:rFonts w:ascii="Times New Roman" w:hAnsi="Times New Roman" w:cs="Times New Roman"/>
                <w:sz w:val="20"/>
                <w:szCs w:val="20"/>
              </w:rPr>
            </w:pPr>
          </w:p>
          <w:p w14:paraId="24AB171A" w14:textId="66F50B1F" w:rsidR="00B34388" w:rsidRPr="00566F0D" w:rsidRDefault="00B34388" w:rsidP="00842579">
            <w:pPr>
              <w:spacing w:after="0" w:line="276" w:lineRule="auto"/>
              <w:jc w:val="center"/>
              <w:rPr>
                <w:rFonts w:ascii="Times New Roman" w:hAnsi="Times New Roman" w:cs="Times New Roman"/>
                <w:sz w:val="20"/>
                <w:szCs w:val="20"/>
              </w:rPr>
            </w:pPr>
          </w:p>
          <w:p w14:paraId="52A2102B" w14:textId="61B89FE4" w:rsidR="00B34388" w:rsidRPr="00566F0D" w:rsidRDefault="00B34388" w:rsidP="00842579">
            <w:pPr>
              <w:spacing w:after="0" w:line="276" w:lineRule="auto"/>
              <w:jc w:val="center"/>
              <w:rPr>
                <w:rFonts w:ascii="Times New Roman" w:hAnsi="Times New Roman" w:cs="Times New Roman"/>
                <w:sz w:val="20"/>
                <w:szCs w:val="20"/>
              </w:rPr>
            </w:pPr>
          </w:p>
          <w:p w14:paraId="2E5325A7" w14:textId="02DAE2CC" w:rsidR="00B34388" w:rsidRPr="00566F0D" w:rsidRDefault="00B34388" w:rsidP="00842579">
            <w:pPr>
              <w:spacing w:after="0" w:line="276" w:lineRule="auto"/>
              <w:jc w:val="center"/>
              <w:rPr>
                <w:rFonts w:ascii="Times New Roman" w:hAnsi="Times New Roman" w:cs="Times New Roman"/>
                <w:sz w:val="20"/>
                <w:szCs w:val="20"/>
              </w:rPr>
            </w:pPr>
          </w:p>
          <w:p w14:paraId="3B576B0D" w14:textId="223B4DFB" w:rsidR="00B34388" w:rsidRPr="00566F0D" w:rsidRDefault="00B34388" w:rsidP="00842579">
            <w:pPr>
              <w:spacing w:after="0" w:line="276" w:lineRule="auto"/>
              <w:jc w:val="center"/>
              <w:rPr>
                <w:rFonts w:ascii="Times New Roman" w:hAnsi="Times New Roman" w:cs="Times New Roman"/>
                <w:sz w:val="20"/>
                <w:szCs w:val="20"/>
              </w:rPr>
            </w:pPr>
          </w:p>
          <w:p w14:paraId="3BBBD595" w14:textId="582B4D8F" w:rsidR="00B34388" w:rsidRPr="00566F0D" w:rsidRDefault="00B34388" w:rsidP="00842579">
            <w:pPr>
              <w:spacing w:after="0" w:line="276" w:lineRule="auto"/>
              <w:jc w:val="center"/>
              <w:rPr>
                <w:rFonts w:ascii="Times New Roman" w:hAnsi="Times New Roman" w:cs="Times New Roman"/>
                <w:sz w:val="20"/>
                <w:szCs w:val="20"/>
              </w:rPr>
            </w:pPr>
          </w:p>
        </w:tc>
        <w:tc>
          <w:tcPr>
            <w:tcW w:w="3579" w:type="pct"/>
            <w:tcMar>
              <w:top w:w="0" w:type="dxa"/>
              <w:left w:w="65" w:type="dxa"/>
              <w:bottom w:w="0" w:type="dxa"/>
              <w:right w:w="70" w:type="dxa"/>
            </w:tcMar>
            <w:hideMark/>
          </w:tcPr>
          <w:p w14:paraId="2FFD9364" w14:textId="77777777" w:rsidR="00B34388" w:rsidRPr="00566F0D" w:rsidRDefault="00B34388" w:rsidP="00B34388">
            <w:pPr>
              <w:spacing w:after="0" w:line="276" w:lineRule="auto"/>
              <w:jc w:val="both"/>
              <w:rPr>
                <w:rFonts w:ascii="Times New Roman" w:hAnsi="Times New Roman" w:cs="Times New Roman"/>
                <w:sz w:val="20"/>
                <w:szCs w:val="20"/>
                <w:lang w:eastAsia="zh-CN"/>
              </w:rPr>
            </w:pPr>
            <w:r w:rsidRPr="00566F0D">
              <w:rPr>
                <w:rFonts w:ascii="Times New Roman" w:hAnsi="Times New Roman" w:cs="Times New Roman"/>
                <w:sz w:val="20"/>
                <w:szCs w:val="20"/>
                <w:lang w:eastAsia="zh-CN"/>
              </w:rPr>
              <w:t xml:space="preserve">Matryca przełączająca o wydajności min. </w:t>
            </w:r>
          </w:p>
          <w:p w14:paraId="74ED71EF" w14:textId="7D487968" w:rsidR="00B34388" w:rsidRPr="00566F0D" w:rsidRDefault="00B34388" w:rsidP="00B34388">
            <w:pPr>
              <w:spacing w:after="0" w:line="276" w:lineRule="auto"/>
              <w:jc w:val="both"/>
              <w:rPr>
                <w:rFonts w:ascii="Times New Roman" w:hAnsi="Times New Roman" w:cs="Times New Roman"/>
                <w:sz w:val="20"/>
                <w:szCs w:val="20"/>
                <w:lang w:val="en-GB" w:eastAsia="zh-CN"/>
              </w:rPr>
            </w:pPr>
            <w:r w:rsidRPr="00566F0D">
              <w:rPr>
                <w:rFonts w:ascii="Times New Roman" w:hAnsi="Times New Roman" w:cs="Times New Roman"/>
                <w:sz w:val="20"/>
                <w:szCs w:val="20"/>
                <w:lang w:val="en-GB" w:eastAsia="zh-CN"/>
              </w:rPr>
              <w:t>140 Gbps</w:t>
            </w:r>
          </w:p>
        </w:tc>
      </w:tr>
      <w:tr w:rsidR="00B34388" w:rsidRPr="00566F0D" w14:paraId="076CD406" w14:textId="77777777" w:rsidTr="00842579">
        <w:trPr>
          <w:trHeight w:val="103"/>
        </w:trPr>
        <w:tc>
          <w:tcPr>
            <w:tcW w:w="1421" w:type="pct"/>
            <w:vMerge/>
            <w:tcMar>
              <w:top w:w="0" w:type="dxa"/>
              <w:left w:w="65" w:type="dxa"/>
              <w:bottom w:w="0" w:type="dxa"/>
              <w:right w:w="70" w:type="dxa"/>
            </w:tcMar>
            <w:vAlign w:val="center"/>
            <w:hideMark/>
          </w:tcPr>
          <w:p w14:paraId="097B2A16" w14:textId="7196A57C" w:rsidR="00B34388" w:rsidRPr="00566F0D" w:rsidRDefault="00B34388" w:rsidP="00842579">
            <w:pPr>
              <w:spacing w:after="0" w:line="276" w:lineRule="auto"/>
              <w:jc w:val="center"/>
              <w:rPr>
                <w:rFonts w:ascii="Times New Roman" w:hAnsi="Times New Roman" w:cs="Times New Roman"/>
                <w:sz w:val="20"/>
                <w:szCs w:val="20"/>
              </w:rPr>
            </w:pPr>
          </w:p>
        </w:tc>
        <w:tc>
          <w:tcPr>
            <w:tcW w:w="3579" w:type="pct"/>
            <w:tcMar>
              <w:top w:w="0" w:type="dxa"/>
              <w:left w:w="65" w:type="dxa"/>
              <w:bottom w:w="0" w:type="dxa"/>
              <w:right w:w="70" w:type="dxa"/>
            </w:tcMar>
            <w:hideMark/>
          </w:tcPr>
          <w:p w14:paraId="550A4E5B" w14:textId="77777777" w:rsidR="00B34388" w:rsidRPr="00566F0D" w:rsidRDefault="00B34388" w:rsidP="00B34388">
            <w:pPr>
              <w:spacing w:after="0" w:line="276" w:lineRule="auto"/>
              <w:jc w:val="both"/>
              <w:rPr>
                <w:rFonts w:ascii="Times New Roman" w:hAnsi="Times New Roman" w:cs="Times New Roman"/>
                <w:sz w:val="20"/>
                <w:szCs w:val="20"/>
              </w:rPr>
            </w:pPr>
            <w:r w:rsidRPr="00566F0D">
              <w:rPr>
                <w:rFonts w:ascii="Times New Roman" w:hAnsi="Times New Roman" w:cs="Times New Roman"/>
                <w:sz w:val="20"/>
                <w:szCs w:val="20"/>
                <w:lang w:eastAsia="zh-CN"/>
              </w:rPr>
              <w:t>Obsługa min 16 000 adresów MAC</w:t>
            </w:r>
          </w:p>
        </w:tc>
      </w:tr>
      <w:tr w:rsidR="00B34388" w:rsidRPr="00566F0D" w14:paraId="3C33A502" w14:textId="77777777" w:rsidTr="00842579">
        <w:trPr>
          <w:trHeight w:val="103"/>
        </w:trPr>
        <w:tc>
          <w:tcPr>
            <w:tcW w:w="1421" w:type="pct"/>
            <w:vMerge/>
            <w:tcMar>
              <w:top w:w="0" w:type="dxa"/>
              <w:left w:w="65" w:type="dxa"/>
              <w:bottom w:w="0" w:type="dxa"/>
              <w:right w:w="70" w:type="dxa"/>
            </w:tcMar>
            <w:vAlign w:val="center"/>
            <w:hideMark/>
          </w:tcPr>
          <w:p w14:paraId="4FB425D2" w14:textId="682C5F6F" w:rsidR="00B34388" w:rsidRPr="00566F0D" w:rsidRDefault="00B34388" w:rsidP="00842579">
            <w:pPr>
              <w:spacing w:after="0" w:line="276" w:lineRule="auto"/>
              <w:jc w:val="center"/>
              <w:rPr>
                <w:rFonts w:ascii="Times New Roman" w:hAnsi="Times New Roman" w:cs="Times New Roman"/>
                <w:sz w:val="20"/>
                <w:szCs w:val="20"/>
              </w:rPr>
            </w:pPr>
          </w:p>
        </w:tc>
        <w:tc>
          <w:tcPr>
            <w:tcW w:w="3579" w:type="pct"/>
            <w:tcMar>
              <w:top w:w="0" w:type="dxa"/>
              <w:left w:w="65" w:type="dxa"/>
              <w:bottom w:w="0" w:type="dxa"/>
              <w:right w:w="70" w:type="dxa"/>
            </w:tcMar>
            <w:hideMark/>
          </w:tcPr>
          <w:p w14:paraId="4D1BBD22" w14:textId="77777777" w:rsidR="00B34388" w:rsidRPr="00566F0D" w:rsidRDefault="00B34388" w:rsidP="00B34388">
            <w:pPr>
              <w:spacing w:after="0" w:line="276" w:lineRule="auto"/>
              <w:jc w:val="both"/>
              <w:rPr>
                <w:rFonts w:ascii="Times New Roman" w:hAnsi="Times New Roman" w:cs="Times New Roman"/>
                <w:sz w:val="20"/>
                <w:szCs w:val="20"/>
              </w:rPr>
            </w:pPr>
            <w:r w:rsidRPr="00566F0D">
              <w:rPr>
                <w:rFonts w:ascii="Times New Roman" w:hAnsi="Times New Roman" w:cs="Times New Roman"/>
                <w:sz w:val="20"/>
                <w:szCs w:val="20"/>
                <w:lang w:eastAsia="zh-CN"/>
              </w:rPr>
              <w:t>Wbudowana pamięć RAM min. 1 GB</w:t>
            </w:r>
          </w:p>
        </w:tc>
      </w:tr>
      <w:tr w:rsidR="00B34388" w:rsidRPr="00566F0D" w14:paraId="04D4EE0B" w14:textId="77777777" w:rsidTr="00842579">
        <w:trPr>
          <w:trHeight w:val="103"/>
        </w:trPr>
        <w:tc>
          <w:tcPr>
            <w:tcW w:w="1421" w:type="pct"/>
            <w:vMerge/>
            <w:tcMar>
              <w:top w:w="0" w:type="dxa"/>
              <w:left w:w="65" w:type="dxa"/>
              <w:bottom w:w="0" w:type="dxa"/>
              <w:right w:w="70" w:type="dxa"/>
            </w:tcMar>
            <w:vAlign w:val="center"/>
            <w:hideMark/>
          </w:tcPr>
          <w:p w14:paraId="6083C306" w14:textId="7ED1706F" w:rsidR="00B34388" w:rsidRPr="00566F0D" w:rsidRDefault="00B34388" w:rsidP="00842579">
            <w:pPr>
              <w:spacing w:after="0" w:line="276" w:lineRule="auto"/>
              <w:jc w:val="center"/>
              <w:rPr>
                <w:rFonts w:ascii="Times New Roman" w:hAnsi="Times New Roman" w:cs="Times New Roman"/>
                <w:sz w:val="20"/>
                <w:szCs w:val="20"/>
              </w:rPr>
            </w:pPr>
          </w:p>
        </w:tc>
        <w:tc>
          <w:tcPr>
            <w:tcW w:w="3579" w:type="pct"/>
            <w:tcMar>
              <w:top w:w="0" w:type="dxa"/>
              <w:left w:w="65" w:type="dxa"/>
              <w:bottom w:w="0" w:type="dxa"/>
              <w:right w:w="70" w:type="dxa"/>
            </w:tcMar>
            <w:hideMark/>
          </w:tcPr>
          <w:p w14:paraId="39DD961F" w14:textId="77777777" w:rsidR="00B34388" w:rsidRPr="00566F0D" w:rsidRDefault="00B34388" w:rsidP="00B34388">
            <w:pPr>
              <w:spacing w:after="0" w:line="276" w:lineRule="auto"/>
              <w:jc w:val="both"/>
              <w:rPr>
                <w:rFonts w:ascii="Times New Roman" w:hAnsi="Times New Roman" w:cs="Times New Roman"/>
                <w:sz w:val="20"/>
                <w:szCs w:val="20"/>
              </w:rPr>
            </w:pPr>
            <w:r w:rsidRPr="00566F0D">
              <w:rPr>
                <w:rFonts w:ascii="Times New Roman" w:hAnsi="Times New Roman" w:cs="Times New Roman"/>
                <w:sz w:val="20"/>
                <w:szCs w:val="20"/>
                <w:lang w:eastAsia="zh-CN"/>
              </w:rPr>
              <w:t xml:space="preserve">Urządzenie musi mieć wbudowaną pamięć </w:t>
            </w:r>
            <w:proofErr w:type="spellStart"/>
            <w:r w:rsidRPr="00566F0D">
              <w:rPr>
                <w:rFonts w:ascii="Times New Roman" w:hAnsi="Times New Roman" w:cs="Times New Roman"/>
                <w:sz w:val="20"/>
                <w:szCs w:val="20"/>
                <w:lang w:eastAsia="zh-CN"/>
              </w:rPr>
              <w:t>flash</w:t>
            </w:r>
            <w:proofErr w:type="spellEnd"/>
            <w:r w:rsidRPr="00566F0D">
              <w:rPr>
                <w:rFonts w:ascii="Times New Roman" w:hAnsi="Times New Roman" w:cs="Times New Roman"/>
                <w:sz w:val="20"/>
                <w:szCs w:val="20"/>
                <w:lang w:eastAsia="zh-CN"/>
              </w:rPr>
              <w:t xml:space="preserve"> o pojemności min. 1 GB</w:t>
            </w:r>
          </w:p>
        </w:tc>
      </w:tr>
      <w:tr w:rsidR="00B34388" w:rsidRPr="00566F0D" w14:paraId="30034DC2" w14:textId="77777777" w:rsidTr="00842579">
        <w:trPr>
          <w:trHeight w:val="103"/>
        </w:trPr>
        <w:tc>
          <w:tcPr>
            <w:tcW w:w="1421" w:type="pct"/>
            <w:vMerge/>
            <w:tcMar>
              <w:top w:w="0" w:type="dxa"/>
              <w:left w:w="65" w:type="dxa"/>
              <w:bottom w:w="0" w:type="dxa"/>
              <w:right w:w="70" w:type="dxa"/>
            </w:tcMar>
            <w:vAlign w:val="center"/>
            <w:hideMark/>
          </w:tcPr>
          <w:p w14:paraId="23085444" w14:textId="7984A7CB" w:rsidR="00B34388" w:rsidRPr="00566F0D" w:rsidRDefault="00B34388" w:rsidP="00842579">
            <w:pPr>
              <w:spacing w:after="0" w:line="276" w:lineRule="auto"/>
              <w:jc w:val="center"/>
              <w:rPr>
                <w:rFonts w:ascii="Times New Roman" w:hAnsi="Times New Roman" w:cs="Times New Roman"/>
                <w:sz w:val="20"/>
                <w:szCs w:val="20"/>
              </w:rPr>
            </w:pPr>
          </w:p>
        </w:tc>
        <w:tc>
          <w:tcPr>
            <w:tcW w:w="3579" w:type="pct"/>
            <w:tcMar>
              <w:top w:w="0" w:type="dxa"/>
              <w:left w:w="65" w:type="dxa"/>
              <w:bottom w:w="0" w:type="dxa"/>
              <w:right w:w="70" w:type="dxa"/>
            </w:tcMar>
            <w:hideMark/>
          </w:tcPr>
          <w:p w14:paraId="1195845B" w14:textId="77777777" w:rsidR="00B34388" w:rsidRPr="00566F0D" w:rsidRDefault="00B34388" w:rsidP="00B34388">
            <w:pPr>
              <w:spacing w:after="0" w:line="276" w:lineRule="auto"/>
              <w:jc w:val="both"/>
              <w:rPr>
                <w:rFonts w:ascii="Times New Roman" w:hAnsi="Times New Roman" w:cs="Times New Roman"/>
                <w:sz w:val="20"/>
                <w:szCs w:val="20"/>
              </w:rPr>
            </w:pPr>
            <w:r w:rsidRPr="00566F0D">
              <w:rPr>
                <w:rFonts w:ascii="Times New Roman" w:hAnsi="Times New Roman" w:cs="Times New Roman"/>
                <w:sz w:val="20"/>
                <w:szCs w:val="20"/>
                <w:lang w:eastAsia="zh-CN"/>
              </w:rPr>
              <w:t xml:space="preserve">Obsługa min. 4000 sieci VLAN jednocześnie oraz obsługa 802.1Q </w:t>
            </w:r>
            <w:proofErr w:type="spellStart"/>
            <w:r w:rsidRPr="00566F0D">
              <w:rPr>
                <w:rFonts w:ascii="Times New Roman" w:hAnsi="Times New Roman" w:cs="Times New Roman"/>
                <w:sz w:val="20"/>
                <w:szCs w:val="20"/>
                <w:lang w:eastAsia="zh-CN"/>
              </w:rPr>
              <w:t>tunneling</w:t>
            </w:r>
            <w:proofErr w:type="spellEnd"/>
            <w:r w:rsidRPr="00566F0D">
              <w:rPr>
                <w:rFonts w:ascii="Times New Roman" w:hAnsi="Times New Roman" w:cs="Times New Roman"/>
                <w:sz w:val="20"/>
                <w:szCs w:val="20"/>
                <w:lang w:eastAsia="zh-CN"/>
              </w:rPr>
              <w:t xml:space="preserve"> (</w:t>
            </w:r>
            <w:proofErr w:type="spellStart"/>
            <w:r w:rsidRPr="00566F0D">
              <w:rPr>
                <w:rFonts w:ascii="Times New Roman" w:hAnsi="Times New Roman" w:cs="Times New Roman"/>
                <w:sz w:val="20"/>
                <w:szCs w:val="20"/>
                <w:lang w:eastAsia="zh-CN"/>
              </w:rPr>
              <w:t>QinQ</w:t>
            </w:r>
            <w:proofErr w:type="spellEnd"/>
            <w:r w:rsidRPr="00566F0D">
              <w:rPr>
                <w:rFonts w:ascii="Times New Roman" w:hAnsi="Times New Roman" w:cs="Times New Roman"/>
                <w:sz w:val="20"/>
                <w:szCs w:val="20"/>
                <w:lang w:eastAsia="zh-CN"/>
              </w:rPr>
              <w:t>)</w:t>
            </w:r>
          </w:p>
        </w:tc>
      </w:tr>
      <w:tr w:rsidR="00B34388" w:rsidRPr="00566F0D" w14:paraId="30A5746A" w14:textId="77777777" w:rsidTr="00842579">
        <w:trPr>
          <w:trHeight w:val="103"/>
        </w:trPr>
        <w:tc>
          <w:tcPr>
            <w:tcW w:w="1421" w:type="pct"/>
            <w:vMerge/>
            <w:tcMar>
              <w:top w:w="0" w:type="dxa"/>
              <w:left w:w="65" w:type="dxa"/>
              <w:bottom w:w="0" w:type="dxa"/>
              <w:right w:w="70" w:type="dxa"/>
            </w:tcMar>
            <w:vAlign w:val="center"/>
            <w:hideMark/>
          </w:tcPr>
          <w:p w14:paraId="457C00BD" w14:textId="37E023A5" w:rsidR="00B34388" w:rsidRPr="00566F0D" w:rsidRDefault="00B34388" w:rsidP="00842579">
            <w:pPr>
              <w:spacing w:after="0" w:line="276" w:lineRule="auto"/>
              <w:jc w:val="center"/>
              <w:rPr>
                <w:rFonts w:ascii="Times New Roman" w:hAnsi="Times New Roman" w:cs="Times New Roman"/>
                <w:sz w:val="20"/>
                <w:szCs w:val="20"/>
              </w:rPr>
            </w:pPr>
          </w:p>
        </w:tc>
        <w:tc>
          <w:tcPr>
            <w:tcW w:w="3579" w:type="pct"/>
            <w:tcMar>
              <w:top w:w="0" w:type="dxa"/>
              <w:left w:w="65" w:type="dxa"/>
              <w:bottom w:w="0" w:type="dxa"/>
              <w:right w:w="70" w:type="dxa"/>
            </w:tcMar>
            <w:hideMark/>
          </w:tcPr>
          <w:p w14:paraId="413530FF" w14:textId="77777777" w:rsidR="00B34388" w:rsidRPr="00566F0D" w:rsidRDefault="00B34388" w:rsidP="00B34388">
            <w:pPr>
              <w:spacing w:after="0" w:line="276" w:lineRule="auto"/>
              <w:jc w:val="both"/>
              <w:rPr>
                <w:rFonts w:ascii="Times New Roman" w:hAnsi="Times New Roman" w:cs="Times New Roman"/>
                <w:sz w:val="20"/>
                <w:szCs w:val="20"/>
              </w:rPr>
            </w:pPr>
            <w:r w:rsidRPr="00566F0D">
              <w:rPr>
                <w:rFonts w:ascii="Times New Roman" w:hAnsi="Times New Roman" w:cs="Times New Roman"/>
                <w:sz w:val="20"/>
                <w:szCs w:val="20"/>
                <w:lang w:eastAsia="zh-CN"/>
              </w:rPr>
              <w:t>Obsługa ramek jumbo o wielkości min. 9 216 bajtów</w:t>
            </w:r>
          </w:p>
        </w:tc>
      </w:tr>
      <w:tr w:rsidR="00B34388" w:rsidRPr="00566F0D" w14:paraId="7F3BD5E3" w14:textId="77777777" w:rsidTr="00842579">
        <w:trPr>
          <w:trHeight w:val="103"/>
        </w:trPr>
        <w:tc>
          <w:tcPr>
            <w:tcW w:w="1421" w:type="pct"/>
            <w:vMerge/>
            <w:tcMar>
              <w:top w:w="0" w:type="dxa"/>
              <w:left w:w="65" w:type="dxa"/>
              <w:bottom w:w="0" w:type="dxa"/>
              <w:right w:w="70" w:type="dxa"/>
            </w:tcMar>
            <w:vAlign w:val="center"/>
            <w:hideMark/>
          </w:tcPr>
          <w:p w14:paraId="1A5DE645" w14:textId="3D67BA93" w:rsidR="00B34388" w:rsidRPr="00566F0D" w:rsidRDefault="00B34388" w:rsidP="00842579">
            <w:pPr>
              <w:spacing w:after="0" w:line="276" w:lineRule="auto"/>
              <w:jc w:val="center"/>
              <w:rPr>
                <w:rFonts w:ascii="Times New Roman" w:hAnsi="Times New Roman" w:cs="Times New Roman"/>
                <w:sz w:val="20"/>
                <w:szCs w:val="20"/>
              </w:rPr>
            </w:pPr>
          </w:p>
        </w:tc>
        <w:tc>
          <w:tcPr>
            <w:tcW w:w="3579" w:type="pct"/>
            <w:tcMar>
              <w:top w:w="0" w:type="dxa"/>
              <w:left w:w="65" w:type="dxa"/>
              <w:bottom w:w="0" w:type="dxa"/>
              <w:right w:w="70" w:type="dxa"/>
            </w:tcMar>
            <w:hideMark/>
          </w:tcPr>
          <w:p w14:paraId="1F579D57" w14:textId="77777777" w:rsidR="00B34388" w:rsidRPr="00566F0D" w:rsidRDefault="00B34388" w:rsidP="00B34388">
            <w:pPr>
              <w:spacing w:after="0" w:line="276" w:lineRule="auto"/>
              <w:jc w:val="both"/>
              <w:rPr>
                <w:rFonts w:ascii="Times New Roman" w:hAnsi="Times New Roman" w:cs="Times New Roman"/>
                <w:sz w:val="20"/>
                <w:szCs w:val="20"/>
              </w:rPr>
            </w:pPr>
            <w:r w:rsidRPr="00566F0D">
              <w:rPr>
                <w:rFonts w:ascii="Times New Roman" w:hAnsi="Times New Roman" w:cs="Times New Roman"/>
                <w:sz w:val="20"/>
                <w:szCs w:val="20"/>
                <w:lang w:eastAsia="zh-CN"/>
              </w:rPr>
              <w:t>Obsługa protokołu GVRP lub równoważny</w:t>
            </w:r>
          </w:p>
        </w:tc>
      </w:tr>
      <w:tr w:rsidR="00B34388" w:rsidRPr="00566F0D" w14:paraId="47418820" w14:textId="77777777" w:rsidTr="00842579">
        <w:trPr>
          <w:trHeight w:val="103"/>
        </w:trPr>
        <w:tc>
          <w:tcPr>
            <w:tcW w:w="1421" w:type="pct"/>
            <w:vMerge/>
            <w:tcMar>
              <w:top w:w="0" w:type="dxa"/>
              <w:left w:w="65" w:type="dxa"/>
              <w:bottom w:w="0" w:type="dxa"/>
              <w:right w:w="70" w:type="dxa"/>
            </w:tcMar>
            <w:vAlign w:val="center"/>
            <w:hideMark/>
          </w:tcPr>
          <w:p w14:paraId="73B4DB5D" w14:textId="5B4AED49" w:rsidR="00B34388" w:rsidRPr="00566F0D" w:rsidRDefault="00B34388" w:rsidP="00842579">
            <w:pPr>
              <w:spacing w:after="0" w:line="276" w:lineRule="auto"/>
              <w:jc w:val="center"/>
              <w:rPr>
                <w:rFonts w:ascii="Times New Roman" w:hAnsi="Times New Roman" w:cs="Times New Roman"/>
                <w:sz w:val="20"/>
                <w:szCs w:val="20"/>
              </w:rPr>
            </w:pPr>
          </w:p>
        </w:tc>
        <w:tc>
          <w:tcPr>
            <w:tcW w:w="3579" w:type="pct"/>
            <w:tcMar>
              <w:top w:w="0" w:type="dxa"/>
              <w:left w:w="65" w:type="dxa"/>
              <w:bottom w:w="0" w:type="dxa"/>
              <w:right w:w="70" w:type="dxa"/>
            </w:tcMar>
            <w:hideMark/>
          </w:tcPr>
          <w:p w14:paraId="7C507CA9" w14:textId="77777777" w:rsidR="00B34388" w:rsidRPr="00566F0D" w:rsidRDefault="00B34388" w:rsidP="00B34388">
            <w:pPr>
              <w:spacing w:after="0" w:line="276" w:lineRule="auto"/>
              <w:jc w:val="both"/>
              <w:rPr>
                <w:rFonts w:ascii="Times New Roman" w:hAnsi="Times New Roman" w:cs="Times New Roman"/>
                <w:sz w:val="20"/>
                <w:szCs w:val="20"/>
                <w:lang w:eastAsia="zh-CN"/>
              </w:rPr>
            </w:pPr>
            <w:r w:rsidRPr="00566F0D">
              <w:rPr>
                <w:rFonts w:ascii="Times New Roman" w:hAnsi="Times New Roman" w:cs="Times New Roman"/>
                <w:sz w:val="20"/>
                <w:szCs w:val="20"/>
                <w:lang w:eastAsia="zh-CN"/>
              </w:rPr>
              <w:t xml:space="preserve">Wsparcie dla protokołów: </w:t>
            </w:r>
          </w:p>
          <w:p w14:paraId="36CB6598" w14:textId="77777777" w:rsidR="00B34388" w:rsidRPr="00566F0D" w:rsidRDefault="00B34388" w:rsidP="00B34388">
            <w:pPr>
              <w:pStyle w:val="Akapitzlist"/>
              <w:numPr>
                <w:ilvl w:val="0"/>
                <w:numId w:val="14"/>
              </w:numPr>
              <w:spacing w:line="276" w:lineRule="auto"/>
              <w:contextualSpacing/>
              <w:jc w:val="both"/>
              <w:rPr>
                <w:rFonts w:ascii="Times New Roman" w:hAnsi="Times New Roman" w:cs="Times New Roman"/>
                <w:sz w:val="20"/>
                <w:szCs w:val="20"/>
              </w:rPr>
            </w:pPr>
            <w:r w:rsidRPr="00566F0D">
              <w:rPr>
                <w:rFonts w:ascii="Times New Roman" w:hAnsi="Times New Roman" w:cs="Times New Roman"/>
                <w:sz w:val="20"/>
                <w:szCs w:val="20"/>
                <w:lang w:val="en-GB" w:eastAsia="zh-CN"/>
              </w:rPr>
              <w:t>IEEE 802.1w Rapid Spanning Tree</w:t>
            </w:r>
          </w:p>
          <w:p w14:paraId="340537FC" w14:textId="77777777" w:rsidR="00B34388" w:rsidRPr="00566F0D" w:rsidRDefault="00B34388" w:rsidP="00B34388">
            <w:pPr>
              <w:pStyle w:val="Akapitzlist"/>
              <w:numPr>
                <w:ilvl w:val="0"/>
                <w:numId w:val="14"/>
              </w:numPr>
              <w:spacing w:line="276" w:lineRule="auto"/>
              <w:contextualSpacing/>
              <w:jc w:val="both"/>
              <w:rPr>
                <w:rFonts w:ascii="Times New Roman" w:hAnsi="Times New Roman" w:cs="Times New Roman"/>
                <w:sz w:val="20"/>
                <w:szCs w:val="20"/>
              </w:rPr>
            </w:pPr>
            <w:r w:rsidRPr="00566F0D">
              <w:rPr>
                <w:rFonts w:ascii="Times New Roman" w:hAnsi="Times New Roman" w:cs="Times New Roman"/>
                <w:sz w:val="20"/>
                <w:szCs w:val="20"/>
                <w:lang w:val="en-GB" w:eastAsia="zh-CN"/>
              </w:rPr>
              <w:t xml:space="preserve">IEEE 802.1s Multi-Instance Spanning Tree. </w:t>
            </w:r>
            <w:r w:rsidRPr="00566F0D">
              <w:rPr>
                <w:rFonts w:ascii="Times New Roman" w:hAnsi="Times New Roman" w:cs="Times New Roman"/>
                <w:sz w:val="20"/>
                <w:szCs w:val="20"/>
                <w:lang w:eastAsia="zh-CN"/>
              </w:rPr>
              <w:t xml:space="preserve">Wymagane wsparcie dla min. 64 instancji protokołu MSTP lub zastosowanie osobnej instancji STP dla każdego </w:t>
            </w:r>
            <w:proofErr w:type="spellStart"/>
            <w:r w:rsidRPr="00566F0D">
              <w:rPr>
                <w:rFonts w:ascii="Times New Roman" w:hAnsi="Times New Roman" w:cs="Times New Roman"/>
                <w:sz w:val="20"/>
                <w:szCs w:val="20"/>
                <w:lang w:eastAsia="zh-CN"/>
              </w:rPr>
              <w:t>VLANu</w:t>
            </w:r>
            <w:proofErr w:type="spellEnd"/>
            <w:r w:rsidRPr="00566F0D">
              <w:rPr>
                <w:rFonts w:ascii="Times New Roman" w:hAnsi="Times New Roman" w:cs="Times New Roman"/>
                <w:sz w:val="20"/>
                <w:szCs w:val="20"/>
                <w:lang w:eastAsia="zh-CN"/>
              </w:rPr>
              <w:t>.</w:t>
            </w:r>
          </w:p>
        </w:tc>
      </w:tr>
      <w:tr w:rsidR="00B34388" w:rsidRPr="00566F0D" w14:paraId="18BAFD74" w14:textId="77777777" w:rsidTr="00842579">
        <w:trPr>
          <w:trHeight w:val="103"/>
        </w:trPr>
        <w:tc>
          <w:tcPr>
            <w:tcW w:w="1421" w:type="pct"/>
            <w:vMerge/>
            <w:tcMar>
              <w:top w:w="0" w:type="dxa"/>
              <w:left w:w="65" w:type="dxa"/>
              <w:bottom w:w="0" w:type="dxa"/>
              <w:right w:w="70" w:type="dxa"/>
            </w:tcMar>
            <w:vAlign w:val="center"/>
            <w:hideMark/>
          </w:tcPr>
          <w:p w14:paraId="5D038754" w14:textId="5B7CF49E" w:rsidR="00B34388" w:rsidRPr="00566F0D" w:rsidRDefault="00B34388" w:rsidP="00842579">
            <w:pPr>
              <w:spacing w:after="0" w:line="276" w:lineRule="auto"/>
              <w:jc w:val="center"/>
              <w:rPr>
                <w:rFonts w:ascii="Times New Roman" w:hAnsi="Times New Roman" w:cs="Times New Roman"/>
                <w:sz w:val="20"/>
                <w:szCs w:val="20"/>
              </w:rPr>
            </w:pPr>
          </w:p>
        </w:tc>
        <w:tc>
          <w:tcPr>
            <w:tcW w:w="3579" w:type="pct"/>
            <w:tcMar>
              <w:top w:w="0" w:type="dxa"/>
              <w:left w:w="65" w:type="dxa"/>
              <w:bottom w:w="0" w:type="dxa"/>
              <w:right w:w="70" w:type="dxa"/>
            </w:tcMar>
            <w:hideMark/>
          </w:tcPr>
          <w:p w14:paraId="6B6B9188" w14:textId="77777777" w:rsidR="00B34388" w:rsidRPr="00566F0D" w:rsidRDefault="00B34388" w:rsidP="00B34388">
            <w:pPr>
              <w:spacing w:after="0" w:line="276" w:lineRule="auto"/>
              <w:jc w:val="both"/>
              <w:rPr>
                <w:rFonts w:ascii="Times New Roman" w:hAnsi="Times New Roman" w:cs="Times New Roman"/>
                <w:sz w:val="20"/>
                <w:szCs w:val="20"/>
              </w:rPr>
            </w:pPr>
            <w:r w:rsidRPr="00566F0D">
              <w:rPr>
                <w:rFonts w:ascii="Times New Roman" w:hAnsi="Times New Roman" w:cs="Times New Roman"/>
                <w:sz w:val="20"/>
                <w:szCs w:val="20"/>
                <w:lang w:eastAsia="zh-CN"/>
              </w:rPr>
              <w:t>Obsługa min. 64 tras dla routingu IPv4</w:t>
            </w:r>
          </w:p>
        </w:tc>
      </w:tr>
      <w:tr w:rsidR="00B34388" w:rsidRPr="00566F0D" w14:paraId="6E23F8F6" w14:textId="77777777" w:rsidTr="00842579">
        <w:trPr>
          <w:trHeight w:val="103"/>
        </w:trPr>
        <w:tc>
          <w:tcPr>
            <w:tcW w:w="1421" w:type="pct"/>
            <w:vMerge/>
            <w:tcMar>
              <w:top w:w="0" w:type="dxa"/>
              <w:left w:w="65" w:type="dxa"/>
              <w:bottom w:w="0" w:type="dxa"/>
              <w:right w:w="70" w:type="dxa"/>
            </w:tcMar>
            <w:vAlign w:val="center"/>
            <w:hideMark/>
          </w:tcPr>
          <w:p w14:paraId="27E93824" w14:textId="5F2D25C4" w:rsidR="00B34388" w:rsidRPr="00566F0D" w:rsidRDefault="00B34388" w:rsidP="00842579">
            <w:pPr>
              <w:spacing w:after="0" w:line="276" w:lineRule="auto"/>
              <w:jc w:val="center"/>
              <w:rPr>
                <w:rFonts w:ascii="Times New Roman" w:hAnsi="Times New Roman" w:cs="Times New Roman"/>
                <w:sz w:val="20"/>
                <w:szCs w:val="20"/>
              </w:rPr>
            </w:pPr>
          </w:p>
        </w:tc>
        <w:tc>
          <w:tcPr>
            <w:tcW w:w="3579" w:type="pct"/>
            <w:tcMar>
              <w:top w:w="0" w:type="dxa"/>
              <w:left w:w="65" w:type="dxa"/>
              <w:bottom w:w="0" w:type="dxa"/>
              <w:right w:w="70" w:type="dxa"/>
            </w:tcMar>
            <w:hideMark/>
          </w:tcPr>
          <w:p w14:paraId="391B79FF" w14:textId="77777777" w:rsidR="00B34388" w:rsidRPr="00566F0D" w:rsidRDefault="00B34388" w:rsidP="00B34388">
            <w:pPr>
              <w:spacing w:after="0" w:line="276" w:lineRule="auto"/>
              <w:jc w:val="both"/>
              <w:rPr>
                <w:rFonts w:ascii="Times New Roman" w:hAnsi="Times New Roman" w:cs="Times New Roman"/>
                <w:sz w:val="20"/>
                <w:szCs w:val="20"/>
              </w:rPr>
            </w:pPr>
            <w:r w:rsidRPr="00566F0D">
              <w:rPr>
                <w:rFonts w:ascii="Times New Roman" w:hAnsi="Times New Roman" w:cs="Times New Roman"/>
                <w:sz w:val="20"/>
                <w:szCs w:val="20"/>
                <w:lang w:eastAsia="zh-CN"/>
              </w:rPr>
              <w:t>Obsługa min. 32 tras dla routingu IPv6</w:t>
            </w:r>
          </w:p>
        </w:tc>
      </w:tr>
      <w:tr w:rsidR="00B34388" w:rsidRPr="00566F0D" w14:paraId="22AEEE3D" w14:textId="77777777" w:rsidTr="00842579">
        <w:trPr>
          <w:trHeight w:val="103"/>
        </w:trPr>
        <w:tc>
          <w:tcPr>
            <w:tcW w:w="1421" w:type="pct"/>
            <w:vMerge/>
            <w:tcMar>
              <w:top w:w="0" w:type="dxa"/>
              <w:left w:w="65" w:type="dxa"/>
              <w:bottom w:w="0" w:type="dxa"/>
              <w:right w:w="70" w:type="dxa"/>
            </w:tcMar>
            <w:vAlign w:val="center"/>
            <w:hideMark/>
          </w:tcPr>
          <w:p w14:paraId="703ED7FF" w14:textId="1BCC9DB5" w:rsidR="00B34388" w:rsidRPr="00566F0D" w:rsidRDefault="00B34388" w:rsidP="00842579">
            <w:pPr>
              <w:spacing w:after="0" w:line="276" w:lineRule="auto"/>
              <w:jc w:val="center"/>
              <w:rPr>
                <w:rFonts w:ascii="Times New Roman" w:hAnsi="Times New Roman" w:cs="Times New Roman"/>
                <w:sz w:val="20"/>
                <w:szCs w:val="20"/>
              </w:rPr>
            </w:pPr>
          </w:p>
        </w:tc>
        <w:tc>
          <w:tcPr>
            <w:tcW w:w="3579" w:type="pct"/>
            <w:tcMar>
              <w:top w:w="0" w:type="dxa"/>
              <w:left w:w="65" w:type="dxa"/>
              <w:bottom w:w="0" w:type="dxa"/>
              <w:right w:w="70" w:type="dxa"/>
            </w:tcMar>
            <w:hideMark/>
          </w:tcPr>
          <w:p w14:paraId="35F13511" w14:textId="77777777" w:rsidR="00B34388" w:rsidRPr="00566F0D" w:rsidRDefault="00B34388" w:rsidP="00B34388">
            <w:pPr>
              <w:spacing w:after="0" w:line="276" w:lineRule="auto"/>
              <w:jc w:val="both"/>
              <w:rPr>
                <w:rFonts w:ascii="Times New Roman" w:hAnsi="Times New Roman" w:cs="Times New Roman"/>
                <w:sz w:val="20"/>
                <w:szCs w:val="20"/>
                <w:lang w:eastAsia="zh-CN"/>
              </w:rPr>
            </w:pPr>
            <w:r w:rsidRPr="00566F0D">
              <w:rPr>
                <w:rFonts w:ascii="Times New Roman" w:hAnsi="Times New Roman" w:cs="Times New Roman"/>
                <w:sz w:val="20"/>
                <w:szCs w:val="20"/>
                <w:lang w:eastAsia="zh-CN"/>
              </w:rPr>
              <w:t xml:space="preserve">Obsługa protokołów routingu minimum: </w:t>
            </w:r>
          </w:p>
          <w:p w14:paraId="018DA884" w14:textId="77777777" w:rsidR="00B34388" w:rsidRPr="00566F0D" w:rsidRDefault="00B34388" w:rsidP="00B34388">
            <w:pPr>
              <w:pStyle w:val="Akapitzlist"/>
              <w:numPr>
                <w:ilvl w:val="0"/>
                <w:numId w:val="15"/>
              </w:numPr>
              <w:spacing w:line="276" w:lineRule="auto"/>
              <w:contextualSpacing/>
              <w:jc w:val="both"/>
              <w:rPr>
                <w:rFonts w:ascii="Times New Roman" w:hAnsi="Times New Roman" w:cs="Times New Roman"/>
                <w:sz w:val="20"/>
                <w:szCs w:val="20"/>
                <w:lang w:eastAsia="zh-CN"/>
              </w:rPr>
            </w:pPr>
            <w:r w:rsidRPr="00566F0D">
              <w:rPr>
                <w:rFonts w:ascii="Times New Roman" w:hAnsi="Times New Roman" w:cs="Times New Roman"/>
                <w:sz w:val="20"/>
                <w:szCs w:val="20"/>
                <w:lang w:eastAsia="zh-CN"/>
              </w:rPr>
              <w:t>IPv4: minimum: statyczny</w:t>
            </w:r>
          </w:p>
          <w:p w14:paraId="3286938A" w14:textId="77777777" w:rsidR="00B34388" w:rsidRPr="00566F0D" w:rsidRDefault="00B34388" w:rsidP="00B34388">
            <w:pPr>
              <w:pStyle w:val="Akapitzlist"/>
              <w:numPr>
                <w:ilvl w:val="0"/>
                <w:numId w:val="15"/>
              </w:numPr>
              <w:spacing w:line="276" w:lineRule="auto"/>
              <w:contextualSpacing/>
              <w:jc w:val="both"/>
              <w:rPr>
                <w:rFonts w:ascii="Times New Roman" w:hAnsi="Times New Roman" w:cs="Times New Roman"/>
                <w:sz w:val="20"/>
                <w:szCs w:val="20"/>
                <w:lang w:eastAsia="zh-CN"/>
              </w:rPr>
            </w:pPr>
            <w:r w:rsidRPr="00566F0D">
              <w:rPr>
                <w:rFonts w:ascii="Times New Roman" w:hAnsi="Times New Roman" w:cs="Times New Roman"/>
                <w:sz w:val="20"/>
                <w:szCs w:val="20"/>
                <w:lang w:eastAsia="zh-CN"/>
              </w:rPr>
              <w:t>IPv6: minimum: statyczny</w:t>
            </w:r>
          </w:p>
          <w:p w14:paraId="6FD6E8D4" w14:textId="77777777" w:rsidR="00B34388" w:rsidRPr="00566F0D" w:rsidRDefault="00B34388" w:rsidP="00B34388">
            <w:pPr>
              <w:spacing w:after="0" w:line="276" w:lineRule="auto"/>
              <w:jc w:val="both"/>
              <w:rPr>
                <w:rFonts w:ascii="Times New Roman" w:hAnsi="Times New Roman" w:cs="Times New Roman"/>
                <w:sz w:val="20"/>
                <w:szCs w:val="20"/>
              </w:rPr>
            </w:pPr>
          </w:p>
        </w:tc>
      </w:tr>
      <w:tr w:rsidR="00B34388" w:rsidRPr="00566F0D" w14:paraId="6F69EA70" w14:textId="77777777" w:rsidTr="00842579">
        <w:trPr>
          <w:trHeight w:val="103"/>
        </w:trPr>
        <w:tc>
          <w:tcPr>
            <w:tcW w:w="1421" w:type="pct"/>
            <w:vMerge/>
            <w:tcMar>
              <w:top w:w="0" w:type="dxa"/>
              <w:left w:w="65" w:type="dxa"/>
              <w:bottom w:w="0" w:type="dxa"/>
              <w:right w:w="70" w:type="dxa"/>
            </w:tcMar>
            <w:vAlign w:val="center"/>
            <w:hideMark/>
          </w:tcPr>
          <w:p w14:paraId="2415ABFE" w14:textId="4B9253A0" w:rsidR="00B34388" w:rsidRPr="00566F0D" w:rsidRDefault="00B34388" w:rsidP="00842579">
            <w:pPr>
              <w:spacing w:after="0" w:line="276" w:lineRule="auto"/>
              <w:jc w:val="center"/>
              <w:rPr>
                <w:rFonts w:ascii="Times New Roman" w:hAnsi="Times New Roman" w:cs="Times New Roman"/>
                <w:sz w:val="20"/>
                <w:szCs w:val="20"/>
              </w:rPr>
            </w:pPr>
          </w:p>
        </w:tc>
        <w:tc>
          <w:tcPr>
            <w:tcW w:w="3579" w:type="pct"/>
            <w:tcMar>
              <w:top w:w="0" w:type="dxa"/>
              <w:left w:w="65" w:type="dxa"/>
              <w:bottom w:w="0" w:type="dxa"/>
              <w:right w:w="70" w:type="dxa"/>
            </w:tcMar>
            <w:hideMark/>
          </w:tcPr>
          <w:p w14:paraId="6E73E6CB" w14:textId="77777777" w:rsidR="00B34388" w:rsidRPr="00566F0D" w:rsidRDefault="00B34388" w:rsidP="00B34388">
            <w:pPr>
              <w:spacing w:after="0" w:line="276" w:lineRule="auto"/>
              <w:jc w:val="both"/>
              <w:rPr>
                <w:rFonts w:ascii="Times New Roman" w:hAnsi="Times New Roman" w:cs="Times New Roman"/>
                <w:sz w:val="20"/>
                <w:szCs w:val="20"/>
              </w:rPr>
            </w:pPr>
            <w:r w:rsidRPr="00566F0D">
              <w:rPr>
                <w:rFonts w:ascii="Times New Roman" w:hAnsi="Times New Roman" w:cs="Times New Roman"/>
                <w:sz w:val="20"/>
                <w:szCs w:val="20"/>
                <w:lang w:eastAsia="zh-CN"/>
              </w:rPr>
              <w:t>Obsługa protokołów LLDP i LLDP-MED</w:t>
            </w:r>
          </w:p>
        </w:tc>
      </w:tr>
      <w:tr w:rsidR="00B34388" w:rsidRPr="00566F0D" w14:paraId="4B826798" w14:textId="77777777" w:rsidTr="00842579">
        <w:trPr>
          <w:trHeight w:val="103"/>
        </w:trPr>
        <w:tc>
          <w:tcPr>
            <w:tcW w:w="1421" w:type="pct"/>
            <w:vMerge/>
            <w:tcMar>
              <w:top w:w="0" w:type="dxa"/>
              <w:left w:w="65" w:type="dxa"/>
              <w:bottom w:w="0" w:type="dxa"/>
              <w:right w:w="70" w:type="dxa"/>
            </w:tcMar>
            <w:vAlign w:val="center"/>
            <w:hideMark/>
          </w:tcPr>
          <w:p w14:paraId="1DEF9460" w14:textId="0A6AC1CC" w:rsidR="00B34388" w:rsidRPr="00566F0D" w:rsidRDefault="00B34388" w:rsidP="00842579">
            <w:pPr>
              <w:spacing w:after="0" w:line="276" w:lineRule="auto"/>
              <w:jc w:val="center"/>
              <w:rPr>
                <w:rFonts w:ascii="Times New Roman" w:hAnsi="Times New Roman" w:cs="Times New Roman"/>
                <w:sz w:val="20"/>
                <w:szCs w:val="20"/>
              </w:rPr>
            </w:pPr>
          </w:p>
        </w:tc>
        <w:tc>
          <w:tcPr>
            <w:tcW w:w="3579" w:type="pct"/>
            <w:tcMar>
              <w:top w:w="0" w:type="dxa"/>
              <w:left w:w="65" w:type="dxa"/>
              <w:bottom w:w="0" w:type="dxa"/>
              <w:right w:w="70" w:type="dxa"/>
            </w:tcMar>
            <w:hideMark/>
          </w:tcPr>
          <w:p w14:paraId="0B1BFB3F" w14:textId="77777777" w:rsidR="00B34388" w:rsidRPr="00566F0D" w:rsidRDefault="00B34388" w:rsidP="00B34388">
            <w:pPr>
              <w:spacing w:after="0" w:line="276" w:lineRule="auto"/>
              <w:jc w:val="both"/>
              <w:rPr>
                <w:rFonts w:ascii="Times New Roman" w:hAnsi="Times New Roman" w:cs="Times New Roman"/>
                <w:sz w:val="20"/>
                <w:szCs w:val="20"/>
              </w:rPr>
            </w:pPr>
            <w:r w:rsidRPr="00566F0D">
              <w:rPr>
                <w:rFonts w:ascii="Times New Roman" w:hAnsi="Times New Roman" w:cs="Times New Roman"/>
                <w:sz w:val="20"/>
                <w:szCs w:val="20"/>
                <w:lang w:eastAsia="zh-CN"/>
              </w:rPr>
              <w:t>Przełącznik musi posiadać funkcjonalność DHCP Server</w:t>
            </w:r>
          </w:p>
        </w:tc>
      </w:tr>
      <w:tr w:rsidR="00B34388" w:rsidRPr="00566F0D" w14:paraId="2A7C6608" w14:textId="77777777" w:rsidTr="00842579">
        <w:trPr>
          <w:trHeight w:val="103"/>
        </w:trPr>
        <w:tc>
          <w:tcPr>
            <w:tcW w:w="1421" w:type="pct"/>
            <w:vMerge/>
            <w:tcMar>
              <w:top w:w="0" w:type="dxa"/>
              <w:left w:w="65" w:type="dxa"/>
              <w:bottom w:w="0" w:type="dxa"/>
              <w:right w:w="70" w:type="dxa"/>
            </w:tcMar>
            <w:vAlign w:val="center"/>
            <w:hideMark/>
          </w:tcPr>
          <w:p w14:paraId="285A5860" w14:textId="1F802492" w:rsidR="00B34388" w:rsidRPr="00566F0D" w:rsidRDefault="00B34388" w:rsidP="00842579">
            <w:pPr>
              <w:spacing w:after="0" w:line="276" w:lineRule="auto"/>
              <w:jc w:val="center"/>
              <w:rPr>
                <w:rFonts w:ascii="Times New Roman" w:hAnsi="Times New Roman" w:cs="Times New Roman"/>
                <w:sz w:val="20"/>
                <w:szCs w:val="20"/>
              </w:rPr>
            </w:pPr>
          </w:p>
        </w:tc>
        <w:tc>
          <w:tcPr>
            <w:tcW w:w="3579" w:type="pct"/>
            <w:tcMar>
              <w:top w:w="0" w:type="dxa"/>
              <w:left w:w="65" w:type="dxa"/>
              <w:bottom w:w="0" w:type="dxa"/>
              <w:right w:w="70" w:type="dxa"/>
            </w:tcMar>
            <w:hideMark/>
          </w:tcPr>
          <w:p w14:paraId="2CFD1B2A" w14:textId="77777777" w:rsidR="00B34388" w:rsidRPr="00566F0D" w:rsidRDefault="00B34388" w:rsidP="00B34388">
            <w:pPr>
              <w:spacing w:after="0" w:line="276" w:lineRule="auto"/>
              <w:jc w:val="both"/>
              <w:rPr>
                <w:rFonts w:ascii="Times New Roman" w:hAnsi="Times New Roman" w:cs="Times New Roman"/>
                <w:sz w:val="20"/>
                <w:szCs w:val="20"/>
              </w:rPr>
            </w:pPr>
            <w:r w:rsidRPr="00566F0D">
              <w:rPr>
                <w:rFonts w:ascii="Times New Roman" w:hAnsi="Times New Roman" w:cs="Times New Roman"/>
                <w:sz w:val="20"/>
                <w:szCs w:val="20"/>
                <w:lang w:eastAsia="zh-CN"/>
              </w:rPr>
              <w:t xml:space="preserve">Obsługa ruchu </w:t>
            </w:r>
            <w:proofErr w:type="spellStart"/>
            <w:r w:rsidRPr="00566F0D">
              <w:rPr>
                <w:rFonts w:ascii="Times New Roman" w:hAnsi="Times New Roman" w:cs="Times New Roman"/>
                <w:sz w:val="20"/>
                <w:szCs w:val="20"/>
                <w:lang w:eastAsia="zh-CN"/>
              </w:rPr>
              <w:t>multicast</w:t>
            </w:r>
            <w:proofErr w:type="spellEnd"/>
            <w:r w:rsidRPr="00566F0D">
              <w:rPr>
                <w:rFonts w:ascii="Times New Roman" w:hAnsi="Times New Roman" w:cs="Times New Roman"/>
                <w:sz w:val="20"/>
                <w:szCs w:val="20"/>
                <w:lang w:eastAsia="zh-CN"/>
              </w:rPr>
              <w:t>:</w:t>
            </w:r>
          </w:p>
          <w:p w14:paraId="0507EE42" w14:textId="77777777" w:rsidR="00B34388" w:rsidRPr="00566F0D" w:rsidRDefault="00B34388" w:rsidP="00B34388">
            <w:pPr>
              <w:numPr>
                <w:ilvl w:val="0"/>
                <w:numId w:val="9"/>
              </w:numPr>
              <w:spacing w:after="0" w:line="276" w:lineRule="auto"/>
              <w:ind w:left="720" w:hanging="360"/>
              <w:jc w:val="both"/>
              <w:rPr>
                <w:rFonts w:ascii="Times New Roman" w:hAnsi="Times New Roman" w:cs="Times New Roman"/>
                <w:sz w:val="20"/>
                <w:szCs w:val="20"/>
                <w:lang w:val="en-GB"/>
              </w:rPr>
            </w:pPr>
            <w:r w:rsidRPr="00566F0D">
              <w:rPr>
                <w:rFonts w:ascii="Times New Roman" w:hAnsi="Times New Roman" w:cs="Times New Roman"/>
                <w:color w:val="000000"/>
                <w:sz w:val="20"/>
                <w:szCs w:val="20"/>
                <w:lang w:val="en-GB" w:eastAsia="zh-CN"/>
              </w:rPr>
              <w:lastRenderedPageBreak/>
              <w:t>IGMP Snooping v1, v2 i v3</w:t>
            </w:r>
          </w:p>
          <w:p w14:paraId="1C4BFED8" w14:textId="77777777" w:rsidR="00B34388" w:rsidRPr="00566F0D" w:rsidRDefault="00B34388" w:rsidP="00B34388">
            <w:pPr>
              <w:numPr>
                <w:ilvl w:val="0"/>
                <w:numId w:val="9"/>
              </w:numPr>
              <w:spacing w:after="0" w:line="276" w:lineRule="auto"/>
              <w:ind w:left="720" w:hanging="360"/>
              <w:jc w:val="both"/>
              <w:rPr>
                <w:rFonts w:ascii="Times New Roman" w:hAnsi="Times New Roman" w:cs="Times New Roman"/>
                <w:sz w:val="20"/>
                <w:szCs w:val="20"/>
                <w:lang w:val="en-GB"/>
              </w:rPr>
            </w:pPr>
            <w:proofErr w:type="spellStart"/>
            <w:r w:rsidRPr="00566F0D">
              <w:rPr>
                <w:rFonts w:ascii="Times New Roman" w:hAnsi="Times New Roman" w:cs="Times New Roman"/>
                <w:color w:val="000000"/>
                <w:sz w:val="20"/>
                <w:szCs w:val="20"/>
                <w:lang w:val="en-GB" w:eastAsia="zh-CN"/>
              </w:rPr>
              <w:t>Obsługa</w:t>
            </w:r>
            <w:proofErr w:type="spellEnd"/>
            <w:r w:rsidRPr="00566F0D">
              <w:rPr>
                <w:rFonts w:ascii="Times New Roman" w:hAnsi="Times New Roman" w:cs="Times New Roman"/>
                <w:color w:val="000000"/>
                <w:sz w:val="20"/>
                <w:szCs w:val="20"/>
                <w:lang w:val="en-GB" w:eastAsia="zh-CN"/>
              </w:rPr>
              <w:t xml:space="preserve"> 1000 </w:t>
            </w:r>
            <w:proofErr w:type="spellStart"/>
            <w:r w:rsidRPr="00566F0D">
              <w:rPr>
                <w:rFonts w:ascii="Times New Roman" w:hAnsi="Times New Roman" w:cs="Times New Roman"/>
                <w:color w:val="000000"/>
                <w:sz w:val="20"/>
                <w:szCs w:val="20"/>
                <w:lang w:val="en-GB" w:eastAsia="zh-CN"/>
              </w:rPr>
              <w:t>grup</w:t>
            </w:r>
            <w:proofErr w:type="spellEnd"/>
            <w:r w:rsidRPr="00566F0D">
              <w:rPr>
                <w:rFonts w:ascii="Times New Roman" w:hAnsi="Times New Roman" w:cs="Times New Roman"/>
                <w:color w:val="000000"/>
                <w:sz w:val="20"/>
                <w:szCs w:val="20"/>
                <w:lang w:val="en-GB" w:eastAsia="zh-CN"/>
              </w:rPr>
              <w:t xml:space="preserve"> multicast</w:t>
            </w:r>
          </w:p>
        </w:tc>
      </w:tr>
      <w:tr w:rsidR="00B34388" w:rsidRPr="00276658" w14:paraId="685C06AA" w14:textId="77777777" w:rsidTr="00842579">
        <w:trPr>
          <w:trHeight w:val="103"/>
        </w:trPr>
        <w:tc>
          <w:tcPr>
            <w:tcW w:w="1421" w:type="pct"/>
            <w:vMerge/>
            <w:tcMar>
              <w:top w:w="0" w:type="dxa"/>
              <w:left w:w="65" w:type="dxa"/>
              <w:bottom w:w="0" w:type="dxa"/>
              <w:right w:w="70" w:type="dxa"/>
            </w:tcMar>
            <w:vAlign w:val="center"/>
            <w:hideMark/>
          </w:tcPr>
          <w:p w14:paraId="51A70753" w14:textId="1A1BC7F4" w:rsidR="00B34388" w:rsidRPr="00566F0D" w:rsidRDefault="00B34388" w:rsidP="00842579">
            <w:pPr>
              <w:spacing w:after="0" w:line="276" w:lineRule="auto"/>
              <w:jc w:val="center"/>
              <w:rPr>
                <w:rFonts w:ascii="Times New Roman" w:hAnsi="Times New Roman" w:cs="Times New Roman"/>
                <w:sz w:val="20"/>
                <w:szCs w:val="20"/>
                <w:lang w:val="en-GB"/>
              </w:rPr>
            </w:pPr>
          </w:p>
        </w:tc>
        <w:tc>
          <w:tcPr>
            <w:tcW w:w="3579" w:type="pct"/>
            <w:tcMar>
              <w:top w:w="0" w:type="dxa"/>
              <w:left w:w="65" w:type="dxa"/>
              <w:bottom w:w="0" w:type="dxa"/>
              <w:right w:w="70" w:type="dxa"/>
            </w:tcMar>
            <w:hideMark/>
          </w:tcPr>
          <w:p w14:paraId="0FD0E974" w14:textId="77777777" w:rsidR="00B34388" w:rsidRPr="00566F0D" w:rsidRDefault="00B34388" w:rsidP="00B34388">
            <w:pPr>
              <w:spacing w:after="0" w:line="276" w:lineRule="auto"/>
              <w:jc w:val="both"/>
              <w:rPr>
                <w:rFonts w:ascii="Times New Roman" w:hAnsi="Times New Roman" w:cs="Times New Roman"/>
                <w:sz w:val="20"/>
                <w:szCs w:val="20"/>
                <w:lang w:eastAsia="zh-CN"/>
              </w:rPr>
            </w:pPr>
            <w:r w:rsidRPr="00566F0D">
              <w:rPr>
                <w:rFonts w:ascii="Times New Roman" w:hAnsi="Times New Roman" w:cs="Times New Roman"/>
                <w:sz w:val="20"/>
                <w:szCs w:val="20"/>
                <w:lang w:eastAsia="zh-CN"/>
              </w:rPr>
              <w:t xml:space="preserve">Obsługa mechanizmu DHCP </w:t>
            </w:r>
            <w:proofErr w:type="spellStart"/>
            <w:r w:rsidRPr="00566F0D">
              <w:rPr>
                <w:rFonts w:ascii="Times New Roman" w:hAnsi="Times New Roman" w:cs="Times New Roman"/>
                <w:sz w:val="20"/>
                <w:szCs w:val="20"/>
                <w:lang w:eastAsia="zh-CN"/>
              </w:rPr>
              <w:t>snooping</w:t>
            </w:r>
            <w:proofErr w:type="spellEnd"/>
          </w:p>
          <w:p w14:paraId="5C98AE1A" w14:textId="77777777" w:rsidR="00B34388" w:rsidRPr="00566F0D" w:rsidRDefault="00B34388" w:rsidP="00B34388">
            <w:pPr>
              <w:spacing w:after="0" w:line="276" w:lineRule="auto"/>
              <w:jc w:val="both"/>
              <w:rPr>
                <w:rFonts w:ascii="Times New Roman" w:hAnsi="Times New Roman" w:cs="Times New Roman"/>
                <w:sz w:val="20"/>
                <w:szCs w:val="20"/>
                <w:lang w:val="en-GB"/>
              </w:rPr>
            </w:pPr>
            <w:r w:rsidRPr="001237DF">
              <w:rPr>
                <w:rFonts w:ascii="Times New Roman" w:hAnsi="Times New Roman" w:cs="Times New Roman"/>
                <w:sz w:val="20"/>
                <w:szCs w:val="20"/>
                <w:lang w:val="en-US" w:eastAsia="zh-CN"/>
              </w:rPr>
              <w:t>Obsługa mechanizmu ARP spoof protection</w:t>
            </w:r>
          </w:p>
        </w:tc>
      </w:tr>
      <w:tr w:rsidR="00B34388" w:rsidRPr="00566F0D" w14:paraId="04FF5953" w14:textId="77777777" w:rsidTr="00842579">
        <w:trPr>
          <w:trHeight w:val="103"/>
        </w:trPr>
        <w:tc>
          <w:tcPr>
            <w:tcW w:w="1421" w:type="pct"/>
            <w:tcMar>
              <w:top w:w="0" w:type="dxa"/>
              <w:left w:w="65" w:type="dxa"/>
              <w:bottom w:w="0" w:type="dxa"/>
              <w:right w:w="70" w:type="dxa"/>
            </w:tcMar>
            <w:vAlign w:val="center"/>
            <w:hideMark/>
          </w:tcPr>
          <w:p w14:paraId="0865FED4" w14:textId="068AF568" w:rsidR="00B34388" w:rsidRPr="00566F0D" w:rsidRDefault="00B34388" w:rsidP="00842579">
            <w:pPr>
              <w:spacing w:after="0" w:line="276" w:lineRule="auto"/>
              <w:jc w:val="center"/>
              <w:rPr>
                <w:rFonts w:ascii="Times New Roman" w:hAnsi="Times New Roman" w:cs="Times New Roman"/>
                <w:sz w:val="20"/>
                <w:szCs w:val="20"/>
              </w:rPr>
            </w:pPr>
            <w:r w:rsidRPr="00566F0D">
              <w:rPr>
                <w:rFonts w:ascii="Times New Roman" w:hAnsi="Times New Roman" w:cs="Times New Roman"/>
                <w:sz w:val="20"/>
                <w:szCs w:val="20"/>
                <w:lang w:eastAsia="zh-CN"/>
              </w:rPr>
              <w:t>Mechanizmy związane z</w:t>
            </w:r>
            <w:r w:rsidR="009E6321">
              <w:rPr>
                <w:rFonts w:ascii="Times New Roman" w:hAnsi="Times New Roman" w:cs="Times New Roman"/>
                <w:sz w:val="20"/>
                <w:szCs w:val="20"/>
                <w:lang w:eastAsia="zh-CN"/>
              </w:rPr>
              <w:t> </w:t>
            </w:r>
            <w:r w:rsidRPr="00566F0D">
              <w:rPr>
                <w:rFonts w:ascii="Times New Roman" w:hAnsi="Times New Roman" w:cs="Times New Roman"/>
                <w:sz w:val="20"/>
                <w:szCs w:val="20"/>
                <w:lang w:eastAsia="zh-CN"/>
              </w:rPr>
              <w:t>zapewnieniem bezpieczeństwa sieci</w:t>
            </w:r>
          </w:p>
        </w:tc>
        <w:tc>
          <w:tcPr>
            <w:tcW w:w="3579" w:type="pct"/>
            <w:tcMar>
              <w:top w:w="0" w:type="dxa"/>
              <w:left w:w="65" w:type="dxa"/>
              <w:bottom w:w="0" w:type="dxa"/>
              <w:right w:w="70" w:type="dxa"/>
            </w:tcMar>
            <w:hideMark/>
          </w:tcPr>
          <w:p w14:paraId="4BEDBD11" w14:textId="77777777" w:rsidR="00B34388" w:rsidRPr="00566F0D" w:rsidRDefault="00B34388" w:rsidP="00B34388">
            <w:pPr>
              <w:spacing w:after="0" w:line="276" w:lineRule="auto"/>
              <w:jc w:val="both"/>
              <w:rPr>
                <w:rFonts w:ascii="Times New Roman" w:hAnsi="Times New Roman" w:cs="Times New Roman"/>
                <w:sz w:val="20"/>
                <w:szCs w:val="20"/>
              </w:rPr>
            </w:pPr>
            <w:r w:rsidRPr="00566F0D">
              <w:rPr>
                <w:rFonts w:ascii="Times New Roman" w:hAnsi="Times New Roman" w:cs="Times New Roman"/>
                <w:sz w:val="20"/>
                <w:szCs w:val="20"/>
                <w:lang w:eastAsia="zh-CN"/>
              </w:rPr>
              <w:t>Mechanizmy związane z zapewnieniem bezpieczeństwa sieci:</w:t>
            </w:r>
          </w:p>
          <w:p w14:paraId="7A7B1BE6" w14:textId="77777777" w:rsidR="00B34388" w:rsidRPr="00566F0D" w:rsidRDefault="00B34388" w:rsidP="00B34388">
            <w:pPr>
              <w:numPr>
                <w:ilvl w:val="0"/>
                <w:numId w:val="10"/>
              </w:numPr>
              <w:spacing w:after="0" w:line="276" w:lineRule="auto"/>
              <w:ind w:left="720" w:hanging="360"/>
              <w:jc w:val="both"/>
              <w:rPr>
                <w:rFonts w:ascii="Times New Roman" w:hAnsi="Times New Roman" w:cs="Times New Roman"/>
                <w:sz w:val="20"/>
                <w:szCs w:val="20"/>
              </w:rPr>
            </w:pPr>
            <w:r w:rsidRPr="00566F0D">
              <w:rPr>
                <w:rFonts w:ascii="Times New Roman" w:hAnsi="Times New Roman" w:cs="Times New Roman"/>
                <w:color w:val="000000"/>
                <w:sz w:val="20"/>
                <w:szCs w:val="20"/>
                <w:lang w:eastAsia="zh-CN"/>
              </w:rPr>
              <w:t>min. 4 poziomy dostępu administracyjnego poprzez konsolę</w:t>
            </w:r>
          </w:p>
          <w:p w14:paraId="5FEA47E1" w14:textId="77777777" w:rsidR="00B34388" w:rsidRPr="00566F0D" w:rsidRDefault="00B34388" w:rsidP="00B34388">
            <w:pPr>
              <w:numPr>
                <w:ilvl w:val="0"/>
                <w:numId w:val="10"/>
              </w:numPr>
              <w:spacing w:after="0" w:line="276" w:lineRule="auto"/>
              <w:ind w:left="720" w:hanging="360"/>
              <w:jc w:val="both"/>
              <w:rPr>
                <w:rFonts w:ascii="Times New Roman" w:hAnsi="Times New Roman" w:cs="Times New Roman"/>
                <w:sz w:val="20"/>
                <w:szCs w:val="20"/>
              </w:rPr>
            </w:pPr>
            <w:r w:rsidRPr="00566F0D">
              <w:rPr>
                <w:rFonts w:ascii="Times New Roman" w:hAnsi="Times New Roman" w:cs="Times New Roman"/>
                <w:color w:val="000000"/>
                <w:sz w:val="20"/>
                <w:szCs w:val="20"/>
                <w:lang w:eastAsia="zh-CN"/>
              </w:rPr>
              <w:t xml:space="preserve">autoryzacja użytkowników w oparciu o IEEE 802.1x z możliwością przydziału </w:t>
            </w:r>
            <w:proofErr w:type="spellStart"/>
            <w:r w:rsidRPr="00566F0D">
              <w:rPr>
                <w:rFonts w:ascii="Times New Roman" w:hAnsi="Times New Roman" w:cs="Times New Roman"/>
                <w:color w:val="000000"/>
                <w:sz w:val="20"/>
                <w:szCs w:val="20"/>
                <w:lang w:eastAsia="zh-CN"/>
              </w:rPr>
              <w:t>VLANu</w:t>
            </w:r>
            <w:proofErr w:type="spellEnd"/>
            <w:r w:rsidRPr="00566F0D">
              <w:rPr>
                <w:rFonts w:ascii="Times New Roman" w:hAnsi="Times New Roman" w:cs="Times New Roman"/>
                <w:color w:val="000000"/>
                <w:sz w:val="20"/>
                <w:szCs w:val="20"/>
                <w:lang w:eastAsia="zh-CN"/>
              </w:rPr>
              <w:t xml:space="preserve"> oraz dynamicznego przypisania listy ACL</w:t>
            </w:r>
          </w:p>
          <w:p w14:paraId="39D4705C" w14:textId="77777777" w:rsidR="00B34388" w:rsidRPr="00566F0D" w:rsidRDefault="00B34388" w:rsidP="00B34388">
            <w:pPr>
              <w:numPr>
                <w:ilvl w:val="0"/>
                <w:numId w:val="10"/>
              </w:numPr>
              <w:spacing w:after="0" w:line="276" w:lineRule="auto"/>
              <w:ind w:left="720" w:hanging="360"/>
              <w:jc w:val="both"/>
              <w:rPr>
                <w:rFonts w:ascii="Times New Roman" w:hAnsi="Times New Roman" w:cs="Times New Roman"/>
                <w:sz w:val="20"/>
                <w:szCs w:val="20"/>
              </w:rPr>
            </w:pPr>
            <w:r w:rsidRPr="00566F0D">
              <w:rPr>
                <w:rFonts w:ascii="Times New Roman" w:hAnsi="Times New Roman" w:cs="Times New Roman"/>
                <w:sz w:val="20"/>
                <w:szCs w:val="20"/>
                <w:lang w:eastAsia="zh-CN"/>
              </w:rPr>
              <w:t>możliwość uwierzytelniania urządzeń na porcie w oparciu o adres MAC oraz poprzez portal www</w:t>
            </w:r>
          </w:p>
          <w:p w14:paraId="25E7494C" w14:textId="77777777" w:rsidR="00B34388" w:rsidRPr="00566F0D" w:rsidRDefault="00B34388" w:rsidP="00B34388">
            <w:pPr>
              <w:numPr>
                <w:ilvl w:val="0"/>
                <w:numId w:val="10"/>
              </w:numPr>
              <w:spacing w:after="0" w:line="276" w:lineRule="auto"/>
              <w:ind w:left="720" w:hanging="360"/>
              <w:jc w:val="both"/>
              <w:rPr>
                <w:rFonts w:ascii="Times New Roman" w:hAnsi="Times New Roman" w:cs="Times New Roman"/>
                <w:sz w:val="20"/>
                <w:szCs w:val="20"/>
              </w:rPr>
            </w:pPr>
            <w:r w:rsidRPr="00566F0D">
              <w:rPr>
                <w:rFonts w:ascii="Times New Roman" w:hAnsi="Times New Roman" w:cs="Times New Roman"/>
                <w:sz w:val="20"/>
                <w:szCs w:val="20"/>
                <w:lang w:eastAsia="zh-CN"/>
              </w:rPr>
              <w:t>zarządzanie urządzeniem przez HTTPS, SNMP i SSHv2 za pomocą protokołów IPv4 i IPv6</w:t>
            </w:r>
          </w:p>
          <w:p w14:paraId="34F3B437" w14:textId="77777777" w:rsidR="00B34388" w:rsidRPr="00566F0D" w:rsidRDefault="00B34388" w:rsidP="00B34388">
            <w:pPr>
              <w:numPr>
                <w:ilvl w:val="0"/>
                <w:numId w:val="10"/>
              </w:numPr>
              <w:spacing w:after="0" w:line="276" w:lineRule="auto"/>
              <w:ind w:left="720" w:hanging="360"/>
              <w:jc w:val="both"/>
              <w:rPr>
                <w:rFonts w:ascii="Times New Roman" w:hAnsi="Times New Roman" w:cs="Times New Roman"/>
                <w:sz w:val="20"/>
                <w:szCs w:val="20"/>
              </w:rPr>
            </w:pPr>
            <w:r w:rsidRPr="00566F0D">
              <w:rPr>
                <w:rFonts w:ascii="Times New Roman" w:hAnsi="Times New Roman" w:cs="Times New Roman"/>
                <w:color w:val="000000"/>
                <w:sz w:val="20"/>
                <w:szCs w:val="20"/>
                <w:lang w:eastAsia="zh-CN"/>
              </w:rPr>
              <w:t>możliwość filtrowania ruchu w oparciu o adresy MAC, IPv4, IPv6, porty TCP/UDP</w:t>
            </w:r>
          </w:p>
          <w:p w14:paraId="04556006" w14:textId="77777777" w:rsidR="00B34388" w:rsidRPr="00566F0D" w:rsidRDefault="00B34388" w:rsidP="00B34388">
            <w:pPr>
              <w:numPr>
                <w:ilvl w:val="0"/>
                <w:numId w:val="10"/>
              </w:numPr>
              <w:spacing w:after="0" w:line="276" w:lineRule="auto"/>
              <w:ind w:left="720" w:hanging="360"/>
              <w:jc w:val="both"/>
              <w:rPr>
                <w:rFonts w:ascii="Times New Roman" w:hAnsi="Times New Roman" w:cs="Times New Roman"/>
                <w:sz w:val="20"/>
                <w:szCs w:val="20"/>
                <w:lang w:val="en-GB"/>
              </w:rPr>
            </w:pPr>
            <w:proofErr w:type="spellStart"/>
            <w:r w:rsidRPr="00566F0D">
              <w:rPr>
                <w:rFonts w:ascii="Times New Roman" w:hAnsi="Times New Roman" w:cs="Times New Roman"/>
                <w:color w:val="000000"/>
                <w:sz w:val="20"/>
                <w:szCs w:val="20"/>
                <w:lang w:val="en-GB" w:eastAsia="zh-CN"/>
              </w:rPr>
              <w:t>obsługa</w:t>
            </w:r>
            <w:proofErr w:type="spellEnd"/>
            <w:r w:rsidRPr="00566F0D">
              <w:rPr>
                <w:rFonts w:ascii="Times New Roman" w:hAnsi="Times New Roman" w:cs="Times New Roman"/>
                <w:color w:val="000000"/>
                <w:sz w:val="20"/>
                <w:szCs w:val="20"/>
                <w:lang w:val="en-GB" w:eastAsia="zh-CN"/>
              </w:rPr>
              <w:t xml:space="preserve"> </w:t>
            </w:r>
            <w:proofErr w:type="spellStart"/>
            <w:r w:rsidRPr="00566F0D">
              <w:rPr>
                <w:rFonts w:ascii="Times New Roman" w:hAnsi="Times New Roman" w:cs="Times New Roman"/>
                <w:color w:val="000000"/>
                <w:sz w:val="20"/>
                <w:szCs w:val="20"/>
                <w:lang w:val="en-GB" w:eastAsia="zh-CN"/>
              </w:rPr>
              <w:t>mechanizmów</w:t>
            </w:r>
            <w:proofErr w:type="spellEnd"/>
            <w:r w:rsidRPr="00566F0D">
              <w:rPr>
                <w:rFonts w:ascii="Times New Roman" w:hAnsi="Times New Roman" w:cs="Times New Roman"/>
                <w:color w:val="000000"/>
                <w:sz w:val="20"/>
                <w:szCs w:val="20"/>
                <w:lang w:val="en-GB" w:eastAsia="zh-CN"/>
              </w:rPr>
              <w:t xml:space="preserve"> Port Security, Dynamic ARP Inspection, IP Source Guard, voice VLAN </w:t>
            </w:r>
            <w:proofErr w:type="spellStart"/>
            <w:r w:rsidRPr="00566F0D">
              <w:rPr>
                <w:rFonts w:ascii="Times New Roman" w:hAnsi="Times New Roman" w:cs="Times New Roman"/>
                <w:color w:val="000000"/>
                <w:sz w:val="20"/>
                <w:szCs w:val="20"/>
                <w:lang w:val="en-GB" w:eastAsia="zh-CN"/>
              </w:rPr>
              <w:t>oraz</w:t>
            </w:r>
            <w:proofErr w:type="spellEnd"/>
            <w:r w:rsidRPr="00566F0D">
              <w:rPr>
                <w:rFonts w:ascii="Times New Roman" w:hAnsi="Times New Roman" w:cs="Times New Roman"/>
                <w:color w:val="000000"/>
                <w:sz w:val="20"/>
                <w:szCs w:val="20"/>
                <w:lang w:val="en-GB" w:eastAsia="zh-CN"/>
              </w:rPr>
              <w:t xml:space="preserve"> private VLAN (</w:t>
            </w:r>
            <w:proofErr w:type="spellStart"/>
            <w:r w:rsidRPr="00566F0D">
              <w:rPr>
                <w:rFonts w:ascii="Times New Roman" w:hAnsi="Times New Roman" w:cs="Times New Roman"/>
                <w:color w:val="000000"/>
                <w:sz w:val="20"/>
                <w:szCs w:val="20"/>
                <w:lang w:val="en-GB" w:eastAsia="zh-CN"/>
              </w:rPr>
              <w:t>lub</w:t>
            </w:r>
            <w:proofErr w:type="spellEnd"/>
            <w:r w:rsidRPr="00566F0D">
              <w:rPr>
                <w:rFonts w:ascii="Times New Roman" w:hAnsi="Times New Roman" w:cs="Times New Roman"/>
                <w:color w:val="000000"/>
                <w:sz w:val="20"/>
                <w:szCs w:val="20"/>
                <w:lang w:val="en-GB" w:eastAsia="zh-CN"/>
              </w:rPr>
              <w:t xml:space="preserve"> </w:t>
            </w:r>
            <w:proofErr w:type="spellStart"/>
            <w:r w:rsidRPr="00566F0D">
              <w:rPr>
                <w:rFonts w:ascii="Times New Roman" w:hAnsi="Times New Roman" w:cs="Times New Roman"/>
                <w:color w:val="000000"/>
                <w:sz w:val="20"/>
                <w:szCs w:val="20"/>
                <w:lang w:val="en-GB" w:eastAsia="zh-CN"/>
              </w:rPr>
              <w:t>równoważny</w:t>
            </w:r>
            <w:proofErr w:type="spellEnd"/>
            <w:r w:rsidRPr="00566F0D">
              <w:rPr>
                <w:rFonts w:ascii="Times New Roman" w:hAnsi="Times New Roman" w:cs="Times New Roman"/>
                <w:color w:val="000000"/>
                <w:sz w:val="20"/>
                <w:szCs w:val="20"/>
                <w:lang w:val="en-GB" w:eastAsia="zh-CN"/>
              </w:rPr>
              <w:t>),</w:t>
            </w:r>
          </w:p>
          <w:p w14:paraId="5A5188F1" w14:textId="77777777" w:rsidR="00B34388" w:rsidRPr="00566F0D" w:rsidRDefault="00B34388" w:rsidP="00B34388">
            <w:pPr>
              <w:numPr>
                <w:ilvl w:val="0"/>
                <w:numId w:val="10"/>
              </w:numPr>
              <w:spacing w:after="0" w:line="276" w:lineRule="auto"/>
              <w:ind w:left="720" w:hanging="360"/>
              <w:jc w:val="both"/>
              <w:rPr>
                <w:rFonts w:ascii="Times New Roman" w:hAnsi="Times New Roman" w:cs="Times New Roman"/>
                <w:sz w:val="20"/>
                <w:szCs w:val="20"/>
              </w:rPr>
            </w:pPr>
            <w:r w:rsidRPr="00566F0D">
              <w:rPr>
                <w:rFonts w:ascii="Times New Roman" w:hAnsi="Times New Roman" w:cs="Times New Roman"/>
                <w:color w:val="000000"/>
                <w:sz w:val="20"/>
                <w:szCs w:val="20"/>
                <w:lang w:eastAsia="zh-CN"/>
              </w:rPr>
              <w:t xml:space="preserve">Możliwość uwierzytelnia użytkowników przez wbudowany w przełącznik </w:t>
            </w:r>
            <w:proofErr w:type="spellStart"/>
            <w:r w:rsidRPr="00566F0D">
              <w:rPr>
                <w:rFonts w:ascii="Times New Roman" w:hAnsi="Times New Roman" w:cs="Times New Roman"/>
                <w:color w:val="000000"/>
                <w:sz w:val="20"/>
                <w:szCs w:val="20"/>
                <w:lang w:eastAsia="zh-CN"/>
              </w:rPr>
              <w:t>CaptivePortal</w:t>
            </w:r>
            <w:proofErr w:type="spellEnd"/>
            <w:r w:rsidRPr="00566F0D">
              <w:rPr>
                <w:rFonts w:ascii="Times New Roman" w:hAnsi="Times New Roman" w:cs="Times New Roman"/>
                <w:color w:val="000000"/>
                <w:sz w:val="20"/>
                <w:szCs w:val="20"/>
                <w:lang w:eastAsia="zh-CN"/>
              </w:rPr>
              <w:t xml:space="preserve"> – nie dopuszcza się rozwiązań z uwierzytelnieniem na zewnętrznym </w:t>
            </w:r>
            <w:proofErr w:type="spellStart"/>
            <w:r w:rsidRPr="00566F0D">
              <w:rPr>
                <w:rFonts w:ascii="Times New Roman" w:hAnsi="Times New Roman" w:cs="Times New Roman"/>
                <w:color w:val="000000"/>
                <w:sz w:val="20"/>
                <w:szCs w:val="20"/>
                <w:lang w:eastAsia="zh-CN"/>
              </w:rPr>
              <w:t>Captive</w:t>
            </w:r>
            <w:proofErr w:type="spellEnd"/>
            <w:r w:rsidRPr="00566F0D">
              <w:rPr>
                <w:rFonts w:ascii="Times New Roman" w:hAnsi="Times New Roman" w:cs="Times New Roman"/>
                <w:color w:val="000000"/>
                <w:sz w:val="20"/>
                <w:szCs w:val="20"/>
                <w:lang w:eastAsia="zh-CN"/>
              </w:rPr>
              <w:t xml:space="preserve"> Portal.</w:t>
            </w:r>
          </w:p>
        </w:tc>
      </w:tr>
      <w:tr w:rsidR="00B34388" w:rsidRPr="00566F0D" w14:paraId="7754973E" w14:textId="77777777" w:rsidTr="00842579">
        <w:trPr>
          <w:trHeight w:val="103"/>
        </w:trPr>
        <w:tc>
          <w:tcPr>
            <w:tcW w:w="1421" w:type="pct"/>
            <w:vMerge w:val="restart"/>
            <w:tcMar>
              <w:top w:w="0" w:type="dxa"/>
              <w:left w:w="65" w:type="dxa"/>
              <w:bottom w:w="0" w:type="dxa"/>
              <w:right w:w="70" w:type="dxa"/>
            </w:tcMar>
            <w:vAlign w:val="center"/>
            <w:hideMark/>
          </w:tcPr>
          <w:p w14:paraId="0717C540" w14:textId="77777777" w:rsidR="00B34388" w:rsidRPr="00566F0D" w:rsidRDefault="00B34388" w:rsidP="00842579">
            <w:pPr>
              <w:spacing w:after="0" w:line="276" w:lineRule="auto"/>
              <w:jc w:val="center"/>
              <w:rPr>
                <w:rFonts w:ascii="Times New Roman" w:hAnsi="Times New Roman" w:cs="Times New Roman"/>
                <w:sz w:val="20"/>
                <w:szCs w:val="20"/>
              </w:rPr>
            </w:pPr>
            <w:r w:rsidRPr="00566F0D">
              <w:rPr>
                <w:rFonts w:ascii="Times New Roman" w:hAnsi="Times New Roman" w:cs="Times New Roman"/>
                <w:sz w:val="20"/>
                <w:szCs w:val="20"/>
                <w:lang w:eastAsia="zh-CN"/>
              </w:rPr>
              <w:t>Wymagane opcje zarządzania</w:t>
            </w:r>
          </w:p>
          <w:p w14:paraId="5FDB84E8" w14:textId="104B3A59" w:rsidR="00B34388" w:rsidRPr="00566F0D" w:rsidRDefault="00B34388" w:rsidP="00842579">
            <w:pPr>
              <w:spacing w:after="0" w:line="276" w:lineRule="auto"/>
              <w:jc w:val="center"/>
              <w:rPr>
                <w:rFonts w:ascii="Times New Roman" w:hAnsi="Times New Roman" w:cs="Times New Roman"/>
                <w:sz w:val="20"/>
                <w:szCs w:val="20"/>
              </w:rPr>
            </w:pPr>
          </w:p>
          <w:p w14:paraId="0386A010" w14:textId="310A222E" w:rsidR="00B34388" w:rsidRPr="00566F0D" w:rsidRDefault="00B34388" w:rsidP="00842579">
            <w:pPr>
              <w:spacing w:after="0" w:line="276" w:lineRule="auto"/>
              <w:jc w:val="center"/>
              <w:rPr>
                <w:rFonts w:ascii="Times New Roman" w:hAnsi="Times New Roman" w:cs="Times New Roman"/>
                <w:sz w:val="20"/>
                <w:szCs w:val="20"/>
              </w:rPr>
            </w:pPr>
          </w:p>
          <w:p w14:paraId="5EB728E1" w14:textId="6CCDFAE0" w:rsidR="00B34388" w:rsidRPr="00566F0D" w:rsidRDefault="00B34388" w:rsidP="00842579">
            <w:pPr>
              <w:spacing w:after="0" w:line="276" w:lineRule="auto"/>
              <w:jc w:val="center"/>
              <w:rPr>
                <w:rFonts w:ascii="Times New Roman" w:hAnsi="Times New Roman" w:cs="Times New Roman"/>
                <w:sz w:val="20"/>
                <w:szCs w:val="20"/>
              </w:rPr>
            </w:pPr>
          </w:p>
          <w:p w14:paraId="33A819E1" w14:textId="351E5E1C" w:rsidR="00B34388" w:rsidRPr="00566F0D" w:rsidRDefault="00B34388" w:rsidP="00842579">
            <w:pPr>
              <w:spacing w:after="0" w:line="276" w:lineRule="auto"/>
              <w:jc w:val="center"/>
              <w:rPr>
                <w:rFonts w:ascii="Times New Roman" w:hAnsi="Times New Roman" w:cs="Times New Roman"/>
                <w:sz w:val="20"/>
                <w:szCs w:val="20"/>
              </w:rPr>
            </w:pPr>
          </w:p>
          <w:p w14:paraId="35F6D821" w14:textId="690D2007" w:rsidR="00B34388" w:rsidRPr="00566F0D" w:rsidRDefault="00B34388" w:rsidP="00842579">
            <w:pPr>
              <w:spacing w:after="0" w:line="276" w:lineRule="auto"/>
              <w:jc w:val="center"/>
              <w:rPr>
                <w:rFonts w:ascii="Times New Roman" w:hAnsi="Times New Roman" w:cs="Times New Roman"/>
                <w:sz w:val="20"/>
                <w:szCs w:val="20"/>
              </w:rPr>
            </w:pPr>
          </w:p>
        </w:tc>
        <w:tc>
          <w:tcPr>
            <w:tcW w:w="3579" w:type="pct"/>
            <w:tcMar>
              <w:top w:w="0" w:type="dxa"/>
              <w:left w:w="65" w:type="dxa"/>
              <w:bottom w:w="0" w:type="dxa"/>
              <w:right w:w="70" w:type="dxa"/>
            </w:tcMar>
            <w:hideMark/>
          </w:tcPr>
          <w:p w14:paraId="59CE4673" w14:textId="77777777" w:rsidR="00B34388" w:rsidRPr="00566F0D" w:rsidRDefault="00B34388" w:rsidP="00B34388">
            <w:pPr>
              <w:numPr>
                <w:ilvl w:val="0"/>
                <w:numId w:val="11"/>
              </w:numPr>
              <w:spacing w:after="0" w:line="276" w:lineRule="auto"/>
              <w:ind w:left="720" w:hanging="360"/>
              <w:jc w:val="both"/>
              <w:rPr>
                <w:rFonts w:ascii="Times New Roman" w:hAnsi="Times New Roman" w:cs="Times New Roman"/>
                <w:sz w:val="20"/>
                <w:szCs w:val="20"/>
              </w:rPr>
            </w:pPr>
            <w:r w:rsidRPr="00566F0D">
              <w:rPr>
                <w:rFonts w:ascii="Times New Roman" w:hAnsi="Times New Roman" w:cs="Times New Roman"/>
                <w:color w:val="000000"/>
                <w:sz w:val="20"/>
                <w:szCs w:val="20"/>
                <w:lang w:eastAsia="zh-CN"/>
              </w:rPr>
              <w:t>możliwość lokalnej i zdalnej obserwacji ruchu na określonym porcie, polegająca na kopiowaniu pojawiających się na nim ramek i przesyłaniu ich do urządzenia monitorującego przyłączonego do innego portu oraz poprzez określony VLAN,</w:t>
            </w:r>
          </w:p>
          <w:p w14:paraId="59718929" w14:textId="77777777" w:rsidR="00B34388" w:rsidRPr="00566F0D" w:rsidRDefault="00B34388" w:rsidP="00B34388">
            <w:pPr>
              <w:numPr>
                <w:ilvl w:val="0"/>
                <w:numId w:val="11"/>
              </w:numPr>
              <w:spacing w:after="0" w:line="276" w:lineRule="auto"/>
              <w:ind w:left="720" w:hanging="360"/>
              <w:jc w:val="both"/>
              <w:rPr>
                <w:rFonts w:ascii="Times New Roman" w:hAnsi="Times New Roman" w:cs="Times New Roman"/>
                <w:sz w:val="20"/>
                <w:szCs w:val="20"/>
              </w:rPr>
            </w:pPr>
            <w:r w:rsidRPr="00566F0D">
              <w:rPr>
                <w:rFonts w:ascii="Times New Roman" w:hAnsi="Times New Roman" w:cs="Times New Roman"/>
                <w:color w:val="000000"/>
                <w:sz w:val="20"/>
                <w:szCs w:val="20"/>
                <w:lang w:eastAsia="zh-CN"/>
              </w:rPr>
              <w:t>plik konfiguracyjny urządzenia musi być możliwy do edycji w trybie off-</w:t>
            </w:r>
            <w:proofErr w:type="spellStart"/>
            <w:r w:rsidRPr="00566F0D">
              <w:rPr>
                <w:rFonts w:ascii="Times New Roman" w:hAnsi="Times New Roman" w:cs="Times New Roman"/>
                <w:color w:val="000000"/>
                <w:sz w:val="20"/>
                <w:szCs w:val="20"/>
                <w:lang w:eastAsia="zh-CN"/>
              </w:rPr>
              <w:t>line</w:t>
            </w:r>
            <w:proofErr w:type="spellEnd"/>
            <w:r w:rsidRPr="00566F0D">
              <w:rPr>
                <w:rFonts w:ascii="Times New Roman" w:hAnsi="Times New Roman" w:cs="Times New Roman"/>
                <w:color w:val="000000"/>
                <w:sz w:val="20"/>
                <w:szCs w:val="20"/>
                <w:lang w:eastAsia="zh-CN"/>
              </w:rPr>
              <w:t xml:space="preserve"> (tzn. konieczna jest możliwość przeglądania i zmian konfiguracji w pliku tekstowym na dowolnym urządzeniu PC),</w:t>
            </w:r>
          </w:p>
          <w:p w14:paraId="73A7CC7F" w14:textId="77777777" w:rsidR="00B34388" w:rsidRPr="00566F0D" w:rsidRDefault="00B34388" w:rsidP="00B34388">
            <w:pPr>
              <w:numPr>
                <w:ilvl w:val="0"/>
                <w:numId w:val="11"/>
              </w:numPr>
              <w:spacing w:after="0" w:line="276" w:lineRule="auto"/>
              <w:ind w:left="720" w:hanging="360"/>
              <w:jc w:val="both"/>
              <w:rPr>
                <w:rFonts w:ascii="Times New Roman" w:hAnsi="Times New Roman" w:cs="Times New Roman"/>
                <w:sz w:val="20"/>
                <w:szCs w:val="20"/>
              </w:rPr>
            </w:pPr>
            <w:r w:rsidRPr="00566F0D">
              <w:rPr>
                <w:rFonts w:ascii="Times New Roman" w:hAnsi="Times New Roman" w:cs="Times New Roman"/>
                <w:sz w:val="20"/>
                <w:szCs w:val="20"/>
                <w:lang w:eastAsia="zh-CN"/>
              </w:rPr>
              <w:t>urządzenie musi posiadać wbudowany port USB, pozwalający na podłączenie zewnętrznej pamięci FLASH w celu przechowywania obrazów systemu operacyjnego, plików konfiguracyjnych lub certyfikatów elektronicznych,</w:t>
            </w:r>
          </w:p>
          <w:p w14:paraId="075D25D7" w14:textId="77777777" w:rsidR="00B34388" w:rsidRPr="00566F0D" w:rsidRDefault="00B34388" w:rsidP="00B34388">
            <w:pPr>
              <w:numPr>
                <w:ilvl w:val="0"/>
                <w:numId w:val="11"/>
              </w:numPr>
              <w:spacing w:after="0" w:line="276" w:lineRule="auto"/>
              <w:ind w:left="720" w:hanging="360"/>
              <w:jc w:val="both"/>
              <w:rPr>
                <w:rFonts w:ascii="Times New Roman" w:hAnsi="Times New Roman" w:cs="Times New Roman"/>
                <w:sz w:val="20"/>
                <w:szCs w:val="20"/>
              </w:rPr>
            </w:pPr>
            <w:r w:rsidRPr="00566F0D">
              <w:rPr>
                <w:rFonts w:ascii="Times New Roman" w:hAnsi="Times New Roman" w:cs="Times New Roman"/>
                <w:sz w:val="20"/>
                <w:szCs w:val="20"/>
                <w:lang w:eastAsia="zh-CN"/>
              </w:rPr>
              <w:t>dedykowany port konsoli zgodny ze standardem RS-232,</w:t>
            </w:r>
          </w:p>
          <w:p w14:paraId="1B816CC5" w14:textId="77777777" w:rsidR="00B34388" w:rsidRPr="00566F0D" w:rsidRDefault="00B34388" w:rsidP="00B34388">
            <w:pPr>
              <w:numPr>
                <w:ilvl w:val="0"/>
                <w:numId w:val="11"/>
              </w:numPr>
              <w:spacing w:after="0" w:line="276" w:lineRule="auto"/>
              <w:ind w:left="720" w:hanging="360"/>
              <w:jc w:val="both"/>
              <w:rPr>
                <w:rFonts w:ascii="Times New Roman" w:hAnsi="Times New Roman" w:cs="Times New Roman"/>
                <w:sz w:val="20"/>
                <w:szCs w:val="20"/>
                <w:lang w:eastAsia="zh-CN"/>
              </w:rPr>
            </w:pPr>
            <w:r w:rsidRPr="00566F0D">
              <w:rPr>
                <w:rFonts w:ascii="Times New Roman" w:hAnsi="Times New Roman" w:cs="Times New Roman"/>
                <w:sz w:val="20"/>
                <w:szCs w:val="20"/>
                <w:lang w:eastAsia="zh-CN"/>
              </w:rPr>
              <w:t xml:space="preserve">Obsługa skryptów BASH oraz </w:t>
            </w:r>
            <w:proofErr w:type="spellStart"/>
            <w:r w:rsidRPr="00566F0D">
              <w:rPr>
                <w:rFonts w:ascii="Times New Roman" w:hAnsi="Times New Roman" w:cs="Times New Roman"/>
                <w:sz w:val="20"/>
                <w:szCs w:val="20"/>
                <w:lang w:eastAsia="zh-CN"/>
              </w:rPr>
              <w:t>Python</w:t>
            </w:r>
            <w:proofErr w:type="spellEnd"/>
          </w:p>
          <w:p w14:paraId="4F3675DE" w14:textId="77777777" w:rsidR="00B34388" w:rsidRPr="00566F0D" w:rsidRDefault="00B34388" w:rsidP="00B34388">
            <w:pPr>
              <w:numPr>
                <w:ilvl w:val="0"/>
                <w:numId w:val="11"/>
              </w:numPr>
              <w:spacing w:after="0" w:line="276" w:lineRule="auto"/>
              <w:ind w:left="720" w:hanging="360"/>
              <w:jc w:val="both"/>
              <w:rPr>
                <w:rFonts w:ascii="Times New Roman" w:hAnsi="Times New Roman" w:cs="Times New Roman"/>
                <w:sz w:val="20"/>
                <w:szCs w:val="20"/>
              </w:rPr>
            </w:pPr>
            <w:r w:rsidRPr="00566F0D">
              <w:rPr>
                <w:rFonts w:ascii="Times New Roman" w:hAnsi="Times New Roman" w:cs="Times New Roman"/>
                <w:sz w:val="20"/>
                <w:szCs w:val="20"/>
                <w:lang w:eastAsia="zh-CN"/>
              </w:rPr>
              <w:t>Możliwość zarządzania przełącznikiem przez Rest API – konieczność obsługi wszystkich funkcji przełącznika.</w:t>
            </w:r>
          </w:p>
        </w:tc>
      </w:tr>
      <w:tr w:rsidR="00B34388" w:rsidRPr="00566F0D" w14:paraId="682396E5" w14:textId="77777777" w:rsidTr="00842579">
        <w:trPr>
          <w:trHeight w:val="103"/>
        </w:trPr>
        <w:tc>
          <w:tcPr>
            <w:tcW w:w="1421" w:type="pct"/>
            <w:vMerge/>
            <w:tcMar>
              <w:top w:w="0" w:type="dxa"/>
              <w:left w:w="65" w:type="dxa"/>
              <w:bottom w:w="0" w:type="dxa"/>
              <w:right w:w="70" w:type="dxa"/>
            </w:tcMar>
            <w:vAlign w:val="center"/>
            <w:hideMark/>
          </w:tcPr>
          <w:p w14:paraId="0E068F0C" w14:textId="25BD07A8" w:rsidR="00B34388" w:rsidRPr="00566F0D" w:rsidRDefault="00B34388" w:rsidP="00842579">
            <w:pPr>
              <w:spacing w:after="0" w:line="276" w:lineRule="auto"/>
              <w:jc w:val="center"/>
              <w:rPr>
                <w:rFonts w:ascii="Times New Roman" w:hAnsi="Times New Roman" w:cs="Times New Roman"/>
                <w:sz w:val="20"/>
                <w:szCs w:val="20"/>
              </w:rPr>
            </w:pPr>
          </w:p>
        </w:tc>
        <w:tc>
          <w:tcPr>
            <w:tcW w:w="3579" w:type="pct"/>
            <w:tcMar>
              <w:top w:w="0" w:type="dxa"/>
              <w:left w:w="65" w:type="dxa"/>
              <w:bottom w:w="0" w:type="dxa"/>
              <w:right w:w="70" w:type="dxa"/>
            </w:tcMar>
            <w:hideMark/>
          </w:tcPr>
          <w:p w14:paraId="2CAA8ABE" w14:textId="77777777" w:rsidR="00B34388" w:rsidRPr="00566F0D" w:rsidRDefault="00B34388" w:rsidP="00B34388">
            <w:pPr>
              <w:spacing w:after="0" w:line="276" w:lineRule="auto"/>
              <w:jc w:val="both"/>
              <w:rPr>
                <w:rFonts w:ascii="Times New Roman" w:hAnsi="Times New Roman" w:cs="Times New Roman"/>
                <w:sz w:val="20"/>
                <w:szCs w:val="20"/>
              </w:rPr>
            </w:pPr>
            <w:r w:rsidRPr="00566F0D">
              <w:rPr>
                <w:rFonts w:ascii="Times New Roman" w:hAnsi="Times New Roman" w:cs="Times New Roman"/>
                <w:sz w:val="20"/>
                <w:szCs w:val="20"/>
                <w:lang w:eastAsia="zh-CN"/>
              </w:rPr>
              <w:t>Wraz z urządzeniami muszą zostać dostarczone:</w:t>
            </w:r>
          </w:p>
          <w:p w14:paraId="25995B2A" w14:textId="77777777" w:rsidR="00B34388" w:rsidRPr="00566F0D" w:rsidRDefault="00B34388" w:rsidP="00B34388">
            <w:pPr>
              <w:numPr>
                <w:ilvl w:val="0"/>
                <w:numId w:val="12"/>
              </w:numPr>
              <w:spacing w:after="0" w:line="276" w:lineRule="auto"/>
              <w:ind w:left="720" w:hanging="360"/>
              <w:jc w:val="both"/>
              <w:rPr>
                <w:rFonts w:ascii="Times New Roman" w:hAnsi="Times New Roman" w:cs="Times New Roman"/>
                <w:sz w:val="20"/>
                <w:szCs w:val="20"/>
              </w:rPr>
            </w:pPr>
            <w:r w:rsidRPr="00566F0D">
              <w:rPr>
                <w:rFonts w:ascii="Times New Roman" w:hAnsi="Times New Roman" w:cs="Times New Roman"/>
                <w:color w:val="000000"/>
                <w:sz w:val="20"/>
                <w:szCs w:val="20"/>
                <w:lang w:eastAsia="zh-CN"/>
              </w:rPr>
              <w:t>pełna dokumentacja w języku polskim lub angielskim,</w:t>
            </w:r>
          </w:p>
          <w:p w14:paraId="074B2052" w14:textId="77777777" w:rsidR="00B34388" w:rsidRPr="00566F0D" w:rsidRDefault="00B34388" w:rsidP="00B34388">
            <w:pPr>
              <w:numPr>
                <w:ilvl w:val="0"/>
                <w:numId w:val="12"/>
              </w:numPr>
              <w:spacing w:after="0" w:line="276" w:lineRule="auto"/>
              <w:ind w:left="720" w:hanging="360"/>
              <w:jc w:val="both"/>
              <w:rPr>
                <w:rFonts w:ascii="Times New Roman" w:hAnsi="Times New Roman" w:cs="Times New Roman"/>
                <w:sz w:val="20"/>
                <w:szCs w:val="20"/>
              </w:rPr>
            </w:pPr>
            <w:r w:rsidRPr="00566F0D">
              <w:rPr>
                <w:rFonts w:ascii="Times New Roman" w:hAnsi="Times New Roman" w:cs="Times New Roman"/>
                <w:color w:val="000000"/>
                <w:sz w:val="20"/>
                <w:szCs w:val="20"/>
                <w:lang w:eastAsia="zh-CN"/>
              </w:rPr>
              <w:t>dokumenty potwierdzające, że proponowane urządzenia posiadają wymagane deklaracje zgodności z normami bezpieczeństwa (CE), lub oświadczenie, że deklaracja nie jest wymagana.</w:t>
            </w:r>
          </w:p>
        </w:tc>
      </w:tr>
      <w:tr w:rsidR="00B34388" w:rsidRPr="00566F0D" w14:paraId="70C68CEC" w14:textId="77777777" w:rsidTr="00842579">
        <w:trPr>
          <w:trHeight w:val="103"/>
        </w:trPr>
        <w:tc>
          <w:tcPr>
            <w:tcW w:w="1421" w:type="pct"/>
            <w:vMerge/>
            <w:tcMar>
              <w:top w:w="0" w:type="dxa"/>
              <w:left w:w="65" w:type="dxa"/>
              <w:bottom w:w="0" w:type="dxa"/>
              <w:right w:w="70" w:type="dxa"/>
            </w:tcMar>
            <w:vAlign w:val="center"/>
            <w:hideMark/>
          </w:tcPr>
          <w:p w14:paraId="7141128E" w14:textId="4D990D7B" w:rsidR="00B34388" w:rsidRPr="00566F0D" w:rsidRDefault="00B34388" w:rsidP="00842579">
            <w:pPr>
              <w:spacing w:after="0" w:line="276" w:lineRule="auto"/>
              <w:jc w:val="center"/>
              <w:rPr>
                <w:rFonts w:ascii="Times New Roman" w:hAnsi="Times New Roman" w:cs="Times New Roman"/>
                <w:sz w:val="20"/>
                <w:szCs w:val="20"/>
              </w:rPr>
            </w:pPr>
          </w:p>
        </w:tc>
        <w:tc>
          <w:tcPr>
            <w:tcW w:w="3579" w:type="pct"/>
            <w:tcMar>
              <w:top w:w="0" w:type="dxa"/>
              <w:left w:w="65" w:type="dxa"/>
              <w:bottom w:w="0" w:type="dxa"/>
              <w:right w:w="70" w:type="dxa"/>
            </w:tcMar>
            <w:hideMark/>
          </w:tcPr>
          <w:p w14:paraId="6871CCB1" w14:textId="77777777" w:rsidR="00B34388" w:rsidRPr="00566F0D" w:rsidRDefault="00B34388" w:rsidP="00B34388">
            <w:pPr>
              <w:spacing w:after="0" w:line="276" w:lineRule="auto"/>
              <w:jc w:val="both"/>
              <w:rPr>
                <w:rFonts w:ascii="Times New Roman" w:hAnsi="Times New Roman" w:cs="Times New Roman"/>
                <w:sz w:val="20"/>
                <w:szCs w:val="20"/>
              </w:rPr>
            </w:pPr>
            <w:r w:rsidRPr="00566F0D">
              <w:rPr>
                <w:rFonts w:ascii="Times New Roman" w:hAnsi="Times New Roman" w:cs="Times New Roman"/>
                <w:sz w:val="20"/>
                <w:szCs w:val="20"/>
                <w:lang w:eastAsia="zh-CN"/>
              </w:rPr>
              <w:t>Urządzenie musi być fabrycznie nowe i nieużywane wcześniej w żadnych projektach,  wyprodukowane nie wcześniej niż 6 miesięcy przed dostawą i nieużywane przed dniem dostarczenia z wyłączeniem używania niezbędnego dla przeprowadzenia testu ich poprawnej pracy.</w:t>
            </w:r>
          </w:p>
        </w:tc>
      </w:tr>
      <w:tr w:rsidR="00B34388" w:rsidRPr="00566F0D" w14:paraId="2E1B6A87" w14:textId="77777777" w:rsidTr="00842579">
        <w:trPr>
          <w:trHeight w:val="103"/>
        </w:trPr>
        <w:tc>
          <w:tcPr>
            <w:tcW w:w="1421" w:type="pct"/>
            <w:vMerge/>
            <w:tcMar>
              <w:top w:w="0" w:type="dxa"/>
              <w:left w:w="65" w:type="dxa"/>
              <w:bottom w:w="0" w:type="dxa"/>
              <w:right w:w="70" w:type="dxa"/>
            </w:tcMar>
            <w:vAlign w:val="center"/>
            <w:hideMark/>
          </w:tcPr>
          <w:p w14:paraId="3BCB40CC" w14:textId="380ADC0A" w:rsidR="00B34388" w:rsidRPr="00566F0D" w:rsidRDefault="00B34388" w:rsidP="00842579">
            <w:pPr>
              <w:spacing w:after="0" w:line="276" w:lineRule="auto"/>
              <w:jc w:val="center"/>
              <w:rPr>
                <w:rFonts w:ascii="Times New Roman" w:hAnsi="Times New Roman" w:cs="Times New Roman"/>
                <w:sz w:val="20"/>
                <w:szCs w:val="20"/>
              </w:rPr>
            </w:pPr>
          </w:p>
        </w:tc>
        <w:tc>
          <w:tcPr>
            <w:tcW w:w="3579" w:type="pct"/>
            <w:tcMar>
              <w:top w:w="0" w:type="dxa"/>
              <w:left w:w="65" w:type="dxa"/>
              <w:bottom w:w="0" w:type="dxa"/>
              <w:right w:w="70" w:type="dxa"/>
            </w:tcMar>
            <w:hideMark/>
          </w:tcPr>
          <w:p w14:paraId="7F81B576" w14:textId="77777777" w:rsidR="00B34388" w:rsidRPr="00566F0D" w:rsidRDefault="00B34388" w:rsidP="00B34388">
            <w:pPr>
              <w:spacing w:after="0" w:line="276" w:lineRule="auto"/>
              <w:jc w:val="both"/>
              <w:rPr>
                <w:rFonts w:ascii="Times New Roman" w:hAnsi="Times New Roman" w:cs="Times New Roman"/>
                <w:sz w:val="20"/>
                <w:szCs w:val="20"/>
              </w:rPr>
            </w:pPr>
            <w:r w:rsidRPr="00566F0D">
              <w:rPr>
                <w:rFonts w:ascii="Times New Roman" w:hAnsi="Times New Roman" w:cs="Times New Roman"/>
                <w:sz w:val="20"/>
                <w:szCs w:val="20"/>
                <w:lang w:eastAsia="zh-CN"/>
              </w:rPr>
              <w:t>Urządzenia muszą pochodzić z autoryzowanego kanału dystrybucji producenta przeznaczonego na teren Unii Europejskiej, a korzystanie przez Zamawiającego z dostarczonego produktu nie może stanowić naruszenia majątkowych praw autorskich osób trzecich. Zamawiający wymaga dostarczenia wraz z urządzeniami oświadczenia przedstawiciela producenta potwierdzającego ważność uprawnień gwarancyjnych na terenie Polski.</w:t>
            </w:r>
          </w:p>
        </w:tc>
      </w:tr>
      <w:tr w:rsidR="00B34388" w:rsidRPr="00566F0D" w14:paraId="22E01A4B" w14:textId="77777777" w:rsidTr="00842579">
        <w:trPr>
          <w:trHeight w:val="103"/>
        </w:trPr>
        <w:tc>
          <w:tcPr>
            <w:tcW w:w="1421" w:type="pct"/>
            <w:vMerge/>
            <w:tcMar>
              <w:top w:w="0" w:type="dxa"/>
              <w:left w:w="65" w:type="dxa"/>
              <w:bottom w:w="0" w:type="dxa"/>
              <w:right w:w="70" w:type="dxa"/>
            </w:tcMar>
            <w:vAlign w:val="center"/>
            <w:hideMark/>
          </w:tcPr>
          <w:p w14:paraId="623318F7" w14:textId="46F274D0" w:rsidR="00B34388" w:rsidRPr="00566F0D" w:rsidRDefault="00B34388" w:rsidP="00842579">
            <w:pPr>
              <w:spacing w:after="0" w:line="276" w:lineRule="auto"/>
              <w:jc w:val="center"/>
              <w:rPr>
                <w:rFonts w:ascii="Times New Roman" w:hAnsi="Times New Roman" w:cs="Times New Roman"/>
                <w:sz w:val="20"/>
                <w:szCs w:val="20"/>
              </w:rPr>
            </w:pPr>
          </w:p>
        </w:tc>
        <w:tc>
          <w:tcPr>
            <w:tcW w:w="3579" w:type="pct"/>
            <w:tcMar>
              <w:top w:w="0" w:type="dxa"/>
              <w:left w:w="65" w:type="dxa"/>
              <w:bottom w:w="0" w:type="dxa"/>
              <w:right w:w="70" w:type="dxa"/>
            </w:tcMar>
            <w:hideMark/>
          </w:tcPr>
          <w:p w14:paraId="5D51B6D6" w14:textId="77777777" w:rsidR="00B34388" w:rsidRPr="00566F0D" w:rsidRDefault="00B34388" w:rsidP="00B34388">
            <w:pPr>
              <w:spacing w:after="0" w:line="276" w:lineRule="auto"/>
              <w:jc w:val="both"/>
              <w:rPr>
                <w:rFonts w:ascii="Times New Roman" w:hAnsi="Times New Roman" w:cs="Times New Roman"/>
                <w:sz w:val="20"/>
                <w:szCs w:val="20"/>
              </w:rPr>
            </w:pPr>
            <w:r w:rsidRPr="00566F0D">
              <w:rPr>
                <w:rFonts w:ascii="Times New Roman" w:hAnsi="Times New Roman" w:cs="Times New Roman"/>
                <w:sz w:val="20"/>
                <w:szCs w:val="20"/>
                <w:lang w:eastAsia="zh-CN"/>
              </w:rPr>
              <w:t xml:space="preserve">Zamawiający wymaga, aby przełącznik posiadał gwarancje typu </w:t>
            </w:r>
            <w:proofErr w:type="spellStart"/>
            <w:r w:rsidRPr="00566F0D">
              <w:rPr>
                <w:rFonts w:ascii="Times New Roman" w:hAnsi="Times New Roman" w:cs="Times New Roman"/>
                <w:sz w:val="20"/>
                <w:szCs w:val="20"/>
                <w:lang w:eastAsia="zh-CN"/>
              </w:rPr>
              <w:t>limited</w:t>
            </w:r>
            <w:proofErr w:type="spellEnd"/>
            <w:r w:rsidRPr="00566F0D">
              <w:rPr>
                <w:rFonts w:ascii="Times New Roman" w:hAnsi="Times New Roman" w:cs="Times New Roman"/>
                <w:sz w:val="20"/>
                <w:szCs w:val="20"/>
                <w:lang w:eastAsia="zh-CN"/>
              </w:rPr>
              <w:t xml:space="preserve"> </w:t>
            </w:r>
            <w:proofErr w:type="spellStart"/>
            <w:r w:rsidRPr="00566F0D">
              <w:rPr>
                <w:rFonts w:ascii="Times New Roman" w:hAnsi="Times New Roman" w:cs="Times New Roman"/>
                <w:sz w:val="20"/>
                <w:szCs w:val="20"/>
                <w:lang w:eastAsia="zh-CN"/>
              </w:rPr>
              <w:t>lifetime</w:t>
            </w:r>
            <w:proofErr w:type="spellEnd"/>
            <w:r w:rsidRPr="00566F0D">
              <w:rPr>
                <w:rFonts w:ascii="Times New Roman" w:hAnsi="Times New Roman" w:cs="Times New Roman"/>
                <w:sz w:val="20"/>
                <w:szCs w:val="20"/>
                <w:lang w:eastAsia="zh-CN"/>
              </w:rPr>
              <w:t xml:space="preserve"> tj. serwis gwarancyjny na sprzęt – wymiana po odesłaniu uszkodzonego sprzętu do producenta w okresie 5 lat po zakończeniu sprzedaży modelu.</w:t>
            </w:r>
          </w:p>
        </w:tc>
      </w:tr>
    </w:tbl>
    <w:p w14:paraId="4B76CB9C" w14:textId="77777777" w:rsidR="00EA567F" w:rsidRPr="00566F0D" w:rsidRDefault="00EA567F" w:rsidP="00EA567F">
      <w:pPr>
        <w:rPr>
          <w:rFonts w:ascii="Times New Roman" w:hAnsi="Times New Roman" w:cs="Times New Roman"/>
          <w:sz w:val="20"/>
          <w:szCs w:val="20"/>
          <w:lang w:eastAsia="pl-PL"/>
        </w:rPr>
      </w:pPr>
    </w:p>
    <w:p w14:paraId="04DF5A85" w14:textId="22BD5892" w:rsidR="00EA567F" w:rsidRPr="00566F0D" w:rsidRDefault="00EA567F" w:rsidP="00276658">
      <w:pPr>
        <w:pStyle w:val="Akapitzlist"/>
        <w:numPr>
          <w:ilvl w:val="0"/>
          <w:numId w:val="283"/>
        </w:numPr>
        <w:shd w:val="clear" w:color="auto" w:fill="00B050"/>
        <w:jc w:val="center"/>
        <w:rPr>
          <w:rFonts w:ascii="Times New Roman" w:hAnsi="Times New Roman" w:cs="Times New Roman"/>
          <w:b/>
          <w:bCs/>
          <w:sz w:val="20"/>
          <w:szCs w:val="20"/>
          <w:lang w:eastAsia="pl-PL"/>
        </w:rPr>
      </w:pPr>
      <w:r w:rsidRPr="00566F0D">
        <w:rPr>
          <w:rFonts w:ascii="Times New Roman" w:hAnsi="Times New Roman" w:cs="Times New Roman"/>
          <w:b/>
          <w:bCs/>
          <w:sz w:val="20"/>
          <w:szCs w:val="20"/>
          <w:lang w:eastAsia="pl-PL"/>
        </w:rPr>
        <w:t>NAS – dyski twarde</w:t>
      </w:r>
      <w:r w:rsidR="00B34388" w:rsidRPr="00566F0D">
        <w:rPr>
          <w:rFonts w:ascii="Times New Roman" w:hAnsi="Times New Roman" w:cs="Times New Roman"/>
          <w:b/>
          <w:bCs/>
          <w:sz w:val="20"/>
          <w:szCs w:val="20"/>
          <w:lang w:eastAsia="pl-PL"/>
        </w:rPr>
        <w:t xml:space="preserve"> – 4 szt.</w:t>
      </w:r>
    </w:p>
    <w:p w14:paraId="773E7E0D" w14:textId="717E401D" w:rsidR="00842579" w:rsidRPr="00566F0D" w:rsidRDefault="00842579" w:rsidP="00842579">
      <w:pPr>
        <w:spacing w:before="240"/>
        <w:ind w:left="360"/>
        <w:rPr>
          <w:rFonts w:ascii="Times New Roman" w:hAnsi="Times New Roman" w:cs="Times New Roman"/>
          <w:sz w:val="20"/>
          <w:szCs w:val="20"/>
          <w:lang w:eastAsia="pl-PL"/>
        </w:rPr>
      </w:pPr>
      <w:r w:rsidRPr="00566F0D">
        <w:rPr>
          <w:rFonts w:ascii="Times New Roman" w:hAnsi="Times New Roman" w:cs="Times New Roman"/>
          <w:bCs/>
          <w:sz w:val="20"/>
          <w:szCs w:val="20"/>
        </w:rPr>
        <w:t xml:space="preserve">Dostarczone dyski muszą być kompatybilne z opisanym serwerem NAS w pozycji nr </w:t>
      </w:r>
      <w:r w:rsidRPr="00566F0D">
        <w:rPr>
          <w:rFonts w:ascii="Times New Roman" w:hAnsi="Times New Roman" w:cs="Times New Roman"/>
          <w:b/>
          <w:sz w:val="20"/>
          <w:szCs w:val="20"/>
        </w:rPr>
        <w:t>4 (</w:t>
      </w:r>
      <w:r w:rsidRPr="00566F0D">
        <w:rPr>
          <w:rFonts w:ascii="Times New Roman" w:hAnsi="Times New Roman" w:cs="Times New Roman"/>
          <w:bCs/>
          <w:sz w:val="20"/>
          <w:szCs w:val="20"/>
        </w:rPr>
        <w:t>NAS – macierz dyskowa – 1 szt.)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972"/>
        <w:gridCol w:w="7484"/>
      </w:tblGrid>
      <w:tr w:rsidR="00842579" w:rsidRPr="00566F0D" w14:paraId="3A1904F2" w14:textId="77777777" w:rsidTr="00842579">
        <w:trPr>
          <w:trHeight w:val="270"/>
        </w:trPr>
        <w:tc>
          <w:tcPr>
            <w:tcW w:w="1421" w:type="pct"/>
            <w:shd w:val="clear" w:color="auto" w:fill="FFFFFF"/>
            <w:vAlign w:val="center"/>
          </w:tcPr>
          <w:p w14:paraId="7FE50DC4" w14:textId="38446236" w:rsidR="00842579" w:rsidRPr="00566F0D" w:rsidRDefault="00842579" w:rsidP="00D22A46">
            <w:pPr>
              <w:spacing w:after="0" w:line="276" w:lineRule="auto"/>
              <w:jc w:val="center"/>
              <w:rPr>
                <w:rFonts w:ascii="Times New Roman" w:hAnsi="Times New Roman" w:cs="Times New Roman"/>
                <w:bCs/>
                <w:sz w:val="20"/>
                <w:szCs w:val="20"/>
              </w:rPr>
            </w:pPr>
            <w:r w:rsidRPr="00566F0D">
              <w:rPr>
                <w:rFonts w:ascii="Times New Roman" w:hAnsi="Times New Roman" w:cs="Times New Roman"/>
                <w:bCs/>
                <w:sz w:val="20"/>
                <w:szCs w:val="20"/>
              </w:rPr>
              <w:t>Dyski</w:t>
            </w:r>
            <w:r w:rsidRPr="00566F0D">
              <w:rPr>
                <w:rFonts w:ascii="Times New Roman" w:hAnsi="Times New Roman" w:cs="Times New Roman"/>
                <w:bCs/>
                <w:sz w:val="20"/>
                <w:szCs w:val="20"/>
              </w:rPr>
              <w:br/>
              <w:t>(4 szt.)</w:t>
            </w:r>
          </w:p>
        </w:tc>
        <w:tc>
          <w:tcPr>
            <w:tcW w:w="3579" w:type="pct"/>
            <w:shd w:val="clear" w:color="auto" w:fill="FFFFFF"/>
            <w:vAlign w:val="center"/>
          </w:tcPr>
          <w:p w14:paraId="35D597C0" w14:textId="297EFA41" w:rsidR="00842579" w:rsidRPr="00566F0D" w:rsidRDefault="00842579" w:rsidP="00842579">
            <w:pPr>
              <w:spacing w:after="0" w:line="276" w:lineRule="auto"/>
              <w:rPr>
                <w:rFonts w:ascii="Times New Roman" w:hAnsi="Times New Roman" w:cs="Times New Roman"/>
                <w:bCs/>
                <w:sz w:val="20"/>
                <w:szCs w:val="20"/>
              </w:rPr>
            </w:pPr>
            <w:r w:rsidRPr="00566F0D">
              <w:rPr>
                <w:rFonts w:ascii="Times New Roman" w:hAnsi="Times New Roman" w:cs="Times New Roman"/>
                <w:bCs/>
                <w:sz w:val="20"/>
                <w:szCs w:val="20"/>
              </w:rPr>
              <w:t xml:space="preserve">       Minimalne parametry dysku:</w:t>
            </w:r>
          </w:p>
          <w:p w14:paraId="7A227583" w14:textId="110988E6" w:rsidR="00842579" w:rsidRPr="00566F0D" w:rsidRDefault="00842579" w:rsidP="00842579">
            <w:pPr>
              <w:pStyle w:val="Akapitzlist"/>
              <w:numPr>
                <w:ilvl w:val="0"/>
                <w:numId w:val="1"/>
              </w:numPr>
              <w:spacing w:line="276" w:lineRule="auto"/>
              <w:contextualSpacing/>
              <w:rPr>
                <w:rFonts w:ascii="Times New Roman" w:hAnsi="Times New Roman" w:cs="Times New Roman"/>
                <w:bCs/>
                <w:sz w:val="20"/>
                <w:szCs w:val="20"/>
              </w:rPr>
            </w:pPr>
            <w:r w:rsidRPr="00566F0D">
              <w:rPr>
                <w:rFonts w:ascii="Times New Roman" w:hAnsi="Times New Roman" w:cs="Times New Roman"/>
                <w:bCs/>
                <w:sz w:val="20"/>
                <w:szCs w:val="20"/>
              </w:rPr>
              <w:t>Pojemność: 8000 GB</w:t>
            </w:r>
          </w:p>
          <w:p w14:paraId="17030CFE" w14:textId="77777777" w:rsidR="00842579" w:rsidRPr="00566F0D" w:rsidRDefault="00842579" w:rsidP="00842579">
            <w:pPr>
              <w:pStyle w:val="Akapitzlist"/>
              <w:numPr>
                <w:ilvl w:val="0"/>
                <w:numId w:val="1"/>
              </w:numPr>
              <w:spacing w:line="276" w:lineRule="auto"/>
              <w:contextualSpacing/>
              <w:rPr>
                <w:rFonts w:ascii="Times New Roman" w:hAnsi="Times New Roman" w:cs="Times New Roman"/>
                <w:bCs/>
                <w:sz w:val="20"/>
                <w:szCs w:val="20"/>
              </w:rPr>
            </w:pPr>
            <w:r w:rsidRPr="00566F0D">
              <w:rPr>
                <w:rFonts w:ascii="Times New Roman" w:hAnsi="Times New Roman" w:cs="Times New Roman"/>
                <w:bCs/>
                <w:sz w:val="20"/>
                <w:szCs w:val="20"/>
              </w:rPr>
              <w:t>Format: 3.5"</w:t>
            </w:r>
          </w:p>
          <w:p w14:paraId="6B161D0D" w14:textId="77777777" w:rsidR="00842579" w:rsidRPr="00566F0D" w:rsidRDefault="00842579" w:rsidP="00842579">
            <w:pPr>
              <w:pStyle w:val="Akapitzlist"/>
              <w:numPr>
                <w:ilvl w:val="0"/>
                <w:numId w:val="1"/>
              </w:numPr>
              <w:spacing w:line="276" w:lineRule="auto"/>
              <w:contextualSpacing/>
              <w:rPr>
                <w:rFonts w:ascii="Times New Roman" w:hAnsi="Times New Roman" w:cs="Times New Roman"/>
                <w:bCs/>
                <w:sz w:val="20"/>
                <w:szCs w:val="20"/>
              </w:rPr>
            </w:pPr>
            <w:r w:rsidRPr="00566F0D">
              <w:rPr>
                <w:rFonts w:ascii="Times New Roman" w:hAnsi="Times New Roman" w:cs="Times New Roman"/>
                <w:bCs/>
                <w:sz w:val="20"/>
                <w:szCs w:val="20"/>
              </w:rPr>
              <w:t xml:space="preserve">Interfejs SATA III (6.0 </w:t>
            </w:r>
            <w:proofErr w:type="spellStart"/>
            <w:r w:rsidRPr="00566F0D">
              <w:rPr>
                <w:rFonts w:ascii="Times New Roman" w:hAnsi="Times New Roman" w:cs="Times New Roman"/>
                <w:bCs/>
                <w:sz w:val="20"/>
                <w:szCs w:val="20"/>
              </w:rPr>
              <w:t>Gb</w:t>
            </w:r>
            <w:proofErr w:type="spellEnd"/>
            <w:r w:rsidRPr="00566F0D">
              <w:rPr>
                <w:rFonts w:ascii="Times New Roman" w:hAnsi="Times New Roman" w:cs="Times New Roman"/>
                <w:bCs/>
                <w:sz w:val="20"/>
                <w:szCs w:val="20"/>
              </w:rPr>
              <w:t>/s) - 1 szt.</w:t>
            </w:r>
          </w:p>
          <w:p w14:paraId="4A655F14" w14:textId="77777777" w:rsidR="00842579" w:rsidRPr="00566F0D" w:rsidRDefault="00842579" w:rsidP="00842579">
            <w:pPr>
              <w:pStyle w:val="Akapitzlist"/>
              <w:numPr>
                <w:ilvl w:val="0"/>
                <w:numId w:val="1"/>
              </w:numPr>
              <w:spacing w:line="276" w:lineRule="auto"/>
              <w:contextualSpacing/>
              <w:rPr>
                <w:rFonts w:ascii="Times New Roman" w:hAnsi="Times New Roman" w:cs="Times New Roman"/>
                <w:bCs/>
                <w:sz w:val="20"/>
                <w:szCs w:val="20"/>
              </w:rPr>
            </w:pPr>
            <w:r w:rsidRPr="00566F0D">
              <w:rPr>
                <w:rFonts w:ascii="Times New Roman" w:hAnsi="Times New Roman" w:cs="Times New Roman"/>
                <w:bCs/>
                <w:sz w:val="20"/>
                <w:szCs w:val="20"/>
              </w:rPr>
              <w:t>Pamięć podręczna cache: 256 MB</w:t>
            </w:r>
          </w:p>
          <w:p w14:paraId="2DFD56B6" w14:textId="77777777" w:rsidR="00842579" w:rsidRPr="00566F0D" w:rsidRDefault="00842579" w:rsidP="00842579">
            <w:pPr>
              <w:pStyle w:val="Akapitzlist"/>
              <w:numPr>
                <w:ilvl w:val="0"/>
                <w:numId w:val="1"/>
              </w:numPr>
              <w:spacing w:line="276" w:lineRule="auto"/>
              <w:contextualSpacing/>
              <w:rPr>
                <w:rFonts w:ascii="Times New Roman" w:hAnsi="Times New Roman" w:cs="Times New Roman"/>
                <w:bCs/>
                <w:sz w:val="20"/>
                <w:szCs w:val="20"/>
              </w:rPr>
            </w:pPr>
            <w:r w:rsidRPr="00566F0D">
              <w:rPr>
                <w:rFonts w:ascii="Times New Roman" w:hAnsi="Times New Roman" w:cs="Times New Roman"/>
                <w:bCs/>
                <w:sz w:val="20"/>
                <w:szCs w:val="20"/>
              </w:rPr>
              <w:t xml:space="preserve">Prędkość obrotowa: 7200 </w:t>
            </w:r>
            <w:proofErr w:type="spellStart"/>
            <w:r w:rsidRPr="00566F0D">
              <w:rPr>
                <w:rFonts w:ascii="Times New Roman" w:hAnsi="Times New Roman" w:cs="Times New Roman"/>
                <w:bCs/>
                <w:sz w:val="20"/>
                <w:szCs w:val="20"/>
              </w:rPr>
              <w:t>obr</w:t>
            </w:r>
            <w:proofErr w:type="spellEnd"/>
            <w:r w:rsidRPr="00566F0D">
              <w:rPr>
                <w:rFonts w:ascii="Times New Roman" w:hAnsi="Times New Roman" w:cs="Times New Roman"/>
                <w:bCs/>
                <w:sz w:val="20"/>
                <w:szCs w:val="20"/>
              </w:rPr>
              <w:t>./min</w:t>
            </w:r>
          </w:p>
          <w:p w14:paraId="6AF452CA" w14:textId="77777777" w:rsidR="00842579" w:rsidRPr="00566F0D" w:rsidRDefault="00842579" w:rsidP="00842579">
            <w:pPr>
              <w:pStyle w:val="Akapitzlist"/>
              <w:numPr>
                <w:ilvl w:val="0"/>
                <w:numId w:val="1"/>
              </w:numPr>
              <w:spacing w:line="276" w:lineRule="auto"/>
              <w:contextualSpacing/>
              <w:rPr>
                <w:rFonts w:ascii="Times New Roman" w:hAnsi="Times New Roman" w:cs="Times New Roman"/>
                <w:bCs/>
                <w:sz w:val="20"/>
                <w:szCs w:val="20"/>
              </w:rPr>
            </w:pPr>
            <w:r w:rsidRPr="00566F0D">
              <w:rPr>
                <w:rFonts w:ascii="Times New Roman" w:hAnsi="Times New Roman" w:cs="Times New Roman"/>
                <w:bCs/>
                <w:sz w:val="20"/>
                <w:szCs w:val="20"/>
              </w:rPr>
              <w:t>Technologia zapisu CMR</w:t>
            </w:r>
          </w:p>
        </w:tc>
      </w:tr>
    </w:tbl>
    <w:p w14:paraId="52EB42DF" w14:textId="77777777" w:rsidR="00B34388" w:rsidRPr="00566F0D" w:rsidRDefault="00B34388" w:rsidP="00B34388">
      <w:pPr>
        <w:rPr>
          <w:rFonts w:ascii="Times New Roman" w:hAnsi="Times New Roman" w:cs="Times New Roman"/>
          <w:sz w:val="20"/>
          <w:szCs w:val="20"/>
          <w:lang w:eastAsia="pl-PL"/>
        </w:rPr>
      </w:pPr>
    </w:p>
    <w:p w14:paraId="07A04DE0" w14:textId="7D60B5E1" w:rsidR="00EA567F" w:rsidRPr="00566F0D" w:rsidRDefault="00EA567F" w:rsidP="00276658">
      <w:pPr>
        <w:pStyle w:val="Akapitzlist"/>
        <w:numPr>
          <w:ilvl w:val="0"/>
          <w:numId w:val="283"/>
        </w:numPr>
        <w:shd w:val="clear" w:color="auto" w:fill="00B050"/>
        <w:jc w:val="center"/>
        <w:rPr>
          <w:rFonts w:ascii="Times New Roman" w:hAnsi="Times New Roman" w:cs="Times New Roman"/>
          <w:b/>
          <w:bCs/>
          <w:sz w:val="20"/>
          <w:szCs w:val="20"/>
          <w:lang w:eastAsia="pl-PL"/>
        </w:rPr>
      </w:pPr>
      <w:r w:rsidRPr="00566F0D">
        <w:rPr>
          <w:rFonts w:ascii="Times New Roman" w:hAnsi="Times New Roman" w:cs="Times New Roman"/>
          <w:b/>
          <w:bCs/>
          <w:sz w:val="20"/>
          <w:szCs w:val="20"/>
          <w:lang w:eastAsia="pl-PL"/>
        </w:rPr>
        <w:t>NAS – macierz dyskowa</w:t>
      </w:r>
      <w:r w:rsidR="00B34388" w:rsidRPr="00566F0D">
        <w:rPr>
          <w:rFonts w:ascii="Times New Roman" w:hAnsi="Times New Roman" w:cs="Times New Roman"/>
          <w:b/>
          <w:bCs/>
          <w:sz w:val="20"/>
          <w:szCs w:val="20"/>
          <w:lang w:eastAsia="pl-PL"/>
        </w:rPr>
        <w:t xml:space="preserve"> – 1 szt.</w:t>
      </w:r>
    </w:p>
    <w:p w14:paraId="7206FA8A" w14:textId="77777777" w:rsidR="00B34388" w:rsidRPr="00566F0D" w:rsidRDefault="00B34388" w:rsidP="00B34388">
      <w:pPr>
        <w:pStyle w:val="Akapitzlist"/>
        <w:rPr>
          <w:rFonts w:ascii="Times New Roman" w:hAnsi="Times New Roman" w:cs="Times New Roman"/>
          <w:sz w:val="20"/>
          <w:szCs w:val="20"/>
          <w:lang w:eastAsia="pl-PL"/>
        </w:rPr>
      </w:pPr>
    </w:p>
    <w:tbl>
      <w:tblPr>
        <w:tblStyle w:val="Tabela-Siatka"/>
        <w:tblW w:w="5000" w:type="pct"/>
        <w:tblLook w:val="04A0" w:firstRow="1" w:lastRow="0" w:firstColumn="1" w:lastColumn="0" w:noHBand="0" w:noVBand="1"/>
      </w:tblPr>
      <w:tblGrid>
        <w:gridCol w:w="2972"/>
        <w:gridCol w:w="7484"/>
      </w:tblGrid>
      <w:tr w:rsidR="00842579" w:rsidRPr="00566F0D" w14:paraId="32F40967" w14:textId="77777777" w:rsidTr="00842579">
        <w:trPr>
          <w:trHeight w:val="270"/>
        </w:trPr>
        <w:tc>
          <w:tcPr>
            <w:tcW w:w="1421" w:type="pct"/>
            <w:vAlign w:val="center"/>
            <w:hideMark/>
          </w:tcPr>
          <w:p w14:paraId="259DE6D0" w14:textId="47C91478" w:rsidR="00842579" w:rsidRPr="00566F0D" w:rsidRDefault="00842579" w:rsidP="00842579">
            <w:pPr>
              <w:spacing w:line="276" w:lineRule="auto"/>
              <w:jc w:val="center"/>
              <w:rPr>
                <w:rFonts w:ascii="Times New Roman" w:hAnsi="Times New Roman" w:cs="Times New Roman"/>
                <w:b/>
                <w:sz w:val="20"/>
                <w:szCs w:val="20"/>
              </w:rPr>
            </w:pPr>
            <w:r w:rsidRPr="00566F0D">
              <w:rPr>
                <w:rFonts w:ascii="Times New Roman" w:hAnsi="Times New Roman" w:cs="Times New Roman"/>
                <w:b/>
                <w:bCs/>
                <w:color w:val="000000"/>
                <w:sz w:val="20"/>
                <w:szCs w:val="20"/>
                <w:lang w:eastAsia="zh-CN"/>
              </w:rPr>
              <w:t>Funkcjonalność/cecha</w:t>
            </w:r>
          </w:p>
        </w:tc>
        <w:tc>
          <w:tcPr>
            <w:tcW w:w="3579" w:type="pct"/>
            <w:vAlign w:val="center"/>
            <w:hideMark/>
          </w:tcPr>
          <w:p w14:paraId="35AC6D90" w14:textId="47F4ED94" w:rsidR="00842579" w:rsidRPr="00566F0D" w:rsidRDefault="00842579" w:rsidP="00842579">
            <w:pPr>
              <w:spacing w:line="276" w:lineRule="auto"/>
              <w:rPr>
                <w:rFonts w:ascii="Times New Roman" w:hAnsi="Times New Roman" w:cs="Times New Roman"/>
                <w:b/>
                <w:sz w:val="20"/>
                <w:szCs w:val="20"/>
              </w:rPr>
            </w:pPr>
            <w:r w:rsidRPr="00566F0D">
              <w:rPr>
                <w:rFonts w:ascii="Times New Roman" w:hAnsi="Times New Roman" w:cs="Times New Roman"/>
                <w:b/>
                <w:bCs/>
                <w:sz w:val="20"/>
                <w:szCs w:val="20"/>
                <w:lang w:eastAsia="zh-CN"/>
              </w:rPr>
              <w:t>Wymagania minimalne</w:t>
            </w:r>
          </w:p>
        </w:tc>
      </w:tr>
      <w:tr w:rsidR="00B34388" w:rsidRPr="00566F0D" w14:paraId="4FA8139B" w14:textId="77777777" w:rsidTr="00842579">
        <w:trPr>
          <w:trHeight w:val="270"/>
        </w:trPr>
        <w:tc>
          <w:tcPr>
            <w:tcW w:w="1421" w:type="pct"/>
            <w:vAlign w:val="center"/>
            <w:hideMark/>
          </w:tcPr>
          <w:p w14:paraId="060F5E38" w14:textId="77777777" w:rsidR="00B34388" w:rsidRPr="00566F0D" w:rsidRDefault="00B34388" w:rsidP="00842579">
            <w:pPr>
              <w:spacing w:line="276" w:lineRule="auto"/>
              <w:jc w:val="center"/>
              <w:rPr>
                <w:rFonts w:ascii="Times New Roman" w:hAnsi="Times New Roman" w:cs="Times New Roman"/>
                <w:bCs/>
                <w:sz w:val="20"/>
                <w:szCs w:val="20"/>
              </w:rPr>
            </w:pPr>
            <w:r w:rsidRPr="00566F0D">
              <w:rPr>
                <w:rFonts w:ascii="Times New Roman" w:hAnsi="Times New Roman" w:cs="Times New Roman"/>
                <w:bCs/>
                <w:sz w:val="20"/>
                <w:szCs w:val="20"/>
              </w:rPr>
              <w:t>Procesor</w:t>
            </w:r>
          </w:p>
        </w:tc>
        <w:tc>
          <w:tcPr>
            <w:tcW w:w="3579" w:type="pct"/>
            <w:vAlign w:val="center"/>
            <w:hideMark/>
          </w:tcPr>
          <w:p w14:paraId="169E3D73" w14:textId="77777777" w:rsidR="00B34388" w:rsidRPr="00566F0D" w:rsidRDefault="00B34388" w:rsidP="00842579">
            <w:pPr>
              <w:spacing w:line="276" w:lineRule="auto"/>
              <w:rPr>
                <w:rFonts w:ascii="Times New Roman" w:hAnsi="Times New Roman" w:cs="Times New Roman"/>
                <w:bCs/>
                <w:sz w:val="20"/>
                <w:szCs w:val="20"/>
              </w:rPr>
            </w:pPr>
            <w:r w:rsidRPr="00566F0D">
              <w:rPr>
                <w:rFonts w:ascii="Times New Roman" w:hAnsi="Times New Roman" w:cs="Times New Roman"/>
                <w:bCs/>
                <w:sz w:val="20"/>
                <w:szCs w:val="20"/>
              </w:rPr>
              <w:t>Procesor czterordzeniowy, 64 bitowy o taktowaniu nie niższym niż 2.2GHz</w:t>
            </w:r>
          </w:p>
        </w:tc>
      </w:tr>
      <w:tr w:rsidR="00B34388" w:rsidRPr="00566F0D" w14:paraId="7000F9C1" w14:textId="77777777" w:rsidTr="00842579">
        <w:trPr>
          <w:trHeight w:val="270"/>
        </w:trPr>
        <w:tc>
          <w:tcPr>
            <w:tcW w:w="1421" w:type="pct"/>
            <w:vAlign w:val="center"/>
            <w:hideMark/>
          </w:tcPr>
          <w:p w14:paraId="2328EFB1" w14:textId="77777777" w:rsidR="00B34388" w:rsidRPr="00566F0D" w:rsidRDefault="00B34388" w:rsidP="00842579">
            <w:pPr>
              <w:spacing w:line="276" w:lineRule="auto"/>
              <w:jc w:val="center"/>
              <w:rPr>
                <w:rFonts w:ascii="Times New Roman" w:hAnsi="Times New Roman" w:cs="Times New Roman"/>
                <w:bCs/>
                <w:sz w:val="20"/>
                <w:szCs w:val="20"/>
              </w:rPr>
            </w:pPr>
            <w:r w:rsidRPr="00566F0D">
              <w:rPr>
                <w:rFonts w:ascii="Times New Roman" w:hAnsi="Times New Roman" w:cs="Times New Roman"/>
                <w:bCs/>
                <w:sz w:val="20"/>
                <w:szCs w:val="20"/>
              </w:rPr>
              <w:t>Obudowa</w:t>
            </w:r>
          </w:p>
        </w:tc>
        <w:tc>
          <w:tcPr>
            <w:tcW w:w="3579" w:type="pct"/>
            <w:vAlign w:val="center"/>
            <w:hideMark/>
          </w:tcPr>
          <w:p w14:paraId="7480105F" w14:textId="77777777" w:rsidR="00B34388" w:rsidRPr="00566F0D" w:rsidRDefault="00B34388" w:rsidP="00842579">
            <w:pPr>
              <w:spacing w:line="276" w:lineRule="auto"/>
              <w:rPr>
                <w:rFonts w:ascii="Times New Roman" w:hAnsi="Times New Roman" w:cs="Times New Roman"/>
                <w:bCs/>
                <w:sz w:val="20"/>
                <w:szCs w:val="20"/>
              </w:rPr>
            </w:pPr>
            <w:r w:rsidRPr="00566F0D">
              <w:rPr>
                <w:rFonts w:ascii="Times New Roman" w:hAnsi="Times New Roman" w:cs="Times New Roman"/>
                <w:bCs/>
                <w:sz w:val="20"/>
                <w:szCs w:val="20"/>
              </w:rPr>
              <w:t>RACK 19" 2U – wraz z kompletem szyn przesuwanych umożliwiającym zamontowanie w szafie RACK</w:t>
            </w:r>
          </w:p>
        </w:tc>
      </w:tr>
      <w:tr w:rsidR="00B34388" w:rsidRPr="00566F0D" w14:paraId="7F9A62E8" w14:textId="77777777" w:rsidTr="00842579">
        <w:trPr>
          <w:trHeight w:val="270"/>
        </w:trPr>
        <w:tc>
          <w:tcPr>
            <w:tcW w:w="1421" w:type="pct"/>
            <w:vAlign w:val="center"/>
            <w:hideMark/>
          </w:tcPr>
          <w:p w14:paraId="2102BD0A" w14:textId="77777777" w:rsidR="00B34388" w:rsidRPr="00566F0D" w:rsidRDefault="00B34388" w:rsidP="00842579">
            <w:pPr>
              <w:spacing w:line="276" w:lineRule="auto"/>
              <w:jc w:val="center"/>
              <w:rPr>
                <w:rFonts w:ascii="Times New Roman" w:hAnsi="Times New Roman" w:cs="Times New Roman"/>
                <w:bCs/>
                <w:sz w:val="20"/>
                <w:szCs w:val="20"/>
              </w:rPr>
            </w:pPr>
            <w:r w:rsidRPr="00566F0D">
              <w:rPr>
                <w:rFonts w:ascii="Times New Roman" w:hAnsi="Times New Roman" w:cs="Times New Roman"/>
                <w:bCs/>
                <w:sz w:val="20"/>
                <w:szCs w:val="20"/>
              </w:rPr>
              <w:t>Procesor liczba rdzeni</w:t>
            </w:r>
          </w:p>
        </w:tc>
        <w:tc>
          <w:tcPr>
            <w:tcW w:w="3579" w:type="pct"/>
            <w:vAlign w:val="center"/>
            <w:hideMark/>
          </w:tcPr>
          <w:p w14:paraId="011AE39B" w14:textId="77777777" w:rsidR="00B34388" w:rsidRPr="00566F0D" w:rsidRDefault="00B34388" w:rsidP="00842579">
            <w:pPr>
              <w:spacing w:line="276" w:lineRule="auto"/>
              <w:rPr>
                <w:rFonts w:ascii="Times New Roman" w:hAnsi="Times New Roman" w:cs="Times New Roman"/>
                <w:bCs/>
                <w:sz w:val="20"/>
                <w:szCs w:val="20"/>
              </w:rPr>
            </w:pPr>
            <w:r w:rsidRPr="00566F0D">
              <w:rPr>
                <w:rFonts w:ascii="Times New Roman" w:hAnsi="Times New Roman" w:cs="Times New Roman"/>
                <w:bCs/>
                <w:sz w:val="20"/>
                <w:szCs w:val="20"/>
              </w:rPr>
              <w:t>Nie mniej niż 4</w:t>
            </w:r>
          </w:p>
        </w:tc>
      </w:tr>
      <w:tr w:rsidR="00B34388" w:rsidRPr="00566F0D" w14:paraId="607A8A9F" w14:textId="77777777" w:rsidTr="00842579">
        <w:trPr>
          <w:trHeight w:val="270"/>
        </w:trPr>
        <w:tc>
          <w:tcPr>
            <w:tcW w:w="1421" w:type="pct"/>
            <w:vAlign w:val="center"/>
            <w:hideMark/>
          </w:tcPr>
          <w:p w14:paraId="5C8CC809" w14:textId="77777777" w:rsidR="00B34388" w:rsidRPr="00566F0D" w:rsidRDefault="00B34388" w:rsidP="00842579">
            <w:pPr>
              <w:spacing w:line="276" w:lineRule="auto"/>
              <w:jc w:val="center"/>
              <w:rPr>
                <w:rFonts w:ascii="Times New Roman" w:hAnsi="Times New Roman" w:cs="Times New Roman"/>
                <w:bCs/>
                <w:sz w:val="20"/>
                <w:szCs w:val="20"/>
              </w:rPr>
            </w:pPr>
            <w:r w:rsidRPr="00566F0D">
              <w:rPr>
                <w:rFonts w:ascii="Times New Roman" w:hAnsi="Times New Roman" w:cs="Times New Roman"/>
                <w:bCs/>
                <w:sz w:val="20"/>
                <w:szCs w:val="20"/>
              </w:rPr>
              <w:t>Pamięć RAM</w:t>
            </w:r>
          </w:p>
        </w:tc>
        <w:tc>
          <w:tcPr>
            <w:tcW w:w="3579" w:type="pct"/>
            <w:vAlign w:val="center"/>
            <w:hideMark/>
          </w:tcPr>
          <w:p w14:paraId="1FE2F26A" w14:textId="77777777" w:rsidR="00B34388" w:rsidRPr="00566F0D" w:rsidRDefault="00B34388" w:rsidP="00842579">
            <w:pPr>
              <w:spacing w:line="276" w:lineRule="auto"/>
              <w:rPr>
                <w:rFonts w:ascii="Times New Roman" w:hAnsi="Times New Roman" w:cs="Times New Roman"/>
                <w:bCs/>
                <w:sz w:val="20"/>
                <w:szCs w:val="20"/>
              </w:rPr>
            </w:pPr>
            <w:r w:rsidRPr="00566F0D">
              <w:rPr>
                <w:rFonts w:ascii="Times New Roman" w:hAnsi="Times New Roman" w:cs="Times New Roman"/>
                <w:bCs/>
                <w:sz w:val="20"/>
                <w:szCs w:val="20"/>
              </w:rPr>
              <w:t>4 GB DDR4 ECC z możliwością rozszerzenia do 32GB</w:t>
            </w:r>
          </w:p>
        </w:tc>
      </w:tr>
      <w:tr w:rsidR="00B34388" w:rsidRPr="00566F0D" w14:paraId="788CA5D4" w14:textId="77777777" w:rsidTr="00842579">
        <w:trPr>
          <w:trHeight w:val="270"/>
        </w:trPr>
        <w:tc>
          <w:tcPr>
            <w:tcW w:w="1421" w:type="pct"/>
            <w:vAlign w:val="center"/>
            <w:hideMark/>
          </w:tcPr>
          <w:p w14:paraId="1A92D236" w14:textId="77777777" w:rsidR="00B34388" w:rsidRPr="00566F0D" w:rsidRDefault="00B34388" w:rsidP="00842579">
            <w:pPr>
              <w:spacing w:line="276" w:lineRule="auto"/>
              <w:jc w:val="center"/>
              <w:rPr>
                <w:rFonts w:ascii="Times New Roman" w:hAnsi="Times New Roman" w:cs="Times New Roman"/>
                <w:bCs/>
                <w:sz w:val="20"/>
                <w:szCs w:val="20"/>
              </w:rPr>
            </w:pPr>
            <w:r w:rsidRPr="00566F0D">
              <w:rPr>
                <w:rFonts w:ascii="Times New Roman" w:hAnsi="Times New Roman" w:cs="Times New Roman"/>
                <w:bCs/>
                <w:sz w:val="20"/>
                <w:szCs w:val="20"/>
              </w:rPr>
              <w:t>Liczba zatok na dyski twarde</w:t>
            </w:r>
          </w:p>
        </w:tc>
        <w:tc>
          <w:tcPr>
            <w:tcW w:w="3579" w:type="pct"/>
            <w:vAlign w:val="center"/>
            <w:hideMark/>
          </w:tcPr>
          <w:p w14:paraId="0D971851" w14:textId="77777777" w:rsidR="00B34388" w:rsidRPr="00566F0D" w:rsidRDefault="00B34388" w:rsidP="00842579">
            <w:pPr>
              <w:spacing w:line="276" w:lineRule="auto"/>
              <w:rPr>
                <w:rFonts w:ascii="Times New Roman" w:hAnsi="Times New Roman" w:cs="Times New Roman"/>
                <w:bCs/>
                <w:sz w:val="20"/>
                <w:szCs w:val="20"/>
              </w:rPr>
            </w:pPr>
            <w:r w:rsidRPr="00566F0D">
              <w:rPr>
                <w:rFonts w:ascii="Times New Roman" w:hAnsi="Times New Roman" w:cs="Times New Roman"/>
                <w:bCs/>
                <w:sz w:val="20"/>
                <w:szCs w:val="20"/>
              </w:rPr>
              <w:t>8</w:t>
            </w:r>
          </w:p>
        </w:tc>
      </w:tr>
      <w:tr w:rsidR="00B34388" w:rsidRPr="00566F0D" w14:paraId="7D355932" w14:textId="77777777" w:rsidTr="00842579">
        <w:trPr>
          <w:trHeight w:val="270"/>
        </w:trPr>
        <w:tc>
          <w:tcPr>
            <w:tcW w:w="1421" w:type="pct"/>
            <w:vAlign w:val="center"/>
            <w:hideMark/>
          </w:tcPr>
          <w:p w14:paraId="3334DDCA" w14:textId="77777777" w:rsidR="00B34388" w:rsidRPr="00566F0D" w:rsidRDefault="00B34388" w:rsidP="00842579">
            <w:pPr>
              <w:spacing w:line="276" w:lineRule="auto"/>
              <w:jc w:val="center"/>
              <w:rPr>
                <w:rFonts w:ascii="Times New Roman" w:hAnsi="Times New Roman" w:cs="Times New Roman"/>
                <w:bCs/>
                <w:sz w:val="20"/>
                <w:szCs w:val="20"/>
              </w:rPr>
            </w:pPr>
            <w:r w:rsidRPr="00566F0D">
              <w:rPr>
                <w:rFonts w:ascii="Times New Roman" w:hAnsi="Times New Roman" w:cs="Times New Roman"/>
                <w:bCs/>
                <w:sz w:val="20"/>
                <w:szCs w:val="20"/>
              </w:rPr>
              <w:t>Całkowita liczba gniazd pamięci</w:t>
            </w:r>
          </w:p>
        </w:tc>
        <w:tc>
          <w:tcPr>
            <w:tcW w:w="3579" w:type="pct"/>
            <w:vAlign w:val="center"/>
            <w:hideMark/>
          </w:tcPr>
          <w:p w14:paraId="0E2D5C29" w14:textId="77777777" w:rsidR="00B34388" w:rsidRPr="00566F0D" w:rsidRDefault="00B34388" w:rsidP="00842579">
            <w:pPr>
              <w:spacing w:line="276" w:lineRule="auto"/>
              <w:rPr>
                <w:rFonts w:ascii="Times New Roman" w:hAnsi="Times New Roman" w:cs="Times New Roman"/>
                <w:bCs/>
                <w:sz w:val="20"/>
                <w:szCs w:val="20"/>
              </w:rPr>
            </w:pPr>
            <w:r w:rsidRPr="00566F0D">
              <w:rPr>
                <w:rFonts w:ascii="Times New Roman" w:hAnsi="Times New Roman" w:cs="Times New Roman"/>
                <w:bCs/>
                <w:sz w:val="20"/>
                <w:szCs w:val="20"/>
              </w:rPr>
              <w:t>2</w:t>
            </w:r>
          </w:p>
        </w:tc>
      </w:tr>
      <w:tr w:rsidR="00B34388" w:rsidRPr="00566F0D" w14:paraId="4DE88CE5" w14:textId="77777777" w:rsidTr="00842579">
        <w:trPr>
          <w:trHeight w:val="270"/>
        </w:trPr>
        <w:tc>
          <w:tcPr>
            <w:tcW w:w="1421" w:type="pct"/>
            <w:vAlign w:val="center"/>
            <w:hideMark/>
          </w:tcPr>
          <w:p w14:paraId="16795C12" w14:textId="77777777" w:rsidR="00B34388" w:rsidRPr="00566F0D" w:rsidRDefault="00B34388" w:rsidP="00842579">
            <w:pPr>
              <w:spacing w:line="276" w:lineRule="auto"/>
              <w:jc w:val="center"/>
              <w:rPr>
                <w:rFonts w:ascii="Times New Roman" w:hAnsi="Times New Roman" w:cs="Times New Roman"/>
                <w:bCs/>
                <w:sz w:val="20"/>
                <w:szCs w:val="20"/>
              </w:rPr>
            </w:pPr>
            <w:r w:rsidRPr="00566F0D">
              <w:rPr>
                <w:rFonts w:ascii="Times New Roman" w:hAnsi="Times New Roman" w:cs="Times New Roman"/>
                <w:bCs/>
                <w:sz w:val="20"/>
                <w:szCs w:val="20"/>
              </w:rPr>
              <w:t>Obsługiwane dyski twarde</w:t>
            </w:r>
          </w:p>
        </w:tc>
        <w:tc>
          <w:tcPr>
            <w:tcW w:w="3579" w:type="pct"/>
            <w:vAlign w:val="center"/>
            <w:hideMark/>
          </w:tcPr>
          <w:p w14:paraId="48CDE1D4" w14:textId="77777777" w:rsidR="00B34388" w:rsidRPr="00566F0D" w:rsidRDefault="00B34388" w:rsidP="00842579">
            <w:pPr>
              <w:spacing w:line="276" w:lineRule="auto"/>
              <w:rPr>
                <w:rFonts w:ascii="Times New Roman" w:hAnsi="Times New Roman" w:cs="Times New Roman"/>
                <w:bCs/>
                <w:sz w:val="20"/>
                <w:szCs w:val="20"/>
              </w:rPr>
            </w:pPr>
            <w:r w:rsidRPr="00566F0D">
              <w:rPr>
                <w:rFonts w:ascii="Times New Roman" w:hAnsi="Times New Roman" w:cs="Times New Roman"/>
                <w:bCs/>
                <w:sz w:val="20"/>
                <w:szCs w:val="20"/>
              </w:rPr>
              <w:t>3.5" SATA HDD</w:t>
            </w:r>
          </w:p>
          <w:p w14:paraId="1D5D50D8" w14:textId="77777777" w:rsidR="00B34388" w:rsidRPr="00566F0D" w:rsidRDefault="00B34388" w:rsidP="00842579">
            <w:pPr>
              <w:spacing w:line="276" w:lineRule="auto"/>
              <w:rPr>
                <w:rFonts w:ascii="Times New Roman" w:hAnsi="Times New Roman" w:cs="Times New Roman"/>
                <w:bCs/>
                <w:sz w:val="20"/>
                <w:szCs w:val="20"/>
              </w:rPr>
            </w:pPr>
            <w:r w:rsidRPr="00566F0D">
              <w:rPr>
                <w:rFonts w:ascii="Times New Roman" w:hAnsi="Times New Roman" w:cs="Times New Roman"/>
                <w:bCs/>
                <w:sz w:val="20"/>
                <w:szCs w:val="20"/>
              </w:rPr>
              <w:t>2.5" SATA HDD</w:t>
            </w:r>
          </w:p>
          <w:p w14:paraId="1FF3253E" w14:textId="77777777" w:rsidR="00B34388" w:rsidRPr="00566F0D" w:rsidRDefault="00B34388" w:rsidP="00842579">
            <w:pPr>
              <w:spacing w:line="276" w:lineRule="auto"/>
              <w:rPr>
                <w:rFonts w:ascii="Times New Roman" w:hAnsi="Times New Roman" w:cs="Times New Roman"/>
                <w:bCs/>
                <w:sz w:val="20"/>
                <w:szCs w:val="20"/>
              </w:rPr>
            </w:pPr>
            <w:r w:rsidRPr="00566F0D">
              <w:rPr>
                <w:rFonts w:ascii="Times New Roman" w:hAnsi="Times New Roman" w:cs="Times New Roman"/>
                <w:bCs/>
                <w:sz w:val="20"/>
                <w:szCs w:val="20"/>
              </w:rPr>
              <w:t>Dysk SATA SSD 2,5”</w:t>
            </w:r>
          </w:p>
        </w:tc>
      </w:tr>
      <w:tr w:rsidR="00B34388" w:rsidRPr="00566F0D" w14:paraId="746F99ED" w14:textId="77777777" w:rsidTr="00842579">
        <w:trPr>
          <w:trHeight w:val="270"/>
        </w:trPr>
        <w:tc>
          <w:tcPr>
            <w:tcW w:w="1421" w:type="pct"/>
            <w:vAlign w:val="center"/>
            <w:hideMark/>
          </w:tcPr>
          <w:p w14:paraId="4C05BE3F" w14:textId="77777777" w:rsidR="00B34388" w:rsidRPr="00566F0D" w:rsidRDefault="00B34388" w:rsidP="00842579">
            <w:pPr>
              <w:spacing w:line="276" w:lineRule="auto"/>
              <w:jc w:val="center"/>
              <w:rPr>
                <w:rFonts w:ascii="Times New Roman" w:hAnsi="Times New Roman" w:cs="Times New Roman"/>
                <w:bCs/>
                <w:sz w:val="20"/>
                <w:szCs w:val="20"/>
              </w:rPr>
            </w:pPr>
            <w:r w:rsidRPr="00566F0D">
              <w:rPr>
                <w:rFonts w:ascii="Times New Roman" w:hAnsi="Times New Roman" w:cs="Times New Roman"/>
                <w:bCs/>
                <w:sz w:val="20"/>
                <w:szCs w:val="20"/>
              </w:rPr>
              <w:t>Możliwość podłączenia modułu rozszerzającego</w:t>
            </w:r>
          </w:p>
        </w:tc>
        <w:tc>
          <w:tcPr>
            <w:tcW w:w="3579" w:type="pct"/>
            <w:vAlign w:val="center"/>
            <w:hideMark/>
          </w:tcPr>
          <w:p w14:paraId="13606782" w14:textId="77777777" w:rsidR="00B34388" w:rsidRPr="00566F0D" w:rsidRDefault="00B34388" w:rsidP="00842579">
            <w:pPr>
              <w:spacing w:line="276" w:lineRule="auto"/>
              <w:rPr>
                <w:rFonts w:ascii="Times New Roman" w:hAnsi="Times New Roman" w:cs="Times New Roman"/>
                <w:bCs/>
                <w:sz w:val="20"/>
                <w:szCs w:val="20"/>
              </w:rPr>
            </w:pPr>
            <w:r w:rsidRPr="00566F0D">
              <w:rPr>
                <w:rFonts w:ascii="Times New Roman" w:hAnsi="Times New Roman" w:cs="Times New Roman"/>
                <w:bCs/>
                <w:sz w:val="20"/>
                <w:szCs w:val="20"/>
              </w:rPr>
              <w:t>Tak</w:t>
            </w:r>
          </w:p>
        </w:tc>
      </w:tr>
      <w:tr w:rsidR="00B34388" w:rsidRPr="00566F0D" w14:paraId="08F40686" w14:textId="77777777" w:rsidTr="00842579">
        <w:trPr>
          <w:trHeight w:val="555"/>
        </w:trPr>
        <w:tc>
          <w:tcPr>
            <w:tcW w:w="1421" w:type="pct"/>
            <w:vAlign w:val="center"/>
            <w:hideMark/>
          </w:tcPr>
          <w:p w14:paraId="220D5CF3" w14:textId="77777777" w:rsidR="00B34388" w:rsidRPr="00566F0D" w:rsidRDefault="00B34388" w:rsidP="00842579">
            <w:pPr>
              <w:spacing w:line="276" w:lineRule="auto"/>
              <w:jc w:val="center"/>
              <w:rPr>
                <w:rFonts w:ascii="Times New Roman" w:hAnsi="Times New Roman" w:cs="Times New Roman"/>
                <w:bCs/>
                <w:sz w:val="20"/>
                <w:szCs w:val="20"/>
              </w:rPr>
            </w:pPr>
            <w:r w:rsidRPr="00566F0D">
              <w:rPr>
                <w:rFonts w:ascii="Times New Roman" w:hAnsi="Times New Roman" w:cs="Times New Roman"/>
                <w:bCs/>
                <w:sz w:val="20"/>
                <w:szCs w:val="20"/>
              </w:rPr>
              <w:t>Maksymalna ilość dysków z opcjonalnymi modułami rozszerzającymi, nie mniej niż:</w:t>
            </w:r>
          </w:p>
        </w:tc>
        <w:tc>
          <w:tcPr>
            <w:tcW w:w="3579" w:type="pct"/>
            <w:vAlign w:val="center"/>
            <w:hideMark/>
          </w:tcPr>
          <w:p w14:paraId="75B3ACAB" w14:textId="77777777" w:rsidR="00B34388" w:rsidRPr="00566F0D" w:rsidRDefault="00B34388" w:rsidP="00842579">
            <w:pPr>
              <w:spacing w:line="276" w:lineRule="auto"/>
              <w:rPr>
                <w:rFonts w:ascii="Times New Roman" w:hAnsi="Times New Roman" w:cs="Times New Roman"/>
                <w:bCs/>
                <w:sz w:val="20"/>
                <w:szCs w:val="20"/>
              </w:rPr>
            </w:pPr>
            <w:r w:rsidRPr="00566F0D">
              <w:rPr>
                <w:rFonts w:ascii="Times New Roman" w:hAnsi="Times New Roman" w:cs="Times New Roman"/>
                <w:bCs/>
                <w:sz w:val="20"/>
                <w:szCs w:val="20"/>
              </w:rPr>
              <w:t>12</w:t>
            </w:r>
          </w:p>
        </w:tc>
      </w:tr>
      <w:tr w:rsidR="00B34388" w:rsidRPr="00276658" w14:paraId="1A100329" w14:textId="77777777" w:rsidTr="00842579">
        <w:trPr>
          <w:trHeight w:val="270"/>
        </w:trPr>
        <w:tc>
          <w:tcPr>
            <w:tcW w:w="1421" w:type="pct"/>
            <w:vAlign w:val="center"/>
            <w:hideMark/>
          </w:tcPr>
          <w:p w14:paraId="7D4AB2DB" w14:textId="77777777" w:rsidR="00B34388" w:rsidRPr="00566F0D" w:rsidRDefault="00B34388" w:rsidP="00842579">
            <w:pPr>
              <w:spacing w:line="276" w:lineRule="auto"/>
              <w:jc w:val="center"/>
              <w:rPr>
                <w:rFonts w:ascii="Times New Roman" w:hAnsi="Times New Roman" w:cs="Times New Roman"/>
                <w:bCs/>
                <w:sz w:val="20"/>
                <w:szCs w:val="20"/>
              </w:rPr>
            </w:pPr>
            <w:r w:rsidRPr="00566F0D">
              <w:rPr>
                <w:rFonts w:ascii="Times New Roman" w:hAnsi="Times New Roman" w:cs="Times New Roman"/>
                <w:bCs/>
                <w:sz w:val="20"/>
                <w:szCs w:val="20"/>
              </w:rPr>
              <w:t>Porty na karty rozszerzeń</w:t>
            </w:r>
          </w:p>
        </w:tc>
        <w:tc>
          <w:tcPr>
            <w:tcW w:w="3579" w:type="pct"/>
            <w:vAlign w:val="center"/>
            <w:hideMark/>
          </w:tcPr>
          <w:p w14:paraId="35BC7638" w14:textId="77777777" w:rsidR="00B34388" w:rsidRPr="00566F0D" w:rsidRDefault="00B34388" w:rsidP="00842579">
            <w:pPr>
              <w:spacing w:line="276" w:lineRule="auto"/>
              <w:rPr>
                <w:rFonts w:ascii="Times New Roman" w:hAnsi="Times New Roman" w:cs="Times New Roman"/>
                <w:bCs/>
                <w:sz w:val="20"/>
                <w:szCs w:val="20"/>
                <w:lang w:val="en-US"/>
              </w:rPr>
            </w:pPr>
            <w:r w:rsidRPr="00566F0D">
              <w:rPr>
                <w:rFonts w:ascii="Times New Roman" w:hAnsi="Times New Roman" w:cs="Times New Roman"/>
                <w:bCs/>
                <w:sz w:val="20"/>
                <w:szCs w:val="20"/>
                <w:lang w:val="en-US"/>
              </w:rPr>
              <w:t>1 x Gen3 x8 PCIe (x4 link)</w:t>
            </w:r>
          </w:p>
        </w:tc>
      </w:tr>
      <w:tr w:rsidR="00B34388" w:rsidRPr="00566F0D" w14:paraId="425C1CB2" w14:textId="77777777" w:rsidTr="00842579">
        <w:trPr>
          <w:trHeight w:val="270"/>
        </w:trPr>
        <w:tc>
          <w:tcPr>
            <w:tcW w:w="1421" w:type="pct"/>
            <w:vAlign w:val="center"/>
            <w:hideMark/>
          </w:tcPr>
          <w:p w14:paraId="437C394B" w14:textId="77777777" w:rsidR="00B34388" w:rsidRPr="00566F0D" w:rsidRDefault="00B34388" w:rsidP="00842579">
            <w:pPr>
              <w:spacing w:line="276" w:lineRule="auto"/>
              <w:jc w:val="center"/>
              <w:rPr>
                <w:rFonts w:ascii="Times New Roman" w:hAnsi="Times New Roman" w:cs="Times New Roman"/>
                <w:bCs/>
                <w:sz w:val="20"/>
                <w:szCs w:val="20"/>
              </w:rPr>
            </w:pPr>
            <w:r w:rsidRPr="00566F0D">
              <w:rPr>
                <w:rFonts w:ascii="Times New Roman" w:hAnsi="Times New Roman" w:cs="Times New Roman"/>
                <w:bCs/>
                <w:sz w:val="20"/>
                <w:szCs w:val="20"/>
              </w:rPr>
              <w:t>Porty LAN</w:t>
            </w:r>
          </w:p>
        </w:tc>
        <w:tc>
          <w:tcPr>
            <w:tcW w:w="3579" w:type="pct"/>
            <w:vAlign w:val="center"/>
            <w:hideMark/>
          </w:tcPr>
          <w:p w14:paraId="0FAEDCDF" w14:textId="77777777" w:rsidR="00B34388" w:rsidRPr="00566F0D" w:rsidRDefault="00B34388" w:rsidP="00842579">
            <w:pPr>
              <w:spacing w:line="276" w:lineRule="auto"/>
              <w:rPr>
                <w:rFonts w:ascii="Times New Roman" w:hAnsi="Times New Roman" w:cs="Times New Roman"/>
                <w:bCs/>
                <w:sz w:val="20"/>
                <w:szCs w:val="20"/>
              </w:rPr>
            </w:pPr>
            <w:r w:rsidRPr="00566F0D">
              <w:rPr>
                <w:rFonts w:ascii="Times New Roman" w:hAnsi="Times New Roman" w:cs="Times New Roman"/>
                <w:bCs/>
                <w:sz w:val="20"/>
                <w:szCs w:val="20"/>
              </w:rPr>
              <w:t>Wbudowane min. 4 x RJ-45 1GbE</w:t>
            </w:r>
          </w:p>
        </w:tc>
      </w:tr>
      <w:tr w:rsidR="00B34388" w:rsidRPr="00566F0D" w14:paraId="667D986A" w14:textId="77777777" w:rsidTr="00842579">
        <w:trPr>
          <w:trHeight w:val="270"/>
        </w:trPr>
        <w:tc>
          <w:tcPr>
            <w:tcW w:w="1421" w:type="pct"/>
            <w:vAlign w:val="center"/>
            <w:hideMark/>
          </w:tcPr>
          <w:p w14:paraId="54F09573" w14:textId="77777777" w:rsidR="00B34388" w:rsidRPr="00566F0D" w:rsidRDefault="00B34388" w:rsidP="00842579">
            <w:pPr>
              <w:spacing w:line="276" w:lineRule="auto"/>
              <w:jc w:val="center"/>
              <w:rPr>
                <w:rFonts w:ascii="Times New Roman" w:hAnsi="Times New Roman" w:cs="Times New Roman"/>
                <w:bCs/>
                <w:sz w:val="20"/>
                <w:szCs w:val="20"/>
              </w:rPr>
            </w:pPr>
            <w:r w:rsidRPr="00566F0D">
              <w:rPr>
                <w:rFonts w:ascii="Times New Roman" w:hAnsi="Times New Roman" w:cs="Times New Roman"/>
                <w:bCs/>
                <w:sz w:val="20"/>
                <w:szCs w:val="20"/>
              </w:rPr>
              <w:t>Porty USB 3.2</w:t>
            </w:r>
          </w:p>
        </w:tc>
        <w:tc>
          <w:tcPr>
            <w:tcW w:w="3579" w:type="pct"/>
            <w:vAlign w:val="center"/>
            <w:hideMark/>
          </w:tcPr>
          <w:p w14:paraId="2CA23951" w14:textId="77777777" w:rsidR="00B34388" w:rsidRPr="00566F0D" w:rsidRDefault="00B34388" w:rsidP="00842579">
            <w:pPr>
              <w:spacing w:line="276" w:lineRule="auto"/>
              <w:rPr>
                <w:rFonts w:ascii="Times New Roman" w:hAnsi="Times New Roman" w:cs="Times New Roman"/>
                <w:bCs/>
                <w:sz w:val="20"/>
                <w:szCs w:val="20"/>
              </w:rPr>
            </w:pPr>
            <w:r w:rsidRPr="00566F0D">
              <w:rPr>
                <w:rFonts w:ascii="Times New Roman" w:hAnsi="Times New Roman" w:cs="Times New Roman"/>
                <w:bCs/>
                <w:sz w:val="20"/>
                <w:szCs w:val="20"/>
              </w:rPr>
              <w:t>min. 2</w:t>
            </w:r>
          </w:p>
        </w:tc>
      </w:tr>
      <w:tr w:rsidR="00B34388" w:rsidRPr="00566F0D" w14:paraId="3B69F5E9" w14:textId="77777777" w:rsidTr="00842579">
        <w:trPr>
          <w:trHeight w:val="270"/>
        </w:trPr>
        <w:tc>
          <w:tcPr>
            <w:tcW w:w="1421" w:type="pct"/>
            <w:vAlign w:val="center"/>
            <w:hideMark/>
          </w:tcPr>
          <w:p w14:paraId="52F903FC" w14:textId="77777777" w:rsidR="00B34388" w:rsidRPr="00566F0D" w:rsidRDefault="00B34388" w:rsidP="00842579">
            <w:pPr>
              <w:spacing w:line="276" w:lineRule="auto"/>
              <w:jc w:val="center"/>
              <w:rPr>
                <w:rFonts w:ascii="Times New Roman" w:hAnsi="Times New Roman" w:cs="Times New Roman"/>
                <w:bCs/>
                <w:sz w:val="20"/>
                <w:szCs w:val="20"/>
              </w:rPr>
            </w:pPr>
            <w:r w:rsidRPr="00566F0D">
              <w:rPr>
                <w:rFonts w:ascii="Times New Roman" w:hAnsi="Times New Roman" w:cs="Times New Roman"/>
                <w:bCs/>
                <w:sz w:val="20"/>
                <w:szCs w:val="20"/>
              </w:rPr>
              <w:t xml:space="preserve">Port </w:t>
            </w:r>
            <w:proofErr w:type="spellStart"/>
            <w:r w:rsidRPr="00566F0D">
              <w:rPr>
                <w:rFonts w:ascii="Times New Roman" w:hAnsi="Times New Roman" w:cs="Times New Roman"/>
                <w:bCs/>
                <w:sz w:val="20"/>
                <w:szCs w:val="20"/>
              </w:rPr>
              <w:t>eSATA</w:t>
            </w:r>
            <w:proofErr w:type="spellEnd"/>
          </w:p>
        </w:tc>
        <w:tc>
          <w:tcPr>
            <w:tcW w:w="3579" w:type="pct"/>
            <w:vAlign w:val="center"/>
            <w:hideMark/>
          </w:tcPr>
          <w:p w14:paraId="361AC0FA" w14:textId="77777777" w:rsidR="00B34388" w:rsidRPr="00566F0D" w:rsidRDefault="00B34388" w:rsidP="00842579">
            <w:pPr>
              <w:spacing w:line="276" w:lineRule="auto"/>
              <w:rPr>
                <w:rFonts w:ascii="Times New Roman" w:hAnsi="Times New Roman" w:cs="Times New Roman"/>
                <w:bCs/>
                <w:sz w:val="20"/>
                <w:szCs w:val="20"/>
              </w:rPr>
            </w:pPr>
            <w:r w:rsidRPr="00566F0D">
              <w:rPr>
                <w:rFonts w:ascii="Times New Roman" w:hAnsi="Times New Roman" w:cs="Times New Roman"/>
                <w:bCs/>
                <w:sz w:val="20"/>
                <w:szCs w:val="20"/>
              </w:rPr>
              <w:t>min. 1</w:t>
            </w:r>
          </w:p>
        </w:tc>
      </w:tr>
      <w:tr w:rsidR="00B34388" w:rsidRPr="00566F0D" w14:paraId="51F390F0" w14:textId="77777777" w:rsidTr="00842579">
        <w:trPr>
          <w:trHeight w:val="270"/>
        </w:trPr>
        <w:tc>
          <w:tcPr>
            <w:tcW w:w="1421" w:type="pct"/>
            <w:vAlign w:val="center"/>
            <w:hideMark/>
          </w:tcPr>
          <w:p w14:paraId="3D4DBB99" w14:textId="77777777" w:rsidR="00B34388" w:rsidRPr="00566F0D" w:rsidRDefault="00B34388" w:rsidP="00842579">
            <w:pPr>
              <w:spacing w:line="276" w:lineRule="auto"/>
              <w:jc w:val="center"/>
              <w:rPr>
                <w:rFonts w:ascii="Times New Roman" w:hAnsi="Times New Roman" w:cs="Times New Roman"/>
                <w:bCs/>
                <w:sz w:val="20"/>
                <w:szCs w:val="20"/>
              </w:rPr>
            </w:pPr>
            <w:r w:rsidRPr="00566F0D">
              <w:rPr>
                <w:rFonts w:ascii="Times New Roman" w:hAnsi="Times New Roman" w:cs="Times New Roman"/>
                <w:bCs/>
                <w:sz w:val="20"/>
                <w:szCs w:val="20"/>
              </w:rPr>
              <w:t>Zasilanie</w:t>
            </w:r>
          </w:p>
        </w:tc>
        <w:tc>
          <w:tcPr>
            <w:tcW w:w="3579" w:type="pct"/>
            <w:vAlign w:val="center"/>
            <w:hideMark/>
          </w:tcPr>
          <w:p w14:paraId="6A22BE83" w14:textId="77777777" w:rsidR="00B34388" w:rsidRPr="00566F0D" w:rsidRDefault="00B34388" w:rsidP="00842579">
            <w:pPr>
              <w:spacing w:line="276" w:lineRule="auto"/>
              <w:rPr>
                <w:rFonts w:ascii="Times New Roman" w:hAnsi="Times New Roman" w:cs="Times New Roman"/>
                <w:bCs/>
                <w:sz w:val="20"/>
                <w:szCs w:val="20"/>
              </w:rPr>
            </w:pPr>
            <w:r w:rsidRPr="00566F0D">
              <w:rPr>
                <w:rFonts w:ascii="Times New Roman" w:hAnsi="Times New Roman" w:cs="Times New Roman"/>
                <w:bCs/>
                <w:sz w:val="20"/>
                <w:szCs w:val="20"/>
              </w:rPr>
              <w:t>Maks. 350W</w:t>
            </w:r>
          </w:p>
        </w:tc>
      </w:tr>
      <w:tr w:rsidR="00B34388" w:rsidRPr="00566F0D" w14:paraId="120260E3" w14:textId="77777777" w:rsidTr="00842579">
        <w:trPr>
          <w:trHeight w:val="270"/>
        </w:trPr>
        <w:tc>
          <w:tcPr>
            <w:tcW w:w="1421" w:type="pct"/>
            <w:vAlign w:val="center"/>
            <w:hideMark/>
          </w:tcPr>
          <w:p w14:paraId="5695019B" w14:textId="77777777" w:rsidR="00B34388" w:rsidRPr="00566F0D" w:rsidRDefault="00B34388" w:rsidP="00842579">
            <w:pPr>
              <w:spacing w:line="276" w:lineRule="auto"/>
              <w:jc w:val="center"/>
              <w:rPr>
                <w:rFonts w:ascii="Times New Roman" w:hAnsi="Times New Roman" w:cs="Times New Roman"/>
                <w:bCs/>
                <w:sz w:val="20"/>
                <w:szCs w:val="20"/>
              </w:rPr>
            </w:pPr>
            <w:r w:rsidRPr="00566F0D">
              <w:rPr>
                <w:rFonts w:ascii="Times New Roman" w:hAnsi="Times New Roman" w:cs="Times New Roman"/>
                <w:bCs/>
                <w:sz w:val="20"/>
                <w:szCs w:val="20"/>
              </w:rPr>
              <w:t>Mechanizm szyfrowania sprzętowego</w:t>
            </w:r>
          </w:p>
        </w:tc>
        <w:tc>
          <w:tcPr>
            <w:tcW w:w="3579" w:type="pct"/>
            <w:vAlign w:val="center"/>
            <w:hideMark/>
          </w:tcPr>
          <w:p w14:paraId="2D6B8CB9" w14:textId="77777777" w:rsidR="00B34388" w:rsidRPr="00566F0D" w:rsidRDefault="00B34388" w:rsidP="00842579">
            <w:pPr>
              <w:spacing w:line="276" w:lineRule="auto"/>
              <w:rPr>
                <w:rFonts w:ascii="Times New Roman" w:hAnsi="Times New Roman" w:cs="Times New Roman"/>
                <w:bCs/>
                <w:sz w:val="20"/>
                <w:szCs w:val="20"/>
              </w:rPr>
            </w:pPr>
            <w:r w:rsidRPr="00566F0D">
              <w:rPr>
                <w:rFonts w:ascii="Times New Roman" w:hAnsi="Times New Roman" w:cs="Times New Roman"/>
                <w:bCs/>
                <w:sz w:val="20"/>
                <w:szCs w:val="20"/>
              </w:rPr>
              <w:t>Tak</w:t>
            </w:r>
          </w:p>
        </w:tc>
      </w:tr>
      <w:tr w:rsidR="00B34388" w:rsidRPr="00566F0D" w14:paraId="71BFD937" w14:textId="77777777" w:rsidTr="00842579">
        <w:trPr>
          <w:trHeight w:val="270"/>
        </w:trPr>
        <w:tc>
          <w:tcPr>
            <w:tcW w:w="1421" w:type="pct"/>
            <w:vAlign w:val="center"/>
            <w:hideMark/>
          </w:tcPr>
          <w:p w14:paraId="71B16BF5" w14:textId="77777777" w:rsidR="00B34388" w:rsidRPr="00566F0D" w:rsidRDefault="00B34388" w:rsidP="00842579">
            <w:pPr>
              <w:spacing w:line="276" w:lineRule="auto"/>
              <w:jc w:val="center"/>
              <w:rPr>
                <w:rFonts w:ascii="Times New Roman" w:hAnsi="Times New Roman" w:cs="Times New Roman"/>
                <w:bCs/>
                <w:sz w:val="20"/>
                <w:szCs w:val="20"/>
              </w:rPr>
            </w:pPr>
            <w:r w:rsidRPr="00566F0D">
              <w:rPr>
                <w:rFonts w:ascii="Times New Roman" w:hAnsi="Times New Roman" w:cs="Times New Roman"/>
                <w:bCs/>
                <w:sz w:val="20"/>
                <w:szCs w:val="20"/>
              </w:rPr>
              <w:t>Wewnętrzny system plików</w:t>
            </w:r>
          </w:p>
        </w:tc>
        <w:tc>
          <w:tcPr>
            <w:tcW w:w="3579" w:type="pct"/>
            <w:vAlign w:val="center"/>
            <w:hideMark/>
          </w:tcPr>
          <w:p w14:paraId="3E879083" w14:textId="77777777" w:rsidR="00B34388" w:rsidRPr="00566F0D" w:rsidRDefault="00B34388" w:rsidP="00842579">
            <w:pPr>
              <w:spacing w:line="276" w:lineRule="auto"/>
              <w:rPr>
                <w:rFonts w:ascii="Times New Roman" w:hAnsi="Times New Roman" w:cs="Times New Roman"/>
                <w:bCs/>
                <w:sz w:val="20"/>
                <w:szCs w:val="20"/>
              </w:rPr>
            </w:pPr>
            <w:r w:rsidRPr="00566F0D">
              <w:rPr>
                <w:rFonts w:ascii="Times New Roman" w:hAnsi="Times New Roman" w:cs="Times New Roman"/>
                <w:bCs/>
                <w:sz w:val="20"/>
                <w:szCs w:val="20"/>
              </w:rPr>
              <w:t>BTRFS, EXT4</w:t>
            </w:r>
          </w:p>
        </w:tc>
      </w:tr>
      <w:tr w:rsidR="00B34388" w:rsidRPr="00276658" w14:paraId="3DAA4554" w14:textId="77777777" w:rsidTr="00842579">
        <w:trPr>
          <w:trHeight w:val="270"/>
        </w:trPr>
        <w:tc>
          <w:tcPr>
            <w:tcW w:w="1421" w:type="pct"/>
            <w:vAlign w:val="center"/>
            <w:hideMark/>
          </w:tcPr>
          <w:p w14:paraId="6E499845" w14:textId="77777777" w:rsidR="00B34388" w:rsidRPr="00566F0D" w:rsidRDefault="00B34388" w:rsidP="00842579">
            <w:pPr>
              <w:spacing w:line="276" w:lineRule="auto"/>
              <w:jc w:val="center"/>
              <w:rPr>
                <w:rFonts w:ascii="Times New Roman" w:hAnsi="Times New Roman" w:cs="Times New Roman"/>
                <w:bCs/>
                <w:sz w:val="20"/>
                <w:szCs w:val="20"/>
              </w:rPr>
            </w:pPr>
            <w:r w:rsidRPr="00566F0D">
              <w:rPr>
                <w:rFonts w:ascii="Times New Roman" w:hAnsi="Times New Roman" w:cs="Times New Roman"/>
                <w:bCs/>
                <w:sz w:val="20"/>
                <w:szCs w:val="20"/>
              </w:rPr>
              <w:t>Obsługiwane tryby RAID</w:t>
            </w:r>
          </w:p>
        </w:tc>
        <w:tc>
          <w:tcPr>
            <w:tcW w:w="3579" w:type="pct"/>
            <w:vAlign w:val="center"/>
            <w:hideMark/>
          </w:tcPr>
          <w:p w14:paraId="186389CD" w14:textId="77777777" w:rsidR="00B34388" w:rsidRPr="00566F0D" w:rsidRDefault="00B34388" w:rsidP="00842579">
            <w:pPr>
              <w:spacing w:line="276" w:lineRule="auto"/>
              <w:rPr>
                <w:rFonts w:ascii="Times New Roman" w:hAnsi="Times New Roman" w:cs="Times New Roman"/>
                <w:bCs/>
                <w:sz w:val="20"/>
                <w:szCs w:val="20"/>
                <w:lang w:val="en-US"/>
              </w:rPr>
            </w:pPr>
            <w:r w:rsidRPr="00566F0D">
              <w:rPr>
                <w:rFonts w:ascii="Times New Roman" w:hAnsi="Times New Roman" w:cs="Times New Roman"/>
                <w:bCs/>
                <w:sz w:val="20"/>
                <w:szCs w:val="20"/>
                <w:lang w:val="en-US"/>
              </w:rPr>
              <w:t>JBOD, RAID 0, RAID 1, RAID 5, RAID 6, RAID 10</w:t>
            </w:r>
          </w:p>
        </w:tc>
      </w:tr>
      <w:tr w:rsidR="00B34388" w:rsidRPr="00566F0D" w14:paraId="5CBCDE73" w14:textId="77777777" w:rsidTr="00842579">
        <w:trPr>
          <w:trHeight w:val="390"/>
        </w:trPr>
        <w:tc>
          <w:tcPr>
            <w:tcW w:w="1421" w:type="pct"/>
            <w:vAlign w:val="center"/>
            <w:hideMark/>
          </w:tcPr>
          <w:p w14:paraId="55B5E4ED" w14:textId="77777777" w:rsidR="00B34388" w:rsidRPr="00566F0D" w:rsidRDefault="00B34388" w:rsidP="00842579">
            <w:pPr>
              <w:spacing w:line="276" w:lineRule="auto"/>
              <w:jc w:val="center"/>
              <w:rPr>
                <w:rFonts w:ascii="Times New Roman" w:hAnsi="Times New Roman" w:cs="Times New Roman"/>
                <w:bCs/>
                <w:sz w:val="20"/>
                <w:szCs w:val="20"/>
              </w:rPr>
            </w:pPr>
            <w:r w:rsidRPr="00566F0D">
              <w:rPr>
                <w:rFonts w:ascii="Times New Roman" w:hAnsi="Times New Roman" w:cs="Times New Roman"/>
                <w:bCs/>
                <w:sz w:val="20"/>
                <w:szCs w:val="20"/>
              </w:rPr>
              <w:t>Darmowe aplikacje na urządzenia mobilne</w:t>
            </w:r>
          </w:p>
        </w:tc>
        <w:tc>
          <w:tcPr>
            <w:tcW w:w="3579" w:type="pct"/>
            <w:vAlign w:val="center"/>
            <w:hideMark/>
          </w:tcPr>
          <w:p w14:paraId="3E1C3F80" w14:textId="77777777" w:rsidR="00B34388" w:rsidRPr="00566F0D" w:rsidRDefault="00B34388" w:rsidP="00842579">
            <w:pPr>
              <w:spacing w:line="276" w:lineRule="auto"/>
              <w:rPr>
                <w:rFonts w:ascii="Times New Roman" w:hAnsi="Times New Roman" w:cs="Times New Roman"/>
                <w:bCs/>
                <w:sz w:val="20"/>
                <w:szCs w:val="20"/>
              </w:rPr>
            </w:pPr>
            <w:r w:rsidRPr="00566F0D">
              <w:rPr>
                <w:rFonts w:ascii="Times New Roman" w:hAnsi="Times New Roman" w:cs="Times New Roman"/>
                <w:bCs/>
                <w:sz w:val="20"/>
                <w:szCs w:val="20"/>
              </w:rPr>
              <w:t>Monitoring/Zarządzanie/Współdzielenie plików</w:t>
            </w:r>
          </w:p>
        </w:tc>
      </w:tr>
      <w:tr w:rsidR="00B34388" w:rsidRPr="00566F0D" w14:paraId="238FBE43" w14:textId="77777777" w:rsidTr="00842579">
        <w:trPr>
          <w:trHeight w:val="270"/>
        </w:trPr>
        <w:tc>
          <w:tcPr>
            <w:tcW w:w="1421" w:type="pct"/>
            <w:vAlign w:val="center"/>
            <w:hideMark/>
          </w:tcPr>
          <w:p w14:paraId="518269FD" w14:textId="77777777" w:rsidR="00B34388" w:rsidRPr="00566F0D" w:rsidRDefault="00B34388" w:rsidP="00842579">
            <w:pPr>
              <w:spacing w:line="276" w:lineRule="auto"/>
              <w:jc w:val="center"/>
              <w:rPr>
                <w:rFonts w:ascii="Times New Roman" w:hAnsi="Times New Roman" w:cs="Times New Roman"/>
                <w:bCs/>
                <w:sz w:val="20"/>
                <w:szCs w:val="20"/>
              </w:rPr>
            </w:pPr>
            <w:r w:rsidRPr="00566F0D">
              <w:rPr>
                <w:rFonts w:ascii="Times New Roman" w:hAnsi="Times New Roman" w:cs="Times New Roman"/>
                <w:bCs/>
                <w:sz w:val="20"/>
                <w:szCs w:val="20"/>
              </w:rPr>
              <w:t>VPN</w:t>
            </w:r>
          </w:p>
        </w:tc>
        <w:tc>
          <w:tcPr>
            <w:tcW w:w="3579" w:type="pct"/>
            <w:vAlign w:val="center"/>
            <w:hideMark/>
          </w:tcPr>
          <w:p w14:paraId="1328E96D" w14:textId="77777777" w:rsidR="00B34388" w:rsidRPr="00566F0D" w:rsidRDefault="00B34388" w:rsidP="00842579">
            <w:pPr>
              <w:spacing w:line="276" w:lineRule="auto"/>
              <w:rPr>
                <w:rFonts w:ascii="Times New Roman" w:hAnsi="Times New Roman" w:cs="Times New Roman"/>
                <w:bCs/>
                <w:sz w:val="20"/>
                <w:szCs w:val="20"/>
              </w:rPr>
            </w:pPr>
            <w:r w:rsidRPr="00566F0D">
              <w:rPr>
                <w:rFonts w:ascii="Times New Roman" w:hAnsi="Times New Roman" w:cs="Times New Roman"/>
                <w:bCs/>
                <w:sz w:val="20"/>
                <w:szCs w:val="20"/>
              </w:rPr>
              <w:t>VPN Server dla min. 40 połączeń</w:t>
            </w:r>
          </w:p>
        </w:tc>
      </w:tr>
      <w:tr w:rsidR="00B34388" w:rsidRPr="00566F0D" w14:paraId="2340C8EA" w14:textId="77777777" w:rsidTr="00842579">
        <w:trPr>
          <w:trHeight w:val="270"/>
        </w:trPr>
        <w:tc>
          <w:tcPr>
            <w:tcW w:w="1421" w:type="pct"/>
            <w:vAlign w:val="center"/>
            <w:hideMark/>
          </w:tcPr>
          <w:p w14:paraId="1FBE992D" w14:textId="77777777" w:rsidR="00B34388" w:rsidRPr="00566F0D" w:rsidRDefault="00B34388" w:rsidP="00842579">
            <w:pPr>
              <w:spacing w:line="276" w:lineRule="auto"/>
              <w:jc w:val="center"/>
              <w:rPr>
                <w:rFonts w:ascii="Times New Roman" w:hAnsi="Times New Roman" w:cs="Times New Roman"/>
                <w:bCs/>
                <w:sz w:val="20"/>
                <w:szCs w:val="20"/>
              </w:rPr>
            </w:pPr>
            <w:r w:rsidRPr="00566F0D">
              <w:rPr>
                <w:rFonts w:ascii="Times New Roman" w:hAnsi="Times New Roman" w:cs="Times New Roman"/>
                <w:bCs/>
                <w:sz w:val="20"/>
                <w:szCs w:val="20"/>
              </w:rPr>
              <w:t>Gwarancja producenta</w:t>
            </w:r>
          </w:p>
        </w:tc>
        <w:tc>
          <w:tcPr>
            <w:tcW w:w="3579" w:type="pct"/>
            <w:vAlign w:val="center"/>
            <w:hideMark/>
          </w:tcPr>
          <w:p w14:paraId="6E0725C4" w14:textId="14EDBFD5" w:rsidR="00B34388" w:rsidRPr="00566F0D" w:rsidRDefault="00B34388" w:rsidP="00842579">
            <w:pPr>
              <w:spacing w:line="276" w:lineRule="auto"/>
              <w:rPr>
                <w:rFonts w:ascii="Times New Roman" w:hAnsi="Times New Roman" w:cs="Times New Roman"/>
                <w:bCs/>
                <w:sz w:val="20"/>
                <w:szCs w:val="20"/>
              </w:rPr>
            </w:pPr>
            <w:r w:rsidRPr="00566F0D">
              <w:rPr>
                <w:rFonts w:ascii="Times New Roman" w:hAnsi="Times New Roman" w:cs="Times New Roman"/>
                <w:bCs/>
                <w:sz w:val="20"/>
                <w:szCs w:val="20"/>
              </w:rPr>
              <w:t xml:space="preserve">min. </w:t>
            </w:r>
            <w:r w:rsidR="00842579" w:rsidRPr="00566F0D">
              <w:rPr>
                <w:rFonts w:ascii="Times New Roman" w:hAnsi="Times New Roman" w:cs="Times New Roman"/>
                <w:bCs/>
                <w:sz w:val="20"/>
                <w:szCs w:val="20"/>
              </w:rPr>
              <w:t>2</w:t>
            </w:r>
            <w:r w:rsidRPr="00566F0D">
              <w:rPr>
                <w:rFonts w:ascii="Times New Roman" w:hAnsi="Times New Roman" w:cs="Times New Roman"/>
                <w:bCs/>
                <w:sz w:val="20"/>
                <w:szCs w:val="20"/>
              </w:rPr>
              <w:t xml:space="preserve"> lata</w:t>
            </w:r>
          </w:p>
        </w:tc>
      </w:tr>
    </w:tbl>
    <w:p w14:paraId="4299D54A" w14:textId="67BCD749" w:rsidR="00842579" w:rsidRPr="00566F0D" w:rsidRDefault="00EA567F" w:rsidP="00276658">
      <w:pPr>
        <w:pStyle w:val="Akapitzlist"/>
        <w:numPr>
          <w:ilvl w:val="0"/>
          <w:numId w:val="283"/>
        </w:numPr>
        <w:shd w:val="clear" w:color="auto" w:fill="00B050"/>
        <w:spacing w:before="240" w:after="240"/>
        <w:jc w:val="center"/>
        <w:rPr>
          <w:rFonts w:ascii="Times New Roman" w:hAnsi="Times New Roman" w:cs="Times New Roman"/>
          <w:b/>
          <w:bCs/>
          <w:sz w:val="20"/>
          <w:szCs w:val="20"/>
          <w:lang w:eastAsia="pl-PL"/>
        </w:rPr>
      </w:pPr>
      <w:r w:rsidRPr="00566F0D">
        <w:rPr>
          <w:rFonts w:ascii="Times New Roman" w:hAnsi="Times New Roman" w:cs="Times New Roman"/>
          <w:b/>
          <w:bCs/>
          <w:sz w:val="20"/>
          <w:szCs w:val="20"/>
          <w:lang w:eastAsia="pl-PL"/>
        </w:rPr>
        <w:lastRenderedPageBreak/>
        <w:t>Oprogramowanie do wykonywania kopii zapasowych</w:t>
      </w:r>
      <w:r w:rsidR="00842579" w:rsidRPr="00566F0D">
        <w:rPr>
          <w:rFonts w:ascii="Times New Roman" w:hAnsi="Times New Roman" w:cs="Times New Roman"/>
          <w:b/>
          <w:bCs/>
          <w:sz w:val="20"/>
          <w:szCs w:val="20"/>
          <w:lang w:eastAsia="pl-PL"/>
        </w:rPr>
        <w:t xml:space="preserve"> – 1 szt.</w:t>
      </w:r>
    </w:p>
    <w:p w14:paraId="592426A4" w14:textId="0368EC73" w:rsidR="00842579" w:rsidRPr="00566F0D" w:rsidRDefault="00842579" w:rsidP="00842579">
      <w:pPr>
        <w:ind w:firstLine="720"/>
        <w:jc w:val="both"/>
        <w:rPr>
          <w:rFonts w:ascii="Times New Roman" w:eastAsia="Aptos" w:hAnsi="Times New Roman" w:cs="Times New Roman"/>
          <w:b/>
          <w:bCs/>
          <w:kern w:val="2"/>
          <w:sz w:val="20"/>
          <w:szCs w:val="20"/>
          <w14:ligatures w14:val="standardContextual"/>
        </w:rPr>
      </w:pPr>
      <w:r w:rsidRPr="00566F0D">
        <w:rPr>
          <w:rFonts w:ascii="Times New Roman" w:eastAsia="Aptos" w:hAnsi="Times New Roman" w:cs="Times New Roman"/>
          <w:b/>
          <w:bCs/>
          <w:kern w:val="2"/>
          <w:sz w:val="20"/>
          <w:szCs w:val="20"/>
          <w14:ligatures w14:val="standardContextual"/>
        </w:rPr>
        <w:t>Wymagane jest dostarczenie licencji wieczystej na oprogramowanie, z zapewnieniem wsparcia technicznego dla co najmniej 5 maszyn wirtualnych.</w:t>
      </w:r>
    </w:p>
    <w:p w14:paraId="303179FD" w14:textId="77777777" w:rsidR="00842579" w:rsidRPr="00566F0D" w:rsidRDefault="00842579" w:rsidP="00842579">
      <w:pPr>
        <w:spacing w:before="240" w:after="0"/>
        <w:ind w:firstLine="720"/>
        <w:jc w:val="both"/>
        <w:rPr>
          <w:rFonts w:ascii="Times New Roman" w:eastAsia="Aptos" w:hAnsi="Times New Roman" w:cs="Times New Roman"/>
          <w:b/>
          <w:bCs/>
          <w:kern w:val="2"/>
          <w:sz w:val="20"/>
          <w:szCs w:val="20"/>
          <w14:ligatures w14:val="standardContextual"/>
        </w:rPr>
      </w:pPr>
      <w:r w:rsidRPr="00566F0D">
        <w:rPr>
          <w:rFonts w:ascii="Times New Roman" w:eastAsia="Aptos" w:hAnsi="Times New Roman" w:cs="Times New Roman"/>
          <w:b/>
          <w:bCs/>
          <w:kern w:val="2"/>
          <w:sz w:val="20"/>
          <w:szCs w:val="20"/>
          <w14:ligatures w14:val="standardContextual"/>
        </w:rPr>
        <w:t>Wymagania ogólne</w:t>
      </w:r>
    </w:p>
    <w:p w14:paraId="7521AC4F" w14:textId="77777777" w:rsidR="00842579" w:rsidRPr="00566F0D" w:rsidRDefault="00842579" w:rsidP="00842579">
      <w:pPr>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ab/>
        <w:t xml:space="preserve">Oprogramowanie musi być produktem przeznaczonym do obsługi środowisk </w:t>
      </w:r>
      <w:proofErr w:type="spellStart"/>
      <w:r w:rsidRPr="00566F0D">
        <w:rPr>
          <w:rFonts w:ascii="Times New Roman" w:eastAsia="Aptos" w:hAnsi="Times New Roman" w:cs="Times New Roman"/>
          <w:kern w:val="2"/>
          <w:sz w:val="20"/>
          <w:szCs w:val="20"/>
          <w14:ligatures w14:val="standardContextual"/>
        </w:rPr>
        <w:t>DataCenter</w:t>
      </w:r>
      <w:proofErr w:type="spellEnd"/>
      <w:r w:rsidRPr="00566F0D">
        <w:rPr>
          <w:rFonts w:ascii="Times New Roman" w:eastAsia="Aptos" w:hAnsi="Times New Roman" w:cs="Times New Roman"/>
          <w:kern w:val="2"/>
          <w:sz w:val="20"/>
          <w:szCs w:val="20"/>
          <w14:ligatures w14:val="standardContextual"/>
        </w:rPr>
        <w:t xml:space="preserve">. Oferowany produkt musi znajdować się w kwadracie liderów Gartner Magic </w:t>
      </w:r>
      <w:proofErr w:type="spellStart"/>
      <w:r w:rsidRPr="00566F0D">
        <w:rPr>
          <w:rFonts w:ascii="Times New Roman" w:eastAsia="Aptos" w:hAnsi="Times New Roman" w:cs="Times New Roman"/>
          <w:kern w:val="2"/>
          <w:sz w:val="20"/>
          <w:szCs w:val="20"/>
          <w14:ligatures w14:val="standardContextual"/>
        </w:rPr>
        <w:t>Quadrant</w:t>
      </w:r>
      <w:proofErr w:type="spellEnd"/>
      <w:r w:rsidRPr="00566F0D">
        <w:rPr>
          <w:rFonts w:ascii="Times New Roman" w:eastAsia="Aptos" w:hAnsi="Times New Roman" w:cs="Times New Roman"/>
          <w:kern w:val="2"/>
          <w:sz w:val="20"/>
          <w:szCs w:val="20"/>
          <w14:ligatures w14:val="standardContextual"/>
        </w:rPr>
        <w:t xml:space="preserve"> for Data Center Backup and </w:t>
      </w:r>
      <w:proofErr w:type="spellStart"/>
      <w:r w:rsidRPr="00566F0D">
        <w:rPr>
          <w:rFonts w:ascii="Times New Roman" w:eastAsia="Aptos" w:hAnsi="Times New Roman" w:cs="Times New Roman"/>
          <w:kern w:val="2"/>
          <w:sz w:val="20"/>
          <w:szCs w:val="20"/>
          <w14:ligatures w14:val="standardContextual"/>
        </w:rPr>
        <w:t>Recovery</w:t>
      </w:r>
      <w:proofErr w:type="spellEnd"/>
      <w:r w:rsidRPr="00566F0D">
        <w:rPr>
          <w:rFonts w:ascii="Times New Roman" w:eastAsia="Aptos" w:hAnsi="Times New Roman" w:cs="Times New Roman"/>
          <w:kern w:val="2"/>
          <w:sz w:val="20"/>
          <w:szCs w:val="20"/>
          <w14:ligatures w14:val="standardContextual"/>
        </w:rPr>
        <w:t xml:space="preserve"> Solutions oraz na ogólnie dostępnej liście referencyjnej Gartner: https://www.gartner.com/reviews/market/data-center-backup-and-recovery-solutions i spełniać minimalne wymaganie: </w:t>
      </w:r>
    </w:p>
    <w:p w14:paraId="27DC44E4" w14:textId="77777777" w:rsidR="00842579" w:rsidRPr="00566F0D" w:rsidRDefault="00842579" w:rsidP="00842579">
      <w:pPr>
        <w:numPr>
          <w:ilvl w:val="0"/>
          <w:numId w:val="335"/>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minimalna liczba referencji 150,</w:t>
      </w:r>
    </w:p>
    <w:p w14:paraId="484BB1C6" w14:textId="77777777" w:rsidR="00842579" w:rsidRPr="00566F0D" w:rsidRDefault="00842579" w:rsidP="00842579">
      <w:pPr>
        <w:numPr>
          <w:ilvl w:val="0"/>
          <w:numId w:val="335"/>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minimalna ocena z referencji 4,5,</w:t>
      </w:r>
    </w:p>
    <w:p w14:paraId="1AEFD5B2" w14:textId="77777777" w:rsidR="00842579" w:rsidRPr="00566F0D" w:rsidRDefault="00842579" w:rsidP="00842579">
      <w:pPr>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ab/>
        <w:t xml:space="preserve">Oprogramowanie musi współpracować z infrastrukturą </w:t>
      </w:r>
      <w:proofErr w:type="spellStart"/>
      <w:r w:rsidRPr="00566F0D">
        <w:rPr>
          <w:rFonts w:ascii="Times New Roman" w:eastAsia="Aptos" w:hAnsi="Times New Roman" w:cs="Times New Roman"/>
          <w:kern w:val="2"/>
          <w:sz w:val="20"/>
          <w:szCs w:val="20"/>
          <w14:ligatures w14:val="standardContextual"/>
        </w:rPr>
        <w:t>VMware</w:t>
      </w:r>
      <w:proofErr w:type="spellEnd"/>
      <w:r w:rsidRPr="00566F0D">
        <w:rPr>
          <w:rFonts w:ascii="Times New Roman" w:eastAsia="Aptos" w:hAnsi="Times New Roman" w:cs="Times New Roman"/>
          <w:kern w:val="2"/>
          <w:sz w:val="20"/>
          <w:szCs w:val="20"/>
          <w14:ligatures w14:val="standardContextual"/>
        </w:rPr>
        <w:t xml:space="preserve"> w wersji 6.x, 7.x i 8.0 oraz Microsoft Hyper-V 2012, 2012R2, 2016, 2019 i 2022. Wszystkie funkcjonalności w specyfikacji muszą być dostępne na wszystkich wspieranych platformach </w:t>
      </w:r>
      <w:proofErr w:type="spellStart"/>
      <w:r w:rsidRPr="00566F0D">
        <w:rPr>
          <w:rFonts w:ascii="Times New Roman" w:eastAsia="Aptos" w:hAnsi="Times New Roman" w:cs="Times New Roman"/>
          <w:kern w:val="2"/>
          <w:sz w:val="20"/>
          <w:szCs w:val="20"/>
          <w14:ligatures w14:val="standardContextual"/>
        </w:rPr>
        <w:t>wirtualizacyjnych</w:t>
      </w:r>
      <w:proofErr w:type="spellEnd"/>
      <w:r w:rsidRPr="00566F0D">
        <w:rPr>
          <w:rFonts w:ascii="Times New Roman" w:eastAsia="Aptos" w:hAnsi="Times New Roman" w:cs="Times New Roman"/>
          <w:kern w:val="2"/>
          <w:sz w:val="20"/>
          <w:szCs w:val="20"/>
          <w14:ligatures w14:val="standardContextual"/>
        </w:rPr>
        <w:t xml:space="preserve">, chyba, że wyszczególniono inaczej. Oprogramowanie musi zapewniać tworzenie kopii zapasowych z sieciowych urządzeń plikowych NAS opartych o SMB, CIFS i/lub NFS, obiektowych pamięci masowych kompatybilnych z Microsoft </w:t>
      </w:r>
      <w:proofErr w:type="spellStart"/>
      <w:r w:rsidRPr="00566F0D">
        <w:rPr>
          <w:rFonts w:ascii="Times New Roman" w:eastAsia="Aptos" w:hAnsi="Times New Roman" w:cs="Times New Roman"/>
          <w:kern w:val="2"/>
          <w:sz w:val="20"/>
          <w:szCs w:val="20"/>
          <w14:ligatures w14:val="standardContextual"/>
        </w:rPr>
        <w:t>Azure</w:t>
      </w:r>
      <w:proofErr w:type="spellEnd"/>
      <w:r w:rsidRPr="00566F0D">
        <w:rPr>
          <w:rFonts w:ascii="Times New Roman" w:eastAsia="Aptos" w:hAnsi="Times New Roman" w:cs="Times New Roman"/>
          <w:kern w:val="2"/>
          <w:sz w:val="20"/>
          <w:szCs w:val="20"/>
          <w14:ligatures w14:val="standardContextual"/>
        </w:rPr>
        <w:t>, AWS S3 i urządzeń kompatybilnych z protokołem S3  oraz bezpośrednio z serwerów plikowych opartych o Windows i Linux.</w:t>
      </w:r>
    </w:p>
    <w:p w14:paraId="7DE5BC31" w14:textId="77777777" w:rsidR="00842579" w:rsidRPr="00566F0D" w:rsidRDefault="00842579" w:rsidP="00842579">
      <w:pPr>
        <w:jc w:val="both"/>
        <w:rPr>
          <w:rFonts w:ascii="Times New Roman" w:eastAsia="Aptos" w:hAnsi="Times New Roman" w:cs="Times New Roman"/>
          <w:b/>
          <w:bCs/>
          <w:kern w:val="2"/>
          <w:sz w:val="20"/>
          <w:szCs w:val="20"/>
          <w14:ligatures w14:val="standardContextual"/>
        </w:rPr>
      </w:pPr>
      <w:r w:rsidRPr="00566F0D">
        <w:rPr>
          <w:rFonts w:ascii="Times New Roman" w:eastAsia="Aptos" w:hAnsi="Times New Roman" w:cs="Times New Roman"/>
          <w:b/>
          <w:bCs/>
          <w:kern w:val="2"/>
          <w:sz w:val="20"/>
          <w:szCs w:val="20"/>
          <w14:ligatures w14:val="standardContextual"/>
        </w:rPr>
        <w:tab/>
        <w:t>Całkowite koszty posiadania</w:t>
      </w:r>
    </w:p>
    <w:p w14:paraId="71719C48" w14:textId="77777777" w:rsidR="00842579" w:rsidRPr="00566F0D" w:rsidRDefault="00842579" w:rsidP="00842579">
      <w:pPr>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ab/>
        <w:t xml:space="preserve">Oprogramowanie musi być niezależne sprzętowo i umożliwiać wykorzystanie dowolnej platformy serwerowej i dyskowej. Oprogramowanie musi tworzyć “samowystarczalne” archiwa do odzyskania których nie wymagana jest osobna baza danych z metadanymi </w:t>
      </w:r>
      <w:proofErr w:type="spellStart"/>
      <w:r w:rsidRPr="00566F0D">
        <w:rPr>
          <w:rFonts w:ascii="Times New Roman" w:eastAsia="Aptos" w:hAnsi="Times New Roman" w:cs="Times New Roman"/>
          <w:kern w:val="2"/>
          <w:sz w:val="20"/>
          <w:szCs w:val="20"/>
          <w14:ligatures w14:val="standardContextual"/>
        </w:rPr>
        <w:t>deduplikowanych</w:t>
      </w:r>
      <w:proofErr w:type="spellEnd"/>
      <w:r w:rsidRPr="00566F0D">
        <w:rPr>
          <w:rFonts w:ascii="Times New Roman" w:eastAsia="Aptos" w:hAnsi="Times New Roman" w:cs="Times New Roman"/>
          <w:kern w:val="2"/>
          <w:sz w:val="20"/>
          <w:szCs w:val="20"/>
          <w14:ligatures w14:val="standardContextual"/>
        </w:rPr>
        <w:t xml:space="preserve"> bloków. Oprogramowanie musi mieć mechanizmy </w:t>
      </w:r>
      <w:proofErr w:type="spellStart"/>
      <w:r w:rsidRPr="00566F0D">
        <w:rPr>
          <w:rFonts w:ascii="Times New Roman" w:eastAsia="Aptos" w:hAnsi="Times New Roman" w:cs="Times New Roman"/>
          <w:kern w:val="2"/>
          <w:sz w:val="20"/>
          <w:szCs w:val="20"/>
          <w14:ligatures w14:val="standardContextual"/>
        </w:rPr>
        <w:t>deduplikacji</w:t>
      </w:r>
      <w:proofErr w:type="spellEnd"/>
      <w:r w:rsidRPr="00566F0D">
        <w:rPr>
          <w:rFonts w:ascii="Times New Roman" w:eastAsia="Aptos" w:hAnsi="Times New Roman" w:cs="Times New Roman"/>
          <w:kern w:val="2"/>
          <w:sz w:val="20"/>
          <w:szCs w:val="20"/>
          <w14:ligatures w14:val="standardContextual"/>
        </w:rPr>
        <w:t xml:space="preserve"> i kompresji w celu zmniejszenia wielkości archiwów. Włączenie tych mechanizmów nie może skutkować utratą jakichkolwiek funkcjonalności wymienionych w tej specyfikacji. Oprogramowanie nie może przechowywać danych o </w:t>
      </w:r>
      <w:proofErr w:type="spellStart"/>
      <w:r w:rsidRPr="00566F0D">
        <w:rPr>
          <w:rFonts w:ascii="Times New Roman" w:eastAsia="Aptos" w:hAnsi="Times New Roman" w:cs="Times New Roman"/>
          <w:kern w:val="2"/>
          <w:sz w:val="20"/>
          <w:szCs w:val="20"/>
          <w14:ligatures w14:val="standardContextual"/>
        </w:rPr>
        <w:t>deduplikacji</w:t>
      </w:r>
      <w:proofErr w:type="spellEnd"/>
      <w:r w:rsidRPr="00566F0D">
        <w:rPr>
          <w:rFonts w:ascii="Times New Roman" w:eastAsia="Aptos" w:hAnsi="Times New Roman" w:cs="Times New Roman"/>
          <w:kern w:val="2"/>
          <w:sz w:val="20"/>
          <w:szCs w:val="20"/>
          <w14:ligatures w14:val="standardContextual"/>
        </w:rPr>
        <w:t xml:space="preserve"> w centralnej bazie. Utrata bazy danych używanej przez oprogramowanie nie może prowadzić do utraty możliwości odtworzenia backupu. Metadane </w:t>
      </w:r>
      <w:proofErr w:type="spellStart"/>
      <w:r w:rsidRPr="00566F0D">
        <w:rPr>
          <w:rFonts w:ascii="Times New Roman" w:eastAsia="Aptos" w:hAnsi="Times New Roman" w:cs="Times New Roman"/>
          <w:kern w:val="2"/>
          <w:sz w:val="20"/>
          <w:szCs w:val="20"/>
          <w14:ligatures w14:val="standardContextual"/>
        </w:rPr>
        <w:t>deduplikacji</w:t>
      </w:r>
      <w:proofErr w:type="spellEnd"/>
      <w:r w:rsidRPr="00566F0D">
        <w:rPr>
          <w:rFonts w:ascii="Times New Roman" w:eastAsia="Aptos" w:hAnsi="Times New Roman" w:cs="Times New Roman"/>
          <w:kern w:val="2"/>
          <w:sz w:val="20"/>
          <w:szCs w:val="20"/>
          <w14:ligatures w14:val="standardContextual"/>
        </w:rPr>
        <w:t xml:space="preserve"> muszą być przechowywane w plikach backupu. Oprogramowanie musi zapewniać warstwę abstrakcji nad poszczególnymi urządzeniami pamięci masowej, pozwalając utworzyć jedną wirtualną pulę pamięci na kopie zapasowe. Wymagane jest wsparcie dla nieograniczonej liczby pamięci masowych to takiej puli. Oprogramowanie musi pozwalać na tworzenie repozytorium kopii zapasowych bezpośrednio na zasobach Microsoft </w:t>
      </w:r>
      <w:proofErr w:type="spellStart"/>
      <w:r w:rsidRPr="00566F0D">
        <w:rPr>
          <w:rFonts w:ascii="Times New Roman" w:eastAsia="Aptos" w:hAnsi="Times New Roman" w:cs="Times New Roman"/>
          <w:kern w:val="2"/>
          <w:sz w:val="20"/>
          <w:szCs w:val="20"/>
          <w14:ligatures w14:val="standardContextual"/>
        </w:rPr>
        <w:t>Azure</w:t>
      </w:r>
      <w:proofErr w:type="spellEnd"/>
      <w:r w:rsidRPr="00566F0D">
        <w:rPr>
          <w:rFonts w:ascii="Times New Roman" w:eastAsia="Aptos" w:hAnsi="Times New Roman" w:cs="Times New Roman"/>
          <w:kern w:val="2"/>
          <w:sz w:val="20"/>
          <w:szCs w:val="20"/>
          <w14:ligatures w14:val="standardContextual"/>
        </w:rPr>
        <w:t xml:space="preserve"> </w:t>
      </w:r>
      <w:proofErr w:type="spellStart"/>
      <w:r w:rsidRPr="00566F0D">
        <w:rPr>
          <w:rFonts w:ascii="Times New Roman" w:eastAsia="Aptos" w:hAnsi="Times New Roman" w:cs="Times New Roman"/>
          <w:kern w:val="2"/>
          <w:sz w:val="20"/>
          <w:szCs w:val="20"/>
          <w14:ligatures w14:val="standardContextual"/>
        </w:rPr>
        <w:t>Blob</w:t>
      </w:r>
      <w:proofErr w:type="spellEnd"/>
      <w:r w:rsidRPr="00566F0D">
        <w:rPr>
          <w:rFonts w:ascii="Times New Roman" w:eastAsia="Aptos" w:hAnsi="Times New Roman" w:cs="Times New Roman"/>
          <w:kern w:val="2"/>
          <w:sz w:val="20"/>
          <w:szCs w:val="20"/>
          <w14:ligatures w14:val="standardContextual"/>
        </w:rPr>
        <w:t xml:space="preserve">, Google </w:t>
      </w:r>
      <w:proofErr w:type="spellStart"/>
      <w:r w:rsidRPr="00566F0D">
        <w:rPr>
          <w:rFonts w:ascii="Times New Roman" w:eastAsia="Aptos" w:hAnsi="Times New Roman" w:cs="Times New Roman"/>
          <w:kern w:val="2"/>
          <w:sz w:val="20"/>
          <w:szCs w:val="20"/>
          <w14:ligatures w14:val="standardContextual"/>
        </w:rPr>
        <w:t>Cloud</w:t>
      </w:r>
      <w:proofErr w:type="spellEnd"/>
      <w:r w:rsidRPr="00566F0D">
        <w:rPr>
          <w:rFonts w:ascii="Times New Roman" w:eastAsia="Aptos" w:hAnsi="Times New Roman" w:cs="Times New Roman"/>
          <w:kern w:val="2"/>
          <w:sz w:val="20"/>
          <w:szCs w:val="20"/>
          <w14:ligatures w14:val="standardContextual"/>
        </w:rPr>
        <w:t xml:space="preserve"> Storage, Amazon S3, Wasabi </w:t>
      </w:r>
      <w:proofErr w:type="spellStart"/>
      <w:r w:rsidRPr="00566F0D">
        <w:rPr>
          <w:rFonts w:ascii="Times New Roman" w:eastAsia="Aptos" w:hAnsi="Times New Roman" w:cs="Times New Roman"/>
          <w:kern w:val="2"/>
          <w:sz w:val="20"/>
          <w:szCs w:val="20"/>
          <w14:ligatures w14:val="standardContextual"/>
        </w:rPr>
        <w:t>Cloud</w:t>
      </w:r>
      <w:proofErr w:type="spellEnd"/>
      <w:r w:rsidRPr="00566F0D">
        <w:rPr>
          <w:rFonts w:ascii="Times New Roman" w:eastAsia="Aptos" w:hAnsi="Times New Roman" w:cs="Times New Roman"/>
          <w:kern w:val="2"/>
          <w:sz w:val="20"/>
          <w:szCs w:val="20"/>
          <w14:ligatures w14:val="standardContextual"/>
        </w:rPr>
        <w:t xml:space="preserve"> Storage oraz na innych kompatybilnych z S3 przestrzeniach obiektowych. Dodatkowo, oprogramowanie musi wspierać archiwizowanie tych danych do Microsoft </w:t>
      </w:r>
      <w:proofErr w:type="spellStart"/>
      <w:r w:rsidRPr="00566F0D">
        <w:rPr>
          <w:rFonts w:ascii="Times New Roman" w:eastAsia="Aptos" w:hAnsi="Times New Roman" w:cs="Times New Roman"/>
          <w:kern w:val="2"/>
          <w:sz w:val="20"/>
          <w:szCs w:val="20"/>
          <w14:ligatures w14:val="standardContextual"/>
        </w:rPr>
        <w:t>Azure</w:t>
      </w:r>
      <w:proofErr w:type="spellEnd"/>
      <w:r w:rsidRPr="00566F0D">
        <w:rPr>
          <w:rFonts w:ascii="Times New Roman" w:eastAsia="Aptos" w:hAnsi="Times New Roman" w:cs="Times New Roman"/>
          <w:kern w:val="2"/>
          <w:sz w:val="20"/>
          <w:szCs w:val="20"/>
          <w14:ligatures w14:val="standardContextual"/>
        </w:rPr>
        <w:t xml:space="preserve"> Archive </w:t>
      </w:r>
      <w:proofErr w:type="spellStart"/>
      <w:r w:rsidRPr="00566F0D">
        <w:rPr>
          <w:rFonts w:ascii="Times New Roman" w:eastAsia="Aptos" w:hAnsi="Times New Roman" w:cs="Times New Roman"/>
          <w:kern w:val="2"/>
          <w:sz w:val="20"/>
          <w:szCs w:val="20"/>
          <w14:ligatures w14:val="standardContextual"/>
        </w:rPr>
        <w:t>Blob</w:t>
      </w:r>
      <w:proofErr w:type="spellEnd"/>
      <w:r w:rsidRPr="00566F0D">
        <w:rPr>
          <w:rFonts w:ascii="Times New Roman" w:eastAsia="Aptos" w:hAnsi="Times New Roman" w:cs="Times New Roman"/>
          <w:kern w:val="2"/>
          <w:sz w:val="20"/>
          <w:szCs w:val="20"/>
          <w14:ligatures w14:val="standardContextual"/>
        </w:rPr>
        <w:t xml:space="preserve"> Storage oraz Amazon S3 Glacier. Oprogramowanie musi wspierać niezmienność kopii zapasowych na potrzeby ochrony przed </w:t>
      </w:r>
      <w:proofErr w:type="spellStart"/>
      <w:r w:rsidRPr="00566F0D">
        <w:rPr>
          <w:rFonts w:ascii="Times New Roman" w:eastAsia="Aptos" w:hAnsi="Times New Roman" w:cs="Times New Roman"/>
          <w:kern w:val="2"/>
          <w:sz w:val="20"/>
          <w:szCs w:val="20"/>
          <w14:ligatures w14:val="standardContextual"/>
        </w:rPr>
        <w:t>ransomware</w:t>
      </w:r>
      <w:proofErr w:type="spellEnd"/>
      <w:r w:rsidRPr="00566F0D">
        <w:rPr>
          <w:rFonts w:ascii="Times New Roman" w:eastAsia="Aptos" w:hAnsi="Times New Roman" w:cs="Times New Roman"/>
          <w:kern w:val="2"/>
          <w:sz w:val="20"/>
          <w:szCs w:val="20"/>
          <w14:ligatures w14:val="standardContextual"/>
        </w:rPr>
        <w:t xml:space="preserve"> poprzez niedopuszczenie do usunięcia lub modyfikacji kopii zapasowej w  zadanym okresie czasu. Oprogramowanie nie może instalować żadnych stałych agentów wymagających wdrożenia czy </w:t>
      </w:r>
      <w:proofErr w:type="spellStart"/>
      <w:r w:rsidRPr="00566F0D">
        <w:rPr>
          <w:rFonts w:ascii="Times New Roman" w:eastAsia="Aptos" w:hAnsi="Times New Roman" w:cs="Times New Roman"/>
          <w:kern w:val="2"/>
          <w:sz w:val="20"/>
          <w:szCs w:val="20"/>
          <w14:ligatures w14:val="standardContextual"/>
        </w:rPr>
        <w:t>upgradowania</w:t>
      </w:r>
      <w:proofErr w:type="spellEnd"/>
      <w:r w:rsidRPr="00566F0D">
        <w:rPr>
          <w:rFonts w:ascii="Times New Roman" w:eastAsia="Aptos" w:hAnsi="Times New Roman" w:cs="Times New Roman"/>
          <w:kern w:val="2"/>
          <w:sz w:val="20"/>
          <w:szCs w:val="20"/>
          <w14:ligatures w14:val="standardContextual"/>
        </w:rPr>
        <w:t xml:space="preserve"> wewnątrz maszyny wirtualnej dla jakichkolwiek funkcjonalności backupu lub odtwarzania Oprogramowanie musi oferować portal samoobsługowy, umożliwiający odtwarzanie użytkownikom wirtualnych maszyn, obiektów MS Exchange i baz danych MS SQL, Oracle oraz </w:t>
      </w:r>
      <w:proofErr w:type="spellStart"/>
      <w:r w:rsidRPr="00566F0D">
        <w:rPr>
          <w:rFonts w:ascii="Times New Roman" w:eastAsia="Aptos" w:hAnsi="Times New Roman" w:cs="Times New Roman"/>
          <w:kern w:val="2"/>
          <w:sz w:val="20"/>
          <w:szCs w:val="20"/>
          <w14:ligatures w14:val="standardContextual"/>
        </w:rPr>
        <w:t>PostgreSQL</w:t>
      </w:r>
      <w:proofErr w:type="spellEnd"/>
      <w:r w:rsidRPr="00566F0D">
        <w:rPr>
          <w:rFonts w:ascii="Times New Roman" w:eastAsia="Aptos" w:hAnsi="Times New Roman" w:cs="Times New Roman"/>
          <w:kern w:val="2"/>
          <w:sz w:val="20"/>
          <w:szCs w:val="20"/>
          <w14:ligatures w14:val="standardContextual"/>
        </w:rPr>
        <w:t xml:space="preserve"> (w tym odtwarzanie point-in-</w:t>
      </w:r>
      <w:proofErr w:type="spellStart"/>
      <w:r w:rsidRPr="00566F0D">
        <w:rPr>
          <w:rFonts w:ascii="Times New Roman" w:eastAsia="Aptos" w:hAnsi="Times New Roman" w:cs="Times New Roman"/>
          <w:kern w:val="2"/>
          <w:sz w:val="20"/>
          <w:szCs w:val="20"/>
          <w14:ligatures w14:val="standardContextual"/>
        </w:rPr>
        <w:t>time</w:t>
      </w:r>
      <w:proofErr w:type="spellEnd"/>
      <w:r w:rsidRPr="00566F0D">
        <w:rPr>
          <w:rFonts w:ascii="Times New Roman" w:eastAsia="Aptos" w:hAnsi="Times New Roman" w:cs="Times New Roman"/>
          <w:kern w:val="2"/>
          <w:sz w:val="20"/>
          <w:szCs w:val="20"/>
          <w14:ligatures w14:val="standardContextual"/>
        </w:rPr>
        <w:t xml:space="preserve">). Oprogramowanie musi zapewniać możliwość delegacji uprawnień do odtwarzania na portalu. Oprogramowanie musi mieć możliwość integracji z innymi systemami poprzez wbudowane </w:t>
      </w:r>
      <w:proofErr w:type="spellStart"/>
      <w:r w:rsidRPr="00566F0D">
        <w:rPr>
          <w:rFonts w:ascii="Times New Roman" w:eastAsia="Aptos" w:hAnsi="Times New Roman" w:cs="Times New Roman"/>
          <w:kern w:val="2"/>
          <w:sz w:val="20"/>
          <w:szCs w:val="20"/>
          <w14:ligatures w14:val="standardContextual"/>
        </w:rPr>
        <w:t>RESTful</w:t>
      </w:r>
      <w:proofErr w:type="spellEnd"/>
      <w:r w:rsidRPr="00566F0D">
        <w:rPr>
          <w:rFonts w:ascii="Times New Roman" w:eastAsia="Aptos" w:hAnsi="Times New Roman" w:cs="Times New Roman"/>
          <w:kern w:val="2"/>
          <w:sz w:val="20"/>
          <w:szCs w:val="20"/>
          <w14:ligatures w14:val="standardContextual"/>
        </w:rPr>
        <w:t xml:space="preserve"> API. Oprogramowanie musi mieć wbudowane mechanizmy backupu konfiguracji w celu prostego odtworzenia systemu po całkowitej </w:t>
      </w:r>
      <w:proofErr w:type="spellStart"/>
      <w:r w:rsidRPr="00566F0D">
        <w:rPr>
          <w:rFonts w:ascii="Times New Roman" w:eastAsia="Aptos" w:hAnsi="Times New Roman" w:cs="Times New Roman"/>
          <w:kern w:val="2"/>
          <w:sz w:val="20"/>
          <w:szCs w:val="20"/>
          <w14:ligatures w14:val="standardContextual"/>
        </w:rPr>
        <w:t>reinstalacji</w:t>
      </w:r>
      <w:proofErr w:type="spellEnd"/>
      <w:r w:rsidRPr="00566F0D">
        <w:rPr>
          <w:rFonts w:ascii="Times New Roman" w:eastAsia="Aptos" w:hAnsi="Times New Roman" w:cs="Times New Roman"/>
          <w:kern w:val="2"/>
          <w:sz w:val="20"/>
          <w:szCs w:val="20"/>
          <w14:ligatures w14:val="standardContextual"/>
        </w:rPr>
        <w:t xml:space="preserve">. Oprogramowanie musi mieć wbudowane mechanizmy szyfrowania zarówno plików z backupami jak i transmisji sieciowej. Włączenie szyfrowania nie może skutkować utratą jakiejkolwiek funkcjonalności wymienionej w tej specyfikacji. Oprogramowanie musi posiadać mechanizmy chroniące przed utratą hasła szyfrowania. Oprogramowanie musi posiadać architekturę klient/serwer z możliwością instalacji wielu instancji konsoli administracyjnych. Oprogramowanie musi posiadać natywne mechanizmy uwierzytelniania wieloskładnikowego (MFA) w celu dostępu do konsoli administracyjnej. Oprogramowanie musi wymagać autoryzacji </w:t>
      </w:r>
      <w:proofErr w:type="spellStart"/>
      <w:r w:rsidRPr="00566F0D">
        <w:rPr>
          <w:rFonts w:ascii="Times New Roman" w:eastAsia="Aptos" w:hAnsi="Times New Roman" w:cs="Times New Roman"/>
          <w:kern w:val="2"/>
          <w:sz w:val="20"/>
          <w:szCs w:val="20"/>
          <w14:ligatures w14:val="standardContextual"/>
        </w:rPr>
        <w:t>dwuch</w:t>
      </w:r>
      <w:proofErr w:type="spellEnd"/>
      <w:r w:rsidRPr="00566F0D">
        <w:rPr>
          <w:rFonts w:ascii="Times New Roman" w:eastAsia="Aptos" w:hAnsi="Times New Roman" w:cs="Times New Roman"/>
          <w:kern w:val="2"/>
          <w:sz w:val="20"/>
          <w:szCs w:val="20"/>
          <w14:ligatures w14:val="standardContextual"/>
        </w:rPr>
        <w:t xml:space="preserve"> administratorów backupu do wykonania krytycznych operacji (</w:t>
      </w:r>
      <w:proofErr w:type="spellStart"/>
      <w:r w:rsidRPr="00566F0D">
        <w:rPr>
          <w:rFonts w:ascii="Times New Roman" w:eastAsia="Aptos" w:hAnsi="Times New Roman" w:cs="Times New Roman"/>
          <w:kern w:val="2"/>
          <w:sz w:val="20"/>
          <w:szCs w:val="20"/>
          <w14:ligatures w14:val="standardContextual"/>
        </w:rPr>
        <w:t>np</w:t>
      </w:r>
      <w:proofErr w:type="spellEnd"/>
      <w:r w:rsidRPr="00566F0D">
        <w:rPr>
          <w:rFonts w:ascii="Times New Roman" w:eastAsia="Aptos" w:hAnsi="Times New Roman" w:cs="Times New Roman"/>
          <w:kern w:val="2"/>
          <w:sz w:val="20"/>
          <w:szCs w:val="20"/>
          <w14:ligatures w14:val="standardContextual"/>
        </w:rPr>
        <w:t xml:space="preserve"> skasowanie backupu, dodanie kolejnego administratora). Oprogramowanie musi posiadać integracje z systemami </w:t>
      </w:r>
      <w:proofErr w:type="spellStart"/>
      <w:r w:rsidRPr="00566F0D">
        <w:rPr>
          <w:rFonts w:ascii="Times New Roman" w:eastAsia="Aptos" w:hAnsi="Times New Roman" w:cs="Times New Roman"/>
          <w:kern w:val="2"/>
          <w:sz w:val="20"/>
          <w:szCs w:val="20"/>
          <w14:ligatures w14:val="standardContextual"/>
        </w:rPr>
        <w:t>zarządania</w:t>
      </w:r>
      <w:proofErr w:type="spellEnd"/>
      <w:r w:rsidRPr="00566F0D">
        <w:rPr>
          <w:rFonts w:ascii="Times New Roman" w:eastAsia="Aptos" w:hAnsi="Times New Roman" w:cs="Times New Roman"/>
          <w:kern w:val="2"/>
          <w:sz w:val="20"/>
          <w:szCs w:val="20"/>
          <w14:ligatures w14:val="standardContextual"/>
        </w:rPr>
        <w:t xml:space="preserve"> kluczami szyfrującymi (KMS). Oprogramowanie musi posiadać integracje z systemami typu SIEM. Oprogramowanie musi posiadać asystenta produktu opartego o AI, pozwalającego na przeszukiwanie dokumentacji technicznej. Powinna istnieć możliwość wyłączenia tej opcji.</w:t>
      </w:r>
    </w:p>
    <w:p w14:paraId="2E85795B" w14:textId="77777777" w:rsidR="00842579" w:rsidRPr="00566F0D" w:rsidRDefault="00842579" w:rsidP="00842579">
      <w:pPr>
        <w:jc w:val="both"/>
        <w:rPr>
          <w:rFonts w:ascii="Times New Roman" w:eastAsia="Aptos" w:hAnsi="Times New Roman" w:cs="Times New Roman"/>
          <w:b/>
          <w:bCs/>
          <w:kern w:val="2"/>
          <w:sz w:val="20"/>
          <w:szCs w:val="20"/>
          <w14:ligatures w14:val="standardContextual"/>
        </w:rPr>
      </w:pPr>
      <w:r w:rsidRPr="00566F0D">
        <w:rPr>
          <w:rFonts w:ascii="Times New Roman" w:eastAsia="Aptos" w:hAnsi="Times New Roman" w:cs="Times New Roman"/>
          <w:b/>
          <w:bCs/>
          <w:kern w:val="2"/>
          <w:sz w:val="20"/>
          <w:szCs w:val="20"/>
          <w14:ligatures w14:val="standardContextual"/>
        </w:rPr>
        <w:tab/>
        <w:t>Wymagania RPO</w:t>
      </w:r>
    </w:p>
    <w:p w14:paraId="518D73FF" w14:textId="77777777" w:rsidR="00842579" w:rsidRPr="00566F0D" w:rsidRDefault="00842579" w:rsidP="00842579">
      <w:pPr>
        <w:numPr>
          <w:ilvl w:val="0"/>
          <w:numId w:val="18"/>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lastRenderedPageBreak/>
        <w:t xml:space="preserve">Oprogramowanie musi wykorzystywać mechanizmy </w:t>
      </w:r>
      <w:proofErr w:type="spellStart"/>
      <w:r w:rsidRPr="00566F0D">
        <w:rPr>
          <w:rFonts w:ascii="Times New Roman" w:eastAsia="Aptos" w:hAnsi="Times New Roman" w:cs="Times New Roman"/>
          <w:kern w:val="2"/>
          <w:sz w:val="20"/>
          <w:szCs w:val="20"/>
          <w14:ligatures w14:val="standardContextual"/>
        </w:rPr>
        <w:t>Change</w:t>
      </w:r>
      <w:proofErr w:type="spellEnd"/>
      <w:r w:rsidRPr="00566F0D">
        <w:rPr>
          <w:rFonts w:ascii="Times New Roman" w:eastAsia="Aptos" w:hAnsi="Times New Roman" w:cs="Times New Roman"/>
          <w:kern w:val="2"/>
          <w:sz w:val="20"/>
          <w:szCs w:val="20"/>
          <w14:ligatures w14:val="standardContextual"/>
        </w:rPr>
        <w:t xml:space="preserve"> Block </w:t>
      </w:r>
      <w:proofErr w:type="spellStart"/>
      <w:r w:rsidRPr="00566F0D">
        <w:rPr>
          <w:rFonts w:ascii="Times New Roman" w:eastAsia="Aptos" w:hAnsi="Times New Roman" w:cs="Times New Roman"/>
          <w:kern w:val="2"/>
          <w:sz w:val="20"/>
          <w:szCs w:val="20"/>
          <w14:ligatures w14:val="standardContextual"/>
        </w:rPr>
        <w:t>Tracking</w:t>
      </w:r>
      <w:proofErr w:type="spellEnd"/>
      <w:r w:rsidRPr="00566F0D">
        <w:rPr>
          <w:rFonts w:ascii="Times New Roman" w:eastAsia="Aptos" w:hAnsi="Times New Roman" w:cs="Times New Roman"/>
          <w:kern w:val="2"/>
          <w:sz w:val="20"/>
          <w:szCs w:val="20"/>
          <w14:ligatures w14:val="standardContextual"/>
        </w:rPr>
        <w:t xml:space="preserve"> na wszystkich wspieranych platformach </w:t>
      </w:r>
      <w:proofErr w:type="spellStart"/>
      <w:r w:rsidRPr="00566F0D">
        <w:rPr>
          <w:rFonts w:ascii="Times New Roman" w:eastAsia="Aptos" w:hAnsi="Times New Roman" w:cs="Times New Roman"/>
          <w:kern w:val="2"/>
          <w:sz w:val="20"/>
          <w:szCs w:val="20"/>
          <w14:ligatures w14:val="standardContextual"/>
        </w:rPr>
        <w:t>wirtualizacyjnych</w:t>
      </w:r>
      <w:proofErr w:type="spellEnd"/>
      <w:r w:rsidRPr="00566F0D">
        <w:rPr>
          <w:rFonts w:ascii="Times New Roman" w:eastAsia="Aptos" w:hAnsi="Times New Roman" w:cs="Times New Roman"/>
          <w:kern w:val="2"/>
          <w:sz w:val="20"/>
          <w:szCs w:val="20"/>
          <w14:ligatures w14:val="standardContextual"/>
        </w:rPr>
        <w:t xml:space="preserve">. Mechanizmy muszą być certyfikowane przez dostawcę platformy </w:t>
      </w:r>
      <w:proofErr w:type="spellStart"/>
      <w:r w:rsidRPr="00566F0D">
        <w:rPr>
          <w:rFonts w:ascii="Times New Roman" w:eastAsia="Aptos" w:hAnsi="Times New Roman" w:cs="Times New Roman"/>
          <w:kern w:val="2"/>
          <w:sz w:val="20"/>
          <w:szCs w:val="20"/>
          <w14:ligatures w14:val="standardContextual"/>
        </w:rPr>
        <w:t>wirtualizacyjnej</w:t>
      </w:r>
      <w:proofErr w:type="spellEnd"/>
    </w:p>
    <w:p w14:paraId="3AA7D29B" w14:textId="77777777" w:rsidR="00842579" w:rsidRPr="00566F0D" w:rsidRDefault="00842579" w:rsidP="00842579">
      <w:pPr>
        <w:numPr>
          <w:ilvl w:val="0"/>
          <w:numId w:val="18"/>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Oprogramowanie musi wykorzystywać mechanizmy śledzenia zmienionych plików przy zabezpieczaniu udziałów plikowych.</w:t>
      </w:r>
    </w:p>
    <w:p w14:paraId="53475D66" w14:textId="77777777" w:rsidR="00842579" w:rsidRPr="00566F0D" w:rsidRDefault="00842579" w:rsidP="00842579">
      <w:pPr>
        <w:numPr>
          <w:ilvl w:val="0"/>
          <w:numId w:val="18"/>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 xml:space="preserve">Oprogramowanie musi oferować możliwość sterowania obciążeniem </w:t>
      </w:r>
      <w:proofErr w:type="spellStart"/>
      <w:r w:rsidRPr="00566F0D">
        <w:rPr>
          <w:rFonts w:ascii="Times New Roman" w:eastAsia="Aptos" w:hAnsi="Times New Roman" w:cs="Times New Roman"/>
          <w:kern w:val="2"/>
          <w:sz w:val="20"/>
          <w:szCs w:val="20"/>
          <w14:ligatures w14:val="standardContextual"/>
        </w:rPr>
        <w:t>storage'u</w:t>
      </w:r>
      <w:proofErr w:type="spellEnd"/>
      <w:r w:rsidRPr="00566F0D">
        <w:rPr>
          <w:rFonts w:ascii="Times New Roman" w:eastAsia="Aptos" w:hAnsi="Times New Roman" w:cs="Times New Roman"/>
          <w:kern w:val="2"/>
          <w:sz w:val="20"/>
          <w:szCs w:val="20"/>
          <w14:ligatures w14:val="standardContextual"/>
        </w:rPr>
        <w:t xml:space="preserve"> produkcyjnego tak aby nie przekraczane były skonfigurowane przez administratora backupu poziomy latencji. Funkcjonalność ta musi być dostępna na wszystkich wspieranych platformach </w:t>
      </w:r>
      <w:proofErr w:type="spellStart"/>
      <w:r w:rsidRPr="00566F0D">
        <w:rPr>
          <w:rFonts w:ascii="Times New Roman" w:eastAsia="Aptos" w:hAnsi="Times New Roman" w:cs="Times New Roman"/>
          <w:kern w:val="2"/>
          <w:sz w:val="20"/>
          <w:szCs w:val="20"/>
          <w14:ligatures w14:val="standardContextual"/>
        </w:rPr>
        <w:t>wirtualizacyjnych</w:t>
      </w:r>
      <w:proofErr w:type="spellEnd"/>
      <w:r w:rsidRPr="00566F0D">
        <w:rPr>
          <w:rFonts w:ascii="Times New Roman" w:eastAsia="Aptos" w:hAnsi="Times New Roman" w:cs="Times New Roman"/>
          <w:kern w:val="2"/>
          <w:sz w:val="20"/>
          <w:szCs w:val="20"/>
          <w14:ligatures w14:val="standardContextual"/>
        </w:rPr>
        <w:t xml:space="preserve"> z dokładnością do pojedynczego </w:t>
      </w:r>
      <w:proofErr w:type="spellStart"/>
      <w:r w:rsidRPr="00566F0D">
        <w:rPr>
          <w:rFonts w:ascii="Times New Roman" w:eastAsia="Aptos" w:hAnsi="Times New Roman" w:cs="Times New Roman"/>
          <w:kern w:val="2"/>
          <w:sz w:val="20"/>
          <w:szCs w:val="20"/>
          <w14:ligatures w14:val="standardContextual"/>
        </w:rPr>
        <w:t>datastoru</w:t>
      </w:r>
      <w:proofErr w:type="spellEnd"/>
    </w:p>
    <w:p w14:paraId="73D6EAC4" w14:textId="77777777" w:rsidR="00842579" w:rsidRPr="00566F0D" w:rsidRDefault="00842579" w:rsidP="00842579">
      <w:pPr>
        <w:numPr>
          <w:ilvl w:val="0"/>
          <w:numId w:val="18"/>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 xml:space="preserve">Oprogramowanie musi zapewniać tworzenie kopii zapasowych z bezpośrednim wykorzystaniem </w:t>
      </w:r>
      <w:proofErr w:type="spellStart"/>
      <w:r w:rsidRPr="00566F0D">
        <w:rPr>
          <w:rFonts w:ascii="Times New Roman" w:eastAsia="Aptos" w:hAnsi="Times New Roman" w:cs="Times New Roman"/>
          <w:kern w:val="2"/>
          <w:sz w:val="20"/>
          <w:szCs w:val="20"/>
          <w14:ligatures w14:val="standardContextual"/>
        </w:rPr>
        <w:t>snapshotów</w:t>
      </w:r>
      <w:proofErr w:type="spellEnd"/>
      <w:r w:rsidRPr="00566F0D">
        <w:rPr>
          <w:rFonts w:ascii="Times New Roman" w:eastAsia="Aptos" w:hAnsi="Times New Roman" w:cs="Times New Roman"/>
          <w:kern w:val="2"/>
          <w:sz w:val="20"/>
          <w:szCs w:val="20"/>
          <w14:ligatures w14:val="standardContextual"/>
        </w:rPr>
        <w:t xml:space="preserve"> macierzowych. Musi też zapewniać odtwarzanie maszyn wirtualnych z takich </w:t>
      </w:r>
      <w:proofErr w:type="spellStart"/>
      <w:r w:rsidRPr="00566F0D">
        <w:rPr>
          <w:rFonts w:ascii="Times New Roman" w:eastAsia="Aptos" w:hAnsi="Times New Roman" w:cs="Times New Roman"/>
          <w:kern w:val="2"/>
          <w:sz w:val="20"/>
          <w:szCs w:val="20"/>
          <w14:ligatures w14:val="standardContextual"/>
        </w:rPr>
        <w:t>snapshotów</w:t>
      </w:r>
      <w:proofErr w:type="spellEnd"/>
      <w:r w:rsidRPr="00566F0D">
        <w:rPr>
          <w:rFonts w:ascii="Times New Roman" w:eastAsia="Aptos" w:hAnsi="Times New Roman" w:cs="Times New Roman"/>
          <w:kern w:val="2"/>
          <w:sz w:val="20"/>
          <w:szCs w:val="20"/>
          <w14:ligatures w14:val="standardContextual"/>
        </w:rPr>
        <w:t xml:space="preserve">. Proces wykonania kopii zapasowej nie może wymagać użycia jakichkolwiek hostów tymczasowych. Opisana funkcjonalność powinna działać w środowisku </w:t>
      </w:r>
      <w:proofErr w:type="spellStart"/>
      <w:r w:rsidRPr="00566F0D">
        <w:rPr>
          <w:rFonts w:ascii="Times New Roman" w:eastAsia="Aptos" w:hAnsi="Times New Roman" w:cs="Times New Roman"/>
          <w:kern w:val="2"/>
          <w:sz w:val="20"/>
          <w:szCs w:val="20"/>
          <w14:ligatures w14:val="standardContextual"/>
        </w:rPr>
        <w:t>VMware</w:t>
      </w:r>
      <w:proofErr w:type="spellEnd"/>
      <w:r w:rsidRPr="00566F0D">
        <w:rPr>
          <w:rFonts w:ascii="Times New Roman" w:eastAsia="Aptos" w:hAnsi="Times New Roman" w:cs="Times New Roman"/>
          <w:kern w:val="2"/>
          <w:sz w:val="20"/>
          <w:szCs w:val="20"/>
          <w14:ligatures w14:val="standardContextual"/>
        </w:rPr>
        <w:t>.</w:t>
      </w:r>
    </w:p>
    <w:p w14:paraId="16F963CE" w14:textId="77777777" w:rsidR="00842579" w:rsidRPr="00566F0D" w:rsidRDefault="00842579" w:rsidP="00842579">
      <w:pPr>
        <w:numPr>
          <w:ilvl w:val="0"/>
          <w:numId w:val="18"/>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 xml:space="preserve">Oprogramowanie musi posiadać wsparcie dla </w:t>
      </w:r>
      <w:proofErr w:type="spellStart"/>
      <w:r w:rsidRPr="00566F0D">
        <w:rPr>
          <w:rFonts w:ascii="Times New Roman" w:eastAsia="Aptos" w:hAnsi="Times New Roman" w:cs="Times New Roman"/>
          <w:kern w:val="2"/>
          <w:sz w:val="20"/>
          <w:szCs w:val="20"/>
          <w14:ligatures w14:val="standardContextual"/>
        </w:rPr>
        <w:t>VMware</w:t>
      </w:r>
      <w:proofErr w:type="spellEnd"/>
      <w:r w:rsidRPr="00566F0D">
        <w:rPr>
          <w:rFonts w:ascii="Times New Roman" w:eastAsia="Aptos" w:hAnsi="Times New Roman" w:cs="Times New Roman"/>
          <w:kern w:val="2"/>
          <w:sz w:val="20"/>
          <w:szCs w:val="20"/>
          <w14:ligatures w14:val="standardContextual"/>
        </w:rPr>
        <w:t xml:space="preserve"> </w:t>
      </w:r>
      <w:proofErr w:type="spellStart"/>
      <w:r w:rsidRPr="00566F0D">
        <w:rPr>
          <w:rFonts w:ascii="Times New Roman" w:eastAsia="Aptos" w:hAnsi="Times New Roman" w:cs="Times New Roman"/>
          <w:kern w:val="2"/>
          <w:sz w:val="20"/>
          <w:szCs w:val="20"/>
          <w14:ligatures w14:val="standardContextual"/>
        </w:rPr>
        <w:t>vSAN</w:t>
      </w:r>
      <w:proofErr w:type="spellEnd"/>
      <w:r w:rsidRPr="00566F0D">
        <w:rPr>
          <w:rFonts w:ascii="Times New Roman" w:eastAsia="Aptos" w:hAnsi="Times New Roman" w:cs="Times New Roman"/>
          <w:kern w:val="2"/>
          <w:sz w:val="20"/>
          <w:szCs w:val="20"/>
          <w14:ligatures w14:val="standardContextual"/>
        </w:rPr>
        <w:t xml:space="preserve"> potwierdzone odpowiednią certyfikacją </w:t>
      </w:r>
      <w:proofErr w:type="spellStart"/>
      <w:r w:rsidRPr="00566F0D">
        <w:rPr>
          <w:rFonts w:ascii="Times New Roman" w:eastAsia="Aptos" w:hAnsi="Times New Roman" w:cs="Times New Roman"/>
          <w:kern w:val="2"/>
          <w:sz w:val="20"/>
          <w:szCs w:val="20"/>
          <w14:ligatures w14:val="standardContextual"/>
        </w:rPr>
        <w:t>VMware</w:t>
      </w:r>
      <w:proofErr w:type="spellEnd"/>
      <w:r w:rsidRPr="00566F0D">
        <w:rPr>
          <w:rFonts w:ascii="Times New Roman" w:eastAsia="Aptos" w:hAnsi="Times New Roman" w:cs="Times New Roman"/>
          <w:kern w:val="2"/>
          <w:sz w:val="20"/>
          <w:szCs w:val="20"/>
          <w14:ligatures w14:val="standardContextual"/>
        </w:rPr>
        <w:t>.</w:t>
      </w:r>
      <w:bookmarkStart w:id="1" w:name="_Hlk172184803"/>
    </w:p>
    <w:bookmarkEnd w:id="1"/>
    <w:p w14:paraId="7876A063" w14:textId="77777777" w:rsidR="00842579" w:rsidRPr="00566F0D" w:rsidRDefault="00842579" w:rsidP="00842579">
      <w:pPr>
        <w:numPr>
          <w:ilvl w:val="0"/>
          <w:numId w:val="18"/>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Oprogramowanie musi wspierać kopiowanie backupów oraz zasobów plikowych na taśmy (LTO oraz IBM 3592).</w:t>
      </w:r>
    </w:p>
    <w:p w14:paraId="79F3EBE6" w14:textId="77777777" w:rsidR="00842579" w:rsidRPr="00566F0D" w:rsidRDefault="00842579" w:rsidP="00842579">
      <w:pPr>
        <w:numPr>
          <w:ilvl w:val="0"/>
          <w:numId w:val="18"/>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Oprogramowanie musi mieć możliwość tworzenia retencji GFS (</w:t>
      </w:r>
      <w:proofErr w:type="spellStart"/>
      <w:r w:rsidRPr="00566F0D">
        <w:rPr>
          <w:rFonts w:ascii="Times New Roman" w:eastAsia="Aptos" w:hAnsi="Times New Roman" w:cs="Times New Roman"/>
          <w:kern w:val="2"/>
          <w:sz w:val="20"/>
          <w:szCs w:val="20"/>
          <w14:ligatures w14:val="standardContextual"/>
        </w:rPr>
        <w:t>Grandfather-Father-Son</w:t>
      </w:r>
      <w:proofErr w:type="spellEnd"/>
      <w:r w:rsidRPr="00566F0D">
        <w:rPr>
          <w:rFonts w:ascii="Times New Roman" w:eastAsia="Aptos" w:hAnsi="Times New Roman" w:cs="Times New Roman"/>
          <w:kern w:val="2"/>
          <w:sz w:val="20"/>
          <w:szCs w:val="20"/>
          <w14:ligatures w14:val="standardContextual"/>
        </w:rPr>
        <w:t>)</w:t>
      </w:r>
    </w:p>
    <w:p w14:paraId="1DADD32A" w14:textId="77777777" w:rsidR="00842579" w:rsidRPr="00566F0D" w:rsidRDefault="00842579" w:rsidP="00842579">
      <w:pPr>
        <w:numPr>
          <w:ilvl w:val="0"/>
          <w:numId w:val="18"/>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 xml:space="preserve">Oprogramowanie musi wspierać bezpośrednią integrację z urządzeniami </w:t>
      </w:r>
      <w:proofErr w:type="spellStart"/>
      <w:r w:rsidRPr="00566F0D">
        <w:rPr>
          <w:rFonts w:ascii="Times New Roman" w:eastAsia="Aptos" w:hAnsi="Times New Roman" w:cs="Times New Roman"/>
          <w:kern w:val="2"/>
          <w:sz w:val="20"/>
          <w:szCs w:val="20"/>
          <w14:ligatures w14:val="standardContextual"/>
        </w:rPr>
        <w:t>deduplikacyjnymi</w:t>
      </w:r>
      <w:proofErr w:type="spellEnd"/>
      <w:r w:rsidRPr="00566F0D">
        <w:rPr>
          <w:rFonts w:ascii="Times New Roman" w:eastAsia="Aptos" w:hAnsi="Times New Roman" w:cs="Times New Roman"/>
          <w:kern w:val="2"/>
          <w:sz w:val="20"/>
          <w:szCs w:val="20"/>
          <w14:ligatures w14:val="standardContextual"/>
        </w:rPr>
        <w:t xml:space="preserve">. Minimalnie wsparcie wymagane dla Dell </w:t>
      </w:r>
      <w:proofErr w:type="spellStart"/>
      <w:r w:rsidRPr="00566F0D">
        <w:rPr>
          <w:rFonts w:ascii="Times New Roman" w:eastAsia="Aptos" w:hAnsi="Times New Roman" w:cs="Times New Roman"/>
          <w:kern w:val="2"/>
          <w:sz w:val="20"/>
          <w:szCs w:val="20"/>
          <w14:ligatures w14:val="standardContextual"/>
        </w:rPr>
        <w:t>DataDomain</w:t>
      </w:r>
      <w:proofErr w:type="spellEnd"/>
      <w:r w:rsidRPr="00566F0D">
        <w:rPr>
          <w:rFonts w:ascii="Times New Roman" w:eastAsia="Aptos" w:hAnsi="Times New Roman" w:cs="Times New Roman"/>
          <w:kern w:val="2"/>
          <w:sz w:val="20"/>
          <w:szCs w:val="20"/>
          <w14:ligatures w14:val="standardContextual"/>
        </w:rPr>
        <w:t xml:space="preserve">, HPE </w:t>
      </w:r>
      <w:proofErr w:type="spellStart"/>
      <w:r w:rsidRPr="00566F0D">
        <w:rPr>
          <w:rFonts w:ascii="Times New Roman" w:eastAsia="Aptos" w:hAnsi="Times New Roman" w:cs="Times New Roman"/>
          <w:kern w:val="2"/>
          <w:sz w:val="20"/>
          <w:szCs w:val="20"/>
          <w14:ligatures w14:val="standardContextual"/>
        </w:rPr>
        <w:t>StoreOnce</w:t>
      </w:r>
      <w:proofErr w:type="spellEnd"/>
      <w:r w:rsidRPr="00566F0D">
        <w:rPr>
          <w:rFonts w:ascii="Times New Roman" w:eastAsia="Aptos" w:hAnsi="Times New Roman" w:cs="Times New Roman"/>
          <w:kern w:val="2"/>
          <w:sz w:val="20"/>
          <w:szCs w:val="20"/>
          <w14:ligatures w14:val="standardContextual"/>
        </w:rPr>
        <w:t xml:space="preserve">, </w:t>
      </w:r>
      <w:proofErr w:type="spellStart"/>
      <w:r w:rsidRPr="00566F0D">
        <w:rPr>
          <w:rFonts w:ascii="Times New Roman" w:eastAsia="Aptos" w:hAnsi="Times New Roman" w:cs="Times New Roman"/>
          <w:kern w:val="2"/>
          <w:sz w:val="20"/>
          <w:szCs w:val="20"/>
          <w14:ligatures w14:val="standardContextual"/>
        </w:rPr>
        <w:t>ExaGrid</w:t>
      </w:r>
      <w:proofErr w:type="spellEnd"/>
      <w:r w:rsidRPr="00566F0D">
        <w:rPr>
          <w:rFonts w:ascii="Times New Roman" w:eastAsia="Aptos" w:hAnsi="Times New Roman" w:cs="Times New Roman"/>
          <w:kern w:val="2"/>
          <w:sz w:val="20"/>
          <w:szCs w:val="20"/>
          <w14:ligatures w14:val="standardContextual"/>
        </w:rPr>
        <w:t xml:space="preserve">, Fujitsu CS800, Quantum </w:t>
      </w:r>
      <w:proofErr w:type="spellStart"/>
      <w:r w:rsidRPr="00566F0D">
        <w:rPr>
          <w:rFonts w:ascii="Times New Roman" w:eastAsia="Aptos" w:hAnsi="Times New Roman" w:cs="Times New Roman"/>
          <w:kern w:val="2"/>
          <w:sz w:val="20"/>
          <w:szCs w:val="20"/>
          <w14:ligatures w14:val="standardContextual"/>
        </w:rPr>
        <w:t>DXi</w:t>
      </w:r>
      <w:proofErr w:type="spellEnd"/>
      <w:r w:rsidRPr="00566F0D">
        <w:rPr>
          <w:rFonts w:ascii="Times New Roman" w:eastAsia="Aptos" w:hAnsi="Times New Roman" w:cs="Times New Roman"/>
          <w:kern w:val="2"/>
          <w:sz w:val="20"/>
          <w:szCs w:val="20"/>
          <w14:ligatures w14:val="standardContextual"/>
        </w:rPr>
        <w:t xml:space="preserve"> oraz </w:t>
      </w:r>
      <w:proofErr w:type="spellStart"/>
      <w:r w:rsidRPr="00566F0D">
        <w:rPr>
          <w:rFonts w:ascii="Times New Roman" w:eastAsia="Aptos" w:hAnsi="Times New Roman" w:cs="Times New Roman"/>
          <w:kern w:val="2"/>
          <w:sz w:val="20"/>
          <w:szCs w:val="20"/>
          <w14:ligatures w14:val="standardContextual"/>
        </w:rPr>
        <w:t>Infinidat</w:t>
      </w:r>
      <w:proofErr w:type="spellEnd"/>
      <w:r w:rsidRPr="00566F0D">
        <w:rPr>
          <w:rFonts w:ascii="Times New Roman" w:eastAsia="Aptos" w:hAnsi="Times New Roman" w:cs="Times New Roman"/>
          <w:kern w:val="2"/>
          <w:sz w:val="20"/>
          <w:szCs w:val="20"/>
          <w14:ligatures w14:val="standardContextual"/>
        </w:rPr>
        <w:t xml:space="preserve"> </w:t>
      </w:r>
      <w:proofErr w:type="spellStart"/>
      <w:r w:rsidRPr="00566F0D">
        <w:rPr>
          <w:rFonts w:ascii="Times New Roman" w:eastAsia="Aptos" w:hAnsi="Times New Roman" w:cs="Times New Roman"/>
          <w:kern w:val="2"/>
          <w:sz w:val="20"/>
          <w:szCs w:val="20"/>
          <w14:ligatures w14:val="standardContextual"/>
        </w:rPr>
        <w:t>InfiniGuard</w:t>
      </w:r>
      <w:proofErr w:type="spellEnd"/>
      <w:r w:rsidRPr="00566F0D">
        <w:rPr>
          <w:rFonts w:ascii="Times New Roman" w:eastAsia="Aptos" w:hAnsi="Times New Roman" w:cs="Times New Roman"/>
          <w:kern w:val="2"/>
          <w:sz w:val="20"/>
          <w:szCs w:val="20"/>
          <w14:ligatures w14:val="standardContextual"/>
        </w:rPr>
        <w:t xml:space="preserve">. </w:t>
      </w:r>
    </w:p>
    <w:p w14:paraId="308AA86F" w14:textId="77777777" w:rsidR="00842579" w:rsidRPr="00566F0D" w:rsidRDefault="00842579" w:rsidP="00842579">
      <w:pPr>
        <w:numPr>
          <w:ilvl w:val="0"/>
          <w:numId w:val="18"/>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 xml:space="preserve">Oprogramowanie musi wspierać </w:t>
      </w:r>
      <w:proofErr w:type="spellStart"/>
      <w:r w:rsidRPr="00566F0D">
        <w:rPr>
          <w:rFonts w:ascii="Times New Roman" w:eastAsia="Aptos" w:hAnsi="Times New Roman" w:cs="Times New Roman"/>
          <w:kern w:val="2"/>
          <w:sz w:val="20"/>
          <w:szCs w:val="20"/>
          <w14:ligatures w14:val="standardContextual"/>
        </w:rPr>
        <w:t>BlockClone</w:t>
      </w:r>
      <w:proofErr w:type="spellEnd"/>
      <w:r w:rsidRPr="00566F0D">
        <w:rPr>
          <w:rFonts w:ascii="Times New Roman" w:eastAsia="Aptos" w:hAnsi="Times New Roman" w:cs="Times New Roman"/>
          <w:kern w:val="2"/>
          <w:sz w:val="20"/>
          <w:szCs w:val="20"/>
          <w14:ligatures w14:val="standardContextual"/>
        </w:rPr>
        <w:t xml:space="preserve"> API w przypadku użycia Windows Server 2016, 2019 lub 2022 z systemem pliku </w:t>
      </w:r>
      <w:proofErr w:type="spellStart"/>
      <w:r w:rsidRPr="00566F0D">
        <w:rPr>
          <w:rFonts w:ascii="Times New Roman" w:eastAsia="Aptos" w:hAnsi="Times New Roman" w:cs="Times New Roman"/>
          <w:kern w:val="2"/>
          <w:sz w:val="20"/>
          <w:szCs w:val="20"/>
          <w14:ligatures w14:val="standardContextual"/>
        </w:rPr>
        <w:t>ReFS</w:t>
      </w:r>
      <w:proofErr w:type="spellEnd"/>
      <w:r w:rsidRPr="00566F0D">
        <w:rPr>
          <w:rFonts w:ascii="Times New Roman" w:eastAsia="Aptos" w:hAnsi="Times New Roman" w:cs="Times New Roman"/>
          <w:kern w:val="2"/>
          <w:sz w:val="20"/>
          <w:szCs w:val="20"/>
          <w14:ligatures w14:val="standardContextual"/>
        </w:rPr>
        <w:t xml:space="preserve"> jako repozytorium backupu. Podobna funkcjonalność musi być zapewniona dla repozytoriów opartych o </w:t>
      </w:r>
      <w:proofErr w:type="spellStart"/>
      <w:r w:rsidRPr="00566F0D">
        <w:rPr>
          <w:rFonts w:ascii="Times New Roman" w:eastAsia="Aptos" w:hAnsi="Times New Roman" w:cs="Times New Roman"/>
          <w:kern w:val="2"/>
          <w:sz w:val="20"/>
          <w:szCs w:val="20"/>
          <w14:ligatures w14:val="standardContextual"/>
        </w:rPr>
        <w:t>linuxowy</w:t>
      </w:r>
      <w:proofErr w:type="spellEnd"/>
      <w:r w:rsidRPr="00566F0D">
        <w:rPr>
          <w:rFonts w:ascii="Times New Roman" w:eastAsia="Aptos" w:hAnsi="Times New Roman" w:cs="Times New Roman"/>
          <w:kern w:val="2"/>
          <w:sz w:val="20"/>
          <w:szCs w:val="20"/>
          <w14:ligatures w14:val="standardContextual"/>
        </w:rPr>
        <w:t xml:space="preserve"> system plików XFS.</w:t>
      </w:r>
    </w:p>
    <w:p w14:paraId="526C6A50" w14:textId="77777777" w:rsidR="00842579" w:rsidRPr="00566F0D" w:rsidRDefault="00842579" w:rsidP="00842579">
      <w:pPr>
        <w:numPr>
          <w:ilvl w:val="0"/>
          <w:numId w:val="18"/>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Oprogramowanie musi mieć możliwość kopiowania backupów oraz replikacji wirtualnych maszyn z wykorzystaniem wbudowanej akceleracji WAN.</w:t>
      </w:r>
    </w:p>
    <w:p w14:paraId="24375D8D" w14:textId="77777777" w:rsidR="00842579" w:rsidRPr="00566F0D" w:rsidRDefault="00842579" w:rsidP="00842579">
      <w:pPr>
        <w:numPr>
          <w:ilvl w:val="0"/>
          <w:numId w:val="18"/>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 xml:space="preserve">Oprogramowanie musi mieć możliwość replikacji asynchronicznej włączonych wirtualnych maszyn bezpośrednio z infrastruktury </w:t>
      </w:r>
      <w:proofErr w:type="spellStart"/>
      <w:r w:rsidRPr="00566F0D">
        <w:rPr>
          <w:rFonts w:ascii="Times New Roman" w:eastAsia="Aptos" w:hAnsi="Times New Roman" w:cs="Times New Roman"/>
          <w:kern w:val="2"/>
          <w:sz w:val="20"/>
          <w:szCs w:val="20"/>
          <w14:ligatures w14:val="standardContextual"/>
        </w:rPr>
        <w:t>VMware</w:t>
      </w:r>
      <w:proofErr w:type="spellEnd"/>
      <w:r w:rsidRPr="00566F0D">
        <w:rPr>
          <w:rFonts w:ascii="Times New Roman" w:eastAsia="Aptos" w:hAnsi="Times New Roman" w:cs="Times New Roman"/>
          <w:kern w:val="2"/>
          <w:sz w:val="20"/>
          <w:szCs w:val="20"/>
          <w14:ligatures w14:val="standardContextual"/>
        </w:rPr>
        <w:t xml:space="preserve"> </w:t>
      </w:r>
      <w:proofErr w:type="spellStart"/>
      <w:r w:rsidRPr="00566F0D">
        <w:rPr>
          <w:rFonts w:ascii="Times New Roman" w:eastAsia="Aptos" w:hAnsi="Times New Roman" w:cs="Times New Roman"/>
          <w:kern w:val="2"/>
          <w:sz w:val="20"/>
          <w:szCs w:val="20"/>
          <w14:ligatures w14:val="standardContextual"/>
        </w:rPr>
        <w:t>vSphere</w:t>
      </w:r>
      <w:proofErr w:type="spellEnd"/>
      <w:r w:rsidRPr="00566F0D">
        <w:rPr>
          <w:rFonts w:ascii="Times New Roman" w:eastAsia="Aptos" w:hAnsi="Times New Roman" w:cs="Times New Roman"/>
          <w:kern w:val="2"/>
          <w:sz w:val="20"/>
          <w:szCs w:val="20"/>
          <w14:ligatures w14:val="standardContextual"/>
        </w:rPr>
        <w:t xml:space="preserve"> pomiędzy hostami </w:t>
      </w:r>
      <w:proofErr w:type="spellStart"/>
      <w:r w:rsidRPr="00566F0D">
        <w:rPr>
          <w:rFonts w:ascii="Times New Roman" w:eastAsia="Aptos" w:hAnsi="Times New Roman" w:cs="Times New Roman"/>
          <w:kern w:val="2"/>
          <w:sz w:val="20"/>
          <w:szCs w:val="20"/>
          <w14:ligatures w14:val="standardContextual"/>
        </w:rPr>
        <w:t>ESXi</w:t>
      </w:r>
      <w:proofErr w:type="spellEnd"/>
      <w:r w:rsidRPr="00566F0D">
        <w:rPr>
          <w:rFonts w:ascii="Times New Roman" w:eastAsia="Aptos" w:hAnsi="Times New Roman" w:cs="Times New Roman"/>
          <w:kern w:val="2"/>
          <w:sz w:val="20"/>
          <w:szCs w:val="20"/>
          <w14:ligatures w14:val="standardContextual"/>
        </w:rPr>
        <w:t xml:space="preserve"> oraz pomiędzy hostami Hyper-V. Dodatkowo oprogramowanie musi mieć możliwość użycia plików kopii zapasowych jako źródła replikacji.</w:t>
      </w:r>
    </w:p>
    <w:p w14:paraId="7B0C9F91" w14:textId="77777777" w:rsidR="00842579" w:rsidRPr="00566F0D" w:rsidRDefault="00842579" w:rsidP="00842579">
      <w:pPr>
        <w:numPr>
          <w:ilvl w:val="0"/>
          <w:numId w:val="18"/>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 xml:space="preserve">Oprogramowanie musi mieć możliwość replikacji ciągłej, opartej o </w:t>
      </w:r>
      <w:proofErr w:type="spellStart"/>
      <w:r w:rsidRPr="00566F0D">
        <w:rPr>
          <w:rFonts w:ascii="Times New Roman" w:eastAsia="Aptos" w:hAnsi="Times New Roman" w:cs="Times New Roman"/>
          <w:kern w:val="2"/>
          <w:sz w:val="20"/>
          <w:szCs w:val="20"/>
          <w14:ligatures w14:val="standardContextual"/>
        </w:rPr>
        <w:t>VMware</w:t>
      </w:r>
      <w:proofErr w:type="spellEnd"/>
      <w:r w:rsidRPr="00566F0D">
        <w:rPr>
          <w:rFonts w:ascii="Times New Roman" w:eastAsia="Aptos" w:hAnsi="Times New Roman" w:cs="Times New Roman"/>
          <w:kern w:val="2"/>
          <w:sz w:val="20"/>
          <w:szCs w:val="20"/>
          <w14:ligatures w14:val="standardContextual"/>
        </w:rPr>
        <w:t xml:space="preserve"> VAIO, włączonych wirtualnych maszyn bezpośrednio z infrastruktury </w:t>
      </w:r>
      <w:proofErr w:type="spellStart"/>
      <w:r w:rsidRPr="00566F0D">
        <w:rPr>
          <w:rFonts w:ascii="Times New Roman" w:eastAsia="Aptos" w:hAnsi="Times New Roman" w:cs="Times New Roman"/>
          <w:kern w:val="2"/>
          <w:sz w:val="20"/>
          <w:szCs w:val="20"/>
          <w14:ligatures w14:val="standardContextual"/>
        </w:rPr>
        <w:t>VMware</w:t>
      </w:r>
      <w:proofErr w:type="spellEnd"/>
      <w:r w:rsidRPr="00566F0D">
        <w:rPr>
          <w:rFonts w:ascii="Times New Roman" w:eastAsia="Aptos" w:hAnsi="Times New Roman" w:cs="Times New Roman"/>
          <w:kern w:val="2"/>
          <w:sz w:val="20"/>
          <w:szCs w:val="20"/>
          <w14:ligatures w14:val="standardContextual"/>
        </w:rPr>
        <w:t xml:space="preserve"> </w:t>
      </w:r>
      <w:proofErr w:type="spellStart"/>
      <w:r w:rsidRPr="00566F0D">
        <w:rPr>
          <w:rFonts w:ascii="Times New Roman" w:eastAsia="Aptos" w:hAnsi="Times New Roman" w:cs="Times New Roman"/>
          <w:kern w:val="2"/>
          <w:sz w:val="20"/>
          <w:szCs w:val="20"/>
          <w14:ligatures w14:val="standardContextual"/>
        </w:rPr>
        <w:t>vSphere</w:t>
      </w:r>
      <w:proofErr w:type="spellEnd"/>
      <w:r w:rsidRPr="00566F0D">
        <w:rPr>
          <w:rFonts w:ascii="Times New Roman" w:eastAsia="Aptos" w:hAnsi="Times New Roman" w:cs="Times New Roman"/>
          <w:kern w:val="2"/>
          <w:sz w:val="20"/>
          <w:szCs w:val="20"/>
          <w14:ligatures w14:val="standardContextual"/>
        </w:rPr>
        <w:t>. Dla replikacji ciągłej musi być możliwość zdefiniowania dziennika pozwalającego na odzyskanie danych z dowolnego punku w ramach ustalonego parametru RPO.</w:t>
      </w:r>
    </w:p>
    <w:p w14:paraId="2E528A78" w14:textId="77777777" w:rsidR="00842579" w:rsidRPr="00566F0D" w:rsidRDefault="00842579" w:rsidP="00842579">
      <w:pPr>
        <w:numPr>
          <w:ilvl w:val="0"/>
          <w:numId w:val="18"/>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Oprogramowanie musi umożliwiać przechowywanie punktów przywracania dla replik</w:t>
      </w:r>
    </w:p>
    <w:p w14:paraId="2F96DCC2" w14:textId="77777777" w:rsidR="00842579" w:rsidRPr="00566F0D" w:rsidRDefault="00842579" w:rsidP="00842579">
      <w:pPr>
        <w:numPr>
          <w:ilvl w:val="0"/>
          <w:numId w:val="18"/>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Oprogramowanie musi umożliwiać wykorzystanie istniejących w infrastrukturze wirtualnych maszyn jako źródła do dalszej replikacji (</w:t>
      </w:r>
      <w:proofErr w:type="spellStart"/>
      <w:r w:rsidRPr="00566F0D">
        <w:rPr>
          <w:rFonts w:ascii="Times New Roman" w:eastAsia="Aptos" w:hAnsi="Times New Roman" w:cs="Times New Roman"/>
          <w:kern w:val="2"/>
          <w:sz w:val="20"/>
          <w:szCs w:val="20"/>
          <w14:ligatures w14:val="standardContextual"/>
        </w:rPr>
        <w:t>replica</w:t>
      </w:r>
      <w:proofErr w:type="spellEnd"/>
      <w:r w:rsidRPr="00566F0D">
        <w:rPr>
          <w:rFonts w:ascii="Times New Roman" w:eastAsia="Aptos" w:hAnsi="Times New Roman" w:cs="Times New Roman"/>
          <w:kern w:val="2"/>
          <w:sz w:val="20"/>
          <w:szCs w:val="20"/>
          <w14:ligatures w14:val="standardContextual"/>
        </w:rPr>
        <w:t xml:space="preserve"> </w:t>
      </w:r>
      <w:proofErr w:type="spellStart"/>
      <w:r w:rsidRPr="00566F0D">
        <w:rPr>
          <w:rFonts w:ascii="Times New Roman" w:eastAsia="Aptos" w:hAnsi="Times New Roman" w:cs="Times New Roman"/>
          <w:kern w:val="2"/>
          <w:sz w:val="20"/>
          <w:szCs w:val="20"/>
          <w14:ligatures w14:val="standardContextual"/>
        </w:rPr>
        <w:t>seeding</w:t>
      </w:r>
      <w:proofErr w:type="spellEnd"/>
      <w:r w:rsidRPr="00566F0D">
        <w:rPr>
          <w:rFonts w:ascii="Times New Roman" w:eastAsia="Aptos" w:hAnsi="Times New Roman" w:cs="Times New Roman"/>
          <w:kern w:val="2"/>
          <w:sz w:val="20"/>
          <w:szCs w:val="20"/>
          <w14:ligatures w14:val="standardContextual"/>
        </w:rPr>
        <w:t>)</w:t>
      </w:r>
    </w:p>
    <w:p w14:paraId="499FDD09" w14:textId="77777777" w:rsidR="00842579" w:rsidRPr="00566F0D" w:rsidRDefault="00842579" w:rsidP="00842579">
      <w:pPr>
        <w:numPr>
          <w:ilvl w:val="0"/>
          <w:numId w:val="18"/>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 xml:space="preserve">Oprogramowanie musi wykorzystywać wszystkie oferowane przez </w:t>
      </w:r>
      <w:proofErr w:type="spellStart"/>
      <w:r w:rsidRPr="00566F0D">
        <w:rPr>
          <w:rFonts w:ascii="Times New Roman" w:eastAsia="Aptos" w:hAnsi="Times New Roman" w:cs="Times New Roman"/>
          <w:kern w:val="2"/>
          <w:sz w:val="20"/>
          <w:szCs w:val="20"/>
          <w14:ligatures w14:val="standardContextual"/>
        </w:rPr>
        <w:t>hypervisor</w:t>
      </w:r>
      <w:proofErr w:type="spellEnd"/>
      <w:r w:rsidRPr="00566F0D">
        <w:rPr>
          <w:rFonts w:ascii="Times New Roman" w:eastAsia="Aptos" w:hAnsi="Times New Roman" w:cs="Times New Roman"/>
          <w:kern w:val="2"/>
          <w:sz w:val="20"/>
          <w:szCs w:val="20"/>
          <w14:ligatures w14:val="standardContextual"/>
        </w:rPr>
        <w:t xml:space="preserve"> tryby transportu (sieć, hot-</w:t>
      </w:r>
      <w:proofErr w:type="spellStart"/>
      <w:r w:rsidRPr="00566F0D">
        <w:rPr>
          <w:rFonts w:ascii="Times New Roman" w:eastAsia="Aptos" w:hAnsi="Times New Roman" w:cs="Times New Roman"/>
          <w:kern w:val="2"/>
          <w:sz w:val="20"/>
          <w:szCs w:val="20"/>
          <w14:ligatures w14:val="standardContextual"/>
        </w:rPr>
        <w:t>add</w:t>
      </w:r>
      <w:proofErr w:type="spellEnd"/>
      <w:r w:rsidRPr="00566F0D">
        <w:rPr>
          <w:rFonts w:ascii="Times New Roman" w:eastAsia="Aptos" w:hAnsi="Times New Roman" w:cs="Times New Roman"/>
          <w:kern w:val="2"/>
          <w:sz w:val="20"/>
          <w:szCs w:val="20"/>
          <w14:ligatures w14:val="standardContextual"/>
        </w:rPr>
        <w:t xml:space="preserve">, LAN </w:t>
      </w:r>
      <w:proofErr w:type="spellStart"/>
      <w:r w:rsidRPr="00566F0D">
        <w:rPr>
          <w:rFonts w:ascii="Times New Roman" w:eastAsia="Aptos" w:hAnsi="Times New Roman" w:cs="Times New Roman"/>
          <w:kern w:val="2"/>
          <w:sz w:val="20"/>
          <w:szCs w:val="20"/>
          <w14:ligatures w14:val="standardContextual"/>
        </w:rPr>
        <w:t>Free</w:t>
      </w:r>
      <w:proofErr w:type="spellEnd"/>
      <w:r w:rsidRPr="00566F0D">
        <w:rPr>
          <w:rFonts w:ascii="Times New Roman" w:eastAsia="Aptos" w:hAnsi="Times New Roman" w:cs="Times New Roman"/>
          <w:kern w:val="2"/>
          <w:sz w:val="20"/>
          <w:szCs w:val="20"/>
          <w14:ligatures w14:val="standardContextual"/>
        </w:rPr>
        <w:t>-SAN)</w:t>
      </w:r>
    </w:p>
    <w:p w14:paraId="6A34C23C" w14:textId="050C6472" w:rsidR="00566F0D" w:rsidRDefault="00566F0D" w:rsidP="00276658">
      <w:pPr>
        <w:spacing w:after="0"/>
        <w:ind w:left="720"/>
        <w:jc w:val="both"/>
        <w:rPr>
          <w:rFonts w:ascii="Times New Roman" w:eastAsia="Aptos" w:hAnsi="Times New Roman" w:cs="Times New Roman"/>
          <w:b/>
          <w:bCs/>
          <w:kern w:val="2"/>
          <w:sz w:val="20"/>
          <w:szCs w:val="20"/>
          <w14:ligatures w14:val="standardContextual"/>
        </w:rPr>
      </w:pPr>
    </w:p>
    <w:p w14:paraId="14EF84F4" w14:textId="279069BA" w:rsidR="00842579" w:rsidRPr="00566F0D" w:rsidRDefault="00842579" w:rsidP="00842579">
      <w:pPr>
        <w:jc w:val="both"/>
        <w:rPr>
          <w:rFonts w:ascii="Times New Roman" w:eastAsia="Aptos" w:hAnsi="Times New Roman" w:cs="Times New Roman"/>
          <w:b/>
          <w:bCs/>
          <w:kern w:val="2"/>
          <w:sz w:val="20"/>
          <w:szCs w:val="20"/>
          <w14:ligatures w14:val="standardContextual"/>
        </w:rPr>
      </w:pPr>
      <w:r w:rsidRPr="00566F0D">
        <w:rPr>
          <w:rFonts w:ascii="Times New Roman" w:eastAsia="Aptos" w:hAnsi="Times New Roman" w:cs="Times New Roman"/>
          <w:b/>
          <w:bCs/>
          <w:kern w:val="2"/>
          <w:sz w:val="20"/>
          <w:szCs w:val="20"/>
          <w14:ligatures w14:val="standardContextual"/>
        </w:rPr>
        <w:t>Wymagania RTO</w:t>
      </w:r>
    </w:p>
    <w:p w14:paraId="43CC4095" w14:textId="77777777" w:rsidR="00842579" w:rsidRPr="00566F0D" w:rsidRDefault="00842579" w:rsidP="00842579">
      <w:pPr>
        <w:numPr>
          <w:ilvl w:val="0"/>
          <w:numId w:val="19"/>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 xml:space="preserve">Oprogramowanie musi umożliwiać jednoczesne uruchomienie wielu maszyn wirtualnych bezpośrednio ze </w:t>
      </w:r>
      <w:proofErr w:type="spellStart"/>
      <w:r w:rsidRPr="00566F0D">
        <w:rPr>
          <w:rFonts w:ascii="Times New Roman" w:eastAsia="Aptos" w:hAnsi="Times New Roman" w:cs="Times New Roman"/>
          <w:kern w:val="2"/>
          <w:sz w:val="20"/>
          <w:szCs w:val="20"/>
          <w14:ligatures w14:val="standardContextual"/>
        </w:rPr>
        <w:t>zdeduplikowanego</w:t>
      </w:r>
      <w:proofErr w:type="spellEnd"/>
      <w:r w:rsidRPr="00566F0D">
        <w:rPr>
          <w:rFonts w:ascii="Times New Roman" w:eastAsia="Aptos" w:hAnsi="Times New Roman" w:cs="Times New Roman"/>
          <w:kern w:val="2"/>
          <w:sz w:val="20"/>
          <w:szCs w:val="20"/>
          <w14:ligatures w14:val="standardContextual"/>
        </w:rPr>
        <w:t xml:space="preserve"> i skompresowanego pliku backupu, z dowolnego punktu przywracania, bez potrzeby kopiowania jej na </w:t>
      </w:r>
      <w:proofErr w:type="spellStart"/>
      <w:r w:rsidRPr="00566F0D">
        <w:rPr>
          <w:rFonts w:ascii="Times New Roman" w:eastAsia="Aptos" w:hAnsi="Times New Roman" w:cs="Times New Roman"/>
          <w:kern w:val="2"/>
          <w:sz w:val="20"/>
          <w:szCs w:val="20"/>
          <w14:ligatures w14:val="standardContextual"/>
        </w:rPr>
        <w:t>storage</w:t>
      </w:r>
      <w:proofErr w:type="spellEnd"/>
      <w:r w:rsidRPr="00566F0D">
        <w:rPr>
          <w:rFonts w:ascii="Times New Roman" w:eastAsia="Aptos" w:hAnsi="Times New Roman" w:cs="Times New Roman"/>
          <w:kern w:val="2"/>
          <w:sz w:val="20"/>
          <w:szCs w:val="20"/>
          <w14:ligatures w14:val="standardContextual"/>
        </w:rPr>
        <w:t xml:space="preserve"> produkcyjny. Funkcjonalność musi być oferowana dla środowisk </w:t>
      </w:r>
      <w:proofErr w:type="spellStart"/>
      <w:r w:rsidRPr="00566F0D">
        <w:rPr>
          <w:rFonts w:ascii="Times New Roman" w:eastAsia="Aptos" w:hAnsi="Times New Roman" w:cs="Times New Roman"/>
          <w:kern w:val="2"/>
          <w:sz w:val="20"/>
          <w:szCs w:val="20"/>
          <w14:ligatures w14:val="standardContextual"/>
        </w:rPr>
        <w:t>VMware</w:t>
      </w:r>
      <w:proofErr w:type="spellEnd"/>
      <w:r w:rsidRPr="00566F0D">
        <w:rPr>
          <w:rFonts w:ascii="Times New Roman" w:eastAsia="Aptos" w:hAnsi="Times New Roman" w:cs="Times New Roman"/>
          <w:kern w:val="2"/>
          <w:sz w:val="20"/>
          <w:szCs w:val="20"/>
          <w14:ligatures w14:val="standardContextual"/>
        </w:rPr>
        <w:t xml:space="preserve">, Hyper-V oraz </w:t>
      </w:r>
      <w:proofErr w:type="spellStart"/>
      <w:r w:rsidRPr="00566F0D">
        <w:rPr>
          <w:rFonts w:ascii="Times New Roman" w:eastAsia="Aptos" w:hAnsi="Times New Roman" w:cs="Times New Roman"/>
          <w:kern w:val="2"/>
          <w:sz w:val="20"/>
          <w:szCs w:val="20"/>
          <w14:ligatures w14:val="standardContextual"/>
        </w:rPr>
        <w:t>Nutanix</w:t>
      </w:r>
      <w:proofErr w:type="spellEnd"/>
      <w:r w:rsidRPr="00566F0D">
        <w:rPr>
          <w:rFonts w:ascii="Times New Roman" w:eastAsia="Aptos" w:hAnsi="Times New Roman" w:cs="Times New Roman"/>
          <w:kern w:val="2"/>
          <w:sz w:val="20"/>
          <w:szCs w:val="20"/>
          <w14:ligatures w14:val="standardContextual"/>
        </w:rPr>
        <w:t xml:space="preserve"> AHV niezależnie od rodzaju </w:t>
      </w:r>
      <w:proofErr w:type="spellStart"/>
      <w:r w:rsidRPr="00566F0D">
        <w:rPr>
          <w:rFonts w:ascii="Times New Roman" w:eastAsia="Aptos" w:hAnsi="Times New Roman" w:cs="Times New Roman"/>
          <w:kern w:val="2"/>
          <w:sz w:val="20"/>
          <w:szCs w:val="20"/>
          <w14:ligatures w14:val="standardContextual"/>
        </w:rPr>
        <w:t>storage’u</w:t>
      </w:r>
      <w:proofErr w:type="spellEnd"/>
      <w:r w:rsidRPr="00566F0D">
        <w:rPr>
          <w:rFonts w:ascii="Times New Roman" w:eastAsia="Aptos" w:hAnsi="Times New Roman" w:cs="Times New Roman"/>
          <w:kern w:val="2"/>
          <w:sz w:val="20"/>
          <w:szCs w:val="20"/>
          <w14:ligatures w14:val="standardContextual"/>
        </w:rPr>
        <w:t xml:space="preserve"> użytego do przechowywania kopii zapasowych.</w:t>
      </w:r>
    </w:p>
    <w:p w14:paraId="0DD679F6" w14:textId="77777777" w:rsidR="00842579" w:rsidRPr="00566F0D" w:rsidRDefault="00842579" w:rsidP="00842579">
      <w:pPr>
        <w:numPr>
          <w:ilvl w:val="0"/>
          <w:numId w:val="19"/>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 xml:space="preserve">Dodatkowo dla środowiska </w:t>
      </w:r>
      <w:proofErr w:type="spellStart"/>
      <w:r w:rsidRPr="00566F0D">
        <w:rPr>
          <w:rFonts w:ascii="Times New Roman" w:eastAsia="Aptos" w:hAnsi="Times New Roman" w:cs="Times New Roman"/>
          <w:kern w:val="2"/>
          <w:sz w:val="20"/>
          <w:szCs w:val="20"/>
          <w14:ligatures w14:val="standardContextual"/>
        </w:rPr>
        <w:t>vSphere</w:t>
      </w:r>
      <w:proofErr w:type="spellEnd"/>
      <w:r w:rsidRPr="00566F0D">
        <w:rPr>
          <w:rFonts w:ascii="Times New Roman" w:eastAsia="Aptos" w:hAnsi="Times New Roman" w:cs="Times New Roman"/>
          <w:kern w:val="2"/>
          <w:sz w:val="20"/>
          <w:szCs w:val="20"/>
          <w14:ligatures w14:val="standardContextual"/>
        </w:rPr>
        <w:t xml:space="preserve">, Hyper-V i </w:t>
      </w:r>
      <w:proofErr w:type="spellStart"/>
      <w:r w:rsidRPr="00566F0D">
        <w:rPr>
          <w:rFonts w:ascii="Times New Roman" w:eastAsia="Aptos" w:hAnsi="Times New Roman" w:cs="Times New Roman"/>
          <w:kern w:val="2"/>
          <w:sz w:val="20"/>
          <w:szCs w:val="20"/>
          <w14:ligatures w14:val="standardContextual"/>
        </w:rPr>
        <w:t>Nutanix</w:t>
      </w:r>
      <w:proofErr w:type="spellEnd"/>
      <w:r w:rsidRPr="00566F0D">
        <w:rPr>
          <w:rFonts w:ascii="Times New Roman" w:eastAsia="Aptos" w:hAnsi="Times New Roman" w:cs="Times New Roman"/>
          <w:kern w:val="2"/>
          <w:sz w:val="20"/>
          <w:szCs w:val="20"/>
          <w14:ligatures w14:val="standardContextual"/>
        </w:rPr>
        <w:t xml:space="preserve"> AHV powyższa funkcjonalność powinna umożliwiać uruchomianie backupu z innych platform (inne </w:t>
      </w:r>
      <w:proofErr w:type="spellStart"/>
      <w:r w:rsidRPr="00566F0D">
        <w:rPr>
          <w:rFonts w:ascii="Times New Roman" w:eastAsia="Aptos" w:hAnsi="Times New Roman" w:cs="Times New Roman"/>
          <w:kern w:val="2"/>
          <w:sz w:val="20"/>
          <w:szCs w:val="20"/>
          <w14:ligatures w14:val="standardContextual"/>
        </w:rPr>
        <w:t>wirtualizatory</w:t>
      </w:r>
      <w:proofErr w:type="spellEnd"/>
      <w:r w:rsidRPr="00566F0D">
        <w:rPr>
          <w:rFonts w:ascii="Times New Roman" w:eastAsia="Aptos" w:hAnsi="Times New Roman" w:cs="Times New Roman"/>
          <w:kern w:val="2"/>
          <w:sz w:val="20"/>
          <w:szCs w:val="20"/>
          <w14:ligatures w14:val="standardContextual"/>
        </w:rPr>
        <w:t>, maszyny fizyczne oraz chmura publiczna)</w:t>
      </w:r>
    </w:p>
    <w:p w14:paraId="78118012" w14:textId="77777777" w:rsidR="00842579" w:rsidRPr="00566F0D" w:rsidRDefault="00842579" w:rsidP="00842579">
      <w:pPr>
        <w:numPr>
          <w:ilvl w:val="0"/>
          <w:numId w:val="19"/>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 xml:space="preserve">Oprogramowanie musi pozwalać na migrację on-line tak uruchomionych maszyn na </w:t>
      </w:r>
      <w:proofErr w:type="spellStart"/>
      <w:r w:rsidRPr="00566F0D">
        <w:rPr>
          <w:rFonts w:ascii="Times New Roman" w:eastAsia="Aptos" w:hAnsi="Times New Roman" w:cs="Times New Roman"/>
          <w:kern w:val="2"/>
          <w:sz w:val="20"/>
          <w:szCs w:val="20"/>
          <w14:ligatures w14:val="standardContextual"/>
        </w:rPr>
        <w:t>storage</w:t>
      </w:r>
      <w:proofErr w:type="spellEnd"/>
      <w:r w:rsidRPr="00566F0D">
        <w:rPr>
          <w:rFonts w:ascii="Times New Roman" w:eastAsia="Aptos" w:hAnsi="Times New Roman" w:cs="Times New Roman"/>
          <w:kern w:val="2"/>
          <w:sz w:val="20"/>
          <w:szCs w:val="20"/>
          <w14:ligatures w14:val="standardContextual"/>
        </w:rPr>
        <w:t xml:space="preserve"> produkcyjny. Migracja powinna odbywać się mechanizmami wbudowanymi w </w:t>
      </w:r>
      <w:proofErr w:type="spellStart"/>
      <w:r w:rsidRPr="00566F0D">
        <w:rPr>
          <w:rFonts w:ascii="Times New Roman" w:eastAsia="Aptos" w:hAnsi="Times New Roman" w:cs="Times New Roman"/>
          <w:kern w:val="2"/>
          <w:sz w:val="20"/>
          <w:szCs w:val="20"/>
          <w14:ligatures w14:val="standardContextual"/>
        </w:rPr>
        <w:t>hypervisor</w:t>
      </w:r>
      <w:proofErr w:type="spellEnd"/>
      <w:r w:rsidRPr="00566F0D">
        <w:rPr>
          <w:rFonts w:ascii="Times New Roman" w:eastAsia="Aptos" w:hAnsi="Times New Roman" w:cs="Times New Roman"/>
          <w:kern w:val="2"/>
          <w:sz w:val="20"/>
          <w:szCs w:val="20"/>
          <w14:ligatures w14:val="standardContextual"/>
        </w:rPr>
        <w:t xml:space="preserve">. Jeżeli licencja na </w:t>
      </w:r>
      <w:proofErr w:type="spellStart"/>
      <w:r w:rsidRPr="00566F0D">
        <w:rPr>
          <w:rFonts w:ascii="Times New Roman" w:eastAsia="Aptos" w:hAnsi="Times New Roman" w:cs="Times New Roman"/>
          <w:kern w:val="2"/>
          <w:sz w:val="20"/>
          <w:szCs w:val="20"/>
          <w14:ligatures w14:val="standardContextual"/>
        </w:rPr>
        <w:t>hypervisor</w:t>
      </w:r>
      <w:proofErr w:type="spellEnd"/>
      <w:r w:rsidRPr="00566F0D">
        <w:rPr>
          <w:rFonts w:ascii="Times New Roman" w:eastAsia="Aptos" w:hAnsi="Times New Roman" w:cs="Times New Roman"/>
          <w:kern w:val="2"/>
          <w:sz w:val="20"/>
          <w:szCs w:val="20"/>
          <w14:ligatures w14:val="standardContextual"/>
        </w:rPr>
        <w:t xml:space="preserve"> nie posiada takich funkcjonalności - oprogramowanie musi realizować taką migrację swoimi mechanizmami</w:t>
      </w:r>
    </w:p>
    <w:p w14:paraId="526B2B19" w14:textId="77777777" w:rsidR="00842579" w:rsidRPr="00566F0D" w:rsidRDefault="00842579" w:rsidP="00842579">
      <w:pPr>
        <w:numPr>
          <w:ilvl w:val="0"/>
          <w:numId w:val="19"/>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 xml:space="preserve">Oprogramowanie musi pozwalać na zaprezentowanie pojedynczego dysku bezpośrednio z kopii zapasowej do wybranej działającej maszyny wirtualnej </w:t>
      </w:r>
      <w:proofErr w:type="spellStart"/>
      <w:r w:rsidRPr="00566F0D">
        <w:rPr>
          <w:rFonts w:ascii="Times New Roman" w:eastAsia="Aptos" w:hAnsi="Times New Roman" w:cs="Times New Roman"/>
          <w:kern w:val="2"/>
          <w:sz w:val="20"/>
          <w:szCs w:val="20"/>
          <w14:ligatures w14:val="standardContextual"/>
        </w:rPr>
        <w:t>vSpehre</w:t>
      </w:r>
      <w:proofErr w:type="spellEnd"/>
    </w:p>
    <w:p w14:paraId="746141F5" w14:textId="77777777" w:rsidR="00842579" w:rsidRPr="00566F0D" w:rsidRDefault="00842579" w:rsidP="00842579">
      <w:pPr>
        <w:numPr>
          <w:ilvl w:val="0"/>
          <w:numId w:val="19"/>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 xml:space="preserve">Oprogramowanie musi pozwalać na uruchomienie zasobów plikowych SMB oraz baz danych MS SQL, Oracle i </w:t>
      </w:r>
      <w:proofErr w:type="spellStart"/>
      <w:r w:rsidRPr="00566F0D">
        <w:rPr>
          <w:rFonts w:ascii="Times New Roman" w:eastAsia="Aptos" w:hAnsi="Times New Roman" w:cs="Times New Roman"/>
          <w:kern w:val="2"/>
          <w:sz w:val="20"/>
          <w:szCs w:val="20"/>
          <w14:ligatures w14:val="standardContextual"/>
        </w:rPr>
        <w:t>PostgreSQL</w:t>
      </w:r>
      <w:proofErr w:type="spellEnd"/>
      <w:r w:rsidRPr="00566F0D">
        <w:rPr>
          <w:rFonts w:ascii="Times New Roman" w:eastAsia="Aptos" w:hAnsi="Times New Roman" w:cs="Times New Roman"/>
          <w:kern w:val="2"/>
          <w:sz w:val="20"/>
          <w:szCs w:val="20"/>
          <w14:ligatures w14:val="standardContextual"/>
        </w:rPr>
        <w:t xml:space="preserve"> bezpośrednio ze skompresowanego i skompresowanego pliku backupu. Dodatkowo wspierana musi być migracja on-line tak uruchomionych zasobów na środowisko produkcyjne.</w:t>
      </w:r>
    </w:p>
    <w:p w14:paraId="522C5913" w14:textId="77777777" w:rsidR="00842579" w:rsidRPr="00566F0D" w:rsidRDefault="00842579" w:rsidP="00842579">
      <w:pPr>
        <w:numPr>
          <w:ilvl w:val="0"/>
          <w:numId w:val="19"/>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Oprogramowanie musi umożliwiać pełne odtworzenie wirtualnej maszyny, plików konfiguracji i dysków</w:t>
      </w:r>
    </w:p>
    <w:p w14:paraId="0A621E86" w14:textId="77777777" w:rsidR="00842579" w:rsidRPr="00566F0D" w:rsidRDefault="00842579" w:rsidP="00842579">
      <w:pPr>
        <w:numPr>
          <w:ilvl w:val="0"/>
          <w:numId w:val="19"/>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 xml:space="preserve">Oprogramowanie musi umożliwiać pełne odtworzenie wirtualnej maszyny bezpośrednio do Microsoft </w:t>
      </w:r>
      <w:proofErr w:type="spellStart"/>
      <w:r w:rsidRPr="00566F0D">
        <w:rPr>
          <w:rFonts w:ascii="Times New Roman" w:eastAsia="Aptos" w:hAnsi="Times New Roman" w:cs="Times New Roman"/>
          <w:kern w:val="2"/>
          <w:sz w:val="20"/>
          <w:szCs w:val="20"/>
          <w14:ligatures w14:val="standardContextual"/>
        </w:rPr>
        <w:t>Azure</w:t>
      </w:r>
      <w:proofErr w:type="spellEnd"/>
      <w:r w:rsidRPr="00566F0D">
        <w:rPr>
          <w:rFonts w:ascii="Times New Roman" w:eastAsia="Aptos" w:hAnsi="Times New Roman" w:cs="Times New Roman"/>
          <w:kern w:val="2"/>
          <w:sz w:val="20"/>
          <w:szCs w:val="20"/>
          <w14:ligatures w14:val="standardContextual"/>
        </w:rPr>
        <w:t xml:space="preserve">, Microsoft </w:t>
      </w:r>
      <w:proofErr w:type="spellStart"/>
      <w:r w:rsidRPr="00566F0D">
        <w:rPr>
          <w:rFonts w:ascii="Times New Roman" w:eastAsia="Aptos" w:hAnsi="Times New Roman" w:cs="Times New Roman"/>
          <w:kern w:val="2"/>
          <w:sz w:val="20"/>
          <w:szCs w:val="20"/>
          <w14:ligatures w14:val="standardContextual"/>
        </w:rPr>
        <w:t>Azure</w:t>
      </w:r>
      <w:proofErr w:type="spellEnd"/>
      <w:r w:rsidRPr="00566F0D">
        <w:rPr>
          <w:rFonts w:ascii="Times New Roman" w:eastAsia="Aptos" w:hAnsi="Times New Roman" w:cs="Times New Roman"/>
          <w:kern w:val="2"/>
          <w:sz w:val="20"/>
          <w:szCs w:val="20"/>
          <w14:ligatures w14:val="standardContextual"/>
        </w:rPr>
        <w:t xml:space="preserve"> </w:t>
      </w:r>
      <w:proofErr w:type="spellStart"/>
      <w:r w:rsidRPr="00566F0D">
        <w:rPr>
          <w:rFonts w:ascii="Times New Roman" w:eastAsia="Aptos" w:hAnsi="Times New Roman" w:cs="Times New Roman"/>
          <w:kern w:val="2"/>
          <w:sz w:val="20"/>
          <w:szCs w:val="20"/>
          <w14:ligatures w14:val="standardContextual"/>
        </w:rPr>
        <w:t>Stack</w:t>
      </w:r>
      <w:proofErr w:type="spellEnd"/>
      <w:r w:rsidRPr="00566F0D">
        <w:rPr>
          <w:rFonts w:ascii="Times New Roman" w:eastAsia="Aptos" w:hAnsi="Times New Roman" w:cs="Times New Roman"/>
          <w:kern w:val="2"/>
          <w:sz w:val="20"/>
          <w:szCs w:val="20"/>
          <w14:ligatures w14:val="standardContextual"/>
        </w:rPr>
        <w:t xml:space="preserve">, Amazon EC2 oraz Google </w:t>
      </w:r>
      <w:proofErr w:type="spellStart"/>
      <w:r w:rsidRPr="00566F0D">
        <w:rPr>
          <w:rFonts w:ascii="Times New Roman" w:eastAsia="Aptos" w:hAnsi="Times New Roman" w:cs="Times New Roman"/>
          <w:kern w:val="2"/>
          <w:sz w:val="20"/>
          <w:szCs w:val="20"/>
          <w14:ligatures w14:val="standardContextual"/>
        </w:rPr>
        <w:t>Cloud</w:t>
      </w:r>
      <w:proofErr w:type="spellEnd"/>
      <w:r w:rsidRPr="00566F0D">
        <w:rPr>
          <w:rFonts w:ascii="Times New Roman" w:eastAsia="Aptos" w:hAnsi="Times New Roman" w:cs="Times New Roman"/>
          <w:kern w:val="2"/>
          <w:sz w:val="20"/>
          <w:szCs w:val="20"/>
          <w14:ligatures w14:val="standardContextual"/>
        </w:rPr>
        <w:t xml:space="preserve"> Platform.</w:t>
      </w:r>
    </w:p>
    <w:p w14:paraId="7139AE61" w14:textId="77777777" w:rsidR="00842579" w:rsidRPr="00566F0D" w:rsidRDefault="00842579" w:rsidP="00842579">
      <w:pPr>
        <w:numPr>
          <w:ilvl w:val="0"/>
          <w:numId w:val="19"/>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lastRenderedPageBreak/>
        <w:t>Oprogramowanie musi umożliwić odtworzenie plików/folderów lub ich uprawnień na maszynę operatora, lub na serwer produkcyjny bez potrzeby użycia agenta instalowanego wewnątrz wirtualnej maszyny. Funkcjonalność ta nie powinna być ograniczona wielkością i liczbą przywracanych plików</w:t>
      </w:r>
    </w:p>
    <w:p w14:paraId="4CE3A5D1" w14:textId="77777777" w:rsidR="00842579" w:rsidRPr="00566F0D" w:rsidRDefault="00842579" w:rsidP="00842579">
      <w:pPr>
        <w:numPr>
          <w:ilvl w:val="0"/>
          <w:numId w:val="19"/>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 xml:space="preserve">Oprogramowanie musi mieć możliwość odtworzenia plików bezpośrednio do maszyny wirtualnej poprzez sieć, przy pomocy natywnego API dla platformy </w:t>
      </w:r>
      <w:proofErr w:type="spellStart"/>
      <w:r w:rsidRPr="00566F0D">
        <w:rPr>
          <w:rFonts w:ascii="Times New Roman" w:eastAsia="Aptos" w:hAnsi="Times New Roman" w:cs="Times New Roman"/>
          <w:kern w:val="2"/>
          <w:sz w:val="20"/>
          <w:szCs w:val="20"/>
          <w14:ligatures w14:val="standardContextual"/>
        </w:rPr>
        <w:t>VMware</w:t>
      </w:r>
      <w:proofErr w:type="spellEnd"/>
      <w:r w:rsidRPr="00566F0D">
        <w:rPr>
          <w:rFonts w:ascii="Times New Roman" w:eastAsia="Aptos" w:hAnsi="Times New Roman" w:cs="Times New Roman"/>
          <w:kern w:val="2"/>
          <w:sz w:val="20"/>
          <w:szCs w:val="20"/>
          <w14:ligatures w14:val="standardContextual"/>
        </w:rPr>
        <w:t xml:space="preserve"> i PowerShell Direct dla platformy Hyper-V.</w:t>
      </w:r>
    </w:p>
    <w:p w14:paraId="545D1007" w14:textId="77777777" w:rsidR="00842579" w:rsidRPr="00566F0D" w:rsidRDefault="00842579" w:rsidP="00842579">
      <w:pPr>
        <w:numPr>
          <w:ilvl w:val="0"/>
          <w:numId w:val="19"/>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Oprogramowanie musi wspierać odtwarzanie pojedynczych plików z systemów Windows, Linux, BSD, Solaris, Mac, Novell</w:t>
      </w:r>
    </w:p>
    <w:p w14:paraId="113CB2DD" w14:textId="77777777" w:rsidR="00842579" w:rsidRPr="00566F0D" w:rsidRDefault="00842579" w:rsidP="00842579">
      <w:pPr>
        <w:numPr>
          <w:ilvl w:val="0"/>
          <w:numId w:val="19"/>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Oprogramowanie musi wspierać przywracanie plików z partycji Linux LVM</w:t>
      </w:r>
    </w:p>
    <w:p w14:paraId="60A6855A" w14:textId="77777777" w:rsidR="00842579" w:rsidRPr="00566F0D" w:rsidRDefault="00842579" w:rsidP="00842579">
      <w:pPr>
        <w:numPr>
          <w:ilvl w:val="0"/>
          <w:numId w:val="19"/>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 xml:space="preserve">Oprogramowanie musi umożliwiać szybkie </w:t>
      </w:r>
      <w:proofErr w:type="spellStart"/>
      <w:r w:rsidRPr="00566F0D">
        <w:rPr>
          <w:rFonts w:ascii="Times New Roman" w:eastAsia="Aptos" w:hAnsi="Times New Roman" w:cs="Times New Roman"/>
          <w:kern w:val="2"/>
          <w:sz w:val="20"/>
          <w:szCs w:val="20"/>
          <w14:ligatures w14:val="standardContextual"/>
        </w:rPr>
        <w:t>granularne</w:t>
      </w:r>
      <w:proofErr w:type="spellEnd"/>
      <w:r w:rsidRPr="00566F0D">
        <w:rPr>
          <w:rFonts w:ascii="Times New Roman" w:eastAsia="Aptos" w:hAnsi="Times New Roman" w:cs="Times New Roman"/>
          <w:kern w:val="2"/>
          <w:sz w:val="20"/>
          <w:szCs w:val="20"/>
          <w14:ligatures w14:val="standardContextual"/>
        </w:rPr>
        <w:t xml:space="preserve"> odtwarzanie obiektów aplikacji bez użycia jakiegokolwiek agenta zainstalowanego wewnątrz maszyny wirtualnej.</w:t>
      </w:r>
    </w:p>
    <w:p w14:paraId="6F56A8F5" w14:textId="77777777" w:rsidR="00842579" w:rsidRPr="00566F0D" w:rsidRDefault="00842579" w:rsidP="00842579">
      <w:pPr>
        <w:numPr>
          <w:ilvl w:val="0"/>
          <w:numId w:val="19"/>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 xml:space="preserve">Oprogramowanie musi wspierać </w:t>
      </w:r>
      <w:proofErr w:type="spellStart"/>
      <w:r w:rsidRPr="00566F0D">
        <w:rPr>
          <w:rFonts w:ascii="Times New Roman" w:eastAsia="Aptos" w:hAnsi="Times New Roman" w:cs="Times New Roman"/>
          <w:kern w:val="2"/>
          <w:sz w:val="20"/>
          <w:szCs w:val="20"/>
          <w14:ligatures w14:val="standardContextual"/>
        </w:rPr>
        <w:t>granularne</w:t>
      </w:r>
      <w:proofErr w:type="spellEnd"/>
      <w:r w:rsidRPr="00566F0D">
        <w:rPr>
          <w:rFonts w:ascii="Times New Roman" w:eastAsia="Aptos" w:hAnsi="Times New Roman" w:cs="Times New Roman"/>
          <w:kern w:val="2"/>
          <w:sz w:val="20"/>
          <w:szCs w:val="20"/>
          <w14:ligatures w14:val="standardContextual"/>
        </w:rPr>
        <w:t xml:space="preserve"> odtwarzanie obiektów Active Directory takich jak konta komputerów, konta użytkowników, dowolnych atrybutów, rekordów DNS zintegrowanych z AD, Microsoft System Objects, certyfikatów CA, elementów AD </w:t>
      </w:r>
      <w:proofErr w:type="spellStart"/>
      <w:r w:rsidRPr="00566F0D">
        <w:rPr>
          <w:rFonts w:ascii="Times New Roman" w:eastAsia="Aptos" w:hAnsi="Times New Roman" w:cs="Times New Roman"/>
          <w:kern w:val="2"/>
          <w:sz w:val="20"/>
          <w:szCs w:val="20"/>
          <w14:ligatures w14:val="standardContextual"/>
        </w:rPr>
        <w:t>Sites</w:t>
      </w:r>
      <w:proofErr w:type="spellEnd"/>
      <w:r w:rsidRPr="00566F0D">
        <w:rPr>
          <w:rFonts w:ascii="Times New Roman" w:eastAsia="Aptos" w:hAnsi="Times New Roman" w:cs="Times New Roman"/>
          <w:kern w:val="2"/>
          <w:sz w:val="20"/>
          <w:szCs w:val="20"/>
          <w14:ligatures w14:val="standardContextual"/>
        </w:rPr>
        <w:t xml:space="preserve"> oraz pozwalać na odtworzenie haseł. </w:t>
      </w:r>
    </w:p>
    <w:p w14:paraId="6A9CA1FB" w14:textId="77777777" w:rsidR="00842579" w:rsidRPr="00566F0D" w:rsidRDefault="00842579" w:rsidP="00842579">
      <w:pPr>
        <w:numPr>
          <w:ilvl w:val="0"/>
          <w:numId w:val="19"/>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 xml:space="preserve">Oprogramowanie musi wspierać </w:t>
      </w:r>
      <w:proofErr w:type="spellStart"/>
      <w:r w:rsidRPr="00566F0D">
        <w:rPr>
          <w:rFonts w:ascii="Times New Roman" w:eastAsia="Aptos" w:hAnsi="Times New Roman" w:cs="Times New Roman"/>
          <w:kern w:val="2"/>
          <w:sz w:val="20"/>
          <w:szCs w:val="20"/>
          <w14:ligatures w14:val="standardContextual"/>
        </w:rPr>
        <w:t>granularne</w:t>
      </w:r>
      <w:proofErr w:type="spellEnd"/>
      <w:r w:rsidRPr="00566F0D">
        <w:rPr>
          <w:rFonts w:ascii="Times New Roman" w:eastAsia="Aptos" w:hAnsi="Times New Roman" w:cs="Times New Roman"/>
          <w:kern w:val="2"/>
          <w:sz w:val="20"/>
          <w:szCs w:val="20"/>
          <w14:ligatures w14:val="standardContextual"/>
        </w:rPr>
        <w:t xml:space="preserve"> odtwarzanie Microsoft Exchange 2013SP1 i nowszych (dowolny obiekt w tym obiekty w folderze "</w:t>
      </w:r>
      <w:proofErr w:type="spellStart"/>
      <w:r w:rsidRPr="00566F0D">
        <w:rPr>
          <w:rFonts w:ascii="Times New Roman" w:eastAsia="Aptos" w:hAnsi="Times New Roman" w:cs="Times New Roman"/>
          <w:kern w:val="2"/>
          <w:sz w:val="20"/>
          <w:szCs w:val="20"/>
          <w14:ligatures w14:val="standardContextual"/>
        </w:rPr>
        <w:t>Permanently</w:t>
      </w:r>
      <w:proofErr w:type="spellEnd"/>
      <w:r w:rsidRPr="00566F0D">
        <w:rPr>
          <w:rFonts w:ascii="Times New Roman" w:eastAsia="Aptos" w:hAnsi="Times New Roman" w:cs="Times New Roman"/>
          <w:kern w:val="2"/>
          <w:sz w:val="20"/>
          <w:szCs w:val="20"/>
          <w14:ligatures w14:val="standardContextual"/>
        </w:rPr>
        <w:t xml:space="preserve"> </w:t>
      </w:r>
      <w:proofErr w:type="spellStart"/>
      <w:r w:rsidRPr="00566F0D">
        <w:rPr>
          <w:rFonts w:ascii="Times New Roman" w:eastAsia="Aptos" w:hAnsi="Times New Roman" w:cs="Times New Roman"/>
          <w:kern w:val="2"/>
          <w:sz w:val="20"/>
          <w:szCs w:val="20"/>
          <w14:ligatures w14:val="standardContextual"/>
        </w:rPr>
        <w:t>Deleted</w:t>
      </w:r>
      <w:proofErr w:type="spellEnd"/>
      <w:r w:rsidRPr="00566F0D">
        <w:rPr>
          <w:rFonts w:ascii="Times New Roman" w:eastAsia="Aptos" w:hAnsi="Times New Roman" w:cs="Times New Roman"/>
          <w:kern w:val="2"/>
          <w:sz w:val="20"/>
          <w:szCs w:val="20"/>
          <w14:ligatures w14:val="standardContextual"/>
        </w:rPr>
        <w:t xml:space="preserve"> Objects"). Odtwarzanie musi być możliwe bezpośrednio do środowiska produkcyjnego.</w:t>
      </w:r>
    </w:p>
    <w:p w14:paraId="15FF1871" w14:textId="77777777" w:rsidR="00842579" w:rsidRPr="00566F0D" w:rsidRDefault="00842579" w:rsidP="00842579">
      <w:pPr>
        <w:numPr>
          <w:ilvl w:val="0"/>
          <w:numId w:val="19"/>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 xml:space="preserve">Oprogramowanie musi wspierać </w:t>
      </w:r>
      <w:proofErr w:type="spellStart"/>
      <w:r w:rsidRPr="00566F0D">
        <w:rPr>
          <w:rFonts w:ascii="Times New Roman" w:eastAsia="Aptos" w:hAnsi="Times New Roman" w:cs="Times New Roman"/>
          <w:kern w:val="2"/>
          <w:sz w:val="20"/>
          <w:szCs w:val="20"/>
          <w14:ligatures w14:val="standardContextual"/>
        </w:rPr>
        <w:t>granularne</w:t>
      </w:r>
      <w:proofErr w:type="spellEnd"/>
      <w:r w:rsidRPr="00566F0D">
        <w:rPr>
          <w:rFonts w:ascii="Times New Roman" w:eastAsia="Aptos" w:hAnsi="Times New Roman" w:cs="Times New Roman"/>
          <w:kern w:val="2"/>
          <w:sz w:val="20"/>
          <w:szCs w:val="20"/>
          <w14:ligatures w14:val="standardContextual"/>
        </w:rPr>
        <w:t xml:space="preserve"> odtwarzanie Microsoft SQL 2008 i nowszych. Odtwarzanie musi być możliwe bezpośrednio do środowiska produkcyjnego dla odzysku point-in-</w:t>
      </w:r>
      <w:proofErr w:type="spellStart"/>
      <w:r w:rsidRPr="00566F0D">
        <w:rPr>
          <w:rFonts w:ascii="Times New Roman" w:eastAsia="Aptos" w:hAnsi="Times New Roman" w:cs="Times New Roman"/>
          <w:kern w:val="2"/>
          <w:sz w:val="20"/>
          <w:szCs w:val="20"/>
          <w14:ligatures w14:val="standardContextual"/>
        </w:rPr>
        <w:t>time</w:t>
      </w:r>
      <w:proofErr w:type="spellEnd"/>
      <w:r w:rsidRPr="00566F0D">
        <w:rPr>
          <w:rFonts w:ascii="Times New Roman" w:eastAsia="Aptos" w:hAnsi="Times New Roman" w:cs="Times New Roman"/>
          <w:kern w:val="2"/>
          <w:sz w:val="20"/>
          <w:szCs w:val="20"/>
          <w14:ligatures w14:val="standardContextual"/>
        </w:rPr>
        <w:t>, całych baz lub pojedynczych tabeli, widoków oraz procedur.</w:t>
      </w:r>
    </w:p>
    <w:p w14:paraId="76595CFF" w14:textId="77777777" w:rsidR="00842579" w:rsidRPr="00566F0D" w:rsidRDefault="00842579" w:rsidP="00842579">
      <w:pPr>
        <w:numPr>
          <w:ilvl w:val="0"/>
          <w:numId w:val="19"/>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 xml:space="preserve">Oprogramowanie musi wspierać </w:t>
      </w:r>
      <w:proofErr w:type="spellStart"/>
      <w:r w:rsidRPr="00566F0D">
        <w:rPr>
          <w:rFonts w:ascii="Times New Roman" w:eastAsia="Aptos" w:hAnsi="Times New Roman" w:cs="Times New Roman"/>
          <w:kern w:val="2"/>
          <w:sz w:val="20"/>
          <w:szCs w:val="20"/>
          <w14:ligatures w14:val="standardContextual"/>
        </w:rPr>
        <w:t>granularne</w:t>
      </w:r>
      <w:proofErr w:type="spellEnd"/>
      <w:r w:rsidRPr="00566F0D">
        <w:rPr>
          <w:rFonts w:ascii="Times New Roman" w:eastAsia="Aptos" w:hAnsi="Times New Roman" w:cs="Times New Roman"/>
          <w:kern w:val="2"/>
          <w:sz w:val="20"/>
          <w:szCs w:val="20"/>
          <w14:ligatures w14:val="standardContextual"/>
        </w:rPr>
        <w:t xml:space="preserve"> odtwarzanie Microsoft </w:t>
      </w:r>
      <w:proofErr w:type="spellStart"/>
      <w:r w:rsidRPr="00566F0D">
        <w:rPr>
          <w:rFonts w:ascii="Times New Roman" w:eastAsia="Aptos" w:hAnsi="Times New Roman" w:cs="Times New Roman"/>
          <w:kern w:val="2"/>
          <w:sz w:val="20"/>
          <w:szCs w:val="20"/>
          <w14:ligatures w14:val="standardContextual"/>
        </w:rPr>
        <w:t>Sharepoint</w:t>
      </w:r>
      <w:proofErr w:type="spellEnd"/>
      <w:r w:rsidRPr="00566F0D">
        <w:rPr>
          <w:rFonts w:ascii="Times New Roman" w:eastAsia="Aptos" w:hAnsi="Times New Roman" w:cs="Times New Roman"/>
          <w:kern w:val="2"/>
          <w:sz w:val="20"/>
          <w:szCs w:val="20"/>
          <w14:ligatures w14:val="standardContextual"/>
        </w:rPr>
        <w:t xml:space="preserve"> 2013 i nowszych. Odtwarzanie musi być możliwe bezpośrednio do środowiska produkcyjnego dla odzysku całych witryn, bibliotek oraz pojedynczych dokumentów wraz z historią ich wersji.</w:t>
      </w:r>
    </w:p>
    <w:p w14:paraId="5D519A72" w14:textId="77777777" w:rsidR="00842579" w:rsidRPr="00566F0D" w:rsidRDefault="00842579" w:rsidP="00842579">
      <w:pPr>
        <w:numPr>
          <w:ilvl w:val="0"/>
          <w:numId w:val="19"/>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 xml:space="preserve">Oprogramowanie musi wspierać </w:t>
      </w:r>
      <w:proofErr w:type="spellStart"/>
      <w:r w:rsidRPr="00566F0D">
        <w:rPr>
          <w:rFonts w:ascii="Times New Roman" w:eastAsia="Aptos" w:hAnsi="Times New Roman" w:cs="Times New Roman"/>
          <w:kern w:val="2"/>
          <w:sz w:val="20"/>
          <w:szCs w:val="20"/>
          <w14:ligatures w14:val="standardContextual"/>
        </w:rPr>
        <w:t>granularne</w:t>
      </w:r>
      <w:proofErr w:type="spellEnd"/>
      <w:r w:rsidRPr="00566F0D">
        <w:rPr>
          <w:rFonts w:ascii="Times New Roman" w:eastAsia="Aptos" w:hAnsi="Times New Roman" w:cs="Times New Roman"/>
          <w:kern w:val="2"/>
          <w:sz w:val="20"/>
          <w:szCs w:val="20"/>
          <w14:ligatures w14:val="standardContextual"/>
        </w:rPr>
        <w:t xml:space="preserve"> odtwarzanie baz danych Oracle z opcją odtwarzanie point-in-</w:t>
      </w:r>
      <w:proofErr w:type="spellStart"/>
      <w:r w:rsidRPr="00566F0D">
        <w:rPr>
          <w:rFonts w:ascii="Times New Roman" w:eastAsia="Aptos" w:hAnsi="Times New Roman" w:cs="Times New Roman"/>
          <w:kern w:val="2"/>
          <w:sz w:val="20"/>
          <w:szCs w:val="20"/>
          <w14:ligatures w14:val="standardContextual"/>
        </w:rPr>
        <w:t>time</w:t>
      </w:r>
      <w:proofErr w:type="spellEnd"/>
      <w:r w:rsidRPr="00566F0D">
        <w:rPr>
          <w:rFonts w:ascii="Times New Roman" w:eastAsia="Aptos" w:hAnsi="Times New Roman" w:cs="Times New Roman"/>
          <w:kern w:val="2"/>
          <w:sz w:val="20"/>
          <w:szCs w:val="20"/>
          <w14:ligatures w14:val="standardContextual"/>
        </w:rPr>
        <w:t xml:space="preserve"> wraz z włączonym Oracle </w:t>
      </w:r>
      <w:proofErr w:type="spellStart"/>
      <w:r w:rsidRPr="00566F0D">
        <w:rPr>
          <w:rFonts w:ascii="Times New Roman" w:eastAsia="Aptos" w:hAnsi="Times New Roman" w:cs="Times New Roman"/>
          <w:kern w:val="2"/>
          <w:sz w:val="20"/>
          <w:szCs w:val="20"/>
          <w14:ligatures w14:val="standardContextual"/>
        </w:rPr>
        <w:t>DataGuard</w:t>
      </w:r>
      <w:proofErr w:type="spellEnd"/>
      <w:r w:rsidRPr="00566F0D">
        <w:rPr>
          <w:rFonts w:ascii="Times New Roman" w:eastAsia="Aptos" w:hAnsi="Times New Roman" w:cs="Times New Roman"/>
          <w:kern w:val="2"/>
          <w:sz w:val="20"/>
          <w:szCs w:val="20"/>
          <w14:ligatures w14:val="standardContextual"/>
        </w:rPr>
        <w:t>. Funkcjonalność ta musi być dostępna dla baz uruchomionych w środowiskach Windows oraz Linux.</w:t>
      </w:r>
    </w:p>
    <w:p w14:paraId="1E9EF257" w14:textId="77777777" w:rsidR="00842579" w:rsidRPr="00566F0D" w:rsidRDefault="00842579" w:rsidP="00842579">
      <w:pPr>
        <w:numPr>
          <w:ilvl w:val="0"/>
          <w:numId w:val="19"/>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 xml:space="preserve">Oprogramowanie musi wspierać </w:t>
      </w:r>
      <w:proofErr w:type="spellStart"/>
      <w:r w:rsidRPr="00566F0D">
        <w:rPr>
          <w:rFonts w:ascii="Times New Roman" w:eastAsia="Aptos" w:hAnsi="Times New Roman" w:cs="Times New Roman"/>
          <w:kern w:val="2"/>
          <w:sz w:val="20"/>
          <w:szCs w:val="20"/>
          <w14:ligatures w14:val="standardContextual"/>
        </w:rPr>
        <w:t>granularne</w:t>
      </w:r>
      <w:proofErr w:type="spellEnd"/>
      <w:r w:rsidRPr="00566F0D">
        <w:rPr>
          <w:rFonts w:ascii="Times New Roman" w:eastAsia="Aptos" w:hAnsi="Times New Roman" w:cs="Times New Roman"/>
          <w:kern w:val="2"/>
          <w:sz w:val="20"/>
          <w:szCs w:val="20"/>
          <w14:ligatures w14:val="standardContextual"/>
        </w:rPr>
        <w:t xml:space="preserve"> odtwarzanie baz danych </w:t>
      </w:r>
      <w:proofErr w:type="spellStart"/>
      <w:r w:rsidRPr="00566F0D">
        <w:rPr>
          <w:rFonts w:ascii="Times New Roman" w:eastAsia="Aptos" w:hAnsi="Times New Roman" w:cs="Times New Roman"/>
          <w:kern w:val="2"/>
          <w:sz w:val="20"/>
          <w:szCs w:val="20"/>
          <w14:ligatures w14:val="standardContextual"/>
        </w:rPr>
        <w:t>PostgreSQL</w:t>
      </w:r>
      <w:proofErr w:type="spellEnd"/>
      <w:r w:rsidRPr="00566F0D">
        <w:rPr>
          <w:rFonts w:ascii="Times New Roman" w:eastAsia="Aptos" w:hAnsi="Times New Roman" w:cs="Times New Roman"/>
          <w:kern w:val="2"/>
          <w:sz w:val="20"/>
          <w:szCs w:val="20"/>
          <w14:ligatures w14:val="standardContextual"/>
        </w:rPr>
        <w:t xml:space="preserve"> z opcją odtwarzanie point-in-</w:t>
      </w:r>
      <w:proofErr w:type="spellStart"/>
      <w:r w:rsidRPr="00566F0D">
        <w:rPr>
          <w:rFonts w:ascii="Times New Roman" w:eastAsia="Aptos" w:hAnsi="Times New Roman" w:cs="Times New Roman"/>
          <w:kern w:val="2"/>
          <w:sz w:val="20"/>
          <w:szCs w:val="20"/>
          <w14:ligatures w14:val="standardContextual"/>
        </w:rPr>
        <w:t>time</w:t>
      </w:r>
      <w:proofErr w:type="spellEnd"/>
      <w:r w:rsidRPr="00566F0D">
        <w:rPr>
          <w:rFonts w:ascii="Times New Roman" w:eastAsia="Aptos" w:hAnsi="Times New Roman" w:cs="Times New Roman"/>
          <w:kern w:val="2"/>
          <w:sz w:val="20"/>
          <w:szCs w:val="20"/>
          <w14:ligatures w14:val="standardContextual"/>
        </w:rPr>
        <w:t>. Funkcjonalność ta musi być dostępna dla baz uruchomionych w środowiskach Linux.</w:t>
      </w:r>
    </w:p>
    <w:p w14:paraId="52C3AECC" w14:textId="77777777" w:rsidR="00842579" w:rsidRPr="00566F0D" w:rsidRDefault="00842579" w:rsidP="00842579">
      <w:pPr>
        <w:numPr>
          <w:ilvl w:val="0"/>
          <w:numId w:val="19"/>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 xml:space="preserve">Oprogramowanie musi wspierać </w:t>
      </w:r>
      <w:proofErr w:type="spellStart"/>
      <w:r w:rsidRPr="00566F0D">
        <w:rPr>
          <w:rFonts w:ascii="Times New Roman" w:eastAsia="Aptos" w:hAnsi="Times New Roman" w:cs="Times New Roman"/>
          <w:kern w:val="2"/>
          <w:sz w:val="20"/>
          <w:szCs w:val="20"/>
          <w14:ligatures w14:val="standardContextual"/>
        </w:rPr>
        <w:t>granularne</w:t>
      </w:r>
      <w:proofErr w:type="spellEnd"/>
      <w:r w:rsidRPr="00566F0D">
        <w:rPr>
          <w:rFonts w:ascii="Times New Roman" w:eastAsia="Aptos" w:hAnsi="Times New Roman" w:cs="Times New Roman"/>
          <w:kern w:val="2"/>
          <w:sz w:val="20"/>
          <w:szCs w:val="20"/>
          <w14:ligatures w14:val="standardContextual"/>
        </w:rPr>
        <w:t xml:space="preserve"> odtwarzanie baz danych SAP HANA do oryginalnej lub innej lokalizacji</w:t>
      </w:r>
    </w:p>
    <w:p w14:paraId="3815B4FB" w14:textId="77777777" w:rsidR="00842579" w:rsidRPr="00566F0D" w:rsidRDefault="00842579" w:rsidP="00842579">
      <w:pPr>
        <w:numPr>
          <w:ilvl w:val="0"/>
          <w:numId w:val="19"/>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Oprogramowanie musi posiadać natywną integrację dla backupów wykonywanych poprzez Oracle RMAN</w:t>
      </w:r>
    </w:p>
    <w:p w14:paraId="33CCD81A" w14:textId="77777777" w:rsidR="00842579" w:rsidRPr="00566F0D" w:rsidRDefault="00842579" w:rsidP="00842579">
      <w:pPr>
        <w:numPr>
          <w:ilvl w:val="0"/>
          <w:numId w:val="19"/>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Oprogramowanie musi posiadać natywną integrację dla backupów wykonywanych poprzez SAP HANA, SAP Oracle</w:t>
      </w:r>
    </w:p>
    <w:p w14:paraId="548B2BE5" w14:textId="77777777" w:rsidR="00842579" w:rsidRPr="00566F0D" w:rsidRDefault="00842579" w:rsidP="00842579">
      <w:pPr>
        <w:numPr>
          <w:ilvl w:val="0"/>
          <w:numId w:val="19"/>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Oprogramowanie musi posiadać natywną integrację dla backupów wykonywanych poprzez MS SQL VDI</w:t>
      </w:r>
    </w:p>
    <w:p w14:paraId="7A1FD0D8" w14:textId="77777777" w:rsidR="00842579" w:rsidRPr="00566F0D" w:rsidRDefault="00842579" w:rsidP="00842579">
      <w:pPr>
        <w:numPr>
          <w:ilvl w:val="0"/>
          <w:numId w:val="19"/>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Oprogramowanie musi posiadać natywną integrację dla backupów wykonywanych poprzez IBM Db2</w:t>
      </w:r>
    </w:p>
    <w:p w14:paraId="319BFAD0" w14:textId="77777777" w:rsidR="00842579" w:rsidRPr="00566F0D" w:rsidRDefault="00842579" w:rsidP="00842579">
      <w:pPr>
        <w:numPr>
          <w:ilvl w:val="0"/>
          <w:numId w:val="19"/>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Oprogramowanie musi wspierać także specyficzne metody odtwarzania w tym "</w:t>
      </w:r>
      <w:proofErr w:type="spellStart"/>
      <w:r w:rsidRPr="00566F0D">
        <w:rPr>
          <w:rFonts w:ascii="Times New Roman" w:eastAsia="Aptos" w:hAnsi="Times New Roman" w:cs="Times New Roman"/>
          <w:kern w:val="2"/>
          <w:sz w:val="20"/>
          <w:szCs w:val="20"/>
          <w14:ligatures w14:val="standardContextual"/>
        </w:rPr>
        <w:t>reverse</w:t>
      </w:r>
      <w:proofErr w:type="spellEnd"/>
      <w:r w:rsidRPr="00566F0D">
        <w:rPr>
          <w:rFonts w:ascii="Times New Roman" w:eastAsia="Aptos" w:hAnsi="Times New Roman" w:cs="Times New Roman"/>
          <w:kern w:val="2"/>
          <w:sz w:val="20"/>
          <w:szCs w:val="20"/>
          <w14:ligatures w14:val="standardContextual"/>
        </w:rPr>
        <w:t xml:space="preserve"> CBT" oraz odtwarzanie z wykorzystaniem sieci SAN</w:t>
      </w:r>
    </w:p>
    <w:p w14:paraId="27973BF8" w14:textId="6FE461FF" w:rsidR="00566F0D" w:rsidRDefault="00566F0D" w:rsidP="00566F0D">
      <w:pPr>
        <w:ind w:left="720"/>
        <w:jc w:val="both"/>
        <w:rPr>
          <w:rFonts w:ascii="Times New Roman" w:eastAsia="Aptos" w:hAnsi="Times New Roman" w:cs="Times New Roman"/>
          <w:b/>
          <w:bCs/>
          <w:kern w:val="2"/>
          <w:sz w:val="20"/>
          <w:szCs w:val="20"/>
          <w14:ligatures w14:val="standardContextual"/>
        </w:rPr>
      </w:pPr>
    </w:p>
    <w:p w14:paraId="47F1B948" w14:textId="56FC495C" w:rsidR="00842579" w:rsidRPr="00566F0D" w:rsidRDefault="00842579" w:rsidP="00842579">
      <w:pPr>
        <w:jc w:val="both"/>
        <w:rPr>
          <w:rFonts w:ascii="Times New Roman" w:eastAsia="Aptos" w:hAnsi="Times New Roman" w:cs="Times New Roman"/>
          <w:b/>
          <w:bCs/>
          <w:kern w:val="2"/>
          <w:sz w:val="20"/>
          <w:szCs w:val="20"/>
          <w14:ligatures w14:val="standardContextual"/>
        </w:rPr>
      </w:pPr>
      <w:r w:rsidRPr="00566F0D">
        <w:rPr>
          <w:rFonts w:ascii="Times New Roman" w:eastAsia="Aptos" w:hAnsi="Times New Roman" w:cs="Times New Roman"/>
          <w:b/>
          <w:bCs/>
          <w:kern w:val="2"/>
          <w:sz w:val="20"/>
          <w:szCs w:val="20"/>
          <w14:ligatures w14:val="standardContextual"/>
        </w:rPr>
        <w:t>Ograniczenie ryzyka</w:t>
      </w:r>
    </w:p>
    <w:p w14:paraId="1F5DD015" w14:textId="77777777" w:rsidR="00842579" w:rsidRPr="00566F0D" w:rsidRDefault="00842579" w:rsidP="00842579">
      <w:pPr>
        <w:numPr>
          <w:ilvl w:val="0"/>
          <w:numId w:val="20"/>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 xml:space="preserve">Oprogramowanie musi dawać możliwość stworzenia laboratorium (izolowane środowisko) dla </w:t>
      </w:r>
      <w:proofErr w:type="spellStart"/>
      <w:r w:rsidRPr="00566F0D">
        <w:rPr>
          <w:rFonts w:ascii="Times New Roman" w:eastAsia="Aptos" w:hAnsi="Times New Roman" w:cs="Times New Roman"/>
          <w:kern w:val="2"/>
          <w:sz w:val="20"/>
          <w:szCs w:val="20"/>
          <w14:ligatures w14:val="standardContextual"/>
        </w:rPr>
        <w:t>vSphere</w:t>
      </w:r>
      <w:proofErr w:type="spellEnd"/>
      <w:r w:rsidRPr="00566F0D">
        <w:rPr>
          <w:rFonts w:ascii="Times New Roman" w:eastAsia="Aptos" w:hAnsi="Times New Roman" w:cs="Times New Roman"/>
          <w:kern w:val="2"/>
          <w:sz w:val="20"/>
          <w:szCs w:val="20"/>
          <w14:ligatures w14:val="standardContextual"/>
        </w:rPr>
        <w:t xml:space="preserve"> i Hyper-V używając wirtualnych maszyn uruchamianych bezpośrednio z plików backupu. Powyższa funkcjonalność powinna umożliwiać uruchomianie backupu z innych platform (inne </w:t>
      </w:r>
      <w:proofErr w:type="spellStart"/>
      <w:r w:rsidRPr="00566F0D">
        <w:rPr>
          <w:rFonts w:ascii="Times New Roman" w:eastAsia="Aptos" w:hAnsi="Times New Roman" w:cs="Times New Roman"/>
          <w:kern w:val="2"/>
          <w:sz w:val="20"/>
          <w:szCs w:val="20"/>
          <w14:ligatures w14:val="standardContextual"/>
        </w:rPr>
        <w:t>wirtualizatory</w:t>
      </w:r>
      <w:proofErr w:type="spellEnd"/>
      <w:r w:rsidRPr="00566F0D">
        <w:rPr>
          <w:rFonts w:ascii="Times New Roman" w:eastAsia="Aptos" w:hAnsi="Times New Roman" w:cs="Times New Roman"/>
          <w:kern w:val="2"/>
          <w:sz w:val="20"/>
          <w:szCs w:val="20"/>
          <w14:ligatures w14:val="standardContextual"/>
        </w:rPr>
        <w:t>, maszyny fizyczne oraz chmura publiczna)</w:t>
      </w:r>
    </w:p>
    <w:p w14:paraId="6D046FB2" w14:textId="77777777" w:rsidR="00842579" w:rsidRPr="00566F0D" w:rsidRDefault="00842579" w:rsidP="00842579">
      <w:pPr>
        <w:numPr>
          <w:ilvl w:val="0"/>
          <w:numId w:val="20"/>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 xml:space="preserve">Dla </w:t>
      </w:r>
      <w:proofErr w:type="spellStart"/>
      <w:r w:rsidRPr="00566F0D">
        <w:rPr>
          <w:rFonts w:ascii="Times New Roman" w:eastAsia="Aptos" w:hAnsi="Times New Roman" w:cs="Times New Roman"/>
          <w:kern w:val="2"/>
          <w:sz w:val="20"/>
          <w:szCs w:val="20"/>
          <w14:ligatures w14:val="standardContextual"/>
        </w:rPr>
        <w:t>VMware’a</w:t>
      </w:r>
      <w:proofErr w:type="spellEnd"/>
      <w:r w:rsidRPr="00566F0D">
        <w:rPr>
          <w:rFonts w:ascii="Times New Roman" w:eastAsia="Aptos" w:hAnsi="Times New Roman" w:cs="Times New Roman"/>
          <w:kern w:val="2"/>
          <w:sz w:val="20"/>
          <w:szCs w:val="20"/>
          <w14:ligatures w14:val="standardContextual"/>
        </w:rPr>
        <w:t xml:space="preserve"> oprogramowanie musi pozwalać na uruchomienie takiego środowiska dla replik maszyn wirtualnych oraz bezpośrednio ze </w:t>
      </w:r>
      <w:proofErr w:type="spellStart"/>
      <w:r w:rsidRPr="00566F0D">
        <w:rPr>
          <w:rFonts w:ascii="Times New Roman" w:eastAsia="Aptos" w:hAnsi="Times New Roman" w:cs="Times New Roman"/>
          <w:kern w:val="2"/>
          <w:sz w:val="20"/>
          <w:szCs w:val="20"/>
          <w14:ligatures w14:val="standardContextual"/>
        </w:rPr>
        <w:t>snapshotów</w:t>
      </w:r>
      <w:proofErr w:type="spellEnd"/>
      <w:r w:rsidRPr="00566F0D">
        <w:rPr>
          <w:rFonts w:ascii="Times New Roman" w:eastAsia="Aptos" w:hAnsi="Times New Roman" w:cs="Times New Roman"/>
          <w:kern w:val="2"/>
          <w:sz w:val="20"/>
          <w:szCs w:val="20"/>
          <w14:ligatures w14:val="standardContextual"/>
        </w:rPr>
        <w:t xml:space="preserve"> macierzowych stworzonych na wspieranych urządzeniach.</w:t>
      </w:r>
    </w:p>
    <w:p w14:paraId="5E3DF719" w14:textId="77777777" w:rsidR="00842579" w:rsidRPr="00566F0D" w:rsidRDefault="00842579" w:rsidP="00842579">
      <w:pPr>
        <w:numPr>
          <w:ilvl w:val="0"/>
          <w:numId w:val="20"/>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Oprogramowanie musi umożliwiać weryfikację odtwarzalności wielu wirtualnych maszyn jednocześnie z dowolnego backupu według własnego harmonogramu w izolowanym środowisku. Testy powinny uwzględniać możliwość uruchomienia dowolnego skryptu testującego również aplikację uruchomioną na wirtualnej maszynie. Testy muszą być przeprowadzone bez interakcji z administratorem</w:t>
      </w:r>
    </w:p>
    <w:p w14:paraId="0A3D689B" w14:textId="77777777" w:rsidR="00842579" w:rsidRPr="00566F0D" w:rsidRDefault="00842579" w:rsidP="00842579">
      <w:pPr>
        <w:numPr>
          <w:ilvl w:val="0"/>
          <w:numId w:val="20"/>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 xml:space="preserve">Oprogramowanie musi umożliwiać integrację z oprogramowaniem antywirusowym w celu wykonania skanu zawartości pliku backupowego przed odtworzeniem jakichkolwiek danych. Integracja musi być zapewniona minimalnie dla Windows </w:t>
      </w:r>
      <w:proofErr w:type="spellStart"/>
      <w:r w:rsidRPr="00566F0D">
        <w:rPr>
          <w:rFonts w:ascii="Times New Roman" w:eastAsia="Aptos" w:hAnsi="Times New Roman" w:cs="Times New Roman"/>
          <w:kern w:val="2"/>
          <w:sz w:val="20"/>
          <w:szCs w:val="20"/>
          <w14:ligatures w14:val="standardContextual"/>
        </w:rPr>
        <w:t>Defender</w:t>
      </w:r>
      <w:proofErr w:type="spellEnd"/>
      <w:r w:rsidRPr="00566F0D">
        <w:rPr>
          <w:rFonts w:ascii="Times New Roman" w:eastAsia="Aptos" w:hAnsi="Times New Roman" w:cs="Times New Roman"/>
          <w:kern w:val="2"/>
          <w:sz w:val="20"/>
          <w:szCs w:val="20"/>
          <w14:ligatures w14:val="standardContextual"/>
        </w:rPr>
        <w:t xml:space="preserve">, Symantec </w:t>
      </w:r>
      <w:proofErr w:type="spellStart"/>
      <w:r w:rsidRPr="00566F0D">
        <w:rPr>
          <w:rFonts w:ascii="Times New Roman" w:eastAsia="Aptos" w:hAnsi="Times New Roman" w:cs="Times New Roman"/>
          <w:kern w:val="2"/>
          <w:sz w:val="20"/>
          <w:szCs w:val="20"/>
          <w14:ligatures w14:val="standardContextual"/>
        </w:rPr>
        <w:t>Protection</w:t>
      </w:r>
      <w:proofErr w:type="spellEnd"/>
      <w:r w:rsidRPr="00566F0D">
        <w:rPr>
          <w:rFonts w:ascii="Times New Roman" w:eastAsia="Aptos" w:hAnsi="Times New Roman" w:cs="Times New Roman"/>
          <w:kern w:val="2"/>
          <w:sz w:val="20"/>
          <w:szCs w:val="20"/>
          <w14:ligatures w14:val="standardContextual"/>
        </w:rPr>
        <w:t xml:space="preserve"> Engine oraz ESET NOD32.</w:t>
      </w:r>
    </w:p>
    <w:p w14:paraId="70E2B2B6" w14:textId="77777777" w:rsidR="00842579" w:rsidRPr="00566F0D" w:rsidRDefault="00842579" w:rsidP="00842579">
      <w:pPr>
        <w:numPr>
          <w:ilvl w:val="0"/>
          <w:numId w:val="20"/>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 xml:space="preserve">Oprogramowanie musi analizować indeksy systemów plików zabezpieczanych maszyn w poszukiwaniu rozszerzeń, notatek żądania okupu oraz innych oznak obecności </w:t>
      </w:r>
      <w:proofErr w:type="spellStart"/>
      <w:r w:rsidRPr="00566F0D">
        <w:rPr>
          <w:rFonts w:ascii="Times New Roman" w:eastAsia="Aptos" w:hAnsi="Times New Roman" w:cs="Times New Roman"/>
          <w:kern w:val="2"/>
          <w:sz w:val="20"/>
          <w:szCs w:val="20"/>
          <w14:ligatures w14:val="standardContextual"/>
        </w:rPr>
        <w:t>ransomware</w:t>
      </w:r>
      <w:proofErr w:type="spellEnd"/>
      <w:r w:rsidRPr="00566F0D">
        <w:rPr>
          <w:rFonts w:ascii="Times New Roman" w:eastAsia="Aptos" w:hAnsi="Times New Roman" w:cs="Times New Roman"/>
          <w:kern w:val="2"/>
          <w:sz w:val="20"/>
          <w:szCs w:val="20"/>
          <w14:ligatures w14:val="standardContextual"/>
        </w:rPr>
        <w:t>/</w:t>
      </w:r>
      <w:proofErr w:type="spellStart"/>
      <w:r w:rsidRPr="00566F0D">
        <w:rPr>
          <w:rFonts w:ascii="Times New Roman" w:eastAsia="Aptos" w:hAnsi="Times New Roman" w:cs="Times New Roman"/>
          <w:kern w:val="2"/>
          <w:sz w:val="20"/>
          <w:szCs w:val="20"/>
          <w14:ligatures w14:val="standardContextual"/>
        </w:rPr>
        <w:t>malware</w:t>
      </w:r>
      <w:proofErr w:type="spellEnd"/>
    </w:p>
    <w:p w14:paraId="43EED6FE" w14:textId="77777777" w:rsidR="00842579" w:rsidRPr="00566F0D" w:rsidRDefault="00842579" w:rsidP="00842579">
      <w:pPr>
        <w:numPr>
          <w:ilvl w:val="0"/>
          <w:numId w:val="20"/>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Oprogramowanie musi mieć możliwość skanowania plików backupu przy pomocy znanych sygnatur złośliwego oprogramowania</w:t>
      </w:r>
    </w:p>
    <w:p w14:paraId="3CBAB740" w14:textId="77777777" w:rsidR="00842579" w:rsidRPr="00566F0D" w:rsidRDefault="00842579" w:rsidP="00842579">
      <w:pPr>
        <w:numPr>
          <w:ilvl w:val="0"/>
          <w:numId w:val="20"/>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lastRenderedPageBreak/>
        <w:t xml:space="preserve">Oprogramowanie, bazując na </w:t>
      </w:r>
      <w:proofErr w:type="spellStart"/>
      <w:r w:rsidRPr="00566F0D">
        <w:rPr>
          <w:rFonts w:ascii="Times New Roman" w:eastAsia="Aptos" w:hAnsi="Times New Roman" w:cs="Times New Roman"/>
          <w:kern w:val="2"/>
          <w:sz w:val="20"/>
          <w:szCs w:val="20"/>
          <w14:ligatures w14:val="standardContextual"/>
        </w:rPr>
        <w:t>wyuczonynym</w:t>
      </w:r>
      <w:proofErr w:type="spellEnd"/>
      <w:r w:rsidRPr="00566F0D">
        <w:rPr>
          <w:rFonts w:ascii="Times New Roman" w:eastAsia="Aptos" w:hAnsi="Times New Roman" w:cs="Times New Roman"/>
          <w:kern w:val="2"/>
          <w:sz w:val="20"/>
          <w:szCs w:val="20"/>
          <w14:ligatures w14:val="standardContextual"/>
        </w:rPr>
        <w:t xml:space="preserve"> modelu maszynowym (</w:t>
      </w:r>
      <w:proofErr w:type="spellStart"/>
      <w:r w:rsidRPr="00566F0D">
        <w:rPr>
          <w:rFonts w:ascii="Times New Roman" w:eastAsia="Aptos" w:hAnsi="Times New Roman" w:cs="Times New Roman"/>
          <w:kern w:val="2"/>
          <w:sz w:val="20"/>
          <w:szCs w:val="20"/>
          <w14:ligatures w14:val="standardContextual"/>
        </w:rPr>
        <w:t>machine</w:t>
      </w:r>
      <w:proofErr w:type="spellEnd"/>
      <w:r w:rsidRPr="00566F0D">
        <w:rPr>
          <w:rFonts w:ascii="Times New Roman" w:eastAsia="Aptos" w:hAnsi="Times New Roman" w:cs="Times New Roman"/>
          <w:kern w:val="2"/>
          <w:sz w:val="20"/>
          <w:szCs w:val="20"/>
          <w14:ligatures w14:val="standardContextual"/>
        </w:rPr>
        <w:t xml:space="preserve"> learning) musi w locie wykrywać oznaki złośliwego oprogramowania (</w:t>
      </w:r>
      <w:proofErr w:type="spellStart"/>
      <w:r w:rsidRPr="00566F0D">
        <w:rPr>
          <w:rFonts w:ascii="Times New Roman" w:eastAsia="Aptos" w:hAnsi="Times New Roman" w:cs="Times New Roman"/>
          <w:kern w:val="2"/>
          <w:sz w:val="20"/>
          <w:szCs w:val="20"/>
          <w14:ligatures w14:val="standardContextual"/>
        </w:rPr>
        <w:t>malware</w:t>
      </w:r>
      <w:proofErr w:type="spellEnd"/>
      <w:r w:rsidRPr="00566F0D">
        <w:rPr>
          <w:rFonts w:ascii="Times New Roman" w:eastAsia="Aptos" w:hAnsi="Times New Roman" w:cs="Times New Roman"/>
          <w:kern w:val="2"/>
          <w:sz w:val="20"/>
          <w:szCs w:val="20"/>
          <w14:ligatures w14:val="standardContextual"/>
        </w:rPr>
        <w:t xml:space="preserve">, </w:t>
      </w:r>
      <w:proofErr w:type="spellStart"/>
      <w:r w:rsidRPr="00566F0D">
        <w:rPr>
          <w:rFonts w:ascii="Times New Roman" w:eastAsia="Aptos" w:hAnsi="Times New Roman" w:cs="Times New Roman"/>
          <w:kern w:val="2"/>
          <w:sz w:val="20"/>
          <w:szCs w:val="20"/>
          <w14:ligatures w14:val="standardContextual"/>
        </w:rPr>
        <w:t>ransomware</w:t>
      </w:r>
      <w:proofErr w:type="spellEnd"/>
      <w:r w:rsidRPr="00566F0D">
        <w:rPr>
          <w:rFonts w:ascii="Times New Roman" w:eastAsia="Aptos" w:hAnsi="Times New Roman" w:cs="Times New Roman"/>
          <w:kern w:val="2"/>
          <w:sz w:val="20"/>
          <w:szCs w:val="20"/>
          <w14:ligatures w14:val="standardContextual"/>
        </w:rPr>
        <w:t>) oraz cyberataków</w:t>
      </w:r>
    </w:p>
    <w:p w14:paraId="6214D815" w14:textId="77777777" w:rsidR="00842579" w:rsidRPr="00566F0D" w:rsidRDefault="00842579" w:rsidP="00842579">
      <w:pPr>
        <w:numPr>
          <w:ilvl w:val="0"/>
          <w:numId w:val="20"/>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Oprogramowanie musi umożliwiać dwuetapowe, automatyczne, odtwarzanie maszyn wirtualnych z możliwością wstrzyknięcia dowolnego skryptu przed odtworzeniem danych do środowiska produkcyjnego.</w:t>
      </w:r>
    </w:p>
    <w:p w14:paraId="54B2828E" w14:textId="77777777" w:rsidR="00842579" w:rsidRPr="00566F0D" w:rsidRDefault="00842579" w:rsidP="00842579">
      <w:pPr>
        <w:jc w:val="both"/>
        <w:rPr>
          <w:rFonts w:ascii="Times New Roman" w:eastAsia="Aptos" w:hAnsi="Times New Roman" w:cs="Times New Roman"/>
          <w:b/>
          <w:bCs/>
          <w:kern w:val="2"/>
          <w:sz w:val="20"/>
          <w:szCs w:val="20"/>
          <w14:ligatures w14:val="standardContextual"/>
        </w:rPr>
      </w:pPr>
      <w:r w:rsidRPr="00566F0D">
        <w:rPr>
          <w:rFonts w:ascii="Times New Roman" w:eastAsia="Aptos" w:hAnsi="Times New Roman" w:cs="Times New Roman"/>
          <w:b/>
          <w:bCs/>
          <w:kern w:val="2"/>
          <w:sz w:val="20"/>
          <w:szCs w:val="20"/>
          <w14:ligatures w14:val="standardContextual"/>
        </w:rPr>
        <w:tab/>
        <w:t>Środowiska fizyczne</w:t>
      </w:r>
    </w:p>
    <w:p w14:paraId="5F477520" w14:textId="77777777" w:rsidR="00842579" w:rsidRPr="00566F0D" w:rsidRDefault="00842579" w:rsidP="00842579">
      <w:pPr>
        <w:numPr>
          <w:ilvl w:val="0"/>
          <w:numId w:val="21"/>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Rozwiązanie musi wykonywać kopię zapasową systemu Windows oraz Linux wykorzystując agenta znajdującego się wewnątrz systemu operacyjnego</w:t>
      </w:r>
    </w:p>
    <w:p w14:paraId="536529E9" w14:textId="77777777" w:rsidR="00842579" w:rsidRPr="00566F0D" w:rsidRDefault="00842579" w:rsidP="00842579">
      <w:pPr>
        <w:numPr>
          <w:ilvl w:val="0"/>
          <w:numId w:val="21"/>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Rozwiązanie musi wspierać systemy operacyjne Windows w wersjach klienckich oraz serwerowych</w:t>
      </w:r>
    </w:p>
    <w:p w14:paraId="6B05AEF3" w14:textId="77777777" w:rsidR="00842579" w:rsidRPr="00566F0D" w:rsidRDefault="00842579" w:rsidP="00842579">
      <w:pPr>
        <w:numPr>
          <w:ilvl w:val="0"/>
          <w:numId w:val="21"/>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 xml:space="preserve">Rozwiązanie musi wspierać co najmniej następujące dystrybucje systemów Linux: </w:t>
      </w:r>
      <w:proofErr w:type="spellStart"/>
      <w:r w:rsidRPr="00566F0D">
        <w:rPr>
          <w:rFonts w:ascii="Times New Roman" w:eastAsia="Aptos" w:hAnsi="Times New Roman" w:cs="Times New Roman"/>
          <w:kern w:val="2"/>
          <w:sz w:val="20"/>
          <w:szCs w:val="20"/>
          <w14:ligatures w14:val="standardContextual"/>
        </w:rPr>
        <w:t>Debian</w:t>
      </w:r>
      <w:proofErr w:type="spellEnd"/>
      <w:r w:rsidRPr="00566F0D">
        <w:rPr>
          <w:rFonts w:ascii="Times New Roman" w:eastAsia="Aptos" w:hAnsi="Times New Roman" w:cs="Times New Roman"/>
          <w:kern w:val="2"/>
          <w:sz w:val="20"/>
          <w:szCs w:val="20"/>
          <w14:ligatures w14:val="standardContextual"/>
        </w:rPr>
        <w:t xml:space="preserve">, </w:t>
      </w:r>
      <w:proofErr w:type="spellStart"/>
      <w:r w:rsidRPr="00566F0D">
        <w:rPr>
          <w:rFonts w:ascii="Times New Roman" w:eastAsia="Aptos" w:hAnsi="Times New Roman" w:cs="Times New Roman"/>
          <w:kern w:val="2"/>
          <w:sz w:val="20"/>
          <w:szCs w:val="20"/>
          <w14:ligatures w14:val="standardContextual"/>
        </w:rPr>
        <w:t>Ubuntu</w:t>
      </w:r>
      <w:proofErr w:type="spellEnd"/>
      <w:r w:rsidRPr="00566F0D">
        <w:rPr>
          <w:rFonts w:ascii="Times New Roman" w:eastAsia="Aptos" w:hAnsi="Times New Roman" w:cs="Times New Roman"/>
          <w:kern w:val="2"/>
          <w:sz w:val="20"/>
          <w:szCs w:val="20"/>
          <w14:ligatures w14:val="standardContextual"/>
        </w:rPr>
        <w:t xml:space="preserve">, RHEL, </w:t>
      </w:r>
      <w:proofErr w:type="spellStart"/>
      <w:r w:rsidRPr="00566F0D">
        <w:rPr>
          <w:rFonts w:ascii="Times New Roman" w:eastAsia="Aptos" w:hAnsi="Times New Roman" w:cs="Times New Roman"/>
          <w:kern w:val="2"/>
          <w:sz w:val="20"/>
          <w:szCs w:val="20"/>
          <w14:ligatures w14:val="standardContextual"/>
        </w:rPr>
        <w:t>CentOS</w:t>
      </w:r>
      <w:proofErr w:type="spellEnd"/>
      <w:r w:rsidRPr="00566F0D">
        <w:rPr>
          <w:rFonts w:ascii="Times New Roman" w:eastAsia="Aptos" w:hAnsi="Times New Roman" w:cs="Times New Roman"/>
          <w:kern w:val="2"/>
          <w:sz w:val="20"/>
          <w:szCs w:val="20"/>
          <w14:ligatures w14:val="standardContextual"/>
        </w:rPr>
        <w:t xml:space="preserve">, Oracle Linux, SLES, Fedora, </w:t>
      </w:r>
      <w:proofErr w:type="spellStart"/>
      <w:r w:rsidRPr="00566F0D">
        <w:rPr>
          <w:rFonts w:ascii="Times New Roman" w:eastAsia="Aptos" w:hAnsi="Times New Roman" w:cs="Times New Roman"/>
          <w:kern w:val="2"/>
          <w:sz w:val="20"/>
          <w:szCs w:val="20"/>
          <w14:ligatures w14:val="standardContextual"/>
        </w:rPr>
        <w:t>openSUSE</w:t>
      </w:r>
      <w:proofErr w:type="spellEnd"/>
    </w:p>
    <w:p w14:paraId="5415A247" w14:textId="77777777" w:rsidR="00842579" w:rsidRPr="00566F0D" w:rsidRDefault="00842579" w:rsidP="00842579">
      <w:pPr>
        <w:numPr>
          <w:ilvl w:val="0"/>
          <w:numId w:val="21"/>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 xml:space="preserve">Rozwiązanie musi wspierać system operacyjny </w:t>
      </w:r>
      <w:proofErr w:type="spellStart"/>
      <w:r w:rsidRPr="00566F0D">
        <w:rPr>
          <w:rFonts w:ascii="Times New Roman" w:eastAsia="Aptos" w:hAnsi="Times New Roman" w:cs="Times New Roman"/>
          <w:kern w:val="2"/>
          <w:sz w:val="20"/>
          <w:szCs w:val="20"/>
          <w14:ligatures w14:val="standardContextual"/>
        </w:rPr>
        <w:t>macOS</w:t>
      </w:r>
      <w:proofErr w:type="spellEnd"/>
    </w:p>
    <w:p w14:paraId="5CFF5D53" w14:textId="77777777" w:rsidR="00842579" w:rsidRPr="00566F0D" w:rsidRDefault="00842579" w:rsidP="00842579">
      <w:pPr>
        <w:numPr>
          <w:ilvl w:val="0"/>
          <w:numId w:val="21"/>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 xml:space="preserve">Oprogramowanie musi wspierać odtwarzanie pojedynczych plików z systemów Windows, Linux, </w:t>
      </w:r>
      <w:proofErr w:type="spellStart"/>
      <w:r w:rsidRPr="00566F0D">
        <w:rPr>
          <w:rFonts w:ascii="Times New Roman" w:eastAsia="Aptos" w:hAnsi="Times New Roman" w:cs="Times New Roman"/>
          <w:kern w:val="2"/>
          <w:sz w:val="20"/>
          <w:szCs w:val="20"/>
          <w14:ligatures w14:val="standardContextual"/>
        </w:rPr>
        <w:t>MacOS</w:t>
      </w:r>
      <w:proofErr w:type="spellEnd"/>
      <w:r w:rsidRPr="00566F0D">
        <w:rPr>
          <w:rFonts w:ascii="Times New Roman" w:eastAsia="Aptos" w:hAnsi="Times New Roman" w:cs="Times New Roman"/>
          <w:kern w:val="2"/>
          <w:sz w:val="20"/>
          <w:szCs w:val="20"/>
          <w14:ligatures w14:val="standardContextual"/>
        </w:rPr>
        <w:t>, Unix</w:t>
      </w:r>
    </w:p>
    <w:p w14:paraId="4BAC29B2" w14:textId="77777777" w:rsidR="00842579" w:rsidRPr="00566F0D" w:rsidRDefault="00842579" w:rsidP="00842579">
      <w:pPr>
        <w:numPr>
          <w:ilvl w:val="0"/>
          <w:numId w:val="21"/>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Rozwiązanie musi mieć możliwość instalacji oraz zarządzania wykorzystując tryb niezależny (per agent) jak również zcentralizowany (poprzez centralną konsolę zarządzającą)</w:t>
      </w:r>
    </w:p>
    <w:p w14:paraId="26C864C3" w14:textId="77777777" w:rsidR="00842579" w:rsidRPr="00566F0D" w:rsidRDefault="00842579" w:rsidP="00842579">
      <w:pPr>
        <w:numPr>
          <w:ilvl w:val="0"/>
          <w:numId w:val="21"/>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 xml:space="preserve">Rozwiązanie musi wspierać systemy oparte o Microsoft </w:t>
      </w:r>
      <w:proofErr w:type="spellStart"/>
      <w:r w:rsidRPr="00566F0D">
        <w:rPr>
          <w:rFonts w:ascii="Times New Roman" w:eastAsia="Aptos" w:hAnsi="Times New Roman" w:cs="Times New Roman"/>
          <w:kern w:val="2"/>
          <w:sz w:val="20"/>
          <w:szCs w:val="20"/>
          <w14:ligatures w14:val="standardContextual"/>
        </w:rPr>
        <w:t>Failover</w:t>
      </w:r>
      <w:proofErr w:type="spellEnd"/>
      <w:r w:rsidRPr="00566F0D">
        <w:rPr>
          <w:rFonts w:ascii="Times New Roman" w:eastAsia="Aptos" w:hAnsi="Times New Roman" w:cs="Times New Roman"/>
          <w:kern w:val="2"/>
          <w:sz w:val="20"/>
          <w:szCs w:val="20"/>
          <w14:ligatures w14:val="standardContextual"/>
        </w:rPr>
        <w:t xml:space="preserve"> Cluster</w:t>
      </w:r>
    </w:p>
    <w:p w14:paraId="70CE512C" w14:textId="77777777" w:rsidR="00842579" w:rsidRPr="00566F0D" w:rsidRDefault="00842579" w:rsidP="00842579">
      <w:pPr>
        <w:numPr>
          <w:ilvl w:val="0"/>
          <w:numId w:val="21"/>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 xml:space="preserve">Rozwiązanie musi wspierać zabezpieczanie do oraz odzyskiwanie z urządzeń blokowych pozwalając na odzysk całej maszyny (tzw. </w:t>
      </w:r>
      <w:proofErr w:type="spellStart"/>
      <w:r w:rsidRPr="00566F0D">
        <w:rPr>
          <w:rFonts w:ascii="Times New Roman" w:eastAsia="Aptos" w:hAnsi="Times New Roman" w:cs="Times New Roman"/>
          <w:kern w:val="2"/>
          <w:sz w:val="20"/>
          <w:szCs w:val="20"/>
          <w14:ligatures w14:val="standardContextual"/>
        </w:rPr>
        <w:t>bare</w:t>
      </w:r>
      <w:proofErr w:type="spellEnd"/>
      <w:r w:rsidRPr="00566F0D">
        <w:rPr>
          <w:rFonts w:ascii="Times New Roman" w:eastAsia="Aptos" w:hAnsi="Times New Roman" w:cs="Times New Roman"/>
          <w:kern w:val="2"/>
          <w:sz w:val="20"/>
          <w:szCs w:val="20"/>
          <w14:ligatures w14:val="standardContextual"/>
        </w:rPr>
        <w:t xml:space="preserve"> metal </w:t>
      </w:r>
      <w:proofErr w:type="spellStart"/>
      <w:r w:rsidRPr="00566F0D">
        <w:rPr>
          <w:rFonts w:ascii="Times New Roman" w:eastAsia="Aptos" w:hAnsi="Times New Roman" w:cs="Times New Roman"/>
          <w:kern w:val="2"/>
          <w:sz w:val="20"/>
          <w:szCs w:val="20"/>
          <w14:ligatures w14:val="standardContextual"/>
        </w:rPr>
        <w:t>recovery</w:t>
      </w:r>
      <w:proofErr w:type="spellEnd"/>
      <w:r w:rsidRPr="00566F0D">
        <w:rPr>
          <w:rFonts w:ascii="Times New Roman" w:eastAsia="Aptos" w:hAnsi="Times New Roman" w:cs="Times New Roman"/>
          <w:kern w:val="2"/>
          <w:sz w:val="20"/>
          <w:szCs w:val="20"/>
          <w14:ligatures w14:val="standardContextual"/>
        </w:rPr>
        <w:t>) wybranych wolumenów, oraz wybranych plików i folderów</w:t>
      </w:r>
    </w:p>
    <w:p w14:paraId="360CF800" w14:textId="77777777" w:rsidR="00842579" w:rsidRPr="00566F0D" w:rsidRDefault="00842579" w:rsidP="00842579">
      <w:pPr>
        <w:numPr>
          <w:ilvl w:val="0"/>
          <w:numId w:val="21"/>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Rozwiązanie musi wspierać backup podłączonych dysków USB</w:t>
      </w:r>
    </w:p>
    <w:p w14:paraId="2A92EAF2" w14:textId="77777777" w:rsidR="00842579" w:rsidRPr="00566F0D" w:rsidRDefault="00842579" w:rsidP="00842579">
      <w:pPr>
        <w:numPr>
          <w:ilvl w:val="0"/>
          <w:numId w:val="21"/>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Kopia zapasowa całej maszyny oraz pojedynczych wolumenów musi być wykonywana na poziomie blokowym</w:t>
      </w:r>
    </w:p>
    <w:p w14:paraId="614C22AC" w14:textId="77777777" w:rsidR="00842579" w:rsidRPr="00566F0D" w:rsidRDefault="00842579" w:rsidP="00842579">
      <w:pPr>
        <w:numPr>
          <w:ilvl w:val="0"/>
          <w:numId w:val="21"/>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 xml:space="preserve">Rozwiązanie musi pozwalać na przechowywanie kopii zapasowych na zasobach lokalnych (wewnętrznych) dyskach zabezpieczanej maszyny, Direct Attached Storage (DAS), takich jak zewnętrzne dyski USB, </w:t>
      </w:r>
      <w:proofErr w:type="spellStart"/>
      <w:r w:rsidRPr="00566F0D">
        <w:rPr>
          <w:rFonts w:ascii="Times New Roman" w:eastAsia="Aptos" w:hAnsi="Times New Roman" w:cs="Times New Roman"/>
          <w:kern w:val="2"/>
          <w:sz w:val="20"/>
          <w:szCs w:val="20"/>
          <w14:ligatures w14:val="standardContextual"/>
        </w:rPr>
        <w:t>eSATA</w:t>
      </w:r>
      <w:proofErr w:type="spellEnd"/>
      <w:r w:rsidRPr="00566F0D">
        <w:rPr>
          <w:rFonts w:ascii="Times New Roman" w:eastAsia="Aptos" w:hAnsi="Times New Roman" w:cs="Times New Roman"/>
          <w:kern w:val="2"/>
          <w:sz w:val="20"/>
          <w:szCs w:val="20"/>
          <w14:ligatures w14:val="standardContextual"/>
        </w:rPr>
        <w:t xml:space="preserve"> lub </w:t>
      </w:r>
      <w:proofErr w:type="spellStart"/>
      <w:r w:rsidRPr="00566F0D">
        <w:rPr>
          <w:rFonts w:ascii="Times New Roman" w:eastAsia="Aptos" w:hAnsi="Times New Roman" w:cs="Times New Roman"/>
          <w:kern w:val="2"/>
          <w:sz w:val="20"/>
          <w:szCs w:val="20"/>
          <w14:ligatures w14:val="standardContextual"/>
        </w:rPr>
        <w:t>Firewire</w:t>
      </w:r>
      <w:proofErr w:type="spellEnd"/>
      <w:r w:rsidRPr="00566F0D">
        <w:rPr>
          <w:rFonts w:ascii="Times New Roman" w:eastAsia="Aptos" w:hAnsi="Times New Roman" w:cs="Times New Roman"/>
          <w:kern w:val="2"/>
          <w:sz w:val="20"/>
          <w:szCs w:val="20"/>
          <w14:ligatures w14:val="standardContextual"/>
        </w:rPr>
        <w:t>, Network Attached Storage (NAS) pozwalającym na wystawienie swoich zasobów poprzez SMB (CIFS) lub NFS, bezpośrednio na zasobach obiektowych (w tym chmury)</w:t>
      </w:r>
    </w:p>
    <w:p w14:paraId="40DB1BBE" w14:textId="77777777" w:rsidR="00842579" w:rsidRPr="00566F0D" w:rsidRDefault="00842579" w:rsidP="00842579">
      <w:pPr>
        <w:numPr>
          <w:ilvl w:val="0"/>
          <w:numId w:val="21"/>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 xml:space="preserve">Rozwiązanie musi wspierać </w:t>
      </w:r>
      <w:proofErr w:type="spellStart"/>
      <w:r w:rsidRPr="00566F0D">
        <w:rPr>
          <w:rFonts w:ascii="Times New Roman" w:eastAsia="Aptos" w:hAnsi="Times New Roman" w:cs="Times New Roman"/>
          <w:kern w:val="2"/>
          <w:sz w:val="20"/>
          <w:szCs w:val="20"/>
          <w14:ligatures w14:val="standardContextual"/>
        </w:rPr>
        <w:t>deduplikacje</w:t>
      </w:r>
      <w:proofErr w:type="spellEnd"/>
      <w:r w:rsidRPr="00566F0D">
        <w:rPr>
          <w:rFonts w:ascii="Times New Roman" w:eastAsia="Aptos" w:hAnsi="Times New Roman" w:cs="Times New Roman"/>
          <w:kern w:val="2"/>
          <w:sz w:val="20"/>
          <w:szCs w:val="20"/>
          <w14:ligatures w14:val="standardContextual"/>
        </w:rPr>
        <w:t xml:space="preserve"> oraz kompresję na źródle. Dane wysyłane na repozytorium muszą być już odpowiednio przetworzone </w:t>
      </w:r>
    </w:p>
    <w:p w14:paraId="30C41A25" w14:textId="77777777" w:rsidR="00842579" w:rsidRPr="00566F0D" w:rsidRDefault="00842579" w:rsidP="00842579">
      <w:pPr>
        <w:numPr>
          <w:ilvl w:val="0"/>
          <w:numId w:val="21"/>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Rozwiązanie musi wspierać kontrolę pasma sieciowego</w:t>
      </w:r>
    </w:p>
    <w:p w14:paraId="6E2BDA46" w14:textId="77777777" w:rsidR="00842579" w:rsidRPr="00566F0D" w:rsidRDefault="00842579" w:rsidP="00842579">
      <w:pPr>
        <w:numPr>
          <w:ilvl w:val="0"/>
          <w:numId w:val="21"/>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Rozwiązanie musi wspierać ograniczenie wykonywania backupów dla konkretnych sieci bezprzewodowych</w:t>
      </w:r>
    </w:p>
    <w:p w14:paraId="2361B1A8" w14:textId="77777777" w:rsidR="00842579" w:rsidRPr="00566F0D" w:rsidRDefault="00842579" w:rsidP="00842579">
      <w:pPr>
        <w:numPr>
          <w:ilvl w:val="0"/>
          <w:numId w:val="21"/>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Rozwiązanie musi wspierać ograniczenia wykonywania backupów dla połączeń VPN</w:t>
      </w:r>
    </w:p>
    <w:p w14:paraId="75E9482E" w14:textId="77777777" w:rsidR="00842579" w:rsidRPr="00566F0D" w:rsidRDefault="00842579" w:rsidP="00842579">
      <w:pPr>
        <w:numPr>
          <w:ilvl w:val="0"/>
          <w:numId w:val="21"/>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Rozwiązanie musi wspierać śledzenie zmienionych bloków podczas wykonywania kopii zapasowych. Dla systemów Windows technologia śledzenia bloków dla systemów serwerowych musi być certyfikowana przez Microsoft</w:t>
      </w:r>
    </w:p>
    <w:p w14:paraId="1182F7DD" w14:textId="77777777" w:rsidR="00842579" w:rsidRPr="00566F0D" w:rsidRDefault="00842579" w:rsidP="00842579">
      <w:pPr>
        <w:numPr>
          <w:ilvl w:val="0"/>
          <w:numId w:val="21"/>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Rozwiązanie musi wspierać technologię BitLocker</w:t>
      </w:r>
    </w:p>
    <w:p w14:paraId="686B832B" w14:textId="77777777" w:rsidR="00842579" w:rsidRPr="00566F0D" w:rsidRDefault="00842579" w:rsidP="00842579">
      <w:pPr>
        <w:numPr>
          <w:ilvl w:val="0"/>
          <w:numId w:val="21"/>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Rozwiązanie musi wspierać uruchamianie z nośnika odtwarzania</w:t>
      </w:r>
    </w:p>
    <w:p w14:paraId="7F93F710" w14:textId="77777777" w:rsidR="00842579" w:rsidRPr="00566F0D" w:rsidRDefault="00842579" w:rsidP="00842579">
      <w:pPr>
        <w:numPr>
          <w:ilvl w:val="0"/>
          <w:numId w:val="21"/>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 xml:space="preserve">Rozwiązanie musi wspierać odzysk pojedynczych elementów aplikacji z jednoprzebiegowej kopii zapasowej dla Microsoft Exchange 2013SP1 i nowszych, Microsoft Active Directory 2008 i nowszych, Microsoft </w:t>
      </w:r>
      <w:proofErr w:type="spellStart"/>
      <w:r w:rsidRPr="00566F0D">
        <w:rPr>
          <w:rFonts w:ascii="Times New Roman" w:eastAsia="Aptos" w:hAnsi="Times New Roman" w:cs="Times New Roman"/>
          <w:kern w:val="2"/>
          <w:sz w:val="20"/>
          <w:szCs w:val="20"/>
          <w14:ligatures w14:val="standardContextual"/>
        </w:rPr>
        <w:t>Sharepoint</w:t>
      </w:r>
      <w:proofErr w:type="spellEnd"/>
      <w:r w:rsidRPr="00566F0D">
        <w:rPr>
          <w:rFonts w:ascii="Times New Roman" w:eastAsia="Aptos" w:hAnsi="Times New Roman" w:cs="Times New Roman"/>
          <w:kern w:val="2"/>
          <w:sz w:val="20"/>
          <w:szCs w:val="20"/>
          <w14:ligatures w14:val="standardContextual"/>
        </w:rPr>
        <w:t xml:space="preserve"> 2013 i nowszych, Microsoft SQL 2008 i nowszych, Oracle 11g i nowszych oraz </w:t>
      </w:r>
      <w:proofErr w:type="spellStart"/>
      <w:r w:rsidRPr="00566F0D">
        <w:rPr>
          <w:rFonts w:ascii="Times New Roman" w:eastAsia="Aptos" w:hAnsi="Times New Roman" w:cs="Times New Roman"/>
          <w:kern w:val="2"/>
          <w:sz w:val="20"/>
          <w:szCs w:val="20"/>
          <w14:ligatures w14:val="standardContextual"/>
        </w:rPr>
        <w:t>PostgreSQL</w:t>
      </w:r>
      <w:proofErr w:type="spellEnd"/>
      <w:r w:rsidRPr="00566F0D">
        <w:rPr>
          <w:rFonts w:ascii="Times New Roman" w:eastAsia="Aptos" w:hAnsi="Times New Roman" w:cs="Times New Roman"/>
          <w:kern w:val="2"/>
          <w:sz w:val="20"/>
          <w:szCs w:val="20"/>
          <w14:ligatures w14:val="standardContextual"/>
        </w:rPr>
        <w:t xml:space="preserve"> 12 i nowszych</w:t>
      </w:r>
    </w:p>
    <w:p w14:paraId="6A7A16F9" w14:textId="77777777" w:rsidR="00842579" w:rsidRPr="00566F0D" w:rsidRDefault="00842579" w:rsidP="00842579">
      <w:pPr>
        <w:numPr>
          <w:ilvl w:val="0"/>
          <w:numId w:val="21"/>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Rozwiązanie musi wspierać odzysk do konkretnego punktu w czasie (point-in-</w:t>
      </w:r>
      <w:proofErr w:type="spellStart"/>
      <w:r w:rsidRPr="00566F0D">
        <w:rPr>
          <w:rFonts w:ascii="Times New Roman" w:eastAsia="Aptos" w:hAnsi="Times New Roman" w:cs="Times New Roman"/>
          <w:kern w:val="2"/>
          <w:sz w:val="20"/>
          <w:szCs w:val="20"/>
          <w14:ligatures w14:val="standardContextual"/>
        </w:rPr>
        <w:t>time</w:t>
      </w:r>
      <w:proofErr w:type="spellEnd"/>
      <w:r w:rsidRPr="00566F0D">
        <w:rPr>
          <w:rFonts w:ascii="Times New Roman" w:eastAsia="Aptos" w:hAnsi="Times New Roman" w:cs="Times New Roman"/>
          <w:kern w:val="2"/>
          <w:sz w:val="20"/>
          <w:szCs w:val="20"/>
          <w14:ligatures w14:val="standardContextual"/>
        </w:rPr>
        <w:t xml:space="preserve">) dla wspieranych systemów bazodanowych </w:t>
      </w:r>
    </w:p>
    <w:p w14:paraId="68D03987" w14:textId="77777777" w:rsidR="00842579" w:rsidRPr="00566F0D" w:rsidRDefault="00842579" w:rsidP="00842579">
      <w:pPr>
        <w:numPr>
          <w:ilvl w:val="0"/>
          <w:numId w:val="21"/>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 xml:space="preserve">Rozwiązanie musi umożliwiać natychmiastowe publikowanie baz MS SQL, Oracle I </w:t>
      </w:r>
      <w:proofErr w:type="spellStart"/>
      <w:r w:rsidRPr="00566F0D">
        <w:rPr>
          <w:rFonts w:ascii="Times New Roman" w:eastAsia="Aptos" w:hAnsi="Times New Roman" w:cs="Times New Roman"/>
          <w:kern w:val="2"/>
          <w:sz w:val="20"/>
          <w:szCs w:val="20"/>
          <w14:ligatures w14:val="standardContextual"/>
        </w:rPr>
        <w:t>PostgreSQL</w:t>
      </w:r>
      <w:proofErr w:type="spellEnd"/>
      <w:r w:rsidRPr="00566F0D">
        <w:rPr>
          <w:rFonts w:ascii="Times New Roman" w:eastAsia="Aptos" w:hAnsi="Times New Roman" w:cs="Times New Roman"/>
          <w:kern w:val="2"/>
          <w:sz w:val="20"/>
          <w:szCs w:val="20"/>
          <w14:ligatures w14:val="standardContextual"/>
        </w:rPr>
        <w:t xml:space="preserve"> poprzez bezpośrednie uruchomienie ich z pliku backupu. </w:t>
      </w:r>
    </w:p>
    <w:p w14:paraId="173BDF8A" w14:textId="77777777" w:rsidR="00842579" w:rsidRPr="00566F0D" w:rsidRDefault="00842579" w:rsidP="00842579">
      <w:pPr>
        <w:numPr>
          <w:ilvl w:val="0"/>
          <w:numId w:val="21"/>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 xml:space="preserve">Rozwiązanie musi wspierać odzysk obrazów kopii zapasowych bezpośrednio do </w:t>
      </w:r>
      <w:proofErr w:type="spellStart"/>
      <w:r w:rsidRPr="00566F0D">
        <w:rPr>
          <w:rFonts w:ascii="Times New Roman" w:eastAsia="Aptos" w:hAnsi="Times New Roman" w:cs="Times New Roman"/>
          <w:kern w:val="2"/>
          <w:sz w:val="20"/>
          <w:szCs w:val="20"/>
          <w14:ligatures w14:val="standardContextual"/>
        </w:rPr>
        <w:t>vSphere</w:t>
      </w:r>
      <w:proofErr w:type="spellEnd"/>
      <w:r w:rsidRPr="00566F0D">
        <w:rPr>
          <w:rFonts w:ascii="Times New Roman" w:eastAsia="Aptos" w:hAnsi="Times New Roman" w:cs="Times New Roman"/>
          <w:kern w:val="2"/>
          <w:sz w:val="20"/>
          <w:szCs w:val="20"/>
          <w14:ligatures w14:val="standardContextual"/>
        </w:rPr>
        <w:t xml:space="preserve">, Hyper-V, </w:t>
      </w:r>
      <w:proofErr w:type="spellStart"/>
      <w:r w:rsidRPr="00566F0D">
        <w:rPr>
          <w:rFonts w:ascii="Times New Roman" w:eastAsia="Aptos" w:hAnsi="Times New Roman" w:cs="Times New Roman"/>
          <w:kern w:val="2"/>
          <w:sz w:val="20"/>
          <w:szCs w:val="20"/>
          <w14:ligatures w14:val="standardContextual"/>
        </w:rPr>
        <w:t>Nutanix</w:t>
      </w:r>
      <w:proofErr w:type="spellEnd"/>
      <w:r w:rsidRPr="00566F0D">
        <w:rPr>
          <w:rFonts w:ascii="Times New Roman" w:eastAsia="Aptos" w:hAnsi="Times New Roman" w:cs="Times New Roman"/>
          <w:kern w:val="2"/>
          <w:sz w:val="20"/>
          <w:szCs w:val="20"/>
          <w14:ligatures w14:val="standardContextual"/>
        </w:rPr>
        <w:t xml:space="preserve"> AHV, Microsoft </w:t>
      </w:r>
      <w:proofErr w:type="spellStart"/>
      <w:r w:rsidRPr="00566F0D">
        <w:rPr>
          <w:rFonts w:ascii="Times New Roman" w:eastAsia="Aptos" w:hAnsi="Times New Roman" w:cs="Times New Roman"/>
          <w:kern w:val="2"/>
          <w:sz w:val="20"/>
          <w:szCs w:val="20"/>
          <w14:ligatures w14:val="standardContextual"/>
        </w:rPr>
        <w:t>Azure</w:t>
      </w:r>
      <w:proofErr w:type="spellEnd"/>
      <w:r w:rsidRPr="00566F0D">
        <w:rPr>
          <w:rFonts w:ascii="Times New Roman" w:eastAsia="Aptos" w:hAnsi="Times New Roman" w:cs="Times New Roman"/>
          <w:kern w:val="2"/>
          <w:sz w:val="20"/>
          <w:szCs w:val="20"/>
          <w14:ligatures w14:val="standardContextual"/>
        </w:rPr>
        <w:t xml:space="preserve">, Microsoft </w:t>
      </w:r>
      <w:proofErr w:type="spellStart"/>
      <w:r w:rsidRPr="00566F0D">
        <w:rPr>
          <w:rFonts w:ascii="Times New Roman" w:eastAsia="Aptos" w:hAnsi="Times New Roman" w:cs="Times New Roman"/>
          <w:kern w:val="2"/>
          <w:sz w:val="20"/>
          <w:szCs w:val="20"/>
          <w14:ligatures w14:val="standardContextual"/>
        </w:rPr>
        <w:t>Azure</w:t>
      </w:r>
      <w:proofErr w:type="spellEnd"/>
      <w:r w:rsidRPr="00566F0D">
        <w:rPr>
          <w:rFonts w:ascii="Times New Roman" w:eastAsia="Aptos" w:hAnsi="Times New Roman" w:cs="Times New Roman"/>
          <w:kern w:val="2"/>
          <w:sz w:val="20"/>
          <w:szCs w:val="20"/>
          <w14:ligatures w14:val="standardContextual"/>
        </w:rPr>
        <w:t xml:space="preserve"> </w:t>
      </w:r>
      <w:proofErr w:type="spellStart"/>
      <w:r w:rsidRPr="00566F0D">
        <w:rPr>
          <w:rFonts w:ascii="Times New Roman" w:eastAsia="Aptos" w:hAnsi="Times New Roman" w:cs="Times New Roman"/>
          <w:kern w:val="2"/>
          <w:sz w:val="20"/>
          <w:szCs w:val="20"/>
          <w14:ligatures w14:val="standardContextual"/>
        </w:rPr>
        <w:t>Stack</w:t>
      </w:r>
      <w:proofErr w:type="spellEnd"/>
      <w:r w:rsidRPr="00566F0D">
        <w:rPr>
          <w:rFonts w:ascii="Times New Roman" w:eastAsia="Aptos" w:hAnsi="Times New Roman" w:cs="Times New Roman"/>
          <w:kern w:val="2"/>
          <w:sz w:val="20"/>
          <w:szCs w:val="20"/>
          <w14:ligatures w14:val="standardContextual"/>
        </w:rPr>
        <w:t xml:space="preserve">, Amazon EC2 oraz Google </w:t>
      </w:r>
      <w:proofErr w:type="spellStart"/>
      <w:r w:rsidRPr="00566F0D">
        <w:rPr>
          <w:rFonts w:ascii="Times New Roman" w:eastAsia="Aptos" w:hAnsi="Times New Roman" w:cs="Times New Roman"/>
          <w:kern w:val="2"/>
          <w:sz w:val="20"/>
          <w:szCs w:val="20"/>
          <w14:ligatures w14:val="standardContextual"/>
        </w:rPr>
        <w:t>Cloud</w:t>
      </w:r>
      <w:proofErr w:type="spellEnd"/>
      <w:r w:rsidRPr="00566F0D">
        <w:rPr>
          <w:rFonts w:ascii="Times New Roman" w:eastAsia="Aptos" w:hAnsi="Times New Roman" w:cs="Times New Roman"/>
          <w:kern w:val="2"/>
          <w:sz w:val="20"/>
          <w:szCs w:val="20"/>
          <w14:ligatures w14:val="standardContextual"/>
        </w:rPr>
        <w:t xml:space="preserve"> Platform</w:t>
      </w:r>
    </w:p>
    <w:p w14:paraId="6EFB6F65" w14:textId="77777777" w:rsidR="00842579" w:rsidRPr="00566F0D" w:rsidRDefault="00842579" w:rsidP="00842579">
      <w:pPr>
        <w:numPr>
          <w:ilvl w:val="0"/>
          <w:numId w:val="21"/>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Rozwiązanie musi wspierać szyfrowanie</w:t>
      </w:r>
    </w:p>
    <w:p w14:paraId="3EED73B9" w14:textId="77777777" w:rsidR="00842579" w:rsidRPr="00566F0D" w:rsidRDefault="00842579" w:rsidP="00842579">
      <w:pPr>
        <w:numPr>
          <w:ilvl w:val="0"/>
          <w:numId w:val="21"/>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Rozwiązanie musi wspierać możliwość wykonywania kopii zapasowych stacji klienckich, lokalnie do repozytorium tymczasowego (cache) gdy połączenie sieciowe do głównego repozytorium kopii zapasowych jest niedostępne</w:t>
      </w:r>
    </w:p>
    <w:p w14:paraId="367D47C4" w14:textId="77777777" w:rsidR="00842579" w:rsidRPr="00566F0D" w:rsidRDefault="00842579" w:rsidP="00842579">
      <w:pPr>
        <w:numPr>
          <w:ilvl w:val="0"/>
          <w:numId w:val="21"/>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Rozwiązanie musi posiadać funkcjonalność automatycznego zmniejszenia szybkości przetwarzania danych, aby nie dopuścić do obniżenia wydajności systemu zabezpieczanego</w:t>
      </w:r>
    </w:p>
    <w:p w14:paraId="7F36EF95" w14:textId="77777777" w:rsidR="00842579" w:rsidRPr="00566F0D" w:rsidRDefault="00842579" w:rsidP="00842579">
      <w:pPr>
        <w:numPr>
          <w:ilvl w:val="0"/>
          <w:numId w:val="21"/>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 xml:space="preserve">Rozwiązanie musi posiadać ochronę przed </w:t>
      </w:r>
      <w:proofErr w:type="spellStart"/>
      <w:r w:rsidRPr="00566F0D">
        <w:rPr>
          <w:rFonts w:ascii="Times New Roman" w:eastAsia="Aptos" w:hAnsi="Times New Roman" w:cs="Times New Roman"/>
          <w:kern w:val="2"/>
          <w:sz w:val="20"/>
          <w:szCs w:val="20"/>
          <w14:ligatures w14:val="standardContextual"/>
        </w:rPr>
        <w:t>ransomware</w:t>
      </w:r>
      <w:proofErr w:type="spellEnd"/>
      <w:r w:rsidRPr="00566F0D">
        <w:rPr>
          <w:rFonts w:ascii="Times New Roman" w:eastAsia="Aptos" w:hAnsi="Times New Roman" w:cs="Times New Roman"/>
          <w:kern w:val="2"/>
          <w:sz w:val="20"/>
          <w:szCs w:val="20"/>
          <w14:ligatures w14:val="standardContextual"/>
        </w:rPr>
        <w:t xml:space="preserve"> poprzez automatyczne odmontowanie nośnika po wykonanym backupie stacji klienckiej</w:t>
      </w:r>
    </w:p>
    <w:p w14:paraId="79922EF9" w14:textId="77777777" w:rsidR="00842579" w:rsidRPr="00566F0D" w:rsidRDefault="00842579" w:rsidP="00842579">
      <w:pPr>
        <w:numPr>
          <w:ilvl w:val="0"/>
          <w:numId w:val="21"/>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Rozwiązanie musi wspierać tworzenie wielu zadań backupowych</w:t>
      </w:r>
    </w:p>
    <w:p w14:paraId="71C4D66C" w14:textId="2762D7F0" w:rsidR="00566F0D" w:rsidRDefault="00566F0D" w:rsidP="00566F0D">
      <w:pPr>
        <w:ind w:left="720"/>
        <w:jc w:val="both"/>
        <w:rPr>
          <w:rFonts w:ascii="Times New Roman" w:eastAsia="Aptos" w:hAnsi="Times New Roman" w:cs="Times New Roman"/>
          <w:b/>
          <w:bCs/>
          <w:kern w:val="2"/>
          <w:sz w:val="20"/>
          <w:szCs w:val="20"/>
          <w14:ligatures w14:val="standardContextual"/>
        </w:rPr>
      </w:pPr>
    </w:p>
    <w:p w14:paraId="7820EC6E" w14:textId="01CEB365" w:rsidR="00842579" w:rsidRPr="00566F0D" w:rsidRDefault="00842579" w:rsidP="00842579">
      <w:pPr>
        <w:jc w:val="both"/>
        <w:rPr>
          <w:rFonts w:ascii="Times New Roman" w:eastAsia="Aptos" w:hAnsi="Times New Roman" w:cs="Times New Roman"/>
          <w:b/>
          <w:bCs/>
          <w:kern w:val="2"/>
          <w:sz w:val="20"/>
          <w:szCs w:val="20"/>
          <w14:ligatures w14:val="standardContextual"/>
        </w:rPr>
      </w:pPr>
      <w:r w:rsidRPr="00566F0D">
        <w:rPr>
          <w:rFonts w:ascii="Times New Roman" w:eastAsia="Aptos" w:hAnsi="Times New Roman" w:cs="Times New Roman"/>
          <w:b/>
          <w:bCs/>
          <w:kern w:val="2"/>
          <w:sz w:val="20"/>
          <w:szCs w:val="20"/>
          <w14:ligatures w14:val="standardContextual"/>
        </w:rPr>
        <w:t>Monitoring</w:t>
      </w:r>
    </w:p>
    <w:p w14:paraId="221B4068" w14:textId="77777777" w:rsidR="00842579" w:rsidRPr="00566F0D" w:rsidRDefault="00842579" w:rsidP="00842579">
      <w:pPr>
        <w:numPr>
          <w:ilvl w:val="0"/>
          <w:numId w:val="22"/>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lastRenderedPageBreak/>
        <w:t xml:space="preserve">System musi zapewnić możliwość monitorowania środowiska </w:t>
      </w:r>
      <w:proofErr w:type="spellStart"/>
      <w:r w:rsidRPr="00566F0D">
        <w:rPr>
          <w:rFonts w:ascii="Times New Roman" w:eastAsia="Aptos" w:hAnsi="Times New Roman" w:cs="Times New Roman"/>
          <w:kern w:val="2"/>
          <w:sz w:val="20"/>
          <w:szCs w:val="20"/>
          <w14:ligatures w14:val="standardContextual"/>
        </w:rPr>
        <w:t>wirtualizacyjnego</w:t>
      </w:r>
      <w:proofErr w:type="spellEnd"/>
      <w:r w:rsidRPr="00566F0D">
        <w:rPr>
          <w:rFonts w:ascii="Times New Roman" w:eastAsia="Aptos" w:hAnsi="Times New Roman" w:cs="Times New Roman"/>
          <w:kern w:val="2"/>
          <w:sz w:val="20"/>
          <w:szCs w:val="20"/>
          <w14:ligatures w14:val="standardContextual"/>
        </w:rPr>
        <w:t xml:space="preserve"> opartego na </w:t>
      </w:r>
      <w:proofErr w:type="spellStart"/>
      <w:r w:rsidRPr="00566F0D">
        <w:rPr>
          <w:rFonts w:ascii="Times New Roman" w:eastAsia="Aptos" w:hAnsi="Times New Roman" w:cs="Times New Roman"/>
          <w:kern w:val="2"/>
          <w:sz w:val="20"/>
          <w:szCs w:val="20"/>
          <w14:ligatures w14:val="standardContextual"/>
        </w:rPr>
        <w:t>VMware</w:t>
      </w:r>
      <w:proofErr w:type="spellEnd"/>
      <w:r w:rsidRPr="00566F0D">
        <w:rPr>
          <w:rFonts w:ascii="Times New Roman" w:eastAsia="Aptos" w:hAnsi="Times New Roman" w:cs="Times New Roman"/>
          <w:kern w:val="2"/>
          <w:sz w:val="20"/>
          <w:szCs w:val="20"/>
          <w14:ligatures w14:val="standardContextual"/>
        </w:rPr>
        <w:t xml:space="preserve"> </w:t>
      </w:r>
      <w:proofErr w:type="spellStart"/>
      <w:r w:rsidRPr="00566F0D">
        <w:rPr>
          <w:rFonts w:ascii="Times New Roman" w:eastAsia="Aptos" w:hAnsi="Times New Roman" w:cs="Times New Roman"/>
          <w:kern w:val="2"/>
          <w:sz w:val="20"/>
          <w:szCs w:val="20"/>
          <w14:ligatures w14:val="standardContextual"/>
        </w:rPr>
        <w:t>vSphere</w:t>
      </w:r>
      <w:proofErr w:type="spellEnd"/>
      <w:r w:rsidRPr="00566F0D">
        <w:rPr>
          <w:rFonts w:ascii="Times New Roman" w:eastAsia="Aptos" w:hAnsi="Times New Roman" w:cs="Times New Roman"/>
          <w:kern w:val="2"/>
          <w:sz w:val="20"/>
          <w:szCs w:val="20"/>
          <w14:ligatures w14:val="standardContextual"/>
        </w:rPr>
        <w:t xml:space="preserve"> i Microsoft Hyper-V bez potrzeby korzystania z narzędzi firm trzecich</w:t>
      </w:r>
    </w:p>
    <w:p w14:paraId="0A82A6C8" w14:textId="77777777" w:rsidR="00842579" w:rsidRPr="00566F0D" w:rsidRDefault="00842579" w:rsidP="00842579">
      <w:pPr>
        <w:numPr>
          <w:ilvl w:val="0"/>
          <w:numId w:val="22"/>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 xml:space="preserve">System musi umożliwiać monitorowanie środowiska </w:t>
      </w:r>
      <w:proofErr w:type="spellStart"/>
      <w:r w:rsidRPr="00566F0D">
        <w:rPr>
          <w:rFonts w:ascii="Times New Roman" w:eastAsia="Aptos" w:hAnsi="Times New Roman" w:cs="Times New Roman"/>
          <w:kern w:val="2"/>
          <w:sz w:val="20"/>
          <w:szCs w:val="20"/>
          <w14:ligatures w14:val="standardContextual"/>
        </w:rPr>
        <w:t>wirtualizacyjnego</w:t>
      </w:r>
      <w:proofErr w:type="spellEnd"/>
      <w:r w:rsidRPr="00566F0D">
        <w:rPr>
          <w:rFonts w:ascii="Times New Roman" w:eastAsia="Aptos" w:hAnsi="Times New Roman" w:cs="Times New Roman"/>
          <w:kern w:val="2"/>
          <w:sz w:val="20"/>
          <w:szCs w:val="20"/>
          <w14:ligatures w14:val="standardContextual"/>
        </w:rPr>
        <w:t xml:space="preserve"> </w:t>
      </w:r>
      <w:proofErr w:type="spellStart"/>
      <w:r w:rsidRPr="00566F0D">
        <w:rPr>
          <w:rFonts w:ascii="Times New Roman" w:eastAsia="Aptos" w:hAnsi="Times New Roman" w:cs="Times New Roman"/>
          <w:kern w:val="2"/>
          <w:sz w:val="20"/>
          <w:szCs w:val="20"/>
          <w14:ligatures w14:val="standardContextual"/>
        </w:rPr>
        <w:t>VMware</w:t>
      </w:r>
      <w:proofErr w:type="spellEnd"/>
      <w:r w:rsidRPr="00566F0D">
        <w:rPr>
          <w:rFonts w:ascii="Times New Roman" w:eastAsia="Aptos" w:hAnsi="Times New Roman" w:cs="Times New Roman"/>
          <w:kern w:val="2"/>
          <w:sz w:val="20"/>
          <w:szCs w:val="20"/>
          <w14:ligatures w14:val="standardContextual"/>
        </w:rPr>
        <w:t xml:space="preserve"> w wersji 6.x, 7.x oraz 8.0 – zarówno w bezpłatnej wersji </w:t>
      </w:r>
      <w:proofErr w:type="spellStart"/>
      <w:r w:rsidRPr="00566F0D">
        <w:rPr>
          <w:rFonts w:ascii="Times New Roman" w:eastAsia="Aptos" w:hAnsi="Times New Roman" w:cs="Times New Roman"/>
          <w:kern w:val="2"/>
          <w:sz w:val="20"/>
          <w:szCs w:val="20"/>
          <w14:ligatures w14:val="standardContextual"/>
        </w:rPr>
        <w:t>ESXi</w:t>
      </w:r>
      <w:proofErr w:type="spellEnd"/>
      <w:r w:rsidRPr="00566F0D">
        <w:rPr>
          <w:rFonts w:ascii="Times New Roman" w:eastAsia="Aptos" w:hAnsi="Times New Roman" w:cs="Times New Roman"/>
          <w:kern w:val="2"/>
          <w:sz w:val="20"/>
          <w:szCs w:val="20"/>
          <w14:ligatures w14:val="standardContextual"/>
        </w:rPr>
        <w:t xml:space="preserve"> jak i w pełnej wersji ESX/</w:t>
      </w:r>
      <w:proofErr w:type="spellStart"/>
      <w:r w:rsidRPr="00566F0D">
        <w:rPr>
          <w:rFonts w:ascii="Times New Roman" w:eastAsia="Aptos" w:hAnsi="Times New Roman" w:cs="Times New Roman"/>
          <w:kern w:val="2"/>
          <w:sz w:val="20"/>
          <w:szCs w:val="20"/>
          <w14:ligatures w14:val="standardContextual"/>
        </w:rPr>
        <w:t>ESXi</w:t>
      </w:r>
      <w:proofErr w:type="spellEnd"/>
      <w:r w:rsidRPr="00566F0D">
        <w:rPr>
          <w:rFonts w:ascii="Times New Roman" w:eastAsia="Aptos" w:hAnsi="Times New Roman" w:cs="Times New Roman"/>
          <w:kern w:val="2"/>
          <w:sz w:val="20"/>
          <w:szCs w:val="20"/>
          <w14:ligatures w14:val="standardContextual"/>
        </w:rPr>
        <w:t xml:space="preserve"> zarządzane przez konsole </w:t>
      </w:r>
      <w:proofErr w:type="spellStart"/>
      <w:r w:rsidRPr="00566F0D">
        <w:rPr>
          <w:rFonts w:ascii="Times New Roman" w:eastAsia="Aptos" w:hAnsi="Times New Roman" w:cs="Times New Roman"/>
          <w:kern w:val="2"/>
          <w:sz w:val="20"/>
          <w:szCs w:val="20"/>
          <w14:ligatures w14:val="standardContextual"/>
        </w:rPr>
        <w:t>vCenter</w:t>
      </w:r>
      <w:proofErr w:type="spellEnd"/>
      <w:r w:rsidRPr="00566F0D">
        <w:rPr>
          <w:rFonts w:ascii="Times New Roman" w:eastAsia="Aptos" w:hAnsi="Times New Roman" w:cs="Times New Roman"/>
          <w:kern w:val="2"/>
          <w:sz w:val="20"/>
          <w:szCs w:val="20"/>
          <w14:ligatures w14:val="standardContextual"/>
        </w:rPr>
        <w:t xml:space="preserve"> Server lub pracujące samodzielnie</w:t>
      </w:r>
    </w:p>
    <w:p w14:paraId="514507B1" w14:textId="77777777" w:rsidR="00842579" w:rsidRPr="00566F0D" w:rsidRDefault="00842579" w:rsidP="00842579">
      <w:pPr>
        <w:numPr>
          <w:ilvl w:val="0"/>
          <w:numId w:val="22"/>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 xml:space="preserve">System musi umożliwiać monitorowanie środowiska </w:t>
      </w:r>
      <w:proofErr w:type="spellStart"/>
      <w:r w:rsidRPr="00566F0D">
        <w:rPr>
          <w:rFonts w:ascii="Times New Roman" w:eastAsia="Aptos" w:hAnsi="Times New Roman" w:cs="Times New Roman"/>
          <w:kern w:val="2"/>
          <w:sz w:val="20"/>
          <w:szCs w:val="20"/>
          <w14:ligatures w14:val="standardContextual"/>
        </w:rPr>
        <w:t>wirtualizacyjnego</w:t>
      </w:r>
      <w:proofErr w:type="spellEnd"/>
      <w:r w:rsidRPr="00566F0D">
        <w:rPr>
          <w:rFonts w:ascii="Times New Roman" w:eastAsia="Aptos" w:hAnsi="Times New Roman" w:cs="Times New Roman"/>
          <w:kern w:val="2"/>
          <w:sz w:val="20"/>
          <w:szCs w:val="20"/>
          <w14:ligatures w14:val="standardContextual"/>
        </w:rPr>
        <w:t xml:space="preserve"> Microsoft Hyper-V 2012, 2012R2, 2016, 2019 oraz 2022 zarówno w wersji darmowej jak i zawartej w płatnej licencji Microsoft Windows Server zarządzane poprzez System Center Virtual Machine Manager lub pracujące samodzielnie.</w:t>
      </w:r>
    </w:p>
    <w:p w14:paraId="6045049D" w14:textId="77777777" w:rsidR="00842579" w:rsidRPr="00566F0D" w:rsidRDefault="00842579" w:rsidP="00842579">
      <w:pPr>
        <w:numPr>
          <w:ilvl w:val="0"/>
          <w:numId w:val="22"/>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 xml:space="preserve">System musi umożliwiać kategoryzacje obiektów infrastruktury wirtualnej niezależnie od hierarchii stworzonej w </w:t>
      </w:r>
      <w:proofErr w:type="spellStart"/>
      <w:r w:rsidRPr="00566F0D">
        <w:rPr>
          <w:rFonts w:ascii="Times New Roman" w:eastAsia="Aptos" w:hAnsi="Times New Roman" w:cs="Times New Roman"/>
          <w:kern w:val="2"/>
          <w:sz w:val="20"/>
          <w:szCs w:val="20"/>
          <w14:ligatures w14:val="standardContextual"/>
        </w:rPr>
        <w:t>vCenter</w:t>
      </w:r>
      <w:proofErr w:type="spellEnd"/>
    </w:p>
    <w:p w14:paraId="52CEE9C7" w14:textId="77777777" w:rsidR="00842579" w:rsidRPr="00566F0D" w:rsidRDefault="00842579" w:rsidP="00842579">
      <w:pPr>
        <w:numPr>
          <w:ilvl w:val="0"/>
          <w:numId w:val="22"/>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System musi umożliwiać tworzenie alarmów dla całych grup wirtualnych maszyn jak i pojedynczych wirtualnych maszyn</w:t>
      </w:r>
    </w:p>
    <w:p w14:paraId="66EB62F6" w14:textId="77777777" w:rsidR="00842579" w:rsidRPr="00566F0D" w:rsidRDefault="00842579" w:rsidP="00842579">
      <w:pPr>
        <w:numPr>
          <w:ilvl w:val="0"/>
          <w:numId w:val="22"/>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System musi dawać możliwość układania terminarza raportów i wysyłania tych raportów przy pomocy poczty elektronicznej w formacie HTML oraz Excel</w:t>
      </w:r>
    </w:p>
    <w:p w14:paraId="6F40783E" w14:textId="77777777" w:rsidR="00842579" w:rsidRPr="00566F0D" w:rsidRDefault="00842579" w:rsidP="00842579">
      <w:pPr>
        <w:numPr>
          <w:ilvl w:val="0"/>
          <w:numId w:val="22"/>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 xml:space="preserve">System musi dawać możliwość podłączenia się do kilku instancji </w:t>
      </w:r>
      <w:proofErr w:type="spellStart"/>
      <w:r w:rsidRPr="00566F0D">
        <w:rPr>
          <w:rFonts w:ascii="Times New Roman" w:eastAsia="Aptos" w:hAnsi="Times New Roman" w:cs="Times New Roman"/>
          <w:kern w:val="2"/>
          <w:sz w:val="20"/>
          <w:szCs w:val="20"/>
          <w14:ligatures w14:val="standardContextual"/>
        </w:rPr>
        <w:t>vCenter</w:t>
      </w:r>
      <w:proofErr w:type="spellEnd"/>
      <w:r w:rsidRPr="00566F0D">
        <w:rPr>
          <w:rFonts w:ascii="Times New Roman" w:eastAsia="Aptos" w:hAnsi="Times New Roman" w:cs="Times New Roman"/>
          <w:kern w:val="2"/>
          <w:sz w:val="20"/>
          <w:szCs w:val="20"/>
          <w14:ligatures w14:val="standardContextual"/>
        </w:rPr>
        <w:t xml:space="preserve"> Server i serwerów Hyper-V jednocześnie, w celu centralnego monitorowania wielu środowisk</w:t>
      </w:r>
    </w:p>
    <w:p w14:paraId="1751CC8D" w14:textId="77777777" w:rsidR="00842579" w:rsidRPr="00566F0D" w:rsidRDefault="00842579" w:rsidP="00842579">
      <w:pPr>
        <w:numPr>
          <w:ilvl w:val="0"/>
          <w:numId w:val="22"/>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System musi mieć wbudowane predefiniowane zestawy alarmów wraz z możliwością tworzenia własnych alarmów i zdarzeń przez administratora</w:t>
      </w:r>
    </w:p>
    <w:p w14:paraId="3820F199" w14:textId="77777777" w:rsidR="00842579" w:rsidRPr="00566F0D" w:rsidRDefault="00842579" w:rsidP="00842579">
      <w:pPr>
        <w:numPr>
          <w:ilvl w:val="0"/>
          <w:numId w:val="22"/>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System musi mieć wbudowane połączenie z bazą wiedzy opisującą problemy z predefiniowanych alarmów</w:t>
      </w:r>
    </w:p>
    <w:p w14:paraId="62E15325" w14:textId="77777777" w:rsidR="00842579" w:rsidRPr="00566F0D" w:rsidRDefault="00842579" w:rsidP="00842579">
      <w:pPr>
        <w:numPr>
          <w:ilvl w:val="0"/>
          <w:numId w:val="22"/>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System musi mieć centralną konsolę z sumarycznym podglądem wszystkich obiektów infrastruktury wirtualnej (ang. Dashboard)</w:t>
      </w:r>
    </w:p>
    <w:p w14:paraId="793FA71A" w14:textId="77777777" w:rsidR="00842579" w:rsidRPr="00566F0D" w:rsidRDefault="00842579" w:rsidP="00842579">
      <w:pPr>
        <w:numPr>
          <w:ilvl w:val="0"/>
          <w:numId w:val="22"/>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System musi mieć możliwość monitorowania platformy sprzętowej, na której jest zainstalowana infrastruktura wirtualna</w:t>
      </w:r>
    </w:p>
    <w:p w14:paraId="19FA8988" w14:textId="77777777" w:rsidR="00842579" w:rsidRPr="00566F0D" w:rsidRDefault="00842579" w:rsidP="00842579">
      <w:pPr>
        <w:numPr>
          <w:ilvl w:val="0"/>
          <w:numId w:val="22"/>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System musi zapewnić możliwość podłączenia się do wirtualnej maszyny (tryb konsoli) bezpośrednio z narzędzia monitorującego</w:t>
      </w:r>
    </w:p>
    <w:p w14:paraId="3B7AEE43" w14:textId="77777777" w:rsidR="00842579" w:rsidRPr="00566F0D" w:rsidRDefault="00842579" w:rsidP="00842579">
      <w:pPr>
        <w:numPr>
          <w:ilvl w:val="0"/>
          <w:numId w:val="22"/>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System musi mieć możliwość integracji z oprogramowaniem do tworzenia kopii zapasowych tego samego producenta</w:t>
      </w:r>
    </w:p>
    <w:p w14:paraId="76136198" w14:textId="77777777" w:rsidR="00842579" w:rsidRPr="00566F0D" w:rsidRDefault="00842579" w:rsidP="00842579">
      <w:pPr>
        <w:numPr>
          <w:ilvl w:val="0"/>
          <w:numId w:val="22"/>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 xml:space="preserve">System musi mieć możliwość monitorowania obciążenia serwerów backupowych, ilości zabezpieczanych danych oraz statusu zadań kopii zapasowych, replikacji oraz weryfikacji </w:t>
      </w:r>
      <w:proofErr w:type="spellStart"/>
      <w:r w:rsidRPr="00566F0D">
        <w:rPr>
          <w:rFonts w:ascii="Times New Roman" w:eastAsia="Aptos" w:hAnsi="Times New Roman" w:cs="Times New Roman"/>
          <w:kern w:val="2"/>
          <w:sz w:val="20"/>
          <w:szCs w:val="20"/>
          <w14:ligatures w14:val="standardContextual"/>
        </w:rPr>
        <w:t>odzyskiwalności</w:t>
      </w:r>
      <w:proofErr w:type="spellEnd"/>
      <w:r w:rsidRPr="00566F0D">
        <w:rPr>
          <w:rFonts w:ascii="Times New Roman" w:eastAsia="Aptos" w:hAnsi="Times New Roman" w:cs="Times New Roman"/>
          <w:kern w:val="2"/>
          <w:sz w:val="20"/>
          <w:szCs w:val="20"/>
          <w14:ligatures w14:val="standardContextual"/>
        </w:rPr>
        <w:t xml:space="preserve"> maszyn wirtualnych.</w:t>
      </w:r>
    </w:p>
    <w:p w14:paraId="6093FB94" w14:textId="77777777" w:rsidR="00842579" w:rsidRPr="00566F0D" w:rsidRDefault="00842579" w:rsidP="00842579">
      <w:pPr>
        <w:numPr>
          <w:ilvl w:val="0"/>
          <w:numId w:val="22"/>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System musi oferować inteligentną diagnostykę rozwiązania backupowego poprzez monitorowanie logów celem wykrycia znanych problemów oraz błędów konfiguracyjnych w celu wskazania rozwiązania bez potrzeby otwierania zgłoszenia suportowego oraz bez potrzeby wysyłania jakichkolwiek danych diagnostycznych do producenta oprogramowania backupu.</w:t>
      </w:r>
    </w:p>
    <w:p w14:paraId="2827443E" w14:textId="77777777" w:rsidR="00842579" w:rsidRPr="00566F0D" w:rsidRDefault="00842579" w:rsidP="00842579">
      <w:pPr>
        <w:numPr>
          <w:ilvl w:val="0"/>
          <w:numId w:val="22"/>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 xml:space="preserve">System musi mieć możliwość </w:t>
      </w:r>
      <w:proofErr w:type="spellStart"/>
      <w:r w:rsidRPr="00566F0D">
        <w:rPr>
          <w:rFonts w:ascii="Times New Roman" w:eastAsia="Aptos" w:hAnsi="Times New Roman" w:cs="Times New Roman"/>
          <w:kern w:val="2"/>
          <w:sz w:val="20"/>
          <w:szCs w:val="20"/>
          <w14:ligatures w14:val="standardContextual"/>
        </w:rPr>
        <w:t>granularnego</w:t>
      </w:r>
      <w:proofErr w:type="spellEnd"/>
      <w:r w:rsidRPr="00566F0D">
        <w:rPr>
          <w:rFonts w:ascii="Times New Roman" w:eastAsia="Aptos" w:hAnsi="Times New Roman" w:cs="Times New Roman"/>
          <w:kern w:val="2"/>
          <w:sz w:val="20"/>
          <w:szCs w:val="20"/>
          <w14:ligatures w14:val="standardContextual"/>
        </w:rPr>
        <w:t xml:space="preserve"> monitorowania infrastruktury, zależnego od uprawnień nadanym użytkownikom dla platformy </w:t>
      </w:r>
      <w:proofErr w:type="spellStart"/>
      <w:r w:rsidRPr="00566F0D">
        <w:rPr>
          <w:rFonts w:ascii="Times New Roman" w:eastAsia="Aptos" w:hAnsi="Times New Roman" w:cs="Times New Roman"/>
          <w:kern w:val="2"/>
          <w:sz w:val="20"/>
          <w:szCs w:val="20"/>
          <w14:ligatures w14:val="standardContextual"/>
        </w:rPr>
        <w:t>VMware</w:t>
      </w:r>
      <w:proofErr w:type="spellEnd"/>
    </w:p>
    <w:p w14:paraId="0571D272" w14:textId="77777777" w:rsidR="00842579" w:rsidRPr="00566F0D" w:rsidRDefault="00842579" w:rsidP="00842579">
      <w:pPr>
        <w:numPr>
          <w:ilvl w:val="0"/>
          <w:numId w:val="22"/>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 xml:space="preserve">System musi mieć możliwość monitorowania instancji </w:t>
      </w:r>
      <w:proofErr w:type="spellStart"/>
      <w:r w:rsidRPr="00566F0D">
        <w:rPr>
          <w:rFonts w:ascii="Times New Roman" w:eastAsia="Aptos" w:hAnsi="Times New Roman" w:cs="Times New Roman"/>
          <w:kern w:val="2"/>
          <w:sz w:val="20"/>
          <w:szCs w:val="20"/>
          <w14:ligatures w14:val="standardContextual"/>
        </w:rPr>
        <w:t>VMware</w:t>
      </w:r>
      <w:proofErr w:type="spellEnd"/>
      <w:r w:rsidRPr="00566F0D">
        <w:rPr>
          <w:rFonts w:ascii="Times New Roman" w:eastAsia="Aptos" w:hAnsi="Times New Roman" w:cs="Times New Roman"/>
          <w:kern w:val="2"/>
          <w:sz w:val="20"/>
          <w:szCs w:val="20"/>
          <w14:ligatures w14:val="standardContextual"/>
        </w:rPr>
        <w:t xml:space="preserve"> </w:t>
      </w:r>
      <w:proofErr w:type="spellStart"/>
      <w:r w:rsidRPr="00566F0D">
        <w:rPr>
          <w:rFonts w:ascii="Times New Roman" w:eastAsia="Aptos" w:hAnsi="Times New Roman" w:cs="Times New Roman"/>
          <w:kern w:val="2"/>
          <w:sz w:val="20"/>
          <w:szCs w:val="20"/>
          <w14:ligatures w14:val="standardContextual"/>
        </w:rPr>
        <w:t>vCloud</w:t>
      </w:r>
      <w:proofErr w:type="spellEnd"/>
      <w:r w:rsidRPr="00566F0D">
        <w:rPr>
          <w:rFonts w:ascii="Times New Roman" w:eastAsia="Aptos" w:hAnsi="Times New Roman" w:cs="Times New Roman"/>
          <w:kern w:val="2"/>
          <w:sz w:val="20"/>
          <w:szCs w:val="20"/>
          <w14:ligatures w14:val="standardContextual"/>
        </w:rPr>
        <w:t xml:space="preserve"> </w:t>
      </w:r>
      <w:proofErr w:type="spellStart"/>
      <w:r w:rsidRPr="00566F0D">
        <w:rPr>
          <w:rFonts w:ascii="Times New Roman" w:eastAsia="Aptos" w:hAnsi="Times New Roman" w:cs="Times New Roman"/>
          <w:kern w:val="2"/>
          <w:sz w:val="20"/>
          <w:szCs w:val="20"/>
          <w14:ligatures w14:val="standardContextual"/>
        </w:rPr>
        <w:t>Director</w:t>
      </w:r>
      <w:proofErr w:type="spellEnd"/>
      <w:r w:rsidRPr="00566F0D">
        <w:rPr>
          <w:rFonts w:ascii="Times New Roman" w:eastAsia="Aptos" w:hAnsi="Times New Roman" w:cs="Times New Roman"/>
          <w:kern w:val="2"/>
          <w:sz w:val="20"/>
          <w:szCs w:val="20"/>
          <w14:ligatures w14:val="standardContextual"/>
        </w:rPr>
        <w:t xml:space="preserve"> w wersji od 10.x do 10.4</w:t>
      </w:r>
    </w:p>
    <w:p w14:paraId="1B6CCF6A" w14:textId="385DCEAE" w:rsidR="00566F0D" w:rsidRDefault="00566F0D" w:rsidP="00566F0D">
      <w:pPr>
        <w:ind w:left="720"/>
        <w:jc w:val="both"/>
        <w:rPr>
          <w:rFonts w:ascii="Times New Roman" w:eastAsia="Aptos" w:hAnsi="Times New Roman" w:cs="Times New Roman"/>
          <w:b/>
          <w:bCs/>
          <w:kern w:val="2"/>
          <w:sz w:val="20"/>
          <w:szCs w:val="20"/>
          <w14:ligatures w14:val="standardContextual"/>
        </w:rPr>
      </w:pPr>
    </w:p>
    <w:p w14:paraId="7AA323AC" w14:textId="47762B6D" w:rsidR="00842579" w:rsidRPr="00566F0D" w:rsidRDefault="00842579" w:rsidP="00842579">
      <w:pPr>
        <w:jc w:val="both"/>
        <w:rPr>
          <w:rFonts w:ascii="Times New Roman" w:eastAsia="Aptos" w:hAnsi="Times New Roman" w:cs="Times New Roman"/>
          <w:b/>
          <w:bCs/>
          <w:kern w:val="2"/>
          <w:sz w:val="20"/>
          <w:szCs w:val="20"/>
          <w14:ligatures w14:val="standardContextual"/>
        </w:rPr>
      </w:pPr>
      <w:r w:rsidRPr="00566F0D">
        <w:rPr>
          <w:rFonts w:ascii="Times New Roman" w:eastAsia="Aptos" w:hAnsi="Times New Roman" w:cs="Times New Roman"/>
          <w:b/>
          <w:bCs/>
          <w:kern w:val="2"/>
          <w:sz w:val="20"/>
          <w:szCs w:val="20"/>
          <w14:ligatures w14:val="standardContextual"/>
        </w:rPr>
        <w:t>Raportowanie</w:t>
      </w:r>
    </w:p>
    <w:p w14:paraId="5F9C6988" w14:textId="77777777" w:rsidR="00842579" w:rsidRPr="00566F0D" w:rsidRDefault="00842579" w:rsidP="00842579">
      <w:pPr>
        <w:numPr>
          <w:ilvl w:val="0"/>
          <w:numId w:val="23"/>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 xml:space="preserve">System musi umożliwiać raportowanie środowiska </w:t>
      </w:r>
      <w:proofErr w:type="spellStart"/>
      <w:r w:rsidRPr="00566F0D">
        <w:rPr>
          <w:rFonts w:ascii="Times New Roman" w:eastAsia="Aptos" w:hAnsi="Times New Roman" w:cs="Times New Roman"/>
          <w:kern w:val="2"/>
          <w:sz w:val="20"/>
          <w:szCs w:val="20"/>
          <w14:ligatures w14:val="standardContextual"/>
        </w:rPr>
        <w:t>wirtualizacyjnego</w:t>
      </w:r>
      <w:proofErr w:type="spellEnd"/>
      <w:r w:rsidRPr="00566F0D">
        <w:rPr>
          <w:rFonts w:ascii="Times New Roman" w:eastAsia="Aptos" w:hAnsi="Times New Roman" w:cs="Times New Roman"/>
          <w:kern w:val="2"/>
          <w:sz w:val="20"/>
          <w:szCs w:val="20"/>
          <w14:ligatures w14:val="standardContextual"/>
        </w:rPr>
        <w:t xml:space="preserve"> </w:t>
      </w:r>
      <w:proofErr w:type="spellStart"/>
      <w:r w:rsidRPr="00566F0D">
        <w:rPr>
          <w:rFonts w:ascii="Times New Roman" w:eastAsia="Aptos" w:hAnsi="Times New Roman" w:cs="Times New Roman"/>
          <w:kern w:val="2"/>
          <w:sz w:val="20"/>
          <w:szCs w:val="20"/>
          <w14:ligatures w14:val="standardContextual"/>
        </w:rPr>
        <w:t>VMware</w:t>
      </w:r>
      <w:proofErr w:type="spellEnd"/>
      <w:r w:rsidRPr="00566F0D">
        <w:rPr>
          <w:rFonts w:ascii="Times New Roman" w:eastAsia="Aptos" w:hAnsi="Times New Roman" w:cs="Times New Roman"/>
          <w:kern w:val="2"/>
          <w:sz w:val="20"/>
          <w:szCs w:val="20"/>
          <w14:ligatures w14:val="standardContextual"/>
        </w:rPr>
        <w:t xml:space="preserve"> w wersji 6.x, 7.x oraz 8.0 – zarówno w bezpłatnej wersji </w:t>
      </w:r>
      <w:proofErr w:type="spellStart"/>
      <w:r w:rsidRPr="00566F0D">
        <w:rPr>
          <w:rFonts w:ascii="Times New Roman" w:eastAsia="Aptos" w:hAnsi="Times New Roman" w:cs="Times New Roman"/>
          <w:kern w:val="2"/>
          <w:sz w:val="20"/>
          <w:szCs w:val="20"/>
          <w14:ligatures w14:val="standardContextual"/>
        </w:rPr>
        <w:t>ESXi</w:t>
      </w:r>
      <w:proofErr w:type="spellEnd"/>
      <w:r w:rsidRPr="00566F0D">
        <w:rPr>
          <w:rFonts w:ascii="Times New Roman" w:eastAsia="Aptos" w:hAnsi="Times New Roman" w:cs="Times New Roman"/>
          <w:kern w:val="2"/>
          <w:sz w:val="20"/>
          <w:szCs w:val="20"/>
          <w14:ligatures w14:val="standardContextual"/>
        </w:rPr>
        <w:t xml:space="preserve"> jak i w pełnej wersji ESX/</w:t>
      </w:r>
      <w:proofErr w:type="spellStart"/>
      <w:r w:rsidRPr="00566F0D">
        <w:rPr>
          <w:rFonts w:ascii="Times New Roman" w:eastAsia="Aptos" w:hAnsi="Times New Roman" w:cs="Times New Roman"/>
          <w:kern w:val="2"/>
          <w:sz w:val="20"/>
          <w:szCs w:val="20"/>
          <w14:ligatures w14:val="standardContextual"/>
        </w:rPr>
        <w:t>ESXi</w:t>
      </w:r>
      <w:proofErr w:type="spellEnd"/>
      <w:r w:rsidRPr="00566F0D">
        <w:rPr>
          <w:rFonts w:ascii="Times New Roman" w:eastAsia="Aptos" w:hAnsi="Times New Roman" w:cs="Times New Roman"/>
          <w:kern w:val="2"/>
          <w:sz w:val="20"/>
          <w:szCs w:val="20"/>
          <w14:ligatures w14:val="standardContextual"/>
        </w:rPr>
        <w:t xml:space="preserve"> zarządzane przez konsole </w:t>
      </w:r>
      <w:proofErr w:type="spellStart"/>
      <w:r w:rsidRPr="00566F0D">
        <w:rPr>
          <w:rFonts w:ascii="Times New Roman" w:eastAsia="Aptos" w:hAnsi="Times New Roman" w:cs="Times New Roman"/>
          <w:kern w:val="2"/>
          <w:sz w:val="20"/>
          <w:szCs w:val="20"/>
          <w14:ligatures w14:val="standardContextual"/>
        </w:rPr>
        <w:t>vCenter</w:t>
      </w:r>
      <w:proofErr w:type="spellEnd"/>
      <w:r w:rsidRPr="00566F0D">
        <w:rPr>
          <w:rFonts w:ascii="Times New Roman" w:eastAsia="Aptos" w:hAnsi="Times New Roman" w:cs="Times New Roman"/>
          <w:kern w:val="2"/>
          <w:sz w:val="20"/>
          <w:szCs w:val="20"/>
          <w14:ligatures w14:val="standardContextual"/>
        </w:rPr>
        <w:t xml:space="preserve"> Server lub pracujące samodzielnie</w:t>
      </w:r>
    </w:p>
    <w:p w14:paraId="0E895D8D" w14:textId="77777777" w:rsidR="00842579" w:rsidRPr="00566F0D" w:rsidRDefault="00842579" w:rsidP="00842579">
      <w:pPr>
        <w:numPr>
          <w:ilvl w:val="0"/>
          <w:numId w:val="23"/>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 xml:space="preserve">System musi umożliwiać raportowanie środowiska </w:t>
      </w:r>
      <w:proofErr w:type="spellStart"/>
      <w:r w:rsidRPr="00566F0D">
        <w:rPr>
          <w:rFonts w:ascii="Times New Roman" w:eastAsia="Aptos" w:hAnsi="Times New Roman" w:cs="Times New Roman"/>
          <w:kern w:val="2"/>
          <w:sz w:val="20"/>
          <w:szCs w:val="20"/>
          <w14:ligatures w14:val="standardContextual"/>
        </w:rPr>
        <w:t>wirtualizacyjnego</w:t>
      </w:r>
      <w:proofErr w:type="spellEnd"/>
      <w:r w:rsidRPr="00566F0D">
        <w:rPr>
          <w:rFonts w:ascii="Times New Roman" w:eastAsia="Aptos" w:hAnsi="Times New Roman" w:cs="Times New Roman"/>
          <w:kern w:val="2"/>
          <w:sz w:val="20"/>
          <w:szCs w:val="20"/>
          <w14:ligatures w14:val="standardContextual"/>
        </w:rPr>
        <w:t xml:space="preserve"> Microsoft Hyper-V 2012, 2012R2, 2016, 2019 oraz 2022 zarówno w wersji darmowej jak i zawartej w płatnej licencji Microsoft Windows Server zarządzane poprzez System Center Virtual Machine Manager lub pracujące samodzielnie.</w:t>
      </w:r>
    </w:p>
    <w:p w14:paraId="46D6A737" w14:textId="77777777" w:rsidR="00842579" w:rsidRPr="00566F0D" w:rsidRDefault="00842579" w:rsidP="00842579">
      <w:pPr>
        <w:numPr>
          <w:ilvl w:val="0"/>
          <w:numId w:val="23"/>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 xml:space="preserve">System musi wspierać wiele instancji </w:t>
      </w:r>
      <w:proofErr w:type="spellStart"/>
      <w:r w:rsidRPr="00566F0D">
        <w:rPr>
          <w:rFonts w:ascii="Times New Roman" w:eastAsia="Aptos" w:hAnsi="Times New Roman" w:cs="Times New Roman"/>
          <w:kern w:val="2"/>
          <w:sz w:val="20"/>
          <w:szCs w:val="20"/>
          <w14:ligatures w14:val="standardContextual"/>
        </w:rPr>
        <w:t>vCenter</w:t>
      </w:r>
      <w:proofErr w:type="spellEnd"/>
      <w:r w:rsidRPr="00566F0D">
        <w:rPr>
          <w:rFonts w:ascii="Times New Roman" w:eastAsia="Aptos" w:hAnsi="Times New Roman" w:cs="Times New Roman"/>
          <w:kern w:val="2"/>
          <w:sz w:val="20"/>
          <w:szCs w:val="20"/>
          <w14:ligatures w14:val="standardContextual"/>
        </w:rPr>
        <w:t xml:space="preserve"> Server i Microsoft Hyper-V jednocześnie bez konieczności instalowania dodatkowych modułów.</w:t>
      </w:r>
    </w:p>
    <w:p w14:paraId="33D9BD47" w14:textId="77777777" w:rsidR="00842579" w:rsidRPr="00566F0D" w:rsidRDefault="00842579" w:rsidP="00842579">
      <w:pPr>
        <w:numPr>
          <w:ilvl w:val="0"/>
          <w:numId w:val="23"/>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 xml:space="preserve">System musi być systemem </w:t>
      </w:r>
      <w:proofErr w:type="spellStart"/>
      <w:r w:rsidRPr="00566F0D">
        <w:rPr>
          <w:rFonts w:ascii="Times New Roman" w:eastAsia="Aptos" w:hAnsi="Times New Roman" w:cs="Times New Roman"/>
          <w:kern w:val="2"/>
          <w:sz w:val="20"/>
          <w:szCs w:val="20"/>
          <w14:ligatures w14:val="standardContextual"/>
        </w:rPr>
        <w:t>bezagentowym</w:t>
      </w:r>
      <w:proofErr w:type="spellEnd"/>
      <w:r w:rsidRPr="00566F0D">
        <w:rPr>
          <w:rFonts w:ascii="Times New Roman" w:eastAsia="Aptos" w:hAnsi="Times New Roman" w:cs="Times New Roman"/>
          <w:kern w:val="2"/>
          <w:sz w:val="20"/>
          <w:szCs w:val="20"/>
          <w14:ligatures w14:val="standardContextual"/>
        </w:rPr>
        <w:t xml:space="preserve">. Nie dopuszcza się możliwości instalowania przez system agentów na monitorowanych hostach </w:t>
      </w:r>
      <w:proofErr w:type="spellStart"/>
      <w:r w:rsidRPr="00566F0D">
        <w:rPr>
          <w:rFonts w:ascii="Times New Roman" w:eastAsia="Aptos" w:hAnsi="Times New Roman" w:cs="Times New Roman"/>
          <w:kern w:val="2"/>
          <w:sz w:val="20"/>
          <w:szCs w:val="20"/>
          <w14:ligatures w14:val="standardContextual"/>
        </w:rPr>
        <w:t>ESXi</w:t>
      </w:r>
      <w:proofErr w:type="spellEnd"/>
      <w:r w:rsidRPr="00566F0D">
        <w:rPr>
          <w:rFonts w:ascii="Times New Roman" w:eastAsia="Aptos" w:hAnsi="Times New Roman" w:cs="Times New Roman"/>
          <w:kern w:val="2"/>
          <w:sz w:val="20"/>
          <w:szCs w:val="20"/>
          <w14:ligatures w14:val="standardContextual"/>
        </w:rPr>
        <w:t xml:space="preserve"> i Hyper-V</w:t>
      </w:r>
    </w:p>
    <w:p w14:paraId="433F0D88" w14:textId="77777777" w:rsidR="00842579" w:rsidRPr="00566F0D" w:rsidRDefault="00842579" w:rsidP="00842579">
      <w:pPr>
        <w:numPr>
          <w:ilvl w:val="0"/>
          <w:numId w:val="23"/>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System musi mieć możliwość eksportowania raportów do formatów Microsoft Word, Microsoft Excel, Microsoft Visio, Adobe PDF</w:t>
      </w:r>
    </w:p>
    <w:p w14:paraId="64F6F1D8" w14:textId="77777777" w:rsidR="00842579" w:rsidRPr="00566F0D" w:rsidRDefault="00842579" w:rsidP="00842579">
      <w:pPr>
        <w:numPr>
          <w:ilvl w:val="0"/>
          <w:numId w:val="23"/>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System musi mieć możliwość ustawienia harmonogramu kolekcji danych z monitorowanych systemów jak również możliwość tworzenia zadań kolekcjonowania danych ad-hoc</w:t>
      </w:r>
    </w:p>
    <w:p w14:paraId="70A8EAB2" w14:textId="77777777" w:rsidR="00842579" w:rsidRPr="00566F0D" w:rsidRDefault="00842579" w:rsidP="00842579">
      <w:pPr>
        <w:numPr>
          <w:ilvl w:val="0"/>
          <w:numId w:val="23"/>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System musi mieć możliwość ustawienia harmonogramu generowania raportów i dostarczania ich do odbiorców w określonych przez administratora interwałach</w:t>
      </w:r>
    </w:p>
    <w:p w14:paraId="1B4098D7" w14:textId="77777777" w:rsidR="00842579" w:rsidRPr="00566F0D" w:rsidRDefault="00842579" w:rsidP="00842579">
      <w:pPr>
        <w:numPr>
          <w:ilvl w:val="0"/>
          <w:numId w:val="23"/>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System w raportach musi mieć możliwość uwzględniania informacji o zmianach konfiguracji monitorowanych systemów</w:t>
      </w:r>
    </w:p>
    <w:p w14:paraId="1834326B" w14:textId="77777777" w:rsidR="00842579" w:rsidRPr="00566F0D" w:rsidRDefault="00842579" w:rsidP="00842579">
      <w:pPr>
        <w:numPr>
          <w:ilvl w:val="0"/>
          <w:numId w:val="23"/>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System musi mieć możliwość generowania raportów z dowolnego punktu w czasie zakładając, że informacje z tego czasu nie zostały usunięte z bazy danych</w:t>
      </w:r>
    </w:p>
    <w:p w14:paraId="257F0332" w14:textId="77777777" w:rsidR="00842579" w:rsidRPr="00566F0D" w:rsidRDefault="00842579" w:rsidP="00842579">
      <w:pPr>
        <w:numPr>
          <w:ilvl w:val="0"/>
          <w:numId w:val="23"/>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lastRenderedPageBreak/>
        <w:t>System musi posiadać predefiniowane szablony z możliwością tworzenia nowych jak i modyfikacji wbudowanych</w:t>
      </w:r>
    </w:p>
    <w:p w14:paraId="14AA6437" w14:textId="77777777" w:rsidR="00842579" w:rsidRPr="00566F0D" w:rsidRDefault="00842579" w:rsidP="00842579">
      <w:pPr>
        <w:numPr>
          <w:ilvl w:val="0"/>
          <w:numId w:val="23"/>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System musi mieć możliwość analizowania „przeszacowanych” wirtualnych maszyn wraz z sugestią zmian w celu optymalnego wykorzystania fizycznej infrastruktury</w:t>
      </w:r>
    </w:p>
    <w:p w14:paraId="67D35DA8" w14:textId="77777777" w:rsidR="00842579" w:rsidRPr="00566F0D" w:rsidRDefault="00842579" w:rsidP="00842579">
      <w:pPr>
        <w:numPr>
          <w:ilvl w:val="0"/>
          <w:numId w:val="23"/>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System musi mieć możliwość generowania raportów na podstawie danych uzyskanych z oprogramowania do tworzenia kopii zapasowych tego samego producenta</w:t>
      </w:r>
    </w:p>
    <w:p w14:paraId="32BCE168" w14:textId="77777777" w:rsidR="00842579" w:rsidRPr="00566F0D" w:rsidRDefault="00842579" w:rsidP="00842579">
      <w:pPr>
        <w:numPr>
          <w:ilvl w:val="0"/>
          <w:numId w:val="23"/>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System musi mieć możliwość generowania raportu dotyczącego zabezpieczanych maszyn, zdefiniowanych zadań tworzenia kopii zapasowych oraz replikacji jak również wykorzystania zasobów serwerów backupowych.</w:t>
      </w:r>
    </w:p>
    <w:p w14:paraId="1320116D" w14:textId="77777777" w:rsidR="00842579" w:rsidRPr="00566F0D" w:rsidRDefault="00842579" w:rsidP="00842579">
      <w:pPr>
        <w:numPr>
          <w:ilvl w:val="0"/>
          <w:numId w:val="23"/>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System musi mieć możliwość generowania raportu planowania pojemności (</w:t>
      </w:r>
      <w:proofErr w:type="spellStart"/>
      <w:r w:rsidRPr="00566F0D">
        <w:rPr>
          <w:rFonts w:ascii="Times New Roman" w:eastAsia="Aptos" w:hAnsi="Times New Roman" w:cs="Times New Roman"/>
          <w:kern w:val="2"/>
          <w:sz w:val="20"/>
          <w:szCs w:val="20"/>
          <w14:ligatures w14:val="standardContextual"/>
        </w:rPr>
        <w:t>capacity</w:t>
      </w:r>
      <w:proofErr w:type="spellEnd"/>
      <w:r w:rsidRPr="00566F0D">
        <w:rPr>
          <w:rFonts w:ascii="Times New Roman" w:eastAsia="Aptos" w:hAnsi="Times New Roman" w:cs="Times New Roman"/>
          <w:kern w:val="2"/>
          <w:sz w:val="20"/>
          <w:szCs w:val="20"/>
          <w14:ligatures w14:val="standardContextual"/>
        </w:rPr>
        <w:t xml:space="preserve"> </w:t>
      </w:r>
      <w:proofErr w:type="spellStart"/>
      <w:r w:rsidRPr="00566F0D">
        <w:rPr>
          <w:rFonts w:ascii="Times New Roman" w:eastAsia="Aptos" w:hAnsi="Times New Roman" w:cs="Times New Roman"/>
          <w:kern w:val="2"/>
          <w:sz w:val="20"/>
          <w:szCs w:val="20"/>
          <w14:ligatures w14:val="standardContextual"/>
        </w:rPr>
        <w:t>planning</w:t>
      </w:r>
      <w:proofErr w:type="spellEnd"/>
      <w:r w:rsidRPr="00566F0D">
        <w:rPr>
          <w:rFonts w:ascii="Times New Roman" w:eastAsia="Aptos" w:hAnsi="Times New Roman" w:cs="Times New Roman"/>
          <w:kern w:val="2"/>
          <w:sz w:val="20"/>
          <w:szCs w:val="20"/>
          <w14:ligatures w14:val="standardContextual"/>
        </w:rPr>
        <w:t>) bazującego na scenariuszach ‘</w:t>
      </w:r>
      <w:proofErr w:type="spellStart"/>
      <w:r w:rsidRPr="00566F0D">
        <w:rPr>
          <w:rFonts w:ascii="Times New Roman" w:eastAsia="Aptos" w:hAnsi="Times New Roman" w:cs="Times New Roman"/>
          <w:kern w:val="2"/>
          <w:sz w:val="20"/>
          <w:szCs w:val="20"/>
          <w14:ligatures w14:val="standardContextual"/>
        </w:rPr>
        <w:t>what-if</w:t>
      </w:r>
      <w:proofErr w:type="spellEnd"/>
      <w:r w:rsidRPr="00566F0D">
        <w:rPr>
          <w:rFonts w:ascii="Times New Roman" w:eastAsia="Aptos" w:hAnsi="Times New Roman" w:cs="Times New Roman"/>
          <w:kern w:val="2"/>
          <w:sz w:val="20"/>
          <w:szCs w:val="20"/>
          <w14:ligatures w14:val="standardContextual"/>
        </w:rPr>
        <w:t>’.</w:t>
      </w:r>
    </w:p>
    <w:p w14:paraId="50493061" w14:textId="77777777" w:rsidR="00842579" w:rsidRPr="00566F0D" w:rsidRDefault="00842579" w:rsidP="00842579">
      <w:pPr>
        <w:numPr>
          <w:ilvl w:val="0"/>
          <w:numId w:val="23"/>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 xml:space="preserve">System musi mieć możliwość </w:t>
      </w:r>
      <w:proofErr w:type="spellStart"/>
      <w:r w:rsidRPr="00566F0D">
        <w:rPr>
          <w:rFonts w:ascii="Times New Roman" w:eastAsia="Aptos" w:hAnsi="Times New Roman" w:cs="Times New Roman"/>
          <w:kern w:val="2"/>
          <w:sz w:val="20"/>
          <w:szCs w:val="20"/>
          <w14:ligatures w14:val="standardContextual"/>
        </w:rPr>
        <w:t>granularnego</w:t>
      </w:r>
      <w:proofErr w:type="spellEnd"/>
      <w:r w:rsidRPr="00566F0D">
        <w:rPr>
          <w:rFonts w:ascii="Times New Roman" w:eastAsia="Aptos" w:hAnsi="Times New Roman" w:cs="Times New Roman"/>
          <w:kern w:val="2"/>
          <w:sz w:val="20"/>
          <w:szCs w:val="20"/>
          <w14:ligatures w14:val="standardContextual"/>
        </w:rPr>
        <w:t xml:space="preserve"> raportowania infrastruktury, zależnego od uprawnień nadanym użytkownikom dla platformy </w:t>
      </w:r>
      <w:proofErr w:type="spellStart"/>
      <w:r w:rsidRPr="00566F0D">
        <w:rPr>
          <w:rFonts w:ascii="Times New Roman" w:eastAsia="Aptos" w:hAnsi="Times New Roman" w:cs="Times New Roman"/>
          <w:kern w:val="2"/>
          <w:sz w:val="20"/>
          <w:szCs w:val="20"/>
          <w14:ligatures w14:val="standardContextual"/>
        </w:rPr>
        <w:t>VMware</w:t>
      </w:r>
      <w:proofErr w:type="spellEnd"/>
    </w:p>
    <w:p w14:paraId="22D1D268" w14:textId="77777777" w:rsidR="00842579" w:rsidRPr="00566F0D" w:rsidRDefault="00842579" w:rsidP="00842579">
      <w:pPr>
        <w:numPr>
          <w:ilvl w:val="0"/>
          <w:numId w:val="23"/>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System musi mieć możliwość generowania raportów dotyczących tzw. migawek-sierot (</w:t>
      </w:r>
      <w:proofErr w:type="spellStart"/>
      <w:r w:rsidRPr="00566F0D">
        <w:rPr>
          <w:rFonts w:ascii="Times New Roman" w:eastAsia="Aptos" w:hAnsi="Times New Roman" w:cs="Times New Roman"/>
          <w:kern w:val="2"/>
          <w:sz w:val="20"/>
          <w:szCs w:val="20"/>
          <w14:ligatures w14:val="standardContextual"/>
        </w:rPr>
        <w:t>orphaned</w:t>
      </w:r>
      <w:proofErr w:type="spellEnd"/>
      <w:r w:rsidRPr="00566F0D">
        <w:rPr>
          <w:rFonts w:ascii="Times New Roman" w:eastAsia="Aptos" w:hAnsi="Times New Roman" w:cs="Times New Roman"/>
          <w:kern w:val="2"/>
          <w:sz w:val="20"/>
          <w:szCs w:val="20"/>
          <w14:ligatures w14:val="standardContextual"/>
        </w:rPr>
        <w:t xml:space="preserve"> </w:t>
      </w:r>
      <w:proofErr w:type="spellStart"/>
      <w:r w:rsidRPr="00566F0D">
        <w:rPr>
          <w:rFonts w:ascii="Times New Roman" w:eastAsia="Aptos" w:hAnsi="Times New Roman" w:cs="Times New Roman"/>
          <w:kern w:val="2"/>
          <w:sz w:val="20"/>
          <w:szCs w:val="20"/>
          <w14:ligatures w14:val="standardContextual"/>
        </w:rPr>
        <w:t>snapshots</w:t>
      </w:r>
      <w:proofErr w:type="spellEnd"/>
      <w:r w:rsidRPr="00566F0D">
        <w:rPr>
          <w:rFonts w:ascii="Times New Roman" w:eastAsia="Aptos" w:hAnsi="Times New Roman" w:cs="Times New Roman"/>
          <w:kern w:val="2"/>
          <w:sz w:val="20"/>
          <w:szCs w:val="20"/>
          <w14:ligatures w14:val="standardContextual"/>
        </w:rPr>
        <w:t>)</w:t>
      </w:r>
    </w:p>
    <w:p w14:paraId="66819919" w14:textId="77777777" w:rsidR="00842579" w:rsidRPr="00566F0D" w:rsidRDefault="00842579" w:rsidP="00842579">
      <w:pPr>
        <w:numPr>
          <w:ilvl w:val="0"/>
          <w:numId w:val="23"/>
        </w:numPr>
        <w:spacing w:after="0" w:line="240" w:lineRule="auto"/>
        <w:contextualSpacing/>
        <w:jc w:val="both"/>
        <w:rPr>
          <w:rFonts w:ascii="Times New Roman" w:eastAsia="Aptos" w:hAnsi="Times New Roman" w:cs="Times New Roman"/>
          <w:kern w:val="2"/>
          <w:sz w:val="20"/>
          <w:szCs w:val="20"/>
          <w14:ligatures w14:val="standardContextual"/>
        </w:rPr>
      </w:pPr>
      <w:r w:rsidRPr="00566F0D">
        <w:rPr>
          <w:rFonts w:ascii="Times New Roman" w:eastAsia="Aptos" w:hAnsi="Times New Roman" w:cs="Times New Roman"/>
          <w:kern w:val="2"/>
          <w:sz w:val="20"/>
          <w:szCs w:val="20"/>
          <w14:ligatures w14:val="standardContextual"/>
        </w:rPr>
        <w:t>System musi mieć możliwość generowania personalizowanych raportów zawierających informacje z dowolnych predefiniowanych raportów w pojedynczym dokumencie.</w:t>
      </w:r>
    </w:p>
    <w:p w14:paraId="179583AF" w14:textId="77777777" w:rsidR="00842579" w:rsidRPr="00566F0D" w:rsidRDefault="00842579" w:rsidP="00842579">
      <w:pPr>
        <w:rPr>
          <w:rFonts w:ascii="Times New Roman" w:hAnsi="Times New Roman" w:cs="Times New Roman"/>
          <w:sz w:val="20"/>
          <w:szCs w:val="20"/>
          <w:lang w:eastAsia="pl-PL"/>
        </w:rPr>
      </w:pPr>
    </w:p>
    <w:p w14:paraId="244D88E6" w14:textId="14F41B11" w:rsidR="00EA567F" w:rsidRPr="001237DF" w:rsidRDefault="00EA567F" w:rsidP="00276658">
      <w:pPr>
        <w:pStyle w:val="Akapitzlist"/>
        <w:numPr>
          <w:ilvl w:val="0"/>
          <w:numId w:val="283"/>
        </w:numPr>
        <w:shd w:val="clear" w:color="auto" w:fill="00B050"/>
        <w:spacing w:after="240"/>
        <w:jc w:val="center"/>
        <w:rPr>
          <w:rFonts w:ascii="Times New Roman" w:hAnsi="Times New Roman" w:cs="Times New Roman"/>
          <w:b/>
          <w:bCs/>
          <w:sz w:val="20"/>
          <w:szCs w:val="20"/>
          <w:lang w:val="en-US" w:eastAsia="pl-PL"/>
        </w:rPr>
      </w:pPr>
      <w:r w:rsidRPr="001237DF">
        <w:rPr>
          <w:rFonts w:ascii="Times New Roman" w:hAnsi="Times New Roman" w:cs="Times New Roman"/>
          <w:b/>
          <w:bCs/>
          <w:sz w:val="20"/>
          <w:szCs w:val="20"/>
          <w:lang w:val="en-US" w:eastAsia="pl-PL"/>
        </w:rPr>
        <w:t>Oprogramowanie klasy SIEM z elementami XDR Extended Detection and Response, EDR Endpoint Detection and Response oraz monitoringiem infrastruktury IT</w:t>
      </w:r>
      <w:r w:rsidR="00A248D0" w:rsidRPr="001237DF">
        <w:rPr>
          <w:rFonts w:ascii="Times New Roman" w:hAnsi="Times New Roman" w:cs="Times New Roman"/>
          <w:b/>
          <w:bCs/>
          <w:sz w:val="20"/>
          <w:szCs w:val="20"/>
          <w:lang w:val="en-US" w:eastAsia="pl-PL"/>
        </w:rPr>
        <w:t xml:space="preserve"> – 1 szt.</w:t>
      </w:r>
    </w:p>
    <w:p w14:paraId="3C2E87B2" w14:textId="77777777" w:rsidR="00A248D0" w:rsidRPr="00566F0D" w:rsidRDefault="00A248D0" w:rsidP="00A248D0">
      <w:pPr>
        <w:pStyle w:val="xmsolistparagraph"/>
        <w:shd w:val="clear" w:color="auto" w:fill="FFFFFF" w:themeFill="background1"/>
        <w:spacing w:before="0" w:beforeAutospacing="0" w:after="240" w:afterAutospacing="0"/>
        <w:ind w:firstLine="360"/>
        <w:rPr>
          <w:b/>
          <w:bCs/>
          <w:sz w:val="20"/>
          <w:szCs w:val="20"/>
        </w:rPr>
      </w:pPr>
      <w:r w:rsidRPr="00566F0D">
        <w:rPr>
          <w:b/>
          <w:bCs/>
          <w:sz w:val="20"/>
          <w:szCs w:val="20"/>
        </w:rPr>
        <w:t>LICENCJA</w:t>
      </w:r>
    </w:p>
    <w:p w14:paraId="6018842A" w14:textId="3CD71DF2" w:rsidR="00A248D0" w:rsidRPr="00566F0D" w:rsidRDefault="00A248D0" w:rsidP="00A248D0">
      <w:pPr>
        <w:pStyle w:val="xmsolistparagraph"/>
        <w:shd w:val="clear" w:color="auto" w:fill="FFFFFF" w:themeFill="background1"/>
        <w:spacing w:before="0" w:beforeAutospacing="0" w:after="0" w:afterAutospacing="0"/>
        <w:ind w:firstLine="360"/>
        <w:jc w:val="both"/>
        <w:rPr>
          <w:sz w:val="20"/>
          <w:szCs w:val="20"/>
        </w:rPr>
      </w:pPr>
      <w:r w:rsidRPr="00566F0D">
        <w:rPr>
          <w:sz w:val="20"/>
          <w:szCs w:val="20"/>
        </w:rPr>
        <w:t xml:space="preserve">W ramach postępowania Wykonawca jest zobowiązany dostarczyć oprogramowanie klasy SIEM (oprogramowanie Systemu Bezpieczeństwa, dalej CSB) wraz z </w:t>
      </w:r>
      <w:r w:rsidRPr="00566F0D">
        <w:rPr>
          <w:b/>
          <w:bCs/>
          <w:sz w:val="20"/>
          <w:szCs w:val="20"/>
        </w:rPr>
        <w:t>licencją bezterminową.</w:t>
      </w:r>
      <w:r w:rsidRPr="00566F0D">
        <w:rPr>
          <w:sz w:val="20"/>
          <w:szCs w:val="20"/>
        </w:rPr>
        <w:t xml:space="preserve"> </w:t>
      </w:r>
      <w:r w:rsidRPr="00566F0D">
        <w:rPr>
          <w:rFonts w:eastAsiaTheme="minorEastAsia"/>
          <w:sz w:val="20"/>
          <w:szCs w:val="20"/>
        </w:rPr>
        <w:t xml:space="preserve">Oprogramowanie musi posiadać wsparcie min. do dnia </w:t>
      </w:r>
      <w:r w:rsidRPr="00566F0D">
        <w:rPr>
          <w:rFonts w:eastAsiaTheme="minorEastAsia"/>
          <w:b/>
          <w:bCs/>
          <w:sz w:val="20"/>
          <w:szCs w:val="20"/>
        </w:rPr>
        <w:t>30.06.2026 r.</w:t>
      </w:r>
      <w:r w:rsidRPr="00566F0D">
        <w:rPr>
          <w:rFonts w:eastAsiaTheme="minorEastAsia"/>
          <w:sz w:val="20"/>
          <w:szCs w:val="20"/>
        </w:rPr>
        <w:t xml:space="preserve"> roku, w ramach wsparcia, Zamawiający musi posiadać możliwość aktualizacji do najnowszej dostępnej wersji oprogramowania, zgłaszać błędy w Oprogramowaniu do serwisu producenta. </w:t>
      </w:r>
      <w:r w:rsidRPr="00566F0D">
        <w:rPr>
          <w:sz w:val="20"/>
          <w:szCs w:val="20"/>
        </w:rPr>
        <w:t>Licencje na oprogramowanie dostarczone będą do siedziby Zamawiającego w formie papierowej lub elektronicznej. Dostarczona licencja na Oprogramowanie Systemu nie może limitować wielkości przechowywanych danych oraz możliwości wyszukiwania informacji z zgromadzonych danych.</w:t>
      </w:r>
    </w:p>
    <w:p w14:paraId="27932A8F" w14:textId="77777777" w:rsidR="00A248D0" w:rsidRPr="00566F0D" w:rsidRDefault="00A248D0" w:rsidP="00A248D0">
      <w:pPr>
        <w:pStyle w:val="xmsolistparagraph"/>
        <w:shd w:val="clear" w:color="auto" w:fill="FFFFFF" w:themeFill="background1"/>
        <w:spacing w:before="0" w:beforeAutospacing="0" w:after="0" w:afterAutospacing="0"/>
        <w:rPr>
          <w:b/>
          <w:bCs/>
          <w:color w:val="000000" w:themeColor="text1"/>
          <w:sz w:val="20"/>
          <w:szCs w:val="20"/>
        </w:rPr>
      </w:pPr>
    </w:p>
    <w:p w14:paraId="16981708" w14:textId="170F30FD" w:rsidR="00A248D0" w:rsidRPr="00566F0D" w:rsidRDefault="00A248D0" w:rsidP="00A248D0">
      <w:pPr>
        <w:pStyle w:val="xmsolistparagraph"/>
        <w:shd w:val="clear" w:color="auto" w:fill="FFFFFF" w:themeFill="background1"/>
        <w:spacing w:before="0" w:beforeAutospacing="0" w:after="240" w:afterAutospacing="0"/>
        <w:ind w:firstLine="360"/>
        <w:rPr>
          <w:b/>
          <w:bCs/>
          <w:sz w:val="20"/>
          <w:szCs w:val="20"/>
        </w:rPr>
      </w:pPr>
      <w:r w:rsidRPr="00566F0D">
        <w:rPr>
          <w:b/>
          <w:bCs/>
          <w:sz w:val="20"/>
          <w:szCs w:val="20"/>
        </w:rPr>
        <w:t>WYMAGANIA DOT. SYSTEMU BEZPIECZEŃSTWA:</w:t>
      </w:r>
    </w:p>
    <w:p w14:paraId="63B84055" w14:textId="77777777" w:rsidR="00A248D0" w:rsidRPr="00566F0D" w:rsidRDefault="00A248D0" w:rsidP="00A248D0">
      <w:pPr>
        <w:spacing w:after="0"/>
        <w:ind w:firstLine="360"/>
        <w:jc w:val="both"/>
        <w:rPr>
          <w:rFonts w:ascii="Times New Roman" w:hAnsi="Times New Roman" w:cs="Times New Roman"/>
          <w:sz w:val="20"/>
          <w:szCs w:val="20"/>
        </w:rPr>
      </w:pPr>
      <w:r w:rsidRPr="00566F0D">
        <w:rPr>
          <w:rFonts w:ascii="Times New Roman" w:hAnsi="Times New Roman" w:cs="Times New Roman"/>
          <w:sz w:val="20"/>
          <w:szCs w:val="20"/>
        </w:rPr>
        <w:t xml:space="preserve">Centralny System Bezpieczeństwa (dalej CSB) musi używać różnych metod, takich jak skanowanie sieci, obsługa protokołów SNMP, IPMI, i JMX, aby automatycznie wykrywać i konfigurować urządzenia w sieci. </w:t>
      </w:r>
    </w:p>
    <w:p w14:paraId="2E88E016" w14:textId="77777777" w:rsidR="00A248D0" w:rsidRPr="00566F0D" w:rsidRDefault="00A248D0" w:rsidP="00A248D0">
      <w:pPr>
        <w:spacing w:after="0"/>
        <w:jc w:val="both"/>
        <w:rPr>
          <w:rFonts w:ascii="Times New Roman" w:hAnsi="Times New Roman" w:cs="Times New Roman"/>
          <w:sz w:val="20"/>
          <w:szCs w:val="20"/>
        </w:rPr>
      </w:pPr>
      <w:r w:rsidRPr="00566F0D">
        <w:rPr>
          <w:rFonts w:ascii="Times New Roman" w:hAnsi="Times New Roman" w:cs="Times New Roman"/>
          <w:sz w:val="20"/>
          <w:szCs w:val="20"/>
        </w:rPr>
        <w:t xml:space="preserve">CSB musi umożliwiać monitorowanie wydajności przy wykorzystaniu rozwiązań agentowych lub bez agentowych metodami monitorowania (np. przez SNMP, ICMP, IPMI), CSB musi efektywnie zbierać dane o wydajności i dostępności urządzeń. System powinien posiadać skalowalną architekturę dostosowaną do ilości urządzeń obsługiwanych w infrastrukturze  Zamawiającego.  </w:t>
      </w:r>
    </w:p>
    <w:p w14:paraId="54097259" w14:textId="77777777" w:rsidR="00A248D0" w:rsidRPr="00566F0D" w:rsidRDefault="00A248D0" w:rsidP="00A248D0">
      <w:pPr>
        <w:spacing w:after="0"/>
        <w:jc w:val="both"/>
        <w:rPr>
          <w:rFonts w:ascii="Times New Roman" w:hAnsi="Times New Roman" w:cs="Times New Roman"/>
          <w:sz w:val="20"/>
          <w:szCs w:val="20"/>
        </w:rPr>
      </w:pPr>
      <w:r w:rsidRPr="00566F0D">
        <w:rPr>
          <w:rFonts w:ascii="Times New Roman" w:hAnsi="Times New Roman" w:cs="Times New Roman"/>
          <w:sz w:val="20"/>
          <w:szCs w:val="20"/>
        </w:rPr>
        <w:t>Elastyczne Wyzwalacze: (akcje) w CSB powinny być wyrażeniami logicznymi, które określają warunki dla powiadomień alarmowych. W systemie musi być możliwość definiowania złożonych warunków dla generowania alertów, na przykład po przekroczeniu pewnych progów lub w przypadku wystąpienia określonych wzorców.</w:t>
      </w:r>
    </w:p>
    <w:p w14:paraId="0974AFAE" w14:textId="77777777" w:rsidR="00A248D0" w:rsidRPr="00566F0D" w:rsidRDefault="00A248D0" w:rsidP="00A248D0">
      <w:pPr>
        <w:spacing w:after="0"/>
        <w:jc w:val="both"/>
        <w:rPr>
          <w:rFonts w:ascii="Times New Roman" w:hAnsi="Times New Roman" w:cs="Times New Roman"/>
          <w:sz w:val="20"/>
          <w:szCs w:val="20"/>
        </w:rPr>
      </w:pPr>
      <w:r w:rsidRPr="00566F0D">
        <w:rPr>
          <w:rFonts w:ascii="Times New Roman" w:hAnsi="Times New Roman" w:cs="Times New Roman"/>
          <w:sz w:val="20"/>
          <w:szCs w:val="20"/>
        </w:rPr>
        <w:t xml:space="preserve">CSB powinien posiadać intuicyjny i przejrzysty </w:t>
      </w:r>
      <w:proofErr w:type="spellStart"/>
      <w:r w:rsidRPr="00566F0D">
        <w:rPr>
          <w:rFonts w:ascii="Times New Roman" w:hAnsi="Times New Roman" w:cs="Times New Roman"/>
          <w:sz w:val="20"/>
          <w:szCs w:val="20"/>
        </w:rPr>
        <w:t>interface</w:t>
      </w:r>
      <w:proofErr w:type="spellEnd"/>
      <w:r w:rsidRPr="00566F0D">
        <w:rPr>
          <w:rFonts w:ascii="Times New Roman" w:hAnsi="Times New Roman" w:cs="Times New Roman"/>
          <w:sz w:val="20"/>
          <w:szCs w:val="20"/>
        </w:rPr>
        <w:t xml:space="preserve">, umożliwiający wizualizację danych pod kontem ich analizy. System musi umożliwiać wizualizację przy wykorzystaniu m.in interaktywnych wykresów i grafik ponadto system musi posiadać wbudowaną zaawansowaną wyszukiwarkę umożliwiającą odfiltrowywanie danych i ich wizualizację wg. wybranych kategorii (np. poziom istotności). </w:t>
      </w:r>
    </w:p>
    <w:p w14:paraId="5C84568A" w14:textId="77777777" w:rsidR="00A248D0" w:rsidRPr="00566F0D" w:rsidRDefault="00A248D0" w:rsidP="00A248D0">
      <w:pPr>
        <w:spacing w:after="0"/>
        <w:jc w:val="both"/>
        <w:rPr>
          <w:rFonts w:ascii="Times New Roman" w:hAnsi="Times New Roman" w:cs="Times New Roman"/>
          <w:sz w:val="20"/>
          <w:szCs w:val="20"/>
        </w:rPr>
      </w:pPr>
      <w:r w:rsidRPr="00566F0D">
        <w:rPr>
          <w:rFonts w:ascii="Times New Roman" w:hAnsi="Times New Roman" w:cs="Times New Roman"/>
          <w:sz w:val="20"/>
          <w:szCs w:val="20"/>
        </w:rPr>
        <w:t>CSB powinien umożliwiać konfigurację zaawansowanych scenariuszy powiadomień, które mogą być wysyłane poprzez e-mail, SMS, czy integracje z systemami biletowymi. Użytkownicy powinni mieć możliwość ustawiania różnych poziomów priorytetów dla alertów, a także definiowania eskalacji dla poważniejszych problemów.</w:t>
      </w:r>
    </w:p>
    <w:p w14:paraId="5BF8CC0A" w14:textId="77777777" w:rsidR="00A248D0" w:rsidRPr="00566F0D" w:rsidRDefault="00A248D0" w:rsidP="00A248D0">
      <w:pPr>
        <w:spacing w:after="0"/>
        <w:jc w:val="both"/>
        <w:rPr>
          <w:rFonts w:ascii="Times New Roman" w:hAnsi="Times New Roman" w:cs="Times New Roman"/>
          <w:sz w:val="20"/>
          <w:szCs w:val="20"/>
        </w:rPr>
      </w:pPr>
      <w:r w:rsidRPr="00566F0D">
        <w:rPr>
          <w:rFonts w:ascii="Times New Roman" w:hAnsi="Times New Roman" w:cs="Times New Roman"/>
          <w:sz w:val="20"/>
          <w:szCs w:val="20"/>
        </w:rPr>
        <w:t xml:space="preserve">CSB powinien umożliwiać użytkownikom generowanie szczegółowych raportów dotyczących wydajności i dostępności monitorowanych systemów. </w:t>
      </w:r>
    </w:p>
    <w:p w14:paraId="72B888A7" w14:textId="77777777" w:rsidR="00A248D0" w:rsidRPr="00566F0D" w:rsidRDefault="00A248D0" w:rsidP="00A248D0">
      <w:pPr>
        <w:spacing w:after="0"/>
        <w:jc w:val="both"/>
        <w:rPr>
          <w:rFonts w:ascii="Times New Roman" w:hAnsi="Times New Roman" w:cs="Times New Roman"/>
          <w:sz w:val="20"/>
          <w:szCs w:val="20"/>
        </w:rPr>
      </w:pPr>
      <w:r w:rsidRPr="00566F0D">
        <w:rPr>
          <w:rFonts w:ascii="Times New Roman" w:hAnsi="Times New Roman" w:cs="Times New Roman"/>
          <w:sz w:val="20"/>
          <w:szCs w:val="20"/>
        </w:rPr>
        <w:t>CSB musi być systemem bezpiecznym, umożliwiającym szyfrowaną komunikację między agentami a serwerem, co zapewnia bezpieczeństwo danych monitorowania.</w:t>
      </w:r>
    </w:p>
    <w:p w14:paraId="2C5F5386" w14:textId="77777777" w:rsidR="00A248D0" w:rsidRPr="00566F0D" w:rsidRDefault="00A248D0" w:rsidP="00A248D0">
      <w:pPr>
        <w:spacing w:after="0"/>
        <w:jc w:val="both"/>
        <w:rPr>
          <w:rFonts w:ascii="Times New Roman" w:hAnsi="Times New Roman" w:cs="Times New Roman"/>
          <w:sz w:val="20"/>
          <w:szCs w:val="20"/>
        </w:rPr>
      </w:pPr>
      <w:r w:rsidRPr="00566F0D">
        <w:rPr>
          <w:rFonts w:ascii="Times New Roman" w:hAnsi="Times New Roman" w:cs="Times New Roman"/>
          <w:sz w:val="20"/>
          <w:szCs w:val="20"/>
        </w:rPr>
        <w:t>Architektura CSB powinna być zaprojektowana z myślą o skalowalności, co powinno pozwalać na łatwą adaptację do rosnących wymagań w miarę rozwoju infrastruktury IT.</w:t>
      </w:r>
    </w:p>
    <w:p w14:paraId="60140209" w14:textId="77777777" w:rsidR="00A248D0" w:rsidRPr="00566F0D" w:rsidRDefault="00A248D0" w:rsidP="00A248D0">
      <w:pPr>
        <w:spacing w:after="0"/>
        <w:jc w:val="both"/>
        <w:rPr>
          <w:rFonts w:ascii="Times New Roman" w:hAnsi="Times New Roman" w:cs="Times New Roman"/>
          <w:sz w:val="20"/>
          <w:szCs w:val="20"/>
        </w:rPr>
      </w:pPr>
      <w:r w:rsidRPr="00566F0D">
        <w:rPr>
          <w:rFonts w:ascii="Times New Roman" w:hAnsi="Times New Roman" w:cs="Times New Roman"/>
          <w:sz w:val="20"/>
          <w:szCs w:val="20"/>
        </w:rPr>
        <w:t>Przetwarzanie i Wyszukiwanie Danych: CSB pod kątem agregacji logów musi być oparty na technologii, która umożliwia indeksowanie, wyszukiwanie i analizowanie dużych ilości danych w czasie rzeczywistym. Użytkownicy powinni móc wykonywać skomplikowane zapytania, aby szybko odnaleźć konkretne informacje.</w:t>
      </w:r>
    </w:p>
    <w:p w14:paraId="7A9F029C" w14:textId="77777777" w:rsidR="00A248D0" w:rsidRPr="00566F0D" w:rsidRDefault="00A248D0" w:rsidP="00A248D0">
      <w:pPr>
        <w:spacing w:after="0"/>
        <w:jc w:val="both"/>
        <w:rPr>
          <w:rFonts w:ascii="Times New Roman" w:hAnsi="Times New Roman" w:cs="Times New Roman"/>
          <w:sz w:val="20"/>
          <w:szCs w:val="20"/>
        </w:rPr>
      </w:pPr>
      <w:r w:rsidRPr="00566F0D">
        <w:rPr>
          <w:rFonts w:ascii="Times New Roman" w:hAnsi="Times New Roman" w:cs="Times New Roman"/>
          <w:sz w:val="20"/>
          <w:szCs w:val="20"/>
        </w:rPr>
        <w:lastRenderedPageBreak/>
        <w:t>Szybkość i Wydajność: Zaprojektowany do szybkiego przetwarzania dużych ilości danych, co jest kluczowe w środowiskach produkcyjnych z intensywnym ruchem danych.</w:t>
      </w:r>
    </w:p>
    <w:p w14:paraId="413417BA" w14:textId="77777777" w:rsidR="00A248D0" w:rsidRPr="00566F0D" w:rsidRDefault="00A248D0" w:rsidP="00A248D0">
      <w:pPr>
        <w:spacing w:after="0"/>
        <w:jc w:val="both"/>
        <w:rPr>
          <w:rFonts w:ascii="Times New Roman" w:hAnsi="Times New Roman" w:cs="Times New Roman"/>
          <w:sz w:val="20"/>
          <w:szCs w:val="20"/>
        </w:rPr>
      </w:pPr>
      <w:r w:rsidRPr="00566F0D">
        <w:rPr>
          <w:rFonts w:ascii="Times New Roman" w:hAnsi="Times New Roman" w:cs="Times New Roman"/>
          <w:sz w:val="20"/>
          <w:szCs w:val="20"/>
        </w:rPr>
        <w:t>Elastyczne Zbieranie Danych: CSB musi gromadzić dane z różnych źródeł jednocześnie (co najmniej urządzenia sieciowe, serwery, urządzenia klienckie).</w:t>
      </w:r>
    </w:p>
    <w:p w14:paraId="067F1A8F" w14:textId="77777777" w:rsidR="00A248D0" w:rsidRPr="00566F0D" w:rsidRDefault="00A248D0" w:rsidP="00A248D0">
      <w:pPr>
        <w:spacing w:after="0"/>
        <w:jc w:val="both"/>
        <w:rPr>
          <w:rFonts w:ascii="Times New Roman" w:hAnsi="Times New Roman" w:cs="Times New Roman"/>
          <w:sz w:val="20"/>
          <w:szCs w:val="20"/>
        </w:rPr>
      </w:pPr>
      <w:r w:rsidRPr="00566F0D">
        <w:rPr>
          <w:rFonts w:ascii="Times New Roman" w:hAnsi="Times New Roman" w:cs="Times New Roman"/>
          <w:sz w:val="20"/>
          <w:szCs w:val="20"/>
        </w:rPr>
        <w:t>Przetwarzanie i Wzbogacanie Danych: CSB musi posiadać bogaty zestaw filtrów do przetwarzania danych.</w:t>
      </w:r>
    </w:p>
    <w:p w14:paraId="552A8736" w14:textId="77777777" w:rsidR="00A248D0" w:rsidRPr="00566F0D" w:rsidRDefault="00A248D0" w:rsidP="00A248D0">
      <w:pPr>
        <w:spacing w:after="0"/>
        <w:jc w:val="both"/>
        <w:rPr>
          <w:rFonts w:ascii="Times New Roman" w:hAnsi="Times New Roman" w:cs="Times New Roman"/>
          <w:sz w:val="20"/>
          <w:szCs w:val="20"/>
        </w:rPr>
      </w:pPr>
      <w:r w:rsidRPr="00566F0D">
        <w:rPr>
          <w:rFonts w:ascii="Times New Roman" w:hAnsi="Times New Roman" w:cs="Times New Roman"/>
          <w:sz w:val="20"/>
          <w:szCs w:val="20"/>
        </w:rPr>
        <w:t>System musi umożliwia użytkownikom przeszukiwanie, przeglądanie i analizowanie zgromadzonych danych ułatwiając identyfikację wzorców i trendów.</w:t>
      </w:r>
    </w:p>
    <w:p w14:paraId="5B920359" w14:textId="77777777" w:rsidR="00A248D0" w:rsidRPr="00566F0D" w:rsidRDefault="00A248D0" w:rsidP="00A248D0">
      <w:pPr>
        <w:spacing w:after="0"/>
        <w:jc w:val="both"/>
        <w:rPr>
          <w:rFonts w:ascii="Times New Roman" w:hAnsi="Times New Roman" w:cs="Times New Roman"/>
          <w:sz w:val="20"/>
          <w:szCs w:val="20"/>
        </w:rPr>
      </w:pPr>
      <w:r w:rsidRPr="00566F0D">
        <w:rPr>
          <w:rFonts w:ascii="Times New Roman" w:hAnsi="Times New Roman" w:cs="Times New Roman"/>
          <w:sz w:val="20"/>
          <w:szCs w:val="20"/>
        </w:rPr>
        <w:t xml:space="preserve">CSB musi być kompatybilny z wieloma systemami operacyjnymi, co najmniej Linux, Windows, </w:t>
      </w:r>
      <w:proofErr w:type="spellStart"/>
      <w:r w:rsidRPr="00566F0D">
        <w:rPr>
          <w:rFonts w:ascii="Times New Roman" w:hAnsi="Times New Roman" w:cs="Times New Roman"/>
          <w:sz w:val="20"/>
          <w:szCs w:val="20"/>
        </w:rPr>
        <w:t>macOS</w:t>
      </w:r>
      <w:proofErr w:type="spellEnd"/>
      <w:r w:rsidRPr="00566F0D">
        <w:rPr>
          <w:rFonts w:ascii="Times New Roman" w:hAnsi="Times New Roman" w:cs="Times New Roman"/>
          <w:sz w:val="20"/>
          <w:szCs w:val="20"/>
        </w:rPr>
        <w:t xml:space="preserve">. </w:t>
      </w:r>
    </w:p>
    <w:p w14:paraId="0B975A48" w14:textId="77777777" w:rsidR="00A248D0" w:rsidRPr="00566F0D" w:rsidRDefault="00A248D0" w:rsidP="00A248D0">
      <w:pPr>
        <w:spacing w:after="0" w:line="276" w:lineRule="auto"/>
        <w:ind w:left="-20" w:right="-20"/>
        <w:jc w:val="both"/>
        <w:rPr>
          <w:rFonts w:ascii="Times New Roman" w:eastAsia="Calibri" w:hAnsi="Times New Roman" w:cs="Times New Roman"/>
          <w:sz w:val="20"/>
          <w:szCs w:val="20"/>
        </w:rPr>
      </w:pPr>
      <w:r w:rsidRPr="00566F0D">
        <w:rPr>
          <w:rFonts w:ascii="Times New Roman" w:eastAsiaTheme="minorEastAsia" w:hAnsi="Times New Roman" w:cs="Times New Roman"/>
          <w:sz w:val="20"/>
          <w:szCs w:val="20"/>
          <w:lang w:eastAsia="pl-PL"/>
        </w:rPr>
        <w:t>Treści pojawiające się w interfejsie użytkowników CSB będą spełniać standardy WCAG 2.1 na poziomie AA.</w:t>
      </w:r>
    </w:p>
    <w:p w14:paraId="486F33AE" w14:textId="77777777" w:rsidR="00A248D0" w:rsidRPr="00566F0D" w:rsidRDefault="00A248D0" w:rsidP="00A248D0">
      <w:pPr>
        <w:spacing w:after="0" w:line="276" w:lineRule="auto"/>
        <w:ind w:left="-20" w:right="-20"/>
        <w:jc w:val="both"/>
        <w:rPr>
          <w:rFonts w:ascii="Times New Roman" w:eastAsia="Calibri" w:hAnsi="Times New Roman" w:cs="Times New Roman"/>
          <w:sz w:val="20"/>
          <w:szCs w:val="20"/>
        </w:rPr>
      </w:pPr>
      <w:r w:rsidRPr="00566F0D">
        <w:rPr>
          <w:rFonts w:ascii="Times New Roman" w:eastAsia="Calibri" w:hAnsi="Times New Roman" w:cs="Times New Roman"/>
          <w:sz w:val="20"/>
          <w:szCs w:val="20"/>
        </w:rPr>
        <w:t>Cały interfejs użytkownika powinien być dostosowany pod aktualne wymagania prawne związane z dostępnością̨ serwisów użyteczności publicznej dla osób z niepełnosprawnościami.</w:t>
      </w:r>
    </w:p>
    <w:p w14:paraId="6D1E648A" w14:textId="77777777" w:rsidR="00A248D0" w:rsidRPr="00566F0D" w:rsidRDefault="00A248D0" w:rsidP="00A248D0">
      <w:pPr>
        <w:spacing w:after="0" w:line="276" w:lineRule="auto"/>
        <w:ind w:left="-20" w:right="-20"/>
        <w:jc w:val="both"/>
        <w:rPr>
          <w:rFonts w:ascii="Times New Roman" w:eastAsia="Calibri" w:hAnsi="Times New Roman" w:cs="Times New Roman"/>
          <w:sz w:val="20"/>
          <w:szCs w:val="20"/>
        </w:rPr>
      </w:pPr>
      <w:r w:rsidRPr="00566F0D">
        <w:rPr>
          <w:rFonts w:ascii="Times New Roman" w:eastAsia="Calibri" w:hAnsi="Times New Roman" w:cs="Times New Roman"/>
          <w:sz w:val="20"/>
          <w:szCs w:val="20"/>
        </w:rPr>
        <w:t>Na podstawie uzyskanych efektów serwis będzie mógł być udostępniony publicznie.</w:t>
      </w:r>
    </w:p>
    <w:p w14:paraId="4203E32A" w14:textId="77777777" w:rsidR="00A248D0" w:rsidRPr="00566F0D" w:rsidRDefault="00A248D0" w:rsidP="00A248D0">
      <w:pPr>
        <w:spacing w:after="0" w:line="276" w:lineRule="auto"/>
        <w:ind w:left="-20" w:right="-20"/>
        <w:jc w:val="both"/>
        <w:rPr>
          <w:rFonts w:ascii="Times New Roman" w:eastAsia="Calibri" w:hAnsi="Times New Roman" w:cs="Times New Roman"/>
          <w:sz w:val="20"/>
          <w:szCs w:val="20"/>
        </w:rPr>
      </w:pPr>
      <w:r w:rsidRPr="00566F0D">
        <w:rPr>
          <w:rFonts w:ascii="Times New Roman" w:eastAsia="Calibri" w:hAnsi="Times New Roman" w:cs="Times New Roman"/>
          <w:sz w:val="20"/>
          <w:szCs w:val="20"/>
        </w:rPr>
        <w:t xml:space="preserve">Treści multimedialne muszą być dostępne z poziomu klawiatury i oprogramowania dla osób niepełnosprawnych. Multimedia, które nie mogą̨ być z przyczyn technicznych tak zbudowane, by uczynić je dostępnymi dla wszystkich użytkowników muszą posiadać́ alternatywny opis tekstowy, który wyjaśnia ich cel i funkcje zastosowania na stronie. </w:t>
      </w:r>
    </w:p>
    <w:p w14:paraId="2A2EA4CA" w14:textId="77777777" w:rsidR="00A248D0" w:rsidRPr="00566F0D" w:rsidRDefault="00A248D0" w:rsidP="00A248D0">
      <w:pPr>
        <w:spacing w:after="0" w:line="276" w:lineRule="auto"/>
        <w:ind w:left="-20" w:right="-20"/>
        <w:jc w:val="both"/>
        <w:rPr>
          <w:rFonts w:ascii="Times New Roman" w:eastAsia="Calibri" w:hAnsi="Times New Roman" w:cs="Times New Roman"/>
          <w:sz w:val="20"/>
          <w:szCs w:val="20"/>
        </w:rPr>
      </w:pPr>
      <w:r w:rsidRPr="00566F0D">
        <w:rPr>
          <w:rFonts w:ascii="Times New Roman" w:eastAsia="Calibri" w:hAnsi="Times New Roman" w:cs="Times New Roman"/>
          <w:sz w:val="20"/>
          <w:szCs w:val="20"/>
        </w:rPr>
        <w:t>Zgodność ze standardami HTML i CSS całego serwisu www.</w:t>
      </w:r>
    </w:p>
    <w:p w14:paraId="5A74ADC0" w14:textId="77777777" w:rsidR="00A248D0" w:rsidRPr="00566F0D" w:rsidRDefault="00A248D0" w:rsidP="00A248D0">
      <w:pPr>
        <w:spacing w:after="0" w:line="276" w:lineRule="auto"/>
        <w:ind w:left="-20" w:right="-20"/>
        <w:jc w:val="both"/>
        <w:rPr>
          <w:rFonts w:ascii="Times New Roman" w:eastAsia="Calibri" w:hAnsi="Times New Roman" w:cs="Times New Roman"/>
          <w:sz w:val="20"/>
          <w:szCs w:val="20"/>
        </w:rPr>
      </w:pPr>
      <w:r w:rsidRPr="00566F0D">
        <w:rPr>
          <w:rFonts w:ascii="Times New Roman" w:eastAsia="Calibri" w:hAnsi="Times New Roman" w:cs="Times New Roman"/>
          <w:sz w:val="20"/>
          <w:szCs w:val="20"/>
        </w:rPr>
        <w:t>Kontrast kolorystyczny między tłem, a tekstem musi być zgodny z zaleceniami WCAG 2.1 AA.</w:t>
      </w:r>
    </w:p>
    <w:p w14:paraId="493A8CD2" w14:textId="77777777" w:rsidR="00A248D0" w:rsidRPr="00566F0D" w:rsidRDefault="00A248D0" w:rsidP="00A248D0">
      <w:pPr>
        <w:spacing w:after="0" w:line="276" w:lineRule="auto"/>
        <w:ind w:left="-20" w:right="-20"/>
        <w:jc w:val="both"/>
        <w:rPr>
          <w:rFonts w:ascii="Times New Roman" w:eastAsiaTheme="minorEastAsia" w:hAnsi="Times New Roman" w:cs="Times New Roman"/>
          <w:sz w:val="20"/>
          <w:szCs w:val="20"/>
          <w:lang w:eastAsia="pl-PL"/>
        </w:rPr>
      </w:pPr>
      <w:r w:rsidRPr="00566F0D">
        <w:rPr>
          <w:rFonts w:ascii="Times New Roman" w:eastAsiaTheme="minorEastAsia" w:hAnsi="Times New Roman" w:cs="Times New Roman"/>
          <w:sz w:val="20"/>
          <w:szCs w:val="20"/>
          <w:lang w:eastAsia="pl-PL"/>
        </w:rPr>
        <w:t>System CSB musi rejestrować zdarzenia akcje i reakcje użytkowników w CSB. Historia akcji poszczególnych użytkowników musi być raportowana i możliwa do odtworzenia w logach systemowych – chronologicznie.</w:t>
      </w:r>
    </w:p>
    <w:p w14:paraId="6639279B" w14:textId="77777777" w:rsidR="00A248D0" w:rsidRPr="00566F0D" w:rsidRDefault="00A248D0" w:rsidP="00A248D0">
      <w:pPr>
        <w:spacing w:after="0" w:line="276" w:lineRule="auto"/>
        <w:ind w:left="-20" w:right="-20"/>
        <w:jc w:val="both"/>
        <w:rPr>
          <w:rFonts w:ascii="Times New Roman" w:eastAsiaTheme="minorEastAsia" w:hAnsi="Times New Roman" w:cs="Times New Roman"/>
          <w:sz w:val="20"/>
          <w:szCs w:val="20"/>
          <w:lang w:eastAsia="pl-PL"/>
        </w:rPr>
      </w:pPr>
    </w:p>
    <w:p w14:paraId="39B164EA" w14:textId="77777777" w:rsidR="00A248D0" w:rsidRPr="00566F0D" w:rsidRDefault="00A248D0" w:rsidP="00A248D0">
      <w:pPr>
        <w:spacing w:after="0" w:line="276" w:lineRule="auto"/>
        <w:ind w:left="-20" w:right="-20"/>
        <w:jc w:val="both"/>
        <w:rPr>
          <w:rFonts w:ascii="Times New Roman" w:hAnsi="Times New Roman" w:cs="Times New Roman"/>
          <w:b/>
          <w:bCs/>
          <w:sz w:val="20"/>
          <w:szCs w:val="20"/>
        </w:rPr>
      </w:pPr>
      <w:r w:rsidRPr="00566F0D">
        <w:rPr>
          <w:rFonts w:ascii="Times New Roman" w:eastAsiaTheme="minorEastAsia" w:hAnsi="Times New Roman" w:cs="Times New Roman"/>
          <w:b/>
          <w:bCs/>
          <w:sz w:val="20"/>
          <w:szCs w:val="20"/>
          <w:lang w:eastAsia="pl-PL"/>
        </w:rPr>
        <w:t>System musi posiadać budowę modułową, która będzie umożliwiać dodawanie nowych modułów oraz wyłączanie już uruchomionych. Dostarczony i uruchomiony system będzie posiadał co najmniej moduły:</w:t>
      </w:r>
    </w:p>
    <w:p w14:paraId="6579254B" w14:textId="77777777" w:rsidR="00A248D0" w:rsidRPr="00566F0D" w:rsidRDefault="00A248D0" w:rsidP="00A248D0">
      <w:pPr>
        <w:pStyle w:val="xmsolistparagraph"/>
        <w:shd w:val="clear" w:color="auto" w:fill="FFFFFF" w:themeFill="background1"/>
        <w:spacing w:before="0" w:beforeAutospacing="0" w:after="0" w:afterAutospacing="0" w:line="233" w:lineRule="atLeast"/>
        <w:rPr>
          <w:color w:val="FF0000"/>
          <w:sz w:val="20"/>
          <w:szCs w:val="20"/>
        </w:rPr>
      </w:pPr>
    </w:p>
    <w:p w14:paraId="7398A89A" w14:textId="77777777" w:rsidR="00A248D0" w:rsidRPr="00566F0D" w:rsidRDefault="00A248D0" w:rsidP="00A248D0">
      <w:pPr>
        <w:pStyle w:val="xmsolistparagraph"/>
        <w:numPr>
          <w:ilvl w:val="0"/>
          <w:numId w:val="247"/>
        </w:numPr>
        <w:shd w:val="clear" w:color="auto" w:fill="FFFFFF"/>
        <w:tabs>
          <w:tab w:val="clear" w:pos="720"/>
          <w:tab w:val="num" w:pos="360"/>
        </w:tabs>
        <w:spacing w:before="0" w:beforeAutospacing="0" w:after="0" w:afterAutospacing="0" w:line="233" w:lineRule="atLeast"/>
        <w:ind w:left="360"/>
        <w:rPr>
          <w:color w:val="000000"/>
          <w:sz w:val="20"/>
          <w:szCs w:val="20"/>
        </w:rPr>
      </w:pPr>
      <w:r w:rsidRPr="00566F0D">
        <w:rPr>
          <w:b/>
          <w:bCs/>
          <w:color w:val="000000" w:themeColor="text1"/>
          <w:sz w:val="20"/>
          <w:szCs w:val="20"/>
        </w:rPr>
        <w:t>MODUŁ ANALIZY PODATNOŚCI</w:t>
      </w:r>
    </w:p>
    <w:p w14:paraId="42890D89" w14:textId="77777777" w:rsidR="00A248D0" w:rsidRPr="00566F0D" w:rsidRDefault="00A248D0" w:rsidP="00A248D0">
      <w:pPr>
        <w:pStyle w:val="xmsolistparagraph"/>
        <w:shd w:val="clear" w:color="auto" w:fill="FFFFFF" w:themeFill="background1"/>
        <w:spacing w:before="0" w:beforeAutospacing="0" w:after="0" w:afterAutospacing="0" w:line="233" w:lineRule="atLeast"/>
        <w:rPr>
          <w:color w:val="000000" w:themeColor="text1"/>
          <w:sz w:val="20"/>
          <w:szCs w:val="20"/>
        </w:rPr>
      </w:pPr>
    </w:p>
    <w:p w14:paraId="1ED928B3" w14:textId="77777777" w:rsidR="00A248D0" w:rsidRPr="00566F0D" w:rsidRDefault="00A248D0" w:rsidP="00A248D0">
      <w:pPr>
        <w:pStyle w:val="xmsolistparagraph"/>
        <w:numPr>
          <w:ilvl w:val="1"/>
          <w:numId w:val="253"/>
        </w:numPr>
        <w:shd w:val="clear" w:color="auto" w:fill="FFFFFF" w:themeFill="background1"/>
        <w:spacing w:before="0" w:beforeAutospacing="0" w:after="0" w:afterAutospacing="0" w:line="233" w:lineRule="atLeast"/>
        <w:ind w:left="744"/>
        <w:jc w:val="both"/>
        <w:rPr>
          <w:color w:val="000000"/>
          <w:sz w:val="20"/>
          <w:szCs w:val="20"/>
        </w:rPr>
      </w:pPr>
      <w:r w:rsidRPr="00566F0D">
        <w:rPr>
          <w:color w:val="000000"/>
          <w:sz w:val="20"/>
          <w:szCs w:val="20"/>
        </w:rPr>
        <w:t>Integracja ze stale aktualizowaną bazą danych CVE (</w:t>
      </w:r>
      <w:proofErr w:type="spellStart"/>
      <w:r w:rsidRPr="00566F0D">
        <w:rPr>
          <w:color w:val="000000"/>
          <w:sz w:val="20"/>
          <w:szCs w:val="20"/>
        </w:rPr>
        <w:t>Common</w:t>
      </w:r>
      <w:proofErr w:type="spellEnd"/>
      <w:r w:rsidRPr="00566F0D">
        <w:rPr>
          <w:color w:val="000000"/>
          <w:sz w:val="20"/>
          <w:szCs w:val="20"/>
        </w:rPr>
        <w:t xml:space="preserve"> </w:t>
      </w:r>
      <w:proofErr w:type="spellStart"/>
      <w:r w:rsidRPr="00566F0D">
        <w:rPr>
          <w:color w:val="000000"/>
          <w:sz w:val="20"/>
          <w:szCs w:val="20"/>
        </w:rPr>
        <w:t>Vulnerabilities</w:t>
      </w:r>
      <w:proofErr w:type="spellEnd"/>
      <w:r w:rsidRPr="00566F0D">
        <w:rPr>
          <w:color w:val="000000"/>
          <w:sz w:val="20"/>
          <w:szCs w:val="20"/>
        </w:rPr>
        <w:t xml:space="preserve"> and </w:t>
      </w:r>
      <w:proofErr w:type="spellStart"/>
      <w:r w:rsidRPr="00566F0D">
        <w:rPr>
          <w:color w:val="000000"/>
          <w:sz w:val="20"/>
          <w:szCs w:val="20"/>
        </w:rPr>
        <w:t>Exposures</w:t>
      </w:r>
      <w:proofErr w:type="spellEnd"/>
      <w:r w:rsidRPr="00566F0D">
        <w:rPr>
          <w:color w:val="000000"/>
          <w:sz w:val="20"/>
          <w:szCs w:val="20"/>
        </w:rPr>
        <w:t>), gromadzącą informację na temat podatności urządzeń i oprogramowania.</w:t>
      </w:r>
    </w:p>
    <w:p w14:paraId="0BFB0C09" w14:textId="77777777" w:rsidR="00A248D0" w:rsidRPr="00566F0D" w:rsidRDefault="00A248D0" w:rsidP="00A248D0">
      <w:pPr>
        <w:spacing w:after="0" w:line="233" w:lineRule="atLeast"/>
        <w:ind w:left="36" w:right="-20"/>
        <w:jc w:val="both"/>
        <w:rPr>
          <w:rFonts w:ascii="Times New Roman" w:hAnsi="Times New Roman" w:cs="Times New Roman"/>
          <w:sz w:val="20"/>
          <w:szCs w:val="20"/>
        </w:rPr>
      </w:pPr>
      <w:r w:rsidRPr="00566F0D">
        <w:rPr>
          <w:rFonts w:ascii="Times New Roman" w:hAnsi="Times New Roman" w:cs="Times New Roman"/>
          <w:sz w:val="20"/>
          <w:szCs w:val="20"/>
        </w:rPr>
        <w:t xml:space="preserve">System musi być zintegrowany z publicznym i stale aktualizowanym rejestrem gromadzącym i udostępniającym informację na temat znanych podatności w urządzeniach obsługiwanych przez system oraz oprogramowaniu zainstalowanym na urządzeniach Zamawiającego (np. UTM). Połączenie z bazą danych CVE odbywać się ma przy wykorzystaniu udostępnionego API i nie powinno wymagać od użytkowników końcowych konfiguracji. </w:t>
      </w:r>
    </w:p>
    <w:p w14:paraId="390960CE" w14:textId="77777777" w:rsidR="00A248D0" w:rsidRPr="00566F0D" w:rsidRDefault="00A248D0" w:rsidP="00A248D0">
      <w:pPr>
        <w:spacing w:after="0" w:line="233" w:lineRule="atLeast"/>
        <w:ind w:left="36" w:right="-20"/>
        <w:jc w:val="both"/>
        <w:rPr>
          <w:rFonts w:ascii="Times New Roman" w:hAnsi="Times New Roman" w:cs="Times New Roman"/>
          <w:sz w:val="20"/>
          <w:szCs w:val="20"/>
        </w:rPr>
      </w:pPr>
      <w:r w:rsidRPr="00566F0D">
        <w:rPr>
          <w:rFonts w:ascii="Times New Roman" w:hAnsi="Times New Roman" w:cs="Times New Roman"/>
          <w:sz w:val="20"/>
          <w:szCs w:val="20"/>
        </w:rPr>
        <w:t xml:space="preserve">Synchronizacja z bazą CVE oraz sprawdzenie dodania do niej nowych podatności dotyczących sprzętu i oprogramowania zainstalowanego w infrastrukturze sieciowej jednostki musi </w:t>
      </w:r>
      <w:r w:rsidRPr="00566F0D">
        <w:rPr>
          <w:rFonts w:ascii="Times New Roman" w:hAnsi="Times New Roman" w:cs="Times New Roman"/>
          <w:sz w:val="20"/>
          <w:szCs w:val="20"/>
        </w:rPr>
        <w:tab/>
        <w:t xml:space="preserve">odbywać się przynajmniej raz dziennie. Po zalogowaniu do CSB i wybraniu modułu analizy podatności powinny być wyświetlane wszystkie zsynchronizowane informacje wraz z danymi historycznymi. Podatności “nowe”, których użytkownik wcześniej nie widział powinny być w systemie oznaczone np. poprzez pogrubioną czcionkę lub inny kolor.  </w:t>
      </w:r>
    </w:p>
    <w:p w14:paraId="37D386C5" w14:textId="77777777" w:rsidR="00A248D0" w:rsidRPr="00566F0D" w:rsidRDefault="00A248D0" w:rsidP="00A248D0">
      <w:pPr>
        <w:pStyle w:val="xmsolistparagraph"/>
        <w:shd w:val="clear" w:color="auto" w:fill="FFFFFF" w:themeFill="background1"/>
        <w:spacing w:before="0" w:beforeAutospacing="0" w:after="0" w:afterAutospacing="0" w:line="233" w:lineRule="atLeast"/>
        <w:ind w:left="744" w:hanging="384"/>
        <w:rPr>
          <w:color w:val="000000" w:themeColor="text1"/>
          <w:sz w:val="20"/>
          <w:szCs w:val="20"/>
        </w:rPr>
      </w:pPr>
    </w:p>
    <w:p w14:paraId="48E5F56E" w14:textId="77777777" w:rsidR="00A248D0" w:rsidRPr="00566F0D" w:rsidRDefault="00A248D0" w:rsidP="00A248D0">
      <w:pPr>
        <w:pStyle w:val="xmsolistparagraph"/>
        <w:numPr>
          <w:ilvl w:val="1"/>
          <w:numId w:val="253"/>
        </w:numPr>
        <w:shd w:val="clear" w:color="auto" w:fill="FFFFFF" w:themeFill="background1"/>
        <w:spacing w:before="0" w:beforeAutospacing="0" w:after="0" w:afterAutospacing="0" w:line="233" w:lineRule="atLeast"/>
        <w:ind w:left="744"/>
        <w:jc w:val="both"/>
        <w:rPr>
          <w:color w:val="000000"/>
          <w:sz w:val="20"/>
          <w:szCs w:val="20"/>
        </w:rPr>
      </w:pPr>
      <w:r w:rsidRPr="00566F0D">
        <w:rPr>
          <w:color w:val="000000"/>
          <w:sz w:val="20"/>
          <w:szCs w:val="20"/>
        </w:rPr>
        <w:t>Automatyczne sprawdzenie możliwości występowania podatności w infrastrukturze sieciowej na podstawie zinwentaryzowanych urządzeń i oprogramowania.</w:t>
      </w:r>
    </w:p>
    <w:p w14:paraId="390549D7" w14:textId="77777777" w:rsidR="00A248D0" w:rsidRPr="00566F0D" w:rsidRDefault="00A248D0" w:rsidP="00A248D0">
      <w:pPr>
        <w:pStyle w:val="xmsolistparagraph"/>
        <w:shd w:val="clear" w:color="auto" w:fill="FFFFFF" w:themeFill="background1"/>
        <w:spacing w:before="0" w:beforeAutospacing="0" w:after="0" w:afterAutospacing="0" w:line="233" w:lineRule="atLeast"/>
        <w:ind w:left="744"/>
        <w:jc w:val="both"/>
        <w:rPr>
          <w:color w:val="000000" w:themeColor="text1"/>
          <w:sz w:val="20"/>
          <w:szCs w:val="20"/>
        </w:rPr>
      </w:pPr>
    </w:p>
    <w:p w14:paraId="1AEE7E85" w14:textId="77777777" w:rsidR="00A248D0" w:rsidRPr="00566F0D" w:rsidRDefault="00A248D0" w:rsidP="00A248D0">
      <w:pPr>
        <w:spacing w:after="0" w:line="233" w:lineRule="atLeast"/>
        <w:ind w:left="36" w:right="-20"/>
        <w:jc w:val="both"/>
        <w:rPr>
          <w:rFonts w:ascii="Times New Roman" w:hAnsi="Times New Roman" w:cs="Times New Roman"/>
          <w:sz w:val="20"/>
          <w:szCs w:val="20"/>
        </w:rPr>
      </w:pPr>
      <w:r w:rsidRPr="00566F0D">
        <w:rPr>
          <w:rFonts w:ascii="Times New Roman" w:hAnsi="Times New Roman" w:cs="Times New Roman"/>
          <w:sz w:val="20"/>
          <w:szCs w:val="20"/>
        </w:rPr>
        <w:t xml:space="preserve">System musi automatycznie sprawdzać możliwość wystąpienia nowej podatności tylko na urządzeniach i oprogramowaniu znajdującym się w infrastrukturze sieciowej jednostki, a dokładniej wyszczególnionych (dodanych) w module inwentaryzacji.  </w:t>
      </w:r>
    </w:p>
    <w:p w14:paraId="4A787DBF" w14:textId="77777777" w:rsidR="00A248D0" w:rsidRPr="00566F0D" w:rsidRDefault="00A248D0" w:rsidP="00A248D0">
      <w:pPr>
        <w:pStyle w:val="xmsolistparagraph"/>
        <w:shd w:val="clear" w:color="auto" w:fill="FFFFFF" w:themeFill="background1"/>
        <w:spacing w:before="0" w:beforeAutospacing="0" w:after="0" w:afterAutospacing="0" w:line="233" w:lineRule="atLeast"/>
        <w:ind w:left="744" w:hanging="384"/>
        <w:rPr>
          <w:color w:val="000000" w:themeColor="text1"/>
          <w:sz w:val="20"/>
          <w:szCs w:val="20"/>
        </w:rPr>
      </w:pPr>
    </w:p>
    <w:p w14:paraId="0B7CE287" w14:textId="77777777" w:rsidR="00A248D0" w:rsidRPr="00566F0D" w:rsidRDefault="00A248D0" w:rsidP="00A248D0">
      <w:pPr>
        <w:pStyle w:val="xmsolistparagraph"/>
        <w:shd w:val="clear" w:color="auto" w:fill="FFFFFF" w:themeFill="background1"/>
        <w:spacing w:before="0" w:beforeAutospacing="0" w:after="0" w:afterAutospacing="0" w:line="233" w:lineRule="atLeast"/>
        <w:ind w:left="744" w:hanging="384"/>
        <w:rPr>
          <w:color w:val="000000" w:themeColor="text1"/>
          <w:sz w:val="20"/>
          <w:szCs w:val="20"/>
        </w:rPr>
      </w:pPr>
      <w:r w:rsidRPr="00566F0D">
        <w:rPr>
          <w:color w:val="000000"/>
          <w:sz w:val="20"/>
          <w:szCs w:val="20"/>
          <w:bdr w:val="none" w:sz="0" w:space="0" w:color="auto" w:frame="1"/>
        </w:rPr>
        <w:t xml:space="preserve">1.3.  </w:t>
      </w:r>
      <w:r w:rsidRPr="00566F0D">
        <w:rPr>
          <w:color w:val="000000"/>
          <w:sz w:val="20"/>
          <w:szCs w:val="20"/>
        </w:rPr>
        <w:t>Powiadamianie użytkownika o nowych podatnościach występujących w jego środowisku IT.</w:t>
      </w:r>
    </w:p>
    <w:p w14:paraId="510B1C39" w14:textId="77777777" w:rsidR="00A248D0" w:rsidRPr="00566F0D" w:rsidRDefault="00A248D0" w:rsidP="00A248D0">
      <w:pPr>
        <w:spacing w:after="0" w:line="233" w:lineRule="atLeast"/>
        <w:ind w:left="36" w:right="-20"/>
        <w:jc w:val="both"/>
        <w:rPr>
          <w:rFonts w:ascii="Times New Roman" w:hAnsi="Times New Roman" w:cs="Times New Roman"/>
          <w:sz w:val="20"/>
          <w:szCs w:val="20"/>
        </w:rPr>
      </w:pPr>
      <w:r w:rsidRPr="00566F0D">
        <w:rPr>
          <w:rFonts w:ascii="Times New Roman" w:hAnsi="Times New Roman" w:cs="Times New Roman"/>
          <w:sz w:val="20"/>
          <w:szCs w:val="20"/>
        </w:rPr>
        <w:t>System musi informować użytkownika/administratora o nowych podatnościach występujących w infrastrukturze sieciowej jednostki. System powinien posiadać możliwość włączenia powiadomień na przeglądarkę internetową oraz wskazany przez użytkownika/administratora adres e-mail. Ponadto użytkownik po zalogowaniu się do systemu i wybraniu modułu analizy podatności musi być powiadomiony przez system o występujących nowych podatnościach na poszczególnych hostach infrastruktury sieciowej poprzez np. graficzne wyróżnienie hosta i oprogramowania na nim zainstalowanego. System musi informować użytkownika o treści podatności oraz jej sklasyfikowania (np. podatność krytyczna).</w:t>
      </w:r>
    </w:p>
    <w:p w14:paraId="5B5A378B" w14:textId="77777777" w:rsidR="00A248D0" w:rsidRPr="00566F0D" w:rsidRDefault="00A248D0" w:rsidP="00276658">
      <w:pPr>
        <w:pStyle w:val="xmsolistparagraph"/>
        <w:shd w:val="clear" w:color="auto" w:fill="FFFFFF"/>
        <w:spacing w:before="0" w:beforeAutospacing="0" w:after="0" w:afterAutospacing="0" w:line="233" w:lineRule="atLeast"/>
        <w:rPr>
          <w:color w:val="000000"/>
          <w:sz w:val="20"/>
          <w:szCs w:val="20"/>
        </w:rPr>
      </w:pPr>
    </w:p>
    <w:p w14:paraId="2F11B387" w14:textId="77777777" w:rsidR="00A248D0" w:rsidRPr="00566F0D" w:rsidRDefault="00A248D0" w:rsidP="00A248D0">
      <w:pPr>
        <w:pStyle w:val="xmsolistparagraph"/>
        <w:numPr>
          <w:ilvl w:val="0"/>
          <w:numId w:val="248"/>
        </w:numPr>
        <w:shd w:val="clear" w:color="auto" w:fill="FFFFFF"/>
        <w:tabs>
          <w:tab w:val="clear" w:pos="720"/>
          <w:tab w:val="num" w:pos="360"/>
        </w:tabs>
        <w:spacing w:before="0" w:beforeAutospacing="0" w:after="0" w:afterAutospacing="0" w:line="233" w:lineRule="atLeast"/>
        <w:ind w:left="360"/>
        <w:rPr>
          <w:color w:val="000000"/>
          <w:sz w:val="20"/>
          <w:szCs w:val="20"/>
        </w:rPr>
      </w:pPr>
      <w:r w:rsidRPr="00566F0D">
        <w:rPr>
          <w:b/>
          <w:bCs/>
          <w:color w:val="000000" w:themeColor="text1"/>
          <w:sz w:val="20"/>
          <w:szCs w:val="20"/>
        </w:rPr>
        <w:t>MODUŁ MONITORINGU ZASOBÓW</w:t>
      </w:r>
    </w:p>
    <w:p w14:paraId="55210853" w14:textId="77777777" w:rsidR="00A248D0" w:rsidRPr="00566F0D" w:rsidRDefault="00A248D0" w:rsidP="00A248D0">
      <w:pPr>
        <w:pStyle w:val="xmsolistparagraph"/>
        <w:shd w:val="clear" w:color="auto" w:fill="FFFFFF" w:themeFill="background1"/>
        <w:spacing w:before="0" w:beforeAutospacing="0" w:after="0" w:afterAutospacing="0" w:line="233" w:lineRule="atLeast"/>
        <w:rPr>
          <w:color w:val="000000" w:themeColor="text1"/>
          <w:sz w:val="20"/>
          <w:szCs w:val="20"/>
        </w:rPr>
      </w:pPr>
    </w:p>
    <w:p w14:paraId="6F494086" w14:textId="77777777" w:rsidR="00A248D0" w:rsidRPr="00566F0D" w:rsidRDefault="00A248D0" w:rsidP="00A248D0">
      <w:pPr>
        <w:pStyle w:val="xmsolistparagraph"/>
        <w:shd w:val="clear" w:color="auto" w:fill="FFFFFF" w:themeFill="background1"/>
        <w:spacing w:before="0" w:beforeAutospacing="0" w:after="0" w:afterAutospacing="0" w:line="233" w:lineRule="atLeast"/>
        <w:ind w:left="744" w:hanging="384"/>
        <w:jc w:val="both"/>
        <w:rPr>
          <w:color w:val="000000"/>
          <w:sz w:val="20"/>
          <w:szCs w:val="20"/>
        </w:rPr>
      </w:pPr>
      <w:r w:rsidRPr="00566F0D">
        <w:rPr>
          <w:color w:val="000000"/>
          <w:sz w:val="20"/>
          <w:szCs w:val="20"/>
          <w:bdr w:val="none" w:sz="0" w:space="0" w:color="auto" w:frame="1"/>
        </w:rPr>
        <w:lastRenderedPageBreak/>
        <w:t>2.1.  </w:t>
      </w:r>
      <w:r w:rsidRPr="00566F0D">
        <w:rPr>
          <w:color w:val="000000"/>
          <w:sz w:val="20"/>
          <w:szCs w:val="20"/>
        </w:rPr>
        <w:t>Monitorowanie zasobów hostów na podstawie zinwentaryzowanych w systemie urządzeń (monitoring obciążenia dysków, procesorów, ruchu sieciowego itp.)</w:t>
      </w:r>
    </w:p>
    <w:p w14:paraId="683D55DB" w14:textId="77777777" w:rsidR="00A248D0" w:rsidRPr="00566F0D" w:rsidRDefault="00A248D0" w:rsidP="00A248D0">
      <w:pPr>
        <w:pStyle w:val="xmsolistparagraph"/>
        <w:shd w:val="clear" w:color="auto" w:fill="FFFFFF" w:themeFill="background1"/>
        <w:spacing w:before="0" w:beforeAutospacing="0" w:after="0" w:afterAutospacing="0" w:line="233" w:lineRule="atLeast"/>
        <w:ind w:left="744" w:hanging="384"/>
        <w:rPr>
          <w:color w:val="000000"/>
          <w:sz w:val="20"/>
          <w:szCs w:val="20"/>
        </w:rPr>
      </w:pPr>
    </w:p>
    <w:p w14:paraId="14139218" w14:textId="77777777" w:rsidR="00A248D0" w:rsidRPr="00566F0D" w:rsidRDefault="00A248D0" w:rsidP="00A248D0">
      <w:pPr>
        <w:ind w:left="36" w:right="-20"/>
        <w:jc w:val="both"/>
        <w:rPr>
          <w:rFonts w:ascii="Times New Roman" w:hAnsi="Times New Roman" w:cs="Times New Roman"/>
          <w:sz w:val="20"/>
          <w:szCs w:val="20"/>
        </w:rPr>
      </w:pPr>
      <w:r w:rsidRPr="00566F0D">
        <w:rPr>
          <w:rFonts w:ascii="Times New Roman" w:hAnsi="Times New Roman" w:cs="Times New Roman"/>
          <w:sz w:val="20"/>
          <w:szCs w:val="20"/>
        </w:rPr>
        <w:t xml:space="preserve">System musi posiadać możliwość monitorowania zasobów wszystkich hostów dodanych w module inwentaryzacji. Monitorowanie, zbieranie informacji na temat obciążenia wybranego hosta musi odbywać się w sposób ciągły w ustalonych krótkich (co najmniej minutowych) odstępach czasowych. Użytkownik po zalogowaniu się do systemu i wybraniu modułu inwentaryzacji musi mieć możliwość wyświetlenia w formie graficznej (wykresów), przebiegów czasowych istotnych parametrów hosta, co najmniej takich jak: obciążenie procesora, obciążenie pamięci, obciążenie dysków, obciążenie ruchu sieciowego, skoki na procesorze, czas oczekiwania na dysk i odczyt i zapis na dysku. Ponadto system musi na bieżąco informować o aktualnym statusie hosta (dostępny, niedostępny). </w:t>
      </w:r>
    </w:p>
    <w:p w14:paraId="4DD86CE6" w14:textId="77777777" w:rsidR="00A248D0" w:rsidRPr="00566F0D" w:rsidRDefault="00A248D0" w:rsidP="00A248D0">
      <w:pPr>
        <w:pStyle w:val="xmsolistparagraph"/>
        <w:shd w:val="clear" w:color="auto" w:fill="FFFFFF" w:themeFill="background1"/>
        <w:spacing w:before="0" w:beforeAutospacing="0" w:after="0" w:afterAutospacing="0" w:line="233" w:lineRule="atLeast"/>
        <w:ind w:left="744" w:hanging="384"/>
        <w:rPr>
          <w:color w:val="000000"/>
          <w:sz w:val="20"/>
          <w:szCs w:val="20"/>
        </w:rPr>
      </w:pPr>
      <w:r w:rsidRPr="00566F0D">
        <w:rPr>
          <w:color w:val="000000"/>
          <w:sz w:val="20"/>
          <w:szCs w:val="20"/>
          <w:bdr w:val="none" w:sz="0" w:space="0" w:color="auto" w:frame="1"/>
        </w:rPr>
        <w:t>2.2.  </w:t>
      </w:r>
      <w:r w:rsidRPr="00566F0D">
        <w:rPr>
          <w:color w:val="000000"/>
          <w:sz w:val="20"/>
          <w:szCs w:val="20"/>
        </w:rPr>
        <w:t>Grupowanie hostów i korelacja obciążeń zasobów pomiędzy hostami.</w:t>
      </w:r>
    </w:p>
    <w:p w14:paraId="02D686A7" w14:textId="77777777" w:rsidR="00A248D0" w:rsidRPr="00566F0D" w:rsidRDefault="00A248D0" w:rsidP="00A248D0">
      <w:pPr>
        <w:pStyle w:val="xmsolistparagraph"/>
        <w:shd w:val="clear" w:color="auto" w:fill="FFFFFF" w:themeFill="background1"/>
        <w:spacing w:before="0" w:beforeAutospacing="0" w:after="0" w:afterAutospacing="0" w:line="233" w:lineRule="atLeast"/>
        <w:ind w:left="744" w:hanging="384"/>
        <w:rPr>
          <w:color w:val="000000"/>
          <w:sz w:val="20"/>
          <w:szCs w:val="20"/>
        </w:rPr>
      </w:pPr>
    </w:p>
    <w:p w14:paraId="7AF87900" w14:textId="77777777" w:rsidR="00A248D0" w:rsidRPr="00566F0D" w:rsidRDefault="00A248D0" w:rsidP="00A248D0">
      <w:pPr>
        <w:ind w:left="36" w:right="-20"/>
        <w:jc w:val="both"/>
        <w:rPr>
          <w:rFonts w:ascii="Times New Roman" w:hAnsi="Times New Roman" w:cs="Times New Roman"/>
          <w:color w:val="FF0000"/>
          <w:sz w:val="20"/>
          <w:szCs w:val="20"/>
        </w:rPr>
      </w:pPr>
      <w:r w:rsidRPr="00566F0D">
        <w:rPr>
          <w:rFonts w:ascii="Times New Roman" w:hAnsi="Times New Roman" w:cs="Times New Roman"/>
          <w:sz w:val="20"/>
          <w:szCs w:val="20"/>
        </w:rPr>
        <w:t xml:space="preserve">System musi mieć możliwość wyświetlania zgrupowanych wykresów hostów należących do tej samej grupy. Hosty muszą być pogrupowane w zasugerowany przez administratora sieci sposób w celu skorelowania ze sobą istotnych parametrów zasobów, co umożliwi porównanie </w:t>
      </w:r>
      <w:proofErr w:type="spellStart"/>
      <w:r w:rsidRPr="00566F0D">
        <w:rPr>
          <w:rFonts w:ascii="Times New Roman" w:hAnsi="Times New Roman" w:cs="Times New Roman"/>
          <w:sz w:val="20"/>
          <w:szCs w:val="20"/>
        </w:rPr>
        <w:t>zachowań</w:t>
      </w:r>
      <w:proofErr w:type="spellEnd"/>
      <w:r w:rsidRPr="00566F0D">
        <w:rPr>
          <w:rFonts w:ascii="Times New Roman" w:hAnsi="Times New Roman" w:cs="Times New Roman"/>
          <w:sz w:val="20"/>
          <w:szCs w:val="20"/>
        </w:rPr>
        <w:t xml:space="preserve"> poszczególnych hostów na tle grupy. Hosty powinny być podzielone co najmniej, na urządzenia sieciowe (np. serwery) oraz urządzenia końcowe (np. komputery pracowników). Użytkownik musi mieć możliwość filtrowania wykresów na poziomie poszczególnych hostów, oraz tworzenia w systemie nowych grup i wykresów parametrów dostępnych z wybieralnej listy.  </w:t>
      </w:r>
    </w:p>
    <w:p w14:paraId="2946E805" w14:textId="77777777" w:rsidR="00A248D0" w:rsidRPr="00566F0D" w:rsidRDefault="00A248D0" w:rsidP="00A248D0">
      <w:pPr>
        <w:pStyle w:val="xmsolistparagraph"/>
        <w:shd w:val="clear" w:color="auto" w:fill="FFFFFF" w:themeFill="background1"/>
        <w:spacing w:before="0" w:beforeAutospacing="0" w:after="0" w:afterAutospacing="0" w:line="233" w:lineRule="atLeast"/>
        <w:ind w:left="744" w:hanging="384"/>
        <w:jc w:val="both"/>
        <w:rPr>
          <w:color w:val="000000" w:themeColor="text1"/>
          <w:sz w:val="20"/>
          <w:szCs w:val="20"/>
        </w:rPr>
      </w:pPr>
      <w:r w:rsidRPr="00566F0D">
        <w:rPr>
          <w:color w:val="000000"/>
          <w:sz w:val="20"/>
          <w:szCs w:val="20"/>
          <w:bdr w:val="none" w:sz="0" w:space="0" w:color="auto" w:frame="1"/>
        </w:rPr>
        <w:t>2.3.  </w:t>
      </w:r>
      <w:r w:rsidRPr="00566F0D">
        <w:rPr>
          <w:color w:val="000000"/>
          <w:sz w:val="20"/>
          <w:szCs w:val="20"/>
        </w:rPr>
        <w:t>Wysyłanie alertów i powiadomień dotyczących problemów i zdarzeń występujących na hostach.</w:t>
      </w:r>
    </w:p>
    <w:p w14:paraId="203FCB54" w14:textId="77777777" w:rsidR="00A248D0" w:rsidRPr="00566F0D" w:rsidRDefault="00A248D0" w:rsidP="00A248D0">
      <w:pPr>
        <w:pStyle w:val="xmsolistparagraph"/>
        <w:shd w:val="clear" w:color="auto" w:fill="FFFFFF" w:themeFill="background1"/>
        <w:spacing w:before="0" w:beforeAutospacing="0" w:after="0" w:afterAutospacing="0" w:line="233" w:lineRule="atLeast"/>
        <w:ind w:left="744" w:hanging="384"/>
        <w:rPr>
          <w:color w:val="000000" w:themeColor="text1"/>
          <w:sz w:val="20"/>
          <w:szCs w:val="20"/>
        </w:rPr>
      </w:pPr>
    </w:p>
    <w:p w14:paraId="4A68223E" w14:textId="77777777" w:rsidR="00A248D0" w:rsidRPr="00566F0D" w:rsidRDefault="00A248D0" w:rsidP="00A248D0">
      <w:pPr>
        <w:ind w:left="36" w:right="-20"/>
        <w:jc w:val="both"/>
        <w:rPr>
          <w:rFonts w:ascii="Times New Roman" w:hAnsi="Times New Roman" w:cs="Times New Roman"/>
          <w:sz w:val="20"/>
          <w:szCs w:val="20"/>
        </w:rPr>
      </w:pPr>
      <w:r w:rsidRPr="00566F0D">
        <w:rPr>
          <w:rFonts w:ascii="Times New Roman" w:hAnsi="Times New Roman" w:cs="Times New Roman"/>
          <w:sz w:val="20"/>
          <w:szCs w:val="20"/>
        </w:rPr>
        <w:t xml:space="preserve">System musi posiadać funkcjonalność umożliwiającą użytkownikowi/administratorowi skonfigurowanie wysyłania alertów i powiadomień dotyczących problemów i zdarzeń. W systemie musi być możliwość ustawienia wysyłania wiadomości i powiadomień, poprzez wysyłanie komunikatów na przeglądarkę internetową, wysyłanie wiadomości e-mali lub wiadomości sms (w systemie powinna być możliwość dodania bramki sms - Zamawiający dopuszcza wykorzystanie autorskiej bramki sms lub wskażę zew. bramkę/serwis sms). Wysyłane przez system wiadomości muszą zawierać co najmniej informacje na temat występującego zdarzenia/problemu tj. opis, sklasyfikowanie (np. błąd, ostrzeżenie, informacja), data i godzina. Użytkownik/Administrator powinien mieć możliwość ustawienia odbiorcy wiadomości poprzez podanie adresu e-mail, czy w przypadku wiadomości SMS numeru telefonu. Użytkownik musi mieć możliwość wyboru w systemie, przy jakiego typu zdarzeniach i problemach będzie wysyłana wiadomość.  </w:t>
      </w:r>
    </w:p>
    <w:p w14:paraId="17F67E5D" w14:textId="77777777" w:rsidR="00A248D0" w:rsidRPr="00566F0D" w:rsidRDefault="00A248D0" w:rsidP="00A248D0">
      <w:pPr>
        <w:pStyle w:val="xmsolistparagraph"/>
        <w:shd w:val="clear" w:color="auto" w:fill="FFFFFF" w:themeFill="background1"/>
        <w:spacing w:before="0" w:beforeAutospacing="0" w:after="0" w:afterAutospacing="0" w:line="233" w:lineRule="atLeast"/>
        <w:ind w:left="744" w:hanging="384"/>
        <w:rPr>
          <w:color w:val="000000" w:themeColor="text1"/>
          <w:sz w:val="20"/>
          <w:szCs w:val="20"/>
        </w:rPr>
      </w:pPr>
      <w:r w:rsidRPr="00566F0D">
        <w:rPr>
          <w:color w:val="000000" w:themeColor="text1"/>
          <w:sz w:val="20"/>
          <w:szCs w:val="20"/>
        </w:rPr>
        <w:t>2.4. Funkcja korelacji występujących problemów na hostach z modułem analizy logów.</w:t>
      </w:r>
    </w:p>
    <w:p w14:paraId="665A8774" w14:textId="77777777" w:rsidR="00A248D0" w:rsidRPr="00566F0D" w:rsidRDefault="00A248D0" w:rsidP="00A248D0">
      <w:pPr>
        <w:pStyle w:val="xmsolistparagraph"/>
        <w:shd w:val="clear" w:color="auto" w:fill="FFFFFF" w:themeFill="background1"/>
        <w:spacing w:before="0" w:beforeAutospacing="0" w:after="0" w:afterAutospacing="0" w:line="233" w:lineRule="atLeast"/>
        <w:ind w:left="744" w:hanging="384"/>
        <w:rPr>
          <w:color w:val="000000"/>
          <w:sz w:val="20"/>
          <w:szCs w:val="20"/>
        </w:rPr>
      </w:pPr>
      <w:r w:rsidRPr="00566F0D">
        <w:rPr>
          <w:color w:val="000000" w:themeColor="text1"/>
          <w:sz w:val="20"/>
          <w:szCs w:val="20"/>
        </w:rPr>
        <w:t xml:space="preserve"> </w:t>
      </w:r>
    </w:p>
    <w:p w14:paraId="3A0B6CE5" w14:textId="77777777" w:rsidR="00A248D0" w:rsidRPr="00566F0D" w:rsidRDefault="00A248D0" w:rsidP="00A248D0">
      <w:pPr>
        <w:ind w:left="36" w:right="-20"/>
        <w:jc w:val="both"/>
        <w:rPr>
          <w:rFonts w:ascii="Times New Roman" w:hAnsi="Times New Roman" w:cs="Times New Roman"/>
          <w:color w:val="70AD47" w:themeColor="accent6"/>
          <w:sz w:val="20"/>
          <w:szCs w:val="20"/>
        </w:rPr>
      </w:pPr>
      <w:r w:rsidRPr="00566F0D">
        <w:rPr>
          <w:rFonts w:ascii="Times New Roman" w:hAnsi="Times New Roman" w:cs="Times New Roman"/>
          <w:sz w:val="20"/>
          <w:szCs w:val="20"/>
        </w:rPr>
        <w:t>Moduł monitoringu zasobów oprócz przebiegów czasowych parametrów hostów powinien również zawierać informację na temat występujących problemów i zdarzeń na poszczególnych hostach. Użytkownik/Administrator po zalogowaniu się do systemu, wybraniu Modułu Monitoringu zasobów i wyborze konkretnego hosta musi posiadać możliwość prześledzenia zdarzeń i problemów naniesionych na osi czasu. Na osi czasu powinny być wyświetlane tylko “nowe” problemy i zdarzenia oraz te, których status nie został zmieniony na “rozwiązany” bądź “anulowany”. Użytkownik/Administrator musi mieć możliwość zmiany statusu wybranego zdarzenia czy problemu wraz z dodaniem krótkiego opisu w jaki sposób problem został rozwiązany.  Użytkownik/Administrator musi mieć możliwość stłumienia często powielającego się problemu, którego jest świadomy i musi poczekać na jego rozwiązanie (po włączeniu opcji tłumienia problemu, system przez pewien czas nie będzie o nim informował/</w:t>
      </w:r>
      <w:proofErr w:type="spellStart"/>
      <w:r w:rsidRPr="00566F0D">
        <w:rPr>
          <w:rFonts w:ascii="Times New Roman" w:hAnsi="Times New Roman" w:cs="Times New Roman"/>
          <w:sz w:val="20"/>
          <w:szCs w:val="20"/>
        </w:rPr>
        <w:t>alertował</w:t>
      </w:r>
      <w:proofErr w:type="spellEnd"/>
      <w:r w:rsidRPr="00566F0D">
        <w:rPr>
          <w:rFonts w:ascii="Times New Roman" w:hAnsi="Times New Roman" w:cs="Times New Roman"/>
          <w:sz w:val="20"/>
          <w:szCs w:val="20"/>
        </w:rPr>
        <w:t>). Wszystkie problemy i zdarzenia raportowane w systemie muszą być skorelowane z logami pochodzącymi z konkretnych hostów. Użytkownik/Administrator po wybraniu w systemie konkretnego problemu występującego na konkretnym hoście po wybraniu zakładki logi musi zostać przekierowany do modułu analizy logów, w którym automatycznie wyświetlone będą tylko logi dotyczące hosta na którym wystąpił problem. Ponadto użytkownik/administrator w ramach tego modułu powinien mieć możliwość zgłoszenia wystąpienia konkretnego problemu do np. zewnętrznego wsparcia IT. W systemie powinna być możliwość integracji systemu z zewnętrznym systemem typu: “</w:t>
      </w:r>
      <w:proofErr w:type="spellStart"/>
      <w:r w:rsidRPr="00566F0D">
        <w:rPr>
          <w:rFonts w:ascii="Times New Roman" w:hAnsi="Times New Roman" w:cs="Times New Roman"/>
          <w:sz w:val="20"/>
          <w:szCs w:val="20"/>
        </w:rPr>
        <w:t>help-desk</w:t>
      </w:r>
      <w:proofErr w:type="spellEnd"/>
      <w:r w:rsidRPr="00566F0D">
        <w:rPr>
          <w:rFonts w:ascii="Times New Roman" w:hAnsi="Times New Roman" w:cs="Times New Roman"/>
          <w:sz w:val="20"/>
          <w:szCs w:val="20"/>
        </w:rPr>
        <w:t xml:space="preserve">”, przynajmniej poprzez podanie adresu e-mail, na który zostanie wysłane zgłoszenie.   </w:t>
      </w:r>
    </w:p>
    <w:p w14:paraId="635D5B6A" w14:textId="77777777" w:rsidR="00A248D0" w:rsidRPr="00566F0D" w:rsidRDefault="00A248D0" w:rsidP="00A248D0">
      <w:pPr>
        <w:pStyle w:val="xmsolistparagraph"/>
        <w:shd w:val="clear" w:color="auto" w:fill="FFFFFF" w:themeFill="background1"/>
        <w:spacing w:before="0" w:beforeAutospacing="0" w:after="0" w:afterAutospacing="0" w:line="233" w:lineRule="atLeast"/>
        <w:ind w:left="744" w:hanging="384"/>
        <w:rPr>
          <w:color w:val="000000"/>
          <w:sz w:val="20"/>
          <w:szCs w:val="20"/>
        </w:rPr>
      </w:pPr>
      <w:r w:rsidRPr="00566F0D">
        <w:rPr>
          <w:color w:val="000000" w:themeColor="text1"/>
          <w:sz w:val="20"/>
          <w:szCs w:val="20"/>
        </w:rPr>
        <w:t>2.5. Kategoryzacja istotności zdarzeń występujących w infrastrukturze sieciowej.</w:t>
      </w:r>
    </w:p>
    <w:p w14:paraId="0F88E3A0" w14:textId="77777777" w:rsidR="00A248D0" w:rsidRPr="00566F0D" w:rsidRDefault="00A248D0" w:rsidP="00A248D0">
      <w:pPr>
        <w:pStyle w:val="xmsolistparagraph"/>
        <w:shd w:val="clear" w:color="auto" w:fill="FFFFFF" w:themeFill="background1"/>
        <w:spacing w:before="0" w:beforeAutospacing="0" w:after="0" w:afterAutospacing="0" w:line="233" w:lineRule="atLeast"/>
        <w:ind w:left="744" w:hanging="384"/>
        <w:rPr>
          <w:color w:val="000000" w:themeColor="text1"/>
          <w:sz w:val="20"/>
          <w:szCs w:val="20"/>
        </w:rPr>
      </w:pPr>
    </w:p>
    <w:p w14:paraId="11913D1B" w14:textId="77777777" w:rsidR="00A248D0" w:rsidRPr="00566F0D" w:rsidRDefault="00A248D0" w:rsidP="00A248D0">
      <w:pPr>
        <w:ind w:left="36" w:right="-20"/>
        <w:jc w:val="both"/>
        <w:rPr>
          <w:rFonts w:ascii="Times New Roman" w:hAnsi="Times New Roman" w:cs="Times New Roman"/>
          <w:sz w:val="20"/>
          <w:szCs w:val="20"/>
        </w:rPr>
      </w:pPr>
      <w:r w:rsidRPr="00566F0D">
        <w:rPr>
          <w:rFonts w:ascii="Times New Roman" w:hAnsi="Times New Roman" w:cs="Times New Roman"/>
          <w:sz w:val="20"/>
          <w:szCs w:val="20"/>
        </w:rPr>
        <w:t xml:space="preserve">Wszystkie zdarzenia i problemy raportowane w systemie muszą być skategoryzowane według ich poziomu istotności (priorytetów). W systemie powinny być identyfikowane problemy z priorytetami w co najmniej 4 stopniowej skali, np. : Krytyczny, Wysoki, Średni, Niski. Ponadto, system powinien zapewniać dodatkowe dwa priorytety - zdarzenia nie istotne powinny być również </w:t>
      </w:r>
      <w:r w:rsidRPr="00566F0D">
        <w:rPr>
          <w:rFonts w:ascii="Times New Roman" w:hAnsi="Times New Roman" w:cs="Times New Roman"/>
          <w:sz w:val="20"/>
          <w:szCs w:val="20"/>
        </w:rPr>
        <w:lastRenderedPageBreak/>
        <w:t>sklasyfikowane w systemie jako informacja, a zdarzenia trudne do sklasyfikowania powinny posiadać priorytet o wartości (niesklasyfikowany).</w:t>
      </w:r>
    </w:p>
    <w:p w14:paraId="0BE1EF55" w14:textId="77777777" w:rsidR="00A248D0" w:rsidRPr="00566F0D" w:rsidRDefault="00A248D0" w:rsidP="00A248D0">
      <w:pPr>
        <w:pStyle w:val="xmsolistparagraph"/>
        <w:shd w:val="clear" w:color="auto" w:fill="FFFFFF" w:themeFill="background1"/>
        <w:spacing w:before="0" w:beforeAutospacing="0" w:after="0" w:afterAutospacing="0" w:line="233" w:lineRule="atLeast"/>
        <w:ind w:left="744" w:hanging="384"/>
        <w:rPr>
          <w:sz w:val="20"/>
          <w:szCs w:val="20"/>
        </w:rPr>
      </w:pPr>
      <w:r w:rsidRPr="00566F0D">
        <w:rPr>
          <w:sz w:val="20"/>
          <w:szCs w:val="20"/>
        </w:rPr>
        <w:t>2.6 Lista predefiniowanych zdarzeń najczęściej występujących w środowiskach IT.</w:t>
      </w:r>
    </w:p>
    <w:p w14:paraId="75A73E08" w14:textId="77777777" w:rsidR="00A248D0" w:rsidRPr="00566F0D" w:rsidRDefault="00A248D0" w:rsidP="00A248D0">
      <w:pPr>
        <w:pStyle w:val="xmsolistparagraph"/>
        <w:shd w:val="clear" w:color="auto" w:fill="FFFFFF" w:themeFill="background1"/>
        <w:spacing w:before="0" w:beforeAutospacing="0" w:after="0" w:afterAutospacing="0" w:line="233" w:lineRule="atLeast"/>
        <w:ind w:left="744" w:hanging="384"/>
        <w:rPr>
          <w:sz w:val="20"/>
          <w:szCs w:val="20"/>
        </w:rPr>
      </w:pPr>
    </w:p>
    <w:p w14:paraId="2C03B4EA" w14:textId="77777777" w:rsidR="00A248D0" w:rsidRPr="00566F0D" w:rsidRDefault="00A248D0" w:rsidP="00A248D0">
      <w:pPr>
        <w:ind w:left="36" w:right="-20"/>
        <w:jc w:val="both"/>
        <w:rPr>
          <w:rFonts w:ascii="Times New Roman" w:hAnsi="Times New Roman" w:cs="Times New Roman"/>
          <w:sz w:val="20"/>
          <w:szCs w:val="20"/>
        </w:rPr>
      </w:pPr>
      <w:r w:rsidRPr="00566F0D">
        <w:rPr>
          <w:rFonts w:ascii="Times New Roman" w:hAnsi="Times New Roman" w:cs="Times New Roman"/>
          <w:sz w:val="20"/>
          <w:szCs w:val="20"/>
        </w:rPr>
        <w:t>System musi być wyposażony w listę wcześniej zdefiniowanych zdarzeń/scenariuszy, które najczęściej występują w środowiskach IT. Użytkownik/Administrator powinien mieć możliwość wybrania konkretnego hosta lub grupy hostów i przypisania im predefiniowanych zdarzeń (np. brak miejsca na dyskach, czy zbyt wysoki ruch sieciowy). W predefiniowanych zdarzeniach/scenariuszach użytkownik/administrator powinien mieć możliwość ustawienia/edycji reguł oraz zmiany wykonywanych operacji, gdy warunki reguł zostaną spełnione. Użytkownik powinien mieć możliwość używania w regułach operatorów logicznych takich jak AND i OR oraz operatorów relacyjnych takich jak: “==”, “&lt;=”, “&gt;=”, “!=”. Użytkownik/Administrator systemu musi mieć możliwość ustawienia operacji różnego typu takich jak.: wysłanie wiadomości e-mail, wysłanie wiadomości SMS (Zamawiający dopuszcza wykorzystanie autorskiej bramki sms lub wskażę zew. bramkę/serwis sms), wysłanie zapytania (</w:t>
      </w:r>
      <w:proofErr w:type="spellStart"/>
      <w:r w:rsidRPr="00566F0D">
        <w:rPr>
          <w:rFonts w:ascii="Times New Roman" w:hAnsi="Times New Roman" w:cs="Times New Roman"/>
          <w:sz w:val="20"/>
          <w:szCs w:val="20"/>
        </w:rPr>
        <w:t>Request</w:t>
      </w:r>
      <w:proofErr w:type="spellEnd"/>
      <w:r w:rsidRPr="00566F0D">
        <w:rPr>
          <w:rFonts w:ascii="Times New Roman" w:hAnsi="Times New Roman" w:cs="Times New Roman"/>
          <w:sz w:val="20"/>
          <w:szCs w:val="20"/>
        </w:rPr>
        <w:t>), czy uruchomienie predefiniowanego skryptu.</w:t>
      </w:r>
    </w:p>
    <w:p w14:paraId="2540402A" w14:textId="77777777" w:rsidR="00A248D0" w:rsidRPr="00566F0D" w:rsidRDefault="00A248D0" w:rsidP="00A248D0">
      <w:pPr>
        <w:pStyle w:val="xmsolistparagraph"/>
        <w:shd w:val="clear" w:color="auto" w:fill="FFFFFF" w:themeFill="background1"/>
        <w:spacing w:before="0" w:beforeAutospacing="0" w:after="0" w:afterAutospacing="0" w:line="233" w:lineRule="atLeast"/>
        <w:ind w:left="744" w:hanging="384"/>
        <w:rPr>
          <w:sz w:val="20"/>
          <w:szCs w:val="20"/>
        </w:rPr>
      </w:pPr>
      <w:r w:rsidRPr="00566F0D">
        <w:rPr>
          <w:sz w:val="20"/>
          <w:szCs w:val="20"/>
        </w:rPr>
        <w:t>2.7 Dobór oraz dodawanie zdarzeń do konkretnego środowiska IT.</w:t>
      </w:r>
    </w:p>
    <w:p w14:paraId="2CEA45DA" w14:textId="77777777" w:rsidR="00A248D0" w:rsidRPr="00566F0D" w:rsidRDefault="00A248D0" w:rsidP="00A248D0">
      <w:pPr>
        <w:pStyle w:val="xmsolistparagraph"/>
        <w:shd w:val="clear" w:color="auto" w:fill="FFFFFF" w:themeFill="background1"/>
        <w:spacing w:before="0" w:beforeAutospacing="0" w:after="0" w:afterAutospacing="0" w:line="233" w:lineRule="atLeast"/>
        <w:ind w:left="744" w:hanging="384"/>
        <w:rPr>
          <w:sz w:val="20"/>
          <w:szCs w:val="20"/>
        </w:rPr>
      </w:pPr>
    </w:p>
    <w:p w14:paraId="328697AF" w14:textId="77777777" w:rsidR="00A248D0" w:rsidRPr="00566F0D" w:rsidRDefault="00A248D0" w:rsidP="00A248D0">
      <w:pPr>
        <w:ind w:left="36" w:right="-20"/>
        <w:jc w:val="both"/>
        <w:rPr>
          <w:rFonts w:ascii="Times New Roman" w:hAnsi="Times New Roman" w:cs="Times New Roman"/>
          <w:sz w:val="20"/>
          <w:szCs w:val="20"/>
        </w:rPr>
      </w:pPr>
      <w:r w:rsidRPr="00566F0D">
        <w:rPr>
          <w:rFonts w:ascii="Times New Roman" w:hAnsi="Times New Roman" w:cs="Times New Roman"/>
          <w:sz w:val="20"/>
          <w:szCs w:val="20"/>
        </w:rPr>
        <w:t>System musi umożliwiać użytkownikowi/administratorowi dodawanie własnych zdarzeń/ scenariuszy dostosowanych do jego konkretnych potrzeb. Tworzenie nowego zdarzenia w systemie powinno się odbywać poprzez podanie jego unikalnej nazwy, wybranie hosta lub grupy hostów, których dotyczy tworzone zdarzenie, zdefiniowanie warunków opisujących zdarzenie, oraz podanie operacji jakie mają być wykonane, gdy warunki zostaną spełnione.  Warunki powinny korzystać z operatorów logicznych takich jak AND i OR oraz operatorów relacyjnych takich jak: “==”, “&lt;=”, “&gt;=”, “!=”. Użytkownik/Administrator systemu musi mieć możliwość ustawienia operacji różnego typu takich jak.: wysłanie wiadomości e-mail, wysłanie wiadomości SMS (Zamawiający dopuszcza wykorzystanie autorskiej bramki sms lub wskażę zew. bramkę/serwis sms), wysłanie zapytania (</w:t>
      </w:r>
      <w:proofErr w:type="spellStart"/>
      <w:r w:rsidRPr="00566F0D">
        <w:rPr>
          <w:rFonts w:ascii="Times New Roman" w:hAnsi="Times New Roman" w:cs="Times New Roman"/>
          <w:sz w:val="20"/>
          <w:szCs w:val="20"/>
        </w:rPr>
        <w:t>Request</w:t>
      </w:r>
      <w:proofErr w:type="spellEnd"/>
      <w:r w:rsidRPr="00566F0D">
        <w:rPr>
          <w:rFonts w:ascii="Times New Roman" w:hAnsi="Times New Roman" w:cs="Times New Roman"/>
          <w:sz w:val="20"/>
          <w:szCs w:val="20"/>
        </w:rPr>
        <w:t>), czy uruchomienie predefiniowanego skryptu.</w:t>
      </w:r>
    </w:p>
    <w:p w14:paraId="7075E618" w14:textId="77777777" w:rsidR="00A248D0" w:rsidRPr="00566F0D" w:rsidRDefault="00A248D0" w:rsidP="00A248D0">
      <w:pPr>
        <w:pStyle w:val="xmsolistparagraph"/>
        <w:shd w:val="clear" w:color="auto" w:fill="FFFFFF" w:themeFill="background1"/>
        <w:spacing w:before="0" w:beforeAutospacing="0" w:after="0" w:afterAutospacing="0" w:line="233" w:lineRule="atLeast"/>
        <w:ind w:left="744" w:hanging="384"/>
        <w:rPr>
          <w:rFonts w:eastAsiaTheme="minorEastAsia"/>
          <w:sz w:val="20"/>
          <w:szCs w:val="20"/>
        </w:rPr>
      </w:pPr>
      <w:r w:rsidRPr="00566F0D">
        <w:rPr>
          <w:rFonts w:eastAsiaTheme="minorEastAsia"/>
          <w:sz w:val="20"/>
          <w:szCs w:val="20"/>
        </w:rPr>
        <w:t>2.8 Zdalny dostęp do urządzeń końcowych.</w:t>
      </w:r>
      <w:r w:rsidRPr="00566F0D">
        <w:rPr>
          <w:rFonts w:eastAsiaTheme="minorEastAsia"/>
          <w:sz w:val="20"/>
          <w:szCs w:val="20"/>
        </w:rPr>
        <w:br/>
      </w:r>
    </w:p>
    <w:p w14:paraId="76091888" w14:textId="77777777" w:rsidR="00A248D0" w:rsidRPr="00566F0D" w:rsidRDefault="00A248D0" w:rsidP="00A248D0">
      <w:pPr>
        <w:ind w:left="36" w:right="-20"/>
        <w:jc w:val="both"/>
        <w:rPr>
          <w:rFonts w:ascii="Times New Roman" w:hAnsi="Times New Roman" w:cs="Times New Roman"/>
          <w:sz w:val="20"/>
          <w:szCs w:val="20"/>
        </w:rPr>
      </w:pPr>
      <w:r w:rsidRPr="00566F0D">
        <w:rPr>
          <w:rFonts w:ascii="Times New Roman" w:hAnsi="Times New Roman" w:cs="Times New Roman"/>
          <w:sz w:val="20"/>
          <w:szCs w:val="20"/>
        </w:rPr>
        <w:t>System musi umożliwiać zdalne połączenie się do wybranego hosta/urządzenia, które zostało wcześniej odpowiednio skonfigurowane. Zdalny dostęp musi odbywać się poprzez przeglądarkę internetową bez konieczności instalowania dodatkowego oprogramowania. Połączenie zdalne musi być możliwe przy wykorzystaniu co najmniej dwóch protokołów, konkretnie RDP i SSH.</w:t>
      </w:r>
      <w:r w:rsidRPr="00566F0D">
        <w:rPr>
          <w:rFonts w:ascii="Times New Roman" w:hAnsi="Times New Roman" w:cs="Times New Roman"/>
          <w:sz w:val="20"/>
          <w:szCs w:val="20"/>
        </w:rPr>
        <w:br/>
      </w:r>
      <w:r w:rsidRPr="00566F0D">
        <w:rPr>
          <w:rFonts w:ascii="Times New Roman" w:hAnsi="Times New Roman" w:cs="Times New Roman"/>
          <w:sz w:val="20"/>
          <w:szCs w:val="20"/>
        </w:rPr>
        <w:br/>
      </w:r>
      <w:r w:rsidRPr="00566F0D">
        <w:rPr>
          <w:rFonts w:ascii="Times New Roman" w:eastAsiaTheme="minorEastAsia" w:hAnsi="Times New Roman" w:cs="Times New Roman"/>
          <w:sz w:val="20"/>
          <w:szCs w:val="20"/>
        </w:rPr>
        <w:t xml:space="preserve">        2.9 </w:t>
      </w:r>
      <w:r w:rsidRPr="00566F0D">
        <w:rPr>
          <w:rFonts w:ascii="Times New Roman" w:hAnsi="Times New Roman" w:cs="Times New Roman"/>
          <w:sz w:val="20"/>
          <w:szCs w:val="20"/>
        </w:rPr>
        <w:t>Wywoływanie predefiniowanych skryptów na urządzeniach końcowych.</w:t>
      </w:r>
    </w:p>
    <w:p w14:paraId="55FF1650" w14:textId="77777777" w:rsidR="00A248D0" w:rsidRPr="00566F0D" w:rsidRDefault="00A248D0" w:rsidP="00A248D0">
      <w:pPr>
        <w:ind w:left="66" w:right="-20"/>
        <w:jc w:val="both"/>
        <w:rPr>
          <w:rFonts w:ascii="Times New Roman" w:hAnsi="Times New Roman" w:cs="Times New Roman"/>
          <w:sz w:val="20"/>
          <w:szCs w:val="20"/>
        </w:rPr>
      </w:pPr>
      <w:r w:rsidRPr="00566F0D">
        <w:rPr>
          <w:rFonts w:ascii="Times New Roman" w:hAnsi="Times New Roman" w:cs="Times New Roman"/>
          <w:sz w:val="20"/>
          <w:szCs w:val="20"/>
        </w:rPr>
        <w:t xml:space="preserve">System musi dawać możliwość wywołania podstawowych skryptów na hostach końcowych, na których został zainstalowany jego agent. Predefiniowane w systemie skrypty muszą obejmować co najmniej: wyłączenie i restart hosta, wysłanie wiadomości tekstowej do hosta, włączenie i wyłączenie blokady ruchu sieciowego, włączenie i wyłączenie trybu izolacji z infrastruktury sieciowej hosta z możliwością zdalnego połączenia się z nim.  </w:t>
      </w:r>
    </w:p>
    <w:p w14:paraId="3607CD1C" w14:textId="77777777" w:rsidR="00A248D0" w:rsidRPr="00566F0D" w:rsidRDefault="00A248D0" w:rsidP="00A248D0">
      <w:pPr>
        <w:ind w:left="66" w:right="-20"/>
        <w:jc w:val="both"/>
        <w:rPr>
          <w:rFonts w:ascii="Times New Roman" w:hAnsi="Times New Roman" w:cs="Times New Roman"/>
          <w:sz w:val="20"/>
          <w:szCs w:val="20"/>
        </w:rPr>
      </w:pPr>
      <w:r w:rsidRPr="00566F0D">
        <w:rPr>
          <w:rFonts w:ascii="Times New Roman" w:hAnsi="Times New Roman" w:cs="Times New Roman"/>
          <w:sz w:val="20"/>
          <w:szCs w:val="20"/>
        </w:rPr>
        <w:t xml:space="preserve">       2.10 Analiza ruchu sieciowego.</w:t>
      </w:r>
    </w:p>
    <w:p w14:paraId="6454810A" w14:textId="77777777" w:rsidR="00A248D0" w:rsidRPr="00566F0D" w:rsidRDefault="00A248D0" w:rsidP="00A248D0">
      <w:pPr>
        <w:ind w:left="36" w:right="-20"/>
        <w:jc w:val="both"/>
        <w:rPr>
          <w:rFonts w:ascii="Times New Roman" w:hAnsi="Times New Roman" w:cs="Times New Roman"/>
          <w:sz w:val="20"/>
          <w:szCs w:val="20"/>
        </w:rPr>
      </w:pPr>
      <w:r w:rsidRPr="00566F0D">
        <w:rPr>
          <w:rFonts w:ascii="Times New Roman" w:hAnsi="Times New Roman" w:cs="Times New Roman"/>
          <w:sz w:val="20"/>
          <w:szCs w:val="20"/>
        </w:rPr>
        <w:t xml:space="preserve">System musi posiadać możliwość śledzenia logów pochodzących z urządzeń sieciowych typu UTM zwłaszcza tych najczęściej używanych i polecanych w środowiskach informatycznych. Użytkownik systemu/administrator musi mieć możliwość filtrowania wyświetlanych informacji, co najmniej poprzez podanie przedziału czasowego i wyboru nazwy zinwentaryzowanego urządzenia typu UTM. </w:t>
      </w:r>
    </w:p>
    <w:p w14:paraId="18E73C9E" w14:textId="77777777" w:rsidR="00A248D0" w:rsidRPr="00566F0D" w:rsidRDefault="00A248D0" w:rsidP="00A248D0">
      <w:pPr>
        <w:ind w:left="36" w:right="-20"/>
        <w:jc w:val="both"/>
        <w:rPr>
          <w:rFonts w:ascii="Times New Roman" w:hAnsi="Times New Roman" w:cs="Times New Roman"/>
          <w:sz w:val="20"/>
          <w:szCs w:val="20"/>
        </w:rPr>
      </w:pPr>
      <w:r w:rsidRPr="00566F0D">
        <w:rPr>
          <w:rFonts w:ascii="Times New Roman" w:hAnsi="Times New Roman" w:cs="Times New Roman"/>
          <w:sz w:val="20"/>
          <w:szCs w:val="20"/>
        </w:rPr>
        <w:t xml:space="preserve">       2.11 Monitorowanie problemów i zdarzeń występujących na drukarkach.</w:t>
      </w:r>
    </w:p>
    <w:p w14:paraId="6A6A91E9" w14:textId="1A98DBAD" w:rsidR="00A248D0" w:rsidRPr="00276658" w:rsidRDefault="00A248D0" w:rsidP="00276658">
      <w:pPr>
        <w:ind w:left="36" w:right="-20"/>
        <w:jc w:val="both"/>
        <w:rPr>
          <w:rFonts w:ascii="Times New Roman" w:hAnsi="Times New Roman" w:cs="Times New Roman"/>
          <w:sz w:val="20"/>
          <w:szCs w:val="20"/>
        </w:rPr>
      </w:pPr>
      <w:r w:rsidRPr="00566F0D">
        <w:rPr>
          <w:rFonts w:ascii="Times New Roman" w:hAnsi="Times New Roman" w:cs="Times New Roman"/>
          <w:sz w:val="20"/>
          <w:szCs w:val="20"/>
        </w:rPr>
        <w:t xml:space="preserve">System musi umożliwiać monitorowanie problemów występujących na drukarkach sieciowych wykorzystujących protokół SNMP. System powinien zbierać informacje na temat występujących problemów w osi czasu, umożliwiać tłumienie problemów, wskazywać ich istotność. Ponadto w systemie powinny znajdować się możliwe do pobrania wartości parametrów drukarki oraz informacji na temat dostępności urządzenia. </w:t>
      </w:r>
    </w:p>
    <w:p w14:paraId="156C84AB" w14:textId="77777777" w:rsidR="00A248D0" w:rsidRPr="00566F0D" w:rsidRDefault="00A248D0" w:rsidP="00A248D0">
      <w:pPr>
        <w:pStyle w:val="xmsolistparagraph"/>
        <w:numPr>
          <w:ilvl w:val="0"/>
          <w:numId w:val="249"/>
        </w:numPr>
        <w:shd w:val="clear" w:color="auto" w:fill="FFFFFF"/>
        <w:tabs>
          <w:tab w:val="clear" w:pos="720"/>
          <w:tab w:val="num" w:pos="360"/>
        </w:tabs>
        <w:spacing w:before="0" w:beforeAutospacing="0" w:after="0" w:afterAutospacing="0" w:line="233" w:lineRule="atLeast"/>
        <w:ind w:left="360"/>
        <w:rPr>
          <w:color w:val="000000"/>
          <w:sz w:val="20"/>
          <w:szCs w:val="20"/>
        </w:rPr>
      </w:pPr>
      <w:r w:rsidRPr="00566F0D">
        <w:rPr>
          <w:b/>
          <w:bCs/>
          <w:color w:val="000000" w:themeColor="text1"/>
          <w:sz w:val="20"/>
          <w:szCs w:val="20"/>
        </w:rPr>
        <w:t>MODUŁ ANALIZY LOGÓW</w:t>
      </w:r>
    </w:p>
    <w:p w14:paraId="7F2A529C" w14:textId="77777777" w:rsidR="00A248D0" w:rsidRPr="00566F0D" w:rsidRDefault="00A248D0" w:rsidP="00A248D0">
      <w:pPr>
        <w:pStyle w:val="xmsolistparagraph"/>
        <w:shd w:val="clear" w:color="auto" w:fill="FFFFFF" w:themeFill="background1"/>
        <w:spacing w:before="0" w:beforeAutospacing="0" w:after="0" w:afterAutospacing="0" w:line="233" w:lineRule="atLeast"/>
        <w:rPr>
          <w:color w:val="000000" w:themeColor="text1"/>
          <w:sz w:val="20"/>
          <w:szCs w:val="20"/>
        </w:rPr>
      </w:pPr>
    </w:p>
    <w:p w14:paraId="15B0173F" w14:textId="77777777" w:rsidR="00A248D0" w:rsidRPr="00566F0D" w:rsidRDefault="00A248D0" w:rsidP="00A248D0">
      <w:pPr>
        <w:pStyle w:val="xmsolistparagraph"/>
        <w:shd w:val="clear" w:color="auto" w:fill="FFFFFF" w:themeFill="background1"/>
        <w:spacing w:before="0" w:beforeAutospacing="0" w:after="0" w:afterAutospacing="0" w:line="233" w:lineRule="atLeast"/>
        <w:ind w:left="744" w:hanging="384"/>
        <w:rPr>
          <w:color w:val="000000"/>
          <w:sz w:val="20"/>
          <w:szCs w:val="20"/>
        </w:rPr>
      </w:pPr>
      <w:r w:rsidRPr="00566F0D">
        <w:rPr>
          <w:color w:val="000000"/>
          <w:sz w:val="20"/>
          <w:szCs w:val="20"/>
          <w:bdr w:val="none" w:sz="0" w:space="0" w:color="auto" w:frame="1"/>
        </w:rPr>
        <w:lastRenderedPageBreak/>
        <w:t>3.1. </w:t>
      </w:r>
      <w:r w:rsidRPr="00566F0D">
        <w:rPr>
          <w:color w:val="000000"/>
          <w:sz w:val="20"/>
          <w:szCs w:val="20"/>
        </w:rPr>
        <w:t>Przegląd i analiza logów pochodzących z inwentaryzowanych urządzeń/maszyn.</w:t>
      </w:r>
    </w:p>
    <w:p w14:paraId="1F788702" w14:textId="77777777" w:rsidR="00A248D0" w:rsidRPr="00566F0D" w:rsidRDefault="00A248D0" w:rsidP="00A248D0">
      <w:pPr>
        <w:pStyle w:val="xmsolistparagraph"/>
        <w:shd w:val="clear" w:color="auto" w:fill="FFFFFF" w:themeFill="background1"/>
        <w:spacing w:before="0" w:beforeAutospacing="0" w:after="0" w:afterAutospacing="0" w:line="233" w:lineRule="atLeast"/>
        <w:ind w:left="744" w:hanging="384"/>
        <w:rPr>
          <w:color w:val="000000" w:themeColor="text1"/>
          <w:sz w:val="20"/>
          <w:szCs w:val="20"/>
        </w:rPr>
      </w:pPr>
    </w:p>
    <w:p w14:paraId="6DE01743" w14:textId="77777777" w:rsidR="00A248D0" w:rsidRPr="00566F0D" w:rsidRDefault="00A248D0" w:rsidP="00A248D0">
      <w:pPr>
        <w:ind w:left="36" w:right="-20"/>
        <w:jc w:val="both"/>
        <w:rPr>
          <w:rFonts w:ascii="Times New Roman" w:hAnsi="Times New Roman" w:cs="Times New Roman"/>
          <w:sz w:val="20"/>
          <w:szCs w:val="20"/>
        </w:rPr>
      </w:pPr>
      <w:r w:rsidRPr="00566F0D">
        <w:rPr>
          <w:rFonts w:ascii="Times New Roman" w:hAnsi="Times New Roman" w:cs="Times New Roman"/>
          <w:sz w:val="20"/>
          <w:szCs w:val="20"/>
        </w:rPr>
        <w:t xml:space="preserve">Moduł Analizy Logów i Moduł Monitoringu Zasobów musi być powiązany z Modułem Inwentaryzacji i wykorzystywać informację przez niego posiadane. Użytkownik/Administrator systemu musi posiadać możliwość przeglądania i analizowania logów pochodzących z wszystkich hostów dodanych w Module inwentaryzacji. W ramach modułu system musi agregować logi pochodzące z systemów operacyjnych, aplikacji i systemów dziedzinowych. Agregacja logów powinna odbywać się w sposób ciągły i po osiągnięciu limitu związanego z zasobami dyskowymi serwera nadpisywać historyczne logi, począwszy od najstarszych.  </w:t>
      </w:r>
    </w:p>
    <w:p w14:paraId="48E966BE" w14:textId="77777777" w:rsidR="00A248D0" w:rsidRPr="00566F0D" w:rsidRDefault="00A248D0" w:rsidP="00A248D0">
      <w:pPr>
        <w:pStyle w:val="xmsolistparagraph"/>
        <w:shd w:val="clear" w:color="auto" w:fill="FFFFFF" w:themeFill="background1"/>
        <w:spacing w:before="0" w:beforeAutospacing="0" w:after="0" w:afterAutospacing="0" w:line="233" w:lineRule="atLeast"/>
        <w:ind w:left="744" w:hanging="384"/>
        <w:jc w:val="both"/>
        <w:rPr>
          <w:color w:val="000000"/>
          <w:sz w:val="20"/>
          <w:szCs w:val="20"/>
        </w:rPr>
      </w:pPr>
      <w:r w:rsidRPr="00566F0D">
        <w:rPr>
          <w:color w:val="000000" w:themeColor="text1"/>
          <w:sz w:val="20"/>
          <w:szCs w:val="20"/>
        </w:rPr>
        <w:t>3.2. Możliwość analizy tzw. „</w:t>
      </w:r>
      <w:proofErr w:type="spellStart"/>
      <w:r w:rsidRPr="00566F0D">
        <w:rPr>
          <w:color w:val="000000" w:themeColor="text1"/>
          <w:sz w:val="20"/>
          <w:szCs w:val="20"/>
        </w:rPr>
        <w:t>customowych</w:t>
      </w:r>
      <w:proofErr w:type="spellEnd"/>
      <w:r w:rsidRPr="00566F0D">
        <w:rPr>
          <w:color w:val="000000" w:themeColor="text1"/>
          <w:sz w:val="20"/>
          <w:szCs w:val="20"/>
        </w:rPr>
        <w:t>” logów pochodzących z dowolnego oprogramowania, w tym systemów dziedzinowych.</w:t>
      </w:r>
    </w:p>
    <w:p w14:paraId="3D17552D" w14:textId="77777777" w:rsidR="00A248D0" w:rsidRPr="00566F0D" w:rsidRDefault="00A248D0" w:rsidP="00A248D0">
      <w:pPr>
        <w:pStyle w:val="xmsolistparagraph"/>
        <w:shd w:val="clear" w:color="auto" w:fill="FFFFFF" w:themeFill="background1"/>
        <w:spacing w:before="0" w:beforeAutospacing="0" w:after="0" w:afterAutospacing="0" w:line="233" w:lineRule="atLeast"/>
        <w:ind w:left="744" w:hanging="384"/>
        <w:rPr>
          <w:color w:val="000000" w:themeColor="text1"/>
          <w:sz w:val="20"/>
          <w:szCs w:val="20"/>
        </w:rPr>
      </w:pPr>
    </w:p>
    <w:p w14:paraId="72AD3C72" w14:textId="75304ECA" w:rsidR="00A248D0" w:rsidRPr="00276658" w:rsidRDefault="00A248D0" w:rsidP="00276658">
      <w:pPr>
        <w:ind w:left="36" w:right="-20"/>
        <w:jc w:val="both"/>
        <w:rPr>
          <w:rFonts w:ascii="Times New Roman" w:hAnsi="Times New Roman" w:cs="Times New Roman"/>
          <w:sz w:val="20"/>
          <w:szCs w:val="20"/>
        </w:rPr>
      </w:pPr>
      <w:r w:rsidRPr="00566F0D">
        <w:rPr>
          <w:rFonts w:ascii="Times New Roman" w:hAnsi="Times New Roman" w:cs="Times New Roman"/>
          <w:sz w:val="20"/>
          <w:szCs w:val="20"/>
        </w:rPr>
        <w:t>System musi posiadać możliwość analizy logów pochodzących z dowolnego oprogramowania, a przede wszystkim z oprogramowania dziedzinowego stosowanego przez Zamawiającego.  Użytkownik/Administrator musi mieć możliwość dodawania w module nazwy, lokalizacji i typu tzw. “</w:t>
      </w:r>
      <w:proofErr w:type="spellStart"/>
      <w:r w:rsidRPr="00566F0D">
        <w:rPr>
          <w:rFonts w:ascii="Times New Roman" w:hAnsi="Times New Roman" w:cs="Times New Roman"/>
          <w:sz w:val="20"/>
          <w:szCs w:val="20"/>
        </w:rPr>
        <w:t>customowych</w:t>
      </w:r>
      <w:proofErr w:type="spellEnd"/>
      <w:r w:rsidRPr="00566F0D">
        <w:rPr>
          <w:rFonts w:ascii="Times New Roman" w:hAnsi="Times New Roman" w:cs="Times New Roman"/>
          <w:sz w:val="20"/>
          <w:szCs w:val="20"/>
        </w:rPr>
        <w:t>” logów, które będą agregowane w systemie, w celu późniejszej ich analizy. Zdefiniowane przez Użytkownika/Administratora logi powinny być skorelowane z problemami występującymi na hostach w module monitoringu zasobów. Jeśli wystąpi jakiś problem związany z działaniem np. systemu dziedzinowego, to użytkownik/administrator analizując problemy musi mieć opcję automatycznego przekierowania do logów związanych z tym system.</w:t>
      </w:r>
    </w:p>
    <w:p w14:paraId="7AF4E848" w14:textId="77777777" w:rsidR="00A248D0" w:rsidRPr="00566F0D" w:rsidRDefault="00A248D0" w:rsidP="00A248D0">
      <w:pPr>
        <w:pStyle w:val="xmsolistparagraph"/>
        <w:shd w:val="clear" w:color="auto" w:fill="FFFFFF" w:themeFill="background1"/>
        <w:spacing w:before="0" w:beforeAutospacing="0" w:after="0" w:afterAutospacing="0" w:line="233" w:lineRule="atLeast"/>
        <w:ind w:left="744" w:hanging="384"/>
        <w:jc w:val="both"/>
        <w:rPr>
          <w:color w:val="000000"/>
          <w:sz w:val="20"/>
          <w:szCs w:val="20"/>
        </w:rPr>
      </w:pPr>
      <w:r w:rsidRPr="00566F0D">
        <w:rPr>
          <w:color w:val="000000"/>
          <w:sz w:val="20"/>
          <w:szCs w:val="20"/>
          <w:bdr w:val="none" w:sz="0" w:space="0" w:color="auto" w:frame="1"/>
        </w:rPr>
        <w:t>3.3.  </w:t>
      </w:r>
      <w:r w:rsidRPr="00566F0D">
        <w:rPr>
          <w:color w:val="000000"/>
          <w:sz w:val="20"/>
          <w:szCs w:val="20"/>
        </w:rPr>
        <w:t>Zawansowane filtrowanie, zarówno po hostach jak i zainstalowanym na nich oprogramowaniu.</w:t>
      </w:r>
    </w:p>
    <w:p w14:paraId="20801090" w14:textId="77777777" w:rsidR="00A248D0" w:rsidRPr="00566F0D" w:rsidRDefault="00A248D0" w:rsidP="00A248D0">
      <w:pPr>
        <w:pStyle w:val="xmsolistparagraph"/>
        <w:shd w:val="clear" w:color="auto" w:fill="FFFFFF" w:themeFill="background1"/>
        <w:spacing w:before="0" w:beforeAutospacing="0" w:after="0" w:afterAutospacing="0" w:line="233" w:lineRule="atLeast"/>
        <w:ind w:left="744" w:hanging="384"/>
        <w:rPr>
          <w:color w:val="000000" w:themeColor="text1"/>
          <w:sz w:val="20"/>
          <w:szCs w:val="20"/>
        </w:rPr>
      </w:pPr>
    </w:p>
    <w:p w14:paraId="6C082845" w14:textId="77777777" w:rsidR="00A248D0" w:rsidRPr="00566F0D" w:rsidRDefault="00A248D0" w:rsidP="00A248D0">
      <w:pPr>
        <w:ind w:left="36" w:right="-20"/>
        <w:jc w:val="both"/>
        <w:rPr>
          <w:rFonts w:ascii="Times New Roman" w:hAnsi="Times New Roman" w:cs="Times New Roman"/>
          <w:sz w:val="20"/>
          <w:szCs w:val="20"/>
        </w:rPr>
      </w:pPr>
      <w:r w:rsidRPr="00566F0D">
        <w:rPr>
          <w:rFonts w:ascii="Times New Roman" w:hAnsi="Times New Roman" w:cs="Times New Roman"/>
          <w:sz w:val="20"/>
          <w:szCs w:val="20"/>
        </w:rPr>
        <w:t>Moduł analizy logów musi być wyposażony w zaawanasowaną wyszukiwarkę umożliwiającą użytkownikowi/administratorowi wyszukiwanie i filtrowanie konkretnych logów. System powinien umożliwiać odfiltrowanie logów dla konkretnego hosta, grupy hostów, oprogramowania (w szczególności oprogramowania dziedzinowego - “</w:t>
      </w:r>
      <w:proofErr w:type="spellStart"/>
      <w:r w:rsidRPr="00566F0D">
        <w:rPr>
          <w:rFonts w:ascii="Times New Roman" w:hAnsi="Times New Roman" w:cs="Times New Roman"/>
          <w:sz w:val="20"/>
          <w:szCs w:val="20"/>
        </w:rPr>
        <w:t>customlogów</w:t>
      </w:r>
      <w:proofErr w:type="spellEnd"/>
      <w:r w:rsidRPr="00566F0D">
        <w:rPr>
          <w:rFonts w:ascii="Times New Roman" w:hAnsi="Times New Roman" w:cs="Times New Roman"/>
          <w:sz w:val="20"/>
          <w:szCs w:val="20"/>
        </w:rPr>
        <w:t xml:space="preserve">”), kategorii, dowolnie wpisanej frazy oraz zakresu czasu (data – godzina, od -do). W Systemie muszą być zastosowane mechanizmy stronicowania, umożliwiające płynne przeglądanie dużej ilości informacji. </w:t>
      </w:r>
    </w:p>
    <w:p w14:paraId="0FFDD59B" w14:textId="77777777" w:rsidR="00A248D0" w:rsidRPr="00566F0D" w:rsidRDefault="00A248D0" w:rsidP="00A248D0">
      <w:pPr>
        <w:pStyle w:val="xmsolistparagraph"/>
        <w:shd w:val="clear" w:color="auto" w:fill="FFFFFF" w:themeFill="background1"/>
        <w:spacing w:before="0" w:beforeAutospacing="0" w:after="0" w:afterAutospacing="0" w:line="233" w:lineRule="atLeast"/>
        <w:ind w:left="744" w:hanging="384"/>
        <w:rPr>
          <w:color w:val="000000"/>
          <w:sz w:val="20"/>
          <w:szCs w:val="20"/>
          <w:bdr w:val="none" w:sz="0" w:space="0" w:color="auto" w:frame="1"/>
        </w:rPr>
      </w:pPr>
      <w:r w:rsidRPr="00566F0D">
        <w:rPr>
          <w:color w:val="000000"/>
          <w:sz w:val="20"/>
          <w:szCs w:val="20"/>
          <w:bdr w:val="none" w:sz="0" w:space="0" w:color="auto" w:frame="1"/>
        </w:rPr>
        <w:t>3.4. Przegląd i analiza logów dotyczących działań użytkowników.</w:t>
      </w:r>
    </w:p>
    <w:p w14:paraId="17F85C93" w14:textId="77777777" w:rsidR="00A248D0" w:rsidRPr="00566F0D" w:rsidRDefault="00A248D0" w:rsidP="00A248D0">
      <w:pPr>
        <w:pStyle w:val="xmsolistparagraph"/>
        <w:shd w:val="clear" w:color="auto" w:fill="FFFFFF" w:themeFill="background1"/>
        <w:spacing w:before="0" w:beforeAutospacing="0" w:after="0" w:afterAutospacing="0" w:line="233" w:lineRule="atLeast"/>
        <w:ind w:left="348"/>
        <w:rPr>
          <w:color w:val="000000" w:themeColor="text1"/>
          <w:sz w:val="20"/>
          <w:szCs w:val="20"/>
        </w:rPr>
      </w:pPr>
    </w:p>
    <w:p w14:paraId="2E042EE6" w14:textId="77777777" w:rsidR="00A248D0" w:rsidRPr="00566F0D" w:rsidRDefault="00A248D0" w:rsidP="00A248D0">
      <w:pPr>
        <w:ind w:left="36" w:right="-20"/>
        <w:jc w:val="both"/>
        <w:rPr>
          <w:rFonts w:ascii="Times New Roman" w:hAnsi="Times New Roman" w:cs="Times New Roman"/>
          <w:sz w:val="20"/>
          <w:szCs w:val="20"/>
        </w:rPr>
      </w:pPr>
      <w:r w:rsidRPr="00566F0D">
        <w:rPr>
          <w:rFonts w:ascii="Times New Roman" w:hAnsi="Times New Roman" w:cs="Times New Roman"/>
          <w:sz w:val="20"/>
          <w:szCs w:val="20"/>
        </w:rPr>
        <w:t xml:space="preserve">W module analizy logów muszą być agregowane logi dotyczące działań użytkowników. W zależności od rodzaju systemu czy oprogramowania zainstalowanego na hoście w logach znajdują się informacje dotyczące różnej aktywności użytkowników (m.in. data zalogowania się użytkownika do systemu, data wylogowania, czy wybór konkretnej funkcjonalności). Użytkownik/Administrator CSB musi mieć możliwość sprawdzenia tych aktywności poprze wyszukanie i odfiltrowanie logów po nazwie użytkownika, typie aktywności, czy dowolnie wpisanej frazie. </w:t>
      </w:r>
    </w:p>
    <w:p w14:paraId="7187E992" w14:textId="77777777" w:rsidR="00A248D0" w:rsidRPr="00566F0D" w:rsidRDefault="00A248D0" w:rsidP="00A248D0">
      <w:pPr>
        <w:pStyle w:val="xmsolistparagraph"/>
        <w:shd w:val="clear" w:color="auto" w:fill="FFFFFF" w:themeFill="background1"/>
        <w:spacing w:before="0" w:beforeAutospacing="0" w:after="0" w:afterAutospacing="0" w:line="233" w:lineRule="atLeast"/>
        <w:ind w:left="744" w:hanging="384"/>
        <w:rPr>
          <w:color w:val="000000" w:themeColor="text1"/>
          <w:sz w:val="20"/>
          <w:szCs w:val="20"/>
        </w:rPr>
      </w:pPr>
      <w:r w:rsidRPr="00566F0D">
        <w:rPr>
          <w:color w:val="000000"/>
          <w:sz w:val="20"/>
          <w:szCs w:val="20"/>
          <w:bdr w:val="none" w:sz="0" w:space="0" w:color="auto" w:frame="1"/>
        </w:rPr>
        <w:t>3.5. Dostęp do logów historycznych.</w:t>
      </w:r>
    </w:p>
    <w:p w14:paraId="061872D7" w14:textId="77777777" w:rsidR="00A248D0" w:rsidRPr="00566F0D" w:rsidRDefault="00A248D0" w:rsidP="00A248D0">
      <w:pPr>
        <w:pStyle w:val="xmsolistparagraph"/>
        <w:shd w:val="clear" w:color="auto" w:fill="FFFFFF" w:themeFill="background1"/>
        <w:spacing w:before="0" w:beforeAutospacing="0" w:after="0" w:afterAutospacing="0" w:line="233" w:lineRule="atLeast"/>
        <w:ind w:left="744" w:hanging="384"/>
        <w:rPr>
          <w:color w:val="000000" w:themeColor="text1"/>
          <w:sz w:val="20"/>
          <w:szCs w:val="20"/>
        </w:rPr>
      </w:pPr>
    </w:p>
    <w:p w14:paraId="72FA4BB0" w14:textId="77777777" w:rsidR="00A248D0" w:rsidRPr="00566F0D" w:rsidRDefault="00A248D0" w:rsidP="00A248D0">
      <w:pPr>
        <w:spacing w:after="0" w:line="233" w:lineRule="atLeast"/>
        <w:ind w:left="36" w:right="-20"/>
        <w:jc w:val="both"/>
        <w:rPr>
          <w:rFonts w:ascii="Times New Roman" w:hAnsi="Times New Roman" w:cs="Times New Roman"/>
          <w:sz w:val="20"/>
          <w:szCs w:val="20"/>
        </w:rPr>
      </w:pPr>
      <w:r w:rsidRPr="00566F0D">
        <w:rPr>
          <w:rFonts w:ascii="Times New Roman" w:hAnsi="Times New Roman" w:cs="Times New Roman"/>
          <w:sz w:val="20"/>
          <w:szCs w:val="20"/>
        </w:rPr>
        <w:t>System oprócz dostępu do aktualnych logów musi uwzględniać również logi historyczne. Użytkownik/Administrator musi mieć możliwość przeglądania wszystkich logów agregowanych na zasobach dyskowych. Ilość oraz zakres czasowy agregowanych logów limitowany ma być tylko zarezerwowaną przestrzenią dyskową na serwerze. Po osiągnięciu założonego limitu, system powinien nadpisywać logi począwszy od najstarszych. Użytkownik/Administrator podobnie jak w przypadku logów aktualnych musi mieć możliwość przeszukiwania oraz filtrowania logów historycznych po hostach, oprogramowaniu, czasie i dowolnie wpisanej frazie.</w:t>
      </w:r>
    </w:p>
    <w:p w14:paraId="073697E0" w14:textId="77777777" w:rsidR="00A248D0" w:rsidRPr="00566F0D" w:rsidRDefault="00A248D0" w:rsidP="00A248D0">
      <w:pPr>
        <w:pStyle w:val="xmsolistparagraph"/>
        <w:shd w:val="clear" w:color="auto" w:fill="FFFFFF" w:themeFill="background1"/>
        <w:spacing w:before="0" w:beforeAutospacing="0" w:after="0" w:afterAutospacing="0" w:line="233" w:lineRule="atLeast"/>
        <w:ind w:left="348"/>
        <w:rPr>
          <w:color w:val="000000" w:themeColor="text1"/>
          <w:sz w:val="20"/>
          <w:szCs w:val="20"/>
        </w:rPr>
      </w:pPr>
    </w:p>
    <w:p w14:paraId="546D2672" w14:textId="77777777" w:rsidR="00A248D0" w:rsidRPr="00566F0D" w:rsidRDefault="00A248D0" w:rsidP="00A248D0">
      <w:pPr>
        <w:pStyle w:val="xmsolistparagraph"/>
        <w:shd w:val="clear" w:color="auto" w:fill="FFFFFF" w:themeFill="background1"/>
        <w:spacing w:before="0" w:beforeAutospacing="0" w:after="0" w:afterAutospacing="0" w:line="233" w:lineRule="atLeast"/>
        <w:ind w:left="744" w:hanging="384"/>
        <w:jc w:val="both"/>
        <w:rPr>
          <w:color w:val="000000"/>
          <w:sz w:val="20"/>
          <w:szCs w:val="20"/>
          <w:bdr w:val="none" w:sz="0" w:space="0" w:color="auto" w:frame="1"/>
        </w:rPr>
      </w:pPr>
      <w:r w:rsidRPr="00566F0D">
        <w:rPr>
          <w:color w:val="000000"/>
          <w:sz w:val="20"/>
          <w:szCs w:val="20"/>
          <w:bdr w:val="none" w:sz="0" w:space="0" w:color="auto" w:frame="1"/>
        </w:rPr>
        <w:t>3.6. Informowanie i powiadomienia dotyczące pojawienia się nowych istotnych logów w obrębie całej infrastruktury sieciowej.</w:t>
      </w:r>
    </w:p>
    <w:p w14:paraId="7A68B47C" w14:textId="77777777" w:rsidR="00A248D0" w:rsidRPr="00566F0D" w:rsidRDefault="00A248D0" w:rsidP="00A248D0">
      <w:pPr>
        <w:pStyle w:val="xmsolistparagraph"/>
        <w:shd w:val="clear" w:color="auto" w:fill="FFFFFF" w:themeFill="background1"/>
        <w:spacing w:before="0" w:beforeAutospacing="0" w:after="0" w:afterAutospacing="0" w:line="233" w:lineRule="atLeast"/>
        <w:ind w:left="744" w:hanging="384"/>
        <w:rPr>
          <w:color w:val="000000" w:themeColor="text1"/>
          <w:sz w:val="20"/>
          <w:szCs w:val="20"/>
        </w:rPr>
      </w:pPr>
    </w:p>
    <w:p w14:paraId="1DE0E76B" w14:textId="77777777" w:rsidR="00A248D0" w:rsidRPr="00566F0D" w:rsidRDefault="00A248D0" w:rsidP="00A248D0">
      <w:pPr>
        <w:ind w:left="36" w:right="-20"/>
        <w:jc w:val="both"/>
        <w:rPr>
          <w:rFonts w:ascii="Times New Roman" w:hAnsi="Times New Roman" w:cs="Times New Roman"/>
          <w:sz w:val="20"/>
          <w:szCs w:val="20"/>
        </w:rPr>
      </w:pPr>
      <w:r w:rsidRPr="00566F0D">
        <w:rPr>
          <w:rFonts w:ascii="Times New Roman" w:hAnsi="Times New Roman" w:cs="Times New Roman"/>
          <w:sz w:val="20"/>
          <w:szCs w:val="20"/>
        </w:rPr>
        <w:t>System musi być wyposażony w mechanizmy powiadamiające użytkownika/administratora o pojawieniu się istotnych logów pochodzących z urządzeń infrastruktury sieciowej. System musi posiadać możliwość konfiguracji tych powiadomień pod katem istotności pojawiającego się wpisu w lagach oraz wyboru typu logu (m.in. log systemowy, log “</w:t>
      </w:r>
      <w:proofErr w:type="spellStart"/>
      <w:r w:rsidRPr="00566F0D">
        <w:rPr>
          <w:rFonts w:ascii="Times New Roman" w:hAnsi="Times New Roman" w:cs="Times New Roman"/>
          <w:sz w:val="20"/>
          <w:szCs w:val="20"/>
        </w:rPr>
        <w:t>customowy</w:t>
      </w:r>
      <w:proofErr w:type="spellEnd"/>
      <w:r w:rsidRPr="00566F0D">
        <w:rPr>
          <w:rFonts w:ascii="Times New Roman" w:hAnsi="Times New Roman" w:cs="Times New Roman"/>
          <w:sz w:val="20"/>
          <w:szCs w:val="20"/>
        </w:rPr>
        <w:t xml:space="preserve">”). Ponadto CSB musi informować użytkownika/administratora o “nowych” zagregowanych logach z poszczególnego hosta. Informacja ta powinna być wyświetlana w systemie po zalogowaniu użytkownika/administratora, a “nowe” logi to logi dodane do systemu od czasu ostatniego logowania użytkownika/administratora. </w:t>
      </w:r>
    </w:p>
    <w:p w14:paraId="581ABCC6" w14:textId="77777777" w:rsidR="00A248D0" w:rsidRPr="00566F0D" w:rsidRDefault="00A248D0" w:rsidP="00A248D0">
      <w:pPr>
        <w:pStyle w:val="xmsolistparagraph"/>
        <w:shd w:val="clear" w:color="auto" w:fill="FFFFFF" w:themeFill="background1"/>
        <w:spacing w:before="0" w:beforeAutospacing="0" w:after="0" w:afterAutospacing="0" w:line="233" w:lineRule="atLeast"/>
        <w:ind w:left="744" w:hanging="384"/>
        <w:rPr>
          <w:color w:val="000000"/>
          <w:sz w:val="20"/>
          <w:szCs w:val="20"/>
        </w:rPr>
      </w:pPr>
      <w:r w:rsidRPr="00566F0D">
        <w:rPr>
          <w:color w:val="000000" w:themeColor="text1"/>
          <w:sz w:val="20"/>
          <w:szCs w:val="20"/>
        </w:rPr>
        <w:t>3.7. Kategoryzacja istotności logów (np.: informacja, ostrzeżenie, błąd).</w:t>
      </w:r>
    </w:p>
    <w:p w14:paraId="14C8EE05" w14:textId="77777777" w:rsidR="00A248D0" w:rsidRPr="00566F0D" w:rsidRDefault="00A248D0" w:rsidP="00A248D0">
      <w:pPr>
        <w:pStyle w:val="xmsolistparagraph"/>
        <w:shd w:val="clear" w:color="auto" w:fill="FFFFFF" w:themeFill="background1"/>
        <w:spacing w:before="0" w:beforeAutospacing="0" w:after="0" w:afterAutospacing="0" w:line="233" w:lineRule="atLeast"/>
        <w:ind w:left="744" w:hanging="384"/>
        <w:rPr>
          <w:color w:val="000000" w:themeColor="text1"/>
          <w:sz w:val="20"/>
          <w:szCs w:val="20"/>
        </w:rPr>
      </w:pPr>
    </w:p>
    <w:p w14:paraId="7B5FF37B" w14:textId="1985CED9" w:rsidR="00A248D0" w:rsidRPr="00566F0D" w:rsidRDefault="00A248D0" w:rsidP="00A248D0">
      <w:pPr>
        <w:ind w:left="36" w:right="-20"/>
        <w:jc w:val="both"/>
        <w:rPr>
          <w:rFonts w:ascii="Times New Roman" w:hAnsi="Times New Roman" w:cs="Times New Roman"/>
          <w:sz w:val="20"/>
          <w:szCs w:val="20"/>
        </w:rPr>
      </w:pPr>
      <w:r w:rsidRPr="00566F0D">
        <w:rPr>
          <w:rFonts w:ascii="Times New Roman" w:hAnsi="Times New Roman" w:cs="Times New Roman"/>
          <w:sz w:val="20"/>
          <w:szCs w:val="20"/>
        </w:rPr>
        <w:lastRenderedPageBreak/>
        <w:t>System musi być wyposażony w mechanizmy kategoryzujące logi pod kontem ich istotności. System w szczególności powinien informować użytkownika/administratora o pojawieniu się logów dotyczących nieprawidłowości działania poszczególnych hostów, czy oprogramowania na nich zainstalowanych. Następnie w zależności od potrzeb użytkownika/administratora system powinien informować o pojawieniu się ostrzeżeń w oprogramowaniu kluczowym dla użytkownika. Jeśli log dotyczy tylko informacji takiej jak zalogowanie się, czy wyłączenie hosta, to użytkownik/administrator nie powinien otrzymywać powiadomienia (alertu), z</w:t>
      </w:r>
      <w:r w:rsidR="00276658">
        <w:rPr>
          <w:rFonts w:ascii="Times New Roman" w:hAnsi="Times New Roman" w:cs="Times New Roman"/>
          <w:sz w:val="20"/>
          <w:szCs w:val="20"/>
        </w:rPr>
        <w:t> </w:t>
      </w:r>
      <w:r w:rsidRPr="00566F0D">
        <w:rPr>
          <w:rFonts w:ascii="Times New Roman" w:hAnsi="Times New Roman" w:cs="Times New Roman"/>
          <w:sz w:val="20"/>
          <w:szCs w:val="20"/>
        </w:rPr>
        <w:t>wyjątkiem logów które użytkownik/administrator uzna za istotne (pomimo tego, że są skategoryzowane jako informacja).</w:t>
      </w:r>
    </w:p>
    <w:p w14:paraId="2B0CA255" w14:textId="77777777" w:rsidR="00A248D0" w:rsidRPr="00566F0D" w:rsidRDefault="00A248D0" w:rsidP="00A248D0">
      <w:pPr>
        <w:pStyle w:val="xmsolistparagraph"/>
        <w:shd w:val="clear" w:color="auto" w:fill="FFFFFF" w:themeFill="background1"/>
        <w:spacing w:before="0" w:beforeAutospacing="0" w:after="0" w:afterAutospacing="0" w:line="233" w:lineRule="atLeast"/>
        <w:ind w:left="744" w:hanging="384"/>
        <w:rPr>
          <w:color w:val="000000"/>
          <w:sz w:val="20"/>
          <w:szCs w:val="20"/>
        </w:rPr>
      </w:pPr>
    </w:p>
    <w:p w14:paraId="1EBC590B" w14:textId="77777777" w:rsidR="00A248D0" w:rsidRPr="0073622C" w:rsidRDefault="00A248D0" w:rsidP="0073622C">
      <w:pPr>
        <w:pStyle w:val="xmsolistparagraph"/>
        <w:numPr>
          <w:ilvl w:val="0"/>
          <w:numId w:val="249"/>
        </w:numPr>
        <w:shd w:val="clear" w:color="auto" w:fill="FFFFFF"/>
        <w:tabs>
          <w:tab w:val="clear" w:pos="720"/>
          <w:tab w:val="num" w:pos="142"/>
          <w:tab w:val="num" w:pos="360"/>
        </w:tabs>
        <w:spacing w:before="0" w:beforeAutospacing="0" w:after="0" w:afterAutospacing="0" w:line="233" w:lineRule="atLeast"/>
        <w:ind w:left="360"/>
        <w:rPr>
          <w:b/>
          <w:bCs/>
          <w:color w:val="000000" w:themeColor="text1"/>
          <w:sz w:val="20"/>
          <w:szCs w:val="20"/>
        </w:rPr>
      </w:pPr>
      <w:r w:rsidRPr="0073622C">
        <w:rPr>
          <w:b/>
          <w:bCs/>
          <w:color w:val="000000" w:themeColor="text1"/>
          <w:sz w:val="20"/>
          <w:szCs w:val="20"/>
        </w:rPr>
        <w:t>MODUŁ EDR/XDR</w:t>
      </w:r>
    </w:p>
    <w:p w14:paraId="3AB0BD62" w14:textId="77777777" w:rsidR="00A248D0" w:rsidRPr="00566F0D" w:rsidRDefault="00A248D0" w:rsidP="00A248D0">
      <w:pPr>
        <w:pStyle w:val="xmsolistparagraph"/>
        <w:shd w:val="clear" w:color="auto" w:fill="FFFFFF"/>
        <w:spacing w:before="0" w:beforeAutospacing="0" w:after="0" w:afterAutospacing="0" w:line="233" w:lineRule="atLeast"/>
        <w:ind w:left="360"/>
        <w:rPr>
          <w:sz w:val="20"/>
          <w:szCs w:val="20"/>
        </w:rPr>
      </w:pPr>
    </w:p>
    <w:p w14:paraId="295E2FE5" w14:textId="3B9747B2" w:rsidR="00A248D0" w:rsidRPr="00566F0D" w:rsidRDefault="00A248D0" w:rsidP="00A248D0">
      <w:pPr>
        <w:pStyle w:val="xmsolistparagraph"/>
        <w:shd w:val="clear" w:color="auto" w:fill="FFFFFF"/>
        <w:tabs>
          <w:tab w:val="left" w:pos="426"/>
        </w:tabs>
        <w:spacing w:before="0" w:beforeAutospacing="0" w:after="160" w:afterAutospacing="0" w:line="259" w:lineRule="auto"/>
        <w:ind w:left="65"/>
        <w:jc w:val="both"/>
        <w:rPr>
          <w:sz w:val="20"/>
          <w:szCs w:val="20"/>
        </w:rPr>
      </w:pPr>
      <w:r w:rsidRPr="00566F0D">
        <w:rPr>
          <w:sz w:val="20"/>
          <w:szCs w:val="20"/>
        </w:rPr>
        <w:tab/>
      </w:r>
      <w:r w:rsidRPr="00566F0D">
        <w:rPr>
          <w:sz w:val="20"/>
          <w:szCs w:val="20"/>
        </w:rPr>
        <w:tab/>
        <w:t>4.1 System musi posiadać moduł EDR/XDR, stanowiący zintegrowane rozwiązanie bezpieczeństwa, którego główne funkcje to: monitorowanie i gromadzenie danych o aktywnościach użytkowników i oprogramowania na urządzeniach końcowych,                  analiza tych danych w celu identyfikacji wzorców zagrożeń.</w:t>
      </w:r>
    </w:p>
    <w:p w14:paraId="1D602F1F" w14:textId="77777777" w:rsidR="00A248D0" w:rsidRPr="00566F0D" w:rsidRDefault="00A248D0" w:rsidP="00A248D0">
      <w:pPr>
        <w:pStyle w:val="xmsolistparagraph"/>
        <w:shd w:val="clear" w:color="auto" w:fill="FFFFFF"/>
        <w:tabs>
          <w:tab w:val="left" w:pos="426"/>
        </w:tabs>
        <w:spacing w:before="0" w:beforeAutospacing="0" w:after="160" w:afterAutospacing="0" w:line="259" w:lineRule="auto"/>
        <w:ind w:left="65"/>
        <w:jc w:val="both"/>
        <w:rPr>
          <w:sz w:val="20"/>
          <w:szCs w:val="20"/>
        </w:rPr>
      </w:pPr>
      <w:r w:rsidRPr="00566F0D">
        <w:rPr>
          <w:sz w:val="20"/>
          <w:szCs w:val="20"/>
        </w:rPr>
        <w:t xml:space="preserve"> </w:t>
      </w:r>
      <w:r w:rsidRPr="00566F0D">
        <w:rPr>
          <w:sz w:val="20"/>
          <w:szCs w:val="20"/>
        </w:rPr>
        <w:tab/>
        <w:t>4.2 Moduł musi posiadać podgląd informacji, alertów i zdarzeń- występujących w środowisku IT. W CSB powinna być możliwość podglądnięcia statystyk incydentów/zdarzeń oraz ich kategorie. Użytkownik/Administrator z poziomu CSB powinien mieć możliwość uzyskania takich informacji jak rodzaj, nazwa lub źródło incydentu, opis, data wykrycia oraz kategoria/priorytet.</w:t>
      </w:r>
    </w:p>
    <w:p w14:paraId="0DFC8451" w14:textId="7663167D" w:rsidR="00A248D0" w:rsidRPr="00566F0D" w:rsidRDefault="00A248D0" w:rsidP="00276658">
      <w:pPr>
        <w:pStyle w:val="xmsolistparagraph"/>
        <w:shd w:val="clear" w:color="auto" w:fill="FFFFFF"/>
        <w:tabs>
          <w:tab w:val="left" w:pos="426"/>
        </w:tabs>
        <w:spacing w:before="0" w:beforeAutospacing="0" w:after="0" w:afterAutospacing="0" w:line="259" w:lineRule="auto"/>
        <w:ind w:left="62"/>
        <w:jc w:val="both"/>
        <w:rPr>
          <w:sz w:val="20"/>
          <w:szCs w:val="20"/>
        </w:rPr>
      </w:pPr>
      <w:r w:rsidRPr="00566F0D">
        <w:rPr>
          <w:sz w:val="20"/>
          <w:szCs w:val="20"/>
        </w:rPr>
        <w:t xml:space="preserve"> </w:t>
      </w:r>
      <w:r w:rsidRPr="00566F0D">
        <w:rPr>
          <w:sz w:val="20"/>
          <w:szCs w:val="20"/>
        </w:rPr>
        <w:tab/>
        <w:t xml:space="preserve">4.3 Oprócz posiadanego modułu EDR/XDR, system musi być otwarty tj. posiadać możliwość integracji z rozwiązaniami EDR/XDR innych producentów (co najmniej ESET, </w:t>
      </w:r>
      <w:proofErr w:type="spellStart"/>
      <w:r w:rsidRPr="00566F0D">
        <w:rPr>
          <w:sz w:val="20"/>
          <w:szCs w:val="20"/>
        </w:rPr>
        <w:t>WithSecure</w:t>
      </w:r>
      <w:proofErr w:type="spellEnd"/>
      <w:r w:rsidRPr="00566F0D">
        <w:rPr>
          <w:sz w:val="20"/>
          <w:szCs w:val="20"/>
        </w:rPr>
        <w:t xml:space="preserve">, </w:t>
      </w:r>
      <w:proofErr w:type="spellStart"/>
      <w:r w:rsidRPr="00566F0D">
        <w:rPr>
          <w:sz w:val="20"/>
          <w:szCs w:val="20"/>
        </w:rPr>
        <w:t>Bitdefender</w:t>
      </w:r>
      <w:proofErr w:type="spellEnd"/>
      <w:r w:rsidRPr="00566F0D">
        <w:rPr>
          <w:sz w:val="20"/>
          <w:szCs w:val="20"/>
        </w:rPr>
        <w:t>). System musi umożliwiać bezpośrednie przekierowanie do zaawansowanych opcji zintegrowanego systemu EDR/XDR (panelu administracyjnego). Dzięki integracji w</w:t>
      </w:r>
      <w:r w:rsidR="00276658">
        <w:rPr>
          <w:sz w:val="20"/>
          <w:szCs w:val="20"/>
        </w:rPr>
        <w:t> </w:t>
      </w:r>
      <w:r w:rsidRPr="00566F0D">
        <w:rPr>
          <w:sz w:val="20"/>
          <w:szCs w:val="20"/>
        </w:rPr>
        <w:t>module musi znajdować się funkcjonalność umożliwiająca użytkownikowi/administratorowi przejście do panelu administracyjnego systemu EDR/XDR udostępniającego zaawansowane opcje takie jak automatyczne reagowanie na</w:t>
      </w:r>
      <w:r w:rsidR="00276658">
        <w:rPr>
          <w:sz w:val="20"/>
          <w:szCs w:val="20"/>
        </w:rPr>
        <w:t> </w:t>
      </w:r>
      <w:r w:rsidRPr="00566F0D">
        <w:rPr>
          <w:sz w:val="20"/>
          <w:szCs w:val="20"/>
        </w:rPr>
        <w:t>zidentyfikowane zagrożenia w celu ich usunięcia lub powstrzymania, powiadamianie personelu bezpieczeństwa o</w:t>
      </w:r>
      <w:r w:rsidR="00276658">
        <w:rPr>
          <w:sz w:val="20"/>
          <w:szCs w:val="20"/>
        </w:rPr>
        <w:t> </w:t>
      </w:r>
      <w:r w:rsidRPr="00566F0D">
        <w:rPr>
          <w:sz w:val="20"/>
          <w:szCs w:val="20"/>
        </w:rPr>
        <w:t>zidentyfikowanych anomaliach.</w:t>
      </w:r>
    </w:p>
    <w:p w14:paraId="2B6CD8EA" w14:textId="77777777" w:rsidR="00A248D0" w:rsidRPr="00566F0D" w:rsidRDefault="00A248D0" w:rsidP="00A248D0">
      <w:pPr>
        <w:pStyle w:val="xmsolistparagraph"/>
        <w:shd w:val="clear" w:color="auto" w:fill="FFFFFF"/>
        <w:spacing w:before="0" w:beforeAutospacing="0" w:after="0" w:afterAutospacing="0" w:line="233" w:lineRule="atLeast"/>
        <w:rPr>
          <w:color w:val="FF0000"/>
          <w:sz w:val="20"/>
          <w:szCs w:val="20"/>
        </w:rPr>
      </w:pPr>
    </w:p>
    <w:p w14:paraId="09CA5969" w14:textId="77777777" w:rsidR="00A248D0" w:rsidRPr="00566F0D" w:rsidRDefault="00A248D0" w:rsidP="00A248D0">
      <w:pPr>
        <w:pStyle w:val="Akapitzlist"/>
        <w:ind w:left="0" w:right="-20" w:firstLine="142"/>
        <w:jc w:val="both"/>
        <w:rPr>
          <w:rFonts w:ascii="Times New Roman" w:hAnsi="Times New Roman" w:cs="Times New Roman"/>
          <w:color w:val="000000"/>
          <w:sz w:val="20"/>
          <w:szCs w:val="20"/>
        </w:rPr>
      </w:pPr>
      <w:r w:rsidRPr="00566F0D">
        <w:rPr>
          <w:rFonts w:ascii="Times New Roman" w:hAnsi="Times New Roman" w:cs="Times New Roman"/>
          <w:b/>
          <w:bCs/>
          <w:sz w:val="20"/>
          <w:szCs w:val="20"/>
        </w:rPr>
        <w:t>5.</w:t>
      </w:r>
      <w:r w:rsidRPr="00566F0D">
        <w:rPr>
          <w:rFonts w:ascii="Times New Roman" w:hAnsi="Times New Roman" w:cs="Times New Roman"/>
          <w:sz w:val="20"/>
          <w:szCs w:val="20"/>
        </w:rPr>
        <w:t xml:space="preserve"> </w:t>
      </w:r>
      <w:r w:rsidRPr="00566F0D">
        <w:rPr>
          <w:rFonts w:ascii="Times New Roman" w:hAnsi="Times New Roman" w:cs="Times New Roman"/>
          <w:b/>
          <w:bCs/>
          <w:color w:val="000000" w:themeColor="text1"/>
          <w:sz w:val="20"/>
          <w:szCs w:val="20"/>
        </w:rPr>
        <w:t>MODUŁ INWENTARYZACJI</w:t>
      </w:r>
    </w:p>
    <w:p w14:paraId="32D4C0CD" w14:textId="77777777" w:rsidR="00A248D0" w:rsidRPr="00566F0D" w:rsidRDefault="00A248D0" w:rsidP="00A248D0">
      <w:pPr>
        <w:pStyle w:val="xmsolistparagraph"/>
        <w:shd w:val="clear" w:color="auto" w:fill="FFFFFF" w:themeFill="background1"/>
        <w:spacing w:before="0" w:beforeAutospacing="0" w:after="0" w:afterAutospacing="0" w:line="233" w:lineRule="atLeast"/>
        <w:rPr>
          <w:color w:val="000000" w:themeColor="text1"/>
          <w:sz w:val="20"/>
          <w:szCs w:val="20"/>
        </w:rPr>
      </w:pPr>
    </w:p>
    <w:p w14:paraId="26F54008" w14:textId="77777777" w:rsidR="00A248D0" w:rsidRPr="00566F0D" w:rsidRDefault="00A248D0" w:rsidP="00A248D0">
      <w:pPr>
        <w:pStyle w:val="xmsolistparagraph"/>
        <w:shd w:val="clear" w:color="auto" w:fill="FFFFFF" w:themeFill="background1"/>
        <w:spacing w:before="0" w:beforeAutospacing="0" w:after="0" w:afterAutospacing="0" w:line="233" w:lineRule="atLeast"/>
        <w:ind w:left="66" w:firstLine="282"/>
        <w:jc w:val="both"/>
        <w:rPr>
          <w:color w:val="000000"/>
          <w:sz w:val="20"/>
          <w:szCs w:val="20"/>
        </w:rPr>
      </w:pPr>
      <w:r w:rsidRPr="00566F0D">
        <w:rPr>
          <w:color w:val="000000"/>
          <w:sz w:val="20"/>
          <w:szCs w:val="20"/>
          <w:bdr w:val="none" w:sz="0" w:space="0" w:color="auto" w:frame="1"/>
        </w:rPr>
        <w:t xml:space="preserve">5.1 </w:t>
      </w:r>
      <w:r w:rsidRPr="00566F0D">
        <w:rPr>
          <w:color w:val="000000"/>
          <w:sz w:val="20"/>
          <w:szCs w:val="20"/>
        </w:rPr>
        <w:t xml:space="preserve">Automatyczny (przy wykorzystaniu agentów), półautomatyczny (przy wykorzystaniu pliku CSV) lub ręczny sposób dodawania hostów oraz oprogramowania zainstalowanego w infrastrukturze sieciowej. </w:t>
      </w:r>
    </w:p>
    <w:p w14:paraId="29A6384B" w14:textId="77777777" w:rsidR="00A248D0" w:rsidRPr="00566F0D" w:rsidRDefault="00A248D0" w:rsidP="00A248D0">
      <w:pPr>
        <w:pStyle w:val="xmsolistparagraph"/>
        <w:shd w:val="clear" w:color="auto" w:fill="FFFFFF" w:themeFill="background1"/>
        <w:spacing w:before="0" w:beforeAutospacing="0" w:after="0" w:afterAutospacing="0" w:line="233" w:lineRule="atLeast"/>
        <w:ind w:left="744" w:hanging="384"/>
        <w:jc w:val="both"/>
        <w:rPr>
          <w:color w:val="000000" w:themeColor="text1"/>
          <w:sz w:val="20"/>
          <w:szCs w:val="20"/>
        </w:rPr>
      </w:pPr>
    </w:p>
    <w:p w14:paraId="68CA505D" w14:textId="77777777" w:rsidR="00A248D0" w:rsidRPr="00566F0D" w:rsidRDefault="00A248D0" w:rsidP="00A248D0">
      <w:pPr>
        <w:ind w:left="36" w:right="-20"/>
        <w:jc w:val="both"/>
        <w:rPr>
          <w:rFonts w:ascii="Times New Roman" w:hAnsi="Times New Roman" w:cs="Times New Roman"/>
          <w:sz w:val="20"/>
          <w:szCs w:val="20"/>
        </w:rPr>
      </w:pPr>
      <w:r w:rsidRPr="00566F0D">
        <w:rPr>
          <w:rFonts w:ascii="Times New Roman" w:hAnsi="Times New Roman" w:cs="Times New Roman"/>
          <w:sz w:val="20"/>
          <w:szCs w:val="20"/>
        </w:rPr>
        <w:t>System musi dawać użytkownikowi/administratorowi możliwość dodawania hostów/urządzeń/oprogramowania należących do infrastruktury sieciowej na trzy różne sposoby. Pierwszy dotyczy automatycznego wykrywania i dodawania przy wykorzystaniu usług katalogowych. Wszystkie hosty i urządzenia należące do wybranej domeny powinny być automatycznie dodane do CSB wraz z zainstalowanym na nich oprogramowaniem. Drugi i trzeci sposób natomiast ma umożliwiać użytkownikowi/administratorowi dodanie urządzeń/hostów/oprogramowania nie należących do domeny poprzez “ręczne” wpisanie informacji (wypełnienie formularza) lub wczytanie pliku w formacie CSV posiadającego usystematyzowaną strukturę. Moduł inwentaryzacji musi być ściśle skorelowany (powiązany) z pozostałymi modułami systemu CSB.</w:t>
      </w:r>
    </w:p>
    <w:p w14:paraId="3479E5B0" w14:textId="77777777" w:rsidR="00A248D0" w:rsidRPr="00566F0D" w:rsidRDefault="00A248D0" w:rsidP="00A248D0">
      <w:pPr>
        <w:pStyle w:val="xmsolistparagraph"/>
        <w:shd w:val="clear" w:color="auto" w:fill="FFFFFF" w:themeFill="background1"/>
        <w:spacing w:before="0" w:beforeAutospacing="0" w:after="0" w:afterAutospacing="0" w:line="233" w:lineRule="atLeast"/>
        <w:ind w:left="36" w:firstLine="312"/>
        <w:jc w:val="both"/>
        <w:rPr>
          <w:color w:val="000000"/>
          <w:sz w:val="20"/>
          <w:szCs w:val="20"/>
        </w:rPr>
      </w:pPr>
      <w:r w:rsidRPr="00566F0D">
        <w:rPr>
          <w:color w:val="000000"/>
          <w:sz w:val="20"/>
          <w:szCs w:val="20"/>
          <w:bdr w:val="none" w:sz="0" w:space="0" w:color="auto" w:frame="1"/>
        </w:rPr>
        <w:t>5.2 Gromadzenie pełnych informacji na temat urządzeń (tj. nazwa hosta, adres IP, główny  użytkownik) jak i oprogramowania (nazwa, wersja).  </w:t>
      </w:r>
      <w:r w:rsidRPr="00566F0D">
        <w:rPr>
          <w:color w:val="000000"/>
          <w:sz w:val="20"/>
          <w:szCs w:val="20"/>
        </w:rPr>
        <w:t xml:space="preserve"> </w:t>
      </w:r>
    </w:p>
    <w:p w14:paraId="57D423E5" w14:textId="77777777" w:rsidR="00A248D0" w:rsidRPr="00566F0D" w:rsidRDefault="00A248D0" w:rsidP="00A248D0">
      <w:pPr>
        <w:ind w:left="36" w:right="-20"/>
        <w:jc w:val="both"/>
        <w:rPr>
          <w:rFonts w:ascii="Times New Roman" w:hAnsi="Times New Roman" w:cs="Times New Roman"/>
          <w:sz w:val="20"/>
          <w:szCs w:val="20"/>
        </w:rPr>
      </w:pPr>
      <w:r w:rsidRPr="00566F0D">
        <w:rPr>
          <w:rFonts w:ascii="Times New Roman" w:hAnsi="Times New Roman" w:cs="Times New Roman"/>
          <w:sz w:val="20"/>
          <w:szCs w:val="20"/>
        </w:rPr>
        <w:t>Informacje o urządzeniach/hostach/oprogramowaniu, które muszą znaleźć się zarówno w formularzu jak i pliku CSV to m.in. dla hosta/urządzenia: nazwa, adres IP, przypisany użytkownik, typ urządzenia/hosta oraz lista zainstalowanego na nim oprogramowania wraz z wersjami. Przy wprowadzaniu “ręcznym” system musi umożliwiać użytkownikowi/administratorowi wybór nazwy i wersji oprogramowania z listy znajdującej się bazie CVE, bądź wpisanie własnych wartości.</w:t>
      </w:r>
    </w:p>
    <w:p w14:paraId="0071EC60" w14:textId="77777777" w:rsidR="00A248D0" w:rsidRPr="00566F0D" w:rsidRDefault="00A248D0" w:rsidP="00A248D0">
      <w:pPr>
        <w:pStyle w:val="xmsolistparagraph"/>
        <w:shd w:val="clear" w:color="auto" w:fill="FFFFFF" w:themeFill="background1"/>
        <w:spacing w:before="0" w:beforeAutospacing="0" w:after="0" w:afterAutospacing="0" w:line="233" w:lineRule="atLeast"/>
        <w:ind w:left="66" w:firstLine="283"/>
        <w:jc w:val="both"/>
        <w:rPr>
          <w:color w:val="000000"/>
          <w:sz w:val="20"/>
          <w:szCs w:val="20"/>
        </w:rPr>
      </w:pPr>
      <w:r w:rsidRPr="00566F0D">
        <w:rPr>
          <w:color w:val="000000"/>
          <w:sz w:val="20"/>
          <w:szCs w:val="20"/>
          <w:bdr w:val="none" w:sz="0" w:space="0" w:color="auto" w:frame="1"/>
        </w:rPr>
        <w:t>5.3.  </w:t>
      </w:r>
      <w:r w:rsidRPr="00566F0D">
        <w:rPr>
          <w:color w:val="000000"/>
          <w:sz w:val="20"/>
          <w:szCs w:val="20"/>
        </w:rPr>
        <w:t xml:space="preserve">Generowanie raportu w formacie PDF, CSV zawierającego aktualne informację na temat urządzeń oraz oprogramowania zainstalowanego w infrastrukturze sieciowej.  </w:t>
      </w:r>
    </w:p>
    <w:p w14:paraId="2D85CCBC" w14:textId="77777777" w:rsidR="00A248D0" w:rsidRPr="00566F0D" w:rsidRDefault="00A248D0" w:rsidP="00A248D0">
      <w:pPr>
        <w:pStyle w:val="xmsolistparagraph"/>
        <w:shd w:val="clear" w:color="auto" w:fill="FFFFFF" w:themeFill="background1"/>
        <w:spacing w:before="0" w:beforeAutospacing="0" w:after="0" w:afterAutospacing="0" w:line="233" w:lineRule="atLeast"/>
        <w:ind w:left="744" w:hanging="384"/>
        <w:rPr>
          <w:color w:val="000000" w:themeColor="text1"/>
          <w:sz w:val="20"/>
          <w:szCs w:val="20"/>
        </w:rPr>
      </w:pPr>
    </w:p>
    <w:p w14:paraId="010C0212" w14:textId="77777777" w:rsidR="00A248D0" w:rsidRPr="00566F0D" w:rsidRDefault="00A248D0" w:rsidP="00276658">
      <w:pPr>
        <w:spacing w:after="0"/>
        <w:ind w:left="34" w:right="-23"/>
        <w:jc w:val="both"/>
        <w:rPr>
          <w:rFonts w:ascii="Times New Roman" w:hAnsi="Times New Roman" w:cs="Times New Roman"/>
          <w:sz w:val="20"/>
          <w:szCs w:val="20"/>
        </w:rPr>
      </w:pPr>
      <w:r w:rsidRPr="00566F0D">
        <w:rPr>
          <w:rFonts w:ascii="Times New Roman" w:hAnsi="Times New Roman" w:cs="Times New Roman"/>
          <w:sz w:val="20"/>
          <w:szCs w:val="20"/>
        </w:rPr>
        <w:t xml:space="preserve">Moduł musi być wyposażony w funkcjonalności umożliwiającą użytkownikowi/administratorowi wygenerowania raportów z całej dodanej w systemie CSB infrastruktury sieciowej. Raporty powinny być generowane w co najmniej dwóch formatach tj. PDF i CSV oraz powinny zawierać wszystkie istotne informację na temat urządzenia/hosta/oprogramowania m. in takie jak: nazwa, adres, główny użytkownik, lista oprogramowania wraz z wersjami. Ponadto raport musi zawierać m.in. datę i godzinę wygenerowania, nazwę jednostki organizacyjnej oraz imię i nazwisko osoby generującej raport. Dokładny wzór (wizualny) generowanego raportu </w:t>
      </w:r>
      <w:r w:rsidRPr="00566F0D">
        <w:rPr>
          <w:rFonts w:ascii="Times New Roman" w:hAnsi="Times New Roman" w:cs="Times New Roman"/>
          <w:sz w:val="20"/>
          <w:szCs w:val="20"/>
        </w:rPr>
        <w:lastRenderedPageBreak/>
        <w:t xml:space="preserve">zostanie ustalony przez zamawiającego w trakcie realizacji zamówienia. Moduł musi umożliwiać generowanie raportów zarówno z całości jak i z odfiltrowanych urządzeń/hostów/oprogramowania. Użytkownik/Administrator musi mieć możliwość odfiltrowania informacji według co najmniej takich kategorii jak: nazwa użytkownika, grupa urządzeń, dowolnie wpisana fraza.  </w:t>
      </w:r>
    </w:p>
    <w:p w14:paraId="44B82D3D" w14:textId="77777777" w:rsidR="00A248D0" w:rsidRPr="00566F0D" w:rsidRDefault="00A248D0" w:rsidP="00A248D0">
      <w:pPr>
        <w:pStyle w:val="xmsolistparagraph"/>
        <w:shd w:val="clear" w:color="auto" w:fill="FFFFFF" w:themeFill="background1"/>
        <w:spacing w:before="0" w:beforeAutospacing="0" w:after="0" w:afterAutospacing="0" w:line="233" w:lineRule="atLeast"/>
        <w:ind w:left="744" w:hanging="384"/>
        <w:rPr>
          <w:color w:val="000000" w:themeColor="text1"/>
          <w:sz w:val="20"/>
          <w:szCs w:val="20"/>
        </w:rPr>
      </w:pPr>
    </w:p>
    <w:p w14:paraId="68AC644C" w14:textId="77777777" w:rsidR="00A248D0" w:rsidRPr="00566F0D" w:rsidRDefault="00A248D0" w:rsidP="00A248D0">
      <w:pPr>
        <w:pStyle w:val="xmsolistparagraph"/>
        <w:shd w:val="clear" w:color="auto" w:fill="FFFFFF" w:themeFill="background1"/>
        <w:spacing w:before="0" w:beforeAutospacing="0" w:after="0" w:afterAutospacing="0" w:line="233" w:lineRule="atLeast"/>
        <w:rPr>
          <w:color w:val="000000"/>
          <w:sz w:val="20"/>
          <w:szCs w:val="20"/>
        </w:rPr>
      </w:pPr>
      <w:r w:rsidRPr="00566F0D">
        <w:rPr>
          <w:b/>
          <w:bCs/>
          <w:color w:val="000000" w:themeColor="text1"/>
          <w:sz w:val="20"/>
          <w:szCs w:val="20"/>
        </w:rPr>
        <w:t xml:space="preserve">6. MODUŁ ZGŁASZANIA INCYDENTÓW (e-mail, system </w:t>
      </w:r>
      <w:proofErr w:type="spellStart"/>
      <w:r w:rsidRPr="00566F0D">
        <w:rPr>
          <w:b/>
          <w:bCs/>
          <w:color w:val="000000" w:themeColor="text1"/>
          <w:sz w:val="20"/>
          <w:szCs w:val="20"/>
        </w:rPr>
        <w:t>help</w:t>
      </w:r>
      <w:proofErr w:type="spellEnd"/>
      <w:r w:rsidRPr="00566F0D">
        <w:rPr>
          <w:b/>
          <w:bCs/>
          <w:color w:val="000000" w:themeColor="text1"/>
          <w:sz w:val="20"/>
          <w:szCs w:val="20"/>
        </w:rPr>
        <w:t>-deskowy)</w:t>
      </w:r>
    </w:p>
    <w:p w14:paraId="3890B138" w14:textId="77777777" w:rsidR="00A248D0" w:rsidRPr="00566F0D" w:rsidRDefault="00A248D0" w:rsidP="00A248D0">
      <w:pPr>
        <w:pStyle w:val="xmsolistparagraph"/>
        <w:shd w:val="clear" w:color="auto" w:fill="FFFFFF" w:themeFill="background1"/>
        <w:spacing w:before="0" w:beforeAutospacing="0" w:after="0" w:afterAutospacing="0" w:line="233" w:lineRule="atLeast"/>
        <w:ind w:left="744" w:hanging="384"/>
        <w:rPr>
          <w:color w:val="000000" w:themeColor="text1"/>
          <w:sz w:val="20"/>
          <w:szCs w:val="20"/>
        </w:rPr>
      </w:pPr>
    </w:p>
    <w:p w14:paraId="21EB839E" w14:textId="77777777" w:rsidR="00A248D0" w:rsidRPr="00566F0D" w:rsidRDefault="00A248D0" w:rsidP="00A248D0">
      <w:pPr>
        <w:pStyle w:val="xmsolistparagraph"/>
        <w:shd w:val="clear" w:color="auto" w:fill="FFFFFF"/>
        <w:spacing w:before="0" w:beforeAutospacing="0" w:after="0" w:afterAutospacing="0" w:line="233" w:lineRule="atLeast"/>
        <w:ind w:left="744" w:hanging="384"/>
        <w:rPr>
          <w:color w:val="000000"/>
          <w:sz w:val="20"/>
          <w:szCs w:val="20"/>
          <w:bdr w:val="none" w:sz="0" w:space="0" w:color="auto" w:frame="1"/>
        </w:rPr>
      </w:pPr>
      <w:r w:rsidRPr="00566F0D">
        <w:rPr>
          <w:color w:val="000000"/>
          <w:sz w:val="20"/>
          <w:szCs w:val="20"/>
          <w:bdr w:val="none" w:sz="0" w:space="0" w:color="auto" w:frame="1"/>
        </w:rPr>
        <w:t xml:space="preserve">6.1. Integracja z systemem </w:t>
      </w:r>
      <w:proofErr w:type="spellStart"/>
      <w:r w:rsidRPr="00566F0D">
        <w:rPr>
          <w:color w:val="000000"/>
          <w:sz w:val="20"/>
          <w:szCs w:val="20"/>
          <w:bdr w:val="none" w:sz="0" w:space="0" w:color="auto" w:frame="1"/>
        </w:rPr>
        <w:t>tiketowym</w:t>
      </w:r>
      <w:proofErr w:type="spellEnd"/>
      <w:r w:rsidRPr="00566F0D">
        <w:rPr>
          <w:color w:val="000000"/>
          <w:sz w:val="20"/>
          <w:szCs w:val="20"/>
          <w:bdr w:val="none" w:sz="0" w:space="0" w:color="auto" w:frame="1"/>
        </w:rPr>
        <w:t>.</w:t>
      </w:r>
    </w:p>
    <w:p w14:paraId="632508CE" w14:textId="77777777" w:rsidR="00A248D0" w:rsidRPr="00566F0D" w:rsidRDefault="00A248D0" w:rsidP="00A248D0">
      <w:pPr>
        <w:pStyle w:val="xmsolistparagraph"/>
        <w:shd w:val="clear" w:color="auto" w:fill="FFFFFF" w:themeFill="background1"/>
        <w:spacing w:before="0" w:beforeAutospacing="0" w:after="0" w:afterAutospacing="0" w:line="233" w:lineRule="atLeast"/>
        <w:ind w:left="744" w:hanging="384"/>
        <w:rPr>
          <w:color w:val="000000" w:themeColor="text1"/>
          <w:sz w:val="20"/>
          <w:szCs w:val="20"/>
        </w:rPr>
      </w:pPr>
    </w:p>
    <w:p w14:paraId="1ECFC0D2" w14:textId="77777777" w:rsidR="00A248D0" w:rsidRPr="00566F0D" w:rsidRDefault="00A248D0" w:rsidP="00A248D0">
      <w:pPr>
        <w:ind w:left="36" w:right="-20"/>
        <w:jc w:val="both"/>
        <w:rPr>
          <w:rFonts w:ascii="Times New Roman" w:hAnsi="Times New Roman" w:cs="Times New Roman"/>
          <w:sz w:val="20"/>
          <w:szCs w:val="20"/>
        </w:rPr>
      </w:pPr>
      <w:r w:rsidRPr="00566F0D">
        <w:rPr>
          <w:rFonts w:ascii="Times New Roman" w:hAnsi="Times New Roman" w:cs="Times New Roman"/>
          <w:sz w:val="20"/>
          <w:szCs w:val="20"/>
        </w:rPr>
        <w:t xml:space="preserve">System CSB musi w prosty i intuicyjny sposób umożliwiać użytkownikowi/administratorowi integrację z systemem typu: </w:t>
      </w:r>
      <w:proofErr w:type="spellStart"/>
      <w:r w:rsidRPr="00566F0D">
        <w:rPr>
          <w:rFonts w:ascii="Times New Roman" w:hAnsi="Times New Roman" w:cs="Times New Roman"/>
          <w:sz w:val="20"/>
          <w:szCs w:val="20"/>
        </w:rPr>
        <w:t>help-desk</w:t>
      </w:r>
      <w:proofErr w:type="spellEnd"/>
      <w:r w:rsidRPr="00566F0D">
        <w:rPr>
          <w:rFonts w:ascii="Times New Roman" w:hAnsi="Times New Roman" w:cs="Times New Roman"/>
          <w:sz w:val="20"/>
          <w:szCs w:val="20"/>
        </w:rPr>
        <w:t xml:space="preserve">. Integracja powinna odbywać się poprzez ustawienie w konfiguracji CSB odpowiedniego adresu e-mail systemu </w:t>
      </w:r>
      <w:proofErr w:type="spellStart"/>
      <w:r w:rsidRPr="00566F0D">
        <w:rPr>
          <w:rFonts w:ascii="Times New Roman" w:hAnsi="Times New Roman" w:cs="Times New Roman"/>
          <w:sz w:val="20"/>
          <w:szCs w:val="20"/>
        </w:rPr>
        <w:t>help</w:t>
      </w:r>
      <w:proofErr w:type="spellEnd"/>
      <w:r w:rsidRPr="00566F0D">
        <w:rPr>
          <w:rFonts w:ascii="Times New Roman" w:hAnsi="Times New Roman" w:cs="Times New Roman"/>
          <w:sz w:val="20"/>
          <w:szCs w:val="20"/>
        </w:rPr>
        <w:t>-deskowego, na który będą wysyłane zgłoszenia dotyczące problemów. Wysyłanie wiadomości ma się odbywać automatycznie po wybraniu przez użytkownika/administratora konkretnego zdarzenia w systemie CSB. Wiadomość e-mail powinna zwierać minimum nazwę jednostki organizacyjnej wysyłającej zgłoszenie, treść zgłoszenia oraz dane zgłaszającego: Imię Nazwisko, adres e-mail, numer telefonu.</w:t>
      </w:r>
    </w:p>
    <w:p w14:paraId="2325070A" w14:textId="77777777" w:rsidR="00A248D0" w:rsidRPr="00566F0D" w:rsidRDefault="00A248D0" w:rsidP="00A248D0">
      <w:pPr>
        <w:pStyle w:val="xmsolistparagraph"/>
        <w:shd w:val="clear" w:color="auto" w:fill="FFFFFF" w:themeFill="background1"/>
        <w:spacing w:before="0" w:beforeAutospacing="0" w:after="0" w:afterAutospacing="0" w:line="233" w:lineRule="atLeast"/>
        <w:ind w:left="744" w:hanging="384"/>
        <w:rPr>
          <w:color w:val="000000"/>
          <w:sz w:val="20"/>
          <w:szCs w:val="20"/>
          <w:bdr w:val="none" w:sz="0" w:space="0" w:color="auto" w:frame="1"/>
        </w:rPr>
      </w:pPr>
      <w:r w:rsidRPr="00566F0D">
        <w:rPr>
          <w:color w:val="000000"/>
          <w:sz w:val="20"/>
          <w:szCs w:val="20"/>
          <w:bdr w:val="none" w:sz="0" w:space="0" w:color="auto" w:frame="1"/>
        </w:rPr>
        <w:t>6.2.  </w:t>
      </w:r>
      <w:r w:rsidRPr="00566F0D">
        <w:rPr>
          <w:color w:val="000000"/>
          <w:sz w:val="20"/>
          <w:szCs w:val="20"/>
        </w:rPr>
        <w:t>Zgłaszanie incydentu/problemu, który został namierzony przez system.</w:t>
      </w:r>
    </w:p>
    <w:p w14:paraId="5E8BE0CC" w14:textId="77777777" w:rsidR="00A248D0" w:rsidRPr="00566F0D" w:rsidRDefault="00A248D0" w:rsidP="00A248D0">
      <w:pPr>
        <w:pStyle w:val="xmsolistparagraph"/>
        <w:shd w:val="clear" w:color="auto" w:fill="FFFFFF" w:themeFill="background1"/>
        <w:spacing w:before="0" w:beforeAutospacing="0" w:after="0" w:afterAutospacing="0" w:line="233" w:lineRule="atLeast"/>
        <w:ind w:left="744" w:hanging="384"/>
        <w:rPr>
          <w:color w:val="000000" w:themeColor="text1"/>
          <w:sz w:val="20"/>
          <w:szCs w:val="20"/>
        </w:rPr>
      </w:pPr>
    </w:p>
    <w:p w14:paraId="373BEDF7" w14:textId="77777777" w:rsidR="00A248D0" w:rsidRPr="00566F0D" w:rsidRDefault="00A248D0" w:rsidP="00A248D0">
      <w:pPr>
        <w:ind w:left="36" w:right="-20"/>
        <w:jc w:val="both"/>
        <w:rPr>
          <w:rFonts w:ascii="Times New Roman" w:hAnsi="Times New Roman" w:cs="Times New Roman"/>
          <w:sz w:val="20"/>
          <w:szCs w:val="20"/>
        </w:rPr>
      </w:pPr>
      <w:r w:rsidRPr="00566F0D">
        <w:rPr>
          <w:rFonts w:ascii="Times New Roman" w:hAnsi="Times New Roman" w:cs="Times New Roman"/>
          <w:sz w:val="20"/>
          <w:szCs w:val="20"/>
        </w:rPr>
        <w:t xml:space="preserve">Moduł zgłaszania incydentu powinien być ściśle powiązany z modułem monitoringu zasobów, a dokładniej z funkcjonalnością wyświetlającą zidentyfikowane na urządzeniach/hostach problemy. Użytkownik/Administrator systemu powinien posiadać możliwość wyboru problemu namierzonego przez CSB i automatycznego zgłoszenia go do </w:t>
      </w:r>
      <w:proofErr w:type="spellStart"/>
      <w:r w:rsidRPr="00566F0D">
        <w:rPr>
          <w:rFonts w:ascii="Times New Roman" w:hAnsi="Times New Roman" w:cs="Times New Roman"/>
          <w:sz w:val="20"/>
          <w:szCs w:val="20"/>
        </w:rPr>
        <w:t>help-desk</w:t>
      </w:r>
      <w:proofErr w:type="spellEnd"/>
      <w:r w:rsidRPr="00566F0D">
        <w:rPr>
          <w:rFonts w:ascii="Times New Roman" w:hAnsi="Times New Roman" w:cs="Times New Roman"/>
          <w:sz w:val="20"/>
          <w:szCs w:val="20"/>
        </w:rPr>
        <w:t xml:space="preserve">, poprzez wybranie np. przycisku “Zgłoś Problem”. Po wybraniu opcji zgłoszenia system powinien automatycznie wysyłać do systemu </w:t>
      </w:r>
      <w:proofErr w:type="spellStart"/>
      <w:r w:rsidRPr="00566F0D">
        <w:rPr>
          <w:rFonts w:ascii="Times New Roman" w:hAnsi="Times New Roman" w:cs="Times New Roman"/>
          <w:sz w:val="20"/>
          <w:szCs w:val="20"/>
        </w:rPr>
        <w:t>tiketowego</w:t>
      </w:r>
      <w:proofErr w:type="spellEnd"/>
      <w:r w:rsidRPr="00566F0D">
        <w:rPr>
          <w:rFonts w:ascii="Times New Roman" w:hAnsi="Times New Roman" w:cs="Times New Roman"/>
          <w:sz w:val="20"/>
          <w:szCs w:val="20"/>
        </w:rPr>
        <w:t xml:space="preserve"> zgłoszenie zawierające pełne informacje dotyczące wybranego problemu.  </w:t>
      </w:r>
    </w:p>
    <w:p w14:paraId="1125003D" w14:textId="77777777" w:rsidR="00A248D0" w:rsidRPr="00566F0D" w:rsidRDefault="00A248D0" w:rsidP="00A248D0">
      <w:pPr>
        <w:pStyle w:val="xmsolistparagraph"/>
        <w:shd w:val="clear" w:color="auto" w:fill="FFFFFF" w:themeFill="background1"/>
        <w:spacing w:before="0" w:beforeAutospacing="0" w:after="0" w:afterAutospacing="0" w:line="233" w:lineRule="atLeast"/>
        <w:ind w:left="744" w:hanging="384"/>
        <w:rPr>
          <w:sz w:val="20"/>
          <w:szCs w:val="20"/>
        </w:rPr>
      </w:pPr>
      <w:r w:rsidRPr="00566F0D">
        <w:rPr>
          <w:sz w:val="20"/>
          <w:szCs w:val="20"/>
          <w:bdr w:val="none" w:sz="0" w:space="0" w:color="auto" w:frame="1"/>
        </w:rPr>
        <w:t>6.3.  </w:t>
      </w:r>
      <w:r w:rsidRPr="00566F0D">
        <w:rPr>
          <w:sz w:val="20"/>
          <w:szCs w:val="20"/>
        </w:rPr>
        <w:t>Bezpośrednie zgłaszane zagrożeń/cyberataków do CSIRT NASK.</w:t>
      </w:r>
    </w:p>
    <w:p w14:paraId="5386E007" w14:textId="77777777" w:rsidR="00A248D0" w:rsidRPr="00566F0D" w:rsidRDefault="00A248D0" w:rsidP="00A248D0">
      <w:pPr>
        <w:pStyle w:val="xmsolistparagraph"/>
        <w:shd w:val="clear" w:color="auto" w:fill="FFFFFF" w:themeFill="background1"/>
        <w:spacing w:before="0" w:beforeAutospacing="0" w:after="0" w:afterAutospacing="0" w:line="233" w:lineRule="atLeast"/>
        <w:ind w:left="744" w:hanging="384"/>
        <w:rPr>
          <w:sz w:val="20"/>
          <w:szCs w:val="20"/>
        </w:rPr>
      </w:pPr>
    </w:p>
    <w:p w14:paraId="784D4B66" w14:textId="77777777" w:rsidR="00A248D0" w:rsidRPr="00566F0D" w:rsidRDefault="00A248D0" w:rsidP="00A248D0">
      <w:pPr>
        <w:pStyle w:val="xmsolistparagraph"/>
        <w:shd w:val="clear" w:color="auto" w:fill="FFFFFF" w:themeFill="background1"/>
        <w:spacing w:before="0" w:beforeAutospacing="0" w:after="0" w:afterAutospacing="0" w:line="233" w:lineRule="atLeast"/>
        <w:jc w:val="both"/>
        <w:rPr>
          <w:color w:val="000000" w:themeColor="text1"/>
          <w:sz w:val="20"/>
          <w:szCs w:val="20"/>
        </w:rPr>
      </w:pPr>
      <w:r w:rsidRPr="00566F0D">
        <w:rPr>
          <w:sz w:val="20"/>
          <w:szCs w:val="20"/>
        </w:rPr>
        <w:t>System powinien umożliwiać generowani</w:t>
      </w:r>
      <w:r w:rsidRPr="00566F0D">
        <w:rPr>
          <w:color w:val="000000" w:themeColor="text1"/>
          <w:sz w:val="20"/>
          <w:szCs w:val="20"/>
        </w:rPr>
        <w:t>e co najmniej pliku w formacie pdf ze zgłoszeniem zagrożenia/incydentu/ cyberataku zgodnego z formularzem udostępnianym przez NASK.</w:t>
      </w:r>
    </w:p>
    <w:p w14:paraId="2102E092" w14:textId="77777777" w:rsidR="00A248D0" w:rsidRPr="00566F0D" w:rsidRDefault="00A248D0" w:rsidP="00A248D0">
      <w:pPr>
        <w:pStyle w:val="xmsolistparagraph"/>
        <w:shd w:val="clear" w:color="auto" w:fill="FFFFFF" w:themeFill="background1"/>
        <w:spacing w:before="0" w:beforeAutospacing="0" w:after="0" w:afterAutospacing="0" w:line="233" w:lineRule="atLeast"/>
        <w:rPr>
          <w:color w:val="000000" w:themeColor="text1"/>
          <w:sz w:val="20"/>
          <w:szCs w:val="20"/>
        </w:rPr>
      </w:pPr>
    </w:p>
    <w:p w14:paraId="066E08F9" w14:textId="77777777" w:rsidR="00A248D0" w:rsidRPr="00566F0D" w:rsidRDefault="00A248D0" w:rsidP="00A248D0">
      <w:pPr>
        <w:pStyle w:val="xmsolistparagraph"/>
        <w:numPr>
          <w:ilvl w:val="0"/>
          <w:numId w:val="254"/>
        </w:numPr>
        <w:shd w:val="clear" w:color="auto" w:fill="FFFFFF" w:themeFill="background1"/>
        <w:spacing w:before="0" w:beforeAutospacing="0" w:after="0" w:afterAutospacing="0" w:line="233" w:lineRule="atLeast"/>
        <w:ind w:left="360"/>
        <w:rPr>
          <w:color w:val="000000" w:themeColor="text1"/>
          <w:sz w:val="20"/>
          <w:szCs w:val="20"/>
        </w:rPr>
      </w:pPr>
      <w:r w:rsidRPr="00566F0D">
        <w:rPr>
          <w:b/>
          <w:bCs/>
          <w:color w:val="000000" w:themeColor="text1"/>
          <w:sz w:val="20"/>
          <w:szCs w:val="20"/>
        </w:rPr>
        <w:t>MODUŁ WYKRYWANIA ZAGROŻEŃ</w:t>
      </w:r>
    </w:p>
    <w:p w14:paraId="465AFA52" w14:textId="77777777" w:rsidR="00A248D0" w:rsidRPr="00566F0D" w:rsidRDefault="00A248D0" w:rsidP="00A248D0">
      <w:pPr>
        <w:pStyle w:val="xmsolistparagraph"/>
        <w:shd w:val="clear" w:color="auto" w:fill="FFFFFF" w:themeFill="background1"/>
        <w:spacing w:before="0" w:beforeAutospacing="0" w:after="0" w:afterAutospacing="0" w:line="233" w:lineRule="atLeast"/>
        <w:rPr>
          <w:color w:val="000000" w:themeColor="text1"/>
          <w:sz w:val="20"/>
          <w:szCs w:val="20"/>
        </w:rPr>
      </w:pPr>
    </w:p>
    <w:p w14:paraId="2B41E8AB" w14:textId="77777777" w:rsidR="00A248D0" w:rsidRPr="00566F0D" w:rsidRDefault="00A248D0" w:rsidP="00A248D0">
      <w:pPr>
        <w:pStyle w:val="xmsolistparagraph"/>
        <w:shd w:val="clear" w:color="auto" w:fill="FFFFFF" w:themeFill="background1"/>
        <w:spacing w:before="0" w:beforeAutospacing="0" w:after="0" w:afterAutospacing="0" w:line="233" w:lineRule="atLeast"/>
        <w:ind w:firstLine="424"/>
        <w:jc w:val="both"/>
        <w:rPr>
          <w:color w:val="000000" w:themeColor="text1"/>
          <w:sz w:val="20"/>
          <w:szCs w:val="20"/>
        </w:rPr>
      </w:pPr>
      <w:r w:rsidRPr="00566F0D">
        <w:rPr>
          <w:color w:val="000000" w:themeColor="text1"/>
          <w:sz w:val="20"/>
          <w:szCs w:val="20"/>
        </w:rPr>
        <w:t>7.1. Wykrywanie zagrożeń na podstawie powszechnie znanych taktyk i technik wykorzystywanych przez cyberprzestępców udostępnione w ogólnodostępnej bazie danych MITRE ATT&amp;CK.</w:t>
      </w:r>
    </w:p>
    <w:p w14:paraId="1A87A989" w14:textId="77777777" w:rsidR="00A248D0" w:rsidRPr="00566F0D" w:rsidRDefault="00A248D0" w:rsidP="00A248D0">
      <w:pPr>
        <w:pStyle w:val="xmsolistparagraph"/>
        <w:shd w:val="clear" w:color="auto" w:fill="FFFFFF" w:themeFill="background1"/>
        <w:spacing w:before="0" w:beforeAutospacing="0" w:after="0" w:afterAutospacing="0" w:line="233" w:lineRule="atLeast"/>
        <w:ind w:left="744" w:hanging="384"/>
        <w:jc w:val="both"/>
        <w:rPr>
          <w:color w:val="000000" w:themeColor="text1"/>
          <w:sz w:val="20"/>
          <w:szCs w:val="20"/>
        </w:rPr>
      </w:pPr>
    </w:p>
    <w:p w14:paraId="617FB633" w14:textId="77777777" w:rsidR="00A248D0" w:rsidRPr="00566F0D" w:rsidRDefault="00A248D0" w:rsidP="00A248D0">
      <w:pPr>
        <w:pStyle w:val="xmsolistparagraph"/>
        <w:shd w:val="clear" w:color="auto" w:fill="FFFFFF" w:themeFill="background1"/>
        <w:spacing w:before="0" w:beforeAutospacing="0" w:after="0" w:afterAutospacing="0" w:line="276" w:lineRule="auto"/>
        <w:jc w:val="both"/>
        <w:rPr>
          <w:color w:val="000000" w:themeColor="text1"/>
          <w:sz w:val="20"/>
          <w:szCs w:val="20"/>
        </w:rPr>
      </w:pPr>
      <w:r w:rsidRPr="00566F0D">
        <w:rPr>
          <w:color w:val="000000" w:themeColor="text1"/>
          <w:sz w:val="20"/>
          <w:szCs w:val="20"/>
        </w:rPr>
        <w:t xml:space="preserve">System musi umożliwiać użytkownikowi/administratorowi włączenie reguł sprawdzających, czy w jego infrastrukturze sieciowej nie zostały zastosowane taktyki i techniki różnego rodzaju cyberataków. System musi być zintegrowany z powszechnie dostępną bazą danych MITRE ATT&amp;CK zawierającą zbiór taktyk i technik zaobserwowanych przez specjalistów na całym świecie. System powinien posiadać wbudowane reguły umożliwiające wykrycie wielu zagrożeń opisanych w matrycy MITRE ATT&amp;CK, system powinien wskazywać użytkownikowi, przed jakiego rodzaju taktykami i technikami jest chronione jego środowisko IT. System musi pokazywać ilość wbudowanych w nim reguł wraz z ilością włączonych reguł. Użytkownik/Administrator systemu musi mieć możliwość sprawdzenia w systemie ile reguł dotyczących konkretnej techniki jest włączonych, a ile jeszcze pozostało do wyłączenia. System musi pokazywać pokrycie matrycy MITRE ATT&amp;CK ilościom włączonych/wyłączonych reguł wykrywających </w:t>
      </w:r>
      <w:proofErr w:type="spellStart"/>
      <w:r w:rsidRPr="00566F0D">
        <w:rPr>
          <w:color w:val="000000" w:themeColor="text1"/>
          <w:sz w:val="20"/>
          <w:szCs w:val="20"/>
        </w:rPr>
        <w:t>cyberzagrożenia</w:t>
      </w:r>
      <w:proofErr w:type="spellEnd"/>
      <w:r w:rsidRPr="00566F0D">
        <w:rPr>
          <w:color w:val="000000" w:themeColor="text1"/>
          <w:sz w:val="20"/>
          <w:szCs w:val="20"/>
        </w:rPr>
        <w:t xml:space="preserve">. </w:t>
      </w:r>
    </w:p>
    <w:p w14:paraId="7B7D9CAA" w14:textId="77777777" w:rsidR="00A248D0" w:rsidRDefault="00A248D0" w:rsidP="00A248D0">
      <w:pPr>
        <w:pStyle w:val="xmsolistparagraph"/>
        <w:shd w:val="clear" w:color="auto" w:fill="FFFFFF" w:themeFill="background1"/>
        <w:spacing w:before="0" w:beforeAutospacing="0" w:after="0" w:afterAutospacing="0" w:line="276" w:lineRule="auto"/>
        <w:jc w:val="both"/>
        <w:rPr>
          <w:color w:val="000000" w:themeColor="text1"/>
          <w:sz w:val="20"/>
          <w:szCs w:val="20"/>
        </w:rPr>
      </w:pPr>
    </w:p>
    <w:p w14:paraId="1EB8F631" w14:textId="77777777" w:rsidR="00276658" w:rsidRDefault="00276658" w:rsidP="00A248D0">
      <w:pPr>
        <w:pStyle w:val="xmsolistparagraph"/>
        <w:shd w:val="clear" w:color="auto" w:fill="FFFFFF" w:themeFill="background1"/>
        <w:spacing w:before="0" w:beforeAutospacing="0" w:after="0" w:afterAutospacing="0" w:line="276" w:lineRule="auto"/>
        <w:jc w:val="both"/>
        <w:rPr>
          <w:color w:val="000000" w:themeColor="text1"/>
          <w:sz w:val="20"/>
          <w:szCs w:val="20"/>
        </w:rPr>
      </w:pPr>
    </w:p>
    <w:p w14:paraId="24903B2C" w14:textId="77777777" w:rsidR="00276658" w:rsidRPr="00566F0D" w:rsidRDefault="00276658" w:rsidP="00A248D0">
      <w:pPr>
        <w:pStyle w:val="xmsolistparagraph"/>
        <w:shd w:val="clear" w:color="auto" w:fill="FFFFFF" w:themeFill="background1"/>
        <w:spacing w:before="0" w:beforeAutospacing="0" w:after="0" w:afterAutospacing="0" w:line="276" w:lineRule="auto"/>
        <w:jc w:val="both"/>
        <w:rPr>
          <w:color w:val="000000" w:themeColor="text1"/>
          <w:sz w:val="20"/>
          <w:szCs w:val="20"/>
        </w:rPr>
      </w:pPr>
    </w:p>
    <w:p w14:paraId="1CF0134E" w14:textId="77777777" w:rsidR="00A248D0" w:rsidRPr="00566F0D" w:rsidRDefault="00A248D0" w:rsidP="00A248D0">
      <w:pPr>
        <w:pStyle w:val="xmsolistparagraph"/>
        <w:shd w:val="clear" w:color="auto" w:fill="FFFFFF" w:themeFill="background1"/>
        <w:spacing w:before="0" w:beforeAutospacing="0" w:after="0" w:afterAutospacing="0" w:line="233" w:lineRule="atLeast"/>
        <w:ind w:left="744" w:hanging="384"/>
        <w:jc w:val="both"/>
        <w:rPr>
          <w:color w:val="000000" w:themeColor="text1"/>
          <w:sz w:val="20"/>
          <w:szCs w:val="20"/>
        </w:rPr>
      </w:pPr>
      <w:r w:rsidRPr="00566F0D">
        <w:rPr>
          <w:color w:val="000000" w:themeColor="text1"/>
          <w:sz w:val="20"/>
          <w:szCs w:val="20"/>
        </w:rPr>
        <w:t>7.2.  Kategoryzacja oraz prezentacja wykrytych zagrożeń.</w:t>
      </w:r>
    </w:p>
    <w:p w14:paraId="41216064" w14:textId="77777777" w:rsidR="00A248D0" w:rsidRPr="00566F0D" w:rsidRDefault="00A248D0" w:rsidP="00A248D0">
      <w:pPr>
        <w:pStyle w:val="xmsolistparagraph"/>
        <w:shd w:val="clear" w:color="auto" w:fill="FFFFFF" w:themeFill="background1"/>
        <w:spacing w:before="0" w:beforeAutospacing="0" w:after="0" w:afterAutospacing="0" w:line="233" w:lineRule="atLeast"/>
        <w:ind w:left="744" w:hanging="384"/>
        <w:jc w:val="both"/>
        <w:rPr>
          <w:color w:val="000000" w:themeColor="text1"/>
          <w:sz w:val="20"/>
          <w:szCs w:val="20"/>
        </w:rPr>
      </w:pPr>
    </w:p>
    <w:p w14:paraId="387BB9FD" w14:textId="77777777" w:rsidR="00A248D0" w:rsidRPr="00566F0D" w:rsidRDefault="00A248D0" w:rsidP="00A248D0">
      <w:pPr>
        <w:pStyle w:val="xmsolistparagraph"/>
        <w:shd w:val="clear" w:color="auto" w:fill="FFFFFF" w:themeFill="background1"/>
        <w:spacing w:before="0" w:beforeAutospacing="0" w:after="0" w:afterAutospacing="0" w:line="233" w:lineRule="atLeast"/>
        <w:jc w:val="both"/>
        <w:rPr>
          <w:color w:val="000000" w:themeColor="text1"/>
          <w:sz w:val="20"/>
          <w:szCs w:val="20"/>
        </w:rPr>
      </w:pPr>
      <w:r w:rsidRPr="00566F0D">
        <w:rPr>
          <w:color w:val="000000" w:themeColor="text1"/>
          <w:sz w:val="20"/>
          <w:szCs w:val="20"/>
        </w:rPr>
        <w:t xml:space="preserve">System musi umożliwiać użytkownikowi/administratorowi sprawdzenie zagrożeń wykrytych na poszczególnych hostach/urządzeniach zinwentaryzowanych w module inwentaryzacji. Wykryte w systemie zagrożenia musza zawierać informację na temat: daty i czasu ich wystąpienia, rodzaju/treści oraz poziomu istotności. System powinien kategoryzować zagrożenia w co najmniej czterostopniowej skali: poziom zagrożenia niski, średni, wysoki, krytyczny. </w:t>
      </w:r>
    </w:p>
    <w:p w14:paraId="7D9AFAB2" w14:textId="77777777" w:rsidR="00A248D0" w:rsidRPr="00566F0D" w:rsidRDefault="00A248D0" w:rsidP="00A248D0">
      <w:pPr>
        <w:pStyle w:val="xmsolistparagraph"/>
        <w:shd w:val="clear" w:color="auto" w:fill="FFFFFF" w:themeFill="background1"/>
        <w:spacing w:before="0" w:beforeAutospacing="0" w:after="0" w:afterAutospacing="0" w:line="233" w:lineRule="atLeast"/>
        <w:jc w:val="both"/>
        <w:rPr>
          <w:color w:val="000000" w:themeColor="text1"/>
          <w:sz w:val="20"/>
          <w:szCs w:val="20"/>
        </w:rPr>
      </w:pPr>
    </w:p>
    <w:p w14:paraId="3D906C0F" w14:textId="77777777" w:rsidR="00A248D0" w:rsidRPr="00566F0D" w:rsidRDefault="00A248D0" w:rsidP="00A248D0">
      <w:pPr>
        <w:pStyle w:val="xmsolistparagraph"/>
        <w:shd w:val="clear" w:color="auto" w:fill="FFFFFF" w:themeFill="background1"/>
        <w:spacing w:before="0" w:beforeAutospacing="0" w:after="0" w:afterAutospacing="0" w:line="233" w:lineRule="atLeast"/>
        <w:ind w:left="744" w:hanging="384"/>
        <w:jc w:val="both"/>
        <w:rPr>
          <w:color w:val="000000" w:themeColor="text1"/>
          <w:sz w:val="20"/>
          <w:szCs w:val="20"/>
        </w:rPr>
      </w:pPr>
      <w:r w:rsidRPr="00566F0D">
        <w:rPr>
          <w:color w:val="000000" w:themeColor="text1"/>
          <w:sz w:val="20"/>
          <w:szCs w:val="20"/>
        </w:rPr>
        <w:t xml:space="preserve">7.3.  Historia wykrytych zagrożeń. </w:t>
      </w:r>
    </w:p>
    <w:p w14:paraId="688E5CC7" w14:textId="77777777" w:rsidR="00A248D0" w:rsidRPr="00566F0D" w:rsidRDefault="00A248D0" w:rsidP="00A248D0">
      <w:pPr>
        <w:pStyle w:val="xmsolistparagraph"/>
        <w:shd w:val="clear" w:color="auto" w:fill="FFFFFF" w:themeFill="background1"/>
        <w:spacing w:before="0" w:beforeAutospacing="0" w:after="0" w:afterAutospacing="0" w:line="233" w:lineRule="atLeast"/>
        <w:ind w:left="744" w:hanging="384"/>
        <w:jc w:val="both"/>
        <w:rPr>
          <w:color w:val="000000" w:themeColor="text1"/>
          <w:sz w:val="20"/>
          <w:szCs w:val="20"/>
        </w:rPr>
      </w:pPr>
    </w:p>
    <w:p w14:paraId="388A3C9F" w14:textId="77777777" w:rsidR="00A248D0" w:rsidRPr="00566F0D" w:rsidRDefault="00A248D0" w:rsidP="00A248D0">
      <w:pPr>
        <w:pStyle w:val="xmsolistparagraph"/>
        <w:shd w:val="clear" w:color="auto" w:fill="FFFFFF" w:themeFill="background1"/>
        <w:spacing w:before="0" w:beforeAutospacing="0" w:after="0" w:afterAutospacing="0" w:line="233" w:lineRule="atLeast"/>
        <w:jc w:val="both"/>
        <w:rPr>
          <w:color w:val="000000" w:themeColor="text1"/>
          <w:sz w:val="20"/>
          <w:szCs w:val="20"/>
        </w:rPr>
      </w:pPr>
      <w:r w:rsidRPr="00566F0D">
        <w:rPr>
          <w:color w:val="000000" w:themeColor="text1"/>
          <w:sz w:val="20"/>
          <w:szCs w:val="20"/>
        </w:rPr>
        <w:t>System musi posiadać możliwość sprawdzenia historii występowania zagrożeń na hostach/urządzeniach. System musi być wyposażony w rozbudowaną wyszukiwarkę hostów i zagrożeń umożliwiającą między innymi: wyszukanie hosta po nazwie, adresie IP, kategorii/priorytetów, daty wykrycia (przedziału czasowego).</w:t>
      </w:r>
    </w:p>
    <w:p w14:paraId="2A44830B" w14:textId="77777777" w:rsidR="00A248D0" w:rsidRPr="00566F0D" w:rsidRDefault="00A248D0" w:rsidP="00A248D0">
      <w:pPr>
        <w:pStyle w:val="xmsolistparagraph"/>
        <w:shd w:val="clear" w:color="auto" w:fill="FFFFFF" w:themeFill="background1"/>
        <w:spacing w:before="0" w:beforeAutospacing="0" w:after="0" w:afterAutospacing="0" w:line="233" w:lineRule="atLeast"/>
        <w:jc w:val="both"/>
        <w:rPr>
          <w:color w:val="000000" w:themeColor="text1"/>
          <w:sz w:val="20"/>
          <w:szCs w:val="20"/>
        </w:rPr>
      </w:pPr>
    </w:p>
    <w:p w14:paraId="21640A53" w14:textId="77777777" w:rsidR="00A248D0" w:rsidRPr="00566F0D" w:rsidRDefault="00A248D0" w:rsidP="00A248D0">
      <w:pPr>
        <w:pStyle w:val="xmsolistparagraph"/>
        <w:shd w:val="clear" w:color="auto" w:fill="FFFFFF" w:themeFill="background1"/>
        <w:spacing w:before="0" w:beforeAutospacing="0" w:after="0" w:afterAutospacing="0" w:line="233" w:lineRule="atLeast"/>
        <w:ind w:left="744" w:hanging="384"/>
        <w:jc w:val="both"/>
        <w:rPr>
          <w:color w:val="000000" w:themeColor="text1"/>
          <w:sz w:val="20"/>
          <w:szCs w:val="20"/>
        </w:rPr>
      </w:pPr>
      <w:r w:rsidRPr="00566F0D">
        <w:rPr>
          <w:color w:val="000000" w:themeColor="text1"/>
          <w:sz w:val="20"/>
          <w:szCs w:val="20"/>
        </w:rPr>
        <w:t>7.4.  Wsparcie/automatyczna ochrona po wykryciu zagrożenia.</w:t>
      </w:r>
    </w:p>
    <w:p w14:paraId="15ECD704" w14:textId="77777777" w:rsidR="00A248D0" w:rsidRPr="00566F0D" w:rsidRDefault="00A248D0" w:rsidP="00A248D0">
      <w:pPr>
        <w:pStyle w:val="xmsolistparagraph"/>
        <w:shd w:val="clear" w:color="auto" w:fill="FFFFFF" w:themeFill="background1"/>
        <w:spacing w:before="0" w:beforeAutospacing="0" w:after="0" w:afterAutospacing="0" w:line="233" w:lineRule="atLeast"/>
        <w:ind w:left="360"/>
        <w:jc w:val="both"/>
        <w:rPr>
          <w:color w:val="000000" w:themeColor="text1"/>
          <w:sz w:val="20"/>
          <w:szCs w:val="20"/>
        </w:rPr>
      </w:pPr>
    </w:p>
    <w:p w14:paraId="3A016528" w14:textId="77777777" w:rsidR="00A248D0" w:rsidRPr="00566F0D" w:rsidRDefault="00A248D0" w:rsidP="00A248D0">
      <w:pPr>
        <w:pStyle w:val="xmsolistparagraph"/>
        <w:shd w:val="clear" w:color="auto" w:fill="FFFFFF" w:themeFill="background1"/>
        <w:spacing w:before="0" w:beforeAutospacing="0" w:after="0" w:afterAutospacing="0" w:line="233" w:lineRule="atLeast"/>
        <w:jc w:val="both"/>
        <w:rPr>
          <w:color w:val="000000" w:themeColor="text1"/>
          <w:sz w:val="20"/>
          <w:szCs w:val="20"/>
        </w:rPr>
      </w:pPr>
      <w:r w:rsidRPr="00566F0D">
        <w:rPr>
          <w:color w:val="000000" w:themeColor="text1"/>
          <w:sz w:val="20"/>
          <w:szCs w:val="20"/>
        </w:rPr>
        <w:t xml:space="preserve">System musi posiadać możliwość włączenia “automatycznej ochrony” w wybrane dni tygodnia i w wybranych godzinach. Użytkownik/administrator musi mieć możliwość ustawienia automatycznej ochrony przed wybranymi taktykami i technikami działań cyberprzestępców poza godzinami jego pracy. System musi mieć możliwość ustawienia reakcji na wykrycie zagrożenia w zależności od wybranego poziomu istotności/priorytetu. Ponadto użytkownik/administrator musi mieć możliwość wybrania operacji/akcji z listy predefiniowanych operacji/akcji, która zostanie wykona w razie wykrycia zagrożenia o wybranym priorytecie. Lista operacji/akcji musi umożliwiać co najmniej wyłączenie/restart hosta/urządzenia na którym wykryto zagrożenie, przesłanie informacji o wystąpieniu zagrożenia do użytkownika/administratora przy wykorzystaniu poczty e-mail bądź bramki sms, blokowanie hosta na którym występuje zagrożenie. </w:t>
      </w:r>
    </w:p>
    <w:p w14:paraId="2B0E8ECA" w14:textId="77777777" w:rsidR="00A248D0" w:rsidRPr="00566F0D" w:rsidRDefault="00A248D0" w:rsidP="00A248D0">
      <w:pPr>
        <w:pStyle w:val="xmsolistparagraph"/>
        <w:shd w:val="clear" w:color="auto" w:fill="FFFFFF" w:themeFill="background1"/>
        <w:spacing w:before="0" w:beforeAutospacing="0" w:after="0" w:afterAutospacing="0" w:line="240" w:lineRule="atLeast"/>
        <w:rPr>
          <w:color w:val="000000" w:themeColor="text1"/>
          <w:sz w:val="20"/>
          <w:szCs w:val="20"/>
        </w:rPr>
      </w:pPr>
    </w:p>
    <w:p w14:paraId="68889BBE" w14:textId="77777777" w:rsidR="00A248D0" w:rsidRPr="00566F0D" w:rsidRDefault="00A248D0" w:rsidP="00A248D0">
      <w:pPr>
        <w:pStyle w:val="xmsolistparagraph"/>
        <w:numPr>
          <w:ilvl w:val="0"/>
          <w:numId w:val="251"/>
        </w:numPr>
        <w:shd w:val="clear" w:color="auto" w:fill="FFFFFF" w:themeFill="background1"/>
        <w:tabs>
          <w:tab w:val="clear" w:pos="720"/>
          <w:tab w:val="num" w:pos="360"/>
        </w:tabs>
        <w:spacing w:before="0" w:beforeAutospacing="0" w:after="0" w:afterAutospacing="0" w:line="233" w:lineRule="atLeast"/>
        <w:ind w:left="360"/>
        <w:rPr>
          <w:color w:val="000000" w:themeColor="text1"/>
          <w:sz w:val="20"/>
          <w:szCs w:val="20"/>
        </w:rPr>
      </w:pPr>
      <w:r w:rsidRPr="00566F0D">
        <w:rPr>
          <w:b/>
          <w:bCs/>
          <w:color w:val="000000" w:themeColor="text1"/>
          <w:sz w:val="20"/>
          <w:szCs w:val="20"/>
        </w:rPr>
        <w:t>MODUŁ RAPORTÓW</w:t>
      </w:r>
    </w:p>
    <w:p w14:paraId="5BCBC959" w14:textId="77777777" w:rsidR="00A248D0" w:rsidRPr="00566F0D" w:rsidRDefault="00A248D0" w:rsidP="00A248D0">
      <w:pPr>
        <w:pStyle w:val="xmsolistparagraph"/>
        <w:shd w:val="clear" w:color="auto" w:fill="FFFFFF" w:themeFill="background1"/>
        <w:spacing w:before="0" w:beforeAutospacing="0" w:after="0" w:afterAutospacing="0" w:line="233" w:lineRule="atLeast"/>
        <w:rPr>
          <w:color w:val="000000" w:themeColor="text1"/>
          <w:sz w:val="20"/>
          <w:szCs w:val="20"/>
        </w:rPr>
      </w:pPr>
    </w:p>
    <w:p w14:paraId="33F848CE" w14:textId="77777777" w:rsidR="00A248D0" w:rsidRPr="00566F0D" w:rsidRDefault="00A248D0" w:rsidP="00A248D0">
      <w:pPr>
        <w:pStyle w:val="xmsolistparagraph"/>
        <w:shd w:val="clear" w:color="auto" w:fill="FFFFFF" w:themeFill="background1"/>
        <w:spacing w:before="0" w:beforeAutospacing="0" w:after="0" w:afterAutospacing="0" w:line="233" w:lineRule="atLeast"/>
        <w:ind w:left="744" w:hanging="384"/>
        <w:jc w:val="both"/>
        <w:rPr>
          <w:color w:val="000000" w:themeColor="text1"/>
          <w:sz w:val="20"/>
          <w:szCs w:val="20"/>
        </w:rPr>
      </w:pPr>
      <w:r w:rsidRPr="00566F0D">
        <w:rPr>
          <w:color w:val="000000" w:themeColor="text1"/>
          <w:sz w:val="20"/>
          <w:szCs w:val="20"/>
        </w:rPr>
        <w:t xml:space="preserve">8.1.  Tworzenie zestawień i raportów z danych pochodzących z pozostałych modułów. </w:t>
      </w:r>
    </w:p>
    <w:p w14:paraId="570DC8C6" w14:textId="77777777" w:rsidR="00A248D0" w:rsidRPr="00566F0D" w:rsidRDefault="00A248D0" w:rsidP="00A248D0">
      <w:pPr>
        <w:pStyle w:val="xmsolistparagraph"/>
        <w:shd w:val="clear" w:color="auto" w:fill="FFFFFF" w:themeFill="background1"/>
        <w:spacing w:before="0" w:beforeAutospacing="0" w:after="0" w:afterAutospacing="0" w:line="233" w:lineRule="atLeast"/>
        <w:ind w:left="744" w:hanging="384"/>
        <w:jc w:val="both"/>
        <w:rPr>
          <w:color w:val="000000" w:themeColor="text1"/>
          <w:sz w:val="20"/>
          <w:szCs w:val="20"/>
        </w:rPr>
      </w:pPr>
    </w:p>
    <w:p w14:paraId="46DC27C6" w14:textId="77777777" w:rsidR="00A248D0" w:rsidRPr="00566F0D" w:rsidRDefault="00A248D0" w:rsidP="00A248D0">
      <w:pPr>
        <w:spacing w:after="0" w:line="233" w:lineRule="atLeast"/>
        <w:ind w:left="36" w:right="-20"/>
        <w:jc w:val="both"/>
        <w:rPr>
          <w:rFonts w:ascii="Times New Roman" w:eastAsia="Calibri" w:hAnsi="Times New Roman" w:cs="Times New Roman"/>
          <w:sz w:val="20"/>
          <w:szCs w:val="20"/>
        </w:rPr>
      </w:pPr>
      <w:r w:rsidRPr="00566F0D">
        <w:rPr>
          <w:rFonts w:ascii="Times New Roman" w:hAnsi="Times New Roman" w:cs="Times New Roman"/>
          <w:sz w:val="20"/>
          <w:szCs w:val="20"/>
        </w:rPr>
        <w:t xml:space="preserve">System musi posiadać możliwość tworzenie różnego rodzaju zestawień prowadzących do sporządzenia i wyeksportowania raportu w co najmniej dwóch formatach: </w:t>
      </w:r>
      <w:proofErr w:type="spellStart"/>
      <w:r w:rsidRPr="00566F0D">
        <w:rPr>
          <w:rFonts w:ascii="Times New Roman" w:hAnsi="Times New Roman" w:cs="Times New Roman"/>
          <w:sz w:val="20"/>
          <w:szCs w:val="20"/>
        </w:rPr>
        <w:t>csv</w:t>
      </w:r>
      <w:proofErr w:type="spellEnd"/>
      <w:r w:rsidRPr="00566F0D">
        <w:rPr>
          <w:rFonts w:ascii="Times New Roman" w:hAnsi="Times New Roman" w:cs="Times New Roman"/>
          <w:sz w:val="20"/>
          <w:szCs w:val="20"/>
        </w:rPr>
        <w:t>, pdf</w:t>
      </w:r>
      <w:r w:rsidRPr="00566F0D">
        <w:rPr>
          <w:rFonts w:ascii="Times New Roman" w:eastAsia="Calibri" w:hAnsi="Times New Roman" w:cs="Times New Roman"/>
          <w:sz w:val="20"/>
          <w:szCs w:val="20"/>
        </w:rPr>
        <w:t xml:space="preserve">.  Podczas tworzenia zestawienia użytkownik/administrator musi mieć możliwość wyboru konkretnych hostów bądź grupy hostów, dla których tworzony jest raport. Użytkownik musi posiadać możliwość wyboru modułów oraz priorytetów zdarzeń w nich występujących. Ponadto użytkownik przez administrator musie mieć możliwość wyboru przedziału czasowego, dla którego zostanie wykonany raport. </w:t>
      </w:r>
    </w:p>
    <w:p w14:paraId="0F78D64D" w14:textId="77777777" w:rsidR="00A248D0" w:rsidRPr="00566F0D" w:rsidRDefault="00A248D0" w:rsidP="00276658">
      <w:pPr>
        <w:pStyle w:val="xmsolistparagraph"/>
        <w:shd w:val="clear" w:color="auto" w:fill="FFFFFF" w:themeFill="background1"/>
        <w:spacing w:before="0" w:beforeAutospacing="0" w:after="0" w:afterAutospacing="0" w:line="233" w:lineRule="atLeast"/>
        <w:rPr>
          <w:color w:val="000000" w:themeColor="text1"/>
          <w:sz w:val="20"/>
          <w:szCs w:val="20"/>
        </w:rPr>
      </w:pPr>
    </w:p>
    <w:p w14:paraId="29C1F83A" w14:textId="77777777" w:rsidR="00A248D0" w:rsidRPr="00566F0D" w:rsidRDefault="00A248D0" w:rsidP="00A248D0">
      <w:pPr>
        <w:pStyle w:val="xmsolistparagraph"/>
        <w:shd w:val="clear" w:color="auto" w:fill="FFFFFF"/>
        <w:spacing w:before="0" w:beforeAutospacing="0" w:after="0" w:afterAutospacing="0" w:line="233" w:lineRule="atLeast"/>
        <w:rPr>
          <w:color w:val="000000"/>
          <w:sz w:val="20"/>
          <w:szCs w:val="20"/>
        </w:rPr>
      </w:pPr>
      <w:r w:rsidRPr="00566F0D">
        <w:rPr>
          <w:b/>
          <w:bCs/>
          <w:color w:val="000000" w:themeColor="text1"/>
          <w:sz w:val="20"/>
          <w:szCs w:val="20"/>
        </w:rPr>
        <w:t>9 . PANEL UŻYTKOWNIKA</w:t>
      </w:r>
    </w:p>
    <w:p w14:paraId="115CA203" w14:textId="77777777" w:rsidR="00A248D0" w:rsidRPr="00566F0D" w:rsidRDefault="00A248D0" w:rsidP="00A248D0">
      <w:pPr>
        <w:pStyle w:val="xmsolistparagraph"/>
        <w:shd w:val="clear" w:color="auto" w:fill="FFFFFF" w:themeFill="background1"/>
        <w:spacing w:before="0" w:beforeAutospacing="0" w:after="0" w:afterAutospacing="0" w:line="233" w:lineRule="atLeast"/>
        <w:rPr>
          <w:color w:val="000000" w:themeColor="text1"/>
          <w:sz w:val="20"/>
          <w:szCs w:val="20"/>
        </w:rPr>
      </w:pPr>
    </w:p>
    <w:p w14:paraId="29C017DF" w14:textId="77777777" w:rsidR="00A248D0" w:rsidRPr="00566F0D" w:rsidRDefault="00A248D0" w:rsidP="00A248D0">
      <w:pPr>
        <w:pStyle w:val="xmsolistparagraph"/>
        <w:shd w:val="clear" w:color="auto" w:fill="FFFFFF" w:themeFill="background1"/>
        <w:spacing w:before="0" w:beforeAutospacing="0" w:after="0" w:afterAutospacing="0" w:line="233" w:lineRule="atLeast"/>
        <w:ind w:left="66" w:firstLine="283"/>
        <w:jc w:val="both"/>
        <w:rPr>
          <w:color w:val="000000"/>
          <w:sz w:val="20"/>
          <w:szCs w:val="20"/>
        </w:rPr>
      </w:pPr>
      <w:r w:rsidRPr="00566F0D">
        <w:rPr>
          <w:color w:val="000000"/>
          <w:sz w:val="20"/>
          <w:szCs w:val="20"/>
          <w:bdr w:val="none" w:sz="0" w:space="0" w:color="auto" w:frame="1"/>
        </w:rPr>
        <w:t>9.1. </w:t>
      </w:r>
      <w:r w:rsidRPr="00566F0D">
        <w:rPr>
          <w:color w:val="000000"/>
          <w:sz w:val="20"/>
          <w:szCs w:val="20"/>
        </w:rPr>
        <w:t>Intuicyjny i przejrzysty panel użytkownika dostępny z dowolnej lokalizacji poprzez stronę www.</w:t>
      </w:r>
    </w:p>
    <w:p w14:paraId="49608421" w14:textId="77777777" w:rsidR="00A248D0" w:rsidRPr="00566F0D" w:rsidRDefault="00A248D0" w:rsidP="00A248D0">
      <w:pPr>
        <w:pStyle w:val="xmsolistparagraph"/>
        <w:shd w:val="clear" w:color="auto" w:fill="FFFFFF" w:themeFill="background1"/>
        <w:spacing w:before="0" w:beforeAutospacing="0" w:after="0" w:afterAutospacing="0" w:line="233" w:lineRule="atLeast"/>
        <w:ind w:left="744" w:hanging="384"/>
        <w:rPr>
          <w:color w:val="000000" w:themeColor="text1"/>
          <w:sz w:val="20"/>
          <w:szCs w:val="20"/>
        </w:rPr>
      </w:pPr>
    </w:p>
    <w:p w14:paraId="16B9AFB8" w14:textId="77777777" w:rsidR="00A248D0" w:rsidRPr="00566F0D" w:rsidRDefault="00A248D0" w:rsidP="00A248D0">
      <w:pPr>
        <w:ind w:left="36" w:right="-20"/>
        <w:jc w:val="both"/>
        <w:rPr>
          <w:rFonts w:ascii="Times New Roman" w:eastAsia="Calibri" w:hAnsi="Times New Roman" w:cs="Times New Roman"/>
          <w:color w:val="FF0000"/>
          <w:sz w:val="20"/>
          <w:szCs w:val="20"/>
        </w:rPr>
      </w:pPr>
      <w:r w:rsidRPr="00566F0D">
        <w:rPr>
          <w:rFonts w:ascii="Times New Roman" w:hAnsi="Times New Roman" w:cs="Times New Roman"/>
          <w:sz w:val="20"/>
          <w:szCs w:val="20"/>
        </w:rPr>
        <w:t xml:space="preserve">Panel użytkownika CSB powinien być przejrzysty i intuicyjny oraz wykonany przy wykorzystaniu najnowszych standardów i technologii stosowanych we współczesnych systemach informatycznych. Panel użytkownika/administratora sytemu musi być dostępny poprzez podanie odpowiedniego adresu w przeglądarce internetowej. Dostęp do panelu użytkownika musi być bezpieczny poprzez szyfrowanie (zabezpieczenie certyfikatem SSL) oraz tzw. białą listę adresów IP - która pozwala użytkownikowi/administratorowi systemu blokować dostęp z nie znajdujących się na niej adresów. Panel użytkownika powinien również spełniać </w:t>
      </w:r>
      <w:r w:rsidRPr="00566F0D">
        <w:rPr>
          <w:rFonts w:ascii="Times New Roman" w:eastAsia="Calibri" w:hAnsi="Times New Roman" w:cs="Times New Roman"/>
          <w:sz w:val="20"/>
          <w:szCs w:val="20"/>
        </w:rPr>
        <w:t>wymagania związane z dostępnością̨ serwisów użyteczności publicznej</w:t>
      </w:r>
      <w:r w:rsidRPr="00566F0D">
        <w:rPr>
          <w:rFonts w:ascii="Times New Roman" w:eastAsia="Calibri" w:hAnsi="Times New Roman" w:cs="Times New Roman"/>
          <w:color w:val="FF0000"/>
          <w:sz w:val="20"/>
          <w:szCs w:val="20"/>
        </w:rPr>
        <w:t xml:space="preserve"> </w:t>
      </w:r>
      <w:r w:rsidRPr="00566F0D">
        <w:rPr>
          <w:rFonts w:ascii="Times New Roman" w:eastAsia="Calibri" w:hAnsi="Times New Roman" w:cs="Times New Roman"/>
          <w:sz w:val="20"/>
          <w:szCs w:val="20"/>
        </w:rPr>
        <w:t>dla osób z niepełnosprawnościami - WCAG 2.1 AA.</w:t>
      </w:r>
    </w:p>
    <w:p w14:paraId="6C96F57D" w14:textId="77777777" w:rsidR="00A248D0" w:rsidRPr="00566F0D" w:rsidRDefault="00A248D0" w:rsidP="00A248D0">
      <w:pPr>
        <w:pStyle w:val="xmsolistparagraph"/>
        <w:shd w:val="clear" w:color="auto" w:fill="FFFFFF" w:themeFill="background1"/>
        <w:spacing w:before="0" w:beforeAutospacing="0" w:after="0" w:afterAutospacing="0" w:line="233" w:lineRule="atLeast"/>
        <w:ind w:left="744" w:hanging="384"/>
        <w:rPr>
          <w:color w:val="000000"/>
          <w:sz w:val="20"/>
          <w:szCs w:val="20"/>
        </w:rPr>
      </w:pPr>
      <w:r w:rsidRPr="00566F0D">
        <w:rPr>
          <w:color w:val="000000"/>
          <w:sz w:val="20"/>
          <w:szCs w:val="20"/>
          <w:bdr w:val="none" w:sz="0" w:space="0" w:color="auto" w:frame="1"/>
        </w:rPr>
        <w:t>9.2. </w:t>
      </w:r>
      <w:r w:rsidRPr="00566F0D">
        <w:rPr>
          <w:color w:val="000000"/>
          <w:sz w:val="20"/>
          <w:szCs w:val="20"/>
        </w:rPr>
        <w:t>Wizualizacja statystyk zdarzeń i logów.</w:t>
      </w:r>
    </w:p>
    <w:p w14:paraId="7654BFD5" w14:textId="77777777" w:rsidR="00A248D0" w:rsidRPr="00566F0D" w:rsidRDefault="00A248D0" w:rsidP="00A248D0">
      <w:pPr>
        <w:pStyle w:val="xmsolistparagraph"/>
        <w:shd w:val="clear" w:color="auto" w:fill="FFFFFF" w:themeFill="background1"/>
        <w:spacing w:before="0" w:beforeAutospacing="0" w:after="0" w:afterAutospacing="0" w:line="233" w:lineRule="atLeast"/>
        <w:ind w:left="348"/>
        <w:rPr>
          <w:color w:val="000000" w:themeColor="text1"/>
          <w:sz w:val="20"/>
          <w:szCs w:val="20"/>
        </w:rPr>
      </w:pPr>
    </w:p>
    <w:p w14:paraId="2C503F4C" w14:textId="77777777" w:rsidR="00A248D0" w:rsidRPr="00566F0D" w:rsidRDefault="00A248D0" w:rsidP="00A248D0">
      <w:pPr>
        <w:ind w:left="36" w:right="-20"/>
        <w:jc w:val="both"/>
        <w:rPr>
          <w:rFonts w:ascii="Times New Roman" w:hAnsi="Times New Roman" w:cs="Times New Roman"/>
          <w:sz w:val="20"/>
          <w:szCs w:val="20"/>
        </w:rPr>
      </w:pPr>
      <w:r w:rsidRPr="00566F0D">
        <w:rPr>
          <w:rFonts w:ascii="Times New Roman" w:hAnsi="Times New Roman" w:cs="Times New Roman"/>
          <w:sz w:val="20"/>
          <w:szCs w:val="20"/>
        </w:rPr>
        <w:t xml:space="preserve">Panel użytkownika CSB, powinien posiadać elementy umożliwiające prezentację statystyk zdarzeń i logów w sposób zrozumiały, ułatwiający analizę działania środowiska IT pod kątem </w:t>
      </w:r>
      <w:proofErr w:type="spellStart"/>
      <w:r w:rsidRPr="00566F0D">
        <w:rPr>
          <w:rFonts w:ascii="Times New Roman" w:hAnsi="Times New Roman" w:cs="Times New Roman"/>
          <w:sz w:val="20"/>
          <w:szCs w:val="20"/>
        </w:rPr>
        <w:t>cyberbezpieczeństwa</w:t>
      </w:r>
      <w:proofErr w:type="spellEnd"/>
      <w:r w:rsidRPr="00566F0D">
        <w:rPr>
          <w:rFonts w:ascii="Times New Roman" w:hAnsi="Times New Roman" w:cs="Times New Roman"/>
          <w:sz w:val="20"/>
          <w:szCs w:val="20"/>
        </w:rPr>
        <w:t xml:space="preserve">. Wizualizacja statystyk zdarzeń i logów powinna dotyczyć przede wszystkim ilości “nowych” zdarzeń zarejestrowanych w systemie z podziałem na ich kategorię. Natomiast sposób prezentacji samych logów i zdarzeń musi być przejrzysty jasno podkreślający sklasyfikowanie zdarzenia czy wpisu do logów. Zdarzenia i logi powinny w systemie być wyświetlane w kolejności od najnowszych do najstarszych z możliwości odfiltrowania zakresu czasowego ich prezentowania. </w:t>
      </w:r>
    </w:p>
    <w:p w14:paraId="1D991643" w14:textId="77777777" w:rsidR="00A248D0" w:rsidRPr="00566F0D" w:rsidRDefault="00A248D0" w:rsidP="00A248D0">
      <w:pPr>
        <w:pStyle w:val="xmsolistparagraph"/>
        <w:shd w:val="clear" w:color="auto" w:fill="FFFFFF" w:themeFill="background1"/>
        <w:spacing w:before="0" w:beforeAutospacing="0" w:after="0" w:afterAutospacing="0" w:line="233" w:lineRule="atLeast"/>
        <w:ind w:left="744" w:hanging="384"/>
        <w:rPr>
          <w:color w:val="000000"/>
          <w:sz w:val="20"/>
          <w:szCs w:val="20"/>
        </w:rPr>
      </w:pPr>
      <w:r w:rsidRPr="00566F0D">
        <w:rPr>
          <w:color w:val="000000" w:themeColor="text1"/>
          <w:sz w:val="20"/>
          <w:szCs w:val="20"/>
        </w:rPr>
        <w:t>9.3. Wykresy zdefiniowanych parametrów zasobowych aktualizowane na „żywo”.</w:t>
      </w:r>
    </w:p>
    <w:p w14:paraId="14F7BF0A" w14:textId="77777777" w:rsidR="00A248D0" w:rsidRPr="00566F0D" w:rsidRDefault="00A248D0" w:rsidP="00A248D0">
      <w:pPr>
        <w:pStyle w:val="xmsolistparagraph"/>
        <w:shd w:val="clear" w:color="auto" w:fill="FFFFFF" w:themeFill="background1"/>
        <w:spacing w:before="0" w:beforeAutospacing="0" w:after="0" w:afterAutospacing="0" w:line="233" w:lineRule="atLeast"/>
        <w:ind w:left="744" w:hanging="384"/>
        <w:rPr>
          <w:color w:val="000000" w:themeColor="text1"/>
          <w:sz w:val="20"/>
          <w:szCs w:val="20"/>
        </w:rPr>
      </w:pPr>
    </w:p>
    <w:p w14:paraId="7F68AD08" w14:textId="77777777" w:rsidR="00A248D0" w:rsidRPr="00566F0D" w:rsidRDefault="00A248D0" w:rsidP="00A248D0">
      <w:pPr>
        <w:ind w:left="36" w:right="-20"/>
        <w:jc w:val="both"/>
        <w:rPr>
          <w:rFonts w:ascii="Times New Roman" w:hAnsi="Times New Roman" w:cs="Times New Roman"/>
          <w:sz w:val="20"/>
          <w:szCs w:val="20"/>
        </w:rPr>
      </w:pPr>
      <w:r w:rsidRPr="00566F0D">
        <w:rPr>
          <w:rFonts w:ascii="Times New Roman" w:hAnsi="Times New Roman" w:cs="Times New Roman"/>
          <w:sz w:val="20"/>
          <w:szCs w:val="20"/>
        </w:rPr>
        <w:t>Wykresy prezentujące parametry zasobów urządzeń/hostów powinny być aktualizowane w systemie na “żywo”, a dokładnie w zależności od ustaleń z zleceniodawcą system musi aktualizować wykresy w określonych odstępach czasowych (co najmniej, co minutę).</w:t>
      </w:r>
    </w:p>
    <w:p w14:paraId="6DC31A44" w14:textId="77777777" w:rsidR="00A248D0" w:rsidRPr="00566F0D" w:rsidRDefault="00A248D0" w:rsidP="00A248D0">
      <w:pPr>
        <w:pStyle w:val="xmsolistparagraph"/>
        <w:shd w:val="clear" w:color="auto" w:fill="FFFFFF" w:themeFill="background1"/>
        <w:spacing w:before="0" w:beforeAutospacing="0" w:after="0" w:afterAutospacing="0" w:line="233" w:lineRule="atLeast"/>
        <w:ind w:left="744" w:hanging="384"/>
        <w:rPr>
          <w:color w:val="000000"/>
          <w:sz w:val="20"/>
          <w:szCs w:val="20"/>
        </w:rPr>
      </w:pPr>
      <w:r w:rsidRPr="00566F0D">
        <w:rPr>
          <w:color w:val="000000" w:themeColor="text1"/>
          <w:sz w:val="20"/>
          <w:szCs w:val="20"/>
        </w:rPr>
        <w:t>9.4. Filtrowanie wyświetlanych danych wg. hostów, oprogramowania, kategorii zdarzeń itd.</w:t>
      </w:r>
    </w:p>
    <w:p w14:paraId="70D3A766" w14:textId="77777777" w:rsidR="00A248D0" w:rsidRPr="00566F0D" w:rsidRDefault="00A248D0" w:rsidP="00A248D0">
      <w:pPr>
        <w:pStyle w:val="xmsolistparagraph"/>
        <w:shd w:val="clear" w:color="auto" w:fill="FFFFFF" w:themeFill="background1"/>
        <w:spacing w:before="0" w:beforeAutospacing="0" w:after="0" w:afterAutospacing="0" w:line="233" w:lineRule="atLeast"/>
        <w:ind w:left="744" w:hanging="384"/>
        <w:rPr>
          <w:color w:val="000000" w:themeColor="text1"/>
          <w:sz w:val="20"/>
          <w:szCs w:val="20"/>
        </w:rPr>
      </w:pPr>
    </w:p>
    <w:p w14:paraId="02C9E846" w14:textId="77777777" w:rsidR="00A248D0" w:rsidRPr="00566F0D" w:rsidRDefault="00A248D0" w:rsidP="00A248D0">
      <w:pPr>
        <w:ind w:left="36" w:right="-20"/>
        <w:jc w:val="both"/>
        <w:rPr>
          <w:rFonts w:ascii="Times New Roman" w:hAnsi="Times New Roman" w:cs="Times New Roman"/>
          <w:sz w:val="20"/>
          <w:szCs w:val="20"/>
        </w:rPr>
      </w:pPr>
      <w:r w:rsidRPr="00566F0D">
        <w:rPr>
          <w:rFonts w:ascii="Times New Roman" w:hAnsi="Times New Roman" w:cs="Times New Roman"/>
          <w:sz w:val="20"/>
          <w:szCs w:val="20"/>
        </w:rPr>
        <w:lastRenderedPageBreak/>
        <w:t>Panel użytkownika powinien być tak zaprojektowany, aby użytkownik/administrator w sposób intuicyjny mógł filtrować istotne dla niego informacje dotyczące zarówno obciążeń zasobów, zdarzeń (problemów, ostrzeżeń), czy logów. Panel użytkownika musi być wyposażony w wyszukiwarkę umożliwiająca filtrowanie informacji wg. m.in. nazwy hosta/urządzenia, nazwy oprogramowania czy kategorii zdarzeń i logów. Wyszukiwarka w panelu użytkownika powinna znajdować się w widocznym miejscu i posiadać precyzyjnie oznaczone możliwości filtrowania. Użytkownik/Administrator powinien mieć możliwość nakładania na siebie różnych filtrów.</w:t>
      </w:r>
    </w:p>
    <w:p w14:paraId="16E06E6B" w14:textId="77777777" w:rsidR="00A248D0" w:rsidRPr="00566F0D" w:rsidRDefault="00A248D0" w:rsidP="00A248D0">
      <w:pPr>
        <w:pStyle w:val="xmsolistparagraph"/>
        <w:shd w:val="clear" w:color="auto" w:fill="FFFFFF" w:themeFill="background1"/>
        <w:spacing w:before="0" w:beforeAutospacing="0" w:after="0" w:afterAutospacing="0" w:line="233" w:lineRule="atLeast"/>
        <w:ind w:left="744" w:hanging="384"/>
        <w:rPr>
          <w:sz w:val="20"/>
          <w:szCs w:val="20"/>
        </w:rPr>
      </w:pPr>
      <w:r w:rsidRPr="00566F0D">
        <w:rPr>
          <w:sz w:val="20"/>
          <w:szCs w:val="20"/>
        </w:rPr>
        <w:t>9.5. Intuicyjny panel zarządzania regułami i definiowania “</w:t>
      </w:r>
      <w:proofErr w:type="spellStart"/>
      <w:r w:rsidRPr="00566F0D">
        <w:rPr>
          <w:sz w:val="20"/>
          <w:szCs w:val="20"/>
        </w:rPr>
        <w:t>customowych</w:t>
      </w:r>
      <w:proofErr w:type="spellEnd"/>
      <w:r w:rsidRPr="00566F0D">
        <w:rPr>
          <w:sz w:val="20"/>
          <w:szCs w:val="20"/>
        </w:rPr>
        <w:t>” logów.</w:t>
      </w:r>
    </w:p>
    <w:p w14:paraId="3AF8C010" w14:textId="77777777" w:rsidR="00A248D0" w:rsidRPr="00566F0D" w:rsidRDefault="00A248D0" w:rsidP="00A248D0">
      <w:pPr>
        <w:pStyle w:val="xmsolistparagraph"/>
        <w:shd w:val="clear" w:color="auto" w:fill="FFFFFF" w:themeFill="background1"/>
        <w:spacing w:before="0" w:beforeAutospacing="0" w:after="0" w:afterAutospacing="0" w:line="233" w:lineRule="atLeast"/>
        <w:ind w:left="744" w:hanging="384"/>
        <w:rPr>
          <w:color w:val="000000" w:themeColor="text1"/>
          <w:sz w:val="20"/>
          <w:szCs w:val="20"/>
        </w:rPr>
      </w:pPr>
      <w:r w:rsidRPr="00566F0D">
        <w:rPr>
          <w:color w:val="000000" w:themeColor="text1"/>
          <w:sz w:val="20"/>
          <w:szCs w:val="20"/>
        </w:rPr>
        <w:t> </w:t>
      </w:r>
    </w:p>
    <w:p w14:paraId="73ECF156" w14:textId="77777777" w:rsidR="00A248D0" w:rsidRPr="00566F0D" w:rsidRDefault="00A248D0" w:rsidP="00276658">
      <w:pPr>
        <w:spacing w:after="0"/>
        <w:ind w:left="34" w:right="-23"/>
        <w:jc w:val="both"/>
        <w:rPr>
          <w:rFonts w:ascii="Times New Roman" w:hAnsi="Times New Roman" w:cs="Times New Roman"/>
          <w:sz w:val="20"/>
          <w:szCs w:val="20"/>
        </w:rPr>
      </w:pPr>
      <w:r w:rsidRPr="00566F0D">
        <w:rPr>
          <w:rFonts w:ascii="Times New Roman" w:hAnsi="Times New Roman" w:cs="Times New Roman"/>
          <w:sz w:val="20"/>
          <w:szCs w:val="20"/>
        </w:rPr>
        <w:t>Panel użytkownika powinien być wyposażony w przejrzysty i intuicyjny panel zarządzania regułami (akcjami), na podstawie których użytkownik/administrator informowany jest o zaistniałym w środowisku IT problemie. W panelu tym musi znaleźć się między innymi lista już zdefiniowanych reguł z możliwością ich usunięcia i edycji oraz opcja umożliwiająca dodanie nowej reguły. Reguły w panelu użytkownika powinny być dodawane przy wykorzystaniu przejrzystego i intuicyjnego formularza, w którym użytkownik/administrator musi podać nazwę reguły, dodać warunku oraz wybrać rodzaj operacji, która zostanie wykonana, gdy warunki będą spełnione. Użytkownik/administrator CSB musi mieć możliwość wyboru zarówno warunków, reguł jak i operacji z udostępnionych w systemie opcji. Ponad to panel użytkownika musi być wyposażony w panel zarządzania “</w:t>
      </w:r>
      <w:proofErr w:type="spellStart"/>
      <w:r w:rsidRPr="00566F0D">
        <w:rPr>
          <w:rFonts w:ascii="Times New Roman" w:hAnsi="Times New Roman" w:cs="Times New Roman"/>
          <w:sz w:val="20"/>
          <w:szCs w:val="20"/>
        </w:rPr>
        <w:t>customowymi</w:t>
      </w:r>
      <w:proofErr w:type="spellEnd"/>
      <w:r w:rsidRPr="00566F0D">
        <w:rPr>
          <w:rFonts w:ascii="Times New Roman" w:hAnsi="Times New Roman" w:cs="Times New Roman"/>
          <w:sz w:val="20"/>
          <w:szCs w:val="20"/>
        </w:rPr>
        <w:t>” logami, w którym podobnie jak w przypadku reguł, użytkownik/administrator może wyświetlić listę zdefiniowanych “</w:t>
      </w:r>
      <w:proofErr w:type="spellStart"/>
      <w:r w:rsidRPr="00566F0D">
        <w:rPr>
          <w:rFonts w:ascii="Times New Roman" w:hAnsi="Times New Roman" w:cs="Times New Roman"/>
          <w:sz w:val="20"/>
          <w:szCs w:val="20"/>
        </w:rPr>
        <w:t>customlogów</w:t>
      </w:r>
      <w:proofErr w:type="spellEnd"/>
      <w:r w:rsidRPr="00566F0D">
        <w:rPr>
          <w:rFonts w:ascii="Times New Roman" w:hAnsi="Times New Roman" w:cs="Times New Roman"/>
          <w:sz w:val="20"/>
          <w:szCs w:val="20"/>
        </w:rPr>
        <w:t>” wraz z możliwością ich usunięcia, edycji oraz zdefiniowania nowych. Dodanie do systemu “</w:t>
      </w:r>
      <w:proofErr w:type="spellStart"/>
      <w:r w:rsidRPr="00566F0D">
        <w:rPr>
          <w:rFonts w:ascii="Times New Roman" w:hAnsi="Times New Roman" w:cs="Times New Roman"/>
          <w:sz w:val="20"/>
          <w:szCs w:val="20"/>
        </w:rPr>
        <w:t>customlogów</w:t>
      </w:r>
      <w:proofErr w:type="spellEnd"/>
      <w:r w:rsidRPr="00566F0D">
        <w:rPr>
          <w:rFonts w:ascii="Times New Roman" w:hAnsi="Times New Roman" w:cs="Times New Roman"/>
          <w:sz w:val="20"/>
          <w:szCs w:val="20"/>
        </w:rPr>
        <w:t xml:space="preserve">” musi być intuicyjne i ma polegać na podaniu unikalnej nazwy definiowanych logów, jego ścieżki (lub ścieżek) dostępu oraz nazwy hosta lub grupy hostów, których ma on dotyczyć.   </w:t>
      </w:r>
    </w:p>
    <w:p w14:paraId="63F3740A" w14:textId="77777777" w:rsidR="00A248D0" w:rsidRPr="00566F0D" w:rsidRDefault="00A248D0" w:rsidP="00276658">
      <w:pPr>
        <w:spacing w:after="0"/>
        <w:ind w:left="34" w:right="-23"/>
        <w:jc w:val="both"/>
        <w:rPr>
          <w:rFonts w:ascii="Times New Roman" w:hAnsi="Times New Roman" w:cs="Times New Roman"/>
          <w:sz w:val="20"/>
          <w:szCs w:val="20"/>
        </w:rPr>
      </w:pPr>
    </w:p>
    <w:p w14:paraId="0DB790F5" w14:textId="77777777" w:rsidR="00A248D0" w:rsidRPr="00566F0D" w:rsidRDefault="00A248D0" w:rsidP="00A248D0">
      <w:pPr>
        <w:pStyle w:val="Akapitzlist"/>
        <w:numPr>
          <w:ilvl w:val="0"/>
          <w:numId w:val="255"/>
        </w:numPr>
        <w:spacing w:after="160" w:line="259" w:lineRule="auto"/>
        <w:ind w:left="360" w:right="-20"/>
        <w:contextualSpacing/>
        <w:jc w:val="both"/>
        <w:rPr>
          <w:rFonts w:ascii="Times New Roman" w:hAnsi="Times New Roman" w:cs="Times New Roman"/>
          <w:b/>
          <w:bCs/>
          <w:sz w:val="20"/>
          <w:szCs w:val="20"/>
        </w:rPr>
      </w:pPr>
      <w:r w:rsidRPr="00566F0D">
        <w:rPr>
          <w:rFonts w:ascii="Times New Roman" w:hAnsi="Times New Roman" w:cs="Times New Roman"/>
          <w:b/>
          <w:bCs/>
          <w:sz w:val="20"/>
          <w:szCs w:val="20"/>
        </w:rPr>
        <w:t>MODUŁ ANALIZY DANYCH AI</w:t>
      </w:r>
    </w:p>
    <w:p w14:paraId="5640BB01" w14:textId="77777777" w:rsidR="00A248D0" w:rsidRPr="00566F0D" w:rsidRDefault="00A248D0" w:rsidP="00A248D0">
      <w:pPr>
        <w:ind w:left="36" w:right="-20"/>
        <w:jc w:val="both"/>
        <w:rPr>
          <w:rFonts w:ascii="Times New Roman" w:hAnsi="Times New Roman" w:cs="Times New Roman"/>
          <w:sz w:val="20"/>
          <w:szCs w:val="20"/>
        </w:rPr>
      </w:pPr>
      <w:r w:rsidRPr="00566F0D">
        <w:rPr>
          <w:rFonts w:ascii="Times New Roman" w:hAnsi="Times New Roman" w:cs="Times New Roman"/>
          <w:sz w:val="20"/>
          <w:szCs w:val="20"/>
        </w:rPr>
        <w:t xml:space="preserve">System musi posiadać moduł analizy AI (sztucznej inteligencji) ułatwiający analizę danych agregowanych w systemie. Sztuczna inteligencja w postaci wirtualnego asystenta musi  analizować szereg danych pochodzących z pozostałych modułów systemu, co najmniej modułu monitoringu zasobów, modułu logów oraz modułu wykrywania zagrożeń. Wirtualny asystent musi analizować dane pod kątem </w:t>
      </w:r>
      <w:proofErr w:type="spellStart"/>
      <w:r w:rsidRPr="00566F0D">
        <w:rPr>
          <w:rFonts w:ascii="Times New Roman" w:hAnsi="Times New Roman" w:cs="Times New Roman"/>
          <w:sz w:val="20"/>
          <w:szCs w:val="20"/>
        </w:rPr>
        <w:t>cyberbezpieczeństwa</w:t>
      </w:r>
      <w:proofErr w:type="spellEnd"/>
      <w:r w:rsidRPr="00566F0D">
        <w:rPr>
          <w:rFonts w:ascii="Times New Roman" w:hAnsi="Times New Roman" w:cs="Times New Roman"/>
          <w:sz w:val="20"/>
          <w:szCs w:val="20"/>
        </w:rPr>
        <w:t xml:space="preserve"> z naciskiem na określenie poziomu ryzyka oraz sposobu zabezpieczenia.</w:t>
      </w:r>
    </w:p>
    <w:p w14:paraId="0C52F174" w14:textId="77777777" w:rsidR="00A248D0" w:rsidRPr="00566F0D" w:rsidRDefault="00A248D0" w:rsidP="00A248D0">
      <w:pPr>
        <w:ind w:right="-20" w:firstLine="708"/>
        <w:jc w:val="both"/>
        <w:rPr>
          <w:rFonts w:ascii="Times New Roman" w:hAnsi="Times New Roman" w:cs="Times New Roman"/>
          <w:sz w:val="20"/>
          <w:szCs w:val="20"/>
        </w:rPr>
      </w:pPr>
      <w:r w:rsidRPr="00566F0D">
        <w:rPr>
          <w:rFonts w:ascii="Times New Roman" w:hAnsi="Times New Roman" w:cs="Times New Roman"/>
          <w:sz w:val="20"/>
          <w:szCs w:val="20"/>
        </w:rPr>
        <w:t>10.1 Analiza bieżących logów.</w:t>
      </w:r>
    </w:p>
    <w:p w14:paraId="6505ABAE" w14:textId="77777777" w:rsidR="00A248D0" w:rsidRPr="00566F0D" w:rsidRDefault="00A248D0" w:rsidP="00A248D0">
      <w:pPr>
        <w:ind w:left="36" w:right="-20"/>
        <w:jc w:val="both"/>
        <w:rPr>
          <w:rFonts w:ascii="Times New Roman" w:hAnsi="Times New Roman" w:cs="Times New Roman"/>
          <w:sz w:val="20"/>
          <w:szCs w:val="20"/>
        </w:rPr>
      </w:pPr>
      <w:r w:rsidRPr="00566F0D">
        <w:rPr>
          <w:rFonts w:ascii="Times New Roman" w:hAnsi="Times New Roman" w:cs="Times New Roman"/>
          <w:sz w:val="20"/>
          <w:szCs w:val="20"/>
        </w:rPr>
        <w:t xml:space="preserve">Moduł musi umożliwiać użytkownikowi uruchomienie asystenta AI do przeanalizowania logów po kątem </w:t>
      </w:r>
      <w:proofErr w:type="spellStart"/>
      <w:r w:rsidRPr="00566F0D">
        <w:rPr>
          <w:rFonts w:ascii="Times New Roman" w:hAnsi="Times New Roman" w:cs="Times New Roman"/>
          <w:sz w:val="20"/>
          <w:szCs w:val="20"/>
        </w:rPr>
        <w:t>cyberbezpieczeństwa</w:t>
      </w:r>
      <w:proofErr w:type="spellEnd"/>
      <w:r w:rsidRPr="00566F0D">
        <w:rPr>
          <w:rFonts w:ascii="Times New Roman" w:hAnsi="Times New Roman" w:cs="Times New Roman"/>
          <w:sz w:val="20"/>
          <w:szCs w:val="20"/>
        </w:rPr>
        <w:t>. Asystent po uruchomieniu musi  przeanalizować bieżące logi uwzględniając w analizie co najmniej logi skategoryzowane w  systemie jako błędy. Asystent AI musi przeanalizować logi pochodzące z każdego hosta/urządzenia dodanego w module inwentaryzacji. Ponadto Asystent AI musi szacować ryzyko zagrożenia określając jego poziom (</w:t>
      </w:r>
      <w:proofErr w:type="spellStart"/>
      <w:r w:rsidRPr="00566F0D">
        <w:rPr>
          <w:rFonts w:ascii="Times New Roman" w:hAnsi="Times New Roman" w:cs="Times New Roman"/>
          <w:sz w:val="20"/>
          <w:szCs w:val="20"/>
        </w:rPr>
        <w:t>Ryzko</w:t>
      </w:r>
      <w:proofErr w:type="spellEnd"/>
      <w:r w:rsidRPr="00566F0D">
        <w:rPr>
          <w:rFonts w:ascii="Times New Roman" w:hAnsi="Times New Roman" w:cs="Times New Roman"/>
          <w:sz w:val="20"/>
          <w:szCs w:val="20"/>
        </w:rPr>
        <w:t xml:space="preserve">: wysokie, średnie, niskie) podawać wynik analiz w postaci opisu przeanalizowanych błędów (na co wskazują i czego dotyczą) oraz sugerować reguły, które należy włączyć, aby zmniejszyć ryzyko cyberataku. Asystent AI musi pytać użytkownika, czy włączyć automatycznie zabezpieczenia (reguły), których włączenie zaleca po analizie logów. Wynik analizy powinien również sugerować i krótko opisać techniki (z matrycy </w:t>
      </w:r>
      <w:proofErr w:type="spellStart"/>
      <w:r w:rsidRPr="00566F0D">
        <w:rPr>
          <w:rFonts w:ascii="Times New Roman" w:hAnsi="Times New Roman" w:cs="Times New Roman"/>
          <w:sz w:val="20"/>
          <w:szCs w:val="20"/>
        </w:rPr>
        <w:t>Mitre</w:t>
      </w:r>
      <w:proofErr w:type="spellEnd"/>
      <w:r w:rsidRPr="00566F0D">
        <w:rPr>
          <w:rFonts w:ascii="Times New Roman" w:hAnsi="Times New Roman" w:cs="Times New Roman"/>
          <w:sz w:val="20"/>
          <w:szCs w:val="20"/>
        </w:rPr>
        <w:t xml:space="preserve"> ATT&amp;CK) cyberataków, których mogą dotyczyć. </w:t>
      </w:r>
    </w:p>
    <w:p w14:paraId="2598296C" w14:textId="77777777" w:rsidR="00A248D0" w:rsidRPr="00566F0D" w:rsidRDefault="00A248D0" w:rsidP="00A248D0">
      <w:pPr>
        <w:ind w:right="-20" w:firstLine="708"/>
        <w:jc w:val="both"/>
        <w:rPr>
          <w:rFonts w:ascii="Times New Roman" w:hAnsi="Times New Roman" w:cs="Times New Roman"/>
          <w:sz w:val="20"/>
          <w:szCs w:val="20"/>
        </w:rPr>
      </w:pPr>
      <w:r w:rsidRPr="00566F0D">
        <w:rPr>
          <w:rFonts w:ascii="Times New Roman" w:hAnsi="Times New Roman" w:cs="Times New Roman"/>
          <w:sz w:val="20"/>
          <w:szCs w:val="20"/>
        </w:rPr>
        <w:t>10.2 Analiza wykrytych zagrożeń.</w:t>
      </w:r>
    </w:p>
    <w:p w14:paraId="5979EDB3" w14:textId="77777777" w:rsidR="00A248D0" w:rsidRPr="00566F0D" w:rsidRDefault="00A248D0" w:rsidP="00A248D0">
      <w:pPr>
        <w:ind w:left="36" w:right="-20"/>
        <w:jc w:val="both"/>
        <w:rPr>
          <w:rFonts w:ascii="Times New Roman" w:hAnsi="Times New Roman" w:cs="Times New Roman"/>
          <w:sz w:val="20"/>
          <w:szCs w:val="20"/>
        </w:rPr>
      </w:pPr>
      <w:r w:rsidRPr="00566F0D">
        <w:rPr>
          <w:rFonts w:ascii="Times New Roman" w:hAnsi="Times New Roman" w:cs="Times New Roman"/>
          <w:sz w:val="20"/>
          <w:szCs w:val="20"/>
        </w:rPr>
        <w:t xml:space="preserve">Moduł musi umożliwić użytkownikowi uruchomienie asystenta AI w celu dokonania analizy raportowanych wpisów w module wykrywania zagrożeń. Asystent do analizy powinien brać wszystkie zagrożenia wykryte obecnego dnia z poszczególnych hostów dodanych w module inwentaryzacji. Wynikiem analizy musi być podsumowanie (opis) najważniejszych informacji zawierający w szczególności dane na temat możliwości wystąpienia cyberataku. Asystent musi sugerować, co należy zrobić, aby przeciwdziałać wykrytym zagrożeniom.  </w:t>
      </w:r>
    </w:p>
    <w:p w14:paraId="35A0C139" w14:textId="77777777" w:rsidR="00A248D0" w:rsidRPr="00566F0D" w:rsidRDefault="00A248D0" w:rsidP="00A248D0">
      <w:pPr>
        <w:ind w:right="-20" w:firstLine="708"/>
        <w:jc w:val="both"/>
        <w:rPr>
          <w:rFonts w:ascii="Times New Roman" w:hAnsi="Times New Roman" w:cs="Times New Roman"/>
          <w:sz w:val="20"/>
          <w:szCs w:val="20"/>
        </w:rPr>
      </w:pPr>
      <w:r w:rsidRPr="00566F0D">
        <w:rPr>
          <w:rFonts w:ascii="Times New Roman" w:hAnsi="Times New Roman" w:cs="Times New Roman"/>
          <w:sz w:val="20"/>
          <w:szCs w:val="20"/>
        </w:rPr>
        <w:t>10.3 Analiza problemów.</w:t>
      </w:r>
    </w:p>
    <w:p w14:paraId="73216F56" w14:textId="77777777" w:rsidR="00A248D0" w:rsidRPr="00566F0D" w:rsidRDefault="00A248D0" w:rsidP="00276658">
      <w:pPr>
        <w:spacing w:after="0"/>
        <w:ind w:left="34" w:right="-23"/>
        <w:jc w:val="both"/>
        <w:rPr>
          <w:rFonts w:ascii="Times New Roman" w:hAnsi="Times New Roman" w:cs="Times New Roman"/>
          <w:sz w:val="20"/>
          <w:szCs w:val="20"/>
        </w:rPr>
      </w:pPr>
      <w:r w:rsidRPr="00566F0D">
        <w:rPr>
          <w:rFonts w:ascii="Times New Roman" w:hAnsi="Times New Roman" w:cs="Times New Roman"/>
          <w:sz w:val="20"/>
          <w:szCs w:val="20"/>
        </w:rPr>
        <w:t xml:space="preserve">Moduł musi umożliwić użytkownikowi uruchomienie asystenta AI w celu przeanalizowania problemów występujących na poszczególnych hostach zaraportowanych w module monitoringu zasobów. Asystent musi dokonać analizy wszystkich problemów niezależnie od ich priorytetów zgłoszonych w danym dniu. W wyniku analizy asystent AI musi sugerować działania ułatwiające użytkownikowi rozwiązanie zgłoszonych w systemie problemów. Sugestie te powinny zawierać informację na temat możliwych przyczyn występowania tych problemów oraz opisać zalecane czynności umożliwiające ich rozwiązanie. </w:t>
      </w:r>
    </w:p>
    <w:p w14:paraId="64B928F5" w14:textId="77777777" w:rsidR="00A248D0" w:rsidRPr="00566F0D" w:rsidRDefault="00A248D0" w:rsidP="00276658">
      <w:pPr>
        <w:spacing w:after="0"/>
        <w:ind w:left="34" w:right="-23"/>
        <w:jc w:val="both"/>
        <w:rPr>
          <w:rFonts w:ascii="Times New Roman" w:hAnsi="Times New Roman" w:cs="Times New Roman"/>
          <w:sz w:val="20"/>
          <w:szCs w:val="20"/>
        </w:rPr>
      </w:pPr>
    </w:p>
    <w:p w14:paraId="2E651C71" w14:textId="77777777" w:rsidR="00A248D0" w:rsidRPr="00566F0D" w:rsidRDefault="00A248D0" w:rsidP="00A248D0">
      <w:pPr>
        <w:ind w:left="36" w:right="-20" w:hanging="112"/>
        <w:jc w:val="both"/>
        <w:rPr>
          <w:rFonts w:ascii="Times New Roman" w:hAnsi="Times New Roman" w:cs="Times New Roman"/>
          <w:b/>
          <w:bCs/>
          <w:sz w:val="20"/>
          <w:szCs w:val="20"/>
        </w:rPr>
      </w:pPr>
      <w:r w:rsidRPr="00566F0D">
        <w:rPr>
          <w:rFonts w:ascii="Times New Roman" w:hAnsi="Times New Roman" w:cs="Times New Roman"/>
          <w:b/>
          <w:bCs/>
          <w:sz w:val="20"/>
          <w:szCs w:val="20"/>
        </w:rPr>
        <w:lastRenderedPageBreak/>
        <w:t>11</w:t>
      </w:r>
      <w:r w:rsidRPr="00566F0D">
        <w:rPr>
          <w:rFonts w:ascii="Times New Roman" w:hAnsi="Times New Roman" w:cs="Times New Roman"/>
          <w:sz w:val="20"/>
          <w:szCs w:val="20"/>
        </w:rPr>
        <w:t>.</w:t>
      </w:r>
      <w:r w:rsidRPr="00566F0D">
        <w:rPr>
          <w:rFonts w:ascii="Times New Roman" w:hAnsi="Times New Roman" w:cs="Times New Roman"/>
          <w:b/>
          <w:bCs/>
          <w:sz w:val="20"/>
          <w:szCs w:val="20"/>
        </w:rPr>
        <w:t xml:space="preserve"> MODUŁ THREAT INTELLIGENCE </w:t>
      </w:r>
    </w:p>
    <w:p w14:paraId="7800E1EE" w14:textId="77777777" w:rsidR="00A248D0" w:rsidRPr="00566F0D" w:rsidRDefault="00A248D0" w:rsidP="00A248D0">
      <w:pPr>
        <w:ind w:left="36" w:right="-20"/>
        <w:jc w:val="both"/>
        <w:rPr>
          <w:rFonts w:ascii="Times New Roman" w:hAnsi="Times New Roman" w:cs="Times New Roman"/>
          <w:sz w:val="20"/>
          <w:szCs w:val="20"/>
        </w:rPr>
      </w:pPr>
      <w:r w:rsidRPr="00566F0D">
        <w:rPr>
          <w:rFonts w:ascii="Times New Roman" w:hAnsi="Times New Roman" w:cs="Times New Roman"/>
          <w:sz w:val="20"/>
          <w:szCs w:val="20"/>
        </w:rPr>
        <w:t>System musi mieć moduł umożliwiający analizę danych dotyczących potencjalnych zagrożeń oraz wskaźników kompromitacji (</w:t>
      </w:r>
      <w:proofErr w:type="spellStart"/>
      <w:r w:rsidRPr="00566F0D">
        <w:rPr>
          <w:rFonts w:ascii="Times New Roman" w:hAnsi="Times New Roman" w:cs="Times New Roman"/>
          <w:sz w:val="20"/>
          <w:szCs w:val="20"/>
        </w:rPr>
        <w:t>IoC</w:t>
      </w:r>
      <w:proofErr w:type="spellEnd"/>
      <w:r w:rsidRPr="00566F0D">
        <w:rPr>
          <w:rFonts w:ascii="Times New Roman" w:hAnsi="Times New Roman" w:cs="Times New Roman"/>
          <w:sz w:val="20"/>
          <w:szCs w:val="20"/>
        </w:rPr>
        <w:t xml:space="preserve">) zidentyfikowanych przez źródła zewnętrzne takie jak </w:t>
      </w:r>
      <w:proofErr w:type="spellStart"/>
      <w:r w:rsidRPr="00566F0D">
        <w:rPr>
          <w:rFonts w:ascii="Times New Roman" w:hAnsi="Times New Roman" w:cs="Times New Roman"/>
          <w:sz w:val="20"/>
          <w:szCs w:val="20"/>
        </w:rPr>
        <w:t>AbuseCH</w:t>
      </w:r>
      <w:proofErr w:type="spellEnd"/>
      <w:r w:rsidRPr="00566F0D">
        <w:rPr>
          <w:rFonts w:ascii="Times New Roman" w:hAnsi="Times New Roman" w:cs="Times New Roman"/>
          <w:sz w:val="20"/>
          <w:szCs w:val="20"/>
        </w:rPr>
        <w:t>. Moduł musi uwzględniać różne kategorie danych (wskaźników kompromitacji) dotyczących co najmniej informacji o złośliwym oprogramowaniu (</w:t>
      </w:r>
      <w:proofErr w:type="spellStart"/>
      <w:r w:rsidRPr="00566F0D">
        <w:rPr>
          <w:rFonts w:ascii="Times New Roman" w:hAnsi="Times New Roman" w:cs="Times New Roman"/>
          <w:sz w:val="20"/>
          <w:szCs w:val="20"/>
        </w:rPr>
        <w:t>malware</w:t>
      </w:r>
      <w:proofErr w:type="spellEnd"/>
      <w:r w:rsidRPr="00566F0D">
        <w:rPr>
          <w:rFonts w:ascii="Times New Roman" w:hAnsi="Times New Roman" w:cs="Times New Roman"/>
          <w:sz w:val="20"/>
          <w:szCs w:val="20"/>
        </w:rPr>
        <w:t xml:space="preserve">), zagrożeniach sieciowych oraz zgłoszonych złośliwych adresach URL. </w:t>
      </w:r>
    </w:p>
    <w:p w14:paraId="54E86138" w14:textId="77777777" w:rsidR="00A248D0" w:rsidRPr="00566F0D" w:rsidRDefault="00A248D0" w:rsidP="00A248D0">
      <w:pPr>
        <w:ind w:left="36" w:right="-20" w:firstLine="312"/>
        <w:jc w:val="both"/>
        <w:rPr>
          <w:rFonts w:ascii="Times New Roman" w:hAnsi="Times New Roman" w:cs="Times New Roman"/>
          <w:sz w:val="20"/>
          <w:szCs w:val="20"/>
        </w:rPr>
      </w:pPr>
      <w:r w:rsidRPr="00566F0D">
        <w:rPr>
          <w:rFonts w:ascii="Times New Roman" w:hAnsi="Times New Roman" w:cs="Times New Roman"/>
          <w:sz w:val="20"/>
          <w:szCs w:val="20"/>
        </w:rPr>
        <w:t>11.1 Lista wskaźników – MALWARE.</w:t>
      </w:r>
    </w:p>
    <w:p w14:paraId="71E681A0" w14:textId="77777777" w:rsidR="00A248D0" w:rsidRPr="00566F0D" w:rsidRDefault="00A248D0" w:rsidP="00A248D0">
      <w:pPr>
        <w:ind w:left="36" w:right="-20"/>
        <w:jc w:val="both"/>
        <w:rPr>
          <w:rFonts w:ascii="Times New Roman" w:hAnsi="Times New Roman" w:cs="Times New Roman"/>
          <w:sz w:val="20"/>
          <w:szCs w:val="20"/>
        </w:rPr>
      </w:pPr>
      <w:r w:rsidRPr="00566F0D">
        <w:rPr>
          <w:rFonts w:ascii="Times New Roman" w:hAnsi="Times New Roman" w:cs="Times New Roman"/>
          <w:sz w:val="20"/>
          <w:szCs w:val="20"/>
        </w:rPr>
        <w:t xml:space="preserve">Lista wskaźników dotyczących złośliwego oprogramowania musi zawierać istotne informację na temat zgłoszonego zdarzenia. Na liście tej muszą się znaleźć co najmniej informację na temat: czasu zdarzenia, wskaźnika wykrycia, rozmiaru pliku, typu pliku, kategorii zdarzenia, nazwy źródła, daty pierwszego wykrycia, </w:t>
      </w:r>
      <w:proofErr w:type="spellStart"/>
      <w:r w:rsidRPr="00566F0D">
        <w:rPr>
          <w:rFonts w:ascii="Times New Roman" w:hAnsi="Times New Roman" w:cs="Times New Roman"/>
          <w:sz w:val="20"/>
          <w:szCs w:val="20"/>
        </w:rPr>
        <w:t>Hash</w:t>
      </w:r>
      <w:proofErr w:type="spellEnd"/>
      <w:r w:rsidRPr="00566F0D">
        <w:rPr>
          <w:rFonts w:ascii="Times New Roman" w:hAnsi="Times New Roman" w:cs="Times New Roman"/>
          <w:sz w:val="20"/>
          <w:szCs w:val="20"/>
        </w:rPr>
        <w:t xml:space="preserve"> MD5, </w:t>
      </w:r>
      <w:proofErr w:type="spellStart"/>
      <w:r w:rsidRPr="00566F0D">
        <w:rPr>
          <w:rFonts w:ascii="Times New Roman" w:hAnsi="Times New Roman" w:cs="Times New Roman"/>
          <w:sz w:val="20"/>
          <w:szCs w:val="20"/>
        </w:rPr>
        <w:t>Hash</w:t>
      </w:r>
      <w:proofErr w:type="spellEnd"/>
      <w:r w:rsidRPr="00566F0D">
        <w:rPr>
          <w:rFonts w:ascii="Times New Roman" w:hAnsi="Times New Roman" w:cs="Times New Roman"/>
          <w:sz w:val="20"/>
          <w:szCs w:val="20"/>
        </w:rPr>
        <w:t xml:space="preserve"> </w:t>
      </w:r>
      <w:proofErr w:type="spellStart"/>
      <w:r w:rsidRPr="00566F0D">
        <w:rPr>
          <w:rFonts w:ascii="Times New Roman" w:hAnsi="Times New Roman" w:cs="Times New Roman"/>
          <w:sz w:val="20"/>
          <w:szCs w:val="20"/>
        </w:rPr>
        <w:t>ssdeep</w:t>
      </w:r>
      <w:proofErr w:type="spellEnd"/>
      <w:r w:rsidRPr="00566F0D">
        <w:rPr>
          <w:rFonts w:ascii="Times New Roman" w:hAnsi="Times New Roman" w:cs="Times New Roman"/>
          <w:sz w:val="20"/>
          <w:szCs w:val="20"/>
        </w:rPr>
        <w:t xml:space="preserve">, </w:t>
      </w:r>
      <w:proofErr w:type="spellStart"/>
      <w:r w:rsidRPr="00566F0D">
        <w:rPr>
          <w:rFonts w:ascii="Times New Roman" w:hAnsi="Times New Roman" w:cs="Times New Roman"/>
          <w:sz w:val="20"/>
          <w:szCs w:val="20"/>
        </w:rPr>
        <w:t>Hash</w:t>
      </w:r>
      <w:proofErr w:type="spellEnd"/>
      <w:r w:rsidRPr="00566F0D">
        <w:rPr>
          <w:rFonts w:ascii="Times New Roman" w:hAnsi="Times New Roman" w:cs="Times New Roman"/>
          <w:sz w:val="20"/>
          <w:szCs w:val="20"/>
        </w:rPr>
        <w:t xml:space="preserve"> TLSH. Ponadto użytkownik systemu musi mieć możliwość dodania wybranego zawirusowanego pliku do listy blokowanych plików oraz jeśli dany wskaźnik kompromitacji został określony i opublikowany np. na witrynie virustotal.com, to użytkownik musi mieć możliwość automatycznego przekierowania do źródła z odfiltrowaniem danych do wybranego zdarzenia. </w:t>
      </w:r>
    </w:p>
    <w:p w14:paraId="3307C0A0" w14:textId="77777777" w:rsidR="00A248D0" w:rsidRPr="00566F0D" w:rsidRDefault="00A248D0" w:rsidP="00A248D0">
      <w:pPr>
        <w:ind w:left="36" w:right="-20" w:firstLine="312"/>
        <w:jc w:val="both"/>
        <w:rPr>
          <w:rFonts w:ascii="Times New Roman" w:hAnsi="Times New Roman" w:cs="Times New Roman"/>
          <w:sz w:val="20"/>
          <w:szCs w:val="20"/>
        </w:rPr>
      </w:pPr>
      <w:r w:rsidRPr="00566F0D">
        <w:rPr>
          <w:rFonts w:ascii="Times New Roman" w:hAnsi="Times New Roman" w:cs="Times New Roman"/>
          <w:sz w:val="20"/>
          <w:szCs w:val="20"/>
        </w:rPr>
        <w:t>11.2 Lista wskaźników – zagrożenia sieciowe.</w:t>
      </w:r>
    </w:p>
    <w:p w14:paraId="4B758A5F" w14:textId="77777777" w:rsidR="00A248D0" w:rsidRPr="00566F0D" w:rsidRDefault="00A248D0" w:rsidP="00A248D0">
      <w:pPr>
        <w:ind w:left="36" w:right="-20"/>
        <w:jc w:val="both"/>
        <w:rPr>
          <w:rFonts w:ascii="Times New Roman" w:hAnsi="Times New Roman" w:cs="Times New Roman"/>
          <w:sz w:val="20"/>
          <w:szCs w:val="20"/>
        </w:rPr>
      </w:pPr>
      <w:r w:rsidRPr="00566F0D">
        <w:rPr>
          <w:rFonts w:ascii="Times New Roman" w:hAnsi="Times New Roman" w:cs="Times New Roman"/>
          <w:sz w:val="20"/>
          <w:szCs w:val="20"/>
        </w:rPr>
        <w:t xml:space="preserve">Lista wskaźników dotyczących zagrożeń sieciowych musi zawierać istotne informację na temat zgłoszonego zdarzenia. Lisa ta musi zawierać co najmniej informację na temat: czasu zdarzenia, nazwy złośliwego oprogramowania, opisu zagrożenia, poziomu zaufania, adresu (portu) bądź </w:t>
      </w:r>
      <w:proofErr w:type="spellStart"/>
      <w:r w:rsidRPr="00566F0D">
        <w:rPr>
          <w:rFonts w:ascii="Times New Roman" w:hAnsi="Times New Roman" w:cs="Times New Roman"/>
          <w:sz w:val="20"/>
          <w:szCs w:val="20"/>
        </w:rPr>
        <w:t>Hashu</w:t>
      </w:r>
      <w:proofErr w:type="spellEnd"/>
      <w:r w:rsidRPr="00566F0D">
        <w:rPr>
          <w:rFonts w:ascii="Times New Roman" w:hAnsi="Times New Roman" w:cs="Times New Roman"/>
          <w:sz w:val="20"/>
          <w:szCs w:val="20"/>
        </w:rPr>
        <w:t xml:space="preserve"> pliku, typu wskaźnika, kategorii zdarzenia, czasu pierwszego wykrycia, nazwy źródła oraz dostawcy wskaźnika. Ponadto podobnie jak w przypadku wskaźników </w:t>
      </w:r>
      <w:proofErr w:type="spellStart"/>
      <w:r w:rsidRPr="00566F0D">
        <w:rPr>
          <w:rFonts w:ascii="Times New Roman" w:hAnsi="Times New Roman" w:cs="Times New Roman"/>
          <w:sz w:val="20"/>
          <w:szCs w:val="20"/>
        </w:rPr>
        <w:t>malware</w:t>
      </w:r>
      <w:proofErr w:type="spellEnd"/>
      <w:r w:rsidRPr="00566F0D">
        <w:rPr>
          <w:rFonts w:ascii="Times New Roman" w:hAnsi="Times New Roman" w:cs="Times New Roman"/>
          <w:sz w:val="20"/>
          <w:szCs w:val="20"/>
        </w:rPr>
        <w:t xml:space="preserve"> użytkownik powinien mieć dostęp z poziomy modułu do źródła zawierającego więcej szczegółowych informacji. </w:t>
      </w:r>
    </w:p>
    <w:p w14:paraId="774A4CF4" w14:textId="77777777" w:rsidR="00A248D0" w:rsidRPr="00566F0D" w:rsidRDefault="00A248D0" w:rsidP="00A248D0">
      <w:pPr>
        <w:ind w:left="36" w:right="-20" w:firstLine="312"/>
        <w:jc w:val="both"/>
        <w:rPr>
          <w:rFonts w:ascii="Times New Roman" w:hAnsi="Times New Roman" w:cs="Times New Roman"/>
          <w:sz w:val="20"/>
          <w:szCs w:val="20"/>
        </w:rPr>
      </w:pPr>
      <w:r w:rsidRPr="00566F0D">
        <w:rPr>
          <w:rFonts w:ascii="Times New Roman" w:hAnsi="Times New Roman" w:cs="Times New Roman"/>
          <w:sz w:val="20"/>
          <w:szCs w:val="20"/>
        </w:rPr>
        <w:t>11.3 Lista wskaźników – złośliwe adresy URL.</w:t>
      </w:r>
    </w:p>
    <w:p w14:paraId="787722CD" w14:textId="77777777" w:rsidR="00A248D0" w:rsidRPr="00566F0D" w:rsidRDefault="00A248D0" w:rsidP="00A248D0">
      <w:pPr>
        <w:ind w:left="36" w:right="-20"/>
        <w:jc w:val="both"/>
        <w:rPr>
          <w:rFonts w:ascii="Times New Roman" w:hAnsi="Times New Roman" w:cs="Times New Roman"/>
          <w:sz w:val="20"/>
          <w:szCs w:val="20"/>
        </w:rPr>
      </w:pPr>
      <w:r w:rsidRPr="00566F0D">
        <w:rPr>
          <w:rFonts w:ascii="Times New Roman" w:hAnsi="Times New Roman" w:cs="Times New Roman"/>
          <w:sz w:val="20"/>
          <w:szCs w:val="20"/>
        </w:rPr>
        <w:t xml:space="preserve">Lista wskaźników dotyczących złośliwych adresów URL musi zawierać istotne informację na temat zgłoszonych zdarzeń. Lista ta musi zawierać informację dotyczące co najmniej: czasu zdarzenia, adresu URL, statusu adresu, rodzaju zagrożenia, typu wskaźnika, kategorii zdarzenia, nazwy źródła, czasu pierwszego wystąpienia, dostawcy wskaźnika, listy </w:t>
      </w:r>
      <w:proofErr w:type="spellStart"/>
      <w:r w:rsidRPr="00566F0D">
        <w:rPr>
          <w:rFonts w:ascii="Times New Roman" w:hAnsi="Times New Roman" w:cs="Times New Roman"/>
          <w:sz w:val="20"/>
          <w:szCs w:val="20"/>
        </w:rPr>
        <w:t>Spamhaus</w:t>
      </w:r>
      <w:proofErr w:type="spellEnd"/>
      <w:r w:rsidRPr="00566F0D">
        <w:rPr>
          <w:rFonts w:ascii="Times New Roman" w:hAnsi="Times New Roman" w:cs="Times New Roman"/>
          <w:sz w:val="20"/>
          <w:szCs w:val="20"/>
        </w:rPr>
        <w:t xml:space="preserve"> DBL oraz listy SURBL. Ponadto podobnie jak w przypadku poprzednich wskaźników użytkownik powinien mieć dostęp z poziomy modułu do źródła zawierającego więcej szczegółowych informacji.</w:t>
      </w:r>
    </w:p>
    <w:p w14:paraId="0D7EFD8C" w14:textId="77777777" w:rsidR="00A248D0" w:rsidRPr="00566F0D" w:rsidRDefault="00A248D0" w:rsidP="00A248D0">
      <w:pPr>
        <w:ind w:left="36" w:right="-20" w:firstLine="312"/>
        <w:jc w:val="both"/>
        <w:rPr>
          <w:rFonts w:ascii="Times New Roman" w:hAnsi="Times New Roman" w:cs="Times New Roman"/>
          <w:sz w:val="20"/>
          <w:szCs w:val="20"/>
        </w:rPr>
      </w:pPr>
      <w:r w:rsidRPr="00566F0D">
        <w:rPr>
          <w:rFonts w:ascii="Times New Roman" w:hAnsi="Times New Roman" w:cs="Times New Roman"/>
          <w:sz w:val="20"/>
          <w:szCs w:val="20"/>
        </w:rPr>
        <w:t>11.4 Lista blokowanych plików.</w:t>
      </w:r>
    </w:p>
    <w:p w14:paraId="5BD1AD10" w14:textId="77777777" w:rsidR="00A248D0" w:rsidRPr="00566F0D" w:rsidRDefault="00A248D0" w:rsidP="00A248D0">
      <w:pPr>
        <w:ind w:left="36" w:right="-20"/>
        <w:jc w:val="both"/>
        <w:rPr>
          <w:rFonts w:ascii="Times New Roman" w:hAnsi="Times New Roman" w:cs="Times New Roman"/>
          <w:sz w:val="20"/>
          <w:szCs w:val="20"/>
        </w:rPr>
      </w:pPr>
      <w:r w:rsidRPr="00566F0D">
        <w:rPr>
          <w:rFonts w:ascii="Times New Roman" w:hAnsi="Times New Roman" w:cs="Times New Roman"/>
          <w:sz w:val="20"/>
          <w:szCs w:val="20"/>
        </w:rPr>
        <w:t xml:space="preserve">Moduł powinien umożliwiać użytkownikowi wyświetlenie listy plików przez niego zablokowanych na liście wskaźników typu </w:t>
      </w:r>
      <w:proofErr w:type="spellStart"/>
      <w:r w:rsidRPr="00566F0D">
        <w:rPr>
          <w:rFonts w:ascii="Times New Roman" w:hAnsi="Times New Roman" w:cs="Times New Roman"/>
          <w:sz w:val="20"/>
          <w:szCs w:val="20"/>
        </w:rPr>
        <w:t>malware</w:t>
      </w:r>
      <w:proofErr w:type="spellEnd"/>
      <w:r w:rsidRPr="00566F0D">
        <w:rPr>
          <w:rFonts w:ascii="Times New Roman" w:hAnsi="Times New Roman" w:cs="Times New Roman"/>
          <w:sz w:val="20"/>
          <w:szCs w:val="20"/>
        </w:rPr>
        <w:t xml:space="preserve">. Umieszczone na tej liście pliki muszą być wykrywane przez agentów systemu i blokowane w celu ochronienia poszczególnych hostów. Użytkownik powinien mieć również możliwość ręcznego dodawania plików do tej listy poprzez podanie </w:t>
      </w:r>
      <w:proofErr w:type="spellStart"/>
      <w:r w:rsidRPr="00566F0D">
        <w:rPr>
          <w:rFonts w:ascii="Times New Roman" w:hAnsi="Times New Roman" w:cs="Times New Roman"/>
          <w:sz w:val="20"/>
          <w:szCs w:val="20"/>
        </w:rPr>
        <w:t>farmatu</w:t>
      </w:r>
      <w:proofErr w:type="spellEnd"/>
      <w:r w:rsidRPr="00566F0D">
        <w:rPr>
          <w:rFonts w:ascii="Times New Roman" w:hAnsi="Times New Roman" w:cs="Times New Roman"/>
          <w:sz w:val="20"/>
          <w:szCs w:val="20"/>
        </w:rPr>
        <w:t xml:space="preserve"> </w:t>
      </w:r>
      <w:proofErr w:type="spellStart"/>
      <w:r w:rsidRPr="00566F0D">
        <w:rPr>
          <w:rFonts w:ascii="Times New Roman" w:hAnsi="Times New Roman" w:cs="Times New Roman"/>
          <w:sz w:val="20"/>
          <w:szCs w:val="20"/>
        </w:rPr>
        <w:t>hash</w:t>
      </w:r>
      <w:proofErr w:type="spellEnd"/>
      <w:r w:rsidRPr="00566F0D">
        <w:rPr>
          <w:rFonts w:ascii="Times New Roman" w:hAnsi="Times New Roman" w:cs="Times New Roman"/>
          <w:sz w:val="20"/>
          <w:szCs w:val="20"/>
        </w:rPr>
        <w:t xml:space="preserve"> pliku, nazwy, krótkiego opisu, </w:t>
      </w:r>
      <w:proofErr w:type="spellStart"/>
      <w:r w:rsidRPr="00566F0D">
        <w:rPr>
          <w:rFonts w:ascii="Times New Roman" w:hAnsi="Times New Roman" w:cs="Times New Roman"/>
          <w:sz w:val="20"/>
          <w:szCs w:val="20"/>
        </w:rPr>
        <w:t>hashu</w:t>
      </w:r>
      <w:proofErr w:type="spellEnd"/>
      <w:r w:rsidRPr="00566F0D">
        <w:rPr>
          <w:rFonts w:ascii="Times New Roman" w:hAnsi="Times New Roman" w:cs="Times New Roman"/>
          <w:sz w:val="20"/>
          <w:szCs w:val="20"/>
        </w:rPr>
        <w:t xml:space="preserve"> pliku oraz systemu operacyjnego. Użytkownik musi mieć możliwość dodawania do blokady plików dla co najmniej trzech głównych systemów operacyjnych tj. </w:t>
      </w:r>
      <w:proofErr w:type="spellStart"/>
      <w:r w:rsidRPr="00566F0D">
        <w:rPr>
          <w:rFonts w:ascii="Times New Roman" w:hAnsi="Times New Roman" w:cs="Times New Roman"/>
          <w:sz w:val="20"/>
          <w:szCs w:val="20"/>
        </w:rPr>
        <w:t>windows</w:t>
      </w:r>
      <w:proofErr w:type="spellEnd"/>
      <w:r w:rsidRPr="00566F0D">
        <w:rPr>
          <w:rFonts w:ascii="Times New Roman" w:hAnsi="Times New Roman" w:cs="Times New Roman"/>
          <w:sz w:val="20"/>
          <w:szCs w:val="20"/>
        </w:rPr>
        <w:t xml:space="preserve">, </w:t>
      </w:r>
      <w:proofErr w:type="spellStart"/>
      <w:r w:rsidRPr="00566F0D">
        <w:rPr>
          <w:rFonts w:ascii="Times New Roman" w:hAnsi="Times New Roman" w:cs="Times New Roman"/>
          <w:sz w:val="20"/>
          <w:szCs w:val="20"/>
        </w:rPr>
        <w:t>linux</w:t>
      </w:r>
      <w:proofErr w:type="spellEnd"/>
      <w:r w:rsidRPr="00566F0D">
        <w:rPr>
          <w:rFonts w:ascii="Times New Roman" w:hAnsi="Times New Roman" w:cs="Times New Roman"/>
          <w:sz w:val="20"/>
          <w:szCs w:val="20"/>
        </w:rPr>
        <w:t xml:space="preserve">, MAC IOS. </w:t>
      </w:r>
    </w:p>
    <w:p w14:paraId="5FD53B15" w14:textId="77777777" w:rsidR="00A248D0" w:rsidRPr="00566F0D" w:rsidRDefault="00A248D0" w:rsidP="00A248D0">
      <w:pPr>
        <w:ind w:left="36" w:right="-20" w:firstLine="312"/>
        <w:jc w:val="both"/>
        <w:rPr>
          <w:rFonts w:ascii="Times New Roman" w:hAnsi="Times New Roman" w:cs="Times New Roman"/>
          <w:sz w:val="20"/>
          <w:szCs w:val="20"/>
        </w:rPr>
      </w:pPr>
      <w:r w:rsidRPr="00566F0D">
        <w:rPr>
          <w:rFonts w:ascii="Times New Roman" w:hAnsi="Times New Roman" w:cs="Times New Roman"/>
          <w:sz w:val="20"/>
          <w:szCs w:val="20"/>
        </w:rPr>
        <w:t xml:space="preserve">11.5 Wyszukiwanie i filtrowanie. </w:t>
      </w:r>
    </w:p>
    <w:p w14:paraId="12486EEC" w14:textId="77777777" w:rsidR="00A248D0" w:rsidRPr="00566F0D" w:rsidRDefault="00A248D0" w:rsidP="00A248D0">
      <w:pPr>
        <w:ind w:left="36" w:right="-20"/>
        <w:jc w:val="both"/>
        <w:rPr>
          <w:rFonts w:ascii="Times New Roman" w:hAnsi="Times New Roman" w:cs="Times New Roman"/>
          <w:sz w:val="20"/>
          <w:szCs w:val="20"/>
        </w:rPr>
      </w:pPr>
      <w:r w:rsidRPr="00566F0D">
        <w:rPr>
          <w:rFonts w:ascii="Times New Roman" w:hAnsi="Times New Roman" w:cs="Times New Roman"/>
          <w:sz w:val="20"/>
          <w:szCs w:val="20"/>
        </w:rPr>
        <w:t xml:space="preserve">Moduł dotyczący wskaźników kompromitacji musi być wyposażony w intuicyjną wyszukiwarkę umożliwiającą zaawansowane wyszukiwanie po treści informacji oraz filtrującej po kategoriach danych oraz wybranym zakresie dat.   </w:t>
      </w:r>
    </w:p>
    <w:p w14:paraId="7FD4027C" w14:textId="77777777" w:rsidR="00A248D0" w:rsidRDefault="00A248D0" w:rsidP="00A248D0">
      <w:pPr>
        <w:ind w:left="36" w:right="-20"/>
        <w:jc w:val="both"/>
        <w:rPr>
          <w:rFonts w:ascii="Times New Roman" w:hAnsi="Times New Roman" w:cs="Times New Roman"/>
          <w:sz w:val="20"/>
          <w:szCs w:val="20"/>
        </w:rPr>
      </w:pPr>
    </w:p>
    <w:p w14:paraId="447FFE34" w14:textId="77777777" w:rsidR="00276658" w:rsidRPr="00566F0D" w:rsidRDefault="00276658" w:rsidP="00A248D0">
      <w:pPr>
        <w:ind w:left="36" w:right="-20"/>
        <w:jc w:val="both"/>
        <w:rPr>
          <w:rFonts w:ascii="Times New Roman" w:hAnsi="Times New Roman" w:cs="Times New Roman"/>
          <w:sz w:val="20"/>
          <w:szCs w:val="20"/>
        </w:rPr>
      </w:pPr>
    </w:p>
    <w:p w14:paraId="03705C71" w14:textId="77777777" w:rsidR="00A248D0" w:rsidRPr="00566F0D" w:rsidRDefault="00A248D0" w:rsidP="00A248D0">
      <w:pPr>
        <w:ind w:left="36" w:right="-20" w:firstLine="30"/>
        <w:jc w:val="both"/>
        <w:rPr>
          <w:rFonts w:ascii="Times New Roman" w:hAnsi="Times New Roman" w:cs="Times New Roman"/>
          <w:b/>
          <w:bCs/>
          <w:sz w:val="20"/>
          <w:szCs w:val="20"/>
        </w:rPr>
      </w:pPr>
      <w:r w:rsidRPr="00566F0D">
        <w:rPr>
          <w:rFonts w:ascii="Times New Roman" w:hAnsi="Times New Roman" w:cs="Times New Roman"/>
          <w:b/>
          <w:bCs/>
          <w:sz w:val="20"/>
          <w:szCs w:val="20"/>
        </w:rPr>
        <w:t>12. MODUŁ UEBA</w:t>
      </w:r>
    </w:p>
    <w:p w14:paraId="0897053D" w14:textId="77777777" w:rsidR="00A248D0" w:rsidRPr="00566F0D" w:rsidRDefault="00A248D0" w:rsidP="00A248D0">
      <w:pPr>
        <w:ind w:left="36" w:right="-20"/>
        <w:jc w:val="both"/>
        <w:rPr>
          <w:rFonts w:ascii="Times New Roman" w:hAnsi="Times New Roman" w:cs="Times New Roman"/>
          <w:sz w:val="20"/>
          <w:szCs w:val="20"/>
        </w:rPr>
      </w:pPr>
      <w:r w:rsidRPr="00566F0D">
        <w:rPr>
          <w:rFonts w:ascii="Times New Roman" w:hAnsi="Times New Roman" w:cs="Times New Roman"/>
          <w:sz w:val="20"/>
          <w:szCs w:val="20"/>
        </w:rPr>
        <w:t xml:space="preserve">System musi być wyposażony w moduł UEBA umożliwiający wykrywanie anomalii i podejrzanych </w:t>
      </w:r>
      <w:proofErr w:type="spellStart"/>
      <w:r w:rsidRPr="00566F0D">
        <w:rPr>
          <w:rFonts w:ascii="Times New Roman" w:hAnsi="Times New Roman" w:cs="Times New Roman"/>
          <w:sz w:val="20"/>
          <w:szCs w:val="20"/>
        </w:rPr>
        <w:t>zachowań</w:t>
      </w:r>
      <w:proofErr w:type="spellEnd"/>
      <w:r w:rsidRPr="00566F0D">
        <w:rPr>
          <w:rFonts w:ascii="Times New Roman" w:hAnsi="Times New Roman" w:cs="Times New Roman"/>
          <w:sz w:val="20"/>
          <w:szCs w:val="20"/>
        </w:rPr>
        <w:t xml:space="preserve"> użytkowników. System przy wykorzystaniu modeli ML (Machine Learning) musi automatycznie wykrywać podejrzane aktywności użytkowników UBA oraz nietypową pracę infrastruktury EBA.  </w:t>
      </w:r>
    </w:p>
    <w:p w14:paraId="24B0B2C1" w14:textId="77777777" w:rsidR="00A248D0" w:rsidRPr="00566F0D" w:rsidRDefault="00A248D0" w:rsidP="00A248D0">
      <w:pPr>
        <w:ind w:left="36" w:right="-20" w:firstLine="312"/>
        <w:jc w:val="both"/>
        <w:rPr>
          <w:rFonts w:ascii="Times New Roman" w:hAnsi="Times New Roman" w:cs="Times New Roman"/>
          <w:sz w:val="20"/>
          <w:szCs w:val="20"/>
        </w:rPr>
      </w:pPr>
      <w:r w:rsidRPr="00566F0D">
        <w:rPr>
          <w:rFonts w:ascii="Times New Roman" w:hAnsi="Times New Roman" w:cs="Times New Roman"/>
          <w:sz w:val="20"/>
          <w:szCs w:val="20"/>
        </w:rPr>
        <w:t>12.1 Predefiniowane reguły wykrywania anomalii UEBA.</w:t>
      </w:r>
    </w:p>
    <w:p w14:paraId="29C6556E" w14:textId="77777777" w:rsidR="00A248D0" w:rsidRPr="00566F0D" w:rsidRDefault="00A248D0" w:rsidP="00A248D0">
      <w:pPr>
        <w:ind w:left="36" w:right="-20"/>
        <w:jc w:val="both"/>
        <w:rPr>
          <w:rFonts w:ascii="Times New Roman" w:hAnsi="Times New Roman" w:cs="Times New Roman"/>
          <w:sz w:val="20"/>
          <w:szCs w:val="20"/>
        </w:rPr>
      </w:pPr>
      <w:r w:rsidRPr="00566F0D">
        <w:rPr>
          <w:rFonts w:ascii="Times New Roman" w:hAnsi="Times New Roman" w:cs="Times New Roman"/>
          <w:sz w:val="20"/>
          <w:szCs w:val="20"/>
        </w:rPr>
        <w:lastRenderedPageBreak/>
        <w:t>System musi być wyposażony predefiniowane reguły wykrywania anomalii przy wykorzystaniu modeli ML dotyczących zarówno analizy behawioralnej użytkowników UBA jak i działania infrastruktury EBA. System musi być wyposażony co najmniej w reguły dotyczące:</w:t>
      </w:r>
    </w:p>
    <w:p w14:paraId="38C82318" w14:textId="77777777" w:rsidR="00A248D0" w:rsidRPr="00566F0D" w:rsidRDefault="00A248D0" w:rsidP="00A248D0">
      <w:pPr>
        <w:numPr>
          <w:ilvl w:val="0"/>
          <w:numId w:val="252"/>
        </w:numPr>
        <w:spacing w:after="0"/>
        <w:ind w:left="786" w:right="-20"/>
        <w:jc w:val="both"/>
        <w:rPr>
          <w:rFonts w:ascii="Times New Roman" w:hAnsi="Times New Roman" w:cs="Times New Roman"/>
          <w:sz w:val="20"/>
          <w:szCs w:val="20"/>
        </w:rPr>
      </w:pPr>
      <w:r w:rsidRPr="00566F0D">
        <w:rPr>
          <w:rFonts w:ascii="Times New Roman" w:hAnsi="Times New Roman" w:cs="Times New Roman"/>
          <w:sz w:val="20"/>
          <w:szCs w:val="20"/>
        </w:rPr>
        <w:t>podejrzanej aktywności systemów, reguła musi analizować zdarzenia systemowe, takie jak zmiany w rejestrze, zmiany czasu systemowego, zmiany w konfiguracji rozruchu czy instalacje aktualizacji, w celu wykrycia nietypowych działań mogących sugerować próbę manipulacji lub nieautoryzowanego dostępu do systemu,</w:t>
      </w:r>
    </w:p>
    <w:p w14:paraId="70F72A28" w14:textId="77777777" w:rsidR="00A248D0" w:rsidRPr="00566F0D" w:rsidRDefault="00A248D0" w:rsidP="00A248D0">
      <w:pPr>
        <w:numPr>
          <w:ilvl w:val="0"/>
          <w:numId w:val="252"/>
        </w:numPr>
        <w:spacing w:after="0"/>
        <w:ind w:left="786" w:right="-20"/>
        <w:jc w:val="both"/>
        <w:rPr>
          <w:rFonts w:ascii="Times New Roman" w:hAnsi="Times New Roman" w:cs="Times New Roman"/>
          <w:sz w:val="20"/>
          <w:szCs w:val="20"/>
        </w:rPr>
      </w:pPr>
      <w:r w:rsidRPr="00566F0D">
        <w:rPr>
          <w:rFonts w:ascii="Times New Roman" w:hAnsi="Times New Roman" w:cs="Times New Roman"/>
          <w:sz w:val="20"/>
          <w:szCs w:val="20"/>
        </w:rPr>
        <w:t xml:space="preserve">zapytań DNS do podejrzanych lokalizacji geograficznych, reguła musi analizować zapytania do serwerów DNS znajdujących się w nietypowych krajach w stosunku do standardowego ruchu organizacji, mogących wskazywać na działania związane z </w:t>
      </w:r>
      <w:proofErr w:type="spellStart"/>
      <w:r w:rsidRPr="00566F0D">
        <w:rPr>
          <w:rFonts w:ascii="Times New Roman" w:hAnsi="Times New Roman" w:cs="Times New Roman"/>
          <w:sz w:val="20"/>
          <w:szCs w:val="20"/>
        </w:rPr>
        <w:t>malwarem</w:t>
      </w:r>
      <w:proofErr w:type="spellEnd"/>
      <w:r w:rsidRPr="00566F0D">
        <w:rPr>
          <w:rFonts w:ascii="Times New Roman" w:hAnsi="Times New Roman" w:cs="Times New Roman"/>
          <w:sz w:val="20"/>
          <w:szCs w:val="20"/>
        </w:rPr>
        <w:t xml:space="preserve"> lub wyciekiem danych,</w:t>
      </w:r>
    </w:p>
    <w:p w14:paraId="55192396" w14:textId="77777777" w:rsidR="00A248D0" w:rsidRPr="00566F0D" w:rsidRDefault="00A248D0" w:rsidP="00A248D0">
      <w:pPr>
        <w:numPr>
          <w:ilvl w:val="0"/>
          <w:numId w:val="252"/>
        </w:numPr>
        <w:spacing w:after="0"/>
        <w:ind w:left="786" w:right="-20"/>
        <w:jc w:val="both"/>
        <w:rPr>
          <w:rFonts w:ascii="Times New Roman" w:hAnsi="Times New Roman" w:cs="Times New Roman"/>
          <w:sz w:val="20"/>
          <w:szCs w:val="20"/>
        </w:rPr>
      </w:pPr>
      <w:r w:rsidRPr="00566F0D">
        <w:rPr>
          <w:rFonts w:ascii="Times New Roman" w:hAnsi="Times New Roman" w:cs="Times New Roman"/>
          <w:sz w:val="20"/>
          <w:szCs w:val="20"/>
        </w:rPr>
        <w:t xml:space="preserve">potencjalnego zachowania użytkowników wskazujące na atak typu </w:t>
      </w:r>
      <w:proofErr w:type="spellStart"/>
      <w:r w:rsidRPr="00566F0D">
        <w:rPr>
          <w:rFonts w:ascii="Times New Roman" w:hAnsi="Times New Roman" w:cs="Times New Roman"/>
          <w:sz w:val="20"/>
          <w:szCs w:val="20"/>
        </w:rPr>
        <w:t>DDoS</w:t>
      </w:r>
      <w:proofErr w:type="spellEnd"/>
      <w:r w:rsidRPr="00566F0D">
        <w:rPr>
          <w:rFonts w:ascii="Times New Roman" w:hAnsi="Times New Roman" w:cs="Times New Roman"/>
          <w:sz w:val="20"/>
          <w:szCs w:val="20"/>
        </w:rPr>
        <w:t>, reguła musi umożliwiać detekcje nietypowej intensywności aktywności użytkownika, mogącej sugerować atak rozproszonego typu (</w:t>
      </w:r>
      <w:proofErr w:type="spellStart"/>
      <w:r w:rsidRPr="00566F0D">
        <w:rPr>
          <w:rFonts w:ascii="Times New Roman" w:hAnsi="Times New Roman" w:cs="Times New Roman"/>
          <w:sz w:val="20"/>
          <w:szCs w:val="20"/>
        </w:rPr>
        <w:t>DDoS</w:t>
      </w:r>
      <w:proofErr w:type="spellEnd"/>
      <w:r w:rsidRPr="00566F0D">
        <w:rPr>
          <w:rFonts w:ascii="Times New Roman" w:hAnsi="Times New Roman" w:cs="Times New Roman"/>
          <w:sz w:val="20"/>
          <w:szCs w:val="20"/>
        </w:rPr>
        <w:t>) lub infekcję systemu,</w:t>
      </w:r>
    </w:p>
    <w:p w14:paraId="4077106D" w14:textId="77777777" w:rsidR="00A248D0" w:rsidRPr="00566F0D" w:rsidRDefault="00A248D0" w:rsidP="00A248D0">
      <w:pPr>
        <w:numPr>
          <w:ilvl w:val="0"/>
          <w:numId w:val="252"/>
        </w:numPr>
        <w:spacing w:after="0"/>
        <w:ind w:left="786" w:right="-20"/>
        <w:jc w:val="both"/>
        <w:rPr>
          <w:rFonts w:ascii="Times New Roman" w:hAnsi="Times New Roman" w:cs="Times New Roman"/>
          <w:sz w:val="20"/>
          <w:szCs w:val="20"/>
        </w:rPr>
      </w:pPr>
      <w:r w:rsidRPr="00566F0D">
        <w:rPr>
          <w:rFonts w:ascii="Times New Roman" w:hAnsi="Times New Roman" w:cs="Times New Roman"/>
          <w:sz w:val="20"/>
          <w:szCs w:val="20"/>
        </w:rPr>
        <w:t xml:space="preserve">nietypowych </w:t>
      </w:r>
      <w:proofErr w:type="spellStart"/>
      <w:r w:rsidRPr="00566F0D">
        <w:rPr>
          <w:rFonts w:ascii="Times New Roman" w:hAnsi="Times New Roman" w:cs="Times New Roman"/>
          <w:sz w:val="20"/>
          <w:szCs w:val="20"/>
        </w:rPr>
        <w:t>zachowań</w:t>
      </w:r>
      <w:proofErr w:type="spellEnd"/>
      <w:r w:rsidRPr="00566F0D">
        <w:rPr>
          <w:rFonts w:ascii="Times New Roman" w:hAnsi="Times New Roman" w:cs="Times New Roman"/>
          <w:sz w:val="20"/>
          <w:szCs w:val="20"/>
        </w:rPr>
        <w:t xml:space="preserve"> użytkowników w zdarzeniach bezpieczeństwa, reguła musi analizować nietypowe wzorce aktywności użytkowników, takie jak nagły wzrost liczby zdarzeń bezpieczeństwa lub działania poza standardowymi godzinami pracy,    </w:t>
      </w:r>
    </w:p>
    <w:p w14:paraId="32BE04C2" w14:textId="77777777" w:rsidR="00A248D0" w:rsidRPr="00566F0D" w:rsidRDefault="00A248D0" w:rsidP="00A248D0">
      <w:pPr>
        <w:numPr>
          <w:ilvl w:val="0"/>
          <w:numId w:val="252"/>
        </w:numPr>
        <w:spacing w:after="0"/>
        <w:ind w:left="786" w:right="-20"/>
        <w:jc w:val="both"/>
        <w:rPr>
          <w:rFonts w:ascii="Times New Roman" w:hAnsi="Times New Roman" w:cs="Times New Roman"/>
          <w:sz w:val="20"/>
          <w:szCs w:val="20"/>
        </w:rPr>
      </w:pPr>
      <w:r w:rsidRPr="00566F0D">
        <w:rPr>
          <w:rFonts w:ascii="Times New Roman" w:hAnsi="Times New Roman" w:cs="Times New Roman"/>
          <w:sz w:val="20"/>
          <w:szCs w:val="20"/>
        </w:rPr>
        <w:t xml:space="preserve">podejrzanych logowań lub eskalacji uprawnień, reguła musi wykrywać anomalie, w </w:t>
      </w:r>
      <w:proofErr w:type="spellStart"/>
      <w:r w:rsidRPr="00566F0D">
        <w:rPr>
          <w:rFonts w:ascii="Times New Roman" w:hAnsi="Times New Roman" w:cs="Times New Roman"/>
          <w:sz w:val="20"/>
          <w:szCs w:val="20"/>
        </w:rPr>
        <w:t>zachowaniach</w:t>
      </w:r>
      <w:proofErr w:type="spellEnd"/>
      <w:r w:rsidRPr="00566F0D">
        <w:rPr>
          <w:rFonts w:ascii="Times New Roman" w:hAnsi="Times New Roman" w:cs="Times New Roman"/>
          <w:sz w:val="20"/>
          <w:szCs w:val="20"/>
        </w:rPr>
        <w:t xml:space="preserve"> takich jak logowania z nieznanych lokalizacji lub kont o wysokich uprawnieniach.</w:t>
      </w:r>
    </w:p>
    <w:p w14:paraId="3EC9542D" w14:textId="77777777" w:rsidR="00A248D0" w:rsidRPr="00566F0D" w:rsidRDefault="00A248D0" w:rsidP="00A248D0">
      <w:pPr>
        <w:ind w:left="36" w:right="-20" w:firstLine="312"/>
        <w:jc w:val="both"/>
        <w:rPr>
          <w:rFonts w:ascii="Times New Roman" w:hAnsi="Times New Roman" w:cs="Times New Roman"/>
          <w:sz w:val="20"/>
          <w:szCs w:val="20"/>
        </w:rPr>
      </w:pPr>
      <w:r w:rsidRPr="00566F0D">
        <w:rPr>
          <w:rFonts w:ascii="Times New Roman" w:hAnsi="Times New Roman" w:cs="Times New Roman"/>
          <w:sz w:val="20"/>
          <w:szCs w:val="20"/>
        </w:rPr>
        <w:t xml:space="preserve">12.2 Parametryzacja i trenowanie zaimplementowanych modeli ML. </w:t>
      </w:r>
    </w:p>
    <w:p w14:paraId="4CAF2A0C" w14:textId="77777777" w:rsidR="00A248D0" w:rsidRPr="00566F0D" w:rsidRDefault="00A248D0" w:rsidP="00A248D0">
      <w:pPr>
        <w:ind w:left="36" w:right="-20"/>
        <w:jc w:val="both"/>
        <w:rPr>
          <w:rFonts w:ascii="Times New Roman" w:hAnsi="Times New Roman" w:cs="Times New Roman"/>
          <w:sz w:val="20"/>
          <w:szCs w:val="20"/>
        </w:rPr>
      </w:pPr>
      <w:r w:rsidRPr="00566F0D">
        <w:rPr>
          <w:rFonts w:ascii="Times New Roman" w:hAnsi="Times New Roman" w:cs="Times New Roman"/>
          <w:sz w:val="20"/>
          <w:szCs w:val="20"/>
        </w:rPr>
        <w:t xml:space="preserve">System musi dawać możliwość trenowania zaimplementowanych modeli ML oraz ich automatyczne douczanie. W systemie musi być możliwość wybrania detektora dla wybranej reguły UEBA i podglądnięcia jego parametrów. W systemie musi być możliwość sprawdzenia algorytmów użytych do analizy wraz z dopasowanymi parametrami i oceną ryzyka. Ponadto w ustawieniach detektorów muszą znaleźć się takie informację jak status modelu, data ostatniego treningu, oraz metryki cech modelu użyte do analizy wraz ze statystykami (min, max, średnia, najczęstsza wartość itp.). Ponadto użytkownik  systemu musi mieć możliwość zmiany parametrów detektora użytego w wybranej regule i przetrenowania modelu na nowo. W przypadku detektorów uczących się na bieżąco zmiany parametrów i uruchomienia detektora na nowo. Trenowanie detektorów musi odbywać się w tle i nie zaburzać działania systemu w zakresie pozostałych detektorów oraz funkcjonalności. </w:t>
      </w:r>
    </w:p>
    <w:p w14:paraId="76ECF72E" w14:textId="77777777" w:rsidR="00A248D0" w:rsidRPr="00566F0D" w:rsidRDefault="00A248D0" w:rsidP="00A248D0">
      <w:pPr>
        <w:ind w:left="36" w:right="-20" w:firstLine="312"/>
        <w:jc w:val="both"/>
        <w:rPr>
          <w:rFonts w:ascii="Times New Roman" w:hAnsi="Times New Roman" w:cs="Times New Roman"/>
          <w:sz w:val="20"/>
          <w:szCs w:val="20"/>
        </w:rPr>
      </w:pPr>
      <w:r w:rsidRPr="00566F0D">
        <w:rPr>
          <w:rFonts w:ascii="Times New Roman" w:hAnsi="Times New Roman" w:cs="Times New Roman"/>
          <w:sz w:val="20"/>
          <w:szCs w:val="20"/>
        </w:rPr>
        <w:t>12.3 Prezentacja i wizualizacja wykrytych anomalii.</w:t>
      </w:r>
    </w:p>
    <w:p w14:paraId="7BD3A455" w14:textId="77777777" w:rsidR="00A248D0" w:rsidRPr="00566F0D" w:rsidRDefault="00A248D0" w:rsidP="00A248D0">
      <w:pPr>
        <w:ind w:left="36" w:right="-20"/>
        <w:jc w:val="both"/>
        <w:rPr>
          <w:rFonts w:ascii="Times New Roman" w:hAnsi="Times New Roman" w:cs="Times New Roman"/>
          <w:sz w:val="20"/>
          <w:szCs w:val="20"/>
        </w:rPr>
      </w:pPr>
      <w:r w:rsidRPr="00566F0D">
        <w:rPr>
          <w:rFonts w:ascii="Times New Roman" w:hAnsi="Times New Roman" w:cs="Times New Roman"/>
          <w:sz w:val="20"/>
          <w:szCs w:val="20"/>
        </w:rPr>
        <w:t>System musi umożliwiać użytkownikom prześledzenie rozkładu zdarzeń i anomalii w czasie zaprezentowanych na intuicyjnym wykresie. Ponadto w systemie musi być możliwość sprawdzenia wystąpienia anomalii w formie tabelarycznej. Lista anomalii musi zawierać dane używane w detektorach takie jak np. czas wystąpienia zdarzenia, czy nazwa hosta, którego dotyczy zdarzenie. Ponadto system musi posiadać funkcjonalność umożliwiającą wybranie zgłoszonej anomalii i zatwierdzenia jej jako anomalii dopuszczonej przez administratora systemu. Zatwierdzone przez administratora anomalie stanowić mają wykluczenie dla detektorów w kolejnych analizach danych.</w:t>
      </w:r>
    </w:p>
    <w:p w14:paraId="01543E34" w14:textId="77777777" w:rsidR="00A248D0" w:rsidRPr="00566F0D" w:rsidRDefault="00A248D0" w:rsidP="00A248D0">
      <w:pPr>
        <w:ind w:left="36" w:right="-20" w:firstLine="312"/>
        <w:jc w:val="both"/>
        <w:rPr>
          <w:rFonts w:ascii="Times New Roman" w:hAnsi="Times New Roman" w:cs="Times New Roman"/>
          <w:sz w:val="20"/>
          <w:szCs w:val="20"/>
        </w:rPr>
      </w:pPr>
      <w:r w:rsidRPr="00566F0D">
        <w:rPr>
          <w:rFonts w:ascii="Times New Roman" w:hAnsi="Times New Roman" w:cs="Times New Roman"/>
          <w:sz w:val="20"/>
          <w:szCs w:val="20"/>
        </w:rPr>
        <w:t>12.4 Wektor ataku.</w:t>
      </w:r>
    </w:p>
    <w:p w14:paraId="17E304F8" w14:textId="77777777" w:rsidR="00A248D0" w:rsidRPr="00566F0D" w:rsidRDefault="00A248D0" w:rsidP="00A248D0">
      <w:pPr>
        <w:ind w:left="36" w:right="-20"/>
        <w:jc w:val="both"/>
        <w:rPr>
          <w:rFonts w:ascii="Times New Roman" w:hAnsi="Times New Roman" w:cs="Times New Roman"/>
          <w:sz w:val="20"/>
          <w:szCs w:val="20"/>
        </w:rPr>
      </w:pPr>
      <w:r w:rsidRPr="00566F0D">
        <w:rPr>
          <w:rFonts w:ascii="Times New Roman" w:hAnsi="Times New Roman" w:cs="Times New Roman"/>
          <w:sz w:val="20"/>
          <w:szCs w:val="20"/>
        </w:rPr>
        <w:t xml:space="preserve">System musi być wyposażony w funkcjonalność umożliwiającą wybranie zgłoszonej anomalii i sprawdzenie jak potencjalne zagrożenie przebiegało w infrastrukturze IT. Wektor ataku powinien być przedstawiony w postaci interaktywnej mapy sieci, przedstawiającej te elementy infrastruktury, przez które przeszedł potencjalny cyberatak. </w:t>
      </w:r>
    </w:p>
    <w:p w14:paraId="7B425AC9" w14:textId="77777777" w:rsidR="00A248D0" w:rsidRPr="00566F0D" w:rsidRDefault="00A248D0" w:rsidP="00A248D0">
      <w:pPr>
        <w:ind w:left="36" w:right="-20" w:firstLine="312"/>
        <w:jc w:val="both"/>
        <w:rPr>
          <w:rFonts w:ascii="Times New Roman" w:hAnsi="Times New Roman" w:cs="Times New Roman"/>
          <w:sz w:val="20"/>
          <w:szCs w:val="20"/>
        </w:rPr>
      </w:pPr>
      <w:r w:rsidRPr="00566F0D">
        <w:rPr>
          <w:rFonts w:ascii="Times New Roman" w:hAnsi="Times New Roman" w:cs="Times New Roman"/>
          <w:sz w:val="20"/>
          <w:szCs w:val="20"/>
        </w:rPr>
        <w:t>12.5 Wyszukiwanie i filtrowanie.</w:t>
      </w:r>
    </w:p>
    <w:p w14:paraId="469B7F52" w14:textId="7D47D898" w:rsidR="00A248D0" w:rsidRPr="00566F0D" w:rsidRDefault="00A248D0" w:rsidP="00276658">
      <w:pPr>
        <w:ind w:left="36" w:right="-20"/>
        <w:jc w:val="both"/>
        <w:rPr>
          <w:rFonts w:ascii="Times New Roman" w:hAnsi="Times New Roman" w:cs="Times New Roman"/>
          <w:sz w:val="20"/>
          <w:szCs w:val="20"/>
        </w:rPr>
      </w:pPr>
      <w:r w:rsidRPr="00566F0D">
        <w:rPr>
          <w:rFonts w:ascii="Times New Roman" w:hAnsi="Times New Roman" w:cs="Times New Roman"/>
          <w:sz w:val="20"/>
          <w:szCs w:val="20"/>
        </w:rPr>
        <w:t xml:space="preserve">Moduł musi być wyposażony w intuicyjną wyszukiwarkę umożliwiającą zaawansowane wyszukiwanie po danych biorących udział w analizie (cechy detektorów) oraz filtrującej po kategoriach danych oraz wybranym zakresie dat.   </w:t>
      </w:r>
    </w:p>
    <w:p w14:paraId="56703A6A" w14:textId="77777777" w:rsidR="00A248D0" w:rsidRPr="00566F0D" w:rsidRDefault="00A248D0" w:rsidP="00A248D0">
      <w:pPr>
        <w:pStyle w:val="Akapitzlist"/>
        <w:numPr>
          <w:ilvl w:val="1"/>
          <w:numId w:val="247"/>
        </w:numPr>
        <w:spacing w:after="160" w:line="259" w:lineRule="auto"/>
        <w:ind w:left="349" w:right="-20" w:hanging="283"/>
        <w:contextualSpacing/>
        <w:jc w:val="both"/>
        <w:rPr>
          <w:rFonts w:ascii="Times New Roman" w:hAnsi="Times New Roman" w:cs="Times New Roman"/>
          <w:sz w:val="20"/>
          <w:szCs w:val="20"/>
        </w:rPr>
      </w:pPr>
      <w:r w:rsidRPr="00566F0D">
        <w:rPr>
          <w:rFonts w:ascii="Times New Roman" w:hAnsi="Times New Roman" w:cs="Times New Roman"/>
          <w:b/>
          <w:bCs/>
          <w:sz w:val="20"/>
          <w:szCs w:val="20"/>
        </w:rPr>
        <w:t xml:space="preserve"> MODUŁ OBSŁUGI ZGŁOSZEŃ</w:t>
      </w:r>
    </w:p>
    <w:p w14:paraId="2A7DD53E" w14:textId="77777777" w:rsidR="00A248D0" w:rsidRPr="00566F0D" w:rsidRDefault="00A248D0" w:rsidP="00A248D0">
      <w:pPr>
        <w:ind w:left="36" w:right="-20" w:firstLine="312"/>
        <w:jc w:val="both"/>
        <w:rPr>
          <w:rFonts w:ascii="Times New Roman" w:hAnsi="Times New Roman" w:cs="Times New Roman"/>
          <w:sz w:val="20"/>
          <w:szCs w:val="20"/>
        </w:rPr>
      </w:pPr>
      <w:r w:rsidRPr="00566F0D">
        <w:rPr>
          <w:rFonts w:ascii="Times New Roman" w:hAnsi="Times New Roman" w:cs="Times New Roman"/>
          <w:sz w:val="20"/>
          <w:szCs w:val="20"/>
        </w:rPr>
        <w:t xml:space="preserve">13.1 System musi posiadać moduł obsługi zgłoszeń pozwalający na przeglądanie i obsługę zgłoszeń pochodzących od użytkowników z różnych jednostek organizacyjnych. Moduł musi umożliwiać pełną kontrolę nad cyklem życia zgłoszenia – od rejestracji, przez klasyfikację, aż po finalne rozwiązanie. Moduł musi posiadać adres URL do formularza zgłoszeń umożliwiający użytkownikom z innych jednostek organizacyjnych zgłaszać incydenty lub podejrzane naruszania bezpieczeństwa. Formularz </w:t>
      </w:r>
      <w:r w:rsidRPr="00566F0D">
        <w:rPr>
          <w:rFonts w:ascii="Times New Roman" w:hAnsi="Times New Roman" w:cs="Times New Roman"/>
          <w:sz w:val="20"/>
          <w:szCs w:val="20"/>
        </w:rPr>
        <w:lastRenderedPageBreak/>
        <w:t xml:space="preserve">zgłoszeniowy musi zawierać następujące pola: imię i nazwisko, adres e-mail, temat, wiadomość. Wysyłanie zgłoszeń musi być zabezpieczone mechanizmem </w:t>
      </w:r>
      <w:proofErr w:type="spellStart"/>
      <w:r w:rsidRPr="00566F0D">
        <w:rPr>
          <w:rFonts w:ascii="Times New Roman" w:hAnsi="Times New Roman" w:cs="Times New Roman"/>
          <w:sz w:val="20"/>
          <w:szCs w:val="20"/>
        </w:rPr>
        <w:t>reCAPTCHA</w:t>
      </w:r>
      <w:proofErr w:type="spellEnd"/>
      <w:r w:rsidRPr="00566F0D">
        <w:rPr>
          <w:rFonts w:ascii="Times New Roman" w:hAnsi="Times New Roman" w:cs="Times New Roman"/>
          <w:sz w:val="20"/>
          <w:szCs w:val="20"/>
        </w:rPr>
        <w:t>. </w:t>
      </w:r>
    </w:p>
    <w:p w14:paraId="386A721B" w14:textId="77777777" w:rsidR="00A248D0" w:rsidRPr="00566F0D" w:rsidRDefault="00A248D0" w:rsidP="00A248D0">
      <w:pPr>
        <w:ind w:left="36" w:right="-20" w:firstLine="312"/>
        <w:jc w:val="both"/>
        <w:rPr>
          <w:rFonts w:ascii="Times New Roman" w:hAnsi="Times New Roman" w:cs="Times New Roman"/>
          <w:sz w:val="20"/>
          <w:szCs w:val="20"/>
        </w:rPr>
      </w:pPr>
      <w:r w:rsidRPr="00566F0D">
        <w:rPr>
          <w:rFonts w:ascii="Times New Roman" w:hAnsi="Times New Roman" w:cs="Times New Roman"/>
          <w:sz w:val="20"/>
          <w:szCs w:val="20"/>
        </w:rPr>
        <w:t>13.2 Moduł obsługi zgłoszeń musi posiadać filtr ułatwiający wyszukiwanie zgłoszeń po statusie: nowe, w obsłudze, odrzucone, obsłużone oraz zamknięte. Każde nowe zgłoszenie musi być widoczne w liście zgłoszeń posiadać identyfikator, datę utworzenia, dane zgłaszającego, zgłoszenie oraz status. Administrator musi mieć możliwość zmian statusów zgłoszeń wraz z dodaniem komentarza opisującego wykonane podczas obsługi czynności, a w przypadku odrzucenia zgłoszenia podania przyczyny. Wszystkie zmiany statusów muszą być zapisywane chronologicznie i być dostępne przy każdym zgłoszeniu. Zgłoszenia nie mogą być usuwane z systemu przez użytkowników, każde zgłoszenie musi pozostać w historii modułu. </w:t>
      </w:r>
    </w:p>
    <w:p w14:paraId="629F9DFE" w14:textId="484D38E7" w:rsidR="00A248D0" w:rsidRPr="00566F0D" w:rsidRDefault="00A248D0" w:rsidP="00276658">
      <w:pPr>
        <w:ind w:left="36" w:right="-20" w:firstLine="312"/>
        <w:jc w:val="both"/>
        <w:rPr>
          <w:rFonts w:ascii="Times New Roman" w:hAnsi="Times New Roman" w:cs="Times New Roman"/>
          <w:sz w:val="20"/>
          <w:szCs w:val="20"/>
        </w:rPr>
      </w:pPr>
      <w:r w:rsidRPr="00566F0D">
        <w:rPr>
          <w:rFonts w:ascii="Times New Roman" w:hAnsi="Times New Roman" w:cs="Times New Roman"/>
          <w:sz w:val="20"/>
          <w:szCs w:val="20"/>
        </w:rPr>
        <w:t>13.3 Moduł obsługi zgłoszeń musi posiadać oddzielną wyszukiwarkę umożliwiającą użytkownikowi szybkie wyszukanie zgłoszenia. </w:t>
      </w:r>
    </w:p>
    <w:p w14:paraId="207CFA4F" w14:textId="77777777" w:rsidR="00A248D0" w:rsidRPr="00566F0D" w:rsidRDefault="00A248D0" w:rsidP="00A248D0">
      <w:pPr>
        <w:pStyle w:val="Akapitzlist"/>
        <w:numPr>
          <w:ilvl w:val="1"/>
          <w:numId w:val="247"/>
        </w:numPr>
        <w:spacing w:after="160" w:line="259" w:lineRule="auto"/>
        <w:ind w:left="349" w:right="-20" w:hanging="283"/>
        <w:contextualSpacing/>
        <w:jc w:val="both"/>
        <w:rPr>
          <w:rFonts w:ascii="Times New Roman" w:hAnsi="Times New Roman" w:cs="Times New Roman"/>
          <w:sz w:val="20"/>
          <w:szCs w:val="20"/>
        </w:rPr>
      </w:pPr>
      <w:r w:rsidRPr="00566F0D">
        <w:rPr>
          <w:rFonts w:ascii="Times New Roman" w:hAnsi="Times New Roman" w:cs="Times New Roman"/>
          <w:b/>
          <w:bCs/>
          <w:sz w:val="20"/>
          <w:szCs w:val="20"/>
        </w:rPr>
        <w:t xml:space="preserve"> MODUŁ SYMULACJI ATAKU</w:t>
      </w:r>
    </w:p>
    <w:p w14:paraId="759B64CA" w14:textId="77777777" w:rsidR="00A248D0" w:rsidRPr="00566F0D" w:rsidRDefault="00A248D0" w:rsidP="00A248D0">
      <w:pPr>
        <w:ind w:left="36" w:right="-20"/>
        <w:jc w:val="both"/>
        <w:rPr>
          <w:rFonts w:ascii="Times New Roman" w:hAnsi="Times New Roman" w:cs="Times New Roman"/>
          <w:sz w:val="20"/>
          <w:szCs w:val="20"/>
        </w:rPr>
      </w:pPr>
      <w:r w:rsidRPr="00566F0D">
        <w:rPr>
          <w:rFonts w:ascii="Times New Roman" w:hAnsi="Times New Roman" w:cs="Times New Roman"/>
          <w:sz w:val="20"/>
          <w:szCs w:val="20"/>
        </w:rPr>
        <w:t>System musi być wyposażony w moduł symulacji ataku umożliwiający sprawdzenie zabezpieczeń wprowadzonych w jednostce. System musi dawać możliwość uruchomienia agenta testującego na co najmniej trzech typach systemów operacyjnych (Windows, Linux, iOS). W module symulacji powinna znajdować się krótka instrukcja instalacji agentów na wybranym środowisku operacyjnym. Moduł musi być wyposażony w wyszukiwarkę kontekstową przeszukująca po polach dostępnych dla listy agentów, Scenariuszy oraz utworzonych i wykonanych symulacji. </w:t>
      </w:r>
    </w:p>
    <w:p w14:paraId="65768D25" w14:textId="77777777" w:rsidR="00A248D0" w:rsidRPr="00566F0D" w:rsidRDefault="00A248D0" w:rsidP="00A248D0">
      <w:pPr>
        <w:ind w:left="36" w:right="-20" w:firstLine="312"/>
        <w:jc w:val="both"/>
        <w:rPr>
          <w:rFonts w:ascii="Times New Roman" w:hAnsi="Times New Roman" w:cs="Times New Roman"/>
          <w:sz w:val="20"/>
          <w:szCs w:val="20"/>
        </w:rPr>
      </w:pPr>
      <w:r w:rsidRPr="00566F0D">
        <w:rPr>
          <w:rFonts w:ascii="Times New Roman" w:hAnsi="Times New Roman" w:cs="Times New Roman"/>
          <w:sz w:val="20"/>
          <w:szCs w:val="20"/>
        </w:rPr>
        <w:t>14.1 Scenariusze ataków.</w:t>
      </w:r>
    </w:p>
    <w:p w14:paraId="1011B6B6" w14:textId="15F41830" w:rsidR="00A248D0" w:rsidRPr="00566F0D" w:rsidRDefault="00A248D0" w:rsidP="00A248D0">
      <w:pPr>
        <w:ind w:left="66" w:right="-20"/>
        <w:jc w:val="both"/>
        <w:rPr>
          <w:rFonts w:ascii="Times New Roman" w:hAnsi="Times New Roman" w:cs="Times New Roman"/>
          <w:sz w:val="20"/>
          <w:szCs w:val="20"/>
        </w:rPr>
      </w:pPr>
      <w:r w:rsidRPr="00566F0D">
        <w:rPr>
          <w:rFonts w:ascii="Times New Roman" w:hAnsi="Times New Roman" w:cs="Times New Roman"/>
          <w:sz w:val="20"/>
          <w:szCs w:val="20"/>
        </w:rPr>
        <w:t xml:space="preserve"> System musi być wyposażony w co najmniej 25 różnych scenariuszy umożliwiających testowanie zabezpieczeń. </w:t>
      </w:r>
      <w:r w:rsidRPr="001237DF">
        <w:rPr>
          <w:rFonts w:ascii="Times New Roman" w:hAnsi="Times New Roman" w:cs="Times New Roman"/>
          <w:sz w:val="20"/>
          <w:szCs w:val="20"/>
          <w:lang w:val="en-US"/>
        </w:rPr>
        <w:t xml:space="preserve">Scenariusze te powinny testować możliwości takie jak min: Screen Capture, Copy Clipbard, Get Chrome Bookmarks, Record microphone, Create staging direcotry, Find files, Stage sensitive files, Compress staged directory, Exfil staged direcotry, Discover Antivirus programs, Scan WIFI networks, Sniff network traficc, Add bookmark, Avoid logs, Disable Windows Defender All, Move Powershell &amp; trage, Clear Logs, Advanced File Search and Stager, Compress staged directory, Exfil Compressed Archive to FTP Server, WMIC Process Enumeration, tsklist Process Enumeration, PowerShell Process Enumeration, UAC Status, SysInternals PSToll Process Discovery, Identify active user, Collect ARP details, Identify system processes, Prefered WIFI, Disript WIFI, Rverse nslookup IP, View remote shares, Copy 54ndc47 (SMB), Start 54ndc47 (WMI), Parse SSH config, Dump history, View admin shares, Run PowerKatz, Find Hostname, Reverse nslookupIP, Mount Share, Start Agent (WinRM), UAC bypass registry, wow64log DLL Hijack, duser/osksupport DLL Hijack, Bypass UAC Medium, Manx, Levarage Procdump for Isass memory, Signed Binary Execution – odbcconf, Signed Binary Execution – Mavinject oraz wiele innych. </w:t>
      </w:r>
      <w:r w:rsidRPr="00566F0D">
        <w:rPr>
          <w:rFonts w:ascii="Times New Roman" w:hAnsi="Times New Roman" w:cs="Times New Roman"/>
          <w:sz w:val="20"/>
          <w:szCs w:val="20"/>
        </w:rPr>
        <w:t>Wybór predefiniowanego scenariusza musi odbywać się z</w:t>
      </w:r>
      <w:r w:rsidR="00276658">
        <w:rPr>
          <w:rFonts w:ascii="Times New Roman" w:hAnsi="Times New Roman" w:cs="Times New Roman"/>
          <w:sz w:val="20"/>
          <w:szCs w:val="20"/>
        </w:rPr>
        <w:t> </w:t>
      </w:r>
      <w:r w:rsidRPr="00566F0D">
        <w:rPr>
          <w:rFonts w:ascii="Times New Roman" w:hAnsi="Times New Roman" w:cs="Times New Roman"/>
          <w:sz w:val="20"/>
          <w:szCs w:val="20"/>
        </w:rPr>
        <w:t>poziomu UI systemu. </w:t>
      </w:r>
    </w:p>
    <w:p w14:paraId="129B17AC" w14:textId="77777777" w:rsidR="00A248D0" w:rsidRPr="00566F0D" w:rsidRDefault="00A248D0" w:rsidP="00A248D0">
      <w:pPr>
        <w:ind w:left="36" w:right="-20" w:firstLine="312"/>
        <w:jc w:val="both"/>
        <w:rPr>
          <w:rFonts w:ascii="Times New Roman" w:hAnsi="Times New Roman" w:cs="Times New Roman"/>
          <w:sz w:val="20"/>
          <w:szCs w:val="20"/>
        </w:rPr>
      </w:pPr>
      <w:r w:rsidRPr="00566F0D">
        <w:rPr>
          <w:rFonts w:ascii="Times New Roman" w:hAnsi="Times New Roman" w:cs="Times New Roman"/>
          <w:sz w:val="20"/>
          <w:szCs w:val="20"/>
        </w:rPr>
        <w:t>14.2 Symulacje ataków.</w:t>
      </w:r>
    </w:p>
    <w:p w14:paraId="62E7D3C2" w14:textId="77777777" w:rsidR="00A248D0" w:rsidRPr="00566F0D" w:rsidRDefault="00A248D0" w:rsidP="00A248D0">
      <w:pPr>
        <w:ind w:left="66" w:right="-20"/>
        <w:jc w:val="both"/>
        <w:rPr>
          <w:rFonts w:ascii="Times New Roman" w:hAnsi="Times New Roman" w:cs="Times New Roman"/>
          <w:sz w:val="20"/>
          <w:szCs w:val="20"/>
        </w:rPr>
      </w:pPr>
      <w:r w:rsidRPr="00566F0D">
        <w:rPr>
          <w:rFonts w:ascii="Times New Roman" w:hAnsi="Times New Roman" w:cs="Times New Roman"/>
          <w:sz w:val="20"/>
          <w:szCs w:val="20"/>
        </w:rPr>
        <w:t xml:space="preserve">System musi umożliwiać tworzenie symulacji ataków wykonywanych na dodanych agentach wg. wybranego scenariusza. Podczas dodawania nowej symulacji użytkownik systemu/administrator musi mieć możliwość podania co najmniej: nazwy symulacji, wyboru scenariusza z listy oraz wybrania algorytmu szyfrującego w celu utrudnienia wykrycia podejrzanych </w:t>
      </w:r>
      <w:proofErr w:type="spellStart"/>
      <w:r w:rsidRPr="00566F0D">
        <w:rPr>
          <w:rFonts w:ascii="Times New Roman" w:hAnsi="Times New Roman" w:cs="Times New Roman"/>
          <w:sz w:val="20"/>
          <w:szCs w:val="20"/>
        </w:rPr>
        <w:t>zachowań</w:t>
      </w:r>
      <w:proofErr w:type="spellEnd"/>
      <w:r w:rsidRPr="00566F0D">
        <w:rPr>
          <w:rFonts w:ascii="Times New Roman" w:hAnsi="Times New Roman" w:cs="Times New Roman"/>
          <w:sz w:val="20"/>
          <w:szCs w:val="20"/>
        </w:rPr>
        <w:t xml:space="preserve">. Użytkownik musi mieć do wyboru, co najmniej algorytm Base64, Base64jumble, Base64noPadding lub wybrać przebieg symulacji bez szyfrowania. Po wykonaniu symulacji w systemie musi znajdować się informacją na temat jej przebiegu na dodanych agentach. Po wyświetleniu szczegółów przebiegu symulacji w systemie muszą znajdować się informację takie jak: Data rozpoczęcia symulacji, nazwa wykonywanej operacji (np. </w:t>
      </w:r>
      <w:proofErr w:type="spellStart"/>
      <w:r w:rsidRPr="00566F0D">
        <w:rPr>
          <w:rFonts w:ascii="Times New Roman" w:hAnsi="Times New Roman" w:cs="Times New Roman"/>
          <w:sz w:val="20"/>
          <w:szCs w:val="20"/>
        </w:rPr>
        <w:t>Current</w:t>
      </w:r>
      <w:proofErr w:type="spellEnd"/>
      <w:r w:rsidRPr="00566F0D">
        <w:rPr>
          <w:rFonts w:ascii="Times New Roman" w:hAnsi="Times New Roman" w:cs="Times New Roman"/>
          <w:sz w:val="20"/>
          <w:szCs w:val="20"/>
        </w:rPr>
        <w:t xml:space="preserve"> </w:t>
      </w:r>
      <w:proofErr w:type="spellStart"/>
      <w:r w:rsidRPr="00566F0D">
        <w:rPr>
          <w:rFonts w:ascii="Times New Roman" w:hAnsi="Times New Roman" w:cs="Times New Roman"/>
          <w:sz w:val="20"/>
          <w:szCs w:val="20"/>
        </w:rPr>
        <w:t>USer</w:t>
      </w:r>
      <w:proofErr w:type="spellEnd"/>
      <w:r w:rsidRPr="00566F0D">
        <w:rPr>
          <w:rFonts w:ascii="Times New Roman" w:hAnsi="Times New Roman" w:cs="Times New Roman"/>
          <w:sz w:val="20"/>
          <w:szCs w:val="20"/>
        </w:rPr>
        <w:t xml:space="preserve">) nazwa taktyki/techniki z MITRE (np. </w:t>
      </w:r>
      <w:proofErr w:type="spellStart"/>
      <w:r w:rsidRPr="00566F0D">
        <w:rPr>
          <w:rFonts w:ascii="Times New Roman" w:hAnsi="Times New Roman" w:cs="Times New Roman"/>
          <w:sz w:val="20"/>
          <w:szCs w:val="20"/>
        </w:rPr>
        <w:t>discovery</w:t>
      </w:r>
      <w:proofErr w:type="spellEnd"/>
      <w:r w:rsidRPr="00566F0D">
        <w:rPr>
          <w:rFonts w:ascii="Times New Roman" w:hAnsi="Times New Roman" w:cs="Times New Roman"/>
          <w:sz w:val="20"/>
          <w:szCs w:val="20"/>
        </w:rPr>
        <w:t xml:space="preserve"> TI033 – </w:t>
      </w:r>
      <w:proofErr w:type="spellStart"/>
      <w:r w:rsidRPr="00566F0D">
        <w:rPr>
          <w:rFonts w:ascii="Times New Roman" w:hAnsi="Times New Roman" w:cs="Times New Roman"/>
          <w:sz w:val="20"/>
          <w:szCs w:val="20"/>
        </w:rPr>
        <w:t>Sytem</w:t>
      </w:r>
      <w:proofErr w:type="spellEnd"/>
      <w:r w:rsidRPr="00566F0D">
        <w:rPr>
          <w:rFonts w:ascii="Times New Roman" w:hAnsi="Times New Roman" w:cs="Times New Roman"/>
          <w:sz w:val="20"/>
          <w:szCs w:val="20"/>
        </w:rPr>
        <w:t xml:space="preserve"> </w:t>
      </w:r>
      <w:proofErr w:type="spellStart"/>
      <w:r w:rsidRPr="00566F0D">
        <w:rPr>
          <w:rFonts w:ascii="Times New Roman" w:hAnsi="Times New Roman" w:cs="Times New Roman"/>
          <w:sz w:val="20"/>
          <w:szCs w:val="20"/>
        </w:rPr>
        <w:t>Owner</w:t>
      </w:r>
      <w:proofErr w:type="spellEnd"/>
      <w:r w:rsidRPr="00566F0D">
        <w:rPr>
          <w:rFonts w:ascii="Times New Roman" w:hAnsi="Times New Roman" w:cs="Times New Roman"/>
          <w:sz w:val="20"/>
          <w:szCs w:val="20"/>
        </w:rPr>
        <w:t>/User Discovery), nazwa agenta, PID, Status (wykonano, niepowodzenie, brak odpowiedzi) oraz wykonywane polecenie po i przed zaszyfrowaniem. Oprócz polecenia w systemie powinna być również zapisana odpowiedź z testowanego środowiska (agenta). </w:t>
      </w:r>
    </w:p>
    <w:p w14:paraId="72B3B51B" w14:textId="77777777" w:rsidR="00A248D0" w:rsidRPr="00566F0D" w:rsidRDefault="00A248D0" w:rsidP="00A248D0">
      <w:pPr>
        <w:pStyle w:val="Akapitzlist"/>
        <w:numPr>
          <w:ilvl w:val="1"/>
          <w:numId w:val="247"/>
        </w:numPr>
        <w:spacing w:after="160" w:line="259" w:lineRule="auto"/>
        <w:ind w:left="349" w:right="-20" w:hanging="283"/>
        <w:contextualSpacing/>
        <w:jc w:val="both"/>
        <w:rPr>
          <w:rFonts w:ascii="Times New Roman" w:hAnsi="Times New Roman" w:cs="Times New Roman"/>
          <w:sz w:val="20"/>
          <w:szCs w:val="20"/>
        </w:rPr>
      </w:pPr>
      <w:r w:rsidRPr="00566F0D">
        <w:rPr>
          <w:rFonts w:ascii="Times New Roman" w:hAnsi="Times New Roman" w:cs="Times New Roman"/>
          <w:b/>
          <w:bCs/>
          <w:sz w:val="20"/>
          <w:szCs w:val="20"/>
        </w:rPr>
        <w:t xml:space="preserve"> MODUŁ SLA</w:t>
      </w:r>
    </w:p>
    <w:p w14:paraId="7337C1C5" w14:textId="77777777" w:rsidR="00A248D0" w:rsidRPr="00566F0D" w:rsidRDefault="00A248D0" w:rsidP="00A248D0">
      <w:pPr>
        <w:ind w:left="36" w:right="-20"/>
        <w:jc w:val="both"/>
        <w:rPr>
          <w:rFonts w:ascii="Times New Roman" w:hAnsi="Times New Roman" w:cs="Times New Roman"/>
          <w:sz w:val="20"/>
          <w:szCs w:val="20"/>
        </w:rPr>
      </w:pPr>
      <w:r w:rsidRPr="00566F0D">
        <w:rPr>
          <w:rFonts w:ascii="Times New Roman" w:hAnsi="Times New Roman" w:cs="Times New Roman"/>
          <w:sz w:val="20"/>
          <w:szCs w:val="20"/>
        </w:rPr>
        <w:t xml:space="preserve">System musi być wyposażony w moduł SLA umożliwiający monitorowanie i obsługę incydentów przez administratorów systemu. W Module SLA musi być możliwość obsługi incydentów zgłaszanych przez system w pozostałych modułach, a w szczególności z podatności z Modułu analizy podatności, Problemów z Modułu monitoringu zasobów, zagrożeń z Modułu wykrywania zagrożeń oraz incydentów zgłaszanych przez zintegrowany system EDR w module EDR. Moduł musi być wyposażony w wyszukiwarkę </w:t>
      </w:r>
      <w:r w:rsidRPr="00566F0D">
        <w:rPr>
          <w:rFonts w:ascii="Times New Roman" w:hAnsi="Times New Roman" w:cs="Times New Roman"/>
          <w:sz w:val="20"/>
          <w:szCs w:val="20"/>
        </w:rPr>
        <w:lastRenderedPageBreak/>
        <w:t>kontekstową umożliwiającą wyszukanie zdarzenia po dostępnych w listach zdarzeń polach. Ponadto system musi umożliwiać filtrowanie zdarzeń SLA po ich statusach.  </w:t>
      </w:r>
    </w:p>
    <w:p w14:paraId="3D11913C" w14:textId="77777777" w:rsidR="00A248D0" w:rsidRPr="00566F0D" w:rsidRDefault="00A248D0" w:rsidP="00A248D0">
      <w:pPr>
        <w:ind w:left="36" w:right="-20" w:firstLine="312"/>
        <w:jc w:val="both"/>
        <w:rPr>
          <w:rFonts w:ascii="Times New Roman" w:hAnsi="Times New Roman" w:cs="Times New Roman"/>
          <w:sz w:val="20"/>
          <w:szCs w:val="20"/>
        </w:rPr>
      </w:pPr>
      <w:r w:rsidRPr="00566F0D">
        <w:rPr>
          <w:rFonts w:ascii="Times New Roman" w:hAnsi="Times New Roman" w:cs="Times New Roman"/>
          <w:sz w:val="20"/>
          <w:szCs w:val="20"/>
        </w:rPr>
        <w:t>15.1 Ustawienia SLA. </w:t>
      </w:r>
    </w:p>
    <w:p w14:paraId="65FD8F93" w14:textId="66708344" w:rsidR="00A248D0" w:rsidRPr="00566F0D" w:rsidRDefault="00A248D0" w:rsidP="00A248D0">
      <w:pPr>
        <w:ind w:left="36" w:right="-20"/>
        <w:jc w:val="both"/>
        <w:rPr>
          <w:rFonts w:ascii="Times New Roman" w:hAnsi="Times New Roman" w:cs="Times New Roman"/>
          <w:sz w:val="20"/>
          <w:szCs w:val="20"/>
        </w:rPr>
      </w:pPr>
      <w:r w:rsidRPr="00566F0D">
        <w:rPr>
          <w:rFonts w:ascii="Times New Roman" w:hAnsi="Times New Roman" w:cs="Times New Roman"/>
          <w:sz w:val="20"/>
          <w:szCs w:val="20"/>
        </w:rPr>
        <w:t>System musi być wyposażony w panel konfiguracyjny umożliwiający włączenie/wyłączenie kontroli SLA, nadanie czasu reakcji oraz czasu obsługi zdarzenia (incydentu). Ustawienia te muszą być możliwe dla statusów zdarzeń osobno. W systemie musi być możliwość skategoryzowania zdarzeń poprzez nadawanie im statusów. Każdy incydent pojawiający się w module SLA automatycznie musi być przypisany do kategorii nowe zdarzenie. administratorzy/użytkownicy systemu muszą mieć możliwość zmiany tego statusu na np. segregacja, incydent bezpieczeństwa, fałszywy alarm oraz zdarzenie obsłużone. Ponadto system musi dawać możliwość przypisywania różnych parametrów SLA dla zdarzeń pochodzących z różnych powyżej wymienionych modułów systemu. W ustawieniach SLA użytkownik systemu musi mieć możliwość ustawienia limitów  dotyczących ilości wierszy w</w:t>
      </w:r>
      <w:r w:rsidR="00276658">
        <w:rPr>
          <w:rFonts w:ascii="Times New Roman" w:hAnsi="Times New Roman" w:cs="Times New Roman"/>
          <w:sz w:val="20"/>
          <w:szCs w:val="20"/>
        </w:rPr>
        <w:t> </w:t>
      </w:r>
      <w:r w:rsidRPr="00566F0D">
        <w:rPr>
          <w:rFonts w:ascii="Times New Roman" w:hAnsi="Times New Roman" w:cs="Times New Roman"/>
          <w:sz w:val="20"/>
          <w:szCs w:val="20"/>
        </w:rPr>
        <w:t xml:space="preserve">powiadomieniach, osobno dla powiadomień mailowych i osobno dla powiadomień </w:t>
      </w:r>
      <w:proofErr w:type="spellStart"/>
      <w:r w:rsidRPr="00566F0D">
        <w:rPr>
          <w:rFonts w:ascii="Times New Roman" w:hAnsi="Times New Roman" w:cs="Times New Roman"/>
          <w:sz w:val="20"/>
          <w:szCs w:val="20"/>
        </w:rPr>
        <w:t>sms’owych</w:t>
      </w:r>
      <w:proofErr w:type="spellEnd"/>
      <w:r w:rsidRPr="00566F0D">
        <w:rPr>
          <w:rFonts w:ascii="Times New Roman" w:hAnsi="Times New Roman" w:cs="Times New Roman"/>
          <w:sz w:val="20"/>
          <w:szCs w:val="20"/>
        </w:rPr>
        <w:t>. Moduł SLA musi być również wyposażony w kreator reguł powiadomień SLA umożliwiający administratorom/użytkownikom tworzenie własnych reguł powiadomień.</w:t>
      </w:r>
      <w:r w:rsidR="00276658">
        <w:rPr>
          <w:rFonts w:ascii="Times New Roman" w:hAnsi="Times New Roman" w:cs="Times New Roman"/>
          <w:sz w:val="20"/>
          <w:szCs w:val="20"/>
        </w:rPr>
        <w:t xml:space="preserve"> </w:t>
      </w:r>
      <w:r w:rsidRPr="00566F0D">
        <w:rPr>
          <w:rFonts w:ascii="Times New Roman" w:hAnsi="Times New Roman" w:cs="Times New Roman"/>
          <w:sz w:val="20"/>
          <w:szCs w:val="20"/>
        </w:rPr>
        <w:t>W konfiguracji reguły musi być możliwość nadania nazwy własnej reguły, zdefiniowania odbiorców powiadomień min: Operator przypisany do typu zdarzenia, grupa odbiorców (np. użytkownicy należący do grupy Administratorzy), właściciela zasobu/usługi oraz zewnętrznego odbiorcy poprzez podanie adresu e-mail i/lub numeru telefonu, wybrania kanału powiadomienie email i/lub sms oraz dodanie warunku, po którego spełnieniu zostanie wysłane powiadomienie. Administrator/użytkownik systemu musi mieć możliwość tworzenia reguł wielowarunkowych, w których użytkownik wybiera operator logiczny OR lub AND określając przy tym czy wszystkie warunki muszą być spełnione, czy wystarczy tylko jeden z nich aby powiadomienia zostały wysłane. Lista warunków powiadomień musi zawierać min.: Przekroczono czas reakcji SLA, Przekroczono czas obsługi SLA, Przekroczono SLA reakcji o określony czas, Przekroczono czas obsługi o określony czas, Zbliżenie do przekroczenia SLA reakcji, Zbliżenie do przekroczenia SLA obsługi, Osiągnięty priorytet dla CVE, Osiągnięty priorytet dla zagrożenia, osiągnięty priorytet dla alertu (problemu), krytyczny zasób, Zdarzenie na zasobie  danych osobowych.  </w:t>
      </w:r>
    </w:p>
    <w:p w14:paraId="4B79E001" w14:textId="77777777" w:rsidR="00A248D0" w:rsidRPr="00566F0D" w:rsidRDefault="00A248D0" w:rsidP="00A248D0">
      <w:pPr>
        <w:ind w:left="36" w:right="-20" w:firstLine="312"/>
        <w:jc w:val="both"/>
        <w:rPr>
          <w:rFonts w:ascii="Times New Roman" w:hAnsi="Times New Roman" w:cs="Times New Roman"/>
          <w:sz w:val="20"/>
          <w:szCs w:val="20"/>
        </w:rPr>
      </w:pPr>
      <w:r w:rsidRPr="00566F0D">
        <w:rPr>
          <w:rFonts w:ascii="Times New Roman" w:hAnsi="Times New Roman" w:cs="Times New Roman"/>
          <w:sz w:val="20"/>
          <w:szCs w:val="20"/>
        </w:rPr>
        <w:t>15.2 Lista zdarzeń dla podatności CVE.</w:t>
      </w:r>
    </w:p>
    <w:p w14:paraId="1D936BE5" w14:textId="77777777" w:rsidR="00A248D0" w:rsidRPr="00566F0D" w:rsidRDefault="00A248D0" w:rsidP="00A248D0">
      <w:pPr>
        <w:ind w:left="36" w:right="-20"/>
        <w:jc w:val="both"/>
        <w:rPr>
          <w:rFonts w:ascii="Times New Roman" w:hAnsi="Times New Roman" w:cs="Times New Roman"/>
          <w:sz w:val="20"/>
          <w:szCs w:val="20"/>
        </w:rPr>
      </w:pPr>
      <w:r w:rsidRPr="00566F0D">
        <w:rPr>
          <w:rFonts w:ascii="Times New Roman" w:hAnsi="Times New Roman" w:cs="Times New Roman"/>
          <w:sz w:val="20"/>
          <w:szCs w:val="20"/>
        </w:rPr>
        <w:t>Moduł SLA musi posiadać listę zdarzeń dotyczącą podatności CVE. Każde nowe zdarzenie CVE zgłoszone przez system musi zawierać informację na temat: Identyfikatora, Przypisanego Operatora, Daty utworzenia, numeru CVE, informacji na temat urządzenie i oprogramowania którego dotyczy, czas reakcji i obsługi, status. W sytuacji gdy czas reakcji lub obsługi został przekroczony system musi przedstawiać czas opóźnienia zaznaczając go kolorem czerwonym. W module administrator/użytkownik musi mieć możliwość wyświetlenia szczegółów CVE, którego to zdarzenie dotyczy, przypisania operatora, który jest odpowiedzialny za tego typu zdarzenie, przypisania zdarzenia do powiązanego zdarzenia w celu ich zgrupowania oraz reakcji na dane zdarzenie, przy każdym zmianie statusu zdarzenia użytkownik musi mieć możliwość pozostawienia notatki dotyczącej jego obsługi. Lista zdarzeń CVE musi umożliwiać przeglądnięcie historii obsługi zdarzenia wraz ze wskazaniem zmiany statusu notatki oraz operatora, który zajął się obsługą.  </w:t>
      </w:r>
    </w:p>
    <w:p w14:paraId="3B9EE863" w14:textId="77777777" w:rsidR="00A248D0" w:rsidRPr="00566F0D" w:rsidRDefault="00A248D0" w:rsidP="00A248D0">
      <w:pPr>
        <w:ind w:left="36" w:right="-20" w:firstLine="312"/>
        <w:jc w:val="both"/>
        <w:rPr>
          <w:rFonts w:ascii="Times New Roman" w:hAnsi="Times New Roman" w:cs="Times New Roman"/>
          <w:sz w:val="20"/>
          <w:szCs w:val="20"/>
        </w:rPr>
      </w:pPr>
      <w:r w:rsidRPr="00566F0D">
        <w:rPr>
          <w:rFonts w:ascii="Times New Roman" w:hAnsi="Times New Roman" w:cs="Times New Roman"/>
          <w:sz w:val="20"/>
          <w:szCs w:val="20"/>
        </w:rPr>
        <w:t>15.3 Lista zdarzeń dla problemów.</w:t>
      </w:r>
    </w:p>
    <w:p w14:paraId="5A4600A5" w14:textId="77777777" w:rsidR="00A248D0" w:rsidRPr="00566F0D" w:rsidRDefault="00A248D0" w:rsidP="00A248D0">
      <w:pPr>
        <w:ind w:left="36" w:right="-20"/>
        <w:jc w:val="both"/>
        <w:rPr>
          <w:rFonts w:ascii="Times New Roman" w:hAnsi="Times New Roman" w:cs="Times New Roman"/>
          <w:sz w:val="20"/>
          <w:szCs w:val="20"/>
        </w:rPr>
      </w:pPr>
      <w:r w:rsidRPr="00566F0D">
        <w:rPr>
          <w:rFonts w:ascii="Times New Roman" w:hAnsi="Times New Roman" w:cs="Times New Roman"/>
          <w:sz w:val="20"/>
          <w:szCs w:val="20"/>
        </w:rPr>
        <w:t>Moduł SLA musi posiadać listę zdarzeń dotyczącą problemów zgłaszanych w module monitoringu zasobów. Każde nowe zdarzenie zgłoszone przez system musi zawierać informację na temat: Identyfikatora, Przypisanego Operatora, Daty utworzenia, treści problemu, informacji na temat urządzenia i oprogramowania którego dotyczy, czas reakcji i obsługi, status. W sytuacji gdy czas reakcji lub obsługi został przekroczony system musi przedstawiać czas opóźnienia zaznaczając go kolorem czerwonym. W module administrator/użytkownik musi mieć możliwość wyświetlenia szczegółów problemu którego to zdarzenie dotyczy, przypisania operatora, który jest odpowiedzialny za tego typu zdarzenie, przypisania zdarzenia do powiązanego zdarzenia w celu ich zgrupowania oraz reakcji na dane zdarzenie, przy każdym zmianie statusu zdarzenia użytkownik musi mieć możliwość pozostawienia notatki dotyczącej jego obsługi. Lista zdarzeń dotyczących problemów musi umożliwiać przeglądnięcie historii obsługi zdarzenia wraz ze wskazaniem zmiany statusu notatki oraz operatora, który zajął się obsługą.  </w:t>
      </w:r>
    </w:p>
    <w:p w14:paraId="4A939C3F" w14:textId="77777777" w:rsidR="00A248D0" w:rsidRPr="00566F0D" w:rsidRDefault="00A248D0" w:rsidP="00A248D0">
      <w:pPr>
        <w:ind w:left="36" w:right="-20" w:firstLine="312"/>
        <w:jc w:val="both"/>
        <w:rPr>
          <w:rFonts w:ascii="Times New Roman" w:hAnsi="Times New Roman" w:cs="Times New Roman"/>
          <w:sz w:val="20"/>
          <w:szCs w:val="20"/>
        </w:rPr>
      </w:pPr>
      <w:r w:rsidRPr="00566F0D">
        <w:rPr>
          <w:rFonts w:ascii="Times New Roman" w:hAnsi="Times New Roman" w:cs="Times New Roman"/>
          <w:sz w:val="20"/>
          <w:szCs w:val="20"/>
        </w:rPr>
        <w:t>15.4 Lista zdarzeń dla zagrożeń.</w:t>
      </w:r>
    </w:p>
    <w:p w14:paraId="1BDE02B8" w14:textId="77777777" w:rsidR="00A248D0" w:rsidRPr="00566F0D" w:rsidRDefault="00A248D0" w:rsidP="00A248D0">
      <w:pPr>
        <w:ind w:left="36" w:right="-20"/>
        <w:jc w:val="both"/>
        <w:rPr>
          <w:rFonts w:ascii="Times New Roman" w:hAnsi="Times New Roman" w:cs="Times New Roman"/>
          <w:sz w:val="20"/>
          <w:szCs w:val="20"/>
        </w:rPr>
      </w:pPr>
      <w:r w:rsidRPr="00566F0D">
        <w:rPr>
          <w:rFonts w:ascii="Times New Roman" w:hAnsi="Times New Roman" w:cs="Times New Roman"/>
          <w:sz w:val="20"/>
          <w:szCs w:val="20"/>
        </w:rPr>
        <w:t xml:space="preserve">Moduł SLA musi posiadać listę zdarzeń dotyczącą zagrożeń wykrytych w module wykrywania zagrożeń. Każde nowe zdarzenie zgłoszone przez system musi zawierać informację na temat: Identyfikatora, Przypisanego Operatora, Daty utworzenia, powodu wystąpienia zdarzenia, informacji na temat urządzenia którego dotyczy, czas reakcji i obsługi, status. W sytuacji gdy czas reakcji lub obsługi został przekroczony system musi przedstawiać czas opóźnienia zaznaczając go kolorem czerwonym. W module </w:t>
      </w:r>
      <w:r w:rsidRPr="00566F0D">
        <w:rPr>
          <w:rFonts w:ascii="Times New Roman" w:hAnsi="Times New Roman" w:cs="Times New Roman"/>
          <w:sz w:val="20"/>
          <w:szCs w:val="20"/>
        </w:rPr>
        <w:lastRenderedPageBreak/>
        <w:t>administrator/użytkownik musi mieć możliwość wyświetlenia szczegółów zagrożenia, którego to zdarzenie dotyczy, przypisania operatora, który jest odpowiedzialny za tego typu zdarzenie, przypisania zdarzenia do powiązanego zdarzenia w celu ich zgrupowania oraz reakcji na dane zdarzenie, przy każdym zmianie statusu zdarzenia użytkownik musi mieć możliwość pozostawienia notatki dotyczącej jego obsługi. Lista zdarzeń dotyczących zagrożeń musi umożliwiać przeglądnięcie historii obsługi zdarzenia wraz ze wskazaniem zmiany statusu notatki oraz operatora, który zajął się obsługą.  </w:t>
      </w:r>
    </w:p>
    <w:p w14:paraId="2F1AFA8D" w14:textId="77777777" w:rsidR="00A248D0" w:rsidRPr="00566F0D" w:rsidRDefault="00A248D0" w:rsidP="00A248D0">
      <w:pPr>
        <w:ind w:left="36" w:right="-20" w:firstLine="312"/>
        <w:jc w:val="both"/>
        <w:rPr>
          <w:rFonts w:ascii="Times New Roman" w:hAnsi="Times New Roman" w:cs="Times New Roman"/>
          <w:sz w:val="20"/>
          <w:szCs w:val="20"/>
        </w:rPr>
      </w:pPr>
      <w:r w:rsidRPr="00566F0D">
        <w:rPr>
          <w:rFonts w:ascii="Times New Roman" w:hAnsi="Times New Roman" w:cs="Times New Roman"/>
          <w:sz w:val="20"/>
          <w:szCs w:val="20"/>
        </w:rPr>
        <w:t>15.5 Lista Incydentów EDR.</w:t>
      </w:r>
    </w:p>
    <w:p w14:paraId="152B8DFC" w14:textId="04DB6015" w:rsidR="00A248D0" w:rsidRPr="00566F0D" w:rsidRDefault="00A248D0" w:rsidP="00A248D0">
      <w:pPr>
        <w:ind w:left="36" w:right="-20"/>
        <w:jc w:val="both"/>
        <w:rPr>
          <w:rFonts w:ascii="Times New Roman" w:hAnsi="Times New Roman" w:cs="Times New Roman"/>
          <w:sz w:val="20"/>
          <w:szCs w:val="20"/>
        </w:rPr>
      </w:pPr>
      <w:r w:rsidRPr="00566F0D">
        <w:rPr>
          <w:rFonts w:ascii="Times New Roman" w:hAnsi="Times New Roman" w:cs="Times New Roman"/>
          <w:sz w:val="20"/>
          <w:szCs w:val="20"/>
        </w:rPr>
        <w:t>Moduł SLA musi posiadać listę zdarzeń dotyczącą incydentów zgłoszonych w module EDR. Każde nowe zdarzenie zgłoszone przez system musi zawierać informację na temat: Identyfikatora, Przypisanego Operatora, daty utworzenia, zgłoszonej nazwy incydentu, informacji na temat urządzenia którego dotyczył, czas reakcji i obsługi, status. W sytuacji gdy czas reakcji lub obsługi został przekroczony system musi przedstawiać czas opóźnienia zaznaczając go kolorem czerwonym. W module administrator/użytkownik musi mieć możliwość wyświetlenia szczegółów incydentu, którego to zdarzenie dotyczy, przypisania operatora, który jest odpowiedzialny za tego typu zdarzenie, przypisania zdarzenia do powiązanego zdarzenia w celu ich zgrupowania oraz reakcji na dane zdarzenie, przy każdym zmianie statusu zdarzenia użytkownik musi mieć możliwość pozostawienia notatki dotyczącej jego obsługi. Lista zdarzeń dotyczących incydentów EDR musi umożliwiać przeglądnięcie historii obsługi zdarzenia wraz ze wskazaniem zmiany statusu notatki oraz operatora, który zajął się obsługą.</w:t>
      </w:r>
    </w:p>
    <w:p w14:paraId="2DA57DC4" w14:textId="11343DE9" w:rsidR="00F8260B" w:rsidRPr="00566F0D" w:rsidRDefault="00EA567F" w:rsidP="00276658">
      <w:pPr>
        <w:pStyle w:val="Akapitzlist"/>
        <w:numPr>
          <w:ilvl w:val="0"/>
          <w:numId w:val="283"/>
        </w:numPr>
        <w:shd w:val="clear" w:color="auto" w:fill="00B050"/>
        <w:spacing w:after="240"/>
        <w:jc w:val="center"/>
        <w:rPr>
          <w:rFonts w:ascii="Times New Roman" w:hAnsi="Times New Roman" w:cs="Times New Roman"/>
          <w:b/>
          <w:bCs/>
          <w:sz w:val="20"/>
          <w:szCs w:val="20"/>
          <w:lang w:eastAsia="pl-PL"/>
        </w:rPr>
      </w:pPr>
      <w:r w:rsidRPr="00566F0D">
        <w:rPr>
          <w:rFonts w:ascii="Times New Roman" w:hAnsi="Times New Roman" w:cs="Times New Roman"/>
          <w:b/>
          <w:bCs/>
          <w:sz w:val="20"/>
          <w:szCs w:val="20"/>
          <w:lang w:eastAsia="pl-PL"/>
        </w:rPr>
        <w:t>Serwer z niezbędnym oprogramowaniem licencyjnym</w:t>
      </w:r>
      <w:r w:rsidR="00A248D0" w:rsidRPr="00566F0D">
        <w:rPr>
          <w:rFonts w:ascii="Times New Roman" w:hAnsi="Times New Roman" w:cs="Times New Roman"/>
          <w:b/>
          <w:bCs/>
          <w:sz w:val="20"/>
          <w:szCs w:val="20"/>
          <w:lang w:eastAsia="pl-PL"/>
        </w:rPr>
        <w:t xml:space="preserve"> – 1 szt.</w:t>
      </w:r>
    </w:p>
    <w:tbl>
      <w:tblPr>
        <w:tblStyle w:val="Tabela-Siatka"/>
        <w:tblW w:w="5036" w:type="pct"/>
        <w:tblLook w:val="04A0" w:firstRow="1" w:lastRow="0" w:firstColumn="1" w:lastColumn="0" w:noHBand="0" w:noVBand="1"/>
      </w:tblPr>
      <w:tblGrid>
        <w:gridCol w:w="2972"/>
        <w:gridCol w:w="7559"/>
      </w:tblGrid>
      <w:tr w:rsidR="00F8260B" w:rsidRPr="00566F0D" w14:paraId="0CC6F426" w14:textId="77777777" w:rsidTr="00566F0D">
        <w:trPr>
          <w:trHeight w:val="283"/>
        </w:trPr>
        <w:tc>
          <w:tcPr>
            <w:tcW w:w="1411" w:type="pct"/>
            <w:vAlign w:val="center"/>
            <w:hideMark/>
          </w:tcPr>
          <w:p w14:paraId="19002397" w14:textId="77777777" w:rsidR="00F8260B" w:rsidRPr="0073622C" w:rsidRDefault="00F8260B" w:rsidP="00566F0D">
            <w:pPr>
              <w:spacing w:before="120" w:after="120"/>
              <w:jc w:val="center"/>
              <w:textAlignment w:val="baseline"/>
              <w:rPr>
                <w:rFonts w:ascii="Times New Roman" w:hAnsi="Times New Roman" w:cs="Times New Roman"/>
                <w:b/>
                <w:bCs/>
                <w:sz w:val="20"/>
                <w:szCs w:val="20"/>
              </w:rPr>
            </w:pPr>
            <w:r w:rsidRPr="0073622C">
              <w:rPr>
                <w:rFonts w:ascii="Times New Roman" w:hAnsi="Times New Roman" w:cs="Times New Roman"/>
                <w:b/>
                <w:bCs/>
                <w:sz w:val="20"/>
                <w:szCs w:val="20"/>
              </w:rPr>
              <w:t>Parametr</w:t>
            </w:r>
          </w:p>
        </w:tc>
        <w:tc>
          <w:tcPr>
            <w:tcW w:w="3589" w:type="pct"/>
            <w:hideMark/>
          </w:tcPr>
          <w:p w14:paraId="35620783" w14:textId="77777777" w:rsidR="00F8260B" w:rsidRPr="00566F0D" w:rsidRDefault="00F8260B" w:rsidP="00D22A46">
            <w:pPr>
              <w:spacing w:before="120" w:after="120"/>
              <w:jc w:val="center"/>
              <w:textAlignment w:val="baseline"/>
              <w:rPr>
                <w:rFonts w:ascii="Times New Roman" w:hAnsi="Times New Roman" w:cs="Times New Roman"/>
                <w:sz w:val="20"/>
                <w:szCs w:val="20"/>
              </w:rPr>
            </w:pPr>
            <w:r w:rsidRPr="00566F0D">
              <w:rPr>
                <w:rFonts w:ascii="Times New Roman" w:hAnsi="Times New Roman" w:cs="Times New Roman"/>
                <w:b/>
                <w:bCs/>
                <w:sz w:val="20"/>
                <w:szCs w:val="20"/>
              </w:rPr>
              <w:t>Charakterystyka (wymagania minimalne)</w:t>
            </w:r>
            <w:r w:rsidRPr="00566F0D">
              <w:rPr>
                <w:rFonts w:ascii="Times New Roman" w:hAnsi="Times New Roman" w:cs="Times New Roman"/>
                <w:sz w:val="20"/>
                <w:szCs w:val="20"/>
              </w:rPr>
              <w:t> </w:t>
            </w:r>
          </w:p>
        </w:tc>
      </w:tr>
      <w:tr w:rsidR="00F8260B" w:rsidRPr="00566F0D" w14:paraId="25D98A78" w14:textId="77777777" w:rsidTr="00566F0D">
        <w:trPr>
          <w:trHeight w:val="283"/>
        </w:trPr>
        <w:tc>
          <w:tcPr>
            <w:tcW w:w="1411" w:type="pct"/>
            <w:vAlign w:val="center"/>
            <w:hideMark/>
          </w:tcPr>
          <w:p w14:paraId="47911B30" w14:textId="77777777" w:rsidR="00F8260B" w:rsidRPr="0073622C" w:rsidRDefault="00F8260B" w:rsidP="00566F0D">
            <w:pPr>
              <w:jc w:val="center"/>
              <w:textAlignment w:val="baseline"/>
              <w:rPr>
                <w:rFonts w:ascii="Times New Roman" w:hAnsi="Times New Roman" w:cs="Times New Roman"/>
                <w:sz w:val="20"/>
                <w:szCs w:val="20"/>
              </w:rPr>
            </w:pPr>
            <w:r w:rsidRPr="0073622C">
              <w:rPr>
                <w:rFonts w:ascii="Times New Roman" w:hAnsi="Times New Roman" w:cs="Times New Roman"/>
                <w:sz w:val="20"/>
                <w:szCs w:val="20"/>
              </w:rPr>
              <w:t>Obudowa</w:t>
            </w:r>
          </w:p>
        </w:tc>
        <w:tc>
          <w:tcPr>
            <w:tcW w:w="3589" w:type="pct"/>
            <w:hideMark/>
          </w:tcPr>
          <w:p w14:paraId="6303DA46" w14:textId="59416C57" w:rsidR="00F8260B" w:rsidRPr="00566F0D" w:rsidRDefault="00F8260B" w:rsidP="00D22A46">
            <w:pPr>
              <w:textAlignment w:val="baseline"/>
              <w:rPr>
                <w:rFonts w:ascii="Times New Roman" w:hAnsi="Times New Roman" w:cs="Times New Roman"/>
                <w:color w:val="000000"/>
                <w:sz w:val="20"/>
                <w:szCs w:val="20"/>
              </w:rPr>
            </w:pPr>
            <w:r w:rsidRPr="00566F0D">
              <w:rPr>
                <w:rFonts w:ascii="Times New Roman" w:hAnsi="Times New Roman" w:cs="Times New Roman"/>
                <w:color w:val="000000"/>
                <w:sz w:val="20"/>
                <w:szCs w:val="20"/>
              </w:rPr>
              <w:t xml:space="preserve">Obudowa </w:t>
            </w:r>
            <w:proofErr w:type="spellStart"/>
            <w:r w:rsidRPr="00566F0D">
              <w:rPr>
                <w:rFonts w:ascii="Times New Roman" w:hAnsi="Times New Roman" w:cs="Times New Roman"/>
                <w:color w:val="000000"/>
                <w:sz w:val="20"/>
                <w:szCs w:val="20"/>
              </w:rPr>
              <w:t>Rack</w:t>
            </w:r>
            <w:proofErr w:type="spellEnd"/>
            <w:r w:rsidRPr="00566F0D">
              <w:rPr>
                <w:rFonts w:ascii="Times New Roman" w:hAnsi="Times New Roman" w:cs="Times New Roman"/>
                <w:color w:val="000000"/>
                <w:sz w:val="20"/>
                <w:szCs w:val="20"/>
              </w:rPr>
              <w:t xml:space="preserve"> o wysokości max. 1U umożliwiającą instalację min. 8 dysków 2,5” z kompletem wysuwanych szyn umożliwiających montaż w szafie </w:t>
            </w:r>
            <w:proofErr w:type="spellStart"/>
            <w:r w:rsidRPr="00566F0D">
              <w:rPr>
                <w:rFonts w:ascii="Times New Roman" w:hAnsi="Times New Roman" w:cs="Times New Roman"/>
                <w:color w:val="000000"/>
                <w:sz w:val="20"/>
                <w:szCs w:val="20"/>
              </w:rPr>
              <w:t>rack</w:t>
            </w:r>
            <w:proofErr w:type="spellEnd"/>
            <w:r w:rsidRPr="00566F0D">
              <w:rPr>
                <w:rFonts w:ascii="Times New Roman" w:hAnsi="Times New Roman" w:cs="Times New Roman"/>
                <w:color w:val="000000"/>
                <w:sz w:val="20"/>
                <w:szCs w:val="20"/>
              </w:rPr>
              <w:t xml:space="preserve"> i wysuwanie serwera do celów serwisowych. </w:t>
            </w:r>
          </w:p>
        </w:tc>
      </w:tr>
      <w:tr w:rsidR="00F8260B" w:rsidRPr="00566F0D" w14:paraId="1B4ED532" w14:textId="77777777" w:rsidTr="00566F0D">
        <w:trPr>
          <w:trHeight w:val="283"/>
        </w:trPr>
        <w:tc>
          <w:tcPr>
            <w:tcW w:w="1411" w:type="pct"/>
            <w:vAlign w:val="center"/>
            <w:hideMark/>
          </w:tcPr>
          <w:p w14:paraId="25A1EBAC" w14:textId="77777777" w:rsidR="00F8260B" w:rsidRPr="0073622C" w:rsidRDefault="00F8260B" w:rsidP="00566F0D">
            <w:pPr>
              <w:jc w:val="center"/>
              <w:textAlignment w:val="baseline"/>
              <w:rPr>
                <w:rFonts w:ascii="Times New Roman" w:hAnsi="Times New Roman" w:cs="Times New Roman"/>
                <w:sz w:val="20"/>
                <w:szCs w:val="20"/>
              </w:rPr>
            </w:pPr>
            <w:r w:rsidRPr="0073622C">
              <w:rPr>
                <w:rFonts w:ascii="Times New Roman" w:hAnsi="Times New Roman" w:cs="Times New Roman"/>
                <w:sz w:val="20"/>
                <w:szCs w:val="20"/>
              </w:rPr>
              <w:t>Płyta główna</w:t>
            </w:r>
          </w:p>
        </w:tc>
        <w:tc>
          <w:tcPr>
            <w:tcW w:w="3589" w:type="pct"/>
            <w:hideMark/>
          </w:tcPr>
          <w:p w14:paraId="4FDAE34D" w14:textId="77777777" w:rsidR="00F8260B" w:rsidRPr="00566F0D" w:rsidRDefault="00F8260B" w:rsidP="00D22A46">
            <w:pPr>
              <w:textAlignment w:val="baseline"/>
              <w:rPr>
                <w:rFonts w:ascii="Times New Roman" w:hAnsi="Times New Roman" w:cs="Times New Roman"/>
                <w:sz w:val="20"/>
                <w:szCs w:val="20"/>
              </w:rPr>
            </w:pPr>
            <w:r w:rsidRPr="00566F0D">
              <w:rPr>
                <w:rFonts w:ascii="Times New Roman" w:hAnsi="Times New Roman" w:cs="Times New Roman"/>
                <w:color w:val="000000"/>
                <w:sz w:val="20"/>
                <w:szCs w:val="20"/>
              </w:rPr>
              <w:t>Płyta główna z możliwością zainstalowania dwóch procesorów. Płyta główna musi być zaprojektowana przez producenta serwera i oznaczona jego znakiem firmowym. </w:t>
            </w:r>
          </w:p>
        </w:tc>
      </w:tr>
      <w:tr w:rsidR="00F8260B" w:rsidRPr="00566F0D" w14:paraId="1BBE8275" w14:textId="77777777" w:rsidTr="00566F0D">
        <w:trPr>
          <w:trHeight w:val="283"/>
        </w:trPr>
        <w:tc>
          <w:tcPr>
            <w:tcW w:w="1411" w:type="pct"/>
            <w:vAlign w:val="center"/>
            <w:hideMark/>
          </w:tcPr>
          <w:p w14:paraId="3A5598EF" w14:textId="77777777" w:rsidR="00F8260B" w:rsidRPr="0073622C" w:rsidRDefault="00F8260B" w:rsidP="00566F0D">
            <w:pPr>
              <w:jc w:val="center"/>
              <w:textAlignment w:val="baseline"/>
              <w:rPr>
                <w:rFonts w:ascii="Times New Roman" w:hAnsi="Times New Roman" w:cs="Times New Roman"/>
                <w:sz w:val="20"/>
                <w:szCs w:val="20"/>
              </w:rPr>
            </w:pPr>
            <w:r w:rsidRPr="0073622C">
              <w:rPr>
                <w:rFonts w:ascii="Times New Roman" w:hAnsi="Times New Roman" w:cs="Times New Roman"/>
                <w:sz w:val="20"/>
                <w:szCs w:val="20"/>
              </w:rPr>
              <w:t>Chipset</w:t>
            </w:r>
          </w:p>
        </w:tc>
        <w:tc>
          <w:tcPr>
            <w:tcW w:w="3589" w:type="pct"/>
            <w:hideMark/>
          </w:tcPr>
          <w:p w14:paraId="00D8E464" w14:textId="77777777" w:rsidR="00F8260B" w:rsidRPr="00566F0D" w:rsidRDefault="00F8260B" w:rsidP="00D22A46">
            <w:pPr>
              <w:textAlignment w:val="baseline"/>
              <w:rPr>
                <w:rFonts w:ascii="Times New Roman" w:hAnsi="Times New Roman" w:cs="Times New Roman"/>
                <w:sz w:val="20"/>
                <w:szCs w:val="20"/>
              </w:rPr>
            </w:pPr>
            <w:r w:rsidRPr="00566F0D">
              <w:rPr>
                <w:rFonts w:ascii="Times New Roman" w:hAnsi="Times New Roman" w:cs="Times New Roman"/>
                <w:sz w:val="20"/>
                <w:szCs w:val="20"/>
              </w:rPr>
              <w:t>Dedykowany przez producenta procesora do pracy w serwerach dwuprocesorowych </w:t>
            </w:r>
          </w:p>
        </w:tc>
      </w:tr>
      <w:tr w:rsidR="00F8260B" w:rsidRPr="00566F0D" w14:paraId="4904573C" w14:textId="77777777" w:rsidTr="00566F0D">
        <w:trPr>
          <w:trHeight w:val="283"/>
        </w:trPr>
        <w:tc>
          <w:tcPr>
            <w:tcW w:w="1411" w:type="pct"/>
            <w:vAlign w:val="center"/>
            <w:hideMark/>
          </w:tcPr>
          <w:p w14:paraId="769F89D5" w14:textId="77777777" w:rsidR="00F8260B" w:rsidRPr="0073622C" w:rsidRDefault="00F8260B" w:rsidP="00566F0D">
            <w:pPr>
              <w:jc w:val="center"/>
              <w:textAlignment w:val="baseline"/>
              <w:rPr>
                <w:rFonts w:ascii="Times New Roman" w:hAnsi="Times New Roman" w:cs="Times New Roman"/>
                <w:sz w:val="20"/>
                <w:szCs w:val="20"/>
              </w:rPr>
            </w:pPr>
            <w:r w:rsidRPr="0073622C">
              <w:rPr>
                <w:rFonts w:ascii="Times New Roman" w:hAnsi="Times New Roman" w:cs="Times New Roman"/>
                <w:sz w:val="20"/>
                <w:szCs w:val="20"/>
              </w:rPr>
              <w:t>Procesor</w:t>
            </w:r>
          </w:p>
        </w:tc>
        <w:tc>
          <w:tcPr>
            <w:tcW w:w="3589" w:type="pct"/>
            <w:hideMark/>
          </w:tcPr>
          <w:p w14:paraId="6177B915" w14:textId="77777777" w:rsidR="00F8260B" w:rsidRPr="00566F0D" w:rsidRDefault="00F8260B" w:rsidP="00D22A46">
            <w:pPr>
              <w:textAlignment w:val="baseline"/>
              <w:rPr>
                <w:rFonts w:ascii="Times New Roman" w:hAnsi="Times New Roman" w:cs="Times New Roman"/>
                <w:sz w:val="20"/>
                <w:szCs w:val="20"/>
              </w:rPr>
            </w:pPr>
            <w:r w:rsidRPr="00566F0D">
              <w:rPr>
                <w:rFonts w:ascii="Times New Roman" w:hAnsi="Times New Roman" w:cs="Times New Roman"/>
                <w:sz w:val="20"/>
                <w:szCs w:val="20"/>
              </w:rPr>
              <w:t>Zainstalowany procesor klasy x86 do pracy z zaoferowanym serwerem umożliwiające osiągnięcie wyniku min. 169</w:t>
            </w:r>
            <w:r w:rsidRPr="00566F0D">
              <w:rPr>
                <w:rFonts w:ascii="Times New Roman" w:hAnsi="Times New Roman" w:cs="Times New Roman"/>
                <w:color w:val="FF0000"/>
                <w:sz w:val="20"/>
                <w:szCs w:val="20"/>
              </w:rPr>
              <w:t> </w:t>
            </w:r>
            <w:r w:rsidRPr="00566F0D">
              <w:rPr>
                <w:rFonts w:ascii="Times New Roman" w:hAnsi="Times New Roman" w:cs="Times New Roman"/>
                <w:sz w:val="20"/>
                <w:szCs w:val="20"/>
              </w:rPr>
              <w:t xml:space="preserve">punktów w teście SPECrate2017_int_base dostępnym na stronie www.spec.org dla dwóch procesorów – wyniki załączyć do oferty. </w:t>
            </w:r>
          </w:p>
        </w:tc>
      </w:tr>
      <w:tr w:rsidR="00F8260B" w:rsidRPr="00566F0D" w14:paraId="65796007" w14:textId="77777777" w:rsidTr="00566F0D">
        <w:trPr>
          <w:trHeight w:val="283"/>
        </w:trPr>
        <w:tc>
          <w:tcPr>
            <w:tcW w:w="1411" w:type="pct"/>
            <w:vAlign w:val="center"/>
            <w:hideMark/>
          </w:tcPr>
          <w:p w14:paraId="46937542" w14:textId="77777777" w:rsidR="00F8260B" w:rsidRPr="0073622C" w:rsidRDefault="00F8260B" w:rsidP="00566F0D">
            <w:pPr>
              <w:jc w:val="center"/>
              <w:textAlignment w:val="baseline"/>
              <w:rPr>
                <w:rFonts w:ascii="Times New Roman" w:hAnsi="Times New Roman" w:cs="Times New Roman"/>
                <w:sz w:val="20"/>
                <w:szCs w:val="20"/>
              </w:rPr>
            </w:pPr>
            <w:r w:rsidRPr="0073622C">
              <w:rPr>
                <w:rFonts w:ascii="Times New Roman" w:hAnsi="Times New Roman" w:cs="Times New Roman"/>
                <w:sz w:val="20"/>
                <w:szCs w:val="20"/>
              </w:rPr>
              <w:t>RAM</w:t>
            </w:r>
          </w:p>
        </w:tc>
        <w:tc>
          <w:tcPr>
            <w:tcW w:w="3589" w:type="pct"/>
            <w:hideMark/>
          </w:tcPr>
          <w:p w14:paraId="2206445D" w14:textId="08F605BD" w:rsidR="00F8260B" w:rsidRPr="00566F0D" w:rsidRDefault="00F8260B" w:rsidP="00D22A46">
            <w:pPr>
              <w:textAlignment w:val="baseline"/>
              <w:rPr>
                <w:rFonts w:ascii="Times New Roman" w:hAnsi="Times New Roman" w:cs="Times New Roman"/>
                <w:sz w:val="20"/>
                <w:szCs w:val="20"/>
              </w:rPr>
            </w:pPr>
            <w:r w:rsidRPr="00566F0D">
              <w:rPr>
                <w:rFonts w:ascii="Times New Roman" w:hAnsi="Times New Roman" w:cs="Times New Roman"/>
                <w:sz w:val="20"/>
                <w:szCs w:val="20"/>
              </w:rPr>
              <w:t xml:space="preserve">Min. </w:t>
            </w:r>
            <w:r w:rsidR="00D453E7">
              <w:rPr>
                <w:rFonts w:ascii="Times New Roman" w:hAnsi="Times New Roman" w:cs="Times New Roman"/>
                <w:sz w:val="20"/>
                <w:szCs w:val="20"/>
              </w:rPr>
              <w:t xml:space="preserve">128 </w:t>
            </w:r>
            <w:r w:rsidRPr="00566F0D">
              <w:rPr>
                <w:rFonts w:ascii="Times New Roman" w:hAnsi="Times New Roman" w:cs="Times New Roman"/>
                <w:sz w:val="20"/>
                <w:szCs w:val="20"/>
              </w:rPr>
              <w:t>GB</w:t>
            </w:r>
          </w:p>
        </w:tc>
      </w:tr>
      <w:tr w:rsidR="00F8260B" w:rsidRPr="00566F0D" w14:paraId="2C767044" w14:textId="77777777" w:rsidTr="00566F0D">
        <w:trPr>
          <w:trHeight w:val="283"/>
        </w:trPr>
        <w:tc>
          <w:tcPr>
            <w:tcW w:w="1411" w:type="pct"/>
            <w:vAlign w:val="center"/>
            <w:hideMark/>
          </w:tcPr>
          <w:p w14:paraId="23E8AF50" w14:textId="77777777" w:rsidR="00F8260B" w:rsidRPr="0073622C" w:rsidRDefault="00F8260B" w:rsidP="00566F0D">
            <w:pPr>
              <w:jc w:val="center"/>
              <w:textAlignment w:val="baseline"/>
              <w:rPr>
                <w:rFonts w:ascii="Times New Roman" w:hAnsi="Times New Roman" w:cs="Times New Roman"/>
                <w:sz w:val="20"/>
                <w:szCs w:val="20"/>
              </w:rPr>
            </w:pPr>
            <w:r w:rsidRPr="0073622C">
              <w:rPr>
                <w:rFonts w:ascii="Times New Roman" w:hAnsi="Times New Roman" w:cs="Times New Roman"/>
                <w:sz w:val="20"/>
                <w:szCs w:val="20"/>
              </w:rPr>
              <w:t xml:space="preserve">Gniazda </w:t>
            </w:r>
            <w:proofErr w:type="spellStart"/>
            <w:r w:rsidRPr="0073622C">
              <w:rPr>
                <w:rFonts w:ascii="Times New Roman" w:hAnsi="Times New Roman" w:cs="Times New Roman"/>
                <w:sz w:val="20"/>
                <w:szCs w:val="20"/>
              </w:rPr>
              <w:t>PCIe</w:t>
            </w:r>
            <w:proofErr w:type="spellEnd"/>
          </w:p>
        </w:tc>
        <w:tc>
          <w:tcPr>
            <w:tcW w:w="3589" w:type="pct"/>
            <w:hideMark/>
          </w:tcPr>
          <w:p w14:paraId="309A59DE" w14:textId="77777777" w:rsidR="00F8260B" w:rsidRPr="00566F0D" w:rsidRDefault="00F8260B" w:rsidP="00D22A46">
            <w:pPr>
              <w:textAlignment w:val="baseline"/>
              <w:rPr>
                <w:rFonts w:ascii="Times New Roman" w:hAnsi="Times New Roman" w:cs="Times New Roman"/>
                <w:sz w:val="20"/>
                <w:szCs w:val="20"/>
              </w:rPr>
            </w:pPr>
            <w:r w:rsidRPr="00566F0D">
              <w:rPr>
                <w:rFonts w:ascii="Times New Roman" w:hAnsi="Times New Roman" w:cs="Times New Roman"/>
                <w:color w:val="000000"/>
                <w:sz w:val="20"/>
                <w:szCs w:val="20"/>
              </w:rPr>
              <w:t xml:space="preserve">- minimum jeden slot </w:t>
            </w:r>
            <w:proofErr w:type="spellStart"/>
            <w:r w:rsidRPr="00566F0D">
              <w:rPr>
                <w:rFonts w:ascii="Times New Roman" w:hAnsi="Times New Roman" w:cs="Times New Roman"/>
                <w:color w:val="000000"/>
                <w:sz w:val="20"/>
                <w:szCs w:val="20"/>
              </w:rPr>
              <w:t>PCIe</w:t>
            </w:r>
            <w:proofErr w:type="spellEnd"/>
            <w:r w:rsidRPr="00566F0D">
              <w:rPr>
                <w:rFonts w:ascii="Times New Roman" w:hAnsi="Times New Roman" w:cs="Times New Roman"/>
                <w:color w:val="000000"/>
                <w:sz w:val="20"/>
                <w:szCs w:val="20"/>
              </w:rPr>
              <w:t xml:space="preserve"> x16</w:t>
            </w:r>
          </w:p>
        </w:tc>
      </w:tr>
      <w:tr w:rsidR="00F8260B" w:rsidRPr="00566F0D" w14:paraId="1BBA9845" w14:textId="77777777" w:rsidTr="00566F0D">
        <w:trPr>
          <w:trHeight w:val="283"/>
        </w:trPr>
        <w:tc>
          <w:tcPr>
            <w:tcW w:w="1411" w:type="pct"/>
            <w:vAlign w:val="center"/>
            <w:hideMark/>
          </w:tcPr>
          <w:p w14:paraId="56BDB9A4" w14:textId="77777777" w:rsidR="00F8260B" w:rsidRPr="0073622C" w:rsidRDefault="00F8260B" w:rsidP="00566F0D">
            <w:pPr>
              <w:jc w:val="center"/>
              <w:textAlignment w:val="baseline"/>
              <w:rPr>
                <w:rFonts w:ascii="Times New Roman" w:hAnsi="Times New Roman" w:cs="Times New Roman"/>
                <w:sz w:val="20"/>
                <w:szCs w:val="20"/>
              </w:rPr>
            </w:pPr>
            <w:r w:rsidRPr="0073622C">
              <w:rPr>
                <w:rFonts w:ascii="Times New Roman" w:hAnsi="Times New Roman" w:cs="Times New Roman"/>
                <w:sz w:val="20"/>
                <w:szCs w:val="20"/>
              </w:rPr>
              <w:t>Interfejsy sieciowe/FC/SAS</w:t>
            </w:r>
          </w:p>
        </w:tc>
        <w:tc>
          <w:tcPr>
            <w:tcW w:w="3589" w:type="pct"/>
            <w:hideMark/>
          </w:tcPr>
          <w:p w14:paraId="07D544BC" w14:textId="59C38980" w:rsidR="00F8260B" w:rsidRPr="00566F0D" w:rsidRDefault="00F8260B" w:rsidP="00D22A46">
            <w:pPr>
              <w:textAlignment w:val="baseline"/>
              <w:rPr>
                <w:rFonts w:ascii="Times New Roman" w:hAnsi="Times New Roman" w:cs="Times New Roman"/>
                <w:color w:val="000000"/>
                <w:sz w:val="20"/>
                <w:szCs w:val="20"/>
              </w:rPr>
            </w:pPr>
            <w:r w:rsidRPr="00566F0D">
              <w:rPr>
                <w:rFonts w:ascii="Times New Roman" w:hAnsi="Times New Roman" w:cs="Times New Roman"/>
                <w:color w:val="000000"/>
                <w:sz w:val="20"/>
                <w:szCs w:val="20"/>
              </w:rPr>
              <w:t xml:space="preserve">Dwa interfejsy sieciowe 25Gb Ethernet ze złączami SFP28 nie zajmujące slotów </w:t>
            </w:r>
            <w:proofErr w:type="spellStart"/>
            <w:r w:rsidRPr="00566F0D">
              <w:rPr>
                <w:rFonts w:ascii="Times New Roman" w:hAnsi="Times New Roman" w:cs="Times New Roman"/>
                <w:color w:val="000000"/>
                <w:sz w:val="20"/>
                <w:szCs w:val="20"/>
              </w:rPr>
              <w:t>PCIe</w:t>
            </w:r>
            <w:proofErr w:type="spellEnd"/>
            <w:r w:rsidRPr="00566F0D">
              <w:rPr>
                <w:rFonts w:ascii="Times New Roman" w:hAnsi="Times New Roman" w:cs="Times New Roman"/>
                <w:color w:val="000000"/>
                <w:sz w:val="20"/>
                <w:szCs w:val="20"/>
              </w:rPr>
              <w:t>.</w:t>
            </w:r>
          </w:p>
        </w:tc>
      </w:tr>
      <w:tr w:rsidR="00F8260B" w:rsidRPr="00566F0D" w14:paraId="4E8E177C" w14:textId="77777777" w:rsidTr="00566F0D">
        <w:trPr>
          <w:trHeight w:val="283"/>
        </w:trPr>
        <w:tc>
          <w:tcPr>
            <w:tcW w:w="1411" w:type="pct"/>
            <w:vAlign w:val="center"/>
            <w:hideMark/>
          </w:tcPr>
          <w:p w14:paraId="60705CD7" w14:textId="77777777" w:rsidR="00F8260B" w:rsidRPr="0073622C" w:rsidRDefault="00F8260B" w:rsidP="00566F0D">
            <w:pPr>
              <w:jc w:val="center"/>
              <w:textAlignment w:val="baseline"/>
              <w:rPr>
                <w:rFonts w:ascii="Times New Roman" w:hAnsi="Times New Roman" w:cs="Times New Roman"/>
                <w:sz w:val="20"/>
                <w:szCs w:val="20"/>
              </w:rPr>
            </w:pPr>
            <w:r w:rsidRPr="0073622C">
              <w:rPr>
                <w:rFonts w:ascii="Times New Roman" w:hAnsi="Times New Roman" w:cs="Times New Roman"/>
                <w:sz w:val="20"/>
                <w:szCs w:val="20"/>
              </w:rPr>
              <w:t>Dyski twarde</w:t>
            </w:r>
          </w:p>
        </w:tc>
        <w:tc>
          <w:tcPr>
            <w:tcW w:w="3589" w:type="pct"/>
            <w:hideMark/>
          </w:tcPr>
          <w:p w14:paraId="51A692C6" w14:textId="77777777" w:rsidR="00F8260B" w:rsidRPr="00566F0D" w:rsidRDefault="00F8260B" w:rsidP="00D22A46">
            <w:pPr>
              <w:textAlignment w:val="baseline"/>
              <w:rPr>
                <w:rFonts w:ascii="Times New Roman" w:hAnsi="Times New Roman" w:cs="Times New Roman"/>
                <w:color w:val="000000"/>
                <w:sz w:val="20"/>
                <w:szCs w:val="20"/>
              </w:rPr>
            </w:pPr>
            <w:r w:rsidRPr="00566F0D">
              <w:rPr>
                <w:rFonts w:ascii="Times New Roman" w:hAnsi="Times New Roman" w:cs="Times New Roman"/>
                <w:color w:val="000000"/>
                <w:sz w:val="20"/>
                <w:szCs w:val="20"/>
              </w:rPr>
              <w:t>2 x dysk M.2 480GB zamontowany na karcie rozszerzeń</w:t>
            </w:r>
          </w:p>
          <w:p w14:paraId="7E599AA1" w14:textId="4CA684DD" w:rsidR="00F8260B" w:rsidRPr="00566F0D" w:rsidRDefault="00D453E7" w:rsidP="00D453E7">
            <w:pPr>
              <w:tabs>
                <w:tab w:val="left" w:pos="1567"/>
              </w:tabs>
              <w:textAlignment w:val="baseline"/>
              <w:rPr>
                <w:rFonts w:ascii="Times New Roman" w:hAnsi="Times New Roman" w:cs="Times New Roman"/>
                <w:sz w:val="20"/>
                <w:szCs w:val="20"/>
              </w:rPr>
            </w:pPr>
            <w:r>
              <w:rPr>
                <w:rFonts w:ascii="Times New Roman" w:hAnsi="Times New Roman" w:cs="Times New Roman"/>
                <w:color w:val="000000"/>
                <w:sz w:val="20"/>
                <w:szCs w:val="20"/>
              </w:rPr>
              <w:t>3 x dysk SAS HDD 1.2 TB</w:t>
            </w:r>
          </w:p>
        </w:tc>
      </w:tr>
      <w:tr w:rsidR="00F8260B" w:rsidRPr="00566F0D" w14:paraId="52CB57ED" w14:textId="77777777" w:rsidTr="00566F0D">
        <w:trPr>
          <w:trHeight w:val="283"/>
        </w:trPr>
        <w:tc>
          <w:tcPr>
            <w:tcW w:w="1411" w:type="pct"/>
            <w:vAlign w:val="center"/>
          </w:tcPr>
          <w:p w14:paraId="3C27D9C5" w14:textId="77777777" w:rsidR="00F8260B" w:rsidRPr="0073622C" w:rsidRDefault="00F8260B" w:rsidP="00566F0D">
            <w:pPr>
              <w:jc w:val="center"/>
              <w:textAlignment w:val="baseline"/>
              <w:rPr>
                <w:rFonts w:ascii="Times New Roman" w:hAnsi="Times New Roman" w:cs="Times New Roman"/>
                <w:sz w:val="20"/>
                <w:szCs w:val="20"/>
                <w:lang w:val="de-DE"/>
              </w:rPr>
            </w:pPr>
            <w:proofErr w:type="spellStart"/>
            <w:r w:rsidRPr="0073622C">
              <w:rPr>
                <w:rFonts w:ascii="Times New Roman" w:hAnsi="Times New Roman" w:cs="Times New Roman"/>
                <w:sz w:val="20"/>
                <w:szCs w:val="20"/>
                <w:lang w:val="de-DE"/>
              </w:rPr>
              <w:t>Kontroler</w:t>
            </w:r>
            <w:proofErr w:type="spellEnd"/>
            <w:r w:rsidRPr="0073622C">
              <w:rPr>
                <w:rFonts w:ascii="Times New Roman" w:hAnsi="Times New Roman" w:cs="Times New Roman"/>
                <w:sz w:val="20"/>
                <w:szCs w:val="20"/>
                <w:lang w:val="de-DE"/>
              </w:rPr>
              <w:t xml:space="preserve"> RAID</w:t>
            </w:r>
          </w:p>
        </w:tc>
        <w:tc>
          <w:tcPr>
            <w:tcW w:w="3589" w:type="pct"/>
          </w:tcPr>
          <w:p w14:paraId="5FDA3FB8" w14:textId="77777777" w:rsidR="00F8260B" w:rsidRPr="00566F0D" w:rsidRDefault="00F8260B" w:rsidP="00D22A46">
            <w:pPr>
              <w:textAlignment w:val="baseline"/>
              <w:rPr>
                <w:rFonts w:ascii="Times New Roman" w:hAnsi="Times New Roman" w:cs="Times New Roman"/>
                <w:color w:val="000000"/>
                <w:sz w:val="20"/>
                <w:szCs w:val="20"/>
              </w:rPr>
            </w:pPr>
            <w:r w:rsidRPr="00566F0D">
              <w:rPr>
                <w:rFonts w:ascii="Times New Roman" w:hAnsi="Times New Roman" w:cs="Times New Roman"/>
                <w:color w:val="000000"/>
                <w:sz w:val="20"/>
                <w:szCs w:val="20"/>
              </w:rPr>
              <w:t>Sprzętowy kontroler dyskowy możliwe konfiguracje poziomów RAID: 0,1,10.</w:t>
            </w:r>
          </w:p>
        </w:tc>
      </w:tr>
      <w:tr w:rsidR="00F8260B" w:rsidRPr="00566F0D" w14:paraId="2F419154" w14:textId="77777777" w:rsidTr="00566F0D">
        <w:trPr>
          <w:trHeight w:val="283"/>
        </w:trPr>
        <w:tc>
          <w:tcPr>
            <w:tcW w:w="1411" w:type="pct"/>
            <w:vAlign w:val="center"/>
            <w:hideMark/>
          </w:tcPr>
          <w:p w14:paraId="13DC5029" w14:textId="77777777" w:rsidR="00F8260B" w:rsidRPr="0073622C" w:rsidRDefault="00F8260B" w:rsidP="00566F0D">
            <w:pPr>
              <w:jc w:val="center"/>
              <w:textAlignment w:val="baseline"/>
              <w:rPr>
                <w:rFonts w:ascii="Times New Roman" w:hAnsi="Times New Roman" w:cs="Times New Roman"/>
                <w:sz w:val="20"/>
                <w:szCs w:val="20"/>
              </w:rPr>
            </w:pPr>
            <w:r w:rsidRPr="0073622C">
              <w:rPr>
                <w:rFonts w:ascii="Times New Roman" w:hAnsi="Times New Roman" w:cs="Times New Roman"/>
                <w:sz w:val="20"/>
                <w:szCs w:val="20"/>
                <w:lang w:val="de-DE"/>
              </w:rPr>
              <w:t>Video</w:t>
            </w:r>
          </w:p>
        </w:tc>
        <w:tc>
          <w:tcPr>
            <w:tcW w:w="3589" w:type="pct"/>
            <w:hideMark/>
          </w:tcPr>
          <w:p w14:paraId="05FBFDBB" w14:textId="77777777" w:rsidR="00F8260B" w:rsidRPr="00566F0D" w:rsidRDefault="00F8260B" w:rsidP="00D22A46">
            <w:pPr>
              <w:textAlignment w:val="baseline"/>
              <w:rPr>
                <w:rFonts w:ascii="Times New Roman" w:hAnsi="Times New Roman" w:cs="Times New Roman"/>
                <w:sz w:val="20"/>
                <w:szCs w:val="20"/>
              </w:rPr>
            </w:pPr>
            <w:r w:rsidRPr="00566F0D">
              <w:rPr>
                <w:rFonts w:ascii="Times New Roman" w:hAnsi="Times New Roman" w:cs="Times New Roman"/>
                <w:color w:val="000000"/>
                <w:sz w:val="20"/>
                <w:szCs w:val="20"/>
              </w:rPr>
              <w:t>Zintegrowana karta graficzna umożliwiająca wyświetlenie rozdzielczości min. 1600x900 </w:t>
            </w:r>
          </w:p>
        </w:tc>
      </w:tr>
      <w:tr w:rsidR="00F8260B" w:rsidRPr="00566F0D" w14:paraId="61EB016B" w14:textId="77777777" w:rsidTr="00566F0D">
        <w:trPr>
          <w:trHeight w:val="283"/>
        </w:trPr>
        <w:tc>
          <w:tcPr>
            <w:tcW w:w="1411" w:type="pct"/>
            <w:vAlign w:val="center"/>
            <w:hideMark/>
          </w:tcPr>
          <w:p w14:paraId="0171054F" w14:textId="77777777" w:rsidR="00F8260B" w:rsidRPr="0073622C" w:rsidRDefault="00F8260B" w:rsidP="00566F0D">
            <w:pPr>
              <w:jc w:val="center"/>
              <w:textAlignment w:val="baseline"/>
              <w:rPr>
                <w:rFonts w:ascii="Times New Roman" w:hAnsi="Times New Roman" w:cs="Times New Roman"/>
                <w:sz w:val="20"/>
                <w:szCs w:val="20"/>
              </w:rPr>
            </w:pPr>
            <w:r w:rsidRPr="0073622C">
              <w:rPr>
                <w:rFonts w:ascii="Times New Roman" w:hAnsi="Times New Roman" w:cs="Times New Roman"/>
                <w:sz w:val="20"/>
                <w:szCs w:val="20"/>
              </w:rPr>
              <w:t>Wentylatory</w:t>
            </w:r>
          </w:p>
        </w:tc>
        <w:tc>
          <w:tcPr>
            <w:tcW w:w="3589" w:type="pct"/>
            <w:hideMark/>
          </w:tcPr>
          <w:p w14:paraId="67E5473E" w14:textId="77777777" w:rsidR="00F8260B" w:rsidRPr="00566F0D" w:rsidRDefault="00F8260B" w:rsidP="00D22A46">
            <w:pPr>
              <w:textAlignment w:val="baseline"/>
              <w:rPr>
                <w:rFonts w:ascii="Times New Roman" w:hAnsi="Times New Roman" w:cs="Times New Roman"/>
                <w:sz w:val="20"/>
                <w:szCs w:val="20"/>
              </w:rPr>
            </w:pPr>
            <w:r w:rsidRPr="00566F0D">
              <w:rPr>
                <w:rFonts w:ascii="Times New Roman" w:hAnsi="Times New Roman" w:cs="Times New Roman"/>
                <w:color w:val="000000"/>
                <w:sz w:val="20"/>
                <w:szCs w:val="20"/>
              </w:rPr>
              <w:t>Redundantne </w:t>
            </w:r>
          </w:p>
        </w:tc>
      </w:tr>
      <w:tr w:rsidR="00F8260B" w:rsidRPr="00566F0D" w14:paraId="73585A8D" w14:textId="77777777" w:rsidTr="00566F0D">
        <w:trPr>
          <w:trHeight w:val="283"/>
        </w:trPr>
        <w:tc>
          <w:tcPr>
            <w:tcW w:w="1411" w:type="pct"/>
            <w:vAlign w:val="center"/>
            <w:hideMark/>
          </w:tcPr>
          <w:p w14:paraId="0FA260C2" w14:textId="77777777" w:rsidR="00F8260B" w:rsidRPr="0073622C" w:rsidRDefault="00F8260B" w:rsidP="00566F0D">
            <w:pPr>
              <w:jc w:val="center"/>
              <w:textAlignment w:val="baseline"/>
              <w:rPr>
                <w:rFonts w:ascii="Times New Roman" w:hAnsi="Times New Roman" w:cs="Times New Roman"/>
                <w:sz w:val="20"/>
                <w:szCs w:val="20"/>
              </w:rPr>
            </w:pPr>
            <w:r w:rsidRPr="0073622C">
              <w:rPr>
                <w:rFonts w:ascii="Times New Roman" w:hAnsi="Times New Roman" w:cs="Times New Roman"/>
                <w:sz w:val="20"/>
                <w:szCs w:val="20"/>
              </w:rPr>
              <w:t>Zasilacze</w:t>
            </w:r>
          </w:p>
        </w:tc>
        <w:tc>
          <w:tcPr>
            <w:tcW w:w="3589" w:type="pct"/>
            <w:hideMark/>
          </w:tcPr>
          <w:p w14:paraId="6366A1C1" w14:textId="0A5B8EAF" w:rsidR="00F8260B" w:rsidRPr="00566F0D" w:rsidRDefault="00F8260B" w:rsidP="00D22A46">
            <w:pPr>
              <w:textAlignment w:val="baseline"/>
              <w:rPr>
                <w:rFonts w:ascii="Times New Roman" w:hAnsi="Times New Roman" w:cs="Times New Roman"/>
                <w:sz w:val="20"/>
                <w:szCs w:val="20"/>
              </w:rPr>
            </w:pPr>
            <w:r w:rsidRPr="00566F0D">
              <w:rPr>
                <w:rFonts w:ascii="Times New Roman" w:hAnsi="Times New Roman" w:cs="Times New Roman"/>
                <w:sz w:val="20"/>
                <w:szCs w:val="20"/>
              </w:rPr>
              <w:t>Min. dwa zasilacze Hot-Plug max. 700W</w:t>
            </w:r>
          </w:p>
        </w:tc>
      </w:tr>
      <w:tr w:rsidR="00F8260B" w:rsidRPr="00566F0D" w14:paraId="45745C2A" w14:textId="77777777" w:rsidTr="00566F0D">
        <w:trPr>
          <w:trHeight w:val="283"/>
        </w:trPr>
        <w:tc>
          <w:tcPr>
            <w:tcW w:w="1411" w:type="pct"/>
            <w:vAlign w:val="center"/>
            <w:hideMark/>
          </w:tcPr>
          <w:p w14:paraId="74CFC7A5" w14:textId="7CAF58FD" w:rsidR="00F8260B" w:rsidRPr="0073622C" w:rsidRDefault="00F8260B" w:rsidP="00566F0D">
            <w:pPr>
              <w:jc w:val="center"/>
              <w:textAlignment w:val="baseline"/>
              <w:rPr>
                <w:rFonts w:ascii="Times New Roman" w:hAnsi="Times New Roman" w:cs="Times New Roman"/>
                <w:sz w:val="20"/>
                <w:szCs w:val="20"/>
              </w:rPr>
            </w:pPr>
            <w:r w:rsidRPr="0073622C">
              <w:rPr>
                <w:rFonts w:ascii="Times New Roman" w:hAnsi="Times New Roman" w:cs="Times New Roman"/>
                <w:sz w:val="20"/>
                <w:szCs w:val="20"/>
              </w:rPr>
              <w:t>Karta Zarządzania</w:t>
            </w:r>
          </w:p>
        </w:tc>
        <w:tc>
          <w:tcPr>
            <w:tcW w:w="3589" w:type="pct"/>
            <w:hideMark/>
          </w:tcPr>
          <w:p w14:paraId="622AF808" w14:textId="77777777" w:rsidR="00F8260B" w:rsidRPr="00566F0D" w:rsidRDefault="00F8260B" w:rsidP="00276658">
            <w:pPr>
              <w:jc w:val="both"/>
              <w:textAlignment w:val="baseline"/>
              <w:rPr>
                <w:rFonts w:ascii="Times New Roman" w:hAnsi="Times New Roman" w:cs="Times New Roman"/>
                <w:color w:val="000000"/>
                <w:sz w:val="20"/>
                <w:szCs w:val="20"/>
              </w:rPr>
            </w:pPr>
            <w:r w:rsidRPr="00566F0D">
              <w:rPr>
                <w:rFonts w:ascii="Times New Roman" w:hAnsi="Times New Roman" w:cs="Times New Roman"/>
                <w:color w:val="000000"/>
                <w:sz w:val="20"/>
                <w:szCs w:val="20"/>
              </w:rPr>
              <w:t>Niezależna karta zarządzająca od zainstalowanego na serwerze systemu operacyjnego posiadającej dedykowany port RJ-45 Gigabit Ethernet umożliwiającej:</w:t>
            </w:r>
          </w:p>
          <w:p w14:paraId="257A24BF" w14:textId="77777777" w:rsidR="00F8260B" w:rsidRPr="00566F0D" w:rsidRDefault="00F8260B" w:rsidP="00276658">
            <w:pPr>
              <w:numPr>
                <w:ilvl w:val="0"/>
                <w:numId w:val="175"/>
              </w:numPr>
              <w:ind w:left="360" w:firstLine="0"/>
              <w:jc w:val="both"/>
              <w:textAlignment w:val="baseline"/>
              <w:rPr>
                <w:rFonts w:ascii="Times New Roman" w:hAnsi="Times New Roman" w:cs="Times New Roman"/>
                <w:sz w:val="20"/>
                <w:szCs w:val="20"/>
              </w:rPr>
            </w:pPr>
            <w:r w:rsidRPr="00566F0D">
              <w:rPr>
                <w:rFonts w:ascii="Times New Roman" w:hAnsi="Times New Roman" w:cs="Times New Roman"/>
                <w:color w:val="000000"/>
                <w:sz w:val="20"/>
                <w:szCs w:val="20"/>
              </w:rPr>
              <w:t>zdalny dostęp do graficznego interfejsu Web karty zarządzającej </w:t>
            </w:r>
          </w:p>
          <w:p w14:paraId="59E0850F" w14:textId="77777777" w:rsidR="00F8260B" w:rsidRPr="00566F0D" w:rsidRDefault="00F8260B" w:rsidP="00276658">
            <w:pPr>
              <w:numPr>
                <w:ilvl w:val="0"/>
                <w:numId w:val="175"/>
              </w:numPr>
              <w:ind w:left="360" w:firstLine="0"/>
              <w:jc w:val="both"/>
              <w:textAlignment w:val="baseline"/>
              <w:rPr>
                <w:rFonts w:ascii="Times New Roman" w:hAnsi="Times New Roman" w:cs="Times New Roman"/>
                <w:sz w:val="20"/>
                <w:szCs w:val="20"/>
              </w:rPr>
            </w:pPr>
            <w:r w:rsidRPr="00566F0D">
              <w:rPr>
                <w:rFonts w:ascii="Times New Roman" w:hAnsi="Times New Roman" w:cs="Times New Roman"/>
                <w:color w:val="000000"/>
                <w:sz w:val="20"/>
                <w:szCs w:val="20"/>
              </w:rPr>
              <w:t>szyfrowane połączenie (TLS) oraz autentykacje i autoryzację użytkownika </w:t>
            </w:r>
          </w:p>
          <w:p w14:paraId="155D69D7" w14:textId="77777777" w:rsidR="00F8260B" w:rsidRPr="00566F0D" w:rsidRDefault="00F8260B" w:rsidP="00276658">
            <w:pPr>
              <w:numPr>
                <w:ilvl w:val="0"/>
                <w:numId w:val="175"/>
              </w:numPr>
              <w:ind w:left="360" w:firstLine="0"/>
              <w:jc w:val="both"/>
              <w:textAlignment w:val="baseline"/>
              <w:rPr>
                <w:rFonts w:ascii="Times New Roman" w:hAnsi="Times New Roman" w:cs="Times New Roman"/>
                <w:sz w:val="20"/>
                <w:szCs w:val="20"/>
              </w:rPr>
            </w:pPr>
            <w:r w:rsidRPr="00566F0D">
              <w:rPr>
                <w:rFonts w:ascii="Times New Roman" w:hAnsi="Times New Roman" w:cs="Times New Roman"/>
                <w:color w:val="000000"/>
                <w:sz w:val="20"/>
                <w:szCs w:val="20"/>
              </w:rPr>
              <w:t>możliwość podmontowania zdalnych wirtualnych napędów </w:t>
            </w:r>
          </w:p>
          <w:p w14:paraId="3BB22B55" w14:textId="77777777" w:rsidR="00F8260B" w:rsidRPr="00566F0D" w:rsidRDefault="00F8260B" w:rsidP="00276658">
            <w:pPr>
              <w:numPr>
                <w:ilvl w:val="0"/>
                <w:numId w:val="175"/>
              </w:numPr>
              <w:ind w:left="360" w:firstLine="0"/>
              <w:jc w:val="both"/>
              <w:textAlignment w:val="baseline"/>
              <w:rPr>
                <w:rFonts w:ascii="Times New Roman" w:hAnsi="Times New Roman" w:cs="Times New Roman"/>
                <w:sz w:val="20"/>
                <w:szCs w:val="20"/>
              </w:rPr>
            </w:pPr>
            <w:r w:rsidRPr="00566F0D">
              <w:rPr>
                <w:rFonts w:ascii="Times New Roman" w:hAnsi="Times New Roman" w:cs="Times New Roman"/>
                <w:color w:val="000000"/>
                <w:sz w:val="20"/>
                <w:szCs w:val="20"/>
              </w:rPr>
              <w:t>wirtualną konsolę z dostępem do myszy, klawiatury </w:t>
            </w:r>
          </w:p>
          <w:p w14:paraId="3D3527A2" w14:textId="77777777" w:rsidR="00F8260B" w:rsidRPr="00566F0D" w:rsidRDefault="00F8260B" w:rsidP="00276658">
            <w:pPr>
              <w:numPr>
                <w:ilvl w:val="0"/>
                <w:numId w:val="175"/>
              </w:numPr>
              <w:ind w:left="360" w:firstLine="0"/>
              <w:jc w:val="both"/>
              <w:textAlignment w:val="baseline"/>
              <w:rPr>
                <w:rFonts w:ascii="Times New Roman" w:hAnsi="Times New Roman" w:cs="Times New Roman"/>
                <w:sz w:val="20"/>
                <w:szCs w:val="20"/>
              </w:rPr>
            </w:pPr>
            <w:r w:rsidRPr="00566F0D">
              <w:rPr>
                <w:rFonts w:ascii="Times New Roman" w:hAnsi="Times New Roman" w:cs="Times New Roman"/>
                <w:color w:val="000000"/>
                <w:sz w:val="20"/>
                <w:szCs w:val="20"/>
              </w:rPr>
              <w:t>wsparcie dla IPv6 </w:t>
            </w:r>
          </w:p>
          <w:p w14:paraId="3B3E3DD4" w14:textId="77777777" w:rsidR="00F8260B" w:rsidRPr="00566F0D" w:rsidRDefault="00F8260B" w:rsidP="00276658">
            <w:pPr>
              <w:numPr>
                <w:ilvl w:val="0"/>
                <w:numId w:val="175"/>
              </w:numPr>
              <w:ind w:left="360" w:firstLine="0"/>
              <w:jc w:val="both"/>
              <w:textAlignment w:val="baseline"/>
              <w:rPr>
                <w:rFonts w:ascii="Times New Roman" w:hAnsi="Times New Roman" w:cs="Times New Roman"/>
                <w:sz w:val="20"/>
                <w:szCs w:val="20"/>
              </w:rPr>
            </w:pPr>
            <w:r w:rsidRPr="00566F0D">
              <w:rPr>
                <w:rFonts w:ascii="Times New Roman" w:hAnsi="Times New Roman" w:cs="Times New Roman"/>
                <w:color w:val="000000"/>
                <w:sz w:val="20"/>
                <w:szCs w:val="20"/>
              </w:rPr>
              <w:t xml:space="preserve">wsparcie dla SNMP; IPMI2.0, VLAN </w:t>
            </w:r>
            <w:proofErr w:type="spellStart"/>
            <w:r w:rsidRPr="00566F0D">
              <w:rPr>
                <w:rFonts w:ascii="Times New Roman" w:hAnsi="Times New Roman" w:cs="Times New Roman"/>
                <w:color w:val="000000"/>
                <w:sz w:val="20"/>
                <w:szCs w:val="20"/>
              </w:rPr>
              <w:t>tagging</w:t>
            </w:r>
            <w:proofErr w:type="spellEnd"/>
            <w:r w:rsidRPr="00566F0D">
              <w:rPr>
                <w:rFonts w:ascii="Times New Roman" w:hAnsi="Times New Roman" w:cs="Times New Roman"/>
                <w:color w:val="000000"/>
                <w:sz w:val="20"/>
                <w:szCs w:val="20"/>
              </w:rPr>
              <w:t xml:space="preserve">, SSH </w:t>
            </w:r>
          </w:p>
          <w:p w14:paraId="5DD6CEE5" w14:textId="77777777" w:rsidR="00F8260B" w:rsidRPr="00566F0D" w:rsidRDefault="00F8260B" w:rsidP="00276658">
            <w:pPr>
              <w:numPr>
                <w:ilvl w:val="0"/>
                <w:numId w:val="175"/>
              </w:numPr>
              <w:ind w:left="360" w:firstLine="0"/>
              <w:jc w:val="both"/>
              <w:textAlignment w:val="baseline"/>
              <w:rPr>
                <w:rFonts w:ascii="Times New Roman" w:hAnsi="Times New Roman" w:cs="Times New Roman"/>
                <w:sz w:val="20"/>
                <w:szCs w:val="20"/>
              </w:rPr>
            </w:pPr>
            <w:r w:rsidRPr="00566F0D">
              <w:rPr>
                <w:rFonts w:ascii="Times New Roman" w:hAnsi="Times New Roman" w:cs="Times New Roman"/>
                <w:sz w:val="20"/>
                <w:szCs w:val="20"/>
              </w:rPr>
              <w:t>możliwość zdalnego monitorowania w czasie rzeczywistym poboru prądu przez serwer, dane historyczne powinny być dostępne przez min. 7 dni wstecz. </w:t>
            </w:r>
          </w:p>
          <w:p w14:paraId="14CC2214" w14:textId="77777777" w:rsidR="00F8260B" w:rsidRPr="00566F0D" w:rsidRDefault="00F8260B" w:rsidP="00276658">
            <w:pPr>
              <w:numPr>
                <w:ilvl w:val="0"/>
                <w:numId w:val="175"/>
              </w:numPr>
              <w:ind w:left="360" w:firstLine="0"/>
              <w:jc w:val="both"/>
              <w:textAlignment w:val="baseline"/>
              <w:rPr>
                <w:rFonts w:ascii="Times New Roman" w:hAnsi="Times New Roman" w:cs="Times New Roman"/>
                <w:sz w:val="20"/>
                <w:szCs w:val="20"/>
              </w:rPr>
            </w:pPr>
            <w:r w:rsidRPr="00566F0D">
              <w:rPr>
                <w:rFonts w:ascii="Times New Roman" w:hAnsi="Times New Roman" w:cs="Times New Roman"/>
                <w:color w:val="000000"/>
                <w:sz w:val="20"/>
                <w:szCs w:val="20"/>
              </w:rPr>
              <w:t>możliwość zdalnego ustawienia limitu poboru prądu przez konkretny serwer </w:t>
            </w:r>
          </w:p>
          <w:p w14:paraId="7644088B" w14:textId="77777777" w:rsidR="00F8260B" w:rsidRPr="00566F0D" w:rsidRDefault="00F8260B" w:rsidP="00276658">
            <w:pPr>
              <w:numPr>
                <w:ilvl w:val="0"/>
                <w:numId w:val="175"/>
              </w:numPr>
              <w:ind w:left="360" w:firstLine="0"/>
              <w:jc w:val="both"/>
              <w:textAlignment w:val="baseline"/>
              <w:rPr>
                <w:rFonts w:ascii="Times New Roman" w:hAnsi="Times New Roman" w:cs="Times New Roman"/>
                <w:sz w:val="20"/>
                <w:szCs w:val="20"/>
              </w:rPr>
            </w:pPr>
            <w:r w:rsidRPr="00566F0D">
              <w:rPr>
                <w:rFonts w:ascii="Times New Roman" w:hAnsi="Times New Roman" w:cs="Times New Roman"/>
                <w:color w:val="000000"/>
                <w:sz w:val="20"/>
                <w:szCs w:val="20"/>
              </w:rPr>
              <w:t>integracja z Active Directory </w:t>
            </w:r>
          </w:p>
          <w:p w14:paraId="2B08ADF0" w14:textId="77777777" w:rsidR="00F8260B" w:rsidRPr="00566F0D" w:rsidRDefault="00F8260B" w:rsidP="00276658">
            <w:pPr>
              <w:numPr>
                <w:ilvl w:val="0"/>
                <w:numId w:val="175"/>
              </w:numPr>
              <w:ind w:left="360" w:firstLine="0"/>
              <w:jc w:val="both"/>
              <w:textAlignment w:val="baseline"/>
              <w:rPr>
                <w:rFonts w:ascii="Times New Roman" w:hAnsi="Times New Roman" w:cs="Times New Roman"/>
                <w:sz w:val="20"/>
                <w:szCs w:val="20"/>
              </w:rPr>
            </w:pPr>
            <w:r w:rsidRPr="00566F0D">
              <w:rPr>
                <w:rFonts w:ascii="Times New Roman" w:hAnsi="Times New Roman" w:cs="Times New Roman"/>
                <w:color w:val="000000"/>
                <w:sz w:val="20"/>
                <w:szCs w:val="20"/>
              </w:rPr>
              <w:lastRenderedPageBreak/>
              <w:t>możliwość obsługi przez ośmiu administratorów jednocześnie </w:t>
            </w:r>
          </w:p>
          <w:p w14:paraId="0705AA54" w14:textId="77777777" w:rsidR="00F8260B" w:rsidRPr="00566F0D" w:rsidRDefault="00F8260B" w:rsidP="00276658">
            <w:pPr>
              <w:numPr>
                <w:ilvl w:val="0"/>
                <w:numId w:val="175"/>
              </w:numPr>
              <w:ind w:left="360" w:firstLine="0"/>
              <w:jc w:val="both"/>
              <w:textAlignment w:val="baseline"/>
              <w:rPr>
                <w:rFonts w:ascii="Times New Roman" w:hAnsi="Times New Roman" w:cs="Times New Roman"/>
                <w:sz w:val="20"/>
                <w:szCs w:val="20"/>
              </w:rPr>
            </w:pPr>
            <w:r w:rsidRPr="00566F0D">
              <w:rPr>
                <w:rFonts w:ascii="Times New Roman" w:hAnsi="Times New Roman" w:cs="Times New Roman"/>
                <w:color w:val="000000"/>
                <w:sz w:val="20"/>
                <w:szCs w:val="20"/>
              </w:rPr>
              <w:t>wsparcie dla automatycznej rejestracji DNS </w:t>
            </w:r>
          </w:p>
          <w:p w14:paraId="7F641FB2" w14:textId="77777777" w:rsidR="00F8260B" w:rsidRPr="00566F0D" w:rsidRDefault="00F8260B" w:rsidP="00276658">
            <w:pPr>
              <w:numPr>
                <w:ilvl w:val="0"/>
                <w:numId w:val="175"/>
              </w:numPr>
              <w:ind w:left="360" w:firstLine="0"/>
              <w:jc w:val="both"/>
              <w:textAlignment w:val="baseline"/>
              <w:rPr>
                <w:rFonts w:ascii="Times New Roman" w:hAnsi="Times New Roman" w:cs="Times New Roman"/>
                <w:sz w:val="20"/>
                <w:szCs w:val="20"/>
              </w:rPr>
            </w:pPr>
            <w:r w:rsidRPr="00566F0D">
              <w:rPr>
                <w:rFonts w:ascii="Times New Roman" w:hAnsi="Times New Roman" w:cs="Times New Roman"/>
                <w:color w:val="000000"/>
                <w:sz w:val="20"/>
                <w:szCs w:val="20"/>
              </w:rPr>
              <w:t xml:space="preserve">wsparcie dla LLDP </w:t>
            </w:r>
          </w:p>
          <w:p w14:paraId="3F20DEEF" w14:textId="77777777" w:rsidR="00F8260B" w:rsidRPr="00566F0D" w:rsidRDefault="00F8260B" w:rsidP="00276658">
            <w:pPr>
              <w:numPr>
                <w:ilvl w:val="0"/>
                <w:numId w:val="175"/>
              </w:numPr>
              <w:ind w:left="360" w:firstLine="0"/>
              <w:jc w:val="both"/>
              <w:textAlignment w:val="baseline"/>
              <w:rPr>
                <w:rFonts w:ascii="Times New Roman" w:hAnsi="Times New Roman" w:cs="Times New Roman"/>
                <w:sz w:val="20"/>
                <w:szCs w:val="20"/>
              </w:rPr>
            </w:pPr>
            <w:r w:rsidRPr="00566F0D">
              <w:rPr>
                <w:rFonts w:ascii="Times New Roman" w:hAnsi="Times New Roman" w:cs="Times New Roman"/>
                <w:color w:val="000000"/>
                <w:sz w:val="20"/>
                <w:szCs w:val="20"/>
              </w:rPr>
              <w:t>wysyłanie do administratora maila z powiadomieniem o awarii lub zmianie konfiguracji sprzętowej </w:t>
            </w:r>
          </w:p>
          <w:p w14:paraId="6B15469F" w14:textId="77777777" w:rsidR="00F8260B" w:rsidRPr="00566F0D" w:rsidRDefault="00F8260B" w:rsidP="00276658">
            <w:pPr>
              <w:numPr>
                <w:ilvl w:val="0"/>
                <w:numId w:val="175"/>
              </w:numPr>
              <w:ind w:left="360" w:firstLine="0"/>
              <w:jc w:val="both"/>
              <w:textAlignment w:val="baseline"/>
              <w:rPr>
                <w:rFonts w:ascii="Times New Roman" w:hAnsi="Times New Roman" w:cs="Times New Roman"/>
                <w:sz w:val="20"/>
                <w:szCs w:val="20"/>
              </w:rPr>
            </w:pPr>
            <w:r w:rsidRPr="00566F0D">
              <w:rPr>
                <w:rFonts w:ascii="Times New Roman" w:hAnsi="Times New Roman" w:cs="Times New Roman"/>
                <w:color w:val="000000"/>
                <w:sz w:val="20"/>
                <w:szCs w:val="20"/>
              </w:rPr>
              <w:t>możliwość podłączenia lokalnego poprzez złącze RS-232. </w:t>
            </w:r>
          </w:p>
          <w:p w14:paraId="2A432CC3" w14:textId="77777777" w:rsidR="00F8260B" w:rsidRPr="00566F0D" w:rsidRDefault="00F8260B" w:rsidP="00276658">
            <w:pPr>
              <w:numPr>
                <w:ilvl w:val="0"/>
                <w:numId w:val="175"/>
              </w:numPr>
              <w:ind w:left="360" w:firstLine="0"/>
              <w:jc w:val="both"/>
              <w:textAlignment w:val="baseline"/>
              <w:rPr>
                <w:rFonts w:ascii="Times New Roman" w:hAnsi="Times New Roman" w:cs="Times New Roman"/>
                <w:sz w:val="20"/>
                <w:szCs w:val="20"/>
              </w:rPr>
            </w:pPr>
            <w:r w:rsidRPr="00566F0D">
              <w:rPr>
                <w:rFonts w:ascii="Times New Roman" w:hAnsi="Times New Roman" w:cs="Times New Roman"/>
                <w:color w:val="000000"/>
                <w:sz w:val="20"/>
                <w:szCs w:val="20"/>
              </w:rPr>
              <w:t xml:space="preserve">możliwość zarządzania bezpośredniego poprzez złącze </w:t>
            </w:r>
            <w:proofErr w:type="spellStart"/>
            <w:r w:rsidRPr="00566F0D">
              <w:rPr>
                <w:rFonts w:ascii="Times New Roman" w:hAnsi="Times New Roman" w:cs="Times New Roman"/>
                <w:color w:val="000000"/>
                <w:sz w:val="20"/>
                <w:szCs w:val="20"/>
              </w:rPr>
              <w:t>microUSB</w:t>
            </w:r>
            <w:proofErr w:type="spellEnd"/>
            <w:r w:rsidRPr="00566F0D">
              <w:rPr>
                <w:rFonts w:ascii="Times New Roman" w:hAnsi="Times New Roman" w:cs="Times New Roman"/>
                <w:color w:val="000000"/>
                <w:sz w:val="20"/>
                <w:szCs w:val="20"/>
              </w:rPr>
              <w:t xml:space="preserve"> umieszczone na froncie obudowy. </w:t>
            </w:r>
          </w:p>
          <w:p w14:paraId="6E18F700" w14:textId="77777777" w:rsidR="00F8260B" w:rsidRPr="00566F0D" w:rsidRDefault="00F8260B" w:rsidP="00276658">
            <w:pPr>
              <w:numPr>
                <w:ilvl w:val="0"/>
                <w:numId w:val="175"/>
              </w:numPr>
              <w:ind w:left="360" w:firstLine="0"/>
              <w:jc w:val="both"/>
              <w:textAlignment w:val="baseline"/>
              <w:rPr>
                <w:rFonts w:ascii="Times New Roman" w:hAnsi="Times New Roman" w:cs="Times New Roman"/>
                <w:sz w:val="20"/>
                <w:szCs w:val="20"/>
              </w:rPr>
            </w:pPr>
            <w:r w:rsidRPr="00566F0D">
              <w:rPr>
                <w:rFonts w:ascii="Times New Roman" w:hAnsi="Times New Roman" w:cs="Times New Roman"/>
                <w:color w:val="000000"/>
                <w:sz w:val="20"/>
                <w:szCs w:val="20"/>
              </w:rPr>
              <w:t>monitorowanie zużycia dysków SSD </w:t>
            </w:r>
          </w:p>
          <w:p w14:paraId="4EC8A3C0" w14:textId="77777777" w:rsidR="00F8260B" w:rsidRPr="00566F0D" w:rsidRDefault="00F8260B" w:rsidP="00276658">
            <w:pPr>
              <w:numPr>
                <w:ilvl w:val="0"/>
                <w:numId w:val="175"/>
              </w:numPr>
              <w:ind w:left="360" w:firstLine="0"/>
              <w:jc w:val="both"/>
              <w:textAlignment w:val="baseline"/>
              <w:rPr>
                <w:rFonts w:ascii="Times New Roman" w:hAnsi="Times New Roman" w:cs="Times New Roman"/>
                <w:sz w:val="20"/>
                <w:szCs w:val="20"/>
              </w:rPr>
            </w:pPr>
            <w:r w:rsidRPr="00566F0D">
              <w:rPr>
                <w:rFonts w:ascii="Times New Roman" w:hAnsi="Times New Roman" w:cs="Times New Roman"/>
                <w:color w:val="000000"/>
                <w:sz w:val="20"/>
                <w:szCs w:val="20"/>
              </w:rPr>
              <w:t>możliwość monitorowania z jednej konsoli min. 100 serwerami fizycznymi, </w:t>
            </w:r>
          </w:p>
          <w:p w14:paraId="023ED432" w14:textId="77777777" w:rsidR="00F8260B" w:rsidRPr="00566F0D" w:rsidRDefault="00F8260B" w:rsidP="00276658">
            <w:pPr>
              <w:numPr>
                <w:ilvl w:val="0"/>
                <w:numId w:val="175"/>
              </w:numPr>
              <w:ind w:left="360" w:firstLine="0"/>
              <w:jc w:val="both"/>
              <w:textAlignment w:val="baseline"/>
              <w:rPr>
                <w:rFonts w:ascii="Times New Roman" w:hAnsi="Times New Roman" w:cs="Times New Roman"/>
                <w:sz w:val="20"/>
                <w:szCs w:val="20"/>
              </w:rPr>
            </w:pPr>
            <w:r w:rsidRPr="00566F0D">
              <w:rPr>
                <w:rFonts w:ascii="Times New Roman" w:hAnsi="Times New Roman" w:cs="Times New Roman"/>
                <w:color w:val="000000"/>
                <w:sz w:val="20"/>
                <w:szCs w:val="20"/>
              </w:rPr>
              <w:t>automatyczne zgłaszanie alertów do centrum serwisowego producenta </w:t>
            </w:r>
          </w:p>
          <w:p w14:paraId="3F5F34AB" w14:textId="77777777" w:rsidR="00F8260B" w:rsidRPr="00566F0D" w:rsidRDefault="00F8260B" w:rsidP="00276658">
            <w:pPr>
              <w:numPr>
                <w:ilvl w:val="0"/>
                <w:numId w:val="175"/>
              </w:numPr>
              <w:ind w:left="360" w:firstLine="0"/>
              <w:jc w:val="both"/>
              <w:textAlignment w:val="baseline"/>
              <w:rPr>
                <w:rFonts w:ascii="Times New Roman" w:hAnsi="Times New Roman" w:cs="Times New Roman"/>
                <w:sz w:val="20"/>
                <w:szCs w:val="20"/>
              </w:rPr>
            </w:pPr>
            <w:r w:rsidRPr="00566F0D">
              <w:rPr>
                <w:rFonts w:ascii="Times New Roman" w:hAnsi="Times New Roman" w:cs="Times New Roman"/>
                <w:color w:val="000000"/>
                <w:sz w:val="20"/>
                <w:szCs w:val="20"/>
              </w:rPr>
              <w:t xml:space="preserve">automatyczne update </w:t>
            </w:r>
            <w:proofErr w:type="spellStart"/>
            <w:r w:rsidRPr="00566F0D">
              <w:rPr>
                <w:rFonts w:ascii="Times New Roman" w:hAnsi="Times New Roman" w:cs="Times New Roman"/>
                <w:color w:val="000000"/>
                <w:sz w:val="20"/>
                <w:szCs w:val="20"/>
              </w:rPr>
              <w:t>firmware</w:t>
            </w:r>
            <w:proofErr w:type="spellEnd"/>
            <w:r w:rsidRPr="00566F0D">
              <w:rPr>
                <w:rFonts w:ascii="Times New Roman" w:hAnsi="Times New Roman" w:cs="Times New Roman"/>
                <w:color w:val="000000"/>
                <w:sz w:val="20"/>
                <w:szCs w:val="20"/>
              </w:rPr>
              <w:t xml:space="preserve"> dla wszystkich komponentów serwera </w:t>
            </w:r>
          </w:p>
          <w:p w14:paraId="427447EF" w14:textId="77777777" w:rsidR="00F8260B" w:rsidRPr="00566F0D" w:rsidRDefault="00F8260B" w:rsidP="00276658">
            <w:pPr>
              <w:numPr>
                <w:ilvl w:val="0"/>
                <w:numId w:val="175"/>
              </w:numPr>
              <w:ind w:left="360" w:firstLine="0"/>
              <w:jc w:val="both"/>
              <w:textAlignment w:val="baseline"/>
              <w:rPr>
                <w:rFonts w:ascii="Times New Roman" w:hAnsi="Times New Roman" w:cs="Times New Roman"/>
                <w:sz w:val="20"/>
                <w:szCs w:val="20"/>
              </w:rPr>
            </w:pPr>
            <w:r w:rsidRPr="00566F0D">
              <w:rPr>
                <w:rFonts w:ascii="Times New Roman" w:hAnsi="Times New Roman" w:cs="Times New Roman"/>
                <w:color w:val="000000"/>
                <w:sz w:val="20"/>
                <w:szCs w:val="20"/>
              </w:rPr>
              <w:t xml:space="preserve">możliwość przywrócenia poprzednich wersji </w:t>
            </w:r>
            <w:proofErr w:type="spellStart"/>
            <w:r w:rsidRPr="00566F0D">
              <w:rPr>
                <w:rFonts w:ascii="Times New Roman" w:hAnsi="Times New Roman" w:cs="Times New Roman"/>
                <w:color w:val="000000"/>
                <w:sz w:val="20"/>
                <w:szCs w:val="20"/>
              </w:rPr>
              <w:t>firmware</w:t>
            </w:r>
            <w:proofErr w:type="spellEnd"/>
            <w:r w:rsidRPr="00566F0D">
              <w:rPr>
                <w:rFonts w:ascii="Times New Roman" w:hAnsi="Times New Roman" w:cs="Times New Roman"/>
                <w:color w:val="000000"/>
                <w:sz w:val="20"/>
                <w:szCs w:val="20"/>
              </w:rPr>
              <w:t> </w:t>
            </w:r>
          </w:p>
          <w:p w14:paraId="01F87511" w14:textId="77777777" w:rsidR="00F8260B" w:rsidRPr="00566F0D" w:rsidRDefault="00F8260B" w:rsidP="00276658">
            <w:pPr>
              <w:numPr>
                <w:ilvl w:val="0"/>
                <w:numId w:val="175"/>
              </w:numPr>
              <w:ind w:left="360" w:firstLine="0"/>
              <w:jc w:val="both"/>
              <w:textAlignment w:val="baseline"/>
              <w:rPr>
                <w:rFonts w:ascii="Times New Roman" w:hAnsi="Times New Roman" w:cs="Times New Roman"/>
                <w:sz w:val="20"/>
                <w:szCs w:val="20"/>
              </w:rPr>
            </w:pPr>
            <w:r w:rsidRPr="00566F0D">
              <w:rPr>
                <w:rFonts w:ascii="Times New Roman" w:hAnsi="Times New Roman" w:cs="Times New Roman"/>
                <w:color w:val="000000"/>
                <w:sz w:val="20"/>
                <w:szCs w:val="20"/>
              </w:rPr>
              <w:t xml:space="preserve">możliwość eksportu eksportu/importu konfiguracji (ustawienie karty zarządzającej, </w:t>
            </w:r>
            <w:proofErr w:type="spellStart"/>
            <w:r w:rsidRPr="00566F0D">
              <w:rPr>
                <w:rFonts w:ascii="Times New Roman" w:hAnsi="Times New Roman" w:cs="Times New Roman"/>
                <w:color w:val="000000"/>
                <w:sz w:val="20"/>
                <w:szCs w:val="20"/>
              </w:rPr>
              <w:t>BIOSu</w:t>
            </w:r>
            <w:proofErr w:type="spellEnd"/>
            <w:r w:rsidRPr="00566F0D">
              <w:rPr>
                <w:rFonts w:ascii="Times New Roman" w:hAnsi="Times New Roman" w:cs="Times New Roman"/>
                <w:color w:val="000000"/>
                <w:sz w:val="20"/>
                <w:szCs w:val="20"/>
              </w:rPr>
              <w:t>, kart sieciowych, HBA oraz konfiguracji kontrolera RAID) serwera do pliku XML lub JSON </w:t>
            </w:r>
          </w:p>
          <w:p w14:paraId="33AFCD77" w14:textId="77777777" w:rsidR="00F8260B" w:rsidRPr="00566F0D" w:rsidRDefault="00F8260B" w:rsidP="00276658">
            <w:pPr>
              <w:numPr>
                <w:ilvl w:val="0"/>
                <w:numId w:val="175"/>
              </w:numPr>
              <w:ind w:left="360" w:firstLine="0"/>
              <w:jc w:val="both"/>
              <w:textAlignment w:val="baseline"/>
              <w:rPr>
                <w:rFonts w:ascii="Times New Roman" w:hAnsi="Times New Roman" w:cs="Times New Roman"/>
                <w:sz w:val="20"/>
                <w:szCs w:val="20"/>
              </w:rPr>
            </w:pPr>
            <w:r w:rsidRPr="00566F0D">
              <w:rPr>
                <w:rFonts w:ascii="Times New Roman" w:hAnsi="Times New Roman" w:cs="Times New Roman"/>
                <w:color w:val="000000"/>
                <w:sz w:val="20"/>
                <w:szCs w:val="20"/>
              </w:rPr>
              <w:t xml:space="preserve">możliwość zaimportowania ustawień, poprzez bezpośrednie podłączenie plików konfiguracyjnych </w:t>
            </w:r>
          </w:p>
          <w:p w14:paraId="7A6A2239" w14:textId="77777777" w:rsidR="00F8260B" w:rsidRPr="00566F0D" w:rsidRDefault="00F8260B" w:rsidP="00276658">
            <w:pPr>
              <w:numPr>
                <w:ilvl w:val="0"/>
                <w:numId w:val="175"/>
              </w:numPr>
              <w:ind w:left="360" w:firstLine="0"/>
              <w:jc w:val="both"/>
              <w:textAlignment w:val="baseline"/>
              <w:rPr>
                <w:rFonts w:ascii="Times New Roman" w:hAnsi="Times New Roman" w:cs="Times New Roman"/>
                <w:sz w:val="20"/>
                <w:szCs w:val="20"/>
              </w:rPr>
            </w:pPr>
            <w:r w:rsidRPr="00566F0D">
              <w:rPr>
                <w:rFonts w:ascii="Times New Roman" w:hAnsi="Times New Roman" w:cs="Times New Roman"/>
                <w:color w:val="000000"/>
                <w:sz w:val="20"/>
                <w:szCs w:val="20"/>
              </w:rPr>
              <w:t>automatyczne tworzenie kopii ustawień serwera w oparciu o harmonogram. </w:t>
            </w:r>
          </w:p>
          <w:p w14:paraId="54AFED4D" w14:textId="77777777" w:rsidR="00F8260B" w:rsidRPr="00566F0D" w:rsidRDefault="00F8260B" w:rsidP="00276658">
            <w:pPr>
              <w:numPr>
                <w:ilvl w:val="0"/>
                <w:numId w:val="175"/>
              </w:numPr>
              <w:ind w:left="360" w:firstLine="0"/>
              <w:jc w:val="both"/>
              <w:textAlignment w:val="baseline"/>
              <w:rPr>
                <w:rFonts w:ascii="Times New Roman" w:hAnsi="Times New Roman" w:cs="Times New Roman"/>
                <w:sz w:val="20"/>
                <w:szCs w:val="20"/>
              </w:rPr>
            </w:pPr>
            <w:r w:rsidRPr="00566F0D">
              <w:rPr>
                <w:rFonts w:ascii="Times New Roman" w:hAnsi="Times New Roman" w:cs="Times New Roman"/>
                <w:sz w:val="20"/>
                <w:szCs w:val="20"/>
              </w:rPr>
              <w:t xml:space="preserve">możliwość wykrywania odchyleń konfiguracji na poziomie konfiguracji UEFI oraz wersji </w:t>
            </w:r>
            <w:proofErr w:type="spellStart"/>
            <w:r w:rsidRPr="00566F0D">
              <w:rPr>
                <w:rFonts w:ascii="Times New Roman" w:hAnsi="Times New Roman" w:cs="Times New Roman"/>
                <w:sz w:val="20"/>
                <w:szCs w:val="20"/>
              </w:rPr>
              <w:t>firmware</w:t>
            </w:r>
            <w:proofErr w:type="spellEnd"/>
            <w:r w:rsidRPr="00566F0D">
              <w:rPr>
                <w:rFonts w:ascii="Times New Roman" w:hAnsi="Times New Roman" w:cs="Times New Roman"/>
                <w:sz w:val="20"/>
                <w:szCs w:val="20"/>
              </w:rPr>
              <w:t xml:space="preserve"> serwera.</w:t>
            </w:r>
          </w:p>
          <w:p w14:paraId="7C2F81E7" w14:textId="77777777" w:rsidR="00F8260B" w:rsidRPr="00566F0D" w:rsidRDefault="00F8260B" w:rsidP="00276658">
            <w:pPr>
              <w:spacing w:before="120"/>
              <w:ind w:left="357"/>
              <w:jc w:val="both"/>
              <w:rPr>
                <w:rFonts w:ascii="Times New Roman" w:hAnsi="Times New Roman" w:cs="Times New Roman"/>
                <w:color w:val="000000"/>
                <w:sz w:val="20"/>
                <w:szCs w:val="20"/>
              </w:rPr>
            </w:pPr>
            <w:r w:rsidRPr="00566F0D">
              <w:rPr>
                <w:rFonts w:ascii="Times New Roman" w:hAnsi="Times New Roman" w:cs="Times New Roman"/>
                <w:color w:val="000000"/>
                <w:sz w:val="20"/>
                <w:szCs w:val="20"/>
              </w:rPr>
              <w:t>Karta powinna umożliwiać rozszerzenie funkcjonalności o:</w:t>
            </w:r>
          </w:p>
          <w:p w14:paraId="45978071" w14:textId="77777777" w:rsidR="00F8260B" w:rsidRPr="00566F0D" w:rsidRDefault="00F8260B" w:rsidP="00276658">
            <w:pPr>
              <w:numPr>
                <w:ilvl w:val="0"/>
                <w:numId w:val="175"/>
              </w:numPr>
              <w:ind w:left="360" w:firstLine="0"/>
              <w:jc w:val="both"/>
              <w:textAlignment w:val="baseline"/>
              <w:rPr>
                <w:rFonts w:ascii="Times New Roman" w:hAnsi="Times New Roman" w:cs="Times New Roman"/>
                <w:sz w:val="20"/>
                <w:szCs w:val="20"/>
              </w:rPr>
            </w:pPr>
            <w:r w:rsidRPr="00566F0D">
              <w:rPr>
                <w:rFonts w:ascii="Times New Roman" w:hAnsi="Times New Roman" w:cs="Times New Roman"/>
                <w:sz w:val="20"/>
                <w:szCs w:val="20"/>
              </w:rPr>
              <w:t xml:space="preserve">możliwość wysyłania danych o stanie procesora, kart sieciowych, zasilaczy, kart GPU, lokalnych dysków i urządzeń </w:t>
            </w:r>
            <w:proofErr w:type="spellStart"/>
            <w:r w:rsidRPr="00566F0D">
              <w:rPr>
                <w:rFonts w:ascii="Times New Roman" w:hAnsi="Times New Roman" w:cs="Times New Roman"/>
                <w:sz w:val="20"/>
                <w:szCs w:val="20"/>
              </w:rPr>
              <w:t>NVMe</w:t>
            </w:r>
            <w:proofErr w:type="spellEnd"/>
            <w:r w:rsidRPr="00566F0D">
              <w:rPr>
                <w:rFonts w:ascii="Times New Roman" w:hAnsi="Times New Roman" w:cs="Times New Roman"/>
                <w:sz w:val="20"/>
                <w:szCs w:val="20"/>
              </w:rPr>
              <w:t>, jak również dane wydajnościowe serwera</w:t>
            </w:r>
          </w:p>
          <w:p w14:paraId="60273CE6" w14:textId="77777777" w:rsidR="00F8260B" w:rsidRPr="00566F0D" w:rsidRDefault="00F8260B" w:rsidP="00276658">
            <w:pPr>
              <w:numPr>
                <w:ilvl w:val="0"/>
                <w:numId w:val="175"/>
              </w:numPr>
              <w:ind w:left="360" w:firstLine="0"/>
              <w:jc w:val="both"/>
              <w:textAlignment w:val="baseline"/>
              <w:rPr>
                <w:rFonts w:ascii="Times New Roman" w:hAnsi="Times New Roman" w:cs="Times New Roman"/>
                <w:sz w:val="20"/>
                <w:szCs w:val="20"/>
              </w:rPr>
            </w:pPr>
            <w:r w:rsidRPr="00566F0D">
              <w:rPr>
                <w:rFonts w:ascii="Times New Roman" w:hAnsi="Times New Roman" w:cs="Times New Roman"/>
                <w:sz w:val="20"/>
                <w:szCs w:val="20"/>
              </w:rPr>
              <w:t>kontrola stanu BIOS pod kątem naruszenia integralności oprogramowania</w:t>
            </w:r>
          </w:p>
          <w:p w14:paraId="5C583931" w14:textId="77777777" w:rsidR="00F8260B" w:rsidRPr="00566F0D" w:rsidRDefault="00F8260B" w:rsidP="00276658">
            <w:pPr>
              <w:numPr>
                <w:ilvl w:val="0"/>
                <w:numId w:val="175"/>
              </w:numPr>
              <w:ind w:left="360" w:firstLine="0"/>
              <w:jc w:val="both"/>
              <w:textAlignment w:val="baseline"/>
              <w:rPr>
                <w:rFonts w:ascii="Times New Roman" w:hAnsi="Times New Roman" w:cs="Times New Roman"/>
                <w:sz w:val="20"/>
                <w:szCs w:val="20"/>
              </w:rPr>
            </w:pPr>
            <w:r w:rsidRPr="00566F0D">
              <w:rPr>
                <w:rFonts w:ascii="Times New Roman" w:hAnsi="Times New Roman" w:cs="Times New Roman"/>
                <w:sz w:val="20"/>
                <w:szCs w:val="20"/>
              </w:rPr>
              <w:t>automatyczne odświeżanie certyfikatów SSL</w:t>
            </w:r>
          </w:p>
          <w:p w14:paraId="3F96ED62" w14:textId="77777777" w:rsidR="00F8260B" w:rsidRPr="00566F0D" w:rsidRDefault="00F8260B" w:rsidP="00276658">
            <w:pPr>
              <w:numPr>
                <w:ilvl w:val="0"/>
                <w:numId w:val="175"/>
              </w:numPr>
              <w:ind w:left="360" w:firstLine="0"/>
              <w:jc w:val="both"/>
              <w:textAlignment w:val="baseline"/>
              <w:rPr>
                <w:rFonts w:ascii="Times New Roman" w:hAnsi="Times New Roman" w:cs="Times New Roman"/>
                <w:sz w:val="20"/>
                <w:szCs w:val="20"/>
              </w:rPr>
            </w:pPr>
            <w:r w:rsidRPr="00566F0D">
              <w:rPr>
                <w:rFonts w:ascii="Times New Roman" w:hAnsi="Times New Roman" w:cs="Times New Roman"/>
                <w:sz w:val="20"/>
                <w:szCs w:val="20"/>
              </w:rPr>
              <w:t xml:space="preserve">możliwość wykorzystania </w:t>
            </w:r>
            <w:proofErr w:type="spellStart"/>
            <w:r w:rsidRPr="00566F0D">
              <w:rPr>
                <w:rFonts w:ascii="Times New Roman" w:hAnsi="Times New Roman" w:cs="Times New Roman"/>
                <w:sz w:val="20"/>
                <w:szCs w:val="20"/>
              </w:rPr>
              <w:t>tokenu</w:t>
            </w:r>
            <w:proofErr w:type="spellEnd"/>
            <w:r w:rsidRPr="00566F0D">
              <w:rPr>
                <w:rFonts w:ascii="Times New Roman" w:hAnsi="Times New Roman" w:cs="Times New Roman"/>
                <w:sz w:val="20"/>
                <w:szCs w:val="20"/>
              </w:rPr>
              <w:t xml:space="preserve"> lub aplikacji </w:t>
            </w:r>
            <w:proofErr w:type="spellStart"/>
            <w:r w:rsidRPr="00566F0D">
              <w:rPr>
                <w:rFonts w:ascii="Times New Roman" w:hAnsi="Times New Roman" w:cs="Times New Roman"/>
                <w:sz w:val="20"/>
                <w:szCs w:val="20"/>
              </w:rPr>
              <w:t>SecurID</w:t>
            </w:r>
            <w:proofErr w:type="spellEnd"/>
            <w:r w:rsidRPr="00566F0D">
              <w:rPr>
                <w:rFonts w:ascii="Times New Roman" w:hAnsi="Times New Roman" w:cs="Times New Roman"/>
                <w:sz w:val="20"/>
                <w:szCs w:val="20"/>
              </w:rPr>
              <w:t xml:space="preserve"> do uwierzytelniania wielkoskładnikowego przy logowaniu do karty zarządzającej</w:t>
            </w:r>
          </w:p>
          <w:p w14:paraId="1C1DA79D" w14:textId="77777777" w:rsidR="00F8260B" w:rsidRPr="00566F0D" w:rsidRDefault="00F8260B" w:rsidP="00276658">
            <w:pPr>
              <w:numPr>
                <w:ilvl w:val="0"/>
                <w:numId w:val="175"/>
              </w:numPr>
              <w:ind w:left="360" w:firstLine="0"/>
              <w:jc w:val="both"/>
              <w:textAlignment w:val="baseline"/>
              <w:rPr>
                <w:rFonts w:ascii="Times New Roman" w:hAnsi="Times New Roman" w:cs="Times New Roman"/>
                <w:sz w:val="20"/>
                <w:szCs w:val="20"/>
              </w:rPr>
            </w:pPr>
            <w:r w:rsidRPr="00566F0D">
              <w:rPr>
                <w:rFonts w:ascii="Times New Roman" w:hAnsi="Times New Roman" w:cs="Times New Roman"/>
                <w:sz w:val="20"/>
                <w:szCs w:val="20"/>
              </w:rPr>
              <w:t xml:space="preserve">możliwość modyfikacji reguł chłodzenia kart w slotach </w:t>
            </w:r>
            <w:proofErr w:type="spellStart"/>
            <w:r w:rsidRPr="00566F0D">
              <w:rPr>
                <w:rFonts w:ascii="Times New Roman" w:hAnsi="Times New Roman" w:cs="Times New Roman"/>
                <w:sz w:val="20"/>
                <w:szCs w:val="20"/>
              </w:rPr>
              <w:t>PCIe</w:t>
            </w:r>
            <w:proofErr w:type="spellEnd"/>
            <w:r w:rsidRPr="00566F0D">
              <w:rPr>
                <w:rFonts w:ascii="Times New Roman" w:hAnsi="Times New Roman" w:cs="Times New Roman"/>
                <w:sz w:val="20"/>
                <w:szCs w:val="20"/>
              </w:rPr>
              <w:t>, z możliwością własnych ustawień</w:t>
            </w:r>
          </w:p>
          <w:p w14:paraId="38B3F1CD" w14:textId="77777777" w:rsidR="00F8260B" w:rsidRPr="00566F0D" w:rsidRDefault="00F8260B" w:rsidP="00276658">
            <w:pPr>
              <w:numPr>
                <w:ilvl w:val="0"/>
                <w:numId w:val="175"/>
              </w:numPr>
              <w:ind w:left="360" w:firstLine="0"/>
              <w:jc w:val="both"/>
              <w:textAlignment w:val="baseline"/>
              <w:rPr>
                <w:rFonts w:ascii="Times New Roman" w:hAnsi="Times New Roman" w:cs="Times New Roman"/>
                <w:sz w:val="20"/>
                <w:szCs w:val="20"/>
              </w:rPr>
            </w:pPr>
            <w:r w:rsidRPr="00566F0D">
              <w:rPr>
                <w:rFonts w:ascii="Times New Roman" w:hAnsi="Times New Roman" w:cs="Times New Roman"/>
                <w:sz w:val="20"/>
                <w:szCs w:val="20"/>
              </w:rPr>
              <w:t>możliwość ustawienia limitu temperatury powietrza wychodzącego z serwera</w:t>
            </w:r>
          </w:p>
          <w:p w14:paraId="6A500F0D" w14:textId="77777777" w:rsidR="00F8260B" w:rsidRPr="00566F0D" w:rsidRDefault="00F8260B" w:rsidP="00276658">
            <w:pPr>
              <w:numPr>
                <w:ilvl w:val="0"/>
                <w:numId w:val="175"/>
              </w:numPr>
              <w:ind w:left="360" w:firstLine="0"/>
              <w:jc w:val="both"/>
              <w:textAlignment w:val="baseline"/>
              <w:rPr>
                <w:rFonts w:ascii="Times New Roman" w:hAnsi="Times New Roman" w:cs="Times New Roman"/>
                <w:sz w:val="20"/>
                <w:szCs w:val="20"/>
              </w:rPr>
            </w:pPr>
            <w:r w:rsidRPr="00566F0D">
              <w:rPr>
                <w:rFonts w:ascii="Times New Roman" w:hAnsi="Times New Roman" w:cs="Times New Roman"/>
                <w:sz w:val="20"/>
                <w:szCs w:val="20"/>
              </w:rPr>
              <w:t>możliwość ustawienia dopuszczalnego wzrostu temperatury powietrza przepływającego przez serwer</w:t>
            </w:r>
          </w:p>
          <w:p w14:paraId="1C5E4DCD" w14:textId="77777777" w:rsidR="00F8260B" w:rsidRPr="00566F0D" w:rsidRDefault="00F8260B" w:rsidP="00276658">
            <w:pPr>
              <w:numPr>
                <w:ilvl w:val="0"/>
                <w:numId w:val="175"/>
              </w:numPr>
              <w:ind w:left="360" w:firstLine="0"/>
              <w:jc w:val="both"/>
              <w:textAlignment w:val="baseline"/>
              <w:rPr>
                <w:rFonts w:ascii="Times New Roman" w:hAnsi="Times New Roman" w:cs="Times New Roman"/>
                <w:sz w:val="20"/>
                <w:szCs w:val="20"/>
              </w:rPr>
            </w:pPr>
            <w:r w:rsidRPr="00566F0D">
              <w:rPr>
                <w:rFonts w:ascii="Times New Roman" w:hAnsi="Times New Roman" w:cs="Times New Roman"/>
                <w:sz w:val="20"/>
                <w:szCs w:val="20"/>
              </w:rPr>
              <w:t xml:space="preserve">możliwość ustawienia maksymalnej temperatury powietrza dochodzącego do slotów </w:t>
            </w:r>
            <w:proofErr w:type="spellStart"/>
            <w:r w:rsidRPr="00566F0D">
              <w:rPr>
                <w:rFonts w:ascii="Times New Roman" w:hAnsi="Times New Roman" w:cs="Times New Roman"/>
                <w:sz w:val="20"/>
                <w:szCs w:val="20"/>
              </w:rPr>
              <w:t>PCIe</w:t>
            </w:r>
            <w:proofErr w:type="spellEnd"/>
            <w:r w:rsidRPr="00566F0D">
              <w:rPr>
                <w:rFonts w:ascii="Times New Roman" w:hAnsi="Times New Roman" w:cs="Times New Roman"/>
                <w:sz w:val="20"/>
                <w:szCs w:val="20"/>
              </w:rPr>
              <w:t xml:space="preserve"> </w:t>
            </w:r>
          </w:p>
          <w:p w14:paraId="68DB7069" w14:textId="77777777" w:rsidR="00F8260B" w:rsidRPr="00566F0D" w:rsidRDefault="00F8260B" w:rsidP="00276658">
            <w:pPr>
              <w:numPr>
                <w:ilvl w:val="0"/>
                <w:numId w:val="175"/>
              </w:numPr>
              <w:ind w:left="360" w:firstLine="0"/>
              <w:jc w:val="both"/>
              <w:textAlignment w:val="baseline"/>
              <w:rPr>
                <w:rFonts w:ascii="Times New Roman" w:hAnsi="Times New Roman" w:cs="Times New Roman"/>
                <w:sz w:val="20"/>
                <w:szCs w:val="20"/>
              </w:rPr>
            </w:pPr>
            <w:r w:rsidRPr="00566F0D">
              <w:rPr>
                <w:rFonts w:ascii="Times New Roman" w:hAnsi="Times New Roman" w:cs="Times New Roman"/>
                <w:sz w:val="20"/>
                <w:szCs w:val="20"/>
              </w:rPr>
              <w:t>monitorowanie przepływu powietrza na bieżąco</w:t>
            </w:r>
          </w:p>
        </w:tc>
      </w:tr>
      <w:tr w:rsidR="00F8260B" w:rsidRPr="00566F0D" w14:paraId="47DD9BA4" w14:textId="77777777" w:rsidTr="00566F0D">
        <w:trPr>
          <w:trHeight w:val="283"/>
        </w:trPr>
        <w:tc>
          <w:tcPr>
            <w:tcW w:w="1411" w:type="pct"/>
            <w:vAlign w:val="center"/>
            <w:hideMark/>
          </w:tcPr>
          <w:p w14:paraId="629CC5FD" w14:textId="77777777" w:rsidR="00F8260B" w:rsidRPr="0073622C" w:rsidRDefault="00F8260B" w:rsidP="00566F0D">
            <w:pPr>
              <w:jc w:val="center"/>
              <w:textAlignment w:val="baseline"/>
              <w:rPr>
                <w:rFonts w:ascii="Times New Roman" w:hAnsi="Times New Roman" w:cs="Times New Roman"/>
                <w:sz w:val="20"/>
                <w:szCs w:val="20"/>
              </w:rPr>
            </w:pPr>
            <w:r w:rsidRPr="0073622C">
              <w:rPr>
                <w:rFonts w:ascii="Times New Roman" w:hAnsi="Times New Roman" w:cs="Times New Roman"/>
                <w:sz w:val="20"/>
                <w:szCs w:val="20"/>
              </w:rPr>
              <w:lastRenderedPageBreak/>
              <w:t>Certyfikaty</w:t>
            </w:r>
          </w:p>
        </w:tc>
        <w:tc>
          <w:tcPr>
            <w:tcW w:w="3589" w:type="pct"/>
            <w:hideMark/>
          </w:tcPr>
          <w:p w14:paraId="336464DC" w14:textId="77777777" w:rsidR="00F8260B" w:rsidRPr="00566F0D" w:rsidRDefault="00F8260B" w:rsidP="00276658">
            <w:pPr>
              <w:jc w:val="both"/>
              <w:textAlignment w:val="baseline"/>
              <w:rPr>
                <w:rFonts w:ascii="Times New Roman" w:hAnsi="Times New Roman" w:cs="Times New Roman"/>
                <w:color w:val="000000"/>
                <w:sz w:val="20"/>
                <w:szCs w:val="20"/>
              </w:rPr>
            </w:pPr>
            <w:r w:rsidRPr="00566F0D">
              <w:rPr>
                <w:rFonts w:ascii="Times New Roman" w:hAnsi="Times New Roman" w:cs="Times New Roman"/>
                <w:color w:val="000000"/>
                <w:sz w:val="20"/>
                <w:szCs w:val="20"/>
              </w:rPr>
              <w:t>Serwer musi być wyprodukowany zgodnie z normą :</w:t>
            </w:r>
          </w:p>
          <w:p w14:paraId="2D7E1F9E" w14:textId="77777777" w:rsidR="00F8260B" w:rsidRPr="00566F0D" w:rsidRDefault="00F8260B" w:rsidP="00276658">
            <w:pPr>
              <w:pStyle w:val="Akapitzlist"/>
              <w:numPr>
                <w:ilvl w:val="0"/>
                <w:numId w:val="176"/>
              </w:numPr>
              <w:contextualSpacing/>
              <w:jc w:val="both"/>
              <w:textAlignment w:val="baseline"/>
              <w:rPr>
                <w:rFonts w:ascii="Times New Roman" w:hAnsi="Times New Roman" w:cs="Times New Roman"/>
                <w:color w:val="000000"/>
                <w:sz w:val="20"/>
                <w:szCs w:val="20"/>
              </w:rPr>
            </w:pPr>
            <w:r w:rsidRPr="00566F0D">
              <w:rPr>
                <w:rFonts w:ascii="Times New Roman" w:hAnsi="Times New Roman" w:cs="Times New Roman"/>
                <w:color w:val="000000"/>
                <w:sz w:val="20"/>
                <w:szCs w:val="20"/>
              </w:rPr>
              <w:t>ISO-9001:2015 </w:t>
            </w:r>
          </w:p>
          <w:p w14:paraId="5A8FC61D" w14:textId="77777777" w:rsidR="00F8260B" w:rsidRPr="00566F0D" w:rsidRDefault="00F8260B" w:rsidP="00276658">
            <w:pPr>
              <w:pStyle w:val="Akapitzlist"/>
              <w:numPr>
                <w:ilvl w:val="0"/>
                <w:numId w:val="176"/>
              </w:numPr>
              <w:contextualSpacing/>
              <w:jc w:val="both"/>
              <w:textAlignment w:val="baseline"/>
              <w:rPr>
                <w:rFonts w:ascii="Times New Roman" w:hAnsi="Times New Roman" w:cs="Times New Roman"/>
                <w:color w:val="000000"/>
                <w:sz w:val="20"/>
                <w:szCs w:val="20"/>
              </w:rPr>
            </w:pPr>
            <w:r w:rsidRPr="00566F0D">
              <w:rPr>
                <w:rFonts w:ascii="Times New Roman" w:hAnsi="Times New Roman" w:cs="Times New Roman"/>
                <w:color w:val="000000"/>
                <w:sz w:val="20"/>
                <w:szCs w:val="20"/>
              </w:rPr>
              <w:t>ISO-14001</w:t>
            </w:r>
          </w:p>
          <w:p w14:paraId="58B03EF2" w14:textId="77777777" w:rsidR="00F8260B" w:rsidRPr="00566F0D" w:rsidRDefault="00F8260B" w:rsidP="00276658">
            <w:pPr>
              <w:pStyle w:val="Akapitzlist"/>
              <w:numPr>
                <w:ilvl w:val="0"/>
                <w:numId w:val="176"/>
              </w:numPr>
              <w:contextualSpacing/>
              <w:jc w:val="both"/>
              <w:textAlignment w:val="baseline"/>
              <w:rPr>
                <w:rFonts w:ascii="Times New Roman" w:hAnsi="Times New Roman" w:cs="Times New Roman"/>
                <w:sz w:val="20"/>
                <w:szCs w:val="20"/>
              </w:rPr>
            </w:pPr>
            <w:r w:rsidRPr="00566F0D">
              <w:rPr>
                <w:rFonts w:ascii="Times New Roman" w:hAnsi="Times New Roman" w:cs="Times New Roman"/>
                <w:color w:val="000000"/>
                <w:sz w:val="20"/>
                <w:szCs w:val="20"/>
              </w:rPr>
              <w:t>ISO-50 001</w:t>
            </w:r>
          </w:p>
          <w:p w14:paraId="7C6B9FC7" w14:textId="77777777" w:rsidR="00F8260B" w:rsidRPr="00566F0D" w:rsidRDefault="00F8260B" w:rsidP="00276658">
            <w:pPr>
              <w:pStyle w:val="Akapitzlist"/>
              <w:numPr>
                <w:ilvl w:val="0"/>
                <w:numId w:val="176"/>
              </w:numPr>
              <w:contextualSpacing/>
              <w:jc w:val="both"/>
              <w:textAlignment w:val="baseline"/>
              <w:rPr>
                <w:rFonts w:ascii="Times New Roman" w:hAnsi="Times New Roman" w:cs="Times New Roman"/>
                <w:sz w:val="20"/>
                <w:szCs w:val="20"/>
              </w:rPr>
            </w:pPr>
            <w:r w:rsidRPr="00566F0D">
              <w:rPr>
                <w:rFonts w:ascii="Times New Roman" w:hAnsi="Times New Roman" w:cs="Times New Roman"/>
                <w:color w:val="000000"/>
                <w:sz w:val="20"/>
                <w:szCs w:val="20"/>
              </w:rPr>
              <w:t>Serwer musi posiadać deklaracja CE. </w:t>
            </w:r>
            <w:r w:rsidRPr="00566F0D">
              <w:rPr>
                <w:rFonts w:ascii="Times New Roman" w:hAnsi="Times New Roman" w:cs="Times New Roman"/>
                <w:sz w:val="20"/>
                <w:szCs w:val="20"/>
              </w:rPr>
              <w:t> </w:t>
            </w:r>
          </w:p>
        </w:tc>
      </w:tr>
      <w:tr w:rsidR="00F8260B" w:rsidRPr="00566F0D" w14:paraId="20B44122" w14:textId="77777777" w:rsidTr="00566F0D">
        <w:trPr>
          <w:trHeight w:val="283"/>
        </w:trPr>
        <w:tc>
          <w:tcPr>
            <w:tcW w:w="1411" w:type="pct"/>
            <w:vAlign w:val="center"/>
          </w:tcPr>
          <w:p w14:paraId="4BF2BBC5" w14:textId="0749BA7D" w:rsidR="00F8260B" w:rsidRPr="0073622C" w:rsidRDefault="00F8260B" w:rsidP="00566F0D">
            <w:pPr>
              <w:jc w:val="center"/>
              <w:rPr>
                <w:rFonts w:ascii="Times New Roman" w:hAnsi="Times New Roman" w:cs="Times New Roman"/>
                <w:sz w:val="20"/>
                <w:szCs w:val="20"/>
              </w:rPr>
            </w:pPr>
            <w:r w:rsidRPr="0073622C">
              <w:rPr>
                <w:rFonts w:ascii="Times New Roman" w:hAnsi="Times New Roman" w:cs="Times New Roman"/>
                <w:sz w:val="20"/>
                <w:szCs w:val="20"/>
              </w:rPr>
              <w:t>Oprogramowanie</w:t>
            </w:r>
          </w:p>
        </w:tc>
        <w:tc>
          <w:tcPr>
            <w:tcW w:w="3589" w:type="pct"/>
          </w:tcPr>
          <w:p w14:paraId="780A867F" w14:textId="3583AB4F" w:rsidR="00F8260B" w:rsidRPr="00566F0D" w:rsidRDefault="00F8260B" w:rsidP="00F8260B">
            <w:pPr>
              <w:pStyle w:val="paragraph"/>
              <w:spacing w:before="0" w:beforeAutospacing="0" w:after="0" w:afterAutospacing="0"/>
              <w:ind w:left="15"/>
              <w:jc w:val="both"/>
              <w:textAlignment w:val="baseline"/>
              <w:rPr>
                <w:sz w:val="20"/>
                <w:szCs w:val="20"/>
              </w:rPr>
            </w:pPr>
            <w:r w:rsidRPr="00566F0D">
              <w:rPr>
                <w:rStyle w:val="normaltextrun"/>
                <w:sz w:val="20"/>
                <w:szCs w:val="20"/>
              </w:rPr>
              <w:t>Serwer musi być wyposażony w serwerowy system operacyjny spełniający wszystkie poniższe, wbudowane cechy i funkcjonalności, obejmujące m.in.:</w:t>
            </w:r>
          </w:p>
          <w:p w14:paraId="46D6B12B" w14:textId="77777777" w:rsidR="00F8260B" w:rsidRPr="00566F0D" w:rsidRDefault="00F8260B" w:rsidP="00F8260B">
            <w:pPr>
              <w:pStyle w:val="paragraph"/>
              <w:spacing w:before="0" w:beforeAutospacing="0" w:after="0" w:afterAutospacing="0"/>
              <w:ind w:left="708"/>
              <w:jc w:val="both"/>
              <w:textAlignment w:val="baseline"/>
              <w:rPr>
                <w:sz w:val="20"/>
                <w:szCs w:val="20"/>
              </w:rPr>
            </w:pPr>
            <w:r w:rsidRPr="00566F0D">
              <w:rPr>
                <w:rStyle w:val="normaltextrun"/>
                <w:sz w:val="20"/>
                <w:szCs w:val="20"/>
              </w:rPr>
              <w:t>1)         Możliwość wykorzystania 320 logicznych procesorów oraz co najmniej 4 TB pamięci RAM w środowisku fizycznym. </w:t>
            </w:r>
            <w:r w:rsidRPr="00566F0D">
              <w:rPr>
                <w:rStyle w:val="eop"/>
                <w:sz w:val="20"/>
                <w:szCs w:val="20"/>
              </w:rPr>
              <w:t> </w:t>
            </w:r>
          </w:p>
          <w:p w14:paraId="3557A25A" w14:textId="77777777" w:rsidR="00F8260B" w:rsidRPr="00566F0D" w:rsidRDefault="00F8260B" w:rsidP="00F8260B">
            <w:pPr>
              <w:pStyle w:val="paragraph"/>
              <w:spacing w:before="0" w:beforeAutospacing="0" w:after="0" w:afterAutospacing="0"/>
              <w:ind w:left="708"/>
              <w:jc w:val="both"/>
              <w:textAlignment w:val="baseline"/>
              <w:rPr>
                <w:sz w:val="20"/>
                <w:szCs w:val="20"/>
              </w:rPr>
            </w:pPr>
            <w:r w:rsidRPr="00566F0D">
              <w:rPr>
                <w:rStyle w:val="normaltextrun"/>
                <w:sz w:val="20"/>
                <w:szCs w:val="20"/>
              </w:rPr>
              <w:t>2)         Możliwość wykorzystywania 64 procesorów wirtualnych oraz 1TB pamięci RAM i dysku o pojemności do 64TB przez każdy wirtualny serwerowy system operacyjny. </w:t>
            </w:r>
            <w:r w:rsidRPr="00566F0D">
              <w:rPr>
                <w:rStyle w:val="eop"/>
                <w:sz w:val="20"/>
                <w:szCs w:val="20"/>
              </w:rPr>
              <w:t> </w:t>
            </w:r>
          </w:p>
          <w:p w14:paraId="7DFC2777" w14:textId="6CB86D4C" w:rsidR="00F8260B" w:rsidRPr="00566F0D" w:rsidRDefault="00F8260B" w:rsidP="00F8260B">
            <w:pPr>
              <w:pStyle w:val="paragraph"/>
              <w:spacing w:before="0" w:beforeAutospacing="0" w:after="0" w:afterAutospacing="0"/>
              <w:ind w:left="708"/>
              <w:jc w:val="both"/>
              <w:textAlignment w:val="baseline"/>
              <w:rPr>
                <w:sz w:val="20"/>
                <w:szCs w:val="20"/>
              </w:rPr>
            </w:pPr>
            <w:r w:rsidRPr="00566F0D">
              <w:rPr>
                <w:rStyle w:val="normaltextrun"/>
                <w:sz w:val="20"/>
                <w:szCs w:val="20"/>
              </w:rPr>
              <w:t>3)         Możliwość budowania klastrów składających się z 64 węzłów, z</w:t>
            </w:r>
            <w:r w:rsidR="00276658">
              <w:rPr>
                <w:rStyle w:val="normaltextrun"/>
                <w:sz w:val="20"/>
                <w:szCs w:val="20"/>
              </w:rPr>
              <w:t> </w:t>
            </w:r>
            <w:r w:rsidRPr="00566F0D">
              <w:rPr>
                <w:rStyle w:val="normaltextrun"/>
                <w:sz w:val="20"/>
                <w:szCs w:val="20"/>
              </w:rPr>
              <w:t>możliwością uruchamiania  7000 maszyn wirtualnych.  </w:t>
            </w:r>
            <w:r w:rsidRPr="00566F0D">
              <w:rPr>
                <w:rStyle w:val="eop"/>
                <w:sz w:val="20"/>
                <w:szCs w:val="20"/>
              </w:rPr>
              <w:t> </w:t>
            </w:r>
          </w:p>
          <w:p w14:paraId="4D82F917" w14:textId="77777777" w:rsidR="00F8260B" w:rsidRPr="00566F0D" w:rsidRDefault="00F8260B" w:rsidP="00F8260B">
            <w:pPr>
              <w:pStyle w:val="paragraph"/>
              <w:spacing w:before="0" w:beforeAutospacing="0" w:after="0" w:afterAutospacing="0"/>
              <w:ind w:left="708"/>
              <w:jc w:val="both"/>
              <w:textAlignment w:val="baseline"/>
              <w:rPr>
                <w:sz w:val="20"/>
                <w:szCs w:val="20"/>
              </w:rPr>
            </w:pPr>
            <w:r w:rsidRPr="00566F0D">
              <w:rPr>
                <w:rStyle w:val="normaltextrun"/>
                <w:sz w:val="20"/>
                <w:szCs w:val="20"/>
              </w:rPr>
              <w:t xml:space="preserve">4)         Możliwość migracji maszyn wirtualnych bez zatrzymywania ich pracy między fizycznymi serwerami z uruchomionym mechanizmem wirtualizacji </w:t>
            </w:r>
            <w:r w:rsidRPr="00566F0D">
              <w:rPr>
                <w:rStyle w:val="normaltextrun"/>
                <w:sz w:val="20"/>
                <w:szCs w:val="20"/>
              </w:rPr>
              <w:lastRenderedPageBreak/>
              <w:t>(</w:t>
            </w:r>
            <w:proofErr w:type="spellStart"/>
            <w:r w:rsidRPr="00566F0D">
              <w:rPr>
                <w:rStyle w:val="normaltextrun"/>
                <w:sz w:val="20"/>
                <w:szCs w:val="20"/>
              </w:rPr>
              <w:t>hypervisor</w:t>
            </w:r>
            <w:proofErr w:type="spellEnd"/>
            <w:r w:rsidRPr="00566F0D">
              <w:rPr>
                <w:rStyle w:val="normaltextrun"/>
                <w:sz w:val="20"/>
                <w:szCs w:val="20"/>
              </w:rPr>
              <w:t>) przez sieć Ethernet, bez konieczności stosowania dodatkowych mechanizmów współdzielenia pamięci. </w:t>
            </w:r>
            <w:r w:rsidRPr="00566F0D">
              <w:rPr>
                <w:rStyle w:val="eop"/>
                <w:sz w:val="20"/>
                <w:szCs w:val="20"/>
              </w:rPr>
              <w:t> </w:t>
            </w:r>
          </w:p>
          <w:p w14:paraId="349AC0BF" w14:textId="77777777" w:rsidR="00F8260B" w:rsidRPr="00566F0D" w:rsidRDefault="00F8260B" w:rsidP="00F8260B">
            <w:pPr>
              <w:pStyle w:val="paragraph"/>
              <w:spacing w:before="0" w:beforeAutospacing="0" w:after="0" w:afterAutospacing="0"/>
              <w:ind w:left="708"/>
              <w:jc w:val="both"/>
              <w:textAlignment w:val="baseline"/>
              <w:rPr>
                <w:sz w:val="20"/>
                <w:szCs w:val="20"/>
              </w:rPr>
            </w:pPr>
            <w:r w:rsidRPr="00566F0D">
              <w:rPr>
                <w:rStyle w:val="normaltextrun"/>
                <w:sz w:val="20"/>
                <w:szCs w:val="20"/>
              </w:rPr>
              <w:t>5)         Wsparcie (na umożliwiającym to sprzęcie) dodawania i wymiany pamięci RAM bez przerywania pracy. </w:t>
            </w:r>
            <w:r w:rsidRPr="00566F0D">
              <w:rPr>
                <w:rStyle w:val="eop"/>
                <w:sz w:val="20"/>
                <w:szCs w:val="20"/>
              </w:rPr>
              <w:t> </w:t>
            </w:r>
          </w:p>
          <w:p w14:paraId="2FE12D9D" w14:textId="77777777" w:rsidR="00F8260B" w:rsidRPr="00566F0D" w:rsidRDefault="00F8260B" w:rsidP="00F8260B">
            <w:pPr>
              <w:pStyle w:val="paragraph"/>
              <w:spacing w:before="0" w:beforeAutospacing="0" w:after="0" w:afterAutospacing="0"/>
              <w:ind w:left="708"/>
              <w:jc w:val="both"/>
              <w:textAlignment w:val="baseline"/>
              <w:rPr>
                <w:sz w:val="20"/>
                <w:szCs w:val="20"/>
              </w:rPr>
            </w:pPr>
            <w:r w:rsidRPr="00566F0D">
              <w:rPr>
                <w:rStyle w:val="normaltextrun"/>
                <w:sz w:val="20"/>
                <w:szCs w:val="20"/>
              </w:rPr>
              <w:t>6)         Wsparcie (na umożliwiającym to sprzęcie) dodawania i wymiany procesorów bez przerywania pracy. </w:t>
            </w:r>
            <w:r w:rsidRPr="00566F0D">
              <w:rPr>
                <w:rStyle w:val="eop"/>
                <w:sz w:val="20"/>
                <w:szCs w:val="20"/>
              </w:rPr>
              <w:t> </w:t>
            </w:r>
          </w:p>
          <w:p w14:paraId="6C9FABC9" w14:textId="77777777" w:rsidR="00F8260B" w:rsidRPr="00566F0D" w:rsidRDefault="00F8260B" w:rsidP="00F8260B">
            <w:pPr>
              <w:pStyle w:val="paragraph"/>
              <w:spacing w:before="0" w:beforeAutospacing="0" w:after="0" w:afterAutospacing="0"/>
              <w:ind w:left="708"/>
              <w:jc w:val="both"/>
              <w:textAlignment w:val="baseline"/>
              <w:rPr>
                <w:sz w:val="20"/>
                <w:szCs w:val="20"/>
              </w:rPr>
            </w:pPr>
            <w:r w:rsidRPr="00566F0D">
              <w:rPr>
                <w:rStyle w:val="normaltextrun"/>
                <w:sz w:val="20"/>
                <w:szCs w:val="20"/>
              </w:rPr>
              <w:t>7)         Automatyczna weryfikacja cyfrowych sygnatur sterowników w celu sprawdzenia, czy sterownik przeszedł testy jakości przeprowadzone przez producenta systemu operacyjnego. </w:t>
            </w:r>
            <w:r w:rsidRPr="00566F0D">
              <w:rPr>
                <w:rStyle w:val="eop"/>
                <w:sz w:val="20"/>
                <w:szCs w:val="20"/>
              </w:rPr>
              <w:t> </w:t>
            </w:r>
          </w:p>
          <w:p w14:paraId="448E305C" w14:textId="77777777" w:rsidR="00F8260B" w:rsidRPr="00566F0D" w:rsidRDefault="00F8260B" w:rsidP="00F8260B">
            <w:pPr>
              <w:pStyle w:val="paragraph"/>
              <w:spacing w:before="0" w:beforeAutospacing="0" w:after="0" w:afterAutospacing="0"/>
              <w:ind w:left="708"/>
              <w:jc w:val="both"/>
              <w:textAlignment w:val="baseline"/>
              <w:rPr>
                <w:sz w:val="20"/>
                <w:szCs w:val="20"/>
              </w:rPr>
            </w:pPr>
            <w:r w:rsidRPr="00566F0D">
              <w:rPr>
                <w:rStyle w:val="normaltextrun"/>
                <w:sz w:val="20"/>
                <w:szCs w:val="20"/>
              </w:rPr>
              <w:t xml:space="preserve">8)         Możliwość dynamicznego obniżania poboru energii przez rdzenie procesorów niewykorzystywane w bieżącej pracy. Mechanizm ten musi uwzględniać specyfikę procesorów wyposażonych w mechanizmy </w:t>
            </w:r>
            <w:proofErr w:type="spellStart"/>
            <w:r w:rsidRPr="00566F0D">
              <w:rPr>
                <w:rStyle w:val="normaltextrun"/>
                <w:sz w:val="20"/>
                <w:szCs w:val="20"/>
              </w:rPr>
              <w:t>Hyper-Threading</w:t>
            </w:r>
            <w:proofErr w:type="spellEnd"/>
            <w:r w:rsidRPr="00566F0D">
              <w:rPr>
                <w:rStyle w:val="normaltextrun"/>
                <w:sz w:val="20"/>
                <w:szCs w:val="20"/>
              </w:rPr>
              <w:t>. </w:t>
            </w:r>
            <w:r w:rsidRPr="00566F0D">
              <w:rPr>
                <w:rStyle w:val="eop"/>
                <w:sz w:val="20"/>
                <w:szCs w:val="20"/>
              </w:rPr>
              <w:t> </w:t>
            </w:r>
          </w:p>
          <w:p w14:paraId="1DE21A75" w14:textId="77777777" w:rsidR="00F8260B" w:rsidRPr="00566F0D" w:rsidRDefault="00F8260B" w:rsidP="00F8260B">
            <w:pPr>
              <w:pStyle w:val="paragraph"/>
              <w:spacing w:before="0" w:beforeAutospacing="0" w:after="0" w:afterAutospacing="0"/>
              <w:ind w:left="708"/>
              <w:jc w:val="both"/>
              <w:textAlignment w:val="baseline"/>
              <w:rPr>
                <w:sz w:val="20"/>
                <w:szCs w:val="20"/>
              </w:rPr>
            </w:pPr>
            <w:r w:rsidRPr="00566F0D">
              <w:rPr>
                <w:rStyle w:val="normaltextrun"/>
                <w:sz w:val="20"/>
                <w:szCs w:val="20"/>
              </w:rPr>
              <w:t>9)         Wbudowane wsparcie instalacji i pracy na wolumenach, które: </w:t>
            </w:r>
            <w:r w:rsidRPr="00566F0D">
              <w:rPr>
                <w:rStyle w:val="eop"/>
                <w:sz w:val="20"/>
                <w:szCs w:val="20"/>
              </w:rPr>
              <w:t> </w:t>
            </w:r>
          </w:p>
          <w:p w14:paraId="061DB69A" w14:textId="77777777" w:rsidR="00F8260B" w:rsidRPr="00566F0D" w:rsidRDefault="00F8260B" w:rsidP="00F8260B">
            <w:pPr>
              <w:pStyle w:val="paragraph"/>
              <w:spacing w:before="0" w:beforeAutospacing="0" w:after="0" w:afterAutospacing="0"/>
              <w:ind w:left="708"/>
              <w:jc w:val="both"/>
              <w:textAlignment w:val="baseline"/>
              <w:rPr>
                <w:sz w:val="20"/>
                <w:szCs w:val="20"/>
              </w:rPr>
            </w:pPr>
            <w:r w:rsidRPr="00566F0D">
              <w:rPr>
                <w:rStyle w:val="normaltextrun"/>
                <w:sz w:val="20"/>
                <w:szCs w:val="20"/>
              </w:rPr>
              <w:t>a)        pozwalają na zmianę rozmiaru w czasie pracy systemu, </w:t>
            </w:r>
            <w:r w:rsidRPr="00566F0D">
              <w:rPr>
                <w:rStyle w:val="eop"/>
                <w:sz w:val="20"/>
                <w:szCs w:val="20"/>
              </w:rPr>
              <w:t> </w:t>
            </w:r>
          </w:p>
          <w:p w14:paraId="3CF2D8FC" w14:textId="77777777" w:rsidR="00F8260B" w:rsidRPr="00566F0D" w:rsidRDefault="00F8260B" w:rsidP="00F8260B">
            <w:pPr>
              <w:pStyle w:val="paragraph"/>
              <w:spacing w:before="0" w:beforeAutospacing="0" w:after="0" w:afterAutospacing="0"/>
              <w:ind w:left="693"/>
              <w:jc w:val="both"/>
              <w:textAlignment w:val="baseline"/>
              <w:rPr>
                <w:sz w:val="20"/>
                <w:szCs w:val="20"/>
              </w:rPr>
            </w:pPr>
            <w:r w:rsidRPr="00566F0D">
              <w:rPr>
                <w:rStyle w:val="normaltextrun"/>
                <w:sz w:val="20"/>
                <w:szCs w:val="20"/>
              </w:rPr>
              <w:t>b)        umożliwiają tworzenie w czasie pracy systemu migawek, dających użytkownikom końcowym (lokalnym i sieciowym) prosty wgląd w poprzednie wersje plików i folderów, </w:t>
            </w:r>
            <w:r w:rsidRPr="00566F0D">
              <w:rPr>
                <w:rStyle w:val="eop"/>
                <w:sz w:val="20"/>
                <w:szCs w:val="20"/>
              </w:rPr>
              <w:t> </w:t>
            </w:r>
          </w:p>
          <w:p w14:paraId="4B7B0760" w14:textId="77777777" w:rsidR="00F8260B" w:rsidRPr="00566F0D" w:rsidRDefault="00F8260B" w:rsidP="00F8260B">
            <w:pPr>
              <w:pStyle w:val="paragraph"/>
              <w:spacing w:before="0" w:beforeAutospacing="0" w:after="0" w:afterAutospacing="0"/>
              <w:ind w:left="693"/>
              <w:jc w:val="both"/>
              <w:textAlignment w:val="baseline"/>
              <w:rPr>
                <w:sz w:val="20"/>
                <w:szCs w:val="20"/>
              </w:rPr>
            </w:pPr>
            <w:r w:rsidRPr="00566F0D">
              <w:rPr>
                <w:rStyle w:val="normaltextrun"/>
                <w:sz w:val="20"/>
                <w:szCs w:val="20"/>
              </w:rPr>
              <w:t>c)        umożliwiają kompresję "w locie" dla wybranych plików i/lub folderów, </w:t>
            </w:r>
            <w:r w:rsidRPr="00566F0D">
              <w:rPr>
                <w:rStyle w:val="eop"/>
                <w:sz w:val="20"/>
                <w:szCs w:val="20"/>
              </w:rPr>
              <w:t> </w:t>
            </w:r>
          </w:p>
          <w:p w14:paraId="49D6C0D2" w14:textId="77777777" w:rsidR="00F8260B" w:rsidRPr="00566F0D" w:rsidRDefault="00F8260B" w:rsidP="00F8260B">
            <w:pPr>
              <w:pStyle w:val="paragraph"/>
              <w:spacing w:before="0" w:beforeAutospacing="0" w:after="0" w:afterAutospacing="0"/>
              <w:ind w:left="693"/>
              <w:jc w:val="both"/>
              <w:textAlignment w:val="baseline"/>
              <w:rPr>
                <w:sz w:val="20"/>
                <w:szCs w:val="20"/>
              </w:rPr>
            </w:pPr>
            <w:r w:rsidRPr="00566F0D">
              <w:rPr>
                <w:rStyle w:val="normaltextrun"/>
                <w:sz w:val="20"/>
                <w:szCs w:val="20"/>
              </w:rPr>
              <w:t>d)        umożliwiają zdefiniowanie list kontroli dostępu (ACL). </w:t>
            </w:r>
            <w:r w:rsidRPr="00566F0D">
              <w:rPr>
                <w:rStyle w:val="eop"/>
                <w:sz w:val="20"/>
                <w:szCs w:val="20"/>
              </w:rPr>
              <w:t> </w:t>
            </w:r>
          </w:p>
          <w:p w14:paraId="4EB0150D" w14:textId="77777777" w:rsidR="00F8260B" w:rsidRPr="00566F0D" w:rsidRDefault="00F8260B" w:rsidP="00F8260B">
            <w:pPr>
              <w:pStyle w:val="paragraph"/>
              <w:spacing w:before="0" w:beforeAutospacing="0" w:after="0" w:afterAutospacing="0"/>
              <w:ind w:left="693"/>
              <w:jc w:val="both"/>
              <w:textAlignment w:val="baseline"/>
              <w:rPr>
                <w:sz w:val="20"/>
                <w:szCs w:val="20"/>
              </w:rPr>
            </w:pPr>
            <w:r w:rsidRPr="00566F0D">
              <w:rPr>
                <w:rStyle w:val="normaltextrun"/>
                <w:sz w:val="20"/>
                <w:szCs w:val="20"/>
              </w:rPr>
              <w:t>10)       Wbudowany mechanizm klasyfikowania i indeksowania plików (dokumentów) w oparciu o ich zawartość. </w:t>
            </w:r>
            <w:r w:rsidRPr="00566F0D">
              <w:rPr>
                <w:rStyle w:val="eop"/>
                <w:sz w:val="20"/>
                <w:szCs w:val="20"/>
              </w:rPr>
              <w:t> </w:t>
            </w:r>
          </w:p>
          <w:p w14:paraId="5424689E" w14:textId="77777777" w:rsidR="00F8260B" w:rsidRPr="00566F0D" w:rsidRDefault="00F8260B" w:rsidP="00F8260B">
            <w:pPr>
              <w:pStyle w:val="paragraph"/>
              <w:spacing w:before="0" w:beforeAutospacing="0" w:after="0" w:afterAutospacing="0"/>
              <w:ind w:left="693"/>
              <w:jc w:val="both"/>
              <w:textAlignment w:val="baseline"/>
              <w:rPr>
                <w:sz w:val="20"/>
                <w:szCs w:val="20"/>
              </w:rPr>
            </w:pPr>
            <w:r w:rsidRPr="00566F0D">
              <w:rPr>
                <w:rStyle w:val="normaltextrun"/>
                <w:sz w:val="20"/>
                <w:szCs w:val="20"/>
              </w:rPr>
              <w:t>11)       Wbudowane szyfrowanie dysków przy pomocy mechanizmów posiadających certyfikat FIPS 140-2 lub równoważny wydany przez NIST lub inną agendę rządową zajmującą się bezpieczeństwem informacji. </w:t>
            </w:r>
            <w:r w:rsidRPr="00566F0D">
              <w:rPr>
                <w:rStyle w:val="eop"/>
                <w:sz w:val="20"/>
                <w:szCs w:val="20"/>
              </w:rPr>
              <w:t> </w:t>
            </w:r>
          </w:p>
          <w:p w14:paraId="13CE4786" w14:textId="77777777" w:rsidR="00F8260B" w:rsidRPr="00566F0D" w:rsidRDefault="00F8260B" w:rsidP="00F8260B">
            <w:pPr>
              <w:pStyle w:val="paragraph"/>
              <w:spacing w:before="0" w:beforeAutospacing="0" w:after="0" w:afterAutospacing="0"/>
              <w:ind w:left="693"/>
              <w:jc w:val="both"/>
              <w:textAlignment w:val="baseline"/>
              <w:rPr>
                <w:sz w:val="20"/>
                <w:szCs w:val="20"/>
              </w:rPr>
            </w:pPr>
            <w:r w:rsidRPr="00566F0D">
              <w:rPr>
                <w:rStyle w:val="normaltextrun"/>
                <w:sz w:val="20"/>
                <w:szCs w:val="20"/>
              </w:rPr>
              <w:t>12)       Możliwość uruchamianie aplikacji internetowych wykorzystujących technologię ASP.NET </w:t>
            </w:r>
            <w:r w:rsidRPr="00566F0D">
              <w:rPr>
                <w:rStyle w:val="eop"/>
                <w:sz w:val="20"/>
                <w:szCs w:val="20"/>
              </w:rPr>
              <w:t> </w:t>
            </w:r>
          </w:p>
          <w:p w14:paraId="6B9A9626" w14:textId="77777777" w:rsidR="00F8260B" w:rsidRPr="00566F0D" w:rsidRDefault="00F8260B" w:rsidP="00F8260B">
            <w:pPr>
              <w:pStyle w:val="paragraph"/>
              <w:spacing w:before="0" w:beforeAutospacing="0" w:after="0" w:afterAutospacing="0"/>
              <w:ind w:left="693"/>
              <w:jc w:val="both"/>
              <w:textAlignment w:val="baseline"/>
              <w:rPr>
                <w:sz w:val="20"/>
                <w:szCs w:val="20"/>
              </w:rPr>
            </w:pPr>
            <w:r w:rsidRPr="00566F0D">
              <w:rPr>
                <w:rStyle w:val="normaltextrun"/>
                <w:sz w:val="20"/>
                <w:szCs w:val="20"/>
              </w:rPr>
              <w:t>13)       Możliwość dystrybucji ruchu sieciowego HTTP pomiędzy kilka serwerów. </w:t>
            </w:r>
            <w:r w:rsidRPr="00566F0D">
              <w:rPr>
                <w:rStyle w:val="eop"/>
                <w:sz w:val="20"/>
                <w:szCs w:val="20"/>
              </w:rPr>
              <w:t> </w:t>
            </w:r>
          </w:p>
          <w:p w14:paraId="247F3208" w14:textId="77777777" w:rsidR="00F8260B" w:rsidRPr="00566F0D" w:rsidRDefault="00F8260B" w:rsidP="00F8260B">
            <w:pPr>
              <w:pStyle w:val="paragraph"/>
              <w:spacing w:before="0" w:beforeAutospacing="0" w:after="0" w:afterAutospacing="0"/>
              <w:ind w:left="693"/>
              <w:jc w:val="both"/>
              <w:textAlignment w:val="baseline"/>
              <w:rPr>
                <w:sz w:val="20"/>
                <w:szCs w:val="20"/>
              </w:rPr>
            </w:pPr>
            <w:r w:rsidRPr="00566F0D">
              <w:rPr>
                <w:rStyle w:val="normaltextrun"/>
                <w:sz w:val="20"/>
                <w:szCs w:val="20"/>
              </w:rPr>
              <w:t>14)       Wbudowana zapora internetowa (firewall) z obsługą definiowanych reguł dla ochrony połączeń internetowych i intranetowych. </w:t>
            </w:r>
            <w:r w:rsidRPr="00566F0D">
              <w:rPr>
                <w:rStyle w:val="eop"/>
                <w:sz w:val="20"/>
                <w:szCs w:val="20"/>
              </w:rPr>
              <w:t> </w:t>
            </w:r>
          </w:p>
          <w:p w14:paraId="3EAF2B0F" w14:textId="77777777" w:rsidR="00F8260B" w:rsidRPr="00566F0D" w:rsidRDefault="00F8260B" w:rsidP="00F8260B">
            <w:pPr>
              <w:pStyle w:val="paragraph"/>
              <w:spacing w:before="0" w:beforeAutospacing="0" w:after="0" w:afterAutospacing="0"/>
              <w:ind w:left="693"/>
              <w:jc w:val="both"/>
              <w:textAlignment w:val="baseline"/>
              <w:rPr>
                <w:sz w:val="20"/>
                <w:szCs w:val="20"/>
              </w:rPr>
            </w:pPr>
            <w:r w:rsidRPr="00566F0D">
              <w:rPr>
                <w:rStyle w:val="normaltextrun"/>
                <w:sz w:val="20"/>
                <w:szCs w:val="20"/>
              </w:rPr>
              <w:t>15)       Dostępne dwa rodzaje graficznego interfejsu użytkownika: </w:t>
            </w:r>
            <w:r w:rsidRPr="00566F0D">
              <w:rPr>
                <w:rStyle w:val="eop"/>
                <w:sz w:val="20"/>
                <w:szCs w:val="20"/>
              </w:rPr>
              <w:t> </w:t>
            </w:r>
          </w:p>
          <w:p w14:paraId="6113A33B" w14:textId="77777777" w:rsidR="00F8260B" w:rsidRPr="00566F0D" w:rsidRDefault="00F8260B" w:rsidP="00F8260B">
            <w:pPr>
              <w:pStyle w:val="paragraph"/>
              <w:spacing w:before="0" w:beforeAutospacing="0" w:after="0" w:afterAutospacing="0"/>
              <w:ind w:left="693"/>
              <w:jc w:val="both"/>
              <w:textAlignment w:val="baseline"/>
              <w:rPr>
                <w:sz w:val="20"/>
                <w:szCs w:val="20"/>
              </w:rPr>
            </w:pPr>
            <w:r w:rsidRPr="00566F0D">
              <w:rPr>
                <w:rStyle w:val="normaltextrun"/>
                <w:sz w:val="20"/>
                <w:szCs w:val="20"/>
              </w:rPr>
              <w:t>a)        Klasyczny, umożliwiający obsługę przy pomocy klawiatury i myszy, </w:t>
            </w:r>
            <w:r w:rsidRPr="00566F0D">
              <w:rPr>
                <w:rStyle w:val="eop"/>
                <w:sz w:val="20"/>
                <w:szCs w:val="20"/>
              </w:rPr>
              <w:t> </w:t>
            </w:r>
          </w:p>
          <w:p w14:paraId="496A04E5" w14:textId="77777777" w:rsidR="00F8260B" w:rsidRPr="00566F0D" w:rsidRDefault="00F8260B" w:rsidP="00F8260B">
            <w:pPr>
              <w:pStyle w:val="paragraph"/>
              <w:spacing w:before="0" w:beforeAutospacing="0" w:after="0" w:afterAutospacing="0"/>
              <w:ind w:left="693"/>
              <w:jc w:val="both"/>
              <w:textAlignment w:val="baseline"/>
              <w:rPr>
                <w:sz w:val="20"/>
                <w:szCs w:val="20"/>
              </w:rPr>
            </w:pPr>
            <w:r w:rsidRPr="00566F0D">
              <w:rPr>
                <w:rStyle w:val="normaltextrun"/>
                <w:sz w:val="20"/>
                <w:szCs w:val="20"/>
              </w:rPr>
              <w:t>b)        Dotykowy umożliwiający sterowanie dotykiem na monitorach dotykowych. </w:t>
            </w:r>
            <w:r w:rsidRPr="00566F0D">
              <w:rPr>
                <w:rStyle w:val="eop"/>
                <w:sz w:val="20"/>
                <w:szCs w:val="20"/>
              </w:rPr>
              <w:t> </w:t>
            </w:r>
          </w:p>
          <w:p w14:paraId="034AA5B4" w14:textId="77777777" w:rsidR="00F8260B" w:rsidRPr="00566F0D" w:rsidRDefault="00F8260B" w:rsidP="00F8260B">
            <w:pPr>
              <w:pStyle w:val="paragraph"/>
              <w:spacing w:before="0" w:beforeAutospacing="0" w:after="0" w:afterAutospacing="0"/>
              <w:ind w:left="693"/>
              <w:jc w:val="both"/>
              <w:textAlignment w:val="baseline"/>
              <w:rPr>
                <w:sz w:val="20"/>
                <w:szCs w:val="20"/>
              </w:rPr>
            </w:pPr>
            <w:r w:rsidRPr="00566F0D">
              <w:rPr>
                <w:rStyle w:val="normaltextrun"/>
                <w:sz w:val="20"/>
                <w:szCs w:val="20"/>
              </w:rPr>
              <w:t>16)       Zlokalizowane w języku polskim, co najmniej następujące elementy: menu, przeglądarka internetowa, pomoc, komunikaty systemowe, </w:t>
            </w:r>
            <w:r w:rsidRPr="00566F0D">
              <w:rPr>
                <w:rStyle w:val="eop"/>
                <w:sz w:val="20"/>
                <w:szCs w:val="20"/>
              </w:rPr>
              <w:t> </w:t>
            </w:r>
          </w:p>
          <w:p w14:paraId="61C39C11" w14:textId="77777777" w:rsidR="00F8260B" w:rsidRPr="00566F0D" w:rsidRDefault="00F8260B" w:rsidP="00F8260B">
            <w:pPr>
              <w:pStyle w:val="paragraph"/>
              <w:spacing w:before="0" w:beforeAutospacing="0" w:after="0" w:afterAutospacing="0"/>
              <w:ind w:left="693"/>
              <w:jc w:val="both"/>
              <w:textAlignment w:val="baseline"/>
              <w:rPr>
                <w:sz w:val="20"/>
                <w:szCs w:val="20"/>
              </w:rPr>
            </w:pPr>
            <w:r w:rsidRPr="00566F0D">
              <w:rPr>
                <w:rStyle w:val="normaltextrun"/>
                <w:sz w:val="20"/>
                <w:szCs w:val="20"/>
              </w:rPr>
              <w:t>17)       Możliwość zmiany języka interfejsu po zainstalowaniu systemu, dla co najmniej 10 języków poprzez wybór z listy dostępnych lokalizacji. </w:t>
            </w:r>
            <w:r w:rsidRPr="00566F0D">
              <w:rPr>
                <w:rStyle w:val="eop"/>
                <w:sz w:val="20"/>
                <w:szCs w:val="20"/>
              </w:rPr>
              <w:t> </w:t>
            </w:r>
          </w:p>
          <w:p w14:paraId="2847226E" w14:textId="77777777" w:rsidR="00F8260B" w:rsidRPr="00566F0D" w:rsidRDefault="00F8260B" w:rsidP="00F8260B">
            <w:pPr>
              <w:pStyle w:val="paragraph"/>
              <w:spacing w:before="0" w:beforeAutospacing="0" w:after="0" w:afterAutospacing="0"/>
              <w:ind w:left="693"/>
              <w:jc w:val="both"/>
              <w:textAlignment w:val="baseline"/>
              <w:rPr>
                <w:sz w:val="20"/>
                <w:szCs w:val="20"/>
              </w:rPr>
            </w:pPr>
            <w:r w:rsidRPr="00566F0D">
              <w:rPr>
                <w:rStyle w:val="normaltextrun"/>
                <w:sz w:val="20"/>
                <w:szCs w:val="20"/>
              </w:rPr>
              <w:t>18)       Mechanizmy logowania w oparciu o: </w:t>
            </w:r>
            <w:r w:rsidRPr="00566F0D">
              <w:rPr>
                <w:rStyle w:val="eop"/>
                <w:sz w:val="20"/>
                <w:szCs w:val="20"/>
              </w:rPr>
              <w:t> </w:t>
            </w:r>
          </w:p>
          <w:p w14:paraId="4C008FCE" w14:textId="77777777" w:rsidR="00F8260B" w:rsidRPr="00566F0D" w:rsidRDefault="00F8260B" w:rsidP="00F8260B">
            <w:pPr>
              <w:pStyle w:val="paragraph"/>
              <w:spacing w:before="0" w:beforeAutospacing="0" w:after="0" w:afterAutospacing="0"/>
              <w:ind w:left="693"/>
              <w:jc w:val="both"/>
              <w:textAlignment w:val="baseline"/>
              <w:rPr>
                <w:sz w:val="20"/>
                <w:szCs w:val="20"/>
              </w:rPr>
            </w:pPr>
            <w:r w:rsidRPr="00566F0D">
              <w:rPr>
                <w:rStyle w:val="normaltextrun"/>
                <w:sz w:val="20"/>
                <w:szCs w:val="20"/>
              </w:rPr>
              <w:t>a)        Login i hasło, </w:t>
            </w:r>
            <w:r w:rsidRPr="00566F0D">
              <w:rPr>
                <w:rStyle w:val="eop"/>
                <w:sz w:val="20"/>
                <w:szCs w:val="20"/>
              </w:rPr>
              <w:t> </w:t>
            </w:r>
          </w:p>
          <w:p w14:paraId="4C99B45E" w14:textId="77777777" w:rsidR="00F8260B" w:rsidRPr="00566F0D" w:rsidRDefault="00F8260B" w:rsidP="00F8260B">
            <w:pPr>
              <w:pStyle w:val="paragraph"/>
              <w:spacing w:before="0" w:beforeAutospacing="0" w:after="0" w:afterAutospacing="0"/>
              <w:ind w:left="693"/>
              <w:jc w:val="both"/>
              <w:textAlignment w:val="baseline"/>
              <w:rPr>
                <w:sz w:val="20"/>
                <w:szCs w:val="20"/>
              </w:rPr>
            </w:pPr>
            <w:r w:rsidRPr="00566F0D">
              <w:rPr>
                <w:rStyle w:val="normaltextrun"/>
                <w:sz w:val="20"/>
                <w:szCs w:val="20"/>
              </w:rPr>
              <w:t>b)        Karty z certyfikatami (</w:t>
            </w:r>
            <w:proofErr w:type="spellStart"/>
            <w:r w:rsidRPr="00566F0D">
              <w:rPr>
                <w:rStyle w:val="normaltextrun"/>
                <w:sz w:val="20"/>
                <w:szCs w:val="20"/>
              </w:rPr>
              <w:t>smartcard</w:t>
            </w:r>
            <w:proofErr w:type="spellEnd"/>
            <w:r w:rsidRPr="00566F0D">
              <w:rPr>
                <w:rStyle w:val="normaltextrun"/>
                <w:sz w:val="20"/>
                <w:szCs w:val="20"/>
              </w:rPr>
              <w:t>), </w:t>
            </w:r>
            <w:r w:rsidRPr="00566F0D">
              <w:rPr>
                <w:rStyle w:val="eop"/>
                <w:sz w:val="20"/>
                <w:szCs w:val="20"/>
              </w:rPr>
              <w:t> </w:t>
            </w:r>
          </w:p>
          <w:p w14:paraId="3FA94E85" w14:textId="77777777" w:rsidR="00F8260B" w:rsidRPr="00566F0D" w:rsidRDefault="00F8260B" w:rsidP="00F8260B">
            <w:pPr>
              <w:pStyle w:val="paragraph"/>
              <w:spacing w:before="0" w:beforeAutospacing="0" w:after="0" w:afterAutospacing="0"/>
              <w:ind w:left="693"/>
              <w:jc w:val="both"/>
              <w:textAlignment w:val="baseline"/>
              <w:rPr>
                <w:sz w:val="20"/>
                <w:szCs w:val="20"/>
              </w:rPr>
            </w:pPr>
            <w:r w:rsidRPr="00566F0D">
              <w:rPr>
                <w:rStyle w:val="normaltextrun"/>
                <w:sz w:val="20"/>
                <w:szCs w:val="20"/>
              </w:rPr>
              <w:t>c)        Wirtualne karty (logowanie w oparciu o certyfikat chroniony poprzez moduł TPM), </w:t>
            </w:r>
            <w:r w:rsidRPr="00566F0D">
              <w:rPr>
                <w:rStyle w:val="eop"/>
                <w:sz w:val="20"/>
                <w:szCs w:val="20"/>
              </w:rPr>
              <w:t> </w:t>
            </w:r>
          </w:p>
          <w:p w14:paraId="5D360C05" w14:textId="77777777" w:rsidR="00F8260B" w:rsidRPr="00566F0D" w:rsidRDefault="00F8260B" w:rsidP="00F8260B">
            <w:pPr>
              <w:pStyle w:val="paragraph"/>
              <w:spacing w:before="0" w:beforeAutospacing="0" w:after="0" w:afterAutospacing="0"/>
              <w:ind w:left="693"/>
              <w:jc w:val="both"/>
              <w:textAlignment w:val="baseline"/>
              <w:rPr>
                <w:sz w:val="20"/>
                <w:szCs w:val="20"/>
              </w:rPr>
            </w:pPr>
            <w:r w:rsidRPr="00566F0D">
              <w:rPr>
                <w:rStyle w:val="normaltextrun"/>
                <w:sz w:val="20"/>
                <w:szCs w:val="20"/>
              </w:rPr>
              <w:t>19)       Możliwość wymuszania wieloelementowej dynamicznej kontroli dostępu dla: określonych grup użytkowników, zastosowanej klasyfikacji danych, centralnych polityk dostępu w sieci, centralnych polityk audytowych oraz narzuconych dla grup użytkowników praw do wykorzystywania szyfrowanych danych.. </w:t>
            </w:r>
            <w:r w:rsidRPr="00566F0D">
              <w:rPr>
                <w:rStyle w:val="eop"/>
                <w:sz w:val="20"/>
                <w:szCs w:val="20"/>
              </w:rPr>
              <w:t> </w:t>
            </w:r>
          </w:p>
          <w:p w14:paraId="7D78157F" w14:textId="77777777" w:rsidR="00F8260B" w:rsidRPr="00566F0D" w:rsidRDefault="00F8260B" w:rsidP="00F8260B">
            <w:pPr>
              <w:pStyle w:val="paragraph"/>
              <w:spacing w:before="0" w:beforeAutospacing="0" w:after="0" w:afterAutospacing="0"/>
              <w:ind w:left="693"/>
              <w:jc w:val="both"/>
              <w:textAlignment w:val="baseline"/>
              <w:rPr>
                <w:sz w:val="20"/>
                <w:szCs w:val="20"/>
              </w:rPr>
            </w:pPr>
            <w:r w:rsidRPr="00566F0D">
              <w:rPr>
                <w:rStyle w:val="normaltextrun"/>
                <w:sz w:val="20"/>
                <w:szCs w:val="20"/>
              </w:rPr>
              <w:t xml:space="preserve">20)       Wsparcie dla większości powszechnie używanych urządzeń peryferyjnych (drukarek, urządzeń sieciowych, standardów USB, </w:t>
            </w:r>
            <w:proofErr w:type="spellStart"/>
            <w:r w:rsidRPr="00566F0D">
              <w:rPr>
                <w:rStyle w:val="normaltextrun"/>
                <w:sz w:val="20"/>
                <w:szCs w:val="20"/>
              </w:rPr>
              <w:t>Plug&amp;Play</w:t>
            </w:r>
            <w:proofErr w:type="spellEnd"/>
            <w:r w:rsidRPr="00566F0D">
              <w:rPr>
                <w:rStyle w:val="normaltextrun"/>
                <w:sz w:val="20"/>
                <w:szCs w:val="20"/>
              </w:rPr>
              <w:t>). </w:t>
            </w:r>
            <w:r w:rsidRPr="00566F0D">
              <w:rPr>
                <w:rStyle w:val="eop"/>
                <w:sz w:val="20"/>
                <w:szCs w:val="20"/>
              </w:rPr>
              <w:t> </w:t>
            </w:r>
          </w:p>
          <w:p w14:paraId="02DDA8BE" w14:textId="77777777" w:rsidR="00F8260B" w:rsidRPr="00566F0D" w:rsidRDefault="00F8260B" w:rsidP="00F8260B">
            <w:pPr>
              <w:pStyle w:val="paragraph"/>
              <w:spacing w:before="0" w:beforeAutospacing="0" w:after="0" w:afterAutospacing="0"/>
              <w:ind w:left="693"/>
              <w:jc w:val="both"/>
              <w:textAlignment w:val="baseline"/>
              <w:rPr>
                <w:sz w:val="20"/>
                <w:szCs w:val="20"/>
              </w:rPr>
            </w:pPr>
            <w:r w:rsidRPr="00566F0D">
              <w:rPr>
                <w:rStyle w:val="normaltextrun"/>
                <w:sz w:val="20"/>
                <w:szCs w:val="20"/>
              </w:rPr>
              <w:t>21)       Możliwość zdalnej konfiguracji, administrowania oraz aktualizowania systemu. </w:t>
            </w:r>
            <w:r w:rsidRPr="00566F0D">
              <w:rPr>
                <w:rStyle w:val="eop"/>
                <w:sz w:val="20"/>
                <w:szCs w:val="20"/>
              </w:rPr>
              <w:t> </w:t>
            </w:r>
          </w:p>
          <w:p w14:paraId="0C9F4164" w14:textId="77777777" w:rsidR="00F8260B" w:rsidRPr="00566F0D" w:rsidRDefault="00F8260B" w:rsidP="00F8260B">
            <w:pPr>
              <w:pStyle w:val="paragraph"/>
              <w:spacing w:before="0" w:beforeAutospacing="0" w:after="0" w:afterAutospacing="0"/>
              <w:ind w:left="693"/>
              <w:jc w:val="both"/>
              <w:textAlignment w:val="baseline"/>
              <w:rPr>
                <w:sz w:val="20"/>
                <w:szCs w:val="20"/>
              </w:rPr>
            </w:pPr>
            <w:r w:rsidRPr="00566F0D">
              <w:rPr>
                <w:rStyle w:val="normaltextrun"/>
                <w:sz w:val="20"/>
                <w:szCs w:val="20"/>
              </w:rPr>
              <w:t>22)       Dostępność bezpłatnych narzędzi producenta systemu umożliwiających badanie i wdrażanie zdefiniowanego zestawu polityk bezpieczeństwa. </w:t>
            </w:r>
            <w:r w:rsidRPr="00566F0D">
              <w:rPr>
                <w:rStyle w:val="eop"/>
                <w:sz w:val="20"/>
                <w:szCs w:val="20"/>
              </w:rPr>
              <w:t> </w:t>
            </w:r>
          </w:p>
          <w:p w14:paraId="549C4DEE" w14:textId="77777777" w:rsidR="00F8260B" w:rsidRPr="00566F0D" w:rsidRDefault="00F8260B" w:rsidP="00F8260B">
            <w:pPr>
              <w:pStyle w:val="paragraph"/>
              <w:spacing w:before="0" w:beforeAutospacing="0" w:after="0" w:afterAutospacing="0"/>
              <w:ind w:left="693"/>
              <w:jc w:val="both"/>
              <w:textAlignment w:val="baseline"/>
              <w:rPr>
                <w:sz w:val="20"/>
                <w:szCs w:val="20"/>
              </w:rPr>
            </w:pPr>
            <w:r w:rsidRPr="00566F0D">
              <w:rPr>
                <w:rStyle w:val="normaltextrun"/>
                <w:sz w:val="20"/>
                <w:szCs w:val="20"/>
              </w:rPr>
              <w:t xml:space="preserve">23)       Pochodzący od producenta systemu serwis zarządzania polityką dostępu do informacji w dokumentach (Digital </w:t>
            </w:r>
            <w:proofErr w:type="spellStart"/>
            <w:r w:rsidRPr="00566F0D">
              <w:rPr>
                <w:rStyle w:val="normaltextrun"/>
                <w:sz w:val="20"/>
                <w:szCs w:val="20"/>
              </w:rPr>
              <w:t>Rights</w:t>
            </w:r>
            <w:proofErr w:type="spellEnd"/>
            <w:r w:rsidRPr="00566F0D">
              <w:rPr>
                <w:rStyle w:val="normaltextrun"/>
                <w:sz w:val="20"/>
                <w:szCs w:val="20"/>
              </w:rPr>
              <w:t xml:space="preserve"> Management). </w:t>
            </w:r>
            <w:r w:rsidRPr="00566F0D">
              <w:rPr>
                <w:rStyle w:val="eop"/>
                <w:sz w:val="20"/>
                <w:szCs w:val="20"/>
              </w:rPr>
              <w:t> </w:t>
            </w:r>
          </w:p>
          <w:p w14:paraId="0B668191" w14:textId="77777777" w:rsidR="00F8260B" w:rsidRPr="00566F0D" w:rsidRDefault="00F8260B" w:rsidP="00F8260B">
            <w:pPr>
              <w:pStyle w:val="paragraph"/>
              <w:spacing w:before="0" w:beforeAutospacing="0" w:after="0" w:afterAutospacing="0"/>
              <w:ind w:left="693"/>
              <w:jc w:val="both"/>
              <w:textAlignment w:val="baseline"/>
              <w:rPr>
                <w:sz w:val="20"/>
                <w:szCs w:val="20"/>
              </w:rPr>
            </w:pPr>
            <w:r w:rsidRPr="00566F0D">
              <w:rPr>
                <w:rStyle w:val="normaltextrun"/>
                <w:sz w:val="20"/>
                <w:szCs w:val="20"/>
              </w:rPr>
              <w:lastRenderedPageBreak/>
              <w:t>24)       Wsparcie dla środowisk Java i .NET Framework 4.x – możliwość uruchomienia aplikacji działających we wskazanych środowiskach. </w:t>
            </w:r>
            <w:r w:rsidRPr="00566F0D">
              <w:rPr>
                <w:rStyle w:val="eop"/>
                <w:sz w:val="20"/>
                <w:szCs w:val="20"/>
              </w:rPr>
              <w:t> </w:t>
            </w:r>
          </w:p>
          <w:p w14:paraId="76854142" w14:textId="77777777" w:rsidR="00F8260B" w:rsidRPr="00566F0D" w:rsidRDefault="00F8260B" w:rsidP="00F8260B">
            <w:pPr>
              <w:pStyle w:val="paragraph"/>
              <w:spacing w:before="0" w:beforeAutospacing="0" w:after="0" w:afterAutospacing="0"/>
              <w:ind w:left="693"/>
              <w:jc w:val="both"/>
              <w:textAlignment w:val="baseline"/>
              <w:rPr>
                <w:sz w:val="20"/>
                <w:szCs w:val="20"/>
              </w:rPr>
            </w:pPr>
            <w:r w:rsidRPr="00566F0D">
              <w:rPr>
                <w:rStyle w:val="normaltextrun"/>
                <w:sz w:val="20"/>
                <w:szCs w:val="20"/>
              </w:rPr>
              <w:t>25)       Możliwość implementacji następujących funkcjonalności bez potrzeby instalowania dodatkowych produktów (oprogramowania) innych producentów wymagających dodatkowych licencji: </w:t>
            </w:r>
            <w:r w:rsidRPr="00566F0D">
              <w:rPr>
                <w:rStyle w:val="eop"/>
                <w:sz w:val="20"/>
                <w:szCs w:val="20"/>
              </w:rPr>
              <w:t> </w:t>
            </w:r>
          </w:p>
          <w:p w14:paraId="712579E8" w14:textId="77777777" w:rsidR="00F8260B" w:rsidRPr="00566F0D" w:rsidRDefault="00F8260B" w:rsidP="00F8260B">
            <w:pPr>
              <w:pStyle w:val="paragraph"/>
              <w:spacing w:before="0" w:beforeAutospacing="0" w:after="0" w:afterAutospacing="0"/>
              <w:ind w:left="693"/>
              <w:jc w:val="both"/>
              <w:textAlignment w:val="baseline"/>
              <w:rPr>
                <w:sz w:val="20"/>
                <w:szCs w:val="20"/>
              </w:rPr>
            </w:pPr>
            <w:r w:rsidRPr="00566F0D">
              <w:rPr>
                <w:rStyle w:val="normaltextrun"/>
                <w:sz w:val="20"/>
                <w:szCs w:val="20"/>
              </w:rPr>
              <w:t>a)        Podstawowe usługi sieciowe: DHCP oraz DNS wspierający DNSSEC, </w:t>
            </w:r>
            <w:r w:rsidRPr="00566F0D">
              <w:rPr>
                <w:rStyle w:val="eop"/>
                <w:sz w:val="20"/>
                <w:szCs w:val="20"/>
              </w:rPr>
              <w:t> </w:t>
            </w:r>
          </w:p>
          <w:p w14:paraId="45C2C014" w14:textId="77777777" w:rsidR="00F8260B" w:rsidRPr="00566F0D" w:rsidRDefault="00F8260B" w:rsidP="00F8260B">
            <w:pPr>
              <w:pStyle w:val="paragraph"/>
              <w:spacing w:before="0" w:beforeAutospacing="0" w:after="0" w:afterAutospacing="0"/>
              <w:ind w:left="693"/>
              <w:jc w:val="both"/>
              <w:textAlignment w:val="baseline"/>
              <w:rPr>
                <w:sz w:val="20"/>
                <w:szCs w:val="20"/>
              </w:rPr>
            </w:pPr>
            <w:r w:rsidRPr="00566F0D">
              <w:rPr>
                <w:rStyle w:val="normaltextrun"/>
                <w:sz w:val="20"/>
                <w:szCs w:val="20"/>
              </w:rPr>
              <w:t>b)        Usługi katalogowe oparte o LDAP i pozwalające na uwierzytelnianie użytkowników stacji roboczych, bez konieczności instalowania dodatkowego oprogramowania na tych stacjach, pozwalające na zarządzanie zasobami w sieci (użytkownicy, komputery, drukarki, udziały sieciowe), z możliwością wykorzystania następujących funkcji: </w:t>
            </w:r>
            <w:r w:rsidRPr="00566F0D">
              <w:rPr>
                <w:rStyle w:val="eop"/>
                <w:sz w:val="20"/>
                <w:szCs w:val="20"/>
              </w:rPr>
              <w:t> </w:t>
            </w:r>
          </w:p>
          <w:p w14:paraId="5B4F9069" w14:textId="77777777" w:rsidR="00F8260B" w:rsidRPr="00566F0D" w:rsidRDefault="00F8260B" w:rsidP="00F8260B">
            <w:pPr>
              <w:pStyle w:val="paragraph"/>
              <w:spacing w:before="0" w:beforeAutospacing="0" w:after="0" w:afterAutospacing="0"/>
              <w:ind w:left="693"/>
              <w:jc w:val="both"/>
              <w:textAlignment w:val="baseline"/>
              <w:rPr>
                <w:sz w:val="20"/>
                <w:szCs w:val="20"/>
              </w:rPr>
            </w:pPr>
            <w:r w:rsidRPr="00566F0D">
              <w:rPr>
                <w:rStyle w:val="normaltextrun"/>
                <w:sz w:val="20"/>
                <w:szCs w:val="20"/>
              </w:rPr>
              <w:t>i.          Podłączenie do domeny w trybie offline – bez dostępnego połączenia sieciowego z domeną, </w:t>
            </w:r>
            <w:r w:rsidRPr="00566F0D">
              <w:rPr>
                <w:rStyle w:val="eop"/>
                <w:sz w:val="20"/>
                <w:szCs w:val="20"/>
              </w:rPr>
              <w:t> </w:t>
            </w:r>
          </w:p>
          <w:p w14:paraId="1664017C" w14:textId="77777777" w:rsidR="00F8260B" w:rsidRPr="00566F0D" w:rsidRDefault="00F8260B" w:rsidP="00F8260B">
            <w:pPr>
              <w:pStyle w:val="paragraph"/>
              <w:spacing w:before="0" w:beforeAutospacing="0" w:after="0" w:afterAutospacing="0"/>
              <w:ind w:left="693"/>
              <w:jc w:val="both"/>
              <w:textAlignment w:val="baseline"/>
              <w:rPr>
                <w:sz w:val="20"/>
                <w:szCs w:val="20"/>
              </w:rPr>
            </w:pPr>
            <w:r w:rsidRPr="00566F0D">
              <w:rPr>
                <w:rStyle w:val="normaltextrun"/>
                <w:sz w:val="20"/>
                <w:szCs w:val="20"/>
              </w:rPr>
              <w:t>ii.         Ustanawianie praw dostępu do zasobów domeny na bazie sposobu logowania użytkownika – na przykład typu certyfikatu użytego do logowania, </w:t>
            </w:r>
            <w:r w:rsidRPr="00566F0D">
              <w:rPr>
                <w:rStyle w:val="eop"/>
                <w:sz w:val="20"/>
                <w:szCs w:val="20"/>
              </w:rPr>
              <w:t> </w:t>
            </w:r>
          </w:p>
          <w:p w14:paraId="1599B6C2" w14:textId="77777777" w:rsidR="00F8260B" w:rsidRPr="00566F0D" w:rsidRDefault="00F8260B" w:rsidP="00F8260B">
            <w:pPr>
              <w:pStyle w:val="paragraph"/>
              <w:spacing w:before="0" w:beforeAutospacing="0" w:after="0" w:afterAutospacing="0"/>
              <w:ind w:left="693"/>
              <w:jc w:val="both"/>
              <w:textAlignment w:val="baseline"/>
              <w:rPr>
                <w:sz w:val="20"/>
                <w:szCs w:val="20"/>
              </w:rPr>
            </w:pPr>
            <w:r w:rsidRPr="00566F0D">
              <w:rPr>
                <w:rStyle w:val="normaltextrun"/>
                <w:sz w:val="20"/>
                <w:szCs w:val="20"/>
              </w:rPr>
              <w:t>iii.        Odzyskiwanie przypadkowo skasowanych obiektów usługi katalogowej z mechanizmu kosza.  </w:t>
            </w:r>
            <w:r w:rsidRPr="00566F0D">
              <w:rPr>
                <w:rStyle w:val="eop"/>
                <w:sz w:val="20"/>
                <w:szCs w:val="20"/>
              </w:rPr>
              <w:t> </w:t>
            </w:r>
          </w:p>
          <w:p w14:paraId="4504F99B" w14:textId="77777777" w:rsidR="00F8260B" w:rsidRPr="00566F0D" w:rsidRDefault="00F8260B" w:rsidP="00F8260B">
            <w:pPr>
              <w:pStyle w:val="paragraph"/>
              <w:spacing w:before="0" w:beforeAutospacing="0" w:after="0" w:afterAutospacing="0"/>
              <w:ind w:left="693"/>
              <w:jc w:val="both"/>
              <w:textAlignment w:val="baseline"/>
              <w:rPr>
                <w:sz w:val="20"/>
                <w:szCs w:val="20"/>
              </w:rPr>
            </w:pPr>
            <w:r w:rsidRPr="00566F0D">
              <w:rPr>
                <w:rStyle w:val="normaltextrun"/>
                <w:sz w:val="20"/>
                <w:szCs w:val="20"/>
              </w:rPr>
              <w:t>iv.        Bezpieczny mechanizm dołączania do domeny uprawnionych użytkowników prywatnych urządzeń mobilnych opartych o iOS i Windows 8.1.  </w:t>
            </w:r>
            <w:r w:rsidRPr="00566F0D">
              <w:rPr>
                <w:rStyle w:val="eop"/>
                <w:sz w:val="20"/>
                <w:szCs w:val="20"/>
              </w:rPr>
              <w:t> </w:t>
            </w:r>
          </w:p>
          <w:p w14:paraId="6AE893EF" w14:textId="77777777" w:rsidR="00F8260B" w:rsidRPr="00566F0D" w:rsidRDefault="00F8260B" w:rsidP="00F8260B">
            <w:pPr>
              <w:pStyle w:val="paragraph"/>
              <w:spacing w:before="0" w:beforeAutospacing="0" w:after="0" w:afterAutospacing="0"/>
              <w:ind w:left="693"/>
              <w:jc w:val="both"/>
              <w:textAlignment w:val="baseline"/>
              <w:rPr>
                <w:sz w:val="20"/>
                <w:szCs w:val="20"/>
              </w:rPr>
            </w:pPr>
            <w:r w:rsidRPr="00566F0D">
              <w:rPr>
                <w:rStyle w:val="normaltextrun"/>
                <w:sz w:val="20"/>
                <w:szCs w:val="20"/>
              </w:rPr>
              <w:t>c)        Zdalna dystrybucja oprogramowania na stacje robocze. </w:t>
            </w:r>
            <w:r w:rsidRPr="00566F0D">
              <w:rPr>
                <w:rStyle w:val="eop"/>
                <w:sz w:val="20"/>
                <w:szCs w:val="20"/>
              </w:rPr>
              <w:t> </w:t>
            </w:r>
          </w:p>
          <w:p w14:paraId="778035DA" w14:textId="77777777" w:rsidR="00F8260B" w:rsidRPr="00566F0D" w:rsidRDefault="00F8260B" w:rsidP="00F8260B">
            <w:pPr>
              <w:pStyle w:val="paragraph"/>
              <w:spacing w:before="0" w:beforeAutospacing="0" w:after="0" w:afterAutospacing="0"/>
              <w:ind w:left="693"/>
              <w:jc w:val="both"/>
              <w:textAlignment w:val="baseline"/>
              <w:rPr>
                <w:sz w:val="20"/>
                <w:szCs w:val="20"/>
              </w:rPr>
            </w:pPr>
            <w:r w:rsidRPr="00566F0D">
              <w:rPr>
                <w:rStyle w:val="normaltextrun"/>
                <w:sz w:val="20"/>
                <w:szCs w:val="20"/>
              </w:rPr>
              <w:t>d)        Praca zdalna na serwerze z wykorzystaniem terminala (cienkiego klienta) lub odpowiednio skonfigurowanej stacji roboczej </w:t>
            </w:r>
            <w:r w:rsidRPr="00566F0D">
              <w:rPr>
                <w:rStyle w:val="eop"/>
                <w:sz w:val="20"/>
                <w:szCs w:val="20"/>
              </w:rPr>
              <w:t> </w:t>
            </w:r>
          </w:p>
          <w:p w14:paraId="0C9EDA1E" w14:textId="77777777" w:rsidR="00F8260B" w:rsidRPr="00566F0D" w:rsidRDefault="00F8260B" w:rsidP="00F8260B">
            <w:pPr>
              <w:pStyle w:val="paragraph"/>
              <w:spacing w:before="0" w:beforeAutospacing="0" w:after="0" w:afterAutospacing="0"/>
              <w:ind w:left="693"/>
              <w:jc w:val="both"/>
              <w:textAlignment w:val="baseline"/>
              <w:rPr>
                <w:sz w:val="20"/>
                <w:szCs w:val="20"/>
              </w:rPr>
            </w:pPr>
            <w:r w:rsidRPr="00566F0D">
              <w:rPr>
                <w:rStyle w:val="normaltextrun"/>
                <w:sz w:val="20"/>
                <w:szCs w:val="20"/>
              </w:rPr>
              <w:t>e)        Centrum Certyfikatów (CA), obsługa klucza publicznego i prywatnego) umożliwiające: </w:t>
            </w:r>
            <w:r w:rsidRPr="00566F0D">
              <w:rPr>
                <w:rStyle w:val="eop"/>
                <w:sz w:val="20"/>
                <w:szCs w:val="20"/>
              </w:rPr>
              <w:t> </w:t>
            </w:r>
          </w:p>
          <w:p w14:paraId="4522765B" w14:textId="77777777" w:rsidR="00F8260B" w:rsidRPr="00566F0D" w:rsidRDefault="00F8260B" w:rsidP="00F8260B">
            <w:pPr>
              <w:pStyle w:val="paragraph"/>
              <w:spacing w:before="0" w:beforeAutospacing="0" w:after="0" w:afterAutospacing="0"/>
              <w:ind w:left="693"/>
              <w:jc w:val="both"/>
              <w:textAlignment w:val="baseline"/>
              <w:rPr>
                <w:sz w:val="20"/>
                <w:szCs w:val="20"/>
              </w:rPr>
            </w:pPr>
            <w:r w:rsidRPr="00566F0D">
              <w:rPr>
                <w:rStyle w:val="normaltextrun"/>
                <w:sz w:val="20"/>
                <w:szCs w:val="20"/>
              </w:rPr>
              <w:t>i.          Dystrybucję certyfikatów poprzez http </w:t>
            </w:r>
            <w:r w:rsidRPr="00566F0D">
              <w:rPr>
                <w:rStyle w:val="eop"/>
                <w:sz w:val="20"/>
                <w:szCs w:val="20"/>
              </w:rPr>
              <w:t> </w:t>
            </w:r>
          </w:p>
          <w:p w14:paraId="56236982" w14:textId="77777777" w:rsidR="00F8260B" w:rsidRPr="00566F0D" w:rsidRDefault="00F8260B" w:rsidP="00F8260B">
            <w:pPr>
              <w:pStyle w:val="paragraph"/>
              <w:spacing w:before="0" w:beforeAutospacing="0" w:after="0" w:afterAutospacing="0"/>
              <w:ind w:left="693"/>
              <w:jc w:val="both"/>
              <w:textAlignment w:val="baseline"/>
              <w:rPr>
                <w:sz w:val="20"/>
                <w:szCs w:val="20"/>
              </w:rPr>
            </w:pPr>
            <w:r w:rsidRPr="00566F0D">
              <w:rPr>
                <w:rStyle w:val="normaltextrun"/>
                <w:sz w:val="20"/>
                <w:szCs w:val="20"/>
              </w:rPr>
              <w:t>ii.         Konsolidację CA dla wielu lasów domeny, </w:t>
            </w:r>
            <w:r w:rsidRPr="00566F0D">
              <w:rPr>
                <w:rStyle w:val="eop"/>
                <w:sz w:val="20"/>
                <w:szCs w:val="20"/>
              </w:rPr>
              <w:t> </w:t>
            </w:r>
          </w:p>
          <w:p w14:paraId="27938203" w14:textId="77777777" w:rsidR="00F8260B" w:rsidRPr="00566F0D" w:rsidRDefault="00F8260B" w:rsidP="00F8260B">
            <w:pPr>
              <w:pStyle w:val="paragraph"/>
              <w:spacing w:before="0" w:beforeAutospacing="0" w:after="0" w:afterAutospacing="0"/>
              <w:ind w:left="693"/>
              <w:jc w:val="both"/>
              <w:textAlignment w:val="baseline"/>
              <w:rPr>
                <w:sz w:val="20"/>
                <w:szCs w:val="20"/>
              </w:rPr>
            </w:pPr>
            <w:r w:rsidRPr="00566F0D">
              <w:rPr>
                <w:rStyle w:val="normaltextrun"/>
                <w:sz w:val="20"/>
                <w:szCs w:val="20"/>
              </w:rPr>
              <w:t>iii.        Automatyczne rejestrowania certyfikatów pomiędzy różnymi lasami domen, </w:t>
            </w:r>
            <w:r w:rsidRPr="00566F0D">
              <w:rPr>
                <w:rStyle w:val="eop"/>
                <w:sz w:val="20"/>
                <w:szCs w:val="20"/>
              </w:rPr>
              <w:t> </w:t>
            </w:r>
          </w:p>
          <w:p w14:paraId="60EF6223" w14:textId="77777777" w:rsidR="00F8260B" w:rsidRPr="00566F0D" w:rsidRDefault="00F8260B" w:rsidP="00F8260B">
            <w:pPr>
              <w:pStyle w:val="paragraph"/>
              <w:spacing w:before="0" w:beforeAutospacing="0" w:after="0" w:afterAutospacing="0"/>
              <w:ind w:left="693"/>
              <w:jc w:val="both"/>
              <w:textAlignment w:val="baseline"/>
              <w:rPr>
                <w:sz w:val="20"/>
                <w:szCs w:val="20"/>
              </w:rPr>
            </w:pPr>
            <w:r w:rsidRPr="00566F0D">
              <w:rPr>
                <w:rStyle w:val="normaltextrun"/>
                <w:sz w:val="20"/>
                <w:szCs w:val="20"/>
              </w:rPr>
              <w:t>iv.        Automatyczne występowanie i używanie (wystawianie) certyfikatów PKI X.509. </w:t>
            </w:r>
            <w:r w:rsidRPr="00566F0D">
              <w:rPr>
                <w:rStyle w:val="eop"/>
                <w:sz w:val="20"/>
                <w:szCs w:val="20"/>
              </w:rPr>
              <w:t> </w:t>
            </w:r>
          </w:p>
          <w:p w14:paraId="5A94C9A1" w14:textId="77777777" w:rsidR="00F8260B" w:rsidRPr="00566F0D" w:rsidRDefault="00F8260B" w:rsidP="00F8260B">
            <w:pPr>
              <w:pStyle w:val="paragraph"/>
              <w:spacing w:before="0" w:beforeAutospacing="0" w:after="0" w:afterAutospacing="0"/>
              <w:ind w:left="693"/>
              <w:jc w:val="both"/>
              <w:textAlignment w:val="baseline"/>
              <w:rPr>
                <w:sz w:val="20"/>
                <w:szCs w:val="20"/>
              </w:rPr>
            </w:pPr>
            <w:r w:rsidRPr="00566F0D">
              <w:rPr>
                <w:rStyle w:val="normaltextrun"/>
                <w:sz w:val="20"/>
                <w:szCs w:val="20"/>
              </w:rPr>
              <w:t>f)         Szyfrowanie plików i folderów.</w:t>
            </w:r>
            <w:r w:rsidRPr="00566F0D">
              <w:rPr>
                <w:rStyle w:val="eop"/>
                <w:sz w:val="20"/>
                <w:szCs w:val="20"/>
              </w:rPr>
              <w:t> </w:t>
            </w:r>
          </w:p>
          <w:p w14:paraId="19081B6E" w14:textId="77777777" w:rsidR="00F8260B" w:rsidRPr="00566F0D" w:rsidRDefault="00F8260B" w:rsidP="00F8260B">
            <w:pPr>
              <w:pStyle w:val="paragraph"/>
              <w:spacing w:before="0" w:beforeAutospacing="0" w:after="0" w:afterAutospacing="0"/>
              <w:ind w:left="693"/>
              <w:jc w:val="both"/>
              <w:textAlignment w:val="baseline"/>
              <w:rPr>
                <w:sz w:val="20"/>
                <w:szCs w:val="20"/>
              </w:rPr>
            </w:pPr>
            <w:r w:rsidRPr="00566F0D">
              <w:rPr>
                <w:rStyle w:val="normaltextrun"/>
                <w:sz w:val="20"/>
                <w:szCs w:val="20"/>
              </w:rPr>
              <w:t>g)        Szyfrowanie połączeń sieciowych pomiędzy serwerami oraz serwerami i stacjami roboczymi (</w:t>
            </w:r>
            <w:proofErr w:type="spellStart"/>
            <w:r w:rsidRPr="00566F0D">
              <w:rPr>
                <w:rStyle w:val="normaltextrun"/>
                <w:sz w:val="20"/>
                <w:szCs w:val="20"/>
              </w:rPr>
              <w:t>IPSec</w:t>
            </w:r>
            <w:proofErr w:type="spellEnd"/>
            <w:r w:rsidRPr="00566F0D">
              <w:rPr>
                <w:rStyle w:val="normaltextrun"/>
                <w:sz w:val="20"/>
                <w:szCs w:val="20"/>
              </w:rPr>
              <w:t>). </w:t>
            </w:r>
            <w:r w:rsidRPr="00566F0D">
              <w:rPr>
                <w:rStyle w:val="eop"/>
                <w:sz w:val="20"/>
                <w:szCs w:val="20"/>
              </w:rPr>
              <w:t> </w:t>
            </w:r>
          </w:p>
          <w:p w14:paraId="6710FAB0" w14:textId="77777777" w:rsidR="00F8260B" w:rsidRPr="00566F0D" w:rsidRDefault="00F8260B" w:rsidP="00F8260B">
            <w:pPr>
              <w:pStyle w:val="paragraph"/>
              <w:spacing w:before="0" w:beforeAutospacing="0" w:after="0" w:afterAutospacing="0"/>
              <w:ind w:left="693"/>
              <w:jc w:val="both"/>
              <w:textAlignment w:val="baseline"/>
              <w:rPr>
                <w:sz w:val="20"/>
                <w:szCs w:val="20"/>
              </w:rPr>
            </w:pPr>
            <w:r w:rsidRPr="00566F0D">
              <w:rPr>
                <w:rStyle w:val="normaltextrun"/>
                <w:sz w:val="20"/>
                <w:szCs w:val="20"/>
              </w:rPr>
              <w:t xml:space="preserve">h)        Możliwość tworzenia systemów wysokiej dostępności (klastry typu </w:t>
            </w:r>
            <w:proofErr w:type="spellStart"/>
            <w:r w:rsidRPr="00566F0D">
              <w:rPr>
                <w:rStyle w:val="normaltextrun"/>
                <w:sz w:val="20"/>
                <w:szCs w:val="20"/>
              </w:rPr>
              <w:t>fail-over</w:t>
            </w:r>
            <w:proofErr w:type="spellEnd"/>
            <w:r w:rsidRPr="00566F0D">
              <w:rPr>
                <w:rStyle w:val="normaltextrun"/>
                <w:sz w:val="20"/>
                <w:szCs w:val="20"/>
              </w:rPr>
              <w:t>) oraz rozłożenia obciążenia serwerów. </w:t>
            </w:r>
            <w:r w:rsidRPr="00566F0D">
              <w:rPr>
                <w:rStyle w:val="eop"/>
                <w:sz w:val="20"/>
                <w:szCs w:val="20"/>
              </w:rPr>
              <w:t> </w:t>
            </w:r>
          </w:p>
          <w:p w14:paraId="116E26D4" w14:textId="77777777" w:rsidR="00F8260B" w:rsidRPr="00566F0D" w:rsidRDefault="00F8260B" w:rsidP="00F8260B">
            <w:pPr>
              <w:pStyle w:val="paragraph"/>
              <w:spacing w:before="0" w:beforeAutospacing="0" w:after="0" w:afterAutospacing="0"/>
              <w:ind w:left="693"/>
              <w:jc w:val="both"/>
              <w:textAlignment w:val="baseline"/>
              <w:rPr>
                <w:sz w:val="20"/>
                <w:szCs w:val="20"/>
              </w:rPr>
            </w:pPr>
            <w:r w:rsidRPr="00566F0D">
              <w:rPr>
                <w:rStyle w:val="normaltextrun"/>
                <w:sz w:val="20"/>
                <w:szCs w:val="20"/>
              </w:rPr>
              <w:t>i)          Serwis udostępniania stron WWW. </w:t>
            </w:r>
            <w:r w:rsidRPr="00566F0D">
              <w:rPr>
                <w:rStyle w:val="eop"/>
                <w:sz w:val="20"/>
                <w:szCs w:val="20"/>
              </w:rPr>
              <w:t> </w:t>
            </w:r>
          </w:p>
          <w:p w14:paraId="49D45447" w14:textId="77777777" w:rsidR="00F8260B" w:rsidRPr="00566F0D" w:rsidRDefault="00F8260B" w:rsidP="00F8260B">
            <w:pPr>
              <w:pStyle w:val="paragraph"/>
              <w:spacing w:before="0" w:beforeAutospacing="0" w:after="0" w:afterAutospacing="0"/>
              <w:ind w:left="693"/>
              <w:jc w:val="both"/>
              <w:textAlignment w:val="baseline"/>
              <w:rPr>
                <w:sz w:val="20"/>
                <w:szCs w:val="20"/>
              </w:rPr>
            </w:pPr>
            <w:r w:rsidRPr="00566F0D">
              <w:rPr>
                <w:rStyle w:val="normaltextrun"/>
                <w:sz w:val="20"/>
                <w:szCs w:val="20"/>
              </w:rPr>
              <w:t>j)          Wsparcie dla protokołu IP w wersji 6 (IPv6),</w:t>
            </w:r>
            <w:r w:rsidRPr="00566F0D">
              <w:rPr>
                <w:rStyle w:val="eop"/>
                <w:sz w:val="20"/>
                <w:szCs w:val="20"/>
              </w:rPr>
              <w:t> </w:t>
            </w:r>
          </w:p>
          <w:p w14:paraId="71B209A6" w14:textId="77777777" w:rsidR="00F8260B" w:rsidRPr="00566F0D" w:rsidRDefault="00F8260B" w:rsidP="00F8260B">
            <w:pPr>
              <w:pStyle w:val="paragraph"/>
              <w:spacing w:before="0" w:beforeAutospacing="0" w:after="0" w:afterAutospacing="0"/>
              <w:ind w:left="693"/>
              <w:jc w:val="both"/>
              <w:textAlignment w:val="baseline"/>
              <w:rPr>
                <w:sz w:val="20"/>
                <w:szCs w:val="20"/>
              </w:rPr>
            </w:pPr>
            <w:r w:rsidRPr="00566F0D">
              <w:rPr>
                <w:rStyle w:val="normaltextrun"/>
                <w:sz w:val="20"/>
                <w:szCs w:val="20"/>
              </w:rPr>
              <w:t>k)        Wsparcie dla algorytmów Suite B (RFC 4869),</w:t>
            </w:r>
            <w:r w:rsidRPr="00566F0D">
              <w:rPr>
                <w:rStyle w:val="eop"/>
                <w:sz w:val="20"/>
                <w:szCs w:val="20"/>
              </w:rPr>
              <w:t> </w:t>
            </w:r>
          </w:p>
          <w:p w14:paraId="562907AF" w14:textId="77777777" w:rsidR="00F8260B" w:rsidRPr="00566F0D" w:rsidRDefault="00F8260B" w:rsidP="00F8260B">
            <w:pPr>
              <w:pStyle w:val="paragraph"/>
              <w:spacing w:before="0" w:beforeAutospacing="0" w:after="0" w:afterAutospacing="0"/>
              <w:ind w:left="693"/>
              <w:jc w:val="both"/>
              <w:textAlignment w:val="baseline"/>
              <w:rPr>
                <w:sz w:val="20"/>
                <w:szCs w:val="20"/>
              </w:rPr>
            </w:pPr>
            <w:r w:rsidRPr="00566F0D">
              <w:rPr>
                <w:rStyle w:val="normaltextrun"/>
                <w:sz w:val="20"/>
                <w:szCs w:val="20"/>
              </w:rPr>
              <w:t>l)          Wbudowane usługi VPN pozwalające na zestawienie nielimitowanej liczby równoczesnych połączeń i niewymagające instalacji dodatkowego oprogramowania na komputerach z systemem Windows, </w:t>
            </w:r>
            <w:r w:rsidRPr="00566F0D">
              <w:rPr>
                <w:rStyle w:val="eop"/>
                <w:sz w:val="20"/>
                <w:szCs w:val="20"/>
              </w:rPr>
              <w:t> </w:t>
            </w:r>
          </w:p>
          <w:p w14:paraId="7F18B171" w14:textId="77777777" w:rsidR="00F8260B" w:rsidRPr="00566F0D" w:rsidRDefault="00F8260B" w:rsidP="00F8260B">
            <w:pPr>
              <w:pStyle w:val="paragraph"/>
              <w:spacing w:before="0" w:beforeAutospacing="0" w:after="0" w:afterAutospacing="0"/>
              <w:ind w:left="693"/>
              <w:jc w:val="both"/>
              <w:textAlignment w:val="baseline"/>
              <w:rPr>
                <w:sz w:val="20"/>
                <w:szCs w:val="20"/>
              </w:rPr>
            </w:pPr>
            <w:r w:rsidRPr="00566F0D">
              <w:rPr>
                <w:rStyle w:val="normaltextrun"/>
                <w:sz w:val="20"/>
                <w:szCs w:val="20"/>
              </w:rPr>
              <w:t>m)       Wbudowane mechanizmy wirtualizacji (</w:t>
            </w:r>
            <w:proofErr w:type="spellStart"/>
            <w:r w:rsidRPr="00566F0D">
              <w:rPr>
                <w:rStyle w:val="normaltextrun"/>
                <w:sz w:val="20"/>
                <w:szCs w:val="20"/>
              </w:rPr>
              <w:t>Hypervisor</w:t>
            </w:r>
            <w:proofErr w:type="spellEnd"/>
            <w:r w:rsidRPr="00566F0D">
              <w:rPr>
                <w:rStyle w:val="normaltextrun"/>
                <w:sz w:val="20"/>
                <w:szCs w:val="20"/>
              </w:rPr>
              <w:t xml:space="preserve">) pozwalające na uruchamianie do 1000 aktywnych środowisk wirtualnych systemów operacyjnych. Wirtualne maszyny w trakcie pracy i bez zauważalnego zmniejszenia ich dostępności mogą być przenoszone pomiędzy serwerami klastra typu </w:t>
            </w:r>
            <w:proofErr w:type="spellStart"/>
            <w:r w:rsidRPr="00566F0D">
              <w:rPr>
                <w:rStyle w:val="normaltextrun"/>
                <w:sz w:val="20"/>
                <w:szCs w:val="20"/>
              </w:rPr>
              <w:t>failover</w:t>
            </w:r>
            <w:proofErr w:type="spellEnd"/>
            <w:r w:rsidRPr="00566F0D">
              <w:rPr>
                <w:rStyle w:val="normaltextrun"/>
                <w:sz w:val="20"/>
                <w:szCs w:val="20"/>
              </w:rPr>
              <w:t xml:space="preserve"> z jednoczesnym zachowaniem pozostałej funkcjonalności. Mechanizmy wirtualizacji mają zapewnić wsparcie dla: </w:t>
            </w:r>
            <w:r w:rsidRPr="00566F0D">
              <w:rPr>
                <w:rStyle w:val="eop"/>
                <w:sz w:val="20"/>
                <w:szCs w:val="20"/>
              </w:rPr>
              <w:t> </w:t>
            </w:r>
          </w:p>
          <w:p w14:paraId="715C3954" w14:textId="77777777" w:rsidR="00F8260B" w:rsidRPr="00566F0D" w:rsidRDefault="00F8260B" w:rsidP="00F8260B">
            <w:pPr>
              <w:pStyle w:val="paragraph"/>
              <w:spacing w:before="0" w:beforeAutospacing="0" w:after="0" w:afterAutospacing="0"/>
              <w:ind w:left="693"/>
              <w:jc w:val="both"/>
              <w:textAlignment w:val="baseline"/>
              <w:rPr>
                <w:sz w:val="20"/>
                <w:szCs w:val="20"/>
              </w:rPr>
            </w:pPr>
            <w:r w:rsidRPr="00566F0D">
              <w:rPr>
                <w:rStyle w:val="normaltextrun"/>
                <w:sz w:val="20"/>
                <w:szCs w:val="20"/>
              </w:rPr>
              <w:t>i.          Dynamicznego podłączania zasobów dyskowych typu hot-plug do maszyn wirtualnych, </w:t>
            </w:r>
            <w:r w:rsidRPr="00566F0D">
              <w:rPr>
                <w:rStyle w:val="eop"/>
                <w:sz w:val="20"/>
                <w:szCs w:val="20"/>
              </w:rPr>
              <w:t> </w:t>
            </w:r>
          </w:p>
          <w:p w14:paraId="7A104053" w14:textId="77777777" w:rsidR="00F8260B" w:rsidRPr="00566F0D" w:rsidRDefault="00F8260B" w:rsidP="00F8260B">
            <w:pPr>
              <w:pStyle w:val="paragraph"/>
              <w:spacing w:before="0" w:beforeAutospacing="0" w:after="0" w:afterAutospacing="0"/>
              <w:ind w:left="693"/>
              <w:jc w:val="both"/>
              <w:textAlignment w:val="baseline"/>
              <w:rPr>
                <w:sz w:val="20"/>
                <w:szCs w:val="20"/>
              </w:rPr>
            </w:pPr>
            <w:r w:rsidRPr="00566F0D">
              <w:rPr>
                <w:rStyle w:val="normaltextrun"/>
                <w:sz w:val="20"/>
                <w:szCs w:val="20"/>
              </w:rPr>
              <w:t xml:space="preserve">ii.         Obsługi ramek typu jumbo </w:t>
            </w:r>
            <w:proofErr w:type="spellStart"/>
            <w:r w:rsidRPr="00566F0D">
              <w:rPr>
                <w:rStyle w:val="normaltextrun"/>
                <w:sz w:val="20"/>
                <w:szCs w:val="20"/>
              </w:rPr>
              <w:t>frames</w:t>
            </w:r>
            <w:proofErr w:type="spellEnd"/>
            <w:r w:rsidRPr="00566F0D">
              <w:rPr>
                <w:rStyle w:val="normaltextrun"/>
                <w:sz w:val="20"/>
                <w:szCs w:val="20"/>
              </w:rPr>
              <w:t xml:space="preserve"> dla maszyn wirtualnych. </w:t>
            </w:r>
            <w:r w:rsidRPr="00566F0D">
              <w:rPr>
                <w:rStyle w:val="eop"/>
                <w:sz w:val="20"/>
                <w:szCs w:val="20"/>
              </w:rPr>
              <w:t> </w:t>
            </w:r>
          </w:p>
          <w:p w14:paraId="5C80B73F" w14:textId="77777777" w:rsidR="00F8260B" w:rsidRPr="00566F0D" w:rsidRDefault="00F8260B" w:rsidP="00F8260B">
            <w:pPr>
              <w:pStyle w:val="paragraph"/>
              <w:spacing w:before="0" w:beforeAutospacing="0" w:after="0" w:afterAutospacing="0"/>
              <w:ind w:left="693"/>
              <w:jc w:val="both"/>
              <w:textAlignment w:val="baseline"/>
              <w:rPr>
                <w:sz w:val="20"/>
                <w:szCs w:val="20"/>
              </w:rPr>
            </w:pPr>
            <w:r w:rsidRPr="00566F0D">
              <w:rPr>
                <w:rStyle w:val="normaltextrun"/>
                <w:sz w:val="20"/>
                <w:szCs w:val="20"/>
              </w:rPr>
              <w:t>iii.        Obsługi 4-KB sektorów dysków  </w:t>
            </w:r>
            <w:r w:rsidRPr="00566F0D">
              <w:rPr>
                <w:rStyle w:val="eop"/>
                <w:sz w:val="20"/>
                <w:szCs w:val="20"/>
              </w:rPr>
              <w:t> </w:t>
            </w:r>
          </w:p>
          <w:p w14:paraId="5102D8E8" w14:textId="77777777" w:rsidR="00F8260B" w:rsidRPr="00566F0D" w:rsidRDefault="00F8260B" w:rsidP="00F8260B">
            <w:pPr>
              <w:pStyle w:val="paragraph"/>
              <w:spacing w:before="0" w:beforeAutospacing="0" w:after="0" w:afterAutospacing="0"/>
              <w:ind w:left="693"/>
              <w:jc w:val="both"/>
              <w:textAlignment w:val="baseline"/>
              <w:rPr>
                <w:sz w:val="20"/>
                <w:szCs w:val="20"/>
              </w:rPr>
            </w:pPr>
            <w:r w:rsidRPr="00566F0D">
              <w:rPr>
                <w:rStyle w:val="normaltextrun"/>
                <w:sz w:val="20"/>
                <w:szCs w:val="20"/>
              </w:rPr>
              <w:t>iv.        Nielimitowanej liczby jednocześnie przenoszonych maszyn wirtualnych pomiędzy węzłami klastra </w:t>
            </w:r>
            <w:r w:rsidRPr="00566F0D">
              <w:rPr>
                <w:rStyle w:val="eop"/>
                <w:sz w:val="20"/>
                <w:szCs w:val="20"/>
              </w:rPr>
              <w:t> </w:t>
            </w:r>
          </w:p>
          <w:p w14:paraId="75482122" w14:textId="77777777" w:rsidR="00F8260B" w:rsidRPr="00566F0D" w:rsidRDefault="00F8260B" w:rsidP="00F8260B">
            <w:pPr>
              <w:pStyle w:val="paragraph"/>
              <w:spacing w:before="0" w:beforeAutospacing="0" w:after="0" w:afterAutospacing="0"/>
              <w:ind w:left="693"/>
              <w:jc w:val="both"/>
              <w:textAlignment w:val="baseline"/>
              <w:rPr>
                <w:sz w:val="20"/>
                <w:szCs w:val="20"/>
              </w:rPr>
            </w:pPr>
            <w:r w:rsidRPr="00566F0D">
              <w:rPr>
                <w:rStyle w:val="normaltextrun"/>
                <w:sz w:val="20"/>
                <w:szCs w:val="20"/>
              </w:rPr>
              <w:t>v.         Możliwości wirtualizacji sieci z zastosowaniem przełącznika, którego funkcjonalność może być rozszerzana jednocześnie poprzez oprogramowanie kilku innych dostawców poprzez otwarty interfejs API. </w:t>
            </w:r>
            <w:r w:rsidRPr="00566F0D">
              <w:rPr>
                <w:rStyle w:val="eop"/>
                <w:sz w:val="20"/>
                <w:szCs w:val="20"/>
              </w:rPr>
              <w:t> </w:t>
            </w:r>
          </w:p>
          <w:p w14:paraId="6B2C01EC" w14:textId="77777777" w:rsidR="00F8260B" w:rsidRPr="00566F0D" w:rsidRDefault="00F8260B" w:rsidP="00F8260B">
            <w:pPr>
              <w:pStyle w:val="paragraph"/>
              <w:spacing w:before="0" w:beforeAutospacing="0" w:after="0" w:afterAutospacing="0"/>
              <w:ind w:left="693"/>
              <w:jc w:val="both"/>
              <w:textAlignment w:val="baseline"/>
              <w:rPr>
                <w:sz w:val="20"/>
                <w:szCs w:val="20"/>
              </w:rPr>
            </w:pPr>
            <w:r w:rsidRPr="00566F0D">
              <w:rPr>
                <w:rStyle w:val="normaltextrun"/>
                <w:sz w:val="20"/>
                <w:szCs w:val="20"/>
              </w:rPr>
              <w:lastRenderedPageBreak/>
              <w:t xml:space="preserve">vi.        Możliwości kierowania ruchu sieciowego z wielu sieci VLAN bezpośrednio do pojedynczej karty sieciowej maszyny wirtualnej (tzw. </w:t>
            </w:r>
            <w:proofErr w:type="spellStart"/>
            <w:r w:rsidRPr="00566F0D">
              <w:rPr>
                <w:rStyle w:val="normaltextrun"/>
                <w:sz w:val="20"/>
                <w:szCs w:val="20"/>
              </w:rPr>
              <w:t>trunk</w:t>
            </w:r>
            <w:proofErr w:type="spellEnd"/>
            <w:r w:rsidRPr="00566F0D">
              <w:rPr>
                <w:rStyle w:val="normaltextrun"/>
                <w:sz w:val="20"/>
                <w:szCs w:val="20"/>
              </w:rPr>
              <w:t xml:space="preserve"> </w:t>
            </w:r>
            <w:proofErr w:type="spellStart"/>
            <w:r w:rsidRPr="00566F0D">
              <w:rPr>
                <w:rStyle w:val="normaltextrun"/>
                <w:sz w:val="20"/>
                <w:szCs w:val="20"/>
              </w:rPr>
              <w:t>mode</w:t>
            </w:r>
            <w:proofErr w:type="spellEnd"/>
            <w:r w:rsidRPr="00566F0D">
              <w:rPr>
                <w:rStyle w:val="normaltextrun"/>
                <w:sz w:val="20"/>
                <w:szCs w:val="20"/>
              </w:rPr>
              <w:t>) </w:t>
            </w:r>
            <w:r w:rsidRPr="00566F0D">
              <w:rPr>
                <w:rStyle w:val="eop"/>
                <w:sz w:val="20"/>
                <w:szCs w:val="20"/>
              </w:rPr>
              <w:t> </w:t>
            </w:r>
          </w:p>
          <w:p w14:paraId="12529C38" w14:textId="77777777" w:rsidR="00F8260B" w:rsidRPr="00566F0D" w:rsidRDefault="00F8260B" w:rsidP="00F8260B">
            <w:pPr>
              <w:pStyle w:val="paragraph"/>
              <w:spacing w:before="0" w:beforeAutospacing="0" w:after="0" w:afterAutospacing="0"/>
              <w:ind w:left="693"/>
              <w:jc w:val="both"/>
              <w:textAlignment w:val="baseline"/>
              <w:rPr>
                <w:sz w:val="20"/>
                <w:szCs w:val="20"/>
              </w:rPr>
            </w:pPr>
            <w:r w:rsidRPr="00566F0D">
              <w:rPr>
                <w:rStyle w:val="normaltextrun"/>
                <w:sz w:val="20"/>
                <w:szCs w:val="20"/>
              </w:rPr>
              <w:t>26)       Możliwość automatycznej aktualizacji w oparciu o poprawki publikowane przez producenta wraz z dostępnością bezpłatnego rozwiązania producenta serwerowego systemu operacyjnego umożliwiającego lokalną dystrybucję poprawek zatwierdzonych przez administratora, bez połączenia z siecią Internet. </w:t>
            </w:r>
            <w:r w:rsidRPr="00566F0D">
              <w:rPr>
                <w:rStyle w:val="eop"/>
                <w:sz w:val="20"/>
                <w:szCs w:val="20"/>
              </w:rPr>
              <w:t> </w:t>
            </w:r>
          </w:p>
          <w:p w14:paraId="063FCFF6" w14:textId="77777777" w:rsidR="00F8260B" w:rsidRPr="00566F0D" w:rsidRDefault="00F8260B" w:rsidP="00F8260B">
            <w:pPr>
              <w:pStyle w:val="paragraph"/>
              <w:spacing w:before="0" w:beforeAutospacing="0" w:after="0" w:afterAutospacing="0"/>
              <w:ind w:left="693"/>
              <w:jc w:val="both"/>
              <w:textAlignment w:val="baseline"/>
              <w:rPr>
                <w:sz w:val="20"/>
                <w:szCs w:val="20"/>
              </w:rPr>
            </w:pPr>
            <w:r w:rsidRPr="00566F0D">
              <w:rPr>
                <w:rStyle w:val="normaltextrun"/>
                <w:sz w:val="20"/>
                <w:szCs w:val="20"/>
              </w:rPr>
              <w:t>27)       Wsparcie dostępu do zasobu dyskowego poprzez wiele ścieżek (</w:t>
            </w:r>
            <w:proofErr w:type="spellStart"/>
            <w:r w:rsidRPr="00566F0D">
              <w:rPr>
                <w:rStyle w:val="normaltextrun"/>
                <w:sz w:val="20"/>
                <w:szCs w:val="20"/>
              </w:rPr>
              <w:t>Multipath</w:t>
            </w:r>
            <w:proofErr w:type="spellEnd"/>
            <w:r w:rsidRPr="00566F0D">
              <w:rPr>
                <w:rStyle w:val="normaltextrun"/>
                <w:sz w:val="20"/>
                <w:szCs w:val="20"/>
              </w:rPr>
              <w:t>). </w:t>
            </w:r>
            <w:r w:rsidRPr="00566F0D">
              <w:rPr>
                <w:rStyle w:val="eop"/>
                <w:sz w:val="20"/>
                <w:szCs w:val="20"/>
              </w:rPr>
              <w:t> </w:t>
            </w:r>
          </w:p>
          <w:p w14:paraId="5919CC02" w14:textId="77777777" w:rsidR="00F8260B" w:rsidRPr="00566F0D" w:rsidRDefault="00F8260B" w:rsidP="00F8260B">
            <w:pPr>
              <w:pStyle w:val="paragraph"/>
              <w:spacing w:before="0" w:beforeAutospacing="0" w:after="0" w:afterAutospacing="0"/>
              <w:ind w:left="693"/>
              <w:jc w:val="both"/>
              <w:textAlignment w:val="baseline"/>
              <w:rPr>
                <w:sz w:val="20"/>
                <w:szCs w:val="20"/>
              </w:rPr>
            </w:pPr>
            <w:r w:rsidRPr="00566F0D">
              <w:rPr>
                <w:rStyle w:val="normaltextrun"/>
                <w:sz w:val="20"/>
                <w:szCs w:val="20"/>
              </w:rPr>
              <w:t>28)       Możliwość instalacji poprawek poprzez wgranie ich do obrazu instalacyjnego. </w:t>
            </w:r>
            <w:r w:rsidRPr="00566F0D">
              <w:rPr>
                <w:rStyle w:val="eop"/>
                <w:sz w:val="20"/>
                <w:szCs w:val="20"/>
              </w:rPr>
              <w:t> </w:t>
            </w:r>
          </w:p>
          <w:p w14:paraId="4DB4590B" w14:textId="77777777" w:rsidR="00F8260B" w:rsidRPr="00566F0D" w:rsidRDefault="00F8260B" w:rsidP="00F8260B">
            <w:pPr>
              <w:pStyle w:val="paragraph"/>
              <w:spacing w:before="0" w:beforeAutospacing="0" w:after="0" w:afterAutospacing="0"/>
              <w:ind w:left="693"/>
              <w:jc w:val="both"/>
              <w:textAlignment w:val="baseline"/>
              <w:rPr>
                <w:sz w:val="20"/>
                <w:szCs w:val="20"/>
              </w:rPr>
            </w:pPr>
            <w:r w:rsidRPr="00566F0D">
              <w:rPr>
                <w:rStyle w:val="normaltextrun"/>
                <w:sz w:val="20"/>
                <w:szCs w:val="20"/>
              </w:rPr>
              <w:t>29)       Mechanizmy zdalnej administracji oraz mechanizmy (również działające zdalnie) administracji przez skrypty. </w:t>
            </w:r>
            <w:r w:rsidRPr="00566F0D">
              <w:rPr>
                <w:rStyle w:val="eop"/>
                <w:sz w:val="20"/>
                <w:szCs w:val="20"/>
              </w:rPr>
              <w:t> </w:t>
            </w:r>
          </w:p>
          <w:p w14:paraId="1AC8DF8D" w14:textId="77777777" w:rsidR="00F8260B" w:rsidRPr="00566F0D" w:rsidRDefault="00F8260B" w:rsidP="00F8260B">
            <w:pPr>
              <w:pStyle w:val="paragraph"/>
              <w:spacing w:before="0" w:beforeAutospacing="0" w:after="0" w:afterAutospacing="0"/>
              <w:ind w:left="693"/>
              <w:jc w:val="both"/>
              <w:textAlignment w:val="baseline"/>
              <w:rPr>
                <w:sz w:val="20"/>
                <w:szCs w:val="20"/>
              </w:rPr>
            </w:pPr>
            <w:r w:rsidRPr="00566F0D">
              <w:rPr>
                <w:rStyle w:val="normaltextrun"/>
                <w:sz w:val="20"/>
                <w:szCs w:val="20"/>
              </w:rPr>
              <w:t>30)       Możliwość zarządzania przez wbudowane mechanizmy zgodne ze standardami WBEM oraz WS-Management organizacji DMTF. </w:t>
            </w:r>
            <w:r w:rsidRPr="00566F0D">
              <w:rPr>
                <w:rStyle w:val="eop"/>
                <w:sz w:val="20"/>
                <w:szCs w:val="20"/>
              </w:rPr>
              <w:t> </w:t>
            </w:r>
          </w:p>
          <w:p w14:paraId="3A1A5ED1" w14:textId="2BDEEB2E" w:rsidR="00F8260B" w:rsidRPr="00566F0D" w:rsidRDefault="00F8260B" w:rsidP="00F8260B">
            <w:pPr>
              <w:pStyle w:val="paragraph"/>
              <w:spacing w:before="0" w:beforeAutospacing="0" w:after="240" w:afterAutospacing="0"/>
              <w:ind w:left="693"/>
              <w:jc w:val="both"/>
              <w:textAlignment w:val="baseline"/>
              <w:rPr>
                <w:sz w:val="20"/>
                <w:szCs w:val="20"/>
              </w:rPr>
            </w:pPr>
            <w:r w:rsidRPr="00566F0D">
              <w:rPr>
                <w:rStyle w:val="normaltextrun"/>
                <w:sz w:val="20"/>
                <w:szCs w:val="20"/>
              </w:rPr>
              <w:t>31)       Zorganizowany system szkoleń i materiały edukacyjne w języku polskim.</w:t>
            </w:r>
          </w:p>
        </w:tc>
      </w:tr>
      <w:tr w:rsidR="00F8260B" w:rsidRPr="00566F0D" w14:paraId="6095C1FC" w14:textId="77777777" w:rsidTr="00566F0D">
        <w:trPr>
          <w:trHeight w:val="283"/>
        </w:trPr>
        <w:tc>
          <w:tcPr>
            <w:tcW w:w="1411" w:type="pct"/>
            <w:vAlign w:val="center"/>
            <w:hideMark/>
          </w:tcPr>
          <w:p w14:paraId="0AB5DFFE" w14:textId="77777777" w:rsidR="00F8260B" w:rsidRPr="0073622C" w:rsidRDefault="00F8260B" w:rsidP="00566F0D">
            <w:pPr>
              <w:jc w:val="center"/>
              <w:textAlignment w:val="baseline"/>
              <w:rPr>
                <w:rFonts w:ascii="Times New Roman" w:hAnsi="Times New Roman" w:cs="Times New Roman"/>
                <w:sz w:val="20"/>
                <w:szCs w:val="20"/>
              </w:rPr>
            </w:pPr>
            <w:r w:rsidRPr="0073622C">
              <w:rPr>
                <w:rFonts w:ascii="Times New Roman" w:hAnsi="Times New Roman" w:cs="Times New Roman"/>
                <w:sz w:val="20"/>
                <w:szCs w:val="20"/>
              </w:rPr>
              <w:lastRenderedPageBreak/>
              <w:t>Warunki gwarancji</w:t>
            </w:r>
          </w:p>
        </w:tc>
        <w:tc>
          <w:tcPr>
            <w:tcW w:w="3589" w:type="pct"/>
            <w:hideMark/>
          </w:tcPr>
          <w:p w14:paraId="7E5ED5E2" w14:textId="77777777" w:rsidR="00F8260B" w:rsidRPr="00566F0D" w:rsidRDefault="00F8260B" w:rsidP="00276658">
            <w:pPr>
              <w:jc w:val="both"/>
              <w:rPr>
                <w:rFonts w:ascii="Times New Roman" w:hAnsi="Times New Roman" w:cs="Times New Roman"/>
                <w:color w:val="000000"/>
                <w:sz w:val="20"/>
                <w:szCs w:val="20"/>
              </w:rPr>
            </w:pPr>
            <w:r w:rsidRPr="00566F0D">
              <w:rPr>
                <w:rFonts w:ascii="Times New Roman" w:hAnsi="Times New Roman" w:cs="Times New Roman"/>
                <w:color w:val="000000"/>
                <w:sz w:val="20"/>
                <w:szCs w:val="20"/>
              </w:rPr>
              <w:t>Zamawiający wymaga min. 36 miesięcy gwarancji producenta możliwości zgłaszania zdarzeń serwisowych w trybie 24/7/365  następującymi kanałami: telefonicznie, przez Internet oraz z wykorzystaniem aplikacji. Zamawiający oczekuje bezpośredniego dostępu do wykwalifikowanej kadry inżynierów technicznych a w przypadku konieczności eskalacji zgłoszenia serwisowego wyznaczonego Kierownika Eskalacji po stronie wykonawcy.</w:t>
            </w:r>
          </w:p>
          <w:p w14:paraId="17402B4D" w14:textId="77777777" w:rsidR="00F8260B" w:rsidRPr="00566F0D" w:rsidRDefault="00F8260B" w:rsidP="00276658">
            <w:pPr>
              <w:jc w:val="both"/>
              <w:rPr>
                <w:rFonts w:ascii="Times New Roman" w:hAnsi="Times New Roman" w:cs="Times New Roman"/>
                <w:color w:val="000000"/>
                <w:sz w:val="20"/>
                <w:szCs w:val="20"/>
              </w:rPr>
            </w:pPr>
            <w:r w:rsidRPr="00566F0D">
              <w:rPr>
                <w:rFonts w:ascii="Times New Roman" w:hAnsi="Times New Roman" w:cs="Times New Roman"/>
                <w:color w:val="000000"/>
                <w:sz w:val="20"/>
                <w:szCs w:val="20"/>
              </w:rPr>
              <w:t>Zamawiający wymaga pojedynczego punktu kontaktu dla całego rozwiązania producenta, w tym także sprzedanego oprogramowania. Zgłoszenie przyjęte jest potwierdzane przez zespół pomocy technicznej (mail/telefon / aplikacja / portal) przez nadanie unikalnego numeru zgłoszenia pozwalającego na identyfikację zgłoszenia w trakcie realizacji naprawy i po jej zakończeniu. Zamawiający oczekuje możliwości samodzielnego kwalifikowania poziomu ważności naprawy.</w:t>
            </w:r>
          </w:p>
          <w:p w14:paraId="13C9E78A" w14:textId="77777777" w:rsidR="00F8260B" w:rsidRPr="00566F0D" w:rsidRDefault="00F8260B" w:rsidP="00276658">
            <w:pPr>
              <w:jc w:val="both"/>
              <w:rPr>
                <w:rFonts w:ascii="Times New Roman" w:hAnsi="Times New Roman" w:cs="Times New Roman"/>
                <w:color w:val="000000"/>
                <w:sz w:val="20"/>
                <w:szCs w:val="20"/>
              </w:rPr>
            </w:pPr>
            <w:r w:rsidRPr="00566F0D">
              <w:rPr>
                <w:rFonts w:ascii="Times New Roman" w:hAnsi="Times New Roman" w:cs="Times New Roman"/>
                <w:color w:val="000000"/>
                <w:sz w:val="20"/>
                <w:szCs w:val="20"/>
              </w:rPr>
              <w:t>Zamawiający oczekuje rozpoczęcia diagnostyki telefonicznej / internetowej już w momencie dokonania zgłoszenia. Certyfikowany Technik wykonawcy lub producenta</w:t>
            </w:r>
            <w:r w:rsidRPr="00566F0D">
              <w:rPr>
                <w:rFonts w:ascii="Times New Roman" w:hAnsi="Times New Roman" w:cs="Times New Roman"/>
                <w:b/>
                <w:bCs/>
                <w:i/>
                <w:iCs/>
                <w:color w:val="000000"/>
                <w:sz w:val="20"/>
                <w:szCs w:val="20"/>
              </w:rPr>
              <w:t xml:space="preserve"> </w:t>
            </w:r>
            <w:r w:rsidRPr="00566F0D">
              <w:rPr>
                <w:rFonts w:ascii="Times New Roman" w:hAnsi="Times New Roman" w:cs="Times New Roman"/>
                <w:color w:val="000000"/>
                <w:sz w:val="20"/>
                <w:szCs w:val="20"/>
              </w:rPr>
              <w:t>z właściwym zestawem części do naprawy (potwierdzonym na etapie diagnostyki) ma rozpocząć naprawę w siedzibie zamawiającego najpóźniej w następnym dniu roboczym (NBD) od otrzymania zgłoszenia lub zakończenia diagnostyki. Naprawa ma się odbywać w siedzibie zamawiającego, chyba, że zamawiający dla danej naprawy zgodzi się na inną formę. </w:t>
            </w:r>
          </w:p>
          <w:p w14:paraId="43C4664F" w14:textId="77777777" w:rsidR="00F8260B" w:rsidRPr="00566F0D" w:rsidRDefault="00F8260B" w:rsidP="00276658">
            <w:pPr>
              <w:jc w:val="both"/>
              <w:textAlignment w:val="baseline"/>
              <w:rPr>
                <w:rFonts w:ascii="Times New Roman" w:hAnsi="Times New Roman" w:cs="Times New Roman"/>
                <w:sz w:val="20"/>
                <w:szCs w:val="20"/>
              </w:rPr>
            </w:pPr>
            <w:r w:rsidRPr="00566F0D">
              <w:rPr>
                <w:rFonts w:ascii="Times New Roman" w:hAnsi="Times New Roman" w:cs="Times New Roman"/>
                <w:sz w:val="20"/>
                <w:szCs w:val="20"/>
              </w:rPr>
              <w:t xml:space="preserve">Zamawiający wymaga od podmiotu realizującego serwis lub producenta sprzętu dołączenia do oferty oświadczenia, że w przypadku wystąpienia awarii dysku twardego w urządzeniu objętym aktywnym wparciem technicznym, uszkodzony dysk twardy pozostaje u Zamawiającego. </w:t>
            </w:r>
          </w:p>
        </w:tc>
      </w:tr>
      <w:tr w:rsidR="00C17AA0" w:rsidRPr="00566F0D" w14:paraId="0BAA40D8" w14:textId="77777777" w:rsidTr="00566F0D">
        <w:trPr>
          <w:trHeight w:val="283"/>
        </w:trPr>
        <w:tc>
          <w:tcPr>
            <w:tcW w:w="1411" w:type="pct"/>
            <w:vAlign w:val="center"/>
          </w:tcPr>
          <w:p w14:paraId="607FCA96" w14:textId="4B45C57E" w:rsidR="00C17AA0" w:rsidRPr="0073622C" w:rsidRDefault="00C17AA0" w:rsidP="00566F0D">
            <w:pPr>
              <w:jc w:val="center"/>
              <w:textAlignment w:val="baseline"/>
              <w:rPr>
                <w:rFonts w:ascii="Times New Roman" w:hAnsi="Times New Roman" w:cs="Times New Roman"/>
                <w:sz w:val="20"/>
                <w:szCs w:val="20"/>
              </w:rPr>
            </w:pPr>
            <w:r>
              <w:rPr>
                <w:rFonts w:ascii="Times New Roman" w:hAnsi="Times New Roman" w:cs="Times New Roman"/>
                <w:sz w:val="20"/>
                <w:szCs w:val="20"/>
              </w:rPr>
              <w:t>Dodatkowe wyposażenie</w:t>
            </w:r>
          </w:p>
        </w:tc>
        <w:tc>
          <w:tcPr>
            <w:tcW w:w="3589" w:type="pct"/>
          </w:tcPr>
          <w:p w14:paraId="218BCFA9" w14:textId="1FAC4172" w:rsidR="00C17AA0" w:rsidRPr="00566F0D" w:rsidRDefault="008C4851" w:rsidP="008C4851">
            <w:pPr>
              <w:jc w:val="both"/>
              <w:rPr>
                <w:rFonts w:ascii="Times New Roman" w:hAnsi="Times New Roman" w:cs="Times New Roman"/>
                <w:color w:val="000000"/>
                <w:sz w:val="20"/>
                <w:szCs w:val="20"/>
              </w:rPr>
            </w:pPr>
            <w:r>
              <w:rPr>
                <w:rFonts w:ascii="Times New Roman" w:hAnsi="Times New Roman" w:cs="Times New Roman"/>
                <w:color w:val="000000"/>
                <w:sz w:val="20"/>
                <w:szCs w:val="20"/>
              </w:rPr>
              <w:t xml:space="preserve">Dodatkowe urządzenie </w:t>
            </w:r>
            <w:r w:rsidRPr="008C4851">
              <w:rPr>
                <w:rFonts w:ascii="Times New Roman" w:hAnsi="Times New Roman" w:cs="Times New Roman"/>
                <w:color w:val="000000"/>
                <w:sz w:val="20"/>
                <w:szCs w:val="20"/>
              </w:rPr>
              <w:t xml:space="preserve">Typu </w:t>
            </w:r>
            <w:proofErr w:type="spellStart"/>
            <w:r w:rsidRPr="008C4851">
              <w:rPr>
                <w:rFonts w:ascii="Times New Roman" w:hAnsi="Times New Roman" w:cs="Times New Roman"/>
                <w:color w:val="000000"/>
                <w:sz w:val="20"/>
                <w:szCs w:val="20"/>
              </w:rPr>
              <w:t>rack</w:t>
            </w:r>
            <w:proofErr w:type="spellEnd"/>
            <w:r w:rsidRPr="008C4851">
              <w:rPr>
                <w:rFonts w:ascii="Times New Roman" w:hAnsi="Times New Roman" w:cs="Times New Roman"/>
                <w:color w:val="000000"/>
                <w:sz w:val="20"/>
                <w:szCs w:val="20"/>
              </w:rPr>
              <w:t xml:space="preserve"> 19”</w:t>
            </w:r>
            <w:r>
              <w:rPr>
                <w:rFonts w:ascii="Times New Roman" w:hAnsi="Times New Roman" w:cs="Times New Roman"/>
                <w:color w:val="000000"/>
                <w:sz w:val="20"/>
                <w:szCs w:val="20"/>
              </w:rPr>
              <w:t xml:space="preserve"> wyposażone w j</w:t>
            </w:r>
            <w:r w:rsidRPr="008C4851">
              <w:rPr>
                <w:rFonts w:ascii="Times New Roman" w:hAnsi="Times New Roman" w:cs="Times New Roman"/>
                <w:color w:val="000000"/>
                <w:sz w:val="20"/>
                <w:szCs w:val="20"/>
              </w:rPr>
              <w:t>eden napęd LTO-8 wyposażony w</w:t>
            </w:r>
            <w:r w:rsidR="00276658">
              <w:rPr>
                <w:rFonts w:ascii="Times New Roman" w:hAnsi="Times New Roman" w:cs="Times New Roman"/>
                <w:color w:val="000000"/>
                <w:sz w:val="20"/>
                <w:szCs w:val="20"/>
              </w:rPr>
              <w:t> </w:t>
            </w:r>
            <w:r w:rsidRPr="008C4851">
              <w:rPr>
                <w:rFonts w:ascii="Times New Roman" w:hAnsi="Times New Roman" w:cs="Times New Roman"/>
                <w:color w:val="000000"/>
                <w:sz w:val="20"/>
                <w:szCs w:val="20"/>
              </w:rPr>
              <w:t xml:space="preserve">dwa złącza </w:t>
            </w:r>
            <w:proofErr w:type="spellStart"/>
            <w:r w:rsidRPr="008C4851">
              <w:rPr>
                <w:rFonts w:ascii="Times New Roman" w:hAnsi="Times New Roman" w:cs="Times New Roman"/>
                <w:color w:val="000000"/>
                <w:sz w:val="20"/>
                <w:szCs w:val="20"/>
              </w:rPr>
              <w:t>mSAS</w:t>
            </w:r>
            <w:proofErr w:type="spellEnd"/>
            <w:r w:rsidRPr="008C4851">
              <w:rPr>
                <w:rFonts w:ascii="Times New Roman" w:hAnsi="Times New Roman" w:cs="Times New Roman"/>
                <w:color w:val="000000"/>
                <w:sz w:val="20"/>
                <w:szCs w:val="20"/>
              </w:rPr>
              <w:t xml:space="preserve"> SFF-8088. Urządzenie musi mieć możliwość instalowania w tej samej obudowie także napędów LTO z interfejsem FC oraz wspierać technologię LTFS (</w:t>
            </w:r>
            <w:proofErr w:type="spellStart"/>
            <w:r w:rsidRPr="008C4851">
              <w:rPr>
                <w:rFonts w:ascii="Times New Roman" w:hAnsi="Times New Roman" w:cs="Times New Roman"/>
                <w:color w:val="000000"/>
                <w:sz w:val="20"/>
                <w:szCs w:val="20"/>
              </w:rPr>
              <w:t>Linear</w:t>
            </w:r>
            <w:proofErr w:type="spellEnd"/>
            <w:r w:rsidRPr="008C4851">
              <w:rPr>
                <w:rFonts w:ascii="Times New Roman" w:hAnsi="Times New Roman" w:cs="Times New Roman"/>
                <w:color w:val="000000"/>
                <w:sz w:val="20"/>
                <w:szCs w:val="20"/>
              </w:rPr>
              <w:t xml:space="preserve"> </w:t>
            </w:r>
            <w:proofErr w:type="spellStart"/>
            <w:r w:rsidRPr="008C4851">
              <w:rPr>
                <w:rFonts w:ascii="Times New Roman" w:hAnsi="Times New Roman" w:cs="Times New Roman"/>
                <w:color w:val="000000"/>
                <w:sz w:val="20"/>
                <w:szCs w:val="20"/>
              </w:rPr>
              <w:t>Tape</w:t>
            </w:r>
            <w:proofErr w:type="spellEnd"/>
            <w:r w:rsidRPr="008C4851">
              <w:rPr>
                <w:rFonts w:ascii="Times New Roman" w:hAnsi="Times New Roman" w:cs="Times New Roman"/>
                <w:color w:val="000000"/>
                <w:sz w:val="20"/>
                <w:szCs w:val="20"/>
              </w:rPr>
              <w:t xml:space="preserve"> File System). Prędkość zapisu napędu bez kompresji – minimum 300 MB/sek. Zainstalowany napęd musi mieć możliwość dynamicznego i płynnego dopasowania prędkości do napływających danych (</w:t>
            </w:r>
            <w:proofErr w:type="spellStart"/>
            <w:r w:rsidRPr="008C4851">
              <w:rPr>
                <w:rFonts w:ascii="Times New Roman" w:hAnsi="Times New Roman" w:cs="Times New Roman"/>
                <w:color w:val="000000"/>
                <w:sz w:val="20"/>
                <w:szCs w:val="20"/>
              </w:rPr>
              <w:t>speed</w:t>
            </w:r>
            <w:proofErr w:type="spellEnd"/>
            <w:r w:rsidRPr="008C4851">
              <w:rPr>
                <w:rFonts w:ascii="Times New Roman" w:hAnsi="Times New Roman" w:cs="Times New Roman"/>
                <w:color w:val="000000"/>
                <w:sz w:val="20"/>
                <w:szCs w:val="20"/>
              </w:rPr>
              <w:t xml:space="preserve"> </w:t>
            </w:r>
            <w:proofErr w:type="spellStart"/>
            <w:r w:rsidRPr="008C4851">
              <w:rPr>
                <w:rFonts w:ascii="Times New Roman" w:hAnsi="Times New Roman" w:cs="Times New Roman"/>
                <w:color w:val="000000"/>
                <w:sz w:val="20"/>
                <w:szCs w:val="20"/>
              </w:rPr>
              <w:t>matching</w:t>
            </w:r>
            <w:proofErr w:type="spellEnd"/>
            <w:r w:rsidRPr="008C4851">
              <w:rPr>
                <w:rFonts w:ascii="Times New Roman" w:hAnsi="Times New Roman" w:cs="Times New Roman"/>
                <w:color w:val="000000"/>
                <w:sz w:val="20"/>
                <w:szCs w:val="20"/>
              </w:rPr>
              <w:t xml:space="preserve">) w przedziale od 100 do 300 MB/sek. oferować funkcję </w:t>
            </w:r>
            <w:proofErr w:type="spellStart"/>
            <w:r w:rsidRPr="008C4851">
              <w:rPr>
                <w:rFonts w:ascii="Times New Roman" w:hAnsi="Times New Roman" w:cs="Times New Roman"/>
                <w:color w:val="000000"/>
                <w:sz w:val="20"/>
                <w:szCs w:val="20"/>
              </w:rPr>
              <w:t>SkipSync</w:t>
            </w:r>
            <w:proofErr w:type="spellEnd"/>
            <w:r w:rsidRPr="008C4851">
              <w:rPr>
                <w:rFonts w:ascii="Times New Roman" w:hAnsi="Times New Roman" w:cs="Times New Roman"/>
                <w:color w:val="000000"/>
                <w:sz w:val="20"/>
                <w:szCs w:val="20"/>
              </w:rPr>
              <w:t xml:space="preserve"> zapewniającą dużą szybkość zapisu małych plików bez konieczności zatrzymywania i przewijania kasety oraz stosować szyfrowanie danych metodą AES 256-bit zgodną ze standardem FIPS 140-2</w:t>
            </w:r>
            <w:r>
              <w:rPr>
                <w:rFonts w:ascii="Times New Roman" w:hAnsi="Times New Roman" w:cs="Times New Roman"/>
                <w:color w:val="000000"/>
                <w:sz w:val="20"/>
                <w:szCs w:val="20"/>
              </w:rPr>
              <w:t xml:space="preserve">. </w:t>
            </w:r>
            <w:r w:rsidRPr="008C4851">
              <w:rPr>
                <w:rFonts w:ascii="Times New Roman" w:hAnsi="Times New Roman" w:cs="Times New Roman"/>
                <w:color w:val="000000"/>
                <w:sz w:val="20"/>
                <w:szCs w:val="20"/>
              </w:rPr>
              <w:t xml:space="preserve">Minimum 8 kieszeni na taśmy podzielone na dwa magazynki (urządzenie musi być dostarczone z kompletem magazynków). Wymagana ilość mail slot (I/E): min. 1. Wymiana taśm przez </w:t>
            </w:r>
            <w:proofErr w:type="spellStart"/>
            <w:r w:rsidRPr="008C4851">
              <w:rPr>
                <w:rFonts w:ascii="Times New Roman" w:hAnsi="Times New Roman" w:cs="Times New Roman"/>
                <w:color w:val="000000"/>
                <w:sz w:val="20"/>
                <w:szCs w:val="20"/>
              </w:rPr>
              <w:t>MailSlot</w:t>
            </w:r>
            <w:proofErr w:type="spellEnd"/>
            <w:r w:rsidRPr="008C4851">
              <w:rPr>
                <w:rFonts w:ascii="Times New Roman" w:hAnsi="Times New Roman" w:cs="Times New Roman"/>
                <w:color w:val="000000"/>
                <w:sz w:val="20"/>
                <w:szCs w:val="20"/>
              </w:rPr>
              <w:t xml:space="preserve"> musi odbywać się bez konieczności wysuwania całego magazynka.</w:t>
            </w:r>
            <w:r>
              <w:rPr>
                <w:rFonts w:ascii="Times New Roman" w:hAnsi="Times New Roman" w:cs="Times New Roman"/>
                <w:color w:val="000000"/>
                <w:sz w:val="20"/>
                <w:szCs w:val="20"/>
              </w:rPr>
              <w:t xml:space="preserve"> </w:t>
            </w:r>
            <w:r w:rsidRPr="008C4851">
              <w:rPr>
                <w:rFonts w:ascii="Times New Roman" w:hAnsi="Times New Roman" w:cs="Times New Roman"/>
                <w:color w:val="000000"/>
                <w:sz w:val="20"/>
                <w:szCs w:val="20"/>
              </w:rPr>
              <w:t>Pojemność bez kompresji – minimum 96TB przy obsadzeniu wszystkich slotów na taśmy wyłącznie nośnikami LTO-8</w:t>
            </w:r>
            <w:r>
              <w:rPr>
                <w:rFonts w:ascii="Times New Roman" w:hAnsi="Times New Roman" w:cs="Times New Roman"/>
                <w:color w:val="000000"/>
                <w:sz w:val="20"/>
                <w:szCs w:val="20"/>
              </w:rPr>
              <w:t xml:space="preserve">. </w:t>
            </w:r>
            <w:r w:rsidRPr="00431070">
              <w:rPr>
                <w:rFonts w:ascii="Times New Roman" w:hAnsi="Times New Roman" w:cs="Times New Roman"/>
                <w:sz w:val="20"/>
                <w:szCs w:val="20"/>
              </w:rPr>
              <w:t xml:space="preserve">Wraz z urządzeniem należy dostarczyć także zestaw </w:t>
            </w:r>
            <w:r>
              <w:rPr>
                <w:rFonts w:ascii="Times New Roman" w:hAnsi="Times New Roman" w:cs="Times New Roman"/>
                <w:sz w:val="20"/>
                <w:szCs w:val="20"/>
              </w:rPr>
              <w:t>4</w:t>
            </w:r>
            <w:r w:rsidRPr="00431070">
              <w:rPr>
                <w:rFonts w:ascii="Times New Roman" w:hAnsi="Times New Roman" w:cs="Times New Roman"/>
                <w:sz w:val="20"/>
                <w:szCs w:val="20"/>
              </w:rPr>
              <w:t xml:space="preserve"> identycznych nośników na dane o pojemności natywnej pojedynczego nośnika min. 12TB oraz jeden nośnik czyszczący wyposażonych w unikalne naklejki z kodem kreskowym.</w:t>
            </w:r>
          </w:p>
        </w:tc>
      </w:tr>
      <w:tr w:rsidR="00F8260B" w:rsidRPr="00566F0D" w14:paraId="7167F634" w14:textId="77777777" w:rsidTr="00566F0D">
        <w:trPr>
          <w:trHeight w:val="283"/>
        </w:trPr>
        <w:tc>
          <w:tcPr>
            <w:tcW w:w="1411" w:type="pct"/>
            <w:vAlign w:val="center"/>
            <w:hideMark/>
          </w:tcPr>
          <w:p w14:paraId="6C3FBFDA" w14:textId="77777777" w:rsidR="00F8260B" w:rsidRPr="0073622C" w:rsidRDefault="00F8260B" w:rsidP="00566F0D">
            <w:pPr>
              <w:jc w:val="center"/>
              <w:textAlignment w:val="baseline"/>
              <w:rPr>
                <w:rFonts w:ascii="Times New Roman" w:hAnsi="Times New Roman" w:cs="Times New Roman"/>
                <w:sz w:val="20"/>
                <w:szCs w:val="20"/>
              </w:rPr>
            </w:pPr>
            <w:r w:rsidRPr="0073622C">
              <w:rPr>
                <w:rFonts w:ascii="Times New Roman" w:hAnsi="Times New Roman" w:cs="Times New Roman"/>
                <w:sz w:val="20"/>
                <w:szCs w:val="20"/>
              </w:rPr>
              <w:t>Dokumentacja użytkownika</w:t>
            </w:r>
          </w:p>
        </w:tc>
        <w:tc>
          <w:tcPr>
            <w:tcW w:w="3589" w:type="pct"/>
            <w:hideMark/>
          </w:tcPr>
          <w:p w14:paraId="64B01032" w14:textId="27ED6750" w:rsidR="00F8260B" w:rsidRPr="00566F0D" w:rsidRDefault="00F8260B" w:rsidP="00D22A46">
            <w:pPr>
              <w:textAlignment w:val="baseline"/>
              <w:rPr>
                <w:rFonts w:ascii="Times New Roman" w:hAnsi="Times New Roman" w:cs="Times New Roman"/>
                <w:sz w:val="20"/>
                <w:szCs w:val="20"/>
              </w:rPr>
            </w:pPr>
            <w:r w:rsidRPr="00566F0D">
              <w:rPr>
                <w:rFonts w:ascii="Times New Roman" w:hAnsi="Times New Roman" w:cs="Times New Roman"/>
                <w:sz w:val="20"/>
                <w:szCs w:val="20"/>
              </w:rPr>
              <w:t>Zamawiający wymaga dokumentacji w języku polskim lub angi</w:t>
            </w:r>
            <w:r w:rsidR="008C4851">
              <w:rPr>
                <w:rFonts w:ascii="Times New Roman" w:hAnsi="Times New Roman" w:cs="Times New Roman"/>
                <w:sz w:val="20"/>
                <w:szCs w:val="20"/>
              </w:rPr>
              <w:t>e</w:t>
            </w:r>
            <w:r w:rsidRPr="00566F0D">
              <w:rPr>
                <w:rFonts w:ascii="Times New Roman" w:hAnsi="Times New Roman" w:cs="Times New Roman"/>
                <w:sz w:val="20"/>
                <w:szCs w:val="20"/>
              </w:rPr>
              <w:t>lskim. </w:t>
            </w:r>
          </w:p>
          <w:p w14:paraId="516A2DB2" w14:textId="77777777" w:rsidR="00F8260B" w:rsidRPr="00566F0D" w:rsidRDefault="00F8260B" w:rsidP="00D22A46">
            <w:pPr>
              <w:textAlignment w:val="baseline"/>
              <w:rPr>
                <w:rFonts w:ascii="Times New Roman" w:hAnsi="Times New Roman" w:cs="Times New Roman"/>
                <w:sz w:val="20"/>
                <w:szCs w:val="20"/>
              </w:rPr>
            </w:pPr>
            <w:r w:rsidRPr="00566F0D">
              <w:rPr>
                <w:rFonts w:ascii="Times New Roman" w:hAnsi="Times New Roman" w:cs="Times New Roman"/>
                <w:sz w:val="20"/>
                <w:szCs w:val="20"/>
              </w:rPr>
              <w:lastRenderedPageBreak/>
              <w:t>Możliwość telefonicznego sprawdzenia konfiguracji sprzętowej serwera oraz warunków gwarancji po podaniu numeru seryjnego bezpośrednio u producenta lub jego przedstawiciela. </w:t>
            </w:r>
          </w:p>
        </w:tc>
      </w:tr>
    </w:tbl>
    <w:p w14:paraId="7D111B5F" w14:textId="77777777" w:rsidR="00A248D0" w:rsidRPr="00566F0D" w:rsidRDefault="00A248D0" w:rsidP="00A248D0">
      <w:pPr>
        <w:rPr>
          <w:rFonts w:ascii="Times New Roman" w:hAnsi="Times New Roman" w:cs="Times New Roman"/>
          <w:sz w:val="20"/>
          <w:szCs w:val="20"/>
          <w:lang w:eastAsia="pl-PL"/>
        </w:rPr>
      </w:pPr>
    </w:p>
    <w:p w14:paraId="161A32AB" w14:textId="318ACBDB" w:rsidR="00F8260B" w:rsidRPr="00566F0D" w:rsidRDefault="00EA567F" w:rsidP="00276658">
      <w:pPr>
        <w:pStyle w:val="Akapitzlist"/>
        <w:numPr>
          <w:ilvl w:val="0"/>
          <w:numId w:val="283"/>
        </w:numPr>
        <w:shd w:val="clear" w:color="auto" w:fill="00B050"/>
        <w:spacing w:after="240"/>
        <w:jc w:val="center"/>
        <w:rPr>
          <w:rFonts w:ascii="Times New Roman" w:hAnsi="Times New Roman" w:cs="Times New Roman"/>
          <w:b/>
          <w:bCs/>
          <w:sz w:val="20"/>
          <w:szCs w:val="20"/>
          <w:lang w:eastAsia="pl-PL"/>
        </w:rPr>
      </w:pPr>
      <w:r w:rsidRPr="00566F0D">
        <w:rPr>
          <w:rFonts w:ascii="Times New Roman" w:hAnsi="Times New Roman" w:cs="Times New Roman"/>
          <w:b/>
          <w:bCs/>
          <w:sz w:val="20"/>
          <w:szCs w:val="20"/>
          <w:lang w:eastAsia="pl-PL"/>
        </w:rPr>
        <w:t>Konfiguracja sieci i adresacji IP</w:t>
      </w:r>
      <w:r w:rsidR="00F8260B" w:rsidRPr="00566F0D">
        <w:rPr>
          <w:rFonts w:ascii="Times New Roman" w:hAnsi="Times New Roman" w:cs="Times New Roman"/>
          <w:b/>
          <w:bCs/>
          <w:sz w:val="20"/>
          <w:szCs w:val="20"/>
          <w:lang w:eastAsia="pl-PL"/>
        </w:rPr>
        <w:t xml:space="preserve"> - </w:t>
      </w:r>
      <w:r w:rsidRPr="00566F0D">
        <w:rPr>
          <w:rFonts w:ascii="Times New Roman" w:hAnsi="Times New Roman" w:cs="Times New Roman"/>
          <w:b/>
          <w:bCs/>
          <w:sz w:val="20"/>
          <w:szCs w:val="20"/>
          <w:lang w:eastAsia="pl-PL"/>
        </w:rPr>
        <w:t>1 usługa (50h)</w:t>
      </w:r>
    </w:p>
    <w:p w14:paraId="7D0F7999" w14:textId="5CB4BD9E" w:rsidR="00566F0D" w:rsidRPr="00566F0D" w:rsidRDefault="00566F0D" w:rsidP="00566F0D">
      <w:pPr>
        <w:spacing w:after="0"/>
        <w:ind w:firstLine="360"/>
        <w:jc w:val="both"/>
        <w:rPr>
          <w:rFonts w:ascii="Times New Roman" w:hAnsi="Times New Roman" w:cs="Times New Roman"/>
          <w:sz w:val="20"/>
          <w:szCs w:val="20"/>
          <w:lang w:eastAsia="pl-PL"/>
        </w:rPr>
      </w:pPr>
      <w:r w:rsidRPr="00566F0D">
        <w:rPr>
          <w:rFonts w:ascii="Times New Roman" w:hAnsi="Times New Roman" w:cs="Times New Roman"/>
          <w:sz w:val="20"/>
          <w:szCs w:val="20"/>
          <w:lang w:eastAsia="pl-PL"/>
        </w:rPr>
        <w:t>Przedmiotem zamówienia jest wykonanie usługi polegającej na kompleksowej konfiguracji sieci komputerowej oraz przygotowaniu i wdrożeniu planu adresacji IP w środowisku Zamawiającego, w wymiarze 50 roboczogodzin. Celem usługi jest zapewnienie prawidłowo działającej, bezpiecznej, uporządkowanej i skalowalnej infrastruktury sieciowej, przygotowanej do dalszych wdrożeń w ramach projektu.</w:t>
      </w:r>
    </w:p>
    <w:p w14:paraId="55B8D0CD" w14:textId="77777777" w:rsidR="00566F0D" w:rsidRPr="00566F0D" w:rsidRDefault="00566F0D" w:rsidP="00566F0D">
      <w:pPr>
        <w:spacing w:before="240" w:after="0"/>
        <w:jc w:val="both"/>
        <w:rPr>
          <w:rFonts w:ascii="Times New Roman" w:hAnsi="Times New Roman" w:cs="Times New Roman"/>
          <w:sz w:val="20"/>
          <w:szCs w:val="20"/>
          <w:lang w:eastAsia="pl-PL"/>
        </w:rPr>
      </w:pPr>
      <w:r w:rsidRPr="00566F0D">
        <w:rPr>
          <w:rFonts w:ascii="Times New Roman" w:hAnsi="Times New Roman" w:cs="Times New Roman"/>
          <w:sz w:val="20"/>
          <w:szCs w:val="20"/>
          <w:lang w:eastAsia="pl-PL"/>
        </w:rPr>
        <w:t>Usługa obejmuje wykonanie następujących czynności:</w:t>
      </w:r>
    </w:p>
    <w:p w14:paraId="2E2F29CE" w14:textId="37C2BBD8" w:rsidR="00566F0D" w:rsidRPr="00566F0D" w:rsidRDefault="00566F0D" w:rsidP="00566F0D">
      <w:pPr>
        <w:spacing w:after="0"/>
        <w:ind w:firstLine="360"/>
        <w:jc w:val="both"/>
        <w:rPr>
          <w:rFonts w:ascii="Times New Roman" w:hAnsi="Times New Roman" w:cs="Times New Roman"/>
          <w:sz w:val="20"/>
          <w:szCs w:val="20"/>
          <w:lang w:eastAsia="pl-PL"/>
        </w:rPr>
      </w:pPr>
      <w:r w:rsidRPr="00566F0D">
        <w:rPr>
          <w:rFonts w:ascii="Times New Roman" w:hAnsi="Times New Roman" w:cs="Times New Roman"/>
          <w:sz w:val="20"/>
          <w:szCs w:val="20"/>
          <w:lang w:eastAsia="pl-PL"/>
        </w:rPr>
        <w:t>Analiza stanu istniejącego</w:t>
      </w:r>
    </w:p>
    <w:p w14:paraId="62639BCD" w14:textId="77777777" w:rsidR="00566F0D" w:rsidRPr="00566F0D" w:rsidRDefault="00566F0D" w:rsidP="00566F0D">
      <w:pPr>
        <w:numPr>
          <w:ilvl w:val="0"/>
          <w:numId w:val="336"/>
        </w:numPr>
        <w:tabs>
          <w:tab w:val="num" w:pos="720"/>
        </w:tabs>
        <w:spacing w:after="0"/>
        <w:jc w:val="both"/>
        <w:rPr>
          <w:rFonts w:ascii="Times New Roman" w:hAnsi="Times New Roman" w:cs="Times New Roman"/>
          <w:sz w:val="20"/>
          <w:szCs w:val="20"/>
          <w:lang w:eastAsia="pl-PL"/>
        </w:rPr>
      </w:pPr>
      <w:r w:rsidRPr="00566F0D">
        <w:rPr>
          <w:rFonts w:ascii="Times New Roman" w:hAnsi="Times New Roman" w:cs="Times New Roman"/>
          <w:sz w:val="20"/>
          <w:szCs w:val="20"/>
          <w:lang w:eastAsia="pl-PL"/>
        </w:rPr>
        <w:t>Ocena bieżącej infrastruktury sieciowej Zamawiającego.</w:t>
      </w:r>
    </w:p>
    <w:p w14:paraId="225CEAC1" w14:textId="77777777" w:rsidR="00566F0D" w:rsidRPr="00566F0D" w:rsidRDefault="00566F0D" w:rsidP="00566F0D">
      <w:pPr>
        <w:numPr>
          <w:ilvl w:val="0"/>
          <w:numId w:val="336"/>
        </w:numPr>
        <w:tabs>
          <w:tab w:val="num" w:pos="720"/>
        </w:tabs>
        <w:spacing w:after="0"/>
        <w:jc w:val="both"/>
        <w:rPr>
          <w:rFonts w:ascii="Times New Roman" w:hAnsi="Times New Roman" w:cs="Times New Roman"/>
          <w:sz w:val="20"/>
          <w:szCs w:val="20"/>
          <w:lang w:eastAsia="pl-PL"/>
        </w:rPr>
      </w:pPr>
      <w:r w:rsidRPr="00566F0D">
        <w:rPr>
          <w:rFonts w:ascii="Times New Roman" w:hAnsi="Times New Roman" w:cs="Times New Roman"/>
          <w:sz w:val="20"/>
          <w:szCs w:val="20"/>
          <w:lang w:eastAsia="pl-PL"/>
        </w:rPr>
        <w:t>Weryfikacja konfiguracji urządzeń aktywnych (</w:t>
      </w:r>
      <w:proofErr w:type="spellStart"/>
      <w:r w:rsidRPr="00566F0D">
        <w:rPr>
          <w:rFonts w:ascii="Times New Roman" w:hAnsi="Times New Roman" w:cs="Times New Roman"/>
          <w:sz w:val="20"/>
          <w:szCs w:val="20"/>
          <w:lang w:eastAsia="pl-PL"/>
        </w:rPr>
        <w:t>switchy</w:t>
      </w:r>
      <w:proofErr w:type="spellEnd"/>
      <w:r w:rsidRPr="00566F0D">
        <w:rPr>
          <w:rFonts w:ascii="Times New Roman" w:hAnsi="Times New Roman" w:cs="Times New Roman"/>
          <w:sz w:val="20"/>
          <w:szCs w:val="20"/>
          <w:lang w:eastAsia="pl-PL"/>
        </w:rPr>
        <w:t>, firewalli, routerów).</w:t>
      </w:r>
    </w:p>
    <w:p w14:paraId="61A6BB70" w14:textId="77777777" w:rsidR="00566F0D" w:rsidRPr="00566F0D" w:rsidRDefault="00566F0D" w:rsidP="00566F0D">
      <w:pPr>
        <w:numPr>
          <w:ilvl w:val="0"/>
          <w:numId w:val="336"/>
        </w:numPr>
        <w:tabs>
          <w:tab w:val="num" w:pos="720"/>
        </w:tabs>
        <w:spacing w:after="0"/>
        <w:jc w:val="both"/>
        <w:rPr>
          <w:rFonts w:ascii="Times New Roman" w:hAnsi="Times New Roman" w:cs="Times New Roman"/>
          <w:sz w:val="20"/>
          <w:szCs w:val="20"/>
          <w:lang w:eastAsia="pl-PL"/>
        </w:rPr>
      </w:pPr>
      <w:r w:rsidRPr="00566F0D">
        <w:rPr>
          <w:rFonts w:ascii="Times New Roman" w:hAnsi="Times New Roman" w:cs="Times New Roman"/>
          <w:sz w:val="20"/>
          <w:szCs w:val="20"/>
          <w:lang w:eastAsia="pl-PL"/>
        </w:rPr>
        <w:t>Analiza obecnej adresacji IP i jej wykorzystania.</w:t>
      </w:r>
    </w:p>
    <w:p w14:paraId="5471A2E9" w14:textId="77777777" w:rsidR="00566F0D" w:rsidRPr="00566F0D" w:rsidRDefault="00566F0D" w:rsidP="00566F0D">
      <w:pPr>
        <w:numPr>
          <w:ilvl w:val="0"/>
          <w:numId w:val="336"/>
        </w:numPr>
        <w:tabs>
          <w:tab w:val="num" w:pos="720"/>
        </w:tabs>
        <w:spacing w:after="0"/>
        <w:jc w:val="both"/>
        <w:rPr>
          <w:rFonts w:ascii="Times New Roman" w:hAnsi="Times New Roman" w:cs="Times New Roman"/>
          <w:sz w:val="20"/>
          <w:szCs w:val="20"/>
          <w:lang w:eastAsia="pl-PL"/>
        </w:rPr>
      </w:pPr>
      <w:r w:rsidRPr="00566F0D">
        <w:rPr>
          <w:rFonts w:ascii="Times New Roman" w:hAnsi="Times New Roman" w:cs="Times New Roman"/>
          <w:sz w:val="20"/>
          <w:szCs w:val="20"/>
          <w:lang w:eastAsia="pl-PL"/>
        </w:rPr>
        <w:t>Identyfikacja obszarów wymagających poprawy w zakresie bezpieczeństwa i organizacji sieci.</w:t>
      </w:r>
    </w:p>
    <w:p w14:paraId="26839BB7" w14:textId="10216016" w:rsidR="00566F0D" w:rsidRPr="00566F0D" w:rsidRDefault="00566F0D" w:rsidP="00566F0D">
      <w:pPr>
        <w:spacing w:after="0"/>
        <w:ind w:firstLine="360"/>
        <w:jc w:val="both"/>
        <w:rPr>
          <w:rFonts w:ascii="Times New Roman" w:hAnsi="Times New Roman" w:cs="Times New Roman"/>
          <w:sz w:val="20"/>
          <w:szCs w:val="20"/>
          <w:lang w:eastAsia="pl-PL"/>
        </w:rPr>
      </w:pPr>
      <w:r w:rsidRPr="00566F0D">
        <w:rPr>
          <w:rFonts w:ascii="Times New Roman" w:hAnsi="Times New Roman" w:cs="Times New Roman"/>
          <w:sz w:val="20"/>
          <w:szCs w:val="20"/>
          <w:lang w:eastAsia="pl-PL"/>
        </w:rPr>
        <w:t>Projekt konfiguracji sieci</w:t>
      </w:r>
    </w:p>
    <w:p w14:paraId="21F97182" w14:textId="77777777" w:rsidR="00566F0D" w:rsidRPr="00566F0D" w:rsidRDefault="00566F0D" w:rsidP="00566F0D">
      <w:pPr>
        <w:numPr>
          <w:ilvl w:val="0"/>
          <w:numId w:val="337"/>
        </w:numPr>
        <w:tabs>
          <w:tab w:val="num" w:pos="720"/>
        </w:tabs>
        <w:spacing w:after="0"/>
        <w:jc w:val="both"/>
        <w:rPr>
          <w:rFonts w:ascii="Times New Roman" w:hAnsi="Times New Roman" w:cs="Times New Roman"/>
          <w:sz w:val="20"/>
          <w:szCs w:val="20"/>
          <w:lang w:eastAsia="pl-PL"/>
        </w:rPr>
      </w:pPr>
      <w:r w:rsidRPr="00566F0D">
        <w:rPr>
          <w:rFonts w:ascii="Times New Roman" w:hAnsi="Times New Roman" w:cs="Times New Roman"/>
          <w:sz w:val="20"/>
          <w:szCs w:val="20"/>
          <w:lang w:eastAsia="pl-PL"/>
        </w:rPr>
        <w:t>Opracowanie docelowej topologii sieci logicznej.</w:t>
      </w:r>
    </w:p>
    <w:p w14:paraId="79843A47" w14:textId="77777777" w:rsidR="00566F0D" w:rsidRPr="00566F0D" w:rsidRDefault="00566F0D" w:rsidP="00566F0D">
      <w:pPr>
        <w:numPr>
          <w:ilvl w:val="0"/>
          <w:numId w:val="337"/>
        </w:numPr>
        <w:tabs>
          <w:tab w:val="num" w:pos="720"/>
        </w:tabs>
        <w:spacing w:after="0"/>
        <w:jc w:val="both"/>
        <w:rPr>
          <w:rFonts w:ascii="Times New Roman" w:hAnsi="Times New Roman" w:cs="Times New Roman"/>
          <w:sz w:val="20"/>
          <w:szCs w:val="20"/>
          <w:lang w:eastAsia="pl-PL"/>
        </w:rPr>
      </w:pPr>
      <w:r w:rsidRPr="00566F0D">
        <w:rPr>
          <w:rFonts w:ascii="Times New Roman" w:hAnsi="Times New Roman" w:cs="Times New Roman"/>
          <w:sz w:val="20"/>
          <w:szCs w:val="20"/>
          <w:lang w:eastAsia="pl-PL"/>
        </w:rPr>
        <w:t>Zaprojektowanie segmentacji sieci, w tym wydzielonych VLAN-ów dla użytkowników, serwerów, systemów bezpieczeństwa i pozostałych zasobów.</w:t>
      </w:r>
    </w:p>
    <w:p w14:paraId="60BC9C85" w14:textId="77777777" w:rsidR="00566F0D" w:rsidRPr="00566F0D" w:rsidRDefault="00566F0D" w:rsidP="00566F0D">
      <w:pPr>
        <w:numPr>
          <w:ilvl w:val="0"/>
          <w:numId w:val="337"/>
        </w:numPr>
        <w:tabs>
          <w:tab w:val="num" w:pos="720"/>
        </w:tabs>
        <w:spacing w:after="0"/>
        <w:jc w:val="both"/>
        <w:rPr>
          <w:rFonts w:ascii="Times New Roman" w:hAnsi="Times New Roman" w:cs="Times New Roman"/>
          <w:sz w:val="20"/>
          <w:szCs w:val="20"/>
          <w:lang w:eastAsia="pl-PL"/>
        </w:rPr>
      </w:pPr>
      <w:r w:rsidRPr="00566F0D">
        <w:rPr>
          <w:rFonts w:ascii="Times New Roman" w:hAnsi="Times New Roman" w:cs="Times New Roman"/>
          <w:sz w:val="20"/>
          <w:szCs w:val="20"/>
          <w:lang w:eastAsia="pl-PL"/>
        </w:rPr>
        <w:t>Przygotowanie planu komunikacji między segmentami wraz z założeniami dotyczącymi routingu.</w:t>
      </w:r>
    </w:p>
    <w:p w14:paraId="3ECD755B" w14:textId="6B6FF1E6" w:rsidR="00566F0D" w:rsidRPr="00566F0D" w:rsidRDefault="00566F0D" w:rsidP="00566F0D">
      <w:pPr>
        <w:spacing w:after="0"/>
        <w:ind w:firstLine="360"/>
        <w:jc w:val="both"/>
        <w:rPr>
          <w:rFonts w:ascii="Times New Roman" w:hAnsi="Times New Roman" w:cs="Times New Roman"/>
          <w:sz w:val="20"/>
          <w:szCs w:val="20"/>
          <w:lang w:eastAsia="pl-PL"/>
        </w:rPr>
      </w:pPr>
      <w:r w:rsidRPr="00566F0D">
        <w:rPr>
          <w:rFonts w:ascii="Times New Roman" w:hAnsi="Times New Roman" w:cs="Times New Roman"/>
          <w:sz w:val="20"/>
          <w:szCs w:val="20"/>
          <w:lang w:eastAsia="pl-PL"/>
        </w:rPr>
        <w:t>Opracowanie planu adresacji IP</w:t>
      </w:r>
    </w:p>
    <w:p w14:paraId="6B1BF222" w14:textId="77777777" w:rsidR="00566F0D" w:rsidRPr="00566F0D" w:rsidRDefault="00566F0D" w:rsidP="00566F0D">
      <w:pPr>
        <w:numPr>
          <w:ilvl w:val="0"/>
          <w:numId w:val="338"/>
        </w:numPr>
        <w:tabs>
          <w:tab w:val="num" w:pos="720"/>
        </w:tabs>
        <w:spacing w:after="0"/>
        <w:jc w:val="both"/>
        <w:rPr>
          <w:rFonts w:ascii="Times New Roman" w:hAnsi="Times New Roman" w:cs="Times New Roman"/>
          <w:sz w:val="20"/>
          <w:szCs w:val="20"/>
          <w:lang w:eastAsia="pl-PL"/>
        </w:rPr>
      </w:pPr>
      <w:r w:rsidRPr="00566F0D">
        <w:rPr>
          <w:rFonts w:ascii="Times New Roman" w:hAnsi="Times New Roman" w:cs="Times New Roman"/>
          <w:sz w:val="20"/>
          <w:szCs w:val="20"/>
          <w:lang w:eastAsia="pl-PL"/>
        </w:rPr>
        <w:t>Przygotowanie struktury adresacyjnej obejmującej:</w:t>
      </w:r>
    </w:p>
    <w:p w14:paraId="2A24E688" w14:textId="77777777" w:rsidR="00566F0D" w:rsidRPr="00566F0D" w:rsidRDefault="00566F0D" w:rsidP="00566F0D">
      <w:pPr>
        <w:numPr>
          <w:ilvl w:val="1"/>
          <w:numId w:val="338"/>
        </w:numPr>
        <w:tabs>
          <w:tab w:val="num" w:pos="1440"/>
        </w:tabs>
        <w:spacing w:after="0"/>
        <w:jc w:val="both"/>
        <w:rPr>
          <w:rFonts w:ascii="Times New Roman" w:hAnsi="Times New Roman" w:cs="Times New Roman"/>
          <w:sz w:val="20"/>
          <w:szCs w:val="20"/>
          <w:lang w:eastAsia="pl-PL"/>
        </w:rPr>
      </w:pPr>
      <w:r w:rsidRPr="00566F0D">
        <w:rPr>
          <w:rFonts w:ascii="Times New Roman" w:hAnsi="Times New Roman" w:cs="Times New Roman"/>
          <w:sz w:val="20"/>
          <w:szCs w:val="20"/>
          <w:lang w:eastAsia="pl-PL"/>
        </w:rPr>
        <w:t>adresację statyczną,</w:t>
      </w:r>
    </w:p>
    <w:p w14:paraId="64ACC3B3" w14:textId="77777777" w:rsidR="00566F0D" w:rsidRPr="00566F0D" w:rsidRDefault="00566F0D" w:rsidP="00566F0D">
      <w:pPr>
        <w:numPr>
          <w:ilvl w:val="1"/>
          <w:numId w:val="338"/>
        </w:numPr>
        <w:tabs>
          <w:tab w:val="num" w:pos="1440"/>
        </w:tabs>
        <w:spacing w:after="0"/>
        <w:jc w:val="both"/>
        <w:rPr>
          <w:rFonts w:ascii="Times New Roman" w:hAnsi="Times New Roman" w:cs="Times New Roman"/>
          <w:sz w:val="20"/>
          <w:szCs w:val="20"/>
          <w:lang w:eastAsia="pl-PL"/>
        </w:rPr>
      </w:pPr>
      <w:r w:rsidRPr="00566F0D">
        <w:rPr>
          <w:rFonts w:ascii="Times New Roman" w:hAnsi="Times New Roman" w:cs="Times New Roman"/>
          <w:sz w:val="20"/>
          <w:szCs w:val="20"/>
          <w:lang w:eastAsia="pl-PL"/>
        </w:rPr>
        <w:t>zakresy DHCP,</w:t>
      </w:r>
    </w:p>
    <w:p w14:paraId="52DC9121" w14:textId="77777777" w:rsidR="00566F0D" w:rsidRPr="00566F0D" w:rsidRDefault="00566F0D" w:rsidP="00566F0D">
      <w:pPr>
        <w:numPr>
          <w:ilvl w:val="1"/>
          <w:numId w:val="338"/>
        </w:numPr>
        <w:tabs>
          <w:tab w:val="num" w:pos="1440"/>
        </w:tabs>
        <w:spacing w:after="0"/>
        <w:jc w:val="both"/>
        <w:rPr>
          <w:rFonts w:ascii="Times New Roman" w:hAnsi="Times New Roman" w:cs="Times New Roman"/>
          <w:sz w:val="20"/>
          <w:szCs w:val="20"/>
          <w:lang w:eastAsia="pl-PL"/>
        </w:rPr>
      </w:pPr>
      <w:r w:rsidRPr="00566F0D">
        <w:rPr>
          <w:rFonts w:ascii="Times New Roman" w:hAnsi="Times New Roman" w:cs="Times New Roman"/>
          <w:sz w:val="20"/>
          <w:szCs w:val="20"/>
          <w:lang w:eastAsia="pl-PL"/>
        </w:rPr>
        <w:t>rezerwacje DHCP dla kluczowych urządzeń,</w:t>
      </w:r>
    </w:p>
    <w:p w14:paraId="72B8766D" w14:textId="77777777" w:rsidR="00566F0D" w:rsidRPr="00566F0D" w:rsidRDefault="00566F0D" w:rsidP="00566F0D">
      <w:pPr>
        <w:numPr>
          <w:ilvl w:val="1"/>
          <w:numId w:val="338"/>
        </w:numPr>
        <w:tabs>
          <w:tab w:val="num" w:pos="1440"/>
        </w:tabs>
        <w:spacing w:after="0"/>
        <w:jc w:val="both"/>
        <w:rPr>
          <w:rFonts w:ascii="Times New Roman" w:hAnsi="Times New Roman" w:cs="Times New Roman"/>
          <w:sz w:val="20"/>
          <w:szCs w:val="20"/>
          <w:lang w:eastAsia="pl-PL"/>
        </w:rPr>
      </w:pPr>
      <w:r w:rsidRPr="00566F0D">
        <w:rPr>
          <w:rFonts w:ascii="Times New Roman" w:hAnsi="Times New Roman" w:cs="Times New Roman"/>
          <w:sz w:val="20"/>
          <w:szCs w:val="20"/>
          <w:lang w:eastAsia="pl-PL"/>
        </w:rPr>
        <w:t>grupowanie i porządkowanie podsieci.</w:t>
      </w:r>
    </w:p>
    <w:p w14:paraId="29A432D4" w14:textId="77777777" w:rsidR="00566F0D" w:rsidRPr="00566F0D" w:rsidRDefault="00566F0D" w:rsidP="00566F0D">
      <w:pPr>
        <w:numPr>
          <w:ilvl w:val="0"/>
          <w:numId w:val="338"/>
        </w:numPr>
        <w:tabs>
          <w:tab w:val="num" w:pos="720"/>
        </w:tabs>
        <w:spacing w:after="0"/>
        <w:jc w:val="both"/>
        <w:rPr>
          <w:rFonts w:ascii="Times New Roman" w:hAnsi="Times New Roman" w:cs="Times New Roman"/>
          <w:sz w:val="20"/>
          <w:szCs w:val="20"/>
          <w:lang w:eastAsia="pl-PL"/>
        </w:rPr>
      </w:pPr>
      <w:r w:rsidRPr="00566F0D">
        <w:rPr>
          <w:rFonts w:ascii="Times New Roman" w:hAnsi="Times New Roman" w:cs="Times New Roman"/>
          <w:sz w:val="20"/>
          <w:szCs w:val="20"/>
          <w:lang w:eastAsia="pl-PL"/>
        </w:rPr>
        <w:t>Przypisanie planu adresacji do poszczególnych segmentów i usług.</w:t>
      </w:r>
    </w:p>
    <w:p w14:paraId="1B3EB2FA" w14:textId="409FF074" w:rsidR="00566F0D" w:rsidRPr="00566F0D" w:rsidRDefault="00566F0D" w:rsidP="00566F0D">
      <w:pPr>
        <w:spacing w:after="0"/>
        <w:ind w:firstLine="360"/>
        <w:jc w:val="both"/>
        <w:rPr>
          <w:rFonts w:ascii="Times New Roman" w:hAnsi="Times New Roman" w:cs="Times New Roman"/>
          <w:sz w:val="20"/>
          <w:szCs w:val="20"/>
          <w:lang w:eastAsia="pl-PL"/>
        </w:rPr>
      </w:pPr>
      <w:r w:rsidRPr="00566F0D">
        <w:rPr>
          <w:rFonts w:ascii="Times New Roman" w:hAnsi="Times New Roman" w:cs="Times New Roman"/>
          <w:sz w:val="20"/>
          <w:szCs w:val="20"/>
          <w:lang w:eastAsia="pl-PL"/>
        </w:rPr>
        <w:t>Konfiguracja urządzeń sieciowych</w:t>
      </w:r>
    </w:p>
    <w:p w14:paraId="4F64F0FE" w14:textId="77777777" w:rsidR="00566F0D" w:rsidRPr="00566F0D" w:rsidRDefault="00566F0D" w:rsidP="00566F0D">
      <w:pPr>
        <w:numPr>
          <w:ilvl w:val="0"/>
          <w:numId w:val="339"/>
        </w:numPr>
        <w:tabs>
          <w:tab w:val="num" w:pos="720"/>
        </w:tabs>
        <w:spacing w:after="0"/>
        <w:jc w:val="both"/>
        <w:rPr>
          <w:rFonts w:ascii="Times New Roman" w:hAnsi="Times New Roman" w:cs="Times New Roman"/>
          <w:sz w:val="20"/>
          <w:szCs w:val="20"/>
          <w:lang w:eastAsia="pl-PL"/>
        </w:rPr>
      </w:pPr>
      <w:r w:rsidRPr="00566F0D">
        <w:rPr>
          <w:rFonts w:ascii="Times New Roman" w:hAnsi="Times New Roman" w:cs="Times New Roman"/>
          <w:sz w:val="20"/>
          <w:szCs w:val="20"/>
          <w:lang w:eastAsia="pl-PL"/>
        </w:rPr>
        <w:t>Wdrożenie konfiguracji VLAN-ów zgodnie z projektem.</w:t>
      </w:r>
    </w:p>
    <w:p w14:paraId="6E7E27BF" w14:textId="77777777" w:rsidR="00566F0D" w:rsidRPr="00566F0D" w:rsidRDefault="00566F0D" w:rsidP="00566F0D">
      <w:pPr>
        <w:numPr>
          <w:ilvl w:val="0"/>
          <w:numId w:val="339"/>
        </w:numPr>
        <w:tabs>
          <w:tab w:val="num" w:pos="720"/>
        </w:tabs>
        <w:spacing w:after="0"/>
        <w:jc w:val="both"/>
        <w:rPr>
          <w:rFonts w:ascii="Times New Roman" w:hAnsi="Times New Roman" w:cs="Times New Roman"/>
          <w:sz w:val="20"/>
          <w:szCs w:val="20"/>
          <w:lang w:eastAsia="pl-PL"/>
        </w:rPr>
      </w:pPr>
      <w:r w:rsidRPr="00566F0D">
        <w:rPr>
          <w:rFonts w:ascii="Times New Roman" w:hAnsi="Times New Roman" w:cs="Times New Roman"/>
          <w:sz w:val="20"/>
          <w:szCs w:val="20"/>
          <w:lang w:eastAsia="pl-PL"/>
        </w:rPr>
        <w:t>Konfiguracja portów (</w:t>
      </w:r>
      <w:proofErr w:type="spellStart"/>
      <w:r w:rsidRPr="00566F0D">
        <w:rPr>
          <w:rFonts w:ascii="Times New Roman" w:hAnsi="Times New Roman" w:cs="Times New Roman"/>
          <w:sz w:val="20"/>
          <w:szCs w:val="20"/>
          <w:lang w:eastAsia="pl-PL"/>
        </w:rPr>
        <w:t>access</w:t>
      </w:r>
      <w:proofErr w:type="spellEnd"/>
      <w:r w:rsidRPr="00566F0D">
        <w:rPr>
          <w:rFonts w:ascii="Times New Roman" w:hAnsi="Times New Roman" w:cs="Times New Roman"/>
          <w:sz w:val="20"/>
          <w:szCs w:val="20"/>
          <w:lang w:eastAsia="pl-PL"/>
        </w:rPr>
        <w:t>/</w:t>
      </w:r>
      <w:proofErr w:type="spellStart"/>
      <w:r w:rsidRPr="00566F0D">
        <w:rPr>
          <w:rFonts w:ascii="Times New Roman" w:hAnsi="Times New Roman" w:cs="Times New Roman"/>
          <w:sz w:val="20"/>
          <w:szCs w:val="20"/>
          <w:lang w:eastAsia="pl-PL"/>
        </w:rPr>
        <w:t>trunk</w:t>
      </w:r>
      <w:proofErr w:type="spellEnd"/>
      <w:r w:rsidRPr="00566F0D">
        <w:rPr>
          <w:rFonts w:ascii="Times New Roman" w:hAnsi="Times New Roman" w:cs="Times New Roman"/>
          <w:sz w:val="20"/>
          <w:szCs w:val="20"/>
          <w:lang w:eastAsia="pl-PL"/>
        </w:rPr>
        <w:t>) wraz z przypisaniem do odpowiednich segmentów.</w:t>
      </w:r>
    </w:p>
    <w:p w14:paraId="78C7C4AB" w14:textId="77777777" w:rsidR="00566F0D" w:rsidRPr="00566F0D" w:rsidRDefault="00566F0D" w:rsidP="00566F0D">
      <w:pPr>
        <w:numPr>
          <w:ilvl w:val="0"/>
          <w:numId w:val="339"/>
        </w:numPr>
        <w:tabs>
          <w:tab w:val="num" w:pos="720"/>
        </w:tabs>
        <w:spacing w:after="0"/>
        <w:jc w:val="both"/>
        <w:rPr>
          <w:rFonts w:ascii="Times New Roman" w:hAnsi="Times New Roman" w:cs="Times New Roman"/>
          <w:sz w:val="20"/>
          <w:szCs w:val="20"/>
          <w:lang w:eastAsia="pl-PL"/>
        </w:rPr>
      </w:pPr>
      <w:r w:rsidRPr="00566F0D">
        <w:rPr>
          <w:rFonts w:ascii="Times New Roman" w:hAnsi="Times New Roman" w:cs="Times New Roman"/>
          <w:sz w:val="20"/>
          <w:szCs w:val="20"/>
          <w:lang w:eastAsia="pl-PL"/>
        </w:rPr>
        <w:t>Konfiguracja serwerów DHCP, zakresów i opcji sieciowych.</w:t>
      </w:r>
    </w:p>
    <w:p w14:paraId="22D0BEBF" w14:textId="77777777" w:rsidR="00566F0D" w:rsidRPr="00566F0D" w:rsidRDefault="00566F0D" w:rsidP="00566F0D">
      <w:pPr>
        <w:numPr>
          <w:ilvl w:val="0"/>
          <w:numId w:val="339"/>
        </w:numPr>
        <w:tabs>
          <w:tab w:val="num" w:pos="720"/>
        </w:tabs>
        <w:spacing w:after="0"/>
        <w:jc w:val="both"/>
        <w:rPr>
          <w:rFonts w:ascii="Times New Roman" w:hAnsi="Times New Roman" w:cs="Times New Roman"/>
          <w:sz w:val="20"/>
          <w:szCs w:val="20"/>
          <w:lang w:eastAsia="pl-PL"/>
        </w:rPr>
      </w:pPr>
      <w:r w:rsidRPr="00566F0D">
        <w:rPr>
          <w:rFonts w:ascii="Times New Roman" w:hAnsi="Times New Roman" w:cs="Times New Roman"/>
          <w:sz w:val="20"/>
          <w:szCs w:val="20"/>
          <w:lang w:eastAsia="pl-PL"/>
        </w:rPr>
        <w:t>Ustawienie adresacji statycznej dla urządzeń krytycznych (serwery, UTM, NAS, CSB etc.).</w:t>
      </w:r>
    </w:p>
    <w:p w14:paraId="3D326B25" w14:textId="77777777" w:rsidR="00566F0D" w:rsidRPr="00566F0D" w:rsidRDefault="00566F0D" w:rsidP="00566F0D">
      <w:pPr>
        <w:numPr>
          <w:ilvl w:val="0"/>
          <w:numId w:val="339"/>
        </w:numPr>
        <w:tabs>
          <w:tab w:val="num" w:pos="720"/>
        </w:tabs>
        <w:spacing w:after="0"/>
        <w:jc w:val="both"/>
        <w:rPr>
          <w:rFonts w:ascii="Times New Roman" w:hAnsi="Times New Roman" w:cs="Times New Roman"/>
          <w:sz w:val="20"/>
          <w:szCs w:val="20"/>
          <w:lang w:eastAsia="pl-PL"/>
        </w:rPr>
      </w:pPr>
      <w:r w:rsidRPr="00566F0D">
        <w:rPr>
          <w:rFonts w:ascii="Times New Roman" w:hAnsi="Times New Roman" w:cs="Times New Roman"/>
          <w:sz w:val="20"/>
          <w:szCs w:val="20"/>
          <w:lang w:eastAsia="pl-PL"/>
        </w:rPr>
        <w:t>Konfiguracja podstawowych reguł bezpieczeństwa, w tym kontroli ruchu między sieciami.</w:t>
      </w:r>
    </w:p>
    <w:p w14:paraId="52454867" w14:textId="77777777" w:rsidR="00566F0D" w:rsidRPr="00566F0D" w:rsidRDefault="00566F0D" w:rsidP="00566F0D">
      <w:pPr>
        <w:numPr>
          <w:ilvl w:val="0"/>
          <w:numId w:val="339"/>
        </w:numPr>
        <w:tabs>
          <w:tab w:val="num" w:pos="720"/>
        </w:tabs>
        <w:spacing w:after="0"/>
        <w:jc w:val="both"/>
        <w:rPr>
          <w:rFonts w:ascii="Times New Roman" w:hAnsi="Times New Roman" w:cs="Times New Roman"/>
          <w:sz w:val="20"/>
          <w:szCs w:val="20"/>
          <w:lang w:eastAsia="pl-PL"/>
        </w:rPr>
      </w:pPr>
      <w:r w:rsidRPr="00566F0D">
        <w:rPr>
          <w:rFonts w:ascii="Times New Roman" w:hAnsi="Times New Roman" w:cs="Times New Roman"/>
          <w:sz w:val="20"/>
          <w:szCs w:val="20"/>
          <w:lang w:eastAsia="pl-PL"/>
        </w:rPr>
        <w:t>Integracja z istniejącą zaporą sieciową w zakresie routingu i filtracji ruchu.</w:t>
      </w:r>
    </w:p>
    <w:p w14:paraId="46F768B7" w14:textId="52D85B32" w:rsidR="00566F0D" w:rsidRPr="00566F0D" w:rsidRDefault="00566F0D" w:rsidP="00566F0D">
      <w:pPr>
        <w:spacing w:after="0"/>
        <w:ind w:firstLine="360"/>
        <w:jc w:val="both"/>
        <w:rPr>
          <w:rFonts w:ascii="Times New Roman" w:hAnsi="Times New Roman" w:cs="Times New Roman"/>
          <w:sz w:val="20"/>
          <w:szCs w:val="20"/>
          <w:lang w:eastAsia="pl-PL"/>
        </w:rPr>
      </w:pPr>
      <w:r w:rsidRPr="00566F0D">
        <w:rPr>
          <w:rFonts w:ascii="Times New Roman" w:hAnsi="Times New Roman" w:cs="Times New Roman"/>
          <w:sz w:val="20"/>
          <w:szCs w:val="20"/>
          <w:lang w:eastAsia="pl-PL"/>
        </w:rPr>
        <w:t>Testy i weryfikacja działania</w:t>
      </w:r>
    </w:p>
    <w:p w14:paraId="1C791165" w14:textId="77777777" w:rsidR="00566F0D" w:rsidRPr="00566F0D" w:rsidRDefault="00566F0D" w:rsidP="00566F0D">
      <w:pPr>
        <w:numPr>
          <w:ilvl w:val="0"/>
          <w:numId w:val="340"/>
        </w:numPr>
        <w:tabs>
          <w:tab w:val="num" w:pos="720"/>
        </w:tabs>
        <w:spacing w:after="0"/>
        <w:jc w:val="both"/>
        <w:rPr>
          <w:rFonts w:ascii="Times New Roman" w:hAnsi="Times New Roman" w:cs="Times New Roman"/>
          <w:sz w:val="20"/>
          <w:szCs w:val="20"/>
          <w:lang w:eastAsia="pl-PL"/>
        </w:rPr>
      </w:pPr>
      <w:r w:rsidRPr="00566F0D">
        <w:rPr>
          <w:rFonts w:ascii="Times New Roman" w:hAnsi="Times New Roman" w:cs="Times New Roman"/>
          <w:sz w:val="20"/>
          <w:szCs w:val="20"/>
          <w:lang w:eastAsia="pl-PL"/>
        </w:rPr>
        <w:t>Testy łączności między segmentami sieci.</w:t>
      </w:r>
    </w:p>
    <w:p w14:paraId="6B9D0C28" w14:textId="77777777" w:rsidR="00566F0D" w:rsidRPr="00566F0D" w:rsidRDefault="00566F0D" w:rsidP="00566F0D">
      <w:pPr>
        <w:numPr>
          <w:ilvl w:val="0"/>
          <w:numId w:val="340"/>
        </w:numPr>
        <w:tabs>
          <w:tab w:val="num" w:pos="720"/>
        </w:tabs>
        <w:spacing w:after="0"/>
        <w:jc w:val="both"/>
        <w:rPr>
          <w:rFonts w:ascii="Times New Roman" w:hAnsi="Times New Roman" w:cs="Times New Roman"/>
          <w:sz w:val="20"/>
          <w:szCs w:val="20"/>
          <w:lang w:eastAsia="pl-PL"/>
        </w:rPr>
      </w:pPr>
      <w:r w:rsidRPr="00566F0D">
        <w:rPr>
          <w:rFonts w:ascii="Times New Roman" w:hAnsi="Times New Roman" w:cs="Times New Roman"/>
          <w:sz w:val="20"/>
          <w:szCs w:val="20"/>
          <w:lang w:eastAsia="pl-PL"/>
        </w:rPr>
        <w:t>Testy poprawności alokacji adresów IP (DHCP oraz adresacja statyczna).</w:t>
      </w:r>
    </w:p>
    <w:p w14:paraId="02E84AC7" w14:textId="77777777" w:rsidR="00566F0D" w:rsidRPr="00566F0D" w:rsidRDefault="00566F0D" w:rsidP="00566F0D">
      <w:pPr>
        <w:numPr>
          <w:ilvl w:val="0"/>
          <w:numId w:val="340"/>
        </w:numPr>
        <w:tabs>
          <w:tab w:val="num" w:pos="720"/>
        </w:tabs>
        <w:spacing w:after="0"/>
        <w:jc w:val="both"/>
        <w:rPr>
          <w:rFonts w:ascii="Times New Roman" w:hAnsi="Times New Roman" w:cs="Times New Roman"/>
          <w:sz w:val="20"/>
          <w:szCs w:val="20"/>
          <w:lang w:eastAsia="pl-PL"/>
        </w:rPr>
      </w:pPr>
      <w:r w:rsidRPr="00566F0D">
        <w:rPr>
          <w:rFonts w:ascii="Times New Roman" w:hAnsi="Times New Roman" w:cs="Times New Roman"/>
          <w:sz w:val="20"/>
          <w:szCs w:val="20"/>
          <w:lang w:eastAsia="pl-PL"/>
        </w:rPr>
        <w:t>Weryfikacja przepustowości, stabilności i bezpieczeństwa komunikacji.</w:t>
      </w:r>
    </w:p>
    <w:p w14:paraId="24896BAB" w14:textId="77777777" w:rsidR="00566F0D" w:rsidRPr="00566F0D" w:rsidRDefault="00566F0D" w:rsidP="00566F0D">
      <w:pPr>
        <w:numPr>
          <w:ilvl w:val="0"/>
          <w:numId w:val="340"/>
        </w:numPr>
        <w:tabs>
          <w:tab w:val="num" w:pos="720"/>
        </w:tabs>
        <w:spacing w:after="0"/>
        <w:jc w:val="both"/>
        <w:rPr>
          <w:rFonts w:ascii="Times New Roman" w:hAnsi="Times New Roman" w:cs="Times New Roman"/>
          <w:sz w:val="20"/>
          <w:szCs w:val="20"/>
          <w:lang w:eastAsia="pl-PL"/>
        </w:rPr>
      </w:pPr>
      <w:r w:rsidRPr="00566F0D">
        <w:rPr>
          <w:rFonts w:ascii="Times New Roman" w:hAnsi="Times New Roman" w:cs="Times New Roman"/>
          <w:sz w:val="20"/>
          <w:szCs w:val="20"/>
          <w:lang w:eastAsia="pl-PL"/>
        </w:rPr>
        <w:t>Usunięcie ewentualnych usterek i optymalizacja konfiguracji.</w:t>
      </w:r>
    </w:p>
    <w:p w14:paraId="46F43B84" w14:textId="512F6AD3" w:rsidR="00566F0D" w:rsidRPr="00566F0D" w:rsidRDefault="00566F0D" w:rsidP="00566F0D">
      <w:pPr>
        <w:spacing w:after="0"/>
        <w:ind w:firstLine="360"/>
        <w:jc w:val="both"/>
        <w:rPr>
          <w:rFonts w:ascii="Times New Roman" w:hAnsi="Times New Roman" w:cs="Times New Roman"/>
          <w:sz w:val="20"/>
          <w:szCs w:val="20"/>
          <w:lang w:eastAsia="pl-PL"/>
        </w:rPr>
      </w:pPr>
      <w:r w:rsidRPr="00566F0D">
        <w:rPr>
          <w:rFonts w:ascii="Times New Roman" w:hAnsi="Times New Roman" w:cs="Times New Roman"/>
          <w:sz w:val="20"/>
          <w:szCs w:val="20"/>
          <w:lang w:eastAsia="pl-PL"/>
        </w:rPr>
        <w:t>Dokumentacja powdrożeniowa</w:t>
      </w:r>
    </w:p>
    <w:p w14:paraId="229C10DF" w14:textId="77777777" w:rsidR="00566F0D" w:rsidRPr="00566F0D" w:rsidRDefault="00566F0D" w:rsidP="00566F0D">
      <w:pPr>
        <w:numPr>
          <w:ilvl w:val="0"/>
          <w:numId w:val="341"/>
        </w:numPr>
        <w:tabs>
          <w:tab w:val="num" w:pos="720"/>
        </w:tabs>
        <w:spacing w:after="0"/>
        <w:jc w:val="both"/>
        <w:rPr>
          <w:rFonts w:ascii="Times New Roman" w:hAnsi="Times New Roman" w:cs="Times New Roman"/>
          <w:sz w:val="20"/>
          <w:szCs w:val="20"/>
          <w:lang w:eastAsia="pl-PL"/>
        </w:rPr>
      </w:pPr>
      <w:r w:rsidRPr="00566F0D">
        <w:rPr>
          <w:rFonts w:ascii="Times New Roman" w:hAnsi="Times New Roman" w:cs="Times New Roman"/>
          <w:sz w:val="20"/>
          <w:szCs w:val="20"/>
          <w:lang w:eastAsia="pl-PL"/>
        </w:rPr>
        <w:t>Przygotowanie mapy logicznej sieci wraz z opisem VLAN-ów.</w:t>
      </w:r>
    </w:p>
    <w:p w14:paraId="583FED4A" w14:textId="77777777" w:rsidR="00566F0D" w:rsidRPr="00566F0D" w:rsidRDefault="00566F0D" w:rsidP="00566F0D">
      <w:pPr>
        <w:numPr>
          <w:ilvl w:val="0"/>
          <w:numId w:val="341"/>
        </w:numPr>
        <w:tabs>
          <w:tab w:val="num" w:pos="720"/>
        </w:tabs>
        <w:spacing w:after="0"/>
        <w:jc w:val="both"/>
        <w:rPr>
          <w:rFonts w:ascii="Times New Roman" w:hAnsi="Times New Roman" w:cs="Times New Roman"/>
          <w:sz w:val="20"/>
          <w:szCs w:val="20"/>
          <w:lang w:eastAsia="pl-PL"/>
        </w:rPr>
      </w:pPr>
      <w:r w:rsidRPr="00566F0D">
        <w:rPr>
          <w:rFonts w:ascii="Times New Roman" w:hAnsi="Times New Roman" w:cs="Times New Roman"/>
          <w:sz w:val="20"/>
          <w:szCs w:val="20"/>
          <w:lang w:eastAsia="pl-PL"/>
        </w:rPr>
        <w:t>Dokumentacja planu adresacji IP.</w:t>
      </w:r>
    </w:p>
    <w:p w14:paraId="277F0527" w14:textId="77777777" w:rsidR="00566F0D" w:rsidRPr="00566F0D" w:rsidRDefault="00566F0D" w:rsidP="00566F0D">
      <w:pPr>
        <w:numPr>
          <w:ilvl w:val="0"/>
          <w:numId w:val="341"/>
        </w:numPr>
        <w:tabs>
          <w:tab w:val="num" w:pos="720"/>
        </w:tabs>
        <w:spacing w:after="0"/>
        <w:jc w:val="both"/>
        <w:rPr>
          <w:rFonts w:ascii="Times New Roman" w:hAnsi="Times New Roman" w:cs="Times New Roman"/>
          <w:sz w:val="20"/>
          <w:szCs w:val="20"/>
          <w:lang w:eastAsia="pl-PL"/>
        </w:rPr>
      </w:pPr>
      <w:r w:rsidRPr="00566F0D">
        <w:rPr>
          <w:rFonts w:ascii="Times New Roman" w:hAnsi="Times New Roman" w:cs="Times New Roman"/>
          <w:sz w:val="20"/>
          <w:szCs w:val="20"/>
          <w:lang w:eastAsia="pl-PL"/>
        </w:rPr>
        <w:t>Zestawienie wprowadzonych konfiguracji urządzeń sieciowych.</w:t>
      </w:r>
    </w:p>
    <w:p w14:paraId="625C6452" w14:textId="77777777" w:rsidR="00566F0D" w:rsidRPr="00566F0D" w:rsidRDefault="00566F0D" w:rsidP="00566F0D">
      <w:pPr>
        <w:numPr>
          <w:ilvl w:val="0"/>
          <w:numId w:val="341"/>
        </w:numPr>
        <w:spacing w:after="0"/>
        <w:jc w:val="both"/>
        <w:rPr>
          <w:rFonts w:ascii="Times New Roman" w:hAnsi="Times New Roman" w:cs="Times New Roman"/>
          <w:sz w:val="20"/>
          <w:szCs w:val="20"/>
          <w:lang w:eastAsia="pl-PL"/>
        </w:rPr>
      </w:pPr>
      <w:r w:rsidRPr="00566F0D">
        <w:rPr>
          <w:rFonts w:ascii="Times New Roman" w:hAnsi="Times New Roman" w:cs="Times New Roman"/>
          <w:sz w:val="20"/>
          <w:szCs w:val="20"/>
          <w:lang w:eastAsia="pl-PL"/>
        </w:rPr>
        <w:t>Rekomendacje dotyczące dalszego rozwoju i utrzymania sieci.</w:t>
      </w:r>
    </w:p>
    <w:p w14:paraId="3C585BD5" w14:textId="77777777" w:rsidR="00566F0D" w:rsidRPr="00566F0D" w:rsidRDefault="00566F0D" w:rsidP="00566F0D">
      <w:pPr>
        <w:spacing w:after="0"/>
        <w:ind w:left="360"/>
        <w:jc w:val="both"/>
        <w:rPr>
          <w:rFonts w:ascii="Times New Roman" w:hAnsi="Times New Roman" w:cs="Times New Roman"/>
          <w:sz w:val="20"/>
          <w:szCs w:val="20"/>
          <w:lang w:eastAsia="pl-PL"/>
        </w:rPr>
      </w:pPr>
    </w:p>
    <w:p w14:paraId="418CD7D8" w14:textId="0D8181AC" w:rsidR="00566F0D" w:rsidRPr="00566F0D" w:rsidRDefault="00566F0D" w:rsidP="00566F0D">
      <w:pPr>
        <w:spacing w:after="0"/>
        <w:ind w:left="360"/>
        <w:jc w:val="both"/>
        <w:rPr>
          <w:rFonts w:ascii="Times New Roman" w:hAnsi="Times New Roman" w:cs="Times New Roman"/>
          <w:sz w:val="20"/>
          <w:szCs w:val="20"/>
          <w:lang w:eastAsia="pl-PL"/>
        </w:rPr>
      </w:pPr>
      <w:r w:rsidRPr="00566F0D">
        <w:rPr>
          <w:rFonts w:ascii="Times New Roman" w:hAnsi="Times New Roman" w:cs="Times New Roman"/>
          <w:sz w:val="20"/>
          <w:szCs w:val="20"/>
          <w:lang w:eastAsia="pl-PL"/>
        </w:rPr>
        <w:t>Wymagania dotyczące realizacji usługi</w:t>
      </w:r>
    </w:p>
    <w:p w14:paraId="53415C39" w14:textId="77777777" w:rsidR="00566F0D" w:rsidRPr="00566F0D" w:rsidRDefault="00566F0D" w:rsidP="00566F0D">
      <w:pPr>
        <w:numPr>
          <w:ilvl w:val="0"/>
          <w:numId w:val="342"/>
        </w:numPr>
        <w:tabs>
          <w:tab w:val="num" w:pos="720"/>
        </w:tabs>
        <w:spacing w:after="0"/>
        <w:jc w:val="both"/>
        <w:rPr>
          <w:rFonts w:ascii="Times New Roman" w:hAnsi="Times New Roman" w:cs="Times New Roman"/>
          <w:sz w:val="20"/>
          <w:szCs w:val="20"/>
          <w:lang w:eastAsia="pl-PL"/>
        </w:rPr>
      </w:pPr>
      <w:r w:rsidRPr="00566F0D">
        <w:rPr>
          <w:rFonts w:ascii="Times New Roman" w:hAnsi="Times New Roman" w:cs="Times New Roman"/>
          <w:sz w:val="20"/>
          <w:szCs w:val="20"/>
          <w:lang w:eastAsia="pl-PL"/>
        </w:rPr>
        <w:t>Usługa musi zostać wykonana w sposób zapewniający ciągłość działania sieci Zamawiającego.</w:t>
      </w:r>
    </w:p>
    <w:p w14:paraId="0D7BDFFC" w14:textId="77777777" w:rsidR="00566F0D" w:rsidRPr="00566F0D" w:rsidRDefault="00566F0D" w:rsidP="00566F0D">
      <w:pPr>
        <w:numPr>
          <w:ilvl w:val="0"/>
          <w:numId w:val="342"/>
        </w:numPr>
        <w:tabs>
          <w:tab w:val="num" w:pos="720"/>
        </w:tabs>
        <w:spacing w:after="0"/>
        <w:jc w:val="both"/>
        <w:rPr>
          <w:rFonts w:ascii="Times New Roman" w:hAnsi="Times New Roman" w:cs="Times New Roman"/>
          <w:sz w:val="20"/>
          <w:szCs w:val="20"/>
          <w:lang w:eastAsia="pl-PL"/>
        </w:rPr>
      </w:pPr>
      <w:r w:rsidRPr="00566F0D">
        <w:rPr>
          <w:rFonts w:ascii="Times New Roman" w:hAnsi="Times New Roman" w:cs="Times New Roman"/>
          <w:sz w:val="20"/>
          <w:szCs w:val="20"/>
          <w:lang w:eastAsia="pl-PL"/>
        </w:rPr>
        <w:t>Wykonawca zobowiązany jest do uzgodnienia terminów prac z Zamawiającym.</w:t>
      </w:r>
    </w:p>
    <w:p w14:paraId="644C81E3" w14:textId="77777777" w:rsidR="00566F0D" w:rsidRPr="00566F0D" w:rsidRDefault="00566F0D" w:rsidP="00566F0D">
      <w:pPr>
        <w:numPr>
          <w:ilvl w:val="0"/>
          <w:numId w:val="342"/>
        </w:numPr>
        <w:tabs>
          <w:tab w:val="num" w:pos="720"/>
        </w:tabs>
        <w:spacing w:after="0"/>
        <w:jc w:val="both"/>
        <w:rPr>
          <w:rFonts w:ascii="Times New Roman" w:hAnsi="Times New Roman" w:cs="Times New Roman"/>
          <w:sz w:val="20"/>
          <w:szCs w:val="20"/>
          <w:lang w:eastAsia="pl-PL"/>
        </w:rPr>
      </w:pPr>
      <w:r w:rsidRPr="00566F0D">
        <w:rPr>
          <w:rFonts w:ascii="Times New Roman" w:hAnsi="Times New Roman" w:cs="Times New Roman"/>
          <w:sz w:val="20"/>
          <w:szCs w:val="20"/>
          <w:lang w:eastAsia="pl-PL"/>
        </w:rPr>
        <w:lastRenderedPageBreak/>
        <w:t>Wszelkie zmiany, wyłączenia i prace mogące zakłócić pracę urzędu muszą być wcześniej zgłaszane i potwierdzane.</w:t>
      </w:r>
    </w:p>
    <w:p w14:paraId="661FDC45" w14:textId="77777777" w:rsidR="00566F0D" w:rsidRPr="00566F0D" w:rsidRDefault="00566F0D" w:rsidP="00566F0D">
      <w:pPr>
        <w:numPr>
          <w:ilvl w:val="0"/>
          <w:numId w:val="342"/>
        </w:numPr>
        <w:tabs>
          <w:tab w:val="num" w:pos="720"/>
        </w:tabs>
        <w:spacing w:after="0"/>
        <w:jc w:val="both"/>
        <w:rPr>
          <w:rFonts w:ascii="Times New Roman" w:hAnsi="Times New Roman" w:cs="Times New Roman"/>
          <w:sz w:val="20"/>
          <w:szCs w:val="20"/>
          <w:lang w:eastAsia="pl-PL"/>
        </w:rPr>
      </w:pPr>
      <w:r w:rsidRPr="00566F0D">
        <w:rPr>
          <w:rFonts w:ascii="Times New Roman" w:hAnsi="Times New Roman" w:cs="Times New Roman"/>
          <w:sz w:val="20"/>
          <w:szCs w:val="20"/>
          <w:lang w:eastAsia="pl-PL"/>
        </w:rPr>
        <w:t>Wykonawca ponosi odpowiedzialność za poprawność konfiguracji i stabilność środowiska po wdrożeniu.</w:t>
      </w:r>
    </w:p>
    <w:p w14:paraId="51BDF654" w14:textId="139BAA30" w:rsidR="00EA567F" w:rsidRPr="00566F0D" w:rsidRDefault="00EA567F" w:rsidP="00276658">
      <w:pPr>
        <w:pStyle w:val="Akapitzlist"/>
        <w:numPr>
          <w:ilvl w:val="0"/>
          <w:numId w:val="283"/>
        </w:numPr>
        <w:shd w:val="clear" w:color="auto" w:fill="00B050"/>
        <w:spacing w:before="240" w:after="240"/>
        <w:jc w:val="center"/>
        <w:rPr>
          <w:rFonts w:ascii="Times New Roman" w:hAnsi="Times New Roman" w:cs="Times New Roman"/>
          <w:b/>
          <w:bCs/>
          <w:sz w:val="20"/>
          <w:szCs w:val="20"/>
          <w:lang w:eastAsia="pl-PL"/>
        </w:rPr>
      </w:pPr>
      <w:r w:rsidRPr="00566F0D">
        <w:rPr>
          <w:rFonts w:ascii="Times New Roman" w:hAnsi="Times New Roman" w:cs="Times New Roman"/>
          <w:b/>
          <w:bCs/>
          <w:sz w:val="20"/>
          <w:szCs w:val="20"/>
          <w:lang w:eastAsia="pl-PL"/>
        </w:rPr>
        <w:t>Wdrożenie i konfiguracja usługi katalogowej i serwera</w:t>
      </w:r>
      <w:r w:rsidR="00F8260B" w:rsidRPr="00566F0D">
        <w:rPr>
          <w:rFonts w:ascii="Times New Roman" w:hAnsi="Times New Roman" w:cs="Times New Roman"/>
          <w:b/>
          <w:bCs/>
          <w:sz w:val="20"/>
          <w:szCs w:val="20"/>
          <w:lang w:eastAsia="pl-PL"/>
        </w:rPr>
        <w:t xml:space="preserve"> - </w:t>
      </w:r>
      <w:r w:rsidRPr="00566F0D">
        <w:rPr>
          <w:rFonts w:ascii="Times New Roman" w:hAnsi="Times New Roman" w:cs="Times New Roman"/>
          <w:b/>
          <w:bCs/>
          <w:sz w:val="20"/>
          <w:szCs w:val="20"/>
          <w:lang w:eastAsia="pl-PL"/>
        </w:rPr>
        <w:t>1 usługa (50h)</w:t>
      </w:r>
    </w:p>
    <w:p w14:paraId="0F51DD08" w14:textId="1ECEF692" w:rsidR="00F8260B" w:rsidRPr="00566F0D" w:rsidRDefault="00F8260B" w:rsidP="00F8260B">
      <w:pPr>
        <w:spacing w:after="0" w:line="240" w:lineRule="auto"/>
        <w:ind w:firstLine="360"/>
        <w:jc w:val="both"/>
        <w:rPr>
          <w:rFonts w:ascii="Times New Roman" w:eastAsia="Times New Roman" w:hAnsi="Times New Roman" w:cs="Times New Roman"/>
          <w:sz w:val="20"/>
          <w:szCs w:val="20"/>
          <w:lang w:eastAsia="pl-PL"/>
        </w:rPr>
      </w:pPr>
      <w:r w:rsidRPr="00566F0D">
        <w:rPr>
          <w:rFonts w:ascii="Times New Roman" w:eastAsia="Times New Roman" w:hAnsi="Times New Roman" w:cs="Times New Roman"/>
          <w:sz w:val="20"/>
          <w:szCs w:val="20"/>
          <w:lang w:eastAsia="pl-PL"/>
        </w:rPr>
        <w:t>W ramach zadania obowiązkiem Wykonawcy będzie dostosowanie usług katalogowych dla użytkowników wraz z wdrożeniem Centralnego Systemu Bezpieczeństwa. Z uwagi na minimalizowanie ingerencji w prace Urzędu, wdrożenie usług katalogowych wraz z wdrożeniem Centralnego Systemu Bezpieczeństwa nie może trwać dłużej niż 50 roboczogodzin, realizowanych w trakcie 120 dni przeznaczonych na realizację. Obowiązkiem Wykonawcy jest omówienie harmonogramu wykonania usługi z Zamawiającym. W harmonogramie powinna znaleźć się informacja o anonsowaniu planowanych prac przez Wykonawcę i forma jej potwierdzenia przez Zamawiającego. Harmonogram musi być zaakceptowany przez strony. Wdrożenie i skonfigurowanie usług katalogowych musi zapewniać efektywne zarządzania dostępem do zasobów informatycznych u Zamawiającego. Obowiązkiem Wykonawcy będzie utworzenie struktury organizacyjnej, grup, kont użytkowników oraz polityk bezpieczeństwa. Szczegółowy zakres prac zawiera:</w:t>
      </w:r>
    </w:p>
    <w:p w14:paraId="52993932" w14:textId="77777777" w:rsidR="00F8260B" w:rsidRPr="00566F0D" w:rsidRDefault="00F8260B" w:rsidP="00F8260B">
      <w:pPr>
        <w:numPr>
          <w:ilvl w:val="0"/>
          <w:numId w:val="3"/>
        </w:numPr>
        <w:spacing w:after="0" w:line="240" w:lineRule="auto"/>
        <w:contextualSpacing/>
        <w:jc w:val="both"/>
        <w:rPr>
          <w:rFonts w:ascii="Times New Roman" w:eastAsia="Times New Roman" w:hAnsi="Times New Roman" w:cs="Times New Roman"/>
          <w:sz w:val="20"/>
          <w:szCs w:val="20"/>
          <w:lang w:eastAsia="pl-PL"/>
        </w:rPr>
      </w:pPr>
      <w:r w:rsidRPr="00566F0D">
        <w:rPr>
          <w:rFonts w:ascii="Times New Roman" w:eastAsia="Times New Roman" w:hAnsi="Times New Roman" w:cs="Times New Roman"/>
          <w:sz w:val="20"/>
          <w:szCs w:val="20"/>
          <w:lang w:eastAsia="pl-PL"/>
        </w:rPr>
        <w:t>Analiza i Projektowanie:</w:t>
      </w:r>
    </w:p>
    <w:p w14:paraId="5B342355" w14:textId="77777777" w:rsidR="00F8260B" w:rsidRPr="00566F0D" w:rsidRDefault="00F8260B" w:rsidP="00F8260B">
      <w:pPr>
        <w:numPr>
          <w:ilvl w:val="1"/>
          <w:numId w:val="4"/>
        </w:numPr>
        <w:spacing w:after="0" w:line="240" w:lineRule="auto"/>
        <w:contextualSpacing/>
        <w:jc w:val="both"/>
        <w:rPr>
          <w:rFonts w:ascii="Times New Roman" w:eastAsia="Times New Roman" w:hAnsi="Times New Roman" w:cs="Times New Roman"/>
          <w:sz w:val="20"/>
          <w:szCs w:val="20"/>
          <w:lang w:eastAsia="pl-PL"/>
        </w:rPr>
      </w:pPr>
      <w:r w:rsidRPr="00566F0D">
        <w:rPr>
          <w:rFonts w:ascii="Times New Roman" w:eastAsia="Times New Roman" w:hAnsi="Times New Roman" w:cs="Times New Roman"/>
          <w:sz w:val="20"/>
          <w:szCs w:val="20"/>
          <w:lang w:eastAsia="pl-PL"/>
        </w:rPr>
        <w:t>Ocena infrastruktury istniejącej w celu dostosowania projektu do istniejących zasobów.</w:t>
      </w:r>
    </w:p>
    <w:p w14:paraId="7A3C4A7E" w14:textId="77777777" w:rsidR="00F8260B" w:rsidRPr="00566F0D" w:rsidRDefault="00F8260B" w:rsidP="00F8260B">
      <w:pPr>
        <w:numPr>
          <w:ilvl w:val="1"/>
          <w:numId w:val="4"/>
        </w:numPr>
        <w:spacing w:after="0" w:line="240" w:lineRule="auto"/>
        <w:contextualSpacing/>
        <w:jc w:val="both"/>
        <w:rPr>
          <w:rFonts w:ascii="Times New Roman" w:eastAsia="Times New Roman" w:hAnsi="Times New Roman" w:cs="Times New Roman"/>
          <w:sz w:val="20"/>
          <w:szCs w:val="20"/>
          <w:lang w:eastAsia="pl-PL"/>
        </w:rPr>
      </w:pPr>
      <w:r w:rsidRPr="00566F0D">
        <w:rPr>
          <w:rFonts w:ascii="Times New Roman" w:eastAsia="Times New Roman" w:hAnsi="Times New Roman" w:cs="Times New Roman"/>
          <w:sz w:val="20"/>
          <w:szCs w:val="20"/>
          <w:lang w:eastAsia="pl-PL"/>
        </w:rPr>
        <w:t>Zaprojektowanie struktury organizacyjnej usług katalogowych z uwzględnieniem potrzeb Zamawiającego. Efektem działań będzie utworzenie dokumentu zawierającego ustalaną strukturę usług katalogowych. Dokument ten zostanie zatwierdzony przez zamawiającego w celu kontynuowania prac.</w:t>
      </w:r>
    </w:p>
    <w:p w14:paraId="7602C313" w14:textId="77777777" w:rsidR="00F8260B" w:rsidRPr="00566F0D" w:rsidRDefault="00F8260B" w:rsidP="00F8260B">
      <w:pPr>
        <w:numPr>
          <w:ilvl w:val="0"/>
          <w:numId w:val="3"/>
        </w:numPr>
        <w:spacing w:after="0" w:line="240" w:lineRule="auto"/>
        <w:contextualSpacing/>
        <w:jc w:val="both"/>
        <w:rPr>
          <w:rFonts w:ascii="Times New Roman" w:eastAsia="Times New Roman" w:hAnsi="Times New Roman" w:cs="Times New Roman"/>
          <w:sz w:val="20"/>
          <w:szCs w:val="20"/>
          <w:lang w:eastAsia="pl-PL"/>
        </w:rPr>
      </w:pPr>
      <w:r w:rsidRPr="00566F0D">
        <w:rPr>
          <w:rFonts w:ascii="Times New Roman" w:eastAsia="Times New Roman" w:hAnsi="Times New Roman" w:cs="Times New Roman"/>
          <w:sz w:val="20"/>
          <w:szCs w:val="20"/>
          <w:lang w:eastAsia="pl-PL"/>
        </w:rPr>
        <w:t>Wdrożenie:</w:t>
      </w:r>
    </w:p>
    <w:p w14:paraId="6302A11E" w14:textId="77777777" w:rsidR="00F8260B" w:rsidRPr="00566F0D" w:rsidRDefault="00F8260B" w:rsidP="00F8260B">
      <w:pPr>
        <w:numPr>
          <w:ilvl w:val="1"/>
          <w:numId w:val="4"/>
        </w:numPr>
        <w:spacing w:after="0" w:line="240" w:lineRule="auto"/>
        <w:contextualSpacing/>
        <w:jc w:val="both"/>
        <w:rPr>
          <w:rFonts w:ascii="Times New Roman" w:eastAsia="Times New Roman" w:hAnsi="Times New Roman" w:cs="Times New Roman"/>
          <w:sz w:val="20"/>
          <w:szCs w:val="20"/>
          <w:lang w:eastAsia="pl-PL"/>
        </w:rPr>
      </w:pPr>
      <w:r w:rsidRPr="00566F0D">
        <w:rPr>
          <w:rFonts w:ascii="Times New Roman" w:eastAsia="Times New Roman" w:hAnsi="Times New Roman" w:cs="Times New Roman"/>
          <w:sz w:val="20"/>
          <w:szCs w:val="20"/>
          <w:lang w:eastAsia="pl-PL"/>
        </w:rPr>
        <w:t>Instalacja na infrastrukturze Zamawiającego (serwerach z oprogramowaniem).</w:t>
      </w:r>
    </w:p>
    <w:p w14:paraId="76EBE76B" w14:textId="77777777" w:rsidR="00F8260B" w:rsidRPr="00566F0D" w:rsidRDefault="00F8260B" w:rsidP="00F8260B">
      <w:pPr>
        <w:numPr>
          <w:ilvl w:val="1"/>
          <w:numId w:val="4"/>
        </w:numPr>
        <w:spacing w:after="0" w:line="240" w:lineRule="auto"/>
        <w:contextualSpacing/>
        <w:jc w:val="both"/>
        <w:rPr>
          <w:rFonts w:ascii="Times New Roman" w:eastAsia="Times New Roman" w:hAnsi="Times New Roman" w:cs="Times New Roman"/>
          <w:sz w:val="20"/>
          <w:szCs w:val="20"/>
          <w:lang w:eastAsia="pl-PL"/>
        </w:rPr>
      </w:pPr>
      <w:r w:rsidRPr="00566F0D">
        <w:rPr>
          <w:rFonts w:ascii="Times New Roman" w:eastAsia="Times New Roman" w:hAnsi="Times New Roman" w:cs="Times New Roman"/>
          <w:sz w:val="20"/>
          <w:szCs w:val="20"/>
          <w:lang w:eastAsia="pl-PL"/>
        </w:rPr>
        <w:t>Konfiguracja globalnych i lokalnych polityk bezpieczeństwa.</w:t>
      </w:r>
    </w:p>
    <w:p w14:paraId="5319E6CF" w14:textId="77777777" w:rsidR="00F8260B" w:rsidRPr="00566F0D" w:rsidRDefault="00F8260B" w:rsidP="00F8260B">
      <w:pPr>
        <w:numPr>
          <w:ilvl w:val="1"/>
          <w:numId w:val="4"/>
        </w:numPr>
        <w:spacing w:after="0" w:line="240" w:lineRule="auto"/>
        <w:contextualSpacing/>
        <w:jc w:val="both"/>
        <w:rPr>
          <w:rFonts w:ascii="Times New Roman" w:eastAsia="Times New Roman" w:hAnsi="Times New Roman" w:cs="Times New Roman"/>
          <w:sz w:val="20"/>
          <w:szCs w:val="20"/>
          <w:lang w:eastAsia="pl-PL"/>
        </w:rPr>
      </w:pPr>
      <w:r w:rsidRPr="00566F0D">
        <w:rPr>
          <w:rFonts w:ascii="Times New Roman" w:eastAsia="Times New Roman" w:hAnsi="Times New Roman" w:cs="Times New Roman"/>
          <w:sz w:val="20"/>
          <w:szCs w:val="20"/>
          <w:lang w:eastAsia="pl-PL"/>
        </w:rPr>
        <w:t>Utworzenie grup użytkowników i przydzielanie odpowiednich uprawnień.</w:t>
      </w:r>
    </w:p>
    <w:p w14:paraId="23B8859E" w14:textId="77777777" w:rsidR="00F8260B" w:rsidRPr="00566F0D" w:rsidRDefault="00F8260B" w:rsidP="00F8260B">
      <w:pPr>
        <w:numPr>
          <w:ilvl w:val="1"/>
          <w:numId w:val="4"/>
        </w:numPr>
        <w:spacing w:after="0" w:line="240" w:lineRule="auto"/>
        <w:contextualSpacing/>
        <w:jc w:val="both"/>
        <w:rPr>
          <w:rFonts w:ascii="Times New Roman" w:eastAsia="Times New Roman" w:hAnsi="Times New Roman" w:cs="Times New Roman"/>
          <w:sz w:val="20"/>
          <w:szCs w:val="20"/>
          <w:lang w:eastAsia="pl-PL"/>
        </w:rPr>
      </w:pPr>
      <w:r w:rsidRPr="00566F0D">
        <w:rPr>
          <w:rFonts w:ascii="Times New Roman" w:eastAsia="Times New Roman" w:hAnsi="Times New Roman" w:cs="Times New Roman"/>
          <w:sz w:val="20"/>
          <w:szCs w:val="20"/>
          <w:lang w:eastAsia="pl-PL"/>
        </w:rPr>
        <w:t>Integracja usługi z istniejącymi systemami.</w:t>
      </w:r>
    </w:p>
    <w:p w14:paraId="78EABFE2" w14:textId="5EDA1875" w:rsidR="00F8260B" w:rsidRPr="00566F0D" w:rsidRDefault="00F8260B" w:rsidP="00F8260B">
      <w:pPr>
        <w:numPr>
          <w:ilvl w:val="1"/>
          <w:numId w:val="4"/>
        </w:numPr>
        <w:spacing w:after="0" w:line="240" w:lineRule="auto"/>
        <w:contextualSpacing/>
        <w:jc w:val="both"/>
        <w:rPr>
          <w:rFonts w:ascii="Times New Roman" w:eastAsia="Times New Roman" w:hAnsi="Times New Roman" w:cs="Times New Roman"/>
          <w:sz w:val="20"/>
          <w:szCs w:val="20"/>
          <w:lang w:eastAsia="pl-PL"/>
        </w:rPr>
      </w:pPr>
      <w:r w:rsidRPr="00566F0D">
        <w:rPr>
          <w:rFonts w:ascii="Times New Roman" w:eastAsia="Times New Roman" w:hAnsi="Times New Roman" w:cs="Times New Roman"/>
          <w:sz w:val="20"/>
          <w:szCs w:val="20"/>
          <w:lang w:eastAsia="pl-PL"/>
        </w:rPr>
        <w:t>Wpięcie  maksymalnie 10 sztuk urządzeń klienckich, wraz z przeniesieniem profili użytkownika.</w:t>
      </w:r>
    </w:p>
    <w:p w14:paraId="60D037DC" w14:textId="77777777" w:rsidR="00F8260B" w:rsidRPr="00566F0D" w:rsidRDefault="00F8260B" w:rsidP="00F8260B">
      <w:pPr>
        <w:numPr>
          <w:ilvl w:val="1"/>
          <w:numId w:val="4"/>
        </w:numPr>
        <w:spacing w:after="0" w:line="240" w:lineRule="auto"/>
        <w:contextualSpacing/>
        <w:jc w:val="both"/>
        <w:rPr>
          <w:rFonts w:ascii="Times New Roman" w:eastAsia="Times New Roman" w:hAnsi="Times New Roman" w:cs="Times New Roman"/>
          <w:sz w:val="20"/>
          <w:szCs w:val="20"/>
          <w:lang w:eastAsia="pl-PL"/>
        </w:rPr>
      </w:pPr>
      <w:r w:rsidRPr="00566F0D">
        <w:rPr>
          <w:rFonts w:ascii="Times New Roman" w:eastAsia="Times New Roman" w:hAnsi="Times New Roman" w:cs="Times New Roman"/>
          <w:sz w:val="20"/>
          <w:szCs w:val="20"/>
          <w:lang w:eastAsia="pl-PL"/>
        </w:rPr>
        <w:t xml:space="preserve">Wsparcie w rozwiązaniu problemów związanych z wdrażaniem urządzeń klienckich. Efektem działań będzie przekazanie maszyny z zainstalowaną i skonfigurowaną usługą katalogową. </w:t>
      </w:r>
    </w:p>
    <w:p w14:paraId="2EFBEF61" w14:textId="77777777" w:rsidR="00F8260B" w:rsidRPr="00566F0D" w:rsidRDefault="00F8260B" w:rsidP="00F8260B">
      <w:pPr>
        <w:numPr>
          <w:ilvl w:val="0"/>
          <w:numId w:val="3"/>
        </w:numPr>
        <w:spacing w:after="0" w:line="240" w:lineRule="auto"/>
        <w:contextualSpacing/>
        <w:jc w:val="both"/>
        <w:rPr>
          <w:rFonts w:ascii="Times New Roman" w:eastAsia="Times New Roman" w:hAnsi="Times New Roman" w:cs="Times New Roman"/>
          <w:sz w:val="20"/>
          <w:szCs w:val="20"/>
          <w:lang w:eastAsia="pl-PL"/>
        </w:rPr>
      </w:pPr>
      <w:r w:rsidRPr="00566F0D">
        <w:rPr>
          <w:rFonts w:ascii="Times New Roman" w:eastAsia="Times New Roman" w:hAnsi="Times New Roman" w:cs="Times New Roman"/>
          <w:sz w:val="20"/>
          <w:szCs w:val="20"/>
          <w:lang w:eastAsia="pl-PL"/>
        </w:rPr>
        <w:t>Testowanie i akceptacja:</w:t>
      </w:r>
    </w:p>
    <w:p w14:paraId="121B2AC4" w14:textId="77777777" w:rsidR="00F8260B" w:rsidRPr="00566F0D" w:rsidRDefault="00F8260B" w:rsidP="00F8260B">
      <w:pPr>
        <w:numPr>
          <w:ilvl w:val="1"/>
          <w:numId w:val="4"/>
        </w:numPr>
        <w:spacing w:after="0" w:line="240" w:lineRule="auto"/>
        <w:contextualSpacing/>
        <w:jc w:val="both"/>
        <w:rPr>
          <w:rFonts w:ascii="Times New Roman" w:eastAsia="Times New Roman" w:hAnsi="Times New Roman" w:cs="Times New Roman"/>
          <w:sz w:val="20"/>
          <w:szCs w:val="20"/>
          <w:lang w:eastAsia="pl-PL"/>
        </w:rPr>
      </w:pPr>
      <w:r w:rsidRPr="00566F0D">
        <w:rPr>
          <w:rFonts w:ascii="Times New Roman" w:eastAsia="Times New Roman" w:hAnsi="Times New Roman" w:cs="Times New Roman"/>
          <w:sz w:val="20"/>
          <w:szCs w:val="20"/>
          <w:lang w:eastAsia="pl-PL"/>
        </w:rPr>
        <w:t>Przeprowadzenie testów funkcjonalnych w celu potwierdzenia poprawności działania usługi katalogowej.</w:t>
      </w:r>
    </w:p>
    <w:p w14:paraId="37446277" w14:textId="77777777" w:rsidR="00F8260B" w:rsidRPr="00566F0D" w:rsidRDefault="00F8260B" w:rsidP="00F8260B">
      <w:pPr>
        <w:numPr>
          <w:ilvl w:val="1"/>
          <w:numId w:val="4"/>
        </w:numPr>
        <w:spacing w:after="0" w:line="240" w:lineRule="auto"/>
        <w:contextualSpacing/>
        <w:jc w:val="both"/>
        <w:rPr>
          <w:rFonts w:ascii="Times New Roman" w:eastAsia="Times New Roman" w:hAnsi="Times New Roman" w:cs="Times New Roman"/>
          <w:sz w:val="20"/>
          <w:szCs w:val="20"/>
          <w:lang w:eastAsia="pl-PL"/>
        </w:rPr>
      </w:pPr>
      <w:r w:rsidRPr="00566F0D">
        <w:rPr>
          <w:rFonts w:ascii="Times New Roman" w:eastAsia="Times New Roman" w:hAnsi="Times New Roman" w:cs="Times New Roman"/>
          <w:sz w:val="20"/>
          <w:szCs w:val="20"/>
          <w:lang w:eastAsia="pl-PL"/>
        </w:rPr>
        <w:t>Protokolarne przekazanie dokumentacji dotyczącej konfiguracji, w tym haseł dostępowych instrukcji i postępowania w razie problemów.</w:t>
      </w:r>
    </w:p>
    <w:p w14:paraId="55825116" w14:textId="77777777" w:rsidR="00F8260B" w:rsidRPr="00566F0D" w:rsidRDefault="00F8260B" w:rsidP="00F8260B">
      <w:pPr>
        <w:spacing w:after="240" w:line="240" w:lineRule="auto"/>
        <w:jc w:val="both"/>
        <w:rPr>
          <w:rFonts w:ascii="Times New Roman" w:eastAsia="Times New Roman" w:hAnsi="Times New Roman" w:cs="Times New Roman"/>
          <w:sz w:val="20"/>
          <w:szCs w:val="20"/>
          <w:lang w:eastAsia="pl-PL"/>
        </w:rPr>
      </w:pPr>
      <w:r w:rsidRPr="00566F0D">
        <w:rPr>
          <w:rFonts w:ascii="Times New Roman" w:eastAsia="Times New Roman" w:hAnsi="Times New Roman" w:cs="Times New Roman"/>
          <w:sz w:val="20"/>
          <w:szCs w:val="20"/>
          <w:lang w:eastAsia="pl-PL"/>
        </w:rPr>
        <w:tab/>
        <w:t>Wdrożenie oferowanego Centralnego Systemu Bezpieczeństwa (dalej CSB), polegające w szczególności na instalacji oraz uruchomieniu rozwiązania. Do obowiązków Wykonawcy należeć będą:</w:t>
      </w:r>
    </w:p>
    <w:p w14:paraId="036D9B61" w14:textId="77777777" w:rsidR="00F8260B" w:rsidRPr="00566F0D" w:rsidRDefault="00F8260B" w:rsidP="00F8260B">
      <w:pPr>
        <w:numPr>
          <w:ilvl w:val="0"/>
          <w:numId w:val="2"/>
        </w:numPr>
        <w:autoSpaceDE w:val="0"/>
        <w:autoSpaceDN w:val="0"/>
        <w:spacing w:after="0" w:line="240" w:lineRule="auto"/>
        <w:contextualSpacing/>
        <w:jc w:val="both"/>
        <w:rPr>
          <w:rFonts w:ascii="Times New Roman" w:eastAsia="Times New Roman" w:hAnsi="Times New Roman" w:cs="Times New Roman"/>
          <w:sz w:val="20"/>
          <w:szCs w:val="20"/>
          <w:lang w:eastAsia="pl-PL"/>
        </w:rPr>
      </w:pPr>
      <w:r w:rsidRPr="00566F0D">
        <w:rPr>
          <w:rFonts w:ascii="Times New Roman" w:eastAsia="Times New Roman" w:hAnsi="Times New Roman" w:cs="Times New Roman"/>
          <w:sz w:val="20"/>
          <w:szCs w:val="20"/>
          <w:lang w:eastAsia="pl-PL"/>
        </w:rPr>
        <w:t>Instalacja fizyczna i konfiguracja funkcjonalna komponentów systemu CSB.</w:t>
      </w:r>
    </w:p>
    <w:p w14:paraId="1EEE784F" w14:textId="77777777" w:rsidR="00F8260B" w:rsidRPr="00566F0D" w:rsidRDefault="00F8260B" w:rsidP="00F8260B">
      <w:pPr>
        <w:numPr>
          <w:ilvl w:val="0"/>
          <w:numId w:val="2"/>
        </w:numPr>
        <w:autoSpaceDE w:val="0"/>
        <w:autoSpaceDN w:val="0"/>
        <w:spacing w:after="0" w:line="240" w:lineRule="auto"/>
        <w:contextualSpacing/>
        <w:jc w:val="both"/>
        <w:rPr>
          <w:rFonts w:ascii="Times New Roman" w:eastAsia="Times New Roman" w:hAnsi="Times New Roman" w:cs="Times New Roman"/>
          <w:sz w:val="20"/>
          <w:szCs w:val="20"/>
          <w:lang w:eastAsia="pl-PL"/>
        </w:rPr>
      </w:pPr>
      <w:r w:rsidRPr="00566F0D">
        <w:rPr>
          <w:rFonts w:ascii="Times New Roman" w:eastAsia="Times New Roman" w:hAnsi="Times New Roman" w:cs="Times New Roman"/>
          <w:sz w:val="20"/>
          <w:szCs w:val="20"/>
          <w:lang w:eastAsia="pl-PL"/>
        </w:rPr>
        <w:t>Konfiguracja systemu CSB w środowisku Zamawiającego. Zdefiniowanie niezbędnych do poprawnego działania systemu parametrów konfiguracyjnych.</w:t>
      </w:r>
    </w:p>
    <w:p w14:paraId="3D8A3EA6" w14:textId="77777777" w:rsidR="00F8260B" w:rsidRPr="00566F0D" w:rsidRDefault="00F8260B" w:rsidP="00F8260B">
      <w:pPr>
        <w:numPr>
          <w:ilvl w:val="0"/>
          <w:numId w:val="2"/>
        </w:numPr>
        <w:autoSpaceDE w:val="0"/>
        <w:autoSpaceDN w:val="0"/>
        <w:spacing w:after="0" w:line="240" w:lineRule="auto"/>
        <w:contextualSpacing/>
        <w:jc w:val="both"/>
        <w:rPr>
          <w:rFonts w:ascii="Times New Roman" w:eastAsia="Times New Roman" w:hAnsi="Times New Roman" w:cs="Times New Roman"/>
          <w:sz w:val="20"/>
          <w:szCs w:val="20"/>
          <w:lang w:eastAsia="pl-PL"/>
        </w:rPr>
      </w:pPr>
      <w:r w:rsidRPr="00566F0D">
        <w:rPr>
          <w:rFonts w:ascii="Times New Roman" w:eastAsia="Times New Roman" w:hAnsi="Times New Roman" w:cs="Times New Roman"/>
          <w:sz w:val="20"/>
          <w:szCs w:val="20"/>
          <w:lang w:eastAsia="pl-PL"/>
        </w:rPr>
        <w:t>Integracja z usługą katalogową w zakresie autentykacji użytkowników. Konfiguracja ról Użytkowników.</w:t>
      </w:r>
    </w:p>
    <w:p w14:paraId="7B9238DF" w14:textId="77777777" w:rsidR="00F8260B" w:rsidRPr="00566F0D" w:rsidRDefault="00F8260B" w:rsidP="00F8260B">
      <w:pPr>
        <w:numPr>
          <w:ilvl w:val="0"/>
          <w:numId w:val="2"/>
        </w:numPr>
        <w:autoSpaceDE w:val="0"/>
        <w:autoSpaceDN w:val="0"/>
        <w:spacing w:after="0" w:line="240" w:lineRule="auto"/>
        <w:contextualSpacing/>
        <w:jc w:val="both"/>
        <w:rPr>
          <w:rFonts w:ascii="Times New Roman" w:eastAsia="Times New Roman" w:hAnsi="Times New Roman" w:cs="Times New Roman"/>
          <w:sz w:val="20"/>
          <w:szCs w:val="20"/>
          <w:lang w:eastAsia="pl-PL"/>
        </w:rPr>
      </w:pPr>
      <w:r w:rsidRPr="00566F0D">
        <w:rPr>
          <w:rFonts w:ascii="Times New Roman" w:eastAsia="Times New Roman" w:hAnsi="Times New Roman" w:cs="Times New Roman"/>
          <w:sz w:val="20"/>
          <w:szCs w:val="20"/>
          <w:lang w:eastAsia="pl-PL"/>
        </w:rPr>
        <w:t xml:space="preserve">Podłączenie do 3 rodzajów źródeł zdarzeń (np. UTM, </w:t>
      </w:r>
      <w:proofErr w:type="spellStart"/>
      <w:r w:rsidRPr="00566F0D">
        <w:rPr>
          <w:rFonts w:ascii="Times New Roman" w:eastAsia="Times New Roman" w:hAnsi="Times New Roman" w:cs="Times New Roman"/>
          <w:sz w:val="20"/>
          <w:szCs w:val="20"/>
          <w:lang w:eastAsia="pl-PL"/>
        </w:rPr>
        <w:t>switch</w:t>
      </w:r>
      <w:proofErr w:type="spellEnd"/>
      <w:r w:rsidRPr="00566F0D">
        <w:rPr>
          <w:rFonts w:ascii="Times New Roman" w:eastAsia="Times New Roman" w:hAnsi="Times New Roman" w:cs="Times New Roman"/>
          <w:sz w:val="20"/>
          <w:szCs w:val="20"/>
          <w:lang w:eastAsia="pl-PL"/>
        </w:rPr>
        <w:t>, serwer) rozpoznawanych przez system CSB. Wykonawca przekaże wytyczne dla Zamawiającego dotyczące koniecznej konfiguracji źródeł zdarzeń Zamawiającego.</w:t>
      </w:r>
    </w:p>
    <w:p w14:paraId="339CC9A9" w14:textId="77777777" w:rsidR="00F8260B" w:rsidRPr="00566F0D" w:rsidRDefault="00F8260B" w:rsidP="00F8260B">
      <w:pPr>
        <w:numPr>
          <w:ilvl w:val="0"/>
          <w:numId w:val="2"/>
        </w:numPr>
        <w:autoSpaceDE w:val="0"/>
        <w:autoSpaceDN w:val="0"/>
        <w:spacing w:after="0" w:line="240" w:lineRule="auto"/>
        <w:contextualSpacing/>
        <w:jc w:val="both"/>
        <w:rPr>
          <w:rFonts w:ascii="Times New Roman" w:eastAsia="Times New Roman" w:hAnsi="Times New Roman" w:cs="Times New Roman"/>
          <w:sz w:val="20"/>
          <w:szCs w:val="20"/>
          <w:lang w:eastAsia="pl-PL"/>
        </w:rPr>
      </w:pPr>
      <w:r w:rsidRPr="00566F0D">
        <w:rPr>
          <w:rFonts w:ascii="Times New Roman" w:eastAsia="Times New Roman" w:hAnsi="Times New Roman" w:cs="Times New Roman"/>
          <w:sz w:val="20"/>
          <w:szCs w:val="20"/>
          <w:lang w:eastAsia="pl-PL"/>
        </w:rPr>
        <w:t xml:space="preserve">Budowa minimum 1 </w:t>
      </w:r>
      <w:proofErr w:type="spellStart"/>
      <w:r w:rsidRPr="00566F0D">
        <w:rPr>
          <w:rFonts w:ascii="Times New Roman" w:eastAsia="Times New Roman" w:hAnsi="Times New Roman" w:cs="Times New Roman"/>
          <w:sz w:val="20"/>
          <w:szCs w:val="20"/>
          <w:lang w:eastAsia="pl-PL"/>
        </w:rPr>
        <w:t>parser</w:t>
      </w:r>
      <w:proofErr w:type="spellEnd"/>
      <w:r w:rsidRPr="00566F0D">
        <w:rPr>
          <w:rFonts w:ascii="Times New Roman" w:eastAsia="Times New Roman" w:hAnsi="Times New Roman" w:cs="Times New Roman"/>
          <w:sz w:val="20"/>
          <w:szCs w:val="20"/>
          <w:lang w:eastAsia="pl-PL"/>
        </w:rPr>
        <w:t xml:space="preserve"> dla źródeł zdarzeń nieobsługiwanych automatycznie przez system CSB.</w:t>
      </w:r>
    </w:p>
    <w:p w14:paraId="20F11B9C" w14:textId="77777777" w:rsidR="00F8260B" w:rsidRPr="00566F0D" w:rsidRDefault="00F8260B" w:rsidP="00F8260B">
      <w:pPr>
        <w:numPr>
          <w:ilvl w:val="0"/>
          <w:numId w:val="2"/>
        </w:numPr>
        <w:autoSpaceDE w:val="0"/>
        <w:autoSpaceDN w:val="0"/>
        <w:spacing w:after="0" w:line="240" w:lineRule="auto"/>
        <w:contextualSpacing/>
        <w:jc w:val="both"/>
        <w:rPr>
          <w:rFonts w:ascii="Times New Roman" w:eastAsia="Times New Roman" w:hAnsi="Times New Roman" w:cs="Times New Roman"/>
          <w:sz w:val="20"/>
          <w:szCs w:val="20"/>
          <w:lang w:eastAsia="pl-PL"/>
        </w:rPr>
      </w:pPr>
      <w:r w:rsidRPr="00566F0D">
        <w:rPr>
          <w:rFonts w:ascii="Times New Roman" w:eastAsia="Times New Roman" w:hAnsi="Times New Roman" w:cs="Times New Roman"/>
          <w:sz w:val="20"/>
          <w:szCs w:val="20"/>
          <w:lang w:eastAsia="pl-PL"/>
        </w:rPr>
        <w:t>Możliwość tworzenia niestandardowych reguł korelacyjnych/scenariuszy oraz aktywacja/konfiguracja wbudowanych reguł korelacyjnych.</w:t>
      </w:r>
    </w:p>
    <w:p w14:paraId="5CBCE086" w14:textId="77777777" w:rsidR="00F8260B" w:rsidRPr="00566F0D" w:rsidRDefault="00F8260B" w:rsidP="00F8260B">
      <w:pPr>
        <w:numPr>
          <w:ilvl w:val="0"/>
          <w:numId w:val="2"/>
        </w:numPr>
        <w:autoSpaceDE w:val="0"/>
        <w:autoSpaceDN w:val="0"/>
        <w:spacing w:after="0" w:line="240" w:lineRule="auto"/>
        <w:contextualSpacing/>
        <w:jc w:val="both"/>
        <w:rPr>
          <w:rFonts w:ascii="Times New Roman" w:eastAsia="Times New Roman" w:hAnsi="Times New Roman" w:cs="Times New Roman"/>
          <w:sz w:val="20"/>
          <w:szCs w:val="20"/>
          <w:lang w:eastAsia="pl-PL"/>
        </w:rPr>
      </w:pPr>
      <w:r w:rsidRPr="00566F0D">
        <w:rPr>
          <w:rFonts w:ascii="Times New Roman" w:eastAsia="Times New Roman" w:hAnsi="Times New Roman" w:cs="Times New Roman"/>
          <w:sz w:val="20"/>
          <w:szCs w:val="20"/>
          <w:lang w:eastAsia="pl-PL"/>
        </w:rPr>
        <w:t>Konfiguracja polityk retencji danych.</w:t>
      </w:r>
    </w:p>
    <w:p w14:paraId="54FE5F01" w14:textId="77777777" w:rsidR="00F8260B" w:rsidRPr="00566F0D" w:rsidRDefault="00F8260B" w:rsidP="00F8260B">
      <w:pPr>
        <w:numPr>
          <w:ilvl w:val="0"/>
          <w:numId w:val="2"/>
        </w:numPr>
        <w:autoSpaceDE w:val="0"/>
        <w:autoSpaceDN w:val="0"/>
        <w:spacing w:after="0" w:line="240" w:lineRule="auto"/>
        <w:contextualSpacing/>
        <w:jc w:val="both"/>
        <w:rPr>
          <w:rFonts w:ascii="Times New Roman" w:eastAsia="Times New Roman" w:hAnsi="Times New Roman" w:cs="Times New Roman"/>
          <w:sz w:val="20"/>
          <w:szCs w:val="20"/>
          <w:lang w:eastAsia="pl-PL"/>
        </w:rPr>
      </w:pPr>
      <w:r w:rsidRPr="00566F0D">
        <w:rPr>
          <w:rFonts w:ascii="Times New Roman" w:eastAsia="Times New Roman" w:hAnsi="Times New Roman" w:cs="Times New Roman"/>
          <w:sz w:val="20"/>
          <w:szCs w:val="20"/>
          <w:lang w:eastAsia="pl-PL"/>
        </w:rPr>
        <w:t>Przygotowanie dokumentacji powykonawczej, zawierającej co najmniej zbiór haseł dostępowych, instrukcji i postępowania w razie problemów.</w:t>
      </w:r>
    </w:p>
    <w:p w14:paraId="3D8F7989" w14:textId="77777777" w:rsidR="00F8260B" w:rsidRPr="00566F0D" w:rsidRDefault="00F8260B" w:rsidP="00F8260B">
      <w:pPr>
        <w:numPr>
          <w:ilvl w:val="0"/>
          <w:numId w:val="2"/>
        </w:numPr>
        <w:autoSpaceDE w:val="0"/>
        <w:autoSpaceDN w:val="0"/>
        <w:spacing w:after="0" w:line="240" w:lineRule="auto"/>
        <w:contextualSpacing/>
        <w:jc w:val="both"/>
        <w:rPr>
          <w:rFonts w:ascii="Times New Roman" w:eastAsia="Times New Roman" w:hAnsi="Times New Roman" w:cs="Times New Roman"/>
          <w:sz w:val="20"/>
          <w:szCs w:val="20"/>
          <w:lang w:eastAsia="pl-PL"/>
        </w:rPr>
      </w:pPr>
      <w:r w:rsidRPr="00566F0D">
        <w:rPr>
          <w:rFonts w:ascii="Times New Roman" w:eastAsia="Times New Roman" w:hAnsi="Times New Roman" w:cs="Times New Roman"/>
          <w:sz w:val="20"/>
          <w:szCs w:val="20"/>
          <w:lang w:eastAsia="pl-PL"/>
        </w:rPr>
        <w:t>Przygotowanie i przetestowanie procedur kopii bezpieczeństwa i odtwarzania systemu po awarii.</w:t>
      </w:r>
    </w:p>
    <w:p w14:paraId="4436643F" w14:textId="77777777" w:rsidR="00F8260B" w:rsidRPr="00566F0D" w:rsidRDefault="00F8260B" w:rsidP="00F8260B">
      <w:pPr>
        <w:numPr>
          <w:ilvl w:val="0"/>
          <w:numId w:val="2"/>
        </w:numPr>
        <w:autoSpaceDE w:val="0"/>
        <w:autoSpaceDN w:val="0"/>
        <w:spacing w:after="0" w:line="240" w:lineRule="auto"/>
        <w:contextualSpacing/>
        <w:jc w:val="both"/>
        <w:rPr>
          <w:rFonts w:ascii="Times New Roman" w:eastAsia="Times New Roman" w:hAnsi="Times New Roman" w:cs="Times New Roman"/>
          <w:sz w:val="20"/>
          <w:szCs w:val="20"/>
          <w:lang w:eastAsia="pl-PL"/>
        </w:rPr>
      </w:pPr>
      <w:r w:rsidRPr="00566F0D">
        <w:rPr>
          <w:rFonts w:ascii="Times New Roman" w:eastAsia="Times New Roman" w:hAnsi="Times New Roman" w:cs="Times New Roman"/>
          <w:sz w:val="20"/>
          <w:szCs w:val="20"/>
          <w:lang w:eastAsia="pl-PL"/>
        </w:rPr>
        <w:t>Instalacja najnowszej wersji składników systemu.</w:t>
      </w:r>
    </w:p>
    <w:p w14:paraId="2CD3F1DD" w14:textId="77777777" w:rsidR="00F8260B" w:rsidRPr="00566F0D" w:rsidRDefault="00F8260B" w:rsidP="00F8260B">
      <w:pPr>
        <w:autoSpaceDE w:val="0"/>
        <w:autoSpaceDN w:val="0"/>
        <w:contextualSpacing/>
        <w:jc w:val="both"/>
        <w:rPr>
          <w:rFonts w:ascii="Times New Roman" w:eastAsia="Times New Roman" w:hAnsi="Times New Roman" w:cs="Times New Roman"/>
          <w:sz w:val="20"/>
          <w:szCs w:val="20"/>
          <w:lang w:eastAsia="pl-PL"/>
        </w:rPr>
      </w:pPr>
    </w:p>
    <w:p w14:paraId="12E30176" w14:textId="54FDEF58" w:rsidR="00F8260B" w:rsidRPr="00566F0D" w:rsidRDefault="00F8260B" w:rsidP="00F8260B">
      <w:pPr>
        <w:autoSpaceDE w:val="0"/>
        <w:autoSpaceDN w:val="0"/>
        <w:contextualSpacing/>
        <w:jc w:val="both"/>
        <w:rPr>
          <w:rFonts w:ascii="Times New Roman" w:eastAsia="Times New Roman" w:hAnsi="Times New Roman" w:cs="Times New Roman"/>
          <w:sz w:val="20"/>
          <w:szCs w:val="20"/>
          <w:lang w:eastAsia="pl-PL"/>
        </w:rPr>
      </w:pPr>
      <w:r w:rsidRPr="00566F0D">
        <w:rPr>
          <w:rFonts w:ascii="Times New Roman" w:eastAsia="Times New Roman" w:hAnsi="Times New Roman" w:cs="Times New Roman"/>
          <w:sz w:val="20"/>
          <w:szCs w:val="20"/>
          <w:lang w:eastAsia="pl-PL"/>
        </w:rPr>
        <w:t xml:space="preserve">Efektem wdrożenia musi być działanie CSB (systemu klasy SIEM) w środowisku IT Zamawiającego. </w:t>
      </w:r>
    </w:p>
    <w:p w14:paraId="4A0219D2" w14:textId="5A09E8A6" w:rsidR="002E28EE" w:rsidRPr="00566F0D" w:rsidRDefault="002E28EE" w:rsidP="00F8260B">
      <w:pPr>
        <w:rPr>
          <w:rFonts w:ascii="Times New Roman" w:hAnsi="Times New Roman" w:cs="Times New Roman"/>
          <w:b/>
          <w:bCs/>
          <w:sz w:val="20"/>
          <w:szCs w:val="20"/>
          <w:lang w:eastAsia="pl-PL"/>
        </w:rPr>
      </w:pPr>
    </w:p>
    <w:sectPr w:rsidR="002E28EE" w:rsidRPr="00566F0D" w:rsidSect="0073622C">
      <w:headerReference w:type="even" r:id="rId8"/>
      <w:headerReference w:type="default" r:id="rId9"/>
      <w:footerReference w:type="even" r:id="rId10"/>
      <w:footerReference w:type="default" r:id="rId11"/>
      <w:headerReference w:type="first" r:id="rId12"/>
      <w:footerReference w:type="first" r:id="rId13"/>
      <w:pgSz w:w="11906" w:h="16838"/>
      <w:pgMar w:top="720" w:right="720" w:bottom="720" w:left="720" w:header="113" w:footer="90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3651FED" w14:textId="77777777" w:rsidR="00DF4394" w:rsidRDefault="00DF4394">
      <w:pPr>
        <w:spacing w:after="0" w:line="240" w:lineRule="auto"/>
      </w:pPr>
      <w:r>
        <w:separator/>
      </w:r>
    </w:p>
  </w:endnote>
  <w:endnote w:type="continuationSeparator" w:id="0">
    <w:p w14:paraId="102BC2A8" w14:textId="77777777" w:rsidR="00DF4394" w:rsidRDefault="00DF439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Noto Sans Symbols">
    <w:altName w:val="Calibri"/>
    <w:charset w:val="00"/>
    <w:family w:val="auto"/>
    <w:pitch w:val="default"/>
  </w:font>
  <w:font w:name="Calibri Light">
    <w:panose1 w:val="020F03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Myriad Pro">
    <w:altName w:val="Arial"/>
    <w:panose1 w:val="00000000000000000000"/>
    <w:charset w:val="00"/>
    <w:family w:val="swiss"/>
    <w:notTrueType/>
    <w:pitch w:val="default"/>
    <w:sig w:usb0="00000003" w:usb1="00000000" w:usb2="00000000" w:usb3="00000000" w:csb0="00000001" w:csb1="00000000"/>
  </w:font>
  <w:font w:name="Segoe UI">
    <w:panose1 w:val="020B0502040204020203"/>
    <w:charset w:val="EE"/>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262FCF" w14:textId="77777777" w:rsidR="00543908" w:rsidRDefault="00543908">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CD3A3B" w14:textId="32BF9834" w:rsidR="001D380C" w:rsidRPr="00C32EA8" w:rsidRDefault="00C32EA8" w:rsidP="00C32EA8">
    <w:pPr>
      <w:pStyle w:val="Stopka"/>
      <w:tabs>
        <w:tab w:val="center" w:pos="5233"/>
        <w:tab w:val="right" w:pos="10466"/>
      </w:tabs>
    </w:pPr>
    <w:r>
      <w:rPr>
        <w:noProof/>
      </w:rPr>
      <w:drawing>
        <wp:anchor distT="0" distB="0" distL="114300" distR="114300" simplePos="0" relativeHeight="251658240" behindDoc="1" locked="0" layoutInCell="1" allowOverlap="1" wp14:anchorId="3C89B40D" wp14:editId="5BEB05A3">
          <wp:simplePos x="0" y="0"/>
          <wp:positionH relativeFrom="margin">
            <wp:posOffset>483235</wp:posOffset>
          </wp:positionH>
          <wp:positionV relativeFrom="paragraph">
            <wp:posOffset>29045</wp:posOffset>
          </wp:positionV>
          <wp:extent cx="5759450" cy="593090"/>
          <wp:effectExtent l="0" t="0" r="0" b="0"/>
          <wp:wrapTight wrapText="bothSides">
            <wp:wrapPolygon edited="0">
              <wp:start x="0" y="0"/>
              <wp:lineTo x="0" y="20814"/>
              <wp:lineTo x="21505" y="20814"/>
              <wp:lineTo x="21505" y="0"/>
              <wp:lineTo x="0" y="0"/>
            </wp:wrapPolygon>
          </wp:wrapTight>
          <wp:docPr id="1998914795"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90767746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59450" cy="593090"/>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B38692" w14:textId="77777777" w:rsidR="00543908" w:rsidRDefault="00543908">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38D03E0" w14:textId="77777777" w:rsidR="00DF4394" w:rsidRDefault="00DF4394">
      <w:pPr>
        <w:spacing w:after="0" w:line="240" w:lineRule="auto"/>
      </w:pPr>
      <w:r>
        <w:separator/>
      </w:r>
    </w:p>
  </w:footnote>
  <w:footnote w:type="continuationSeparator" w:id="0">
    <w:p w14:paraId="4299B471" w14:textId="77777777" w:rsidR="00DF4394" w:rsidRDefault="00DF439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DEEBF5" w14:textId="77777777" w:rsidR="00543908" w:rsidRDefault="00543908">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ela-Siatka"/>
      <w:tblW w:w="5000" w:type="pct"/>
      <w:jc w:val="cente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583"/>
      <w:gridCol w:w="9288"/>
      <w:gridCol w:w="585"/>
    </w:tblGrid>
    <w:tr w:rsidR="00EA567F" w14:paraId="4958B14F" w14:textId="77777777" w:rsidTr="00EA567F">
      <w:trPr>
        <w:jc w:val="center"/>
      </w:trPr>
      <w:tc>
        <w:tcPr>
          <w:tcW w:w="1637" w:type="pct"/>
          <w:vAlign w:val="center"/>
        </w:tcPr>
        <w:p w14:paraId="25733964" w14:textId="371E6FCD" w:rsidR="00EA567F" w:rsidRDefault="00EA567F" w:rsidP="00EA567F">
          <w:pPr>
            <w:jc w:val="center"/>
          </w:pPr>
        </w:p>
      </w:tc>
      <w:tc>
        <w:tcPr>
          <w:tcW w:w="1725" w:type="pct"/>
        </w:tcPr>
        <w:p w14:paraId="50DE7D13" w14:textId="19C2EAB8" w:rsidR="00EA567F" w:rsidRDefault="00EA567F" w:rsidP="00EA567F">
          <w:pPr>
            <w:pStyle w:val="Bezodstpw"/>
            <w:rPr>
              <w:noProof/>
            </w:rPr>
          </w:pPr>
        </w:p>
        <w:p w14:paraId="37C1F9C1" w14:textId="77777777" w:rsidR="001237DF" w:rsidRDefault="001237DF" w:rsidP="00EA567F">
          <w:pPr>
            <w:pStyle w:val="Bezodstpw"/>
            <w:rPr>
              <w:noProof/>
            </w:rPr>
          </w:pPr>
        </w:p>
        <w:p w14:paraId="506D6F4B" w14:textId="06054475" w:rsidR="00EA567F" w:rsidRDefault="001237DF" w:rsidP="00EA567F">
          <w:pPr>
            <w:pStyle w:val="Bezodstpw"/>
            <w:rPr>
              <w:noProof/>
            </w:rPr>
          </w:pPr>
          <w:r>
            <w:rPr>
              <w:noProof/>
            </w:rPr>
            <w:drawing>
              <wp:inline distT="0" distB="0" distL="0" distR="0" wp14:anchorId="1FB1FAD8" wp14:editId="09F0EAD7">
                <wp:extent cx="5760720" cy="775970"/>
                <wp:effectExtent l="0" t="0" r="0" b="0"/>
                <wp:docPr id="2116679301" name="Obraz 2" descr="Obraz zawierający tekst, zrzut ekranu, Czcionka&#10;&#10;Opis wygenerowany automatyczn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6679301" name="Obraz 2" descr="Obraz zawierający tekst, zrzut ekranu, Czcionka&#10;&#10;Opis wygenerowany automatyczn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0720" cy="775970"/>
                        </a:xfrm>
                        <a:prstGeom prst="rect">
                          <a:avLst/>
                        </a:prstGeom>
                        <a:noFill/>
                        <a:ln>
                          <a:noFill/>
                        </a:ln>
                      </pic:spPr>
                    </pic:pic>
                  </a:graphicData>
                </a:graphic>
              </wp:inline>
            </w:drawing>
          </w:r>
        </w:p>
      </w:tc>
      <w:tc>
        <w:tcPr>
          <w:tcW w:w="1637" w:type="pct"/>
          <w:vAlign w:val="center"/>
        </w:tcPr>
        <w:p w14:paraId="11537268" w14:textId="25B3E6AA" w:rsidR="00EA567F" w:rsidRDefault="00EA567F" w:rsidP="001237DF"/>
      </w:tc>
    </w:tr>
    <w:tr w:rsidR="001237DF" w:rsidRPr="009E6321" w14:paraId="3DE8448A" w14:textId="77777777" w:rsidTr="00EA567F">
      <w:trPr>
        <w:jc w:val="center"/>
      </w:trPr>
      <w:tc>
        <w:tcPr>
          <w:tcW w:w="5000" w:type="pct"/>
          <w:gridSpan w:val="3"/>
          <w:vAlign w:val="center"/>
        </w:tcPr>
        <w:p w14:paraId="6A970002" w14:textId="06B64A8E" w:rsidR="00EA567F" w:rsidRPr="009E6321" w:rsidRDefault="00EA567F" w:rsidP="00EA567F">
          <w:pPr>
            <w:pStyle w:val="Bezodstpw"/>
            <w:jc w:val="center"/>
            <w:rPr>
              <w:rFonts w:ascii="Cambria" w:hAnsi="Cambria" w:cs="Arial"/>
              <w:b/>
              <w:bCs/>
              <w:noProof/>
            </w:rPr>
          </w:pPr>
          <w:r w:rsidRPr="009E6321">
            <w:rPr>
              <w:rFonts w:ascii="Cambria" w:hAnsi="Cambria" w:cs="Arial"/>
              <w:b/>
              <w:bCs/>
              <w:sz w:val="16"/>
              <w:szCs w:val="16"/>
            </w:rPr>
            <w:t>Projekt „</w:t>
          </w:r>
          <w:proofErr w:type="spellStart"/>
          <w:r w:rsidRPr="009E6321">
            <w:rPr>
              <w:rFonts w:ascii="Cambria" w:hAnsi="Cambria" w:cs="Arial"/>
              <w:b/>
              <w:bCs/>
              <w:sz w:val="16"/>
              <w:szCs w:val="16"/>
            </w:rPr>
            <w:t>Cyberbezpieczny</w:t>
          </w:r>
          <w:proofErr w:type="spellEnd"/>
          <w:r w:rsidRPr="009E6321">
            <w:rPr>
              <w:rFonts w:ascii="Cambria" w:hAnsi="Cambria" w:cs="Arial"/>
              <w:b/>
              <w:bCs/>
              <w:sz w:val="16"/>
              <w:szCs w:val="16"/>
            </w:rPr>
            <w:t xml:space="preserve"> samorząd- zwiększenie poziomu bezpieczeństwa informacji w Gminie Fajsławice” dofinansowany w ramach programu grantowego „</w:t>
          </w:r>
          <w:proofErr w:type="spellStart"/>
          <w:r w:rsidRPr="009E6321">
            <w:rPr>
              <w:rFonts w:ascii="Cambria" w:hAnsi="Cambria" w:cs="Arial"/>
              <w:b/>
              <w:bCs/>
              <w:sz w:val="16"/>
              <w:szCs w:val="16"/>
            </w:rPr>
            <w:t>Cyberbezpieczny</w:t>
          </w:r>
          <w:proofErr w:type="spellEnd"/>
          <w:r w:rsidRPr="009E6321">
            <w:rPr>
              <w:rFonts w:ascii="Cambria" w:hAnsi="Cambria" w:cs="Arial"/>
              <w:b/>
              <w:bCs/>
              <w:sz w:val="16"/>
              <w:szCs w:val="16"/>
            </w:rPr>
            <w:t xml:space="preserve"> Samorząd” z Funduszy Europejskich na Rozwój Cyfrowy 2021-2027 (FERC) Priorytet II: Zaawansowane usługi cyfrowe, Działanie 2.2. – Wzmocnienie krajowego systemu </w:t>
          </w:r>
          <w:proofErr w:type="spellStart"/>
          <w:r w:rsidRPr="009E6321">
            <w:rPr>
              <w:rFonts w:ascii="Cambria" w:hAnsi="Cambria" w:cs="Arial"/>
              <w:b/>
              <w:bCs/>
              <w:sz w:val="16"/>
              <w:szCs w:val="16"/>
            </w:rPr>
            <w:t>cyberbezpieczeństwa</w:t>
          </w:r>
          <w:proofErr w:type="spellEnd"/>
          <w:r w:rsidRPr="009E6321">
            <w:rPr>
              <w:rFonts w:ascii="Cambria" w:hAnsi="Cambria" w:cs="Arial"/>
              <w:b/>
              <w:bCs/>
              <w:sz w:val="16"/>
              <w:szCs w:val="16"/>
            </w:rPr>
            <w:t>.</w:t>
          </w:r>
        </w:p>
      </w:tc>
    </w:tr>
  </w:tbl>
  <w:p w14:paraId="12E12A5F" w14:textId="664CA56D" w:rsidR="00787EA6" w:rsidRPr="009E6321" w:rsidRDefault="00787EA6" w:rsidP="00EA567F">
    <w:pPr>
      <w:pStyle w:val="Nagwek"/>
      <w:jc w:val="center"/>
      <w:rPr>
        <w:rFonts w:ascii="Cambria" w:hAnsi="Cambria"/>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0B8F38" w14:textId="77777777" w:rsidR="00543908" w:rsidRDefault="00543908">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5018E6"/>
    <w:multiLevelType w:val="multilevel"/>
    <w:tmpl w:val="B92684D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 w15:restartNumberingAfterBreak="0">
    <w:nsid w:val="005E370E"/>
    <w:multiLevelType w:val="hybridMultilevel"/>
    <w:tmpl w:val="B0A063B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 w15:restartNumberingAfterBreak="0">
    <w:nsid w:val="00670AC5"/>
    <w:multiLevelType w:val="multilevel"/>
    <w:tmpl w:val="B92684D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 w15:restartNumberingAfterBreak="0">
    <w:nsid w:val="013A3F26"/>
    <w:multiLevelType w:val="hybridMultilevel"/>
    <w:tmpl w:val="3D52D4A6"/>
    <w:lvl w:ilvl="0" w:tplc="7D5E1238">
      <w:start w:val="1"/>
      <w:numFmt w:val="decimal"/>
      <w:lvlText w:val="%1."/>
      <w:lvlJc w:val="left"/>
      <w:pPr>
        <w:ind w:left="705"/>
      </w:pPr>
      <w:rPr>
        <w:rFonts w:ascii="Times New Roman" w:eastAsia="Calibri" w:hAnsi="Times New Roman" w:cs="Times New Roman" w:hint="default"/>
        <w:b w:val="0"/>
        <w:i w:val="0"/>
        <w:strike w:val="0"/>
        <w:dstrike w:val="0"/>
        <w:color w:val="000000"/>
        <w:sz w:val="20"/>
        <w:szCs w:val="20"/>
        <w:u w:val="none" w:color="000000"/>
        <w:bdr w:val="none" w:sz="0" w:space="0" w:color="auto"/>
        <w:shd w:val="clear" w:color="auto" w:fill="auto"/>
        <w:vertAlign w:val="baseline"/>
      </w:rPr>
    </w:lvl>
    <w:lvl w:ilvl="1" w:tplc="3BCEBF52">
      <w:start w:val="1"/>
      <w:numFmt w:val="lowerLetter"/>
      <w:lvlText w:val="%2"/>
      <w:lvlJc w:val="left"/>
      <w:pPr>
        <w:ind w:left="14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26C839C2">
      <w:start w:val="1"/>
      <w:numFmt w:val="lowerRoman"/>
      <w:lvlText w:val="%3"/>
      <w:lvlJc w:val="left"/>
      <w:pPr>
        <w:ind w:left="21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47B450B6">
      <w:start w:val="1"/>
      <w:numFmt w:val="decimal"/>
      <w:lvlText w:val="%4"/>
      <w:lvlJc w:val="left"/>
      <w:pPr>
        <w:ind w:left="28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C9F2FCD0">
      <w:start w:val="1"/>
      <w:numFmt w:val="lowerLetter"/>
      <w:lvlText w:val="%5"/>
      <w:lvlJc w:val="left"/>
      <w:pPr>
        <w:ind w:left="36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79342F52">
      <w:start w:val="1"/>
      <w:numFmt w:val="lowerRoman"/>
      <w:lvlText w:val="%6"/>
      <w:lvlJc w:val="left"/>
      <w:pPr>
        <w:ind w:left="43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A1EA0AC8">
      <w:start w:val="1"/>
      <w:numFmt w:val="decimal"/>
      <w:lvlText w:val="%7"/>
      <w:lvlJc w:val="left"/>
      <w:pPr>
        <w:ind w:left="50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FBA448CE">
      <w:start w:val="1"/>
      <w:numFmt w:val="lowerLetter"/>
      <w:lvlText w:val="%8"/>
      <w:lvlJc w:val="left"/>
      <w:pPr>
        <w:ind w:left="57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98C42C62">
      <w:start w:val="1"/>
      <w:numFmt w:val="lowerRoman"/>
      <w:lvlText w:val="%9"/>
      <w:lvlJc w:val="left"/>
      <w:pPr>
        <w:ind w:left="64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015C4786"/>
    <w:multiLevelType w:val="hybridMultilevel"/>
    <w:tmpl w:val="FB4AEF00"/>
    <w:lvl w:ilvl="0" w:tplc="04150001">
      <w:start w:val="1"/>
      <w:numFmt w:val="bullet"/>
      <w:lvlText w:val=""/>
      <w:lvlJc w:val="left"/>
      <w:pPr>
        <w:ind w:left="720" w:hanging="360"/>
      </w:pPr>
      <w:rPr>
        <w:rFonts w:ascii="Symbol" w:hAnsi="Symbol" w:hint="default"/>
      </w:rPr>
    </w:lvl>
    <w:lvl w:ilvl="1" w:tplc="04150001">
      <w:start w:val="1"/>
      <w:numFmt w:val="bullet"/>
      <w:lvlText w:val=""/>
      <w:lvlJc w:val="left"/>
      <w:pPr>
        <w:ind w:left="360" w:hanging="360"/>
      </w:pPr>
      <w:rPr>
        <w:rFonts w:ascii="Symbol" w:hAnsi="Symbol"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 w15:restartNumberingAfterBreak="0">
    <w:nsid w:val="017348D6"/>
    <w:multiLevelType w:val="singleLevel"/>
    <w:tmpl w:val="04150001"/>
    <w:lvl w:ilvl="0">
      <w:start w:val="1"/>
      <w:numFmt w:val="bullet"/>
      <w:lvlText w:val=""/>
      <w:lvlJc w:val="left"/>
      <w:pPr>
        <w:ind w:left="720" w:hanging="360"/>
      </w:pPr>
      <w:rPr>
        <w:rFonts w:ascii="Symbol" w:hAnsi="Symbol" w:hint="default"/>
      </w:rPr>
    </w:lvl>
  </w:abstractNum>
  <w:abstractNum w:abstractNumId="6" w15:restartNumberingAfterBreak="0">
    <w:nsid w:val="01C92375"/>
    <w:multiLevelType w:val="multilevel"/>
    <w:tmpl w:val="B92684D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 w15:restartNumberingAfterBreak="0">
    <w:nsid w:val="021B7C45"/>
    <w:multiLevelType w:val="singleLevel"/>
    <w:tmpl w:val="04150001"/>
    <w:lvl w:ilvl="0">
      <w:start w:val="1"/>
      <w:numFmt w:val="bullet"/>
      <w:lvlText w:val=""/>
      <w:lvlJc w:val="left"/>
      <w:pPr>
        <w:ind w:left="720" w:hanging="360"/>
      </w:pPr>
      <w:rPr>
        <w:rFonts w:ascii="Symbol" w:hAnsi="Symbol" w:hint="default"/>
      </w:rPr>
    </w:lvl>
  </w:abstractNum>
  <w:abstractNum w:abstractNumId="8" w15:restartNumberingAfterBreak="0">
    <w:nsid w:val="02496036"/>
    <w:multiLevelType w:val="hybridMultilevel"/>
    <w:tmpl w:val="780A9B4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02DE3BAB"/>
    <w:multiLevelType w:val="singleLevel"/>
    <w:tmpl w:val="0415000F"/>
    <w:lvl w:ilvl="0">
      <w:start w:val="1"/>
      <w:numFmt w:val="decimal"/>
      <w:lvlText w:val="%1."/>
      <w:lvlJc w:val="left"/>
      <w:pPr>
        <w:ind w:left="720" w:hanging="360"/>
      </w:pPr>
    </w:lvl>
  </w:abstractNum>
  <w:abstractNum w:abstractNumId="10" w15:restartNumberingAfterBreak="0">
    <w:nsid w:val="02FF30A5"/>
    <w:multiLevelType w:val="hybridMultilevel"/>
    <w:tmpl w:val="D57EE49A"/>
    <w:lvl w:ilvl="0" w:tplc="04150017">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03447B5F"/>
    <w:multiLevelType w:val="multilevel"/>
    <w:tmpl w:val="94CA6C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034938C9"/>
    <w:multiLevelType w:val="multilevel"/>
    <w:tmpl w:val="924E226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03C7206D"/>
    <w:multiLevelType w:val="multilevel"/>
    <w:tmpl w:val="924E2260"/>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040729FB"/>
    <w:multiLevelType w:val="singleLevel"/>
    <w:tmpl w:val="04150001"/>
    <w:lvl w:ilvl="0">
      <w:start w:val="1"/>
      <w:numFmt w:val="bullet"/>
      <w:lvlText w:val=""/>
      <w:lvlJc w:val="left"/>
      <w:pPr>
        <w:ind w:left="720" w:hanging="360"/>
      </w:pPr>
      <w:rPr>
        <w:rFonts w:ascii="Symbol" w:hAnsi="Symbol" w:hint="default"/>
      </w:rPr>
    </w:lvl>
  </w:abstractNum>
  <w:abstractNum w:abstractNumId="15" w15:restartNumberingAfterBreak="0">
    <w:nsid w:val="04612C0F"/>
    <w:multiLevelType w:val="multilevel"/>
    <w:tmpl w:val="924E22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0517057F"/>
    <w:multiLevelType w:val="hybridMultilevel"/>
    <w:tmpl w:val="0A9EB04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7" w15:restartNumberingAfterBreak="0">
    <w:nsid w:val="052922AA"/>
    <w:multiLevelType w:val="multilevel"/>
    <w:tmpl w:val="924E22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05B11771"/>
    <w:multiLevelType w:val="hybridMultilevel"/>
    <w:tmpl w:val="55423902"/>
    <w:lvl w:ilvl="0" w:tplc="04150001">
      <w:start w:val="1"/>
      <w:numFmt w:val="bullet"/>
      <w:lvlText w:val=""/>
      <w:lvlJc w:val="left"/>
      <w:pPr>
        <w:ind w:left="786" w:hanging="360"/>
      </w:pPr>
      <w:rPr>
        <w:rFonts w:ascii="Symbol" w:hAnsi="Symbol" w:hint="default"/>
      </w:rPr>
    </w:lvl>
    <w:lvl w:ilvl="1" w:tplc="92ECE888">
      <w:start w:val="1"/>
      <w:numFmt w:val="bullet"/>
      <w:lvlText w:val="·"/>
      <w:lvlJc w:val="left"/>
      <w:pPr>
        <w:ind w:left="1506" w:hanging="360"/>
      </w:pPr>
      <w:rPr>
        <w:rFonts w:ascii="Calibri" w:eastAsia="Times New Roman" w:hAnsi="Calibri" w:cs="Calibri" w:hint="default"/>
      </w:rPr>
    </w:lvl>
    <w:lvl w:ilvl="2" w:tplc="04150005" w:tentative="1">
      <w:start w:val="1"/>
      <w:numFmt w:val="bullet"/>
      <w:lvlText w:val=""/>
      <w:lvlJc w:val="left"/>
      <w:pPr>
        <w:ind w:left="2226" w:hanging="360"/>
      </w:pPr>
      <w:rPr>
        <w:rFonts w:ascii="Wingdings" w:hAnsi="Wingdings" w:hint="default"/>
      </w:rPr>
    </w:lvl>
    <w:lvl w:ilvl="3" w:tplc="04150001" w:tentative="1">
      <w:start w:val="1"/>
      <w:numFmt w:val="bullet"/>
      <w:lvlText w:val=""/>
      <w:lvlJc w:val="left"/>
      <w:pPr>
        <w:ind w:left="2946" w:hanging="360"/>
      </w:pPr>
      <w:rPr>
        <w:rFonts w:ascii="Symbol" w:hAnsi="Symbol" w:hint="default"/>
      </w:rPr>
    </w:lvl>
    <w:lvl w:ilvl="4" w:tplc="04150003" w:tentative="1">
      <w:start w:val="1"/>
      <w:numFmt w:val="bullet"/>
      <w:lvlText w:val="o"/>
      <w:lvlJc w:val="left"/>
      <w:pPr>
        <w:ind w:left="3666" w:hanging="360"/>
      </w:pPr>
      <w:rPr>
        <w:rFonts w:ascii="Courier New" w:hAnsi="Courier New" w:cs="Courier New" w:hint="default"/>
      </w:rPr>
    </w:lvl>
    <w:lvl w:ilvl="5" w:tplc="04150005" w:tentative="1">
      <w:start w:val="1"/>
      <w:numFmt w:val="bullet"/>
      <w:lvlText w:val=""/>
      <w:lvlJc w:val="left"/>
      <w:pPr>
        <w:ind w:left="4386" w:hanging="360"/>
      </w:pPr>
      <w:rPr>
        <w:rFonts w:ascii="Wingdings" w:hAnsi="Wingdings" w:hint="default"/>
      </w:rPr>
    </w:lvl>
    <w:lvl w:ilvl="6" w:tplc="04150001" w:tentative="1">
      <w:start w:val="1"/>
      <w:numFmt w:val="bullet"/>
      <w:lvlText w:val=""/>
      <w:lvlJc w:val="left"/>
      <w:pPr>
        <w:ind w:left="5106" w:hanging="360"/>
      </w:pPr>
      <w:rPr>
        <w:rFonts w:ascii="Symbol" w:hAnsi="Symbol" w:hint="default"/>
      </w:rPr>
    </w:lvl>
    <w:lvl w:ilvl="7" w:tplc="04150003" w:tentative="1">
      <w:start w:val="1"/>
      <w:numFmt w:val="bullet"/>
      <w:lvlText w:val="o"/>
      <w:lvlJc w:val="left"/>
      <w:pPr>
        <w:ind w:left="5826" w:hanging="360"/>
      </w:pPr>
      <w:rPr>
        <w:rFonts w:ascii="Courier New" w:hAnsi="Courier New" w:cs="Courier New" w:hint="default"/>
      </w:rPr>
    </w:lvl>
    <w:lvl w:ilvl="8" w:tplc="04150005" w:tentative="1">
      <w:start w:val="1"/>
      <w:numFmt w:val="bullet"/>
      <w:lvlText w:val=""/>
      <w:lvlJc w:val="left"/>
      <w:pPr>
        <w:ind w:left="6546" w:hanging="360"/>
      </w:pPr>
      <w:rPr>
        <w:rFonts w:ascii="Wingdings" w:hAnsi="Wingdings" w:hint="default"/>
      </w:rPr>
    </w:lvl>
  </w:abstractNum>
  <w:abstractNum w:abstractNumId="19" w15:restartNumberingAfterBreak="0">
    <w:nsid w:val="06452714"/>
    <w:multiLevelType w:val="multilevel"/>
    <w:tmpl w:val="924E226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06800088"/>
    <w:multiLevelType w:val="multilevel"/>
    <w:tmpl w:val="924E226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06883CD4"/>
    <w:multiLevelType w:val="multilevel"/>
    <w:tmpl w:val="924E226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078A620C"/>
    <w:multiLevelType w:val="singleLevel"/>
    <w:tmpl w:val="04150001"/>
    <w:lvl w:ilvl="0">
      <w:start w:val="1"/>
      <w:numFmt w:val="bullet"/>
      <w:lvlText w:val=""/>
      <w:lvlJc w:val="left"/>
      <w:pPr>
        <w:ind w:left="720" w:hanging="360"/>
      </w:pPr>
      <w:rPr>
        <w:rFonts w:ascii="Symbol" w:hAnsi="Symbol" w:hint="default"/>
      </w:rPr>
    </w:lvl>
  </w:abstractNum>
  <w:abstractNum w:abstractNumId="23" w15:restartNumberingAfterBreak="0">
    <w:nsid w:val="07A27CA2"/>
    <w:multiLevelType w:val="multilevel"/>
    <w:tmpl w:val="924E2260"/>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08071933"/>
    <w:multiLevelType w:val="multilevel"/>
    <w:tmpl w:val="924E2260"/>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083B78C1"/>
    <w:multiLevelType w:val="singleLevel"/>
    <w:tmpl w:val="04150001"/>
    <w:lvl w:ilvl="0">
      <w:start w:val="1"/>
      <w:numFmt w:val="bullet"/>
      <w:lvlText w:val=""/>
      <w:lvlJc w:val="left"/>
      <w:pPr>
        <w:ind w:left="720" w:hanging="360"/>
      </w:pPr>
      <w:rPr>
        <w:rFonts w:ascii="Symbol" w:hAnsi="Symbol" w:hint="default"/>
      </w:rPr>
    </w:lvl>
  </w:abstractNum>
  <w:abstractNum w:abstractNumId="26" w15:restartNumberingAfterBreak="0">
    <w:nsid w:val="0948475E"/>
    <w:multiLevelType w:val="hybridMultilevel"/>
    <w:tmpl w:val="C7C08A4A"/>
    <w:lvl w:ilvl="0" w:tplc="FF48F334">
      <w:start w:val="10"/>
      <w:numFmt w:val="decimal"/>
      <w:lvlText w:val="%1."/>
      <w:lvlJc w:val="left"/>
      <w:pPr>
        <w:ind w:left="720" w:hanging="360"/>
      </w:pPr>
      <w:rPr>
        <w:rFonts w:hint="default"/>
        <w:b/>
        <w:color w:val="000000" w:themeColor="text1"/>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094B331F"/>
    <w:multiLevelType w:val="singleLevel"/>
    <w:tmpl w:val="04150001"/>
    <w:lvl w:ilvl="0">
      <w:start w:val="1"/>
      <w:numFmt w:val="bullet"/>
      <w:lvlText w:val=""/>
      <w:lvlJc w:val="left"/>
      <w:pPr>
        <w:ind w:left="720" w:hanging="360"/>
      </w:pPr>
      <w:rPr>
        <w:rFonts w:ascii="Symbol" w:hAnsi="Symbol" w:hint="default"/>
      </w:rPr>
    </w:lvl>
  </w:abstractNum>
  <w:abstractNum w:abstractNumId="28" w15:restartNumberingAfterBreak="0">
    <w:nsid w:val="09996AC8"/>
    <w:multiLevelType w:val="hybridMultilevel"/>
    <w:tmpl w:val="2C786BC0"/>
    <w:lvl w:ilvl="0" w:tplc="A7841F82">
      <w:start w:val="1"/>
      <w:numFmt w:val="upperRoman"/>
      <w:lvlText w:val="%1."/>
      <w:lvlJc w:val="left"/>
      <w:pPr>
        <w:ind w:left="1080" w:hanging="720"/>
      </w:pPr>
      <w:rPr>
        <w:rFonts w:eastAsiaTheme="minorHAnsi" w:cstheme="minorHAnsi" w:hint="default"/>
        <w:b/>
        <w:color w:val="0000FF"/>
        <w:sz w:val="22"/>
        <w:u w:val="single"/>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0A353940"/>
    <w:multiLevelType w:val="multilevel"/>
    <w:tmpl w:val="DFA44E44"/>
    <w:lvl w:ilvl="0">
      <w:start w:val="1"/>
      <w:numFmt w:val="decimal"/>
      <w:lvlText w:val="%1."/>
      <w:lvlJc w:val="left"/>
      <w:pPr>
        <w:tabs>
          <w:tab w:val="num" w:pos="720"/>
        </w:tabs>
        <w:ind w:left="720" w:hanging="360"/>
      </w:pPr>
      <w:rPr>
        <w:b/>
        <w:bCs/>
      </w:rPr>
    </w:lvl>
    <w:lvl w:ilvl="1">
      <w:start w:val="13"/>
      <w:numFmt w:val="decimal"/>
      <w:lvlText w:val="%2."/>
      <w:lvlJc w:val="left"/>
      <w:pPr>
        <w:ind w:left="1440" w:hanging="360"/>
      </w:pPr>
      <w:rPr>
        <w:rFonts w:hint="default"/>
        <w:b/>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0A9D65EF"/>
    <w:multiLevelType w:val="hybridMultilevel"/>
    <w:tmpl w:val="88F6D806"/>
    <w:lvl w:ilvl="0" w:tplc="04150001">
      <w:start w:val="1"/>
      <w:numFmt w:val="bullet"/>
      <w:lvlText w:val=""/>
      <w:lvlJc w:val="left"/>
      <w:pPr>
        <w:ind w:left="360" w:hanging="360"/>
      </w:pPr>
      <w:rPr>
        <w:rFonts w:ascii="Symbol" w:hAnsi="Symbol" w:hint="default"/>
      </w:rPr>
    </w:lvl>
    <w:lvl w:ilvl="1" w:tplc="04150003">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31" w15:restartNumberingAfterBreak="0">
    <w:nsid w:val="0AE65976"/>
    <w:multiLevelType w:val="singleLevel"/>
    <w:tmpl w:val="04150001"/>
    <w:lvl w:ilvl="0">
      <w:start w:val="1"/>
      <w:numFmt w:val="bullet"/>
      <w:lvlText w:val=""/>
      <w:lvlJc w:val="left"/>
      <w:pPr>
        <w:ind w:left="720" w:hanging="360"/>
      </w:pPr>
      <w:rPr>
        <w:rFonts w:ascii="Symbol" w:hAnsi="Symbol" w:hint="default"/>
      </w:rPr>
    </w:lvl>
  </w:abstractNum>
  <w:abstractNum w:abstractNumId="32" w15:restartNumberingAfterBreak="0">
    <w:nsid w:val="0AF61EC2"/>
    <w:multiLevelType w:val="multilevel"/>
    <w:tmpl w:val="6FD262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0B417BF5"/>
    <w:multiLevelType w:val="multilevel"/>
    <w:tmpl w:val="38B04502"/>
    <w:lvl w:ilvl="0">
      <w:start w:val="1"/>
      <w:numFmt w:val="lowerLetter"/>
      <w:lvlText w:val="%1)"/>
      <w:lvlJc w:val="left"/>
      <w:pPr>
        <w:ind w:left="720" w:hanging="360"/>
      </w:pPr>
      <w:rPr>
        <w:rFonts w:ascii="Times New Roman" w:eastAsia="Times New Roman" w:hAnsi="Times New Roman" w:cs="Times New Roman" w:hint="default"/>
        <w:strike w:val="0"/>
        <w:dstrike w:val="0"/>
        <w:u w:val="none"/>
        <w:effect w:val="none"/>
      </w:rPr>
    </w:lvl>
    <w:lvl w:ilvl="1">
      <w:start w:val="1"/>
      <w:numFmt w:val="lowerRoman"/>
      <w:lvlText w:val="%2."/>
      <w:lvlJc w:val="left"/>
      <w:pPr>
        <w:ind w:left="1440" w:hanging="360"/>
      </w:pPr>
      <w:rPr>
        <w:rFonts w:ascii="Arial" w:eastAsia="Times New Roman" w:hAnsi="Arial" w:cs="Arial"/>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34" w15:restartNumberingAfterBreak="0">
    <w:nsid w:val="0C0D001B"/>
    <w:multiLevelType w:val="multilevel"/>
    <w:tmpl w:val="6D8037BA"/>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35" w15:restartNumberingAfterBreak="0">
    <w:nsid w:val="0C525E19"/>
    <w:multiLevelType w:val="multilevel"/>
    <w:tmpl w:val="924E2260"/>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0C990346"/>
    <w:multiLevelType w:val="multilevel"/>
    <w:tmpl w:val="9618B964"/>
    <w:lvl w:ilvl="0">
      <w:start w:val="1"/>
      <w:numFmt w:val="lowerLetter"/>
      <w:lvlText w:val="%1)"/>
      <w:lvlJc w:val="left"/>
      <w:pPr>
        <w:ind w:left="360" w:firstLine="0"/>
      </w:pPr>
    </w:lvl>
    <w:lvl w:ilvl="1">
      <w:start w:val="1"/>
      <w:numFmt w:val="lowerLetter"/>
      <w:lvlText w:val="%2."/>
      <w:lvlJc w:val="left"/>
      <w:pPr>
        <w:ind w:left="1080" w:firstLine="0"/>
      </w:pPr>
    </w:lvl>
    <w:lvl w:ilvl="2">
      <w:start w:val="1"/>
      <w:numFmt w:val="lowerRoman"/>
      <w:lvlText w:val="%3."/>
      <w:lvlJc w:val="left"/>
      <w:pPr>
        <w:ind w:left="1980" w:firstLine="0"/>
      </w:pPr>
    </w:lvl>
    <w:lvl w:ilvl="3">
      <w:start w:val="1"/>
      <w:numFmt w:val="decimal"/>
      <w:lvlText w:val="%4."/>
      <w:lvlJc w:val="left"/>
      <w:pPr>
        <w:ind w:left="2520" w:firstLine="0"/>
      </w:pPr>
    </w:lvl>
    <w:lvl w:ilvl="4">
      <w:start w:val="1"/>
      <w:numFmt w:val="lowerLetter"/>
      <w:lvlText w:val="%5."/>
      <w:lvlJc w:val="left"/>
      <w:pPr>
        <w:ind w:left="3240" w:firstLine="0"/>
      </w:pPr>
    </w:lvl>
    <w:lvl w:ilvl="5">
      <w:start w:val="1"/>
      <w:numFmt w:val="lowerRoman"/>
      <w:lvlText w:val="%6."/>
      <w:lvlJc w:val="left"/>
      <w:pPr>
        <w:ind w:left="4140" w:firstLine="0"/>
      </w:pPr>
    </w:lvl>
    <w:lvl w:ilvl="6">
      <w:start w:val="1"/>
      <w:numFmt w:val="decimal"/>
      <w:lvlText w:val="%7."/>
      <w:lvlJc w:val="left"/>
      <w:pPr>
        <w:ind w:left="4680" w:firstLine="0"/>
      </w:pPr>
    </w:lvl>
    <w:lvl w:ilvl="7">
      <w:start w:val="1"/>
      <w:numFmt w:val="lowerLetter"/>
      <w:lvlText w:val="%8."/>
      <w:lvlJc w:val="left"/>
      <w:pPr>
        <w:ind w:left="5400" w:firstLine="0"/>
      </w:pPr>
    </w:lvl>
    <w:lvl w:ilvl="8">
      <w:start w:val="1"/>
      <w:numFmt w:val="lowerRoman"/>
      <w:lvlText w:val="%9."/>
      <w:lvlJc w:val="left"/>
      <w:pPr>
        <w:ind w:left="6300" w:firstLine="0"/>
      </w:pPr>
    </w:lvl>
  </w:abstractNum>
  <w:abstractNum w:abstractNumId="37" w15:restartNumberingAfterBreak="0">
    <w:nsid w:val="0CA72261"/>
    <w:multiLevelType w:val="multilevel"/>
    <w:tmpl w:val="924E226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0D202B3E"/>
    <w:multiLevelType w:val="multilevel"/>
    <w:tmpl w:val="43C2C5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9" w15:restartNumberingAfterBreak="0">
    <w:nsid w:val="0D9363FD"/>
    <w:multiLevelType w:val="multilevel"/>
    <w:tmpl w:val="924E2260"/>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0DC57B50"/>
    <w:multiLevelType w:val="multilevel"/>
    <w:tmpl w:val="E54E88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1" w15:restartNumberingAfterBreak="0">
    <w:nsid w:val="0EC3062E"/>
    <w:multiLevelType w:val="multilevel"/>
    <w:tmpl w:val="8BD84C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2" w15:restartNumberingAfterBreak="0">
    <w:nsid w:val="0ED77432"/>
    <w:multiLevelType w:val="multilevel"/>
    <w:tmpl w:val="924E226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0EF622AF"/>
    <w:multiLevelType w:val="multilevel"/>
    <w:tmpl w:val="924E2260"/>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0F2D5DFA"/>
    <w:multiLevelType w:val="singleLevel"/>
    <w:tmpl w:val="04150001"/>
    <w:lvl w:ilvl="0">
      <w:start w:val="1"/>
      <w:numFmt w:val="bullet"/>
      <w:lvlText w:val=""/>
      <w:lvlJc w:val="left"/>
      <w:pPr>
        <w:ind w:left="720" w:hanging="360"/>
      </w:pPr>
      <w:rPr>
        <w:rFonts w:ascii="Symbol" w:hAnsi="Symbol" w:hint="default"/>
      </w:rPr>
    </w:lvl>
  </w:abstractNum>
  <w:abstractNum w:abstractNumId="45" w15:restartNumberingAfterBreak="0">
    <w:nsid w:val="0F6138F0"/>
    <w:multiLevelType w:val="multilevel"/>
    <w:tmpl w:val="924E22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100C586E"/>
    <w:multiLevelType w:val="multilevel"/>
    <w:tmpl w:val="5EC893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7" w15:restartNumberingAfterBreak="0">
    <w:nsid w:val="101D68BB"/>
    <w:multiLevelType w:val="multilevel"/>
    <w:tmpl w:val="924E2260"/>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10E55970"/>
    <w:multiLevelType w:val="multilevel"/>
    <w:tmpl w:val="924E226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15:restartNumberingAfterBreak="0">
    <w:nsid w:val="114708BB"/>
    <w:multiLevelType w:val="multilevel"/>
    <w:tmpl w:val="924E226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15:restartNumberingAfterBreak="0">
    <w:nsid w:val="114B2D13"/>
    <w:multiLevelType w:val="multilevel"/>
    <w:tmpl w:val="924E226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15:restartNumberingAfterBreak="0">
    <w:nsid w:val="11644EB9"/>
    <w:multiLevelType w:val="multilevel"/>
    <w:tmpl w:val="A55412B8"/>
    <w:lvl w:ilvl="0">
      <w:start w:val="1"/>
      <w:numFmt w:val="decimal"/>
      <w:lvlText w:val="%1."/>
      <w:lvlJc w:val="left"/>
      <w:pPr>
        <w:ind w:left="384" w:hanging="384"/>
      </w:pPr>
      <w:rPr>
        <w:rFonts w:hint="default"/>
      </w:rPr>
    </w:lvl>
    <w:lvl w:ilvl="1">
      <w:start w:val="1"/>
      <w:numFmt w:val="decimal"/>
      <w:lvlText w:val="%1.%2."/>
      <w:lvlJc w:val="left"/>
      <w:pPr>
        <w:ind w:left="1104" w:hanging="384"/>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52" w15:restartNumberingAfterBreak="0">
    <w:nsid w:val="132B1BF6"/>
    <w:multiLevelType w:val="multilevel"/>
    <w:tmpl w:val="924E2260"/>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 w15:restartNumberingAfterBreak="0">
    <w:nsid w:val="133D3D70"/>
    <w:multiLevelType w:val="multilevel"/>
    <w:tmpl w:val="924E2260"/>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 w15:restartNumberingAfterBreak="0">
    <w:nsid w:val="135A0A3D"/>
    <w:multiLevelType w:val="multilevel"/>
    <w:tmpl w:val="EF9AA0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5" w15:restartNumberingAfterBreak="0">
    <w:nsid w:val="13E273D9"/>
    <w:multiLevelType w:val="multilevel"/>
    <w:tmpl w:val="2EBADC06"/>
    <w:lvl w:ilvl="0">
      <w:start w:val="1"/>
      <w:numFmt w:val="decimal"/>
      <w:lvlText w:val="%1"/>
      <w:lvlJc w:val="left"/>
      <w:pPr>
        <w:ind w:left="360" w:hanging="360"/>
      </w:pPr>
      <w:rPr>
        <w:rFonts w:hint="default"/>
        <w:b w:val="0"/>
      </w:rPr>
    </w:lvl>
    <w:lvl w:ilvl="1">
      <w:start w:val="1"/>
      <w:numFmt w:val="decimal"/>
      <w:lvlText w:val="%1.%2"/>
      <w:lvlJc w:val="left"/>
      <w:pPr>
        <w:ind w:left="1152" w:hanging="360"/>
      </w:pPr>
      <w:rPr>
        <w:rFonts w:hint="default"/>
        <w:b w:val="0"/>
      </w:rPr>
    </w:lvl>
    <w:lvl w:ilvl="2">
      <w:start w:val="1"/>
      <w:numFmt w:val="decimal"/>
      <w:lvlText w:val="%1.%2.%3"/>
      <w:lvlJc w:val="left"/>
      <w:pPr>
        <w:ind w:left="2304" w:hanging="720"/>
      </w:pPr>
      <w:rPr>
        <w:rFonts w:hint="default"/>
        <w:b w:val="0"/>
      </w:rPr>
    </w:lvl>
    <w:lvl w:ilvl="3">
      <w:start w:val="1"/>
      <w:numFmt w:val="decimal"/>
      <w:lvlText w:val="%1.%2.%3.%4"/>
      <w:lvlJc w:val="left"/>
      <w:pPr>
        <w:ind w:left="3096" w:hanging="720"/>
      </w:pPr>
      <w:rPr>
        <w:rFonts w:hint="default"/>
        <w:b w:val="0"/>
      </w:rPr>
    </w:lvl>
    <w:lvl w:ilvl="4">
      <w:start w:val="1"/>
      <w:numFmt w:val="decimal"/>
      <w:lvlText w:val="%1.%2.%3.%4.%5"/>
      <w:lvlJc w:val="left"/>
      <w:pPr>
        <w:ind w:left="4248" w:hanging="1080"/>
      </w:pPr>
      <w:rPr>
        <w:rFonts w:hint="default"/>
        <w:b w:val="0"/>
      </w:rPr>
    </w:lvl>
    <w:lvl w:ilvl="5">
      <w:start w:val="1"/>
      <w:numFmt w:val="decimal"/>
      <w:lvlText w:val="%1.%2.%3.%4.%5.%6"/>
      <w:lvlJc w:val="left"/>
      <w:pPr>
        <w:ind w:left="5040" w:hanging="1080"/>
      </w:pPr>
      <w:rPr>
        <w:rFonts w:hint="default"/>
        <w:b w:val="0"/>
      </w:rPr>
    </w:lvl>
    <w:lvl w:ilvl="6">
      <w:start w:val="1"/>
      <w:numFmt w:val="decimal"/>
      <w:lvlText w:val="%1.%2.%3.%4.%5.%6.%7"/>
      <w:lvlJc w:val="left"/>
      <w:pPr>
        <w:ind w:left="6192" w:hanging="1440"/>
      </w:pPr>
      <w:rPr>
        <w:rFonts w:hint="default"/>
        <w:b w:val="0"/>
      </w:rPr>
    </w:lvl>
    <w:lvl w:ilvl="7">
      <w:start w:val="1"/>
      <w:numFmt w:val="decimal"/>
      <w:lvlText w:val="%1.%2.%3.%4.%5.%6.%7.%8"/>
      <w:lvlJc w:val="left"/>
      <w:pPr>
        <w:ind w:left="6984" w:hanging="1440"/>
      </w:pPr>
      <w:rPr>
        <w:rFonts w:hint="default"/>
        <w:b w:val="0"/>
      </w:rPr>
    </w:lvl>
    <w:lvl w:ilvl="8">
      <w:start w:val="1"/>
      <w:numFmt w:val="decimal"/>
      <w:lvlText w:val="%1.%2.%3.%4.%5.%6.%7.%8.%9"/>
      <w:lvlJc w:val="left"/>
      <w:pPr>
        <w:ind w:left="8136" w:hanging="1800"/>
      </w:pPr>
      <w:rPr>
        <w:rFonts w:hint="default"/>
        <w:b w:val="0"/>
      </w:rPr>
    </w:lvl>
  </w:abstractNum>
  <w:abstractNum w:abstractNumId="56" w15:restartNumberingAfterBreak="0">
    <w:nsid w:val="14EE206C"/>
    <w:multiLevelType w:val="singleLevel"/>
    <w:tmpl w:val="04150001"/>
    <w:lvl w:ilvl="0">
      <w:start w:val="1"/>
      <w:numFmt w:val="bullet"/>
      <w:lvlText w:val=""/>
      <w:lvlJc w:val="left"/>
      <w:pPr>
        <w:ind w:left="720" w:hanging="360"/>
      </w:pPr>
      <w:rPr>
        <w:rFonts w:ascii="Symbol" w:hAnsi="Symbol" w:hint="default"/>
      </w:rPr>
    </w:lvl>
  </w:abstractNum>
  <w:abstractNum w:abstractNumId="57" w15:restartNumberingAfterBreak="0">
    <w:nsid w:val="153C4076"/>
    <w:multiLevelType w:val="multilevel"/>
    <w:tmpl w:val="59AEBF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8" w15:restartNumberingAfterBreak="0">
    <w:nsid w:val="155464AA"/>
    <w:multiLevelType w:val="singleLevel"/>
    <w:tmpl w:val="04150001"/>
    <w:lvl w:ilvl="0">
      <w:start w:val="1"/>
      <w:numFmt w:val="bullet"/>
      <w:lvlText w:val=""/>
      <w:lvlJc w:val="left"/>
      <w:pPr>
        <w:ind w:left="720" w:hanging="360"/>
      </w:pPr>
      <w:rPr>
        <w:rFonts w:ascii="Symbol" w:hAnsi="Symbol" w:hint="default"/>
      </w:rPr>
    </w:lvl>
  </w:abstractNum>
  <w:abstractNum w:abstractNumId="59" w15:restartNumberingAfterBreak="0">
    <w:nsid w:val="15593C8D"/>
    <w:multiLevelType w:val="multilevel"/>
    <w:tmpl w:val="389406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0" w15:restartNumberingAfterBreak="0">
    <w:nsid w:val="15AA5A8A"/>
    <w:multiLevelType w:val="multilevel"/>
    <w:tmpl w:val="924E2260"/>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1" w15:restartNumberingAfterBreak="0">
    <w:nsid w:val="15B572B8"/>
    <w:multiLevelType w:val="singleLevel"/>
    <w:tmpl w:val="04150001"/>
    <w:lvl w:ilvl="0">
      <w:start w:val="1"/>
      <w:numFmt w:val="bullet"/>
      <w:lvlText w:val=""/>
      <w:lvlJc w:val="left"/>
      <w:pPr>
        <w:ind w:left="720" w:hanging="360"/>
      </w:pPr>
      <w:rPr>
        <w:rFonts w:ascii="Symbol" w:hAnsi="Symbol" w:hint="default"/>
      </w:rPr>
    </w:lvl>
  </w:abstractNum>
  <w:abstractNum w:abstractNumId="62" w15:restartNumberingAfterBreak="0">
    <w:nsid w:val="161E2AA3"/>
    <w:multiLevelType w:val="multilevel"/>
    <w:tmpl w:val="B92684D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3" w15:restartNumberingAfterBreak="0">
    <w:nsid w:val="165A3978"/>
    <w:multiLevelType w:val="singleLevel"/>
    <w:tmpl w:val="04150001"/>
    <w:lvl w:ilvl="0">
      <w:start w:val="1"/>
      <w:numFmt w:val="bullet"/>
      <w:lvlText w:val=""/>
      <w:lvlJc w:val="left"/>
      <w:pPr>
        <w:ind w:left="720" w:hanging="360"/>
      </w:pPr>
      <w:rPr>
        <w:rFonts w:ascii="Symbol" w:hAnsi="Symbol" w:hint="default"/>
      </w:rPr>
    </w:lvl>
  </w:abstractNum>
  <w:abstractNum w:abstractNumId="64" w15:restartNumberingAfterBreak="0">
    <w:nsid w:val="165B55CA"/>
    <w:multiLevelType w:val="singleLevel"/>
    <w:tmpl w:val="04150001"/>
    <w:lvl w:ilvl="0">
      <w:start w:val="1"/>
      <w:numFmt w:val="bullet"/>
      <w:lvlText w:val=""/>
      <w:lvlJc w:val="left"/>
      <w:pPr>
        <w:ind w:left="720" w:hanging="360"/>
      </w:pPr>
      <w:rPr>
        <w:rFonts w:ascii="Symbol" w:hAnsi="Symbol" w:hint="default"/>
      </w:rPr>
    </w:lvl>
  </w:abstractNum>
  <w:abstractNum w:abstractNumId="65" w15:restartNumberingAfterBreak="0">
    <w:nsid w:val="1719436A"/>
    <w:multiLevelType w:val="hybridMultilevel"/>
    <w:tmpl w:val="EB6421E4"/>
    <w:lvl w:ilvl="0" w:tplc="0415000F">
      <w:start w:val="1"/>
      <w:numFmt w:val="decimal"/>
      <w:lvlText w:val="%1."/>
      <w:lvlJc w:val="left"/>
      <w:pPr>
        <w:ind w:left="717" w:hanging="360"/>
      </w:pPr>
    </w:lvl>
    <w:lvl w:ilvl="1" w:tplc="04150019" w:tentative="1">
      <w:start w:val="1"/>
      <w:numFmt w:val="lowerLetter"/>
      <w:lvlText w:val="%2."/>
      <w:lvlJc w:val="left"/>
      <w:pPr>
        <w:ind w:left="1437" w:hanging="360"/>
      </w:pPr>
    </w:lvl>
    <w:lvl w:ilvl="2" w:tplc="0415001B" w:tentative="1">
      <w:start w:val="1"/>
      <w:numFmt w:val="lowerRoman"/>
      <w:lvlText w:val="%3."/>
      <w:lvlJc w:val="right"/>
      <w:pPr>
        <w:ind w:left="2157" w:hanging="180"/>
      </w:pPr>
    </w:lvl>
    <w:lvl w:ilvl="3" w:tplc="0415000F" w:tentative="1">
      <w:start w:val="1"/>
      <w:numFmt w:val="decimal"/>
      <w:lvlText w:val="%4."/>
      <w:lvlJc w:val="left"/>
      <w:pPr>
        <w:ind w:left="2877" w:hanging="360"/>
      </w:pPr>
    </w:lvl>
    <w:lvl w:ilvl="4" w:tplc="04150019" w:tentative="1">
      <w:start w:val="1"/>
      <w:numFmt w:val="lowerLetter"/>
      <w:lvlText w:val="%5."/>
      <w:lvlJc w:val="left"/>
      <w:pPr>
        <w:ind w:left="3597" w:hanging="360"/>
      </w:pPr>
    </w:lvl>
    <w:lvl w:ilvl="5" w:tplc="0415001B" w:tentative="1">
      <w:start w:val="1"/>
      <w:numFmt w:val="lowerRoman"/>
      <w:lvlText w:val="%6."/>
      <w:lvlJc w:val="right"/>
      <w:pPr>
        <w:ind w:left="4317" w:hanging="180"/>
      </w:pPr>
    </w:lvl>
    <w:lvl w:ilvl="6" w:tplc="0415000F" w:tentative="1">
      <w:start w:val="1"/>
      <w:numFmt w:val="decimal"/>
      <w:lvlText w:val="%7."/>
      <w:lvlJc w:val="left"/>
      <w:pPr>
        <w:ind w:left="5037" w:hanging="360"/>
      </w:pPr>
    </w:lvl>
    <w:lvl w:ilvl="7" w:tplc="04150019" w:tentative="1">
      <w:start w:val="1"/>
      <w:numFmt w:val="lowerLetter"/>
      <w:lvlText w:val="%8."/>
      <w:lvlJc w:val="left"/>
      <w:pPr>
        <w:ind w:left="5757" w:hanging="360"/>
      </w:pPr>
    </w:lvl>
    <w:lvl w:ilvl="8" w:tplc="0415001B" w:tentative="1">
      <w:start w:val="1"/>
      <w:numFmt w:val="lowerRoman"/>
      <w:lvlText w:val="%9."/>
      <w:lvlJc w:val="right"/>
      <w:pPr>
        <w:ind w:left="6477" w:hanging="180"/>
      </w:pPr>
    </w:lvl>
  </w:abstractNum>
  <w:abstractNum w:abstractNumId="66" w15:restartNumberingAfterBreak="0">
    <w:nsid w:val="177C3491"/>
    <w:multiLevelType w:val="singleLevel"/>
    <w:tmpl w:val="04150001"/>
    <w:lvl w:ilvl="0">
      <w:start w:val="1"/>
      <w:numFmt w:val="bullet"/>
      <w:lvlText w:val=""/>
      <w:lvlJc w:val="left"/>
      <w:pPr>
        <w:ind w:left="720" w:hanging="360"/>
      </w:pPr>
      <w:rPr>
        <w:rFonts w:ascii="Symbol" w:hAnsi="Symbol" w:hint="default"/>
      </w:rPr>
    </w:lvl>
  </w:abstractNum>
  <w:abstractNum w:abstractNumId="67" w15:restartNumberingAfterBreak="0">
    <w:nsid w:val="18440CC0"/>
    <w:multiLevelType w:val="multilevel"/>
    <w:tmpl w:val="924E2260"/>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8" w15:restartNumberingAfterBreak="0">
    <w:nsid w:val="1877340B"/>
    <w:multiLevelType w:val="multilevel"/>
    <w:tmpl w:val="924E2260"/>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9" w15:restartNumberingAfterBreak="0">
    <w:nsid w:val="19C42B20"/>
    <w:multiLevelType w:val="hybridMultilevel"/>
    <w:tmpl w:val="5BCAD37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0" w15:restartNumberingAfterBreak="0">
    <w:nsid w:val="1A1A07E1"/>
    <w:multiLevelType w:val="hybridMultilevel"/>
    <w:tmpl w:val="E9F60A42"/>
    <w:lvl w:ilvl="0" w:tplc="04150017">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1" w15:restartNumberingAfterBreak="0">
    <w:nsid w:val="1A514267"/>
    <w:multiLevelType w:val="multilevel"/>
    <w:tmpl w:val="924E226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2" w15:restartNumberingAfterBreak="0">
    <w:nsid w:val="1A637895"/>
    <w:multiLevelType w:val="hybridMultilevel"/>
    <w:tmpl w:val="0EEE21BC"/>
    <w:lvl w:ilvl="0" w:tplc="04150001">
      <w:start w:val="1"/>
      <w:numFmt w:val="bullet"/>
      <w:lvlText w:val=""/>
      <w:lvlJc w:val="left"/>
      <w:pPr>
        <w:ind w:left="720" w:hanging="360"/>
      </w:pPr>
      <w:rPr>
        <w:rFonts w:ascii="Symbol" w:hAnsi="Symbol" w:hint="default"/>
      </w:rPr>
    </w:lvl>
    <w:lvl w:ilvl="1" w:tplc="77603B6A">
      <w:start w:val="5"/>
      <w:numFmt w:val="bullet"/>
      <w:lvlText w:val="·"/>
      <w:lvlJc w:val="left"/>
      <w:pPr>
        <w:ind w:left="1440" w:hanging="360"/>
      </w:pPr>
      <w:rPr>
        <w:rFonts w:ascii="Times New Roman" w:eastAsia="Times New Roman" w:hAnsi="Times New Roman" w:cs="Times New Roman"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3" w15:restartNumberingAfterBreak="0">
    <w:nsid w:val="1A987EAC"/>
    <w:multiLevelType w:val="multilevel"/>
    <w:tmpl w:val="924E226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4" w15:restartNumberingAfterBreak="0">
    <w:nsid w:val="1B153D48"/>
    <w:multiLevelType w:val="hybridMultilevel"/>
    <w:tmpl w:val="E482CBFC"/>
    <w:lvl w:ilvl="0" w:tplc="30FEF03C">
      <w:start w:val="1"/>
      <w:numFmt w:val="lowerLetter"/>
      <w:lvlText w:val="%1)"/>
      <w:lvlJc w:val="left"/>
      <w:pPr>
        <w:ind w:left="564"/>
      </w:pPr>
      <w:rPr>
        <w:rFonts w:ascii="Times New Roman" w:eastAsia="Calibri" w:hAnsi="Times New Roman" w:cs="Times New Roman" w:hint="default"/>
        <w:b w:val="0"/>
        <w:i w:val="0"/>
        <w:strike w:val="0"/>
        <w:dstrike w:val="0"/>
        <w:color w:val="000000"/>
        <w:sz w:val="20"/>
        <w:szCs w:val="20"/>
        <w:u w:val="none" w:color="000000"/>
        <w:bdr w:val="none" w:sz="0" w:space="0" w:color="auto"/>
        <w:shd w:val="clear" w:color="auto" w:fill="auto"/>
        <w:vertAlign w:val="baseline"/>
      </w:rPr>
    </w:lvl>
    <w:lvl w:ilvl="1" w:tplc="F6CE035E">
      <w:start w:val="1"/>
      <w:numFmt w:val="lowerLetter"/>
      <w:lvlText w:val="%2"/>
      <w:lvlJc w:val="left"/>
      <w:pPr>
        <w:ind w:left="141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A0E88D82">
      <w:start w:val="1"/>
      <w:numFmt w:val="lowerRoman"/>
      <w:lvlText w:val="%3"/>
      <w:lvlJc w:val="left"/>
      <w:pPr>
        <w:ind w:left="213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21681B1A">
      <w:start w:val="1"/>
      <w:numFmt w:val="decimal"/>
      <w:lvlText w:val="%4"/>
      <w:lvlJc w:val="left"/>
      <w:pPr>
        <w:ind w:left="285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F3D8640A">
      <w:start w:val="1"/>
      <w:numFmt w:val="lowerLetter"/>
      <w:lvlText w:val="%5"/>
      <w:lvlJc w:val="left"/>
      <w:pPr>
        <w:ind w:left="357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552E33CC">
      <w:start w:val="1"/>
      <w:numFmt w:val="lowerRoman"/>
      <w:lvlText w:val="%6"/>
      <w:lvlJc w:val="left"/>
      <w:pPr>
        <w:ind w:left="429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6F2C7098">
      <w:start w:val="1"/>
      <w:numFmt w:val="decimal"/>
      <w:lvlText w:val="%7"/>
      <w:lvlJc w:val="left"/>
      <w:pPr>
        <w:ind w:left="501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D5C6BF92">
      <w:start w:val="1"/>
      <w:numFmt w:val="lowerLetter"/>
      <w:lvlText w:val="%8"/>
      <w:lvlJc w:val="left"/>
      <w:pPr>
        <w:ind w:left="573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CF1886FE">
      <w:start w:val="1"/>
      <w:numFmt w:val="lowerRoman"/>
      <w:lvlText w:val="%9"/>
      <w:lvlJc w:val="left"/>
      <w:pPr>
        <w:ind w:left="645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75" w15:restartNumberingAfterBreak="0">
    <w:nsid w:val="1B2B7FC5"/>
    <w:multiLevelType w:val="multilevel"/>
    <w:tmpl w:val="D86C62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6" w15:restartNumberingAfterBreak="0">
    <w:nsid w:val="1B402CF5"/>
    <w:multiLevelType w:val="multilevel"/>
    <w:tmpl w:val="C49E6C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7" w15:restartNumberingAfterBreak="0">
    <w:nsid w:val="1C1D4269"/>
    <w:multiLevelType w:val="hybridMultilevel"/>
    <w:tmpl w:val="39FAA2C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8" w15:restartNumberingAfterBreak="0">
    <w:nsid w:val="1C680874"/>
    <w:multiLevelType w:val="multilevel"/>
    <w:tmpl w:val="924E226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9" w15:restartNumberingAfterBreak="0">
    <w:nsid w:val="1CC85AE3"/>
    <w:multiLevelType w:val="hybridMultilevel"/>
    <w:tmpl w:val="2A1CF05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0" w15:restartNumberingAfterBreak="0">
    <w:nsid w:val="1D075415"/>
    <w:multiLevelType w:val="multilevel"/>
    <w:tmpl w:val="924E226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1" w15:restartNumberingAfterBreak="0">
    <w:nsid w:val="1D1020FF"/>
    <w:multiLevelType w:val="hybridMultilevel"/>
    <w:tmpl w:val="06AEB87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2" w15:restartNumberingAfterBreak="0">
    <w:nsid w:val="1D64338E"/>
    <w:multiLevelType w:val="multilevel"/>
    <w:tmpl w:val="924E22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3" w15:restartNumberingAfterBreak="0">
    <w:nsid w:val="1D7B287B"/>
    <w:multiLevelType w:val="singleLevel"/>
    <w:tmpl w:val="0415000F"/>
    <w:lvl w:ilvl="0">
      <w:start w:val="1"/>
      <w:numFmt w:val="decimal"/>
      <w:lvlText w:val="%1."/>
      <w:lvlJc w:val="left"/>
      <w:pPr>
        <w:ind w:left="720" w:hanging="360"/>
      </w:pPr>
    </w:lvl>
  </w:abstractNum>
  <w:abstractNum w:abstractNumId="84" w15:restartNumberingAfterBreak="0">
    <w:nsid w:val="1DBC6B2E"/>
    <w:multiLevelType w:val="hybridMultilevel"/>
    <w:tmpl w:val="39FAA2C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5" w15:restartNumberingAfterBreak="0">
    <w:nsid w:val="1DC67B31"/>
    <w:multiLevelType w:val="hybridMultilevel"/>
    <w:tmpl w:val="ACACB528"/>
    <w:lvl w:ilvl="0" w:tplc="2F9CD630">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6" w15:restartNumberingAfterBreak="0">
    <w:nsid w:val="1DD51F35"/>
    <w:multiLevelType w:val="singleLevel"/>
    <w:tmpl w:val="04150001"/>
    <w:lvl w:ilvl="0">
      <w:start w:val="1"/>
      <w:numFmt w:val="bullet"/>
      <w:lvlText w:val=""/>
      <w:lvlJc w:val="left"/>
      <w:pPr>
        <w:ind w:left="720" w:hanging="360"/>
      </w:pPr>
      <w:rPr>
        <w:rFonts w:ascii="Symbol" w:hAnsi="Symbol" w:hint="default"/>
      </w:rPr>
    </w:lvl>
  </w:abstractNum>
  <w:abstractNum w:abstractNumId="87" w15:restartNumberingAfterBreak="0">
    <w:nsid w:val="1DDF355A"/>
    <w:multiLevelType w:val="hybridMultilevel"/>
    <w:tmpl w:val="1C28AD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8" w15:restartNumberingAfterBreak="0">
    <w:nsid w:val="1E846D44"/>
    <w:multiLevelType w:val="multilevel"/>
    <w:tmpl w:val="0D4A566C"/>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89" w15:restartNumberingAfterBreak="0">
    <w:nsid w:val="1FFD6BE6"/>
    <w:multiLevelType w:val="multilevel"/>
    <w:tmpl w:val="924E22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0" w15:restartNumberingAfterBreak="0">
    <w:nsid w:val="202F6EF0"/>
    <w:multiLevelType w:val="hybridMultilevel"/>
    <w:tmpl w:val="6534D472"/>
    <w:lvl w:ilvl="0" w:tplc="D766E07A">
      <w:start w:val="1"/>
      <w:numFmt w:val="lowerLetter"/>
      <w:lvlText w:val="%1)"/>
      <w:lvlJc w:val="left"/>
      <w:pPr>
        <w:ind w:left="705"/>
      </w:pPr>
      <w:rPr>
        <w:rFonts w:ascii="Times New Roman" w:eastAsia="Calibri" w:hAnsi="Times New Roman" w:cs="Times New Roman" w:hint="default"/>
        <w:b w:val="0"/>
        <w:i w:val="0"/>
        <w:strike w:val="0"/>
        <w:dstrike w:val="0"/>
        <w:color w:val="000000"/>
        <w:sz w:val="20"/>
        <w:szCs w:val="20"/>
        <w:u w:val="none" w:color="000000"/>
        <w:bdr w:val="none" w:sz="0" w:space="0" w:color="auto"/>
        <w:shd w:val="clear" w:color="auto" w:fill="auto"/>
        <w:vertAlign w:val="baseline"/>
      </w:rPr>
    </w:lvl>
    <w:lvl w:ilvl="1" w:tplc="335249EC">
      <w:start w:val="1"/>
      <w:numFmt w:val="lowerLetter"/>
      <w:lvlText w:val="%2"/>
      <w:lvlJc w:val="left"/>
      <w:pPr>
        <w:ind w:left="14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3CFAC666">
      <w:start w:val="1"/>
      <w:numFmt w:val="lowerRoman"/>
      <w:lvlText w:val="%3"/>
      <w:lvlJc w:val="left"/>
      <w:pPr>
        <w:ind w:left="21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D028464C">
      <w:start w:val="1"/>
      <w:numFmt w:val="decimal"/>
      <w:lvlText w:val="%4"/>
      <w:lvlJc w:val="left"/>
      <w:pPr>
        <w:ind w:left="28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2EB43D0E">
      <w:start w:val="1"/>
      <w:numFmt w:val="lowerLetter"/>
      <w:lvlText w:val="%5"/>
      <w:lvlJc w:val="left"/>
      <w:pPr>
        <w:ind w:left="36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A454B9F0">
      <w:start w:val="1"/>
      <w:numFmt w:val="lowerRoman"/>
      <w:lvlText w:val="%6"/>
      <w:lvlJc w:val="left"/>
      <w:pPr>
        <w:ind w:left="43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A3E0518E">
      <w:start w:val="1"/>
      <w:numFmt w:val="decimal"/>
      <w:lvlText w:val="%7"/>
      <w:lvlJc w:val="left"/>
      <w:pPr>
        <w:ind w:left="50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2ED4F1FE">
      <w:start w:val="1"/>
      <w:numFmt w:val="lowerLetter"/>
      <w:lvlText w:val="%8"/>
      <w:lvlJc w:val="left"/>
      <w:pPr>
        <w:ind w:left="57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51BE5DB8">
      <w:start w:val="1"/>
      <w:numFmt w:val="lowerRoman"/>
      <w:lvlText w:val="%9"/>
      <w:lvlJc w:val="left"/>
      <w:pPr>
        <w:ind w:left="64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91" w15:restartNumberingAfterBreak="0">
    <w:nsid w:val="20396662"/>
    <w:multiLevelType w:val="hybridMultilevel"/>
    <w:tmpl w:val="4A2E4468"/>
    <w:lvl w:ilvl="0" w:tplc="9D569992">
      <w:start w:val="1"/>
      <w:numFmt w:val="lowerLetter"/>
      <w:lvlText w:val="%1)"/>
      <w:lvlJc w:val="left"/>
      <w:pPr>
        <w:ind w:left="564"/>
      </w:pPr>
      <w:rPr>
        <w:rFonts w:ascii="Times New Roman" w:eastAsia="Calibri" w:hAnsi="Times New Roman" w:cs="Times New Roman" w:hint="default"/>
        <w:b w:val="0"/>
        <w:i w:val="0"/>
        <w:strike w:val="0"/>
        <w:dstrike w:val="0"/>
        <w:color w:val="000000"/>
        <w:sz w:val="20"/>
        <w:szCs w:val="20"/>
        <w:u w:val="none" w:color="000000"/>
        <w:bdr w:val="none" w:sz="0" w:space="0" w:color="auto"/>
        <w:shd w:val="clear" w:color="auto" w:fill="auto"/>
        <w:vertAlign w:val="baseline"/>
      </w:rPr>
    </w:lvl>
    <w:lvl w:ilvl="1" w:tplc="2ED87ED2">
      <w:start w:val="1"/>
      <w:numFmt w:val="lowerLetter"/>
      <w:lvlText w:val="%2"/>
      <w:lvlJc w:val="left"/>
      <w:pPr>
        <w:ind w:left="141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C7D83816">
      <w:start w:val="1"/>
      <w:numFmt w:val="lowerRoman"/>
      <w:lvlText w:val="%3"/>
      <w:lvlJc w:val="left"/>
      <w:pPr>
        <w:ind w:left="213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037E6AAE">
      <w:start w:val="1"/>
      <w:numFmt w:val="decimal"/>
      <w:lvlText w:val="%4"/>
      <w:lvlJc w:val="left"/>
      <w:pPr>
        <w:ind w:left="285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1598DD6E">
      <w:start w:val="1"/>
      <w:numFmt w:val="lowerLetter"/>
      <w:lvlText w:val="%5"/>
      <w:lvlJc w:val="left"/>
      <w:pPr>
        <w:ind w:left="357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49468642">
      <w:start w:val="1"/>
      <w:numFmt w:val="lowerRoman"/>
      <w:lvlText w:val="%6"/>
      <w:lvlJc w:val="left"/>
      <w:pPr>
        <w:ind w:left="429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2BD295A0">
      <w:start w:val="1"/>
      <w:numFmt w:val="decimal"/>
      <w:lvlText w:val="%7"/>
      <w:lvlJc w:val="left"/>
      <w:pPr>
        <w:ind w:left="501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B74EAF36">
      <w:start w:val="1"/>
      <w:numFmt w:val="lowerLetter"/>
      <w:lvlText w:val="%8"/>
      <w:lvlJc w:val="left"/>
      <w:pPr>
        <w:ind w:left="573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247E699E">
      <w:start w:val="1"/>
      <w:numFmt w:val="lowerRoman"/>
      <w:lvlText w:val="%9"/>
      <w:lvlJc w:val="left"/>
      <w:pPr>
        <w:ind w:left="645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92" w15:restartNumberingAfterBreak="0">
    <w:nsid w:val="20FA5339"/>
    <w:multiLevelType w:val="multilevel"/>
    <w:tmpl w:val="B92684D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3" w15:restartNumberingAfterBreak="0">
    <w:nsid w:val="21C94AC0"/>
    <w:multiLevelType w:val="multilevel"/>
    <w:tmpl w:val="C63A29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4" w15:restartNumberingAfterBreak="0">
    <w:nsid w:val="221079D9"/>
    <w:multiLevelType w:val="hybridMultilevel"/>
    <w:tmpl w:val="93F45E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5" w15:restartNumberingAfterBreak="0">
    <w:nsid w:val="222C3C52"/>
    <w:multiLevelType w:val="multilevel"/>
    <w:tmpl w:val="B92684D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6" w15:restartNumberingAfterBreak="0">
    <w:nsid w:val="225009DC"/>
    <w:multiLevelType w:val="multilevel"/>
    <w:tmpl w:val="31701D0C"/>
    <w:lvl w:ilvl="0">
      <w:start w:val="4"/>
      <w:numFmt w:val="decimal"/>
      <w:lvlText w:val="%1."/>
      <w:lvlJc w:val="left"/>
      <w:pPr>
        <w:tabs>
          <w:tab w:val="num" w:pos="502"/>
        </w:tabs>
        <w:ind w:left="502" w:hanging="360"/>
      </w:pPr>
      <w:rPr>
        <w:b/>
        <w:bCs/>
      </w:r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7" w15:restartNumberingAfterBreak="0">
    <w:nsid w:val="2287562D"/>
    <w:multiLevelType w:val="multilevel"/>
    <w:tmpl w:val="924E226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8" w15:restartNumberingAfterBreak="0">
    <w:nsid w:val="22886BE5"/>
    <w:multiLevelType w:val="hybridMultilevel"/>
    <w:tmpl w:val="DA627D34"/>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9" w15:restartNumberingAfterBreak="0">
    <w:nsid w:val="22CA537B"/>
    <w:multiLevelType w:val="multilevel"/>
    <w:tmpl w:val="D6AAEC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0" w15:restartNumberingAfterBreak="0">
    <w:nsid w:val="22F30DAD"/>
    <w:multiLevelType w:val="multilevel"/>
    <w:tmpl w:val="924E2260"/>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1" w15:restartNumberingAfterBreak="0">
    <w:nsid w:val="230955C1"/>
    <w:multiLevelType w:val="hybridMultilevel"/>
    <w:tmpl w:val="8BC8F1C8"/>
    <w:lvl w:ilvl="0" w:tplc="267EFB98">
      <w:start w:val="1"/>
      <w:numFmt w:val="decimal"/>
      <w:pStyle w:val="Spistreci1"/>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02" w15:restartNumberingAfterBreak="0">
    <w:nsid w:val="23373F5D"/>
    <w:multiLevelType w:val="multilevel"/>
    <w:tmpl w:val="961A08F2"/>
    <w:lvl w:ilvl="0">
      <w:start w:val="1"/>
      <w:numFmt w:val="lowerLetter"/>
      <w:lvlText w:val="%1)"/>
      <w:lvlJc w:val="left"/>
      <w:pPr>
        <w:ind w:left="720" w:hanging="360"/>
      </w:pPr>
      <w:rPr>
        <w:rFonts w:ascii="Times New Roman" w:eastAsia="Times New Roman" w:hAnsi="Times New Roman" w:cs="Times New Roman" w:hint="default"/>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103" w15:restartNumberingAfterBreak="0">
    <w:nsid w:val="23D60524"/>
    <w:multiLevelType w:val="singleLevel"/>
    <w:tmpl w:val="04150001"/>
    <w:lvl w:ilvl="0">
      <w:start w:val="1"/>
      <w:numFmt w:val="bullet"/>
      <w:lvlText w:val=""/>
      <w:lvlJc w:val="left"/>
      <w:pPr>
        <w:ind w:left="720" w:hanging="360"/>
      </w:pPr>
      <w:rPr>
        <w:rFonts w:ascii="Symbol" w:hAnsi="Symbol" w:hint="default"/>
      </w:rPr>
    </w:lvl>
  </w:abstractNum>
  <w:abstractNum w:abstractNumId="104" w15:restartNumberingAfterBreak="0">
    <w:nsid w:val="25015F79"/>
    <w:multiLevelType w:val="hybridMultilevel"/>
    <w:tmpl w:val="E5523572"/>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5" w15:restartNumberingAfterBreak="0">
    <w:nsid w:val="259A3739"/>
    <w:multiLevelType w:val="singleLevel"/>
    <w:tmpl w:val="0415000F"/>
    <w:lvl w:ilvl="0">
      <w:start w:val="1"/>
      <w:numFmt w:val="decimal"/>
      <w:lvlText w:val="%1."/>
      <w:lvlJc w:val="left"/>
      <w:pPr>
        <w:ind w:left="720" w:hanging="360"/>
      </w:pPr>
    </w:lvl>
  </w:abstractNum>
  <w:abstractNum w:abstractNumId="106" w15:restartNumberingAfterBreak="0">
    <w:nsid w:val="26D31F37"/>
    <w:multiLevelType w:val="multilevel"/>
    <w:tmpl w:val="922E63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7" w15:restartNumberingAfterBreak="0">
    <w:nsid w:val="26EF5B8E"/>
    <w:multiLevelType w:val="multilevel"/>
    <w:tmpl w:val="924E226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8" w15:restartNumberingAfterBreak="0">
    <w:nsid w:val="27604903"/>
    <w:multiLevelType w:val="multilevel"/>
    <w:tmpl w:val="B92684D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9" w15:restartNumberingAfterBreak="0">
    <w:nsid w:val="27BD45B6"/>
    <w:multiLevelType w:val="multilevel"/>
    <w:tmpl w:val="924E226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0" w15:restartNumberingAfterBreak="0">
    <w:nsid w:val="27C9777A"/>
    <w:multiLevelType w:val="singleLevel"/>
    <w:tmpl w:val="D47A07A8"/>
    <w:lvl w:ilvl="0">
      <w:start w:val="1"/>
      <w:numFmt w:val="bullet"/>
      <w:lvlText w:val="Ÿ"/>
      <w:legacy w:legacy="1" w:legacySpace="0" w:legacyIndent="360"/>
      <w:lvlJc w:val="left"/>
      <w:pPr>
        <w:ind w:left="360" w:hanging="360"/>
      </w:pPr>
      <w:rPr>
        <w:rFonts w:ascii="Wingdings" w:hAnsi="Wingdings" w:hint="default"/>
      </w:rPr>
    </w:lvl>
  </w:abstractNum>
  <w:abstractNum w:abstractNumId="111" w15:restartNumberingAfterBreak="0">
    <w:nsid w:val="27F65424"/>
    <w:multiLevelType w:val="singleLevel"/>
    <w:tmpl w:val="04150001"/>
    <w:lvl w:ilvl="0">
      <w:start w:val="1"/>
      <w:numFmt w:val="bullet"/>
      <w:lvlText w:val=""/>
      <w:lvlJc w:val="left"/>
      <w:pPr>
        <w:ind w:left="720" w:hanging="360"/>
      </w:pPr>
      <w:rPr>
        <w:rFonts w:ascii="Symbol" w:hAnsi="Symbol" w:hint="default"/>
      </w:rPr>
    </w:lvl>
  </w:abstractNum>
  <w:abstractNum w:abstractNumId="112" w15:restartNumberingAfterBreak="0">
    <w:nsid w:val="286C6E55"/>
    <w:multiLevelType w:val="singleLevel"/>
    <w:tmpl w:val="04150001"/>
    <w:lvl w:ilvl="0">
      <w:start w:val="1"/>
      <w:numFmt w:val="bullet"/>
      <w:lvlText w:val=""/>
      <w:lvlJc w:val="left"/>
      <w:pPr>
        <w:ind w:left="720" w:hanging="360"/>
      </w:pPr>
      <w:rPr>
        <w:rFonts w:ascii="Symbol" w:hAnsi="Symbol" w:hint="default"/>
      </w:rPr>
    </w:lvl>
  </w:abstractNum>
  <w:abstractNum w:abstractNumId="113" w15:restartNumberingAfterBreak="0">
    <w:nsid w:val="286C74FC"/>
    <w:multiLevelType w:val="multilevel"/>
    <w:tmpl w:val="924E2260"/>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4" w15:restartNumberingAfterBreak="0">
    <w:nsid w:val="28A27A61"/>
    <w:multiLevelType w:val="hybridMultilevel"/>
    <w:tmpl w:val="7B840ECC"/>
    <w:lvl w:ilvl="0" w:tplc="04150003">
      <w:start w:val="1"/>
      <w:numFmt w:val="bullet"/>
      <w:lvlText w:val="o"/>
      <w:lvlJc w:val="left"/>
      <w:pPr>
        <w:ind w:left="720" w:hanging="360"/>
      </w:pPr>
      <w:rPr>
        <w:rFonts w:ascii="Courier New" w:hAnsi="Courier New" w:cs="Courier New"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5" w15:restartNumberingAfterBreak="0">
    <w:nsid w:val="2940381C"/>
    <w:multiLevelType w:val="hybridMultilevel"/>
    <w:tmpl w:val="86747670"/>
    <w:lvl w:ilvl="0" w:tplc="04150001">
      <w:start w:val="1"/>
      <w:numFmt w:val="bullet"/>
      <w:lvlText w:val=""/>
      <w:lvlJc w:val="left"/>
      <w:pPr>
        <w:ind w:left="924" w:hanging="360"/>
      </w:pPr>
      <w:rPr>
        <w:rFonts w:ascii="Symbol" w:hAnsi="Symbol" w:hint="default"/>
      </w:rPr>
    </w:lvl>
    <w:lvl w:ilvl="1" w:tplc="04150003" w:tentative="1">
      <w:start w:val="1"/>
      <w:numFmt w:val="bullet"/>
      <w:lvlText w:val="o"/>
      <w:lvlJc w:val="left"/>
      <w:pPr>
        <w:ind w:left="1644" w:hanging="360"/>
      </w:pPr>
      <w:rPr>
        <w:rFonts w:ascii="Courier New" w:hAnsi="Courier New" w:cs="Courier New" w:hint="default"/>
      </w:rPr>
    </w:lvl>
    <w:lvl w:ilvl="2" w:tplc="04150005" w:tentative="1">
      <w:start w:val="1"/>
      <w:numFmt w:val="bullet"/>
      <w:lvlText w:val=""/>
      <w:lvlJc w:val="left"/>
      <w:pPr>
        <w:ind w:left="2364" w:hanging="360"/>
      </w:pPr>
      <w:rPr>
        <w:rFonts w:ascii="Wingdings" w:hAnsi="Wingdings" w:hint="default"/>
      </w:rPr>
    </w:lvl>
    <w:lvl w:ilvl="3" w:tplc="04150001" w:tentative="1">
      <w:start w:val="1"/>
      <w:numFmt w:val="bullet"/>
      <w:lvlText w:val=""/>
      <w:lvlJc w:val="left"/>
      <w:pPr>
        <w:ind w:left="3084" w:hanging="360"/>
      </w:pPr>
      <w:rPr>
        <w:rFonts w:ascii="Symbol" w:hAnsi="Symbol" w:hint="default"/>
      </w:rPr>
    </w:lvl>
    <w:lvl w:ilvl="4" w:tplc="04150003" w:tentative="1">
      <w:start w:val="1"/>
      <w:numFmt w:val="bullet"/>
      <w:lvlText w:val="o"/>
      <w:lvlJc w:val="left"/>
      <w:pPr>
        <w:ind w:left="3804" w:hanging="360"/>
      </w:pPr>
      <w:rPr>
        <w:rFonts w:ascii="Courier New" w:hAnsi="Courier New" w:cs="Courier New" w:hint="default"/>
      </w:rPr>
    </w:lvl>
    <w:lvl w:ilvl="5" w:tplc="04150005" w:tentative="1">
      <w:start w:val="1"/>
      <w:numFmt w:val="bullet"/>
      <w:lvlText w:val=""/>
      <w:lvlJc w:val="left"/>
      <w:pPr>
        <w:ind w:left="4524" w:hanging="360"/>
      </w:pPr>
      <w:rPr>
        <w:rFonts w:ascii="Wingdings" w:hAnsi="Wingdings" w:hint="default"/>
      </w:rPr>
    </w:lvl>
    <w:lvl w:ilvl="6" w:tplc="04150001" w:tentative="1">
      <w:start w:val="1"/>
      <w:numFmt w:val="bullet"/>
      <w:lvlText w:val=""/>
      <w:lvlJc w:val="left"/>
      <w:pPr>
        <w:ind w:left="5244" w:hanging="360"/>
      </w:pPr>
      <w:rPr>
        <w:rFonts w:ascii="Symbol" w:hAnsi="Symbol" w:hint="default"/>
      </w:rPr>
    </w:lvl>
    <w:lvl w:ilvl="7" w:tplc="04150003" w:tentative="1">
      <w:start w:val="1"/>
      <w:numFmt w:val="bullet"/>
      <w:lvlText w:val="o"/>
      <w:lvlJc w:val="left"/>
      <w:pPr>
        <w:ind w:left="5964" w:hanging="360"/>
      </w:pPr>
      <w:rPr>
        <w:rFonts w:ascii="Courier New" w:hAnsi="Courier New" w:cs="Courier New" w:hint="default"/>
      </w:rPr>
    </w:lvl>
    <w:lvl w:ilvl="8" w:tplc="04150005" w:tentative="1">
      <w:start w:val="1"/>
      <w:numFmt w:val="bullet"/>
      <w:lvlText w:val=""/>
      <w:lvlJc w:val="left"/>
      <w:pPr>
        <w:ind w:left="6684" w:hanging="360"/>
      </w:pPr>
      <w:rPr>
        <w:rFonts w:ascii="Wingdings" w:hAnsi="Wingdings" w:hint="default"/>
      </w:rPr>
    </w:lvl>
  </w:abstractNum>
  <w:abstractNum w:abstractNumId="116" w15:restartNumberingAfterBreak="0">
    <w:nsid w:val="296A06E2"/>
    <w:multiLevelType w:val="multilevel"/>
    <w:tmpl w:val="924E226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7" w15:restartNumberingAfterBreak="0">
    <w:nsid w:val="29776619"/>
    <w:multiLevelType w:val="hybridMultilevel"/>
    <w:tmpl w:val="A81A6876"/>
    <w:lvl w:ilvl="0" w:tplc="DFE6130A">
      <w:start w:val="1"/>
      <w:numFmt w:val="upperRoman"/>
      <w:lvlText w:val="%1."/>
      <w:lvlJc w:val="left"/>
      <w:pPr>
        <w:ind w:left="72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8" w15:restartNumberingAfterBreak="0">
    <w:nsid w:val="298A489A"/>
    <w:multiLevelType w:val="singleLevel"/>
    <w:tmpl w:val="04150001"/>
    <w:lvl w:ilvl="0">
      <w:start w:val="1"/>
      <w:numFmt w:val="bullet"/>
      <w:lvlText w:val=""/>
      <w:lvlJc w:val="left"/>
      <w:pPr>
        <w:ind w:left="720" w:hanging="360"/>
      </w:pPr>
      <w:rPr>
        <w:rFonts w:ascii="Symbol" w:hAnsi="Symbol" w:hint="default"/>
      </w:rPr>
    </w:lvl>
  </w:abstractNum>
  <w:abstractNum w:abstractNumId="119" w15:restartNumberingAfterBreak="0">
    <w:nsid w:val="298C0959"/>
    <w:multiLevelType w:val="multilevel"/>
    <w:tmpl w:val="ABB854B8"/>
    <w:lvl w:ilvl="0">
      <w:start w:val="2"/>
      <w:numFmt w:val="decimal"/>
      <w:lvlText w:val="%1"/>
      <w:lvlJc w:val="left"/>
      <w:pPr>
        <w:ind w:left="360" w:hanging="360"/>
      </w:pPr>
      <w:rPr>
        <w:rFonts w:hint="default"/>
      </w:rPr>
    </w:lvl>
    <w:lvl w:ilvl="1">
      <w:start w:val="1"/>
      <w:numFmt w:val="decimal"/>
      <w:lvlText w:val="%1.%2"/>
      <w:lvlJc w:val="left"/>
      <w:pPr>
        <w:ind w:left="1152" w:hanging="36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7776" w:hanging="1440"/>
      </w:pPr>
      <w:rPr>
        <w:rFonts w:hint="default"/>
      </w:rPr>
    </w:lvl>
  </w:abstractNum>
  <w:abstractNum w:abstractNumId="120" w15:restartNumberingAfterBreak="0">
    <w:nsid w:val="29A84EDC"/>
    <w:multiLevelType w:val="multilevel"/>
    <w:tmpl w:val="924E226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1" w15:restartNumberingAfterBreak="0">
    <w:nsid w:val="29AC5DF5"/>
    <w:multiLevelType w:val="hybridMultilevel"/>
    <w:tmpl w:val="981AB7B0"/>
    <w:lvl w:ilvl="0" w:tplc="0409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22" w15:restartNumberingAfterBreak="0">
    <w:nsid w:val="29CB08BF"/>
    <w:multiLevelType w:val="singleLevel"/>
    <w:tmpl w:val="0415000F"/>
    <w:lvl w:ilvl="0">
      <w:start w:val="1"/>
      <w:numFmt w:val="decimal"/>
      <w:lvlText w:val="%1."/>
      <w:lvlJc w:val="left"/>
      <w:pPr>
        <w:ind w:left="720" w:hanging="360"/>
      </w:pPr>
    </w:lvl>
  </w:abstractNum>
  <w:abstractNum w:abstractNumId="123" w15:restartNumberingAfterBreak="0">
    <w:nsid w:val="2A9B2CDC"/>
    <w:multiLevelType w:val="multilevel"/>
    <w:tmpl w:val="72A2139C"/>
    <w:lvl w:ilvl="0">
      <w:start w:val="8"/>
      <w:numFmt w:val="decimal"/>
      <w:lvlText w:val="%1."/>
      <w:lvlJc w:val="left"/>
      <w:pPr>
        <w:tabs>
          <w:tab w:val="num" w:pos="720"/>
        </w:tabs>
        <w:ind w:left="720" w:hanging="360"/>
      </w:pPr>
      <w:rPr>
        <w:b/>
        <w:bCs/>
      </w:r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4" w15:restartNumberingAfterBreak="0">
    <w:nsid w:val="2AA65583"/>
    <w:multiLevelType w:val="multilevel"/>
    <w:tmpl w:val="924E226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5" w15:restartNumberingAfterBreak="0">
    <w:nsid w:val="2AFE0035"/>
    <w:multiLevelType w:val="singleLevel"/>
    <w:tmpl w:val="0415000F"/>
    <w:lvl w:ilvl="0">
      <w:start w:val="1"/>
      <w:numFmt w:val="decimal"/>
      <w:lvlText w:val="%1."/>
      <w:lvlJc w:val="left"/>
      <w:pPr>
        <w:ind w:left="720" w:hanging="360"/>
      </w:pPr>
    </w:lvl>
  </w:abstractNum>
  <w:abstractNum w:abstractNumId="126" w15:restartNumberingAfterBreak="0">
    <w:nsid w:val="2B3D0F22"/>
    <w:multiLevelType w:val="singleLevel"/>
    <w:tmpl w:val="04150001"/>
    <w:lvl w:ilvl="0">
      <w:start w:val="1"/>
      <w:numFmt w:val="bullet"/>
      <w:lvlText w:val=""/>
      <w:lvlJc w:val="left"/>
      <w:pPr>
        <w:ind w:left="720" w:hanging="360"/>
      </w:pPr>
      <w:rPr>
        <w:rFonts w:ascii="Symbol" w:hAnsi="Symbol" w:hint="default"/>
      </w:rPr>
    </w:lvl>
  </w:abstractNum>
  <w:abstractNum w:abstractNumId="127" w15:restartNumberingAfterBreak="0">
    <w:nsid w:val="2B4710DB"/>
    <w:multiLevelType w:val="hybridMultilevel"/>
    <w:tmpl w:val="4148CE96"/>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128" w15:restartNumberingAfterBreak="0">
    <w:nsid w:val="2C3A732C"/>
    <w:multiLevelType w:val="hybridMultilevel"/>
    <w:tmpl w:val="EBE67F78"/>
    <w:lvl w:ilvl="0" w:tplc="B8AC56EC">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9" w15:restartNumberingAfterBreak="0">
    <w:nsid w:val="2C671BE1"/>
    <w:multiLevelType w:val="singleLevel"/>
    <w:tmpl w:val="04150001"/>
    <w:lvl w:ilvl="0">
      <w:start w:val="1"/>
      <w:numFmt w:val="bullet"/>
      <w:lvlText w:val=""/>
      <w:lvlJc w:val="left"/>
      <w:pPr>
        <w:ind w:left="720" w:hanging="360"/>
      </w:pPr>
      <w:rPr>
        <w:rFonts w:ascii="Symbol" w:hAnsi="Symbol" w:hint="default"/>
      </w:rPr>
    </w:lvl>
  </w:abstractNum>
  <w:abstractNum w:abstractNumId="130" w15:restartNumberingAfterBreak="0">
    <w:nsid w:val="2CD93C1D"/>
    <w:multiLevelType w:val="multilevel"/>
    <w:tmpl w:val="924E226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1" w15:restartNumberingAfterBreak="0">
    <w:nsid w:val="2D514B0C"/>
    <w:multiLevelType w:val="multilevel"/>
    <w:tmpl w:val="924E2260"/>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2" w15:restartNumberingAfterBreak="0">
    <w:nsid w:val="2D6C418D"/>
    <w:multiLevelType w:val="multilevel"/>
    <w:tmpl w:val="1A36CA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3" w15:restartNumberingAfterBreak="0">
    <w:nsid w:val="2DE61436"/>
    <w:multiLevelType w:val="hybridMultilevel"/>
    <w:tmpl w:val="21AE5FE4"/>
    <w:lvl w:ilvl="0" w:tplc="229AF428">
      <w:start w:val="61"/>
      <w:numFmt w:val="decimal"/>
      <w:lvlText w:val="%1."/>
      <w:lvlJc w:val="left"/>
      <w:pPr>
        <w:ind w:left="331"/>
      </w:pPr>
      <w:rPr>
        <w:rFonts w:ascii="Times New Roman" w:eastAsia="Calibri" w:hAnsi="Times New Roman" w:cs="Times New Roman" w:hint="default"/>
        <w:b w:val="0"/>
        <w:i w:val="0"/>
        <w:strike w:val="0"/>
        <w:dstrike w:val="0"/>
        <w:color w:val="000000"/>
        <w:sz w:val="20"/>
        <w:szCs w:val="20"/>
        <w:u w:val="none" w:color="000000"/>
        <w:bdr w:val="none" w:sz="0" w:space="0" w:color="auto"/>
        <w:shd w:val="clear" w:color="auto" w:fill="auto"/>
        <w:vertAlign w:val="baseline"/>
      </w:rPr>
    </w:lvl>
    <w:lvl w:ilvl="1" w:tplc="383265B4">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3B802006">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E47E570C">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EA7A0AAC">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CFC2C216">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516ABC22">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EA58B26E">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A2062778">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34" w15:restartNumberingAfterBreak="0">
    <w:nsid w:val="2E1E6B95"/>
    <w:multiLevelType w:val="hybridMultilevel"/>
    <w:tmpl w:val="24E48FD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35" w15:restartNumberingAfterBreak="0">
    <w:nsid w:val="2F1D19FD"/>
    <w:multiLevelType w:val="multilevel"/>
    <w:tmpl w:val="76786D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6" w15:restartNumberingAfterBreak="0">
    <w:nsid w:val="2F906D03"/>
    <w:multiLevelType w:val="hybridMultilevel"/>
    <w:tmpl w:val="521A369E"/>
    <w:lvl w:ilvl="0" w:tplc="04150017">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7" w15:restartNumberingAfterBreak="0">
    <w:nsid w:val="2FDD5C15"/>
    <w:multiLevelType w:val="singleLevel"/>
    <w:tmpl w:val="04150001"/>
    <w:lvl w:ilvl="0">
      <w:start w:val="1"/>
      <w:numFmt w:val="bullet"/>
      <w:lvlText w:val=""/>
      <w:lvlJc w:val="left"/>
      <w:pPr>
        <w:ind w:left="720" w:hanging="360"/>
      </w:pPr>
      <w:rPr>
        <w:rFonts w:ascii="Symbol" w:hAnsi="Symbol" w:hint="default"/>
      </w:rPr>
    </w:lvl>
  </w:abstractNum>
  <w:abstractNum w:abstractNumId="138" w15:restartNumberingAfterBreak="0">
    <w:nsid w:val="30265801"/>
    <w:multiLevelType w:val="singleLevel"/>
    <w:tmpl w:val="04150001"/>
    <w:lvl w:ilvl="0">
      <w:start w:val="1"/>
      <w:numFmt w:val="bullet"/>
      <w:lvlText w:val=""/>
      <w:lvlJc w:val="left"/>
      <w:pPr>
        <w:ind w:left="720" w:hanging="360"/>
      </w:pPr>
      <w:rPr>
        <w:rFonts w:ascii="Symbol" w:hAnsi="Symbol" w:hint="default"/>
      </w:rPr>
    </w:lvl>
  </w:abstractNum>
  <w:abstractNum w:abstractNumId="139" w15:restartNumberingAfterBreak="0">
    <w:nsid w:val="306B38DB"/>
    <w:multiLevelType w:val="multilevel"/>
    <w:tmpl w:val="924E22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0" w15:restartNumberingAfterBreak="0">
    <w:nsid w:val="308B025E"/>
    <w:multiLevelType w:val="singleLevel"/>
    <w:tmpl w:val="04150001"/>
    <w:lvl w:ilvl="0">
      <w:start w:val="1"/>
      <w:numFmt w:val="bullet"/>
      <w:lvlText w:val=""/>
      <w:lvlJc w:val="left"/>
      <w:pPr>
        <w:ind w:left="720" w:hanging="360"/>
      </w:pPr>
      <w:rPr>
        <w:rFonts w:ascii="Symbol" w:hAnsi="Symbol" w:hint="default"/>
      </w:rPr>
    </w:lvl>
  </w:abstractNum>
  <w:abstractNum w:abstractNumId="141" w15:restartNumberingAfterBreak="0">
    <w:nsid w:val="30D46BAC"/>
    <w:multiLevelType w:val="hybridMultilevel"/>
    <w:tmpl w:val="E24072CC"/>
    <w:lvl w:ilvl="0" w:tplc="04150017">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42" w15:restartNumberingAfterBreak="0">
    <w:nsid w:val="314726D3"/>
    <w:multiLevelType w:val="singleLevel"/>
    <w:tmpl w:val="0415000F"/>
    <w:lvl w:ilvl="0">
      <w:start w:val="1"/>
      <w:numFmt w:val="decimal"/>
      <w:lvlText w:val="%1."/>
      <w:lvlJc w:val="left"/>
      <w:pPr>
        <w:ind w:left="720" w:hanging="360"/>
      </w:pPr>
    </w:lvl>
  </w:abstractNum>
  <w:abstractNum w:abstractNumId="143" w15:restartNumberingAfterBreak="0">
    <w:nsid w:val="315F3DDB"/>
    <w:multiLevelType w:val="hybridMultilevel"/>
    <w:tmpl w:val="3F2AB84A"/>
    <w:lvl w:ilvl="0" w:tplc="76FE7308">
      <w:start w:val="1"/>
      <w:numFmt w:val="decimal"/>
      <w:lvlText w:val="%1."/>
      <w:lvlJc w:val="left"/>
      <w:pPr>
        <w:ind w:left="705"/>
      </w:pPr>
      <w:rPr>
        <w:rFonts w:ascii="Times New Roman" w:eastAsia="Calibri" w:hAnsi="Times New Roman" w:cs="Times New Roman" w:hint="default"/>
        <w:b w:val="0"/>
        <w:i w:val="0"/>
        <w:strike w:val="0"/>
        <w:dstrike w:val="0"/>
        <w:color w:val="000000"/>
        <w:sz w:val="20"/>
        <w:szCs w:val="20"/>
        <w:u w:val="none" w:color="000000"/>
        <w:bdr w:val="none" w:sz="0" w:space="0" w:color="auto"/>
        <w:shd w:val="clear" w:color="auto" w:fill="auto"/>
        <w:vertAlign w:val="baseline"/>
      </w:rPr>
    </w:lvl>
    <w:lvl w:ilvl="1" w:tplc="3DC40466">
      <w:start w:val="1"/>
      <w:numFmt w:val="lowerLetter"/>
      <w:lvlText w:val="%2"/>
      <w:lvlJc w:val="left"/>
      <w:pPr>
        <w:ind w:left="14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F90A7F28">
      <w:start w:val="1"/>
      <w:numFmt w:val="lowerRoman"/>
      <w:lvlText w:val="%3"/>
      <w:lvlJc w:val="left"/>
      <w:pPr>
        <w:ind w:left="21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9DC4EC84">
      <w:start w:val="1"/>
      <w:numFmt w:val="decimal"/>
      <w:lvlText w:val="%4"/>
      <w:lvlJc w:val="left"/>
      <w:pPr>
        <w:ind w:left="28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477A659A">
      <w:start w:val="1"/>
      <w:numFmt w:val="lowerLetter"/>
      <w:lvlText w:val="%5"/>
      <w:lvlJc w:val="left"/>
      <w:pPr>
        <w:ind w:left="36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48AEA71C">
      <w:start w:val="1"/>
      <w:numFmt w:val="lowerRoman"/>
      <w:lvlText w:val="%6"/>
      <w:lvlJc w:val="left"/>
      <w:pPr>
        <w:ind w:left="43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77EE868E">
      <w:start w:val="1"/>
      <w:numFmt w:val="decimal"/>
      <w:lvlText w:val="%7"/>
      <w:lvlJc w:val="left"/>
      <w:pPr>
        <w:ind w:left="50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93D00352">
      <w:start w:val="1"/>
      <w:numFmt w:val="lowerLetter"/>
      <w:lvlText w:val="%8"/>
      <w:lvlJc w:val="left"/>
      <w:pPr>
        <w:ind w:left="57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D84EB43C">
      <w:start w:val="1"/>
      <w:numFmt w:val="lowerRoman"/>
      <w:lvlText w:val="%9"/>
      <w:lvlJc w:val="left"/>
      <w:pPr>
        <w:ind w:left="64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44" w15:restartNumberingAfterBreak="0">
    <w:nsid w:val="31C10002"/>
    <w:multiLevelType w:val="hybridMultilevel"/>
    <w:tmpl w:val="2CBC94B0"/>
    <w:lvl w:ilvl="0" w:tplc="A416932E">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5" w15:restartNumberingAfterBreak="0">
    <w:nsid w:val="31FD748A"/>
    <w:multiLevelType w:val="multilevel"/>
    <w:tmpl w:val="B92684D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46" w15:restartNumberingAfterBreak="0">
    <w:nsid w:val="326C04F7"/>
    <w:multiLevelType w:val="hybridMultilevel"/>
    <w:tmpl w:val="577C8BB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47" w15:restartNumberingAfterBreak="0">
    <w:nsid w:val="32BA3FC3"/>
    <w:multiLevelType w:val="multilevel"/>
    <w:tmpl w:val="B92684D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48" w15:restartNumberingAfterBreak="0">
    <w:nsid w:val="32F63CD6"/>
    <w:multiLevelType w:val="singleLevel"/>
    <w:tmpl w:val="0415000F"/>
    <w:lvl w:ilvl="0">
      <w:start w:val="1"/>
      <w:numFmt w:val="decimal"/>
      <w:lvlText w:val="%1."/>
      <w:lvlJc w:val="left"/>
      <w:pPr>
        <w:ind w:left="720" w:hanging="360"/>
      </w:pPr>
    </w:lvl>
  </w:abstractNum>
  <w:abstractNum w:abstractNumId="149" w15:restartNumberingAfterBreak="0">
    <w:nsid w:val="33AA33C4"/>
    <w:multiLevelType w:val="multilevel"/>
    <w:tmpl w:val="266E9EC8"/>
    <w:lvl w:ilvl="0">
      <w:start w:val="6"/>
      <w:numFmt w:val="decimal"/>
      <w:lvlText w:val="%1"/>
      <w:lvlJc w:val="left"/>
      <w:pPr>
        <w:ind w:left="360" w:hanging="360"/>
      </w:pPr>
      <w:rPr>
        <w:rFonts w:hint="default"/>
      </w:rPr>
    </w:lvl>
    <w:lvl w:ilvl="1">
      <w:start w:val="1"/>
      <w:numFmt w:val="decimal"/>
      <w:lvlText w:val="%1.%2"/>
      <w:lvlJc w:val="left"/>
      <w:pPr>
        <w:ind w:left="1152" w:hanging="36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7776" w:hanging="1440"/>
      </w:pPr>
      <w:rPr>
        <w:rFonts w:hint="default"/>
      </w:rPr>
    </w:lvl>
  </w:abstractNum>
  <w:abstractNum w:abstractNumId="150" w15:restartNumberingAfterBreak="0">
    <w:nsid w:val="33AC0E58"/>
    <w:multiLevelType w:val="singleLevel"/>
    <w:tmpl w:val="0415000F"/>
    <w:lvl w:ilvl="0">
      <w:start w:val="1"/>
      <w:numFmt w:val="decimal"/>
      <w:lvlText w:val="%1."/>
      <w:lvlJc w:val="left"/>
      <w:pPr>
        <w:ind w:left="720" w:hanging="360"/>
      </w:pPr>
    </w:lvl>
  </w:abstractNum>
  <w:abstractNum w:abstractNumId="151" w15:restartNumberingAfterBreak="0">
    <w:nsid w:val="33DD6AEE"/>
    <w:multiLevelType w:val="multilevel"/>
    <w:tmpl w:val="924E22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2" w15:restartNumberingAfterBreak="0">
    <w:nsid w:val="3460787F"/>
    <w:multiLevelType w:val="hybridMultilevel"/>
    <w:tmpl w:val="36F49A86"/>
    <w:lvl w:ilvl="0" w:tplc="04150001">
      <w:start w:val="1"/>
      <w:numFmt w:val="bullet"/>
      <w:lvlText w:val=""/>
      <w:lvlJc w:val="left"/>
      <w:pPr>
        <w:ind w:left="360" w:hanging="360"/>
      </w:pPr>
      <w:rPr>
        <w:rFonts w:ascii="Symbol" w:hAnsi="Symbol" w:hint="default"/>
      </w:rPr>
    </w:lvl>
    <w:lvl w:ilvl="1" w:tplc="9BCED4F8">
      <w:start w:val="1"/>
      <w:numFmt w:val="bullet"/>
      <w:lvlText w:val="•"/>
      <w:lvlJc w:val="left"/>
      <w:pPr>
        <w:ind w:left="1080" w:hanging="360"/>
      </w:pPr>
      <w:rPr>
        <w:rFonts w:ascii="Calibri" w:eastAsiaTheme="minorHAnsi" w:hAnsi="Calibri" w:cs="Calibri"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153" w15:restartNumberingAfterBreak="0">
    <w:nsid w:val="34777353"/>
    <w:multiLevelType w:val="multilevel"/>
    <w:tmpl w:val="924E2260"/>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4" w15:restartNumberingAfterBreak="0">
    <w:nsid w:val="35A83CBF"/>
    <w:multiLevelType w:val="hybridMultilevel"/>
    <w:tmpl w:val="39FAA2C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5" w15:restartNumberingAfterBreak="0">
    <w:nsid w:val="35C9289E"/>
    <w:multiLevelType w:val="singleLevel"/>
    <w:tmpl w:val="04150001"/>
    <w:lvl w:ilvl="0">
      <w:start w:val="1"/>
      <w:numFmt w:val="bullet"/>
      <w:lvlText w:val=""/>
      <w:lvlJc w:val="left"/>
      <w:pPr>
        <w:ind w:left="720" w:hanging="360"/>
      </w:pPr>
      <w:rPr>
        <w:rFonts w:ascii="Symbol" w:hAnsi="Symbol" w:hint="default"/>
      </w:rPr>
    </w:lvl>
  </w:abstractNum>
  <w:abstractNum w:abstractNumId="156" w15:restartNumberingAfterBreak="0">
    <w:nsid w:val="35E8473E"/>
    <w:multiLevelType w:val="multilevel"/>
    <w:tmpl w:val="924E22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7" w15:restartNumberingAfterBreak="0">
    <w:nsid w:val="36481D2E"/>
    <w:multiLevelType w:val="multilevel"/>
    <w:tmpl w:val="4C106A0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58" w15:restartNumberingAfterBreak="0">
    <w:nsid w:val="366C7D31"/>
    <w:multiLevelType w:val="multilevel"/>
    <w:tmpl w:val="924E226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9" w15:restartNumberingAfterBreak="0">
    <w:nsid w:val="36F04422"/>
    <w:multiLevelType w:val="singleLevel"/>
    <w:tmpl w:val="04150001"/>
    <w:lvl w:ilvl="0">
      <w:start w:val="1"/>
      <w:numFmt w:val="bullet"/>
      <w:lvlText w:val=""/>
      <w:lvlJc w:val="left"/>
      <w:pPr>
        <w:ind w:left="720" w:hanging="360"/>
      </w:pPr>
      <w:rPr>
        <w:rFonts w:ascii="Symbol" w:hAnsi="Symbol" w:hint="default"/>
      </w:rPr>
    </w:lvl>
  </w:abstractNum>
  <w:abstractNum w:abstractNumId="160" w15:restartNumberingAfterBreak="0">
    <w:nsid w:val="36F801E4"/>
    <w:multiLevelType w:val="multilevel"/>
    <w:tmpl w:val="924E22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1" w15:restartNumberingAfterBreak="0">
    <w:nsid w:val="374E7861"/>
    <w:multiLevelType w:val="multilevel"/>
    <w:tmpl w:val="F31AD1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2" w15:restartNumberingAfterBreak="0">
    <w:nsid w:val="378D49E3"/>
    <w:multiLevelType w:val="multilevel"/>
    <w:tmpl w:val="924E22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3" w15:restartNumberingAfterBreak="0">
    <w:nsid w:val="37AA404D"/>
    <w:multiLevelType w:val="multilevel"/>
    <w:tmpl w:val="20CA6A8C"/>
    <w:lvl w:ilvl="0">
      <w:start w:val="7"/>
      <w:numFmt w:val="decimal"/>
      <w:lvlText w:val="%1"/>
      <w:lvlJc w:val="left"/>
      <w:pPr>
        <w:ind w:left="360" w:hanging="360"/>
      </w:pPr>
      <w:rPr>
        <w:rFonts w:hint="default"/>
      </w:rPr>
    </w:lvl>
    <w:lvl w:ilvl="1">
      <w:start w:val="1"/>
      <w:numFmt w:val="decimal"/>
      <w:lvlText w:val="%1.%2"/>
      <w:lvlJc w:val="left"/>
      <w:pPr>
        <w:ind w:left="1152" w:hanging="36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7776" w:hanging="1440"/>
      </w:pPr>
      <w:rPr>
        <w:rFonts w:hint="default"/>
      </w:rPr>
    </w:lvl>
  </w:abstractNum>
  <w:abstractNum w:abstractNumId="164" w15:restartNumberingAfterBreak="0">
    <w:nsid w:val="38251DFB"/>
    <w:multiLevelType w:val="multilevel"/>
    <w:tmpl w:val="924E226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5" w15:restartNumberingAfterBreak="0">
    <w:nsid w:val="391926B7"/>
    <w:multiLevelType w:val="singleLevel"/>
    <w:tmpl w:val="0415000F"/>
    <w:lvl w:ilvl="0">
      <w:start w:val="1"/>
      <w:numFmt w:val="decimal"/>
      <w:lvlText w:val="%1."/>
      <w:lvlJc w:val="left"/>
      <w:pPr>
        <w:ind w:left="720" w:hanging="360"/>
      </w:pPr>
    </w:lvl>
  </w:abstractNum>
  <w:abstractNum w:abstractNumId="166" w15:restartNumberingAfterBreak="0">
    <w:nsid w:val="3A21548E"/>
    <w:multiLevelType w:val="multilevel"/>
    <w:tmpl w:val="924E226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7" w15:restartNumberingAfterBreak="0">
    <w:nsid w:val="3AAD39EA"/>
    <w:multiLevelType w:val="hybridMultilevel"/>
    <w:tmpl w:val="5ACE22B0"/>
    <w:lvl w:ilvl="0" w:tplc="3B84A2D2">
      <w:start w:val="1"/>
      <w:numFmt w:val="lowerLetter"/>
      <w:lvlText w:val="%1)"/>
      <w:lvlJc w:val="left"/>
      <w:pPr>
        <w:ind w:left="564"/>
      </w:pPr>
      <w:rPr>
        <w:rFonts w:ascii="Times New Roman" w:eastAsia="Calibri" w:hAnsi="Times New Roman" w:cs="Times New Roman" w:hint="default"/>
        <w:b w:val="0"/>
        <w:i w:val="0"/>
        <w:strike w:val="0"/>
        <w:dstrike w:val="0"/>
        <w:color w:val="000000"/>
        <w:sz w:val="20"/>
        <w:szCs w:val="20"/>
        <w:u w:val="none" w:color="000000"/>
        <w:bdr w:val="none" w:sz="0" w:space="0" w:color="auto"/>
        <w:shd w:val="clear" w:color="auto" w:fill="auto"/>
        <w:vertAlign w:val="baseline"/>
      </w:rPr>
    </w:lvl>
    <w:lvl w:ilvl="1" w:tplc="263AEF44">
      <w:start w:val="1"/>
      <w:numFmt w:val="lowerLetter"/>
      <w:lvlText w:val="%2"/>
      <w:lvlJc w:val="left"/>
      <w:pPr>
        <w:ind w:left="141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AB92AD3A">
      <w:start w:val="1"/>
      <w:numFmt w:val="lowerRoman"/>
      <w:lvlText w:val="%3"/>
      <w:lvlJc w:val="left"/>
      <w:pPr>
        <w:ind w:left="213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3C1ECC06">
      <w:start w:val="1"/>
      <w:numFmt w:val="decimal"/>
      <w:lvlText w:val="%4"/>
      <w:lvlJc w:val="left"/>
      <w:pPr>
        <w:ind w:left="285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8F4E335C">
      <w:start w:val="1"/>
      <w:numFmt w:val="lowerLetter"/>
      <w:lvlText w:val="%5"/>
      <w:lvlJc w:val="left"/>
      <w:pPr>
        <w:ind w:left="357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B4CA4846">
      <w:start w:val="1"/>
      <w:numFmt w:val="lowerRoman"/>
      <w:lvlText w:val="%6"/>
      <w:lvlJc w:val="left"/>
      <w:pPr>
        <w:ind w:left="429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04ACA362">
      <w:start w:val="1"/>
      <w:numFmt w:val="decimal"/>
      <w:lvlText w:val="%7"/>
      <w:lvlJc w:val="left"/>
      <w:pPr>
        <w:ind w:left="501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5688F374">
      <w:start w:val="1"/>
      <w:numFmt w:val="lowerLetter"/>
      <w:lvlText w:val="%8"/>
      <w:lvlJc w:val="left"/>
      <w:pPr>
        <w:ind w:left="573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45CAAE4E">
      <w:start w:val="1"/>
      <w:numFmt w:val="lowerRoman"/>
      <w:lvlText w:val="%9"/>
      <w:lvlJc w:val="left"/>
      <w:pPr>
        <w:ind w:left="645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68" w15:restartNumberingAfterBreak="0">
    <w:nsid w:val="3AC267C4"/>
    <w:multiLevelType w:val="hybridMultilevel"/>
    <w:tmpl w:val="465A65E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9" w15:restartNumberingAfterBreak="0">
    <w:nsid w:val="3B3948D3"/>
    <w:multiLevelType w:val="multilevel"/>
    <w:tmpl w:val="924E226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0" w15:restartNumberingAfterBreak="0">
    <w:nsid w:val="3B421E0A"/>
    <w:multiLevelType w:val="singleLevel"/>
    <w:tmpl w:val="04150001"/>
    <w:lvl w:ilvl="0">
      <w:start w:val="1"/>
      <w:numFmt w:val="bullet"/>
      <w:lvlText w:val=""/>
      <w:lvlJc w:val="left"/>
      <w:pPr>
        <w:ind w:left="720" w:hanging="360"/>
      </w:pPr>
      <w:rPr>
        <w:rFonts w:ascii="Symbol" w:hAnsi="Symbol" w:hint="default"/>
      </w:rPr>
    </w:lvl>
  </w:abstractNum>
  <w:abstractNum w:abstractNumId="171" w15:restartNumberingAfterBreak="0">
    <w:nsid w:val="3C2A68DD"/>
    <w:multiLevelType w:val="multilevel"/>
    <w:tmpl w:val="924E2260"/>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2" w15:restartNumberingAfterBreak="0">
    <w:nsid w:val="3C2D587F"/>
    <w:multiLevelType w:val="singleLevel"/>
    <w:tmpl w:val="0415000F"/>
    <w:lvl w:ilvl="0">
      <w:start w:val="1"/>
      <w:numFmt w:val="decimal"/>
      <w:lvlText w:val="%1."/>
      <w:lvlJc w:val="left"/>
      <w:pPr>
        <w:ind w:left="720" w:hanging="360"/>
      </w:pPr>
    </w:lvl>
  </w:abstractNum>
  <w:abstractNum w:abstractNumId="173" w15:restartNumberingAfterBreak="0">
    <w:nsid w:val="3C426C4B"/>
    <w:multiLevelType w:val="singleLevel"/>
    <w:tmpl w:val="0415000F"/>
    <w:lvl w:ilvl="0">
      <w:start w:val="1"/>
      <w:numFmt w:val="decimal"/>
      <w:lvlText w:val="%1."/>
      <w:lvlJc w:val="left"/>
      <w:pPr>
        <w:ind w:left="720" w:hanging="360"/>
      </w:pPr>
    </w:lvl>
  </w:abstractNum>
  <w:abstractNum w:abstractNumId="174" w15:restartNumberingAfterBreak="0">
    <w:nsid w:val="3C582AB6"/>
    <w:multiLevelType w:val="singleLevel"/>
    <w:tmpl w:val="0415000F"/>
    <w:lvl w:ilvl="0">
      <w:start w:val="1"/>
      <w:numFmt w:val="decimal"/>
      <w:lvlText w:val="%1."/>
      <w:lvlJc w:val="left"/>
      <w:pPr>
        <w:ind w:left="720" w:hanging="360"/>
      </w:pPr>
    </w:lvl>
  </w:abstractNum>
  <w:abstractNum w:abstractNumId="175" w15:restartNumberingAfterBreak="0">
    <w:nsid w:val="3C584E95"/>
    <w:multiLevelType w:val="hybridMultilevel"/>
    <w:tmpl w:val="D2326CB0"/>
    <w:lvl w:ilvl="0" w:tplc="04150003">
      <w:start w:val="1"/>
      <w:numFmt w:val="bullet"/>
      <w:lvlText w:val="o"/>
      <w:lvlJc w:val="left"/>
      <w:pPr>
        <w:ind w:left="1080" w:hanging="360"/>
      </w:pPr>
      <w:rPr>
        <w:rFonts w:ascii="Courier New" w:hAnsi="Courier New" w:cs="Courier New" w:hint="default"/>
      </w:rPr>
    </w:lvl>
    <w:lvl w:ilvl="1" w:tplc="04150003">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176" w15:restartNumberingAfterBreak="0">
    <w:nsid w:val="3C7F1F7C"/>
    <w:multiLevelType w:val="singleLevel"/>
    <w:tmpl w:val="0415000F"/>
    <w:lvl w:ilvl="0">
      <w:start w:val="1"/>
      <w:numFmt w:val="decimal"/>
      <w:lvlText w:val="%1."/>
      <w:lvlJc w:val="left"/>
      <w:pPr>
        <w:ind w:left="720" w:hanging="360"/>
      </w:pPr>
    </w:lvl>
  </w:abstractNum>
  <w:abstractNum w:abstractNumId="177" w15:restartNumberingAfterBreak="0">
    <w:nsid w:val="3CA24696"/>
    <w:multiLevelType w:val="multilevel"/>
    <w:tmpl w:val="924E226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8" w15:restartNumberingAfterBreak="0">
    <w:nsid w:val="3CD43FE3"/>
    <w:multiLevelType w:val="multilevel"/>
    <w:tmpl w:val="924E226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9" w15:restartNumberingAfterBreak="0">
    <w:nsid w:val="3D4B2EC5"/>
    <w:multiLevelType w:val="multilevel"/>
    <w:tmpl w:val="924E22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0" w15:restartNumberingAfterBreak="0">
    <w:nsid w:val="3D6B0123"/>
    <w:multiLevelType w:val="multilevel"/>
    <w:tmpl w:val="924E226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1" w15:restartNumberingAfterBreak="0">
    <w:nsid w:val="3D952C49"/>
    <w:multiLevelType w:val="multilevel"/>
    <w:tmpl w:val="4C98C2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2" w15:restartNumberingAfterBreak="0">
    <w:nsid w:val="3DD37A16"/>
    <w:multiLevelType w:val="singleLevel"/>
    <w:tmpl w:val="0415000F"/>
    <w:lvl w:ilvl="0">
      <w:start w:val="1"/>
      <w:numFmt w:val="decimal"/>
      <w:lvlText w:val="%1."/>
      <w:lvlJc w:val="left"/>
      <w:pPr>
        <w:ind w:left="720" w:hanging="360"/>
      </w:pPr>
    </w:lvl>
  </w:abstractNum>
  <w:abstractNum w:abstractNumId="183" w15:restartNumberingAfterBreak="0">
    <w:nsid w:val="3E3E06A0"/>
    <w:multiLevelType w:val="hybridMultilevel"/>
    <w:tmpl w:val="02A489AE"/>
    <w:lvl w:ilvl="0" w:tplc="04150001">
      <w:start w:val="1"/>
      <w:numFmt w:val="bullet"/>
      <w:lvlText w:val=""/>
      <w:lvlJc w:val="left"/>
      <w:pPr>
        <w:ind w:left="720" w:hanging="360"/>
      </w:pPr>
      <w:rPr>
        <w:rFonts w:ascii="Symbol" w:hAnsi="Symbol" w:hint="default"/>
      </w:rPr>
    </w:lvl>
    <w:lvl w:ilvl="1" w:tplc="04150001">
      <w:start w:val="1"/>
      <w:numFmt w:val="bullet"/>
      <w:lvlText w:val=""/>
      <w:lvlJc w:val="left"/>
      <w:pPr>
        <w:ind w:left="720" w:hanging="360"/>
      </w:pPr>
      <w:rPr>
        <w:rFonts w:ascii="Symbol" w:hAnsi="Symbol"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84" w15:restartNumberingAfterBreak="0">
    <w:nsid w:val="3E895090"/>
    <w:multiLevelType w:val="multilevel"/>
    <w:tmpl w:val="924E226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5" w15:restartNumberingAfterBreak="0">
    <w:nsid w:val="3EC958ED"/>
    <w:multiLevelType w:val="singleLevel"/>
    <w:tmpl w:val="04150001"/>
    <w:lvl w:ilvl="0">
      <w:start w:val="1"/>
      <w:numFmt w:val="bullet"/>
      <w:lvlText w:val=""/>
      <w:lvlJc w:val="left"/>
      <w:pPr>
        <w:ind w:left="720" w:hanging="360"/>
      </w:pPr>
      <w:rPr>
        <w:rFonts w:ascii="Symbol" w:hAnsi="Symbol" w:hint="default"/>
      </w:rPr>
    </w:lvl>
  </w:abstractNum>
  <w:abstractNum w:abstractNumId="186" w15:restartNumberingAfterBreak="0">
    <w:nsid w:val="3F3225FF"/>
    <w:multiLevelType w:val="multilevel"/>
    <w:tmpl w:val="924E22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7" w15:restartNumberingAfterBreak="0">
    <w:nsid w:val="3F7248FA"/>
    <w:multiLevelType w:val="hybridMultilevel"/>
    <w:tmpl w:val="D01EAB9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88" w15:restartNumberingAfterBreak="0">
    <w:nsid w:val="3FA14CFC"/>
    <w:multiLevelType w:val="hybridMultilevel"/>
    <w:tmpl w:val="5DC8485E"/>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89" w15:restartNumberingAfterBreak="0">
    <w:nsid w:val="40413124"/>
    <w:multiLevelType w:val="hybridMultilevel"/>
    <w:tmpl w:val="4DD417C4"/>
    <w:lvl w:ilvl="0" w:tplc="3F5E8100">
      <w:start w:val="1"/>
      <w:numFmt w:val="decimal"/>
      <w:lvlText w:val="%1."/>
      <w:lvlJc w:val="left"/>
      <w:pPr>
        <w:ind w:left="705"/>
      </w:pPr>
      <w:rPr>
        <w:rFonts w:ascii="Times New Roman" w:eastAsia="Calibri" w:hAnsi="Times New Roman" w:cs="Times New Roman" w:hint="default"/>
        <w:b w:val="0"/>
        <w:i w:val="0"/>
        <w:strike w:val="0"/>
        <w:dstrike w:val="0"/>
        <w:color w:val="000000"/>
        <w:sz w:val="20"/>
        <w:szCs w:val="20"/>
        <w:u w:val="none" w:color="000000"/>
        <w:bdr w:val="none" w:sz="0" w:space="0" w:color="auto"/>
        <w:shd w:val="clear" w:color="auto" w:fill="auto"/>
        <w:vertAlign w:val="baseline"/>
      </w:rPr>
    </w:lvl>
    <w:lvl w:ilvl="1" w:tplc="286C4450">
      <w:start w:val="1"/>
      <w:numFmt w:val="lowerLetter"/>
      <w:lvlText w:val="%2."/>
      <w:lvlJc w:val="left"/>
      <w:pPr>
        <w:ind w:left="1440"/>
      </w:pPr>
      <w:rPr>
        <w:rFonts w:ascii="Times New Roman" w:eastAsia="Calibri" w:hAnsi="Times New Roman" w:cs="Times New Roman" w:hint="default"/>
        <w:b w:val="0"/>
        <w:i w:val="0"/>
        <w:strike w:val="0"/>
        <w:dstrike w:val="0"/>
        <w:color w:val="000000"/>
        <w:sz w:val="20"/>
        <w:szCs w:val="20"/>
        <w:u w:val="none" w:color="000000"/>
        <w:bdr w:val="none" w:sz="0" w:space="0" w:color="auto"/>
        <w:shd w:val="clear" w:color="auto" w:fill="auto"/>
        <w:vertAlign w:val="baseline"/>
      </w:rPr>
    </w:lvl>
    <w:lvl w:ilvl="2" w:tplc="32380178">
      <w:start w:val="1"/>
      <w:numFmt w:val="lowerRoman"/>
      <w:lvlText w:val="%3"/>
      <w:lvlJc w:val="left"/>
      <w:pPr>
        <w:ind w:left="21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A658F3D8">
      <w:start w:val="1"/>
      <w:numFmt w:val="decimal"/>
      <w:lvlText w:val="%4"/>
      <w:lvlJc w:val="left"/>
      <w:pPr>
        <w:ind w:left="28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5F2A360A">
      <w:start w:val="1"/>
      <w:numFmt w:val="lowerLetter"/>
      <w:lvlText w:val="%5"/>
      <w:lvlJc w:val="left"/>
      <w:pPr>
        <w:ind w:left="36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8042FA80">
      <w:start w:val="1"/>
      <w:numFmt w:val="lowerRoman"/>
      <w:lvlText w:val="%6"/>
      <w:lvlJc w:val="left"/>
      <w:pPr>
        <w:ind w:left="43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C62AC782">
      <w:start w:val="1"/>
      <w:numFmt w:val="decimal"/>
      <w:lvlText w:val="%7"/>
      <w:lvlJc w:val="left"/>
      <w:pPr>
        <w:ind w:left="50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65144E06">
      <w:start w:val="1"/>
      <w:numFmt w:val="lowerLetter"/>
      <w:lvlText w:val="%8"/>
      <w:lvlJc w:val="left"/>
      <w:pPr>
        <w:ind w:left="57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D30037B8">
      <w:start w:val="1"/>
      <w:numFmt w:val="lowerRoman"/>
      <w:lvlText w:val="%9"/>
      <w:lvlJc w:val="left"/>
      <w:pPr>
        <w:ind w:left="64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90" w15:restartNumberingAfterBreak="0">
    <w:nsid w:val="404A0C9C"/>
    <w:multiLevelType w:val="multilevel"/>
    <w:tmpl w:val="924E226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1" w15:restartNumberingAfterBreak="0">
    <w:nsid w:val="404B3613"/>
    <w:multiLevelType w:val="singleLevel"/>
    <w:tmpl w:val="04150001"/>
    <w:lvl w:ilvl="0">
      <w:start w:val="1"/>
      <w:numFmt w:val="bullet"/>
      <w:lvlText w:val=""/>
      <w:lvlJc w:val="left"/>
      <w:pPr>
        <w:ind w:left="720" w:hanging="360"/>
      </w:pPr>
      <w:rPr>
        <w:rFonts w:ascii="Symbol" w:hAnsi="Symbol" w:hint="default"/>
      </w:rPr>
    </w:lvl>
  </w:abstractNum>
  <w:abstractNum w:abstractNumId="192" w15:restartNumberingAfterBreak="0">
    <w:nsid w:val="40A12C46"/>
    <w:multiLevelType w:val="multilevel"/>
    <w:tmpl w:val="924E226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3" w15:restartNumberingAfterBreak="0">
    <w:nsid w:val="40C17741"/>
    <w:multiLevelType w:val="singleLevel"/>
    <w:tmpl w:val="0415000F"/>
    <w:lvl w:ilvl="0">
      <w:start w:val="1"/>
      <w:numFmt w:val="decimal"/>
      <w:lvlText w:val="%1."/>
      <w:lvlJc w:val="left"/>
      <w:pPr>
        <w:ind w:left="720" w:hanging="360"/>
      </w:pPr>
    </w:lvl>
  </w:abstractNum>
  <w:abstractNum w:abstractNumId="194" w15:restartNumberingAfterBreak="0">
    <w:nsid w:val="4139663D"/>
    <w:multiLevelType w:val="multilevel"/>
    <w:tmpl w:val="FEBE614A"/>
    <w:lvl w:ilvl="0">
      <w:start w:val="1"/>
      <w:numFmt w:val="decimal"/>
      <w:lvlText w:val="%1."/>
      <w:lvlJc w:val="left"/>
      <w:pPr>
        <w:tabs>
          <w:tab w:val="num" w:pos="720"/>
        </w:tabs>
        <w:ind w:left="720" w:hanging="360"/>
      </w:pPr>
    </w:lvl>
    <w:lvl w:ilvl="1">
      <w:start w:val="1"/>
      <w:numFmt w:val="lowerLetter"/>
      <w:lvlText w:val="%2."/>
      <w:lvlJc w:val="left"/>
      <w:pPr>
        <w:ind w:left="1440" w:hanging="360"/>
      </w:pPr>
      <w:rPr>
        <w:rFonts w:hint="default"/>
      </w:rPr>
    </w:lvl>
    <w:lvl w:ilvl="2">
      <w:start w:val="1"/>
      <w:numFmt w:val="decimal"/>
      <w:lvlText w:val="%3)"/>
      <w:lvlJc w:val="left"/>
      <w:pPr>
        <w:ind w:left="2415" w:hanging="615"/>
      </w:pPr>
      <w:rPr>
        <w:rFonts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5" w15:restartNumberingAfterBreak="0">
    <w:nsid w:val="41687C96"/>
    <w:multiLevelType w:val="multilevel"/>
    <w:tmpl w:val="924E2260"/>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6" w15:restartNumberingAfterBreak="0">
    <w:nsid w:val="41773197"/>
    <w:multiLevelType w:val="multilevel"/>
    <w:tmpl w:val="CD1E9D86"/>
    <w:lvl w:ilvl="0">
      <w:start w:val="1"/>
      <w:numFmt w:val="upperRoman"/>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197" w15:restartNumberingAfterBreak="0">
    <w:nsid w:val="41B86FBA"/>
    <w:multiLevelType w:val="singleLevel"/>
    <w:tmpl w:val="0415000F"/>
    <w:lvl w:ilvl="0">
      <w:start w:val="1"/>
      <w:numFmt w:val="decimal"/>
      <w:lvlText w:val="%1."/>
      <w:lvlJc w:val="left"/>
      <w:pPr>
        <w:ind w:left="720" w:hanging="360"/>
      </w:pPr>
    </w:lvl>
  </w:abstractNum>
  <w:abstractNum w:abstractNumId="198" w15:restartNumberingAfterBreak="0">
    <w:nsid w:val="4240487B"/>
    <w:multiLevelType w:val="multilevel"/>
    <w:tmpl w:val="B92684D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99" w15:restartNumberingAfterBreak="0">
    <w:nsid w:val="42F5054A"/>
    <w:multiLevelType w:val="singleLevel"/>
    <w:tmpl w:val="04150001"/>
    <w:lvl w:ilvl="0">
      <w:start w:val="1"/>
      <w:numFmt w:val="bullet"/>
      <w:lvlText w:val=""/>
      <w:lvlJc w:val="left"/>
      <w:pPr>
        <w:ind w:left="720" w:hanging="360"/>
      </w:pPr>
      <w:rPr>
        <w:rFonts w:ascii="Symbol" w:hAnsi="Symbol" w:hint="default"/>
      </w:rPr>
    </w:lvl>
  </w:abstractNum>
  <w:abstractNum w:abstractNumId="200" w15:restartNumberingAfterBreak="0">
    <w:nsid w:val="4320562D"/>
    <w:multiLevelType w:val="singleLevel"/>
    <w:tmpl w:val="0415000F"/>
    <w:lvl w:ilvl="0">
      <w:start w:val="1"/>
      <w:numFmt w:val="decimal"/>
      <w:lvlText w:val="%1."/>
      <w:lvlJc w:val="left"/>
      <w:pPr>
        <w:ind w:left="720" w:hanging="360"/>
      </w:pPr>
    </w:lvl>
  </w:abstractNum>
  <w:abstractNum w:abstractNumId="201" w15:restartNumberingAfterBreak="0">
    <w:nsid w:val="434E59E1"/>
    <w:multiLevelType w:val="multilevel"/>
    <w:tmpl w:val="924E2260"/>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2" w15:restartNumberingAfterBreak="0">
    <w:nsid w:val="4355517A"/>
    <w:multiLevelType w:val="singleLevel"/>
    <w:tmpl w:val="04150001"/>
    <w:lvl w:ilvl="0">
      <w:start w:val="1"/>
      <w:numFmt w:val="bullet"/>
      <w:lvlText w:val=""/>
      <w:lvlJc w:val="left"/>
      <w:pPr>
        <w:ind w:left="720" w:hanging="360"/>
      </w:pPr>
      <w:rPr>
        <w:rFonts w:ascii="Symbol" w:hAnsi="Symbol" w:hint="default"/>
      </w:rPr>
    </w:lvl>
  </w:abstractNum>
  <w:abstractNum w:abstractNumId="203" w15:restartNumberingAfterBreak="0">
    <w:nsid w:val="43C06CB8"/>
    <w:multiLevelType w:val="multilevel"/>
    <w:tmpl w:val="48B004F8"/>
    <w:lvl w:ilvl="0">
      <w:start w:val="3"/>
      <w:numFmt w:val="decimal"/>
      <w:lvlText w:val="%1"/>
      <w:lvlJc w:val="left"/>
      <w:pPr>
        <w:ind w:left="360" w:hanging="360"/>
      </w:pPr>
      <w:rPr>
        <w:rFonts w:hint="default"/>
      </w:rPr>
    </w:lvl>
    <w:lvl w:ilvl="1">
      <w:start w:val="1"/>
      <w:numFmt w:val="decimal"/>
      <w:lvlText w:val="%1.%2"/>
      <w:lvlJc w:val="left"/>
      <w:pPr>
        <w:ind w:left="1152" w:hanging="36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7776" w:hanging="1440"/>
      </w:pPr>
      <w:rPr>
        <w:rFonts w:hint="default"/>
      </w:rPr>
    </w:lvl>
  </w:abstractNum>
  <w:abstractNum w:abstractNumId="204" w15:restartNumberingAfterBreak="0">
    <w:nsid w:val="445000CA"/>
    <w:multiLevelType w:val="singleLevel"/>
    <w:tmpl w:val="0415000F"/>
    <w:lvl w:ilvl="0">
      <w:start w:val="1"/>
      <w:numFmt w:val="decimal"/>
      <w:lvlText w:val="%1."/>
      <w:lvlJc w:val="left"/>
      <w:pPr>
        <w:ind w:left="720" w:hanging="360"/>
      </w:pPr>
    </w:lvl>
  </w:abstractNum>
  <w:abstractNum w:abstractNumId="205" w15:restartNumberingAfterBreak="0">
    <w:nsid w:val="44E65C6C"/>
    <w:multiLevelType w:val="multilevel"/>
    <w:tmpl w:val="924E2260"/>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6" w15:restartNumberingAfterBreak="0">
    <w:nsid w:val="44FC3C09"/>
    <w:multiLevelType w:val="multilevel"/>
    <w:tmpl w:val="C9C66C14"/>
    <w:lvl w:ilvl="0">
      <w:start w:val="9"/>
      <w:numFmt w:val="decimal"/>
      <w:lvlText w:val="%1"/>
      <w:lvlJc w:val="left"/>
      <w:pPr>
        <w:ind w:left="360" w:hanging="360"/>
      </w:pPr>
      <w:rPr>
        <w:rFonts w:hint="default"/>
      </w:rPr>
    </w:lvl>
    <w:lvl w:ilvl="1">
      <w:start w:val="1"/>
      <w:numFmt w:val="decimal"/>
      <w:lvlText w:val="%1.%2"/>
      <w:lvlJc w:val="left"/>
      <w:pPr>
        <w:ind w:left="1152" w:hanging="36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7776" w:hanging="1440"/>
      </w:pPr>
      <w:rPr>
        <w:rFonts w:hint="default"/>
      </w:rPr>
    </w:lvl>
  </w:abstractNum>
  <w:abstractNum w:abstractNumId="207" w15:restartNumberingAfterBreak="0">
    <w:nsid w:val="45A47554"/>
    <w:multiLevelType w:val="multilevel"/>
    <w:tmpl w:val="924E2260"/>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8" w15:restartNumberingAfterBreak="0">
    <w:nsid w:val="460C07D0"/>
    <w:multiLevelType w:val="multilevel"/>
    <w:tmpl w:val="D76AA0A4"/>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209" w15:restartNumberingAfterBreak="0">
    <w:nsid w:val="47E31384"/>
    <w:multiLevelType w:val="hybridMultilevel"/>
    <w:tmpl w:val="FA86A0E2"/>
    <w:lvl w:ilvl="0" w:tplc="899C9BFC">
      <w:start w:val="1"/>
      <w:numFmt w:val="decimal"/>
      <w:lvlText w:val="%1."/>
      <w:lvlJc w:val="left"/>
      <w:pPr>
        <w:ind w:left="705"/>
      </w:pPr>
      <w:rPr>
        <w:rFonts w:ascii="Times New Roman" w:eastAsia="Calibri" w:hAnsi="Times New Roman" w:cs="Times New Roman" w:hint="default"/>
        <w:b w:val="0"/>
        <w:i w:val="0"/>
        <w:strike w:val="0"/>
        <w:dstrike w:val="0"/>
        <w:color w:val="000000"/>
        <w:sz w:val="20"/>
        <w:szCs w:val="20"/>
        <w:u w:val="none" w:color="000000"/>
        <w:bdr w:val="none" w:sz="0" w:space="0" w:color="auto"/>
        <w:shd w:val="clear" w:color="auto" w:fill="auto"/>
        <w:vertAlign w:val="baseline"/>
      </w:rPr>
    </w:lvl>
    <w:lvl w:ilvl="1" w:tplc="0E505E62">
      <w:start w:val="1"/>
      <w:numFmt w:val="lowerLetter"/>
      <w:lvlText w:val="%2"/>
      <w:lvlJc w:val="left"/>
      <w:pPr>
        <w:ind w:left="14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3D207D06">
      <w:start w:val="1"/>
      <w:numFmt w:val="lowerRoman"/>
      <w:lvlText w:val="%3"/>
      <w:lvlJc w:val="left"/>
      <w:pPr>
        <w:ind w:left="21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B478E59A">
      <w:start w:val="1"/>
      <w:numFmt w:val="decimal"/>
      <w:lvlText w:val="%4"/>
      <w:lvlJc w:val="left"/>
      <w:pPr>
        <w:ind w:left="28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CBDE9502">
      <w:start w:val="1"/>
      <w:numFmt w:val="lowerLetter"/>
      <w:lvlText w:val="%5"/>
      <w:lvlJc w:val="left"/>
      <w:pPr>
        <w:ind w:left="36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FB2C86EA">
      <w:start w:val="1"/>
      <w:numFmt w:val="lowerRoman"/>
      <w:lvlText w:val="%6"/>
      <w:lvlJc w:val="left"/>
      <w:pPr>
        <w:ind w:left="43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429019AC">
      <w:start w:val="1"/>
      <w:numFmt w:val="decimal"/>
      <w:lvlText w:val="%7"/>
      <w:lvlJc w:val="left"/>
      <w:pPr>
        <w:ind w:left="50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58BA3BBE">
      <w:start w:val="1"/>
      <w:numFmt w:val="lowerLetter"/>
      <w:lvlText w:val="%8"/>
      <w:lvlJc w:val="left"/>
      <w:pPr>
        <w:ind w:left="57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775A16F0">
      <w:start w:val="1"/>
      <w:numFmt w:val="lowerRoman"/>
      <w:lvlText w:val="%9"/>
      <w:lvlJc w:val="left"/>
      <w:pPr>
        <w:ind w:left="64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210" w15:restartNumberingAfterBreak="0">
    <w:nsid w:val="480B0047"/>
    <w:multiLevelType w:val="hybridMultilevel"/>
    <w:tmpl w:val="A73C268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11" w15:restartNumberingAfterBreak="0">
    <w:nsid w:val="482C1309"/>
    <w:multiLevelType w:val="singleLevel"/>
    <w:tmpl w:val="0415000F"/>
    <w:lvl w:ilvl="0">
      <w:start w:val="1"/>
      <w:numFmt w:val="decimal"/>
      <w:lvlText w:val="%1."/>
      <w:lvlJc w:val="left"/>
      <w:pPr>
        <w:ind w:left="720" w:hanging="360"/>
      </w:pPr>
    </w:lvl>
  </w:abstractNum>
  <w:abstractNum w:abstractNumId="212" w15:restartNumberingAfterBreak="0">
    <w:nsid w:val="487734E4"/>
    <w:multiLevelType w:val="multilevel"/>
    <w:tmpl w:val="7E70F1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3" w15:restartNumberingAfterBreak="0">
    <w:nsid w:val="48CB64F6"/>
    <w:multiLevelType w:val="hybridMultilevel"/>
    <w:tmpl w:val="AB7683E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14" w15:restartNumberingAfterBreak="0">
    <w:nsid w:val="48DA1D31"/>
    <w:multiLevelType w:val="singleLevel"/>
    <w:tmpl w:val="04150001"/>
    <w:lvl w:ilvl="0">
      <w:start w:val="1"/>
      <w:numFmt w:val="bullet"/>
      <w:lvlText w:val=""/>
      <w:lvlJc w:val="left"/>
      <w:pPr>
        <w:ind w:left="720" w:hanging="360"/>
      </w:pPr>
      <w:rPr>
        <w:rFonts w:ascii="Symbol" w:hAnsi="Symbol" w:hint="default"/>
      </w:rPr>
    </w:lvl>
  </w:abstractNum>
  <w:abstractNum w:abstractNumId="215" w15:restartNumberingAfterBreak="0">
    <w:nsid w:val="490809E9"/>
    <w:multiLevelType w:val="hybridMultilevel"/>
    <w:tmpl w:val="3B3CCADC"/>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6" w15:restartNumberingAfterBreak="0">
    <w:nsid w:val="49561B95"/>
    <w:multiLevelType w:val="hybridMultilevel"/>
    <w:tmpl w:val="A81607E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17" w15:restartNumberingAfterBreak="0">
    <w:nsid w:val="495760C9"/>
    <w:multiLevelType w:val="multilevel"/>
    <w:tmpl w:val="9E78C7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8" w15:restartNumberingAfterBreak="0">
    <w:nsid w:val="49C6036D"/>
    <w:multiLevelType w:val="multilevel"/>
    <w:tmpl w:val="924E2260"/>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9" w15:restartNumberingAfterBreak="0">
    <w:nsid w:val="49E17562"/>
    <w:multiLevelType w:val="singleLevel"/>
    <w:tmpl w:val="04150001"/>
    <w:lvl w:ilvl="0">
      <w:start w:val="1"/>
      <w:numFmt w:val="bullet"/>
      <w:lvlText w:val=""/>
      <w:lvlJc w:val="left"/>
      <w:pPr>
        <w:ind w:left="720" w:hanging="360"/>
      </w:pPr>
      <w:rPr>
        <w:rFonts w:ascii="Symbol" w:hAnsi="Symbol" w:hint="default"/>
      </w:rPr>
    </w:lvl>
  </w:abstractNum>
  <w:abstractNum w:abstractNumId="220" w15:restartNumberingAfterBreak="0">
    <w:nsid w:val="4AEE48EF"/>
    <w:multiLevelType w:val="multilevel"/>
    <w:tmpl w:val="623E7ED2"/>
    <w:lvl w:ilvl="0">
      <w:start w:val="1"/>
      <w:numFmt w:val="lowerLetter"/>
      <w:lvlText w:val="%1)"/>
      <w:lvlJc w:val="left"/>
      <w:pPr>
        <w:ind w:left="360" w:firstLine="0"/>
      </w:pPr>
    </w:lvl>
    <w:lvl w:ilvl="1">
      <w:start w:val="1"/>
      <w:numFmt w:val="lowerLetter"/>
      <w:lvlText w:val="%2."/>
      <w:lvlJc w:val="left"/>
      <w:pPr>
        <w:ind w:left="1080" w:firstLine="0"/>
      </w:pPr>
    </w:lvl>
    <w:lvl w:ilvl="2">
      <w:start w:val="1"/>
      <w:numFmt w:val="lowerRoman"/>
      <w:lvlText w:val="%3."/>
      <w:lvlJc w:val="left"/>
      <w:pPr>
        <w:ind w:left="1980" w:firstLine="0"/>
      </w:pPr>
    </w:lvl>
    <w:lvl w:ilvl="3">
      <w:start w:val="1"/>
      <w:numFmt w:val="decimal"/>
      <w:lvlText w:val="%4."/>
      <w:lvlJc w:val="left"/>
      <w:pPr>
        <w:ind w:left="2520" w:firstLine="0"/>
      </w:pPr>
    </w:lvl>
    <w:lvl w:ilvl="4">
      <w:start w:val="1"/>
      <w:numFmt w:val="lowerLetter"/>
      <w:lvlText w:val="%5."/>
      <w:lvlJc w:val="left"/>
      <w:pPr>
        <w:ind w:left="3240" w:firstLine="0"/>
      </w:pPr>
    </w:lvl>
    <w:lvl w:ilvl="5">
      <w:start w:val="1"/>
      <w:numFmt w:val="lowerRoman"/>
      <w:lvlText w:val="%6."/>
      <w:lvlJc w:val="left"/>
      <w:pPr>
        <w:ind w:left="4140" w:firstLine="0"/>
      </w:pPr>
    </w:lvl>
    <w:lvl w:ilvl="6">
      <w:start w:val="1"/>
      <w:numFmt w:val="decimal"/>
      <w:lvlText w:val="%7."/>
      <w:lvlJc w:val="left"/>
      <w:pPr>
        <w:ind w:left="4680" w:firstLine="0"/>
      </w:pPr>
    </w:lvl>
    <w:lvl w:ilvl="7">
      <w:start w:val="1"/>
      <w:numFmt w:val="lowerLetter"/>
      <w:lvlText w:val="%8."/>
      <w:lvlJc w:val="left"/>
      <w:pPr>
        <w:ind w:left="5400" w:firstLine="0"/>
      </w:pPr>
    </w:lvl>
    <w:lvl w:ilvl="8">
      <w:start w:val="1"/>
      <w:numFmt w:val="lowerRoman"/>
      <w:lvlText w:val="%9."/>
      <w:lvlJc w:val="left"/>
      <w:pPr>
        <w:ind w:left="6300" w:firstLine="0"/>
      </w:pPr>
    </w:lvl>
  </w:abstractNum>
  <w:abstractNum w:abstractNumId="221" w15:restartNumberingAfterBreak="0">
    <w:nsid w:val="4B507B91"/>
    <w:multiLevelType w:val="multilevel"/>
    <w:tmpl w:val="66286B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2" w15:restartNumberingAfterBreak="0">
    <w:nsid w:val="4B7A48C1"/>
    <w:multiLevelType w:val="hybridMultilevel"/>
    <w:tmpl w:val="49549CE8"/>
    <w:lvl w:ilvl="0" w:tplc="F9D2B884">
      <w:start w:val="1"/>
      <w:numFmt w:val="lowerLetter"/>
      <w:lvlText w:val="%1)"/>
      <w:lvlJc w:val="left"/>
      <w:pPr>
        <w:ind w:left="564"/>
      </w:pPr>
      <w:rPr>
        <w:rFonts w:ascii="Times New Roman" w:eastAsia="Calibri" w:hAnsi="Times New Roman" w:cs="Times New Roman" w:hint="default"/>
        <w:b w:val="0"/>
        <w:i w:val="0"/>
        <w:strike w:val="0"/>
        <w:dstrike w:val="0"/>
        <w:color w:val="000000"/>
        <w:sz w:val="20"/>
        <w:szCs w:val="20"/>
        <w:u w:val="none" w:color="000000"/>
        <w:bdr w:val="none" w:sz="0" w:space="0" w:color="auto"/>
        <w:shd w:val="clear" w:color="auto" w:fill="auto"/>
        <w:vertAlign w:val="baseline"/>
      </w:rPr>
    </w:lvl>
    <w:lvl w:ilvl="1" w:tplc="12C098F0">
      <w:start w:val="1"/>
      <w:numFmt w:val="lowerLetter"/>
      <w:lvlText w:val="%2"/>
      <w:lvlJc w:val="left"/>
      <w:pPr>
        <w:ind w:left="141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C9427F8A">
      <w:start w:val="1"/>
      <w:numFmt w:val="lowerRoman"/>
      <w:lvlText w:val="%3"/>
      <w:lvlJc w:val="left"/>
      <w:pPr>
        <w:ind w:left="213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3F60B46A">
      <w:start w:val="1"/>
      <w:numFmt w:val="decimal"/>
      <w:lvlText w:val="%4"/>
      <w:lvlJc w:val="left"/>
      <w:pPr>
        <w:ind w:left="285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D9E2301E">
      <w:start w:val="1"/>
      <w:numFmt w:val="lowerLetter"/>
      <w:lvlText w:val="%5"/>
      <w:lvlJc w:val="left"/>
      <w:pPr>
        <w:ind w:left="357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70863884">
      <w:start w:val="1"/>
      <w:numFmt w:val="lowerRoman"/>
      <w:lvlText w:val="%6"/>
      <w:lvlJc w:val="left"/>
      <w:pPr>
        <w:ind w:left="429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6B54073C">
      <w:start w:val="1"/>
      <w:numFmt w:val="decimal"/>
      <w:lvlText w:val="%7"/>
      <w:lvlJc w:val="left"/>
      <w:pPr>
        <w:ind w:left="501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F208B9D6">
      <w:start w:val="1"/>
      <w:numFmt w:val="lowerLetter"/>
      <w:lvlText w:val="%8"/>
      <w:lvlJc w:val="left"/>
      <w:pPr>
        <w:ind w:left="573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E9085B02">
      <w:start w:val="1"/>
      <w:numFmt w:val="lowerRoman"/>
      <w:lvlText w:val="%9"/>
      <w:lvlJc w:val="left"/>
      <w:pPr>
        <w:ind w:left="645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223" w15:restartNumberingAfterBreak="0">
    <w:nsid w:val="4BB82703"/>
    <w:multiLevelType w:val="multilevel"/>
    <w:tmpl w:val="924E2260"/>
    <w:lvl w:ilvl="0">
      <w:start w:val="1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4" w15:restartNumberingAfterBreak="0">
    <w:nsid w:val="4BC874FE"/>
    <w:multiLevelType w:val="multilevel"/>
    <w:tmpl w:val="0D7A75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5" w15:restartNumberingAfterBreak="0">
    <w:nsid w:val="4C6C1D94"/>
    <w:multiLevelType w:val="singleLevel"/>
    <w:tmpl w:val="04150001"/>
    <w:lvl w:ilvl="0">
      <w:start w:val="1"/>
      <w:numFmt w:val="bullet"/>
      <w:lvlText w:val=""/>
      <w:lvlJc w:val="left"/>
      <w:pPr>
        <w:ind w:left="720" w:hanging="360"/>
      </w:pPr>
      <w:rPr>
        <w:rFonts w:ascii="Symbol" w:hAnsi="Symbol" w:hint="default"/>
      </w:rPr>
    </w:lvl>
  </w:abstractNum>
  <w:abstractNum w:abstractNumId="226" w15:restartNumberingAfterBreak="0">
    <w:nsid w:val="4D4B07E3"/>
    <w:multiLevelType w:val="multilevel"/>
    <w:tmpl w:val="924E2260"/>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7" w15:restartNumberingAfterBreak="0">
    <w:nsid w:val="4D98099C"/>
    <w:multiLevelType w:val="singleLevel"/>
    <w:tmpl w:val="04150001"/>
    <w:lvl w:ilvl="0">
      <w:start w:val="1"/>
      <w:numFmt w:val="bullet"/>
      <w:lvlText w:val=""/>
      <w:lvlJc w:val="left"/>
      <w:pPr>
        <w:ind w:left="720" w:hanging="360"/>
      </w:pPr>
      <w:rPr>
        <w:rFonts w:ascii="Symbol" w:hAnsi="Symbol" w:hint="default"/>
      </w:rPr>
    </w:lvl>
  </w:abstractNum>
  <w:abstractNum w:abstractNumId="228" w15:restartNumberingAfterBreak="0">
    <w:nsid w:val="4E224334"/>
    <w:multiLevelType w:val="singleLevel"/>
    <w:tmpl w:val="04150001"/>
    <w:lvl w:ilvl="0">
      <w:start w:val="1"/>
      <w:numFmt w:val="bullet"/>
      <w:lvlText w:val=""/>
      <w:lvlJc w:val="left"/>
      <w:pPr>
        <w:ind w:left="720" w:hanging="360"/>
      </w:pPr>
      <w:rPr>
        <w:rFonts w:ascii="Symbol" w:hAnsi="Symbol" w:hint="default"/>
      </w:rPr>
    </w:lvl>
  </w:abstractNum>
  <w:abstractNum w:abstractNumId="229" w15:restartNumberingAfterBreak="0">
    <w:nsid w:val="4E542EBE"/>
    <w:multiLevelType w:val="singleLevel"/>
    <w:tmpl w:val="0415000F"/>
    <w:lvl w:ilvl="0">
      <w:start w:val="1"/>
      <w:numFmt w:val="decimal"/>
      <w:lvlText w:val="%1."/>
      <w:lvlJc w:val="left"/>
      <w:pPr>
        <w:ind w:left="720" w:hanging="360"/>
      </w:pPr>
    </w:lvl>
  </w:abstractNum>
  <w:abstractNum w:abstractNumId="230" w15:restartNumberingAfterBreak="0">
    <w:nsid w:val="4F1479D3"/>
    <w:multiLevelType w:val="multilevel"/>
    <w:tmpl w:val="924E226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1" w15:restartNumberingAfterBreak="0">
    <w:nsid w:val="4F5C46AB"/>
    <w:multiLevelType w:val="multilevel"/>
    <w:tmpl w:val="924E2260"/>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2" w15:restartNumberingAfterBreak="0">
    <w:nsid w:val="4F6A6D38"/>
    <w:multiLevelType w:val="multilevel"/>
    <w:tmpl w:val="924E2260"/>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3" w15:restartNumberingAfterBreak="0">
    <w:nsid w:val="4F843CE6"/>
    <w:multiLevelType w:val="singleLevel"/>
    <w:tmpl w:val="0415000F"/>
    <w:lvl w:ilvl="0">
      <w:start w:val="1"/>
      <w:numFmt w:val="decimal"/>
      <w:lvlText w:val="%1."/>
      <w:lvlJc w:val="left"/>
      <w:pPr>
        <w:ind w:left="720" w:hanging="360"/>
      </w:pPr>
    </w:lvl>
  </w:abstractNum>
  <w:abstractNum w:abstractNumId="234" w15:restartNumberingAfterBreak="0">
    <w:nsid w:val="4FCD3AB3"/>
    <w:multiLevelType w:val="multilevel"/>
    <w:tmpl w:val="E2C2E4B8"/>
    <w:lvl w:ilvl="0">
      <w:start w:val="1"/>
      <w:numFmt w:val="decimal"/>
      <w:lvlText w:val="%1"/>
      <w:lvlJc w:val="left"/>
      <w:pPr>
        <w:ind w:left="360" w:hanging="360"/>
      </w:pPr>
      <w:rPr>
        <w:rFonts w:hint="default"/>
        <w:b w:val="0"/>
        <w:color w:val="000000"/>
      </w:rPr>
    </w:lvl>
    <w:lvl w:ilvl="1">
      <w:start w:val="1"/>
      <w:numFmt w:val="decimal"/>
      <w:lvlText w:val="%2."/>
      <w:lvlJc w:val="left"/>
      <w:pPr>
        <w:ind w:left="792" w:hanging="360"/>
      </w:pPr>
      <w:rPr>
        <w:rFonts w:asciiTheme="minorHAnsi" w:eastAsia="Times New Roman" w:hAnsiTheme="minorHAnsi" w:cstheme="minorHAnsi"/>
        <w:b/>
        <w:bCs/>
        <w:color w:val="000000"/>
      </w:rPr>
    </w:lvl>
    <w:lvl w:ilvl="2">
      <w:start w:val="1"/>
      <w:numFmt w:val="decimal"/>
      <w:lvlText w:val="%1.%2.%3"/>
      <w:lvlJc w:val="left"/>
      <w:pPr>
        <w:ind w:left="1584" w:hanging="720"/>
      </w:pPr>
      <w:rPr>
        <w:rFonts w:hint="default"/>
        <w:b w:val="0"/>
        <w:color w:val="000000"/>
      </w:rPr>
    </w:lvl>
    <w:lvl w:ilvl="3">
      <w:start w:val="1"/>
      <w:numFmt w:val="decimal"/>
      <w:lvlText w:val="%1.%2.%3.%4"/>
      <w:lvlJc w:val="left"/>
      <w:pPr>
        <w:ind w:left="2016" w:hanging="720"/>
      </w:pPr>
      <w:rPr>
        <w:rFonts w:hint="default"/>
        <w:b w:val="0"/>
        <w:color w:val="000000"/>
      </w:rPr>
    </w:lvl>
    <w:lvl w:ilvl="4">
      <w:start w:val="1"/>
      <w:numFmt w:val="decimal"/>
      <w:lvlText w:val="%1.%2.%3.%4.%5"/>
      <w:lvlJc w:val="left"/>
      <w:pPr>
        <w:ind w:left="2808" w:hanging="1080"/>
      </w:pPr>
      <w:rPr>
        <w:rFonts w:hint="default"/>
        <w:b w:val="0"/>
        <w:color w:val="000000"/>
      </w:rPr>
    </w:lvl>
    <w:lvl w:ilvl="5">
      <w:start w:val="1"/>
      <w:numFmt w:val="decimal"/>
      <w:lvlText w:val="%1.%2.%3.%4.%5.%6"/>
      <w:lvlJc w:val="left"/>
      <w:pPr>
        <w:ind w:left="3240" w:hanging="1080"/>
      </w:pPr>
      <w:rPr>
        <w:rFonts w:hint="default"/>
        <w:b w:val="0"/>
        <w:color w:val="000000"/>
      </w:rPr>
    </w:lvl>
    <w:lvl w:ilvl="6">
      <w:start w:val="1"/>
      <w:numFmt w:val="decimal"/>
      <w:lvlText w:val="%1.%2.%3.%4.%5.%6.%7"/>
      <w:lvlJc w:val="left"/>
      <w:pPr>
        <w:ind w:left="4032" w:hanging="1440"/>
      </w:pPr>
      <w:rPr>
        <w:rFonts w:hint="default"/>
        <w:b w:val="0"/>
        <w:color w:val="000000"/>
      </w:rPr>
    </w:lvl>
    <w:lvl w:ilvl="7">
      <w:start w:val="1"/>
      <w:numFmt w:val="decimal"/>
      <w:lvlText w:val="%1.%2.%3.%4.%5.%6.%7.%8"/>
      <w:lvlJc w:val="left"/>
      <w:pPr>
        <w:ind w:left="4464" w:hanging="1440"/>
      </w:pPr>
      <w:rPr>
        <w:rFonts w:hint="default"/>
        <w:b w:val="0"/>
        <w:color w:val="000000"/>
      </w:rPr>
    </w:lvl>
    <w:lvl w:ilvl="8">
      <w:start w:val="1"/>
      <w:numFmt w:val="decimal"/>
      <w:lvlText w:val="%1.%2.%3.%4.%5.%6.%7.%8.%9"/>
      <w:lvlJc w:val="left"/>
      <w:pPr>
        <w:ind w:left="5256" w:hanging="1800"/>
      </w:pPr>
      <w:rPr>
        <w:rFonts w:hint="default"/>
        <w:b w:val="0"/>
        <w:color w:val="000000"/>
      </w:rPr>
    </w:lvl>
  </w:abstractNum>
  <w:abstractNum w:abstractNumId="235" w15:restartNumberingAfterBreak="0">
    <w:nsid w:val="4FD31359"/>
    <w:multiLevelType w:val="multilevel"/>
    <w:tmpl w:val="924E22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6" w15:restartNumberingAfterBreak="0">
    <w:nsid w:val="4FF9515C"/>
    <w:multiLevelType w:val="multilevel"/>
    <w:tmpl w:val="B92684D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37" w15:restartNumberingAfterBreak="0">
    <w:nsid w:val="50674C89"/>
    <w:multiLevelType w:val="multilevel"/>
    <w:tmpl w:val="924E226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8" w15:restartNumberingAfterBreak="0">
    <w:nsid w:val="50841CF4"/>
    <w:multiLevelType w:val="multilevel"/>
    <w:tmpl w:val="F384CAA4"/>
    <w:lvl w:ilvl="0">
      <w:start w:val="1"/>
      <w:numFmt w:val="lowerLetter"/>
      <w:lvlText w:val="%1)"/>
      <w:lvlJc w:val="left"/>
      <w:pPr>
        <w:ind w:left="360" w:firstLine="0"/>
      </w:pPr>
    </w:lvl>
    <w:lvl w:ilvl="1">
      <w:start w:val="1"/>
      <w:numFmt w:val="lowerLetter"/>
      <w:lvlText w:val="%2."/>
      <w:lvlJc w:val="left"/>
      <w:pPr>
        <w:ind w:left="1080" w:firstLine="0"/>
      </w:pPr>
    </w:lvl>
    <w:lvl w:ilvl="2">
      <w:start w:val="1"/>
      <w:numFmt w:val="lowerRoman"/>
      <w:lvlText w:val="%3."/>
      <w:lvlJc w:val="left"/>
      <w:pPr>
        <w:ind w:left="1980" w:firstLine="0"/>
      </w:pPr>
    </w:lvl>
    <w:lvl w:ilvl="3">
      <w:start w:val="1"/>
      <w:numFmt w:val="decimal"/>
      <w:lvlText w:val="%4."/>
      <w:lvlJc w:val="left"/>
      <w:pPr>
        <w:ind w:left="2520" w:firstLine="0"/>
      </w:pPr>
    </w:lvl>
    <w:lvl w:ilvl="4">
      <w:start w:val="1"/>
      <w:numFmt w:val="lowerLetter"/>
      <w:lvlText w:val="%5."/>
      <w:lvlJc w:val="left"/>
      <w:pPr>
        <w:ind w:left="3240" w:firstLine="0"/>
      </w:pPr>
    </w:lvl>
    <w:lvl w:ilvl="5">
      <w:start w:val="1"/>
      <w:numFmt w:val="lowerRoman"/>
      <w:lvlText w:val="%6."/>
      <w:lvlJc w:val="left"/>
      <w:pPr>
        <w:ind w:left="4140" w:firstLine="0"/>
      </w:pPr>
    </w:lvl>
    <w:lvl w:ilvl="6">
      <w:start w:val="1"/>
      <w:numFmt w:val="decimal"/>
      <w:lvlText w:val="%7."/>
      <w:lvlJc w:val="left"/>
      <w:pPr>
        <w:ind w:left="4680" w:firstLine="0"/>
      </w:pPr>
    </w:lvl>
    <w:lvl w:ilvl="7">
      <w:start w:val="1"/>
      <w:numFmt w:val="lowerLetter"/>
      <w:lvlText w:val="%8."/>
      <w:lvlJc w:val="left"/>
      <w:pPr>
        <w:ind w:left="5400" w:firstLine="0"/>
      </w:pPr>
    </w:lvl>
    <w:lvl w:ilvl="8">
      <w:start w:val="1"/>
      <w:numFmt w:val="lowerRoman"/>
      <w:lvlText w:val="%9."/>
      <w:lvlJc w:val="left"/>
      <w:pPr>
        <w:ind w:left="6300" w:firstLine="0"/>
      </w:pPr>
    </w:lvl>
  </w:abstractNum>
  <w:abstractNum w:abstractNumId="239" w15:restartNumberingAfterBreak="0">
    <w:nsid w:val="508B2F1D"/>
    <w:multiLevelType w:val="multilevel"/>
    <w:tmpl w:val="6562CB22"/>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240" w15:restartNumberingAfterBreak="0">
    <w:nsid w:val="509521CC"/>
    <w:multiLevelType w:val="singleLevel"/>
    <w:tmpl w:val="04150001"/>
    <w:lvl w:ilvl="0">
      <w:start w:val="1"/>
      <w:numFmt w:val="bullet"/>
      <w:lvlText w:val=""/>
      <w:lvlJc w:val="left"/>
      <w:pPr>
        <w:ind w:left="720" w:hanging="360"/>
      </w:pPr>
      <w:rPr>
        <w:rFonts w:ascii="Symbol" w:hAnsi="Symbol" w:hint="default"/>
      </w:rPr>
    </w:lvl>
  </w:abstractNum>
  <w:abstractNum w:abstractNumId="241" w15:restartNumberingAfterBreak="0">
    <w:nsid w:val="50BA2BAD"/>
    <w:multiLevelType w:val="hybridMultilevel"/>
    <w:tmpl w:val="922E8A9E"/>
    <w:lvl w:ilvl="0" w:tplc="04150017">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42" w15:restartNumberingAfterBreak="0">
    <w:nsid w:val="50C673BB"/>
    <w:multiLevelType w:val="singleLevel"/>
    <w:tmpl w:val="04150001"/>
    <w:lvl w:ilvl="0">
      <w:start w:val="1"/>
      <w:numFmt w:val="bullet"/>
      <w:lvlText w:val=""/>
      <w:lvlJc w:val="left"/>
      <w:pPr>
        <w:ind w:left="720" w:hanging="360"/>
      </w:pPr>
      <w:rPr>
        <w:rFonts w:ascii="Symbol" w:hAnsi="Symbol" w:hint="default"/>
      </w:rPr>
    </w:lvl>
  </w:abstractNum>
  <w:abstractNum w:abstractNumId="243" w15:restartNumberingAfterBreak="0">
    <w:nsid w:val="512B2805"/>
    <w:multiLevelType w:val="hybridMultilevel"/>
    <w:tmpl w:val="EC96DA3E"/>
    <w:lvl w:ilvl="0" w:tplc="2758DF28">
      <w:start w:val="1"/>
      <w:numFmt w:val="bullet"/>
      <w:lvlText w:val="•"/>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8350F734">
      <w:start w:val="1"/>
      <w:numFmt w:val="bullet"/>
      <w:lvlText w:val="o"/>
      <w:lvlJc w:val="left"/>
      <w:pPr>
        <w:ind w:left="9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2FB833E6">
      <w:start w:val="1"/>
      <w:numFmt w:val="bullet"/>
      <w:lvlRestart w:val="0"/>
      <w:lvlText w:val="•"/>
      <w:lvlJc w:val="left"/>
      <w:pPr>
        <w:ind w:left="143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6202836C">
      <w:start w:val="1"/>
      <w:numFmt w:val="bullet"/>
      <w:lvlText w:val="•"/>
      <w:lvlJc w:val="left"/>
      <w:pPr>
        <w:ind w:left="21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24C62A66">
      <w:start w:val="1"/>
      <w:numFmt w:val="bullet"/>
      <w:lvlText w:val="o"/>
      <w:lvlJc w:val="left"/>
      <w:pPr>
        <w:ind w:left="28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12525208">
      <w:start w:val="1"/>
      <w:numFmt w:val="bullet"/>
      <w:lvlText w:val="▪"/>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6C8471EE">
      <w:start w:val="1"/>
      <w:numFmt w:val="bullet"/>
      <w:lvlText w:val="•"/>
      <w:lvlJc w:val="left"/>
      <w:pPr>
        <w:ind w:left="43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4808F19A">
      <w:start w:val="1"/>
      <w:numFmt w:val="bullet"/>
      <w:lvlText w:val="o"/>
      <w:lvlJc w:val="left"/>
      <w:pPr>
        <w:ind w:left="50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26C47F2E">
      <w:start w:val="1"/>
      <w:numFmt w:val="bullet"/>
      <w:lvlText w:val="▪"/>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44" w15:restartNumberingAfterBreak="0">
    <w:nsid w:val="51381FB6"/>
    <w:multiLevelType w:val="hybridMultilevel"/>
    <w:tmpl w:val="1892157C"/>
    <w:lvl w:ilvl="0" w:tplc="A0DA3FDA">
      <w:start w:val="1"/>
      <w:numFmt w:val="decimal"/>
      <w:lvlText w:val="%1."/>
      <w:lvlJc w:val="left"/>
      <w:pPr>
        <w:ind w:left="360" w:hanging="360"/>
      </w:pPr>
      <w:rPr>
        <w:b w:val="0"/>
        <w:bCs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45" w15:restartNumberingAfterBreak="0">
    <w:nsid w:val="517F391A"/>
    <w:multiLevelType w:val="singleLevel"/>
    <w:tmpl w:val="04150001"/>
    <w:lvl w:ilvl="0">
      <w:start w:val="1"/>
      <w:numFmt w:val="bullet"/>
      <w:lvlText w:val=""/>
      <w:lvlJc w:val="left"/>
      <w:pPr>
        <w:ind w:left="720" w:hanging="360"/>
      </w:pPr>
      <w:rPr>
        <w:rFonts w:ascii="Symbol" w:hAnsi="Symbol" w:hint="default"/>
      </w:rPr>
    </w:lvl>
  </w:abstractNum>
  <w:abstractNum w:abstractNumId="246" w15:restartNumberingAfterBreak="0">
    <w:nsid w:val="518E7FC8"/>
    <w:multiLevelType w:val="multilevel"/>
    <w:tmpl w:val="924E226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7" w15:restartNumberingAfterBreak="0">
    <w:nsid w:val="528F7140"/>
    <w:multiLevelType w:val="multilevel"/>
    <w:tmpl w:val="B92684D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48" w15:restartNumberingAfterBreak="0">
    <w:nsid w:val="532F6CFA"/>
    <w:multiLevelType w:val="multilevel"/>
    <w:tmpl w:val="924E2260"/>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9" w15:restartNumberingAfterBreak="0">
    <w:nsid w:val="53510AE0"/>
    <w:multiLevelType w:val="multilevel"/>
    <w:tmpl w:val="924E22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0" w15:restartNumberingAfterBreak="0">
    <w:nsid w:val="537A472D"/>
    <w:multiLevelType w:val="multilevel"/>
    <w:tmpl w:val="A87899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1" w15:restartNumberingAfterBreak="0">
    <w:nsid w:val="539709C7"/>
    <w:multiLevelType w:val="multilevel"/>
    <w:tmpl w:val="924E226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2" w15:restartNumberingAfterBreak="0">
    <w:nsid w:val="53C73432"/>
    <w:multiLevelType w:val="hybridMultilevel"/>
    <w:tmpl w:val="B58E9AB6"/>
    <w:lvl w:ilvl="0" w:tplc="C92AE1E2">
      <w:start w:val="1"/>
      <w:numFmt w:val="decimal"/>
      <w:lvlText w:val="%1."/>
      <w:lvlJc w:val="left"/>
      <w:pPr>
        <w:ind w:left="705"/>
      </w:pPr>
      <w:rPr>
        <w:rFonts w:ascii="Times New Roman" w:eastAsia="Calibri" w:hAnsi="Times New Roman" w:cs="Times New Roman" w:hint="default"/>
        <w:b w:val="0"/>
        <w:i w:val="0"/>
        <w:strike w:val="0"/>
        <w:dstrike w:val="0"/>
        <w:color w:val="000000"/>
        <w:sz w:val="20"/>
        <w:szCs w:val="20"/>
        <w:u w:val="none" w:color="000000"/>
        <w:bdr w:val="none" w:sz="0" w:space="0" w:color="auto"/>
        <w:shd w:val="clear" w:color="auto" w:fill="auto"/>
        <w:vertAlign w:val="baseline"/>
      </w:rPr>
    </w:lvl>
    <w:lvl w:ilvl="1" w:tplc="7DEC4CC6">
      <w:start w:val="1"/>
      <w:numFmt w:val="lowerLetter"/>
      <w:lvlText w:val="%2"/>
      <w:lvlJc w:val="left"/>
      <w:pPr>
        <w:ind w:left="14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D932E3A0">
      <w:start w:val="1"/>
      <w:numFmt w:val="lowerRoman"/>
      <w:lvlText w:val="%3"/>
      <w:lvlJc w:val="left"/>
      <w:pPr>
        <w:ind w:left="21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1F58E660">
      <w:start w:val="1"/>
      <w:numFmt w:val="decimal"/>
      <w:lvlText w:val="%4"/>
      <w:lvlJc w:val="left"/>
      <w:pPr>
        <w:ind w:left="28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8B2A5E3E">
      <w:start w:val="1"/>
      <w:numFmt w:val="lowerLetter"/>
      <w:lvlText w:val="%5"/>
      <w:lvlJc w:val="left"/>
      <w:pPr>
        <w:ind w:left="36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DD3CF788">
      <w:start w:val="1"/>
      <w:numFmt w:val="lowerRoman"/>
      <w:lvlText w:val="%6"/>
      <w:lvlJc w:val="left"/>
      <w:pPr>
        <w:ind w:left="43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B414D094">
      <w:start w:val="1"/>
      <w:numFmt w:val="decimal"/>
      <w:lvlText w:val="%7"/>
      <w:lvlJc w:val="left"/>
      <w:pPr>
        <w:ind w:left="50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4D485892">
      <w:start w:val="1"/>
      <w:numFmt w:val="lowerLetter"/>
      <w:lvlText w:val="%8"/>
      <w:lvlJc w:val="left"/>
      <w:pPr>
        <w:ind w:left="57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74F691F2">
      <w:start w:val="1"/>
      <w:numFmt w:val="lowerRoman"/>
      <w:lvlText w:val="%9"/>
      <w:lvlJc w:val="left"/>
      <w:pPr>
        <w:ind w:left="64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253" w15:restartNumberingAfterBreak="0">
    <w:nsid w:val="544E71AD"/>
    <w:multiLevelType w:val="multilevel"/>
    <w:tmpl w:val="924E2260"/>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4" w15:restartNumberingAfterBreak="0">
    <w:nsid w:val="54627082"/>
    <w:multiLevelType w:val="singleLevel"/>
    <w:tmpl w:val="04150001"/>
    <w:lvl w:ilvl="0">
      <w:start w:val="1"/>
      <w:numFmt w:val="bullet"/>
      <w:lvlText w:val=""/>
      <w:lvlJc w:val="left"/>
      <w:pPr>
        <w:ind w:left="720" w:hanging="360"/>
      </w:pPr>
      <w:rPr>
        <w:rFonts w:ascii="Symbol" w:hAnsi="Symbol" w:hint="default"/>
      </w:rPr>
    </w:lvl>
  </w:abstractNum>
  <w:abstractNum w:abstractNumId="255" w15:restartNumberingAfterBreak="0">
    <w:nsid w:val="55432E81"/>
    <w:multiLevelType w:val="multilevel"/>
    <w:tmpl w:val="9AFAD5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6" w15:restartNumberingAfterBreak="0">
    <w:nsid w:val="55846373"/>
    <w:multiLevelType w:val="multilevel"/>
    <w:tmpl w:val="924E226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7" w15:restartNumberingAfterBreak="0">
    <w:nsid w:val="56303109"/>
    <w:multiLevelType w:val="hybridMultilevel"/>
    <w:tmpl w:val="F4088234"/>
    <w:lvl w:ilvl="0" w:tplc="A6E8B420">
      <w:start w:val="1"/>
      <w:numFmt w:val="decimal"/>
      <w:lvlText w:val="%1."/>
      <w:lvlJc w:val="left"/>
      <w:pPr>
        <w:ind w:left="331"/>
      </w:pPr>
      <w:rPr>
        <w:rFonts w:ascii="Times New Roman" w:eastAsia="Calibri" w:hAnsi="Times New Roman" w:cs="Times New Roman" w:hint="default"/>
        <w:b w:val="0"/>
        <w:i w:val="0"/>
        <w:strike w:val="0"/>
        <w:dstrike w:val="0"/>
        <w:color w:val="000000"/>
        <w:sz w:val="20"/>
        <w:szCs w:val="20"/>
        <w:u w:val="none" w:color="000000"/>
        <w:bdr w:val="none" w:sz="0" w:space="0" w:color="auto"/>
        <w:shd w:val="clear" w:color="auto" w:fill="auto"/>
        <w:vertAlign w:val="baseline"/>
      </w:rPr>
    </w:lvl>
    <w:lvl w:ilvl="1" w:tplc="EDEC0998">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6130DBE0">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D9B0F5FC">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8C1A6BB8">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EE70E612">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C5F03CA6">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3C04EFD6">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AE903A22">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258" w15:restartNumberingAfterBreak="0">
    <w:nsid w:val="568730D1"/>
    <w:multiLevelType w:val="multilevel"/>
    <w:tmpl w:val="01021A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9" w15:restartNumberingAfterBreak="0">
    <w:nsid w:val="576D315A"/>
    <w:multiLevelType w:val="singleLevel"/>
    <w:tmpl w:val="0415000F"/>
    <w:lvl w:ilvl="0">
      <w:start w:val="1"/>
      <w:numFmt w:val="decimal"/>
      <w:lvlText w:val="%1."/>
      <w:lvlJc w:val="left"/>
      <w:pPr>
        <w:ind w:left="720" w:hanging="360"/>
      </w:pPr>
    </w:lvl>
  </w:abstractNum>
  <w:abstractNum w:abstractNumId="260" w15:restartNumberingAfterBreak="0">
    <w:nsid w:val="584E6768"/>
    <w:multiLevelType w:val="multilevel"/>
    <w:tmpl w:val="B92684D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61" w15:restartNumberingAfterBreak="0">
    <w:nsid w:val="588B25EB"/>
    <w:multiLevelType w:val="multilevel"/>
    <w:tmpl w:val="924E22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2" w15:restartNumberingAfterBreak="0">
    <w:nsid w:val="58BC5CDA"/>
    <w:multiLevelType w:val="multilevel"/>
    <w:tmpl w:val="924E226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3" w15:restartNumberingAfterBreak="0">
    <w:nsid w:val="5909799D"/>
    <w:multiLevelType w:val="singleLevel"/>
    <w:tmpl w:val="04150001"/>
    <w:lvl w:ilvl="0">
      <w:start w:val="1"/>
      <w:numFmt w:val="bullet"/>
      <w:lvlText w:val=""/>
      <w:lvlJc w:val="left"/>
      <w:pPr>
        <w:ind w:left="720" w:hanging="360"/>
      </w:pPr>
      <w:rPr>
        <w:rFonts w:ascii="Symbol" w:hAnsi="Symbol" w:hint="default"/>
      </w:rPr>
    </w:lvl>
  </w:abstractNum>
  <w:abstractNum w:abstractNumId="264" w15:restartNumberingAfterBreak="0">
    <w:nsid w:val="594E472E"/>
    <w:multiLevelType w:val="singleLevel"/>
    <w:tmpl w:val="0415000F"/>
    <w:lvl w:ilvl="0">
      <w:start w:val="1"/>
      <w:numFmt w:val="decimal"/>
      <w:lvlText w:val="%1."/>
      <w:lvlJc w:val="left"/>
      <w:pPr>
        <w:ind w:left="720" w:hanging="360"/>
      </w:pPr>
    </w:lvl>
  </w:abstractNum>
  <w:abstractNum w:abstractNumId="265" w15:restartNumberingAfterBreak="0">
    <w:nsid w:val="59500AA5"/>
    <w:multiLevelType w:val="multilevel"/>
    <w:tmpl w:val="924E226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6" w15:restartNumberingAfterBreak="0">
    <w:nsid w:val="59583DE0"/>
    <w:multiLevelType w:val="multilevel"/>
    <w:tmpl w:val="B92684D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67" w15:restartNumberingAfterBreak="0">
    <w:nsid w:val="59FF5B70"/>
    <w:multiLevelType w:val="singleLevel"/>
    <w:tmpl w:val="04150001"/>
    <w:lvl w:ilvl="0">
      <w:start w:val="1"/>
      <w:numFmt w:val="bullet"/>
      <w:lvlText w:val=""/>
      <w:lvlJc w:val="left"/>
      <w:pPr>
        <w:ind w:left="720" w:hanging="360"/>
      </w:pPr>
      <w:rPr>
        <w:rFonts w:ascii="Symbol" w:hAnsi="Symbol" w:hint="default"/>
      </w:rPr>
    </w:lvl>
  </w:abstractNum>
  <w:abstractNum w:abstractNumId="268" w15:restartNumberingAfterBreak="0">
    <w:nsid w:val="5A9C5780"/>
    <w:multiLevelType w:val="multilevel"/>
    <w:tmpl w:val="0415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9" w15:restartNumberingAfterBreak="0">
    <w:nsid w:val="5B075A5E"/>
    <w:multiLevelType w:val="singleLevel"/>
    <w:tmpl w:val="0415000F"/>
    <w:lvl w:ilvl="0">
      <w:start w:val="1"/>
      <w:numFmt w:val="decimal"/>
      <w:lvlText w:val="%1."/>
      <w:lvlJc w:val="left"/>
      <w:pPr>
        <w:ind w:left="720" w:hanging="360"/>
      </w:pPr>
    </w:lvl>
  </w:abstractNum>
  <w:abstractNum w:abstractNumId="270" w15:restartNumberingAfterBreak="0">
    <w:nsid w:val="5B203293"/>
    <w:multiLevelType w:val="singleLevel"/>
    <w:tmpl w:val="04150001"/>
    <w:lvl w:ilvl="0">
      <w:start w:val="1"/>
      <w:numFmt w:val="bullet"/>
      <w:lvlText w:val=""/>
      <w:lvlJc w:val="left"/>
      <w:pPr>
        <w:ind w:left="720" w:hanging="360"/>
      </w:pPr>
      <w:rPr>
        <w:rFonts w:ascii="Symbol" w:hAnsi="Symbol" w:hint="default"/>
      </w:rPr>
    </w:lvl>
  </w:abstractNum>
  <w:abstractNum w:abstractNumId="271" w15:restartNumberingAfterBreak="0">
    <w:nsid w:val="5B824DAF"/>
    <w:multiLevelType w:val="singleLevel"/>
    <w:tmpl w:val="0415000F"/>
    <w:lvl w:ilvl="0">
      <w:start w:val="1"/>
      <w:numFmt w:val="decimal"/>
      <w:lvlText w:val="%1."/>
      <w:lvlJc w:val="left"/>
      <w:pPr>
        <w:ind w:left="720" w:hanging="360"/>
      </w:pPr>
    </w:lvl>
  </w:abstractNum>
  <w:abstractNum w:abstractNumId="272" w15:restartNumberingAfterBreak="0">
    <w:nsid w:val="5BC01005"/>
    <w:multiLevelType w:val="multilevel"/>
    <w:tmpl w:val="924E226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3" w15:restartNumberingAfterBreak="0">
    <w:nsid w:val="5BF16E91"/>
    <w:multiLevelType w:val="multilevel"/>
    <w:tmpl w:val="924E226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4" w15:restartNumberingAfterBreak="0">
    <w:nsid w:val="5C405A64"/>
    <w:multiLevelType w:val="hybridMultilevel"/>
    <w:tmpl w:val="11D80784"/>
    <w:lvl w:ilvl="0" w:tplc="C852A2E6">
      <w:start w:val="1"/>
      <w:numFmt w:val="decimal"/>
      <w:lvlText w:val="%1."/>
      <w:lvlJc w:val="left"/>
      <w:pPr>
        <w:ind w:left="720"/>
      </w:pPr>
      <w:rPr>
        <w:rFonts w:ascii="Times New Roman" w:eastAsia="Calibri" w:hAnsi="Times New Roman" w:cs="Times New Roman" w:hint="default"/>
        <w:b w:val="0"/>
        <w:i w:val="0"/>
        <w:strike w:val="0"/>
        <w:dstrike w:val="0"/>
        <w:color w:val="000000"/>
        <w:sz w:val="20"/>
        <w:szCs w:val="20"/>
        <w:u w:val="none" w:color="000000"/>
        <w:bdr w:val="none" w:sz="0" w:space="0" w:color="auto"/>
        <w:shd w:val="clear" w:color="auto" w:fill="auto"/>
        <w:vertAlign w:val="baseline"/>
      </w:rPr>
    </w:lvl>
    <w:lvl w:ilvl="1" w:tplc="CC9E86AA">
      <w:start w:val="1"/>
      <w:numFmt w:val="bullet"/>
      <w:lvlText w:val="•"/>
      <w:lvlJc w:val="left"/>
      <w:pPr>
        <w:ind w:left="143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C3786922">
      <w:start w:val="1"/>
      <w:numFmt w:val="bullet"/>
      <w:lvlText w:val="▪"/>
      <w:lvlJc w:val="left"/>
      <w:pPr>
        <w:ind w:left="187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A530A018">
      <w:start w:val="1"/>
      <w:numFmt w:val="bullet"/>
      <w:lvlText w:val="•"/>
      <w:lvlJc w:val="left"/>
      <w:pPr>
        <w:ind w:left="259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6706F21E">
      <w:start w:val="1"/>
      <w:numFmt w:val="bullet"/>
      <w:lvlText w:val="o"/>
      <w:lvlJc w:val="left"/>
      <w:pPr>
        <w:ind w:left="331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EF34430C">
      <w:start w:val="1"/>
      <w:numFmt w:val="bullet"/>
      <w:lvlText w:val="▪"/>
      <w:lvlJc w:val="left"/>
      <w:pPr>
        <w:ind w:left="403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9698EBAA">
      <w:start w:val="1"/>
      <w:numFmt w:val="bullet"/>
      <w:lvlText w:val="•"/>
      <w:lvlJc w:val="left"/>
      <w:pPr>
        <w:ind w:left="475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559CA48A">
      <w:start w:val="1"/>
      <w:numFmt w:val="bullet"/>
      <w:lvlText w:val="o"/>
      <w:lvlJc w:val="left"/>
      <w:pPr>
        <w:ind w:left="547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EABA6AD6">
      <w:start w:val="1"/>
      <w:numFmt w:val="bullet"/>
      <w:lvlText w:val="▪"/>
      <w:lvlJc w:val="left"/>
      <w:pPr>
        <w:ind w:left="619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75" w15:restartNumberingAfterBreak="0">
    <w:nsid w:val="5D0C5DB1"/>
    <w:multiLevelType w:val="multilevel"/>
    <w:tmpl w:val="924E2260"/>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6" w15:restartNumberingAfterBreak="0">
    <w:nsid w:val="5D2219D3"/>
    <w:multiLevelType w:val="multilevel"/>
    <w:tmpl w:val="924E22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7" w15:restartNumberingAfterBreak="0">
    <w:nsid w:val="5D780EA5"/>
    <w:multiLevelType w:val="multilevel"/>
    <w:tmpl w:val="924E226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8" w15:restartNumberingAfterBreak="0">
    <w:nsid w:val="5D997520"/>
    <w:multiLevelType w:val="singleLevel"/>
    <w:tmpl w:val="04150001"/>
    <w:lvl w:ilvl="0">
      <w:start w:val="1"/>
      <w:numFmt w:val="bullet"/>
      <w:lvlText w:val=""/>
      <w:lvlJc w:val="left"/>
      <w:pPr>
        <w:ind w:left="720" w:hanging="360"/>
      </w:pPr>
      <w:rPr>
        <w:rFonts w:ascii="Symbol" w:hAnsi="Symbol" w:hint="default"/>
      </w:rPr>
    </w:lvl>
  </w:abstractNum>
  <w:abstractNum w:abstractNumId="279" w15:restartNumberingAfterBreak="0">
    <w:nsid w:val="5DAC671E"/>
    <w:multiLevelType w:val="hybridMultilevel"/>
    <w:tmpl w:val="533A3C6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0" w15:restartNumberingAfterBreak="0">
    <w:nsid w:val="5DC35D89"/>
    <w:multiLevelType w:val="hybridMultilevel"/>
    <w:tmpl w:val="2354ACF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81" w15:restartNumberingAfterBreak="0">
    <w:nsid w:val="5E02423D"/>
    <w:multiLevelType w:val="singleLevel"/>
    <w:tmpl w:val="0415000F"/>
    <w:lvl w:ilvl="0">
      <w:start w:val="1"/>
      <w:numFmt w:val="decimal"/>
      <w:lvlText w:val="%1."/>
      <w:lvlJc w:val="left"/>
      <w:pPr>
        <w:ind w:left="720" w:hanging="360"/>
      </w:pPr>
    </w:lvl>
  </w:abstractNum>
  <w:abstractNum w:abstractNumId="282" w15:restartNumberingAfterBreak="0">
    <w:nsid w:val="5E466488"/>
    <w:multiLevelType w:val="singleLevel"/>
    <w:tmpl w:val="04150001"/>
    <w:lvl w:ilvl="0">
      <w:start w:val="1"/>
      <w:numFmt w:val="bullet"/>
      <w:lvlText w:val=""/>
      <w:lvlJc w:val="left"/>
      <w:pPr>
        <w:ind w:left="720" w:hanging="360"/>
      </w:pPr>
      <w:rPr>
        <w:rFonts w:ascii="Symbol" w:hAnsi="Symbol" w:hint="default"/>
      </w:rPr>
    </w:lvl>
  </w:abstractNum>
  <w:abstractNum w:abstractNumId="283" w15:restartNumberingAfterBreak="0">
    <w:nsid w:val="5E801D76"/>
    <w:multiLevelType w:val="multilevel"/>
    <w:tmpl w:val="E0A839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4" w15:restartNumberingAfterBreak="0">
    <w:nsid w:val="5EA52409"/>
    <w:multiLevelType w:val="multilevel"/>
    <w:tmpl w:val="924E2260"/>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5" w15:restartNumberingAfterBreak="0">
    <w:nsid w:val="5F6E5CB7"/>
    <w:multiLevelType w:val="multilevel"/>
    <w:tmpl w:val="E2C2E4B8"/>
    <w:lvl w:ilvl="0">
      <w:start w:val="1"/>
      <w:numFmt w:val="decimal"/>
      <w:lvlText w:val="%1"/>
      <w:lvlJc w:val="left"/>
      <w:pPr>
        <w:ind w:left="360" w:hanging="360"/>
      </w:pPr>
      <w:rPr>
        <w:rFonts w:hint="default"/>
        <w:b w:val="0"/>
        <w:color w:val="000000"/>
      </w:rPr>
    </w:lvl>
    <w:lvl w:ilvl="1">
      <w:start w:val="1"/>
      <w:numFmt w:val="decimal"/>
      <w:lvlText w:val="%2."/>
      <w:lvlJc w:val="left"/>
      <w:pPr>
        <w:ind w:left="792" w:hanging="360"/>
      </w:pPr>
      <w:rPr>
        <w:rFonts w:asciiTheme="minorHAnsi" w:eastAsia="Times New Roman" w:hAnsiTheme="minorHAnsi" w:cstheme="minorHAnsi"/>
        <w:b/>
        <w:bCs/>
        <w:color w:val="000000"/>
      </w:rPr>
    </w:lvl>
    <w:lvl w:ilvl="2">
      <w:start w:val="1"/>
      <w:numFmt w:val="decimal"/>
      <w:lvlText w:val="%1.%2.%3"/>
      <w:lvlJc w:val="left"/>
      <w:pPr>
        <w:ind w:left="1584" w:hanging="720"/>
      </w:pPr>
      <w:rPr>
        <w:rFonts w:hint="default"/>
        <w:b w:val="0"/>
        <w:color w:val="000000"/>
      </w:rPr>
    </w:lvl>
    <w:lvl w:ilvl="3">
      <w:start w:val="1"/>
      <w:numFmt w:val="decimal"/>
      <w:lvlText w:val="%1.%2.%3.%4"/>
      <w:lvlJc w:val="left"/>
      <w:pPr>
        <w:ind w:left="2016" w:hanging="720"/>
      </w:pPr>
      <w:rPr>
        <w:rFonts w:hint="default"/>
        <w:b w:val="0"/>
        <w:color w:val="000000"/>
      </w:rPr>
    </w:lvl>
    <w:lvl w:ilvl="4">
      <w:start w:val="1"/>
      <w:numFmt w:val="decimal"/>
      <w:lvlText w:val="%1.%2.%3.%4.%5"/>
      <w:lvlJc w:val="left"/>
      <w:pPr>
        <w:ind w:left="2808" w:hanging="1080"/>
      </w:pPr>
      <w:rPr>
        <w:rFonts w:hint="default"/>
        <w:b w:val="0"/>
        <w:color w:val="000000"/>
      </w:rPr>
    </w:lvl>
    <w:lvl w:ilvl="5">
      <w:start w:val="1"/>
      <w:numFmt w:val="decimal"/>
      <w:lvlText w:val="%1.%2.%3.%4.%5.%6"/>
      <w:lvlJc w:val="left"/>
      <w:pPr>
        <w:ind w:left="3240" w:hanging="1080"/>
      </w:pPr>
      <w:rPr>
        <w:rFonts w:hint="default"/>
        <w:b w:val="0"/>
        <w:color w:val="000000"/>
      </w:rPr>
    </w:lvl>
    <w:lvl w:ilvl="6">
      <w:start w:val="1"/>
      <w:numFmt w:val="decimal"/>
      <w:lvlText w:val="%1.%2.%3.%4.%5.%6.%7"/>
      <w:lvlJc w:val="left"/>
      <w:pPr>
        <w:ind w:left="4032" w:hanging="1440"/>
      </w:pPr>
      <w:rPr>
        <w:rFonts w:hint="default"/>
        <w:b w:val="0"/>
        <w:color w:val="000000"/>
      </w:rPr>
    </w:lvl>
    <w:lvl w:ilvl="7">
      <w:start w:val="1"/>
      <w:numFmt w:val="decimal"/>
      <w:lvlText w:val="%1.%2.%3.%4.%5.%6.%7.%8"/>
      <w:lvlJc w:val="left"/>
      <w:pPr>
        <w:ind w:left="4464" w:hanging="1440"/>
      </w:pPr>
      <w:rPr>
        <w:rFonts w:hint="default"/>
        <w:b w:val="0"/>
        <w:color w:val="000000"/>
      </w:rPr>
    </w:lvl>
    <w:lvl w:ilvl="8">
      <w:start w:val="1"/>
      <w:numFmt w:val="decimal"/>
      <w:lvlText w:val="%1.%2.%3.%4.%5.%6.%7.%8.%9"/>
      <w:lvlJc w:val="left"/>
      <w:pPr>
        <w:ind w:left="5256" w:hanging="1800"/>
      </w:pPr>
      <w:rPr>
        <w:rFonts w:hint="default"/>
        <w:b w:val="0"/>
        <w:color w:val="000000"/>
      </w:rPr>
    </w:lvl>
  </w:abstractNum>
  <w:abstractNum w:abstractNumId="286" w15:restartNumberingAfterBreak="0">
    <w:nsid w:val="5FF51090"/>
    <w:multiLevelType w:val="hybridMultilevel"/>
    <w:tmpl w:val="3BA6A65E"/>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287" w15:restartNumberingAfterBreak="0">
    <w:nsid w:val="614D0100"/>
    <w:multiLevelType w:val="hybridMultilevel"/>
    <w:tmpl w:val="199E2B3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88" w15:restartNumberingAfterBreak="0">
    <w:nsid w:val="614E3D5C"/>
    <w:multiLevelType w:val="multilevel"/>
    <w:tmpl w:val="6D6E9A72"/>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289" w15:restartNumberingAfterBreak="0">
    <w:nsid w:val="619C5E59"/>
    <w:multiLevelType w:val="multilevel"/>
    <w:tmpl w:val="77BA7B9A"/>
    <w:lvl w:ilvl="0">
      <w:start w:val="1"/>
      <w:numFmt w:val="lowerLetter"/>
      <w:lvlText w:val="%1)"/>
      <w:lvlJc w:val="left"/>
      <w:pPr>
        <w:ind w:left="0" w:firstLine="0"/>
      </w:pPr>
    </w:lvl>
    <w:lvl w:ilvl="1">
      <w:start w:val="1"/>
      <w:numFmt w:val="lowerLetter"/>
      <w:lvlText w:val="%2)"/>
      <w:lvlJc w:val="left"/>
      <w:pPr>
        <w:ind w:left="360" w:firstLine="0"/>
      </w:pPr>
    </w:lvl>
    <w:lvl w:ilvl="2">
      <w:start w:val="1"/>
      <w:numFmt w:val="lowerRoman"/>
      <w:lvlText w:val="%3)"/>
      <w:lvlJc w:val="left"/>
      <w:pPr>
        <w:ind w:left="720" w:firstLine="0"/>
      </w:pPr>
    </w:lvl>
    <w:lvl w:ilvl="3">
      <w:start w:val="1"/>
      <w:numFmt w:val="decimal"/>
      <w:lvlText w:val="(%4)"/>
      <w:lvlJc w:val="left"/>
      <w:pPr>
        <w:ind w:left="1080" w:firstLine="0"/>
      </w:pPr>
    </w:lvl>
    <w:lvl w:ilvl="4">
      <w:start w:val="1"/>
      <w:numFmt w:val="lowerLetter"/>
      <w:lvlText w:val="(%5)"/>
      <w:lvlJc w:val="left"/>
      <w:pPr>
        <w:ind w:left="1440" w:firstLine="0"/>
      </w:pPr>
    </w:lvl>
    <w:lvl w:ilvl="5">
      <w:start w:val="1"/>
      <w:numFmt w:val="lowerRoman"/>
      <w:lvlText w:val="(%6)"/>
      <w:lvlJc w:val="left"/>
      <w:pPr>
        <w:ind w:left="1800" w:firstLine="0"/>
      </w:pPr>
    </w:lvl>
    <w:lvl w:ilvl="6">
      <w:start w:val="1"/>
      <w:numFmt w:val="decimal"/>
      <w:lvlText w:val="%7."/>
      <w:lvlJc w:val="left"/>
      <w:pPr>
        <w:ind w:left="2160" w:firstLine="0"/>
      </w:pPr>
    </w:lvl>
    <w:lvl w:ilvl="7">
      <w:start w:val="1"/>
      <w:numFmt w:val="lowerLetter"/>
      <w:lvlText w:val="%8."/>
      <w:lvlJc w:val="left"/>
      <w:pPr>
        <w:ind w:left="2520" w:firstLine="0"/>
      </w:pPr>
    </w:lvl>
    <w:lvl w:ilvl="8">
      <w:start w:val="1"/>
      <w:numFmt w:val="lowerRoman"/>
      <w:lvlText w:val="%9."/>
      <w:lvlJc w:val="left"/>
      <w:pPr>
        <w:ind w:left="2880" w:firstLine="0"/>
      </w:pPr>
    </w:lvl>
  </w:abstractNum>
  <w:abstractNum w:abstractNumId="290" w15:restartNumberingAfterBreak="0">
    <w:nsid w:val="62094C80"/>
    <w:multiLevelType w:val="singleLevel"/>
    <w:tmpl w:val="04150001"/>
    <w:lvl w:ilvl="0">
      <w:start w:val="1"/>
      <w:numFmt w:val="bullet"/>
      <w:lvlText w:val=""/>
      <w:lvlJc w:val="left"/>
      <w:pPr>
        <w:ind w:left="720" w:hanging="360"/>
      </w:pPr>
      <w:rPr>
        <w:rFonts w:ascii="Symbol" w:hAnsi="Symbol" w:hint="default"/>
      </w:rPr>
    </w:lvl>
  </w:abstractNum>
  <w:abstractNum w:abstractNumId="291" w15:restartNumberingAfterBreak="0">
    <w:nsid w:val="62A23AC5"/>
    <w:multiLevelType w:val="singleLevel"/>
    <w:tmpl w:val="04150001"/>
    <w:lvl w:ilvl="0">
      <w:start w:val="1"/>
      <w:numFmt w:val="bullet"/>
      <w:lvlText w:val=""/>
      <w:lvlJc w:val="left"/>
      <w:pPr>
        <w:ind w:left="720" w:hanging="360"/>
      </w:pPr>
      <w:rPr>
        <w:rFonts w:ascii="Symbol" w:hAnsi="Symbol" w:hint="default"/>
      </w:rPr>
    </w:lvl>
  </w:abstractNum>
  <w:abstractNum w:abstractNumId="292" w15:restartNumberingAfterBreak="0">
    <w:nsid w:val="63575C34"/>
    <w:multiLevelType w:val="hybridMultilevel"/>
    <w:tmpl w:val="E930692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93" w15:restartNumberingAfterBreak="0">
    <w:nsid w:val="63AA3DF6"/>
    <w:multiLevelType w:val="multilevel"/>
    <w:tmpl w:val="A7B40D80"/>
    <w:lvl w:ilvl="0">
      <w:start w:val="5"/>
      <w:numFmt w:val="decimal"/>
      <w:lvlText w:val="%1"/>
      <w:lvlJc w:val="left"/>
      <w:pPr>
        <w:ind w:left="360" w:hanging="360"/>
      </w:pPr>
      <w:rPr>
        <w:rFonts w:hint="default"/>
      </w:rPr>
    </w:lvl>
    <w:lvl w:ilvl="1">
      <w:start w:val="1"/>
      <w:numFmt w:val="decimal"/>
      <w:lvlText w:val="%1.%2"/>
      <w:lvlJc w:val="left"/>
      <w:pPr>
        <w:ind w:left="1152" w:hanging="36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7776" w:hanging="1440"/>
      </w:pPr>
      <w:rPr>
        <w:rFonts w:hint="default"/>
      </w:rPr>
    </w:lvl>
  </w:abstractNum>
  <w:abstractNum w:abstractNumId="294" w15:restartNumberingAfterBreak="0">
    <w:nsid w:val="63F91393"/>
    <w:multiLevelType w:val="hybridMultilevel"/>
    <w:tmpl w:val="6512E864"/>
    <w:lvl w:ilvl="0" w:tplc="C1265E06">
      <w:start w:val="7"/>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5" w15:restartNumberingAfterBreak="0">
    <w:nsid w:val="64171AF2"/>
    <w:multiLevelType w:val="multilevel"/>
    <w:tmpl w:val="FD543D76"/>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296" w15:restartNumberingAfterBreak="0">
    <w:nsid w:val="64195140"/>
    <w:multiLevelType w:val="multilevel"/>
    <w:tmpl w:val="FA4A9540"/>
    <w:lvl w:ilvl="0">
      <w:start w:val="1"/>
      <w:numFmt w:val="decimal"/>
      <w:lvlText w:val="%1."/>
      <w:lvlJc w:val="left"/>
      <w:pPr>
        <w:tabs>
          <w:tab w:val="num" w:pos="720"/>
        </w:tabs>
        <w:ind w:left="720" w:hanging="360"/>
      </w:pPr>
    </w:lvl>
    <w:lvl w:ilvl="1">
      <w:start w:val="1"/>
      <w:numFmt w:val="lowerLetter"/>
      <w:lvlText w:val="%2."/>
      <w:lvlJc w:val="left"/>
      <w:pPr>
        <w:ind w:left="1440" w:hanging="360"/>
      </w:pPr>
      <w:rPr>
        <w:rFonts w:hint="default"/>
      </w:rPr>
    </w:lvl>
    <w:lvl w:ilvl="2">
      <w:start w:val="1"/>
      <w:numFmt w:val="decimal"/>
      <w:lvlText w:val="%3)"/>
      <w:lvlJc w:val="left"/>
      <w:pPr>
        <w:ind w:left="2415" w:hanging="615"/>
      </w:pPr>
      <w:rPr>
        <w:rFonts w:hint="default"/>
      </w:rPr>
    </w:lvl>
    <w:lvl w:ilvl="3">
      <w:start w:val="1"/>
      <w:numFmt w:val="lowerLetter"/>
      <w:lvlText w:val="%4)"/>
      <w:lvlJc w:val="left"/>
      <w:pPr>
        <w:ind w:left="3090" w:hanging="570"/>
      </w:pPr>
      <w:rPr>
        <w:rFonts w:hint="default"/>
      </w:r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7" w15:restartNumberingAfterBreak="0">
    <w:nsid w:val="643A5669"/>
    <w:multiLevelType w:val="hybridMultilevel"/>
    <w:tmpl w:val="B45257B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98" w15:restartNumberingAfterBreak="0">
    <w:nsid w:val="644324B0"/>
    <w:multiLevelType w:val="multilevel"/>
    <w:tmpl w:val="6A56BE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9" w15:restartNumberingAfterBreak="0">
    <w:nsid w:val="647F18F4"/>
    <w:multiLevelType w:val="multilevel"/>
    <w:tmpl w:val="FC32B6E2"/>
    <w:lvl w:ilvl="0">
      <w:start w:val="4"/>
      <w:numFmt w:val="decimal"/>
      <w:lvlText w:val="%1"/>
      <w:lvlJc w:val="left"/>
      <w:pPr>
        <w:ind w:left="360" w:hanging="360"/>
      </w:pPr>
      <w:rPr>
        <w:rFonts w:hint="default"/>
      </w:rPr>
    </w:lvl>
    <w:lvl w:ilvl="1">
      <w:start w:val="1"/>
      <w:numFmt w:val="decimal"/>
      <w:lvlText w:val="%1.%2"/>
      <w:lvlJc w:val="left"/>
      <w:pPr>
        <w:ind w:left="1152" w:hanging="36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7776" w:hanging="1440"/>
      </w:pPr>
      <w:rPr>
        <w:rFonts w:hint="default"/>
      </w:rPr>
    </w:lvl>
  </w:abstractNum>
  <w:abstractNum w:abstractNumId="300" w15:restartNumberingAfterBreak="0">
    <w:nsid w:val="65280E3E"/>
    <w:multiLevelType w:val="hybridMultilevel"/>
    <w:tmpl w:val="AE465DA2"/>
    <w:lvl w:ilvl="0" w:tplc="A95CB9B0">
      <w:start w:val="1"/>
      <w:numFmt w:val="lowerLetter"/>
      <w:lvlText w:val="%1)"/>
      <w:lvlJc w:val="left"/>
      <w:pPr>
        <w:ind w:left="564"/>
      </w:pPr>
      <w:rPr>
        <w:rFonts w:ascii="Times New Roman" w:eastAsia="Calibri" w:hAnsi="Times New Roman" w:cs="Times New Roman" w:hint="default"/>
        <w:b w:val="0"/>
        <w:i w:val="0"/>
        <w:strike w:val="0"/>
        <w:dstrike w:val="0"/>
        <w:color w:val="000000"/>
        <w:sz w:val="20"/>
        <w:szCs w:val="20"/>
        <w:u w:val="none" w:color="000000"/>
        <w:bdr w:val="none" w:sz="0" w:space="0" w:color="auto"/>
        <w:shd w:val="clear" w:color="auto" w:fill="auto"/>
        <w:vertAlign w:val="baseline"/>
      </w:rPr>
    </w:lvl>
    <w:lvl w:ilvl="1" w:tplc="721AB280">
      <w:start w:val="1"/>
      <w:numFmt w:val="lowerLetter"/>
      <w:lvlText w:val="%2"/>
      <w:lvlJc w:val="left"/>
      <w:pPr>
        <w:ind w:left="141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5C9E878E">
      <w:start w:val="1"/>
      <w:numFmt w:val="lowerRoman"/>
      <w:lvlText w:val="%3"/>
      <w:lvlJc w:val="left"/>
      <w:pPr>
        <w:ind w:left="213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F6F813C8">
      <w:start w:val="1"/>
      <w:numFmt w:val="decimal"/>
      <w:lvlText w:val="%4"/>
      <w:lvlJc w:val="left"/>
      <w:pPr>
        <w:ind w:left="285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223CCB8E">
      <w:start w:val="1"/>
      <w:numFmt w:val="lowerLetter"/>
      <w:lvlText w:val="%5"/>
      <w:lvlJc w:val="left"/>
      <w:pPr>
        <w:ind w:left="357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8E1A060A">
      <w:start w:val="1"/>
      <w:numFmt w:val="lowerRoman"/>
      <w:lvlText w:val="%6"/>
      <w:lvlJc w:val="left"/>
      <w:pPr>
        <w:ind w:left="429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EC8C5860">
      <w:start w:val="1"/>
      <w:numFmt w:val="decimal"/>
      <w:lvlText w:val="%7"/>
      <w:lvlJc w:val="left"/>
      <w:pPr>
        <w:ind w:left="501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DF822F34">
      <w:start w:val="1"/>
      <w:numFmt w:val="lowerLetter"/>
      <w:lvlText w:val="%8"/>
      <w:lvlJc w:val="left"/>
      <w:pPr>
        <w:ind w:left="573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6BBC7F8E">
      <w:start w:val="1"/>
      <w:numFmt w:val="lowerRoman"/>
      <w:lvlText w:val="%9"/>
      <w:lvlJc w:val="left"/>
      <w:pPr>
        <w:ind w:left="645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301" w15:restartNumberingAfterBreak="0">
    <w:nsid w:val="65C22247"/>
    <w:multiLevelType w:val="multilevel"/>
    <w:tmpl w:val="2B9C50EA"/>
    <w:lvl w:ilvl="0">
      <w:start w:val="3"/>
      <w:numFmt w:val="decimal"/>
      <w:lvlText w:val="%1."/>
      <w:lvlJc w:val="left"/>
      <w:pPr>
        <w:tabs>
          <w:tab w:val="num" w:pos="720"/>
        </w:tabs>
        <w:ind w:left="720" w:hanging="360"/>
      </w:pPr>
      <w:rPr>
        <w:b/>
        <w:bCs/>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2" w15:restartNumberingAfterBreak="0">
    <w:nsid w:val="67A335BB"/>
    <w:multiLevelType w:val="hybridMultilevel"/>
    <w:tmpl w:val="1E480E3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03" w15:restartNumberingAfterBreak="0">
    <w:nsid w:val="684A371D"/>
    <w:multiLevelType w:val="singleLevel"/>
    <w:tmpl w:val="10226928"/>
    <w:lvl w:ilvl="0">
      <w:start w:val="1"/>
      <w:numFmt w:val="bullet"/>
      <w:lvlText w:val="Ÿ"/>
      <w:legacy w:legacy="1" w:legacySpace="0" w:legacyIndent="360"/>
      <w:lvlJc w:val="left"/>
      <w:pPr>
        <w:ind w:left="360" w:hanging="360"/>
      </w:pPr>
      <w:rPr>
        <w:rFonts w:ascii="Wingdings" w:hAnsi="Wingdings" w:hint="default"/>
      </w:rPr>
    </w:lvl>
  </w:abstractNum>
  <w:abstractNum w:abstractNumId="304" w15:restartNumberingAfterBreak="0">
    <w:nsid w:val="68926511"/>
    <w:multiLevelType w:val="multilevel"/>
    <w:tmpl w:val="09484FC6"/>
    <w:lvl w:ilvl="0">
      <w:start w:val="1"/>
      <w:numFmt w:val="lowerLetter"/>
      <w:lvlText w:val="%1)"/>
      <w:lvlJc w:val="left"/>
      <w:pPr>
        <w:ind w:left="360" w:firstLine="0"/>
      </w:pPr>
    </w:lvl>
    <w:lvl w:ilvl="1">
      <w:start w:val="1"/>
      <w:numFmt w:val="lowerLetter"/>
      <w:lvlText w:val="%2."/>
      <w:lvlJc w:val="left"/>
      <w:pPr>
        <w:ind w:left="1080" w:firstLine="0"/>
      </w:pPr>
    </w:lvl>
    <w:lvl w:ilvl="2">
      <w:start w:val="1"/>
      <w:numFmt w:val="lowerRoman"/>
      <w:lvlText w:val="%3."/>
      <w:lvlJc w:val="left"/>
      <w:pPr>
        <w:ind w:left="1980" w:firstLine="0"/>
      </w:pPr>
    </w:lvl>
    <w:lvl w:ilvl="3">
      <w:start w:val="1"/>
      <w:numFmt w:val="decimal"/>
      <w:lvlText w:val="%4."/>
      <w:lvlJc w:val="left"/>
      <w:pPr>
        <w:ind w:left="2520" w:firstLine="0"/>
      </w:pPr>
    </w:lvl>
    <w:lvl w:ilvl="4">
      <w:start w:val="1"/>
      <w:numFmt w:val="lowerLetter"/>
      <w:lvlText w:val="%5."/>
      <w:lvlJc w:val="left"/>
      <w:pPr>
        <w:ind w:left="3240" w:firstLine="0"/>
      </w:pPr>
    </w:lvl>
    <w:lvl w:ilvl="5">
      <w:start w:val="1"/>
      <w:numFmt w:val="lowerRoman"/>
      <w:lvlText w:val="%6."/>
      <w:lvlJc w:val="left"/>
      <w:pPr>
        <w:ind w:left="4140" w:firstLine="0"/>
      </w:pPr>
    </w:lvl>
    <w:lvl w:ilvl="6">
      <w:start w:val="1"/>
      <w:numFmt w:val="decimal"/>
      <w:lvlText w:val="%7."/>
      <w:lvlJc w:val="left"/>
      <w:pPr>
        <w:ind w:left="4680" w:firstLine="0"/>
      </w:pPr>
    </w:lvl>
    <w:lvl w:ilvl="7">
      <w:start w:val="1"/>
      <w:numFmt w:val="lowerLetter"/>
      <w:lvlText w:val="%8."/>
      <w:lvlJc w:val="left"/>
      <w:pPr>
        <w:ind w:left="5400" w:firstLine="0"/>
      </w:pPr>
    </w:lvl>
    <w:lvl w:ilvl="8">
      <w:start w:val="1"/>
      <w:numFmt w:val="lowerRoman"/>
      <w:lvlText w:val="%9."/>
      <w:lvlJc w:val="left"/>
      <w:pPr>
        <w:ind w:left="6300" w:firstLine="0"/>
      </w:pPr>
    </w:lvl>
  </w:abstractNum>
  <w:abstractNum w:abstractNumId="305" w15:restartNumberingAfterBreak="0">
    <w:nsid w:val="68CB7507"/>
    <w:multiLevelType w:val="hybridMultilevel"/>
    <w:tmpl w:val="C8225F9E"/>
    <w:lvl w:ilvl="0" w:tplc="04150001">
      <w:start w:val="1"/>
      <w:numFmt w:val="bullet"/>
      <w:lvlText w:val=""/>
      <w:lvlJc w:val="left"/>
      <w:pPr>
        <w:ind w:left="1146" w:hanging="360"/>
      </w:pPr>
      <w:rPr>
        <w:rFonts w:ascii="Symbol" w:hAnsi="Symbol" w:hint="default"/>
      </w:rPr>
    </w:lvl>
    <w:lvl w:ilvl="1" w:tplc="04150003">
      <w:start w:val="1"/>
      <w:numFmt w:val="bullet"/>
      <w:lvlText w:val="o"/>
      <w:lvlJc w:val="left"/>
      <w:pPr>
        <w:ind w:left="1866" w:hanging="360"/>
      </w:pPr>
      <w:rPr>
        <w:rFonts w:ascii="Courier New" w:hAnsi="Courier New" w:cs="Courier New" w:hint="default"/>
      </w:rPr>
    </w:lvl>
    <w:lvl w:ilvl="2" w:tplc="04150005">
      <w:start w:val="1"/>
      <w:numFmt w:val="bullet"/>
      <w:lvlText w:val=""/>
      <w:lvlJc w:val="left"/>
      <w:pPr>
        <w:ind w:left="2586" w:hanging="360"/>
      </w:pPr>
      <w:rPr>
        <w:rFonts w:ascii="Wingdings" w:hAnsi="Wingdings" w:hint="default"/>
      </w:rPr>
    </w:lvl>
    <w:lvl w:ilvl="3" w:tplc="04150001">
      <w:start w:val="1"/>
      <w:numFmt w:val="bullet"/>
      <w:lvlText w:val=""/>
      <w:lvlJc w:val="left"/>
      <w:pPr>
        <w:ind w:left="3306" w:hanging="360"/>
      </w:pPr>
      <w:rPr>
        <w:rFonts w:ascii="Symbol" w:hAnsi="Symbol" w:hint="default"/>
      </w:rPr>
    </w:lvl>
    <w:lvl w:ilvl="4" w:tplc="04150003">
      <w:start w:val="1"/>
      <w:numFmt w:val="bullet"/>
      <w:lvlText w:val="o"/>
      <w:lvlJc w:val="left"/>
      <w:pPr>
        <w:ind w:left="4026" w:hanging="360"/>
      </w:pPr>
      <w:rPr>
        <w:rFonts w:ascii="Courier New" w:hAnsi="Courier New" w:cs="Courier New" w:hint="default"/>
      </w:rPr>
    </w:lvl>
    <w:lvl w:ilvl="5" w:tplc="04150005">
      <w:start w:val="1"/>
      <w:numFmt w:val="bullet"/>
      <w:lvlText w:val=""/>
      <w:lvlJc w:val="left"/>
      <w:pPr>
        <w:ind w:left="4746" w:hanging="360"/>
      </w:pPr>
      <w:rPr>
        <w:rFonts w:ascii="Wingdings" w:hAnsi="Wingdings" w:hint="default"/>
      </w:rPr>
    </w:lvl>
    <w:lvl w:ilvl="6" w:tplc="04150001">
      <w:start w:val="1"/>
      <w:numFmt w:val="bullet"/>
      <w:lvlText w:val=""/>
      <w:lvlJc w:val="left"/>
      <w:pPr>
        <w:ind w:left="5466" w:hanging="360"/>
      </w:pPr>
      <w:rPr>
        <w:rFonts w:ascii="Symbol" w:hAnsi="Symbol" w:hint="default"/>
      </w:rPr>
    </w:lvl>
    <w:lvl w:ilvl="7" w:tplc="04150003">
      <w:start w:val="1"/>
      <w:numFmt w:val="bullet"/>
      <w:lvlText w:val="o"/>
      <w:lvlJc w:val="left"/>
      <w:pPr>
        <w:ind w:left="6186" w:hanging="360"/>
      </w:pPr>
      <w:rPr>
        <w:rFonts w:ascii="Courier New" w:hAnsi="Courier New" w:cs="Courier New" w:hint="default"/>
      </w:rPr>
    </w:lvl>
    <w:lvl w:ilvl="8" w:tplc="04150005">
      <w:start w:val="1"/>
      <w:numFmt w:val="bullet"/>
      <w:lvlText w:val=""/>
      <w:lvlJc w:val="left"/>
      <w:pPr>
        <w:ind w:left="6906" w:hanging="360"/>
      </w:pPr>
      <w:rPr>
        <w:rFonts w:ascii="Wingdings" w:hAnsi="Wingdings" w:hint="default"/>
      </w:rPr>
    </w:lvl>
  </w:abstractNum>
  <w:abstractNum w:abstractNumId="306" w15:restartNumberingAfterBreak="0">
    <w:nsid w:val="692F7CC1"/>
    <w:multiLevelType w:val="singleLevel"/>
    <w:tmpl w:val="04150001"/>
    <w:lvl w:ilvl="0">
      <w:start w:val="1"/>
      <w:numFmt w:val="bullet"/>
      <w:lvlText w:val=""/>
      <w:lvlJc w:val="left"/>
      <w:pPr>
        <w:ind w:left="720" w:hanging="360"/>
      </w:pPr>
      <w:rPr>
        <w:rFonts w:ascii="Symbol" w:hAnsi="Symbol" w:hint="default"/>
      </w:rPr>
    </w:lvl>
  </w:abstractNum>
  <w:abstractNum w:abstractNumId="307" w15:restartNumberingAfterBreak="0">
    <w:nsid w:val="69680676"/>
    <w:multiLevelType w:val="multilevel"/>
    <w:tmpl w:val="924E2260"/>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8" w15:restartNumberingAfterBreak="0">
    <w:nsid w:val="69C326F1"/>
    <w:multiLevelType w:val="multilevel"/>
    <w:tmpl w:val="924E226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9" w15:restartNumberingAfterBreak="0">
    <w:nsid w:val="6A2154B6"/>
    <w:multiLevelType w:val="hybridMultilevel"/>
    <w:tmpl w:val="69EE4D52"/>
    <w:lvl w:ilvl="0" w:tplc="B0DA4B0A">
      <w:start w:val="13"/>
      <w:numFmt w:val="decimal"/>
      <w:lvlText w:val="%1."/>
      <w:lvlJc w:val="left"/>
      <w:pPr>
        <w:ind w:left="703"/>
      </w:pPr>
      <w:rPr>
        <w:rFonts w:ascii="Times New Roman" w:eastAsia="Calibri" w:hAnsi="Times New Roman" w:cs="Times New Roman" w:hint="default"/>
        <w:b w:val="0"/>
        <w:i w:val="0"/>
        <w:strike w:val="0"/>
        <w:dstrike w:val="0"/>
        <w:color w:val="000000"/>
        <w:sz w:val="20"/>
        <w:szCs w:val="20"/>
        <w:u w:val="none" w:color="000000"/>
        <w:bdr w:val="none" w:sz="0" w:space="0" w:color="auto"/>
        <w:shd w:val="clear" w:color="auto" w:fill="auto"/>
        <w:vertAlign w:val="baseline"/>
      </w:rPr>
    </w:lvl>
    <w:lvl w:ilvl="1" w:tplc="1720AFBC">
      <w:start w:val="1"/>
      <w:numFmt w:val="lowerLetter"/>
      <w:lvlText w:val="%2"/>
      <w:lvlJc w:val="left"/>
      <w:pPr>
        <w:ind w:left="14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6562E4D4">
      <w:start w:val="1"/>
      <w:numFmt w:val="lowerRoman"/>
      <w:lvlText w:val="%3"/>
      <w:lvlJc w:val="left"/>
      <w:pPr>
        <w:ind w:left="21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2A4ADA72">
      <w:start w:val="1"/>
      <w:numFmt w:val="decimal"/>
      <w:lvlText w:val="%4"/>
      <w:lvlJc w:val="left"/>
      <w:pPr>
        <w:ind w:left="28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CE1477AA">
      <w:start w:val="1"/>
      <w:numFmt w:val="lowerLetter"/>
      <w:lvlText w:val="%5"/>
      <w:lvlJc w:val="left"/>
      <w:pPr>
        <w:ind w:left="36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518AA23C">
      <w:start w:val="1"/>
      <w:numFmt w:val="lowerRoman"/>
      <w:lvlText w:val="%6"/>
      <w:lvlJc w:val="left"/>
      <w:pPr>
        <w:ind w:left="43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66D4421A">
      <w:start w:val="1"/>
      <w:numFmt w:val="decimal"/>
      <w:lvlText w:val="%7"/>
      <w:lvlJc w:val="left"/>
      <w:pPr>
        <w:ind w:left="50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71B24674">
      <w:start w:val="1"/>
      <w:numFmt w:val="lowerLetter"/>
      <w:lvlText w:val="%8"/>
      <w:lvlJc w:val="left"/>
      <w:pPr>
        <w:ind w:left="57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603AFC72">
      <w:start w:val="1"/>
      <w:numFmt w:val="lowerRoman"/>
      <w:lvlText w:val="%9"/>
      <w:lvlJc w:val="left"/>
      <w:pPr>
        <w:ind w:left="64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310" w15:restartNumberingAfterBreak="0">
    <w:nsid w:val="6A7F6A0F"/>
    <w:multiLevelType w:val="multilevel"/>
    <w:tmpl w:val="924E2260"/>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1" w15:restartNumberingAfterBreak="0">
    <w:nsid w:val="6A812234"/>
    <w:multiLevelType w:val="singleLevel"/>
    <w:tmpl w:val="0415000F"/>
    <w:lvl w:ilvl="0">
      <w:start w:val="1"/>
      <w:numFmt w:val="decimal"/>
      <w:lvlText w:val="%1."/>
      <w:lvlJc w:val="left"/>
      <w:pPr>
        <w:ind w:left="720" w:hanging="360"/>
      </w:pPr>
    </w:lvl>
  </w:abstractNum>
  <w:abstractNum w:abstractNumId="312" w15:restartNumberingAfterBreak="0">
    <w:nsid w:val="6AAF7845"/>
    <w:multiLevelType w:val="singleLevel"/>
    <w:tmpl w:val="04150001"/>
    <w:lvl w:ilvl="0">
      <w:start w:val="1"/>
      <w:numFmt w:val="bullet"/>
      <w:lvlText w:val=""/>
      <w:lvlJc w:val="left"/>
      <w:pPr>
        <w:ind w:left="720" w:hanging="360"/>
      </w:pPr>
      <w:rPr>
        <w:rFonts w:ascii="Symbol" w:hAnsi="Symbol" w:hint="default"/>
      </w:rPr>
    </w:lvl>
  </w:abstractNum>
  <w:abstractNum w:abstractNumId="313" w15:restartNumberingAfterBreak="0">
    <w:nsid w:val="6ADC5872"/>
    <w:multiLevelType w:val="multilevel"/>
    <w:tmpl w:val="B0AC5D2A"/>
    <w:lvl w:ilvl="0">
      <w:start w:val="1"/>
      <w:numFmt w:val="bullet"/>
      <w:lvlText w:val=""/>
      <w:lvlJc w:val="left"/>
      <w:pPr>
        <w:tabs>
          <w:tab w:val="num" w:pos="1211"/>
        </w:tabs>
        <w:ind w:left="1211" w:hanging="360"/>
      </w:pPr>
      <w:rPr>
        <w:rFonts w:ascii="Symbol" w:hAnsi="Symbol" w:hint="default"/>
        <w:sz w:val="20"/>
      </w:rPr>
    </w:lvl>
    <w:lvl w:ilvl="1">
      <w:start w:val="1"/>
      <w:numFmt w:val="bullet"/>
      <w:lvlText w:val="o"/>
      <w:lvlJc w:val="left"/>
      <w:pPr>
        <w:tabs>
          <w:tab w:val="num" w:pos="1931"/>
        </w:tabs>
        <w:ind w:left="1931" w:hanging="360"/>
      </w:pPr>
      <w:rPr>
        <w:rFonts w:ascii="Courier New" w:hAnsi="Courier New" w:hint="default"/>
        <w:sz w:val="20"/>
      </w:rPr>
    </w:lvl>
    <w:lvl w:ilvl="2" w:tentative="1">
      <w:start w:val="1"/>
      <w:numFmt w:val="bullet"/>
      <w:lvlText w:val=""/>
      <w:lvlJc w:val="left"/>
      <w:pPr>
        <w:tabs>
          <w:tab w:val="num" w:pos="2651"/>
        </w:tabs>
        <w:ind w:left="2651" w:hanging="360"/>
      </w:pPr>
      <w:rPr>
        <w:rFonts w:ascii="Wingdings" w:hAnsi="Wingdings" w:hint="default"/>
        <w:sz w:val="20"/>
      </w:rPr>
    </w:lvl>
    <w:lvl w:ilvl="3" w:tentative="1">
      <w:start w:val="1"/>
      <w:numFmt w:val="bullet"/>
      <w:lvlText w:val=""/>
      <w:lvlJc w:val="left"/>
      <w:pPr>
        <w:tabs>
          <w:tab w:val="num" w:pos="3371"/>
        </w:tabs>
        <w:ind w:left="3371" w:hanging="360"/>
      </w:pPr>
      <w:rPr>
        <w:rFonts w:ascii="Wingdings" w:hAnsi="Wingdings" w:hint="default"/>
        <w:sz w:val="20"/>
      </w:rPr>
    </w:lvl>
    <w:lvl w:ilvl="4" w:tentative="1">
      <w:start w:val="1"/>
      <w:numFmt w:val="bullet"/>
      <w:lvlText w:val=""/>
      <w:lvlJc w:val="left"/>
      <w:pPr>
        <w:tabs>
          <w:tab w:val="num" w:pos="4091"/>
        </w:tabs>
        <w:ind w:left="4091" w:hanging="360"/>
      </w:pPr>
      <w:rPr>
        <w:rFonts w:ascii="Wingdings" w:hAnsi="Wingdings" w:hint="default"/>
        <w:sz w:val="20"/>
      </w:rPr>
    </w:lvl>
    <w:lvl w:ilvl="5" w:tentative="1">
      <w:start w:val="1"/>
      <w:numFmt w:val="bullet"/>
      <w:lvlText w:val=""/>
      <w:lvlJc w:val="left"/>
      <w:pPr>
        <w:tabs>
          <w:tab w:val="num" w:pos="4811"/>
        </w:tabs>
        <w:ind w:left="4811" w:hanging="360"/>
      </w:pPr>
      <w:rPr>
        <w:rFonts w:ascii="Wingdings" w:hAnsi="Wingdings" w:hint="default"/>
        <w:sz w:val="20"/>
      </w:rPr>
    </w:lvl>
    <w:lvl w:ilvl="6" w:tentative="1">
      <w:start w:val="1"/>
      <w:numFmt w:val="bullet"/>
      <w:lvlText w:val=""/>
      <w:lvlJc w:val="left"/>
      <w:pPr>
        <w:tabs>
          <w:tab w:val="num" w:pos="5531"/>
        </w:tabs>
        <w:ind w:left="5531" w:hanging="360"/>
      </w:pPr>
      <w:rPr>
        <w:rFonts w:ascii="Wingdings" w:hAnsi="Wingdings" w:hint="default"/>
        <w:sz w:val="20"/>
      </w:rPr>
    </w:lvl>
    <w:lvl w:ilvl="7" w:tentative="1">
      <w:start w:val="1"/>
      <w:numFmt w:val="bullet"/>
      <w:lvlText w:val=""/>
      <w:lvlJc w:val="left"/>
      <w:pPr>
        <w:tabs>
          <w:tab w:val="num" w:pos="6251"/>
        </w:tabs>
        <w:ind w:left="6251" w:hanging="360"/>
      </w:pPr>
      <w:rPr>
        <w:rFonts w:ascii="Wingdings" w:hAnsi="Wingdings" w:hint="default"/>
        <w:sz w:val="20"/>
      </w:rPr>
    </w:lvl>
    <w:lvl w:ilvl="8" w:tentative="1">
      <w:start w:val="1"/>
      <w:numFmt w:val="bullet"/>
      <w:lvlText w:val=""/>
      <w:lvlJc w:val="left"/>
      <w:pPr>
        <w:tabs>
          <w:tab w:val="num" w:pos="6971"/>
        </w:tabs>
        <w:ind w:left="6971" w:hanging="360"/>
      </w:pPr>
      <w:rPr>
        <w:rFonts w:ascii="Wingdings" w:hAnsi="Wingdings" w:hint="default"/>
        <w:sz w:val="20"/>
      </w:rPr>
    </w:lvl>
  </w:abstractNum>
  <w:abstractNum w:abstractNumId="314" w15:restartNumberingAfterBreak="0">
    <w:nsid w:val="6C164A5B"/>
    <w:multiLevelType w:val="hybridMultilevel"/>
    <w:tmpl w:val="A4747E1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15" w15:restartNumberingAfterBreak="0">
    <w:nsid w:val="6C4A1BC1"/>
    <w:multiLevelType w:val="multilevel"/>
    <w:tmpl w:val="B92684D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16" w15:restartNumberingAfterBreak="0">
    <w:nsid w:val="6C960A47"/>
    <w:multiLevelType w:val="multilevel"/>
    <w:tmpl w:val="924E226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7" w15:restartNumberingAfterBreak="0">
    <w:nsid w:val="6D006F94"/>
    <w:multiLevelType w:val="singleLevel"/>
    <w:tmpl w:val="0415000F"/>
    <w:lvl w:ilvl="0">
      <w:start w:val="1"/>
      <w:numFmt w:val="decimal"/>
      <w:lvlText w:val="%1."/>
      <w:lvlJc w:val="left"/>
      <w:pPr>
        <w:ind w:left="720" w:hanging="360"/>
      </w:pPr>
    </w:lvl>
  </w:abstractNum>
  <w:abstractNum w:abstractNumId="318" w15:restartNumberingAfterBreak="0">
    <w:nsid w:val="6DCE3DF2"/>
    <w:multiLevelType w:val="multilevel"/>
    <w:tmpl w:val="924E226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9" w15:restartNumberingAfterBreak="0">
    <w:nsid w:val="6DF760AE"/>
    <w:multiLevelType w:val="multilevel"/>
    <w:tmpl w:val="B92684D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20" w15:restartNumberingAfterBreak="0">
    <w:nsid w:val="6E0622EA"/>
    <w:multiLevelType w:val="hybridMultilevel"/>
    <w:tmpl w:val="35D6ADA4"/>
    <w:lvl w:ilvl="0" w:tplc="0415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21" w15:restartNumberingAfterBreak="0">
    <w:nsid w:val="6E366BE1"/>
    <w:multiLevelType w:val="hybridMultilevel"/>
    <w:tmpl w:val="39FAA2C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2" w15:restartNumberingAfterBreak="0">
    <w:nsid w:val="6E434AB4"/>
    <w:multiLevelType w:val="multilevel"/>
    <w:tmpl w:val="924E2260"/>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3" w15:restartNumberingAfterBreak="0">
    <w:nsid w:val="6E4C23C2"/>
    <w:multiLevelType w:val="multilevel"/>
    <w:tmpl w:val="DFE4BC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4" w15:restartNumberingAfterBreak="0">
    <w:nsid w:val="6E67274B"/>
    <w:multiLevelType w:val="singleLevel"/>
    <w:tmpl w:val="04150001"/>
    <w:lvl w:ilvl="0">
      <w:start w:val="1"/>
      <w:numFmt w:val="bullet"/>
      <w:lvlText w:val=""/>
      <w:lvlJc w:val="left"/>
      <w:pPr>
        <w:ind w:left="720" w:hanging="360"/>
      </w:pPr>
      <w:rPr>
        <w:rFonts w:ascii="Symbol" w:hAnsi="Symbol" w:hint="default"/>
      </w:rPr>
    </w:lvl>
  </w:abstractNum>
  <w:abstractNum w:abstractNumId="325" w15:restartNumberingAfterBreak="0">
    <w:nsid w:val="6EED57E7"/>
    <w:multiLevelType w:val="multilevel"/>
    <w:tmpl w:val="924E226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6" w15:restartNumberingAfterBreak="0">
    <w:nsid w:val="6F473B7E"/>
    <w:multiLevelType w:val="multilevel"/>
    <w:tmpl w:val="2A5ED6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7" w15:restartNumberingAfterBreak="0">
    <w:nsid w:val="6F52664B"/>
    <w:multiLevelType w:val="multilevel"/>
    <w:tmpl w:val="924E22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8" w15:restartNumberingAfterBreak="0">
    <w:nsid w:val="6F816D82"/>
    <w:multiLevelType w:val="singleLevel"/>
    <w:tmpl w:val="04150001"/>
    <w:lvl w:ilvl="0">
      <w:start w:val="1"/>
      <w:numFmt w:val="bullet"/>
      <w:lvlText w:val=""/>
      <w:lvlJc w:val="left"/>
      <w:pPr>
        <w:ind w:left="720" w:hanging="360"/>
      </w:pPr>
      <w:rPr>
        <w:rFonts w:ascii="Symbol" w:hAnsi="Symbol" w:hint="default"/>
      </w:rPr>
    </w:lvl>
  </w:abstractNum>
  <w:abstractNum w:abstractNumId="329" w15:restartNumberingAfterBreak="0">
    <w:nsid w:val="70C92030"/>
    <w:multiLevelType w:val="hybridMultilevel"/>
    <w:tmpl w:val="4D32F464"/>
    <w:lvl w:ilvl="0" w:tplc="04150017">
      <w:start w:val="1"/>
      <w:numFmt w:val="lowerLetter"/>
      <w:lvlText w:val="%1)"/>
      <w:lvlJc w:val="left"/>
      <w:pPr>
        <w:ind w:left="720" w:hanging="360"/>
      </w:pPr>
      <w:rPr>
        <w:rFonts w:hint="default"/>
      </w:rPr>
    </w:lvl>
    <w:lvl w:ilvl="1" w:tplc="FFFFFFFF">
      <w:start w:val="5"/>
      <w:numFmt w:val="bullet"/>
      <w:lvlText w:val="·"/>
      <w:lvlJc w:val="left"/>
      <w:pPr>
        <w:ind w:left="1440" w:hanging="360"/>
      </w:pPr>
      <w:rPr>
        <w:rFonts w:ascii="Times New Roman" w:eastAsia="Times New Roman" w:hAnsi="Times New Roman" w:cs="Times New Roman"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30" w15:restartNumberingAfterBreak="0">
    <w:nsid w:val="71162034"/>
    <w:multiLevelType w:val="hybridMultilevel"/>
    <w:tmpl w:val="35C67318"/>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31" w15:restartNumberingAfterBreak="0">
    <w:nsid w:val="71A104D2"/>
    <w:multiLevelType w:val="multilevel"/>
    <w:tmpl w:val="924E226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2" w15:restartNumberingAfterBreak="0">
    <w:nsid w:val="71B27B0C"/>
    <w:multiLevelType w:val="multilevel"/>
    <w:tmpl w:val="924E2260"/>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3" w15:restartNumberingAfterBreak="0">
    <w:nsid w:val="72D93D51"/>
    <w:multiLevelType w:val="singleLevel"/>
    <w:tmpl w:val="04150001"/>
    <w:lvl w:ilvl="0">
      <w:start w:val="1"/>
      <w:numFmt w:val="bullet"/>
      <w:lvlText w:val=""/>
      <w:lvlJc w:val="left"/>
      <w:pPr>
        <w:ind w:left="720" w:hanging="360"/>
      </w:pPr>
      <w:rPr>
        <w:rFonts w:ascii="Symbol" w:hAnsi="Symbol" w:hint="default"/>
      </w:rPr>
    </w:lvl>
  </w:abstractNum>
  <w:abstractNum w:abstractNumId="334" w15:restartNumberingAfterBreak="0">
    <w:nsid w:val="733B7D64"/>
    <w:multiLevelType w:val="multilevel"/>
    <w:tmpl w:val="924E226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5" w15:restartNumberingAfterBreak="0">
    <w:nsid w:val="73B52D45"/>
    <w:multiLevelType w:val="hybridMultilevel"/>
    <w:tmpl w:val="F5CAFE00"/>
    <w:lvl w:ilvl="0" w:tplc="04150017">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36" w15:restartNumberingAfterBreak="0">
    <w:nsid w:val="742916FC"/>
    <w:multiLevelType w:val="singleLevel"/>
    <w:tmpl w:val="04150001"/>
    <w:lvl w:ilvl="0">
      <w:start w:val="1"/>
      <w:numFmt w:val="bullet"/>
      <w:lvlText w:val=""/>
      <w:lvlJc w:val="left"/>
      <w:pPr>
        <w:ind w:left="720" w:hanging="360"/>
      </w:pPr>
      <w:rPr>
        <w:rFonts w:ascii="Symbol" w:hAnsi="Symbol" w:hint="default"/>
      </w:rPr>
    </w:lvl>
  </w:abstractNum>
  <w:abstractNum w:abstractNumId="337" w15:restartNumberingAfterBreak="0">
    <w:nsid w:val="74692D1A"/>
    <w:multiLevelType w:val="multilevel"/>
    <w:tmpl w:val="9E7224C6"/>
    <w:lvl w:ilvl="0">
      <w:start w:val="1"/>
      <w:numFmt w:val="lowerLetter"/>
      <w:lvlText w:val="%1)"/>
      <w:lvlJc w:val="left"/>
      <w:pPr>
        <w:ind w:left="720" w:hanging="360"/>
      </w:pPr>
      <w:rPr>
        <w:rFonts w:ascii="Arial" w:eastAsia="Times New Roman" w:hAnsi="Arial" w:cs="Arial"/>
        <w:strike w:val="0"/>
        <w:dstrike w:val="0"/>
        <w:u w:val="none"/>
        <w:effect w:val="none"/>
      </w:rPr>
    </w:lvl>
    <w:lvl w:ilvl="1">
      <w:start w:val="1"/>
      <w:numFmt w:val="bullet"/>
      <w:lvlText w:val=""/>
      <w:lvlJc w:val="left"/>
      <w:pPr>
        <w:ind w:left="1440" w:hanging="360"/>
      </w:pPr>
      <w:rPr>
        <w:rFonts w:ascii="Symbol" w:hAnsi="Symbol" w:hint="default"/>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338" w15:restartNumberingAfterBreak="0">
    <w:nsid w:val="748A2CE5"/>
    <w:multiLevelType w:val="singleLevel"/>
    <w:tmpl w:val="04150001"/>
    <w:lvl w:ilvl="0">
      <w:start w:val="1"/>
      <w:numFmt w:val="bullet"/>
      <w:lvlText w:val=""/>
      <w:lvlJc w:val="left"/>
      <w:pPr>
        <w:ind w:left="720" w:hanging="360"/>
      </w:pPr>
      <w:rPr>
        <w:rFonts w:ascii="Symbol" w:hAnsi="Symbol" w:hint="default"/>
      </w:rPr>
    </w:lvl>
  </w:abstractNum>
  <w:abstractNum w:abstractNumId="339" w15:restartNumberingAfterBreak="0">
    <w:nsid w:val="74C749D9"/>
    <w:multiLevelType w:val="singleLevel"/>
    <w:tmpl w:val="04150001"/>
    <w:lvl w:ilvl="0">
      <w:start w:val="1"/>
      <w:numFmt w:val="bullet"/>
      <w:lvlText w:val=""/>
      <w:lvlJc w:val="left"/>
      <w:pPr>
        <w:ind w:left="720" w:hanging="360"/>
      </w:pPr>
      <w:rPr>
        <w:rFonts w:ascii="Symbol" w:hAnsi="Symbol" w:hint="default"/>
      </w:rPr>
    </w:lvl>
  </w:abstractNum>
  <w:abstractNum w:abstractNumId="340" w15:restartNumberingAfterBreak="0">
    <w:nsid w:val="752B550F"/>
    <w:multiLevelType w:val="singleLevel"/>
    <w:tmpl w:val="04150001"/>
    <w:lvl w:ilvl="0">
      <w:start w:val="1"/>
      <w:numFmt w:val="bullet"/>
      <w:lvlText w:val=""/>
      <w:lvlJc w:val="left"/>
      <w:pPr>
        <w:ind w:left="720" w:hanging="360"/>
      </w:pPr>
      <w:rPr>
        <w:rFonts w:ascii="Symbol" w:hAnsi="Symbol" w:hint="default"/>
      </w:rPr>
    </w:lvl>
  </w:abstractNum>
  <w:abstractNum w:abstractNumId="341" w15:restartNumberingAfterBreak="0">
    <w:nsid w:val="755D40FE"/>
    <w:multiLevelType w:val="multilevel"/>
    <w:tmpl w:val="124A27B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2" w15:restartNumberingAfterBreak="0">
    <w:nsid w:val="75980D5E"/>
    <w:multiLevelType w:val="singleLevel"/>
    <w:tmpl w:val="04150001"/>
    <w:lvl w:ilvl="0">
      <w:start w:val="1"/>
      <w:numFmt w:val="bullet"/>
      <w:lvlText w:val=""/>
      <w:lvlJc w:val="left"/>
      <w:pPr>
        <w:ind w:left="720" w:hanging="360"/>
      </w:pPr>
      <w:rPr>
        <w:rFonts w:ascii="Symbol" w:hAnsi="Symbol" w:hint="default"/>
      </w:rPr>
    </w:lvl>
  </w:abstractNum>
  <w:abstractNum w:abstractNumId="343" w15:restartNumberingAfterBreak="0">
    <w:nsid w:val="7707182C"/>
    <w:multiLevelType w:val="singleLevel"/>
    <w:tmpl w:val="04150001"/>
    <w:lvl w:ilvl="0">
      <w:start w:val="1"/>
      <w:numFmt w:val="bullet"/>
      <w:lvlText w:val=""/>
      <w:lvlJc w:val="left"/>
      <w:pPr>
        <w:ind w:left="720" w:hanging="360"/>
      </w:pPr>
      <w:rPr>
        <w:rFonts w:ascii="Symbol" w:hAnsi="Symbol" w:hint="default"/>
      </w:rPr>
    </w:lvl>
  </w:abstractNum>
  <w:abstractNum w:abstractNumId="344" w15:restartNumberingAfterBreak="0">
    <w:nsid w:val="771F2F07"/>
    <w:multiLevelType w:val="multilevel"/>
    <w:tmpl w:val="924E226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5" w15:restartNumberingAfterBreak="0">
    <w:nsid w:val="77315AAF"/>
    <w:multiLevelType w:val="singleLevel"/>
    <w:tmpl w:val="0415000F"/>
    <w:lvl w:ilvl="0">
      <w:start w:val="1"/>
      <w:numFmt w:val="decimal"/>
      <w:lvlText w:val="%1."/>
      <w:lvlJc w:val="left"/>
      <w:pPr>
        <w:ind w:left="720" w:hanging="360"/>
      </w:pPr>
    </w:lvl>
  </w:abstractNum>
  <w:abstractNum w:abstractNumId="346" w15:restartNumberingAfterBreak="0">
    <w:nsid w:val="775C6806"/>
    <w:multiLevelType w:val="multilevel"/>
    <w:tmpl w:val="311C8336"/>
    <w:lvl w:ilvl="0">
      <w:start w:val="2"/>
      <w:numFmt w:val="decimal"/>
      <w:lvlText w:val="%1."/>
      <w:lvlJc w:val="left"/>
      <w:pPr>
        <w:tabs>
          <w:tab w:val="num" w:pos="720"/>
        </w:tabs>
        <w:ind w:left="720" w:hanging="360"/>
      </w:pPr>
      <w:rPr>
        <w:b/>
        <w:bCs/>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7" w15:restartNumberingAfterBreak="0">
    <w:nsid w:val="775F4572"/>
    <w:multiLevelType w:val="singleLevel"/>
    <w:tmpl w:val="0415000F"/>
    <w:lvl w:ilvl="0">
      <w:start w:val="1"/>
      <w:numFmt w:val="decimal"/>
      <w:lvlText w:val="%1."/>
      <w:lvlJc w:val="left"/>
      <w:pPr>
        <w:ind w:left="720" w:hanging="360"/>
      </w:pPr>
    </w:lvl>
  </w:abstractNum>
  <w:abstractNum w:abstractNumId="348" w15:restartNumberingAfterBreak="0">
    <w:nsid w:val="77942D80"/>
    <w:multiLevelType w:val="hybridMultilevel"/>
    <w:tmpl w:val="EBE67F78"/>
    <w:lvl w:ilvl="0" w:tplc="FFFFFFFF">
      <w:start w:val="1"/>
      <w:numFmt w:val="decimal"/>
      <w:lvlText w:val="%1."/>
      <w:lvlJc w:val="left"/>
      <w:pPr>
        <w:ind w:left="720" w:hanging="360"/>
      </w:pPr>
      <w:rPr>
        <w:rFonts w:hint="default"/>
        <w:b/>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49" w15:restartNumberingAfterBreak="0">
    <w:nsid w:val="77D32238"/>
    <w:multiLevelType w:val="multilevel"/>
    <w:tmpl w:val="924E226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0" w15:restartNumberingAfterBreak="0">
    <w:nsid w:val="7889661B"/>
    <w:multiLevelType w:val="multilevel"/>
    <w:tmpl w:val="E07CB6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1" w15:restartNumberingAfterBreak="0">
    <w:nsid w:val="78FF1E2E"/>
    <w:multiLevelType w:val="multilevel"/>
    <w:tmpl w:val="07D842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2" w15:restartNumberingAfterBreak="0">
    <w:nsid w:val="79767E7B"/>
    <w:multiLevelType w:val="multilevel"/>
    <w:tmpl w:val="924E2260"/>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3" w15:restartNumberingAfterBreak="0">
    <w:nsid w:val="799068DC"/>
    <w:multiLevelType w:val="multilevel"/>
    <w:tmpl w:val="924E226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4" w15:restartNumberingAfterBreak="0">
    <w:nsid w:val="79AC1387"/>
    <w:multiLevelType w:val="multilevel"/>
    <w:tmpl w:val="E806BDA6"/>
    <w:lvl w:ilvl="0">
      <w:start w:val="1"/>
      <w:numFmt w:val="lowerLetter"/>
      <w:lvlText w:val="%1)"/>
      <w:lvlJc w:val="left"/>
      <w:pPr>
        <w:ind w:left="720" w:hanging="360"/>
      </w:pPr>
      <w:rPr>
        <w:rFonts w:asciiTheme="minorHAnsi" w:eastAsia="Times New Roman" w:hAnsiTheme="minorHAnsi" w:cstheme="minorHAnsi" w:hint="default"/>
        <w:strike w:val="0"/>
        <w:dstrike w:val="0"/>
        <w:u w:val="none"/>
        <w:effect w:val="none"/>
      </w:rPr>
    </w:lvl>
    <w:lvl w:ilvl="1">
      <w:start w:val="1"/>
      <w:numFmt w:val="lowerRoman"/>
      <w:lvlText w:val="%2."/>
      <w:lvlJc w:val="left"/>
      <w:pPr>
        <w:ind w:left="1440" w:hanging="360"/>
      </w:pPr>
      <w:rPr>
        <w:rFonts w:ascii="Arial" w:eastAsia="Times New Roman" w:hAnsi="Arial" w:cs="Arial"/>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355" w15:restartNumberingAfterBreak="0">
    <w:nsid w:val="79D36301"/>
    <w:multiLevelType w:val="multilevel"/>
    <w:tmpl w:val="DA0692F8"/>
    <w:lvl w:ilvl="0">
      <w:start w:val="8"/>
      <w:numFmt w:val="decimal"/>
      <w:lvlText w:val="%1"/>
      <w:lvlJc w:val="left"/>
      <w:pPr>
        <w:ind w:left="360" w:hanging="360"/>
      </w:pPr>
      <w:rPr>
        <w:rFonts w:hint="default"/>
      </w:rPr>
    </w:lvl>
    <w:lvl w:ilvl="1">
      <w:start w:val="1"/>
      <w:numFmt w:val="decimal"/>
      <w:lvlText w:val="%1.%2"/>
      <w:lvlJc w:val="left"/>
      <w:pPr>
        <w:ind w:left="1152" w:hanging="36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7776" w:hanging="1440"/>
      </w:pPr>
      <w:rPr>
        <w:rFonts w:hint="default"/>
      </w:rPr>
    </w:lvl>
  </w:abstractNum>
  <w:abstractNum w:abstractNumId="356" w15:restartNumberingAfterBreak="0">
    <w:nsid w:val="7A305ABB"/>
    <w:multiLevelType w:val="multilevel"/>
    <w:tmpl w:val="924E2260"/>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7" w15:restartNumberingAfterBreak="0">
    <w:nsid w:val="7A4A41D1"/>
    <w:multiLevelType w:val="hybridMultilevel"/>
    <w:tmpl w:val="4A62FB2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58" w15:restartNumberingAfterBreak="0">
    <w:nsid w:val="7A944BED"/>
    <w:multiLevelType w:val="hybridMultilevel"/>
    <w:tmpl w:val="0E88E1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9" w15:restartNumberingAfterBreak="0">
    <w:nsid w:val="7AAF642D"/>
    <w:multiLevelType w:val="singleLevel"/>
    <w:tmpl w:val="04150001"/>
    <w:lvl w:ilvl="0">
      <w:start w:val="1"/>
      <w:numFmt w:val="bullet"/>
      <w:lvlText w:val=""/>
      <w:lvlJc w:val="left"/>
      <w:pPr>
        <w:ind w:left="720" w:hanging="360"/>
      </w:pPr>
      <w:rPr>
        <w:rFonts w:ascii="Symbol" w:hAnsi="Symbol" w:hint="default"/>
      </w:rPr>
    </w:lvl>
  </w:abstractNum>
  <w:abstractNum w:abstractNumId="360" w15:restartNumberingAfterBreak="0">
    <w:nsid w:val="7AC245E3"/>
    <w:multiLevelType w:val="hybridMultilevel"/>
    <w:tmpl w:val="D9F64554"/>
    <w:lvl w:ilvl="0" w:tplc="04150017">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61" w15:restartNumberingAfterBreak="0">
    <w:nsid w:val="7AEA2E8A"/>
    <w:multiLevelType w:val="hybridMultilevel"/>
    <w:tmpl w:val="2EBA145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2" w15:restartNumberingAfterBreak="0">
    <w:nsid w:val="7B0B35A2"/>
    <w:multiLevelType w:val="hybridMultilevel"/>
    <w:tmpl w:val="AB08F7A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63" w15:restartNumberingAfterBreak="0">
    <w:nsid w:val="7B606BBE"/>
    <w:multiLevelType w:val="multilevel"/>
    <w:tmpl w:val="924E226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4" w15:restartNumberingAfterBreak="0">
    <w:nsid w:val="7BE271C4"/>
    <w:multiLevelType w:val="singleLevel"/>
    <w:tmpl w:val="0415000F"/>
    <w:lvl w:ilvl="0">
      <w:start w:val="1"/>
      <w:numFmt w:val="decimal"/>
      <w:lvlText w:val="%1."/>
      <w:lvlJc w:val="left"/>
      <w:pPr>
        <w:ind w:left="720" w:hanging="360"/>
      </w:pPr>
    </w:lvl>
  </w:abstractNum>
  <w:abstractNum w:abstractNumId="365" w15:restartNumberingAfterBreak="0">
    <w:nsid w:val="7BEA1D89"/>
    <w:multiLevelType w:val="multilevel"/>
    <w:tmpl w:val="1298935A"/>
    <w:lvl w:ilvl="0">
      <w:start w:val="1"/>
      <w:numFmt w:val="lowerLetter"/>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6" w15:restartNumberingAfterBreak="0">
    <w:nsid w:val="7C0F198A"/>
    <w:multiLevelType w:val="singleLevel"/>
    <w:tmpl w:val="04150001"/>
    <w:lvl w:ilvl="0">
      <w:start w:val="1"/>
      <w:numFmt w:val="bullet"/>
      <w:lvlText w:val=""/>
      <w:lvlJc w:val="left"/>
      <w:pPr>
        <w:ind w:left="720" w:hanging="360"/>
      </w:pPr>
      <w:rPr>
        <w:rFonts w:ascii="Symbol" w:hAnsi="Symbol" w:hint="default"/>
      </w:rPr>
    </w:lvl>
  </w:abstractNum>
  <w:abstractNum w:abstractNumId="367" w15:restartNumberingAfterBreak="0">
    <w:nsid w:val="7C3147D0"/>
    <w:multiLevelType w:val="singleLevel"/>
    <w:tmpl w:val="0415000F"/>
    <w:lvl w:ilvl="0">
      <w:start w:val="1"/>
      <w:numFmt w:val="decimal"/>
      <w:lvlText w:val="%1."/>
      <w:lvlJc w:val="left"/>
      <w:pPr>
        <w:ind w:left="720" w:hanging="360"/>
      </w:pPr>
    </w:lvl>
  </w:abstractNum>
  <w:abstractNum w:abstractNumId="368" w15:restartNumberingAfterBreak="0">
    <w:nsid w:val="7CBE517E"/>
    <w:multiLevelType w:val="multilevel"/>
    <w:tmpl w:val="1062E042"/>
    <w:lvl w:ilvl="0">
      <w:start w:val="1"/>
      <w:numFmt w:val="bullet"/>
      <w:lvlText w:val="●"/>
      <w:lvlJc w:val="left"/>
      <w:pPr>
        <w:ind w:left="360" w:firstLine="0"/>
      </w:pPr>
      <w:rPr>
        <w:rFonts w:ascii="Noto Sans Symbols" w:hAnsi="Noto Sans Symbols" w:cs="Noto Sans Symbols" w:hint="default"/>
        <w:sz w:val="20"/>
      </w:rPr>
    </w:lvl>
    <w:lvl w:ilvl="1">
      <w:start w:val="1"/>
      <w:numFmt w:val="bullet"/>
      <w:lvlText w:val="o"/>
      <w:lvlJc w:val="left"/>
      <w:pPr>
        <w:ind w:left="1080" w:firstLine="0"/>
      </w:pPr>
      <w:rPr>
        <w:rFonts w:ascii="Courier New" w:hAnsi="Courier New" w:cs="Courier New" w:hint="default"/>
      </w:rPr>
    </w:lvl>
    <w:lvl w:ilvl="2">
      <w:start w:val="1"/>
      <w:numFmt w:val="bullet"/>
      <w:lvlText w:val="▪"/>
      <w:lvlJc w:val="left"/>
      <w:pPr>
        <w:ind w:left="1800" w:firstLine="0"/>
      </w:pPr>
      <w:rPr>
        <w:rFonts w:ascii="Noto Sans Symbols" w:hAnsi="Noto Sans Symbols" w:cs="Noto Sans Symbols" w:hint="default"/>
      </w:rPr>
    </w:lvl>
    <w:lvl w:ilvl="3">
      <w:start w:val="1"/>
      <w:numFmt w:val="bullet"/>
      <w:lvlText w:val="●"/>
      <w:lvlJc w:val="left"/>
      <w:pPr>
        <w:ind w:left="2520" w:firstLine="0"/>
      </w:pPr>
      <w:rPr>
        <w:rFonts w:ascii="Noto Sans Symbols" w:hAnsi="Noto Sans Symbols" w:cs="Noto Sans Symbols" w:hint="default"/>
      </w:rPr>
    </w:lvl>
    <w:lvl w:ilvl="4">
      <w:start w:val="1"/>
      <w:numFmt w:val="bullet"/>
      <w:lvlText w:val="o"/>
      <w:lvlJc w:val="left"/>
      <w:pPr>
        <w:ind w:left="3240" w:firstLine="0"/>
      </w:pPr>
      <w:rPr>
        <w:rFonts w:ascii="Courier New" w:hAnsi="Courier New" w:cs="Courier New" w:hint="default"/>
      </w:rPr>
    </w:lvl>
    <w:lvl w:ilvl="5">
      <w:start w:val="1"/>
      <w:numFmt w:val="bullet"/>
      <w:lvlText w:val="▪"/>
      <w:lvlJc w:val="left"/>
      <w:pPr>
        <w:ind w:left="3960" w:firstLine="0"/>
      </w:pPr>
      <w:rPr>
        <w:rFonts w:ascii="Noto Sans Symbols" w:hAnsi="Noto Sans Symbols" w:cs="Noto Sans Symbols" w:hint="default"/>
      </w:rPr>
    </w:lvl>
    <w:lvl w:ilvl="6">
      <w:start w:val="1"/>
      <w:numFmt w:val="bullet"/>
      <w:lvlText w:val="●"/>
      <w:lvlJc w:val="left"/>
      <w:pPr>
        <w:ind w:left="4680" w:firstLine="0"/>
      </w:pPr>
      <w:rPr>
        <w:rFonts w:ascii="Noto Sans Symbols" w:hAnsi="Noto Sans Symbols" w:cs="Noto Sans Symbols" w:hint="default"/>
      </w:rPr>
    </w:lvl>
    <w:lvl w:ilvl="7">
      <w:start w:val="1"/>
      <w:numFmt w:val="bullet"/>
      <w:lvlText w:val="o"/>
      <w:lvlJc w:val="left"/>
      <w:pPr>
        <w:ind w:left="5400" w:firstLine="0"/>
      </w:pPr>
      <w:rPr>
        <w:rFonts w:ascii="Courier New" w:hAnsi="Courier New" w:cs="Courier New" w:hint="default"/>
      </w:rPr>
    </w:lvl>
    <w:lvl w:ilvl="8">
      <w:start w:val="1"/>
      <w:numFmt w:val="bullet"/>
      <w:lvlText w:val="▪"/>
      <w:lvlJc w:val="left"/>
      <w:pPr>
        <w:ind w:left="6120" w:firstLine="0"/>
      </w:pPr>
      <w:rPr>
        <w:rFonts w:ascii="Noto Sans Symbols" w:hAnsi="Noto Sans Symbols" w:cs="Noto Sans Symbols" w:hint="default"/>
      </w:rPr>
    </w:lvl>
  </w:abstractNum>
  <w:abstractNum w:abstractNumId="369" w15:restartNumberingAfterBreak="0">
    <w:nsid w:val="7CBE5631"/>
    <w:multiLevelType w:val="multilevel"/>
    <w:tmpl w:val="924E226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0" w15:restartNumberingAfterBreak="0">
    <w:nsid w:val="7CC14746"/>
    <w:multiLevelType w:val="hybridMultilevel"/>
    <w:tmpl w:val="2D348CB0"/>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71" w15:restartNumberingAfterBreak="0">
    <w:nsid w:val="7CFB728D"/>
    <w:multiLevelType w:val="multilevel"/>
    <w:tmpl w:val="924E226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2" w15:restartNumberingAfterBreak="0">
    <w:nsid w:val="7D02015E"/>
    <w:multiLevelType w:val="multilevel"/>
    <w:tmpl w:val="B92684D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73" w15:restartNumberingAfterBreak="0">
    <w:nsid w:val="7D201330"/>
    <w:multiLevelType w:val="multilevel"/>
    <w:tmpl w:val="924E226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4" w15:restartNumberingAfterBreak="0">
    <w:nsid w:val="7D562418"/>
    <w:multiLevelType w:val="hybridMultilevel"/>
    <w:tmpl w:val="9970D56A"/>
    <w:lvl w:ilvl="0" w:tplc="04150017">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75" w15:restartNumberingAfterBreak="0">
    <w:nsid w:val="7DB4296E"/>
    <w:multiLevelType w:val="hybridMultilevel"/>
    <w:tmpl w:val="B0AC3C82"/>
    <w:lvl w:ilvl="0" w:tplc="D742B43E">
      <w:start w:val="1"/>
      <w:numFmt w:val="decimal"/>
      <w:lvlText w:val="%1."/>
      <w:lvlJc w:val="left"/>
      <w:pPr>
        <w:ind w:left="705"/>
      </w:pPr>
      <w:rPr>
        <w:rFonts w:ascii="Times New Roman" w:eastAsia="Calibri" w:hAnsi="Times New Roman" w:cs="Times New Roman" w:hint="default"/>
        <w:b w:val="0"/>
        <w:i w:val="0"/>
        <w:strike w:val="0"/>
        <w:dstrike w:val="0"/>
        <w:color w:val="000000"/>
        <w:sz w:val="20"/>
        <w:szCs w:val="20"/>
        <w:u w:val="none" w:color="000000"/>
        <w:bdr w:val="none" w:sz="0" w:space="0" w:color="auto"/>
        <w:shd w:val="clear" w:color="auto" w:fill="auto"/>
        <w:vertAlign w:val="baseline"/>
      </w:rPr>
    </w:lvl>
    <w:lvl w:ilvl="1" w:tplc="0F5EE92E">
      <w:start w:val="1"/>
      <w:numFmt w:val="lowerLetter"/>
      <w:lvlText w:val="%2"/>
      <w:lvlJc w:val="left"/>
      <w:pPr>
        <w:ind w:left="14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06DA46C0">
      <w:start w:val="1"/>
      <w:numFmt w:val="lowerRoman"/>
      <w:lvlText w:val="%3"/>
      <w:lvlJc w:val="left"/>
      <w:pPr>
        <w:ind w:left="21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C152FF1C">
      <w:start w:val="1"/>
      <w:numFmt w:val="decimal"/>
      <w:lvlText w:val="%4"/>
      <w:lvlJc w:val="left"/>
      <w:pPr>
        <w:ind w:left="28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8102BFD0">
      <w:start w:val="1"/>
      <w:numFmt w:val="lowerLetter"/>
      <w:lvlText w:val="%5"/>
      <w:lvlJc w:val="left"/>
      <w:pPr>
        <w:ind w:left="36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0452221A">
      <w:start w:val="1"/>
      <w:numFmt w:val="lowerRoman"/>
      <w:lvlText w:val="%6"/>
      <w:lvlJc w:val="left"/>
      <w:pPr>
        <w:ind w:left="43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B2084BC4">
      <w:start w:val="1"/>
      <w:numFmt w:val="decimal"/>
      <w:lvlText w:val="%7"/>
      <w:lvlJc w:val="left"/>
      <w:pPr>
        <w:ind w:left="50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2C284FC0">
      <w:start w:val="1"/>
      <w:numFmt w:val="lowerLetter"/>
      <w:lvlText w:val="%8"/>
      <w:lvlJc w:val="left"/>
      <w:pPr>
        <w:ind w:left="57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C95A17DE">
      <w:start w:val="1"/>
      <w:numFmt w:val="lowerRoman"/>
      <w:lvlText w:val="%9"/>
      <w:lvlJc w:val="left"/>
      <w:pPr>
        <w:ind w:left="64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376" w15:restartNumberingAfterBreak="0">
    <w:nsid w:val="7E013A6E"/>
    <w:multiLevelType w:val="multilevel"/>
    <w:tmpl w:val="B92684D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77" w15:restartNumberingAfterBreak="0">
    <w:nsid w:val="7E537ACD"/>
    <w:multiLevelType w:val="multilevel"/>
    <w:tmpl w:val="924E226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8" w15:restartNumberingAfterBreak="0">
    <w:nsid w:val="7E613565"/>
    <w:multiLevelType w:val="hybridMultilevel"/>
    <w:tmpl w:val="80EC6C12"/>
    <w:lvl w:ilvl="0" w:tplc="86C227A4">
      <w:start w:val="58"/>
      <w:numFmt w:val="decimal"/>
      <w:lvlText w:val="%1."/>
      <w:lvlJc w:val="left"/>
      <w:pPr>
        <w:ind w:left="331"/>
      </w:pPr>
      <w:rPr>
        <w:rFonts w:ascii="Times New Roman" w:eastAsia="Calibri" w:hAnsi="Times New Roman" w:cs="Times New Roman" w:hint="default"/>
        <w:b w:val="0"/>
        <w:i w:val="0"/>
        <w:strike w:val="0"/>
        <w:dstrike w:val="0"/>
        <w:color w:val="000000"/>
        <w:sz w:val="20"/>
        <w:szCs w:val="20"/>
        <w:u w:val="none" w:color="000000"/>
        <w:bdr w:val="none" w:sz="0" w:space="0" w:color="auto"/>
        <w:shd w:val="clear" w:color="auto" w:fill="auto"/>
        <w:vertAlign w:val="baseline"/>
      </w:rPr>
    </w:lvl>
    <w:lvl w:ilvl="1" w:tplc="4D9A8C68">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F230DF18">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272083CC">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99A251B0">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2E165C82">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51D6F38C">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F782FE7A">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2C145E64">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379" w15:restartNumberingAfterBreak="0">
    <w:nsid w:val="7F523DC4"/>
    <w:multiLevelType w:val="hybridMultilevel"/>
    <w:tmpl w:val="93E2D2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0" w15:restartNumberingAfterBreak="0">
    <w:nsid w:val="7FDD08BD"/>
    <w:multiLevelType w:val="multilevel"/>
    <w:tmpl w:val="924E226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985111845">
    <w:abstractNumId w:val="187"/>
  </w:num>
  <w:num w:numId="2" w16cid:durableId="1871912401">
    <w:abstractNumId w:val="33"/>
  </w:num>
  <w:num w:numId="3" w16cid:durableId="308095406">
    <w:abstractNumId w:val="102"/>
  </w:num>
  <w:num w:numId="4" w16cid:durableId="1801071284">
    <w:abstractNumId w:val="337"/>
  </w:num>
  <w:num w:numId="5" w16cid:durableId="1689327492">
    <w:abstractNumId w:val="354"/>
  </w:num>
  <w:num w:numId="6" w16cid:durableId="2115442351">
    <w:abstractNumId w:val="314"/>
  </w:num>
  <w:num w:numId="7" w16cid:durableId="1307078687">
    <w:abstractNumId w:val="2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984263639">
    <w:abstractNumId w:val="2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2116558843">
    <w:abstractNumId w:val="368"/>
  </w:num>
  <w:num w:numId="10" w16cid:durableId="685330016">
    <w:abstractNumId w:val="2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348794566">
    <w:abstractNumId w:val="30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177573873">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73230627">
    <w:abstractNumId w:val="358"/>
  </w:num>
  <w:num w:numId="14" w16cid:durableId="2053381689">
    <w:abstractNumId w:val="94"/>
  </w:num>
  <w:num w:numId="15" w16cid:durableId="39138234">
    <w:abstractNumId w:val="87"/>
  </w:num>
  <w:num w:numId="16" w16cid:durableId="591857238">
    <w:abstractNumId w:val="146"/>
  </w:num>
  <w:num w:numId="17" w16cid:durableId="1203592454">
    <w:abstractNumId w:val="362"/>
  </w:num>
  <w:num w:numId="18" w16cid:durableId="807091502">
    <w:abstractNumId w:val="216"/>
  </w:num>
  <w:num w:numId="19" w16cid:durableId="58406574">
    <w:abstractNumId w:val="292"/>
  </w:num>
  <w:num w:numId="20" w16cid:durableId="1264611795">
    <w:abstractNumId w:val="357"/>
  </w:num>
  <w:num w:numId="21" w16cid:durableId="338043276">
    <w:abstractNumId w:val="81"/>
  </w:num>
  <w:num w:numId="22" w16cid:durableId="752361745">
    <w:abstractNumId w:val="210"/>
  </w:num>
  <w:num w:numId="23" w16cid:durableId="1485662135">
    <w:abstractNumId w:val="72"/>
  </w:num>
  <w:num w:numId="24" w16cid:durableId="517425077">
    <w:abstractNumId w:val="365"/>
  </w:num>
  <w:num w:numId="25" w16cid:durableId="1365666399">
    <w:abstractNumId w:val="79"/>
  </w:num>
  <w:num w:numId="26" w16cid:durableId="1342778181">
    <w:abstractNumId w:val="168"/>
  </w:num>
  <w:num w:numId="27" w16cid:durableId="2042241200">
    <w:abstractNumId w:val="279"/>
  </w:num>
  <w:num w:numId="28" w16cid:durableId="899436880">
    <w:abstractNumId w:val="8"/>
  </w:num>
  <w:num w:numId="29" w16cid:durableId="1761683065">
    <w:abstractNumId w:val="69"/>
  </w:num>
  <w:num w:numId="30" w16cid:durableId="415201837">
    <w:abstractNumId w:val="286"/>
  </w:num>
  <w:num w:numId="31" w16cid:durableId="1616060912">
    <w:abstractNumId w:val="127"/>
  </w:num>
  <w:num w:numId="32" w16cid:durableId="911040392">
    <w:abstractNumId w:val="77"/>
  </w:num>
  <w:num w:numId="33" w16cid:durableId="1726684500">
    <w:abstractNumId w:val="280"/>
  </w:num>
  <w:num w:numId="34" w16cid:durableId="1352416946">
    <w:abstractNumId w:val="370"/>
  </w:num>
  <w:num w:numId="35" w16cid:durableId="1209564410">
    <w:abstractNumId w:val="302"/>
  </w:num>
  <w:num w:numId="36" w16cid:durableId="247619579">
    <w:abstractNumId w:val="41"/>
  </w:num>
  <w:num w:numId="37" w16cid:durableId="1281064545">
    <w:abstractNumId w:val="250"/>
  </w:num>
  <w:num w:numId="38" w16cid:durableId="1118984945">
    <w:abstractNumId w:val="298"/>
  </w:num>
  <w:num w:numId="39" w16cid:durableId="347214976">
    <w:abstractNumId w:val="45"/>
  </w:num>
  <w:num w:numId="40" w16cid:durableId="685790656">
    <w:abstractNumId w:val="177"/>
  </w:num>
  <w:num w:numId="41" w16cid:durableId="335504411">
    <w:abstractNumId w:val="49"/>
  </w:num>
  <w:num w:numId="42" w16cid:durableId="1952664913">
    <w:abstractNumId w:val="42"/>
  </w:num>
  <w:num w:numId="43" w16cid:durableId="1755011205">
    <w:abstractNumId w:val="156"/>
  </w:num>
  <w:num w:numId="44" w16cid:durableId="114298620">
    <w:abstractNumId w:val="353"/>
  </w:num>
  <w:num w:numId="45" w16cid:durableId="801965363">
    <w:abstractNumId w:val="318"/>
  </w:num>
  <w:num w:numId="46" w16cid:durableId="2091661607">
    <w:abstractNumId w:val="380"/>
  </w:num>
  <w:num w:numId="47" w16cid:durableId="1108041269">
    <w:abstractNumId w:val="162"/>
  </w:num>
  <w:num w:numId="48" w16cid:durableId="140851978">
    <w:abstractNumId w:val="265"/>
  </w:num>
  <w:num w:numId="49" w16cid:durableId="1878203036">
    <w:abstractNumId w:val="50"/>
  </w:num>
  <w:num w:numId="50" w16cid:durableId="435297120">
    <w:abstractNumId w:val="37"/>
  </w:num>
  <w:num w:numId="51" w16cid:durableId="2062630260">
    <w:abstractNumId w:val="325"/>
  </w:num>
  <w:num w:numId="52" w16cid:durableId="470094371">
    <w:abstractNumId w:val="218"/>
  </w:num>
  <w:num w:numId="53" w16cid:durableId="989943264">
    <w:abstractNumId w:val="39"/>
  </w:num>
  <w:num w:numId="54" w16cid:durableId="1462335340">
    <w:abstractNumId w:val="139"/>
  </w:num>
  <w:num w:numId="55" w16cid:durableId="1795715502">
    <w:abstractNumId w:val="237"/>
  </w:num>
  <w:num w:numId="56" w16cid:durableId="506529763">
    <w:abstractNumId w:val="158"/>
  </w:num>
  <w:num w:numId="57" w16cid:durableId="486358424">
    <w:abstractNumId w:val="331"/>
  </w:num>
  <w:num w:numId="58" w16cid:durableId="241067029">
    <w:abstractNumId w:val="109"/>
  </w:num>
  <w:num w:numId="59" w16cid:durableId="402029912">
    <w:abstractNumId w:val="352"/>
  </w:num>
  <w:num w:numId="60" w16cid:durableId="1101604523">
    <w:abstractNumId w:val="35"/>
  </w:num>
  <w:num w:numId="61" w16cid:durableId="842277490">
    <w:abstractNumId w:val="226"/>
  </w:num>
  <w:num w:numId="62" w16cid:durableId="1698850021">
    <w:abstractNumId w:val="195"/>
  </w:num>
  <w:num w:numId="63" w16cid:durableId="548802039">
    <w:abstractNumId w:val="23"/>
  </w:num>
  <w:num w:numId="64" w16cid:durableId="1661274249">
    <w:abstractNumId w:val="207"/>
  </w:num>
  <w:num w:numId="65" w16cid:durableId="981302983">
    <w:abstractNumId w:val="113"/>
  </w:num>
  <w:num w:numId="66" w16cid:durableId="1745027607">
    <w:abstractNumId w:val="223"/>
  </w:num>
  <w:num w:numId="67" w16cid:durableId="370082268">
    <w:abstractNumId w:val="82"/>
  </w:num>
  <w:num w:numId="68" w16cid:durableId="524833898">
    <w:abstractNumId w:val="107"/>
  </w:num>
  <w:num w:numId="69" w16cid:durableId="977422257">
    <w:abstractNumId w:val="217"/>
  </w:num>
  <w:num w:numId="70" w16cid:durableId="687952591">
    <w:abstractNumId w:val="323"/>
  </w:num>
  <w:num w:numId="71" w16cid:durableId="244996742">
    <w:abstractNumId w:val="256"/>
  </w:num>
  <w:num w:numId="72" w16cid:durableId="1495681829">
    <w:abstractNumId w:val="73"/>
  </w:num>
  <w:num w:numId="73" w16cid:durableId="714426515">
    <w:abstractNumId w:val="178"/>
  </w:num>
  <w:num w:numId="74" w16cid:durableId="580218677">
    <w:abstractNumId w:val="171"/>
  </w:num>
  <w:num w:numId="75" w16cid:durableId="1213612566">
    <w:abstractNumId w:val="232"/>
  </w:num>
  <w:num w:numId="76" w16cid:durableId="1986200978">
    <w:abstractNumId w:val="93"/>
  </w:num>
  <w:num w:numId="77" w16cid:durableId="1573000114">
    <w:abstractNumId w:val="32"/>
  </w:num>
  <w:num w:numId="78" w16cid:durableId="1299337175">
    <w:abstractNumId w:val="132"/>
  </w:num>
  <w:num w:numId="79" w16cid:durableId="1615482897">
    <w:abstractNumId w:val="38"/>
  </w:num>
  <w:num w:numId="80" w16cid:durableId="1518081504">
    <w:abstractNumId w:val="75"/>
  </w:num>
  <w:num w:numId="81" w16cid:durableId="2028560002">
    <w:abstractNumId w:val="255"/>
  </w:num>
  <w:num w:numId="82" w16cid:durableId="519902020">
    <w:abstractNumId w:val="350"/>
  </w:num>
  <w:num w:numId="83" w16cid:durableId="1438329950">
    <w:abstractNumId w:val="249"/>
  </w:num>
  <w:num w:numId="84" w16cid:durableId="1488665356">
    <w:abstractNumId w:val="99"/>
  </w:num>
  <w:num w:numId="85" w16cid:durableId="1972129493">
    <w:abstractNumId w:val="11"/>
  </w:num>
  <w:num w:numId="86" w16cid:durableId="1698239622">
    <w:abstractNumId w:val="351"/>
  </w:num>
  <w:num w:numId="87" w16cid:durableId="703555037">
    <w:abstractNumId w:val="161"/>
  </w:num>
  <w:num w:numId="88" w16cid:durableId="1196190939">
    <w:abstractNumId w:val="54"/>
  </w:num>
  <w:num w:numId="89" w16cid:durableId="1970088452">
    <w:abstractNumId w:val="40"/>
  </w:num>
  <w:num w:numId="90" w16cid:durableId="41558468">
    <w:abstractNumId w:val="59"/>
  </w:num>
  <w:num w:numId="91" w16cid:durableId="730270513">
    <w:abstractNumId w:val="221"/>
  </w:num>
  <w:num w:numId="92" w16cid:durableId="965433147">
    <w:abstractNumId w:val="212"/>
  </w:num>
  <w:num w:numId="93" w16cid:durableId="1750349678">
    <w:abstractNumId w:val="258"/>
  </w:num>
  <w:num w:numId="94" w16cid:durableId="775637708">
    <w:abstractNumId w:val="46"/>
  </w:num>
  <w:num w:numId="95" w16cid:durableId="2063358353">
    <w:abstractNumId w:val="57"/>
  </w:num>
  <w:num w:numId="96" w16cid:durableId="1948853792">
    <w:abstractNumId w:val="48"/>
  </w:num>
  <w:num w:numId="97" w16cid:durableId="1038353010">
    <w:abstractNumId w:val="283"/>
  </w:num>
  <w:num w:numId="98" w16cid:durableId="1016347725">
    <w:abstractNumId w:val="181"/>
  </w:num>
  <w:num w:numId="99" w16cid:durableId="623534745">
    <w:abstractNumId w:val="106"/>
  </w:num>
  <w:num w:numId="100" w16cid:durableId="2132942552">
    <w:abstractNumId w:val="17"/>
  </w:num>
  <w:num w:numId="101" w16cid:durableId="1422603593">
    <w:abstractNumId w:val="344"/>
  </w:num>
  <w:num w:numId="102" w16cid:durableId="331565499">
    <w:abstractNumId w:val="308"/>
  </w:num>
  <w:num w:numId="103" w16cid:durableId="977304571">
    <w:abstractNumId w:val="180"/>
  </w:num>
  <w:num w:numId="104" w16cid:durableId="1890873512">
    <w:abstractNumId w:val="230"/>
  </w:num>
  <w:num w:numId="105" w16cid:durableId="1737045058">
    <w:abstractNumId w:val="52"/>
  </w:num>
  <w:num w:numId="106" w16cid:durableId="1904632002">
    <w:abstractNumId w:val="356"/>
  </w:num>
  <w:num w:numId="107" w16cid:durableId="903561518">
    <w:abstractNumId w:val="89"/>
  </w:num>
  <w:num w:numId="108" w16cid:durableId="1443376544">
    <w:abstractNumId w:val="251"/>
  </w:num>
  <w:num w:numId="109" w16cid:durableId="673217243">
    <w:abstractNumId w:val="160"/>
  </w:num>
  <w:num w:numId="110" w16cid:durableId="1773360714">
    <w:abstractNumId w:val="19"/>
  </w:num>
  <w:num w:numId="111" w16cid:durableId="77993721">
    <w:abstractNumId w:val="277"/>
  </w:num>
  <w:num w:numId="112" w16cid:durableId="1097411521">
    <w:abstractNumId w:val="124"/>
  </w:num>
  <w:num w:numId="113" w16cid:durableId="1816604793">
    <w:abstractNumId w:val="276"/>
  </w:num>
  <w:num w:numId="114" w16cid:durableId="1246648465">
    <w:abstractNumId w:val="116"/>
  </w:num>
  <w:num w:numId="115" w16cid:durableId="1713655158">
    <w:abstractNumId w:val="369"/>
  </w:num>
  <w:num w:numId="116" w16cid:durableId="2051952542">
    <w:abstractNumId w:val="184"/>
  </w:num>
  <w:num w:numId="117" w16cid:durableId="470176172">
    <w:abstractNumId w:val="166"/>
  </w:num>
  <w:num w:numId="118" w16cid:durableId="1481269150">
    <w:abstractNumId w:val="43"/>
  </w:num>
  <w:num w:numId="119" w16cid:durableId="2072265393">
    <w:abstractNumId w:val="153"/>
  </w:num>
  <w:num w:numId="120" w16cid:durableId="1580628657">
    <w:abstractNumId w:val="131"/>
  </w:num>
  <w:num w:numId="121" w16cid:durableId="891304938">
    <w:abstractNumId w:val="53"/>
  </w:num>
  <w:num w:numId="122" w16cid:durableId="975070027">
    <w:abstractNumId w:val="68"/>
  </w:num>
  <w:num w:numId="123" w16cid:durableId="374158085">
    <w:abstractNumId w:val="327"/>
  </w:num>
  <w:num w:numId="124" w16cid:durableId="2106268031">
    <w:abstractNumId w:val="273"/>
  </w:num>
  <w:num w:numId="125" w16cid:durableId="1402873282">
    <w:abstractNumId w:val="373"/>
  </w:num>
  <w:num w:numId="126" w16cid:durableId="94862182">
    <w:abstractNumId w:val="316"/>
  </w:num>
  <w:num w:numId="127" w16cid:durableId="1527258115">
    <w:abstractNumId w:val="21"/>
  </w:num>
  <w:num w:numId="128" w16cid:durableId="1687052887">
    <w:abstractNumId w:val="201"/>
  </w:num>
  <w:num w:numId="129" w16cid:durableId="160707003">
    <w:abstractNumId w:val="310"/>
  </w:num>
  <w:num w:numId="130" w16cid:durableId="308873202">
    <w:abstractNumId w:val="275"/>
  </w:num>
  <w:num w:numId="131" w16cid:durableId="762265431">
    <w:abstractNumId w:val="60"/>
  </w:num>
  <w:num w:numId="132" w16cid:durableId="1866869061">
    <w:abstractNumId w:val="186"/>
  </w:num>
  <w:num w:numId="133" w16cid:durableId="91098924">
    <w:abstractNumId w:val="20"/>
  </w:num>
  <w:num w:numId="134" w16cid:durableId="1070497601">
    <w:abstractNumId w:val="192"/>
  </w:num>
  <w:num w:numId="135" w16cid:durableId="1691224367">
    <w:abstractNumId w:val="130"/>
  </w:num>
  <w:num w:numId="136" w16cid:durableId="1536847259">
    <w:abstractNumId w:val="190"/>
  </w:num>
  <w:num w:numId="137" w16cid:durableId="164829007">
    <w:abstractNumId w:val="307"/>
  </w:num>
  <w:num w:numId="138" w16cid:durableId="779228677">
    <w:abstractNumId w:val="284"/>
  </w:num>
  <w:num w:numId="139" w16cid:durableId="54007875">
    <w:abstractNumId w:val="151"/>
  </w:num>
  <w:num w:numId="140" w16cid:durableId="631398259">
    <w:abstractNumId w:val="120"/>
  </w:num>
  <w:num w:numId="141" w16cid:durableId="2107312334">
    <w:abstractNumId w:val="169"/>
  </w:num>
  <w:num w:numId="142" w16cid:durableId="790317673">
    <w:abstractNumId w:val="363"/>
  </w:num>
  <w:num w:numId="143" w16cid:durableId="1719159018">
    <w:abstractNumId w:val="262"/>
  </w:num>
  <w:num w:numId="144" w16cid:durableId="324208887">
    <w:abstractNumId w:val="47"/>
  </w:num>
  <w:num w:numId="145" w16cid:durableId="1128430971">
    <w:abstractNumId w:val="332"/>
  </w:num>
  <w:num w:numId="146" w16cid:durableId="227763279">
    <w:abstractNumId w:val="248"/>
  </w:num>
  <w:num w:numId="147" w16cid:durableId="940182134">
    <w:abstractNumId w:val="253"/>
  </w:num>
  <w:num w:numId="148" w16cid:durableId="2145584004">
    <w:abstractNumId w:val="179"/>
  </w:num>
  <w:num w:numId="149" w16cid:durableId="1631747190">
    <w:abstractNumId w:val="326"/>
  </w:num>
  <w:num w:numId="150" w16cid:durableId="1899585578">
    <w:abstractNumId w:val="224"/>
  </w:num>
  <w:num w:numId="151" w16cid:durableId="1811559874">
    <w:abstractNumId w:val="76"/>
  </w:num>
  <w:num w:numId="152" w16cid:durableId="1572689641">
    <w:abstractNumId w:val="246"/>
  </w:num>
  <w:num w:numId="153" w16cid:durableId="693699740">
    <w:abstractNumId w:val="12"/>
  </w:num>
  <w:num w:numId="154" w16cid:durableId="1636444310">
    <w:abstractNumId w:val="80"/>
  </w:num>
  <w:num w:numId="155" w16cid:durableId="1897664525">
    <w:abstractNumId w:val="15"/>
  </w:num>
  <w:num w:numId="156" w16cid:durableId="740059719">
    <w:abstractNumId w:val="71"/>
  </w:num>
  <w:num w:numId="157" w16cid:durableId="772164026">
    <w:abstractNumId w:val="334"/>
  </w:num>
  <w:num w:numId="158" w16cid:durableId="1754350653">
    <w:abstractNumId w:val="371"/>
  </w:num>
  <w:num w:numId="159" w16cid:durableId="2126538115">
    <w:abstractNumId w:val="349"/>
  </w:num>
  <w:num w:numId="160" w16cid:durableId="1951816780">
    <w:abstractNumId w:val="205"/>
  </w:num>
  <w:num w:numId="161" w16cid:durableId="1615673043">
    <w:abstractNumId w:val="67"/>
  </w:num>
  <w:num w:numId="162" w16cid:durableId="1405294222">
    <w:abstractNumId w:val="231"/>
  </w:num>
  <w:num w:numId="163" w16cid:durableId="544678488">
    <w:abstractNumId w:val="13"/>
  </w:num>
  <w:num w:numId="164" w16cid:durableId="1445080320">
    <w:abstractNumId w:val="261"/>
  </w:num>
  <w:num w:numId="165" w16cid:durableId="1844007591">
    <w:abstractNumId w:val="164"/>
  </w:num>
  <w:num w:numId="166" w16cid:durableId="163129542">
    <w:abstractNumId w:val="78"/>
  </w:num>
  <w:num w:numId="167" w16cid:durableId="1302030307">
    <w:abstractNumId w:val="272"/>
  </w:num>
  <w:num w:numId="168" w16cid:durableId="1811511375">
    <w:abstractNumId w:val="377"/>
  </w:num>
  <w:num w:numId="169" w16cid:durableId="1244997685">
    <w:abstractNumId w:val="100"/>
  </w:num>
  <w:num w:numId="170" w16cid:durableId="354887291">
    <w:abstractNumId w:val="322"/>
  </w:num>
  <w:num w:numId="171" w16cid:durableId="1983608547">
    <w:abstractNumId w:val="24"/>
  </w:num>
  <w:num w:numId="172" w16cid:durableId="1937783693">
    <w:abstractNumId w:val="235"/>
  </w:num>
  <w:num w:numId="173" w16cid:durableId="1352681736">
    <w:abstractNumId w:val="97"/>
  </w:num>
  <w:num w:numId="174" w16cid:durableId="155271667">
    <w:abstractNumId w:val="194"/>
  </w:num>
  <w:num w:numId="175" w16cid:durableId="2144303233">
    <w:abstractNumId w:val="135"/>
  </w:num>
  <w:num w:numId="176" w16cid:durableId="536429250">
    <w:abstractNumId w:val="213"/>
  </w:num>
  <w:num w:numId="177" w16cid:durableId="2008709622">
    <w:abstractNumId w:val="330"/>
  </w:num>
  <w:num w:numId="178" w16cid:durableId="661469062">
    <w:abstractNumId w:val="121"/>
  </w:num>
  <w:num w:numId="179" w16cid:durableId="1826697155">
    <w:abstractNumId w:val="297"/>
  </w:num>
  <w:num w:numId="180" w16cid:durableId="222832680">
    <w:abstractNumId w:val="1"/>
  </w:num>
  <w:num w:numId="181" w16cid:durableId="1729374892">
    <w:abstractNumId w:val="110"/>
  </w:num>
  <w:num w:numId="182" w16cid:durableId="1130637156">
    <w:abstractNumId w:val="303"/>
  </w:num>
  <w:num w:numId="183" w16cid:durableId="895317807">
    <w:abstractNumId w:val="341"/>
  </w:num>
  <w:num w:numId="184" w16cid:durableId="327055065">
    <w:abstractNumId w:val="134"/>
  </w:num>
  <w:num w:numId="185" w16cid:durableId="612517590">
    <w:abstractNumId w:val="196"/>
  </w:num>
  <w:num w:numId="186" w16cid:durableId="1082218308">
    <w:abstractNumId w:val="234"/>
  </w:num>
  <w:num w:numId="187" w16cid:durableId="1222713755">
    <w:abstractNumId w:val="55"/>
  </w:num>
  <w:num w:numId="188" w16cid:durableId="1431000332">
    <w:abstractNumId w:val="119"/>
  </w:num>
  <w:num w:numId="189" w16cid:durableId="2517989">
    <w:abstractNumId w:val="203"/>
  </w:num>
  <w:num w:numId="190" w16cid:durableId="660082029">
    <w:abstractNumId w:val="293"/>
  </w:num>
  <w:num w:numId="191" w16cid:durableId="1920552976">
    <w:abstractNumId w:val="149"/>
  </w:num>
  <w:num w:numId="192" w16cid:durableId="66997251">
    <w:abstractNumId w:val="163"/>
  </w:num>
  <w:num w:numId="193" w16cid:durableId="1560552330">
    <w:abstractNumId w:val="355"/>
  </w:num>
  <w:num w:numId="194" w16cid:durableId="1483621158">
    <w:abstractNumId w:val="206"/>
  </w:num>
  <w:num w:numId="195" w16cid:durableId="1042897513">
    <w:abstractNumId w:val="299"/>
  </w:num>
  <w:num w:numId="196" w16cid:durableId="831988916">
    <w:abstractNumId w:val="285"/>
  </w:num>
  <w:num w:numId="197" w16cid:durableId="541677761">
    <w:abstractNumId w:val="84"/>
  </w:num>
  <w:num w:numId="198" w16cid:durableId="1810515318">
    <w:abstractNumId w:val="321"/>
  </w:num>
  <w:num w:numId="199" w16cid:durableId="530610282">
    <w:abstractNumId w:val="154"/>
  </w:num>
  <w:num w:numId="200" w16cid:durableId="551114226">
    <w:abstractNumId w:val="117"/>
  </w:num>
  <w:num w:numId="201" w16cid:durableId="1513717034">
    <w:abstractNumId w:val="198"/>
  </w:num>
  <w:num w:numId="202" w16cid:durableId="1753964642">
    <w:abstractNumId w:val="92"/>
  </w:num>
  <w:num w:numId="203" w16cid:durableId="1833520879">
    <w:abstractNumId w:val="236"/>
  </w:num>
  <w:num w:numId="204" w16cid:durableId="988823143">
    <w:abstractNumId w:val="319"/>
  </w:num>
  <w:num w:numId="205" w16cid:durableId="1659991479">
    <w:abstractNumId w:val="147"/>
  </w:num>
  <w:num w:numId="206" w16cid:durableId="1157653717">
    <w:abstractNumId w:val="376"/>
  </w:num>
  <w:num w:numId="207" w16cid:durableId="827091424">
    <w:abstractNumId w:val="145"/>
  </w:num>
  <w:num w:numId="208" w16cid:durableId="1685471339">
    <w:abstractNumId w:val="0"/>
  </w:num>
  <w:num w:numId="209" w16cid:durableId="1718747290">
    <w:abstractNumId w:val="2"/>
  </w:num>
  <w:num w:numId="210" w16cid:durableId="1412383745">
    <w:abstractNumId w:val="260"/>
  </w:num>
  <w:num w:numId="211" w16cid:durableId="869803879">
    <w:abstractNumId w:val="372"/>
  </w:num>
  <w:num w:numId="212" w16cid:durableId="1609968233">
    <w:abstractNumId w:val="62"/>
  </w:num>
  <w:num w:numId="213" w16cid:durableId="1985157327">
    <w:abstractNumId w:val="315"/>
  </w:num>
  <w:num w:numId="214" w16cid:durableId="2056076042">
    <w:abstractNumId w:val="6"/>
  </w:num>
  <w:num w:numId="215" w16cid:durableId="732585126">
    <w:abstractNumId w:val="18"/>
  </w:num>
  <w:num w:numId="216" w16cid:durableId="1138375998">
    <w:abstractNumId w:val="95"/>
  </w:num>
  <w:num w:numId="217" w16cid:durableId="1996957091">
    <w:abstractNumId w:val="247"/>
  </w:num>
  <w:num w:numId="218" w16cid:durableId="2143763819">
    <w:abstractNumId w:val="266"/>
  </w:num>
  <w:num w:numId="219" w16cid:durableId="860702582">
    <w:abstractNumId w:val="108"/>
  </w:num>
  <w:num w:numId="220" w16cid:durableId="476915358">
    <w:abstractNumId w:val="114"/>
  </w:num>
  <w:num w:numId="221" w16cid:durableId="948122261">
    <w:abstractNumId w:val="296"/>
  </w:num>
  <w:num w:numId="222" w16cid:durableId="1201745900">
    <w:abstractNumId w:val="188"/>
  </w:num>
  <w:num w:numId="223" w16cid:durableId="1640450959">
    <w:abstractNumId w:val="335"/>
  </w:num>
  <w:num w:numId="224" w16cid:durableId="429084398">
    <w:abstractNumId w:val="241"/>
  </w:num>
  <w:num w:numId="225" w16cid:durableId="1580406512">
    <w:abstractNumId w:val="141"/>
  </w:num>
  <w:num w:numId="226" w16cid:durableId="1090542012">
    <w:abstractNumId w:val="183"/>
  </w:num>
  <w:num w:numId="227" w16cid:durableId="1355421158">
    <w:abstractNumId w:val="175"/>
  </w:num>
  <w:num w:numId="228" w16cid:durableId="302078612">
    <w:abstractNumId w:val="320"/>
  </w:num>
  <w:num w:numId="229" w16cid:durableId="1261526440">
    <w:abstractNumId w:val="152"/>
  </w:num>
  <w:num w:numId="230" w16cid:durableId="1562011097">
    <w:abstractNumId w:val="4"/>
  </w:num>
  <w:num w:numId="231" w16cid:durableId="1726760070">
    <w:abstractNumId w:val="30"/>
  </w:num>
  <w:num w:numId="232" w16cid:durableId="1610120250">
    <w:abstractNumId w:val="16"/>
  </w:num>
  <w:num w:numId="233" w16cid:durableId="1752969586">
    <w:abstractNumId w:val="65"/>
  </w:num>
  <w:num w:numId="234" w16cid:durableId="1592858025">
    <w:abstractNumId w:val="136"/>
  </w:num>
  <w:num w:numId="235" w16cid:durableId="1692756874">
    <w:abstractNumId w:val="360"/>
  </w:num>
  <w:num w:numId="236" w16cid:durableId="1421292385">
    <w:abstractNumId w:val="374"/>
  </w:num>
  <w:num w:numId="237" w16cid:durableId="1908807023">
    <w:abstractNumId w:val="10"/>
  </w:num>
  <w:num w:numId="238" w16cid:durableId="94448558">
    <w:abstractNumId w:val="70"/>
  </w:num>
  <w:num w:numId="239" w16cid:durableId="371999051">
    <w:abstractNumId w:val="329"/>
  </w:num>
  <w:num w:numId="240" w16cid:durableId="105739596">
    <w:abstractNumId w:val="104"/>
  </w:num>
  <w:num w:numId="241" w16cid:durableId="1341158776">
    <w:abstractNumId w:val="28"/>
  </w:num>
  <w:num w:numId="242" w16cid:durableId="827667576">
    <w:abstractNumId w:val="98"/>
  </w:num>
  <w:num w:numId="243" w16cid:durableId="258146752">
    <w:abstractNumId w:val="244"/>
  </w:num>
  <w:num w:numId="244" w16cid:durableId="220990553">
    <w:abstractNumId w:val="144"/>
  </w:num>
  <w:num w:numId="245" w16cid:durableId="810709417">
    <w:abstractNumId w:val="101"/>
  </w:num>
  <w:num w:numId="246" w16cid:durableId="1723406726">
    <w:abstractNumId w:val="101"/>
    <w:lvlOverride w:ilvl="0">
      <w:startOverride w:val="1"/>
    </w:lvlOverride>
  </w:num>
  <w:num w:numId="247" w16cid:durableId="399060790">
    <w:abstractNumId w:val="29"/>
  </w:num>
  <w:num w:numId="248" w16cid:durableId="789280061">
    <w:abstractNumId w:val="346"/>
  </w:num>
  <w:num w:numId="249" w16cid:durableId="816457173">
    <w:abstractNumId w:val="301"/>
  </w:num>
  <w:num w:numId="250" w16cid:durableId="228267865">
    <w:abstractNumId w:val="96"/>
  </w:num>
  <w:num w:numId="251" w16cid:durableId="1376662710">
    <w:abstractNumId w:val="123"/>
  </w:num>
  <w:num w:numId="252" w16cid:durableId="1828738433">
    <w:abstractNumId w:val="305"/>
  </w:num>
  <w:num w:numId="253" w16cid:durableId="938952594">
    <w:abstractNumId w:val="51"/>
  </w:num>
  <w:num w:numId="254" w16cid:durableId="622158546">
    <w:abstractNumId w:val="294"/>
  </w:num>
  <w:num w:numId="255" w16cid:durableId="1152018228">
    <w:abstractNumId w:val="26"/>
  </w:num>
  <w:num w:numId="256" w16cid:durableId="655374405">
    <w:abstractNumId w:val="143"/>
  </w:num>
  <w:num w:numId="257" w16cid:durableId="895122485">
    <w:abstractNumId w:val="274"/>
  </w:num>
  <w:num w:numId="258" w16cid:durableId="862404731">
    <w:abstractNumId w:val="243"/>
  </w:num>
  <w:num w:numId="259" w16cid:durableId="34738175">
    <w:abstractNumId w:val="375"/>
  </w:num>
  <w:num w:numId="260" w16cid:durableId="2032564537">
    <w:abstractNumId w:val="209"/>
  </w:num>
  <w:num w:numId="261" w16cid:durableId="1471903245">
    <w:abstractNumId w:val="189"/>
  </w:num>
  <w:num w:numId="262" w16cid:durableId="1836647144">
    <w:abstractNumId w:val="3"/>
  </w:num>
  <w:num w:numId="263" w16cid:durableId="1741441338">
    <w:abstractNumId w:val="90"/>
  </w:num>
  <w:num w:numId="264" w16cid:durableId="1314799809">
    <w:abstractNumId w:val="309"/>
  </w:num>
  <w:num w:numId="265" w16cid:durableId="1727217182">
    <w:abstractNumId w:val="252"/>
  </w:num>
  <w:num w:numId="266" w16cid:durableId="1399745111">
    <w:abstractNumId w:val="101"/>
  </w:num>
  <w:num w:numId="267" w16cid:durableId="1364668263">
    <w:abstractNumId w:val="101"/>
  </w:num>
  <w:num w:numId="268" w16cid:durableId="1924610152">
    <w:abstractNumId w:val="257"/>
  </w:num>
  <w:num w:numId="269" w16cid:durableId="1500847629">
    <w:abstractNumId w:val="74"/>
  </w:num>
  <w:num w:numId="270" w16cid:durableId="325785288">
    <w:abstractNumId w:val="167"/>
  </w:num>
  <w:num w:numId="271" w16cid:durableId="955867125">
    <w:abstractNumId w:val="222"/>
  </w:num>
  <w:num w:numId="272" w16cid:durableId="1360932440">
    <w:abstractNumId w:val="300"/>
  </w:num>
  <w:num w:numId="273" w16cid:durableId="1436902730">
    <w:abstractNumId w:val="91"/>
  </w:num>
  <w:num w:numId="274" w16cid:durableId="2030056924">
    <w:abstractNumId w:val="378"/>
  </w:num>
  <w:num w:numId="275" w16cid:durableId="473304139">
    <w:abstractNumId w:val="133"/>
  </w:num>
  <w:num w:numId="276" w16cid:durableId="664014529">
    <w:abstractNumId w:val="115"/>
  </w:num>
  <w:num w:numId="277" w16cid:durableId="1751344939">
    <w:abstractNumId w:val="215"/>
  </w:num>
  <w:num w:numId="278" w16cid:durableId="1810050619">
    <w:abstractNumId w:val="101"/>
  </w:num>
  <w:num w:numId="279" w16cid:durableId="579631874">
    <w:abstractNumId w:val="268"/>
  </w:num>
  <w:num w:numId="280" w16cid:durableId="197283560">
    <w:abstractNumId w:val="101"/>
  </w:num>
  <w:num w:numId="281" w16cid:durableId="1215628421">
    <w:abstractNumId w:val="1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2" w16cid:durableId="532808844">
    <w:abstractNumId w:val="101"/>
  </w:num>
  <w:num w:numId="283" w16cid:durableId="1085954202">
    <w:abstractNumId w:val="128"/>
  </w:num>
  <w:num w:numId="284" w16cid:durableId="1486160899">
    <w:abstractNumId w:val="176"/>
  </w:num>
  <w:num w:numId="285" w16cid:durableId="164636241">
    <w:abstractNumId w:val="193"/>
  </w:num>
  <w:num w:numId="286" w16cid:durableId="969676959">
    <w:abstractNumId w:val="361"/>
  </w:num>
  <w:num w:numId="287" w16cid:durableId="26226487">
    <w:abstractNumId w:val="312"/>
  </w:num>
  <w:num w:numId="288" w16cid:durableId="1338770685">
    <w:abstractNumId w:val="63"/>
  </w:num>
  <w:num w:numId="289" w16cid:durableId="1444153846">
    <w:abstractNumId w:val="199"/>
  </w:num>
  <w:num w:numId="290" w16cid:durableId="487720155">
    <w:abstractNumId w:val="182"/>
  </w:num>
  <w:num w:numId="291" w16cid:durableId="2056465093">
    <w:abstractNumId w:val="173"/>
  </w:num>
  <w:num w:numId="292" w16cid:durableId="26570727">
    <w:abstractNumId w:val="125"/>
  </w:num>
  <w:num w:numId="293" w16cid:durableId="853693249">
    <w:abstractNumId w:val="83"/>
  </w:num>
  <w:num w:numId="294" w16cid:durableId="659577395">
    <w:abstractNumId w:val="200"/>
  </w:num>
  <w:num w:numId="295" w16cid:durableId="322130032">
    <w:abstractNumId w:val="338"/>
  </w:num>
  <w:num w:numId="296" w16cid:durableId="1533150672">
    <w:abstractNumId w:val="342"/>
  </w:num>
  <w:num w:numId="297" w16cid:durableId="76220235">
    <w:abstractNumId w:val="129"/>
  </w:num>
  <w:num w:numId="298" w16cid:durableId="697508308">
    <w:abstractNumId w:val="64"/>
  </w:num>
  <w:num w:numId="299" w16cid:durableId="1644114609">
    <w:abstractNumId w:val="270"/>
  </w:num>
  <w:num w:numId="300" w16cid:durableId="544025923">
    <w:abstractNumId w:val="214"/>
  </w:num>
  <w:num w:numId="301" w16cid:durableId="433407096">
    <w:abstractNumId w:val="202"/>
  </w:num>
  <w:num w:numId="302" w16cid:durableId="1334649634">
    <w:abstractNumId w:val="290"/>
  </w:num>
  <w:num w:numId="303" w16cid:durableId="1191453624">
    <w:abstractNumId w:val="27"/>
  </w:num>
  <w:num w:numId="304" w16cid:durableId="1355620804">
    <w:abstractNumId w:val="150"/>
  </w:num>
  <w:num w:numId="305" w16cid:durableId="1905407976">
    <w:abstractNumId w:val="111"/>
  </w:num>
  <w:num w:numId="306" w16cid:durableId="1857112374">
    <w:abstractNumId w:val="333"/>
  </w:num>
  <w:num w:numId="307" w16cid:durableId="427388282">
    <w:abstractNumId w:val="328"/>
  </w:num>
  <w:num w:numId="308" w16cid:durableId="1890191172">
    <w:abstractNumId w:val="267"/>
  </w:num>
  <w:num w:numId="309" w16cid:durableId="222108793">
    <w:abstractNumId w:val="118"/>
  </w:num>
  <w:num w:numId="310" w16cid:durableId="773936060">
    <w:abstractNumId w:val="58"/>
  </w:num>
  <w:num w:numId="311" w16cid:durableId="323703428">
    <w:abstractNumId w:val="359"/>
  </w:num>
  <w:num w:numId="312" w16cid:durableId="919951898">
    <w:abstractNumId w:val="228"/>
  </w:num>
  <w:num w:numId="313" w16cid:durableId="1390151827">
    <w:abstractNumId w:val="343"/>
  </w:num>
  <w:num w:numId="314" w16cid:durableId="1130594184">
    <w:abstractNumId w:val="191"/>
  </w:num>
  <w:num w:numId="315" w16cid:durableId="1915124401">
    <w:abstractNumId w:val="7"/>
  </w:num>
  <w:num w:numId="316" w16cid:durableId="498038354">
    <w:abstractNumId w:val="278"/>
  </w:num>
  <w:num w:numId="317" w16cid:durableId="268465411">
    <w:abstractNumId w:val="5"/>
  </w:num>
  <w:num w:numId="318" w16cid:durableId="1060597227">
    <w:abstractNumId w:val="240"/>
  </w:num>
  <w:num w:numId="319" w16cid:durableId="2114743569">
    <w:abstractNumId w:val="159"/>
  </w:num>
  <w:num w:numId="320" w16cid:durableId="454762651">
    <w:abstractNumId w:val="367"/>
  </w:num>
  <w:num w:numId="321" w16cid:durableId="1406416096">
    <w:abstractNumId w:val="9"/>
  </w:num>
  <w:num w:numId="322" w16cid:durableId="1248879136">
    <w:abstractNumId w:val="105"/>
  </w:num>
  <w:num w:numId="323" w16cid:durableId="828668047">
    <w:abstractNumId w:val="271"/>
  </w:num>
  <w:num w:numId="324" w16cid:durableId="1741976974">
    <w:abstractNumId w:val="269"/>
  </w:num>
  <w:num w:numId="325" w16cid:durableId="1275360355">
    <w:abstractNumId w:val="211"/>
  </w:num>
  <w:num w:numId="326" w16cid:durableId="217473478">
    <w:abstractNumId w:val="148"/>
  </w:num>
  <w:num w:numId="327" w16cid:durableId="1229072841">
    <w:abstractNumId w:val="281"/>
  </w:num>
  <w:num w:numId="328" w16cid:durableId="639073380">
    <w:abstractNumId w:val="66"/>
  </w:num>
  <w:num w:numId="329" w16cid:durableId="10381289">
    <w:abstractNumId w:val="103"/>
  </w:num>
  <w:num w:numId="330" w16cid:durableId="115685024">
    <w:abstractNumId w:val="137"/>
  </w:num>
  <w:num w:numId="331" w16cid:durableId="1333143615">
    <w:abstractNumId w:val="259"/>
  </w:num>
  <w:num w:numId="332" w16cid:durableId="1742942913">
    <w:abstractNumId w:val="379"/>
  </w:num>
  <w:num w:numId="333" w16cid:durableId="1293829493">
    <w:abstractNumId w:val="348"/>
  </w:num>
  <w:num w:numId="334" w16cid:durableId="559556554">
    <w:abstractNumId w:val="85"/>
  </w:num>
  <w:num w:numId="335" w16cid:durableId="1848061770">
    <w:abstractNumId w:val="287"/>
  </w:num>
  <w:num w:numId="336" w16cid:durableId="1735817565">
    <w:abstractNumId w:val="88"/>
  </w:num>
  <w:num w:numId="337" w16cid:durableId="222300416">
    <w:abstractNumId w:val="208"/>
  </w:num>
  <w:num w:numId="338" w16cid:durableId="1272277041">
    <w:abstractNumId w:val="313"/>
  </w:num>
  <w:num w:numId="339" w16cid:durableId="366754843">
    <w:abstractNumId w:val="295"/>
  </w:num>
  <w:num w:numId="340" w16cid:durableId="433553208">
    <w:abstractNumId w:val="34"/>
  </w:num>
  <w:num w:numId="341" w16cid:durableId="1091009909">
    <w:abstractNumId w:val="288"/>
  </w:num>
  <w:num w:numId="342" w16cid:durableId="978539109">
    <w:abstractNumId w:val="239"/>
  </w:num>
  <w:num w:numId="343" w16cid:durableId="1498302829">
    <w:abstractNumId w:val="336"/>
  </w:num>
  <w:num w:numId="344" w16cid:durableId="737366992">
    <w:abstractNumId w:val="112"/>
  </w:num>
  <w:num w:numId="345" w16cid:durableId="280696259">
    <w:abstractNumId w:val="340"/>
  </w:num>
  <w:num w:numId="346" w16cid:durableId="142042659">
    <w:abstractNumId w:val="264"/>
  </w:num>
  <w:num w:numId="347" w16cid:durableId="254286438">
    <w:abstractNumId w:val="347"/>
  </w:num>
  <w:num w:numId="348" w16cid:durableId="756095924">
    <w:abstractNumId w:val="174"/>
  </w:num>
  <w:num w:numId="349" w16cid:durableId="292250828">
    <w:abstractNumId w:val="233"/>
  </w:num>
  <w:num w:numId="350" w16cid:durableId="987199854">
    <w:abstractNumId w:val="142"/>
  </w:num>
  <w:num w:numId="351" w16cid:durableId="944073213">
    <w:abstractNumId w:val="56"/>
  </w:num>
  <w:num w:numId="352" w16cid:durableId="1284581328">
    <w:abstractNumId w:val="138"/>
  </w:num>
  <w:num w:numId="353" w16cid:durableId="377702137">
    <w:abstractNumId w:val="25"/>
  </w:num>
  <w:num w:numId="354" w16cid:durableId="275255593">
    <w:abstractNumId w:val="282"/>
  </w:num>
  <w:num w:numId="355" w16cid:durableId="76101887">
    <w:abstractNumId w:val="306"/>
  </w:num>
  <w:num w:numId="356" w16cid:durableId="1609656627">
    <w:abstractNumId w:val="86"/>
  </w:num>
  <w:num w:numId="357" w16cid:durableId="561450272">
    <w:abstractNumId w:val="44"/>
  </w:num>
  <w:num w:numId="358" w16cid:durableId="670529251">
    <w:abstractNumId w:val="366"/>
  </w:num>
  <w:num w:numId="359" w16cid:durableId="1178695543">
    <w:abstractNumId w:val="219"/>
  </w:num>
  <w:num w:numId="360" w16cid:durableId="1552420929">
    <w:abstractNumId w:val="345"/>
  </w:num>
  <w:num w:numId="361" w16cid:durableId="1067652852">
    <w:abstractNumId w:val="22"/>
  </w:num>
  <w:num w:numId="362" w16cid:durableId="1145968563">
    <w:abstractNumId w:val="170"/>
  </w:num>
  <w:num w:numId="363" w16cid:durableId="1668707320">
    <w:abstractNumId w:val="140"/>
  </w:num>
  <w:num w:numId="364" w16cid:durableId="891427384">
    <w:abstractNumId w:val="242"/>
  </w:num>
  <w:num w:numId="365" w16cid:durableId="345446798">
    <w:abstractNumId w:val="31"/>
  </w:num>
  <w:num w:numId="366" w16cid:durableId="417024592">
    <w:abstractNumId w:val="61"/>
  </w:num>
  <w:num w:numId="367" w16cid:durableId="819738236">
    <w:abstractNumId w:val="227"/>
  </w:num>
  <w:num w:numId="368" w16cid:durableId="1693723443">
    <w:abstractNumId w:val="185"/>
  </w:num>
  <w:num w:numId="369" w16cid:durableId="2057655697">
    <w:abstractNumId w:val="14"/>
  </w:num>
  <w:num w:numId="370" w16cid:durableId="1475484074">
    <w:abstractNumId w:val="155"/>
  </w:num>
  <w:num w:numId="371" w16cid:durableId="1069811059">
    <w:abstractNumId w:val="324"/>
  </w:num>
  <w:num w:numId="372" w16cid:durableId="1301883336">
    <w:abstractNumId w:val="245"/>
  </w:num>
  <w:num w:numId="373" w16cid:durableId="461847986">
    <w:abstractNumId w:val="126"/>
  </w:num>
  <w:num w:numId="374" w16cid:durableId="54861706">
    <w:abstractNumId w:val="263"/>
  </w:num>
  <w:num w:numId="375" w16cid:durableId="446583407">
    <w:abstractNumId w:val="291"/>
  </w:num>
  <w:num w:numId="376" w16cid:durableId="812940458">
    <w:abstractNumId w:val="364"/>
  </w:num>
  <w:num w:numId="377" w16cid:durableId="1338726832">
    <w:abstractNumId w:val="172"/>
  </w:num>
  <w:num w:numId="378" w16cid:durableId="180360142">
    <w:abstractNumId w:val="197"/>
  </w:num>
  <w:num w:numId="379" w16cid:durableId="9139836">
    <w:abstractNumId w:val="229"/>
  </w:num>
  <w:num w:numId="380" w16cid:durableId="1336690228">
    <w:abstractNumId w:val="311"/>
  </w:num>
  <w:num w:numId="381" w16cid:durableId="1900482419">
    <w:abstractNumId w:val="317"/>
  </w:num>
  <w:num w:numId="382" w16cid:durableId="1541938748">
    <w:abstractNumId w:val="204"/>
  </w:num>
  <w:num w:numId="383" w16cid:durableId="174614875">
    <w:abstractNumId w:val="165"/>
  </w:num>
  <w:num w:numId="384" w16cid:durableId="81218609">
    <w:abstractNumId w:val="254"/>
  </w:num>
  <w:num w:numId="385" w16cid:durableId="678235379">
    <w:abstractNumId w:val="339"/>
  </w:num>
  <w:num w:numId="386" w16cid:durableId="2024236900">
    <w:abstractNumId w:val="225"/>
  </w:num>
  <w:num w:numId="387" w16cid:durableId="934366303">
    <w:abstractNumId w:val="122"/>
  </w:num>
  <w:numIdMacAtCleanup w:val="2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documentProtection w:formatting="1" w:enforcement="0"/>
  <w:defaultTabStop w:val="851"/>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D1D5E"/>
    <w:rsid w:val="000043C4"/>
    <w:rsid w:val="000157BB"/>
    <w:rsid w:val="00015F68"/>
    <w:rsid w:val="000226EA"/>
    <w:rsid w:val="000303B6"/>
    <w:rsid w:val="000325FD"/>
    <w:rsid w:val="0004206B"/>
    <w:rsid w:val="00042892"/>
    <w:rsid w:val="000437B9"/>
    <w:rsid w:val="00044A33"/>
    <w:rsid w:val="0004595B"/>
    <w:rsid w:val="0005388C"/>
    <w:rsid w:val="00072A00"/>
    <w:rsid w:val="00080E00"/>
    <w:rsid w:val="00082CCC"/>
    <w:rsid w:val="00091D71"/>
    <w:rsid w:val="000939C0"/>
    <w:rsid w:val="0009441C"/>
    <w:rsid w:val="00094BC5"/>
    <w:rsid w:val="00094E08"/>
    <w:rsid w:val="00096472"/>
    <w:rsid w:val="00097AB6"/>
    <w:rsid w:val="000A247F"/>
    <w:rsid w:val="000A4531"/>
    <w:rsid w:val="000A5449"/>
    <w:rsid w:val="000A76F1"/>
    <w:rsid w:val="000B19CB"/>
    <w:rsid w:val="000B7E65"/>
    <w:rsid w:val="000C21FC"/>
    <w:rsid w:val="000D4530"/>
    <w:rsid w:val="000D72F8"/>
    <w:rsid w:val="000E323A"/>
    <w:rsid w:val="000E3824"/>
    <w:rsid w:val="00117BE9"/>
    <w:rsid w:val="001237DF"/>
    <w:rsid w:val="0012689B"/>
    <w:rsid w:val="00127F6A"/>
    <w:rsid w:val="00130351"/>
    <w:rsid w:val="00130D80"/>
    <w:rsid w:val="00131ABC"/>
    <w:rsid w:val="00132A28"/>
    <w:rsid w:val="0014102A"/>
    <w:rsid w:val="00143269"/>
    <w:rsid w:val="00152B2E"/>
    <w:rsid w:val="00162C80"/>
    <w:rsid w:val="0017061C"/>
    <w:rsid w:val="00174AE2"/>
    <w:rsid w:val="001757C4"/>
    <w:rsid w:val="00193419"/>
    <w:rsid w:val="001A5AF1"/>
    <w:rsid w:val="001A6FAC"/>
    <w:rsid w:val="001B1E36"/>
    <w:rsid w:val="001B3FCD"/>
    <w:rsid w:val="001C27AB"/>
    <w:rsid w:val="001C60EF"/>
    <w:rsid w:val="001D380C"/>
    <w:rsid w:val="001D6321"/>
    <w:rsid w:val="001E1AF3"/>
    <w:rsid w:val="001E4FB4"/>
    <w:rsid w:val="001E6FDA"/>
    <w:rsid w:val="001F3364"/>
    <w:rsid w:val="0020083E"/>
    <w:rsid w:val="00200BCE"/>
    <w:rsid w:val="00200D34"/>
    <w:rsid w:val="00201F0B"/>
    <w:rsid w:val="00202C19"/>
    <w:rsid w:val="002134D7"/>
    <w:rsid w:val="0021531D"/>
    <w:rsid w:val="00216C58"/>
    <w:rsid w:val="00217BE3"/>
    <w:rsid w:val="00220CBE"/>
    <w:rsid w:val="0023318C"/>
    <w:rsid w:val="002341DD"/>
    <w:rsid w:val="00235678"/>
    <w:rsid w:val="00242B03"/>
    <w:rsid w:val="002507B6"/>
    <w:rsid w:val="0025680F"/>
    <w:rsid w:val="00262A92"/>
    <w:rsid w:val="0026777A"/>
    <w:rsid w:val="0027371A"/>
    <w:rsid w:val="002754BF"/>
    <w:rsid w:val="00276658"/>
    <w:rsid w:val="00277234"/>
    <w:rsid w:val="00277A1B"/>
    <w:rsid w:val="0028409E"/>
    <w:rsid w:val="00293877"/>
    <w:rsid w:val="00294AB1"/>
    <w:rsid w:val="002A0FBD"/>
    <w:rsid w:val="002A5E19"/>
    <w:rsid w:val="002B34A1"/>
    <w:rsid w:val="002B61F4"/>
    <w:rsid w:val="002B6B48"/>
    <w:rsid w:val="002C4EF3"/>
    <w:rsid w:val="002D57CA"/>
    <w:rsid w:val="002E28EE"/>
    <w:rsid w:val="002E7877"/>
    <w:rsid w:val="002F4772"/>
    <w:rsid w:val="003047F3"/>
    <w:rsid w:val="00306C97"/>
    <w:rsid w:val="003126EC"/>
    <w:rsid w:val="00312B5A"/>
    <w:rsid w:val="0031605E"/>
    <w:rsid w:val="00320226"/>
    <w:rsid w:val="0032031C"/>
    <w:rsid w:val="00320520"/>
    <w:rsid w:val="00324F37"/>
    <w:rsid w:val="00327C1B"/>
    <w:rsid w:val="00330E37"/>
    <w:rsid w:val="0033167D"/>
    <w:rsid w:val="0033256A"/>
    <w:rsid w:val="00332615"/>
    <w:rsid w:val="00332FA8"/>
    <w:rsid w:val="00377986"/>
    <w:rsid w:val="00383399"/>
    <w:rsid w:val="0038472F"/>
    <w:rsid w:val="00386652"/>
    <w:rsid w:val="003B0E97"/>
    <w:rsid w:val="003C12F4"/>
    <w:rsid w:val="003D53DD"/>
    <w:rsid w:val="003F23A6"/>
    <w:rsid w:val="003F42C6"/>
    <w:rsid w:val="003F7804"/>
    <w:rsid w:val="00400E6F"/>
    <w:rsid w:val="00400EEA"/>
    <w:rsid w:val="00404028"/>
    <w:rsid w:val="00406C7E"/>
    <w:rsid w:val="00413A8E"/>
    <w:rsid w:val="00414870"/>
    <w:rsid w:val="00415FCC"/>
    <w:rsid w:val="00416CAB"/>
    <w:rsid w:val="00424D89"/>
    <w:rsid w:val="004252A1"/>
    <w:rsid w:val="004275DE"/>
    <w:rsid w:val="00435921"/>
    <w:rsid w:val="00437CEC"/>
    <w:rsid w:val="00441EA3"/>
    <w:rsid w:val="004422E1"/>
    <w:rsid w:val="004515BA"/>
    <w:rsid w:val="004529E4"/>
    <w:rsid w:val="004547FF"/>
    <w:rsid w:val="00465D7D"/>
    <w:rsid w:val="00465F8B"/>
    <w:rsid w:val="0048285F"/>
    <w:rsid w:val="004851DC"/>
    <w:rsid w:val="004A02E8"/>
    <w:rsid w:val="004A2DC9"/>
    <w:rsid w:val="004B37CC"/>
    <w:rsid w:val="004B6F7A"/>
    <w:rsid w:val="004C6F52"/>
    <w:rsid w:val="004D3C2C"/>
    <w:rsid w:val="004E4E37"/>
    <w:rsid w:val="004F1BC0"/>
    <w:rsid w:val="004F1D9D"/>
    <w:rsid w:val="004F3C8A"/>
    <w:rsid w:val="0050139B"/>
    <w:rsid w:val="0050246D"/>
    <w:rsid w:val="00506AFC"/>
    <w:rsid w:val="005109A6"/>
    <w:rsid w:val="00511E1D"/>
    <w:rsid w:val="005127FA"/>
    <w:rsid w:val="005159D9"/>
    <w:rsid w:val="0051717D"/>
    <w:rsid w:val="005213B2"/>
    <w:rsid w:val="00531D8C"/>
    <w:rsid w:val="00531DC2"/>
    <w:rsid w:val="0054006E"/>
    <w:rsid w:val="00543908"/>
    <w:rsid w:val="00550B6B"/>
    <w:rsid w:val="005538D5"/>
    <w:rsid w:val="00553C96"/>
    <w:rsid w:val="00564F7F"/>
    <w:rsid w:val="00566F0D"/>
    <w:rsid w:val="00570250"/>
    <w:rsid w:val="00576BE6"/>
    <w:rsid w:val="0058449C"/>
    <w:rsid w:val="00592BEB"/>
    <w:rsid w:val="005A6FEC"/>
    <w:rsid w:val="005B7CC4"/>
    <w:rsid w:val="005C2C09"/>
    <w:rsid w:val="005C31E0"/>
    <w:rsid w:val="005E2D59"/>
    <w:rsid w:val="005E3ED2"/>
    <w:rsid w:val="00602781"/>
    <w:rsid w:val="00606329"/>
    <w:rsid w:val="00611511"/>
    <w:rsid w:val="00612168"/>
    <w:rsid w:val="006157B8"/>
    <w:rsid w:val="0062122B"/>
    <w:rsid w:val="00634645"/>
    <w:rsid w:val="00643BD5"/>
    <w:rsid w:val="006548FB"/>
    <w:rsid w:val="00655878"/>
    <w:rsid w:val="0066744E"/>
    <w:rsid w:val="00677D45"/>
    <w:rsid w:val="0068178F"/>
    <w:rsid w:val="00682170"/>
    <w:rsid w:val="006A10B5"/>
    <w:rsid w:val="006A264E"/>
    <w:rsid w:val="006A4875"/>
    <w:rsid w:val="006A67F5"/>
    <w:rsid w:val="006B1750"/>
    <w:rsid w:val="006B385D"/>
    <w:rsid w:val="006B3F3A"/>
    <w:rsid w:val="006C108B"/>
    <w:rsid w:val="006C37E3"/>
    <w:rsid w:val="006C421A"/>
    <w:rsid w:val="006C4F13"/>
    <w:rsid w:val="006C55AD"/>
    <w:rsid w:val="006D05C4"/>
    <w:rsid w:val="006D0C82"/>
    <w:rsid w:val="006D48E7"/>
    <w:rsid w:val="006E159A"/>
    <w:rsid w:val="006E67ED"/>
    <w:rsid w:val="006F0779"/>
    <w:rsid w:val="00700268"/>
    <w:rsid w:val="00701DEE"/>
    <w:rsid w:val="00707836"/>
    <w:rsid w:val="00707ADE"/>
    <w:rsid w:val="00712223"/>
    <w:rsid w:val="007141EB"/>
    <w:rsid w:val="00714913"/>
    <w:rsid w:val="00722150"/>
    <w:rsid w:val="00733EC6"/>
    <w:rsid w:val="00734307"/>
    <w:rsid w:val="0073622C"/>
    <w:rsid w:val="00741944"/>
    <w:rsid w:val="00742C1E"/>
    <w:rsid w:val="007532F2"/>
    <w:rsid w:val="00753C33"/>
    <w:rsid w:val="007548B5"/>
    <w:rsid w:val="00764FE4"/>
    <w:rsid w:val="0076549F"/>
    <w:rsid w:val="00770BC4"/>
    <w:rsid w:val="00771715"/>
    <w:rsid w:val="00771D3F"/>
    <w:rsid w:val="007800BE"/>
    <w:rsid w:val="00780F8D"/>
    <w:rsid w:val="00787EA6"/>
    <w:rsid w:val="007931C5"/>
    <w:rsid w:val="0079408E"/>
    <w:rsid w:val="007955F2"/>
    <w:rsid w:val="007A4F01"/>
    <w:rsid w:val="007A5331"/>
    <w:rsid w:val="007A6648"/>
    <w:rsid w:val="007C2749"/>
    <w:rsid w:val="007C3861"/>
    <w:rsid w:val="007D1C90"/>
    <w:rsid w:val="007D7310"/>
    <w:rsid w:val="007E233F"/>
    <w:rsid w:val="007E42F5"/>
    <w:rsid w:val="007F01DA"/>
    <w:rsid w:val="00803DB2"/>
    <w:rsid w:val="008047B2"/>
    <w:rsid w:val="00817A9A"/>
    <w:rsid w:val="00823CC2"/>
    <w:rsid w:val="00824D2B"/>
    <w:rsid w:val="00833DEC"/>
    <w:rsid w:val="00836D92"/>
    <w:rsid w:val="00842579"/>
    <w:rsid w:val="00855117"/>
    <w:rsid w:val="008629F2"/>
    <w:rsid w:val="008674A6"/>
    <w:rsid w:val="00867B1D"/>
    <w:rsid w:val="0087572A"/>
    <w:rsid w:val="0088690C"/>
    <w:rsid w:val="00897668"/>
    <w:rsid w:val="008A164B"/>
    <w:rsid w:val="008C4851"/>
    <w:rsid w:val="008C7E47"/>
    <w:rsid w:val="008D07D6"/>
    <w:rsid w:val="008D18B8"/>
    <w:rsid w:val="008D2F71"/>
    <w:rsid w:val="008D68B4"/>
    <w:rsid w:val="008D78BD"/>
    <w:rsid w:val="008E2728"/>
    <w:rsid w:val="008F13BE"/>
    <w:rsid w:val="00900CC6"/>
    <w:rsid w:val="00911A3D"/>
    <w:rsid w:val="0091791D"/>
    <w:rsid w:val="00920BE1"/>
    <w:rsid w:val="00922846"/>
    <w:rsid w:val="00932848"/>
    <w:rsid w:val="009360A0"/>
    <w:rsid w:val="0093784D"/>
    <w:rsid w:val="0094069A"/>
    <w:rsid w:val="00944893"/>
    <w:rsid w:val="009457F9"/>
    <w:rsid w:val="00952477"/>
    <w:rsid w:val="009526C1"/>
    <w:rsid w:val="00955E74"/>
    <w:rsid w:val="00967647"/>
    <w:rsid w:val="00967799"/>
    <w:rsid w:val="00973526"/>
    <w:rsid w:val="00974BD0"/>
    <w:rsid w:val="00975786"/>
    <w:rsid w:val="00977949"/>
    <w:rsid w:val="009804C9"/>
    <w:rsid w:val="00981408"/>
    <w:rsid w:val="00982BA5"/>
    <w:rsid w:val="009B4954"/>
    <w:rsid w:val="009B5353"/>
    <w:rsid w:val="009C14B9"/>
    <w:rsid w:val="009C155F"/>
    <w:rsid w:val="009C18CC"/>
    <w:rsid w:val="009C3663"/>
    <w:rsid w:val="009C44E7"/>
    <w:rsid w:val="009D049C"/>
    <w:rsid w:val="009D30AD"/>
    <w:rsid w:val="009D3FF2"/>
    <w:rsid w:val="009D5886"/>
    <w:rsid w:val="009E5BD2"/>
    <w:rsid w:val="009E6321"/>
    <w:rsid w:val="009E6DAD"/>
    <w:rsid w:val="009E6ED9"/>
    <w:rsid w:val="009F00D0"/>
    <w:rsid w:val="009F191F"/>
    <w:rsid w:val="009F75F1"/>
    <w:rsid w:val="00A0006F"/>
    <w:rsid w:val="00A1066B"/>
    <w:rsid w:val="00A208C7"/>
    <w:rsid w:val="00A244C3"/>
    <w:rsid w:val="00A248D0"/>
    <w:rsid w:val="00A27175"/>
    <w:rsid w:val="00A27DBF"/>
    <w:rsid w:val="00A31B62"/>
    <w:rsid w:val="00A34A32"/>
    <w:rsid w:val="00A519C6"/>
    <w:rsid w:val="00A53212"/>
    <w:rsid w:val="00A53B59"/>
    <w:rsid w:val="00A5412B"/>
    <w:rsid w:val="00A8447A"/>
    <w:rsid w:val="00A863F5"/>
    <w:rsid w:val="00A90E0D"/>
    <w:rsid w:val="00A93350"/>
    <w:rsid w:val="00A95032"/>
    <w:rsid w:val="00AA5375"/>
    <w:rsid w:val="00AA75BA"/>
    <w:rsid w:val="00AB09DF"/>
    <w:rsid w:val="00AB310B"/>
    <w:rsid w:val="00AC1601"/>
    <w:rsid w:val="00AC6F3A"/>
    <w:rsid w:val="00AD1D5E"/>
    <w:rsid w:val="00AD6354"/>
    <w:rsid w:val="00AE032C"/>
    <w:rsid w:val="00AE4A77"/>
    <w:rsid w:val="00AE75C6"/>
    <w:rsid w:val="00AF20CD"/>
    <w:rsid w:val="00AF60C2"/>
    <w:rsid w:val="00AF7FB8"/>
    <w:rsid w:val="00B0335D"/>
    <w:rsid w:val="00B24C12"/>
    <w:rsid w:val="00B3039E"/>
    <w:rsid w:val="00B34388"/>
    <w:rsid w:val="00B446A9"/>
    <w:rsid w:val="00B55F5E"/>
    <w:rsid w:val="00B60736"/>
    <w:rsid w:val="00B64234"/>
    <w:rsid w:val="00B71236"/>
    <w:rsid w:val="00B80D4C"/>
    <w:rsid w:val="00B9531D"/>
    <w:rsid w:val="00B96408"/>
    <w:rsid w:val="00BB0C17"/>
    <w:rsid w:val="00BB0D4F"/>
    <w:rsid w:val="00BB43D4"/>
    <w:rsid w:val="00BB44B2"/>
    <w:rsid w:val="00BC281E"/>
    <w:rsid w:val="00BC3D55"/>
    <w:rsid w:val="00BC64A8"/>
    <w:rsid w:val="00BD1CA6"/>
    <w:rsid w:val="00BE01EB"/>
    <w:rsid w:val="00BE77CC"/>
    <w:rsid w:val="00BF6383"/>
    <w:rsid w:val="00C04DF4"/>
    <w:rsid w:val="00C12DD4"/>
    <w:rsid w:val="00C17AA0"/>
    <w:rsid w:val="00C32EA8"/>
    <w:rsid w:val="00C34DDB"/>
    <w:rsid w:val="00C379C9"/>
    <w:rsid w:val="00C40201"/>
    <w:rsid w:val="00C4159C"/>
    <w:rsid w:val="00C534B1"/>
    <w:rsid w:val="00C662D5"/>
    <w:rsid w:val="00C72439"/>
    <w:rsid w:val="00C73213"/>
    <w:rsid w:val="00C80CF9"/>
    <w:rsid w:val="00C82672"/>
    <w:rsid w:val="00C86B55"/>
    <w:rsid w:val="00C966F9"/>
    <w:rsid w:val="00C969BC"/>
    <w:rsid w:val="00CB78A2"/>
    <w:rsid w:val="00CC4F00"/>
    <w:rsid w:val="00CD1E36"/>
    <w:rsid w:val="00CD22CB"/>
    <w:rsid w:val="00CD3778"/>
    <w:rsid w:val="00CD41EF"/>
    <w:rsid w:val="00CD5204"/>
    <w:rsid w:val="00CE5D25"/>
    <w:rsid w:val="00CE6C30"/>
    <w:rsid w:val="00CF206F"/>
    <w:rsid w:val="00CF2A1E"/>
    <w:rsid w:val="00CF4FEE"/>
    <w:rsid w:val="00CF6812"/>
    <w:rsid w:val="00D014CF"/>
    <w:rsid w:val="00D03290"/>
    <w:rsid w:val="00D22BE2"/>
    <w:rsid w:val="00D30627"/>
    <w:rsid w:val="00D453E7"/>
    <w:rsid w:val="00D454FA"/>
    <w:rsid w:val="00D53400"/>
    <w:rsid w:val="00D605D7"/>
    <w:rsid w:val="00D61AC6"/>
    <w:rsid w:val="00D6598D"/>
    <w:rsid w:val="00D65EE1"/>
    <w:rsid w:val="00D6626C"/>
    <w:rsid w:val="00D92CC9"/>
    <w:rsid w:val="00DA0B71"/>
    <w:rsid w:val="00DA2E37"/>
    <w:rsid w:val="00DB5A66"/>
    <w:rsid w:val="00DD286D"/>
    <w:rsid w:val="00DD5F98"/>
    <w:rsid w:val="00DE0FB1"/>
    <w:rsid w:val="00DE4A44"/>
    <w:rsid w:val="00DF4394"/>
    <w:rsid w:val="00DF6F89"/>
    <w:rsid w:val="00E36C5A"/>
    <w:rsid w:val="00E50596"/>
    <w:rsid w:val="00E55710"/>
    <w:rsid w:val="00E651B2"/>
    <w:rsid w:val="00E739AC"/>
    <w:rsid w:val="00E745C4"/>
    <w:rsid w:val="00E745CB"/>
    <w:rsid w:val="00E754A5"/>
    <w:rsid w:val="00E85CB4"/>
    <w:rsid w:val="00E86BFB"/>
    <w:rsid w:val="00E95459"/>
    <w:rsid w:val="00EA1A27"/>
    <w:rsid w:val="00EA567F"/>
    <w:rsid w:val="00EB5669"/>
    <w:rsid w:val="00EB5D02"/>
    <w:rsid w:val="00EB6F5C"/>
    <w:rsid w:val="00EC2313"/>
    <w:rsid w:val="00ED22A4"/>
    <w:rsid w:val="00EE329B"/>
    <w:rsid w:val="00EE7CC6"/>
    <w:rsid w:val="00EF4203"/>
    <w:rsid w:val="00F053A9"/>
    <w:rsid w:val="00F1389C"/>
    <w:rsid w:val="00F300D0"/>
    <w:rsid w:val="00F30BF1"/>
    <w:rsid w:val="00F32D2E"/>
    <w:rsid w:val="00F529A2"/>
    <w:rsid w:val="00F6036E"/>
    <w:rsid w:val="00F6241C"/>
    <w:rsid w:val="00F6320C"/>
    <w:rsid w:val="00F63853"/>
    <w:rsid w:val="00F65B7D"/>
    <w:rsid w:val="00F678FB"/>
    <w:rsid w:val="00F75BE5"/>
    <w:rsid w:val="00F8260B"/>
    <w:rsid w:val="00F91FD1"/>
    <w:rsid w:val="00F940F4"/>
    <w:rsid w:val="00F94753"/>
    <w:rsid w:val="00F9512D"/>
    <w:rsid w:val="00F95FF4"/>
    <w:rsid w:val="00FA1F6E"/>
    <w:rsid w:val="00FA730C"/>
    <w:rsid w:val="00FB5B3E"/>
    <w:rsid w:val="00FC2870"/>
    <w:rsid w:val="00FD2ED3"/>
    <w:rsid w:val="00FD4AE2"/>
    <w:rsid w:val="00FD4B1C"/>
    <w:rsid w:val="00FD6F91"/>
    <w:rsid w:val="00FE7096"/>
    <w:rsid w:val="00FF6465"/>
    <w:rsid w:val="00FF6DE1"/>
    <w:rsid w:val="00FF6E53"/>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C5C24FF"/>
  <w15:chartTrackingRefBased/>
  <w15:docId w15:val="{00665646-9704-4980-8348-9AF0B17629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842579"/>
  </w:style>
  <w:style w:type="paragraph" w:styleId="Nagwek1">
    <w:name w:val="heading 1"/>
    <w:basedOn w:val="Normalny"/>
    <w:next w:val="Normalny"/>
    <w:link w:val="Nagwek1Znak"/>
    <w:uiPriority w:val="9"/>
    <w:qFormat/>
    <w:rsid w:val="00700268"/>
    <w:pPr>
      <w:keepNext/>
      <w:keepLines/>
      <w:spacing w:before="240" w:after="240" w:line="240" w:lineRule="auto"/>
      <w:outlineLvl w:val="0"/>
    </w:pPr>
    <w:rPr>
      <w:rFonts w:asciiTheme="majorHAnsi" w:eastAsiaTheme="majorEastAsia" w:hAnsiTheme="majorHAnsi" w:cstheme="majorBidi"/>
      <w:color w:val="2F5496" w:themeColor="accent1" w:themeShade="BF"/>
      <w:sz w:val="32"/>
      <w:szCs w:val="32"/>
      <w:lang w:eastAsia="pl-PL"/>
    </w:rPr>
  </w:style>
  <w:style w:type="paragraph" w:styleId="Nagwek2">
    <w:name w:val="heading 2"/>
    <w:basedOn w:val="Normalny"/>
    <w:next w:val="Normalny"/>
    <w:link w:val="Nagwek2Znak"/>
    <w:uiPriority w:val="9"/>
    <w:unhideWhenUsed/>
    <w:qFormat/>
    <w:rsid w:val="00F65B7D"/>
    <w:pPr>
      <w:keepNext/>
      <w:keepLines/>
      <w:spacing w:before="40" w:after="120" w:line="240" w:lineRule="auto"/>
      <w:outlineLvl w:val="1"/>
    </w:pPr>
    <w:rPr>
      <w:rFonts w:asciiTheme="majorHAnsi" w:eastAsiaTheme="majorEastAsia" w:hAnsiTheme="majorHAnsi" w:cstheme="majorBidi"/>
      <w:color w:val="2F5496" w:themeColor="accent1" w:themeShade="BF"/>
      <w:sz w:val="26"/>
      <w:szCs w:val="26"/>
      <w:lang w:eastAsia="pl-PL"/>
    </w:rPr>
  </w:style>
  <w:style w:type="paragraph" w:styleId="Nagwek3">
    <w:name w:val="heading 3"/>
    <w:basedOn w:val="Normalny"/>
    <w:next w:val="Normalny"/>
    <w:link w:val="Nagwek3Znak"/>
    <w:qFormat/>
    <w:rsid w:val="0027371A"/>
    <w:pPr>
      <w:keepNext/>
      <w:spacing w:after="0" w:line="240" w:lineRule="auto"/>
      <w:jc w:val="center"/>
      <w:outlineLvl w:val="2"/>
    </w:pPr>
    <w:rPr>
      <w:rFonts w:ascii="Times New Roman" w:eastAsia="Times New Roman" w:hAnsi="Times New Roman" w:cs="Times New Roman"/>
      <w:b/>
      <w:sz w:val="36"/>
      <w:szCs w:val="20"/>
      <w:lang w:eastAsia="pl-PL"/>
    </w:rPr>
  </w:style>
  <w:style w:type="paragraph" w:styleId="Nagwek4">
    <w:name w:val="heading 4"/>
    <w:basedOn w:val="Normalny"/>
    <w:next w:val="Normalny"/>
    <w:link w:val="Nagwek4Znak"/>
    <w:uiPriority w:val="9"/>
    <w:unhideWhenUsed/>
    <w:qFormat/>
    <w:rsid w:val="00042892"/>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nhideWhenUsed/>
    <w:rsid w:val="00B446A9"/>
    <w:pPr>
      <w:tabs>
        <w:tab w:val="center" w:pos="4536"/>
        <w:tab w:val="right" w:pos="9072"/>
      </w:tabs>
      <w:spacing w:after="0" w:line="240" w:lineRule="auto"/>
    </w:pPr>
  </w:style>
  <w:style w:type="character" w:customStyle="1" w:styleId="NagwekZnak">
    <w:name w:val="Nagłówek Znak"/>
    <w:basedOn w:val="Domylnaczcionkaakapitu"/>
    <w:link w:val="Nagwek"/>
    <w:rsid w:val="00B446A9"/>
  </w:style>
  <w:style w:type="paragraph" w:styleId="Stopka">
    <w:name w:val="footer"/>
    <w:basedOn w:val="Normalny"/>
    <w:link w:val="StopkaZnak"/>
    <w:uiPriority w:val="99"/>
    <w:unhideWhenUsed/>
    <w:rsid w:val="00B446A9"/>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B446A9"/>
  </w:style>
  <w:style w:type="character" w:styleId="Hipercze">
    <w:name w:val="Hyperlink"/>
    <w:uiPriority w:val="99"/>
    <w:unhideWhenUsed/>
    <w:rsid w:val="00E745C4"/>
    <w:rPr>
      <w:color w:val="0000FF"/>
      <w:u w:val="single"/>
    </w:rPr>
  </w:style>
  <w:style w:type="paragraph" w:styleId="Akapitzlist">
    <w:name w:val="List Paragraph"/>
    <w:aliases w:val="Numerowanie,Akapit z listą BS,List Paragraph,normalny tekst,Akapit z listą1,Kolorowa lista — akcent 11,Wypunktowanie,L1,2 heading,A_wyliczenie,K-P_odwolanie,Akapit z listą5,maz_wyliczenie,opis dzialania,wypunktowanie,Akapit z listą 1"/>
    <w:basedOn w:val="Normalny"/>
    <w:link w:val="AkapitzlistZnak"/>
    <w:uiPriority w:val="34"/>
    <w:qFormat/>
    <w:rsid w:val="005E2D59"/>
    <w:pPr>
      <w:spacing w:after="0" w:line="240" w:lineRule="auto"/>
      <w:ind w:left="720"/>
    </w:pPr>
    <w:rPr>
      <w:rFonts w:ascii="Calibri" w:hAnsi="Calibri" w:cs="Calibri"/>
    </w:rPr>
  </w:style>
  <w:style w:type="paragraph" w:customStyle="1" w:styleId="Default">
    <w:name w:val="Default"/>
    <w:qFormat/>
    <w:rsid w:val="00712223"/>
    <w:pPr>
      <w:autoSpaceDE w:val="0"/>
      <w:autoSpaceDN w:val="0"/>
      <w:adjustRightInd w:val="0"/>
      <w:spacing w:after="0" w:line="240" w:lineRule="auto"/>
    </w:pPr>
    <w:rPr>
      <w:rFonts w:ascii="Arial" w:hAnsi="Arial" w:cs="Arial"/>
      <w:color w:val="000000"/>
      <w:sz w:val="24"/>
      <w:szCs w:val="24"/>
    </w:rPr>
  </w:style>
  <w:style w:type="paragraph" w:styleId="Bezodstpw">
    <w:name w:val="No Spacing"/>
    <w:link w:val="BezodstpwZnak"/>
    <w:uiPriority w:val="1"/>
    <w:qFormat/>
    <w:rsid w:val="00FD4AE2"/>
    <w:pPr>
      <w:spacing w:after="0" w:line="240" w:lineRule="auto"/>
    </w:pPr>
  </w:style>
  <w:style w:type="character" w:customStyle="1" w:styleId="BezodstpwZnak">
    <w:name w:val="Bez odstępów Znak"/>
    <w:link w:val="Bezodstpw"/>
    <w:uiPriority w:val="1"/>
    <w:rsid w:val="00FD4AE2"/>
  </w:style>
  <w:style w:type="character" w:styleId="Odwoaniedokomentarza">
    <w:name w:val="annotation reference"/>
    <w:basedOn w:val="Domylnaczcionkaakapitu"/>
    <w:uiPriority w:val="99"/>
    <w:semiHidden/>
    <w:unhideWhenUsed/>
    <w:rsid w:val="00324F37"/>
    <w:rPr>
      <w:sz w:val="16"/>
      <w:szCs w:val="16"/>
    </w:rPr>
  </w:style>
  <w:style w:type="paragraph" w:styleId="Tekstkomentarza">
    <w:name w:val="annotation text"/>
    <w:basedOn w:val="Normalny"/>
    <w:link w:val="TekstkomentarzaZnak"/>
    <w:uiPriority w:val="99"/>
    <w:unhideWhenUsed/>
    <w:rsid w:val="00324F37"/>
    <w:pPr>
      <w:spacing w:line="240" w:lineRule="auto"/>
    </w:pPr>
    <w:rPr>
      <w:sz w:val="20"/>
      <w:szCs w:val="20"/>
    </w:rPr>
  </w:style>
  <w:style w:type="character" w:customStyle="1" w:styleId="TekstkomentarzaZnak">
    <w:name w:val="Tekst komentarza Znak"/>
    <w:basedOn w:val="Domylnaczcionkaakapitu"/>
    <w:link w:val="Tekstkomentarza"/>
    <w:uiPriority w:val="99"/>
    <w:rsid w:val="00324F37"/>
    <w:rPr>
      <w:sz w:val="20"/>
      <w:szCs w:val="20"/>
    </w:rPr>
  </w:style>
  <w:style w:type="paragraph" w:styleId="Tematkomentarza">
    <w:name w:val="annotation subject"/>
    <w:basedOn w:val="Tekstkomentarza"/>
    <w:next w:val="Tekstkomentarza"/>
    <w:link w:val="TematkomentarzaZnak"/>
    <w:uiPriority w:val="99"/>
    <w:semiHidden/>
    <w:unhideWhenUsed/>
    <w:rsid w:val="00324F37"/>
    <w:rPr>
      <w:b/>
      <w:bCs/>
    </w:rPr>
  </w:style>
  <w:style w:type="character" w:customStyle="1" w:styleId="TematkomentarzaZnak">
    <w:name w:val="Temat komentarza Znak"/>
    <w:basedOn w:val="TekstkomentarzaZnak"/>
    <w:link w:val="Tematkomentarza"/>
    <w:uiPriority w:val="99"/>
    <w:semiHidden/>
    <w:rsid w:val="00324F37"/>
    <w:rPr>
      <w:b/>
      <w:bCs/>
      <w:sz w:val="20"/>
      <w:szCs w:val="20"/>
    </w:rPr>
  </w:style>
  <w:style w:type="paragraph" w:styleId="Poprawka">
    <w:name w:val="Revision"/>
    <w:hidden/>
    <w:uiPriority w:val="99"/>
    <w:semiHidden/>
    <w:rsid w:val="00550B6B"/>
    <w:pPr>
      <w:spacing w:after="0" w:line="240" w:lineRule="auto"/>
    </w:pPr>
  </w:style>
  <w:style w:type="character" w:customStyle="1" w:styleId="AkapitzlistZnak">
    <w:name w:val="Akapit z listą Znak"/>
    <w:aliases w:val="Numerowanie Znak,Akapit z listą BS Znak,List Paragraph Znak,normalny tekst Znak,Akapit z listą1 Znak,Kolorowa lista — akcent 11 Znak,Wypunktowanie Znak,L1 Znak,2 heading Znak,A_wyliczenie Znak,K-P_odwolanie Znak,Akapit z listą5 Znak"/>
    <w:link w:val="Akapitzlist"/>
    <w:uiPriority w:val="34"/>
    <w:qFormat/>
    <w:locked/>
    <w:rsid w:val="00F94753"/>
    <w:rPr>
      <w:rFonts w:ascii="Calibri" w:hAnsi="Calibri" w:cs="Calibri"/>
    </w:rPr>
  </w:style>
  <w:style w:type="character" w:customStyle="1" w:styleId="Nagwek1Znak">
    <w:name w:val="Nagłówek 1 Znak"/>
    <w:basedOn w:val="Domylnaczcionkaakapitu"/>
    <w:link w:val="Nagwek1"/>
    <w:uiPriority w:val="9"/>
    <w:rsid w:val="00700268"/>
    <w:rPr>
      <w:rFonts w:asciiTheme="majorHAnsi" w:eastAsiaTheme="majorEastAsia" w:hAnsiTheme="majorHAnsi" w:cstheme="majorBidi"/>
      <w:color w:val="2F5496" w:themeColor="accent1" w:themeShade="BF"/>
      <w:sz w:val="32"/>
      <w:szCs w:val="32"/>
      <w:lang w:eastAsia="pl-PL"/>
    </w:rPr>
  </w:style>
  <w:style w:type="character" w:customStyle="1" w:styleId="Nagwek2Znak">
    <w:name w:val="Nagłówek 2 Znak"/>
    <w:basedOn w:val="Domylnaczcionkaakapitu"/>
    <w:link w:val="Nagwek2"/>
    <w:uiPriority w:val="9"/>
    <w:rsid w:val="00F65B7D"/>
    <w:rPr>
      <w:rFonts w:asciiTheme="majorHAnsi" w:eastAsiaTheme="majorEastAsia" w:hAnsiTheme="majorHAnsi" w:cstheme="majorBidi"/>
      <w:color w:val="2F5496" w:themeColor="accent1" w:themeShade="BF"/>
      <w:sz w:val="26"/>
      <w:szCs w:val="26"/>
      <w:lang w:eastAsia="pl-PL"/>
    </w:rPr>
  </w:style>
  <w:style w:type="character" w:customStyle="1" w:styleId="Nagwek3Znak">
    <w:name w:val="Nagłówek 3 Znak"/>
    <w:basedOn w:val="Domylnaczcionkaakapitu"/>
    <w:link w:val="Nagwek3"/>
    <w:rsid w:val="0027371A"/>
    <w:rPr>
      <w:rFonts w:ascii="Times New Roman" w:eastAsia="Times New Roman" w:hAnsi="Times New Roman" w:cs="Times New Roman"/>
      <w:b/>
      <w:sz w:val="36"/>
      <w:szCs w:val="20"/>
      <w:lang w:eastAsia="pl-PL"/>
    </w:rPr>
  </w:style>
  <w:style w:type="paragraph" w:styleId="Tekstdymka">
    <w:name w:val="Balloon Text"/>
    <w:basedOn w:val="Normalny"/>
    <w:link w:val="TekstdymkaZnak"/>
    <w:uiPriority w:val="99"/>
    <w:semiHidden/>
    <w:unhideWhenUsed/>
    <w:rsid w:val="0027371A"/>
    <w:pPr>
      <w:spacing w:after="0" w:line="240" w:lineRule="auto"/>
    </w:pPr>
    <w:rPr>
      <w:rFonts w:ascii="Tahoma" w:eastAsia="Times New Roman" w:hAnsi="Tahoma" w:cs="Tahoma"/>
      <w:sz w:val="16"/>
      <w:szCs w:val="16"/>
      <w:lang w:eastAsia="pl-PL"/>
    </w:rPr>
  </w:style>
  <w:style w:type="character" w:customStyle="1" w:styleId="TekstdymkaZnak">
    <w:name w:val="Tekst dymka Znak"/>
    <w:basedOn w:val="Domylnaczcionkaakapitu"/>
    <w:link w:val="Tekstdymka"/>
    <w:uiPriority w:val="99"/>
    <w:semiHidden/>
    <w:rsid w:val="0027371A"/>
    <w:rPr>
      <w:rFonts w:ascii="Tahoma" w:eastAsia="Times New Roman" w:hAnsi="Tahoma" w:cs="Tahoma"/>
      <w:sz w:val="16"/>
      <w:szCs w:val="16"/>
      <w:lang w:eastAsia="pl-PL"/>
    </w:rPr>
  </w:style>
  <w:style w:type="paragraph" w:customStyle="1" w:styleId="FSC1sthead">
    <w:name w:val="FSC: 1st head"/>
    <w:basedOn w:val="Normalny"/>
    <w:next w:val="Normalny"/>
    <w:rsid w:val="0027371A"/>
    <w:pPr>
      <w:keepNext/>
      <w:suppressAutoHyphens/>
      <w:spacing w:before="120" w:after="120" w:line="240" w:lineRule="auto"/>
      <w:outlineLvl w:val="0"/>
    </w:pPr>
    <w:rPr>
      <w:rFonts w:ascii="Arial" w:eastAsia="Times New Roman" w:hAnsi="Arial" w:cs="Times New Roman"/>
      <w:b/>
      <w:snapToGrid w:val="0"/>
      <w:sz w:val="30"/>
      <w:szCs w:val="20"/>
      <w:lang w:val="en-US" w:eastAsia="de-DE"/>
    </w:rPr>
  </w:style>
  <w:style w:type="paragraph" w:customStyle="1" w:styleId="Pa2">
    <w:name w:val="Pa2"/>
    <w:basedOn w:val="Default"/>
    <w:next w:val="Default"/>
    <w:uiPriority w:val="99"/>
    <w:rsid w:val="0027371A"/>
    <w:pPr>
      <w:spacing w:line="181" w:lineRule="atLeast"/>
    </w:pPr>
    <w:rPr>
      <w:rFonts w:ascii="Myriad Pro" w:hAnsi="Myriad Pro" w:cstheme="minorBidi"/>
      <w:color w:val="auto"/>
    </w:rPr>
  </w:style>
  <w:style w:type="table" w:styleId="Tabela-Siatka">
    <w:name w:val="Table Grid"/>
    <w:basedOn w:val="Standardowy"/>
    <w:uiPriority w:val="39"/>
    <w:rsid w:val="0027371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sonormal0">
    <w:name w:val="msonormal"/>
    <w:basedOn w:val="Normalny"/>
    <w:rsid w:val="0027371A"/>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customStyle="1" w:styleId="paragraph">
    <w:name w:val="paragraph"/>
    <w:basedOn w:val="Normalny"/>
    <w:rsid w:val="0027371A"/>
    <w:pPr>
      <w:spacing w:before="100" w:beforeAutospacing="1" w:after="100" w:afterAutospacing="1" w:line="240" w:lineRule="auto"/>
    </w:pPr>
    <w:rPr>
      <w:rFonts w:ascii="Times New Roman" w:eastAsia="Times New Roman" w:hAnsi="Times New Roman" w:cs="Times New Roman"/>
      <w:sz w:val="24"/>
      <w:szCs w:val="24"/>
      <w:lang w:eastAsia="pl-PL"/>
    </w:rPr>
  </w:style>
  <w:style w:type="character" w:customStyle="1" w:styleId="eop">
    <w:name w:val="eop"/>
    <w:basedOn w:val="Domylnaczcionkaakapitu"/>
    <w:rsid w:val="0027371A"/>
  </w:style>
  <w:style w:type="character" w:customStyle="1" w:styleId="textrun">
    <w:name w:val="textrun"/>
    <w:basedOn w:val="Domylnaczcionkaakapitu"/>
    <w:rsid w:val="0027371A"/>
  </w:style>
  <w:style w:type="character" w:customStyle="1" w:styleId="normaltextrun">
    <w:name w:val="normaltextrun"/>
    <w:basedOn w:val="Domylnaczcionkaakapitu"/>
    <w:rsid w:val="0027371A"/>
  </w:style>
  <w:style w:type="paragraph" w:customStyle="1" w:styleId="outlineelement">
    <w:name w:val="outlineelement"/>
    <w:basedOn w:val="Normalny"/>
    <w:rsid w:val="0027371A"/>
    <w:pPr>
      <w:spacing w:before="100" w:beforeAutospacing="1" w:after="100" w:afterAutospacing="1" w:line="240" w:lineRule="auto"/>
    </w:pPr>
    <w:rPr>
      <w:rFonts w:ascii="Times New Roman" w:eastAsia="Times New Roman" w:hAnsi="Times New Roman" w:cs="Times New Roman"/>
      <w:sz w:val="24"/>
      <w:szCs w:val="24"/>
      <w:lang w:eastAsia="pl-PL"/>
    </w:rPr>
  </w:style>
  <w:style w:type="character" w:customStyle="1" w:styleId="tabrun">
    <w:name w:val="tabrun"/>
    <w:basedOn w:val="Domylnaczcionkaakapitu"/>
    <w:rsid w:val="0027371A"/>
  </w:style>
  <w:style w:type="character" w:customStyle="1" w:styleId="tabchar">
    <w:name w:val="tabchar"/>
    <w:basedOn w:val="Domylnaczcionkaakapitu"/>
    <w:rsid w:val="0027371A"/>
  </w:style>
  <w:style w:type="character" w:customStyle="1" w:styleId="tableaderchars">
    <w:name w:val="tableaderchars"/>
    <w:basedOn w:val="Domylnaczcionkaakapitu"/>
    <w:rsid w:val="0027371A"/>
  </w:style>
  <w:style w:type="character" w:customStyle="1" w:styleId="font71">
    <w:name w:val="font71"/>
    <w:basedOn w:val="Domylnaczcionkaakapitu"/>
    <w:rsid w:val="0027371A"/>
    <w:rPr>
      <w:rFonts w:ascii="Arial" w:hAnsi="Arial" w:cs="Arial" w:hint="default"/>
      <w:b/>
      <w:bCs/>
      <w:i w:val="0"/>
      <w:iCs w:val="0"/>
      <w:strike w:val="0"/>
      <w:dstrike w:val="0"/>
      <w:color w:val="auto"/>
      <w:sz w:val="20"/>
      <w:szCs w:val="20"/>
      <w:u w:val="none"/>
      <w:effect w:val="none"/>
    </w:rPr>
  </w:style>
  <w:style w:type="character" w:customStyle="1" w:styleId="font61">
    <w:name w:val="font61"/>
    <w:basedOn w:val="Domylnaczcionkaakapitu"/>
    <w:rsid w:val="0027371A"/>
    <w:rPr>
      <w:rFonts w:ascii="Arial" w:hAnsi="Arial" w:cs="Arial" w:hint="default"/>
      <w:b w:val="0"/>
      <w:bCs w:val="0"/>
      <w:i w:val="0"/>
      <w:iCs w:val="0"/>
      <w:strike w:val="0"/>
      <w:dstrike w:val="0"/>
      <w:color w:val="auto"/>
      <w:sz w:val="20"/>
      <w:szCs w:val="20"/>
      <w:u w:val="none"/>
      <w:effect w:val="none"/>
    </w:rPr>
  </w:style>
  <w:style w:type="paragraph" w:styleId="NormalnyWeb">
    <w:name w:val="Normal (Web)"/>
    <w:basedOn w:val="Normalny"/>
    <w:uiPriority w:val="99"/>
    <w:unhideWhenUsed/>
    <w:rsid w:val="0027371A"/>
    <w:pPr>
      <w:spacing w:before="100" w:beforeAutospacing="1" w:after="100" w:afterAutospacing="1" w:line="240" w:lineRule="auto"/>
    </w:pPr>
    <w:rPr>
      <w:rFonts w:ascii="Times New Roman" w:eastAsia="Times New Roman" w:hAnsi="Times New Roman" w:cs="Times New Roman"/>
      <w:sz w:val="24"/>
      <w:szCs w:val="24"/>
      <w:lang w:eastAsia="pl-PL"/>
    </w:rPr>
  </w:style>
  <w:style w:type="character" w:customStyle="1" w:styleId="scxw10410126">
    <w:name w:val="scxw10410126"/>
    <w:basedOn w:val="Domylnaczcionkaakapitu"/>
    <w:rsid w:val="0027371A"/>
  </w:style>
  <w:style w:type="paragraph" w:customStyle="1" w:styleId="pf0">
    <w:name w:val="pf0"/>
    <w:basedOn w:val="Normalny"/>
    <w:rsid w:val="0027371A"/>
    <w:pPr>
      <w:spacing w:before="100" w:beforeAutospacing="1" w:after="100" w:afterAutospacing="1" w:line="240" w:lineRule="auto"/>
    </w:pPr>
    <w:rPr>
      <w:rFonts w:ascii="Times New Roman" w:eastAsia="Times New Roman" w:hAnsi="Times New Roman" w:cs="Times New Roman"/>
      <w:sz w:val="24"/>
      <w:szCs w:val="24"/>
      <w:lang w:eastAsia="pl-PL"/>
    </w:rPr>
  </w:style>
  <w:style w:type="character" w:customStyle="1" w:styleId="cf01">
    <w:name w:val="cf01"/>
    <w:basedOn w:val="Domylnaczcionkaakapitu"/>
    <w:rsid w:val="0027371A"/>
    <w:rPr>
      <w:rFonts w:ascii="Segoe UI" w:hAnsi="Segoe UI" w:cs="Segoe UI" w:hint="default"/>
      <w:sz w:val="18"/>
      <w:szCs w:val="18"/>
    </w:rPr>
  </w:style>
  <w:style w:type="paragraph" w:customStyle="1" w:styleId="xmsolistparagraph">
    <w:name w:val="x_msolistparagraph"/>
    <w:basedOn w:val="Normalny"/>
    <w:link w:val="xmsolistparagraphZnak"/>
    <w:rsid w:val="0027371A"/>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customStyle="1" w:styleId="punktSIEM">
    <w:name w:val="punkt SIEM"/>
    <w:basedOn w:val="xmsolistparagraph"/>
    <w:link w:val="punktSIEMZnak"/>
    <w:qFormat/>
    <w:rsid w:val="0027371A"/>
    <w:pPr>
      <w:shd w:val="clear" w:color="auto" w:fill="FFFFFF"/>
      <w:spacing w:line="233" w:lineRule="atLeast"/>
      <w:ind w:firstLine="360"/>
      <w:jc w:val="both"/>
    </w:pPr>
    <w:rPr>
      <w:color w:val="000000" w:themeColor="text1"/>
      <w:sz w:val="20"/>
      <w:szCs w:val="20"/>
    </w:rPr>
  </w:style>
  <w:style w:type="character" w:customStyle="1" w:styleId="xmsolistparagraphZnak">
    <w:name w:val="x_msolistparagraph Znak"/>
    <w:basedOn w:val="Domylnaczcionkaakapitu"/>
    <w:link w:val="xmsolistparagraph"/>
    <w:rsid w:val="0027371A"/>
    <w:rPr>
      <w:rFonts w:ascii="Times New Roman" w:eastAsia="Times New Roman" w:hAnsi="Times New Roman" w:cs="Times New Roman"/>
      <w:sz w:val="24"/>
      <w:szCs w:val="24"/>
      <w:lang w:eastAsia="pl-PL"/>
    </w:rPr>
  </w:style>
  <w:style w:type="character" w:customStyle="1" w:styleId="punktSIEMZnak">
    <w:name w:val="punkt SIEM Znak"/>
    <w:basedOn w:val="xmsolistparagraphZnak"/>
    <w:link w:val="punktSIEM"/>
    <w:rsid w:val="0027371A"/>
    <w:rPr>
      <w:rFonts w:ascii="Times New Roman" w:eastAsia="Times New Roman" w:hAnsi="Times New Roman" w:cs="Times New Roman"/>
      <w:color w:val="000000" w:themeColor="text1"/>
      <w:sz w:val="20"/>
      <w:szCs w:val="20"/>
      <w:shd w:val="clear" w:color="auto" w:fill="FFFFFF"/>
      <w:lang w:eastAsia="pl-PL"/>
    </w:rPr>
  </w:style>
  <w:style w:type="character" w:customStyle="1" w:styleId="Nagwek4Znak">
    <w:name w:val="Nagłówek 4 Znak"/>
    <w:basedOn w:val="Domylnaczcionkaakapitu"/>
    <w:link w:val="Nagwek4"/>
    <w:uiPriority w:val="9"/>
    <w:rsid w:val="00042892"/>
    <w:rPr>
      <w:rFonts w:asciiTheme="majorHAnsi" w:eastAsiaTheme="majorEastAsia" w:hAnsiTheme="majorHAnsi" w:cstheme="majorBidi"/>
      <w:i/>
      <w:iCs/>
      <w:color w:val="2F5496" w:themeColor="accent1" w:themeShade="BF"/>
    </w:rPr>
  </w:style>
  <w:style w:type="paragraph" w:styleId="Spistreci1">
    <w:name w:val="toc 1"/>
    <w:basedOn w:val="Normalny"/>
    <w:next w:val="Normalny"/>
    <w:autoRedefine/>
    <w:uiPriority w:val="39"/>
    <w:unhideWhenUsed/>
    <w:rsid w:val="005C31E0"/>
    <w:pPr>
      <w:numPr>
        <w:numId w:val="245"/>
      </w:numPr>
      <w:shd w:val="clear" w:color="auto" w:fill="92D050"/>
      <w:tabs>
        <w:tab w:val="left" w:pos="567"/>
        <w:tab w:val="right" w:leader="dot" w:pos="9060"/>
      </w:tabs>
      <w:spacing w:after="0" w:line="276" w:lineRule="auto"/>
      <w:ind w:right="4"/>
      <w:jc w:val="both"/>
      <w:textAlignment w:val="baseline"/>
    </w:pPr>
    <w:rPr>
      <w:rFonts w:ascii="Times New Roman" w:eastAsia="Times New Roman" w:hAnsi="Times New Roman" w:cs="Times New Roman"/>
      <w:b/>
      <w:bCs/>
      <w:color w:val="000000"/>
      <w:sz w:val="20"/>
      <w:szCs w:val="20"/>
      <w:lang w:eastAsia="pl-PL"/>
    </w:rPr>
  </w:style>
  <w:style w:type="table" w:styleId="Tabelasiatki1jasnaakcent1">
    <w:name w:val="Grid Table 1 Light Accent 1"/>
    <w:basedOn w:val="Standardowy"/>
    <w:uiPriority w:val="46"/>
    <w:rsid w:val="0087572A"/>
    <w:pPr>
      <w:spacing w:after="0" w:line="240" w:lineRule="auto"/>
    </w:pPr>
    <w:tblPr>
      <w:tblStyleRowBandSize w:val="1"/>
      <w:tblStyleColBandSize w:val="1"/>
      <w:tblBorders>
        <w:top w:val="single" w:sz="4" w:space="0" w:color="B4C6E7" w:themeColor="accent1" w:themeTint="66"/>
        <w:left w:val="single" w:sz="4" w:space="0" w:color="B4C6E7" w:themeColor="accent1" w:themeTint="66"/>
        <w:bottom w:val="single" w:sz="4" w:space="0" w:color="B4C6E7" w:themeColor="accent1" w:themeTint="66"/>
        <w:right w:val="single" w:sz="4" w:space="0" w:color="B4C6E7" w:themeColor="accent1" w:themeTint="66"/>
        <w:insideH w:val="single" w:sz="4" w:space="0" w:color="B4C6E7" w:themeColor="accent1" w:themeTint="66"/>
        <w:insideV w:val="single" w:sz="4" w:space="0" w:color="B4C6E7" w:themeColor="accent1" w:themeTint="66"/>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2" w:space="0" w:color="8EAADB" w:themeColor="accent1" w:themeTint="99"/>
        </w:tcBorders>
      </w:tcPr>
    </w:tblStylePr>
    <w:tblStylePr w:type="firstCol">
      <w:rPr>
        <w:b/>
        <w:bCs/>
      </w:rPr>
    </w:tblStylePr>
    <w:tblStylePr w:type="lastCol">
      <w:rPr>
        <w:b/>
        <w:bCs/>
      </w:rPr>
    </w:tblStylePr>
  </w:style>
  <w:style w:type="table" w:styleId="Tabelalisty4akcent6">
    <w:name w:val="List Table 4 Accent 6"/>
    <w:basedOn w:val="Standardowy"/>
    <w:uiPriority w:val="49"/>
    <w:rsid w:val="0087572A"/>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tcBorders>
        <w:shd w:val="clear" w:color="auto" w:fill="70AD47" w:themeFill="accent6"/>
      </w:tcPr>
    </w:tblStylePr>
    <w:tblStylePr w:type="lastRow">
      <w:rPr>
        <w:b/>
        <w:bCs/>
      </w:rPr>
      <w:tblPr/>
      <w:tcPr>
        <w:tcBorders>
          <w:top w:val="doub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Siatkatabelijasna">
    <w:name w:val="Grid Table Light"/>
    <w:basedOn w:val="Standardowy"/>
    <w:uiPriority w:val="40"/>
    <w:rsid w:val="002E28EE"/>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xmsonormal">
    <w:name w:val="x_msonormal"/>
    <w:basedOn w:val="Normalny"/>
    <w:rsid w:val="005C31E0"/>
    <w:pPr>
      <w:spacing w:after="0" w:line="240" w:lineRule="auto"/>
    </w:pPr>
    <w:rPr>
      <w:rFonts w:ascii="Aptos" w:hAnsi="Aptos" w:cs="Aptos"/>
      <w:sz w:val="24"/>
      <w:szCs w:val="24"/>
      <w:lang w:eastAsia="pl-PL"/>
    </w:rPr>
  </w:style>
  <w:style w:type="paragraph" w:styleId="Nagwekspisutreci">
    <w:name w:val="TOC Heading"/>
    <w:basedOn w:val="Nagwek1"/>
    <w:next w:val="Normalny"/>
    <w:uiPriority w:val="39"/>
    <w:unhideWhenUsed/>
    <w:qFormat/>
    <w:rsid w:val="00EA567F"/>
    <w:pPr>
      <w:spacing w:after="0" w:line="259" w:lineRule="auto"/>
      <w:outlineLvl w:val="9"/>
    </w:pPr>
  </w:style>
  <w:style w:type="paragraph" w:styleId="Spistreci3">
    <w:name w:val="toc 3"/>
    <w:basedOn w:val="Normalny"/>
    <w:next w:val="Normalny"/>
    <w:autoRedefine/>
    <w:uiPriority w:val="39"/>
    <w:unhideWhenUsed/>
    <w:rsid w:val="00EA567F"/>
    <w:pPr>
      <w:spacing w:after="100"/>
      <w:ind w:left="440"/>
    </w:pPr>
  </w:style>
  <w:style w:type="paragraph" w:styleId="Spistreci2">
    <w:name w:val="toc 2"/>
    <w:basedOn w:val="Normalny"/>
    <w:next w:val="Normalny"/>
    <w:autoRedefine/>
    <w:uiPriority w:val="39"/>
    <w:unhideWhenUsed/>
    <w:rsid w:val="00EA567F"/>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9843243">
      <w:bodyDiv w:val="1"/>
      <w:marLeft w:val="0"/>
      <w:marRight w:val="0"/>
      <w:marTop w:val="0"/>
      <w:marBottom w:val="0"/>
      <w:divBdr>
        <w:top w:val="none" w:sz="0" w:space="0" w:color="auto"/>
        <w:left w:val="none" w:sz="0" w:space="0" w:color="auto"/>
        <w:bottom w:val="none" w:sz="0" w:space="0" w:color="auto"/>
        <w:right w:val="none" w:sz="0" w:space="0" w:color="auto"/>
      </w:divBdr>
    </w:div>
    <w:div w:id="75564996">
      <w:bodyDiv w:val="1"/>
      <w:marLeft w:val="0"/>
      <w:marRight w:val="0"/>
      <w:marTop w:val="0"/>
      <w:marBottom w:val="0"/>
      <w:divBdr>
        <w:top w:val="none" w:sz="0" w:space="0" w:color="auto"/>
        <w:left w:val="none" w:sz="0" w:space="0" w:color="auto"/>
        <w:bottom w:val="none" w:sz="0" w:space="0" w:color="auto"/>
        <w:right w:val="none" w:sz="0" w:space="0" w:color="auto"/>
      </w:divBdr>
    </w:div>
    <w:div w:id="134374379">
      <w:bodyDiv w:val="1"/>
      <w:marLeft w:val="0"/>
      <w:marRight w:val="0"/>
      <w:marTop w:val="0"/>
      <w:marBottom w:val="0"/>
      <w:divBdr>
        <w:top w:val="none" w:sz="0" w:space="0" w:color="auto"/>
        <w:left w:val="none" w:sz="0" w:space="0" w:color="auto"/>
        <w:bottom w:val="none" w:sz="0" w:space="0" w:color="auto"/>
        <w:right w:val="none" w:sz="0" w:space="0" w:color="auto"/>
      </w:divBdr>
    </w:div>
    <w:div w:id="259266350">
      <w:bodyDiv w:val="1"/>
      <w:marLeft w:val="0"/>
      <w:marRight w:val="0"/>
      <w:marTop w:val="0"/>
      <w:marBottom w:val="0"/>
      <w:divBdr>
        <w:top w:val="none" w:sz="0" w:space="0" w:color="auto"/>
        <w:left w:val="none" w:sz="0" w:space="0" w:color="auto"/>
        <w:bottom w:val="none" w:sz="0" w:space="0" w:color="auto"/>
        <w:right w:val="none" w:sz="0" w:space="0" w:color="auto"/>
      </w:divBdr>
    </w:div>
    <w:div w:id="525870669">
      <w:bodyDiv w:val="1"/>
      <w:marLeft w:val="0"/>
      <w:marRight w:val="0"/>
      <w:marTop w:val="0"/>
      <w:marBottom w:val="0"/>
      <w:divBdr>
        <w:top w:val="none" w:sz="0" w:space="0" w:color="auto"/>
        <w:left w:val="none" w:sz="0" w:space="0" w:color="auto"/>
        <w:bottom w:val="none" w:sz="0" w:space="0" w:color="auto"/>
        <w:right w:val="none" w:sz="0" w:space="0" w:color="auto"/>
      </w:divBdr>
    </w:div>
    <w:div w:id="563102103">
      <w:bodyDiv w:val="1"/>
      <w:marLeft w:val="0"/>
      <w:marRight w:val="0"/>
      <w:marTop w:val="0"/>
      <w:marBottom w:val="0"/>
      <w:divBdr>
        <w:top w:val="none" w:sz="0" w:space="0" w:color="auto"/>
        <w:left w:val="none" w:sz="0" w:space="0" w:color="auto"/>
        <w:bottom w:val="none" w:sz="0" w:space="0" w:color="auto"/>
        <w:right w:val="none" w:sz="0" w:space="0" w:color="auto"/>
      </w:divBdr>
    </w:div>
    <w:div w:id="591478707">
      <w:bodyDiv w:val="1"/>
      <w:marLeft w:val="0"/>
      <w:marRight w:val="0"/>
      <w:marTop w:val="0"/>
      <w:marBottom w:val="0"/>
      <w:divBdr>
        <w:top w:val="none" w:sz="0" w:space="0" w:color="auto"/>
        <w:left w:val="none" w:sz="0" w:space="0" w:color="auto"/>
        <w:bottom w:val="none" w:sz="0" w:space="0" w:color="auto"/>
        <w:right w:val="none" w:sz="0" w:space="0" w:color="auto"/>
      </w:divBdr>
    </w:div>
    <w:div w:id="641693923">
      <w:bodyDiv w:val="1"/>
      <w:marLeft w:val="0"/>
      <w:marRight w:val="0"/>
      <w:marTop w:val="0"/>
      <w:marBottom w:val="0"/>
      <w:divBdr>
        <w:top w:val="none" w:sz="0" w:space="0" w:color="auto"/>
        <w:left w:val="none" w:sz="0" w:space="0" w:color="auto"/>
        <w:bottom w:val="none" w:sz="0" w:space="0" w:color="auto"/>
        <w:right w:val="none" w:sz="0" w:space="0" w:color="auto"/>
      </w:divBdr>
    </w:div>
    <w:div w:id="1032724218">
      <w:bodyDiv w:val="1"/>
      <w:marLeft w:val="0"/>
      <w:marRight w:val="0"/>
      <w:marTop w:val="0"/>
      <w:marBottom w:val="0"/>
      <w:divBdr>
        <w:top w:val="none" w:sz="0" w:space="0" w:color="auto"/>
        <w:left w:val="none" w:sz="0" w:space="0" w:color="auto"/>
        <w:bottom w:val="none" w:sz="0" w:space="0" w:color="auto"/>
        <w:right w:val="none" w:sz="0" w:space="0" w:color="auto"/>
      </w:divBdr>
    </w:div>
    <w:div w:id="1198660570">
      <w:bodyDiv w:val="1"/>
      <w:marLeft w:val="0"/>
      <w:marRight w:val="0"/>
      <w:marTop w:val="0"/>
      <w:marBottom w:val="0"/>
      <w:divBdr>
        <w:top w:val="none" w:sz="0" w:space="0" w:color="auto"/>
        <w:left w:val="none" w:sz="0" w:space="0" w:color="auto"/>
        <w:bottom w:val="none" w:sz="0" w:space="0" w:color="auto"/>
        <w:right w:val="none" w:sz="0" w:space="0" w:color="auto"/>
      </w:divBdr>
    </w:div>
    <w:div w:id="15676469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1D74270-F19A-45F3-B3C2-1CBC44AEAE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34</Pages>
  <Words>17732</Words>
  <Characters>106393</Characters>
  <Application>Microsoft Office Word</Application>
  <DocSecurity>0</DocSecurity>
  <Lines>886</Lines>
  <Paragraphs>247</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123878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Jacek Kęcik</dc:creator>
  <cp:lastModifiedBy>Jacek Kęcik</cp:lastModifiedBy>
  <cp:revision>4</cp:revision>
  <cp:lastPrinted>2026-02-20T07:48:00Z</cp:lastPrinted>
  <dcterms:created xsi:type="dcterms:W3CDTF">2026-02-16T10:55:00Z</dcterms:created>
  <dcterms:modified xsi:type="dcterms:W3CDTF">2026-02-20T07:56:00Z</dcterms:modified>
</cp:coreProperties>
</file>