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5B9038" w14:textId="7C891C4C" w:rsidR="00BA7ABF" w:rsidRPr="007233AD" w:rsidRDefault="00BA7ABF" w:rsidP="0052309C">
      <w:pPr>
        <w:spacing w:after="0" w:line="276" w:lineRule="auto"/>
        <w:jc w:val="right"/>
        <w:rPr>
          <w:rFonts w:ascii="Arial Narrow" w:hAnsi="Arial Narrow"/>
          <w:sz w:val="24"/>
          <w:szCs w:val="24"/>
        </w:rPr>
      </w:pPr>
      <w:r w:rsidRPr="007233AD">
        <w:rPr>
          <w:rFonts w:ascii="Arial Narrow" w:hAnsi="Arial Narrow"/>
          <w:sz w:val="24"/>
          <w:szCs w:val="24"/>
        </w:rPr>
        <w:t xml:space="preserve">Opoczno, </w:t>
      </w:r>
      <w:r w:rsidR="00B0592A">
        <w:rPr>
          <w:rFonts w:ascii="Arial Narrow" w:hAnsi="Arial Narrow"/>
          <w:sz w:val="24"/>
          <w:szCs w:val="24"/>
        </w:rPr>
        <w:t>dnia 26</w:t>
      </w:r>
      <w:r w:rsidR="007233AD" w:rsidRPr="007233AD">
        <w:rPr>
          <w:rFonts w:ascii="Arial Narrow" w:hAnsi="Arial Narrow"/>
          <w:sz w:val="24"/>
          <w:szCs w:val="24"/>
        </w:rPr>
        <w:t>.</w:t>
      </w:r>
      <w:r w:rsidR="00B0592A">
        <w:rPr>
          <w:rFonts w:ascii="Arial Narrow" w:hAnsi="Arial Narrow"/>
          <w:sz w:val="24"/>
          <w:szCs w:val="24"/>
        </w:rPr>
        <w:t>03</w:t>
      </w:r>
      <w:r w:rsidR="0052309C" w:rsidRPr="007233AD">
        <w:rPr>
          <w:rFonts w:ascii="Arial Narrow" w:hAnsi="Arial Narrow"/>
          <w:sz w:val="24"/>
          <w:szCs w:val="24"/>
        </w:rPr>
        <w:t>.202</w:t>
      </w:r>
      <w:r w:rsidR="00B0592A">
        <w:rPr>
          <w:rFonts w:ascii="Arial Narrow" w:hAnsi="Arial Narrow"/>
          <w:sz w:val="24"/>
          <w:szCs w:val="24"/>
        </w:rPr>
        <w:t>6</w:t>
      </w:r>
      <w:r w:rsidR="0052309C" w:rsidRPr="007233AD">
        <w:rPr>
          <w:rFonts w:ascii="Arial Narrow" w:hAnsi="Arial Narrow"/>
          <w:sz w:val="24"/>
          <w:szCs w:val="24"/>
        </w:rPr>
        <w:t>r.</w:t>
      </w:r>
    </w:p>
    <w:p w14:paraId="16B86713" w14:textId="77777777" w:rsidR="00BA7ABF" w:rsidRPr="0052309C" w:rsidRDefault="00BA7ABF" w:rsidP="0052309C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</w:p>
    <w:p w14:paraId="154DE21E" w14:textId="77777777" w:rsidR="00FE08D7" w:rsidRPr="0052309C" w:rsidRDefault="00FE08D7" w:rsidP="0052309C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</w:p>
    <w:p w14:paraId="38EC29FB" w14:textId="07BBFE3E" w:rsidR="00DE496C" w:rsidRPr="0052309C" w:rsidRDefault="00BA7ABF" w:rsidP="0052309C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  <w:r w:rsidRPr="0052309C">
        <w:rPr>
          <w:rFonts w:ascii="Arial Narrow" w:hAnsi="Arial Narrow"/>
          <w:sz w:val="24"/>
          <w:szCs w:val="24"/>
        </w:rPr>
        <w:t>IiZP.272.</w:t>
      </w:r>
      <w:r w:rsidR="00B0592A">
        <w:rPr>
          <w:rFonts w:ascii="Arial Narrow" w:hAnsi="Arial Narrow"/>
          <w:sz w:val="24"/>
          <w:szCs w:val="24"/>
        </w:rPr>
        <w:t>7</w:t>
      </w:r>
      <w:r w:rsidRPr="0052309C">
        <w:rPr>
          <w:rFonts w:ascii="Arial Narrow" w:hAnsi="Arial Narrow"/>
          <w:sz w:val="24"/>
          <w:szCs w:val="24"/>
        </w:rPr>
        <w:t>.202</w:t>
      </w:r>
      <w:r w:rsidR="00B0592A">
        <w:rPr>
          <w:rFonts w:ascii="Arial Narrow" w:hAnsi="Arial Narrow"/>
          <w:sz w:val="24"/>
          <w:szCs w:val="24"/>
        </w:rPr>
        <w:t>6</w:t>
      </w:r>
    </w:p>
    <w:p w14:paraId="5C8AD291" w14:textId="77777777" w:rsidR="00BA7ABF" w:rsidRPr="0052309C" w:rsidRDefault="00BA7ABF" w:rsidP="0052309C">
      <w:pPr>
        <w:widowControl w:val="0"/>
        <w:suppressAutoHyphens/>
        <w:spacing w:after="0" w:line="276" w:lineRule="auto"/>
        <w:jc w:val="both"/>
        <w:rPr>
          <w:rFonts w:ascii="Arial Narrow" w:eastAsia="SimSun" w:hAnsi="Arial Narrow" w:cs="Calibri"/>
          <w:b/>
          <w:color w:val="000000"/>
          <w:kern w:val="0"/>
          <w:sz w:val="24"/>
          <w:szCs w:val="24"/>
          <w:lang w:eastAsia="pl-PL"/>
          <w14:ligatures w14:val="none"/>
        </w:rPr>
      </w:pPr>
    </w:p>
    <w:p w14:paraId="1A57C783" w14:textId="77777777" w:rsidR="00B0592A" w:rsidRPr="005F2871" w:rsidRDefault="00B0592A" w:rsidP="00B0592A">
      <w:pPr>
        <w:spacing w:after="0"/>
        <w:jc w:val="both"/>
        <w:rPr>
          <w:rFonts w:ascii="Arial Narrow" w:eastAsia="SimSun" w:hAnsi="Arial Narrow" w:cs="Calibri"/>
          <w:b/>
          <w:color w:val="000000"/>
          <w:sz w:val="24"/>
          <w:szCs w:val="24"/>
        </w:rPr>
      </w:pPr>
      <w:r w:rsidRPr="005F2871">
        <w:rPr>
          <w:rFonts w:ascii="Arial Narrow" w:eastAsia="SimSun" w:hAnsi="Arial Narrow" w:cs="Calibri"/>
          <w:b/>
          <w:color w:val="000000"/>
          <w:sz w:val="24"/>
          <w:szCs w:val="24"/>
        </w:rPr>
        <w:t>Zakup i dostawa dodatkowego wyposażenia laboratorium ceramicznego</w:t>
      </w:r>
      <w:r>
        <w:rPr>
          <w:rFonts w:ascii="Arial Narrow" w:eastAsia="SimSun" w:hAnsi="Arial Narrow" w:cs="Calibri"/>
          <w:b/>
          <w:color w:val="000000"/>
          <w:sz w:val="24"/>
          <w:szCs w:val="24"/>
        </w:rPr>
        <w:t xml:space="preserve"> </w:t>
      </w:r>
      <w:r w:rsidRPr="005F2871">
        <w:rPr>
          <w:rFonts w:ascii="Arial Narrow" w:eastAsia="SimSun" w:hAnsi="Arial Narrow" w:cs="Calibri"/>
          <w:b/>
          <w:color w:val="000000"/>
          <w:sz w:val="24"/>
          <w:szCs w:val="24"/>
        </w:rPr>
        <w:t>w ramach przedsięwzięcia „Stawiamy na przemysł ceramiczny – utworzenie Branżowego Centrum Umiejętności poprzez rozbudowę budynku szkoły przy ul. Kossaka w Opocznie”</w:t>
      </w:r>
    </w:p>
    <w:p w14:paraId="148EA269" w14:textId="77777777" w:rsidR="00D57D77" w:rsidRDefault="00D57D77" w:rsidP="0052309C">
      <w:pPr>
        <w:widowControl w:val="0"/>
        <w:suppressAutoHyphens/>
        <w:spacing w:after="0" w:line="276" w:lineRule="auto"/>
        <w:jc w:val="both"/>
        <w:rPr>
          <w:rFonts w:ascii="Arial Narrow" w:eastAsia="SimSun" w:hAnsi="Arial Narrow" w:cs="Calibri"/>
          <w:b/>
          <w:color w:val="000000"/>
          <w:kern w:val="0"/>
          <w:sz w:val="24"/>
          <w:szCs w:val="24"/>
          <w:lang w:eastAsia="pl-PL"/>
          <w14:ligatures w14:val="none"/>
        </w:rPr>
      </w:pPr>
    </w:p>
    <w:p w14:paraId="3B9EF8B9" w14:textId="77777777" w:rsidR="007233AD" w:rsidRPr="0052309C" w:rsidRDefault="007233AD" w:rsidP="0052309C">
      <w:pPr>
        <w:widowControl w:val="0"/>
        <w:suppressAutoHyphens/>
        <w:spacing w:after="0" w:line="276" w:lineRule="auto"/>
        <w:jc w:val="both"/>
        <w:rPr>
          <w:rFonts w:ascii="Arial Narrow" w:eastAsia="SimSun" w:hAnsi="Arial Narrow" w:cs="Calibri"/>
          <w:b/>
          <w:color w:val="000000"/>
          <w:kern w:val="0"/>
          <w:sz w:val="24"/>
          <w:szCs w:val="24"/>
          <w:lang w:eastAsia="pl-PL"/>
          <w14:ligatures w14:val="none"/>
        </w:rPr>
      </w:pPr>
    </w:p>
    <w:p w14:paraId="0FEBC857" w14:textId="78F55731" w:rsidR="00BA7ABF" w:rsidRPr="0052309C" w:rsidRDefault="00BA7ABF" w:rsidP="0052309C">
      <w:pPr>
        <w:widowControl w:val="0"/>
        <w:suppressAutoHyphens/>
        <w:spacing w:after="0" w:line="276" w:lineRule="auto"/>
        <w:jc w:val="center"/>
        <w:rPr>
          <w:rFonts w:ascii="Arial Narrow" w:eastAsia="SimSun" w:hAnsi="Arial Narrow" w:cs="Calibri"/>
          <w:b/>
          <w:color w:val="000000"/>
          <w:kern w:val="0"/>
          <w:sz w:val="24"/>
          <w:szCs w:val="24"/>
          <w:lang w:eastAsia="pl-PL"/>
          <w14:ligatures w14:val="none"/>
        </w:rPr>
      </w:pPr>
      <w:r w:rsidRPr="0052309C">
        <w:rPr>
          <w:rFonts w:ascii="Arial Narrow" w:eastAsia="SimSun" w:hAnsi="Arial Narrow" w:cs="Calibri"/>
          <w:b/>
          <w:color w:val="000000"/>
          <w:kern w:val="0"/>
          <w:sz w:val="24"/>
          <w:szCs w:val="24"/>
          <w:lang w:eastAsia="pl-PL"/>
          <w14:ligatures w14:val="none"/>
        </w:rPr>
        <w:t>WYJAŚNIENIE TREŚCI SWZ</w:t>
      </w:r>
    </w:p>
    <w:p w14:paraId="63715C9D" w14:textId="77777777" w:rsidR="00BA7ABF" w:rsidRPr="0052309C" w:rsidRDefault="00BA7ABF" w:rsidP="0052309C">
      <w:pPr>
        <w:autoSpaceDN/>
        <w:spacing w:after="0" w:line="276" w:lineRule="auto"/>
        <w:jc w:val="both"/>
        <w:textAlignment w:val="auto"/>
        <w:rPr>
          <w:rFonts w:ascii="Arial Narrow" w:eastAsia="Calibri" w:hAnsi="Arial Narrow" w:cs="Times New Roman"/>
          <w:kern w:val="0"/>
          <w:sz w:val="24"/>
          <w:szCs w:val="24"/>
          <w14:ligatures w14:val="none"/>
        </w:rPr>
      </w:pPr>
    </w:p>
    <w:p w14:paraId="4202C441" w14:textId="730B8FCD" w:rsidR="0052309C" w:rsidRPr="0052309C" w:rsidRDefault="0052309C" w:rsidP="0052309C">
      <w:pPr>
        <w:autoSpaceDN/>
        <w:spacing w:after="0" w:line="276" w:lineRule="auto"/>
        <w:ind w:firstLine="709"/>
        <w:jc w:val="both"/>
        <w:textAlignment w:val="auto"/>
        <w:rPr>
          <w:rFonts w:ascii="Arial Narrow" w:eastAsia="Calibri" w:hAnsi="Arial Narrow" w:cs="Times New Roman"/>
          <w:kern w:val="0"/>
          <w:sz w:val="24"/>
          <w:szCs w:val="24"/>
          <w14:ligatures w14:val="none"/>
        </w:rPr>
      </w:pPr>
      <w:bookmarkStart w:id="0" w:name="_Hlk88808104"/>
      <w:r w:rsidRPr="0052309C">
        <w:rPr>
          <w:rFonts w:ascii="Arial Narrow" w:eastAsia="Calibri" w:hAnsi="Arial Narrow" w:cs="Times New Roman"/>
          <w:kern w:val="0"/>
          <w:sz w:val="24"/>
          <w:szCs w:val="24"/>
          <w14:ligatures w14:val="none"/>
        </w:rPr>
        <w:t>Powiat Opoczyński reprezentowany przez Zarząd Powiatu Opoczyńskiego informuje, że w ww</w:t>
      </w:r>
      <w:r w:rsidR="00B0592A">
        <w:rPr>
          <w:rFonts w:ascii="Arial Narrow" w:eastAsia="Calibri" w:hAnsi="Arial Narrow" w:cs="Times New Roman"/>
          <w:kern w:val="0"/>
          <w:sz w:val="24"/>
          <w:szCs w:val="24"/>
          <w14:ligatures w14:val="none"/>
        </w:rPr>
        <w:t>.</w:t>
      </w:r>
      <w:r w:rsidRPr="0052309C">
        <w:rPr>
          <w:rFonts w:ascii="Arial Narrow" w:eastAsia="Calibri" w:hAnsi="Arial Narrow" w:cs="Times New Roman"/>
          <w:kern w:val="0"/>
          <w:sz w:val="24"/>
          <w:szCs w:val="24"/>
          <w14:ligatures w14:val="none"/>
        </w:rPr>
        <w:t xml:space="preserve"> postępowaniu, w terminie określonym w art. </w:t>
      </w:r>
      <w:r w:rsidR="00B0592A">
        <w:rPr>
          <w:rFonts w:ascii="Arial Narrow" w:eastAsia="Calibri" w:hAnsi="Arial Narrow" w:cs="Times New Roman"/>
          <w:kern w:val="0"/>
          <w:sz w:val="24"/>
          <w:szCs w:val="24"/>
          <w14:ligatures w14:val="none"/>
        </w:rPr>
        <w:t>284</w:t>
      </w:r>
      <w:r w:rsidRPr="0052309C">
        <w:rPr>
          <w:rFonts w:ascii="Arial Narrow" w:eastAsia="Calibri" w:hAnsi="Arial Narrow" w:cs="Times New Roman"/>
          <w:kern w:val="0"/>
          <w:sz w:val="24"/>
          <w:szCs w:val="24"/>
          <w14:ligatures w14:val="none"/>
        </w:rPr>
        <w:t xml:space="preserve"> ust. 2 ustawy z dnia 11 września 2019 r. – Prawo zamówień publicznych (Dz.U. z 202</w:t>
      </w:r>
      <w:r w:rsidR="00C24FA0">
        <w:rPr>
          <w:rFonts w:ascii="Arial Narrow" w:eastAsia="Calibri" w:hAnsi="Arial Narrow" w:cs="Times New Roman"/>
          <w:kern w:val="0"/>
          <w:sz w:val="24"/>
          <w:szCs w:val="24"/>
          <w14:ligatures w14:val="none"/>
        </w:rPr>
        <w:t>4</w:t>
      </w:r>
      <w:r w:rsidRPr="0052309C">
        <w:rPr>
          <w:rFonts w:ascii="Arial Narrow" w:eastAsia="Calibri" w:hAnsi="Arial Narrow" w:cs="Times New Roman"/>
          <w:kern w:val="0"/>
          <w:sz w:val="24"/>
          <w:szCs w:val="24"/>
          <w14:ligatures w14:val="none"/>
        </w:rPr>
        <w:t>r., poz. 1</w:t>
      </w:r>
      <w:r w:rsidR="00C24FA0">
        <w:rPr>
          <w:rFonts w:ascii="Arial Narrow" w:eastAsia="Calibri" w:hAnsi="Arial Narrow" w:cs="Times New Roman"/>
          <w:kern w:val="0"/>
          <w:sz w:val="24"/>
          <w:szCs w:val="24"/>
          <w14:ligatures w14:val="none"/>
        </w:rPr>
        <w:t>320</w:t>
      </w:r>
      <w:r w:rsidR="00B0592A">
        <w:rPr>
          <w:rFonts w:ascii="Arial Narrow" w:eastAsia="Calibri" w:hAnsi="Arial Narrow" w:cs="Times New Roman"/>
          <w:kern w:val="0"/>
          <w:sz w:val="24"/>
          <w:szCs w:val="24"/>
          <w14:ligatures w14:val="none"/>
        </w:rPr>
        <w:t xml:space="preserve"> ze zm.</w:t>
      </w:r>
      <w:r w:rsidRPr="0052309C">
        <w:rPr>
          <w:rFonts w:ascii="Arial Narrow" w:eastAsia="Calibri" w:hAnsi="Arial Narrow" w:cs="Times New Roman"/>
          <w:kern w:val="0"/>
          <w:sz w:val="24"/>
          <w:szCs w:val="24"/>
          <w14:ligatures w14:val="none"/>
        </w:rPr>
        <w:t>) Wykonawc</w:t>
      </w:r>
      <w:r w:rsidR="00C24FA0">
        <w:rPr>
          <w:rFonts w:ascii="Arial Narrow" w:eastAsia="Calibri" w:hAnsi="Arial Narrow" w:cs="Times New Roman"/>
          <w:kern w:val="0"/>
          <w:sz w:val="24"/>
          <w:szCs w:val="24"/>
          <w14:ligatures w14:val="none"/>
        </w:rPr>
        <w:t>a</w:t>
      </w:r>
      <w:r w:rsidRPr="0052309C">
        <w:rPr>
          <w:rFonts w:ascii="Arial Narrow" w:eastAsia="Calibri" w:hAnsi="Arial Narrow" w:cs="Times New Roman"/>
          <w:kern w:val="0"/>
          <w:sz w:val="24"/>
          <w:szCs w:val="24"/>
          <w14:ligatures w14:val="none"/>
        </w:rPr>
        <w:t xml:space="preserve"> zwróci</w:t>
      </w:r>
      <w:r w:rsidR="00C24FA0">
        <w:rPr>
          <w:rFonts w:ascii="Arial Narrow" w:eastAsia="Calibri" w:hAnsi="Arial Narrow" w:cs="Times New Roman"/>
          <w:kern w:val="0"/>
          <w:sz w:val="24"/>
          <w:szCs w:val="24"/>
          <w14:ligatures w14:val="none"/>
        </w:rPr>
        <w:t>ł</w:t>
      </w:r>
      <w:r w:rsidR="008D6AD2">
        <w:rPr>
          <w:rFonts w:ascii="Arial Narrow" w:eastAsia="Calibri" w:hAnsi="Arial Narrow" w:cs="Times New Roman"/>
          <w:kern w:val="0"/>
          <w:sz w:val="24"/>
          <w:szCs w:val="24"/>
          <w14:ligatures w14:val="none"/>
        </w:rPr>
        <w:t xml:space="preserve"> </w:t>
      </w:r>
      <w:r w:rsidRPr="0052309C">
        <w:rPr>
          <w:rFonts w:ascii="Arial Narrow" w:eastAsia="Calibri" w:hAnsi="Arial Narrow" w:cs="Times New Roman"/>
          <w:kern w:val="0"/>
          <w:sz w:val="24"/>
          <w:szCs w:val="24"/>
          <w14:ligatures w14:val="none"/>
        </w:rPr>
        <w:t>się do Zamawiającego z wnioskiem dot. SWZ.</w:t>
      </w:r>
    </w:p>
    <w:p w14:paraId="7F2FBC3D" w14:textId="437900EC" w:rsidR="0052309C" w:rsidRPr="0052309C" w:rsidRDefault="0052309C" w:rsidP="0052309C">
      <w:pPr>
        <w:autoSpaceDN/>
        <w:spacing w:after="0" w:line="276" w:lineRule="auto"/>
        <w:ind w:firstLine="709"/>
        <w:jc w:val="both"/>
        <w:textAlignment w:val="auto"/>
        <w:rPr>
          <w:rFonts w:ascii="Arial Narrow" w:eastAsia="Calibri" w:hAnsi="Arial Narrow" w:cs="Times New Roman"/>
          <w:kern w:val="0"/>
          <w:sz w:val="24"/>
          <w:szCs w:val="24"/>
          <w14:ligatures w14:val="none"/>
        </w:rPr>
      </w:pPr>
      <w:r w:rsidRPr="0052309C">
        <w:rPr>
          <w:rFonts w:ascii="Arial Narrow" w:eastAsia="Calibri" w:hAnsi="Arial Narrow" w:cs="Times New Roman"/>
          <w:kern w:val="0"/>
          <w:sz w:val="24"/>
          <w:szCs w:val="24"/>
          <w14:ligatures w14:val="none"/>
        </w:rPr>
        <w:t>W związku z powyższym Zamawiający udziela następując</w:t>
      </w:r>
      <w:r w:rsidR="00B0592A">
        <w:rPr>
          <w:rFonts w:ascii="Arial Narrow" w:eastAsia="Calibri" w:hAnsi="Arial Narrow" w:cs="Times New Roman"/>
          <w:kern w:val="0"/>
          <w:sz w:val="24"/>
          <w:szCs w:val="24"/>
          <w14:ligatures w14:val="none"/>
        </w:rPr>
        <w:t>ej</w:t>
      </w:r>
      <w:r w:rsidRPr="0052309C">
        <w:rPr>
          <w:rFonts w:ascii="Arial Narrow" w:eastAsia="Calibri" w:hAnsi="Arial Narrow" w:cs="Times New Roman"/>
          <w:kern w:val="0"/>
          <w:sz w:val="24"/>
          <w:szCs w:val="24"/>
          <w14:ligatures w14:val="none"/>
        </w:rPr>
        <w:t xml:space="preserve"> odpowiedzi:</w:t>
      </w:r>
      <w:bookmarkEnd w:id="0"/>
    </w:p>
    <w:p w14:paraId="29D2AF01" w14:textId="77777777" w:rsidR="00BA7ABF" w:rsidRDefault="00BA7ABF" w:rsidP="0052309C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</w:p>
    <w:p w14:paraId="21DF553C" w14:textId="0FD5AB01" w:rsidR="00B0592A" w:rsidRPr="0052309C" w:rsidRDefault="00B0592A" w:rsidP="00C24FA0">
      <w:pPr>
        <w:autoSpaceDN/>
        <w:spacing w:after="0" w:line="276" w:lineRule="auto"/>
        <w:jc w:val="both"/>
        <w:textAlignment w:val="auto"/>
        <w:rPr>
          <w:rFonts w:ascii="Arial Narrow" w:hAnsi="Arial Narrow"/>
          <w:sz w:val="24"/>
          <w:szCs w:val="24"/>
        </w:rPr>
      </w:pPr>
      <w:r w:rsidRPr="00B0592A">
        <w:rPr>
          <w:rFonts w:ascii="Arial Narrow" w:hAnsi="Arial Narrow"/>
          <w:sz w:val="24"/>
          <w:szCs w:val="24"/>
        </w:rPr>
        <w:t>Pytanie dotyczy części 1 - Urządzenie do pomiaru przeciwpoślizgowości (wahadło angielskie)</w:t>
      </w:r>
    </w:p>
    <w:p w14:paraId="4FC5522B" w14:textId="77777777" w:rsidR="007419B1" w:rsidRPr="0052309C" w:rsidRDefault="007419B1" w:rsidP="001E37EB">
      <w:pPr>
        <w:pStyle w:val="Akapitzlist"/>
        <w:numPr>
          <w:ilvl w:val="0"/>
          <w:numId w:val="8"/>
        </w:numPr>
        <w:spacing w:after="0" w:line="276" w:lineRule="auto"/>
        <w:ind w:hanging="720"/>
        <w:jc w:val="both"/>
        <w:rPr>
          <w:rFonts w:ascii="Arial Narrow" w:hAnsi="Arial Narrow"/>
          <w:sz w:val="24"/>
          <w:szCs w:val="24"/>
        </w:rPr>
      </w:pPr>
    </w:p>
    <w:p w14:paraId="31CB5C84" w14:textId="610D7F1A" w:rsidR="00B0592A" w:rsidRDefault="00B0592A" w:rsidP="001E37EB">
      <w:pPr>
        <w:autoSpaceDN/>
        <w:spacing w:after="0" w:line="276" w:lineRule="auto"/>
        <w:jc w:val="both"/>
        <w:textAlignment w:val="auto"/>
        <w:rPr>
          <w:rFonts w:ascii="Arial Narrow" w:hAnsi="Arial Narrow"/>
          <w:sz w:val="24"/>
          <w:szCs w:val="24"/>
        </w:rPr>
      </w:pPr>
      <w:r w:rsidRPr="00B0592A">
        <w:rPr>
          <w:rFonts w:ascii="Arial Narrow" w:hAnsi="Arial Narrow"/>
          <w:sz w:val="24"/>
          <w:szCs w:val="24"/>
        </w:rPr>
        <w:t xml:space="preserve">Proszę o doprecyzowanie co oznacza nr 55, 57 i 96 przy ślizgaczach? Z jakiej gumy i o jakiej szerokości mają być ślizgacze? </w:t>
      </w:r>
    </w:p>
    <w:p w14:paraId="04CF032D" w14:textId="6F9E951D" w:rsidR="008D6AD2" w:rsidRDefault="008D6AD2" w:rsidP="001E37EB">
      <w:pPr>
        <w:autoSpaceDN/>
        <w:spacing w:after="0" w:line="276" w:lineRule="auto"/>
        <w:jc w:val="both"/>
        <w:textAlignment w:val="auto"/>
        <w:rPr>
          <w:rFonts w:ascii="Arial Narrow" w:hAnsi="Arial Narrow"/>
          <w:b/>
          <w:bCs/>
          <w:sz w:val="24"/>
          <w:szCs w:val="24"/>
        </w:rPr>
      </w:pPr>
      <w:r>
        <w:rPr>
          <w:rFonts w:ascii="Arial Narrow" w:hAnsi="Arial Narrow"/>
          <w:b/>
          <w:bCs/>
          <w:sz w:val="24"/>
          <w:szCs w:val="24"/>
        </w:rPr>
        <w:t>Odpowiedź:</w:t>
      </w:r>
    </w:p>
    <w:p w14:paraId="1B241AB6" w14:textId="77777777" w:rsidR="00B0592A" w:rsidRDefault="00B0592A" w:rsidP="00B0592A">
      <w:pPr>
        <w:pStyle w:val="Tekstpodstawowy"/>
        <w:spacing w:line="276" w:lineRule="auto"/>
        <w:ind w:right="-425"/>
        <w:jc w:val="both"/>
        <w:rPr>
          <w:rFonts w:ascii="Arial Narrow" w:hAnsi="Arial Narrow"/>
          <w:bCs/>
          <w:sz w:val="24"/>
          <w:szCs w:val="24"/>
        </w:rPr>
      </w:pPr>
      <w:r w:rsidRPr="00B0592A">
        <w:rPr>
          <w:rFonts w:ascii="Arial Narrow" w:hAnsi="Arial Narrow"/>
          <w:bCs/>
          <w:sz w:val="24"/>
          <w:szCs w:val="24"/>
        </w:rPr>
        <w:t>Numery 55, 57 i 96 oznaczają konkretny, ustandaryzowany typ ślizgaczy.</w:t>
      </w:r>
    </w:p>
    <w:p w14:paraId="57F002A6" w14:textId="53216992" w:rsidR="00B0592A" w:rsidRPr="00B0592A" w:rsidRDefault="00B0592A" w:rsidP="00B0592A">
      <w:pPr>
        <w:pStyle w:val="Tekstpodstawowy"/>
        <w:spacing w:line="276" w:lineRule="auto"/>
        <w:ind w:right="-425"/>
        <w:jc w:val="both"/>
        <w:rPr>
          <w:rFonts w:ascii="Arial Narrow" w:hAnsi="Arial Narrow"/>
          <w:bCs/>
          <w:sz w:val="24"/>
          <w:szCs w:val="24"/>
        </w:rPr>
      </w:pPr>
      <w:r w:rsidRPr="00B0592A">
        <w:rPr>
          <w:rFonts w:ascii="Arial Narrow" w:hAnsi="Arial Narrow"/>
          <w:bCs/>
          <w:sz w:val="24"/>
          <w:szCs w:val="24"/>
        </w:rPr>
        <w:t>Badanie oporu poślizgu wykonywane jest przy użyciu przyrządu wahadłowego nazywanego często wahadłem angielskim, stąd w skrócie określane jest jako PTV (</w:t>
      </w:r>
      <w:proofErr w:type="spellStart"/>
      <w:r w:rsidRPr="00B0592A">
        <w:rPr>
          <w:rFonts w:ascii="Arial Narrow" w:hAnsi="Arial Narrow"/>
          <w:bCs/>
          <w:sz w:val="24"/>
          <w:szCs w:val="24"/>
        </w:rPr>
        <w:t>Pendulum</w:t>
      </w:r>
      <w:proofErr w:type="spellEnd"/>
      <w:r w:rsidRPr="00B0592A">
        <w:rPr>
          <w:rFonts w:ascii="Arial Narrow" w:hAnsi="Arial Narrow"/>
          <w:bCs/>
          <w:sz w:val="24"/>
          <w:szCs w:val="24"/>
        </w:rPr>
        <w:t xml:space="preserve"> Test Value). Metoda jest zawarta w normie EN 10545-17, jako jedna z kilku do oznaczania właściwości przeciwpoślizgowych. Metodę badania opisano m.in. w EN 16165.</w:t>
      </w:r>
    </w:p>
    <w:p w14:paraId="2DA26E60" w14:textId="77777777" w:rsidR="00B0592A" w:rsidRPr="00B0592A" w:rsidRDefault="00B0592A" w:rsidP="00B0592A">
      <w:pPr>
        <w:pStyle w:val="Tekstpodstawowy"/>
        <w:numPr>
          <w:ilvl w:val="0"/>
          <w:numId w:val="22"/>
        </w:numPr>
        <w:spacing w:after="0" w:line="276" w:lineRule="auto"/>
        <w:ind w:right="-425"/>
        <w:jc w:val="both"/>
        <w:rPr>
          <w:rFonts w:ascii="Arial Narrow" w:hAnsi="Arial Narrow"/>
          <w:bCs/>
          <w:sz w:val="24"/>
          <w:szCs w:val="24"/>
        </w:rPr>
      </w:pPr>
      <w:r w:rsidRPr="00B0592A">
        <w:rPr>
          <w:rFonts w:ascii="Arial Narrow" w:hAnsi="Arial Narrow"/>
          <w:bCs/>
          <w:sz w:val="24"/>
          <w:szCs w:val="24"/>
        </w:rPr>
        <w:t>ślizgacz 57 (oznaczany jako CEN), twardość ślizgacza 57 wynosi 55÷61 IRHD,</w:t>
      </w:r>
    </w:p>
    <w:p w14:paraId="4B712B12" w14:textId="77777777" w:rsidR="00B0592A" w:rsidRPr="00B0592A" w:rsidRDefault="00B0592A" w:rsidP="00B0592A">
      <w:pPr>
        <w:pStyle w:val="Tekstpodstawowy"/>
        <w:numPr>
          <w:ilvl w:val="0"/>
          <w:numId w:val="22"/>
        </w:numPr>
        <w:spacing w:after="0" w:line="276" w:lineRule="auto"/>
        <w:ind w:right="-425"/>
        <w:jc w:val="both"/>
        <w:rPr>
          <w:rFonts w:ascii="Arial Narrow" w:hAnsi="Arial Narrow"/>
          <w:bCs/>
          <w:sz w:val="24"/>
          <w:szCs w:val="24"/>
        </w:rPr>
      </w:pPr>
      <w:r w:rsidRPr="00B0592A">
        <w:rPr>
          <w:rFonts w:ascii="Arial Narrow" w:hAnsi="Arial Narrow"/>
          <w:bCs/>
          <w:sz w:val="24"/>
          <w:szCs w:val="24"/>
        </w:rPr>
        <w:t>ślizgacz 96 (oznaczany jako 4S) przyjmuje wartości 94÷98 IRHD.</w:t>
      </w:r>
    </w:p>
    <w:p w14:paraId="1DA148B6" w14:textId="0B2E5B50" w:rsidR="00B0592A" w:rsidRPr="00B0592A" w:rsidRDefault="00B0592A" w:rsidP="00B0592A">
      <w:pPr>
        <w:pStyle w:val="Tekstpodstawowy"/>
        <w:numPr>
          <w:ilvl w:val="0"/>
          <w:numId w:val="22"/>
        </w:numPr>
        <w:spacing w:after="0" w:line="276" w:lineRule="auto"/>
        <w:ind w:right="-425"/>
        <w:jc w:val="both"/>
        <w:rPr>
          <w:rFonts w:ascii="Arial Narrow" w:hAnsi="Arial Narrow"/>
          <w:bCs/>
          <w:sz w:val="24"/>
          <w:szCs w:val="24"/>
        </w:rPr>
      </w:pPr>
      <w:r w:rsidRPr="00B0592A">
        <w:rPr>
          <w:rFonts w:ascii="Arial Narrow" w:hAnsi="Arial Narrow"/>
          <w:bCs/>
          <w:sz w:val="24"/>
          <w:szCs w:val="24"/>
        </w:rPr>
        <w:t>ślizgacz 55 przyjmuje wartość 50-60 IRHD.</w:t>
      </w:r>
    </w:p>
    <w:p w14:paraId="4F6F3C7E" w14:textId="77777777" w:rsidR="00B0592A" w:rsidRPr="00B0592A" w:rsidRDefault="00B0592A" w:rsidP="00B0592A">
      <w:pPr>
        <w:pStyle w:val="Tekstpodstawowy"/>
        <w:spacing w:line="276" w:lineRule="auto"/>
        <w:ind w:right="-425"/>
        <w:jc w:val="both"/>
        <w:rPr>
          <w:rFonts w:ascii="Arial Narrow" w:hAnsi="Arial Narrow"/>
          <w:bCs/>
          <w:sz w:val="24"/>
          <w:szCs w:val="24"/>
        </w:rPr>
      </w:pPr>
      <w:r w:rsidRPr="00B0592A">
        <w:rPr>
          <w:rFonts w:ascii="Arial Narrow" w:hAnsi="Arial Narrow"/>
          <w:bCs/>
          <w:sz w:val="24"/>
          <w:szCs w:val="24"/>
        </w:rPr>
        <w:t>Wymiary ślizgacza muszą być dopasowane do uchwytu wahadła, aby zapewnić właściwe mocowanie.</w:t>
      </w:r>
    </w:p>
    <w:p w14:paraId="7B757980" w14:textId="77777777" w:rsidR="00543AFF" w:rsidRDefault="00543AFF" w:rsidP="001E37EB">
      <w:pPr>
        <w:pStyle w:val="Tekstpodstawowy"/>
        <w:spacing w:after="0" w:line="276" w:lineRule="auto"/>
        <w:ind w:right="-425"/>
        <w:jc w:val="both"/>
        <w:rPr>
          <w:rFonts w:ascii="Arial Narrow" w:hAnsi="Arial Narrow"/>
          <w:bCs/>
          <w:sz w:val="24"/>
          <w:szCs w:val="24"/>
        </w:rPr>
      </w:pPr>
    </w:p>
    <w:p w14:paraId="61083B25" w14:textId="77777777" w:rsidR="007233AD" w:rsidRDefault="007233AD" w:rsidP="007233AD">
      <w:pPr>
        <w:pStyle w:val="Tekstpodstawowy"/>
        <w:spacing w:after="0" w:line="276" w:lineRule="auto"/>
        <w:ind w:right="-425"/>
        <w:jc w:val="both"/>
        <w:rPr>
          <w:rFonts w:ascii="Arial Narrow" w:hAnsi="Arial Narrow"/>
          <w:bCs/>
          <w:sz w:val="24"/>
          <w:szCs w:val="24"/>
        </w:rPr>
      </w:pPr>
    </w:p>
    <w:p w14:paraId="56B9FAF8" w14:textId="77777777" w:rsidR="009C6290" w:rsidRPr="007233AD" w:rsidRDefault="009C6290" w:rsidP="009C6290">
      <w:pPr>
        <w:pStyle w:val="Tekstpodstawowy"/>
        <w:spacing w:after="0" w:line="276" w:lineRule="auto"/>
        <w:ind w:right="-425"/>
        <w:jc w:val="both"/>
        <w:rPr>
          <w:rFonts w:ascii="Arial Narrow" w:hAnsi="Arial Narrow"/>
          <w:bCs/>
          <w:sz w:val="24"/>
          <w:szCs w:val="24"/>
        </w:rPr>
      </w:pPr>
    </w:p>
    <w:p w14:paraId="37DDE0A6" w14:textId="65E9D227" w:rsidR="009C6290" w:rsidRPr="00B8475C" w:rsidRDefault="009C6290" w:rsidP="009C6290">
      <w:pPr>
        <w:widowControl w:val="0"/>
        <w:overflowPunct w:val="0"/>
        <w:autoSpaceDE w:val="0"/>
        <w:adjustRightInd w:val="0"/>
        <w:spacing w:after="0" w:line="276" w:lineRule="auto"/>
        <w:ind w:left="4956" w:right="-425" w:firstLine="708"/>
        <w:textAlignment w:val="auto"/>
        <w:rPr>
          <w:rFonts w:ascii="Arial Narrow" w:eastAsia="Times New Roman" w:hAnsi="Arial Narrow" w:cs="Times New Roman"/>
          <w:b/>
          <w:kern w:val="0"/>
          <w:sz w:val="24"/>
          <w:szCs w:val="24"/>
          <w14:ligatures w14:val="none"/>
        </w:rPr>
      </w:pPr>
      <w:r w:rsidRPr="00B8475C">
        <w:rPr>
          <w:rFonts w:ascii="Arial Narrow" w:eastAsia="Times New Roman" w:hAnsi="Arial Narrow" w:cs="Times New Roman"/>
          <w:b/>
          <w:kern w:val="0"/>
          <w:sz w:val="24"/>
          <w:szCs w:val="24"/>
          <w14:ligatures w14:val="none"/>
        </w:rPr>
        <w:t>ZATWIERDZIŁ:</w:t>
      </w:r>
    </w:p>
    <w:p w14:paraId="5D50EB1A" w14:textId="61020B72" w:rsidR="009C6290" w:rsidRPr="00B8475C" w:rsidRDefault="009C6290" w:rsidP="009C6290">
      <w:pPr>
        <w:widowControl w:val="0"/>
        <w:overflowPunct w:val="0"/>
        <w:autoSpaceDE w:val="0"/>
        <w:adjustRightInd w:val="0"/>
        <w:spacing w:after="0" w:line="276" w:lineRule="auto"/>
        <w:ind w:left="4956" w:right="-425" w:firstLine="708"/>
        <w:textAlignment w:val="auto"/>
        <w:rPr>
          <w:rFonts w:ascii="Arial Narrow" w:eastAsia="Times New Roman" w:hAnsi="Arial Narrow" w:cs="Times New Roman"/>
          <w:b/>
          <w:kern w:val="0"/>
          <w:sz w:val="24"/>
          <w:szCs w:val="24"/>
          <w14:ligatures w14:val="none"/>
        </w:rPr>
      </w:pPr>
      <w:r w:rsidRPr="00B8475C">
        <w:rPr>
          <w:rFonts w:ascii="Arial Narrow" w:eastAsia="Times New Roman" w:hAnsi="Arial Narrow" w:cs="Times New Roman"/>
          <w:b/>
          <w:kern w:val="0"/>
          <w:sz w:val="24"/>
          <w:szCs w:val="24"/>
          <w14:ligatures w14:val="none"/>
        </w:rPr>
        <w:t>STAROSTA</w:t>
      </w:r>
      <w:r w:rsidR="00C24FA0">
        <w:rPr>
          <w:rFonts w:ascii="Arial Narrow" w:eastAsia="Times New Roman" w:hAnsi="Arial Narrow" w:cs="Times New Roman"/>
          <w:b/>
          <w:kern w:val="0"/>
          <w:sz w:val="24"/>
          <w:szCs w:val="24"/>
          <w14:ligatures w14:val="none"/>
        </w:rPr>
        <w:t xml:space="preserve"> OPOCZYŃSKI</w:t>
      </w:r>
    </w:p>
    <w:p w14:paraId="105B4E29" w14:textId="45E17BA9" w:rsidR="003A5FBE" w:rsidRPr="0052309C" w:rsidRDefault="00C24FA0" w:rsidP="00C24FA0">
      <w:pPr>
        <w:pStyle w:val="Tekstpodstawowy"/>
        <w:spacing w:after="0" w:line="276" w:lineRule="auto"/>
        <w:ind w:right="-425" w:firstLine="5670"/>
        <w:jc w:val="both"/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b/>
          <w:sz w:val="24"/>
          <w:szCs w:val="24"/>
        </w:rPr>
        <w:t>MARCIN BARANOWSKI</w:t>
      </w:r>
    </w:p>
    <w:sectPr w:rsidR="003A5FBE" w:rsidRPr="0052309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DCACCE" w14:textId="77777777" w:rsidR="004B5A0D" w:rsidRDefault="004B5A0D" w:rsidP="00BA7ABF">
      <w:pPr>
        <w:spacing w:after="0"/>
      </w:pPr>
      <w:r>
        <w:separator/>
      </w:r>
    </w:p>
  </w:endnote>
  <w:endnote w:type="continuationSeparator" w:id="0">
    <w:p w14:paraId="3451F796" w14:textId="77777777" w:rsidR="004B5A0D" w:rsidRDefault="004B5A0D" w:rsidP="00BA7ABF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62255678"/>
      <w:docPartObj>
        <w:docPartGallery w:val="Page Numbers (Bottom of Page)"/>
        <w:docPartUnique/>
      </w:docPartObj>
    </w:sdtPr>
    <w:sdtEndPr/>
    <w:sdtContent>
      <w:p w14:paraId="09F4BCE9" w14:textId="4D7F2184" w:rsidR="009E4836" w:rsidRDefault="009E4836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2B17965D" w14:textId="77777777" w:rsidR="009E4836" w:rsidRDefault="009E483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36E5FE" w14:textId="77777777" w:rsidR="004B5A0D" w:rsidRDefault="004B5A0D" w:rsidP="00BA7ABF">
      <w:pPr>
        <w:spacing w:after="0"/>
      </w:pPr>
      <w:r>
        <w:separator/>
      </w:r>
    </w:p>
  </w:footnote>
  <w:footnote w:type="continuationSeparator" w:id="0">
    <w:p w14:paraId="1E710DF5" w14:textId="77777777" w:rsidR="004B5A0D" w:rsidRDefault="004B5A0D" w:rsidP="00BA7ABF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0F5C7B" w14:textId="1D9AF161" w:rsidR="00C24FA0" w:rsidRDefault="00C24FA0">
    <w:pPr>
      <w:pStyle w:val="Nagwek"/>
    </w:pPr>
    <w:r>
      <w:rPr>
        <w:noProof/>
      </w:rPr>
      <w:drawing>
        <wp:anchor distT="0" distB="0" distL="114300" distR="114300" simplePos="0" relativeHeight="251658240" behindDoc="0" locked="0" layoutInCell="1" allowOverlap="1" wp14:anchorId="000662C4" wp14:editId="72DA7F88">
          <wp:simplePos x="0" y="0"/>
          <wp:positionH relativeFrom="column">
            <wp:posOffset>27940</wp:posOffset>
          </wp:positionH>
          <wp:positionV relativeFrom="paragraph">
            <wp:posOffset>-318135</wp:posOffset>
          </wp:positionV>
          <wp:extent cx="5760720" cy="737870"/>
          <wp:effectExtent l="0" t="0" r="0" b="5080"/>
          <wp:wrapSquare wrapText="bothSides"/>
          <wp:docPr id="649287099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378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E6718A0A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6187184"/>
    <w:multiLevelType w:val="hybridMultilevel"/>
    <w:tmpl w:val="5A0043C6"/>
    <w:lvl w:ilvl="0" w:tplc="9FD4FF00">
      <w:start w:val="1"/>
      <w:numFmt w:val="decimal"/>
      <w:lvlText w:val="Pytanie 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5F100E"/>
    <w:multiLevelType w:val="hybridMultilevel"/>
    <w:tmpl w:val="53CA0394"/>
    <w:lvl w:ilvl="0" w:tplc="9FD4FF00">
      <w:start w:val="1"/>
      <w:numFmt w:val="decimal"/>
      <w:lvlText w:val="Pytanie 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0E0834"/>
    <w:multiLevelType w:val="hybridMultilevel"/>
    <w:tmpl w:val="C862CC3C"/>
    <w:lvl w:ilvl="0" w:tplc="9D78887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0647374"/>
    <w:multiLevelType w:val="hybridMultilevel"/>
    <w:tmpl w:val="0E4A8D1A"/>
    <w:lvl w:ilvl="0" w:tplc="9FD4FF00">
      <w:start w:val="1"/>
      <w:numFmt w:val="decimal"/>
      <w:lvlText w:val="Pytanie 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6AE3C13"/>
    <w:multiLevelType w:val="hybridMultilevel"/>
    <w:tmpl w:val="E55EDD3E"/>
    <w:lvl w:ilvl="0" w:tplc="9FD4FF00">
      <w:start w:val="1"/>
      <w:numFmt w:val="decimal"/>
      <w:lvlText w:val="Pytanie 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86F203D"/>
    <w:multiLevelType w:val="hybridMultilevel"/>
    <w:tmpl w:val="D3A29A04"/>
    <w:lvl w:ilvl="0" w:tplc="9FD4FF00">
      <w:start w:val="1"/>
      <w:numFmt w:val="decimal"/>
      <w:lvlText w:val="Pytanie 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B4645A8"/>
    <w:multiLevelType w:val="hybridMultilevel"/>
    <w:tmpl w:val="0AFA7D2C"/>
    <w:lvl w:ilvl="0" w:tplc="9FD4FF00">
      <w:start w:val="1"/>
      <w:numFmt w:val="decimal"/>
      <w:lvlText w:val="Pytanie 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5216399"/>
    <w:multiLevelType w:val="hybridMultilevel"/>
    <w:tmpl w:val="F4FE5428"/>
    <w:lvl w:ilvl="0" w:tplc="1F9049EE">
      <w:start w:val="1"/>
      <w:numFmt w:val="decimal"/>
      <w:lvlText w:val="Pytanie %1"/>
      <w:lvlJc w:val="left"/>
      <w:pPr>
        <w:ind w:left="72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C72BC66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3DB228E4"/>
    <w:multiLevelType w:val="multilevel"/>
    <w:tmpl w:val="8D64BC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40275B97"/>
    <w:multiLevelType w:val="hybridMultilevel"/>
    <w:tmpl w:val="B680F99C"/>
    <w:lvl w:ilvl="0" w:tplc="1F9049EE">
      <w:start w:val="1"/>
      <w:numFmt w:val="decimal"/>
      <w:lvlText w:val="Pytanie %1"/>
      <w:lvlJc w:val="left"/>
      <w:pPr>
        <w:ind w:left="72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3E3104D"/>
    <w:multiLevelType w:val="hybridMultilevel"/>
    <w:tmpl w:val="0FACBA18"/>
    <w:lvl w:ilvl="0" w:tplc="9FD4FF00">
      <w:start w:val="1"/>
      <w:numFmt w:val="decimal"/>
      <w:lvlText w:val="Pytanie 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6A312A0"/>
    <w:multiLevelType w:val="hybridMultilevel"/>
    <w:tmpl w:val="267CD60E"/>
    <w:lvl w:ilvl="0" w:tplc="CCC42FE8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Bid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C64CAE"/>
    <w:multiLevelType w:val="hybridMultilevel"/>
    <w:tmpl w:val="D9427B50"/>
    <w:lvl w:ilvl="0" w:tplc="9FD4FF00">
      <w:start w:val="1"/>
      <w:numFmt w:val="decimal"/>
      <w:lvlText w:val="Pytanie 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BE22E3D"/>
    <w:multiLevelType w:val="hybridMultilevel"/>
    <w:tmpl w:val="450EBFAA"/>
    <w:lvl w:ilvl="0" w:tplc="9FD4FF00">
      <w:start w:val="1"/>
      <w:numFmt w:val="decimal"/>
      <w:lvlText w:val="Pytanie 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DBF4E8A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7" w15:restartNumberingAfterBreak="0">
    <w:nsid w:val="5FF46B83"/>
    <w:multiLevelType w:val="hybridMultilevel"/>
    <w:tmpl w:val="DEB087AE"/>
    <w:lvl w:ilvl="0" w:tplc="9FD4FF00">
      <w:start w:val="1"/>
      <w:numFmt w:val="decimal"/>
      <w:lvlText w:val="Pytanie 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3090992"/>
    <w:multiLevelType w:val="hybridMultilevel"/>
    <w:tmpl w:val="94E4781A"/>
    <w:lvl w:ilvl="0" w:tplc="9FD4FF00">
      <w:start w:val="1"/>
      <w:numFmt w:val="decimal"/>
      <w:lvlText w:val="Pytanie 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A8C5990"/>
    <w:multiLevelType w:val="hybridMultilevel"/>
    <w:tmpl w:val="BDB45774"/>
    <w:lvl w:ilvl="0" w:tplc="C456C41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6FFE2A16"/>
    <w:multiLevelType w:val="hybridMultilevel"/>
    <w:tmpl w:val="D212738E"/>
    <w:lvl w:ilvl="0" w:tplc="555C1410">
      <w:start w:val="1"/>
      <w:numFmt w:val="decimal"/>
      <w:lvlText w:val="Pytanie %1"/>
      <w:lvlJc w:val="left"/>
      <w:pPr>
        <w:ind w:left="72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74C77DC"/>
    <w:multiLevelType w:val="hybridMultilevel"/>
    <w:tmpl w:val="15FA9852"/>
    <w:lvl w:ilvl="0" w:tplc="9FD4FF00">
      <w:start w:val="1"/>
      <w:numFmt w:val="decimal"/>
      <w:lvlText w:val="Pytanie 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75401356">
    <w:abstractNumId w:val="11"/>
  </w:num>
  <w:num w:numId="2" w16cid:durableId="1656564349">
    <w:abstractNumId w:val="14"/>
  </w:num>
  <w:num w:numId="3" w16cid:durableId="1901861051">
    <w:abstractNumId w:val="21"/>
  </w:num>
  <w:num w:numId="4" w16cid:durableId="1857769788">
    <w:abstractNumId w:val="13"/>
  </w:num>
  <w:num w:numId="5" w16cid:durableId="1114791292">
    <w:abstractNumId w:val="8"/>
  </w:num>
  <w:num w:numId="6" w16cid:durableId="588079819">
    <w:abstractNumId w:val="15"/>
  </w:num>
  <w:num w:numId="7" w16cid:durableId="1566255340">
    <w:abstractNumId w:val="5"/>
  </w:num>
  <w:num w:numId="8" w16cid:durableId="138769294">
    <w:abstractNumId w:val="20"/>
  </w:num>
  <w:num w:numId="9" w16cid:durableId="1665159118">
    <w:abstractNumId w:val="19"/>
  </w:num>
  <w:num w:numId="10" w16cid:durableId="224264911">
    <w:abstractNumId w:val="17"/>
  </w:num>
  <w:num w:numId="11" w16cid:durableId="1432895952">
    <w:abstractNumId w:val="2"/>
  </w:num>
  <w:num w:numId="12" w16cid:durableId="158229744">
    <w:abstractNumId w:val="16"/>
  </w:num>
  <w:num w:numId="13" w16cid:durableId="292830747">
    <w:abstractNumId w:val="0"/>
  </w:num>
  <w:num w:numId="14" w16cid:durableId="1657150703">
    <w:abstractNumId w:val="9"/>
  </w:num>
  <w:num w:numId="15" w16cid:durableId="108357444">
    <w:abstractNumId w:val="18"/>
  </w:num>
  <w:num w:numId="16" w16cid:durableId="1531721601">
    <w:abstractNumId w:val="4"/>
  </w:num>
  <w:num w:numId="17" w16cid:durableId="313489073">
    <w:abstractNumId w:val="12"/>
  </w:num>
  <w:num w:numId="18" w16cid:durableId="1426996981">
    <w:abstractNumId w:val="1"/>
  </w:num>
  <w:num w:numId="19" w16cid:durableId="1831552895">
    <w:abstractNumId w:val="3"/>
  </w:num>
  <w:num w:numId="20" w16cid:durableId="447090075">
    <w:abstractNumId w:val="7"/>
  </w:num>
  <w:num w:numId="21" w16cid:durableId="1677728412">
    <w:abstractNumId w:val="6"/>
  </w:num>
  <w:num w:numId="22" w16cid:durableId="766970062">
    <w:abstractNumId w:val="1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E_LinkChangesUpdateDate" w:val="2023-07-24"/>
    <w:docVar w:name="LE_Links" w:val="{8EA238F2-1D77-4BF0-AB51-37C13317A4A5}"/>
  </w:docVars>
  <w:rsids>
    <w:rsidRoot w:val="00DE496C"/>
    <w:rsid w:val="00024112"/>
    <w:rsid w:val="00025A3A"/>
    <w:rsid w:val="00061A79"/>
    <w:rsid w:val="00071032"/>
    <w:rsid w:val="000B2B4F"/>
    <w:rsid w:val="000B6068"/>
    <w:rsid w:val="000B7085"/>
    <w:rsid w:val="000C0486"/>
    <w:rsid w:val="000C0C03"/>
    <w:rsid w:val="0012076E"/>
    <w:rsid w:val="00147F7F"/>
    <w:rsid w:val="00157337"/>
    <w:rsid w:val="001B511E"/>
    <w:rsid w:val="001C1A45"/>
    <w:rsid w:val="001C6E3C"/>
    <w:rsid w:val="001E37EB"/>
    <w:rsid w:val="001E7318"/>
    <w:rsid w:val="0020397C"/>
    <w:rsid w:val="002124CE"/>
    <w:rsid w:val="002A4D47"/>
    <w:rsid w:val="002C00EF"/>
    <w:rsid w:val="002C6689"/>
    <w:rsid w:val="002D3586"/>
    <w:rsid w:val="002D5853"/>
    <w:rsid w:val="002F4B28"/>
    <w:rsid w:val="002F6BD2"/>
    <w:rsid w:val="00312707"/>
    <w:rsid w:val="00330448"/>
    <w:rsid w:val="0035058C"/>
    <w:rsid w:val="00364F28"/>
    <w:rsid w:val="003A5FBE"/>
    <w:rsid w:val="003A6966"/>
    <w:rsid w:val="003B4058"/>
    <w:rsid w:val="003C3B0F"/>
    <w:rsid w:val="003E551F"/>
    <w:rsid w:val="00405FA0"/>
    <w:rsid w:val="0043471F"/>
    <w:rsid w:val="00437A51"/>
    <w:rsid w:val="004721E0"/>
    <w:rsid w:val="00475172"/>
    <w:rsid w:val="004872C3"/>
    <w:rsid w:val="00495184"/>
    <w:rsid w:val="004B5A0D"/>
    <w:rsid w:val="005069D4"/>
    <w:rsid w:val="00506D61"/>
    <w:rsid w:val="0052210A"/>
    <w:rsid w:val="0052309C"/>
    <w:rsid w:val="00542403"/>
    <w:rsid w:val="00543AFF"/>
    <w:rsid w:val="00545012"/>
    <w:rsid w:val="005A6E1E"/>
    <w:rsid w:val="005C0CA8"/>
    <w:rsid w:val="005C5ABC"/>
    <w:rsid w:val="00607E5C"/>
    <w:rsid w:val="006500CC"/>
    <w:rsid w:val="0065339E"/>
    <w:rsid w:val="00653C49"/>
    <w:rsid w:val="00660BB3"/>
    <w:rsid w:val="00687230"/>
    <w:rsid w:val="006A7843"/>
    <w:rsid w:val="006C56F0"/>
    <w:rsid w:val="006D124C"/>
    <w:rsid w:val="006D20A3"/>
    <w:rsid w:val="006E09A1"/>
    <w:rsid w:val="00702476"/>
    <w:rsid w:val="007233AD"/>
    <w:rsid w:val="0073671F"/>
    <w:rsid w:val="007372D7"/>
    <w:rsid w:val="007419B1"/>
    <w:rsid w:val="00747844"/>
    <w:rsid w:val="007531BA"/>
    <w:rsid w:val="0075366C"/>
    <w:rsid w:val="007B6D18"/>
    <w:rsid w:val="007D7C97"/>
    <w:rsid w:val="00803C78"/>
    <w:rsid w:val="008260A5"/>
    <w:rsid w:val="00860397"/>
    <w:rsid w:val="0086598F"/>
    <w:rsid w:val="00867B84"/>
    <w:rsid w:val="00872C02"/>
    <w:rsid w:val="008A45BE"/>
    <w:rsid w:val="008C53F0"/>
    <w:rsid w:val="008D6AD2"/>
    <w:rsid w:val="009B40E7"/>
    <w:rsid w:val="009B59DB"/>
    <w:rsid w:val="009C4155"/>
    <w:rsid w:val="009C4E52"/>
    <w:rsid w:val="009C6290"/>
    <w:rsid w:val="009E4836"/>
    <w:rsid w:val="009F04C3"/>
    <w:rsid w:val="00A33D14"/>
    <w:rsid w:val="00A3456B"/>
    <w:rsid w:val="00A47B8D"/>
    <w:rsid w:val="00AF0606"/>
    <w:rsid w:val="00AF2C4B"/>
    <w:rsid w:val="00B0592A"/>
    <w:rsid w:val="00B1424D"/>
    <w:rsid w:val="00B21FEA"/>
    <w:rsid w:val="00B3699A"/>
    <w:rsid w:val="00B67711"/>
    <w:rsid w:val="00B76173"/>
    <w:rsid w:val="00B8475C"/>
    <w:rsid w:val="00BA18C1"/>
    <w:rsid w:val="00BA7ABF"/>
    <w:rsid w:val="00BB02F7"/>
    <w:rsid w:val="00BC0780"/>
    <w:rsid w:val="00BC47D6"/>
    <w:rsid w:val="00C15A28"/>
    <w:rsid w:val="00C24FA0"/>
    <w:rsid w:val="00C54358"/>
    <w:rsid w:val="00C5711E"/>
    <w:rsid w:val="00C81C89"/>
    <w:rsid w:val="00CB6E44"/>
    <w:rsid w:val="00CB7AEA"/>
    <w:rsid w:val="00CC6822"/>
    <w:rsid w:val="00CD3A17"/>
    <w:rsid w:val="00CE29C3"/>
    <w:rsid w:val="00D4746D"/>
    <w:rsid w:val="00D564B4"/>
    <w:rsid w:val="00D57D77"/>
    <w:rsid w:val="00D93FF6"/>
    <w:rsid w:val="00DA1C32"/>
    <w:rsid w:val="00DE496C"/>
    <w:rsid w:val="00E10DD0"/>
    <w:rsid w:val="00E36215"/>
    <w:rsid w:val="00E464FD"/>
    <w:rsid w:val="00E613AC"/>
    <w:rsid w:val="00E624A9"/>
    <w:rsid w:val="00E720C6"/>
    <w:rsid w:val="00E73E74"/>
    <w:rsid w:val="00E76386"/>
    <w:rsid w:val="00EE2715"/>
    <w:rsid w:val="00EE7200"/>
    <w:rsid w:val="00EF575B"/>
    <w:rsid w:val="00F132A8"/>
    <w:rsid w:val="00F24DC6"/>
    <w:rsid w:val="00F468F7"/>
    <w:rsid w:val="00F559F4"/>
    <w:rsid w:val="00F8208E"/>
    <w:rsid w:val="00F96153"/>
    <w:rsid w:val="00FA6ADE"/>
    <w:rsid w:val="00FB6EF5"/>
    <w:rsid w:val="00FD0E75"/>
    <w:rsid w:val="00FE08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6DAE48C"/>
  <w15:chartTrackingRefBased/>
  <w15:docId w15:val="{F67F66C5-B6F7-4E80-8324-F9B1C42F96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5058C"/>
    <w:pPr>
      <w:autoSpaceDN w:val="0"/>
      <w:spacing w:line="240" w:lineRule="auto"/>
      <w:textAlignment w:val="baseline"/>
    </w:p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DE496C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BA7ABF"/>
    <w:pPr>
      <w:tabs>
        <w:tab w:val="center" w:pos="4536"/>
        <w:tab w:val="right" w:pos="9072"/>
      </w:tabs>
      <w:spacing w:after="0"/>
    </w:pPr>
  </w:style>
  <w:style w:type="character" w:customStyle="1" w:styleId="NagwekZnak">
    <w:name w:val="Nagłówek Znak"/>
    <w:basedOn w:val="Domylnaczcionkaakapitu"/>
    <w:link w:val="Nagwek"/>
    <w:uiPriority w:val="99"/>
    <w:rsid w:val="00BA7ABF"/>
  </w:style>
  <w:style w:type="paragraph" w:styleId="Stopka">
    <w:name w:val="footer"/>
    <w:basedOn w:val="Normalny"/>
    <w:link w:val="StopkaZnak"/>
    <w:uiPriority w:val="99"/>
    <w:unhideWhenUsed/>
    <w:rsid w:val="00BA7ABF"/>
    <w:pPr>
      <w:tabs>
        <w:tab w:val="center" w:pos="4536"/>
        <w:tab w:val="right" w:pos="9072"/>
      </w:tabs>
      <w:spacing w:after="0"/>
    </w:pPr>
  </w:style>
  <w:style w:type="character" w:customStyle="1" w:styleId="StopkaZnak">
    <w:name w:val="Stopka Znak"/>
    <w:basedOn w:val="Domylnaczcionkaakapitu"/>
    <w:link w:val="Stopka"/>
    <w:uiPriority w:val="99"/>
    <w:rsid w:val="00BA7ABF"/>
  </w:style>
  <w:style w:type="character" w:customStyle="1" w:styleId="TekstpodstawowyZnak">
    <w:name w:val="Tekst podstawowy Znak"/>
    <w:aliases w:val="numerowany Znak,wypunktowanie Znak,bt Znak,b Znak"/>
    <w:basedOn w:val="Domylnaczcionkaakapitu"/>
    <w:link w:val="Tekstpodstawowy"/>
    <w:locked/>
    <w:rsid w:val="00BA18C1"/>
    <w:rPr>
      <w:rFonts w:ascii="Times New Roman" w:eastAsia="Times New Roman" w:hAnsi="Times New Roman" w:cs="Times New Roman"/>
      <w:sz w:val="26"/>
      <w:szCs w:val="20"/>
    </w:rPr>
  </w:style>
  <w:style w:type="paragraph" w:styleId="Tekstpodstawowy">
    <w:name w:val="Body Text"/>
    <w:aliases w:val="numerowany,wypunktowanie,bt,b"/>
    <w:basedOn w:val="Normalny"/>
    <w:link w:val="TekstpodstawowyZnak"/>
    <w:unhideWhenUsed/>
    <w:rsid w:val="00BA18C1"/>
    <w:pPr>
      <w:widowControl w:val="0"/>
      <w:overflowPunct w:val="0"/>
      <w:autoSpaceDE w:val="0"/>
      <w:adjustRightInd w:val="0"/>
      <w:spacing w:after="120"/>
      <w:textAlignment w:val="auto"/>
    </w:pPr>
    <w:rPr>
      <w:rFonts w:ascii="Times New Roman" w:eastAsia="Times New Roman" w:hAnsi="Times New Roman" w:cs="Times New Roman"/>
      <w:sz w:val="26"/>
      <w:szCs w:val="20"/>
    </w:rPr>
  </w:style>
  <w:style w:type="character" w:customStyle="1" w:styleId="TekstpodstawowyZnak1">
    <w:name w:val="Tekst podstawowy Znak1"/>
    <w:basedOn w:val="Domylnaczcionkaakapitu"/>
    <w:uiPriority w:val="99"/>
    <w:semiHidden/>
    <w:rsid w:val="00BA18C1"/>
  </w:style>
  <w:style w:type="paragraph" w:customStyle="1" w:styleId="Default">
    <w:name w:val="Default"/>
    <w:rsid w:val="0052309C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kern w:val="0"/>
      <w:sz w:val="24"/>
      <w:szCs w:val="24"/>
    </w:rPr>
  </w:style>
  <w:style w:type="table" w:styleId="Tabela-Siatka">
    <w:name w:val="Table Grid"/>
    <w:basedOn w:val="Standardowy"/>
    <w:uiPriority w:val="39"/>
    <w:rsid w:val="00B6771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553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9184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457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740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1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765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500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488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6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611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46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937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625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9950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2908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3275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205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448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063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513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1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633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371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4778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612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63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9133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7207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789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8518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008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023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146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428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4865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8EA238F2-1D77-4BF0-AB51-37C13317A4A5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1</Pages>
  <Words>231</Words>
  <Characters>1389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Paulina Badura</dc:creator>
  <cp:keywords/>
  <dc:description/>
  <cp:lastModifiedBy>Ilona Kazuła</cp:lastModifiedBy>
  <cp:revision>17</cp:revision>
  <cp:lastPrinted>2024-11-04T13:20:00Z</cp:lastPrinted>
  <dcterms:created xsi:type="dcterms:W3CDTF">2024-06-19T12:30:00Z</dcterms:created>
  <dcterms:modified xsi:type="dcterms:W3CDTF">2026-03-26T12:43:00Z</dcterms:modified>
</cp:coreProperties>
</file>