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98D0066" w14:textId="6976BF52" w:rsidR="0012205B" w:rsidRPr="00A97191" w:rsidRDefault="0012205B" w:rsidP="00A97191">
      <w:pPr>
        <w:spacing w:before="120" w:after="120" w:line="240" w:lineRule="auto"/>
        <w:jc w:val="right"/>
        <w:rPr>
          <w:rFonts w:ascii="Calibri" w:hAnsi="Calibri" w:cs="Calibri"/>
          <w:sz w:val="24"/>
          <w:szCs w:val="24"/>
        </w:rPr>
      </w:pPr>
      <w:r w:rsidRPr="00A97191">
        <w:rPr>
          <w:rFonts w:ascii="Calibri" w:hAnsi="Calibri" w:cs="Calibri"/>
          <w:sz w:val="24"/>
          <w:szCs w:val="24"/>
        </w:rPr>
        <w:t>Załącznik nr 1</w:t>
      </w:r>
    </w:p>
    <w:p w14:paraId="4F1173FA" w14:textId="6070FC54" w:rsidR="0041473D" w:rsidRPr="009A4689" w:rsidRDefault="0041473D" w:rsidP="00A97191">
      <w:pPr>
        <w:spacing w:before="120" w:after="120" w:line="240" w:lineRule="auto"/>
        <w:jc w:val="center"/>
        <w:rPr>
          <w:rFonts w:ascii="Calibri" w:hAnsi="Calibri" w:cs="Calibri"/>
          <w:b/>
          <w:sz w:val="28"/>
          <w:szCs w:val="28"/>
        </w:rPr>
      </w:pPr>
      <w:r w:rsidRPr="009A4689">
        <w:rPr>
          <w:rFonts w:ascii="Calibri" w:hAnsi="Calibri" w:cs="Calibri"/>
          <w:b/>
          <w:sz w:val="28"/>
          <w:szCs w:val="28"/>
        </w:rPr>
        <w:t>Szczegółowy opis przedmiotu zamówienia</w:t>
      </w:r>
    </w:p>
    <w:p w14:paraId="5EF725F7" w14:textId="73727BBE" w:rsidR="00E0183D" w:rsidRPr="009A4689" w:rsidRDefault="0041473D" w:rsidP="00A97191">
      <w:pPr>
        <w:spacing w:before="120" w:after="120" w:line="240" w:lineRule="auto"/>
        <w:jc w:val="center"/>
        <w:rPr>
          <w:rFonts w:ascii="Calibri" w:hAnsi="Calibri" w:cs="Calibri"/>
          <w:b/>
          <w:sz w:val="28"/>
          <w:szCs w:val="24"/>
        </w:rPr>
      </w:pPr>
      <w:r w:rsidRPr="009A4689">
        <w:rPr>
          <w:rFonts w:ascii="Calibri" w:hAnsi="Calibri" w:cs="Calibri"/>
          <w:b/>
          <w:sz w:val="28"/>
          <w:szCs w:val="24"/>
        </w:rPr>
        <w:t>Dostawa Spektrometru FT-IR</w:t>
      </w:r>
      <w:bookmarkStart w:id="0" w:name="_GoBack"/>
      <w:bookmarkEnd w:id="0"/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2093"/>
        <w:gridCol w:w="7513"/>
      </w:tblGrid>
      <w:tr w:rsidR="0041473D" w:rsidRPr="00A97191" w14:paraId="3C7086C0" w14:textId="77777777" w:rsidTr="00E14C50">
        <w:trPr>
          <w:trHeight w:val="227"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718DA6" w14:textId="43B22D5A" w:rsidR="0041473D" w:rsidRPr="00A97191" w:rsidRDefault="006F7B63" w:rsidP="00A97191">
            <w:pPr>
              <w:spacing w:before="120" w:after="120"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A97191">
              <w:rPr>
                <w:rFonts w:ascii="Calibri" w:hAnsi="Calibri" w:cs="Calibri"/>
                <w:sz w:val="24"/>
                <w:szCs w:val="24"/>
              </w:rPr>
              <w:t xml:space="preserve">I. </w:t>
            </w:r>
            <w:r w:rsidR="0041473D" w:rsidRPr="00A97191">
              <w:rPr>
                <w:rFonts w:ascii="Calibri" w:hAnsi="Calibri" w:cs="Calibri"/>
                <w:sz w:val="24"/>
                <w:szCs w:val="24"/>
              </w:rPr>
              <w:t>Zakres spektralny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54226C" w14:textId="29ED8608" w:rsidR="0041473D" w:rsidRPr="00A97191" w:rsidRDefault="0041473D" w:rsidP="00A97191">
            <w:pPr>
              <w:spacing w:before="120" w:after="12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97191">
              <w:rPr>
                <w:rFonts w:ascii="Calibri" w:hAnsi="Calibri" w:cs="Calibri"/>
                <w:sz w:val="24"/>
                <w:szCs w:val="24"/>
              </w:rPr>
              <w:t>Min. 350 – 8 000 cm</w:t>
            </w:r>
            <w:r w:rsidRPr="00A97191">
              <w:rPr>
                <w:rFonts w:ascii="Calibri" w:hAnsi="Calibri" w:cs="Calibri"/>
                <w:sz w:val="24"/>
                <w:szCs w:val="24"/>
                <w:vertAlign w:val="superscript"/>
              </w:rPr>
              <w:t>-1</w:t>
            </w:r>
            <w:r w:rsidRPr="00A97191">
              <w:rPr>
                <w:rFonts w:ascii="Calibri" w:hAnsi="Calibri" w:cs="Calibri"/>
                <w:sz w:val="24"/>
                <w:szCs w:val="24"/>
              </w:rPr>
              <w:t>.</w:t>
            </w:r>
          </w:p>
          <w:p w14:paraId="43B972A9" w14:textId="5D7E91D1" w:rsidR="0041473D" w:rsidRPr="00A97191" w:rsidRDefault="0041473D" w:rsidP="00A97191">
            <w:pPr>
              <w:spacing w:before="120" w:after="12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97191">
              <w:rPr>
                <w:rFonts w:ascii="Calibri" w:hAnsi="Calibri" w:cs="Calibri"/>
                <w:sz w:val="24"/>
                <w:szCs w:val="24"/>
              </w:rPr>
              <w:t>Możliwość rozszerzenia zakresu spektralnego do 15</w:t>
            </w:r>
            <w:r w:rsidR="00800E92" w:rsidRPr="00A97191">
              <w:rPr>
                <w:rFonts w:ascii="Calibri" w:hAnsi="Calibri" w:cs="Calibri"/>
                <w:sz w:val="24"/>
                <w:szCs w:val="24"/>
              </w:rPr>
              <w:t xml:space="preserve"> – </w:t>
            </w:r>
            <w:r w:rsidRPr="00A97191">
              <w:rPr>
                <w:rFonts w:ascii="Calibri" w:hAnsi="Calibri" w:cs="Calibri"/>
                <w:sz w:val="24"/>
                <w:szCs w:val="24"/>
              </w:rPr>
              <w:t>28 000 cm</w:t>
            </w:r>
            <w:r w:rsidRPr="00A97191">
              <w:rPr>
                <w:rFonts w:ascii="Calibri" w:hAnsi="Calibri" w:cs="Calibri"/>
                <w:sz w:val="24"/>
                <w:szCs w:val="24"/>
                <w:vertAlign w:val="superscript"/>
              </w:rPr>
              <w:t>-1</w:t>
            </w:r>
            <w:r w:rsidRPr="00A97191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41473D" w:rsidRPr="00A97191" w14:paraId="1B66232A" w14:textId="77777777" w:rsidTr="00E14C50">
        <w:trPr>
          <w:trHeight w:val="227"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EE46EC" w14:textId="1491B439" w:rsidR="0041473D" w:rsidRPr="00A97191" w:rsidRDefault="006F7B63" w:rsidP="00A97191">
            <w:pPr>
              <w:spacing w:before="120" w:after="120"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A97191">
              <w:rPr>
                <w:rFonts w:ascii="Calibri" w:hAnsi="Calibri" w:cs="Calibri"/>
                <w:sz w:val="24"/>
                <w:szCs w:val="24"/>
              </w:rPr>
              <w:t xml:space="preserve">II. </w:t>
            </w:r>
            <w:r w:rsidR="0041473D" w:rsidRPr="00A97191">
              <w:rPr>
                <w:rFonts w:ascii="Calibri" w:hAnsi="Calibri" w:cs="Calibri"/>
                <w:sz w:val="24"/>
                <w:szCs w:val="24"/>
              </w:rPr>
              <w:t>Detektor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23970A" w14:textId="66F2C7EB" w:rsidR="0041473D" w:rsidRPr="00A97191" w:rsidRDefault="0041473D" w:rsidP="00A97191">
            <w:pPr>
              <w:spacing w:before="120" w:after="12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97191">
              <w:rPr>
                <w:rFonts w:ascii="Calibri" w:hAnsi="Calibri" w:cs="Calibri"/>
                <w:sz w:val="24"/>
                <w:szCs w:val="24"/>
              </w:rPr>
              <w:t xml:space="preserve">Wysokoczuły stabilizowany temperaturowo detektor </w:t>
            </w:r>
            <w:proofErr w:type="spellStart"/>
            <w:r w:rsidRPr="00A97191">
              <w:rPr>
                <w:rFonts w:ascii="Calibri" w:hAnsi="Calibri" w:cs="Calibri"/>
                <w:sz w:val="24"/>
                <w:szCs w:val="24"/>
              </w:rPr>
              <w:t>DLaTGS</w:t>
            </w:r>
            <w:proofErr w:type="spellEnd"/>
            <w:r w:rsidRPr="00A97191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41473D" w:rsidRPr="00A97191" w14:paraId="2A096B20" w14:textId="77777777" w:rsidTr="00E14C50">
        <w:trPr>
          <w:trHeight w:val="227"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5FD581" w14:textId="7E664ECE" w:rsidR="0041473D" w:rsidRPr="00A97191" w:rsidRDefault="006F7B63" w:rsidP="00A97191">
            <w:pPr>
              <w:spacing w:before="120" w:after="120"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A97191">
              <w:rPr>
                <w:rFonts w:ascii="Calibri" w:hAnsi="Calibri" w:cs="Calibri"/>
                <w:sz w:val="24"/>
                <w:szCs w:val="24"/>
              </w:rPr>
              <w:t xml:space="preserve">III. </w:t>
            </w:r>
            <w:r w:rsidR="0041473D" w:rsidRPr="00A97191">
              <w:rPr>
                <w:rFonts w:ascii="Calibri" w:hAnsi="Calibri" w:cs="Calibri"/>
                <w:sz w:val="24"/>
                <w:szCs w:val="24"/>
              </w:rPr>
              <w:t>Rozdzielczość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E8822" w14:textId="70D3AF7B" w:rsidR="0041473D" w:rsidRPr="00A97191" w:rsidRDefault="0041473D" w:rsidP="00A97191">
            <w:pPr>
              <w:spacing w:before="120" w:after="12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97191">
              <w:rPr>
                <w:rFonts w:ascii="Calibri" w:hAnsi="Calibri" w:cs="Calibri"/>
                <w:sz w:val="24"/>
                <w:szCs w:val="24"/>
              </w:rPr>
              <w:t>Zdolność rozdzielcza lepsza niż 0,16 cm</w:t>
            </w:r>
            <w:r w:rsidRPr="00A97191">
              <w:rPr>
                <w:rFonts w:ascii="Calibri" w:hAnsi="Calibri" w:cs="Calibri"/>
                <w:sz w:val="24"/>
                <w:szCs w:val="24"/>
                <w:vertAlign w:val="superscript"/>
              </w:rPr>
              <w:t>-1</w:t>
            </w:r>
            <w:r w:rsidRPr="00A97191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41473D" w:rsidRPr="00A97191" w14:paraId="02941463" w14:textId="77777777" w:rsidTr="00E14C50">
        <w:trPr>
          <w:trHeight w:val="454"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5F7E3F" w14:textId="2CF437BB" w:rsidR="0041473D" w:rsidRPr="00A97191" w:rsidRDefault="006F7B63" w:rsidP="00A97191">
            <w:pPr>
              <w:spacing w:before="120" w:after="120"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A97191">
              <w:rPr>
                <w:rFonts w:ascii="Calibri" w:hAnsi="Calibri" w:cs="Calibri"/>
                <w:sz w:val="24"/>
                <w:szCs w:val="24"/>
              </w:rPr>
              <w:t xml:space="preserve">IV. </w:t>
            </w:r>
            <w:r w:rsidR="0041473D" w:rsidRPr="00A97191">
              <w:rPr>
                <w:rFonts w:ascii="Calibri" w:hAnsi="Calibri" w:cs="Calibri"/>
                <w:sz w:val="24"/>
                <w:szCs w:val="24"/>
              </w:rPr>
              <w:t>Dokładność pomiaru liczby falowej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7B05A3" w14:textId="6B42DFA3" w:rsidR="0041473D" w:rsidRPr="00A97191" w:rsidRDefault="0041473D" w:rsidP="00A97191">
            <w:pPr>
              <w:pStyle w:val="Stopka"/>
              <w:tabs>
                <w:tab w:val="clear" w:pos="4536"/>
                <w:tab w:val="clear" w:pos="9072"/>
              </w:tabs>
              <w:spacing w:before="120" w:after="120"/>
              <w:jc w:val="both"/>
              <w:rPr>
                <w:rFonts w:ascii="Calibri" w:hAnsi="Calibri" w:cs="Calibri"/>
              </w:rPr>
            </w:pPr>
            <w:r w:rsidRPr="00A97191">
              <w:rPr>
                <w:rFonts w:ascii="Calibri" w:hAnsi="Calibri" w:cs="Calibri"/>
              </w:rPr>
              <w:t>&lt;0.005 cm</w:t>
            </w:r>
            <w:r w:rsidRPr="00A97191">
              <w:rPr>
                <w:rFonts w:ascii="Calibri" w:hAnsi="Calibri" w:cs="Calibri"/>
                <w:vertAlign w:val="superscript"/>
              </w:rPr>
              <w:t xml:space="preserve">-1 </w:t>
            </w:r>
            <w:r w:rsidR="00C05BE6" w:rsidRPr="00A97191">
              <w:rPr>
                <w:rFonts w:ascii="Calibri" w:hAnsi="Calibri" w:cs="Calibri"/>
              </w:rPr>
              <w:t>przy</w:t>
            </w:r>
            <w:r w:rsidR="00800E92" w:rsidRPr="00A97191">
              <w:rPr>
                <w:rFonts w:ascii="Calibri" w:hAnsi="Calibri" w:cs="Calibri"/>
              </w:rPr>
              <w:t xml:space="preserve"> </w:t>
            </w:r>
            <w:r w:rsidRPr="00A97191">
              <w:rPr>
                <w:rFonts w:ascii="Calibri" w:hAnsi="Calibri" w:cs="Calibri"/>
              </w:rPr>
              <w:t>1554 cm</w:t>
            </w:r>
            <w:r w:rsidRPr="00A97191">
              <w:rPr>
                <w:rFonts w:ascii="Calibri" w:hAnsi="Calibri" w:cs="Calibri"/>
                <w:vertAlign w:val="superscript"/>
              </w:rPr>
              <w:t>-1</w:t>
            </w:r>
            <w:r w:rsidRPr="00A97191">
              <w:rPr>
                <w:rFonts w:ascii="Calibri" w:hAnsi="Calibri" w:cs="Calibri"/>
              </w:rPr>
              <w:t>.</w:t>
            </w:r>
          </w:p>
        </w:tc>
      </w:tr>
      <w:tr w:rsidR="0041473D" w:rsidRPr="00A97191" w14:paraId="6FCB60EE" w14:textId="77777777" w:rsidTr="00E14C50">
        <w:trPr>
          <w:trHeight w:val="454"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DEC919" w14:textId="10819430" w:rsidR="0041473D" w:rsidRPr="00A97191" w:rsidRDefault="006F7B63" w:rsidP="00A97191">
            <w:pPr>
              <w:spacing w:before="120" w:after="120"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A97191">
              <w:rPr>
                <w:rFonts w:ascii="Calibri" w:hAnsi="Calibri" w:cs="Calibri"/>
                <w:sz w:val="24"/>
                <w:szCs w:val="24"/>
              </w:rPr>
              <w:t xml:space="preserve">V. </w:t>
            </w:r>
            <w:r w:rsidR="0041473D" w:rsidRPr="00A97191">
              <w:rPr>
                <w:rFonts w:ascii="Calibri" w:hAnsi="Calibri" w:cs="Calibri"/>
                <w:sz w:val="24"/>
                <w:szCs w:val="24"/>
              </w:rPr>
              <w:t>Precyzja liczby falowej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D5813A" w14:textId="1635A7B7" w:rsidR="0041473D" w:rsidRPr="00A97191" w:rsidRDefault="0041473D" w:rsidP="00A97191">
            <w:pPr>
              <w:pStyle w:val="Stopka"/>
              <w:tabs>
                <w:tab w:val="clear" w:pos="4536"/>
                <w:tab w:val="clear" w:pos="9072"/>
              </w:tabs>
              <w:spacing w:before="120" w:after="120"/>
              <w:jc w:val="both"/>
              <w:rPr>
                <w:rFonts w:ascii="Calibri" w:hAnsi="Calibri" w:cs="Calibri"/>
              </w:rPr>
            </w:pPr>
            <w:r w:rsidRPr="00A97191">
              <w:rPr>
                <w:rFonts w:ascii="Calibri" w:hAnsi="Calibri" w:cs="Calibri"/>
              </w:rPr>
              <w:t>&lt;0.0005 cm</w:t>
            </w:r>
            <w:r w:rsidRPr="00A97191">
              <w:rPr>
                <w:rFonts w:ascii="Calibri" w:hAnsi="Calibri" w:cs="Calibri"/>
                <w:vertAlign w:val="superscript"/>
              </w:rPr>
              <w:t>-1</w:t>
            </w:r>
            <w:r w:rsidR="00800E92" w:rsidRPr="00A97191">
              <w:rPr>
                <w:rFonts w:ascii="Calibri" w:hAnsi="Calibri" w:cs="Calibri"/>
                <w:color w:val="FF0000"/>
              </w:rPr>
              <w:t xml:space="preserve"> </w:t>
            </w:r>
            <w:r w:rsidR="00C05BE6" w:rsidRPr="00A97191">
              <w:rPr>
                <w:rFonts w:ascii="Calibri" w:hAnsi="Calibri" w:cs="Calibri"/>
              </w:rPr>
              <w:t>przy</w:t>
            </w:r>
            <w:r w:rsidRPr="00A97191">
              <w:rPr>
                <w:rFonts w:ascii="Calibri" w:hAnsi="Calibri" w:cs="Calibri"/>
              </w:rPr>
              <w:t xml:space="preserve"> 1554 cm</w:t>
            </w:r>
            <w:r w:rsidRPr="00A97191">
              <w:rPr>
                <w:rFonts w:ascii="Calibri" w:hAnsi="Calibri" w:cs="Calibri"/>
                <w:vertAlign w:val="superscript"/>
              </w:rPr>
              <w:t>-1</w:t>
            </w:r>
            <w:r w:rsidRPr="00A97191">
              <w:rPr>
                <w:rFonts w:ascii="Calibri" w:hAnsi="Calibri" w:cs="Calibri"/>
              </w:rPr>
              <w:t>.</w:t>
            </w:r>
          </w:p>
        </w:tc>
      </w:tr>
      <w:tr w:rsidR="0041473D" w:rsidRPr="00A97191" w14:paraId="52E5166E" w14:textId="77777777" w:rsidTr="00E14C50">
        <w:trPr>
          <w:trHeight w:val="454"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527754" w14:textId="5E605B7D" w:rsidR="0041473D" w:rsidRPr="00A97191" w:rsidRDefault="006F7B63" w:rsidP="00A97191">
            <w:pPr>
              <w:spacing w:before="120" w:after="120"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A97191">
              <w:rPr>
                <w:rFonts w:ascii="Calibri" w:hAnsi="Calibri" w:cs="Calibri"/>
                <w:sz w:val="24"/>
                <w:szCs w:val="24"/>
              </w:rPr>
              <w:t xml:space="preserve">VI. </w:t>
            </w:r>
            <w:r w:rsidR="0041473D" w:rsidRPr="00A97191">
              <w:rPr>
                <w:rFonts w:ascii="Calibri" w:hAnsi="Calibri" w:cs="Calibri"/>
                <w:sz w:val="24"/>
                <w:szCs w:val="24"/>
              </w:rPr>
              <w:t>Stosunek sygnału do szumu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B8CEDF" w14:textId="27E01BB8" w:rsidR="0041473D" w:rsidRPr="00A97191" w:rsidRDefault="0041473D" w:rsidP="00A97191">
            <w:pPr>
              <w:pStyle w:val="Stopka"/>
              <w:tabs>
                <w:tab w:val="clear" w:pos="4536"/>
                <w:tab w:val="clear" w:pos="9072"/>
              </w:tabs>
              <w:spacing w:before="120" w:after="120"/>
              <w:jc w:val="both"/>
              <w:rPr>
                <w:rFonts w:ascii="Calibri" w:hAnsi="Calibri" w:cs="Calibri"/>
              </w:rPr>
            </w:pPr>
            <w:r w:rsidRPr="00A97191">
              <w:rPr>
                <w:rFonts w:ascii="Calibri" w:hAnsi="Calibri" w:cs="Calibri"/>
              </w:rPr>
              <w:t>Min. 60</w:t>
            </w:r>
            <w:r w:rsidR="006D6C95" w:rsidRPr="00A97191">
              <w:rPr>
                <w:rFonts w:ascii="Calibri" w:hAnsi="Calibri" w:cs="Calibri"/>
              </w:rPr>
              <w:t xml:space="preserve"> </w:t>
            </w:r>
            <w:r w:rsidRPr="00A97191">
              <w:rPr>
                <w:rFonts w:ascii="Calibri" w:hAnsi="Calibri" w:cs="Calibri"/>
              </w:rPr>
              <w:t>000:1 (przy pomiarze w czasie 1min. i rozdzielczości 4cm</w:t>
            </w:r>
            <w:r w:rsidRPr="00A97191">
              <w:rPr>
                <w:rFonts w:ascii="Calibri" w:hAnsi="Calibri" w:cs="Calibri"/>
                <w:vertAlign w:val="superscript"/>
              </w:rPr>
              <w:t>-1</w:t>
            </w:r>
            <w:r w:rsidRPr="00A97191">
              <w:rPr>
                <w:rFonts w:ascii="Calibri" w:hAnsi="Calibri" w:cs="Calibri"/>
              </w:rPr>
              <w:t xml:space="preserve">) dla detektora </w:t>
            </w:r>
            <w:proofErr w:type="spellStart"/>
            <w:r w:rsidRPr="00A97191">
              <w:rPr>
                <w:rFonts w:ascii="Calibri" w:hAnsi="Calibri" w:cs="Calibri"/>
              </w:rPr>
              <w:t>DLaTGS</w:t>
            </w:r>
            <w:proofErr w:type="spellEnd"/>
            <w:r w:rsidRPr="00A97191">
              <w:rPr>
                <w:rFonts w:ascii="Calibri" w:hAnsi="Calibri" w:cs="Calibri"/>
              </w:rPr>
              <w:t>.</w:t>
            </w:r>
          </w:p>
        </w:tc>
      </w:tr>
      <w:tr w:rsidR="0041473D" w:rsidRPr="00A97191" w14:paraId="08B895E6" w14:textId="77777777" w:rsidTr="00E14C50">
        <w:trPr>
          <w:trHeight w:val="454"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9A5680" w14:textId="53670F56" w:rsidR="0041473D" w:rsidRPr="00A97191" w:rsidRDefault="006F7B63" w:rsidP="00A97191">
            <w:pPr>
              <w:spacing w:before="120" w:after="120"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A97191">
              <w:rPr>
                <w:rFonts w:ascii="Calibri" w:hAnsi="Calibri" w:cs="Calibri"/>
                <w:sz w:val="24"/>
                <w:szCs w:val="24"/>
              </w:rPr>
              <w:t xml:space="preserve">VII. </w:t>
            </w:r>
            <w:r w:rsidR="0041473D" w:rsidRPr="00A97191">
              <w:rPr>
                <w:rFonts w:ascii="Calibri" w:hAnsi="Calibri" w:cs="Calibri"/>
                <w:sz w:val="24"/>
                <w:szCs w:val="24"/>
              </w:rPr>
              <w:t>Dokładność fotometryczna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F52C7C" w14:textId="3090A75D" w:rsidR="0041473D" w:rsidRPr="00A97191" w:rsidRDefault="0041473D" w:rsidP="00A97191">
            <w:pPr>
              <w:pStyle w:val="Stopka"/>
              <w:tabs>
                <w:tab w:val="clear" w:pos="4536"/>
                <w:tab w:val="clear" w:pos="9072"/>
              </w:tabs>
              <w:spacing w:before="120" w:after="120"/>
              <w:jc w:val="both"/>
              <w:rPr>
                <w:rFonts w:ascii="Calibri" w:hAnsi="Calibri" w:cs="Calibri"/>
              </w:rPr>
            </w:pPr>
            <w:r w:rsidRPr="00A97191">
              <w:rPr>
                <w:rFonts w:ascii="Calibri" w:hAnsi="Calibri" w:cs="Calibri"/>
              </w:rPr>
              <w:t>Lepsza niż 0.1 % T.</w:t>
            </w:r>
          </w:p>
        </w:tc>
      </w:tr>
      <w:tr w:rsidR="0041473D" w:rsidRPr="00A97191" w14:paraId="67B41D07" w14:textId="77777777" w:rsidTr="00E14C50">
        <w:trPr>
          <w:trHeight w:val="454"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5B4DFB" w14:textId="75D6B353" w:rsidR="0041473D" w:rsidRPr="00A97191" w:rsidRDefault="006F7B63" w:rsidP="00A97191">
            <w:pPr>
              <w:spacing w:before="120" w:after="120"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A97191">
              <w:rPr>
                <w:rFonts w:ascii="Calibri" w:hAnsi="Calibri" w:cs="Calibri"/>
                <w:sz w:val="24"/>
                <w:szCs w:val="24"/>
              </w:rPr>
              <w:t xml:space="preserve">VIII. </w:t>
            </w:r>
            <w:r w:rsidR="0041473D" w:rsidRPr="00A97191">
              <w:rPr>
                <w:rFonts w:ascii="Calibri" w:hAnsi="Calibri" w:cs="Calibri"/>
                <w:sz w:val="24"/>
                <w:szCs w:val="24"/>
              </w:rPr>
              <w:t>Przystawka ATR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CB5D37" w14:textId="2208B41A" w:rsidR="0041473D" w:rsidRPr="00A97191" w:rsidRDefault="0041473D" w:rsidP="00A97191">
            <w:pPr>
              <w:spacing w:before="120" w:after="12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97191">
              <w:rPr>
                <w:rFonts w:ascii="Calibri" w:hAnsi="Calibri" w:cs="Calibri"/>
                <w:sz w:val="24"/>
                <w:szCs w:val="24"/>
              </w:rPr>
              <w:t>Przystawka wyposażona w monolityczny kryształ diamentowy wprasowany w płytkę o wysokiej trwałości. Przystawka typu „high-</w:t>
            </w:r>
            <w:proofErr w:type="spellStart"/>
            <w:r w:rsidRPr="00A97191">
              <w:rPr>
                <w:rFonts w:ascii="Calibri" w:hAnsi="Calibri" w:cs="Calibri"/>
                <w:sz w:val="24"/>
                <w:szCs w:val="24"/>
              </w:rPr>
              <w:t>pressure</w:t>
            </w:r>
            <w:proofErr w:type="spellEnd"/>
            <w:r w:rsidRPr="00A97191">
              <w:rPr>
                <w:rFonts w:ascii="Calibri" w:hAnsi="Calibri" w:cs="Calibri"/>
                <w:sz w:val="24"/>
                <w:szCs w:val="24"/>
              </w:rPr>
              <w:t xml:space="preserve">” </w:t>
            </w:r>
            <w:r w:rsidR="00F254D3" w:rsidRPr="00A97191">
              <w:rPr>
                <w:rFonts w:ascii="Calibri" w:hAnsi="Calibri" w:cs="Calibri"/>
                <w:sz w:val="24"/>
                <w:szCs w:val="24"/>
              </w:rPr>
              <w:t>pracująca w </w:t>
            </w:r>
            <w:r w:rsidRPr="00A97191">
              <w:rPr>
                <w:rFonts w:ascii="Calibri" w:hAnsi="Calibri" w:cs="Calibri"/>
                <w:sz w:val="24"/>
                <w:szCs w:val="24"/>
              </w:rPr>
              <w:t>zakresie min. 350 – 8000 cm</w:t>
            </w:r>
            <w:r w:rsidRPr="00A97191">
              <w:rPr>
                <w:rFonts w:ascii="Calibri" w:hAnsi="Calibri" w:cs="Calibri"/>
                <w:sz w:val="24"/>
                <w:szCs w:val="24"/>
                <w:vertAlign w:val="superscript"/>
              </w:rPr>
              <w:t xml:space="preserve">-1 </w:t>
            </w:r>
            <w:r w:rsidRPr="00A97191">
              <w:rPr>
                <w:rFonts w:ascii="Calibri" w:hAnsi="Calibri" w:cs="Calibri"/>
                <w:sz w:val="24"/>
                <w:szCs w:val="24"/>
              </w:rPr>
              <w:t>zapewniająca pomiary ciał stałych i cieczy.</w:t>
            </w:r>
          </w:p>
          <w:p w14:paraId="25C3E850" w14:textId="77777777" w:rsidR="0041473D" w:rsidRPr="00A97191" w:rsidRDefault="0041473D" w:rsidP="00A97191">
            <w:pPr>
              <w:spacing w:before="120" w:after="120" w:line="240" w:lineRule="auto"/>
              <w:jc w:val="both"/>
              <w:rPr>
                <w:rFonts w:ascii="Calibri" w:hAnsi="Calibri" w:cs="Calibri"/>
                <w:bCs/>
                <w:sz w:val="24"/>
                <w:szCs w:val="24"/>
              </w:rPr>
            </w:pPr>
            <w:r w:rsidRPr="00A97191">
              <w:rPr>
                <w:rFonts w:ascii="Calibri" w:hAnsi="Calibri" w:cs="Calibri"/>
                <w:bCs/>
                <w:sz w:val="24"/>
                <w:szCs w:val="24"/>
              </w:rPr>
              <w:t xml:space="preserve">Po zamontowaniu przystawki odbywa się automatyczny test sprawdzający min. stosunek sygnału do szumu oraz automatyczne zaczytywane są podstawowe parametry pomiarowe. </w:t>
            </w:r>
          </w:p>
        </w:tc>
      </w:tr>
      <w:tr w:rsidR="0041473D" w:rsidRPr="00A97191" w14:paraId="0EC7790C" w14:textId="77777777" w:rsidTr="00E14C50">
        <w:trPr>
          <w:trHeight w:val="469"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A78D4" w14:textId="519FAA55" w:rsidR="0041473D" w:rsidRPr="00A97191" w:rsidRDefault="006F7B63" w:rsidP="00A97191">
            <w:pPr>
              <w:pStyle w:val="Lista"/>
              <w:spacing w:before="120" w:after="120"/>
              <w:rPr>
                <w:rFonts w:ascii="Calibri" w:hAnsi="Calibri" w:cs="Calibri"/>
                <w:szCs w:val="24"/>
              </w:rPr>
            </w:pPr>
            <w:r w:rsidRPr="00A97191">
              <w:rPr>
                <w:rFonts w:ascii="Calibri" w:hAnsi="Calibri" w:cs="Calibri"/>
                <w:szCs w:val="24"/>
              </w:rPr>
              <w:t xml:space="preserve">IX. </w:t>
            </w:r>
            <w:r w:rsidR="0041473D" w:rsidRPr="00A97191">
              <w:rPr>
                <w:rFonts w:ascii="Calibri" w:hAnsi="Calibri" w:cs="Calibri"/>
                <w:szCs w:val="24"/>
              </w:rPr>
              <w:t>Interferometr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8A03FB" w14:textId="77777777" w:rsidR="0041473D" w:rsidRPr="00A97191" w:rsidRDefault="0041473D" w:rsidP="00A97191">
            <w:pPr>
              <w:spacing w:before="120" w:after="12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97191">
              <w:rPr>
                <w:rFonts w:ascii="Calibri" w:hAnsi="Calibri" w:cs="Calibri"/>
                <w:sz w:val="24"/>
                <w:szCs w:val="24"/>
              </w:rPr>
              <w:t>Interferometr wykorzystujący lustra kubiczne, ustawiony na stałe, nie wymagający justowania dynamicznego lub justowania automatycznego. Interferometr bezłożyskowy, bezsmarowy.</w:t>
            </w:r>
          </w:p>
        </w:tc>
      </w:tr>
      <w:tr w:rsidR="0041473D" w:rsidRPr="00A97191" w14:paraId="4281F8F1" w14:textId="77777777" w:rsidTr="00E14C50">
        <w:trPr>
          <w:trHeight w:val="469"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7B7211" w14:textId="08CB64A2" w:rsidR="0041473D" w:rsidRPr="00A97191" w:rsidRDefault="006F7B63" w:rsidP="00A97191">
            <w:pPr>
              <w:pStyle w:val="Lista"/>
              <w:spacing w:before="120" w:after="120"/>
              <w:rPr>
                <w:rFonts w:ascii="Calibri" w:hAnsi="Calibri" w:cs="Calibri"/>
                <w:szCs w:val="24"/>
              </w:rPr>
            </w:pPr>
            <w:r w:rsidRPr="00A97191">
              <w:rPr>
                <w:rFonts w:ascii="Calibri" w:hAnsi="Calibri" w:cs="Calibri"/>
                <w:szCs w:val="24"/>
              </w:rPr>
              <w:t xml:space="preserve">X. </w:t>
            </w:r>
            <w:r w:rsidR="0041473D" w:rsidRPr="00A97191">
              <w:rPr>
                <w:rFonts w:ascii="Calibri" w:hAnsi="Calibri" w:cs="Calibri"/>
                <w:szCs w:val="24"/>
              </w:rPr>
              <w:t>Lustra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D3AC33" w14:textId="234A9D6F" w:rsidR="0041473D" w:rsidRPr="00A97191" w:rsidRDefault="0041473D" w:rsidP="00A97191">
            <w:pPr>
              <w:spacing w:before="120" w:after="12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97191">
              <w:rPr>
                <w:rFonts w:ascii="Calibri" w:hAnsi="Calibri" w:cs="Calibri"/>
                <w:sz w:val="24"/>
                <w:szCs w:val="24"/>
              </w:rPr>
              <w:t>Spektrometr musi być wyposażony w lustra aluminiowe.</w:t>
            </w:r>
          </w:p>
        </w:tc>
      </w:tr>
      <w:tr w:rsidR="0041473D" w:rsidRPr="00A97191" w14:paraId="33209B96" w14:textId="77777777" w:rsidTr="00E14C50">
        <w:trPr>
          <w:trHeight w:val="469"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381C48" w14:textId="526ECF4C" w:rsidR="0041473D" w:rsidRPr="00A97191" w:rsidRDefault="006F7B63" w:rsidP="00A97191">
            <w:pPr>
              <w:pStyle w:val="Lista"/>
              <w:spacing w:before="120" w:after="120"/>
              <w:rPr>
                <w:rFonts w:ascii="Calibri" w:hAnsi="Calibri" w:cs="Calibri"/>
                <w:szCs w:val="24"/>
              </w:rPr>
            </w:pPr>
            <w:r w:rsidRPr="00A97191">
              <w:rPr>
                <w:rFonts w:ascii="Calibri" w:hAnsi="Calibri" w:cs="Calibri"/>
                <w:szCs w:val="24"/>
              </w:rPr>
              <w:t xml:space="preserve">XI. </w:t>
            </w:r>
            <w:r w:rsidR="0041473D" w:rsidRPr="00A97191">
              <w:rPr>
                <w:rFonts w:ascii="Calibri" w:hAnsi="Calibri" w:cs="Calibri"/>
                <w:szCs w:val="24"/>
              </w:rPr>
              <w:t>Optyka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A1AAC1" w14:textId="008679DA" w:rsidR="0041473D" w:rsidRPr="00A97191" w:rsidRDefault="0041473D" w:rsidP="00A97191">
            <w:pPr>
              <w:spacing w:before="120" w:after="12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97191">
              <w:rPr>
                <w:rFonts w:ascii="Calibri" w:hAnsi="Calibri" w:cs="Calibri"/>
                <w:sz w:val="24"/>
                <w:szCs w:val="24"/>
              </w:rPr>
              <w:t xml:space="preserve">Optyka spektrometru tj. </w:t>
            </w:r>
            <w:proofErr w:type="spellStart"/>
            <w:r w:rsidRPr="00A97191">
              <w:rPr>
                <w:rFonts w:ascii="Calibri" w:hAnsi="Calibri" w:cs="Calibri"/>
                <w:sz w:val="24"/>
                <w:szCs w:val="24"/>
              </w:rPr>
              <w:t>beamsplitter</w:t>
            </w:r>
            <w:proofErr w:type="spellEnd"/>
            <w:r w:rsidRPr="00A97191">
              <w:rPr>
                <w:rFonts w:ascii="Calibri" w:hAnsi="Calibri" w:cs="Calibri"/>
                <w:sz w:val="24"/>
                <w:szCs w:val="24"/>
              </w:rPr>
              <w:t xml:space="preserve"> oraz okienka w komorze pomiarowej wykonane z </w:t>
            </w:r>
            <w:proofErr w:type="spellStart"/>
            <w:r w:rsidRPr="00A97191">
              <w:rPr>
                <w:rFonts w:ascii="Calibri" w:hAnsi="Calibri" w:cs="Calibri"/>
                <w:sz w:val="24"/>
                <w:szCs w:val="24"/>
              </w:rPr>
              <w:t>KBr</w:t>
            </w:r>
            <w:proofErr w:type="spellEnd"/>
            <w:r w:rsidRPr="00A97191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41473D" w:rsidRPr="00A97191" w14:paraId="0C830262" w14:textId="77777777" w:rsidTr="00E14C50">
        <w:trPr>
          <w:trHeight w:val="469"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FD8B82" w14:textId="720022C1" w:rsidR="0041473D" w:rsidRPr="00A97191" w:rsidRDefault="006F7B63" w:rsidP="00A97191">
            <w:pPr>
              <w:pStyle w:val="Lista"/>
              <w:spacing w:before="120" w:after="120"/>
              <w:rPr>
                <w:rFonts w:ascii="Calibri" w:hAnsi="Calibri" w:cs="Calibri"/>
                <w:szCs w:val="24"/>
              </w:rPr>
            </w:pPr>
            <w:r w:rsidRPr="00A97191">
              <w:rPr>
                <w:rFonts w:ascii="Calibri" w:hAnsi="Calibri" w:cs="Calibri"/>
                <w:szCs w:val="24"/>
              </w:rPr>
              <w:t xml:space="preserve">XII. </w:t>
            </w:r>
            <w:r w:rsidR="0041473D" w:rsidRPr="00A97191">
              <w:rPr>
                <w:rFonts w:ascii="Calibri" w:hAnsi="Calibri" w:cs="Calibri"/>
                <w:szCs w:val="24"/>
              </w:rPr>
              <w:t>Laser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DDAEAE" w14:textId="77777777" w:rsidR="0041473D" w:rsidRPr="00A97191" w:rsidRDefault="0041473D" w:rsidP="00A97191">
            <w:pPr>
              <w:spacing w:before="120" w:after="12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97191">
              <w:rPr>
                <w:rFonts w:ascii="Calibri" w:hAnsi="Calibri" w:cs="Calibri"/>
                <w:sz w:val="24"/>
                <w:szCs w:val="24"/>
              </w:rPr>
              <w:t xml:space="preserve">Spektrometr musi być wyposażony w precyzyjny laser </w:t>
            </w:r>
            <w:proofErr w:type="spellStart"/>
            <w:r w:rsidRPr="00A97191">
              <w:rPr>
                <w:rFonts w:ascii="Calibri" w:hAnsi="Calibri" w:cs="Calibri"/>
                <w:sz w:val="24"/>
                <w:szCs w:val="24"/>
              </w:rPr>
              <w:t>HeNe</w:t>
            </w:r>
            <w:proofErr w:type="spellEnd"/>
            <w:r w:rsidRPr="00A97191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41473D" w:rsidRPr="00A97191" w14:paraId="69DD7A72" w14:textId="77777777" w:rsidTr="00E14C50">
        <w:trPr>
          <w:trHeight w:val="469"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FF33C9" w14:textId="29545CD6" w:rsidR="0041473D" w:rsidRPr="00A97191" w:rsidRDefault="006F7B63" w:rsidP="00A97191">
            <w:pPr>
              <w:pStyle w:val="Lista"/>
              <w:spacing w:before="120" w:after="120"/>
              <w:rPr>
                <w:rFonts w:ascii="Calibri" w:hAnsi="Calibri" w:cs="Calibri"/>
                <w:szCs w:val="24"/>
              </w:rPr>
            </w:pPr>
            <w:r w:rsidRPr="00A97191">
              <w:rPr>
                <w:rFonts w:ascii="Calibri" w:hAnsi="Calibri" w:cs="Calibri"/>
                <w:szCs w:val="24"/>
              </w:rPr>
              <w:t xml:space="preserve">XIII. </w:t>
            </w:r>
            <w:r w:rsidR="0041473D" w:rsidRPr="00A97191">
              <w:rPr>
                <w:rFonts w:ascii="Calibri" w:hAnsi="Calibri" w:cs="Calibri"/>
                <w:szCs w:val="24"/>
              </w:rPr>
              <w:t>Źródło IR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7252C1" w14:textId="0A8AA4E9" w:rsidR="0041473D" w:rsidRPr="00A97191" w:rsidRDefault="0041473D" w:rsidP="00A97191">
            <w:pPr>
              <w:spacing w:before="120" w:after="12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97191">
              <w:rPr>
                <w:rFonts w:ascii="Calibri" w:hAnsi="Calibri" w:cs="Calibri"/>
                <w:sz w:val="24"/>
                <w:szCs w:val="24"/>
              </w:rPr>
              <w:t>Źródło IR o długim okresie żywotności</w:t>
            </w:r>
            <w:r w:rsidR="00C05BE6" w:rsidRPr="00A97191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41473D" w:rsidRPr="00A97191" w14:paraId="6385C152" w14:textId="77777777" w:rsidTr="00E14C50">
        <w:trPr>
          <w:trHeight w:val="469"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AF5A6D" w14:textId="6C6162EB" w:rsidR="0041473D" w:rsidRPr="00A97191" w:rsidRDefault="006F7B63" w:rsidP="00A97191">
            <w:pPr>
              <w:pStyle w:val="Lista"/>
              <w:spacing w:before="120" w:after="120"/>
              <w:rPr>
                <w:rFonts w:ascii="Calibri" w:hAnsi="Calibri" w:cs="Calibri"/>
                <w:szCs w:val="24"/>
              </w:rPr>
            </w:pPr>
            <w:r w:rsidRPr="00A97191">
              <w:rPr>
                <w:rFonts w:ascii="Calibri" w:hAnsi="Calibri" w:cs="Calibri"/>
                <w:szCs w:val="24"/>
              </w:rPr>
              <w:lastRenderedPageBreak/>
              <w:t xml:space="preserve">XIV. </w:t>
            </w:r>
            <w:r w:rsidR="0041473D" w:rsidRPr="00A97191">
              <w:rPr>
                <w:rFonts w:ascii="Calibri" w:hAnsi="Calibri" w:cs="Calibri"/>
                <w:szCs w:val="24"/>
              </w:rPr>
              <w:t>Przetwornik A/D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2D00D6" w14:textId="77777777" w:rsidR="0041473D" w:rsidRPr="00A97191" w:rsidRDefault="0041473D" w:rsidP="00A97191">
            <w:pPr>
              <w:spacing w:before="120" w:after="12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97191">
              <w:rPr>
                <w:rFonts w:ascii="Calibri" w:hAnsi="Calibri" w:cs="Calibri"/>
                <w:sz w:val="24"/>
                <w:szCs w:val="24"/>
              </w:rPr>
              <w:t>24 bit dynamiczny zakres.</w:t>
            </w:r>
          </w:p>
        </w:tc>
      </w:tr>
      <w:tr w:rsidR="0041473D" w:rsidRPr="00A97191" w14:paraId="4B858B26" w14:textId="77777777" w:rsidTr="00E14C50">
        <w:trPr>
          <w:trHeight w:val="469"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564DBE" w14:textId="3FFFCAE0" w:rsidR="0041473D" w:rsidRPr="00A97191" w:rsidRDefault="006F7B63" w:rsidP="00A97191">
            <w:pPr>
              <w:pStyle w:val="Lista"/>
              <w:spacing w:before="120" w:after="120"/>
              <w:rPr>
                <w:rFonts w:ascii="Calibri" w:hAnsi="Calibri" w:cs="Calibri"/>
                <w:szCs w:val="24"/>
              </w:rPr>
            </w:pPr>
            <w:r w:rsidRPr="00A97191">
              <w:rPr>
                <w:rFonts w:ascii="Calibri" w:hAnsi="Calibri" w:cs="Calibri"/>
                <w:szCs w:val="24"/>
              </w:rPr>
              <w:t xml:space="preserve">XV. </w:t>
            </w:r>
            <w:r w:rsidR="00CA571F" w:rsidRPr="00A97191">
              <w:rPr>
                <w:rFonts w:ascii="Calibri" w:hAnsi="Calibri" w:cs="Calibri"/>
                <w:szCs w:val="24"/>
              </w:rPr>
              <w:t>Możliwość rozbudowy</w:t>
            </w:r>
            <w:r w:rsidR="0041473D" w:rsidRPr="00A97191">
              <w:rPr>
                <w:rFonts w:ascii="Calibri" w:hAnsi="Calibri" w:cs="Calibri"/>
                <w:szCs w:val="24"/>
              </w:rPr>
              <w:t xml:space="preserve"> spektrometru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F13B88" w14:textId="40267230" w:rsidR="0041473D" w:rsidRPr="00A97191" w:rsidRDefault="0041473D" w:rsidP="00A97191">
            <w:pPr>
              <w:spacing w:before="120" w:after="120" w:line="240" w:lineRule="auto"/>
              <w:jc w:val="both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A97191">
              <w:rPr>
                <w:rFonts w:ascii="Calibri" w:hAnsi="Calibri" w:cs="Calibri"/>
                <w:sz w:val="24"/>
                <w:szCs w:val="24"/>
              </w:rPr>
              <w:t>Spektrometr musi umożliwiać w przyszłości rozszerzenie o mikroskop FT-IR z matrycą FPA</w:t>
            </w:r>
            <w:r w:rsidRPr="00A97191">
              <w:rPr>
                <w:rFonts w:ascii="Calibri" w:hAnsi="Calibri" w:cs="Calibri"/>
                <w:b/>
                <w:bCs/>
                <w:sz w:val="24"/>
                <w:szCs w:val="24"/>
              </w:rPr>
              <w:t xml:space="preserve">, </w:t>
            </w:r>
            <w:r w:rsidRPr="00A97191">
              <w:rPr>
                <w:rFonts w:ascii="Calibri" w:hAnsi="Calibri" w:cs="Calibri"/>
                <w:sz w:val="24"/>
                <w:szCs w:val="24"/>
              </w:rPr>
              <w:t>mikroskop IR-QCL</w:t>
            </w:r>
            <w:r w:rsidRPr="00A97191">
              <w:rPr>
                <w:rFonts w:ascii="Calibri" w:hAnsi="Calibri" w:cs="Calibri"/>
                <w:b/>
                <w:bCs/>
                <w:sz w:val="24"/>
                <w:szCs w:val="24"/>
              </w:rPr>
              <w:t xml:space="preserve">, </w:t>
            </w:r>
            <w:r w:rsidRPr="00A97191">
              <w:rPr>
                <w:rFonts w:ascii="Calibri" w:hAnsi="Calibri" w:cs="Calibri"/>
                <w:sz w:val="24"/>
                <w:szCs w:val="24"/>
              </w:rPr>
              <w:t>moduł FT-</w:t>
            </w:r>
            <w:proofErr w:type="spellStart"/>
            <w:r w:rsidRPr="00A97191">
              <w:rPr>
                <w:rFonts w:ascii="Calibri" w:hAnsi="Calibri" w:cs="Calibri"/>
                <w:sz w:val="24"/>
                <w:szCs w:val="24"/>
              </w:rPr>
              <w:t>Raman</w:t>
            </w:r>
            <w:proofErr w:type="spellEnd"/>
            <w:r w:rsidR="00800E92" w:rsidRPr="00A97191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41473D" w:rsidRPr="00A97191" w14:paraId="2A01C2AF" w14:textId="77777777" w:rsidTr="00E14C50">
        <w:trPr>
          <w:trHeight w:val="469"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381A3A" w14:textId="044C4DD4" w:rsidR="0041473D" w:rsidRPr="00A97191" w:rsidRDefault="006F7B63" w:rsidP="00A97191">
            <w:pPr>
              <w:pStyle w:val="Lista"/>
              <w:spacing w:before="120" w:after="120"/>
              <w:rPr>
                <w:rFonts w:ascii="Calibri" w:hAnsi="Calibri" w:cs="Calibri"/>
                <w:szCs w:val="24"/>
              </w:rPr>
            </w:pPr>
            <w:r w:rsidRPr="00A97191">
              <w:rPr>
                <w:rFonts w:ascii="Calibri" w:hAnsi="Calibri" w:cs="Calibri"/>
                <w:szCs w:val="24"/>
              </w:rPr>
              <w:t xml:space="preserve">XVI. </w:t>
            </w:r>
            <w:r w:rsidR="0041473D" w:rsidRPr="00A97191">
              <w:rPr>
                <w:rFonts w:ascii="Calibri" w:hAnsi="Calibri" w:cs="Calibri"/>
                <w:szCs w:val="24"/>
              </w:rPr>
              <w:t>Porty podłączeniowe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5312B7" w14:textId="77777777" w:rsidR="0041473D" w:rsidRPr="00A97191" w:rsidRDefault="0041473D" w:rsidP="00A97191">
            <w:pPr>
              <w:spacing w:before="120" w:after="12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97191">
              <w:rPr>
                <w:rFonts w:ascii="Calibri" w:hAnsi="Calibri" w:cs="Calibri"/>
                <w:sz w:val="24"/>
                <w:szCs w:val="24"/>
              </w:rPr>
              <w:t>Spektrometr musi być wyposażony w porty podłączeniowe min. 2 porty wejściowe wiązki (do aktywowania) oraz min. 3 wyjściowe wiązki (do aktywowania). Porty powinny być umieszczone w obudowie spektrometru (jako porty podłączeniowe nie są traktowane porty wewnątrz komory pomiarowej; porty podłączeniowe o opcji wejściowej / wyjściowej wiązki liczone są jako 1).</w:t>
            </w:r>
          </w:p>
        </w:tc>
      </w:tr>
      <w:tr w:rsidR="0041473D" w:rsidRPr="00A97191" w14:paraId="464B584C" w14:textId="77777777" w:rsidTr="00E14C50">
        <w:trPr>
          <w:trHeight w:val="469"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968300" w14:textId="3AD9E22C" w:rsidR="0041473D" w:rsidRPr="00A97191" w:rsidRDefault="006F7B63" w:rsidP="00A97191">
            <w:pPr>
              <w:pStyle w:val="Lista"/>
              <w:spacing w:before="120" w:after="120"/>
              <w:rPr>
                <w:rFonts w:ascii="Calibri" w:hAnsi="Calibri" w:cs="Calibri"/>
                <w:szCs w:val="24"/>
              </w:rPr>
            </w:pPr>
            <w:r w:rsidRPr="00A97191">
              <w:rPr>
                <w:rFonts w:ascii="Calibri" w:hAnsi="Calibri" w:cs="Calibri"/>
                <w:szCs w:val="24"/>
              </w:rPr>
              <w:t xml:space="preserve">XVII. </w:t>
            </w:r>
            <w:r w:rsidR="0041473D" w:rsidRPr="00A97191">
              <w:rPr>
                <w:rFonts w:ascii="Calibri" w:hAnsi="Calibri" w:cs="Calibri"/>
                <w:szCs w:val="24"/>
              </w:rPr>
              <w:t>Walidacja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2C5F28" w14:textId="77777777" w:rsidR="0041473D" w:rsidRPr="00A97191" w:rsidRDefault="0041473D" w:rsidP="00A97191">
            <w:pPr>
              <w:spacing w:before="120" w:after="12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97191">
              <w:rPr>
                <w:rFonts w:ascii="Calibri" w:hAnsi="Calibri" w:cs="Calibri"/>
                <w:sz w:val="24"/>
                <w:szCs w:val="24"/>
              </w:rPr>
              <w:t>Spektrometr wyposażony w wewnętrzne koło walidacyjne z odpowiednimi filtrami zapewniające całkowicie automatyczne wykonywanie testów OQ/PQ sprawdzających min: stosunek sygnału do szumu, amplitudę sygnału, powtarzalność pomiarową. Po zakończeniu testu raport automatycznie zapisywany jest jako plik PDF.</w:t>
            </w:r>
          </w:p>
        </w:tc>
      </w:tr>
      <w:tr w:rsidR="0041473D" w:rsidRPr="00A97191" w14:paraId="4270E418" w14:textId="77777777" w:rsidTr="00E14C50">
        <w:trPr>
          <w:trHeight w:val="227"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87427C" w14:textId="4DF1700A" w:rsidR="0041473D" w:rsidRPr="00A97191" w:rsidRDefault="006F7B63" w:rsidP="00A97191">
            <w:pPr>
              <w:spacing w:before="120" w:after="120"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A97191">
              <w:rPr>
                <w:rFonts w:ascii="Calibri" w:hAnsi="Calibri" w:cs="Calibri"/>
                <w:sz w:val="24"/>
                <w:szCs w:val="24"/>
              </w:rPr>
              <w:t xml:space="preserve">XVIII. </w:t>
            </w:r>
            <w:r w:rsidR="0041473D" w:rsidRPr="00A97191">
              <w:rPr>
                <w:rFonts w:ascii="Calibri" w:hAnsi="Calibri" w:cs="Calibri"/>
                <w:sz w:val="24"/>
                <w:szCs w:val="24"/>
              </w:rPr>
              <w:t xml:space="preserve">Wymagane oprogramowanie 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0E77F3" w14:textId="77777777" w:rsidR="0041473D" w:rsidRPr="00A97191" w:rsidRDefault="0041473D" w:rsidP="00A97191">
            <w:pPr>
              <w:pStyle w:val="dynamic-style-11"/>
              <w:overflowPunct/>
              <w:autoSpaceDE/>
              <w:autoSpaceDN/>
              <w:adjustRightInd/>
              <w:spacing w:before="120" w:after="120"/>
              <w:textAlignment w:val="auto"/>
              <w:rPr>
                <w:rFonts w:ascii="Calibri" w:hAnsi="Calibri" w:cs="Calibri"/>
                <w:szCs w:val="24"/>
              </w:rPr>
            </w:pPr>
            <w:r w:rsidRPr="00A97191">
              <w:rPr>
                <w:rFonts w:ascii="Calibri" w:hAnsi="Calibri" w:cs="Calibri"/>
                <w:szCs w:val="24"/>
              </w:rPr>
              <w:t>Program obsługi spektrometru kontrolowany z poziomu komputera lub laptopa, zapewniający min.:</w:t>
            </w:r>
          </w:p>
          <w:p w14:paraId="511C6424" w14:textId="77777777" w:rsidR="0041473D" w:rsidRPr="00A97191" w:rsidRDefault="0041473D" w:rsidP="00A97191">
            <w:pPr>
              <w:numPr>
                <w:ilvl w:val="0"/>
                <w:numId w:val="1"/>
              </w:numPr>
              <w:spacing w:before="120" w:after="120"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A97191">
              <w:rPr>
                <w:rFonts w:ascii="Calibri" w:hAnsi="Calibri" w:cs="Calibri"/>
                <w:sz w:val="24"/>
                <w:szCs w:val="24"/>
              </w:rPr>
              <w:t>Menu pomiarowe</w:t>
            </w:r>
          </w:p>
          <w:p w14:paraId="493AA221" w14:textId="77777777" w:rsidR="0041473D" w:rsidRPr="00A97191" w:rsidRDefault="0041473D" w:rsidP="00A97191">
            <w:pPr>
              <w:numPr>
                <w:ilvl w:val="0"/>
                <w:numId w:val="1"/>
              </w:numPr>
              <w:spacing w:before="120" w:after="120"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A97191">
              <w:rPr>
                <w:rFonts w:ascii="Calibri" w:hAnsi="Calibri" w:cs="Calibri"/>
                <w:sz w:val="24"/>
                <w:szCs w:val="24"/>
              </w:rPr>
              <w:t>Procedury wstępnej obróbki danych</w:t>
            </w:r>
          </w:p>
          <w:p w14:paraId="696A98CA" w14:textId="77777777" w:rsidR="0041473D" w:rsidRPr="00A97191" w:rsidRDefault="0041473D" w:rsidP="00A97191">
            <w:pPr>
              <w:numPr>
                <w:ilvl w:val="0"/>
                <w:numId w:val="1"/>
              </w:numPr>
              <w:spacing w:before="120" w:after="120"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A97191">
              <w:rPr>
                <w:rFonts w:ascii="Calibri" w:hAnsi="Calibri" w:cs="Calibri"/>
                <w:sz w:val="24"/>
                <w:szCs w:val="24"/>
              </w:rPr>
              <w:t>Opisywanie pasm</w:t>
            </w:r>
          </w:p>
          <w:p w14:paraId="39745E31" w14:textId="77777777" w:rsidR="0041473D" w:rsidRPr="00A97191" w:rsidRDefault="0041473D" w:rsidP="00A97191">
            <w:pPr>
              <w:numPr>
                <w:ilvl w:val="0"/>
                <w:numId w:val="1"/>
              </w:numPr>
              <w:spacing w:before="120" w:after="120"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A97191">
              <w:rPr>
                <w:rFonts w:ascii="Calibri" w:hAnsi="Calibri" w:cs="Calibri"/>
                <w:sz w:val="24"/>
                <w:szCs w:val="24"/>
              </w:rPr>
              <w:t>Porównywanie widm</w:t>
            </w:r>
          </w:p>
          <w:p w14:paraId="404E4B5A" w14:textId="77777777" w:rsidR="0041473D" w:rsidRPr="00A97191" w:rsidRDefault="0041473D" w:rsidP="00A97191">
            <w:pPr>
              <w:numPr>
                <w:ilvl w:val="0"/>
                <w:numId w:val="1"/>
              </w:numPr>
              <w:spacing w:before="120" w:after="120"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A97191">
              <w:rPr>
                <w:rFonts w:ascii="Calibri" w:hAnsi="Calibri" w:cs="Calibri"/>
                <w:sz w:val="24"/>
                <w:szCs w:val="24"/>
              </w:rPr>
              <w:t>Narzędzia interpretacji widm</w:t>
            </w:r>
          </w:p>
          <w:p w14:paraId="16AD9576" w14:textId="77777777" w:rsidR="0041473D" w:rsidRPr="00A97191" w:rsidRDefault="0041473D" w:rsidP="00A97191">
            <w:pPr>
              <w:numPr>
                <w:ilvl w:val="0"/>
                <w:numId w:val="1"/>
              </w:numPr>
              <w:spacing w:before="120" w:after="120"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A97191">
              <w:rPr>
                <w:rFonts w:ascii="Calibri" w:hAnsi="Calibri" w:cs="Calibri"/>
                <w:sz w:val="24"/>
                <w:szCs w:val="24"/>
              </w:rPr>
              <w:t>Przeszukiwanie bibliotek</w:t>
            </w:r>
          </w:p>
          <w:p w14:paraId="1C4B9A93" w14:textId="77777777" w:rsidR="0041473D" w:rsidRPr="00A97191" w:rsidRDefault="0041473D" w:rsidP="00A97191">
            <w:pPr>
              <w:numPr>
                <w:ilvl w:val="0"/>
                <w:numId w:val="1"/>
              </w:numPr>
              <w:spacing w:before="120" w:after="120"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A97191">
              <w:rPr>
                <w:rFonts w:ascii="Calibri" w:hAnsi="Calibri" w:cs="Calibri"/>
                <w:sz w:val="24"/>
                <w:szCs w:val="24"/>
              </w:rPr>
              <w:t>Tworzenie własnych bibliotek</w:t>
            </w:r>
          </w:p>
          <w:p w14:paraId="1B75B08D" w14:textId="77777777" w:rsidR="0041473D" w:rsidRPr="00A97191" w:rsidRDefault="0041473D" w:rsidP="00A97191">
            <w:pPr>
              <w:numPr>
                <w:ilvl w:val="0"/>
                <w:numId w:val="1"/>
              </w:numPr>
              <w:spacing w:before="120" w:after="120"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A97191">
              <w:rPr>
                <w:rFonts w:ascii="Calibri" w:hAnsi="Calibri" w:cs="Calibri"/>
                <w:sz w:val="24"/>
                <w:szCs w:val="24"/>
              </w:rPr>
              <w:t xml:space="preserve">Analizę ilościową (zgodnie z prawem </w:t>
            </w:r>
            <w:proofErr w:type="spellStart"/>
            <w:r w:rsidRPr="00A97191">
              <w:rPr>
                <w:rFonts w:ascii="Calibri" w:hAnsi="Calibri" w:cs="Calibri"/>
                <w:sz w:val="24"/>
                <w:szCs w:val="24"/>
              </w:rPr>
              <w:t>Lambert’a</w:t>
            </w:r>
            <w:proofErr w:type="spellEnd"/>
            <w:r w:rsidRPr="00A97191">
              <w:rPr>
                <w:rFonts w:ascii="Calibri" w:hAnsi="Calibri" w:cs="Calibri"/>
                <w:sz w:val="24"/>
                <w:szCs w:val="24"/>
              </w:rPr>
              <w:t xml:space="preserve"> – </w:t>
            </w:r>
            <w:proofErr w:type="spellStart"/>
            <w:r w:rsidRPr="00A97191">
              <w:rPr>
                <w:rFonts w:ascii="Calibri" w:hAnsi="Calibri" w:cs="Calibri"/>
                <w:sz w:val="24"/>
                <w:szCs w:val="24"/>
              </w:rPr>
              <w:t>Beer’a</w:t>
            </w:r>
            <w:proofErr w:type="spellEnd"/>
            <w:r w:rsidRPr="00A97191">
              <w:rPr>
                <w:rFonts w:ascii="Calibri" w:hAnsi="Calibri" w:cs="Calibri"/>
                <w:sz w:val="24"/>
                <w:szCs w:val="24"/>
              </w:rPr>
              <w:t>)</w:t>
            </w:r>
          </w:p>
          <w:p w14:paraId="0D02DF14" w14:textId="77777777" w:rsidR="0041473D" w:rsidRPr="00A97191" w:rsidRDefault="0041473D" w:rsidP="00A97191">
            <w:pPr>
              <w:numPr>
                <w:ilvl w:val="0"/>
                <w:numId w:val="1"/>
              </w:numPr>
              <w:spacing w:before="120" w:after="120"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A97191">
              <w:rPr>
                <w:rFonts w:ascii="Calibri" w:hAnsi="Calibri" w:cs="Calibri"/>
                <w:sz w:val="24"/>
                <w:szCs w:val="24"/>
              </w:rPr>
              <w:t xml:space="preserve">Analizę całkującą </w:t>
            </w:r>
          </w:p>
          <w:p w14:paraId="4234AB2D" w14:textId="77777777" w:rsidR="0041473D" w:rsidRPr="00A97191" w:rsidRDefault="0041473D" w:rsidP="00A97191">
            <w:pPr>
              <w:numPr>
                <w:ilvl w:val="0"/>
                <w:numId w:val="1"/>
              </w:numPr>
              <w:spacing w:before="120" w:after="120"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A97191">
              <w:rPr>
                <w:rFonts w:ascii="Calibri" w:hAnsi="Calibri" w:cs="Calibri"/>
                <w:sz w:val="24"/>
                <w:szCs w:val="24"/>
              </w:rPr>
              <w:t>Predefiniowane raporty wydruków wraz z możliwością ich edycji</w:t>
            </w:r>
          </w:p>
          <w:p w14:paraId="7997BDED" w14:textId="77777777" w:rsidR="0041473D" w:rsidRPr="00A97191" w:rsidRDefault="0041473D" w:rsidP="00A97191">
            <w:pPr>
              <w:numPr>
                <w:ilvl w:val="0"/>
                <w:numId w:val="1"/>
              </w:numPr>
              <w:spacing w:before="120" w:after="120"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A97191">
              <w:rPr>
                <w:rFonts w:ascii="Calibri" w:hAnsi="Calibri" w:cs="Calibri"/>
                <w:sz w:val="24"/>
                <w:szCs w:val="24"/>
              </w:rPr>
              <w:t>Łatwy eksport widm do innych formatów</w:t>
            </w:r>
          </w:p>
          <w:p w14:paraId="4D5E3278" w14:textId="77777777" w:rsidR="0041473D" w:rsidRPr="00A97191" w:rsidRDefault="0041473D" w:rsidP="00A97191">
            <w:pPr>
              <w:numPr>
                <w:ilvl w:val="0"/>
                <w:numId w:val="1"/>
              </w:numPr>
              <w:spacing w:before="120" w:after="120"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A97191">
              <w:rPr>
                <w:rFonts w:ascii="Calibri" w:hAnsi="Calibri" w:cs="Calibri"/>
                <w:sz w:val="24"/>
                <w:szCs w:val="24"/>
              </w:rPr>
              <w:t>Automatyczne procedury testowania spektrometru, 2 poziomy (OQ, PQ)</w:t>
            </w:r>
          </w:p>
          <w:p w14:paraId="31C30BB9" w14:textId="77777777" w:rsidR="0041473D" w:rsidRPr="00A97191" w:rsidRDefault="0041473D" w:rsidP="00A97191">
            <w:pPr>
              <w:numPr>
                <w:ilvl w:val="0"/>
                <w:numId w:val="1"/>
              </w:numPr>
              <w:spacing w:before="120" w:after="120"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A97191">
              <w:rPr>
                <w:rFonts w:ascii="Calibri" w:hAnsi="Calibri" w:cs="Calibri"/>
                <w:sz w:val="24"/>
                <w:szCs w:val="24"/>
              </w:rPr>
              <w:t>Ciągła kontrola statusu spektrometru</w:t>
            </w:r>
          </w:p>
          <w:p w14:paraId="22A581CA" w14:textId="77777777" w:rsidR="0041473D" w:rsidRPr="00A97191" w:rsidRDefault="0041473D" w:rsidP="00A97191">
            <w:pPr>
              <w:numPr>
                <w:ilvl w:val="0"/>
                <w:numId w:val="1"/>
              </w:numPr>
              <w:spacing w:before="120" w:after="120"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A97191">
              <w:rPr>
                <w:rFonts w:ascii="Calibri" w:hAnsi="Calibri" w:cs="Calibri"/>
                <w:sz w:val="24"/>
                <w:szCs w:val="24"/>
              </w:rPr>
              <w:t>Wielopoziomowe zarządzanie użytkownikami</w:t>
            </w:r>
          </w:p>
        </w:tc>
      </w:tr>
      <w:tr w:rsidR="0041473D" w:rsidRPr="00A97191" w14:paraId="506CCF7F" w14:textId="77777777" w:rsidTr="00E14C50">
        <w:trPr>
          <w:trHeight w:val="227"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EB5205" w14:textId="5FAFC971" w:rsidR="0041473D" w:rsidRPr="00A97191" w:rsidRDefault="006F7B63" w:rsidP="00A97191">
            <w:pPr>
              <w:spacing w:before="120" w:after="120"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A97191">
              <w:rPr>
                <w:rFonts w:ascii="Calibri" w:hAnsi="Calibri" w:cs="Calibri"/>
                <w:sz w:val="24"/>
                <w:szCs w:val="24"/>
              </w:rPr>
              <w:t xml:space="preserve">XIX. </w:t>
            </w:r>
            <w:r w:rsidR="0041473D" w:rsidRPr="00A97191">
              <w:rPr>
                <w:rFonts w:ascii="Calibri" w:hAnsi="Calibri" w:cs="Calibri"/>
                <w:sz w:val="24"/>
                <w:szCs w:val="24"/>
              </w:rPr>
              <w:t>Zestaw komputerowy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B679D7" w14:textId="4EA091B7" w:rsidR="0041473D" w:rsidRPr="00A97191" w:rsidRDefault="0041473D" w:rsidP="00A97191">
            <w:pPr>
              <w:pStyle w:val="dynamic-style-11"/>
              <w:overflowPunct/>
              <w:autoSpaceDE/>
              <w:autoSpaceDN/>
              <w:adjustRightInd/>
              <w:spacing w:before="120" w:after="120"/>
              <w:textAlignment w:val="auto"/>
              <w:rPr>
                <w:rFonts w:ascii="Calibri" w:hAnsi="Calibri" w:cs="Calibri"/>
                <w:szCs w:val="24"/>
              </w:rPr>
            </w:pPr>
            <w:r w:rsidRPr="00A97191">
              <w:rPr>
                <w:rFonts w:ascii="Calibri" w:hAnsi="Calibri" w:cs="Calibri"/>
                <w:szCs w:val="24"/>
              </w:rPr>
              <w:t xml:space="preserve">Zestaw komputerowy klasy PC o parametrach minimalnych: procesor wielordzeniowy, 16 GB RAM, min. 512 GB SSD, karta sieciowa, klawiatura, </w:t>
            </w:r>
            <w:r w:rsidRPr="00A97191">
              <w:rPr>
                <w:rFonts w:ascii="Calibri" w:hAnsi="Calibri" w:cs="Calibri"/>
                <w:szCs w:val="24"/>
              </w:rPr>
              <w:lastRenderedPageBreak/>
              <w:t xml:space="preserve">mysz optyczna, monitor LCD </w:t>
            </w:r>
            <w:r w:rsidR="00F254D3" w:rsidRPr="00A97191">
              <w:rPr>
                <w:rFonts w:ascii="Calibri" w:hAnsi="Calibri" w:cs="Calibri"/>
                <w:szCs w:val="24"/>
              </w:rPr>
              <w:t>co najmniej 23", kompatybilny z </w:t>
            </w:r>
            <w:r w:rsidRPr="00A97191">
              <w:rPr>
                <w:rFonts w:ascii="Calibri" w:hAnsi="Calibri" w:cs="Calibri"/>
                <w:szCs w:val="24"/>
              </w:rPr>
              <w:t>oprogramowaniem system operacyjny</w:t>
            </w:r>
          </w:p>
        </w:tc>
      </w:tr>
      <w:tr w:rsidR="0041473D" w:rsidRPr="00A97191" w14:paraId="65F47FA5" w14:textId="77777777" w:rsidTr="00E14C50">
        <w:trPr>
          <w:trHeight w:val="227"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612349" w14:textId="41F3C723" w:rsidR="0041473D" w:rsidRPr="00A97191" w:rsidRDefault="006F7B63" w:rsidP="00A97191">
            <w:pPr>
              <w:spacing w:before="120" w:after="120"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A97191">
              <w:rPr>
                <w:rFonts w:ascii="Calibri" w:hAnsi="Calibri" w:cs="Calibri"/>
                <w:sz w:val="24"/>
                <w:szCs w:val="24"/>
              </w:rPr>
              <w:lastRenderedPageBreak/>
              <w:t xml:space="preserve">XX. </w:t>
            </w:r>
            <w:r w:rsidR="0041473D" w:rsidRPr="00A97191">
              <w:rPr>
                <w:rFonts w:ascii="Calibri" w:hAnsi="Calibri" w:cs="Calibri"/>
                <w:sz w:val="24"/>
                <w:szCs w:val="24"/>
              </w:rPr>
              <w:t>Dodatkowe informacje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58CE71" w14:textId="1AC5B7B1" w:rsidR="0041473D" w:rsidRPr="00A97191" w:rsidRDefault="0041473D" w:rsidP="00A97191">
            <w:pPr>
              <w:spacing w:before="120" w:after="12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97191">
              <w:rPr>
                <w:rFonts w:ascii="Calibri" w:hAnsi="Calibri" w:cs="Calibri"/>
                <w:sz w:val="24"/>
                <w:szCs w:val="24"/>
              </w:rPr>
              <w:t>Przyrząd fabrycznie nowy.</w:t>
            </w:r>
          </w:p>
        </w:tc>
      </w:tr>
      <w:tr w:rsidR="006F7B63" w:rsidRPr="00A97191" w14:paraId="6E80E8EC" w14:textId="77777777" w:rsidTr="00E14C50">
        <w:trPr>
          <w:trHeight w:val="227"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B32448" w14:textId="669A8EBF" w:rsidR="006F7B63" w:rsidRPr="00A97191" w:rsidRDefault="006F7B63" w:rsidP="00A97191">
            <w:pPr>
              <w:spacing w:before="120" w:after="120"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A97191">
              <w:rPr>
                <w:rFonts w:ascii="Calibri" w:hAnsi="Calibri" w:cs="Calibri"/>
                <w:sz w:val="24"/>
                <w:szCs w:val="24"/>
              </w:rPr>
              <w:t>XXI. Gwarancja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12F12F" w14:textId="77777777" w:rsidR="006F7B63" w:rsidRPr="00A97191" w:rsidRDefault="006F7B63" w:rsidP="00A97191">
            <w:pPr>
              <w:spacing w:before="120" w:after="12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97191">
              <w:rPr>
                <w:rFonts w:ascii="Calibri" w:hAnsi="Calibri" w:cs="Calibri"/>
                <w:sz w:val="24"/>
                <w:szCs w:val="24"/>
              </w:rPr>
              <w:t>- 12 miesięcy pełnej gwarancji na całość systemu (aparatury).</w:t>
            </w:r>
          </w:p>
          <w:p w14:paraId="47BB7F66" w14:textId="77777777" w:rsidR="006F7B63" w:rsidRPr="00A97191" w:rsidRDefault="006F7B63" w:rsidP="00A97191">
            <w:pPr>
              <w:spacing w:before="120" w:after="12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97191">
              <w:rPr>
                <w:rFonts w:ascii="Calibri" w:hAnsi="Calibri" w:cs="Calibri"/>
                <w:sz w:val="24"/>
                <w:szCs w:val="24"/>
              </w:rPr>
              <w:t xml:space="preserve">- 10 lat gwarancji na ruchome części interferometru. </w:t>
            </w:r>
          </w:p>
          <w:p w14:paraId="7F135866" w14:textId="77777777" w:rsidR="006F7B63" w:rsidRPr="00A97191" w:rsidRDefault="006F7B63" w:rsidP="00A97191">
            <w:pPr>
              <w:spacing w:before="120" w:after="12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97191">
              <w:rPr>
                <w:rFonts w:ascii="Calibri" w:hAnsi="Calibri" w:cs="Calibri"/>
                <w:sz w:val="24"/>
                <w:szCs w:val="24"/>
              </w:rPr>
              <w:t>- 10 lat gwarancji na przystawkę ATR z kryształem diamentowym.</w:t>
            </w:r>
          </w:p>
          <w:p w14:paraId="2483C748" w14:textId="243333EC" w:rsidR="006F7B63" w:rsidRPr="00A97191" w:rsidRDefault="006F7B63" w:rsidP="00A97191">
            <w:pPr>
              <w:spacing w:before="120" w:after="12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97191">
              <w:rPr>
                <w:rFonts w:ascii="Calibri" w:hAnsi="Calibri" w:cs="Calibri"/>
                <w:sz w:val="24"/>
                <w:szCs w:val="24"/>
              </w:rPr>
              <w:t>- 5 lat gwarancji na źródło IR. Źródło łatwo wymienialne, bez konieczności wizyty serwisu.</w:t>
            </w:r>
          </w:p>
        </w:tc>
      </w:tr>
      <w:tr w:rsidR="006F7B63" w:rsidRPr="00A97191" w14:paraId="065E9A19" w14:textId="77777777" w:rsidTr="00E14C50">
        <w:trPr>
          <w:trHeight w:val="227"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744791" w14:textId="7DCF5BB2" w:rsidR="006F7B63" w:rsidRPr="00A97191" w:rsidRDefault="006F7B63" w:rsidP="00A97191">
            <w:pPr>
              <w:spacing w:before="120" w:after="120"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A97191">
              <w:rPr>
                <w:rFonts w:ascii="Calibri" w:hAnsi="Calibri" w:cs="Calibri"/>
                <w:sz w:val="24"/>
                <w:szCs w:val="24"/>
              </w:rPr>
              <w:t>XXII. Dostawa i montaż oraz szkolenie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A7385" w14:textId="650CEC2A" w:rsidR="006F7B63" w:rsidRPr="00A97191" w:rsidRDefault="006F7B63" w:rsidP="00A97191">
            <w:pPr>
              <w:spacing w:before="120" w:after="12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97191">
              <w:rPr>
                <w:rFonts w:ascii="Calibri" w:hAnsi="Calibri" w:cs="Calibri"/>
                <w:sz w:val="24"/>
                <w:szCs w:val="24"/>
              </w:rPr>
              <w:t xml:space="preserve">Wymagana jest dostawa do miejsca wskazanego przez Zamawiającego oraz montaż systemu, jego uruchomienie i zaprezentowanie wszystkich wymaganych komponentów i funkcjonalności. Wymagane jest przeprowadzenie szkolenia w zakresie obsługi systemu dla 2-3 osób wskazanych przez Zamawiającego trwającego minimum 8 godzin.  </w:t>
            </w:r>
          </w:p>
        </w:tc>
      </w:tr>
    </w:tbl>
    <w:p w14:paraId="4CE71E9C" w14:textId="77777777" w:rsidR="00A97191" w:rsidRPr="00A97191" w:rsidRDefault="00A97191" w:rsidP="00A97191">
      <w:pPr>
        <w:spacing w:before="120" w:after="120" w:line="240" w:lineRule="auto"/>
        <w:jc w:val="both"/>
        <w:rPr>
          <w:rFonts w:ascii="Calibri" w:hAnsi="Calibri" w:cs="Calibri"/>
          <w:sz w:val="24"/>
          <w:szCs w:val="24"/>
        </w:rPr>
      </w:pPr>
      <w:r w:rsidRPr="00A97191">
        <w:rPr>
          <w:rFonts w:ascii="Calibri" w:hAnsi="Calibri" w:cs="Calibri"/>
          <w:sz w:val="24"/>
          <w:szCs w:val="24"/>
        </w:rPr>
        <w:t>Prezentacja wszystkich wymaganych parametrów i pomiarów będzie podlegać ocenie podczas procedury oceny poprawności dostawy.</w:t>
      </w:r>
    </w:p>
    <w:p w14:paraId="1FCE9D8A" w14:textId="280E30AB" w:rsidR="006F7B63" w:rsidRPr="00A97191" w:rsidRDefault="00A97191" w:rsidP="00A97191">
      <w:pPr>
        <w:spacing w:before="120" w:after="120" w:line="240" w:lineRule="auto"/>
        <w:jc w:val="both"/>
        <w:rPr>
          <w:rFonts w:ascii="Calibri" w:hAnsi="Calibri" w:cs="Calibri"/>
          <w:sz w:val="24"/>
          <w:szCs w:val="24"/>
          <w:u w:val="single"/>
        </w:rPr>
      </w:pPr>
      <w:r w:rsidRPr="00A97191">
        <w:rPr>
          <w:rFonts w:ascii="Calibri" w:hAnsi="Calibri" w:cs="Calibri"/>
          <w:sz w:val="24"/>
          <w:szCs w:val="24"/>
          <w:u w:val="single"/>
        </w:rPr>
        <w:t>Niespełnienie choćby jednego z wymaganych warunków/parametrów określonych powyżej w Szczegółowym opisie przedmiotu zamówienia spowoduje odrzucenie oferty</w:t>
      </w:r>
      <w:r w:rsidRPr="00A97191">
        <w:rPr>
          <w:rFonts w:ascii="Calibri" w:hAnsi="Calibri" w:cs="Calibri"/>
          <w:sz w:val="24"/>
          <w:szCs w:val="24"/>
        </w:rPr>
        <w:t>.</w:t>
      </w:r>
    </w:p>
    <w:sectPr w:rsidR="006F7B63" w:rsidRPr="00A97191">
      <w:headerReference w:type="default" r:id="rId7"/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FDBA4AC" w14:textId="77777777" w:rsidR="00B378E4" w:rsidRDefault="00B378E4" w:rsidP="00A97191">
      <w:pPr>
        <w:spacing w:after="0" w:line="240" w:lineRule="auto"/>
      </w:pPr>
      <w:r>
        <w:separator/>
      </w:r>
    </w:p>
  </w:endnote>
  <w:endnote w:type="continuationSeparator" w:id="0">
    <w:p w14:paraId="00656C68" w14:textId="77777777" w:rsidR="00B378E4" w:rsidRDefault="00B378E4" w:rsidP="00A971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F4A7E8" w14:textId="77777777" w:rsidR="00A97191" w:rsidRDefault="00A97191" w:rsidP="00A97191">
    <w:pPr>
      <w:pStyle w:val="Stopka"/>
      <w:jc w:val="righ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Calibri" w:hAnsi="Calibri" w:cs="Calibri"/>
      </w:rPr>
      <w:id w:val="164300783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018BEF1F" w14:textId="4F29C3A6" w:rsidR="00A97191" w:rsidRPr="00A97191" w:rsidRDefault="00A97191" w:rsidP="00A97191">
        <w:pPr>
          <w:pStyle w:val="Stopka"/>
          <w:pBdr>
            <w:top w:val="single" w:sz="4" w:space="1" w:color="D9D9D9" w:themeColor="background1" w:themeShade="D9"/>
          </w:pBdr>
          <w:jc w:val="right"/>
          <w:rPr>
            <w:rFonts w:ascii="Calibri" w:hAnsi="Calibri" w:cs="Calibri"/>
            <w:b/>
            <w:bCs/>
          </w:rPr>
        </w:pPr>
        <w:r w:rsidRPr="00A97191">
          <w:rPr>
            <w:rFonts w:ascii="Calibri" w:hAnsi="Calibri" w:cs="Calibri"/>
          </w:rPr>
          <w:fldChar w:fldCharType="begin"/>
        </w:r>
        <w:r w:rsidRPr="00A97191">
          <w:rPr>
            <w:rFonts w:ascii="Calibri" w:hAnsi="Calibri" w:cs="Calibri"/>
          </w:rPr>
          <w:instrText>PAGE   \* MERGEFORMAT</w:instrText>
        </w:r>
        <w:r w:rsidRPr="00A97191">
          <w:rPr>
            <w:rFonts w:ascii="Calibri" w:hAnsi="Calibri" w:cs="Calibri"/>
          </w:rPr>
          <w:fldChar w:fldCharType="separate"/>
        </w:r>
        <w:r w:rsidR="00CE15E9" w:rsidRPr="00CE15E9">
          <w:rPr>
            <w:rFonts w:ascii="Calibri" w:hAnsi="Calibri" w:cs="Calibri"/>
            <w:b/>
            <w:bCs/>
            <w:noProof/>
          </w:rPr>
          <w:t>3</w:t>
        </w:r>
        <w:r w:rsidRPr="00A97191">
          <w:rPr>
            <w:rFonts w:ascii="Calibri" w:hAnsi="Calibri" w:cs="Calibri"/>
            <w:b/>
            <w:bCs/>
          </w:rPr>
          <w:fldChar w:fldCharType="end"/>
        </w:r>
        <w:r w:rsidRPr="00A97191">
          <w:rPr>
            <w:rFonts w:ascii="Calibri" w:hAnsi="Calibri" w:cs="Calibri"/>
            <w:b/>
            <w:bCs/>
          </w:rPr>
          <w:t xml:space="preserve"> | </w:t>
        </w:r>
        <w:r w:rsidRPr="00A97191">
          <w:rPr>
            <w:rFonts w:ascii="Calibri" w:hAnsi="Calibri" w:cs="Calibri"/>
            <w:color w:val="7F7F7F" w:themeColor="background1" w:themeShade="7F"/>
            <w:spacing w:val="60"/>
          </w:rPr>
          <w:t>Strona</w:t>
        </w:r>
      </w:p>
    </w:sdtContent>
  </w:sdt>
  <w:p w14:paraId="0E92AC29" w14:textId="77777777" w:rsidR="00A97191" w:rsidRDefault="00A9719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DC4D0E8" w14:textId="77777777" w:rsidR="00B378E4" w:rsidRDefault="00B378E4" w:rsidP="00A97191">
      <w:pPr>
        <w:spacing w:after="0" w:line="240" w:lineRule="auto"/>
      </w:pPr>
      <w:r>
        <w:separator/>
      </w:r>
    </w:p>
  </w:footnote>
  <w:footnote w:type="continuationSeparator" w:id="0">
    <w:p w14:paraId="56F24F13" w14:textId="77777777" w:rsidR="00B378E4" w:rsidRDefault="00B378E4" w:rsidP="00A9719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A037B7" w14:textId="21267268" w:rsidR="00A97191" w:rsidRDefault="00CE15E9" w:rsidP="00A97191">
    <w:pPr>
      <w:pStyle w:val="Nagwek"/>
      <w:jc w:val="right"/>
      <w:rPr>
        <w:rFonts w:cstheme="minorHAnsi"/>
      </w:rPr>
    </w:pPr>
    <w:r>
      <w:rPr>
        <w:noProof/>
        <w:lang w:eastAsia="pl-PL"/>
      </w:rPr>
      <w:drawing>
        <wp:inline distT="0" distB="0" distL="0" distR="0" wp14:anchorId="3F817C4B" wp14:editId="658A1B5E">
          <wp:extent cx="5759450" cy="486410"/>
          <wp:effectExtent l="0" t="0" r="0" b="8890"/>
          <wp:docPr id="1" name="Obraz 1" descr="C:\dzp\DZP\2026\ZP 10 - spektrometr FTIR z przystawką ATR\logo-poziom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 descr="C:\dzp\DZP\2026\ZP 10 - spektrometr FTIR z przystawką ATR\logo-poziom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4864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AFFB14F" w14:textId="77777777" w:rsidR="00CE15E9" w:rsidRPr="00A97191" w:rsidRDefault="00CE15E9" w:rsidP="00A97191">
    <w:pPr>
      <w:pStyle w:val="Nagwek"/>
      <w:jc w:val="right"/>
      <w:rPr>
        <w:rFonts w:cstheme="min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F152445"/>
    <w:multiLevelType w:val="multilevel"/>
    <w:tmpl w:val="49E8CB5E"/>
    <w:lvl w:ilvl="0">
      <w:start w:val="1"/>
      <w:numFmt w:val="decimal"/>
      <w:pStyle w:val="Specyfikacja"/>
      <w:lvlText w:val="%1."/>
      <w:lvlJc w:val="left"/>
      <w:pPr>
        <w:ind w:left="360" w:hanging="360"/>
      </w:pPr>
      <w:rPr>
        <w:rFonts w:ascii="Calibri" w:hAnsi="Calibri" w:hint="default"/>
        <w:b/>
        <w:i w:val="0"/>
        <w:color w:val="auto"/>
        <w:sz w:val="24"/>
        <w:u w:val="none"/>
      </w:rPr>
    </w:lvl>
    <w:lvl w:ilvl="1">
      <w:start w:val="1"/>
      <w:numFmt w:val="decimal"/>
      <w:lvlText w:val="%1.%2."/>
      <w:lvlJc w:val="left"/>
      <w:pPr>
        <w:tabs>
          <w:tab w:val="num" w:pos="1077"/>
        </w:tabs>
        <w:ind w:left="1077" w:hanging="720"/>
      </w:pPr>
      <w:rPr>
        <w:rFonts w:ascii="Calibri" w:hAnsi="Calibri" w:hint="default"/>
        <w:b w:val="0"/>
        <w:i w:val="0"/>
        <w:strike w:val="0"/>
        <w:color w:val="auto"/>
        <w:sz w:val="22"/>
      </w:rPr>
    </w:lvl>
    <w:lvl w:ilvl="2">
      <w:start w:val="1"/>
      <w:numFmt w:val="lowerLetter"/>
      <w:lvlText w:val="%3)"/>
      <w:lvlJc w:val="left"/>
      <w:pPr>
        <w:ind w:left="1418" w:hanging="341"/>
      </w:pPr>
      <w:rPr>
        <w:rFonts w:ascii="Calibri" w:hAnsi="Calibri" w:hint="default"/>
        <w:b w:val="0"/>
        <w:i w:val="0"/>
        <w:caps w:val="0"/>
        <w:color w:val="auto"/>
        <w:sz w:val="22"/>
      </w:rPr>
    </w:lvl>
    <w:lvl w:ilvl="3">
      <w:start w:val="1"/>
      <w:numFmt w:val="bullet"/>
      <w:lvlText w:val=""/>
      <w:lvlJc w:val="left"/>
      <w:pPr>
        <w:ind w:left="1728" w:hanging="648"/>
      </w:pPr>
      <w:rPr>
        <w:rFonts w:ascii="Symbol" w:hAnsi="Symbol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61A82940"/>
    <w:multiLevelType w:val="hybridMultilevel"/>
    <w:tmpl w:val="5C4083C8"/>
    <w:lvl w:ilvl="0" w:tplc="4296BEB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473D"/>
    <w:rsid w:val="0012205B"/>
    <w:rsid w:val="001414A2"/>
    <w:rsid w:val="001E0589"/>
    <w:rsid w:val="002B5D58"/>
    <w:rsid w:val="0035604F"/>
    <w:rsid w:val="0036534B"/>
    <w:rsid w:val="00392CDD"/>
    <w:rsid w:val="003F7E2C"/>
    <w:rsid w:val="0041473D"/>
    <w:rsid w:val="00474FBB"/>
    <w:rsid w:val="004A3C26"/>
    <w:rsid w:val="006A73F2"/>
    <w:rsid w:val="006D6C95"/>
    <w:rsid w:val="006F7B63"/>
    <w:rsid w:val="00740989"/>
    <w:rsid w:val="00800E92"/>
    <w:rsid w:val="00973B2B"/>
    <w:rsid w:val="009A4689"/>
    <w:rsid w:val="009C0593"/>
    <w:rsid w:val="00A56A60"/>
    <w:rsid w:val="00A921AF"/>
    <w:rsid w:val="00A97191"/>
    <w:rsid w:val="00B378E4"/>
    <w:rsid w:val="00C05BE6"/>
    <w:rsid w:val="00C22100"/>
    <w:rsid w:val="00C97827"/>
    <w:rsid w:val="00CA571F"/>
    <w:rsid w:val="00CE15E9"/>
    <w:rsid w:val="00D678F6"/>
    <w:rsid w:val="00D70B1A"/>
    <w:rsid w:val="00E0183D"/>
    <w:rsid w:val="00E80F97"/>
    <w:rsid w:val="00EA730C"/>
    <w:rsid w:val="00F254D3"/>
    <w:rsid w:val="00F77B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E8D4FC"/>
  <w15:chartTrackingRefBased/>
  <w15:docId w15:val="{C1E5E233-22DD-4C49-9876-422B18A3E6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41473D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41473D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Lista">
    <w:name w:val="List"/>
    <w:basedOn w:val="Normalny"/>
    <w:rsid w:val="0041473D"/>
    <w:pPr>
      <w:overflowPunct w:val="0"/>
      <w:autoSpaceDE w:val="0"/>
      <w:autoSpaceDN w:val="0"/>
      <w:adjustRightInd w:val="0"/>
      <w:spacing w:after="0" w:line="240" w:lineRule="auto"/>
      <w:ind w:left="360" w:hanging="360"/>
    </w:pPr>
    <w:rPr>
      <w:rFonts w:ascii="Arial" w:eastAsia="Times New Roman" w:hAnsi="Arial" w:cs="Times New Roman"/>
      <w:sz w:val="24"/>
      <w:szCs w:val="20"/>
      <w:lang w:eastAsia="pl-PL"/>
    </w:rPr>
  </w:style>
  <w:style w:type="paragraph" w:customStyle="1" w:styleId="dynamic-style-11">
    <w:name w:val="dynamic-style-11"/>
    <w:basedOn w:val="Normalny"/>
    <w:rsid w:val="0041473D"/>
    <w:pPr>
      <w:overflowPunct w:val="0"/>
      <w:autoSpaceDE w:val="0"/>
      <w:autoSpaceDN w:val="0"/>
      <w:adjustRightInd w:val="0"/>
      <w:spacing w:before="30" w:after="100" w:line="240" w:lineRule="auto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table" w:styleId="Tabela-Siatka">
    <w:name w:val="Table Grid"/>
    <w:basedOn w:val="Standardowy"/>
    <w:uiPriority w:val="39"/>
    <w:rsid w:val="006F7B6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6F7B63"/>
    <w:pPr>
      <w:spacing w:after="200" w:line="276" w:lineRule="auto"/>
      <w:ind w:left="720"/>
      <w:contextualSpacing/>
    </w:pPr>
  </w:style>
  <w:style w:type="paragraph" w:styleId="Tekstpodstawowy2">
    <w:name w:val="Body Text 2"/>
    <w:basedOn w:val="Normalny"/>
    <w:link w:val="Tekstpodstawowy2Znak"/>
    <w:rsid w:val="006F7B63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rsid w:val="006F7B63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Specyfikacja">
    <w:name w:val="Specyfikacja"/>
    <w:basedOn w:val="Normalny"/>
    <w:qFormat/>
    <w:rsid w:val="006F7B63"/>
    <w:pPr>
      <w:numPr>
        <w:numId w:val="2"/>
      </w:numPr>
      <w:jc w:val="both"/>
    </w:pPr>
    <w:rPr>
      <w:rFonts w:ascii="Calibri" w:eastAsia="Calibri" w:hAnsi="Calibri" w:cs="Times New Roman"/>
      <w:b/>
    </w:rPr>
  </w:style>
  <w:style w:type="paragraph" w:styleId="Tekstkomentarza">
    <w:name w:val="annotation text"/>
    <w:basedOn w:val="Normalny"/>
    <w:link w:val="TekstkomentarzaZnak"/>
    <w:uiPriority w:val="99"/>
    <w:unhideWhenUsed/>
    <w:rsid w:val="006F7B63"/>
    <w:pPr>
      <w:spacing w:after="200"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6F7B63"/>
    <w:rPr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A9719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9719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3</Pages>
  <Words>608</Words>
  <Characters>3653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</dc:creator>
  <cp:keywords/>
  <dc:description/>
  <cp:lastModifiedBy>Olimpia Przebieracz</cp:lastModifiedBy>
  <cp:revision>8</cp:revision>
  <dcterms:created xsi:type="dcterms:W3CDTF">2026-02-12T11:47:00Z</dcterms:created>
  <dcterms:modified xsi:type="dcterms:W3CDTF">2026-02-16T10:07:00Z</dcterms:modified>
</cp:coreProperties>
</file>