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7FB4" w14:textId="778FFCBE" w:rsidR="00D52627" w:rsidRPr="00063B24" w:rsidRDefault="007C3AA1">
      <w:pPr>
        <w:pStyle w:val="Tytu"/>
        <w:spacing w:after="240" w:line="300" w:lineRule="auto"/>
        <w:rPr>
          <w:rFonts w:asciiTheme="minorHAnsi" w:hAnsiTheme="minorHAnsi" w:cstheme="minorHAnsi"/>
          <w:sz w:val="28"/>
          <w:szCs w:val="28"/>
        </w:rPr>
      </w:pPr>
      <w:r w:rsidRPr="00063B24">
        <w:rPr>
          <w:rFonts w:asciiTheme="minorHAnsi" w:hAnsiTheme="minorHAnsi" w:cstheme="minorHAnsi"/>
          <w:spacing w:val="0"/>
          <w:sz w:val="28"/>
          <w:szCs w:val="28"/>
        </w:rPr>
        <w:t>Numer postępowania: ZP/TPW1/0</w:t>
      </w:r>
      <w:r w:rsidR="00CB6C28">
        <w:rPr>
          <w:rFonts w:asciiTheme="minorHAnsi" w:hAnsiTheme="minorHAnsi" w:cstheme="minorHAnsi"/>
          <w:spacing w:val="0"/>
          <w:sz w:val="28"/>
          <w:szCs w:val="28"/>
        </w:rPr>
        <w:t>1</w:t>
      </w:r>
      <w:r w:rsidRPr="00063B24">
        <w:rPr>
          <w:rFonts w:asciiTheme="minorHAnsi" w:hAnsiTheme="minorHAnsi" w:cstheme="minorHAnsi"/>
          <w:spacing w:val="0"/>
          <w:sz w:val="28"/>
          <w:szCs w:val="28"/>
        </w:rPr>
        <w:t>/202</w:t>
      </w:r>
      <w:r w:rsidR="00CB6C28">
        <w:rPr>
          <w:rFonts w:asciiTheme="minorHAnsi" w:hAnsiTheme="minorHAnsi" w:cstheme="minorHAnsi"/>
          <w:spacing w:val="0"/>
          <w:sz w:val="28"/>
          <w:szCs w:val="28"/>
        </w:rPr>
        <w:t>6</w:t>
      </w:r>
    </w:p>
    <w:p w14:paraId="3438E389" w14:textId="77777777" w:rsidR="00D52627" w:rsidRPr="00063B24" w:rsidRDefault="00D52627">
      <w:pPr>
        <w:tabs>
          <w:tab w:val="left" w:pos="0"/>
        </w:tabs>
        <w:spacing w:after="240" w:line="300" w:lineRule="auto"/>
        <w:jc w:val="center"/>
        <w:rPr>
          <w:rFonts w:asciiTheme="minorHAnsi" w:hAnsiTheme="minorHAnsi" w:cstheme="minorHAnsi"/>
          <w:b/>
          <w:szCs w:val="22"/>
        </w:rPr>
      </w:pPr>
    </w:p>
    <w:p w14:paraId="057DD760" w14:textId="77777777" w:rsidR="00D52627" w:rsidRPr="00063B24" w:rsidRDefault="007C3AA1">
      <w:pPr>
        <w:tabs>
          <w:tab w:val="left" w:pos="0"/>
        </w:tabs>
        <w:spacing w:after="240" w:line="300" w:lineRule="auto"/>
        <w:jc w:val="center"/>
        <w:rPr>
          <w:rFonts w:asciiTheme="minorHAnsi" w:hAnsiTheme="minorHAnsi" w:cstheme="minorHAnsi"/>
          <w:b/>
          <w:sz w:val="32"/>
          <w:szCs w:val="32"/>
        </w:rPr>
      </w:pPr>
      <w:r w:rsidRPr="00063B24">
        <w:rPr>
          <w:rFonts w:asciiTheme="minorHAnsi" w:hAnsiTheme="minorHAnsi" w:cstheme="minorHAnsi"/>
          <w:b/>
          <w:sz w:val="32"/>
          <w:szCs w:val="32"/>
        </w:rPr>
        <w:t>SPECYFIKACJA WARUNKÓW ZAMÓWIENIA</w:t>
      </w:r>
    </w:p>
    <w:p w14:paraId="47BC3C7A" w14:textId="77777777" w:rsidR="00D52627" w:rsidRPr="00063B24" w:rsidRDefault="00D52627">
      <w:pPr>
        <w:tabs>
          <w:tab w:val="left" w:pos="0"/>
        </w:tabs>
        <w:spacing w:after="240" w:line="300" w:lineRule="auto"/>
        <w:jc w:val="center"/>
        <w:rPr>
          <w:rFonts w:asciiTheme="minorHAnsi" w:hAnsiTheme="minorHAnsi" w:cstheme="minorHAnsi"/>
          <w:sz w:val="32"/>
          <w:szCs w:val="32"/>
        </w:rPr>
      </w:pPr>
    </w:p>
    <w:p w14:paraId="1B68F82A" w14:textId="77777777" w:rsidR="00D52627" w:rsidRPr="00063B24" w:rsidRDefault="007C3AA1">
      <w:pPr>
        <w:tabs>
          <w:tab w:val="left" w:pos="0"/>
        </w:tabs>
        <w:spacing w:after="240" w:line="300" w:lineRule="auto"/>
        <w:jc w:val="center"/>
        <w:rPr>
          <w:rFonts w:asciiTheme="minorHAnsi" w:hAnsiTheme="minorHAnsi" w:cstheme="minorHAnsi"/>
          <w:sz w:val="24"/>
          <w:szCs w:val="24"/>
        </w:rPr>
      </w:pPr>
      <w:r w:rsidRPr="00063B24">
        <w:rPr>
          <w:rFonts w:asciiTheme="minorHAnsi" w:hAnsiTheme="minorHAnsi" w:cstheme="minorHAnsi"/>
          <w:sz w:val="24"/>
          <w:szCs w:val="24"/>
        </w:rPr>
        <w:t>Postępowanie o udzielenie zamówienia publicznego w trybie podstawowym (art. 275 pkt 1, wariant 1), którego przedmiotem jest usługa pn.:</w:t>
      </w:r>
    </w:p>
    <w:p w14:paraId="25052B57" w14:textId="77777777" w:rsidR="00D52627" w:rsidRPr="00063B24" w:rsidRDefault="00D52627">
      <w:pPr>
        <w:spacing w:after="240" w:line="300" w:lineRule="auto"/>
        <w:rPr>
          <w:rFonts w:asciiTheme="minorHAnsi" w:hAnsiTheme="minorHAnsi" w:cstheme="minorHAnsi"/>
          <w:b/>
          <w:szCs w:val="22"/>
        </w:rPr>
      </w:pPr>
    </w:p>
    <w:p w14:paraId="525C7867" w14:textId="604A93F7" w:rsidR="00D52627" w:rsidRPr="00063B24" w:rsidRDefault="007C3AA1">
      <w:pPr>
        <w:tabs>
          <w:tab w:val="left" w:pos="0"/>
        </w:tabs>
        <w:spacing w:after="240" w:line="300" w:lineRule="auto"/>
        <w:jc w:val="center"/>
        <w:rPr>
          <w:rFonts w:asciiTheme="minorHAnsi" w:hAnsiTheme="minorHAnsi" w:cstheme="minorHAnsi"/>
          <w:b/>
          <w:sz w:val="32"/>
          <w:szCs w:val="32"/>
        </w:rPr>
      </w:pPr>
      <w:r w:rsidRPr="00063B24">
        <w:rPr>
          <w:rFonts w:asciiTheme="minorHAnsi" w:hAnsiTheme="minorHAnsi" w:cstheme="minorHAnsi"/>
          <w:b/>
          <w:sz w:val="32"/>
          <w:szCs w:val="32"/>
        </w:rPr>
        <w:t xml:space="preserve">Kompleksowa realizacja </w:t>
      </w:r>
      <w:r w:rsidR="00D406E9">
        <w:rPr>
          <w:rFonts w:asciiTheme="minorHAnsi" w:hAnsiTheme="minorHAnsi" w:cstheme="minorHAnsi"/>
          <w:b/>
          <w:sz w:val="32"/>
          <w:szCs w:val="32"/>
        </w:rPr>
        <w:t>D</w:t>
      </w:r>
      <w:r w:rsidR="00D406E9" w:rsidRPr="00063B24">
        <w:rPr>
          <w:rFonts w:asciiTheme="minorHAnsi" w:hAnsiTheme="minorHAnsi" w:cstheme="minorHAnsi"/>
          <w:b/>
          <w:sz w:val="32"/>
          <w:szCs w:val="32"/>
        </w:rPr>
        <w:t xml:space="preserve">ziałań </w:t>
      </w:r>
      <w:r w:rsidR="00D406E9">
        <w:rPr>
          <w:rFonts w:asciiTheme="minorHAnsi" w:hAnsiTheme="minorHAnsi" w:cstheme="minorHAnsi"/>
          <w:b/>
          <w:sz w:val="32"/>
          <w:szCs w:val="32"/>
        </w:rPr>
        <w:t>P</w:t>
      </w:r>
      <w:r w:rsidR="00D406E9" w:rsidRPr="00063B24">
        <w:rPr>
          <w:rFonts w:asciiTheme="minorHAnsi" w:hAnsiTheme="minorHAnsi" w:cstheme="minorHAnsi"/>
          <w:b/>
          <w:sz w:val="32"/>
          <w:szCs w:val="32"/>
        </w:rPr>
        <w:t xml:space="preserve">romocyjnych </w:t>
      </w:r>
      <w:r w:rsidRPr="00063B24">
        <w:rPr>
          <w:rFonts w:asciiTheme="minorHAnsi" w:hAnsiTheme="minorHAnsi" w:cstheme="minorHAnsi"/>
          <w:b/>
          <w:sz w:val="32"/>
          <w:szCs w:val="32"/>
        </w:rPr>
        <w:t>z udziałem influencerów, mających na celu zwiększenie rozpoznawalności Warszawy jako atrakcyjnego kierunku podróży na rynkach zagranicznych i na rynku polskim</w:t>
      </w:r>
    </w:p>
    <w:p w14:paraId="4083F26A" w14:textId="77777777" w:rsidR="00D52627" w:rsidRPr="00063B24" w:rsidRDefault="00D52627">
      <w:pPr>
        <w:spacing w:after="240" w:line="300" w:lineRule="auto"/>
        <w:jc w:val="center"/>
        <w:rPr>
          <w:rFonts w:asciiTheme="minorHAnsi" w:hAnsiTheme="minorHAnsi" w:cstheme="minorHAnsi"/>
          <w:b/>
          <w:sz w:val="24"/>
          <w:szCs w:val="24"/>
        </w:rPr>
      </w:pPr>
    </w:p>
    <w:p w14:paraId="20F7B509" w14:textId="77777777" w:rsidR="00D52627" w:rsidRPr="00063B24" w:rsidRDefault="00D52627">
      <w:pPr>
        <w:spacing w:after="240" w:line="300" w:lineRule="auto"/>
        <w:jc w:val="center"/>
        <w:rPr>
          <w:rFonts w:asciiTheme="minorHAnsi" w:hAnsiTheme="minorHAnsi" w:cstheme="minorHAnsi"/>
          <w:b/>
          <w:sz w:val="24"/>
          <w:szCs w:val="24"/>
        </w:rPr>
      </w:pPr>
    </w:p>
    <w:p w14:paraId="59E8DCA8" w14:textId="665DD5D6" w:rsidR="00D52627" w:rsidRPr="00063B24" w:rsidRDefault="007C3AA1">
      <w:pPr>
        <w:spacing w:after="240" w:line="300" w:lineRule="auto"/>
        <w:jc w:val="center"/>
        <w:rPr>
          <w:rFonts w:asciiTheme="minorHAnsi" w:hAnsiTheme="minorHAnsi" w:cstheme="minorHAnsi"/>
          <w:b/>
          <w:sz w:val="24"/>
          <w:szCs w:val="24"/>
        </w:rPr>
      </w:pPr>
      <w:r w:rsidRPr="00063B24">
        <w:rPr>
          <w:rFonts w:asciiTheme="minorHAnsi" w:hAnsiTheme="minorHAnsi" w:cstheme="minorHAnsi"/>
          <w:b/>
          <w:sz w:val="24"/>
          <w:szCs w:val="24"/>
        </w:rPr>
        <w:t>Kwota, jaką Zamawiający zamierza przeznaczyć na sfinansowanie zamówienia</w:t>
      </w:r>
      <w:r w:rsidRPr="00063B24">
        <w:rPr>
          <w:rFonts w:asciiTheme="minorHAnsi" w:hAnsiTheme="minorHAnsi" w:cstheme="minorHAnsi"/>
          <w:b/>
          <w:sz w:val="24"/>
          <w:szCs w:val="24"/>
        </w:rPr>
        <w:br/>
        <w:t xml:space="preserve">wynosi </w:t>
      </w:r>
      <w:r w:rsidR="004118BD">
        <w:rPr>
          <w:rFonts w:asciiTheme="minorHAnsi" w:hAnsiTheme="minorHAnsi" w:cstheme="minorHAnsi"/>
          <w:b/>
          <w:sz w:val="24"/>
          <w:szCs w:val="24"/>
        </w:rPr>
        <w:t xml:space="preserve">1 </w:t>
      </w:r>
      <w:r w:rsidR="00CB6C28">
        <w:rPr>
          <w:rFonts w:asciiTheme="minorHAnsi" w:hAnsiTheme="minorHAnsi" w:cstheme="minorHAnsi"/>
          <w:b/>
          <w:sz w:val="24"/>
          <w:szCs w:val="24"/>
        </w:rPr>
        <w:t>14</w:t>
      </w:r>
      <w:r w:rsidRPr="00063B24">
        <w:rPr>
          <w:rFonts w:asciiTheme="minorHAnsi" w:hAnsiTheme="minorHAnsi" w:cstheme="minorHAnsi"/>
          <w:b/>
          <w:sz w:val="24"/>
          <w:szCs w:val="24"/>
        </w:rPr>
        <w:t>0 000,00 zł brutto</w:t>
      </w:r>
    </w:p>
    <w:p w14:paraId="5565F052" w14:textId="77777777" w:rsidR="00D52627" w:rsidRPr="00063B24" w:rsidRDefault="00D52627">
      <w:pPr>
        <w:tabs>
          <w:tab w:val="left" w:pos="0"/>
        </w:tabs>
        <w:spacing w:after="240" w:line="300" w:lineRule="auto"/>
        <w:jc w:val="center"/>
        <w:rPr>
          <w:rFonts w:asciiTheme="minorHAnsi" w:hAnsiTheme="minorHAnsi" w:cstheme="minorHAnsi"/>
          <w:b/>
          <w:szCs w:val="22"/>
        </w:rPr>
      </w:pPr>
    </w:p>
    <w:p w14:paraId="42C16B15" w14:textId="77777777" w:rsidR="00D52627" w:rsidRPr="00063B24" w:rsidRDefault="00D52627">
      <w:pPr>
        <w:tabs>
          <w:tab w:val="left" w:pos="0"/>
        </w:tabs>
        <w:spacing w:after="240" w:line="300" w:lineRule="auto"/>
        <w:jc w:val="center"/>
        <w:rPr>
          <w:rFonts w:asciiTheme="minorHAnsi" w:hAnsiTheme="minorHAnsi" w:cstheme="minorHAnsi"/>
          <w:b/>
          <w:szCs w:val="22"/>
        </w:rPr>
      </w:pPr>
    </w:p>
    <w:p w14:paraId="1135D0AF" w14:textId="77777777" w:rsidR="00D52627" w:rsidRPr="00063B24" w:rsidRDefault="00D52627">
      <w:pPr>
        <w:tabs>
          <w:tab w:val="left" w:pos="0"/>
        </w:tabs>
        <w:spacing w:after="240" w:line="300" w:lineRule="auto"/>
        <w:jc w:val="center"/>
        <w:rPr>
          <w:rFonts w:asciiTheme="minorHAnsi" w:hAnsiTheme="minorHAnsi" w:cstheme="minorHAnsi"/>
          <w:b/>
          <w:szCs w:val="22"/>
        </w:rPr>
      </w:pPr>
    </w:p>
    <w:p w14:paraId="58938B0F" w14:textId="77777777" w:rsidR="00D52627" w:rsidRPr="00063B24" w:rsidRDefault="00D52627">
      <w:pPr>
        <w:pStyle w:val="Akapitzlist"/>
        <w:spacing w:before="0" w:after="240" w:line="300" w:lineRule="auto"/>
        <w:ind w:left="0"/>
        <w:jc w:val="center"/>
        <w:rPr>
          <w:rFonts w:asciiTheme="minorHAnsi" w:hAnsiTheme="minorHAnsi" w:cstheme="minorHAnsi"/>
          <w:b/>
          <w:sz w:val="22"/>
          <w:szCs w:val="22"/>
        </w:rPr>
      </w:pPr>
    </w:p>
    <w:p w14:paraId="2F4AB536" w14:textId="77777777" w:rsidR="00D52627" w:rsidRPr="00063B24" w:rsidRDefault="00D52627">
      <w:pPr>
        <w:tabs>
          <w:tab w:val="left" w:pos="0"/>
        </w:tabs>
        <w:spacing w:after="240" w:line="300" w:lineRule="auto"/>
        <w:jc w:val="center"/>
        <w:rPr>
          <w:rFonts w:asciiTheme="minorHAnsi" w:hAnsiTheme="minorHAnsi" w:cstheme="minorHAnsi"/>
          <w:b/>
          <w:sz w:val="28"/>
          <w:szCs w:val="28"/>
        </w:rPr>
      </w:pPr>
    </w:p>
    <w:p w14:paraId="6016AEA2" w14:textId="77777777" w:rsidR="00D52627" w:rsidRPr="00063B24" w:rsidRDefault="00D52627">
      <w:pPr>
        <w:tabs>
          <w:tab w:val="left" w:pos="0"/>
        </w:tabs>
        <w:spacing w:after="240" w:line="300" w:lineRule="auto"/>
        <w:rPr>
          <w:rFonts w:asciiTheme="minorHAnsi" w:hAnsiTheme="minorHAnsi" w:cstheme="minorHAnsi"/>
          <w:b/>
          <w:sz w:val="28"/>
          <w:szCs w:val="28"/>
        </w:rPr>
      </w:pPr>
    </w:p>
    <w:p w14:paraId="61366AC5" w14:textId="77777777" w:rsidR="00D52627" w:rsidRPr="00063B24" w:rsidRDefault="00D52627">
      <w:pPr>
        <w:tabs>
          <w:tab w:val="left" w:pos="0"/>
        </w:tabs>
        <w:spacing w:after="240" w:line="300" w:lineRule="auto"/>
        <w:rPr>
          <w:rFonts w:asciiTheme="minorHAnsi" w:hAnsiTheme="minorHAnsi" w:cstheme="minorHAnsi"/>
          <w:b/>
          <w:sz w:val="28"/>
          <w:szCs w:val="28"/>
        </w:rPr>
      </w:pPr>
    </w:p>
    <w:p w14:paraId="7FAAF34F" w14:textId="77777777" w:rsidR="00D52627" w:rsidRPr="00063B24" w:rsidRDefault="00D52627">
      <w:pPr>
        <w:tabs>
          <w:tab w:val="left" w:pos="0"/>
        </w:tabs>
        <w:spacing w:after="240" w:line="300" w:lineRule="auto"/>
        <w:rPr>
          <w:rFonts w:asciiTheme="minorHAnsi" w:hAnsiTheme="minorHAnsi" w:cstheme="minorHAnsi"/>
          <w:b/>
          <w:sz w:val="28"/>
          <w:szCs w:val="28"/>
        </w:rPr>
      </w:pPr>
    </w:p>
    <w:p w14:paraId="5C45258B" w14:textId="0215A909" w:rsidR="00D52627" w:rsidRPr="00063B24" w:rsidRDefault="007C3AA1">
      <w:pPr>
        <w:tabs>
          <w:tab w:val="left" w:pos="0"/>
        </w:tabs>
        <w:spacing w:after="240" w:line="300" w:lineRule="auto"/>
        <w:jc w:val="center"/>
        <w:rPr>
          <w:rFonts w:asciiTheme="minorHAnsi" w:hAnsiTheme="minorHAnsi" w:cstheme="minorHAnsi"/>
          <w:b/>
          <w:sz w:val="24"/>
          <w:szCs w:val="24"/>
        </w:rPr>
      </w:pPr>
      <w:r w:rsidRPr="00063B24">
        <w:rPr>
          <w:rFonts w:asciiTheme="minorHAnsi" w:hAnsiTheme="minorHAnsi" w:cstheme="minorHAnsi"/>
          <w:b/>
          <w:sz w:val="24"/>
          <w:szCs w:val="24"/>
        </w:rPr>
        <w:t>Warszawa,</w:t>
      </w:r>
      <w:r w:rsidR="00A34D0E" w:rsidRPr="00063B24">
        <w:rPr>
          <w:rFonts w:asciiTheme="minorHAnsi" w:hAnsiTheme="minorHAnsi" w:cstheme="minorHAnsi"/>
          <w:b/>
          <w:sz w:val="24"/>
          <w:szCs w:val="24"/>
        </w:rPr>
        <w:t xml:space="preserve"> </w:t>
      </w:r>
      <w:r w:rsidR="00C65844">
        <w:rPr>
          <w:rFonts w:asciiTheme="minorHAnsi" w:hAnsiTheme="minorHAnsi" w:cstheme="minorHAnsi"/>
          <w:b/>
          <w:sz w:val="24"/>
          <w:szCs w:val="24"/>
        </w:rPr>
        <w:t xml:space="preserve">marzec </w:t>
      </w:r>
      <w:r w:rsidRPr="00063B24">
        <w:rPr>
          <w:rFonts w:asciiTheme="minorHAnsi" w:hAnsiTheme="minorHAnsi" w:cstheme="minorHAnsi"/>
          <w:b/>
          <w:sz w:val="24"/>
          <w:szCs w:val="24"/>
        </w:rPr>
        <w:t>202</w:t>
      </w:r>
      <w:r w:rsidR="00CB6C28">
        <w:rPr>
          <w:rFonts w:asciiTheme="minorHAnsi" w:hAnsiTheme="minorHAnsi" w:cstheme="minorHAnsi"/>
          <w:b/>
          <w:sz w:val="24"/>
          <w:szCs w:val="24"/>
        </w:rPr>
        <w:t>6</w:t>
      </w:r>
      <w:r w:rsidRPr="00063B24">
        <w:rPr>
          <w:rFonts w:asciiTheme="minorHAnsi" w:hAnsiTheme="minorHAnsi" w:cstheme="minorHAnsi"/>
          <w:b/>
          <w:sz w:val="24"/>
          <w:szCs w:val="24"/>
        </w:rPr>
        <w:t xml:space="preserve"> r.</w:t>
      </w:r>
    </w:p>
    <w:p w14:paraId="63BE2B79" w14:textId="77777777" w:rsidR="00D52627" w:rsidRPr="00063B24" w:rsidRDefault="00D52627">
      <w:pPr>
        <w:tabs>
          <w:tab w:val="left" w:pos="0"/>
        </w:tabs>
        <w:spacing w:after="240" w:line="300" w:lineRule="auto"/>
        <w:jc w:val="center"/>
        <w:rPr>
          <w:rFonts w:asciiTheme="minorHAnsi" w:hAnsiTheme="minorHAnsi" w:cstheme="minorHAnsi"/>
          <w:b/>
          <w:sz w:val="28"/>
          <w:szCs w:val="28"/>
        </w:rPr>
      </w:pPr>
    </w:p>
    <w:p w14:paraId="1196A2F7" w14:textId="77777777" w:rsidR="00D52627" w:rsidRPr="00063B24" w:rsidRDefault="00D52627">
      <w:pPr>
        <w:spacing w:after="240" w:line="300" w:lineRule="auto"/>
        <w:contextualSpacing/>
        <w:rPr>
          <w:rFonts w:asciiTheme="minorHAnsi" w:hAnsiTheme="minorHAnsi" w:cstheme="minorHAnsi"/>
          <w:b/>
          <w:spacing w:val="-10"/>
          <w:kern w:val="2"/>
          <w:szCs w:val="22"/>
        </w:rPr>
      </w:pPr>
    </w:p>
    <w:p w14:paraId="5AF6A7AF" w14:textId="77777777" w:rsidR="00D52627" w:rsidRPr="00063B24" w:rsidRDefault="007C3AA1">
      <w:pPr>
        <w:spacing w:after="240" w:line="300" w:lineRule="auto"/>
        <w:contextualSpacing/>
        <w:jc w:val="center"/>
        <w:rPr>
          <w:rFonts w:asciiTheme="minorHAnsi" w:hAnsiTheme="minorHAnsi" w:cstheme="minorHAnsi"/>
          <w:b/>
          <w:spacing w:val="-10"/>
          <w:kern w:val="2"/>
          <w:szCs w:val="22"/>
        </w:rPr>
      </w:pPr>
      <w:r w:rsidRPr="00063B24">
        <w:rPr>
          <w:rFonts w:asciiTheme="minorHAnsi" w:hAnsiTheme="minorHAnsi" w:cstheme="minorHAnsi"/>
          <w:b/>
          <w:spacing w:val="-10"/>
          <w:kern w:val="2"/>
          <w:szCs w:val="22"/>
        </w:rPr>
        <w:t>KLAUZULA INFORMACYJNA O PRZETWARZANIU DANYCH OSOBOWYCH</w:t>
      </w:r>
    </w:p>
    <w:p w14:paraId="438BC921" w14:textId="77777777" w:rsidR="00D52627" w:rsidRPr="00063B24" w:rsidRDefault="007C3AA1">
      <w:pPr>
        <w:spacing w:after="240" w:line="300" w:lineRule="auto"/>
        <w:ind w:firstLine="708"/>
        <w:contextualSpacing/>
        <w:jc w:val="center"/>
        <w:rPr>
          <w:rFonts w:asciiTheme="minorHAnsi" w:hAnsiTheme="minorHAnsi" w:cstheme="minorHAnsi"/>
          <w:b/>
          <w:spacing w:val="-10"/>
          <w:kern w:val="2"/>
          <w:szCs w:val="22"/>
        </w:rPr>
      </w:pPr>
      <w:r w:rsidRPr="00063B24">
        <w:rPr>
          <w:rFonts w:asciiTheme="minorHAnsi" w:hAnsiTheme="minorHAnsi" w:cstheme="minorHAnsi"/>
          <w:b/>
          <w:spacing w:val="-10"/>
          <w:kern w:val="2"/>
          <w:szCs w:val="22"/>
        </w:rPr>
        <w:t>(NA PODSTAWIE PRZEPISU PRAWA)</w:t>
      </w:r>
    </w:p>
    <w:p w14:paraId="64AFC7AF" w14:textId="77777777" w:rsidR="00D52627" w:rsidRPr="00063B24" w:rsidRDefault="00D52627">
      <w:pPr>
        <w:spacing w:after="240" w:line="300" w:lineRule="auto"/>
        <w:ind w:firstLine="708"/>
        <w:contextualSpacing/>
        <w:jc w:val="center"/>
        <w:rPr>
          <w:rFonts w:asciiTheme="minorHAnsi" w:hAnsiTheme="minorHAnsi" w:cstheme="minorHAnsi"/>
          <w:spacing w:val="-10"/>
          <w:kern w:val="2"/>
          <w:szCs w:val="22"/>
        </w:rPr>
      </w:pPr>
    </w:p>
    <w:p w14:paraId="468C7677"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Będziemy przetwarzać Pani/Pana dane osobowe, by mogła/mógł Pani/Pan załatwić sprawę w Stołecznym Biurze Turystyki. Mogą być przetwarzane w sposób zautomatyzowany, ale nie będą profilowane.</w:t>
      </w:r>
    </w:p>
    <w:p w14:paraId="15A990AB" w14:textId="77777777" w:rsidR="00D52627" w:rsidRPr="00063B24" w:rsidRDefault="007C3AA1">
      <w:pPr>
        <w:keepNext/>
        <w:keepLines/>
        <w:spacing w:after="240" w:line="300" w:lineRule="auto"/>
        <w:jc w:val="both"/>
        <w:outlineLvl w:val="0"/>
        <w:rPr>
          <w:rFonts w:asciiTheme="minorHAnsi" w:hAnsiTheme="minorHAnsi" w:cstheme="minorHAnsi"/>
          <w:b/>
          <w:szCs w:val="22"/>
        </w:rPr>
      </w:pPr>
      <w:r w:rsidRPr="00063B24">
        <w:rPr>
          <w:rFonts w:asciiTheme="minorHAnsi" w:hAnsiTheme="minorHAnsi" w:cstheme="minorHAnsi"/>
          <w:b/>
          <w:szCs w:val="22"/>
        </w:rPr>
        <w:t>Kto administruje moimi danymi?</w:t>
      </w:r>
    </w:p>
    <w:p w14:paraId="251FB701" w14:textId="77777777" w:rsidR="00D52627" w:rsidRPr="00063B24" w:rsidRDefault="007C3AA1">
      <w:pPr>
        <w:numPr>
          <w:ilvl w:val="0"/>
          <w:numId w:val="14"/>
        </w:numPr>
        <w:spacing w:after="240" w:line="300" w:lineRule="auto"/>
        <w:ind w:left="567" w:hanging="283"/>
        <w:contextualSpacing/>
        <w:rPr>
          <w:rFonts w:asciiTheme="minorHAnsi" w:eastAsiaTheme="minorEastAsia" w:hAnsiTheme="minorHAnsi" w:cstheme="minorHAnsi"/>
          <w:szCs w:val="22"/>
        </w:rPr>
      </w:pPr>
      <w:r w:rsidRPr="00063B24">
        <w:rPr>
          <w:rFonts w:asciiTheme="minorHAnsi" w:eastAsiaTheme="minorEastAsia" w:hAnsiTheme="minorHAnsi" w:cstheme="minorHAnsi"/>
          <w:szCs w:val="22"/>
        </w:rPr>
        <w:t xml:space="preserve">Administratorem Pani/Pana danych osobowych jest </w:t>
      </w:r>
      <w:r w:rsidRPr="00063B24">
        <w:rPr>
          <w:rFonts w:asciiTheme="minorHAnsi" w:eastAsiaTheme="minorEastAsia" w:hAnsiTheme="minorHAnsi" w:cstheme="minorHAnsi"/>
          <w:b/>
          <w:bCs/>
          <w:szCs w:val="22"/>
        </w:rPr>
        <w:t>Stołeczne Biuro Turystyki</w:t>
      </w:r>
      <w:r w:rsidRPr="00063B24">
        <w:rPr>
          <w:rFonts w:asciiTheme="minorHAnsi" w:eastAsiaTheme="minorEastAsia" w:hAnsiTheme="minorHAnsi" w:cstheme="minorHAnsi"/>
          <w:bCs/>
          <w:szCs w:val="22"/>
        </w:rPr>
        <w:t>, z siedzibą w Warszawie (00-901), plac Defilad 1.</w:t>
      </w:r>
      <w:r w:rsidRPr="00063B24">
        <w:rPr>
          <w:rFonts w:asciiTheme="minorHAnsi" w:eastAsiaTheme="minorEastAsia" w:hAnsiTheme="minorHAnsi" w:cstheme="minorHAnsi"/>
          <w:b/>
          <w:szCs w:val="22"/>
        </w:rPr>
        <w:t xml:space="preserve"> </w:t>
      </w:r>
    </w:p>
    <w:p w14:paraId="4CBC74C2" w14:textId="77777777" w:rsidR="00D52627" w:rsidRPr="00063B24" w:rsidRDefault="007C3AA1">
      <w:pPr>
        <w:numPr>
          <w:ilvl w:val="0"/>
          <w:numId w:val="14"/>
        </w:numPr>
        <w:spacing w:after="240" w:line="300" w:lineRule="auto"/>
        <w:ind w:left="568" w:hanging="284"/>
        <w:rPr>
          <w:rFonts w:asciiTheme="minorHAnsi" w:eastAsiaTheme="minorEastAsia" w:hAnsiTheme="minorHAnsi" w:cstheme="minorHAnsi"/>
          <w:szCs w:val="22"/>
        </w:rPr>
      </w:pPr>
      <w:r w:rsidRPr="00063B24">
        <w:rPr>
          <w:rFonts w:asciiTheme="minorHAnsi" w:eastAsiaTheme="minorEastAsia" w:hAnsiTheme="minorHAnsi" w:cstheme="minorHAnsi"/>
          <w:szCs w:val="22"/>
        </w:rPr>
        <w:t xml:space="preserve">Na pytania dotyczące sposobu i zakresu przetwarzania Pani/Pana danych, a także o przysługujące Pani/Panu prawa odpowie Inspektor Ochrony Danych w Stołecznym Biurze Turystyki. Proszę je wysłać na adres: </w:t>
      </w:r>
      <w:hyperlink r:id="rId11">
        <w:r w:rsidRPr="00063B24">
          <w:rPr>
            <w:rStyle w:val="Hipercze"/>
            <w:rFonts w:asciiTheme="minorHAnsi" w:eastAsiaTheme="minorEastAsia" w:hAnsiTheme="minorHAnsi" w:cstheme="minorHAnsi"/>
            <w:color w:val="auto"/>
            <w:szCs w:val="22"/>
          </w:rPr>
          <w:t>iod@go2warsaw.pl</w:t>
        </w:r>
      </w:hyperlink>
      <w:r w:rsidRPr="00063B24">
        <w:rPr>
          <w:rFonts w:asciiTheme="minorHAnsi" w:eastAsiaTheme="minorEastAsia" w:hAnsiTheme="minorHAnsi" w:cstheme="minorHAnsi"/>
          <w:szCs w:val="22"/>
        </w:rPr>
        <w:t>.</w:t>
      </w:r>
    </w:p>
    <w:p w14:paraId="74D816AE" w14:textId="77777777" w:rsidR="00D52627" w:rsidRPr="00063B24" w:rsidRDefault="007C3AA1">
      <w:pPr>
        <w:keepNext/>
        <w:keepLines/>
        <w:spacing w:after="240" w:line="300" w:lineRule="auto"/>
        <w:ind w:left="567" w:hanging="567"/>
        <w:jc w:val="both"/>
        <w:outlineLvl w:val="0"/>
        <w:rPr>
          <w:rFonts w:asciiTheme="minorHAnsi" w:hAnsiTheme="minorHAnsi" w:cstheme="minorHAnsi"/>
          <w:b/>
          <w:szCs w:val="22"/>
        </w:rPr>
      </w:pPr>
      <w:r w:rsidRPr="00063B24">
        <w:rPr>
          <w:rFonts w:asciiTheme="minorHAnsi" w:hAnsiTheme="minorHAnsi" w:cstheme="minorHAnsi"/>
          <w:b/>
          <w:szCs w:val="22"/>
        </w:rPr>
        <w:t>Dlaczego moje dane są przetwarzane?</w:t>
      </w:r>
    </w:p>
    <w:p w14:paraId="20EB1A1B" w14:textId="77777777" w:rsidR="00D52627" w:rsidRPr="00063B24" w:rsidRDefault="007C3AA1">
      <w:pPr>
        <w:widowControl w:val="0"/>
        <w:numPr>
          <w:ilvl w:val="0"/>
          <w:numId w:val="15"/>
        </w:numPr>
        <w:spacing w:after="240" w:line="300" w:lineRule="auto"/>
        <w:ind w:left="567" w:hanging="283"/>
        <w:contextualSpacing/>
        <w:rPr>
          <w:rFonts w:asciiTheme="minorHAnsi" w:eastAsiaTheme="minorEastAsia" w:hAnsiTheme="minorHAnsi" w:cstheme="minorHAnsi"/>
          <w:spacing w:val="5"/>
        </w:rPr>
      </w:pPr>
      <w:r w:rsidRPr="00063B24">
        <w:rPr>
          <w:rFonts w:asciiTheme="minorHAnsi" w:hAnsiTheme="minorHAnsi" w:cstheme="minorHAnsi"/>
        </w:rPr>
        <w:t xml:space="preserve">Wynika to bezpośrednio z konkretnego przepisu prawa, </w:t>
      </w:r>
      <w:r w:rsidRPr="00063B24">
        <w:rPr>
          <w:rFonts w:asciiTheme="minorHAnsi" w:eastAsiaTheme="minorEastAsia" w:hAnsiTheme="minorHAnsi" w:cstheme="minorHAnsi"/>
        </w:rPr>
        <w:t>tj.</w:t>
      </w:r>
      <w:r w:rsidRPr="00063B24">
        <w:rPr>
          <w:rFonts w:asciiTheme="minorHAnsi" w:hAnsiTheme="minorHAnsi" w:cstheme="minorHAnsi"/>
        </w:rPr>
        <w:t xml:space="preserve"> ustawy z dnia 11 września 2019 r. Prawo zamówień publicznych oraz aktów wykonawczych do niej wydanych; ustawy z dnia 27 sierpnia 2009 r. o finansach publicznych, lub jest niezbędne do wykonania zadania w interesie publicznym albo w ramach sprawowania władzy publicznej.</w:t>
      </w:r>
    </w:p>
    <w:p w14:paraId="76555240" w14:textId="77777777" w:rsidR="00D52627" w:rsidRPr="00063B24" w:rsidRDefault="007C3AA1">
      <w:pPr>
        <w:numPr>
          <w:ilvl w:val="0"/>
          <w:numId w:val="15"/>
        </w:numPr>
        <w:spacing w:after="240" w:line="300" w:lineRule="auto"/>
        <w:ind w:left="567" w:hanging="283"/>
        <w:contextualSpacing/>
        <w:rPr>
          <w:rFonts w:asciiTheme="minorHAnsi" w:hAnsiTheme="minorHAnsi" w:cstheme="minorHAnsi"/>
          <w:szCs w:val="22"/>
        </w:rPr>
      </w:pPr>
      <w:r w:rsidRPr="00063B24">
        <w:rPr>
          <w:rFonts w:asciiTheme="minorHAnsi" w:eastAsiaTheme="minorEastAsia" w:hAnsiTheme="minorHAnsi" w:cstheme="minorHAnsi"/>
          <w:szCs w:val="22"/>
        </w:rPr>
        <w:t>Pani</w:t>
      </w:r>
      <w:r w:rsidRPr="00063B24">
        <w:rPr>
          <w:rFonts w:asciiTheme="minorHAnsi" w:hAnsiTheme="minorHAnsi" w:cstheme="minorHAnsi"/>
          <w:szCs w:val="22"/>
        </w:rPr>
        <w:t>/Pana dane osobowe przetwarzane są w celu/celach: ubiegania się o udzielenie zamówienia publicznego.</w:t>
      </w:r>
    </w:p>
    <w:p w14:paraId="4241564A" w14:textId="77777777" w:rsidR="00D52627" w:rsidRPr="00063B24" w:rsidRDefault="007C3AA1">
      <w:pPr>
        <w:numPr>
          <w:ilvl w:val="0"/>
          <w:numId w:val="15"/>
        </w:numPr>
        <w:spacing w:after="240" w:line="300" w:lineRule="auto"/>
        <w:ind w:left="568" w:hanging="284"/>
        <w:rPr>
          <w:rFonts w:asciiTheme="minorHAnsi" w:eastAsiaTheme="minorEastAsia" w:hAnsiTheme="minorHAnsi" w:cstheme="minorHAnsi"/>
          <w:szCs w:val="22"/>
        </w:rPr>
      </w:pPr>
      <w:r w:rsidRPr="00063B24">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063B24">
        <w:rPr>
          <w:rStyle w:val="Odwoanieprzypisudolnego"/>
          <w:rFonts w:asciiTheme="minorHAnsi" w:eastAsiaTheme="minorEastAsia" w:hAnsiTheme="minorHAnsi" w:cstheme="minorHAnsi"/>
          <w:szCs w:val="22"/>
        </w:rPr>
        <w:footnoteReference w:id="1"/>
      </w:r>
      <w:r w:rsidRPr="00063B24">
        <w:rPr>
          <w:rFonts w:asciiTheme="minorHAnsi" w:eastAsiaTheme="minorEastAsia" w:hAnsiTheme="minorHAnsi" w:cstheme="minorHAnsi"/>
          <w:szCs w:val="22"/>
        </w:rPr>
        <w:t>.</w:t>
      </w:r>
    </w:p>
    <w:p w14:paraId="5F98243B" w14:textId="77777777" w:rsidR="00D52627" w:rsidRPr="00063B24" w:rsidRDefault="007C3AA1">
      <w:pPr>
        <w:keepNext/>
        <w:keepLines/>
        <w:spacing w:after="240" w:line="300" w:lineRule="auto"/>
        <w:jc w:val="both"/>
        <w:outlineLvl w:val="0"/>
        <w:rPr>
          <w:rFonts w:asciiTheme="minorHAnsi" w:hAnsiTheme="minorHAnsi" w:cstheme="minorHAnsi"/>
          <w:b/>
          <w:szCs w:val="22"/>
        </w:rPr>
      </w:pPr>
      <w:r w:rsidRPr="00063B24">
        <w:rPr>
          <w:rFonts w:asciiTheme="minorHAnsi" w:hAnsiTheme="minorHAnsi" w:cstheme="minorHAnsi"/>
          <w:b/>
          <w:szCs w:val="22"/>
        </w:rPr>
        <w:t>Jak długo będą przechowywane moje dane?</w:t>
      </w:r>
    </w:p>
    <w:p w14:paraId="6AB2D2FB" w14:textId="77777777" w:rsidR="00D52627" w:rsidRPr="00063B24" w:rsidRDefault="007C3AA1">
      <w:pPr>
        <w:numPr>
          <w:ilvl w:val="0"/>
          <w:numId w:val="19"/>
        </w:numPr>
        <w:spacing w:after="240" w:line="300" w:lineRule="auto"/>
        <w:ind w:left="567" w:hanging="283"/>
        <w:contextualSpacing/>
        <w:rPr>
          <w:rFonts w:asciiTheme="minorHAnsi" w:eastAsiaTheme="majorEastAsia" w:hAnsiTheme="minorHAnsi" w:cstheme="minorHAnsi"/>
          <w:b/>
          <w:bCs/>
          <w:i/>
          <w:iCs/>
          <w:spacing w:val="5"/>
          <w:szCs w:val="22"/>
        </w:rPr>
      </w:pPr>
      <w:r w:rsidRPr="00063B24">
        <w:rPr>
          <w:rFonts w:asciiTheme="minorHAnsi" w:eastAsiaTheme="minorEastAsia" w:hAnsiTheme="minorHAnsi" w:cstheme="minorHAnsi"/>
          <w:szCs w:val="22"/>
        </w:rPr>
        <w:t>Pani/Pana dane osobowe będą przechowywane przez czas wymagany przepisami prawa, tj. </w:t>
      </w:r>
      <w:r w:rsidRPr="00063B24">
        <w:rPr>
          <w:rFonts w:asciiTheme="minorHAnsi" w:hAnsiTheme="minorHAnsi" w:cstheme="minorHAnsi"/>
          <w:szCs w:val="22"/>
        </w:rPr>
        <w:t>czas prowadzonego postępowania o udzielenie zamówienia publicznego.</w:t>
      </w:r>
    </w:p>
    <w:p w14:paraId="6954E86F" w14:textId="77777777" w:rsidR="00D52627" w:rsidRPr="00063B24" w:rsidRDefault="007C3AA1">
      <w:pPr>
        <w:spacing w:after="240" w:line="300" w:lineRule="auto"/>
        <w:ind w:left="567"/>
        <w:rPr>
          <w:rFonts w:asciiTheme="minorHAnsi" w:eastAsiaTheme="minorEastAsia" w:hAnsiTheme="minorHAnsi" w:cstheme="minorHAnsi"/>
          <w:szCs w:val="22"/>
        </w:rPr>
      </w:pPr>
      <w:r w:rsidRPr="00063B24">
        <w:rPr>
          <w:rFonts w:asciiTheme="minorHAnsi" w:eastAsiaTheme="minorEastAsia" w:hAnsiTheme="minorHAnsi" w:cstheme="minorHAnsi"/>
          <w:szCs w:val="22"/>
        </w:rPr>
        <w:t>Potem, zgodnie z przepisami, dokumenty trafią do archiwum zakładowego.</w:t>
      </w:r>
    </w:p>
    <w:p w14:paraId="7965D0D3" w14:textId="77777777" w:rsidR="00D52627" w:rsidRPr="00063B24" w:rsidRDefault="007C3AA1">
      <w:pPr>
        <w:keepNext/>
        <w:keepLines/>
        <w:spacing w:after="240" w:line="300" w:lineRule="auto"/>
        <w:jc w:val="both"/>
        <w:outlineLvl w:val="0"/>
        <w:rPr>
          <w:rFonts w:asciiTheme="minorHAnsi" w:hAnsiTheme="minorHAnsi" w:cstheme="minorHAnsi"/>
          <w:b/>
          <w:szCs w:val="22"/>
        </w:rPr>
      </w:pPr>
      <w:r w:rsidRPr="00063B24">
        <w:rPr>
          <w:rFonts w:asciiTheme="minorHAnsi" w:hAnsiTheme="minorHAnsi" w:cstheme="minorHAnsi"/>
          <w:b/>
          <w:szCs w:val="22"/>
        </w:rPr>
        <w:t>Kto może mieć dostęp do moich danych?</w:t>
      </w:r>
    </w:p>
    <w:p w14:paraId="52091B13" w14:textId="77777777" w:rsidR="00D52627" w:rsidRPr="00063B24" w:rsidRDefault="007C3AA1">
      <w:pPr>
        <w:keepNext/>
        <w:keepLines/>
        <w:spacing w:after="240" w:line="300" w:lineRule="auto"/>
        <w:jc w:val="both"/>
        <w:outlineLvl w:val="0"/>
        <w:rPr>
          <w:rFonts w:asciiTheme="minorHAnsi" w:eastAsiaTheme="majorEastAsia" w:hAnsiTheme="minorHAnsi" w:cstheme="minorHAnsi"/>
          <w:bCs/>
          <w:szCs w:val="22"/>
        </w:rPr>
      </w:pPr>
      <w:r w:rsidRPr="00063B24">
        <w:rPr>
          <w:rFonts w:asciiTheme="minorHAnsi" w:eastAsiaTheme="majorEastAsia" w:hAnsiTheme="minorHAnsi" w:cstheme="minorHAnsi"/>
          <w:bCs/>
          <w:szCs w:val="22"/>
        </w:rPr>
        <w:t>Odbiorcami Pani/Pana danych osobowych mogą być:</w:t>
      </w:r>
    </w:p>
    <w:p w14:paraId="42607B73" w14:textId="77777777" w:rsidR="00D52627" w:rsidRPr="00063B24" w:rsidRDefault="007C3AA1">
      <w:pPr>
        <w:numPr>
          <w:ilvl w:val="0"/>
          <w:numId w:val="18"/>
        </w:numPr>
        <w:spacing w:after="240" w:line="300" w:lineRule="auto"/>
        <w:ind w:left="567" w:hanging="283"/>
        <w:contextualSpacing/>
        <w:jc w:val="both"/>
        <w:rPr>
          <w:rFonts w:asciiTheme="minorHAnsi" w:hAnsiTheme="minorHAnsi" w:cstheme="minorHAnsi"/>
          <w:szCs w:val="22"/>
        </w:rPr>
      </w:pPr>
      <w:r w:rsidRPr="00063B24">
        <w:rPr>
          <w:rFonts w:asciiTheme="minorHAnsi" w:hAnsiTheme="minorHAnsi" w:cstheme="minorHAnsi"/>
          <w:szCs w:val="22"/>
        </w:rPr>
        <w:t>podmioty, którym Administrator powierzy przetwarzanie danych osobowych, w szczególności:</w:t>
      </w:r>
    </w:p>
    <w:p w14:paraId="0A6CB290" w14:textId="77777777" w:rsidR="00D52627" w:rsidRPr="00063B24" w:rsidRDefault="007C3AA1">
      <w:pPr>
        <w:numPr>
          <w:ilvl w:val="0"/>
          <w:numId w:val="15"/>
        </w:numPr>
        <w:spacing w:after="240" w:line="300" w:lineRule="auto"/>
        <w:ind w:left="851" w:hanging="283"/>
        <w:contextualSpacing/>
        <w:jc w:val="both"/>
        <w:rPr>
          <w:rFonts w:asciiTheme="minorHAnsi" w:hAnsiTheme="minorHAnsi" w:cstheme="minorHAnsi"/>
          <w:szCs w:val="22"/>
        </w:rPr>
      </w:pPr>
      <w:r w:rsidRPr="00063B24">
        <w:rPr>
          <w:rFonts w:asciiTheme="minorHAnsi" w:hAnsiTheme="minorHAnsi" w:cstheme="minorHAnsi"/>
          <w:szCs w:val="22"/>
        </w:rPr>
        <w:t>podmioty świadczące na rzecz Stołecznego Biura Turystyki usługi informatyczne, pocztowe;</w:t>
      </w:r>
    </w:p>
    <w:p w14:paraId="070AF23E" w14:textId="77777777" w:rsidR="00D52627" w:rsidRPr="00063B24" w:rsidRDefault="007C3AA1">
      <w:pPr>
        <w:numPr>
          <w:ilvl w:val="0"/>
          <w:numId w:val="18"/>
        </w:numPr>
        <w:spacing w:after="240" w:line="300" w:lineRule="auto"/>
        <w:ind w:left="568" w:hanging="284"/>
        <w:jc w:val="both"/>
        <w:rPr>
          <w:rFonts w:asciiTheme="minorHAnsi" w:eastAsiaTheme="minorEastAsia" w:hAnsiTheme="minorHAnsi" w:cstheme="minorHAnsi"/>
          <w:bCs/>
          <w:iCs/>
          <w:spacing w:val="5"/>
          <w:szCs w:val="22"/>
        </w:rPr>
      </w:pPr>
      <w:r w:rsidRPr="00063B24">
        <w:rPr>
          <w:rFonts w:asciiTheme="minorHAnsi" w:eastAsiaTheme="minorEastAsia" w:hAnsiTheme="minorHAnsi" w:cstheme="minorHAnsi"/>
          <w:bCs/>
          <w:iCs/>
          <w:spacing w:val="5"/>
          <w:szCs w:val="22"/>
        </w:rPr>
        <w:t>organy publiczne i inne podmioty, którym Administrator udostępni dane osobowe na podstawie przepisów prawa.</w:t>
      </w:r>
      <w:r w:rsidRPr="00063B24">
        <w:rPr>
          <w:rFonts w:asciiTheme="minorHAnsi" w:hAnsiTheme="minorHAnsi" w:cstheme="minorHAnsi"/>
        </w:rPr>
        <w:br w:type="page"/>
      </w:r>
    </w:p>
    <w:p w14:paraId="49FBE347"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b/>
          <w:szCs w:val="22"/>
        </w:rPr>
        <w:lastRenderedPageBreak/>
        <w:t>Jakie mam prawa w związku z przetwarzaniem moich danych?</w:t>
      </w:r>
    </w:p>
    <w:p w14:paraId="5F4B01D1" w14:textId="77777777" w:rsidR="00D52627" w:rsidRPr="00063B24" w:rsidRDefault="007C3AA1">
      <w:pPr>
        <w:spacing w:after="240" w:line="300" w:lineRule="auto"/>
        <w:ind w:left="567"/>
        <w:contextualSpacing/>
        <w:rPr>
          <w:rFonts w:asciiTheme="minorHAnsi" w:hAnsiTheme="minorHAnsi" w:cstheme="minorHAnsi"/>
          <w:szCs w:val="22"/>
        </w:rPr>
      </w:pPr>
      <w:r w:rsidRPr="00063B24">
        <w:rPr>
          <w:rFonts w:asciiTheme="minorHAnsi" w:hAnsiTheme="minorHAnsi" w:cstheme="minorHAnsi"/>
          <w:szCs w:val="22"/>
        </w:rPr>
        <w:t xml:space="preserve">Ma Pani/Pan prawo do: </w:t>
      </w:r>
    </w:p>
    <w:p w14:paraId="5B91A5C3" w14:textId="77777777" w:rsidR="00D52627" w:rsidRPr="00063B24" w:rsidRDefault="007C3AA1">
      <w:pPr>
        <w:numPr>
          <w:ilvl w:val="1"/>
          <w:numId w:val="14"/>
        </w:numPr>
        <w:tabs>
          <w:tab w:val="left" w:pos="993"/>
        </w:tabs>
        <w:spacing w:after="240" w:line="300" w:lineRule="auto"/>
        <w:ind w:left="851" w:hanging="283"/>
        <w:contextualSpacing/>
        <w:rPr>
          <w:rFonts w:asciiTheme="minorHAnsi" w:hAnsiTheme="minorHAnsi" w:cstheme="minorHAnsi"/>
          <w:szCs w:val="22"/>
        </w:rPr>
      </w:pPr>
      <w:r w:rsidRPr="00063B24">
        <w:rPr>
          <w:rFonts w:asciiTheme="minorHAnsi" w:hAnsiTheme="minorHAnsi" w:cstheme="minorHAnsi"/>
          <w:szCs w:val="22"/>
        </w:rPr>
        <w:t>dostępu do danych osobowych, w tym uzyskania kopii tych danych;</w:t>
      </w:r>
    </w:p>
    <w:p w14:paraId="7D9106D3" w14:textId="77777777" w:rsidR="00D52627" w:rsidRPr="00063B24" w:rsidRDefault="007C3AA1">
      <w:pPr>
        <w:numPr>
          <w:ilvl w:val="1"/>
          <w:numId w:val="14"/>
        </w:numPr>
        <w:tabs>
          <w:tab w:val="left" w:pos="993"/>
        </w:tabs>
        <w:spacing w:after="240" w:line="300" w:lineRule="auto"/>
        <w:ind w:left="851" w:hanging="283"/>
        <w:contextualSpacing/>
        <w:rPr>
          <w:rFonts w:asciiTheme="minorHAnsi" w:hAnsiTheme="minorHAnsi" w:cstheme="minorHAnsi"/>
          <w:szCs w:val="22"/>
        </w:rPr>
      </w:pPr>
      <w:r w:rsidRPr="00063B24">
        <w:rPr>
          <w:rFonts w:asciiTheme="minorHAnsi" w:hAnsiTheme="minorHAnsi" w:cstheme="minorHAnsi"/>
          <w:szCs w:val="22"/>
        </w:rPr>
        <w:t>żądania sprostowania (poprawienia) danych osobowych;</w:t>
      </w:r>
    </w:p>
    <w:p w14:paraId="3FBFB674" w14:textId="77777777" w:rsidR="00D52627" w:rsidRPr="00063B24" w:rsidRDefault="007C3AA1">
      <w:pPr>
        <w:numPr>
          <w:ilvl w:val="1"/>
          <w:numId w:val="14"/>
        </w:numPr>
        <w:tabs>
          <w:tab w:val="left" w:pos="993"/>
        </w:tabs>
        <w:spacing w:after="240" w:line="300" w:lineRule="auto"/>
        <w:ind w:left="851" w:hanging="284"/>
        <w:contextualSpacing/>
        <w:rPr>
          <w:rFonts w:asciiTheme="minorHAnsi" w:hAnsiTheme="minorHAnsi" w:cstheme="minorHAnsi"/>
        </w:rPr>
      </w:pPr>
      <w:r w:rsidRPr="00063B24">
        <w:rPr>
          <w:rFonts w:asciiTheme="minorHAnsi" w:hAnsiTheme="minorHAnsi" w:cstheme="minorHAnsi"/>
        </w:rPr>
        <w:t>żądania usunięcia danych osobowych (tzw. prawo do bycia zapomnianym), w przypadku, gdy:</w:t>
      </w:r>
    </w:p>
    <w:p w14:paraId="38C745E6" w14:textId="77777777" w:rsidR="00D52627" w:rsidRPr="00063B24" w:rsidRDefault="007C3AA1">
      <w:pPr>
        <w:numPr>
          <w:ilvl w:val="1"/>
          <w:numId w:val="16"/>
        </w:numPr>
        <w:tabs>
          <w:tab w:val="left" w:pos="1134"/>
        </w:tabs>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dane nie są już niezbędne do celów, dla których były zebrane, lub w inny sposób przetwarzane;</w:t>
      </w:r>
    </w:p>
    <w:p w14:paraId="4FD16684" w14:textId="77777777" w:rsidR="00D52627" w:rsidRPr="00063B24" w:rsidRDefault="007C3AA1">
      <w:pPr>
        <w:numPr>
          <w:ilvl w:val="1"/>
          <w:numId w:val="16"/>
        </w:numPr>
        <w:tabs>
          <w:tab w:val="left" w:pos="1134"/>
        </w:tabs>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nie ma podstawy prawnej do przetwarzania Pani/Pana danych osobowych;</w:t>
      </w:r>
    </w:p>
    <w:p w14:paraId="2F56A740" w14:textId="77777777" w:rsidR="00D52627" w:rsidRPr="00063B24" w:rsidRDefault="007C3AA1">
      <w:pPr>
        <w:numPr>
          <w:ilvl w:val="1"/>
          <w:numId w:val="16"/>
        </w:numPr>
        <w:tabs>
          <w:tab w:val="left" w:pos="1134"/>
        </w:tabs>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wniosła Pani/Pan sprzeciw wobec przetwarzania i nie występują nadrzędne prawnie uzasadnione podstawy przetwarzania;</w:t>
      </w:r>
    </w:p>
    <w:p w14:paraId="2A5B1F2A" w14:textId="77777777" w:rsidR="00D52627" w:rsidRPr="00063B24" w:rsidRDefault="007C3AA1">
      <w:pPr>
        <w:numPr>
          <w:ilvl w:val="1"/>
          <w:numId w:val="16"/>
        </w:numPr>
        <w:tabs>
          <w:tab w:val="left" w:pos="1134"/>
        </w:tabs>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Pani/Pana dane przetwarzane są niezgodnie z prawem;</w:t>
      </w:r>
    </w:p>
    <w:p w14:paraId="04C74ABB" w14:textId="77777777" w:rsidR="00D52627" w:rsidRPr="00063B24" w:rsidRDefault="007C3AA1">
      <w:pPr>
        <w:numPr>
          <w:ilvl w:val="1"/>
          <w:numId w:val="16"/>
        </w:numPr>
        <w:tabs>
          <w:tab w:val="left" w:pos="1134"/>
        </w:tabs>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Pani/Pana dane muszą być usunięte, by wywiązać się z obowiązku wynikającego z przepisów prawa;</w:t>
      </w:r>
    </w:p>
    <w:p w14:paraId="6C8A8B72" w14:textId="77777777" w:rsidR="00D52627" w:rsidRPr="00063B24" w:rsidRDefault="007C3AA1">
      <w:pPr>
        <w:numPr>
          <w:ilvl w:val="1"/>
          <w:numId w:val="14"/>
        </w:numPr>
        <w:spacing w:after="240" w:line="300" w:lineRule="auto"/>
        <w:ind w:left="851" w:hanging="283"/>
        <w:contextualSpacing/>
        <w:rPr>
          <w:rFonts w:asciiTheme="minorHAnsi" w:hAnsiTheme="minorHAnsi" w:cstheme="minorHAnsi"/>
          <w:szCs w:val="22"/>
        </w:rPr>
      </w:pPr>
      <w:r w:rsidRPr="00063B24">
        <w:rPr>
          <w:rFonts w:asciiTheme="minorHAnsi" w:hAnsiTheme="minorHAnsi" w:cstheme="minorHAnsi"/>
          <w:szCs w:val="22"/>
        </w:rPr>
        <w:t>żądania ograniczenia przetwarzania danych osobowych;</w:t>
      </w:r>
    </w:p>
    <w:p w14:paraId="1A14985E" w14:textId="77777777" w:rsidR="00D52627" w:rsidRPr="00063B24" w:rsidRDefault="007C3AA1">
      <w:pPr>
        <w:numPr>
          <w:ilvl w:val="1"/>
          <w:numId w:val="14"/>
        </w:numPr>
        <w:spacing w:after="240" w:line="300" w:lineRule="auto"/>
        <w:ind w:left="851" w:hanging="283"/>
        <w:contextualSpacing/>
        <w:rPr>
          <w:rFonts w:asciiTheme="minorHAnsi" w:eastAsiaTheme="minorEastAsia" w:hAnsiTheme="minorHAnsi" w:cstheme="minorHAnsi"/>
          <w:szCs w:val="22"/>
        </w:rPr>
      </w:pPr>
      <w:r w:rsidRPr="00063B24">
        <w:rPr>
          <w:rFonts w:asciiTheme="minorHAnsi" w:eastAsiaTheme="minorEastAsia" w:hAnsiTheme="minorHAnsi" w:cstheme="minorHAnsi"/>
          <w:szCs w:val="22"/>
        </w:rPr>
        <w:t>sprzeciwu wobec przetwarzania danych – w przypadku, gdy łącznie spełnione są następujące przesłanki:</w:t>
      </w:r>
    </w:p>
    <w:p w14:paraId="2325FCAE" w14:textId="77777777" w:rsidR="00D52627" w:rsidRPr="00063B24" w:rsidRDefault="007C3AA1">
      <w:pPr>
        <w:numPr>
          <w:ilvl w:val="1"/>
          <w:numId w:val="17"/>
        </w:numPr>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zaistnieją przyczyny związane z Pani/Pana szczególną sytuacją;</w:t>
      </w:r>
    </w:p>
    <w:p w14:paraId="035B7156" w14:textId="77777777" w:rsidR="00D52627" w:rsidRPr="00063B24" w:rsidRDefault="007C3AA1">
      <w:pPr>
        <w:numPr>
          <w:ilvl w:val="1"/>
          <w:numId w:val="17"/>
        </w:numPr>
        <w:spacing w:after="240" w:line="300" w:lineRule="auto"/>
        <w:ind w:left="1134" w:hanging="283"/>
        <w:contextualSpacing/>
        <w:rPr>
          <w:rFonts w:asciiTheme="minorHAnsi" w:hAnsiTheme="minorHAnsi" w:cstheme="minorHAnsi"/>
          <w:szCs w:val="22"/>
        </w:rPr>
      </w:pPr>
      <w:r w:rsidRPr="00063B24">
        <w:rPr>
          <w:rFonts w:asciiTheme="minorHAnsi" w:hAnsiTheme="minorHAnsi" w:cstheme="minorHAnsi"/>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6617A6B7" w14:textId="77777777" w:rsidR="00D52627" w:rsidRPr="00063B24" w:rsidRDefault="007C3AA1">
      <w:pPr>
        <w:numPr>
          <w:ilvl w:val="1"/>
          <w:numId w:val="14"/>
        </w:numPr>
        <w:spacing w:after="240" w:line="300" w:lineRule="auto"/>
        <w:ind w:left="851" w:hanging="283"/>
        <w:contextualSpacing/>
        <w:rPr>
          <w:rFonts w:asciiTheme="minorHAnsi" w:hAnsiTheme="minorHAnsi" w:cstheme="minorHAnsi"/>
          <w:szCs w:val="22"/>
        </w:rPr>
      </w:pPr>
      <w:r w:rsidRPr="00063B24">
        <w:rPr>
          <w:rFonts w:asciiTheme="minorHAnsi" w:hAnsiTheme="minorHAnsi" w:cstheme="minorHAnsi"/>
          <w:szCs w:val="22"/>
        </w:rPr>
        <w:t>Wniesienia skargi do Prezesa Urzędu Ochrony Danych Osobowych</w:t>
      </w:r>
      <w:r w:rsidRPr="00063B24">
        <w:rPr>
          <w:rStyle w:val="Odwoanieprzypisudolnego"/>
          <w:rFonts w:asciiTheme="minorHAnsi" w:hAnsiTheme="minorHAnsi" w:cstheme="minorHAnsi"/>
          <w:szCs w:val="22"/>
        </w:rPr>
        <w:footnoteReference w:id="2"/>
      </w:r>
      <w:r w:rsidRPr="00063B24">
        <w:rPr>
          <w:rFonts w:asciiTheme="minorHAnsi" w:hAnsiTheme="minorHAnsi" w:cstheme="minorHAnsi"/>
          <w:szCs w:val="22"/>
        </w:rPr>
        <w:t xml:space="preserve"> w przypadku powzięcia informacji o niezgodnym z prawem przetwarzaniu w Stołecznym Biurze Turystyki Pani/Pana danych osobowych.</w:t>
      </w:r>
    </w:p>
    <w:p w14:paraId="34639658" w14:textId="77777777" w:rsidR="00D52627" w:rsidRPr="00063B24" w:rsidRDefault="007C3AA1">
      <w:pPr>
        <w:numPr>
          <w:ilvl w:val="1"/>
          <w:numId w:val="14"/>
        </w:numPr>
        <w:spacing w:after="240" w:line="300" w:lineRule="auto"/>
        <w:ind w:left="851" w:hanging="283"/>
        <w:contextualSpacing/>
        <w:rPr>
          <w:rFonts w:asciiTheme="minorHAnsi" w:hAnsiTheme="minorHAnsi" w:cstheme="minorHAnsi"/>
          <w:szCs w:val="22"/>
        </w:rPr>
      </w:pPr>
      <w:r w:rsidRPr="00063B24">
        <w:rPr>
          <w:rFonts w:asciiTheme="minorHAnsi" w:hAnsiTheme="minorHAnsi" w:cstheme="minorHAnsi"/>
          <w:szCs w:val="22"/>
        </w:rPr>
        <w:t>Nie przysługuje Pani/Panu prawo do przenoszenia danych.</w:t>
      </w:r>
    </w:p>
    <w:p w14:paraId="6B8B7BF7" w14:textId="77777777" w:rsidR="00D52627" w:rsidRPr="00063B24" w:rsidRDefault="007C3AA1">
      <w:pPr>
        <w:rPr>
          <w:rFonts w:asciiTheme="minorHAnsi" w:hAnsiTheme="minorHAnsi" w:cstheme="minorHAnsi"/>
          <w:b/>
          <w:szCs w:val="22"/>
        </w:rPr>
      </w:pPr>
      <w:r w:rsidRPr="00063B24">
        <w:rPr>
          <w:rFonts w:asciiTheme="minorHAnsi" w:hAnsiTheme="minorHAnsi" w:cstheme="minorHAnsi"/>
        </w:rPr>
        <w:br w:type="page"/>
      </w:r>
    </w:p>
    <w:p w14:paraId="611FB64E" w14:textId="77777777" w:rsidR="00D52627" w:rsidRPr="00063B24" w:rsidRDefault="007C3AA1">
      <w:pPr>
        <w:pStyle w:val="Nagwek1"/>
        <w:jc w:val="center"/>
        <w:rPr>
          <w:rFonts w:asciiTheme="minorHAnsi" w:hAnsiTheme="minorHAnsi" w:cstheme="minorHAnsi"/>
        </w:rPr>
      </w:pPr>
      <w:bookmarkStart w:id="0" w:name="_Toc175549730"/>
      <w:r w:rsidRPr="00063B24">
        <w:rPr>
          <w:rFonts w:asciiTheme="minorHAnsi" w:hAnsiTheme="minorHAnsi" w:cstheme="minorHAnsi"/>
        </w:rPr>
        <w:lastRenderedPageBreak/>
        <w:t>CZĘŚĆ I</w:t>
      </w:r>
      <w:bookmarkEnd w:id="0"/>
    </w:p>
    <w:p w14:paraId="18A1A6AE" w14:textId="77777777" w:rsidR="00D52627" w:rsidRDefault="007C3AA1">
      <w:pPr>
        <w:pStyle w:val="Nagwek1"/>
        <w:jc w:val="center"/>
        <w:rPr>
          <w:rFonts w:asciiTheme="minorHAnsi" w:hAnsiTheme="minorHAnsi" w:cstheme="minorHAnsi"/>
        </w:rPr>
      </w:pPr>
      <w:bookmarkStart w:id="1" w:name="_Toc175549731"/>
      <w:r w:rsidRPr="00063B24">
        <w:rPr>
          <w:rFonts w:asciiTheme="minorHAnsi" w:hAnsiTheme="minorHAnsi" w:cstheme="minorHAnsi"/>
        </w:rPr>
        <w:t>POSTANOWIENIA OGÓLNE</w:t>
      </w:r>
      <w:bookmarkStart w:id="2" w:name="_Toc175549732"/>
      <w:bookmarkEnd w:id="1"/>
    </w:p>
    <w:p w14:paraId="6DD38DF1" w14:textId="77777777" w:rsidR="009C3A28" w:rsidRPr="009C3A28" w:rsidRDefault="009C3A28" w:rsidP="009C3A28"/>
    <w:p w14:paraId="0C841A9C"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Informacja o Zamawiającym</w:t>
      </w:r>
      <w:bookmarkEnd w:id="2"/>
    </w:p>
    <w:p w14:paraId="42FD8B65"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Zamawiającym jest Miasto Stołeczne Warszawa z siedzibą w Warszawie (plac Bankowy 3/5, 00-950 Warszawa), NIP: 525-22-48-481, reprezentowane przez Stołeczne Biuro Turystyki (jednostka budżetowa m.st. Warszawy), powołane uchwałą nr XXIX/395/2000 Rady m.st. Warszawy z dnia 21 grudnia 2000 roku, zmienioną uchwałą nr XXXIV/1026/2008 Rady m.st. Warszawy z dnia 29 maja 2008 roku, z siedzibą przy placu Defilad 1, 00-901 Warszawa, w imieniu którego działa Dyrektor Stołecznego Biura Turystyki, na podstawie pełnomocnictwa Prezydenta m.st. Warszawy.</w:t>
      </w:r>
    </w:p>
    <w:p w14:paraId="13D9686D"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Godziny pracy Zamawiającego: poniedziałek – piątek 08:00–16:00</w:t>
      </w:r>
    </w:p>
    <w:p w14:paraId="1687E30F"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Adres prowadzonego postępowania: Specyfikacja Warunków Zamówienia (SWZ), zmiany i wyjaśnienia treści SWZ oraz inne dokumenty zamówienia związane bezpośrednio z postępowaniem dostępne są pod poniższym adresem:</w:t>
      </w:r>
    </w:p>
    <w:p w14:paraId="1BB91D32" w14:textId="1F281694" w:rsidR="003C3A97" w:rsidRPr="003C3A97" w:rsidRDefault="00CF4C9F">
      <w:pPr>
        <w:spacing w:after="240" w:line="300" w:lineRule="auto"/>
      </w:pPr>
      <w:hyperlink r:id="rId12" w:history="1">
        <w:r w:rsidRPr="00611646">
          <w:rPr>
            <w:rStyle w:val="Hipercze"/>
          </w:rPr>
          <w:t>https://ezamowienia.gov.pl/mp-client/search/list/ocds-148610-66bd1d26-9922-4850-b01f-4c31d7f21f82</w:t>
        </w:r>
      </w:hyperlink>
    </w:p>
    <w:p w14:paraId="1CDE0F0E" w14:textId="01CE4B57" w:rsidR="001742DE" w:rsidRPr="001742DE" w:rsidRDefault="00FE6992" w:rsidP="001742DE">
      <w:pPr>
        <w:spacing w:after="240" w:line="300" w:lineRule="auto"/>
        <w:rPr>
          <w:rFonts w:asciiTheme="minorHAnsi" w:hAnsiTheme="minorHAnsi" w:cstheme="minorHAnsi"/>
          <w:b/>
          <w:bCs/>
          <w:szCs w:val="22"/>
        </w:rPr>
      </w:pPr>
      <w:r>
        <w:rPr>
          <w:rFonts w:asciiTheme="minorHAnsi" w:hAnsiTheme="minorHAnsi" w:cstheme="minorHAnsi"/>
          <w:szCs w:val="22"/>
        </w:rPr>
        <w:t xml:space="preserve">Identyfikator (ID) postępowania na Platformie e-Zamówienia: </w:t>
      </w:r>
      <w:r w:rsidR="001742DE" w:rsidRPr="001742DE">
        <w:rPr>
          <w:rFonts w:asciiTheme="minorHAnsi" w:hAnsiTheme="minorHAnsi" w:cstheme="minorHAnsi"/>
          <w:b/>
          <w:bCs/>
          <w:szCs w:val="22"/>
        </w:rPr>
        <w:t>ocds-148610-66bd1d26-9922-4850-b01f-4c31d7f21f82</w:t>
      </w:r>
    </w:p>
    <w:p w14:paraId="0A03018E" w14:textId="77777777" w:rsidR="00D52627" w:rsidRPr="00063B24" w:rsidRDefault="007C3AA1">
      <w:pPr>
        <w:pStyle w:val="Nagwek2"/>
        <w:numPr>
          <w:ilvl w:val="0"/>
          <w:numId w:val="10"/>
        </w:numPr>
        <w:ind w:left="0" w:hanging="567"/>
        <w:rPr>
          <w:rFonts w:asciiTheme="minorHAnsi" w:hAnsiTheme="minorHAnsi" w:cstheme="minorHAnsi"/>
          <w:szCs w:val="22"/>
        </w:rPr>
      </w:pPr>
      <w:bookmarkStart w:id="3" w:name="_Toc166053962"/>
      <w:bookmarkStart w:id="4" w:name="_Toc151888429"/>
      <w:bookmarkStart w:id="5" w:name="_Toc134500049"/>
      <w:bookmarkStart w:id="6" w:name="_Toc70746077"/>
      <w:r w:rsidRPr="00063B24">
        <w:rPr>
          <w:rFonts w:asciiTheme="minorHAnsi" w:hAnsiTheme="minorHAnsi" w:cstheme="minorHAnsi"/>
          <w:szCs w:val="22"/>
        </w:rPr>
        <w:t>Osoby uprawnione do komunikowania się z Wykonawcami:</w:t>
      </w:r>
      <w:bookmarkEnd w:id="3"/>
      <w:bookmarkEnd w:id="4"/>
      <w:bookmarkEnd w:id="5"/>
      <w:bookmarkEnd w:id="6"/>
    </w:p>
    <w:p w14:paraId="305F59B6" w14:textId="35FF4A61" w:rsidR="00D52627" w:rsidRPr="00063B24" w:rsidRDefault="007C3AA1">
      <w:pPr>
        <w:spacing w:after="240" w:line="300" w:lineRule="auto"/>
        <w:rPr>
          <w:rFonts w:asciiTheme="minorHAnsi" w:hAnsiTheme="minorHAnsi" w:cstheme="minorHAnsi"/>
        </w:rPr>
      </w:pPr>
      <w:r w:rsidRPr="00063B24">
        <w:rPr>
          <w:rFonts w:asciiTheme="minorHAnsi" w:hAnsiTheme="minorHAnsi" w:cstheme="minorHAnsi"/>
        </w:rPr>
        <w:t>Tomasz Nowak, tel.: 22 </w:t>
      </w:r>
      <w:bookmarkStart w:id="7" w:name="_Toc166053963"/>
      <w:bookmarkStart w:id="8" w:name="_Toc151888430"/>
      <w:bookmarkStart w:id="9" w:name="_Toc134500050"/>
      <w:bookmarkStart w:id="10" w:name="_Toc175549736"/>
      <w:r w:rsidRPr="00063B24">
        <w:rPr>
          <w:rFonts w:asciiTheme="minorHAnsi" w:hAnsiTheme="minorHAnsi" w:cstheme="minorHAnsi"/>
        </w:rPr>
        <w:t xml:space="preserve">656 64 83, </w:t>
      </w:r>
      <w:hyperlink r:id="rId13" w:history="1">
        <w:r w:rsidR="00F80313" w:rsidRPr="00F02281">
          <w:rPr>
            <w:rStyle w:val="Hipercze"/>
            <w:rFonts w:asciiTheme="minorHAnsi" w:hAnsiTheme="minorHAnsi" w:cstheme="minorHAnsi"/>
            <w:szCs w:val="22"/>
          </w:rPr>
          <w:t>zamowienia@go2warsaw.pl</w:t>
        </w:r>
      </w:hyperlink>
      <w:r w:rsidR="00F80313">
        <w:rPr>
          <w:rFonts w:asciiTheme="minorHAnsi" w:hAnsiTheme="minorHAnsi" w:cstheme="minorHAnsi"/>
          <w:szCs w:val="22"/>
        </w:rPr>
        <w:t xml:space="preserve"> </w:t>
      </w:r>
    </w:p>
    <w:p w14:paraId="55016CA3" w14:textId="77777777" w:rsidR="00D52627" w:rsidRPr="00063B24" w:rsidRDefault="007C3AA1">
      <w:pPr>
        <w:pStyle w:val="Akapitzlist"/>
        <w:numPr>
          <w:ilvl w:val="0"/>
          <w:numId w:val="10"/>
        </w:numPr>
        <w:spacing w:before="0" w:after="240" w:line="300" w:lineRule="auto"/>
        <w:ind w:left="0" w:hanging="567"/>
        <w:rPr>
          <w:rFonts w:asciiTheme="minorHAnsi" w:hAnsiTheme="minorHAnsi" w:cstheme="minorHAnsi"/>
          <w:b/>
          <w:bCs/>
          <w:sz w:val="22"/>
          <w:szCs w:val="22"/>
        </w:rPr>
      </w:pPr>
      <w:r w:rsidRPr="00063B24">
        <w:rPr>
          <w:rFonts w:asciiTheme="minorHAnsi" w:hAnsiTheme="minorHAnsi" w:cstheme="minorHAnsi"/>
          <w:b/>
          <w:bCs/>
          <w:sz w:val="22"/>
          <w:szCs w:val="22"/>
        </w:rPr>
        <w:t>Tryb udzielenia zamówienia</w:t>
      </w:r>
      <w:bookmarkEnd w:id="7"/>
      <w:bookmarkEnd w:id="8"/>
      <w:bookmarkEnd w:id="9"/>
    </w:p>
    <w:p w14:paraId="32B19B08" w14:textId="420DE80B" w:rsidR="00D52627" w:rsidRPr="00063B24" w:rsidRDefault="007C3AA1">
      <w:pPr>
        <w:pStyle w:val="Nagwek2"/>
        <w:numPr>
          <w:ilvl w:val="1"/>
          <w:numId w:val="10"/>
        </w:numPr>
        <w:ind w:left="0" w:hanging="567"/>
        <w:rPr>
          <w:rFonts w:asciiTheme="minorHAnsi" w:hAnsiTheme="minorHAnsi" w:cstheme="minorHAnsi"/>
          <w:b w:val="0"/>
          <w:bCs w:val="0"/>
        </w:rPr>
      </w:pPr>
      <w:r w:rsidRPr="00063B24">
        <w:rPr>
          <w:rFonts w:asciiTheme="minorHAnsi" w:hAnsiTheme="minorHAnsi" w:cstheme="minorHAnsi"/>
          <w:b w:val="0"/>
          <w:bCs w:val="0"/>
        </w:rPr>
        <w:t>Postępowanie o udzielenie zamówienia prowadzone jest na podstawie przepisów ustawy z dnia 11 września 2019 r. Prawo zamówień publicznych (Dz.U. 2024 r., poz. 1320</w:t>
      </w:r>
      <w:r w:rsidR="00F80313">
        <w:rPr>
          <w:rFonts w:asciiTheme="minorHAnsi" w:hAnsiTheme="minorHAnsi" w:cstheme="minorHAnsi"/>
          <w:b w:val="0"/>
          <w:bCs w:val="0"/>
        </w:rPr>
        <w:t xml:space="preserve"> ze zm.</w:t>
      </w:r>
      <w:r w:rsidRPr="00063B24">
        <w:rPr>
          <w:rFonts w:asciiTheme="minorHAnsi" w:hAnsiTheme="minorHAnsi" w:cstheme="minorHAnsi"/>
          <w:b w:val="0"/>
          <w:bCs w:val="0"/>
        </w:rPr>
        <w:t>), zwanej dalej ustawą, w trybie podstawowym (art. 275 pkt 1, wariant 1).</w:t>
      </w:r>
    </w:p>
    <w:p w14:paraId="6295585F"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Zamawiający nie przewiduje przeprowadzenia negocjacji przed wyborem oferty najkorzystniejszej.</w:t>
      </w:r>
    </w:p>
    <w:p w14:paraId="166C25E2"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Zamawiający nie przewiduje przeprowadzenia aukcji elektronicznej przed wyborem oferty najkorzystniejszej.</w:t>
      </w:r>
    </w:p>
    <w:p w14:paraId="4DF5FBC2" w14:textId="77777777" w:rsidR="00D52627" w:rsidRPr="00063B24" w:rsidRDefault="007C3AA1">
      <w:pPr>
        <w:pStyle w:val="Nagwek2"/>
        <w:numPr>
          <w:ilvl w:val="0"/>
          <w:numId w:val="10"/>
        </w:numPr>
        <w:ind w:left="0" w:hanging="567"/>
        <w:rPr>
          <w:rFonts w:asciiTheme="minorHAnsi" w:hAnsiTheme="minorHAnsi" w:cstheme="minorHAnsi"/>
          <w:szCs w:val="22"/>
        </w:rPr>
      </w:pPr>
      <w:bookmarkStart w:id="11" w:name="_Toc175549735"/>
      <w:r w:rsidRPr="00063B24">
        <w:rPr>
          <w:rFonts w:asciiTheme="minorHAnsi" w:hAnsiTheme="minorHAnsi" w:cstheme="minorHAnsi"/>
          <w:szCs w:val="22"/>
        </w:rPr>
        <w:t>Generalne zasady obowiązujące w postępowaniu</w:t>
      </w:r>
      <w:bookmarkEnd w:id="11"/>
    </w:p>
    <w:p w14:paraId="70C82534"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Oferta musi być sporządzona zgodnie z wymogami określonymi w niniejszej specyfikacji warunków zamówienia, zwanej dalej specyfikacją lub w skrócie SWZ.</w:t>
      </w:r>
    </w:p>
    <w:p w14:paraId="49483307"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Wykonawca może złożyć tylko jedną ofertę. </w:t>
      </w:r>
    </w:p>
    <w:p w14:paraId="71DA6630"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628F26B0"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lastRenderedPageBreak/>
        <w:t>Sposób porozumiewania się Zamawiającego z Wykonawcami</w:t>
      </w:r>
      <w:bookmarkEnd w:id="10"/>
    </w:p>
    <w:p w14:paraId="28CC1378" w14:textId="59D1C44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Postępowanie prowadzone jest w języku polskim</w:t>
      </w:r>
      <w:r w:rsidR="007A5134">
        <w:rPr>
          <w:rFonts w:asciiTheme="minorHAnsi" w:hAnsiTheme="minorHAnsi" w:cstheme="minorHAnsi"/>
          <w:b w:val="0"/>
          <w:bCs w:val="0"/>
          <w:szCs w:val="22"/>
        </w:rPr>
        <w:t>, w tym komunikacja i dokumentacja prowadzone są w języku polskim</w:t>
      </w:r>
      <w:r w:rsidRPr="00063B24">
        <w:rPr>
          <w:rFonts w:asciiTheme="minorHAnsi" w:hAnsiTheme="minorHAnsi" w:cstheme="minorHAnsi"/>
          <w:b w:val="0"/>
          <w:bCs w:val="0"/>
          <w:szCs w:val="22"/>
        </w:rPr>
        <w:t xml:space="preserve">. W postępowaniu o udzielenie zamówienia publicznego komunikacja między Zamawiającym a wykonawcami odbywa się przy użyciu </w:t>
      </w:r>
      <w:r w:rsidRPr="00063B24">
        <w:rPr>
          <w:rFonts w:asciiTheme="minorHAnsi" w:hAnsiTheme="minorHAnsi" w:cstheme="minorHAnsi"/>
          <w:szCs w:val="22"/>
        </w:rPr>
        <w:t>Platformy e-Zamówienia (zwanej dalej też „systemem”)</w:t>
      </w:r>
      <w:r w:rsidRPr="00063B24">
        <w:rPr>
          <w:rFonts w:asciiTheme="minorHAnsi" w:hAnsiTheme="minorHAnsi" w:cstheme="minorHAnsi"/>
          <w:b w:val="0"/>
          <w:bCs w:val="0"/>
          <w:szCs w:val="22"/>
        </w:rPr>
        <w:t xml:space="preserve">, która jest dostępna pod adresem </w:t>
      </w:r>
      <w:hyperlink r:id="rId14">
        <w:r w:rsidRPr="00063B24">
          <w:rPr>
            <w:rStyle w:val="Hipercze"/>
            <w:rFonts w:asciiTheme="minorHAnsi" w:hAnsiTheme="minorHAnsi" w:cstheme="minorHAnsi"/>
            <w:b w:val="0"/>
            <w:bCs w:val="0"/>
            <w:color w:val="auto"/>
            <w:szCs w:val="22"/>
          </w:rPr>
          <w:t>https://ezamowienia.gov.pl</w:t>
        </w:r>
      </w:hyperlink>
      <w:r w:rsidRPr="00063B24">
        <w:rPr>
          <w:rFonts w:asciiTheme="minorHAnsi" w:hAnsiTheme="minorHAnsi" w:cstheme="minorHAnsi"/>
          <w:b w:val="0"/>
          <w:bCs w:val="0"/>
          <w:szCs w:val="22"/>
        </w:rPr>
        <w:t>. SWZ, zmiany i wyjaśnienia treści SWZ oraz inne dokumenty zamówienia związane bezpośrednio z postępowaniem dostępne są pod ww. adresem. Korzystanie z Platformy e-Zamówienia jest bezpłatne.</w:t>
      </w:r>
    </w:p>
    <w:p w14:paraId="38139ACA"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r w:rsidRPr="00063B24">
          <w:rPr>
            <w:rStyle w:val="Hipercze"/>
            <w:rFonts w:asciiTheme="minorHAnsi" w:hAnsiTheme="minorHAnsi" w:cstheme="minorHAnsi"/>
            <w:b w:val="0"/>
            <w:bCs w:val="0"/>
            <w:color w:val="auto"/>
            <w:szCs w:val="22"/>
          </w:rPr>
          <w:t>https://ezamowienia.gov.pl</w:t>
        </w:r>
      </w:hyperlink>
      <w:r w:rsidRPr="00063B24">
        <w:rPr>
          <w:rFonts w:asciiTheme="minorHAnsi" w:hAnsiTheme="minorHAnsi" w:cstheme="minorHAnsi"/>
          <w:b w:val="0"/>
          <w:bCs w:val="0"/>
          <w:szCs w:val="22"/>
        </w:rPr>
        <w:t xml:space="preserve"> oraz informacje zamieszczone w zakładce „Centrum Pomocy”.  Przeglądanie i pobieranie publicznej treści dokumentacji postępowania nie wymaga posiadania konta na Platformie e-Zamówienia ani logowania.</w:t>
      </w:r>
    </w:p>
    <w:p w14:paraId="63261A10"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7C2BA1E" w14:textId="56C25E2F"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Dokumenty elektroniczne, o których mowa w § 2 ust. 1 rozporządzenia</w:t>
      </w:r>
      <w:r w:rsidR="00FE6992">
        <w:rPr>
          <w:rFonts w:asciiTheme="minorHAnsi" w:hAnsiTheme="minorHAnsi" w:cstheme="minorHAnsi"/>
          <w:b w:val="0"/>
          <w:bCs w:val="0"/>
          <w:szCs w:val="22"/>
        </w:rPr>
        <w:t xml:space="preserve"> </w:t>
      </w:r>
      <w:r w:rsidR="00FE6992" w:rsidRPr="002A1D13">
        <w:rPr>
          <w:rFonts w:asciiTheme="minorHAnsi" w:hAnsiTheme="minorHAnsi" w:cstheme="minorHAnsi"/>
          <w:b w:val="0"/>
          <w:bCs w:val="0"/>
          <w:szCs w:val="22"/>
        </w:rPr>
        <w:t>Prezesa Rady Ministrów w sprawie wymagań dla dokumentów elektronicznych</w:t>
      </w:r>
      <w:r w:rsidRPr="00063B24">
        <w:rPr>
          <w:rFonts w:asciiTheme="minorHAnsi" w:hAnsiTheme="minorHAnsi" w:cstheme="minorHAnsi"/>
          <w:b w:val="0"/>
          <w:bCs w:val="0"/>
          <w:szCs w:val="22"/>
        </w:rPr>
        <w:t xml:space="preserve">, wskazane w części IV niniejszej SWZ, sporządza się w postaci elektronicznej, </w:t>
      </w:r>
      <w:r w:rsidR="00FE6992" w:rsidRPr="003A7ACD">
        <w:rPr>
          <w:rFonts w:asciiTheme="minorHAnsi" w:hAnsiTheme="minorHAnsi" w:cstheme="minorHAnsi"/>
          <w:b w:val="0"/>
          <w:bCs w:val="0"/>
          <w:szCs w:val="22"/>
        </w:rPr>
        <w:t>w formatach danych określonych w przepisach wydanych na podstawie art. 18 ustawy z dnia 17 lutego 2005 r. o informatyzacji działalności podmiotów realizujących zadania publiczne (Dz. U. z 2024 r. poz. 1557, z</w:t>
      </w:r>
      <w:r w:rsidR="00FE6992">
        <w:rPr>
          <w:rFonts w:asciiTheme="minorHAnsi" w:hAnsiTheme="minorHAnsi" w:cstheme="minorHAnsi"/>
          <w:b w:val="0"/>
          <w:bCs w:val="0"/>
          <w:szCs w:val="22"/>
        </w:rPr>
        <w:t xml:space="preserve">e </w:t>
      </w:r>
      <w:r w:rsidR="00FE6992" w:rsidRPr="003A7ACD">
        <w:rPr>
          <w:rFonts w:asciiTheme="minorHAnsi" w:hAnsiTheme="minorHAnsi" w:cstheme="minorHAnsi"/>
          <w:b w:val="0"/>
          <w:bCs w:val="0"/>
          <w:szCs w:val="22"/>
        </w:rPr>
        <w:t>zm.), z uwzględnieniem rodzaju przekazywanych danych i przekazuje się jako załączniki. W przypadku formatów, o których mowa w art. 66 ust. 1 ustawy Pzp, ww. regulacje nie będą miały bezpośredniego zastosowania</w:t>
      </w:r>
      <w:r w:rsidRPr="00063B24">
        <w:rPr>
          <w:rFonts w:asciiTheme="minorHAnsi" w:hAnsiTheme="minorHAnsi" w:cstheme="minorHAnsi"/>
          <w:b w:val="0"/>
          <w:bCs w:val="0"/>
          <w:szCs w:val="22"/>
        </w:rPr>
        <w:t>.</w:t>
      </w:r>
    </w:p>
    <w:p w14:paraId="146AF6BB"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Informacje, oświadczenia lub dokumenty, inne niż wymienione w § 2 ust. 1 ww. rozporządzenia, przekazywane w postępowaniu sporządza się w postaci elektronicznej:</w:t>
      </w:r>
    </w:p>
    <w:p w14:paraId="668811A3" w14:textId="77777777" w:rsidR="00D52627" w:rsidRPr="00063B24" w:rsidRDefault="007C3AA1">
      <w:pPr>
        <w:pStyle w:val="Nagwek2"/>
        <w:numPr>
          <w:ilvl w:val="0"/>
          <w:numId w:val="26"/>
        </w:numPr>
        <w:spacing w:after="0" w:line="276" w:lineRule="auto"/>
        <w:rPr>
          <w:rFonts w:asciiTheme="minorHAnsi" w:hAnsiTheme="minorHAnsi" w:cstheme="minorHAnsi"/>
          <w:b w:val="0"/>
          <w:bCs w:val="0"/>
          <w:szCs w:val="22"/>
        </w:rPr>
      </w:pPr>
      <w:r w:rsidRPr="00063B24">
        <w:rPr>
          <w:rFonts w:asciiTheme="minorHAnsi" w:hAnsiTheme="minorHAnsi" w:cstheme="minorHAnsi"/>
          <w:b w:val="0"/>
          <w:bCs w:val="0"/>
          <w:szCs w:val="22"/>
        </w:rPr>
        <w:t>w formatach danych określonych w przepisach rozporządzenia Rady Ministrów w sprawie Krajowych Ram Interoperacyjności (i przekazuje się jako załącznik) lub</w:t>
      </w:r>
    </w:p>
    <w:p w14:paraId="0D1992C7" w14:textId="77777777" w:rsidR="00D52627" w:rsidRPr="00063B24" w:rsidRDefault="007C3AA1">
      <w:pPr>
        <w:pStyle w:val="Akapitzlist"/>
        <w:numPr>
          <w:ilvl w:val="0"/>
          <w:numId w:val="26"/>
        </w:numPr>
        <w:spacing w:line="276" w:lineRule="auto"/>
        <w:rPr>
          <w:rFonts w:asciiTheme="minorHAnsi" w:hAnsiTheme="minorHAnsi" w:cstheme="minorHAnsi"/>
          <w:sz w:val="22"/>
          <w:szCs w:val="22"/>
        </w:rPr>
      </w:pPr>
      <w:r w:rsidRPr="00063B24">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292099BC" w14:textId="77777777" w:rsidR="00D52627" w:rsidRPr="00063B24" w:rsidRDefault="00D52627">
      <w:pPr>
        <w:rPr>
          <w:rFonts w:asciiTheme="minorHAnsi" w:hAnsiTheme="minorHAnsi" w:cstheme="minorHAnsi"/>
          <w:szCs w:val="22"/>
        </w:rPr>
      </w:pPr>
    </w:p>
    <w:p w14:paraId="62B69909" w14:textId="5E1BEE9C"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E34EC6" w:rsidRPr="00A87580">
        <w:rPr>
          <w:rFonts w:asciiTheme="minorHAnsi" w:hAnsiTheme="minorHAnsi" w:cstheme="minorHAnsi"/>
          <w:b w:val="0"/>
          <w:bCs w:val="0"/>
          <w:szCs w:val="22"/>
        </w:rPr>
        <w:t>Dz. U. z 202</w:t>
      </w:r>
      <w:r w:rsidR="00E34EC6">
        <w:rPr>
          <w:rFonts w:asciiTheme="minorHAnsi" w:hAnsiTheme="minorHAnsi" w:cstheme="minorHAnsi"/>
          <w:b w:val="0"/>
          <w:bCs w:val="0"/>
          <w:szCs w:val="22"/>
        </w:rPr>
        <w:t>2</w:t>
      </w:r>
      <w:r w:rsidR="00E34EC6" w:rsidRPr="00A87580">
        <w:rPr>
          <w:rFonts w:asciiTheme="minorHAnsi" w:hAnsiTheme="minorHAnsi" w:cstheme="minorHAnsi"/>
          <w:b w:val="0"/>
          <w:bCs w:val="0"/>
          <w:szCs w:val="22"/>
        </w:rPr>
        <w:t xml:space="preserve"> r. poz. </w:t>
      </w:r>
      <w:r w:rsidR="00E34EC6">
        <w:rPr>
          <w:rFonts w:asciiTheme="minorHAnsi" w:hAnsiTheme="minorHAnsi" w:cstheme="minorHAnsi"/>
          <w:b w:val="0"/>
          <w:bCs w:val="0"/>
          <w:szCs w:val="22"/>
        </w:rPr>
        <w:t>1233</w:t>
      </w:r>
      <w:r w:rsidR="00E34EC6" w:rsidRPr="00A87580">
        <w:rPr>
          <w:rFonts w:asciiTheme="minorHAnsi" w:hAnsiTheme="minorHAnsi" w:cstheme="minorHAnsi"/>
          <w:b w:val="0"/>
          <w:bCs w:val="0"/>
          <w:szCs w:val="22"/>
        </w:rPr>
        <w:t xml:space="preserve"> </w:t>
      </w:r>
      <w:r w:rsidR="00E34EC6">
        <w:rPr>
          <w:rFonts w:asciiTheme="minorHAnsi" w:hAnsiTheme="minorHAnsi" w:cstheme="minorHAnsi"/>
          <w:b w:val="0"/>
          <w:bCs w:val="0"/>
          <w:szCs w:val="22"/>
        </w:rPr>
        <w:t>ze zm.</w:t>
      </w:r>
      <w:r w:rsidRPr="00063B24">
        <w:rPr>
          <w:rFonts w:asciiTheme="minorHAnsi" w:hAnsiTheme="minorHAnsi" w:cstheme="minorHAnsi"/>
          <w:b w:val="0"/>
          <w:bCs w:val="0"/>
          <w:szCs w:val="22"/>
        </w:rPr>
        <w:t>) wykonawca, w celu utrzymania w poufności tych informacji, przekazuje je w wydzielonym i odpowiednio oznaczonym pliku, wraz z jednoczesnym zaznaczeniem w nazwie pliku „Dokument stanowiący tajemnicę przedsiębiorstwa”.</w:t>
      </w:r>
    </w:p>
    <w:p w14:paraId="1219E303" w14:textId="109FD841" w:rsidR="00D52627" w:rsidRPr="00063B24" w:rsidRDefault="00303EDF">
      <w:pPr>
        <w:pStyle w:val="Nagwek2"/>
        <w:numPr>
          <w:ilvl w:val="1"/>
          <w:numId w:val="10"/>
        </w:numPr>
        <w:ind w:left="0" w:hanging="567"/>
        <w:rPr>
          <w:rFonts w:asciiTheme="minorHAnsi" w:hAnsiTheme="minorHAnsi" w:cstheme="minorHAnsi"/>
          <w:b w:val="0"/>
          <w:bCs w:val="0"/>
          <w:szCs w:val="22"/>
        </w:rPr>
      </w:pPr>
      <w:r w:rsidRPr="00303EDF">
        <w:rPr>
          <w:rFonts w:asciiTheme="minorHAnsi" w:hAnsiTheme="minorHAnsi" w:cstheme="minorHAnsi"/>
          <w:b w:val="0"/>
          <w:bCs w:val="0"/>
          <w:szCs w:val="22"/>
        </w:rPr>
        <w:lastRenderedPageBreak/>
        <w:t xml:space="preserve">Komunikacja w postępowaniu, </w:t>
      </w:r>
      <w:r w:rsidRPr="00303EDF">
        <w:rPr>
          <w:rFonts w:asciiTheme="minorHAnsi" w:hAnsiTheme="minorHAnsi" w:cstheme="minorHAnsi"/>
          <w:szCs w:val="22"/>
        </w:rPr>
        <w:t>z wyłączeniem składania ofert w postępowaniu</w:t>
      </w:r>
      <w:r w:rsidRPr="00303EDF">
        <w:rPr>
          <w:rFonts w:asciiTheme="minorHAnsi" w:hAnsiTheme="minorHAnsi" w:cstheme="minorHAnsi"/>
          <w:b w:val="0"/>
          <w:bCs w:val="0"/>
          <w:szCs w:val="22"/>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6269D6B"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Możliwość korzystania w postępowaniu z „Formularzy do komunikacji” w pełnym zakresie wymaga posiadania konta „Wykonawcy” na Platformie e-Zamówienia oraz zalogowania się na Platformie e-Zamówienia (posiadanie przez użytkownika uprawnienia do komunikacji). Do korzystania z „Formularzy do komunikacji” służących do zadawania pytań dotyczących treści dokumentów zamówienia wystarczające jest posiadanie tzw. konta uproszczonego na Platformie e-Zamówienia.</w:t>
      </w:r>
    </w:p>
    <w:p w14:paraId="1271D59C"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Wszystkie wysłane i odebrane w postępowaniu przez wykonawcę wiadomości widoczne są po zalogowaniu w podglądzie postępowania w zakładce „Komunikacja”.</w:t>
      </w:r>
    </w:p>
    <w:p w14:paraId="341C7CF1" w14:textId="1D807A50" w:rsidR="00D52627" w:rsidRPr="00063B24" w:rsidRDefault="007343A0">
      <w:pPr>
        <w:pStyle w:val="Nagwek2"/>
        <w:numPr>
          <w:ilvl w:val="1"/>
          <w:numId w:val="10"/>
        </w:numPr>
        <w:ind w:left="0" w:hanging="567"/>
        <w:rPr>
          <w:rFonts w:asciiTheme="minorHAnsi" w:hAnsiTheme="minorHAnsi" w:cstheme="minorHAnsi"/>
          <w:b w:val="0"/>
          <w:bCs w:val="0"/>
          <w:szCs w:val="22"/>
        </w:rPr>
      </w:pPr>
      <w:r w:rsidRPr="00604C27">
        <w:rPr>
          <w:rFonts w:asciiTheme="minorHAnsi" w:hAnsiTheme="minorHAnsi" w:cstheme="minorHAnsi"/>
          <w:b w:val="0"/>
          <w:bCs w:val="0"/>
          <w:szCs w:val="22"/>
        </w:rPr>
        <w:t xml:space="preserve">Maksymalny rozmiar plików przesyłanych za pośrednictwem „Formularzy do komunikacji” wynosi </w:t>
      </w:r>
      <w:r>
        <w:rPr>
          <w:rFonts w:asciiTheme="minorHAnsi" w:hAnsiTheme="minorHAnsi" w:cstheme="minorHAnsi"/>
          <w:b w:val="0"/>
          <w:bCs w:val="0"/>
          <w:szCs w:val="22"/>
        </w:rPr>
        <w:t>25</w:t>
      </w:r>
      <w:r w:rsidRPr="00604C27">
        <w:rPr>
          <w:rFonts w:asciiTheme="minorHAnsi" w:hAnsiTheme="minorHAnsi" w:cstheme="minorHAnsi"/>
          <w:b w:val="0"/>
          <w:bCs w:val="0"/>
          <w:szCs w:val="22"/>
        </w:rPr>
        <w:t xml:space="preserve"> MB (wielkość ta dotyczy plików przesyłanych jako załączniki do jednego formularza</w:t>
      </w:r>
      <w:r>
        <w:rPr>
          <w:rFonts w:asciiTheme="minorHAnsi" w:hAnsiTheme="minorHAnsi" w:cstheme="minorHAnsi"/>
          <w:b w:val="0"/>
          <w:bCs w:val="0"/>
          <w:szCs w:val="22"/>
        </w:rPr>
        <w:t>.</w:t>
      </w:r>
    </w:p>
    <w:p w14:paraId="43F1F707" w14:textId="3E37742C" w:rsidR="00D52627" w:rsidRPr="00063B24" w:rsidRDefault="007343A0">
      <w:pPr>
        <w:pStyle w:val="Nagwek2"/>
        <w:numPr>
          <w:ilvl w:val="1"/>
          <w:numId w:val="10"/>
        </w:numPr>
        <w:ind w:left="0" w:hanging="567"/>
        <w:rPr>
          <w:rFonts w:asciiTheme="minorHAnsi" w:hAnsiTheme="minorHAnsi" w:cstheme="minorHAnsi"/>
          <w:b w:val="0"/>
          <w:bCs w:val="0"/>
          <w:szCs w:val="22"/>
        </w:rPr>
      </w:pPr>
      <w:r w:rsidRPr="007343A0">
        <w:rPr>
          <w:rFonts w:asciiTheme="minorHAnsi" w:hAnsiTheme="minorHAnsi" w:cstheme="minorHAnsi"/>
          <w:b w:val="0"/>
          <w:bCs w:val="0"/>
          <w:szCs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 w:val="0"/>
          <w:bCs w:val="0"/>
          <w:szCs w:val="22"/>
        </w:rPr>
        <w:t>.</w:t>
      </w:r>
    </w:p>
    <w:p w14:paraId="349E9A57" w14:textId="56258D7C" w:rsidR="00D52627" w:rsidRPr="00063B24" w:rsidRDefault="007343A0">
      <w:pPr>
        <w:pStyle w:val="Nagwek2"/>
        <w:numPr>
          <w:ilvl w:val="1"/>
          <w:numId w:val="10"/>
        </w:numPr>
        <w:ind w:left="0" w:hanging="567"/>
        <w:rPr>
          <w:rFonts w:asciiTheme="minorHAnsi" w:hAnsiTheme="minorHAnsi" w:cstheme="minorHAnsi"/>
          <w:b w:val="0"/>
          <w:bCs w:val="0"/>
          <w:szCs w:val="22"/>
        </w:rPr>
      </w:pPr>
      <w:r w:rsidRPr="007343A0">
        <w:rPr>
          <w:rFonts w:asciiTheme="minorHAnsi" w:hAnsiTheme="minorHAnsi" w:cstheme="minorHAnsi"/>
          <w:b w:val="0"/>
          <w:bCs w:val="0"/>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6" w:history="1">
        <w:r w:rsidRPr="002E791F">
          <w:rPr>
            <w:rStyle w:val="Hipercze"/>
            <w:rFonts w:asciiTheme="minorHAnsi" w:hAnsiTheme="minorHAnsi" w:cstheme="minorHAnsi"/>
            <w:b w:val="0"/>
            <w:bCs w:val="0"/>
            <w:szCs w:val="22"/>
          </w:rPr>
          <w:t>https://ezamowienia.gov.pl</w:t>
        </w:r>
      </w:hyperlink>
      <w:r>
        <w:rPr>
          <w:rFonts w:asciiTheme="minorHAnsi" w:hAnsiTheme="minorHAnsi" w:cstheme="minorHAnsi"/>
          <w:b w:val="0"/>
          <w:bCs w:val="0"/>
          <w:szCs w:val="22"/>
        </w:rPr>
        <w:t xml:space="preserve"> </w:t>
      </w:r>
      <w:r w:rsidRPr="007343A0">
        <w:rPr>
          <w:rFonts w:asciiTheme="minorHAnsi" w:hAnsiTheme="minorHAnsi" w:cstheme="minorHAnsi"/>
          <w:b w:val="0"/>
          <w:bCs w:val="0"/>
          <w:szCs w:val="22"/>
        </w:rPr>
        <w:t>w kafelku „Moje zgłoszenia w Centrum pomocy” – „Nowe zgłoszenie" lub w kafelku "FAQ" - "Nie znalazłem rozwiązania, chcę zgłosić problem".</w:t>
      </w:r>
    </w:p>
    <w:p w14:paraId="4393CA6E"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7">
        <w:r w:rsidRPr="00063B24">
          <w:rPr>
            <w:rStyle w:val="Hipercze"/>
            <w:rFonts w:asciiTheme="minorHAnsi" w:hAnsiTheme="minorHAnsi" w:cstheme="minorHAnsi"/>
            <w:b w:val="0"/>
            <w:bCs w:val="0"/>
            <w:color w:val="auto"/>
            <w:szCs w:val="22"/>
          </w:rPr>
          <w:t>zamowienia@go2warsaw.pl</w:t>
        </w:r>
      </w:hyperlink>
      <w:r w:rsidRPr="00063B24">
        <w:rPr>
          <w:rFonts w:asciiTheme="minorHAnsi" w:hAnsiTheme="minorHAnsi" w:cstheme="minorHAnsi"/>
          <w:b w:val="0"/>
          <w:bCs w:val="0"/>
          <w:szCs w:val="22"/>
        </w:rPr>
        <w:t xml:space="preserve"> </w:t>
      </w:r>
      <w:r w:rsidRPr="00063B24">
        <w:rPr>
          <w:rFonts w:asciiTheme="minorHAnsi" w:hAnsiTheme="minorHAnsi" w:cstheme="minorHAnsi"/>
          <w:szCs w:val="22"/>
        </w:rPr>
        <w:t>(nie dotyczy składania ofert)</w:t>
      </w:r>
      <w:r w:rsidRPr="00063B24">
        <w:rPr>
          <w:rFonts w:asciiTheme="minorHAnsi" w:hAnsiTheme="minorHAnsi" w:cstheme="minorHAnsi"/>
          <w:b w:val="0"/>
          <w:bCs w:val="0"/>
          <w:szCs w:val="22"/>
        </w:rPr>
        <w:t xml:space="preserve"> ze wskazaniem w tytule wiadomości numeru postępowania, którego dotyczy. Korespondencję uważa się za przekazaną w terminie, jeżeli dotrze do Zamawiającego przed upływem wymaganego terminu. Zadawanie pytań nie wymaga opatrywania ich podpisem elektronicznym.</w:t>
      </w:r>
    </w:p>
    <w:p w14:paraId="17C9BB19"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Oferta musi zostać złożona w formie elektronicznej (opatrzonej kwalifikowanym podpisem elektronicznym) lub w postaci elektronicznej, opatrzonej podpisem zaufanym lub podpisem osobistym.</w:t>
      </w:r>
    </w:p>
    <w:p w14:paraId="311B7F75"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lastRenderedPageBreak/>
        <w:t>Formaty danych oraz standardy zapewniające dostęp do zasobów informacji udostępnianych za pomocą systemów teleinformatycznych używanych do realizacji zadań publicznych</w:t>
      </w:r>
      <w:r w:rsidRPr="00063B24">
        <w:rPr>
          <w:rStyle w:val="Odwoanieprzypisudolnego"/>
          <w:rFonts w:asciiTheme="minorHAnsi" w:hAnsiTheme="minorHAnsi" w:cstheme="minorHAnsi"/>
          <w:b w:val="0"/>
          <w:bCs w:val="0"/>
          <w:szCs w:val="22"/>
        </w:rPr>
        <w:footnoteReference w:id="3"/>
      </w:r>
      <w:r w:rsidRPr="00063B24">
        <w:rPr>
          <w:rFonts w:asciiTheme="minorHAnsi" w:hAnsiTheme="minorHAnsi" w:cstheme="minorHAnsi"/>
          <w:b w:val="0"/>
          <w:bCs w:val="0"/>
          <w:szCs w:val="22"/>
        </w:rPr>
        <w:t>.</w:t>
      </w:r>
    </w:p>
    <w:p w14:paraId="06F56906" w14:textId="77777777" w:rsidR="00D52627" w:rsidRPr="00063B24" w:rsidRDefault="007C3AA1">
      <w:pPr>
        <w:pStyle w:val="Akapitzlist"/>
        <w:numPr>
          <w:ilvl w:val="0"/>
          <w:numId w:val="29"/>
        </w:numPr>
        <w:rPr>
          <w:rFonts w:asciiTheme="minorHAnsi" w:hAnsiTheme="minorHAnsi" w:cstheme="minorHAnsi"/>
          <w:b/>
          <w:bCs/>
          <w:sz w:val="22"/>
          <w:szCs w:val="22"/>
        </w:rPr>
      </w:pPr>
      <w:r w:rsidRPr="00063B24">
        <w:rPr>
          <w:rFonts w:asciiTheme="minorHAnsi" w:hAnsiTheme="minorHAnsi" w:cstheme="minorHAnsi"/>
          <w:sz w:val="22"/>
          <w:szCs w:val="22"/>
        </w:rPr>
        <w:t xml:space="preserve">Dopuszczalne formaty przesyłanych danych: </w:t>
      </w:r>
      <w:r w:rsidRPr="00063B24">
        <w:rPr>
          <w:rFonts w:asciiTheme="minorHAnsi" w:hAnsiTheme="minorHAnsi" w:cstheme="minorHAnsi"/>
          <w:sz w:val="22"/>
          <w:szCs w:val="22"/>
          <w:lang w:bidi="pl-PL"/>
        </w:rPr>
        <w:t xml:space="preserve">txt, rtf, pdf ,xps, odt, ods, odp, doc, xls, ppt, docx, xlsx, pptx, csv, jpg, jpeg, tif, tiff, geotiff, png, svg, wav, mp3, avi, mpg, mpeg, mp4, m4a, mpeg4, ogg, ogv, zip, tar, gz, gzip, 7z, html, xhtml, css, xml, xsd, gml, rng, xsl, xslt, TSL, </w:t>
      </w:r>
      <w:r w:rsidRPr="00063B24">
        <w:rPr>
          <w:rFonts w:asciiTheme="minorHAnsi" w:hAnsiTheme="minorHAnsi" w:cstheme="minorHAnsi"/>
          <w:sz w:val="22"/>
          <w:szCs w:val="22"/>
        </w:rPr>
        <w:t>XMLsig, XAdES, CAdES, ASIC, XMLenc,</w:t>
      </w:r>
    </w:p>
    <w:p w14:paraId="0FCAC387" w14:textId="77777777" w:rsidR="00D52627" w:rsidRPr="00063B24" w:rsidRDefault="00D52627">
      <w:pPr>
        <w:pStyle w:val="Akapitzlist"/>
        <w:ind w:left="720"/>
        <w:rPr>
          <w:rFonts w:asciiTheme="minorHAnsi" w:hAnsiTheme="minorHAnsi" w:cstheme="minorHAnsi"/>
          <w:b/>
          <w:bCs/>
          <w:sz w:val="22"/>
          <w:szCs w:val="22"/>
        </w:rPr>
      </w:pPr>
    </w:p>
    <w:p w14:paraId="70BBDC4B" w14:textId="77777777" w:rsidR="00D52627" w:rsidRPr="00063B24" w:rsidRDefault="007C3AA1">
      <w:pPr>
        <w:pStyle w:val="Nagwek2"/>
        <w:ind w:left="720"/>
        <w:rPr>
          <w:rFonts w:asciiTheme="minorHAnsi" w:hAnsiTheme="minorHAnsi" w:cstheme="minorHAnsi"/>
          <w:b w:val="0"/>
          <w:bCs w:val="0"/>
          <w:szCs w:val="22"/>
        </w:rPr>
      </w:pPr>
      <w:r w:rsidRPr="00063B24">
        <w:rPr>
          <w:rFonts w:asciiTheme="minorHAnsi" w:hAnsiTheme="minorHAnsi" w:cstheme="minorHAnsi"/>
          <w:b w:val="0"/>
          <w:bCs w:val="0"/>
          <w:szCs w:val="22"/>
        </w:rPr>
        <w:t xml:space="preserve">– </w:t>
      </w:r>
      <w:r w:rsidRPr="00063B24">
        <w:rPr>
          <w:rFonts w:asciiTheme="minorHAnsi" w:hAnsiTheme="minorHAnsi" w:cstheme="minorHAnsi"/>
          <w:szCs w:val="22"/>
        </w:rPr>
        <w:t>Dokumenty złożone w innych formatach (np. w formacie .rar) zostaną uznane za złożone nieskutecznie.</w:t>
      </w:r>
    </w:p>
    <w:p w14:paraId="71FF29AC" w14:textId="77777777" w:rsidR="00D52627" w:rsidRPr="00063B24" w:rsidRDefault="007C3AA1">
      <w:pPr>
        <w:pStyle w:val="Akapitzlist"/>
        <w:numPr>
          <w:ilvl w:val="0"/>
          <w:numId w:val="29"/>
        </w:numPr>
        <w:rPr>
          <w:rFonts w:asciiTheme="minorHAnsi" w:hAnsiTheme="minorHAnsi" w:cstheme="minorHAnsi"/>
          <w:sz w:val="22"/>
          <w:szCs w:val="22"/>
        </w:rPr>
      </w:pPr>
      <w:r w:rsidRPr="00063B24">
        <w:rPr>
          <w:rFonts w:asciiTheme="minorHAnsi" w:hAnsiTheme="minorHAnsi" w:cstheme="minorHAnsi"/>
          <w:sz w:val="22"/>
          <w:szCs w:val="22"/>
        </w:rPr>
        <w:t>Informacje dodatkowe:</w:t>
      </w:r>
    </w:p>
    <w:p w14:paraId="64EE9236" w14:textId="77777777" w:rsidR="00D52627" w:rsidRPr="00063B24" w:rsidRDefault="007C3AA1">
      <w:pPr>
        <w:pStyle w:val="Akapitzlist"/>
        <w:numPr>
          <w:ilvl w:val="1"/>
          <w:numId w:val="29"/>
        </w:numPr>
        <w:rPr>
          <w:rFonts w:asciiTheme="minorHAnsi" w:hAnsiTheme="minorHAnsi" w:cstheme="minorHAnsi"/>
          <w:sz w:val="22"/>
          <w:szCs w:val="22"/>
        </w:rPr>
      </w:pPr>
      <w:r w:rsidRPr="00063B24">
        <w:rPr>
          <w:rFonts w:asciiTheme="minorHAnsi" w:hAnsiTheme="minorHAnsi" w:cstheme="minorHAnsi"/>
          <w:sz w:val="22"/>
          <w:szCs w:val="22"/>
        </w:rPr>
        <w:t>Dokumenty w formacie „pdf" zaleca się podpisywać formatem PAdES;</w:t>
      </w:r>
    </w:p>
    <w:p w14:paraId="2F6BFCA8" w14:textId="77777777" w:rsidR="00D52627" w:rsidRPr="00063B24" w:rsidRDefault="007C3AA1">
      <w:pPr>
        <w:pStyle w:val="Akapitzlist"/>
        <w:numPr>
          <w:ilvl w:val="1"/>
          <w:numId w:val="29"/>
        </w:numPr>
        <w:rPr>
          <w:rFonts w:asciiTheme="minorHAnsi" w:hAnsiTheme="minorHAnsi" w:cstheme="minorHAnsi"/>
          <w:sz w:val="22"/>
          <w:szCs w:val="22"/>
        </w:rPr>
      </w:pPr>
      <w:r w:rsidRPr="00063B24">
        <w:rPr>
          <w:rFonts w:asciiTheme="minorHAnsi" w:hAnsiTheme="minorHAnsi" w:cstheme="minorHAnsi"/>
          <w:sz w:val="22"/>
          <w:szCs w:val="22"/>
        </w:rPr>
        <w:t>Jeżeli w wyniku podpisywania pliku kwalifikowanym podpisem elektronicznym zostanie utworzony dodatkowy plik z podpisem, Wykonawca jest zobowiązany przekazać Zamawiającemu oba pliki (plik podpisywany i plik z podpisem).</w:t>
      </w:r>
    </w:p>
    <w:p w14:paraId="13F3FAFE" w14:textId="77777777" w:rsidR="00D52627" w:rsidRPr="00063B24" w:rsidRDefault="007C3AA1">
      <w:pPr>
        <w:pStyle w:val="Nagwek1"/>
        <w:spacing w:before="240"/>
        <w:jc w:val="center"/>
        <w:rPr>
          <w:rFonts w:asciiTheme="minorHAnsi" w:hAnsiTheme="minorHAnsi" w:cstheme="minorHAnsi"/>
        </w:rPr>
      </w:pPr>
      <w:bookmarkStart w:id="12" w:name="_Toc175549737"/>
      <w:r w:rsidRPr="00063B24">
        <w:rPr>
          <w:rFonts w:asciiTheme="minorHAnsi" w:hAnsiTheme="minorHAnsi" w:cstheme="minorHAnsi"/>
        </w:rPr>
        <w:t>CZĘŚĆ II</w:t>
      </w:r>
      <w:bookmarkEnd w:id="12"/>
    </w:p>
    <w:p w14:paraId="11F09022" w14:textId="77777777" w:rsidR="00D52627" w:rsidRPr="00063B24" w:rsidRDefault="007C3AA1">
      <w:pPr>
        <w:pStyle w:val="Nagwek1"/>
        <w:spacing w:after="240" w:line="300" w:lineRule="auto"/>
        <w:jc w:val="center"/>
        <w:rPr>
          <w:rFonts w:asciiTheme="minorHAnsi" w:hAnsiTheme="minorHAnsi" w:cstheme="minorHAnsi"/>
          <w:szCs w:val="22"/>
        </w:rPr>
      </w:pPr>
      <w:bookmarkStart w:id="13" w:name="_Toc175549738"/>
      <w:r w:rsidRPr="00063B24">
        <w:rPr>
          <w:rFonts w:asciiTheme="minorHAnsi" w:hAnsiTheme="minorHAnsi" w:cstheme="minorHAnsi"/>
          <w:szCs w:val="22"/>
        </w:rPr>
        <w:t>PRZEDMIOT ZAMÓWIENIA I TERMIN JEGO REALIZACJI</w:t>
      </w:r>
      <w:bookmarkEnd w:id="13"/>
    </w:p>
    <w:p w14:paraId="54D6221F"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Opis przedmiotu zamówienia</w:t>
      </w:r>
    </w:p>
    <w:p w14:paraId="35E7DAD3" w14:textId="75F31C49"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Kompleksowa realizacja </w:t>
      </w:r>
      <w:r w:rsidR="00D82CF4">
        <w:rPr>
          <w:rFonts w:asciiTheme="minorHAnsi" w:hAnsiTheme="minorHAnsi" w:cstheme="minorHAnsi"/>
          <w:b w:val="0"/>
          <w:bCs w:val="0"/>
          <w:szCs w:val="22"/>
        </w:rPr>
        <w:t>Działań</w:t>
      </w:r>
      <w:r w:rsidRPr="00063B24">
        <w:rPr>
          <w:rFonts w:asciiTheme="minorHAnsi" w:hAnsiTheme="minorHAnsi" w:cstheme="minorHAnsi"/>
          <w:b w:val="0"/>
          <w:bCs w:val="0"/>
          <w:szCs w:val="22"/>
        </w:rPr>
        <w:t xml:space="preserve"> </w:t>
      </w:r>
      <w:r w:rsidR="00D82CF4">
        <w:rPr>
          <w:rFonts w:asciiTheme="minorHAnsi" w:hAnsiTheme="minorHAnsi" w:cstheme="minorHAnsi"/>
          <w:b w:val="0"/>
          <w:bCs w:val="0"/>
          <w:szCs w:val="22"/>
        </w:rPr>
        <w:t>Promocyjnych</w:t>
      </w:r>
      <w:r w:rsidRPr="00063B24">
        <w:rPr>
          <w:rFonts w:asciiTheme="minorHAnsi" w:hAnsiTheme="minorHAnsi" w:cstheme="minorHAnsi"/>
          <w:b w:val="0"/>
          <w:bCs w:val="0"/>
          <w:szCs w:val="22"/>
        </w:rPr>
        <w:t xml:space="preserve"> z udziałem influencerów, mających na celu zwiększenie rozpoznawalności Warszawy jako atrakcyjnego kierunku podróży na rynkach zagranicznych i na rynku polskim.</w:t>
      </w:r>
    </w:p>
    <w:p w14:paraId="1AC2A925" w14:textId="465D290F" w:rsidR="00D52627" w:rsidRPr="00063B24" w:rsidRDefault="007C3AA1">
      <w:pPr>
        <w:pStyle w:val="Nagwek2"/>
        <w:numPr>
          <w:ilvl w:val="1"/>
          <w:numId w:val="10"/>
        </w:numPr>
        <w:spacing w:after="120"/>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Przedmiot zamówienia w zakresie szczegółowym określony został we wzorze umowy</w:t>
      </w:r>
      <w:r w:rsidRPr="00063B24">
        <w:rPr>
          <w:rFonts w:asciiTheme="minorHAnsi" w:hAnsiTheme="minorHAnsi" w:cstheme="minorHAnsi"/>
          <w:b w:val="0"/>
          <w:szCs w:val="22"/>
        </w:rPr>
        <w:t xml:space="preserve"> </w:t>
      </w:r>
      <w:r w:rsidRPr="00063B24">
        <w:rPr>
          <w:rFonts w:asciiTheme="minorHAnsi" w:hAnsiTheme="minorHAnsi" w:cstheme="minorHAnsi"/>
          <w:b w:val="0"/>
          <w:bCs w:val="0"/>
          <w:szCs w:val="22"/>
        </w:rPr>
        <w:t xml:space="preserve">stanowiącym Załącznik nr </w:t>
      </w:r>
      <w:r w:rsidR="00E35D5E">
        <w:rPr>
          <w:rFonts w:asciiTheme="minorHAnsi" w:hAnsiTheme="minorHAnsi" w:cstheme="minorHAnsi"/>
          <w:b w:val="0"/>
          <w:bCs w:val="0"/>
          <w:szCs w:val="22"/>
        </w:rPr>
        <w:t>8</w:t>
      </w:r>
      <w:r w:rsidRPr="00063B24">
        <w:rPr>
          <w:rFonts w:asciiTheme="minorHAnsi" w:hAnsiTheme="minorHAnsi" w:cstheme="minorHAnsi"/>
          <w:b w:val="0"/>
          <w:bCs w:val="0"/>
          <w:szCs w:val="22"/>
        </w:rPr>
        <w:t xml:space="preserve"> do SWZ, Opisie </w:t>
      </w:r>
      <w:r w:rsidR="009E2533">
        <w:rPr>
          <w:rFonts w:asciiTheme="minorHAnsi" w:hAnsiTheme="minorHAnsi" w:cstheme="minorHAnsi"/>
          <w:b w:val="0"/>
          <w:bCs w:val="0"/>
          <w:szCs w:val="22"/>
        </w:rPr>
        <w:t>P</w:t>
      </w:r>
      <w:r w:rsidRPr="00063B24">
        <w:rPr>
          <w:rFonts w:asciiTheme="minorHAnsi" w:hAnsiTheme="minorHAnsi" w:cstheme="minorHAnsi"/>
          <w:b w:val="0"/>
          <w:bCs w:val="0"/>
          <w:szCs w:val="22"/>
        </w:rPr>
        <w:t xml:space="preserve">rzedmiotu </w:t>
      </w:r>
      <w:r w:rsidR="009E2533">
        <w:rPr>
          <w:rFonts w:asciiTheme="minorHAnsi" w:hAnsiTheme="minorHAnsi" w:cstheme="minorHAnsi"/>
          <w:b w:val="0"/>
          <w:bCs w:val="0"/>
          <w:szCs w:val="22"/>
        </w:rPr>
        <w:t>Z</w:t>
      </w:r>
      <w:r w:rsidRPr="00063B24">
        <w:rPr>
          <w:rFonts w:asciiTheme="minorHAnsi" w:hAnsiTheme="minorHAnsi" w:cstheme="minorHAnsi"/>
          <w:b w:val="0"/>
          <w:bCs w:val="0"/>
          <w:szCs w:val="22"/>
        </w:rPr>
        <w:t xml:space="preserve">amówienia </w:t>
      </w:r>
      <w:r w:rsidR="009E2533">
        <w:rPr>
          <w:rFonts w:asciiTheme="minorHAnsi" w:hAnsiTheme="minorHAnsi" w:cstheme="minorHAnsi"/>
          <w:b w:val="0"/>
          <w:bCs w:val="0"/>
          <w:szCs w:val="22"/>
        </w:rPr>
        <w:t xml:space="preserve">(OPZ) – </w:t>
      </w:r>
      <w:r w:rsidRPr="00063B24">
        <w:rPr>
          <w:rFonts w:asciiTheme="minorHAnsi" w:hAnsiTheme="minorHAnsi" w:cstheme="minorHAnsi"/>
          <w:b w:val="0"/>
          <w:bCs w:val="0"/>
          <w:szCs w:val="22"/>
        </w:rPr>
        <w:t xml:space="preserve">załącznik nr 2 do wzoru umowy. </w:t>
      </w:r>
    </w:p>
    <w:p w14:paraId="38DFB7C6" w14:textId="4C47CD15" w:rsidR="00D52627" w:rsidRPr="00063B24" w:rsidRDefault="008521F1">
      <w:pPr>
        <w:pStyle w:val="Nagwek2"/>
        <w:numPr>
          <w:ilvl w:val="1"/>
          <w:numId w:val="10"/>
        </w:numPr>
        <w:spacing w:after="120"/>
        <w:ind w:left="0" w:hanging="567"/>
        <w:rPr>
          <w:rFonts w:asciiTheme="minorHAnsi" w:hAnsiTheme="minorHAnsi" w:cstheme="minorHAnsi"/>
          <w:b w:val="0"/>
          <w:bCs w:val="0"/>
          <w:szCs w:val="22"/>
        </w:rPr>
      </w:pPr>
      <w:r w:rsidRPr="004054AA">
        <w:rPr>
          <w:rFonts w:asciiTheme="minorHAnsi" w:hAnsiTheme="minorHAnsi" w:cstheme="minorHAnsi"/>
          <w:szCs w:val="22"/>
        </w:rPr>
        <w:t>Zamawiający informuje, iż kwota, jaką zamierza przeznaczyć na sfinansowanie zamówienia wynosi</w:t>
      </w:r>
      <w:r w:rsidRPr="004054AA">
        <w:rPr>
          <w:rFonts w:asciiTheme="minorHAnsi" w:hAnsiTheme="minorHAnsi" w:cstheme="minorHAnsi"/>
          <w:szCs w:val="22"/>
        </w:rPr>
        <w:br/>
        <w:t xml:space="preserve">1 140 000,00 zł brutto, w tym maksymalną cenę brutto </w:t>
      </w:r>
      <w:r w:rsidR="00B21D3D" w:rsidRPr="004054AA">
        <w:rPr>
          <w:rFonts w:asciiTheme="minorHAnsi" w:hAnsiTheme="minorHAnsi" w:cstheme="minorHAnsi"/>
          <w:szCs w:val="22"/>
        </w:rPr>
        <w:t xml:space="preserve">w wysokości do 140 000,00 </w:t>
      </w:r>
      <w:r w:rsidR="009B1A98" w:rsidRPr="004054AA">
        <w:rPr>
          <w:rFonts w:asciiTheme="minorHAnsi" w:hAnsiTheme="minorHAnsi" w:cstheme="minorHAnsi"/>
          <w:szCs w:val="22"/>
        </w:rPr>
        <w:t>zł brutto</w:t>
      </w:r>
      <w:r w:rsidR="00B21D3D" w:rsidRPr="004054AA">
        <w:rPr>
          <w:rFonts w:asciiTheme="minorHAnsi" w:hAnsiTheme="minorHAnsi" w:cstheme="minorHAnsi"/>
          <w:szCs w:val="22"/>
        </w:rPr>
        <w:t xml:space="preserve"> </w:t>
      </w:r>
      <w:r w:rsidRPr="004054AA">
        <w:rPr>
          <w:rFonts w:asciiTheme="minorHAnsi" w:hAnsiTheme="minorHAnsi" w:cstheme="minorHAnsi"/>
          <w:szCs w:val="22"/>
        </w:rPr>
        <w:t xml:space="preserve">za </w:t>
      </w:r>
      <w:r w:rsidR="00B21D3D" w:rsidRPr="004054AA">
        <w:rPr>
          <w:rFonts w:asciiTheme="minorHAnsi" w:hAnsiTheme="minorHAnsi" w:cstheme="minorHAnsi"/>
          <w:szCs w:val="22"/>
        </w:rPr>
        <w:t>wynagrodzenie dla wykonawcy</w:t>
      </w:r>
      <w:r w:rsidR="00A67EAC" w:rsidRPr="004054AA">
        <w:rPr>
          <w:rFonts w:asciiTheme="minorHAnsi" w:hAnsiTheme="minorHAnsi" w:cstheme="minorHAnsi"/>
          <w:szCs w:val="22"/>
        </w:rPr>
        <w:t xml:space="preserve"> (dalej „Wynagrodzenie za obsługę”)</w:t>
      </w:r>
      <w:r w:rsidR="00B21D3D" w:rsidRPr="004054AA">
        <w:rPr>
          <w:rFonts w:asciiTheme="minorHAnsi" w:hAnsiTheme="minorHAnsi" w:cstheme="minorHAnsi"/>
          <w:szCs w:val="22"/>
        </w:rPr>
        <w:t>, o którym mowa w §9 Umowy</w:t>
      </w:r>
      <w:r w:rsidR="00B21D3D">
        <w:rPr>
          <w:rFonts w:asciiTheme="minorHAnsi" w:hAnsiTheme="minorHAnsi" w:cstheme="minorHAnsi"/>
          <w:b w:val="0"/>
          <w:bCs w:val="0"/>
          <w:szCs w:val="22"/>
        </w:rPr>
        <w:t>.</w:t>
      </w:r>
    </w:p>
    <w:p w14:paraId="7999FDC5"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Klasyfikacja wg CPV</w:t>
      </w:r>
    </w:p>
    <w:p w14:paraId="23A95C6A" w14:textId="77777777" w:rsidR="00D52627" w:rsidRPr="00E65301" w:rsidRDefault="007C3AA1">
      <w:pPr>
        <w:pStyle w:val="Nagwek2"/>
        <w:spacing w:after="0"/>
        <w:rPr>
          <w:rFonts w:asciiTheme="minorHAnsi" w:hAnsiTheme="minorHAnsi" w:cstheme="minorHAnsi"/>
          <w:b w:val="0"/>
          <w:bCs w:val="0"/>
        </w:rPr>
      </w:pPr>
      <w:r w:rsidRPr="00E65301">
        <w:rPr>
          <w:rFonts w:asciiTheme="minorHAnsi" w:hAnsiTheme="minorHAnsi" w:cstheme="minorHAnsi"/>
          <w:b w:val="0"/>
          <w:bCs w:val="0"/>
        </w:rPr>
        <w:t>79342200-5 Usługi w zakresie promocji</w:t>
      </w:r>
    </w:p>
    <w:p w14:paraId="334B0D13" w14:textId="77777777" w:rsidR="00D52627" w:rsidRPr="00063B24" w:rsidRDefault="00D52627">
      <w:pPr>
        <w:rPr>
          <w:rFonts w:asciiTheme="minorHAnsi" w:hAnsiTheme="minorHAnsi" w:cstheme="minorHAnsi"/>
        </w:rPr>
      </w:pPr>
    </w:p>
    <w:p w14:paraId="61415F14"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Klauzule społeczne</w:t>
      </w:r>
    </w:p>
    <w:p w14:paraId="23E95F8E" w14:textId="750F8F2E" w:rsidR="00D52627" w:rsidRPr="00063B24" w:rsidRDefault="00DD2E1C">
      <w:pPr>
        <w:pStyle w:val="Nagwek2"/>
        <w:rPr>
          <w:rFonts w:asciiTheme="minorHAnsi" w:hAnsiTheme="minorHAnsi" w:cstheme="minorHAnsi"/>
          <w:b w:val="0"/>
          <w:bCs w:val="0"/>
          <w:szCs w:val="22"/>
        </w:rPr>
      </w:pPr>
      <w:r>
        <w:rPr>
          <w:rFonts w:asciiTheme="minorHAnsi" w:hAnsiTheme="minorHAnsi" w:cstheme="minorHAnsi"/>
          <w:b w:val="0"/>
          <w:bCs w:val="0"/>
          <w:szCs w:val="22"/>
        </w:rPr>
        <w:t xml:space="preserve">Zgodnie z art. 95 ustawy, </w:t>
      </w:r>
      <w:r w:rsidRPr="00D37C59">
        <w:rPr>
          <w:rFonts w:asciiTheme="minorHAnsi" w:hAnsiTheme="minorHAnsi" w:cstheme="minorHAnsi"/>
          <w:b w:val="0"/>
          <w:bCs w:val="0"/>
          <w:color w:val="000000" w:themeColor="text1"/>
          <w:szCs w:val="22"/>
        </w:rPr>
        <w:t xml:space="preserve">Zamawiający nie wymaga zatrudnienia przez Wykonawcę lub podwykonawcę na podstawie stosunku pracy osoby wykonującej czynności w zakresie realizacji zamówienia, określonych we wzorze umowy, </w:t>
      </w:r>
      <w:r w:rsidRPr="00D93D73">
        <w:rPr>
          <w:rFonts w:asciiTheme="minorHAnsi" w:hAnsiTheme="minorHAnsi" w:cstheme="minorHAnsi"/>
          <w:b w:val="0"/>
          <w:bCs w:val="0"/>
          <w:color w:val="000000" w:themeColor="text1"/>
          <w:szCs w:val="22"/>
        </w:rPr>
        <w:t>stanowiącym Załącznik nr</w:t>
      </w:r>
      <w:r w:rsidR="009C3A28" w:rsidRPr="00D93D73">
        <w:rPr>
          <w:rFonts w:asciiTheme="minorHAnsi" w:hAnsiTheme="minorHAnsi" w:cstheme="minorHAnsi"/>
          <w:b w:val="0"/>
          <w:bCs w:val="0"/>
          <w:color w:val="000000" w:themeColor="text1"/>
          <w:szCs w:val="22"/>
        </w:rPr>
        <w:t xml:space="preserve"> 8</w:t>
      </w:r>
      <w:r w:rsidRPr="00D93D73">
        <w:rPr>
          <w:rFonts w:asciiTheme="minorHAnsi" w:hAnsiTheme="minorHAnsi" w:cstheme="minorHAnsi"/>
          <w:b w:val="0"/>
          <w:bCs w:val="0"/>
          <w:color w:val="000000" w:themeColor="text1"/>
          <w:szCs w:val="22"/>
        </w:rPr>
        <w:t xml:space="preserve"> do SWZ, tj. prac</w:t>
      </w:r>
      <w:r w:rsidRPr="00D37C59">
        <w:rPr>
          <w:rFonts w:asciiTheme="minorHAnsi" w:hAnsiTheme="minorHAnsi" w:cstheme="minorHAnsi"/>
          <w:b w:val="0"/>
          <w:bCs w:val="0"/>
          <w:color w:val="000000" w:themeColor="text1"/>
          <w:szCs w:val="22"/>
        </w:rPr>
        <w:t xml:space="preserve"> wykonywanych zgodnie z art. 22 § 1 ustawy z dnia 26 czerwca 1974 r. – Kodeks pracy (Dz.U. z 2025 r., poz. 277).</w:t>
      </w:r>
    </w:p>
    <w:p w14:paraId="4B038388" w14:textId="77777777" w:rsidR="00D52627" w:rsidRPr="00063B24" w:rsidRDefault="007C3AA1">
      <w:pPr>
        <w:pStyle w:val="Nagwek2"/>
        <w:numPr>
          <w:ilvl w:val="0"/>
          <w:numId w:val="10"/>
        </w:numPr>
        <w:ind w:left="0"/>
        <w:rPr>
          <w:rFonts w:asciiTheme="minorHAnsi" w:hAnsiTheme="minorHAnsi" w:cstheme="minorHAnsi"/>
          <w:szCs w:val="22"/>
        </w:rPr>
      </w:pPr>
      <w:r w:rsidRPr="00063B24">
        <w:rPr>
          <w:rFonts w:asciiTheme="minorHAnsi" w:hAnsiTheme="minorHAnsi" w:cstheme="minorHAnsi"/>
          <w:szCs w:val="22"/>
        </w:rPr>
        <w:lastRenderedPageBreak/>
        <w:t>Projektowane postanowienia umowy, które zostaną wprowadzone do treści tej umowy</w:t>
      </w:r>
    </w:p>
    <w:p w14:paraId="60D9D40B" w14:textId="7109C100" w:rsidR="00D52627" w:rsidRPr="00063B24" w:rsidRDefault="007C3AA1">
      <w:pPr>
        <w:tabs>
          <w:tab w:val="left" w:pos="426"/>
        </w:tabs>
        <w:spacing w:after="240" w:line="300" w:lineRule="auto"/>
        <w:outlineLvl w:val="1"/>
        <w:rPr>
          <w:rFonts w:asciiTheme="minorHAnsi" w:hAnsiTheme="minorHAnsi" w:cstheme="minorHAnsi"/>
          <w:szCs w:val="22"/>
        </w:rPr>
      </w:pPr>
      <w:r w:rsidRPr="00063B24">
        <w:rPr>
          <w:rFonts w:asciiTheme="minorHAnsi" w:hAnsiTheme="minorHAnsi" w:cstheme="minorHAnsi"/>
          <w:szCs w:val="22"/>
        </w:rPr>
        <w:t xml:space="preserve">Projektowane postanowienia umowy w sprawie zamówienia publicznego, które zostaną wprowadzone do jej treści, zostały określone we wzorze umowy stanowiącym Załącznik nr </w:t>
      </w:r>
      <w:r w:rsidR="00E35D5E">
        <w:rPr>
          <w:rFonts w:asciiTheme="minorHAnsi" w:hAnsiTheme="minorHAnsi" w:cstheme="minorHAnsi"/>
          <w:szCs w:val="22"/>
        </w:rPr>
        <w:t>8</w:t>
      </w:r>
      <w:r w:rsidRPr="00063B24">
        <w:rPr>
          <w:rFonts w:asciiTheme="minorHAnsi" w:hAnsiTheme="minorHAnsi" w:cstheme="minorHAnsi"/>
          <w:szCs w:val="22"/>
        </w:rPr>
        <w:t xml:space="preserve"> do SWZ. Zwanym dalej także „wzorem umowy”.</w:t>
      </w:r>
    </w:p>
    <w:p w14:paraId="1FA88975"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Termin realizacji zamówienia</w:t>
      </w:r>
      <w:bookmarkStart w:id="14" w:name="_Toc166053971"/>
      <w:bookmarkStart w:id="15" w:name="_Toc151888438"/>
      <w:bookmarkStart w:id="16" w:name="_Toc134500057"/>
      <w:bookmarkStart w:id="17" w:name="_Toc70746085"/>
    </w:p>
    <w:p w14:paraId="1FAE10B8" w14:textId="4C931E5B" w:rsidR="00D52627" w:rsidRPr="00063B24" w:rsidRDefault="007C3AA1">
      <w:pPr>
        <w:pStyle w:val="Zwykytekst"/>
        <w:spacing w:line="300" w:lineRule="auto"/>
        <w:rPr>
          <w:rFonts w:asciiTheme="minorHAnsi" w:hAnsiTheme="minorHAnsi" w:cstheme="minorHAnsi"/>
          <w:sz w:val="22"/>
          <w:szCs w:val="22"/>
        </w:rPr>
      </w:pPr>
      <w:r w:rsidRPr="00063B24">
        <w:rPr>
          <w:rFonts w:asciiTheme="minorHAnsi" w:hAnsiTheme="minorHAnsi" w:cstheme="minorHAnsi"/>
          <w:sz w:val="22"/>
          <w:szCs w:val="22"/>
        </w:rPr>
        <w:t xml:space="preserve">Zamówienie będzie realizowane od dnia podpisania umowy </w:t>
      </w:r>
      <w:r w:rsidRPr="00D93D73">
        <w:rPr>
          <w:rFonts w:asciiTheme="minorHAnsi" w:hAnsiTheme="minorHAnsi" w:cstheme="minorHAnsi"/>
          <w:sz w:val="22"/>
          <w:szCs w:val="22"/>
        </w:rPr>
        <w:t xml:space="preserve">do </w:t>
      </w:r>
      <w:r w:rsidR="00B77BC6" w:rsidRPr="00D93D73">
        <w:rPr>
          <w:rFonts w:asciiTheme="minorHAnsi" w:hAnsiTheme="minorHAnsi" w:cstheme="minorHAnsi"/>
          <w:sz w:val="22"/>
          <w:szCs w:val="22"/>
        </w:rPr>
        <w:t>30</w:t>
      </w:r>
      <w:r w:rsidRPr="00D93D73">
        <w:rPr>
          <w:rFonts w:asciiTheme="minorHAnsi" w:hAnsiTheme="minorHAnsi" w:cstheme="minorHAnsi"/>
          <w:sz w:val="22"/>
          <w:szCs w:val="22"/>
        </w:rPr>
        <w:t xml:space="preserve"> </w:t>
      </w:r>
      <w:r w:rsidR="00B77BC6" w:rsidRPr="00D93D73">
        <w:rPr>
          <w:rFonts w:asciiTheme="minorHAnsi" w:hAnsiTheme="minorHAnsi" w:cstheme="minorHAnsi"/>
          <w:sz w:val="22"/>
          <w:szCs w:val="22"/>
        </w:rPr>
        <w:t>listopada</w:t>
      </w:r>
      <w:r w:rsidRPr="00D93D73">
        <w:rPr>
          <w:rFonts w:asciiTheme="minorHAnsi" w:hAnsiTheme="minorHAnsi" w:cstheme="minorHAnsi"/>
          <w:sz w:val="22"/>
          <w:szCs w:val="22"/>
        </w:rPr>
        <w:t xml:space="preserve"> 202</w:t>
      </w:r>
      <w:r w:rsidR="00B77BC6" w:rsidRPr="00D93D73">
        <w:rPr>
          <w:rFonts w:asciiTheme="minorHAnsi" w:hAnsiTheme="minorHAnsi" w:cstheme="minorHAnsi"/>
          <w:sz w:val="22"/>
          <w:szCs w:val="22"/>
        </w:rPr>
        <w:t>6</w:t>
      </w:r>
      <w:r w:rsidRPr="00D93D73">
        <w:rPr>
          <w:rFonts w:asciiTheme="minorHAnsi" w:hAnsiTheme="minorHAnsi" w:cstheme="minorHAnsi"/>
          <w:sz w:val="22"/>
          <w:szCs w:val="22"/>
        </w:rPr>
        <w:t xml:space="preserve"> r.</w:t>
      </w:r>
    </w:p>
    <w:p w14:paraId="73C413B2" w14:textId="77777777" w:rsidR="00D52627" w:rsidRPr="00063B24" w:rsidRDefault="007C3AA1">
      <w:pPr>
        <w:pStyle w:val="Nagwek2"/>
        <w:numPr>
          <w:ilvl w:val="0"/>
          <w:numId w:val="10"/>
        </w:numPr>
        <w:spacing w:before="240"/>
        <w:ind w:left="0" w:hanging="567"/>
        <w:rPr>
          <w:rFonts w:asciiTheme="minorHAnsi" w:hAnsiTheme="minorHAnsi" w:cstheme="minorHAnsi"/>
          <w:szCs w:val="22"/>
        </w:rPr>
      </w:pPr>
      <w:r w:rsidRPr="00063B24">
        <w:rPr>
          <w:rFonts w:asciiTheme="minorHAnsi" w:hAnsiTheme="minorHAnsi" w:cstheme="minorHAnsi"/>
          <w:szCs w:val="22"/>
        </w:rPr>
        <w:t>Oferty częściowe</w:t>
      </w:r>
      <w:bookmarkStart w:id="18" w:name="_Toc166053972"/>
      <w:bookmarkStart w:id="19" w:name="_Toc151888439"/>
      <w:bookmarkStart w:id="20" w:name="_Toc134500058"/>
      <w:bookmarkStart w:id="21" w:name="_Toc70746086"/>
      <w:bookmarkEnd w:id="14"/>
      <w:bookmarkEnd w:id="15"/>
      <w:bookmarkEnd w:id="16"/>
      <w:bookmarkEnd w:id="17"/>
    </w:p>
    <w:p w14:paraId="44347DFD" w14:textId="77777777" w:rsidR="00D52627" w:rsidRPr="00063B24" w:rsidRDefault="007C3AA1">
      <w:pPr>
        <w:tabs>
          <w:tab w:val="left" w:pos="0"/>
          <w:tab w:val="left" w:pos="426"/>
        </w:tabs>
        <w:spacing w:after="240" w:line="300" w:lineRule="auto"/>
        <w:outlineLvl w:val="1"/>
        <w:rPr>
          <w:rFonts w:asciiTheme="minorHAnsi" w:hAnsiTheme="minorHAnsi" w:cstheme="minorHAnsi"/>
          <w:bCs/>
          <w:szCs w:val="22"/>
        </w:rPr>
      </w:pPr>
      <w:r w:rsidRPr="00063B24">
        <w:rPr>
          <w:rFonts w:asciiTheme="minorHAnsi" w:hAnsiTheme="minorHAnsi" w:cstheme="minorHAnsi"/>
          <w:bCs/>
          <w:szCs w:val="22"/>
        </w:rPr>
        <w:t>Zamawiający nie dopuszcza składania ofert częściowych.</w:t>
      </w:r>
    </w:p>
    <w:p w14:paraId="2CD22329" w14:textId="77777777" w:rsidR="00D52627" w:rsidRPr="00063B24" w:rsidRDefault="007C3AA1">
      <w:pPr>
        <w:tabs>
          <w:tab w:val="left" w:pos="0"/>
          <w:tab w:val="left" w:pos="426"/>
        </w:tabs>
        <w:spacing w:after="240" w:line="300" w:lineRule="auto"/>
        <w:outlineLvl w:val="1"/>
        <w:rPr>
          <w:rFonts w:asciiTheme="minorHAnsi" w:hAnsiTheme="minorHAnsi" w:cstheme="minorHAnsi"/>
          <w:bCs/>
          <w:szCs w:val="22"/>
          <w:u w:val="single"/>
        </w:rPr>
      </w:pPr>
      <w:r w:rsidRPr="00063B24">
        <w:rPr>
          <w:rFonts w:asciiTheme="minorHAnsi" w:hAnsiTheme="minorHAnsi" w:cstheme="minorHAnsi"/>
          <w:bCs/>
          <w:szCs w:val="22"/>
          <w:u w:val="single"/>
        </w:rPr>
        <w:t>Uzasadnienie:</w:t>
      </w:r>
    </w:p>
    <w:p w14:paraId="149BA3FB" w14:textId="77777777" w:rsidR="00D52627" w:rsidRPr="00063B24" w:rsidRDefault="007C3AA1">
      <w:pPr>
        <w:tabs>
          <w:tab w:val="left" w:pos="0"/>
          <w:tab w:val="left" w:pos="426"/>
        </w:tabs>
        <w:spacing w:after="240" w:line="300" w:lineRule="auto"/>
        <w:outlineLvl w:val="1"/>
        <w:rPr>
          <w:rFonts w:asciiTheme="minorHAnsi" w:hAnsiTheme="minorHAnsi" w:cstheme="minorHAnsi"/>
          <w:bCs/>
          <w:szCs w:val="22"/>
        </w:rPr>
      </w:pPr>
      <w:r w:rsidRPr="00063B24">
        <w:rPr>
          <w:rFonts w:asciiTheme="minorHAnsi" w:hAnsiTheme="minorHAnsi" w:cstheme="minorHAnsi"/>
          <w:bCs/>
          <w:szCs w:val="22"/>
        </w:rPr>
        <w:t xml:space="preserve">Przedmiot zamówienia, ze względu na swoją specyfikę jest niepodzielny, stanowi spójną całość. Prace składające się na przedmiot zamówienia są ściśle ze sobą powiązane organizacyjnie. </w:t>
      </w:r>
      <w:r w:rsidRPr="00063B24">
        <w:rPr>
          <w:rFonts w:asciiTheme="minorHAnsi" w:hAnsiTheme="minorHAnsi" w:cstheme="minorHAnsi"/>
        </w:rPr>
        <w:t>Ze względu na konieczność zachowania spójności komunikacyjnej, efektywnego zarządzania harmonogramem publikacji oraz jednolitego raportowania rezultatów współpracy z influencerami, uzasadnione jest powierzenie całości zadania jednemu wykonawcy.</w:t>
      </w:r>
      <w:r w:rsidRPr="00063B24">
        <w:rPr>
          <w:rFonts w:asciiTheme="minorHAnsi" w:hAnsiTheme="minorHAnsi" w:cstheme="minorHAnsi"/>
          <w:bCs/>
          <w:szCs w:val="22"/>
        </w:rPr>
        <w:t xml:space="preserve"> Brak dopuszczenia składania ofert częściowych w niniejszym postępowaniu nie grozi ograniczeniem konkurencji i nie stanowi utrudnienia do składania ofert dla małych i średnich przedsiębiorców.</w:t>
      </w:r>
    </w:p>
    <w:p w14:paraId="31EE7D9F" w14:textId="170E11C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 xml:space="preserve">Zamówienia </w:t>
      </w:r>
      <w:bookmarkStart w:id="22" w:name="_Toc166053973"/>
      <w:bookmarkStart w:id="23" w:name="_Toc151888440"/>
      <w:bookmarkStart w:id="24" w:name="_Toc134500059"/>
      <w:bookmarkStart w:id="25" w:name="_Toc70746087"/>
      <w:bookmarkEnd w:id="18"/>
      <w:bookmarkEnd w:id="19"/>
      <w:bookmarkEnd w:id="20"/>
      <w:bookmarkEnd w:id="21"/>
      <w:r w:rsidRPr="00063B24">
        <w:rPr>
          <w:rFonts w:asciiTheme="minorHAnsi" w:hAnsiTheme="minorHAnsi" w:cstheme="minorHAnsi"/>
          <w:szCs w:val="22"/>
        </w:rPr>
        <w:t>powtarzane</w:t>
      </w:r>
      <w:r w:rsidR="00E5664D">
        <w:rPr>
          <w:rFonts w:asciiTheme="minorHAnsi" w:hAnsiTheme="minorHAnsi" w:cstheme="minorHAnsi"/>
          <w:szCs w:val="22"/>
        </w:rPr>
        <w:t xml:space="preserve"> / opcja / wznowienia </w:t>
      </w:r>
    </w:p>
    <w:p w14:paraId="25560166" w14:textId="16159437" w:rsidR="00D52627" w:rsidRPr="00063B24" w:rsidRDefault="00E5664D">
      <w:pPr>
        <w:widowControl w:val="0"/>
        <w:spacing w:line="300" w:lineRule="auto"/>
        <w:outlineLvl w:val="1"/>
        <w:rPr>
          <w:rFonts w:asciiTheme="minorHAnsi" w:eastAsia="Calibri" w:hAnsiTheme="minorHAnsi" w:cstheme="minorHAnsi"/>
          <w:b/>
          <w:szCs w:val="22"/>
        </w:rPr>
      </w:pPr>
      <w:r>
        <w:rPr>
          <w:rFonts w:asciiTheme="minorHAnsi" w:eastAsia="Calibri" w:hAnsiTheme="minorHAnsi" w:cstheme="minorHAnsi"/>
          <w:bCs/>
          <w:szCs w:val="22"/>
        </w:rPr>
        <w:t>Nie dotyczy</w:t>
      </w:r>
    </w:p>
    <w:p w14:paraId="6F806837" w14:textId="77777777" w:rsidR="00D52627" w:rsidRPr="00063B24" w:rsidRDefault="00D52627">
      <w:pPr>
        <w:rPr>
          <w:rFonts w:asciiTheme="minorHAnsi" w:eastAsia="Calibri" w:hAnsiTheme="minorHAnsi" w:cstheme="minorHAnsi"/>
        </w:rPr>
      </w:pPr>
    </w:p>
    <w:p w14:paraId="2C2AEEBB"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Oferty wariantowe</w:t>
      </w:r>
      <w:bookmarkEnd w:id="22"/>
      <w:bookmarkEnd w:id="23"/>
      <w:bookmarkEnd w:id="24"/>
      <w:bookmarkEnd w:id="25"/>
    </w:p>
    <w:p w14:paraId="06155361" w14:textId="77777777" w:rsidR="00D52627" w:rsidRDefault="007C3AA1">
      <w:pPr>
        <w:tabs>
          <w:tab w:val="left" w:pos="0"/>
          <w:tab w:val="left" w:pos="360"/>
        </w:tabs>
        <w:spacing w:after="240" w:line="300" w:lineRule="auto"/>
        <w:rPr>
          <w:rFonts w:asciiTheme="minorHAnsi" w:hAnsiTheme="minorHAnsi" w:cstheme="minorHAnsi"/>
          <w:szCs w:val="22"/>
        </w:rPr>
      </w:pPr>
      <w:r w:rsidRPr="00063B24">
        <w:rPr>
          <w:rFonts w:asciiTheme="minorHAnsi" w:hAnsiTheme="minorHAnsi" w:cstheme="minorHAnsi"/>
          <w:szCs w:val="22"/>
        </w:rPr>
        <w:t>Zamawiający nie dopuszcza składania ofert wariantowych.</w:t>
      </w:r>
    </w:p>
    <w:p w14:paraId="7B2C62BD" w14:textId="77777777" w:rsidR="00D52627" w:rsidRPr="00063B24" w:rsidRDefault="007C3AA1">
      <w:pPr>
        <w:pStyle w:val="Nagwek1"/>
        <w:jc w:val="center"/>
        <w:rPr>
          <w:rFonts w:asciiTheme="minorHAnsi" w:hAnsiTheme="minorHAnsi" w:cstheme="minorHAnsi"/>
        </w:rPr>
      </w:pPr>
      <w:bookmarkStart w:id="26" w:name="_Toc175549745"/>
      <w:r w:rsidRPr="00063B24">
        <w:rPr>
          <w:rFonts w:asciiTheme="minorHAnsi" w:hAnsiTheme="minorHAnsi" w:cstheme="minorHAnsi"/>
        </w:rPr>
        <w:t>CZĘŚĆ III</w:t>
      </w:r>
      <w:bookmarkEnd w:id="26"/>
    </w:p>
    <w:p w14:paraId="70D4D6D5" w14:textId="77777777" w:rsidR="00D52627" w:rsidRPr="00063B24" w:rsidRDefault="007C3AA1">
      <w:pPr>
        <w:pStyle w:val="Nagwek1"/>
        <w:jc w:val="center"/>
        <w:rPr>
          <w:rStyle w:val="FontStyle35"/>
          <w:rFonts w:asciiTheme="minorHAnsi" w:hAnsiTheme="minorHAnsi" w:cstheme="minorHAnsi"/>
          <w:b/>
          <w:bCs/>
        </w:rPr>
      </w:pPr>
      <w:r w:rsidRPr="00063B24">
        <w:rPr>
          <w:rStyle w:val="FontStyle35"/>
          <w:rFonts w:asciiTheme="minorHAnsi" w:hAnsiTheme="minorHAnsi" w:cstheme="minorHAnsi"/>
          <w:b/>
          <w:bCs/>
        </w:rPr>
        <w:t>PODSTAWY WYKLUCZENIA I WARUNKI UDZIAŁU W POSTĘPOWANIU</w:t>
      </w:r>
    </w:p>
    <w:p w14:paraId="3042920E" w14:textId="77777777" w:rsidR="00D52627" w:rsidRPr="00063B24" w:rsidRDefault="00D52627">
      <w:pPr>
        <w:rPr>
          <w:rFonts w:asciiTheme="minorHAnsi" w:hAnsiTheme="minorHAnsi" w:cstheme="minorHAnsi"/>
        </w:rPr>
      </w:pPr>
    </w:p>
    <w:p w14:paraId="04E9F37D"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Kryteria dopuszczenia Wykonawców do ubiegania się o udzielenie zamówienia</w:t>
      </w:r>
    </w:p>
    <w:p w14:paraId="1E2EB211" w14:textId="77777777" w:rsidR="00D52627" w:rsidRPr="00063B24" w:rsidRDefault="007C3AA1">
      <w:pPr>
        <w:pStyle w:val="Tekstpodstawowy3"/>
        <w:spacing w:after="0" w:line="300" w:lineRule="auto"/>
        <w:rPr>
          <w:rFonts w:asciiTheme="minorHAnsi" w:hAnsiTheme="minorHAnsi" w:cstheme="minorHAnsi"/>
          <w:sz w:val="22"/>
          <w:szCs w:val="22"/>
        </w:rPr>
      </w:pPr>
      <w:r w:rsidRPr="00063B24">
        <w:rPr>
          <w:rFonts w:asciiTheme="minorHAnsi" w:hAnsiTheme="minorHAnsi" w:cstheme="minorHAnsi"/>
          <w:sz w:val="22"/>
          <w:szCs w:val="22"/>
        </w:rPr>
        <w:t>O udzielenie zamówienia mogą ubiegać się Wykonawcy, którzy:</w:t>
      </w:r>
    </w:p>
    <w:p w14:paraId="0071FDBD" w14:textId="77777777" w:rsidR="00D52627" w:rsidRPr="00063B24" w:rsidRDefault="007C3AA1">
      <w:pPr>
        <w:pStyle w:val="Akapitzlist"/>
        <w:numPr>
          <w:ilvl w:val="0"/>
          <w:numId w:val="21"/>
        </w:numPr>
        <w:tabs>
          <w:tab w:val="left" w:pos="284"/>
        </w:tabs>
        <w:spacing w:before="0" w:line="300" w:lineRule="auto"/>
        <w:ind w:left="0" w:firstLine="0"/>
        <w:rPr>
          <w:rFonts w:asciiTheme="minorHAnsi" w:hAnsiTheme="minorHAnsi" w:cstheme="minorHAnsi"/>
          <w:sz w:val="22"/>
          <w:szCs w:val="22"/>
        </w:rPr>
      </w:pPr>
      <w:r w:rsidRPr="00063B24">
        <w:rPr>
          <w:rFonts w:asciiTheme="minorHAnsi" w:hAnsiTheme="minorHAnsi" w:cstheme="minorHAnsi"/>
          <w:sz w:val="22"/>
          <w:szCs w:val="22"/>
        </w:rPr>
        <w:t>nie podlegają wykluczeniu,</w:t>
      </w:r>
    </w:p>
    <w:p w14:paraId="301FDAAF" w14:textId="77777777" w:rsidR="00D52627" w:rsidRPr="00063B24" w:rsidRDefault="007C3AA1">
      <w:pPr>
        <w:pStyle w:val="Akapitzlist"/>
        <w:numPr>
          <w:ilvl w:val="0"/>
          <w:numId w:val="21"/>
        </w:numPr>
        <w:tabs>
          <w:tab w:val="left" w:pos="284"/>
          <w:tab w:val="left" w:pos="360"/>
          <w:tab w:val="left" w:pos="540"/>
        </w:tabs>
        <w:spacing w:before="0" w:after="240" w:line="300" w:lineRule="auto"/>
        <w:ind w:left="0" w:firstLine="0"/>
        <w:rPr>
          <w:rFonts w:asciiTheme="minorHAnsi" w:hAnsiTheme="minorHAnsi" w:cstheme="minorHAnsi"/>
          <w:sz w:val="22"/>
          <w:szCs w:val="22"/>
        </w:rPr>
      </w:pPr>
      <w:r w:rsidRPr="00063B24">
        <w:rPr>
          <w:rFonts w:asciiTheme="minorHAnsi" w:hAnsiTheme="minorHAnsi" w:cstheme="minorHAnsi"/>
          <w:sz w:val="22"/>
          <w:szCs w:val="22"/>
        </w:rPr>
        <w:t>spełniają warunki udziału w postępowaniu.</w:t>
      </w:r>
    </w:p>
    <w:p w14:paraId="511526B1" w14:textId="77777777" w:rsidR="00D52627" w:rsidRPr="00063B24" w:rsidRDefault="007C3AA1">
      <w:pPr>
        <w:pStyle w:val="Nagwek2"/>
        <w:numPr>
          <w:ilvl w:val="1"/>
          <w:numId w:val="10"/>
        </w:numPr>
        <w:tabs>
          <w:tab w:val="left" w:pos="709"/>
        </w:tabs>
        <w:ind w:left="0" w:hanging="567"/>
        <w:rPr>
          <w:rFonts w:asciiTheme="minorHAnsi" w:hAnsiTheme="minorHAnsi" w:cstheme="minorHAnsi"/>
          <w:szCs w:val="22"/>
        </w:rPr>
      </w:pPr>
      <w:r w:rsidRPr="00063B24">
        <w:rPr>
          <w:rFonts w:asciiTheme="minorHAnsi" w:hAnsiTheme="minorHAnsi" w:cstheme="minorHAnsi"/>
          <w:szCs w:val="22"/>
        </w:rPr>
        <w:t>Podstawy wykluczenia</w:t>
      </w:r>
    </w:p>
    <w:p w14:paraId="337A45B5" w14:textId="38FFFA2B" w:rsidR="00D52627" w:rsidRDefault="007C3AA1">
      <w:pPr>
        <w:tabs>
          <w:tab w:val="left" w:pos="360"/>
          <w:tab w:val="left" w:pos="540"/>
        </w:tabs>
        <w:spacing w:after="240" w:line="300" w:lineRule="auto"/>
        <w:rPr>
          <w:rFonts w:asciiTheme="minorHAnsi" w:hAnsiTheme="minorHAnsi" w:cstheme="minorHAnsi"/>
          <w:szCs w:val="22"/>
        </w:rPr>
      </w:pPr>
      <w:r w:rsidRPr="00063B24">
        <w:rPr>
          <w:rFonts w:asciiTheme="minorHAnsi" w:hAnsiTheme="minorHAnsi" w:cstheme="minorHAnsi"/>
          <w:szCs w:val="22"/>
        </w:rPr>
        <w:t>Zamawiający wykluczy z postępowania Wykonawców, w stosunku do których zachodzą przesłanki wykluczenia wskazane w art. 108 ust. 1 ustawy oraz art. 7 ust. 1 ustawy z dnia 1</w:t>
      </w:r>
      <w:r w:rsidR="00E5664D">
        <w:rPr>
          <w:rFonts w:asciiTheme="minorHAnsi" w:hAnsiTheme="minorHAnsi" w:cstheme="minorHAnsi"/>
          <w:szCs w:val="22"/>
        </w:rPr>
        <w:t>3</w:t>
      </w:r>
      <w:r w:rsidRPr="00063B24">
        <w:rPr>
          <w:rFonts w:asciiTheme="minorHAnsi" w:hAnsiTheme="minorHAnsi" w:cstheme="minorHAnsi"/>
          <w:szCs w:val="22"/>
        </w:rPr>
        <w:t xml:space="preserve"> kwietnia 2022 r., o szczególnych rozwiązaniach w zakresie przeciwdziałania wspieraniu agresji na Ukrainę oraz służących ochronie bezpieczeństwa narodowego (Dz.U. z 2024, poz. 507</w:t>
      </w:r>
      <w:r w:rsidR="00E5664D">
        <w:rPr>
          <w:rFonts w:asciiTheme="minorHAnsi" w:hAnsiTheme="minorHAnsi" w:cstheme="minorHAnsi"/>
          <w:szCs w:val="22"/>
        </w:rPr>
        <w:t xml:space="preserve"> ze zm.</w:t>
      </w:r>
      <w:r w:rsidRPr="00063B24">
        <w:rPr>
          <w:rFonts w:asciiTheme="minorHAnsi" w:hAnsiTheme="minorHAnsi" w:cstheme="minorHAnsi"/>
          <w:szCs w:val="22"/>
        </w:rPr>
        <w:t>).</w:t>
      </w:r>
    </w:p>
    <w:p w14:paraId="0786527F" w14:textId="77777777" w:rsidR="008E296A" w:rsidRPr="00063B24" w:rsidRDefault="008E296A">
      <w:pPr>
        <w:tabs>
          <w:tab w:val="left" w:pos="360"/>
          <w:tab w:val="left" w:pos="540"/>
        </w:tabs>
        <w:spacing w:after="240" w:line="300" w:lineRule="auto"/>
        <w:rPr>
          <w:rFonts w:asciiTheme="minorHAnsi" w:hAnsiTheme="minorHAnsi" w:cstheme="minorHAnsi"/>
          <w:szCs w:val="22"/>
        </w:rPr>
      </w:pPr>
    </w:p>
    <w:p w14:paraId="74D0F409" w14:textId="77777777" w:rsidR="00D52627" w:rsidRPr="00D93528" w:rsidRDefault="007C3AA1">
      <w:pPr>
        <w:pStyle w:val="Nagwek2"/>
        <w:numPr>
          <w:ilvl w:val="1"/>
          <w:numId w:val="10"/>
        </w:numPr>
        <w:tabs>
          <w:tab w:val="left" w:pos="709"/>
        </w:tabs>
        <w:ind w:left="0" w:hanging="567"/>
        <w:rPr>
          <w:rFonts w:asciiTheme="minorHAnsi" w:hAnsiTheme="minorHAnsi" w:cstheme="minorHAnsi"/>
          <w:b w:val="0"/>
          <w:bCs w:val="0"/>
          <w:szCs w:val="22"/>
        </w:rPr>
      </w:pPr>
      <w:r w:rsidRPr="00D93528">
        <w:rPr>
          <w:rFonts w:asciiTheme="minorHAnsi" w:hAnsiTheme="minorHAnsi" w:cstheme="minorHAnsi"/>
          <w:szCs w:val="22"/>
        </w:rPr>
        <w:lastRenderedPageBreak/>
        <w:t>Warunki udziału w postępowaniu:</w:t>
      </w:r>
    </w:p>
    <w:p w14:paraId="5755F512" w14:textId="475C1779" w:rsidR="00C279A1" w:rsidRPr="00D93528" w:rsidRDefault="007C3AA1" w:rsidP="005A2B6A">
      <w:pPr>
        <w:pStyle w:val="Nagwek2"/>
        <w:numPr>
          <w:ilvl w:val="2"/>
          <w:numId w:val="10"/>
        </w:numPr>
        <w:tabs>
          <w:tab w:val="left" w:pos="-567"/>
        </w:tabs>
        <w:ind w:left="142" w:hanging="709"/>
        <w:rPr>
          <w:rFonts w:asciiTheme="minorHAnsi" w:hAnsiTheme="minorHAnsi" w:cstheme="minorHAnsi"/>
          <w:b w:val="0"/>
          <w:bCs w:val="0"/>
          <w:szCs w:val="22"/>
        </w:rPr>
      </w:pPr>
      <w:r w:rsidRPr="00D93528">
        <w:rPr>
          <w:rFonts w:asciiTheme="minorHAnsi" w:hAnsiTheme="minorHAnsi" w:cstheme="minorHAnsi"/>
          <w:szCs w:val="22"/>
        </w:rPr>
        <w:t xml:space="preserve">Warunki udziału w postępowaniu w zakresie zdolności technicznej i zawodowej (w zakresie wiedzy </w:t>
      </w:r>
      <w:r w:rsidR="00627FBA" w:rsidRPr="00D93528">
        <w:rPr>
          <w:rFonts w:asciiTheme="minorHAnsi" w:hAnsiTheme="minorHAnsi" w:cstheme="minorHAnsi"/>
          <w:szCs w:val="22"/>
        </w:rPr>
        <w:t xml:space="preserve">i </w:t>
      </w:r>
      <w:r w:rsidRPr="00D93528">
        <w:rPr>
          <w:rFonts w:asciiTheme="minorHAnsi" w:hAnsiTheme="minorHAnsi" w:cstheme="minorHAnsi"/>
          <w:szCs w:val="22"/>
        </w:rPr>
        <w:t>doświadczenia):</w:t>
      </w:r>
      <w:r w:rsidRPr="00D93528">
        <w:rPr>
          <w:rFonts w:asciiTheme="minorHAnsi" w:hAnsiTheme="minorHAnsi" w:cstheme="minorHAnsi"/>
          <w:b w:val="0"/>
          <w:bCs w:val="0"/>
          <w:szCs w:val="22"/>
        </w:rPr>
        <w:t xml:space="preserve"> </w:t>
      </w:r>
      <w:r w:rsidR="00CF4C9F" w:rsidRPr="00D93528">
        <w:rPr>
          <w:rFonts w:asciiTheme="minorHAnsi" w:hAnsiTheme="minorHAnsi" w:cstheme="minorHAnsi"/>
          <w:b w:val="0"/>
          <w:bCs w:val="0"/>
          <w:szCs w:val="22"/>
        </w:rPr>
        <w:t>Za spełniającego warunki udziału w postępowaniu Zamawiający uzna Wykonawcę, który wykaże, że w ciągu ostatnich 3 lat</w:t>
      </w:r>
      <w:r w:rsidR="00CF4C9F" w:rsidRPr="00D93528">
        <w:rPr>
          <w:rStyle w:val="Odwoanieprzypisudolnego"/>
          <w:rFonts w:asciiTheme="minorHAnsi" w:hAnsiTheme="minorHAnsi" w:cstheme="minorHAnsi"/>
          <w:b w:val="0"/>
          <w:bCs w:val="0"/>
          <w:szCs w:val="22"/>
        </w:rPr>
        <w:footnoteReference w:id="4"/>
      </w:r>
      <w:r w:rsidR="00CF4C9F" w:rsidRPr="00D93528">
        <w:rPr>
          <w:rFonts w:asciiTheme="minorHAnsi" w:hAnsiTheme="minorHAnsi" w:cstheme="minorHAnsi"/>
          <w:b w:val="0"/>
          <w:bCs w:val="0"/>
          <w:szCs w:val="22"/>
        </w:rPr>
        <w:t xml:space="preserve"> (a jeżeli okres prowadzenia działalności jest krótszy – to w tym okresie) w ramach dwóch </w:t>
      </w:r>
      <w:r w:rsidR="00CF4C9F">
        <w:rPr>
          <w:rFonts w:asciiTheme="minorHAnsi" w:hAnsiTheme="minorHAnsi" w:cstheme="minorHAnsi"/>
          <w:b w:val="0"/>
          <w:bCs w:val="0"/>
          <w:szCs w:val="22"/>
        </w:rPr>
        <w:t>odrębnych realizacji</w:t>
      </w:r>
      <w:r w:rsidR="00B168E1">
        <w:rPr>
          <w:rFonts w:asciiTheme="minorHAnsi" w:hAnsiTheme="minorHAnsi" w:cstheme="minorHAnsi"/>
          <w:b w:val="0"/>
          <w:bCs w:val="0"/>
          <w:szCs w:val="22"/>
        </w:rPr>
        <w:t>/usług</w:t>
      </w:r>
      <w:r w:rsidR="00CF4C9F">
        <w:rPr>
          <w:rFonts w:asciiTheme="minorHAnsi" w:hAnsiTheme="minorHAnsi" w:cstheme="minorHAnsi"/>
          <w:b w:val="0"/>
          <w:bCs w:val="0"/>
          <w:szCs w:val="22"/>
        </w:rPr>
        <w:t xml:space="preserve"> (w formie </w:t>
      </w:r>
      <w:r w:rsidR="00CF4C9F" w:rsidRPr="00D93528">
        <w:rPr>
          <w:rFonts w:asciiTheme="minorHAnsi" w:hAnsiTheme="minorHAnsi" w:cstheme="minorHAnsi"/>
          <w:b w:val="0"/>
          <w:bCs w:val="0"/>
          <w:szCs w:val="22"/>
        </w:rPr>
        <w:t>zlece</w:t>
      </w:r>
      <w:r w:rsidR="00CF4C9F">
        <w:rPr>
          <w:rFonts w:asciiTheme="minorHAnsi" w:hAnsiTheme="minorHAnsi" w:cstheme="minorHAnsi"/>
          <w:b w:val="0"/>
          <w:bCs w:val="0"/>
          <w:szCs w:val="22"/>
        </w:rPr>
        <w:t xml:space="preserve">nia, </w:t>
      </w:r>
      <w:r w:rsidR="00CF4C9F" w:rsidRPr="00D93528">
        <w:rPr>
          <w:rFonts w:asciiTheme="minorHAnsi" w:hAnsiTheme="minorHAnsi" w:cstheme="minorHAnsi"/>
          <w:b w:val="0"/>
          <w:bCs w:val="0"/>
          <w:szCs w:val="22"/>
        </w:rPr>
        <w:t>um</w:t>
      </w:r>
      <w:r w:rsidR="00CF4C9F">
        <w:rPr>
          <w:rFonts w:asciiTheme="minorHAnsi" w:hAnsiTheme="minorHAnsi" w:cstheme="minorHAnsi"/>
          <w:b w:val="0"/>
          <w:bCs w:val="0"/>
          <w:szCs w:val="22"/>
        </w:rPr>
        <w:t xml:space="preserve">owy, </w:t>
      </w:r>
      <w:r w:rsidR="00CF4C9F" w:rsidRPr="00D93528">
        <w:rPr>
          <w:rFonts w:asciiTheme="minorHAnsi" w:hAnsiTheme="minorHAnsi" w:cstheme="minorHAnsi"/>
          <w:b w:val="0"/>
          <w:bCs w:val="0"/>
          <w:szCs w:val="22"/>
        </w:rPr>
        <w:t>kampanii lub promocji</w:t>
      </w:r>
      <w:r w:rsidR="00CF4C9F">
        <w:rPr>
          <w:rFonts w:asciiTheme="minorHAnsi" w:hAnsiTheme="minorHAnsi" w:cstheme="minorHAnsi"/>
          <w:b w:val="0"/>
          <w:bCs w:val="0"/>
          <w:szCs w:val="22"/>
        </w:rPr>
        <w:t>)</w:t>
      </w:r>
      <w:r w:rsidR="00C279A1" w:rsidRPr="00D93528">
        <w:rPr>
          <w:rFonts w:asciiTheme="minorHAnsi" w:hAnsiTheme="minorHAnsi" w:cstheme="minorHAnsi"/>
          <w:b w:val="0"/>
          <w:bCs w:val="0"/>
          <w:szCs w:val="22"/>
        </w:rPr>
        <w:t>:</w:t>
      </w:r>
    </w:p>
    <w:p w14:paraId="6FB4987B" w14:textId="1A4E94BF" w:rsidR="000A3D23" w:rsidRPr="00D93528" w:rsidRDefault="000A3D23" w:rsidP="00365FFC">
      <w:pPr>
        <w:pStyle w:val="Nagwek2"/>
        <w:numPr>
          <w:ilvl w:val="0"/>
          <w:numId w:val="32"/>
        </w:numPr>
        <w:tabs>
          <w:tab w:val="left" w:pos="-567"/>
        </w:tabs>
        <w:spacing w:after="0"/>
        <w:rPr>
          <w:rFonts w:asciiTheme="minorHAnsi" w:hAnsiTheme="minorHAnsi" w:cstheme="minorHAnsi"/>
          <w:b w:val="0"/>
          <w:bCs w:val="0"/>
          <w:szCs w:val="22"/>
        </w:rPr>
      </w:pPr>
      <w:r w:rsidRPr="00D93528">
        <w:rPr>
          <w:rFonts w:asciiTheme="minorHAnsi" w:hAnsiTheme="minorHAnsi" w:cstheme="minorHAnsi"/>
          <w:b w:val="0"/>
          <w:bCs w:val="0"/>
          <w:szCs w:val="22"/>
        </w:rPr>
        <w:t>koordynował współpracę z co najmniej dwoma influencerami w zakresie przygotowywania i przekazywania im wytycznych do materiałów przeznaczonych do publikacji;</w:t>
      </w:r>
    </w:p>
    <w:p w14:paraId="6FCAD5F5" w14:textId="3F24659D" w:rsidR="00CA4C11" w:rsidRPr="00D93528" w:rsidRDefault="000D40AC" w:rsidP="00365FFC">
      <w:pPr>
        <w:pStyle w:val="Nagwek2"/>
        <w:numPr>
          <w:ilvl w:val="0"/>
          <w:numId w:val="32"/>
        </w:numPr>
        <w:tabs>
          <w:tab w:val="left" w:pos="-567"/>
        </w:tabs>
        <w:spacing w:after="0"/>
        <w:rPr>
          <w:rFonts w:asciiTheme="minorHAnsi" w:hAnsiTheme="minorHAnsi" w:cstheme="minorHAnsi"/>
          <w:b w:val="0"/>
          <w:bCs w:val="0"/>
          <w:szCs w:val="22"/>
        </w:rPr>
      </w:pPr>
      <w:r w:rsidRPr="00D93528">
        <w:rPr>
          <w:rFonts w:asciiTheme="minorHAnsi" w:hAnsiTheme="minorHAnsi" w:cstheme="minorHAnsi"/>
          <w:b w:val="0"/>
          <w:bCs w:val="0"/>
          <w:szCs w:val="22"/>
        </w:rPr>
        <w:t>nadzorował działania co najmniej dwóch influencerów</w:t>
      </w:r>
      <w:r w:rsidR="000A3D23" w:rsidRPr="00D93528">
        <w:rPr>
          <w:rFonts w:asciiTheme="minorHAnsi" w:hAnsiTheme="minorHAnsi" w:cstheme="minorHAnsi"/>
          <w:b w:val="0"/>
          <w:bCs w:val="0"/>
          <w:szCs w:val="22"/>
        </w:rPr>
        <w:t xml:space="preserve"> </w:t>
      </w:r>
      <w:r w:rsidRPr="00D93528">
        <w:rPr>
          <w:rFonts w:asciiTheme="minorHAnsi" w:hAnsiTheme="minorHAnsi" w:cstheme="minorHAnsi"/>
          <w:b w:val="0"/>
          <w:bCs w:val="0"/>
          <w:szCs w:val="22"/>
        </w:rPr>
        <w:t xml:space="preserve">w zakresie </w:t>
      </w:r>
      <w:r w:rsidR="00CA4C11" w:rsidRPr="00D93528">
        <w:rPr>
          <w:rFonts w:asciiTheme="minorHAnsi" w:hAnsiTheme="minorHAnsi" w:cstheme="minorHAnsi"/>
          <w:b w:val="0"/>
          <w:bCs w:val="0"/>
          <w:szCs w:val="22"/>
        </w:rPr>
        <w:t>jakości i terminowości publik</w:t>
      </w:r>
      <w:r w:rsidR="000A3D23" w:rsidRPr="00D93528">
        <w:rPr>
          <w:rFonts w:asciiTheme="minorHAnsi" w:hAnsiTheme="minorHAnsi" w:cstheme="minorHAnsi"/>
          <w:b w:val="0"/>
          <w:bCs w:val="0"/>
          <w:szCs w:val="22"/>
        </w:rPr>
        <w:t>owanych</w:t>
      </w:r>
      <w:r w:rsidR="00CA4C11" w:rsidRPr="00D93528">
        <w:rPr>
          <w:rFonts w:asciiTheme="minorHAnsi" w:hAnsiTheme="minorHAnsi" w:cstheme="minorHAnsi"/>
          <w:b w:val="0"/>
          <w:bCs w:val="0"/>
          <w:szCs w:val="22"/>
        </w:rPr>
        <w:t xml:space="preserve"> przez nich materiałów;</w:t>
      </w:r>
    </w:p>
    <w:p w14:paraId="17E95AB9" w14:textId="4F3B5B5F" w:rsidR="00F36523" w:rsidRPr="00D93528" w:rsidRDefault="00C279A1" w:rsidP="00365FFC">
      <w:pPr>
        <w:pStyle w:val="Nagwek2"/>
        <w:numPr>
          <w:ilvl w:val="0"/>
          <w:numId w:val="32"/>
        </w:numPr>
        <w:tabs>
          <w:tab w:val="left" w:pos="-567"/>
        </w:tabs>
        <w:rPr>
          <w:rFonts w:asciiTheme="minorHAnsi" w:hAnsiTheme="minorHAnsi" w:cstheme="minorHAnsi"/>
          <w:b w:val="0"/>
          <w:bCs w:val="0"/>
          <w:szCs w:val="22"/>
        </w:rPr>
      </w:pPr>
      <w:r w:rsidRPr="00D93528">
        <w:rPr>
          <w:rFonts w:asciiTheme="minorHAnsi" w:hAnsiTheme="minorHAnsi" w:cstheme="minorHAnsi"/>
          <w:b w:val="0"/>
          <w:bCs w:val="0"/>
          <w:szCs w:val="22"/>
        </w:rPr>
        <w:t>monitorowa</w:t>
      </w:r>
      <w:r w:rsidR="000D40AC" w:rsidRPr="00D93528">
        <w:rPr>
          <w:rFonts w:asciiTheme="minorHAnsi" w:hAnsiTheme="minorHAnsi" w:cstheme="minorHAnsi"/>
          <w:b w:val="0"/>
          <w:bCs w:val="0"/>
          <w:szCs w:val="22"/>
        </w:rPr>
        <w:t>ł</w:t>
      </w:r>
      <w:r w:rsidRPr="00D93528">
        <w:rPr>
          <w:rFonts w:asciiTheme="minorHAnsi" w:hAnsiTheme="minorHAnsi" w:cstheme="minorHAnsi"/>
          <w:b w:val="0"/>
          <w:bCs w:val="0"/>
          <w:szCs w:val="22"/>
        </w:rPr>
        <w:t xml:space="preserve"> i raportowa</w:t>
      </w:r>
      <w:r w:rsidR="000D40AC" w:rsidRPr="00D93528">
        <w:rPr>
          <w:rFonts w:asciiTheme="minorHAnsi" w:hAnsiTheme="minorHAnsi" w:cstheme="minorHAnsi"/>
          <w:b w:val="0"/>
          <w:bCs w:val="0"/>
          <w:szCs w:val="22"/>
        </w:rPr>
        <w:t>ł</w:t>
      </w:r>
      <w:r w:rsidRPr="00D93528">
        <w:rPr>
          <w:rFonts w:asciiTheme="minorHAnsi" w:hAnsiTheme="minorHAnsi" w:cstheme="minorHAnsi"/>
          <w:b w:val="0"/>
          <w:bCs w:val="0"/>
          <w:szCs w:val="22"/>
        </w:rPr>
        <w:t xml:space="preserve"> efekt</w:t>
      </w:r>
      <w:r w:rsidR="000D40AC" w:rsidRPr="00D93528">
        <w:rPr>
          <w:rFonts w:asciiTheme="minorHAnsi" w:hAnsiTheme="minorHAnsi" w:cstheme="minorHAnsi"/>
          <w:b w:val="0"/>
          <w:bCs w:val="0"/>
          <w:szCs w:val="22"/>
        </w:rPr>
        <w:t xml:space="preserve">y </w:t>
      </w:r>
      <w:r w:rsidRPr="00D93528">
        <w:rPr>
          <w:rFonts w:asciiTheme="minorHAnsi" w:hAnsiTheme="minorHAnsi" w:cstheme="minorHAnsi"/>
          <w:b w:val="0"/>
          <w:bCs w:val="0"/>
          <w:szCs w:val="22"/>
        </w:rPr>
        <w:t xml:space="preserve">działań </w:t>
      </w:r>
      <w:r w:rsidR="000D40AC" w:rsidRPr="00D93528">
        <w:rPr>
          <w:rFonts w:asciiTheme="minorHAnsi" w:hAnsiTheme="minorHAnsi" w:cstheme="minorHAnsi"/>
          <w:b w:val="0"/>
          <w:bCs w:val="0"/>
          <w:szCs w:val="22"/>
        </w:rPr>
        <w:t xml:space="preserve">co najmniej dwóch </w:t>
      </w:r>
      <w:r w:rsidRPr="00D93528">
        <w:rPr>
          <w:rFonts w:asciiTheme="minorHAnsi" w:hAnsiTheme="minorHAnsi" w:cstheme="minorHAnsi"/>
          <w:b w:val="0"/>
          <w:bCs w:val="0"/>
          <w:szCs w:val="22"/>
        </w:rPr>
        <w:t>influencerów.</w:t>
      </w:r>
    </w:p>
    <w:p w14:paraId="64DD314A" w14:textId="3F6218C7" w:rsidR="00CA31CB" w:rsidRPr="00D93528" w:rsidRDefault="00CA31CB" w:rsidP="00CA31CB">
      <w:pPr>
        <w:pStyle w:val="Nagwek2"/>
        <w:tabs>
          <w:tab w:val="left" w:pos="-567"/>
        </w:tabs>
        <w:ind w:left="142"/>
        <w:rPr>
          <w:rFonts w:asciiTheme="minorHAnsi" w:hAnsiTheme="minorHAnsi" w:cstheme="minorHAnsi"/>
          <w:b w:val="0"/>
          <w:bCs w:val="0"/>
          <w:szCs w:val="22"/>
        </w:rPr>
      </w:pPr>
      <w:r w:rsidRPr="00D93528">
        <w:rPr>
          <w:rFonts w:asciiTheme="minorHAnsi" w:hAnsiTheme="minorHAnsi" w:cstheme="minorHAnsi"/>
          <w:b w:val="0"/>
          <w:bCs w:val="0"/>
          <w:szCs w:val="22"/>
        </w:rPr>
        <w:t>Wykonawca, który sam nie spełnia wymaganego warunku, może – zgodnie z art. 118 ustawy Pzp – skorzystać z zasobów podmiotu trzeciego (podmiotu udostępniającego zasoby). Korzystanie z zasobów podmiotu udostępniającego nie może jednak prowadzić do powierzenia mu wykonania całego zamówienia.</w:t>
      </w:r>
    </w:p>
    <w:p w14:paraId="14B8E2F7" w14:textId="556F478B" w:rsidR="00CA31CB" w:rsidRPr="00D93528" w:rsidRDefault="00CA31CB" w:rsidP="00CA31CB">
      <w:pPr>
        <w:pStyle w:val="Nagwek2"/>
        <w:tabs>
          <w:tab w:val="left" w:pos="-567"/>
        </w:tabs>
        <w:ind w:left="142"/>
        <w:rPr>
          <w:rFonts w:asciiTheme="minorHAnsi" w:hAnsiTheme="minorHAnsi" w:cstheme="minorHAnsi"/>
          <w:b w:val="0"/>
          <w:bCs w:val="0"/>
          <w:szCs w:val="22"/>
        </w:rPr>
      </w:pPr>
      <w:r w:rsidRPr="00D93528">
        <w:rPr>
          <w:rFonts w:asciiTheme="minorHAnsi" w:hAnsiTheme="minorHAnsi" w:cstheme="minorHAnsi"/>
          <w:b w:val="0"/>
          <w:bCs w:val="0"/>
          <w:szCs w:val="22"/>
        </w:rPr>
        <w:t>W takim przypadku wykonawca musi wykonać część zamówienia osobiście, natomiast podmiot trzeci (podmiot udostępniający zasoby) może realizować jedynie tę część, która odpowiada udostępnionym przez niego zasobom związanym z wymaganym warunkiem.</w:t>
      </w:r>
    </w:p>
    <w:p w14:paraId="19659535" w14:textId="6CCAC539" w:rsidR="00D52627" w:rsidRPr="00D93528" w:rsidRDefault="007C3AA1">
      <w:pPr>
        <w:pStyle w:val="Nagwek2"/>
        <w:numPr>
          <w:ilvl w:val="2"/>
          <w:numId w:val="10"/>
        </w:numPr>
        <w:tabs>
          <w:tab w:val="left" w:pos="-567"/>
        </w:tabs>
        <w:ind w:left="142" w:hanging="709"/>
        <w:rPr>
          <w:rFonts w:asciiTheme="minorHAnsi" w:hAnsiTheme="minorHAnsi" w:cstheme="minorHAnsi"/>
          <w:b w:val="0"/>
          <w:bCs w:val="0"/>
          <w:szCs w:val="22"/>
        </w:rPr>
      </w:pPr>
      <w:r w:rsidRPr="00D93528">
        <w:rPr>
          <w:rFonts w:asciiTheme="minorHAnsi" w:hAnsiTheme="minorHAnsi" w:cstheme="minorHAnsi"/>
          <w:szCs w:val="22"/>
        </w:rPr>
        <w:t xml:space="preserve">Warunki udziału w postępowaniu w zakresie zdolności technicznej i zawodowej (w zakresie wiedzy </w:t>
      </w:r>
      <w:r w:rsidR="00627FBA" w:rsidRPr="00D93528">
        <w:rPr>
          <w:rFonts w:asciiTheme="minorHAnsi" w:hAnsiTheme="minorHAnsi" w:cstheme="minorHAnsi"/>
          <w:szCs w:val="22"/>
        </w:rPr>
        <w:t xml:space="preserve">i </w:t>
      </w:r>
      <w:r w:rsidRPr="00D93528">
        <w:rPr>
          <w:rFonts w:asciiTheme="minorHAnsi" w:hAnsiTheme="minorHAnsi" w:cstheme="minorHAnsi"/>
          <w:szCs w:val="22"/>
        </w:rPr>
        <w:t>doświadczenia):</w:t>
      </w:r>
      <w:r w:rsidRPr="00D93528">
        <w:rPr>
          <w:rFonts w:asciiTheme="minorHAnsi" w:hAnsiTheme="minorHAnsi" w:cstheme="minorHAnsi"/>
          <w:b w:val="0"/>
          <w:bCs w:val="0"/>
          <w:szCs w:val="22"/>
        </w:rPr>
        <w:t xml:space="preserve"> Za spełniającego warunki udziału w postępowaniu Zamawiający uzna Wykonawcę, który wykaże, że dysponuje lub będzie dysponować zespołem (w całym okresie realizacji zamówienia) co najmniej 3 osób, posiadających doświadczenie w realizacji współprac influencerskich, w skład którego wchodzić będą osoby pełniące następujące funkcje:</w:t>
      </w:r>
    </w:p>
    <w:p w14:paraId="6919C368" w14:textId="75229137" w:rsidR="00D52627" w:rsidRPr="00D93528" w:rsidRDefault="007C3AA1">
      <w:pPr>
        <w:pStyle w:val="Akapitzlist"/>
        <w:numPr>
          <w:ilvl w:val="0"/>
          <w:numId w:val="30"/>
        </w:numPr>
        <w:spacing w:line="276" w:lineRule="auto"/>
        <w:rPr>
          <w:rFonts w:asciiTheme="minorHAnsi" w:hAnsiTheme="minorHAnsi" w:cstheme="minorHAnsi"/>
          <w:sz w:val="22"/>
          <w:szCs w:val="22"/>
        </w:rPr>
      </w:pPr>
      <w:r w:rsidRPr="00D93528">
        <w:rPr>
          <w:rFonts w:asciiTheme="minorHAnsi" w:hAnsiTheme="minorHAnsi" w:cstheme="minorHAnsi"/>
          <w:b/>
          <w:bCs/>
          <w:sz w:val="22"/>
          <w:szCs w:val="22"/>
        </w:rPr>
        <w:t>kierownik zespołu</w:t>
      </w:r>
      <w:r w:rsidRPr="00D93528">
        <w:rPr>
          <w:rFonts w:asciiTheme="minorHAnsi" w:hAnsiTheme="minorHAnsi" w:cstheme="minorHAnsi"/>
          <w:sz w:val="22"/>
          <w:szCs w:val="22"/>
        </w:rPr>
        <w:t xml:space="preserve"> </w:t>
      </w:r>
      <w:r w:rsidR="005E48CD" w:rsidRPr="00D93528">
        <w:rPr>
          <w:rFonts w:asciiTheme="minorHAnsi" w:hAnsiTheme="minorHAnsi" w:cstheme="minorHAnsi"/>
          <w:sz w:val="22"/>
          <w:szCs w:val="22"/>
        </w:rPr>
        <w:t>(</w:t>
      </w:r>
      <w:r w:rsidR="005E48CD" w:rsidRPr="00D93528">
        <w:rPr>
          <w:sz w:val="22"/>
          <w:szCs w:val="22"/>
        </w:rPr>
        <w:t xml:space="preserve">osoba odpowiedzialna za całościową koordynację realizacji Umowy nadzór nad harmonogramem Działań oraz bieżący kontakt z Zamawiającym) </w:t>
      </w:r>
      <w:r w:rsidR="005E48CD" w:rsidRPr="0046296E">
        <w:rPr>
          <w:sz w:val="22"/>
          <w:szCs w:val="22"/>
        </w:rPr>
        <w:t xml:space="preserve">– </w:t>
      </w:r>
      <w:r w:rsidR="007972E7" w:rsidRPr="00CE21D4">
        <w:rPr>
          <w:sz w:val="22"/>
          <w:szCs w:val="22"/>
        </w:rPr>
        <w:t xml:space="preserve">posiadający co najmniej 3-letnie doświadczenie zawodowe, który kierował co najmniej dwiema kampaniami z udziałem influencerów, z których każda miała wartość nie mniejszą niż 100 000 PLN brutto. W każdej z tych kampanii uczestniczył co najmniej jeden influencer posiadający minimum </w:t>
      </w:r>
      <w:r w:rsidR="00E45F32" w:rsidRPr="00CE21D4">
        <w:rPr>
          <w:sz w:val="22"/>
          <w:szCs w:val="22"/>
        </w:rPr>
        <w:t>5</w:t>
      </w:r>
      <w:r w:rsidR="007972E7" w:rsidRPr="00CE21D4">
        <w:rPr>
          <w:sz w:val="22"/>
          <w:szCs w:val="22"/>
        </w:rPr>
        <w:t>0 000 obserwujących. Dopuszcza się łączenie tej roli z fun</w:t>
      </w:r>
      <w:r w:rsidR="007972E7" w:rsidRPr="00D93528">
        <w:rPr>
          <w:sz w:val="22"/>
          <w:szCs w:val="22"/>
        </w:rPr>
        <w:t xml:space="preserve">kcją </w:t>
      </w:r>
      <w:r w:rsidR="005A5430">
        <w:rPr>
          <w:sz w:val="22"/>
          <w:szCs w:val="22"/>
        </w:rPr>
        <w:t>i</w:t>
      </w:r>
      <w:r w:rsidR="007972E7" w:rsidRPr="00D93528">
        <w:rPr>
          <w:sz w:val="22"/>
          <w:szCs w:val="22"/>
        </w:rPr>
        <w:t xml:space="preserve">nfluencer </w:t>
      </w:r>
      <w:r w:rsidR="005A5430">
        <w:rPr>
          <w:sz w:val="22"/>
          <w:szCs w:val="22"/>
        </w:rPr>
        <w:t>m</w:t>
      </w:r>
      <w:r w:rsidR="007972E7" w:rsidRPr="00D93528">
        <w:rPr>
          <w:sz w:val="22"/>
          <w:szCs w:val="22"/>
        </w:rPr>
        <w:t xml:space="preserve">arketing </w:t>
      </w:r>
      <w:r w:rsidR="005A5430">
        <w:rPr>
          <w:sz w:val="22"/>
          <w:szCs w:val="22"/>
        </w:rPr>
        <w:t>m</w:t>
      </w:r>
      <w:r w:rsidR="007972E7" w:rsidRPr="00D93528">
        <w:rPr>
          <w:sz w:val="22"/>
          <w:szCs w:val="22"/>
        </w:rPr>
        <w:t>anagera, o której mowa w lit. c</w:t>
      </w:r>
      <w:r w:rsidR="00CB74C7" w:rsidRPr="00D93528">
        <w:rPr>
          <w:sz w:val="22"/>
          <w:szCs w:val="22"/>
        </w:rPr>
        <w:t>;</w:t>
      </w:r>
    </w:p>
    <w:p w14:paraId="1C6A4C9E" w14:textId="39837CAA" w:rsidR="00D52627" w:rsidRPr="00CE21D4" w:rsidRDefault="007C3AA1">
      <w:pPr>
        <w:pStyle w:val="Akapitzlist"/>
        <w:numPr>
          <w:ilvl w:val="0"/>
          <w:numId w:val="30"/>
        </w:numPr>
        <w:spacing w:line="276" w:lineRule="auto"/>
        <w:rPr>
          <w:rFonts w:asciiTheme="minorHAnsi" w:hAnsiTheme="minorHAnsi" w:cstheme="minorHAnsi"/>
          <w:sz w:val="22"/>
          <w:szCs w:val="22"/>
        </w:rPr>
      </w:pPr>
      <w:r w:rsidRPr="00D93528">
        <w:rPr>
          <w:rFonts w:asciiTheme="minorHAnsi" w:hAnsiTheme="minorHAnsi" w:cstheme="minorHAnsi"/>
          <w:b/>
          <w:bCs/>
          <w:sz w:val="22"/>
          <w:szCs w:val="22"/>
        </w:rPr>
        <w:t>specjalista ds. PR</w:t>
      </w:r>
      <w:r w:rsidRPr="00D93528">
        <w:rPr>
          <w:rFonts w:asciiTheme="minorHAnsi" w:hAnsiTheme="minorHAnsi" w:cstheme="minorHAnsi"/>
          <w:sz w:val="22"/>
          <w:szCs w:val="22"/>
        </w:rPr>
        <w:t xml:space="preserve"> </w:t>
      </w:r>
      <w:r w:rsidR="00CB74C7" w:rsidRPr="00D93528">
        <w:rPr>
          <w:rFonts w:asciiTheme="minorHAnsi" w:hAnsiTheme="minorHAnsi" w:cstheme="minorHAnsi"/>
          <w:sz w:val="22"/>
          <w:szCs w:val="22"/>
        </w:rPr>
        <w:t>(</w:t>
      </w:r>
      <w:r w:rsidR="00CB74C7" w:rsidRPr="00D93528">
        <w:rPr>
          <w:sz w:val="22"/>
          <w:szCs w:val="22"/>
        </w:rPr>
        <w:t>osoba odpowiedzialna za wsparcie działań wizerunkowych i komunikacyjnych związanych z realizacją Umowy</w:t>
      </w:r>
      <w:r w:rsidR="00CB74C7" w:rsidRPr="00D93528">
        <w:rPr>
          <w:rFonts w:asciiTheme="minorHAnsi" w:hAnsiTheme="minorHAnsi" w:cstheme="minorHAnsi"/>
          <w:sz w:val="22"/>
          <w:szCs w:val="22"/>
        </w:rPr>
        <w:t xml:space="preserve">) </w:t>
      </w:r>
      <w:r w:rsidRPr="00D93528">
        <w:rPr>
          <w:rFonts w:asciiTheme="minorHAnsi" w:hAnsiTheme="minorHAnsi" w:cstheme="minorHAnsi"/>
          <w:sz w:val="22"/>
          <w:szCs w:val="22"/>
        </w:rPr>
        <w:t xml:space="preserve">– </w:t>
      </w:r>
      <w:r w:rsidRPr="00CE21D4">
        <w:rPr>
          <w:rFonts w:asciiTheme="minorHAnsi" w:hAnsiTheme="minorHAnsi" w:cstheme="minorHAnsi"/>
          <w:sz w:val="22"/>
          <w:szCs w:val="22"/>
        </w:rPr>
        <w:t>posiadający co najmniej 2 lata doświadczenia w public relations;</w:t>
      </w:r>
    </w:p>
    <w:p w14:paraId="350A0917" w14:textId="5629C103" w:rsidR="00D52627" w:rsidRPr="00CE21D4" w:rsidRDefault="007C3AA1">
      <w:pPr>
        <w:pStyle w:val="Akapitzlist"/>
        <w:numPr>
          <w:ilvl w:val="0"/>
          <w:numId w:val="30"/>
        </w:numPr>
        <w:spacing w:line="276" w:lineRule="auto"/>
        <w:rPr>
          <w:rFonts w:asciiTheme="minorHAnsi" w:hAnsiTheme="minorHAnsi" w:cstheme="minorHAnsi"/>
          <w:sz w:val="22"/>
          <w:szCs w:val="22"/>
        </w:rPr>
      </w:pPr>
      <w:r w:rsidRPr="00D93528">
        <w:rPr>
          <w:rFonts w:asciiTheme="minorHAnsi" w:hAnsiTheme="minorHAnsi" w:cstheme="minorHAnsi"/>
          <w:b/>
          <w:bCs/>
          <w:sz w:val="22"/>
          <w:szCs w:val="22"/>
        </w:rPr>
        <w:t>influencer marketing manager</w:t>
      </w:r>
      <w:r w:rsidRPr="00D93528">
        <w:rPr>
          <w:rFonts w:asciiTheme="minorHAnsi" w:hAnsiTheme="minorHAnsi" w:cstheme="minorHAnsi"/>
          <w:sz w:val="22"/>
          <w:szCs w:val="22"/>
        </w:rPr>
        <w:t xml:space="preserve"> </w:t>
      </w:r>
      <w:r w:rsidR="00B927BF" w:rsidRPr="00D93528">
        <w:rPr>
          <w:rFonts w:asciiTheme="minorHAnsi" w:hAnsiTheme="minorHAnsi" w:cstheme="minorHAnsi"/>
          <w:sz w:val="22"/>
          <w:szCs w:val="22"/>
        </w:rPr>
        <w:t xml:space="preserve">(osoba odpowiedzialna za wyszukiwanie i dobór influencerów, prowadzenie negocjacji oraz koordynację współpracy i monitorowanie realizacji </w:t>
      </w:r>
      <w:r w:rsidR="00D82CF4">
        <w:rPr>
          <w:rFonts w:asciiTheme="minorHAnsi" w:hAnsiTheme="minorHAnsi" w:cstheme="minorHAnsi"/>
          <w:sz w:val="22"/>
          <w:szCs w:val="22"/>
        </w:rPr>
        <w:t>Działań</w:t>
      </w:r>
      <w:r w:rsidR="00B927BF" w:rsidRPr="00D93528">
        <w:rPr>
          <w:rFonts w:asciiTheme="minorHAnsi" w:hAnsiTheme="minorHAnsi" w:cstheme="minorHAnsi"/>
          <w:sz w:val="22"/>
          <w:szCs w:val="22"/>
        </w:rPr>
        <w:t xml:space="preserve">) </w:t>
      </w:r>
      <w:r w:rsidRPr="00D93528">
        <w:rPr>
          <w:rFonts w:asciiTheme="minorHAnsi" w:hAnsiTheme="minorHAnsi" w:cstheme="minorHAnsi"/>
          <w:sz w:val="22"/>
          <w:szCs w:val="22"/>
        </w:rPr>
        <w:t xml:space="preserve">– </w:t>
      </w:r>
      <w:r w:rsidRPr="00CE21D4">
        <w:rPr>
          <w:rFonts w:asciiTheme="minorHAnsi" w:hAnsiTheme="minorHAnsi" w:cstheme="minorHAnsi"/>
          <w:sz w:val="22"/>
          <w:szCs w:val="22"/>
        </w:rPr>
        <w:t>posiadający co najmniej 2 lata doświadczeni</w:t>
      </w:r>
      <w:r w:rsidR="00B927BF" w:rsidRPr="00CE21D4">
        <w:rPr>
          <w:rFonts w:asciiTheme="minorHAnsi" w:hAnsiTheme="minorHAnsi" w:cstheme="minorHAnsi"/>
          <w:sz w:val="22"/>
          <w:szCs w:val="22"/>
        </w:rPr>
        <w:t>a w prowadzeniu kampanii z udziałem influencerów, w ramach których zrealizował co najmniej dwie kampanie, każda z</w:t>
      </w:r>
      <w:r w:rsidR="00B927BF" w:rsidRPr="0046296E">
        <w:rPr>
          <w:rFonts w:asciiTheme="minorHAnsi" w:hAnsiTheme="minorHAnsi" w:cstheme="minorHAnsi"/>
          <w:sz w:val="22"/>
          <w:szCs w:val="22"/>
          <w:u w:val="single"/>
        </w:rPr>
        <w:t xml:space="preserve"> </w:t>
      </w:r>
      <w:r w:rsidR="00B927BF" w:rsidRPr="00CE21D4">
        <w:rPr>
          <w:rFonts w:asciiTheme="minorHAnsi" w:hAnsiTheme="minorHAnsi" w:cstheme="minorHAnsi"/>
          <w:sz w:val="22"/>
          <w:szCs w:val="22"/>
        </w:rPr>
        <w:lastRenderedPageBreak/>
        <w:t xml:space="preserve">udziałem przynajmniej jednego influencera posiadającego minimum </w:t>
      </w:r>
      <w:r w:rsidR="00104055" w:rsidRPr="00CE21D4">
        <w:rPr>
          <w:rFonts w:asciiTheme="minorHAnsi" w:hAnsiTheme="minorHAnsi" w:cstheme="minorHAnsi"/>
          <w:sz w:val="22"/>
          <w:szCs w:val="22"/>
        </w:rPr>
        <w:t>5</w:t>
      </w:r>
      <w:r w:rsidR="00B927BF" w:rsidRPr="00CE21D4">
        <w:rPr>
          <w:rFonts w:asciiTheme="minorHAnsi" w:hAnsiTheme="minorHAnsi" w:cstheme="minorHAnsi"/>
          <w:sz w:val="22"/>
          <w:szCs w:val="22"/>
        </w:rPr>
        <w:t>0 000 obserwujących.</w:t>
      </w:r>
    </w:p>
    <w:p w14:paraId="358F75F4" w14:textId="5FA285B7" w:rsidR="00D52627" w:rsidRPr="004F6692" w:rsidRDefault="007C3AA1" w:rsidP="004F6692">
      <w:pPr>
        <w:pStyle w:val="Akapitzlist"/>
        <w:spacing w:line="276" w:lineRule="auto"/>
        <w:ind w:left="720"/>
        <w:rPr>
          <w:rFonts w:asciiTheme="minorHAnsi" w:hAnsiTheme="minorHAnsi" w:cstheme="minorHAnsi"/>
          <w:sz w:val="22"/>
          <w:szCs w:val="22"/>
        </w:rPr>
      </w:pPr>
      <w:r w:rsidRPr="00D93528">
        <w:rPr>
          <w:rFonts w:asciiTheme="minorHAnsi" w:hAnsiTheme="minorHAnsi" w:cstheme="minorHAnsi"/>
          <w:sz w:val="22"/>
          <w:szCs w:val="22"/>
        </w:rPr>
        <w:t>Zmiana osoby dedykowanej do realizacji zamówienia możliwa będzie wyłącznie za zgodą Zamawiającego. Nowa osoba musi posiadać nie mniejsze kwalifikacje niż te, które zostały określone przez Wykonawcę w ofercie.</w:t>
      </w:r>
    </w:p>
    <w:p w14:paraId="5BACDEE4" w14:textId="77777777" w:rsidR="00D52627" w:rsidRPr="00063B24" w:rsidRDefault="00D52627">
      <w:pPr>
        <w:spacing w:line="276" w:lineRule="auto"/>
        <w:rPr>
          <w:rFonts w:asciiTheme="minorHAnsi" w:hAnsiTheme="minorHAnsi" w:cstheme="minorHAnsi"/>
          <w:szCs w:val="22"/>
        </w:rPr>
      </w:pPr>
      <w:bookmarkStart w:id="27" w:name="_Hlk194327133"/>
      <w:bookmarkEnd w:id="27"/>
    </w:p>
    <w:p w14:paraId="11EFB516" w14:textId="77777777" w:rsidR="00D52627" w:rsidRPr="00063B24" w:rsidRDefault="00D52627">
      <w:pPr>
        <w:rPr>
          <w:rFonts w:asciiTheme="minorHAnsi" w:hAnsiTheme="minorHAnsi" w:cstheme="minorHAnsi"/>
        </w:rPr>
      </w:pPr>
    </w:p>
    <w:p w14:paraId="3402C1D1" w14:textId="77777777" w:rsidR="00D52627" w:rsidRPr="00063B24" w:rsidRDefault="007C3AA1">
      <w:pPr>
        <w:pStyle w:val="Nagwek1"/>
        <w:jc w:val="center"/>
        <w:rPr>
          <w:rFonts w:asciiTheme="minorHAnsi" w:hAnsiTheme="minorHAnsi" w:cstheme="minorHAnsi"/>
        </w:rPr>
      </w:pPr>
      <w:r w:rsidRPr="00063B24">
        <w:rPr>
          <w:rFonts w:asciiTheme="minorHAnsi" w:hAnsiTheme="minorHAnsi" w:cstheme="minorHAnsi"/>
        </w:rPr>
        <w:t>CZĘŚĆ IV</w:t>
      </w:r>
    </w:p>
    <w:p w14:paraId="68D24AF0" w14:textId="77777777" w:rsidR="00D52627" w:rsidRPr="00063B24" w:rsidRDefault="007C3AA1">
      <w:pPr>
        <w:pStyle w:val="Nagwek1"/>
        <w:jc w:val="center"/>
        <w:rPr>
          <w:rStyle w:val="FontStyle35"/>
          <w:rFonts w:asciiTheme="minorHAnsi" w:hAnsiTheme="minorHAnsi" w:cstheme="minorHAnsi"/>
          <w:b/>
          <w:bCs/>
        </w:rPr>
      </w:pPr>
      <w:r w:rsidRPr="00063B24">
        <w:rPr>
          <w:rStyle w:val="FontStyle35"/>
          <w:rFonts w:asciiTheme="minorHAnsi" w:hAnsiTheme="minorHAnsi" w:cstheme="minorHAnsi"/>
          <w:b/>
          <w:bCs/>
        </w:rPr>
        <w:t>ZASADY PRZYGOTOWANIA OFERTY I DOKUMENTÓW, ZAWARTOŚĆ OFERTY, DOKUMENTY WYMAGANE W POSTĘPOWANIU</w:t>
      </w:r>
    </w:p>
    <w:p w14:paraId="6691B51F" w14:textId="77777777" w:rsidR="00D52627" w:rsidRPr="00063B24" w:rsidRDefault="00D52627">
      <w:pPr>
        <w:rPr>
          <w:rFonts w:asciiTheme="minorHAnsi" w:hAnsiTheme="minorHAnsi" w:cstheme="minorHAnsi"/>
        </w:rPr>
      </w:pPr>
    </w:p>
    <w:p w14:paraId="7EDE6197" w14:textId="77777777" w:rsidR="00D52627" w:rsidRPr="00063B24" w:rsidRDefault="007C3AA1">
      <w:pPr>
        <w:spacing w:after="240" w:line="300" w:lineRule="auto"/>
        <w:jc w:val="both"/>
        <w:rPr>
          <w:rStyle w:val="FontStyle35"/>
          <w:rFonts w:asciiTheme="minorHAnsi" w:hAnsiTheme="minorHAnsi" w:cstheme="minorHAnsi"/>
          <w:bCs w:val="0"/>
          <w:u w:val="single"/>
        </w:rPr>
      </w:pPr>
      <w:r w:rsidRPr="00063B24">
        <w:rPr>
          <w:rStyle w:val="FontStyle35"/>
          <w:rFonts w:asciiTheme="minorHAnsi" w:hAnsiTheme="minorHAnsi" w:cstheme="minorHAnsi"/>
          <w:bCs w:val="0"/>
          <w:u w:val="single"/>
        </w:rPr>
        <w:t>UWAGA!!! Zamawiający rekomenduje, aby Wykonawca, przed przystąpieniem do składania oferty w systemie, zapoznał się z Instrukcją korzystania z systemu, o której mowa w pkt 5.2. SWZ.</w:t>
      </w:r>
    </w:p>
    <w:p w14:paraId="3452DD4F" w14:textId="77777777" w:rsidR="00D52627" w:rsidRPr="00063B24" w:rsidRDefault="007C3AA1">
      <w:pPr>
        <w:pStyle w:val="Nagwek2"/>
        <w:numPr>
          <w:ilvl w:val="0"/>
          <w:numId w:val="10"/>
        </w:numPr>
        <w:ind w:left="0" w:hanging="567"/>
        <w:rPr>
          <w:rFonts w:asciiTheme="minorHAnsi" w:hAnsiTheme="minorHAnsi" w:cstheme="minorHAnsi"/>
          <w:b w:val="0"/>
          <w:bCs w:val="0"/>
          <w:szCs w:val="22"/>
        </w:rPr>
      </w:pPr>
      <w:r w:rsidRPr="00063B24">
        <w:rPr>
          <w:rFonts w:asciiTheme="minorHAnsi" w:hAnsiTheme="minorHAnsi" w:cstheme="minorHAnsi"/>
          <w:szCs w:val="22"/>
        </w:rPr>
        <w:t>Zasady sporządzania i przekazywania dokumentów w postępowaniu</w:t>
      </w:r>
    </w:p>
    <w:p w14:paraId="6A00F87D"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Ofertę składa się w formie elektronicznej,</w:t>
      </w:r>
      <w:r w:rsidRPr="00063B24">
        <w:rPr>
          <w:rFonts w:asciiTheme="minorHAnsi" w:hAnsiTheme="minorHAnsi" w:cstheme="minorHAnsi"/>
          <w:szCs w:val="22"/>
        </w:rPr>
        <w:t xml:space="preserve"> </w:t>
      </w:r>
      <w:r w:rsidRPr="00063B24">
        <w:rPr>
          <w:rFonts w:asciiTheme="minorHAnsi" w:hAnsiTheme="minorHAnsi" w:cstheme="minorHAnsi"/>
          <w:b w:val="0"/>
          <w:bCs w:val="0"/>
          <w:szCs w:val="22"/>
        </w:rPr>
        <w:t>pod rygorem nieważności.</w:t>
      </w:r>
    </w:p>
    <w:p w14:paraId="4249B69E"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Oferta musi zostać opatrzona kwalifikowanym podpisem elektronicznym, podpisem zaufanym lub podpisem osobistym pod rygorem nieważności przez osobę/osoby upoważnioną/upoważnione do reprezentowania Wykonawcy zgodnie z formą reprezentacji, określoną w dokumencie rejestrowym właściwym dla formy organizacyjnej. Przedmiotowe środki dowodowe, podmiotowe środki dowodowe, oświadczenia i dokumenty załączane do oferty muszą zostać sporządzone zgodnie z poniższymi zasadami.</w:t>
      </w:r>
    </w:p>
    <w:p w14:paraId="20EF91C2"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 i dokumenty sporządzone w języku obcym, muszą być składane wraz z tłumaczeniem na język polski, chyba że Zamawiający w SWZ wyraził zgodę na złożenie oświadczeń lub dokumentów w innym języku.</w:t>
      </w:r>
    </w:p>
    <w:p w14:paraId="21B78875"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8FAC733"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rPr>
      </w:pPr>
      <w:r w:rsidRPr="00063B24">
        <w:rPr>
          <w:rFonts w:asciiTheme="minorHAnsi" w:hAnsiTheme="minorHAnsi" w:cstheme="minorHAnsi"/>
          <w:b w:val="0"/>
          <w:bCs w:val="0"/>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poświadczającym zgodność cyfrowego odwzorowania z dokumentem w postaci papierowej. </w:t>
      </w:r>
    </w:p>
    <w:p w14:paraId="67B8A912"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lastRenderedPageBreak/>
        <w:t>Poświadczenia zgodności cyfrowego odwzorowania z dokumentem w postaci papierowej, o którym mowa w pkt 13.5., dokonuje w przypadku:</w:t>
      </w:r>
    </w:p>
    <w:p w14:paraId="323B0490"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podmiotowych środków dowodowych oraz dokumentów potwierdzających umocowanie do reprezentowania – od</w:t>
      </w:r>
      <w:r w:rsidRPr="00063B24">
        <w:rPr>
          <w:rFonts w:asciiTheme="minorHAnsi" w:hAnsiTheme="minorHAnsi" w:cstheme="minorHAnsi"/>
          <w:spacing w:val="-3"/>
          <w:szCs w:val="22"/>
        </w:rPr>
        <w:t xml:space="preserve">powiednio </w:t>
      </w:r>
      <w:r w:rsidRPr="00063B24">
        <w:rPr>
          <w:rFonts w:asciiTheme="minorHAnsi" w:hAnsiTheme="minorHAnsi" w:cstheme="minorHAnsi"/>
          <w:spacing w:val="-4"/>
          <w:szCs w:val="22"/>
        </w:rPr>
        <w:t xml:space="preserve">wykonawca, wykonawca wspólnie </w:t>
      </w:r>
      <w:r w:rsidRPr="00063B24">
        <w:rPr>
          <w:rFonts w:asciiTheme="minorHAnsi" w:hAnsiTheme="minorHAnsi" w:cstheme="minorHAnsi"/>
          <w:spacing w:val="-3"/>
          <w:szCs w:val="22"/>
        </w:rPr>
        <w:t xml:space="preserve">ubiegający się </w:t>
      </w:r>
      <w:r w:rsidRPr="00063B24">
        <w:rPr>
          <w:rFonts w:asciiTheme="minorHAnsi" w:hAnsiTheme="minorHAnsi" w:cstheme="minorHAnsi"/>
          <w:szCs w:val="22"/>
        </w:rPr>
        <w:t xml:space="preserve">o </w:t>
      </w:r>
      <w:r w:rsidRPr="00063B24">
        <w:rPr>
          <w:rFonts w:asciiTheme="minorHAnsi" w:hAnsiTheme="minorHAnsi" w:cstheme="minorHAnsi"/>
          <w:spacing w:val="-3"/>
          <w:szCs w:val="22"/>
        </w:rPr>
        <w:t xml:space="preserve">udzielenie </w:t>
      </w:r>
      <w:r w:rsidRPr="00063B24">
        <w:rPr>
          <w:rFonts w:asciiTheme="minorHAnsi" w:hAnsiTheme="minorHAnsi" w:cstheme="minorHAnsi"/>
          <w:spacing w:val="-4"/>
          <w:szCs w:val="22"/>
        </w:rPr>
        <w:t xml:space="preserve">zamówienia, </w:t>
      </w:r>
      <w:r w:rsidRPr="00063B24">
        <w:rPr>
          <w:rFonts w:asciiTheme="minorHAnsi" w:hAnsiTheme="minorHAnsi" w:cstheme="minorHAnsi"/>
          <w:spacing w:val="-3"/>
          <w:szCs w:val="22"/>
        </w:rPr>
        <w:t xml:space="preserve">podmiot udostępniający </w:t>
      </w:r>
      <w:r w:rsidRPr="00063B24">
        <w:rPr>
          <w:rFonts w:asciiTheme="minorHAnsi" w:hAnsiTheme="minorHAnsi" w:cstheme="minorHAnsi"/>
          <w:szCs w:val="22"/>
        </w:rPr>
        <w:t>zasoby lub podwykonawca, w zakresie podmiotowych środków dowodowych lub dokumentów potwierdzających umocowanie do reprezentowania, które każdego z nich</w:t>
      </w:r>
      <w:r w:rsidRPr="00063B24">
        <w:rPr>
          <w:rFonts w:asciiTheme="minorHAnsi" w:hAnsiTheme="minorHAnsi" w:cstheme="minorHAnsi"/>
          <w:spacing w:val="3"/>
          <w:szCs w:val="22"/>
        </w:rPr>
        <w:t xml:space="preserve"> </w:t>
      </w:r>
      <w:r w:rsidRPr="00063B24">
        <w:rPr>
          <w:rFonts w:asciiTheme="minorHAnsi" w:hAnsiTheme="minorHAnsi" w:cstheme="minorHAnsi"/>
          <w:szCs w:val="22"/>
        </w:rPr>
        <w:t>dotyczą;</w:t>
      </w:r>
    </w:p>
    <w:p w14:paraId="1D2AC6CE"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przedmiotowych środków dowodowych – odpowiednio wykonawca lub wykonawca wspólnie ubiegający się o udzielenie zamówienia;</w:t>
      </w:r>
    </w:p>
    <w:p w14:paraId="0D19930C"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innych dokumentów – odpowiednio wykonawca lub wykonawca wspólnie ubiegający się o udzielenie zamówienia, w zakresie dokumentów, które każdego z nich dotyczą.</w:t>
      </w:r>
    </w:p>
    <w:p w14:paraId="292AEE68"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6F08C459"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3E618FDB"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Poświadczenia zgodności cyfrowego odwzorowania z dokumentem w postaci papierowej, o którym mowa w pkt 13.8., dokonuje w przypadku:</w:t>
      </w:r>
    </w:p>
    <w:p w14:paraId="3FD89269"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7275956A"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przedmiotowego środka dowodowego, oświadczenia, o którym mowa w art. 117 ust. 4 ustawy, lub zobowiązania podmiotu udostępniającego zasoby – odpowiednio wykonawca lub wykonawca wspólnie ubiegający się o udzielenie zamówienia;</w:t>
      </w:r>
    </w:p>
    <w:p w14:paraId="23F20A75" w14:textId="77777777" w:rsidR="00D52627" w:rsidRPr="00063B24" w:rsidRDefault="007C3AA1">
      <w:pPr>
        <w:widowControl w:val="0"/>
        <w:numPr>
          <w:ilvl w:val="0"/>
          <w:numId w:val="20"/>
        </w:numPr>
        <w:tabs>
          <w:tab w:val="left" w:pos="284"/>
        </w:tabs>
        <w:spacing w:after="240" w:line="300" w:lineRule="auto"/>
        <w:ind w:left="284" w:hanging="284"/>
        <w:contextualSpacing/>
        <w:rPr>
          <w:rFonts w:asciiTheme="minorHAnsi" w:hAnsiTheme="minorHAnsi" w:cstheme="minorHAnsi"/>
          <w:szCs w:val="22"/>
        </w:rPr>
      </w:pPr>
      <w:r w:rsidRPr="00063B24">
        <w:rPr>
          <w:rFonts w:asciiTheme="minorHAnsi" w:hAnsiTheme="minorHAnsi" w:cstheme="minorHAnsi"/>
          <w:szCs w:val="22"/>
        </w:rPr>
        <w:t>pełnomocnictwa – mocodawca.</w:t>
      </w:r>
    </w:p>
    <w:p w14:paraId="1787E33A"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poza przypadkami wymienionymi w pkt 13.6. i 13.9., może dokonać również notariusz.</w:t>
      </w:r>
    </w:p>
    <w:p w14:paraId="5324EECD"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 przypadku przekazywania w postępowaniu dokumentu elektronicznego w formacie poddającym dane kompresji, opatrzenie pliku zawierającego skompresowane dokumenty kwalifikowanym </w:t>
      </w:r>
      <w:r w:rsidRPr="00063B24">
        <w:rPr>
          <w:rFonts w:asciiTheme="minorHAnsi" w:hAnsiTheme="minorHAnsi" w:cstheme="minorHAnsi"/>
          <w:b w:val="0"/>
          <w:bCs w:val="0"/>
          <w:szCs w:val="22"/>
        </w:rPr>
        <w:lastRenderedPageBreak/>
        <w:t>podpisem elektronicznym, podpisem zaufanym lub podpisem osobistym, jest równoznaczne z opatrzeniem wszystkich dokumentów zawartych w tym pliku kwalifikowanym podpisem elektronicznym, podpisem zaufanym lub podpisem osobistym.</w:t>
      </w:r>
    </w:p>
    <w:p w14:paraId="4AEA1A4B" w14:textId="77777777" w:rsidR="00D52627" w:rsidRPr="00063B24" w:rsidRDefault="007C3AA1">
      <w:pPr>
        <w:pStyle w:val="Nagwek2"/>
        <w:numPr>
          <w:ilvl w:val="1"/>
          <w:numId w:val="10"/>
        </w:numPr>
        <w:tabs>
          <w:tab w:val="left" w:pos="851"/>
          <w:tab w:val="left" w:pos="1276"/>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 przypadku gdy dokumenty elektroniczne w postępowaniu zawierają informacje stanowiące tajemnicę przedsiębiorstwa w rozumieniu ustawy z dnia 16 kwietnia 1993 r. o zwalczaniu nieuczciwej konkurencji (Dz. U. z 2022 poz. 1233),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1FF97B3"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bCs w:val="0"/>
          <w:szCs w:val="22"/>
        </w:rPr>
        <w:t>Zawartość oferty, oświadczenia lub dokumenty wymagane w postępowaniu</w:t>
      </w:r>
    </w:p>
    <w:p w14:paraId="156B6973" w14:textId="77777777" w:rsidR="00D52627" w:rsidRPr="00063B24" w:rsidRDefault="007C3AA1">
      <w:pPr>
        <w:pStyle w:val="Nagwek2"/>
        <w:numPr>
          <w:ilvl w:val="1"/>
          <w:numId w:val="10"/>
        </w:numPr>
        <w:ind w:left="0" w:hanging="574"/>
        <w:rPr>
          <w:rFonts w:asciiTheme="minorHAnsi" w:hAnsiTheme="minorHAnsi" w:cstheme="minorHAnsi"/>
          <w:szCs w:val="22"/>
        </w:rPr>
      </w:pPr>
      <w:r w:rsidRPr="00063B24">
        <w:rPr>
          <w:rFonts w:asciiTheme="minorHAnsi" w:hAnsiTheme="minorHAnsi" w:cstheme="minorHAnsi"/>
          <w:szCs w:val="22"/>
        </w:rPr>
        <w:t>Oferta składa się z:</w:t>
      </w:r>
    </w:p>
    <w:p w14:paraId="54B915D3" w14:textId="77777777" w:rsidR="00D52627" w:rsidRPr="00063B24" w:rsidRDefault="007C3AA1">
      <w:pPr>
        <w:numPr>
          <w:ilvl w:val="2"/>
          <w:numId w:val="27"/>
        </w:numPr>
        <w:spacing w:after="240" w:line="300" w:lineRule="auto"/>
        <w:ind w:left="284" w:hanging="284"/>
        <w:rPr>
          <w:rFonts w:asciiTheme="minorHAnsi" w:hAnsiTheme="minorHAnsi" w:cstheme="minorHAnsi"/>
        </w:rPr>
      </w:pPr>
      <w:r w:rsidRPr="00063B24">
        <w:rPr>
          <w:rFonts w:asciiTheme="minorHAnsi" w:hAnsiTheme="minorHAnsi" w:cstheme="minorHAnsi"/>
        </w:rPr>
        <w:t xml:space="preserve">wypełnionego, zdefiniowanego przez Zamawiającego Formularza ofertowego (załącznik nr 1) Zamawiający nie posługuje się interaktywnym formularzem oferty udostępnionym przez Platformę e-Zamówienia. </w:t>
      </w:r>
      <w:r w:rsidRPr="00063B24">
        <w:rPr>
          <w:rFonts w:asciiTheme="minorHAnsi" w:hAnsiTheme="minorHAnsi" w:cstheme="minorHAnsi"/>
          <w:b/>
          <w:bCs/>
          <w:szCs w:val="22"/>
        </w:rPr>
        <w:t>UWAGA: Formularz ofertowy nie podlega uzupełnieniu.</w:t>
      </w:r>
    </w:p>
    <w:p w14:paraId="5B873091" w14:textId="77777777" w:rsidR="00D52627" w:rsidRPr="00063B24" w:rsidRDefault="007C3AA1">
      <w:pPr>
        <w:numPr>
          <w:ilvl w:val="2"/>
          <w:numId w:val="27"/>
        </w:numPr>
        <w:spacing w:after="240" w:line="300" w:lineRule="auto"/>
        <w:ind w:left="284" w:hanging="284"/>
        <w:rPr>
          <w:rFonts w:asciiTheme="minorHAnsi" w:hAnsiTheme="minorHAnsi" w:cstheme="minorHAnsi"/>
        </w:rPr>
      </w:pPr>
      <w:r w:rsidRPr="00063B24">
        <w:rPr>
          <w:rFonts w:asciiTheme="minorHAnsi" w:hAnsiTheme="minorHAnsi" w:cstheme="minorHAnsi"/>
        </w:rPr>
        <w:t>załączonego do oferty w systemie oświadczenia Wykonawcy stanowiącego potwierdzenie, że Wykonawca nie podlega wykluczeniu z postępowania (sporządzonego wg wzoru określonego w Załączniku nr 2 do SWZ);</w:t>
      </w:r>
    </w:p>
    <w:p w14:paraId="6C5F209C" w14:textId="77777777" w:rsidR="00D52627" w:rsidRPr="00063B24" w:rsidRDefault="007C3AA1">
      <w:pPr>
        <w:numPr>
          <w:ilvl w:val="2"/>
          <w:numId w:val="27"/>
        </w:numPr>
        <w:spacing w:after="240" w:line="300" w:lineRule="auto"/>
        <w:ind w:left="284" w:hanging="284"/>
        <w:rPr>
          <w:rFonts w:asciiTheme="minorHAnsi" w:hAnsiTheme="minorHAnsi" w:cstheme="minorHAnsi"/>
        </w:rPr>
      </w:pPr>
      <w:r w:rsidRPr="00063B24">
        <w:rPr>
          <w:rFonts w:asciiTheme="minorHAnsi" w:hAnsiTheme="minorHAnsi" w:cstheme="minorHAnsi"/>
        </w:rPr>
        <w:t xml:space="preserve"> załączonego do oferty w systemie oświadczenia Wykonawcy stanowiącego potwierdzenie, że Wykonawca spełnia warunki udziału w postępowaniu (sporządzonego wg wzoru określonego w Załączniku nr 3 do SWZ);</w:t>
      </w:r>
    </w:p>
    <w:p w14:paraId="1872FD21" w14:textId="77777777" w:rsidR="00D52627" w:rsidRPr="00063B24" w:rsidRDefault="007C3AA1">
      <w:pPr>
        <w:numPr>
          <w:ilvl w:val="2"/>
          <w:numId w:val="27"/>
        </w:numPr>
        <w:spacing w:after="240" w:line="300" w:lineRule="auto"/>
        <w:ind w:left="284" w:hanging="284"/>
        <w:rPr>
          <w:rFonts w:asciiTheme="minorHAnsi" w:hAnsiTheme="minorHAnsi" w:cstheme="minorHAnsi"/>
        </w:rPr>
      </w:pPr>
      <w:r w:rsidRPr="00063B24">
        <w:rPr>
          <w:rFonts w:asciiTheme="minorHAnsi" w:hAnsiTheme="minorHAnsi" w:cstheme="minorHAnsi"/>
        </w:rPr>
        <w:t xml:space="preserve">w przypadku, gdy Wykonawca polega na zdolnościach lub sytuacji innych Podmiotów, </w:t>
      </w:r>
      <w:r w:rsidRPr="00063B24">
        <w:rPr>
          <w:rFonts w:asciiTheme="minorHAnsi" w:hAnsiTheme="minorHAnsi" w:cstheme="minorHAnsi"/>
          <w:szCs w:val="22"/>
        </w:rPr>
        <w:t>załączonego</w:t>
      </w:r>
      <w:r w:rsidRPr="00063B24">
        <w:rPr>
          <w:rFonts w:asciiTheme="minorHAnsi" w:hAnsiTheme="minorHAnsi" w:cstheme="minorHAnsi"/>
        </w:rPr>
        <w:t xml:space="preserve"> do oferty:</w:t>
      </w:r>
    </w:p>
    <w:p w14:paraId="0E65A997" w14:textId="77777777" w:rsidR="00D52627" w:rsidRPr="00063B24" w:rsidRDefault="007C3AA1">
      <w:pPr>
        <w:numPr>
          <w:ilvl w:val="0"/>
          <w:numId w:val="22"/>
        </w:numPr>
        <w:spacing w:after="240" w:line="300" w:lineRule="auto"/>
        <w:ind w:left="567" w:hanging="283"/>
        <w:rPr>
          <w:rFonts w:asciiTheme="minorHAnsi" w:hAnsiTheme="minorHAnsi" w:cstheme="minorHAnsi"/>
          <w:bCs/>
        </w:rPr>
      </w:pPr>
      <w:bookmarkStart w:id="28" w:name="_Hlk62550222"/>
      <w:r w:rsidRPr="00063B24">
        <w:rPr>
          <w:rFonts w:asciiTheme="minorHAnsi" w:hAnsiTheme="minorHAnsi" w:cstheme="minorHAnsi"/>
          <w:bCs/>
        </w:rPr>
        <w:t>oświadczeń, o których mowa w lit. b) i c) dotyczących każdego Podmiotu,</w:t>
      </w:r>
      <w:bookmarkEnd w:id="28"/>
    </w:p>
    <w:p w14:paraId="6D27CE15" w14:textId="77777777" w:rsidR="00D52627" w:rsidRPr="00063B24" w:rsidRDefault="007C3AA1">
      <w:pPr>
        <w:numPr>
          <w:ilvl w:val="0"/>
          <w:numId w:val="22"/>
        </w:numPr>
        <w:spacing w:after="240" w:line="300" w:lineRule="auto"/>
        <w:ind w:left="567" w:hanging="283"/>
        <w:rPr>
          <w:rFonts w:asciiTheme="minorHAnsi" w:hAnsiTheme="minorHAnsi" w:cstheme="minorHAnsi"/>
          <w:bCs/>
        </w:rPr>
      </w:pPr>
      <w:r w:rsidRPr="00063B24">
        <w:rPr>
          <w:rFonts w:asciiTheme="minorHAnsi" w:hAnsiTheme="minorHAnsi" w:cstheme="minorHAnsi"/>
          <w:bCs/>
        </w:rPr>
        <w:t>zobowiązania każdego Podmiotu udostępniającego zasoby potwierdzającego, że stosunek łączący Wykonawcę z Podmiotem udostępniającym zasoby gwarantuje rzeczywisty dostęp do tych zasobów oraz określającego w szczególności:</w:t>
      </w:r>
    </w:p>
    <w:p w14:paraId="2B19FFBB" w14:textId="77777777" w:rsidR="00D52627" w:rsidRPr="00063B24" w:rsidRDefault="007C3AA1">
      <w:pPr>
        <w:pStyle w:val="Akapitzlist"/>
        <w:numPr>
          <w:ilvl w:val="0"/>
          <w:numId w:val="24"/>
        </w:numPr>
        <w:spacing w:before="0" w:after="240" w:line="300" w:lineRule="auto"/>
        <w:ind w:left="992" w:hanging="357"/>
        <w:contextualSpacing/>
        <w:rPr>
          <w:rFonts w:asciiTheme="minorHAnsi" w:hAnsiTheme="minorHAnsi" w:cstheme="minorHAnsi"/>
          <w:bCs/>
          <w:sz w:val="22"/>
          <w:szCs w:val="22"/>
        </w:rPr>
      </w:pPr>
      <w:r w:rsidRPr="00063B24">
        <w:rPr>
          <w:rFonts w:asciiTheme="minorHAnsi" w:hAnsiTheme="minorHAnsi" w:cstheme="minorHAnsi"/>
          <w:bCs/>
          <w:sz w:val="22"/>
          <w:szCs w:val="22"/>
        </w:rPr>
        <w:t>zakres dostępnych Wykonawcy zasobów Podmiotu udostępniającego zasoby;</w:t>
      </w:r>
    </w:p>
    <w:p w14:paraId="1F746567" w14:textId="77777777" w:rsidR="00D52627" w:rsidRPr="00063B24" w:rsidRDefault="007C3AA1">
      <w:pPr>
        <w:pStyle w:val="Akapitzlist"/>
        <w:numPr>
          <w:ilvl w:val="0"/>
          <w:numId w:val="24"/>
        </w:numPr>
        <w:spacing w:before="0" w:after="240" w:line="300" w:lineRule="auto"/>
        <w:ind w:left="992" w:hanging="357"/>
        <w:contextualSpacing/>
        <w:rPr>
          <w:rFonts w:asciiTheme="minorHAnsi" w:hAnsiTheme="minorHAnsi" w:cstheme="minorHAnsi"/>
          <w:bCs/>
          <w:sz w:val="22"/>
          <w:szCs w:val="22"/>
        </w:rPr>
      </w:pPr>
      <w:r w:rsidRPr="00063B24">
        <w:rPr>
          <w:rFonts w:asciiTheme="minorHAnsi" w:hAnsiTheme="minorHAnsi" w:cstheme="minorHAnsi"/>
          <w:bCs/>
          <w:sz w:val="22"/>
          <w:szCs w:val="22"/>
        </w:rPr>
        <w:t>sposób i okres udostępnienia Wykonawcy i wykorzystania przez niego zasobów Podmiotu udostępniającego te zasoby przy wykonywaniu zamówienia;</w:t>
      </w:r>
    </w:p>
    <w:p w14:paraId="4F62EA4C" w14:textId="77777777" w:rsidR="00D52627" w:rsidRPr="00063B24" w:rsidRDefault="007C3AA1">
      <w:pPr>
        <w:pStyle w:val="Akapitzlist"/>
        <w:numPr>
          <w:ilvl w:val="0"/>
          <w:numId w:val="24"/>
        </w:numPr>
        <w:spacing w:before="0" w:after="240" w:line="300" w:lineRule="auto"/>
        <w:ind w:left="992" w:hanging="357"/>
        <w:contextualSpacing/>
        <w:rPr>
          <w:rFonts w:asciiTheme="minorHAnsi" w:hAnsiTheme="minorHAnsi" w:cstheme="minorHAnsi"/>
          <w:bCs/>
          <w:sz w:val="22"/>
          <w:szCs w:val="22"/>
        </w:rPr>
      </w:pPr>
      <w:r w:rsidRPr="00063B24">
        <w:rPr>
          <w:rFonts w:asciiTheme="minorHAnsi" w:hAnsiTheme="minorHAnsi" w:cstheme="minorHAnsi"/>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C34332" w14:textId="7A29137A" w:rsidR="00D52627" w:rsidRPr="00063B24" w:rsidRDefault="007C3AA1">
      <w:pPr>
        <w:spacing w:after="240" w:line="300" w:lineRule="auto"/>
        <w:ind w:left="635"/>
        <w:contextualSpacing/>
        <w:rPr>
          <w:rFonts w:asciiTheme="minorHAnsi" w:hAnsiTheme="minorHAnsi" w:cstheme="minorHAnsi"/>
          <w:bCs/>
          <w:szCs w:val="22"/>
        </w:rPr>
      </w:pPr>
      <w:r w:rsidRPr="00063B24">
        <w:rPr>
          <w:rFonts w:asciiTheme="minorHAnsi" w:hAnsiTheme="minorHAnsi" w:cstheme="minorHAnsi"/>
          <w:bCs/>
          <w:szCs w:val="22"/>
        </w:rPr>
        <w:t xml:space="preserve">Dokument musi potwierdzać, że realizując zamówienie, Wykonawca będzie dysponował niezbędnymi zasobami tych podmiotów. W odniesieniu do warunków dotyczących </w:t>
      </w:r>
      <w:r w:rsidRPr="00063B24">
        <w:rPr>
          <w:rFonts w:asciiTheme="minorHAnsi" w:hAnsiTheme="minorHAnsi" w:cstheme="minorHAnsi"/>
          <w:bCs/>
          <w:szCs w:val="22"/>
        </w:rPr>
        <w:lastRenderedPageBreak/>
        <w:t xml:space="preserve">wykształcenia, kwalifikacji zawodowych lub doświadczenia, Wykonawcy mogą polegać na zdolnościach podmiotów udostępniających zasoby, jeśli podmioty te wykonają usługi, do realizacji których te zdolności są wymagane (podmiot ten musi wykonywać roboty budowlane lub usługi w charakterze podwykonawcy). </w:t>
      </w:r>
      <w:r w:rsidRPr="00063B24">
        <w:rPr>
          <w:rFonts w:asciiTheme="minorHAnsi" w:hAnsiTheme="minorHAnsi" w:cstheme="minorHAnsi"/>
          <w:b/>
          <w:szCs w:val="22"/>
        </w:rPr>
        <w:t xml:space="preserve">Wzór zobowiązania stanowi Załącznik nr </w:t>
      </w:r>
      <w:r w:rsidR="009C3A28">
        <w:rPr>
          <w:rFonts w:asciiTheme="minorHAnsi" w:hAnsiTheme="minorHAnsi" w:cstheme="minorHAnsi"/>
          <w:b/>
          <w:szCs w:val="22"/>
        </w:rPr>
        <w:t>7</w:t>
      </w:r>
      <w:r w:rsidRPr="00063B24">
        <w:rPr>
          <w:rFonts w:asciiTheme="minorHAnsi" w:hAnsiTheme="minorHAnsi" w:cstheme="minorHAnsi"/>
          <w:b/>
          <w:szCs w:val="22"/>
        </w:rPr>
        <w:t xml:space="preserve"> do SWZ</w:t>
      </w:r>
      <w:r w:rsidRPr="00063B24">
        <w:rPr>
          <w:rFonts w:asciiTheme="minorHAnsi" w:hAnsiTheme="minorHAnsi" w:cstheme="minorHAnsi"/>
          <w:bCs/>
          <w:szCs w:val="22"/>
        </w:rPr>
        <w:t>.</w:t>
      </w:r>
    </w:p>
    <w:p w14:paraId="7DF5A9FB" w14:textId="77777777" w:rsidR="00D52627" w:rsidRPr="00063B24" w:rsidRDefault="007C3AA1">
      <w:pPr>
        <w:pStyle w:val="Nagwek2"/>
        <w:numPr>
          <w:ilvl w:val="2"/>
          <w:numId w:val="27"/>
        </w:numPr>
        <w:tabs>
          <w:tab w:val="left" w:pos="993"/>
        </w:tabs>
        <w:ind w:left="284" w:hanging="283"/>
        <w:rPr>
          <w:rFonts w:asciiTheme="minorHAnsi" w:hAnsiTheme="minorHAnsi" w:cstheme="minorHAnsi"/>
          <w:b w:val="0"/>
          <w:bCs w:val="0"/>
          <w:szCs w:val="22"/>
        </w:rPr>
      </w:pPr>
      <w:bookmarkStart w:id="29" w:name="_Hlk62550059"/>
      <w:r w:rsidRPr="00063B24">
        <w:rPr>
          <w:rFonts w:asciiTheme="minorHAnsi" w:hAnsiTheme="minorHAnsi" w:cstheme="minorHAnsi"/>
          <w:b w:val="0"/>
          <w:bCs w:val="0"/>
          <w:szCs w:val="22"/>
        </w:rPr>
        <w:t xml:space="preserve">w przypadku wspólnego ubiegania się o zamówienie przez Wykonawców, załączonego do oferty: </w:t>
      </w:r>
    </w:p>
    <w:p w14:paraId="5486F3B3" w14:textId="77777777" w:rsidR="00D52627" w:rsidRPr="00063B24" w:rsidRDefault="007C3AA1">
      <w:pPr>
        <w:numPr>
          <w:ilvl w:val="0"/>
          <w:numId w:val="22"/>
        </w:numPr>
        <w:spacing w:after="240" w:line="300" w:lineRule="auto"/>
        <w:ind w:left="567" w:hanging="283"/>
        <w:rPr>
          <w:rFonts w:asciiTheme="minorHAnsi" w:hAnsiTheme="minorHAnsi" w:cstheme="minorHAnsi"/>
          <w:bCs/>
        </w:rPr>
      </w:pPr>
      <w:r w:rsidRPr="00063B24">
        <w:rPr>
          <w:rFonts w:asciiTheme="minorHAnsi" w:hAnsiTheme="minorHAnsi" w:cstheme="minorHAnsi"/>
          <w:bCs/>
        </w:rPr>
        <w:t>oświadczeń, o których mowa w lit. b) i c) dotyczących każdego z Wykonawców wspólnie ubiegających się o zamówienie,</w:t>
      </w:r>
    </w:p>
    <w:p w14:paraId="583FFB0F" w14:textId="77777777" w:rsidR="00D52627" w:rsidRPr="00063B24" w:rsidRDefault="007C3AA1">
      <w:pPr>
        <w:numPr>
          <w:ilvl w:val="0"/>
          <w:numId w:val="22"/>
        </w:numPr>
        <w:spacing w:after="240" w:line="300" w:lineRule="auto"/>
        <w:ind w:left="567" w:hanging="283"/>
        <w:rPr>
          <w:rFonts w:asciiTheme="minorHAnsi" w:hAnsiTheme="minorHAnsi" w:cstheme="minorHAnsi"/>
        </w:rPr>
      </w:pPr>
      <w:r w:rsidRPr="00063B24">
        <w:rPr>
          <w:rFonts w:asciiTheme="minorHAnsi" w:hAnsiTheme="minorHAnsi" w:cstheme="minorHAnsi"/>
        </w:rPr>
        <w:t xml:space="preserve"> oświadczenia, z którego wynika, które roboty budowlane, dostawy lub usługi wykonają poszczególni Wykonawcy (sporządzonego wg wzoru określonego w </w:t>
      </w:r>
      <w:r w:rsidRPr="00063B24">
        <w:rPr>
          <w:rFonts w:asciiTheme="minorHAnsi" w:hAnsiTheme="minorHAnsi" w:cstheme="minorHAnsi"/>
          <w:b/>
          <w:bCs/>
        </w:rPr>
        <w:t>Załączniku nr 4 do SWZ</w:t>
      </w:r>
      <w:r w:rsidRPr="00063B24">
        <w:rPr>
          <w:rFonts w:asciiTheme="minorHAnsi" w:hAnsiTheme="minorHAnsi" w:cstheme="minorHAnsi"/>
        </w:rPr>
        <w:t>).</w:t>
      </w:r>
      <w:bookmarkEnd w:id="29"/>
    </w:p>
    <w:p w14:paraId="298F50E8" w14:textId="77777777" w:rsidR="00D52627" w:rsidRPr="00063B24" w:rsidRDefault="007C3AA1">
      <w:pPr>
        <w:pStyle w:val="Nagwek2"/>
        <w:numPr>
          <w:ilvl w:val="1"/>
          <w:numId w:val="10"/>
        </w:numPr>
        <w:ind w:left="0" w:hanging="574"/>
        <w:rPr>
          <w:rFonts w:asciiTheme="minorHAnsi" w:hAnsiTheme="minorHAnsi" w:cstheme="minorHAnsi"/>
          <w:b w:val="0"/>
          <w:bCs w:val="0"/>
          <w:szCs w:val="22"/>
        </w:rPr>
      </w:pPr>
      <w:r w:rsidRPr="00063B24">
        <w:rPr>
          <w:rFonts w:asciiTheme="minorHAnsi" w:hAnsiTheme="minorHAnsi" w:cstheme="minorHAnsi"/>
          <w:b w:val="0"/>
          <w:bCs w:val="0"/>
          <w:szCs w:val="22"/>
        </w:rPr>
        <w:t>Załączonych do oferty następujących podmiotowych i przedmiotowych środków dowodowych oraz oświadczeń i dokumentów innych niż wymienione wyżej:</w:t>
      </w:r>
    </w:p>
    <w:p w14:paraId="7A1FA1AE" w14:textId="77777777" w:rsidR="00D52627" w:rsidRPr="00063B24" w:rsidRDefault="007C3AA1">
      <w:pPr>
        <w:pStyle w:val="Nagwek2"/>
        <w:numPr>
          <w:ilvl w:val="2"/>
          <w:numId w:val="10"/>
        </w:numPr>
        <w:tabs>
          <w:tab w:val="left" w:pos="142"/>
        </w:tabs>
        <w:ind w:left="0" w:hanging="567"/>
        <w:rPr>
          <w:rFonts w:asciiTheme="minorHAnsi" w:hAnsiTheme="minorHAnsi" w:cstheme="minorHAnsi"/>
          <w:b w:val="0"/>
          <w:bCs w:val="0"/>
          <w:szCs w:val="22"/>
          <w:u w:val="single"/>
        </w:rPr>
      </w:pPr>
      <w:r w:rsidRPr="00063B24">
        <w:rPr>
          <w:rFonts w:asciiTheme="minorHAnsi" w:hAnsiTheme="minorHAnsi" w:cstheme="minorHAnsi"/>
          <w:b w:val="0"/>
          <w:bCs w:val="0"/>
          <w:szCs w:val="22"/>
          <w:u w:val="single"/>
        </w:rPr>
        <w:t>Podmiotowe środki dowodowe</w:t>
      </w:r>
    </w:p>
    <w:p w14:paraId="2A8A8267" w14:textId="06121F3E" w:rsidR="00D52627" w:rsidRPr="00063B24" w:rsidRDefault="007C3AA1">
      <w:pPr>
        <w:pStyle w:val="Nagwek2"/>
        <w:spacing w:after="120"/>
        <w:rPr>
          <w:rFonts w:asciiTheme="minorHAnsi" w:hAnsiTheme="minorHAnsi" w:cstheme="minorHAnsi"/>
          <w:b w:val="0"/>
          <w:bCs w:val="0"/>
          <w:szCs w:val="22"/>
        </w:rPr>
      </w:pPr>
      <w:r w:rsidRPr="00063B24">
        <w:rPr>
          <w:rFonts w:asciiTheme="minorHAnsi" w:hAnsiTheme="minorHAnsi" w:cstheme="minorHAnsi"/>
          <w:b w:val="0"/>
          <w:bCs w:val="0"/>
          <w:szCs w:val="22"/>
        </w:rPr>
        <w:t xml:space="preserve">W niniejszym postępowaniu Zamawiający </w:t>
      </w:r>
      <w:r w:rsidR="00A77462">
        <w:rPr>
          <w:rFonts w:asciiTheme="minorHAnsi" w:hAnsiTheme="minorHAnsi" w:cstheme="minorHAnsi"/>
          <w:b w:val="0"/>
          <w:bCs w:val="0"/>
          <w:szCs w:val="22"/>
        </w:rPr>
        <w:t xml:space="preserve">nie </w:t>
      </w:r>
      <w:r w:rsidRPr="00063B24">
        <w:rPr>
          <w:rFonts w:asciiTheme="minorHAnsi" w:hAnsiTheme="minorHAnsi" w:cstheme="minorHAnsi"/>
          <w:b w:val="0"/>
          <w:bCs w:val="0"/>
          <w:szCs w:val="22"/>
        </w:rPr>
        <w:t>wymaga złożenia wraz z ofertą podmiotowych środków dowodowyc</w:t>
      </w:r>
      <w:r w:rsidR="00A77462">
        <w:rPr>
          <w:rFonts w:asciiTheme="minorHAnsi" w:hAnsiTheme="minorHAnsi" w:cstheme="minorHAnsi"/>
          <w:b w:val="0"/>
          <w:bCs w:val="0"/>
          <w:szCs w:val="22"/>
        </w:rPr>
        <w:t>h.</w:t>
      </w:r>
    </w:p>
    <w:p w14:paraId="4CE4D88C" w14:textId="77777777" w:rsidR="00D52627" w:rsidRPr="00063B24" w:rsidRDefault="00D52627">
      <w:pPr>
        <w:rPr>
          <w:rFonts w:asciiTheme="minorHAnsi" w:hAnsiTheme="minorHAnsi" w:cstheme="minorHAnsi"/>
        </w:rPr>
      </w:pPr>
      <w:bookmarkStart w:id="30" w:name="_Hlk62551517"/>
      <w:bookmarkStart w:id="31" w:name="_Hlk62551976"/>
      <w:bookmarkEnd w:id="30"/>
      <w:bookmarkEnd w:id="31"/>
    </w:p>
    <w:p w14:paraId="025447C2" w14:textId="77777777" w:rsidR="00D52627" w:rsidRPr="00063B24" w:rsidRDefault="007C3AA1">
      <w:pPr>
        <w:pStyle w:val="Nagwek2"/>
        <w:numPr>
          <w:ilvl w:val="2"/>
          <w:numId w:val="10"/>
        </w:numPr>
        <w:tabs>
          <w:tab w:val="left" w:pos="142"/>
        </w:tabs>
        <w:ind w:left="0" w:hanging="567"/>
        <w:rPr>
          <w:rFonts w:asciiTheme="minorHAnsi" w:hAnsiTheme="minorHAnsi" w:cstheme="minorHAnsi"/>
          <w:b w:val="0"/>
          <w:bCs w:val="0"/>
          <w:szCs w:val="22"/>
          <w:u w:val="single"/>
        </w:rPr>
      </w:pPr>
      <w:r w:rsidRPr="00063B24">
        <w:rPr>
          <w:rFonts w:asciiTheme="minorHAnsi" w:hAnsiTheme="minorHAnsi" w:cstheme="minorHAnsi"/>
          <w:b w:val="0"/>
          <w:bCs w:val="0"/>
          <w:szCs w:val="22"/>
          <w:u w:val="single"/>
        </w:rPr>
        <w:t>Przedmiotowe środki dowodowe</w:t>
      </w:r>
    </w:p>
    <w:p w14:paraId="7651893B" w14:textId="77777777" w:rsidR="00D52627" w:rsidRPr="00063B24" w:rsidRDefault="007C3AA1">
      <w:pPr>
        <w:spacing w:after="120" w:line="300" w:lineRule="auto"/>
        <w:rPr>
          <w:rFonts w:asciiTheme="minorHAnsi" w:hAnsiTheme="minorHAnsi" w:cstheme="minorHAnsi"/>
          <w:szCs w:val="22"/>
        </w:rPr>
      </w:pPr>
      <w:r w:rsidRPr="00063B24">
        <w:rPr>
          <w:rFonts w:asciiTheme="minorHAnsi" w:hAnsiTheme="minorHAnsi" w:cstheme="minorHAnsi"/>
          <w:szCs w:val="22"/>
        </w:rPr>
        <w:t>W niniejszym postępowaniu Zamawiający wymaga złożenia wraz z ofertą następujących przedmiotowych środków dowodowych w postaci:</w:t>
      </w:r>
    </w:p>
    <w:p w14:paraId="77DDE3C6" w14:textId="19718CF3" w:rsidR="00D52627" w:rsidRPr="00E87A96" w:rsidRDefault="00B73485" w:rsidP="00365FFC">
      <w:pPr>
        <w:numPr>
          <w:ilvl w:val="0"/>
          <w:numId w:val="31"/>
        </w:numPr>
        <w:spacing w:after="240" w:line="300" w:lineRule="auto"/>
        <w:rPr>
          <w:rFonts w:asciiTheme="minorHAnsi" w:hAnsiTheme="minorHAnsi" w:cstheme="minorHAnsi"/>
          <w:szCs w:val="22"/>
        </w:rPr>
      </w:pPr>
      <w:r w:rsidRPr="00E87A96">
        <w:rPr>
          <w:rFonts w:asciiTheme="minorHAnsi" w:hAnsiTheme="minorHAnsi" w:cstheme="minorHAnsi"/>
          <w:b/>
          <w:bCs/>
          <w:szCs w:val="22"/>
        </w:rPr>
        <w:t>Strategii współpracy z influencerami (</w:t>
      </w:r>
      <w:r w:rsidR="00783272" w:rsidRPr="00E87A96">
        <w:rPr>
          <w:rFonts w:asciiTheme="minorHAnsi" w:hAnsiTheme="minorHAnsi" w:cstheme="minorHAnsi"/>
          <w:b/>
          <w:bCs/>
          <w:szCs w:val="22"/>
        </w:rPr>
        <w:t>zwana dalej jako „Strategia”</w:t>
      </w:r>
      <w:r w:rsidRPr="00E87A96">
        <w:rPr>
          <w:rFonts w:asciiTheme="minorHAnsi" w:hAnsiTheme="minorHAnsi" w:cstheme="minorHAnsi"/>
          <w:b/>
          <w:bCs/>
          <w:szCs w:val="22"/>
        </w:rPr>
        <w:t>)</w:t>
      </w:r>
      <w:r w:rsidR="007C3AA1" w:rsidRPr="00E87A96">
        <w:rPr>
          <w:rFonts w:asciiTheme="minorHAnsi" w:hAnsiTheme="minorHAnsi" w:cstheme="minorHAnsi"/>
          <w:szCs w:val="22"/>
        </w:rPr>
        <w:t>, która służy do oceny ofert w kryterium opisanym w pk</w:t>
      </w:r>
      <w:r w:rsidR="004C122B" w:rsidRPr="00E87A96">
        <w:rPr>
          <w:rFonts w:asciiTheme="minorHAnsi" w:hAnsiTheme="minorHAnsi" w:cstheme="minorHAnsi"/>
          <w:szCs w:val="22"/>
        </w:rPr>
        <w:t>t</w:t>
      </w:r>
      <w:r w:rsidR="007C3AA1" w:rsidRPr="00E87A96">
        <w:rPr>
          <w:rFonts w:asciiTheme="minorHAnsi" w:hAnsiTheme="minorHAnsi" w:cstheme="minorHAnsi"/>
          <w:szCs w:val="22"/>
        </w:rPr>
        <w:t xml:space="preserve"> 25.</w:t>
      </w:r>
      <w:r w:rsidR="00697CC7" w:rsidRPr="00E87A96">
        <w:rPr>
          <w:rFonts w:asciiTheme="minorHAnsi" w:hAnsiTheme="minorHAnsi" w:cstheme="minorHAnsi"/>
          <w:szCs w:val="22"/>
        </w:rPr>
        <w:t>2</w:t>
      </w:r>
      <w:r w:rsidR="007C3AA1" w:rsidRPr="00E87A96">
        <w:rPr>
          <w:rFonts w:asciiTheme="minorHAnsi" w:hAnsiTheme="minorHAnsi" w:cstheme="minorHAnsi"/>
          <w:szCs w:val="22"/>
        </w:rPr>
        <w:t>. SWZ. Zamawiający rekomenduje złożenie dokumentu w formacie .pdf. Podpisanie kwalifikowanym podpisem elektronicznym, podpisem zaufanym lub podpisem osobistym.</w:t>
      </w:r>
      <w:r w:rsidR="003D52BF">
        <w:rPr>
          <w:rFonts w:asciiTheme="minorHAnsi" w:hAnsiTheme="minorHAnsi" w:cstheme="minorHAnsi"/>
          <w:szCs w:val="22"/>
        </w:rPr>
        <w:t xml:space="preserve"> </w:t>
      </w:r>
      <w:r w:rsidR="003D52BF" w:rsidRPr="00D63C98">
        <w:rPr>
          <w:rFonts w:asciiTheme="minorHAnsi" w:hAnsiTheme="minorHAnsi" w:cstheme="minorHAnsi"/>
          <w:szCs w:val="22"/>
          <w:u w:val="single"/>
        </w:rPr>
        <w:t>Strategia ma także zawierać treści, o których mowa w pkt 25.2 lit. b), c) i d)</w:t>
      </w:r>
      <w:r w:rsidR="00861434">
        <w:rPr>
          <w:rFonts w:asciiTheme="minorHAnsi" w:hAnsiTheme="minorHAnsi" w:cstheme="minorHAnsi"/>
          <w:szCs w:val="22"/>
          <w:u w:val="single"/>
        </w:rPr>
        <w:t xml:space="preserve"> SWZ</w:t>
      </w:r>
      <w:r w:rsidR="003D52BF" w:rsidRPr="00D63C98">
        <w:rPr>
          <w:rFonts w:asciiTheme="minorHAnsi" w:hAnsiTheme="minorHAnsi" w:cstheme="minorHAnsi"/>
          <w:szCs w:val="22"/>
          <w:u w:val="single"/>
        </w:rPr>
        <w:t>.</w:t>
      </w:r>
    </w:p>
    <w:p w14:paraId="660D11D4" w14:textId="27E5AE09" w:rsidR="004C122B" w:rsidRPr="00E87A96" w:rsidRDefault="004C122B" w:rsidP="00365FFC">
      <w:pPr>
        <w:numPr>
          <w:ilvl w:val="0"/>
          <w:numId w:val="31"/>
        </w:numPr>
        <w:spacing w:after="240" w:line="300" w:lineRule="auto"/>
        <w:rPr>
          <w:rFonts w:asciiTheme="minorHAnsi" w:hAnsiTheme="minorHAnsi" w:cstheme="minorHAnsi"/>
          <w:szCs w:val="22"/>
        </w:rPr>
      </w:pPr>
      <w:r w:rsidRPr="00E87A96">
        <w:rPr>
          <w:rFonts w:asciiTheme="minorHAnsi" w:hAnsiTheme="minorHAnsi" w:cstheme="minorHAnsi"/>
          <w:b/>
          <w:bCs/>
          <w:szCs w:val="22"/>
        </w:rPr>
        <w:t>Metodologii pomia</w:t>
      </w:r>
      <w:r w:rsidR="007E40E1" w:rsidRPr="00E87A96">
        <w:rPr>
          <w:rFonts w:asciiTheme="minorHAnsi" w:hAnsiTheme="minorHAnsi" w:cstheme="minorHAnsi"/>
          <w:b/>
          <w:bCs/>
          <w:szCs w:val="22"/>
        </w:rPr>
        <w:t>ru</w:t>
      </w:r>
      <w:r w:rsidRPr="00E87A96">
        <w:rPr>
          <w:rFonts w:asciiTheme="minorHAnsi" w:hAnsiTheme="minorHAnsi" w:cstheme="minorHAnsi"/>
          <w:b/>
          <w:bCs/>
          <w:szCs w:val="22"/>
        </w:rPr>
        <w:t xml:space="preserve"> efektów, która jest elementem Strategii. </w:t>
      </w:r>
      <w:r w:rsidRPr="00E87A96">
        <w:rPr>
          <w:rFonts w:asciiTheme="minorHAnsi" w:hAnsiTheme="minorHAnsi" w:cstheme="minorHAnsi"/>
          <w:szCs w:val="22"/>
        </w:rPr>
        <w:t>Metodologia będzie oceniana w kryterium opisanym w pkt 25.</w:t>
      </w:r>
      <w:r w:rsidR="00697CC7" w:rsidRPr="00E87A96">
        <w:rPr>
          <w:rFonts w:asciiTheme="minorHAnsi" w:hAnsiTheme="minorHAnsi" w:cstheme="minorHAnsi"/>
          <w:szCs w:val="22"/>
        </w:rPr>
        <w:t>3</w:t>
      </w:r>
      <w:r w:rsidRPr="00E87A96">
        <w:rPr>
          <w:rFonts w:asciiTheme="minorHAnsi" w:hAnsiTheme="minorHAnsi" w:cstheme="minorHAnsi"/>
          <w:szCs w:val="22"/>
        </w:rPr>
        <w:t>. SWZ.</w:t>
      </w:r>
    </w:p>
    <w:p w14:paraId="78D96E8C" w14:textId="53762CE2" w:rsidR="00783272" w:rsidRPr="00B73485" w:rsidRDefault="00783272" w:rsidP="00783272">
      <w:pPr>
        <w:spacing w:after="240" w:line="300" w:lineRule="auto"/>
        <w:ind w:left="360"/>
        <w:rPr>
          <w:rFonts w:asciiTheme="minorHAnsi" w:hAnsiTheme="minorHAnsi" w:cstheme="minorHAnsi"/>
          <w:szCs w:val="22"/>
        </w:rPr>
      </w:pPr>
      <w:r w:rsidRPr="00E87A96">
        <w:rPr>
          <w:rFonts w:asciiTheme="minorHAnsi" w:hAnsiTheme="minorHAnsi" w:cstheme="minorHAnsi"/>
          <w:b/>
          <w:bCs/>
          <w:szCs w:val="22"/>
        </w:rPr>
        <w:t>Szczegóły odnośnie Strategii znajduj</w:t>
      </w:r>
      <w:r w:rsidR="000237D1">
        <w:rPr>
          <w:rFonts w:asciiTheme="minorHAnsi" w:hAnsiTheme="minorHAnsi" w:cstheme="minorHAnsi"/>
          <w:b/>
          <w:bCs/>
          <w:szCs w:val="22"/>
        </w:rPr>
        <w:t>ą</w:t>
      </w:r>
      <w:r w:rsidRPr="00E87A96">
        <w:rPr>
          <w:rFonts w:asciiTheme="minorHAnsi" w:hAnsiTheme="minorHAnsi" w:cstheme="minorHAnsi"/>
          <w:b/>
          <w:bCs/>
          <w:szCs w:val="22"/>
        </w:rPr>
        <w:t xml:space="preserve"> się w OPZ (załącznik nr 2 do Umowy).</w:t>
      </w:r>
    </w:p>
    <w:p w14:paraId="16782755" w14:textId="50E98DB1" w:rsidR="00D52627" w:rsidRPr="00063B24" w:rsidRDefault="007C3AA1">
      <w:pPr>
        <w:spacing w:after="240" w:line="300" w:lineRule="auto"/>
        <w:ind w:left="360"/>
        <w:rPr>
          <w:rFonts w:asciiTheme="minorHAnsi" w:hAnsiTheme="minorHAnsi" w:cstheme="minorHAnsi"/>
          <w:szCs w:val="22"/>
        </w:rPr>
      </w:pPr>
      <w:r w:rsidRPr="00063B24">
        <w:rPr>
          <w:rFonts w:asciiTheme="minorHAnsi" w:hAnsiTheme="minorHAnsi" w:cstheme="minorHAnsi"/>
          <w:b/>
          <w:bCs/>
        </w:rPr>
        <w:t xml:space="preserve">Uwaga: W </w:t>
      </w:r>
      <w:r w:rsidRPr="00063B24">
        <w:rPr>
          <w:rFonts w:asciiTheme="minorHAnsi" w:hAnsiTheme="minorHAnsi" w:cstheme="minorHAnsi"/>
          <w:b/>
          <w:bCs/>
          <w:szCs w:val="22"/>
        </w:rPr>
        <w:t>przypadku</w:t>
      </w:r>
      <w:r w:rsidRPr="00063B24">
        <w:rPr>
          <w:rFonts w:asciiTheme="minorHAnsi" w:hAnsiTheme="minorHAnsi" w:cstheme="minorHAnsi"/>
          <w:b/>
          <w:bCs/>
        </w:rPr>
        <w:t xml:space="preserve"> zastrzeżenia jako tajemnicy przedsiębiorstwa informacji zawartych w </w:t>
      </w:r>
      <w:r w:rsidR="00B73485">
        <w:rPr>
          <w:rFonts w:asciiTheme="minorHAnsi" w:hAnsiTheme="minorHAnsi" w:cstheme="minorHAnsi"/>
          <w:b/>
          <w:bCs/>
          <w:szCs w:val="22"/>
        </w:rPr>
        <w:t>Strategii</w:t>
      </w:r>
      <w:r w:rsidRPr="00063B24">
        <w:rPr>
          <w:rFonts w:asciiTheme="minorHAnsi" w:hAnsiTheme="minorHAnsi" w:cstheme="minorHAnsi"/>
        </w:rPr>
        <w:t xml:space="preserve"> – zgodnie z wymaganiami określonymi w pkt 13.12. oraz pkt 18. SWZ – </w:t>
      </w:r>
      <w:r w:rsidRPr="00063B24">
        <w:rPr>
          <w:rFonts w:asciiTheme="minorHAnsi" w:hAnsiTheme="minorHAnsi" w:cstheme="minorHAnsi"/>
          <w:b/>
          <w:bCs/>
        </w:rPr>
        <w:t xml:space="preserve">Zamawiający wymaga dodatkowo </w:t>
      </w:r>
      <w:r w:rsidRPr="00063B24">
        <w:rPr>
          <w:rFonts w:asciiTheme="minorHAnsi" w:hAnsiTheme="minorHAnsi" w:cstheme="minorHAnsi"/>
          <w:b/>
          <w:bCs/>
          <w:szCs w:val="22"/>
        </w:rPr>
        <w:t>złożenia</w:t>
      </w:r>
      <w:r w:rsidRPr="00063B24">
        <w:rPr>
          <w:rFonts w:asciiTheme="minorHAnsi" w:hAnsiTheme="minorHAnsi" w:cstheme="minorHAnsi"/>
          <w:b/>
          <w:bCs/>
        </w:rPr>
        <w:t xml:space="preserve"> wraz z ofertą jawnej wersji </w:t>
      </w:r>
      <w:r w:rsidR="00783272">
        <w:rPr>
          <w:rFonts w:asciiTheme="minorHAnsi" w:hAnsiTheme="minorHAnsi" w:cstheme="minorHAnsi"/>
          <w:b/>
          <w:bCs/>
          <w:szCs w:val="22"/>
        </w:rPr>
        <w:t>Strategii</w:t>
      </w:r>
      <w:r w:rsidRPr="00063B24">
        <w:rPr>
          <w:rFonts w:asciiTheme="minorHAnsi" w:hAnsiTheme="minorHAnsi" w:cstheme="minorHAnsi"/>
          <w:b/>
          <w:bCs/>
        </w:rPr>
        <w:t>, obejmującej streszczenie zastrzeżonych informacji poufnych, na potrzeby dostępu do zasadniczej treści tych informacji</w:t>
      </w:r>
      <w:r w:rsidRPr="00063B24">
        <w:rPr>
          <w:rFonts w:asciiTheme="minorHAnsi" w:hAnsiTheme="minorHAnsi" w:cstheme="minorHAnsi"/>
        </w:rPr>
        <w:t>, tak aby zapewnić poszanowanie do skutecznego środka prawnego</w:t>
      </w:r>
      <w:r w:rsidRPr="00063B24">
        <w:rPr>
          <w:rStyle w:val="Odwoanieprzypisudolnego"/>
          <w:rFonts w:asciiTheme="minorHAnsi" w:hAnsiTheme="minorHAnsi" w:cstheme="minorHAnsi"/>
        </w:rPr>
        <w:footnoteReference w:id="5"/>
      </w:r>
      <w:r w:rsidRPr="00063B24">
        <w:rPr>
          <w:rFonts w:asciiTheme="minorHAnsi" w:hAnsiTheme="minorHAnsi" w:cstheme="minorHAnsi"/>
        </w:rPr>
        <w:t>.</w:t>
      </w:r>
    </w:p>
    <w:p w14:paraId="3902E568" w14:textId="77777777" w:rsidR="00BE51D4" w:rsidRDefault="00BE51D4">
      <w:pPr>
        <w:spacing w:line="300" w:lineRule="auto"/>
        <w:ind w:left="284"/>
        <w:rPr>
          <w:rFonts w:asciiTheme="minorHAnsi" w:hAnsiTheme="minorHAnsi" w:cstheme="minorHAnsi"/>
          <w:u w:val="single"/>
        </w:rPr>
      </w:pPr>
    </w:p>
    <w:p w14:paraId="6EAB8109" w14:textId="77777777" w:rsidR="00BE51D4" w:rsidRDefault="00BE51D4">
      <w:pPr>
        <w:spacing w:line="300" w:lineRule="auto"/>
        <w:ind w:left="284"/>
        <w:rPr>
          <w:rFonts w:asciiTheme="minorHAnsi" w:hAnsiTheme="minorHAnsi" w:cstheme="minorHAnsi"/>
          <w:u w:val="single"/>
        </w:rPr>
      </w:pPr>
    </w:p>
    <w:p w14:paraId="4E9F3DAD" w14:textId="77777777" w:rsidR="00BE51D4" w:rsidRDefault="00BE51D4">
      <w:pPr>
        <w:spacing w:line="300" w:lineRule="auto"/>
        <w:ind w:left="284"/>
        <w:rPr>
          <w:rFonts w:asciiTheme="minorHAnsi" w:hAnsiTheme="minorHAnsi" w:cstheme="minorHAnsi"/>
          <w:u w:val="single"/>
        </w:rPr>
      </w:pPr>
    </w:p>
    <w:p w14:paraId="1A8999DC" w14:textId="44821CFF" w:rsidR="00D52627" w:rsidRPr="00063B24" w:rsidRDefault="007C3AA1">
      <w:pPr>
        <w:spacing w:line="300" w:lineRule="auto"/>
        <w:ind w:left="284"/>
        <w:rPr>
          <w:rFonts w:asciiTheme="minorHAnsi" w:hAnsiTheme="minorHAnsi" w:cstheme="minorHAnsi"/>
          <w:u w:val="single"/>
        </w:rPr>
      </w:pPr>
      <w:r w:rsidRPr="00063B24">
        <w:rPr>
          <w:rFonts w:asciiTheme="minorHAnsi" w:hAnsiTheme="minorHAnsi" w:cstheme="minorHAnsi"/>
          <w:u w:val="single"/>
        </w:rPr>
        <w:lastRenderedPageBreak/>
        <w:t>Uzupełnianie przedmiotowych środków dowodowych:</w:t>
      </w:r>
    </w:p>
    <w:p w14:paraId="2BE04652" w14:textId="377CE844" w:rsidR="00D52627" w:rsidRPr="00063B24" w:rsidRDefault="0082685C">
      <w:pPr>
        <w:numPr>
          <w:ilvl w:val="0"/>
          <w:numId w:val="22"/>
        </w:numPr>
        <w:spacing w:after="240" w:line="300" w:lineRule="auto"/>
        <w:ind w:left="567" w:hanging="283"/>
        <w:rPr>
          <w:rFonts w:asciiTheme="minorHAnsi" w:hAnsiTheme="minorHAnsi" w:cstheme="minorHAnsi"/>
        </w:rPr>
      </w:pPr>
      <w:r>
        <w:rPr>
          <w:rFonts w:asciiTheme="minorHAnsi" w:hAnsiTheme="minorHAnsi" w:cstheme="minorHAnsi"/>
          <w:b/>
          <w:bCs/>
          <w:szCs w:val="22"/>
        </w:rPr>
        <w:t>Strategia</w:t>
      </w:r>
      <w:r w:rsidR="007C3AA1" w:rsidRPr="00063B24">
        <w:rPr>
          <w:rFonts w:asciiTheme="minorHAnsi" w:hAnsiTheme="minorHAnsi" w:cstheme="minorHAnsi"/>
          <w:b/>
          <w:bCs/>
          <w:szCs w:val="22"/>
        </w:rPr>
        <w:t xml:space="preserve"> </w:t>
      </w:r>
      <w:r w:rsidR="007C3AA1" w:rsidRPr="00063B24">
        <w:rPr>
          <w:rFonts w:asciiTheme="minorHAnsi" w:hAnsiTheme="minorHAnsi" w:cstheme="minorHAnsi"/>
          <w:b/>
          <w:bCs/>
        </w:rPr>
        <w:t>nie podlega uzupełnieniu</w:t>
      </w:r>
      <w:r w:rsidR="007C3AA1" w:rsidRPr="00063B24">
        <w:rPr>
          <w:rFonts w:asciiTheme="minorHAnsi" w:hAnsiTheme="minorHAnsi" w:cstheme="minorHAnsi"/>
        </w:rPr>
        <w:t xml:space="preserve">. W przypadku, gdy Wykonawca nie załączy do oferty </w:t>
      </w:r>
      <w:r w:rsidR="00CF4C9F">
        <w:rPr>
          <w:rFonts w:asciiTheme="minorHAnsi" w:hAnsiTheme="minorHAnsi" w:cstheme="minorHAnsi"/>
          <w:b/>
          <w:bCs/>
          <w:szCs w:val="22"/>
        </w:rPr>
        <w:t>Strategii</w:t>
      </w:r>
      <w:r w:rsidR="007C3AA1" w:rsidRPr="00063B24">
        <w:rPr>
          <w:rFonts w:asciiTheme="minorHAnsi" w:hAnsiTheme="minorHAnsi" w:cstheme="minorHAnsi"/>
          <w:b/>
          <w:bCs/>
          <w:szCs w:val="22"/>
        </w:rPr>
        <w:t xml:space="preserve"> </w:t>
      </w:r>
      <w:r w:rsidR="007C3AA1" w:rsidRPr="00063B24">
        <w:rPr>
          <w:rFonts w:asciiTheme="minorHAnsi" w:hAnsiTheme="minorHAnsi" w:cstheme="minorHAnsi"/>
        </w:rPr>
        <w:t>lub załączy pusty dokument Zamawiający odrzuci ofertę Wykonawcy na podstawie art. 226 ust. 1 pkt 5) ustawy.</w:t>
      </w:r>
    </w:p>
    <w:p w14:paraId="55F67082" w14:textId="4AAD909A" w:rsidR="00D52627" w:rsidRPr="00063B24" w:rsidRDefault="007C3AA1">
      <w:pPr>
        <w:numPr>
          <w:ilvl w:val="0"/>
          <w:numId w:val="22"/>
        </w:numPr>
        <w:spacing w:after="240" w:line="300" w:lineRule="auto"/>
        <w:ind w:left="567" w:hanging="283"/>
        <w:rPr>
          <w:rFonts w:asciiTheme="minorHAnsi" w:hAnsiTheme="minorHAnsi" w:cstheme="minorHAnsi"/>
        </w:rPr>
      </w:pPr>
      <w:r w:rsidRPr="00063B24">
        <w:rPr>
          <w:rFonts w:asciiTheme="minorHAnsi" w:hAnsiTheme="minorHAnsi" w:cstheme="minorHAnsi"/>
        </w:rPr>
        <w:t xml:space="preserve">Jawna wersja </w:t>
      </w:r>
      <w:r w:rsidR="0082685C">
        <w:rPr>
          <w:rFonts w:asciiTheme="minorHAnsi" w:hAnsiTheme="minorHAnsi" w:cstheme="minorHAnsi"/>
          <w:b/>
          <w:bCs/>
          <w:szCs w:val="22"/>
        </w:rPr>
        <w:t>Strategii</w:t>
      </w:r>
      <w:r w:rsidRPr="00063B24">
        <w:rPr>
          <w:rFonts w:asciiTheme="minorHAnsi" w:hAnsiTheme="minorHAnsi" w:cstheme="minorHAnsi"/>
        </w:rPr>
        <w:t>, obejmujące streszczenie zastrzeżonych jako tajemnica przedsiębiorstwa informacji poufnych podlegają uzupełnieniu na podstawie art. 107 ust. 2 ustawy.</w:t>
      </w:r>
    </w:p>
    <w:p w14:paraId="6A471852" w14:textId="77777777" w:rsidR="00D52627" w:rsidRPr="00063B24" w:rsidRDefault="007C3AA1">
      <w:pPr>
        <w:pStyle w:val="Nagwek2"/>
        <w:numPr>
          <w:ilvl w:val="2"/>
          <w:numId w:val="10"/>
        </w:numPr>
        <w:tabs>
          <w:tab w:val="left" w:pos="142"/>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u w:val="single"/>
        </w:rPr>
        <w:t>Inne oświadczenia lub dokumenty</w:t>
      </w:r>
    </w:p>
    <w:p w14:paraId="447CED9C" w14:textId="77777777" w:rsidR="00D52627" w:rsidRPr="00063B24" w:rsidRDefault="007C3AA1">
      <w:pPr>
        <w:pStyle w:val="Nagwek2"/>
        <w:numPr>
          <w:ilvl w:val="0"/>
          <w:numId w:val="28"/>
        </w:numPr>
        <w:tabs>
          <w:tab w:val="left" w:pos="1197"/>
        </w:tabs>
        <w:rPr>
          <w:rFonts w:asciiTheme="minorHAnsi" w:hAnsiTheme="minorHAnsi" w:cstheme="minorHAnsi"/>
          <w:bCs w:val="0"/>
          <w:szCs w:val="22"/>
        </w:rPr>
      </w:pPr>
      <w:r w:rsidRPr="00063B24">
        <w:rPr>
          <w:rFonts w:asciiTheme="minorHAnsi" w:hAnsiTheme="minorHAnsi" w:cstheme="minorHAnsi"/>
          <w:b w:val="0"/>
          <w:szCs w:val="22"/>
        </w:rPr>
        <w:t>w przypadku gdy oferta została podpisana przez inną osobę niż umocowana w dokumencie rejestrowym Wykonawcy</w:t>
      </w:r>
      <w:r w:rsidRPr="00063B24">
        <w:rPr>
          <w:rFonts w:asciiTheme="minorHAnsi" w:hAnsiTheme="minorHAnsi" w:cstheme="minorHAnsi"/>
          <w:b w:val="0"/>
          <w:bCs w:val="0"/>
          <w:szCs w:val="22"/>
        </w:rPr>
        <w:t xml:space="preserve"> – dokument </w:t>
      </w:r>
      <w:r w:rsidRPr="00063B24">
        <w:rPr>
          <w:rFonts w:asciiTheme="minorHAnsi" w:hAnsiTheme="minorHAnsi" w:cstheme="minorHAnsi"/>
          <w:b w:val="0"/>
          <w:szCs w:val="22"/>
        </w:rPr>
        <w:t xml:space="preserve">(np. pełnomocnictwo) </w:t>
      </w:r>
      <w:r w:rsidRPr="00063B24">
        <w:rPr>
          <w:rFonts w:asciiTheme="minorHAnsi" w:hAnsiTheme="minorHAnsi" w:cstheme="minorHAnsi"/>
          <w:b w:val="0"/>
          <w:bCs w:val="0"/>
          <w:szCs w:val="22"/>
        </w:rPr>
        <w:t>potwierdzający umocowanie do reprezentowania Wykonawcy;</w:t>
      </w:r>
    </w:p>
    <w:p w14:paraId="07B46220" w14:textId="77777777" w:rsidR="00D52627" w:rsidRPr="00063B24" w:rsidRDefault="007C3AA1">
      <w:pPr>
        <w:pStyle w:val="Nagwek2"/>
        <w:numPr>
          <w:ilvl w:val="0"/>
          <w:numId w:val="28"/>
        </w:numPr>
        <w:tabs>
          <w:tab w:val="left" w:pos="1197"/>
        </w:tabs>
        <w:rPr>
          <w:rFonts w:asciiTheme="minorHAnsi" w:hAnsiTheme="minorHAnsi" w:cstheme="minorHAnsi"/>
          <w:bCs w:val="0"/>
          <w:szCs w:val="22"/>
        </w:rPr>
      </w:pPr>
      <w:r w:rsidRPr="00063B24">
        <w:rPr>
          <w:rFonts w:asciiTheme="minorHAnsi" w:hAnsiTheme="minorHAnsi" w:cstheme="minorHAnsi"/>
          <w:b w:val="0"/>
          <w:bCs w:val="0"/>
          <w:szCs w:val="22"/>
        </w:rPr>
        <w:t>w przypadku gdy oferta zawiera informacje stanowiące tajemnicę przedsiębiorstwa – dokument zawierający dowody, o których mowa w pkt 18. SWZ.</w:t>
      </w:r>
    </w:p>
    <w:p w14:paraId="2E25210B" w14:textId="77777777" w:rsidR="00D52627" w:rsidRPr="00063B24" w:rsidRDefault="007C3AA1">
      <w:pPr>
        <w:pStyle w:val="Nagwek2"/>
        <w:numPr>
          <w:ilvl w:val="1"/>
          <w:numId w:val="10"/>
        </w:numPr>
        <w:ind w:left="0" w:hanging="574"/>
        <w:rPr>
          <w:rFonts w:asciiTheme="minorHAnsi" w:hAnsiTheme="minorHAnsi" w:cstheme="minorHAnsi"/>
          <w:b w:val="0"/>
          <w:szCs w:val="22"/>
          <w:u w:val="single"/>
        </w:rPr>
      </w:pPr>
      <w:r w:rsidRPr="00063B24">
        <w:rPr>
          <w:rFonts w:asciiTheme="minorHAnsi" w:hAnsiTheme="minorHAnsi" w:cstheme="minorHAnsi"/>
          <w:b w:val="0"/>
          <w:szCs w:val="22"/>
          <w:u w:val="single"/>
        </w:rPr>
        <w:t xml:space="preserve">Wykaz podmiotowych środków dowodowych, jakie </w:t>
      </w:r>
      <w:r w:rsidRPr="00063B24">
        <w:rPr>
          <w:rFonts w:asciiTheme="minorHAnsi" w:hAnsiTheme="minorHAnsi" w:cstheme="minorHAnsi"/>
          <w:bCs w:val="0"/>
          <w:szCs w:val="22"/>
          <w:u w:val="single"/>
        </w:rPr>
        <w:t>na wezwanie Zamawiającego</w:t>
      </w:r>
      <w:r w:rsidRPr="00063B24">
        <w:rPr>
          <w:rFonts w:asciiTheme="minorHAnsi" w:hAnsiTheme="minorHAnsi" w:cstheme="minorHAnsi"/>
          <w:b w:val="0"/>
          <w:szCs w:val="22"/>
          <w:u w:val="single"/>
        </w:rPr>
        <w:t xml:space="preserve"> ma</w:t>
      </w:r>
      <w:r w:rsidRPr="00063B24">
        <w:rPr>
          <w:rFonts w:asciiTheme="minorHAnsi" w:eastAsia="TimesNewRoman,Bold" w:hAnsiTheme="minorHAnsi" w:cstheme="minorHAnsi"/>
          <w:b w:val="0"/>
          <w:szCs w:val="22"/>
          <w:u w:val="single"/>
        </w:rPr>
        <w:t xml:space="preserve"> </w:t>
      </w:r>
      <w:r w:rsidRPr="00063B24">
        <w:rPr>
          <w:rFonts w:asciiTheme="minorHAnsi" w:hAnsiTheme="minorHAnsi" w:cstheme="minorHAnsi"/>
          <w:b w:val="0"/>
          <w:szCs w:val="22"/>
          <w:u w:val="single"/>
        </w:rPr>
        <w:t>dostarczy</w:t>
      </w:r>
      <w:r w:rsidRPr="00063B24">
        <w:rPr>
          <w:rFonts w:asciiTheme="minorHAnsi" w:eastAsia="TimesNewRoman,Bold" w:hAnsiTheme="minorHAnsi" w:cstheme="minorHAnsi"/>
          <w:b w:val="0"/>
          <w:szCs w:val="22"/>
          <w:u w:val="single"/>
        </w:rPr>
        <w:t>ć W</w:t>
      </w:r>
      <w:r w:rsidRPr="00063B24">
        <w:rPr>
          <w:rFonts w:asciiTheme="minorHAnsi" w:hAnsiTheme="minorHAnsi" w:cstheme="minorHAnsi"/>
          <w:b w:val="0"/>
          <w:szCs w:val="22"/>
          <w:u w:val="single"/>
        </w:rPr>
        <w:t>ykonawca w celu potwierdzenia spełniania warunków udziału w post</w:t>
      </w:r>
      <w:r w:rsidRPr="00063B24">
        <w:rPr>
          <w:rFonts w:asciiTheme="minorHAnsi" w:eastAsia="TimesNewRoman,Bold" w:hAnsiTheme="minorHAnsi" w:cstheme="minorHAnsi"/>
          <w:b w:val="0"/>
          <w:szCs w:val="22"/>
          <w:u w:val="single"/>
        </w:rPr>
        <w:t>ę</w:t>
      </w:r>
      <w:r w:rsidRPr="00063B24">
        <w:rPr>
          <w:rFonts w:asciiTheme="minorHAnsi" w:hAnsiTheme="minorHAnsi" w:cstheme="minorHAnsi"/>
          <w:b w:val="0"/>
          <w:szCs w:val="22"/>
          <w:u w:val="single"/>
        </w:rPr>
        <w:t>powaniu i braku podstaw do wykluczenia z postępowania.</w:t>
      </w:r>
    </w:p>
    <w:p w14:paraId="61717E68" w14:textId="77777777" w:rsidR="00D52627" w:rsidRPr="00063B24" w:rsidRDefault="007C3AA1">
      <w:pPr>
        <w:tabs>
          <w:tab w:val="left" w:pos="426"/>
        </w:tabs>
        <w:spacing w:after="240" w:line="300" w:lineRule="auto"/>
        <w:rPr>
          <w:rFonts w:asciiTheme="minorHAnsi" w:hAnsiTheme="minorHAnsi" w:cstheme="minorHAnsi"/>
          <w:szCs w:val="22"/>
        </w:rPr>
      </w:pPr>
      <w:r w:rsidRPr="00063B24">
        <w:rPr>
          <w:rFonts w:asciiTheme="minorHAnsi" w:hAnsiTheme="minorHAnsi" w:cstheme="minorHAnsi"/>
          <w:szCs w:val="22"/>
        </w:rPr>
        <w:t>Zamawiający wezwie Wykonawcę, którego oferta została najwyżej oceniona, do złożenia w wyznaczonym terminie, nie krótszym niż 5 dni od otrzymania wezwania, aktualnych na dzień złożenia, podmiotowych środków dowodowych, o których mowa poniżej:</w:t>
      </w:r>
    </w:p>
    <w:p w14:paraId="5A0B4CB2" w14:textId="77777777" w:rsidR="00D52627" w:rsidRPr="00063B24" w:rsidRDefault="007C3AA1">
      <w:pPr>
        <w:pStyle w:val="Nagwek2"/>
        <w:numPr>
          <w:ilvl w:val="2"/>
          <w:numId w:val="10"/>
        </w:numPr>
        <w:tabs>
          <w:tab w:val="left" w:pos="142"/>
        </w:tabs>
        <w:ind w:left="0" w:hanging="567"/>
        <w:rPr>
          <w:rFonts w:asciiTheme="minorHAnsi" w:hAnsiTheme="minorHAnsi" w:cstheme="minorHAnsi"/>
          <w:b w:val="0"/>
          <w:bCs w:val="0"/>
          <w:szCs w:val="22"/>
          <w:u w:val="single"/>
        </w:rPr>
      </w:pPr>
      <w:r w:rsidRPr="00063B24">
        <w:rPr>
          <w:rFonts w:asciiTheme="minorHAnsi" w:hAnsiTheme="minorHAnsi" w:cstheme="minorHAnsi"/>
          <w:b w:val="0"/>
          <w:bCs w:val="0"/>
          <w:szCs w:val="22"/>
          <w:u w:val="single"/>
        </w:rPr>
        <w:t>Podmiotowe środki dowodowe potwierdzające spełnianie warunków udziału w postępowaniu:</w:t>
      </w:r>
    </w:p>
    <w:p w14:paraId="7E8A3E99" w14:textId="77777777" w:rsidR="00D52627" w:rsidRPr="00063B24" w:rsidRDefault="007C3AA1">
      <w:pPr>
        <w:pStyle w:val="Akapitzlist"/>
        <w:numPr>
          <w:ilvl w:val="2"/>
          <w:numId w:val="23"/>
        </w:numPr>
        <w:spacing w:before="0" w:after="240" w:line="300" w:lineRule="auto"/>
        <w:ind w:left="284" w:hanging="284"/>
        <w:rPr>
          <w:rFonts w:asciiTheme="minorHAnsi" w:hAnsiTheme="minorHAnsi" w:cstheme="minorHAnsi"/>
          <w:bCs/>
          <w:sz w:val="22"/>
          <w:szCs w:val="22"/>
        </w:rPr>
      </w:pPr>
      <w:r w:rsidRPr="00063B24">
        <w:rPr>
          <w:rFonts w:asciiTheme="minorHAnsi" w:hAnsiTheme="minorHAnsi" w:cstheme="minorHAnsi"/>
          <w:b/>
          <w:sz w:val="22"/>
          <w:szCs w:val="22"/>
        </w:rPr>
        <w:t>wykaz usług</w:t>
      </w:r>
      <w:r w:rsidRPr="00063B24">
        <w:rPr>
          <w:rFonts w:asciiTheme="minorHAnsi" w:hAnsiTheme="minorHAnsi" w:cstheme="minorHAnsi"/>
          <w:bCs/>
          <w:sz w:val="22"/>
          <w:szCs w:val="22"/>
        </w:rPr>
        <w:t xml:space="preserve"> – przygotowany wg wzoru określonego w </w:t>
      </w:r>
      <w:r w:rsidRPr="00063B24">
        <w:rPr>
          <w:rFonts w:asciiTheme="minorHAnsi" w:hAnsiTheme="minorHAnsi" w:cstheme="minorHAnsi"/>
          <w:b/>
          <w:sz w:val="22"/>
          <w:szCs w:val="22"/>
        </w:rPr>
        <w:t>Załączniku 5 do SWZ</w:t>
      </w:r>
      <w:r w:rsidRPr="00063B24">
        <w:rPr>
          <w:rFonts w:asciiTheme="minorHAnsi" w:hAnsiTheme="minorHAnsi" w:cstheme="minorHAnsi"/>
          <w:bCs/>
          <w:sz w:val="22"/>
          <w:szCs w:val="22"/>
        </w:rPr>
        <w:t xml:space="preserve"> na potwierdzenie spełnienia warunku udziału w postępowaniu określonego w pkt 12.2.1. SWZ.</w:t>
      </w:r>
    </w:p>
    <w:p w14:paraId="1890700A" w14:textId="77777777" w:rsidR="00D52627" w:rsidRPr="00063B24" w:rsidRDefault="007C3AA1">
      <w:pPr>
        <w:pStyle w:val="Nagwek2"/>
        <w:numPr>
          <w:ilvl w:val="2"/>
          <w:numId w:val="23"/>
        </w:numPr>
        <w:tabs>
          <w:tab w:val="left" w:pos="1276"/>
        </w:tabs>
        <w:ind w:left="284" w:hanging="284"/>
        <w:rPr>
          <w:rFonts w:asciiTheme="minorHAnsi" w:hAnsiTheme="minorHAnsi" w:cstheme="minorHAnsi"/>
          <w:b w:val="0"/>
          <w:szCs w:val="22"/>
        </w:rPr>
      </w:pPr>
      <w:r w:rsidRPr="00063B24">
        <w:rPr>
          <w:rFonts w:asciiTheme="minorHAnsi" w:hAnsiTheme="minorHAnsi" w:cstheme="minorHAnsi"/>
          <w:bCs w:val="0"/>
          <w:szCs w:val="22"/>
        </w:rPr>
        <w:t>dowody,</w:t>
      </w:r>
      <w:r w:rsidRPr="00063B24">
        <w:rPr>
          <w:rFonts w:asciiTheme="minorHAnsi" w:hAnsiTheme="minorHAnsi" w:cstheme="minorHAnsi"/>
          <w:b w:val="0"/>
          <w:szCs w:val="22"/>
        </w:rPr>
        <w:t xml:space="preserve"> że wykazane w wykazie usługi zostały wykonane lub są wykonywane należycie. Dowodami, o których mowa powyżej są:</w:t>
      </w:r>
    </w:p>
    <w:p w14:paraId="7826FE3B" w14:textId="77777777" w:rsidR="00D52627" w:rsidRPr="00063B24" w:rsidRDefault="007C3AA1">
      <w:pPr>
        <w:pStyle w:val="Akapitzlist"/>
        <w:numPr>
          <w:ilvl w:val="0"/>
          <w:numId w:val="22"/>
        </w:numPr>
        <w:tabs>
          <w:tab w:val="left" w:pos="1843"/>
        </w:tabs>
        <w:spacing w:before="0" w:after="240" w:line="300" w:lineRule="auto"/>
        <w:ind w:left="567" w:hanging="221"/>
        <w:rPr>
          <w:rFonts w:asciiTheme="minorHAnsi" w:hAnsiTheme="minorHAnsi" w:cstheme="minorHAnsi"/>
          <w:bCs/>
          <w:sz w:val="22"/>
          <w:szCs w:val="22"/>
        </w:rPr>
      </w:pPr>
      <w:r w:rsidRPr="00063B24">
        <w:rPr>
          <w:rFonts w:asciiTheme="minorHAnsi" w:hAnsiTheme="minorHAnsi" w:cstheme="minorHAnsi"/>
          <w:bCs/>
          <w:sz w:val="22"/>
          <w:szCs w:val="22"/>
        </w:rPr>
        <w:t>referencje bądź inne dokumenty wystawione przez podmiot, na rzecz którego usługi zostały wykonane;</w:t>
      </w:r>
    </w:p>
    <w:p w14:paraId="0AF40C08" w14:textId="77777777" w:rsidR="00D52627" w:rsidRPr="00063B24" w:rsidRDefault="007C3AA1">
      <w:pPr>
        <w:pStyle w:val="Akapitzlist"/>
        <w:numPr>
          <w:ilvl w:val="0"/>
          <w:numId w:val="22"/>
        </w:numPr>
        <w:tabs>
          <w:tab w:val="left" w:pos="1843"/>
        </w:tabs>
        <w:spacing w:before="0" w:after="240" w:line="300" w:lineRule="auto"/>
        <w:ind w:left="567" w:hanging="221"/>
        <w:rPr>
          <w:rFonts w:asciiTheme="minorHAnsi" w:hAnsiTheme="minorHAnsi" w:cstheme="minorHAnsi"/>
          <w:bCs/>
          <w:sz w:val="22"/>
          <w:szCs w:val="22"/>
        </w:rPr>
      </w:pPr>
      <w:r w:rsidRPr="00063B24">
        <w:rPr>
          <w:rFonts w:asciiTheme="minorHAnsi" w:hAnsiTheme="minorHAnsi" w:cstheme="minorHAnsi"/>
          <w:bCs/>
          <w:sz w:val="22"/>
          <w:szCs w:val="22"/>
        </w:rPr>
        <w:t>oświadczenie Wykonawcy, jeżeli z uzasadnionej przyczyny o obiektywnym charakterze Wykonawca nie jest w stanie uzyskać dokumentów. W takim przypadku należy uzasadnić brak możliwości uzyskania dokumentów.</w:t>
      </w:r>
    </w:p>
    <w:p w14:paraId="4F7E4647" w14:textId="77777777" w:rsidR="00D52627" w:rsidRPr="00063B24" w:rsidRDefault="007C3AA1">
      <w:pPr>
        <w:tabs>
          <w:tab w:val="left" w:pos="1843"/>
        </w:tabs>
        <w:spacing w:after="240" w:line="300" w:lineRule="auto"/>
        <w:rPr>
          <w:rFonts w:asciiTheme="minorHAnsi" w:hAnsiTheme="minorHAnsi" w:cstheme="minorHAnsi"/>
          <w:bCs/>
          <w:szCs w:val="22"/>
        </w:rPr>
      </w:pPr>
      <w:r w:rsidRPr="00063B24">
        <w:rPr>
          <w:rFonts w:asciiTheme="minorHAnsi" w:hAnsiTheme="minorHAnsi" w:cstheme="minorHAnsi"/>
          <w:bCs/>
          <w:szCs w:val="22"/>
        </w:rPr>
        <w:t>W przypadku świadczeń powtarzających się lub ciągłych nadal wykonywanych, referencje bądź inne dokumenty potwierdzające ich należyte wykonanie, powinny być wydane nie wcześniej niż 3 miesiące przed upływem terminu składania ofert.</w:t>
      </w:r>
    </w:p>
    <w:p w14:paraId="3A5AF48D" w14:textId="77777777" w:rsidR="00D52627" w:rsidRPr="00063B24" w:rsidRDefault="007C3AA1">
      <w:pPr>
        <w:tabs>
          <w:tab w:val="left" w:pos="1843"/>
        </w:tabs>
        <w:spacing w:after="240" w:line="300" w:lineRule="auto"/>
        <w:rPr>
          <w:rFonts w:asciiTheme="minorHAnsi" w:hAnsiTheme="minorHAnsi" w:cstheme="minorHAnsi"/>
          <w:bCs/>
          <w:szCs w:val="22"/>
        </w:rPr>
      </w:pPr>
      <w:r w:rsidRPr="00063B24">
        <w:rPr>
          <w:rFonts w:asciiTheme="minorHAnsi" w:hAnsiTheme="minorHAnsi" w:cstheme="minorHAnsi"/>
          <w:b/>
          <w:szCs w:val="22"/>
        </w:rPr>
        <w:t>Uwaga:</w:t>
      </w:r>
      <w:r w:rsidRPr="00063B24">
        <w:rPr>
          <w:rFonts w:asciiTheme="minorHAnsi" w:hAnsiTheme="minorHAnsi" w:cstheme="minorHAnsi"/>
          <w:bCs/>
          <w:szCs w:val="22"/>
        </w:rPr>
        <w:t xml:space="preserve"> Jeżeli wykazy, referencje lub oświadczenia złożone przez Wykonawcę budzą wątpliwości Zamawiającego, może on zwrócić się bezpośrednio do właściwego podmiotu, na rzecz którego usługi były wykonane, a w przypadku świadczeń okresowych lub ciągłych są wykonywane, o dodatkowe </w:t>
      </w:r>
      <w:r w:rsidRPr="00063B24">
        <w:rPr>
          <w:rFonts w:asciiTheme="minorHAnsi" w:hAnsiTheme="minorHAnsi" w:cstheme="minorHAnsi"/>
          <w:bCs/>
          <w:szCs w:val="22"/>
        </w:rPr>
        <w:lastRenderedPageBreak/>
        <w:t>informacje lub dokumenty w tym zakresie oraz o potwierdzenie należytego wykonania/wykonywania danej usługi.</w:t>
      </w:r>
    </w:p>
    <w:p w14:paraId="4E648822" w14:textId="77777777" w:rsidR="00D52627" w:rsidRPr="00063B24" w:rsidRDefault="007C3AA1">
      <w:pPr>
        <w:pStyle w:val="Nagwek2"/>
        <w:numPr>
          <w:ilvl w:val="2"/>
          <w:numId w:val="23"/>
        </w:numPr>
        <w:tabs>
          <w:tab w:val="left" w:pos="1276"/>
        </w:tabs>
        <w:ind w:left="284" w:hanging="284"/>
        <w:rPr>
          <w:rFonts w:asciiTheme="minorHAnsi" w:hAnsiTheme="minorHAnsi" w:cstheme="minorHAnsi"/>
          <w:b w:val="0"/>
          <w:bCs w:val="0"/>
          <w:szCs w:val="22"/>
        </w:rPr>
      </w:pPr>
      <w:r w:rsidRPr="00063B24">
        <w:rPr>
          <w:rFonts w:asciiTheme="minorHAnsi" w:hAnsiTheme="minorHAnsi" w:cstheme="minorHAnsi"/>
          <w:szCs w:val="22"/>
        </w:rPr>
        <w:t xml:space="preserve">wykaz osób – </w:t>
      </w:r>
      <w:r w:rsidRPr="00063B24">
        <w:rPr>
          <w:rFonts w:asciiTheme="minorHAnsi" w:hAnsiTheme="minorHAnsi" w:cstheme="minorHAnsi"/>
          <w:b w:val="0"/>
          <w:bCs w:val="0"/>
          <w:szCs w:val="22"/>
        </w:rPr>
        <w:t xml:space="preserve">przygotowany wg wzoru określonego </w:t>
      </w:r>
      <w:r w:rsidRPr="00063B24">
        <w:rPr>
          <w:rFonts w:asciiTheme="minorHAnsi" w:hAnsiTheme="minorHAnsi" w:cstheme="minorHAnsi"/>
          <w:szCs w:val="22"/>
        </w:rPr>
        <w:t>w Załączniku 6 do SWZ</w:t>
      </w:r>
      <w:r w:rsidRPr="00063B24">
        <w:rPr>
          <w:rFonts w:asciiTheme="minorHAnsi" w:hAnsiTheme="minorHAnsi" w:cstheme="minorHAnsi"/>
          <w:b w:val="0"/>
          <w:bCs w:val="0"/>
          <w:szCs w:val="22"/>
        </w:rPr>
        <w:t xml:space="preserve"> na potwierdzenie spełnienia warunku udziału w postępowaniu określonego w pkt. 12.2.2. SWZ.</w:t>
      </w:r>
    </w:p>
    <w:p w14:paraId="01C76210" w14:textId="77777777" w:rsidR="00D52627" w:rsidRPr="00063B24" w:rsidRDefault="007C3AA1">
      <w:pPr>
        <w:pStyle w:val="Nagwek2"/>
        <w:numPr>
          <w:ilvl w:val="2"/>
          <w:numId w:val="10"/>
        </w:numPr>
        <w:tabs>
          <w:tab w:val="left" w:pos="142"/>
        </w:tabs>
        <w:ind w:left="0" w:hanging="567"/>
        <w:rPr>
          <w:rFonts w:asciiTheme="minorHAnsi" w:hAnsiTheme="minorHAnsi" w:cstheme="minorHAnsi"/>
          <w:b w:val="0"/>
          <w:bCs w:val="0"/>
          <w:szCs w:val="22"/>
          <w:u w:val="single"/>
        </w:rPr>
      </w:pPr>
      <w:r w:rsidRPr="00063B24">
        <w:rPr>
          <w:rFonts w:asciiTheme="minorHAnsi" w:hAnsiTheme="minorHAnsi" w:cstheme="minorHAnsi"/>
          <w:b w:val="0"/>
          <w:bCs w:val="0"/>
          <w:szCs w:val="22"/>
          <w:u w:val="single"/>
        </w:rPr>
        <w:t>Podmiotowe środki dowodowe potwierdzające brak podstaw do wykluczenia z postępowania:</w:t>
      </w:r>
    </w:p>
    <w:p w14:paraId="5909ADE4" w14:textId="77777777"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W niniejszym postępowaniu Zamawiający nie określa podmiotowych środków dowodowych potwierdzających brak podstaw do wykluczenia składanych na wezwanie.</w:t>
      </w:r>
    </w:p>
    <w:p w14:paraId="6360F8DE"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Oferta składana przez Wykonawców wspólnie ubiegających się o zamówienie (np. spółka cywilna, konsorcjum)</w:t>
      </w:r>
    </w:p>
    <w:p w14:paraId="1A3842DA" w14:textId="77777777" w:rsidR="00D52627"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Zamawiający dopuszcza możliwość składania oferty przez dwóch lub więcej Wykonawców, pod warunkiem ustanowienia przez nich Pełnomocnika do reprezentowania ich w postępowaniu o udzielenie zamówienia albo do reprezentowania ich w postępowaniu i zawarcia umowy w sprawie zamówienia publicznego.</w:t>
      </w:r>
      <w:r w:rsidRPr="00063B24">
        <w:rPr>
          <w:rFonts w:asciiTheme="minorHAnsi" w:hAnsiTheme="minorHAnsi" w:cstheme="minorHAnsi"/>
          <w:szCs w:val="22"/>
        </w:rPr>
        <w:t xml:space="preserve"> </w:t>
      </w:r>
      <w:r w:rsidRPr="00063B24">
        <w:rPr>
          <w:rFonts w:asciiTheme="minorHAnsi" w:hAnsiTheme="minorHAnsi" w:cstheme="minorHAnsi"/>
          <w:b w:val="0"/>
          <w:szCs w:val="22"/>
        </w:rPr>
        <w:t>Dokument pełnomocnictwa musi być sporządzony i załączony do oferty zgodnie z zasadami określonymi w pkt 13. SWZ.</w:t>
      </w:r>
    </w:p>
    <w:p w14:paraId="4C1FDB3A" w14:textId="3F2562DF" w:rsidR="00C421C1" w:rsidRDefault="00C421C1">
      <w:pPr>
        <w:pStyle w:val="Akapitzlist"/>
        <w:numPr>
          <w:ilvl w:val="1"/>
          <w:numId w:val="10"/>
        </w:numPr>
        <w:spacing w:after="240" w:line="300" w:lineRule="auto"/>
        <w:ind w:left="0" w:hanging="567"/>
        <w:rPr>
          <w:rFonts w:asciiTheme="minorHAnsi" w:hAnsiTheme="minorHAnsi" w:cstheme="minorHAnsi"/>
          <w:bCs/>
          <w:sz w:val="22"/>
          <w:szCs w:val="22"/>
        </w:rPr>
      </w:pPr>
      <w:r w:rsidRPr="00C421C1">
        <w:rPr>
          <w:rFonts w:asciiTheme="minorHAnsi" w:hAnsiTheme="minorHAnsi" w:cstheme="minorHAnsi"/>
          <w:bCs/>
          <w:sz w:val="22"/>
          <w:szCs w:val="22"/>
        </w:rPr>
        <w:t>Wszyscy wykonawcy składający wspólnie ofertę muszą zostać uwidocznieni w Formularzu oferty, o którym mowa w pkt 14.1.</w:t>
      </w:r>
      <w:r>
        <w:rPr>
          <w:rFonts w:asciiTheme="minorHAnsi" w:hAnsiTheme="minorHAnsi" w:cstheme="minorHAnsi"/>
          <w:bCs/>
          <w:sz w:val="22"/>
          <w:szCs w:val="22"/>
        </w:rPr>
        <w:t xml:space="preserve"> </w:t>
      </w:r>
      <w:r w:rsidRPr="00C421C1">
        <w:rPr>
          <w:rFonts w:asciiTheme="minorHAnsi" w:hAnsiTheme="minorHAnsi" w:cstheme="minorHAnsi"/>
          <w:bCs/>
          <w:sz w:val="22"/>
          <w:szCs w:val="22"/>
        </w:rPr>
        <w:t>a) SWZ.</w:t>
      </w:r>
    </w:p>
    <w:p w14:paraId="7B6975BD" w14:textId="38CDD98D" w:rsidR="00D52627" w:rsidRPr="00063B24" w:rsidRDefault="007C3AA1">
      <w:pPr>
        <w:pStyle w:val="Akapitzlist"/>
        <w:numPr>
          <w:ilvl w:val="1"/>
          <w:numId w:val="10"/>
        </w:numPr>
        <w:spacing w:after="240" w:line="300" w:lineRule="auto"/>
        <w:ind w:left="0" w:hanging="567"/>
        <w:rPr>
          <w:rFonts w:asciiTheme="minorHAnsi" w:hAnsiTheme="minorHAnsi" w:cstheme="minorHAnsi"/>
          <w:bCs/>
          <w:sz w:val="22"/>
          <w:szCs w:val="22"/>
        </w:rPr>
      </w:pPr>
      <w:r w:rsidRPr="00063B24">
        <w:rPr>
          <w:rFonts w:asciiTheme="minorHAnsi" w:hAnsiTheme="minorHAnsi" w:cstheme="minorHAnsi"/>
          <w:bCs/>
          <w:sz w:val="22"/>
          <w:szCs w:val="22"/>
        </w:rPr>
        <w:t>Wszelka korespondencja prowadzona będzie przez Zamawiającego wyłącznie z Pełnomocnikiem, który w imieniu Wykonawców występujących wspólnie złoży w systemie ofertę.</w:t>
      </w:r>
    </w:p>
    <w:p w14:paraId="17D6DDFB"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Jeżeli oferta Wykonawców występujących wspólnie zostanie wybrana, Zamawiający może zażądać, przed zawarciem umowy w sprawie zamówienia publicznego, umowy regulującej współpracę tych Wykonawców.</w:t>
      </w:r>
    </w:p>
    <w:p w14:paraId="290EA5A6" w14:textId="77777777" w:rsidR="00D52627" w:rsidRPr="00063B24" w:rsidRDefault="007C3AA1">
      <w:pPr>
        <w:pStyle w:val="Nagwek2"/>
        <w:numPr>
          <w:ilvl w:val="0"/>
          <w:numId w:val="10"/>
        </w:numPr>
        <w:ind w:left="0" w:hanging="567"/>
        <w:rPr>
          <w:rFonts w:asciiTheme="minorHAnsi" w:hAnsiTheme="minorHAnsi" w:cstheme="minorHAnsi"/>
          <w:szCs w:val="22"/>
        </w:rPr>
      </w:pPr>
      <w:bookmarkStart w:id="32" w:name="_Toc175549750"/>
      <w:r w:rsidRPr="00063B24">
        <w:rPr>
          <w:rFonts w:asciiTheme="minorHAnsi" w:hAnsiTheme="minorHAnsi" w:cstheme="minorHAnsi"/>
          <w:szCs w:val="22"/>
        </w:rPr>
        <w:t>Wykonawca zagraniczny</w:t>
      </w:r>
      <w:bookmarkStart w:id="33" w:name="_Toc175549751"/>
      <w:bookmarkEnd w:id="32"/>
    </w:p>
    <w:p w14:paraId="31F5A560"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Jeżeli Wykonawca ma siedzibę lub miejsce zamieszkania poza granicami Rzeczypospolitej Polskiej, zamiast podmiotowych środków dowodowych składa informacje określone w § 4 Rozporządzenia Ministra Rozwoju, Pracy i Technologii z dnia 23 grudnia 2020 r. w sprawie podmiotowych środków dowodowych oraz innych dokumentów lub oświadczeń, jakich może żądać zamawiający od wykonawcy (Dz. U. z 2020 r., poz. 2415).</w:t>
      </w:r>
    </w:p>
    <w:p w14:paraId="37D62612"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rPr>
        <w:t>Wykonawca zagraniczny składa dokumenty zgodnie z zapisami pkt. 13 i pkt. 14 SWZ, a w szczególności z zapisem pkt. 14.2.3. lit. a) dla potwierdzenia, iż oferta została podpisana przez osobę/y uprawnioną/e do reprezentowania Wykonawcy.</w:t>
      </w:r>
      <w:bookmarkEnd w:id="33"/>
    </w:p>
    <w:p w14:paraId="2D7F6458" w14:textId="77777777" w:rsidR="00D52627" w:rsidRPr="00063B24" w:rsidRDefault="007C3AA1">
      <w:pPr>
        <w:pStyle w:val="Nagwek2"/>
        <w:numPr>
          <w:ilvl w:val="0"/>
          <w:numId w:val="10"/>
        </w:numPr>
        <w:ind w:left="0" w:hanging="567"/>
        <w:rPr>
          <w:rFonts w:asciiTheme="minorHAnsi" w:hAnsiTheme="minorHAnsi" w:cstheme="minorHAnsi"/>
          <w:szCs w:val="22"/>
        </w:rPr>
      </w:pPr>
      <w:hyperlink w:anchor="_Toc42045501">
        <w:r w:rsidRPr="00063B24">
          <w:rPr>
            <w:rFonts w:asciiTheme="minorHAnsi" w:hAnsiTheme="minorHAnsi" w:cstheme="minorHAnsi"/>
            <w:webHidden/>
          </w:rPr>
          <w:fldChar w:fldCharType="begin"/>
        </w:r>
        <w:r w:rsidRPr="00063B24">
          <w:rPr>
            <w:rFonts w:asciiTheme="minorHAnsi" w:hAnsiTheme="minorHAnsi" w:cstheme="minorHAnsi"/>
            <w:webHidden/>
          </w:rPr>
          <w:instrText>PAGEREF _Toc42045501 \h</w:instrText>
        </w:r>
        <w:r w:rsidRPr="00063B24">
          <w:rPr>
            <w:rFonts w:asciiTheme="minorHAnsi" w:hAnsiTheme="minorHAnsi" w:cstheme="minorHAnsi"/>
            <w:webHidden/>
          </w:rPr>
        </w:r>
        <w:r w:rsidRPr="00063B24">
          <w:rPr>
            <w:rFonts w:asciiTheme="minorHAnsi" w:hAnsiTheme="minorHAnsi" w:cstheme="minorHAnsi"/>
            <w:webHidden/>
          </w:rPr>
          <w:fldChar w:fldCharType="separate"/>
        </w:r>
        <w:r w:rsidRPr="00063B24">
          <w:rPr>
            <w:rFonts w:asciiTheme="minorHAnsi" w:hAnsiTheme="minorHAnsi" w:cstheme="minorHAnsi"/>
            <w:szCs w:val="22"/>
          </w:rPr>
          <w:t>Wadium przetargowe</w:t>
        </w:r>
        <w:r w:rsidRPr="00063B24">
          <w:rPr>
            <w:rFonts w:asciiTheme="minorHAnsi" w:hAnsiTheme="minorHAnsi" w:cstheme="minorHAnsi"/>
            <w:webHidden/>
          </w:rPr>
          <w:fldChar w:fldCharType="end"/>
        </w:r>
      </w:hyperlink>
    </w:p>
    <w:p w14:paraId="0B395BB7" w14:textId="77777777" w:rsidR="00D52627" w:rsidRDefault="007C3AA1">
      <w:pPr>
        <w:pStyle w:val="Nagwek2"/>
        <w:rPr>
          <w:rFonts w:asciiTheme="minorHAnsi" w:hAnsiTheme="minorHAnsi" w:cstheme="minorHAnsi"/>
          <w:b w:val="0"/>
          <w:bCs w:val="0"/>
          <w:szCs w:val="22"/>
        </w:rPr>
      </w:pPr>
      <w:bookmarkStart w:id="34" w:name="_Toc175549752"/>
      <w:bookmarkEnd w:id="34"/>
      <w:r w:rsidRPr="00063B24">
        <w:rPr>
          <w:rFonts w:asciiTheme="minorHAnsi" w:hAnsiTheme="minorHAnsi" w:cstheme="minorHAnsi"/>
          <w:b w:val="0"/>
          <w:bCs w:val="0"/>
          <w:szCs w:val="22"/>
        </w:rPr>
        <w:t>Zamawiający nie wymaga wniesienia wadium w niniejszym postępowaniu.</w:t>
      </w:r>
    </w:p>
    <w:p w14:paraId="6E8F8C2B" w14:textId="77777777" w:rsidR="00B6159F" w:rsidRDefault="00B6159F" w:rsidP="00B6159F"/>
    <w:p w14:paraId="0F923ABB" w14:textId="77777777" w:rsidR="00B6159F" w:rsidRPr="00B6159F" w:rsidRDefault="00B6159F" w:rsidP="00B6159F"/>
    <w:p w14:paraId="3280237E"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lastRenderedPageBreak/>
        <w:t>Tajemnica przedsiębiorstwa</w:t>
      </w:r>
    </w:p>
    <w:p w14:paraId="78DE7276" w14:textId="77777777" w:rsidR="00D52627" w:rsidRPr="00063B24" w:rsidRDefault="007C3AA1">
      <w:pPr>
        <w:pStyle w:val="Nagwek2"/>
        <w:numPr>
          <w:ilvl w:val="1"/>
          <w:numId w:val="10"/>
        </w:numPr>
        <w:ind w:left="0" w:hanging="567"/>
        <w:rPr>
          <w:rFonts w:asciiTheme="minorHAnsi" w:hAnsiTheme="minorHAnsi" w:cstheme="minorHAnsi"/>
          <w:b w:val="0"/>
          <w:bCs w:val="0"/>
        </w:rPr>
      </w:pPr>
      <w:r w:rsidRPr="00063B24">
        <w:rPr>
          <w:rFonts w:asciiTheme="minorHAnsi" w:hAnsiTheme="minorHAnsi" w:cstheme="minorHAnsi"/>
          <w:b w:val="0"/>
          <w:bCs w:val="0"/>
        </w:rPr>
        <w:t>W przypadku, gdyby oferta, oświadczenia lub dokumenty zawierały informacje, stanowiące tajemnicę przedsiębiorstwa w rozumieniu przepisów o zwalczaniu nieuczciwej konkurencji, Wykonawca winien, w sposób nie budzący wątpliwości, zastrzec, które informacje stanowią tajemnicę przedsiębiorstwa. Zasady oznaczania plików zawierających tajemnicę przedsiębiorstwa zostały określone w pkt 13.12. SWZ.</w:t>
      </w:r>
    </w:p>
    <w:p w14:paraId="08DA02F8" w14:textId="7AE3DBB4"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Zgodnie z art. 11 ust. 2 ustawy z dnia 16 kwietnia 1993 r. o zwalczaniu nieuczciwej konkurencji (Dz. U. z 2022 poz. 1233</w:t>
      </w:r>
      <w:r w:rsidR="00B346BC">
        <w:rPr>
          <w:rFonts w:asciiTheme="minorHAnsi" w:hAnsiTheme="minorHAnsi" w:cstheme="minorHAnsi"/>
          <w:b w:val="0"/>
          <w:szCs w:val="22"/>
        </w:rPr>
        <w:t xml:space="preserve"> ze zm.</w:t>
      </w:r>
      <w:r w:rsidRPr="00063B24">
        <w:rPr>
          <w:rFonts w:asciiTheme="minorHAnsi" w:hAnsiTheme="minorHAnsi" w:cstheme="minorHAnsi"/>
          <w:b w:val="0"/>
          <w:szCs w:val="22"/>
        </w:rPr>
        <w:t>)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2EB09F5D"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Aby zastrzeżenie, o którym mowa wyżej, było skuteczne, Wykonawca zobowiązany jest przedstawić, wraz z informacjami stanowiącymi tajemnicę przedsiębiorstwa, dowody na to, że:</w:t>
      </w:r>
    </w:p>
    <w:p w14:paraId="48DE8043" w14:textId="77777777" w:rsidR="00D52627" w:rsidRPr="00063B24" w:rsidRDefault="007C3AA1">
      <w:pPr>
        <w:pStyle w:val="Akapitzlist"/>
        <w:numPr>
          <w:ilvl w:val="0"/>
          <w:numId w:val="25"/>
        </w:numPr>
        <w:spacing w:before="0" w:after="240" w:line="300" w:lineRule="auto"/>
        <w:ind w:left="425" w:hanging="357"/>
        <w:contextualSpacing/>
        <w:rPr>
          <w:rFonts w:asciiTheme="minorHAnsi" w:hAnsiTheme="minorHAnsi" w:cstheme="minorHAnsi"/>
          <w:bCs/>
          <w:sz w:val="22"/>
          <w:szCs w:val="22"/>
        </w:rPr>
      </w:pPr>
      <w:r w:rsidRPr="00063B24">
        <w:rPr>
          <w:rFonts w:asciiTheme="minorHAnsi" w:hAnsiTheme="minorHAnsi" w:cstheme="minorHAnsi"/>
          <w:bCs/>
          <w:sz w:val="22"/>
          <w:szCs w:val="22"/>
        </w:rPr>
        <w:t>zastrzeżone informacje mają charakter techniczny, technologiczny, organizacyjny lub inny posiadający wartość gospodarczą,</w:t>
      </w:r>
    </w:p>
    <w:p w14:paraId="1AEB5D23" w14:textId="77777777" w:rsidR="00D52627" w:rsidRPr="00063B24" w:rsidRDefault="007C3AA1">
      <w:pPr>
        <w:pStyle w:val="Akapitzlist"/>
        <w:numPr>
          <w:ilvl w:val="0"/>
          <w:numId w:val="25"/>
        </w:numPr>
        <w:spacing w:before="0" w:after="240" w:line="300" w:lineRule="auto"/>
        <w:ind w:left="425" w:hanging="357"/>
        <w:contextualSpacing/>
        <w:rPr>
          <w:rFonts w:asciiTheme="minorHAnsi" w:hAnsiTheme="minorHAnsi" w:cstheme="minorHAnsi"/>
          <w:bCs/>
          <w:sz w:val="22"/>
          <w:szCs w:val="22"/>
        </w:rPr>
      </w:pPr>
      <w:r w:rsidRPr="00063B24">
        <w:rPr>
          <w:rFonts w:asciiTheme="minorHAnsi" w:hAnsiTheme="minorHAnsi" w:cstheme="minorHAnsi"/>
          <w:bCs/>
          <w:sz w:val="22"/>
          <w:szCs w:val="22"/>
        </w:rPr>
        <w:t>zastrzeżone informacje nie zostały ujawnione do wiadomości publicznej,</w:t>
      </w:r>
    </w:p>
    <w:p w14:paraId="5260D68A" w14:textId="77777777" w:rsidR="00D52627" w:rsidRPr="00063B24" w:rsidRDefault="007C3AA1">
      <w:pPr>
        <w:pStyle w:val="Akapitzlist"/>
        <w:numPr>
          <w:ilvl w:val="0"/>
          <w:numId w:val="25"/>
        </w:numPr>
        <w:spacing w:before="0" w:after="240" w:line="300" w:lineRule="auto"/>
        <w:ind w:left="425" w:hanging="357"/>
        <w:contextualSpacing/>
        <w:rPr>
          <w:rFonts w:asciiTheme="minorHAnsi" w:hAnsiTheme="minorHAnsi" w:cstheme="minorHAnsi"/>
          <w:bCs/>
          <w:sz w:val="22"/>
          <w:szCs w:val="22"/>
        </w:rPr>
      </w:pPr>
      <w:r w:rsidRPr="00063B24">
        <w:rPr>
          <w:rFonts w:asciiTheme="minorHAnsi" w:hAnsiTheme="minorHAnsi" w:cstheme="minorHAnsi"/>
          <w:bCs/>
          <w:sz w:val="22"/>
          <w:szCs w:val="22"/>
        </w:rPr>
        <w:t>podjęto w stosunku do nich niezbędne działania w celu zachowania poufności.</w:t>
      </w:r>
    </w:p>
    <w:p w14:paraId="68134944" w14:textId="77777777" w:rsidR="00D52627" w:rsidRPr="00063B24" w:rsidRDefault="007C3AA1">
      <w:pPr>
        <w:spacing w:after="240" w:line="300" w:lineRule="auto"/>
        <w:ind w:left="68"/>
        <w:contextualSpacing/>
        <w:rPr>
          <w:rFonts w:asciiTheme="minorHAnsi" w:hAnsiTheme="minorHAnsi" w:cstheme="minorHAnsi"/>
          <w:bCs/>
          <w:szCs w:val="22"/>
        </w:rPr>
      </w:pPr>
      <w:bookmarkStart w:id="35" w:name="_Toc175549755"/>
      <w:r w:rsidRPr="00063B24">
        <w:rPr>
          <w:rFonts w:asciiTheme="minorHAnsi" w:hAnsiTheme="minorHAnsi" w:cstheme="minorHAnsi"/>
          <w:bCs/>
          <w:szCs w:val="22"/>
        </w:rPr>
        <w:t>Nie mogą stanowić tajemnicy przedsiębiorstwa informacje podawane do wiadomości podczas otwarcia ofert, tj. informacje dotyczące ceny oraz danych identyfikujących Wykonawców, których oferty zostały otwarte.</w:t>
      </w:r>
      <w:bookmarkStart w:id="36" w:name="_Toc175549756"/>
      <w:bookmarkEnd w:id="35"/>
    </w:p>
    <w:p w14:paraId="46EEAD70"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Koszt przygotowania oferty</w:t>
      </w:r>
    </w:p>
    <w:p w14:paraId="4D808591" w14:textId="77777777" w:rsidR="00D52627" w:rsidRPr="00063B24" w:rsidRDefault="007C3AA1">
      <w:pPr>
        <w:pStyle w:val="Nagwek2"/>
        <w:tabs>
          <w:tab w:val="left" w:pos="709"/>
        </w:tabs>
        <w:jc w:val="both"/>
        <w:rPr>
          <w:rFonts w:asciiTheme="minorHAnsi" w:hAnsiTheme="minorHAnsi" w:cstheme="minorHAnsi"/>
          <w:b w:val="0"/>
          <w:szCs w:val="22"/>
        </w:rPr>
      </w:pPr>
      <w:r w:rsidRPr="00063B24">
        <w:rPr>
          <w:rFonts w:asciiTheme="minorHAnsi" w:hAnsiTheme="minorHAnsi" w:cstheme="minorHAnsi"/>
          <w:b w:val="0"/>
          <w:szCs w:val="22"/>
        </w:rPr>
        <w:t>Wykonawcy ponoszą wszelkie koszty związane z przygotowaniem i złożeniem oferty. Zamawiający nie przewiduje zwrotu kosztów udziału w postępowaniu.</w:t>
      </w:r>
    </w:p>
    <w:p w14:paraId="5690EA62" w14:textId="77777777" w:rsidR="00D52627" w:rsidRPr="00063B24" w:rsidRDefault="007C3AA1">
      <w:pPr>
        <w:pStyle w:val="Nagwek2"/>
        <w:numPr>
          <w:ilvl w:val="0"/>
          <w:numId w:val="10"/>
        </w:numPr>
        <w:ind w:left="0" w:hanging="567"/>
        <w:rPr>
          <w:rFonts w:asciiTheme="minorHAnsi" w:hAnsiTheme="minorHAnsi" w:cstheme="minorHAnsi"/>
          <w:szCs w:val="22"/>
        </w:rPr>
      </w:pPr>
      <w:bookmarkStart w:id="37" w:name="_Toc175549757"/>
      <w:r w:rsidRPr="00063B24">
        <w:rPr>
          <w:rFonts w:asciiTheme="minorHAnsi" w:hAnsiTheme="minorHAnsi" w:cstheme="minorHAnsi"/>
          <w:szCs w:val="22"/>
        </w:rPr>
        <w:t>Sposób udzielania wyjaśnień dotyczących SWZ</w:t>
      </w:r>
      <w:bookmarkEnd w:id="37"/>
    </w:p>
    <w:p w14:paraId="107CA239" w14:textId="77777777" w:rsidR="00D52627" w:rsidRPr="00063B24" w:rsidRDefault="007C3AA1">
      <w:pPr>
        <w:pStyle w:val="Nagwek2"/>
        <w:numPr>
          <w:ilvl w:val="1"/>
          <w:numId w:val="10"/>
        </w:numPr>
        <w:tabs>
          <w:tab w:val="left" w:pos="709"/>
          <w:tab w:val="left" w:pos="1418"/>
        </w:tabs>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Wykonawca może zwrócić się do Zamawiającego o wyjaśnienie treści specyfikacji warunków zamówienia, w sposób określony w pkt 5.7 i 5.8. SWZ. Zamawiający jest zobowiązany udzielić wyjaśnień w terminach i zgodnie z zasadami określonymi w art. 284 ustawy.</w:t>
      </w:r>
    </w:p>
    <w:bookmarkEnd w:id="36"/>
    <w:p w14:paraId="18681869" w14:textId="77777777" w:rsidR="00D52627" w:rsidRPr="00063B24" w:rsidRDefault="007C3AA1">
      <w:pPr>
        <w:pStyle w:val="Nagwek2"/>
        <w:numPr>
          <w:ilvl w:val="1"/>
          <w:numId w:val="10"/>
        </w:numPr>
        <w:tabs>
          <w:tab w:val="left" w:pos="709"/>
          <w:tab w:val="left" w:pos="1418"/>
        </w:tabs>
        <w:ind w:left="0" w:hanging="567"/>
        <w:rPr>
          <w:rFonts w:asciiTheme="minorHAnsi" w:hAnsiTheme="minorHAnsi" w:cstheme="minorHAnsi"/>
          <w:b w:val="0"/>
          <w:bCs w:val="0"/>
        </w:rPr>
      </w:pPr>
      <w:r w:rsidRPr="00063B24">
        <w:rPr>
          <w:rFonts w:asciiTheme="minorHAnsi" w:hAnsiTheme="minorHAnsi" w:cstheme="minorHAnsi"/>
          <w:b w:val="0"/>
          <w:bCs w:val="0"/>
        </w:rPr>
        <w:t>W przypadku rozbieżności pomiędzy treścią specyfikacji warunków zamówienia a treścią udzielonych odpowiedzi jako obowiązującą należy przyjąć treść pisma zawierającego późniejsze oświadczenie Zamawiającego.</w:t>
      </w:r>
    </w:p>
    <w:p w14:paraId="6C7D345B" w14:textId="77777777" w:rsidR="00D52627" w:rsidRPr="00063B24" w:rsidRDefault="007C3AA1">
      <w:pPr>
        <w:pStyle w:val="Akapitzlist"/>
        <w:numPr>
          <w:ilvl w:val="1"/>
          <w:numId w:val="10"/>
        </w:numPr>
        <w:spacing w:after="240" w:line="300" w:lineRule="auto"/>
        <w:ind w:left="0" w:hanging="567"/>
        <w:rPr>
          <w:rFonts w:asciiTheme="minorHAnsi" w:hAnsiTheme="minorHAnsi" w:cstheme="minorHAnsi"/>
        </w:rPr>
      </w:pPr>
      <w:r w:rsidRPr="00063B24">
        <w:rPr>
          <w:rFonts w:asciiTheme="minorHAnsi" w:hAnsiTheme="minorHAnsi" w:cstheme="minorHAnsi"/>
          <w:sz w:val="22"/>
          <w:szCs w:val="22"/>
        </w:rPr>
        <w:t>Zamawiający nie przewiduje zwołania zebrania wszystkich Wykonawców.</w:t>
      </w:r>
    </w:p>
    <w:p w14:paraId="1A4E7A73" w14:textId="77777777" w:rsidR="00D52627" w:rsidRPr="00063B24" w:rsidRDefault="007C3AA1">
      <w:pPr>
        <w:pStyle w:val="Nagwek2"/>
        <w:numPr>
          <w:ilvl w:val="0"/>
          <w:numId w:val="10"/>
        </w:numPr>
        <w:ind w:left="0" w:hanging="567"/>
        <w:rPr>
          <w:rFonts w:asciiTheme="minorHAnsi" w:hAnsiTheme="minorHAnsi" w:cstheme="minorHAnsi"/>
          <w:szCs w:val="22"/>
        </w:rPr>
      </w:pPr>
      <w:bookmarkStart w:id="38" w:name="_Toc166053985"/>
      <w:bookmarkStart w:id="39" w:name="_Toc151888455"/>
      <w:bookmarkStart w:id="40" w:name="_Toc123720391"/>
      <w:r w:rsidRPr="00063B24">
        <w:rPr>
          <w:rFonts w:asciiTheme="minorHAnsi" w:hAnsiTheme="minorHAnsi" w:cstheme="minorHAnsi"/>
          <w:szCs w:val="22"/>
        </w:rPr>
        <w:t>Zmiana treści specyfikacji</w:t>
      </w:r>
      <w:bookmarkEnd w:id="38"/>
      <w:bookmarkEnd w:id="39"/>
      <w:bookmarkEnd w:id="40"/>
      <w:r w:rsidRPr="00063B24">
        <w:rPr>
          <w:rFonts w:asciiTheme="minorHAnsi" w:hAnsiTheme="minorHAnsi" w:cstheme="minorHAnsi"/>
          <w:szCs w:val="22"/>
        </w:rPr>
        <w:t xml:space="preserve"> i treści ogłoszenia</w:t>
      </w:r>
    </w:p>
    <w:p w14:paraId="4FBC5D20"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W uzasadnionych przypadkach, Zamawiający może w każdym czasie, przed upływem terminu składania ofert, zmienić treść specyfikacji warunków zamówienia. Dokonaną zmianę SWZ </w:t>
      </w:r>
      <w:r w:rsidRPr="00063B24">
        <w:rPr>
          <w:rFonts w:asciiTheme="minorHAnsi" w:hAnsiTheme="minorHAnsi" w:cstheme="minorHAnsi"/>
          <w:b w:val="0"/>
          <w:bCs w:val="0"/>
          <w:szCs w:val="22"/>
        </w:rPr>
        <w:lastRenderedPageBreak/>
        <w:t>Zamawiający udostępni na stronie internetowej, pod adresem wskazanym w pkt 1. SWZ.</w:t>
      </w:r>
    </w:p>
    <w:p w14:paraId="084D7C2E" w14:textId="7F16C382"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Jeżeli zmiana treści specyfikacji warunków zamówienia prowadzić będzie do zmiany treści ogłoszenia o zamówieniu, Zamawiający zamieści ogłoszenie o zmianie ogłoszenia w Biuletynie Zamówień Publicznych, a informację o zmianach ogłoszenia zamieści na stronie internetowej pod adresem wskazanym w pkt 1</w:t>
      </w:r>
      <w:r w:rsidR="00383E56">
        <w:rPr>
          <w:rFonts w:asciiTheme="minorHAnsi" w:hAnsiTheme="minorHAnsi" w:cstheme="minorHAnsi"/>
          <w:b w:val="0"/>
          <w:bCs w:val="0"/>
          <w:szCs w:val="22"/>
        </w:rPr>
        <w:t>.</w:t>
      </w:r>
      <w:r w:rsidRPr="00063B24">
        <w:rPr>
          <w:rFonts w:asciiTheme="minorHAnsi" w:hAnsiTheme="minorHAnsi" w:cstheme="minorHAnsi"/>
          <w:b w:val="0"/>
          <w:bCs w:val="0"/>
          <w:szCs w:val="22"/>
        </w:rPr>
        <w:t xml:space="preserve"> SWZ.</w:t>
      </w:r>
    </w:p>
    <w:p w14:paraId="1FA1A53D"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 przypadku, gdy zmiana treści ogłoszenia o zamówieniu będzie istotna, Zamawiający przedłuży termin składania ofert o czas niezbędny na ich przygotowanie.</w:t>
      </w:r>
    </w:p>
    <w:p w14:paraId="174CD54D" w14:textId="77777777" w:rsidR="00D52627" w:rsidRPr="00063B24" w:rsidRDefault="007C3AA1">
      <w:pPr>
        <w:pStyle w:val="Nagwek2"/>
        <w:numPr>
          <w:ilvl w:val="0"/>
          <w:numId w:val="10"/>
        </w:numPr>
        <w:ind w:left="0" w:hanging="567"/>
        <w:rPr>
          <w:rFonts w:asciiTheme="minorHAnsi" w:hAnsiTheme="minorHAnsi" w:cstheme="minorHAnsi"/>
          <w:szCs w:val="22"/>
        </w:rPr>
      </w:pPr>
      <w:bookmarkStart w:id="41" w:name="_Toc175549759"/>
      <w:r w:rsidRPr="00383E56">
        <w:rPr>
          <w:rFonts w:asciiTheme="minorHAnsi" w:hAnsiTheme="minorHAnsi" w:cstheme="minorHAnsi"/>
          <w:szCs w:val="22"/>
          <w:highlight w:val="yellow"/>
        </w:rPr>
        <w:t>Sposób obliczania ceny oferty</w:t>
      </w:r>
      <w:bookmarkStart w:id="42" w:name="_Toc175549761"/>
      <w:bookmarkEnd w:id="41"/>
    </w:p>
    <w:p w14:paraId="2E2DDF8B" w14:textId="07FB24FF" w:rsidR="007426C0" w:rsidRDefault="007426C0" w:rsidP="007426C0">
      <w:pPr>
        <w:pStyle w:val="Nagwek2"/>
        <w:numPr>
          <w:ilvl w:val="1"/>
          <w:numId w:val="10"/>
        </w:numPr>
        <w:ind w:left="0" w:hanging="567"/>
        <w:rPr>
          <w:rFonts w:asciiTheme="minorHAnsi" w:hAnsiTheme="minorHAnsi" w:cstheme="minorHAnsi"/>
          <w:b w:val="0"/>
          <w:bCs w:val="0"/>
          <w:szCs w:val="22"/>
        </w:rPr>
      </w:pPr>
      <w:r w:rsidRPr="007426C0">
        <w:rPr>
          <w:rFonts w:asciiTheme="minorHAnsi" w:hAnsiTheme="minorHAnsi" w:cstheme="minorHAnsi"/>
          <w:b w:val="0"/>
          <w:bCs w:val="0"/>
          <w:szCs w:val="22"/>
        </w:rPr>
        <w:t>Wykonawca zobowiązany jest do wskazania w Formularzu oferty (załącznik nr 1 do SWZ) ceny brutto za</w:t>
      </w:r>
      <w:r>
        <w:rPr>
          <w:rFonts w:asciiTheme="minorHAnsi" w:hAnsiTheme="minorHAnsi" w:cstheme="minorHAnsi"/>
          <w:b w:val="0"/>
          <w:bCs w:val="0"/>
          <w:szCs w:val="22"/>
        </w:rPr>
        <w:t>:</w:t>
      </w:r>
    </w:p>
    <w:p w14:paraId="14412E7E" w14:textId="559053AC" w:rsidR="007426C0" w:rsidRDefault="00B249F3" w:rsidP="00365FFC">
      <w:pPr>
        <w:pStyle w:val="Nagwek2"/>
        <w:numPr>
          <w:ilvl w:val="0"/>
          <w:numId w:val="40"/>
        </w:numPr>
        <w:rPr>
          <w:rFonts w:asciiTheme="minorHAnsi" w:hAnsiTheme="minorHAnsi" w:cstheme="minorHAnsi"/>
          <w:b w:val="0"/>
          <w:bCs w:val="0"/>
          <w:szCs w:val="22"/>
        </w:rPr>
      </w:pPr>
      <w:r>
        <w:rPr>
          <w:rFonts w:asciiTheme="minorHAnsi" w:hAnsiTheme="minorHAnsi" w:cstheme="minorHAnsi"/>
          <w:b w:val="0"/>
          <w:bCs w:val="0"/>
          <w:szCs w:val="22"/>
        </w:rPr>
        <w:t xml:space="preserve">realizację </w:t>
      </w:r>
      <w:r w:rsidR="00D82CF4">
        <w:rPr>
          <w:rFonts w:asciiTheme="minorHAnsi" w:hAnsiTheme="minorHAnsi" w:cstheme="minorHAnsi"/>
          <w:b w:val="0"/>
          <w:bCs w:val="0"/>
          <w:szCs w:val="22"/>
        </w:rPr>
        <w:t>Działań</w:t>
      </w:r>
      <w:r w:rsidR="007426C0" w:rsidRPr="007426C0">
        <w:rPr>
          <w:rFonts w:asciiTheme="minorHAnsi" w:hAnsiTheme="minorHAnsi" w:cstheme="minorHAnsi"/>
          <w:b w:val="0"/>
          <w:bCs w:val="0"/>
          <w:szCs w:val="22"/>
        </w:rPr>
        <w:t xml:space="preserve"> </w:t>
      </w:r>
      <w:r w:rsidR="00D82CF4">
        <w:rPr>
          <w:rFonts w:asciiTheme="minorHAnsi" w:hAnsiTheme="minorHAnsi" w:cstheme="minorHAnsi"/>
          <w:b w:val="0"/>
          <w:bCs w:val="0"/>
          <w:szCs w:val="22"/>
        </w:rPr>
        <w:t>Promocyjnych</w:t>
      </w:r>
      <w:r w:rsidR="007426C0" w:rsidRPr="007426C0">
        <w:rPr>
          <w:rFonts w:asciiTheme="minorHAnsi" w:hAnsiTheme="minorHAnsi" w:cstheme="minorHAnsi"/>
          <w:b w:val="0"/>
          <w:bCs w:val="0"/>
          <w:szCs w:val="22"/>
        </w:rPr>
        <w:t>, w tym opracowanie Strategii, zarządzanie współpracą z Influencerami, koordynację Działań, organizację Wizyt studyjnych, raportowanie oraz obsługę projektu</w:t>
      </w:r>
      <w:r w:rsidR="00C45C71">
        <w:rPr>
          <w:rFonts w:asciiTheme="minorHAnsi" w:hAnsiTheme="minorHAnsi" w:cstheme="minorHAnsi"/>
          <w:b w:val="0"/>
          <w:bCs w:val="0"/>
          <w:szCs w:val="22"/>
        </w:rPr>
        <w:t>, zwane jako „Wynagrodzenie za obsługę”;</w:t>
      </w:r>
    </w:p>
    <w:p w14:paraId="4029581E" w14:textId="0EA9C3D3" w:rsidR="00D27B0E" w:rsidRDefault="00B249F3" w:rsidP="00365FFC">
      <w:pPr>
        <w:pStyle w:val="Nagwek2"/>
        <w:numPr>
          <w:ilvl w:val="0"/>
          <w:numId w:val="40"/>
        </w:numPr>
        <w:rPr>
          <w:rFonts w:asciiTheme="minorHAnsi" w:hAnsiTheme="minorHAnsi" w:cstheme="minorHAnsi"/>
          <w:b w:val="0"/>
          <w:bCs w:val="0"/>
          <w:szCs w:val="22"/>
        </w:rPr>
      </w:pPr>
      <w:r w:rsidRPr="00B249F3">
        <w:rPr>
          <w:rFonts w:asciiTheme="minorHAnsi" w:hAnsiTheme="minorHAnsi" w:cstheme="minorHAnsi"/>
          <w:b w:val="0"/>
          <w:bCs w:val="0"/>
          <w:szCs w:val="22"/>
        </w:rPr>
        <w:t>pokrycie wynagrodzeń Influencerów oraz innych uzgodnionych kosztów realizacji Działań z ich udziałem, w szczególności kosztów Publikacji, produkcji treści oraz realizacji Wizyt studyjnych</w:t>
      </w:r>
      <w:r>
        <w:rPr>
          <w:rFonts w:asciiTheme="minorHAnsi" w:hAnsiTheme="minorHAnsi" w:cstheme="minorHAnsi"/>
          <w:b w:val="0"/>
          <w:bCs w:val="0"/>
          <w:szCs w:val="22"/>
        </w:rPr>
        <w:t>, zwane jako „Budżet influencerski”;</w:t>
      </w:r>
    </w:p>
    <w:p w14:paraId="799FB107" w14:textId="2E2311E6" w:rsidR="00D52627" w:rsidRPr="00D27B0E" w:rsidRDefault="00191B62" w:rsidP="00D27B0E">
      <w:pPr>
        <w:pStyle w:val="Nagwek2"/>
        <w:ind w:left="720"/>
        <w:rPr>
          <w:rFonts w:asciiTheme="minorHAnsi" w:hAnsiTheme="minorHAnsi" w:cstheme="minorHAnsi"/>
          <w:b w:val="0"/>
          <w:bCs w:val="0"/>
          <w:szCs w:val="22"/>
        </w:rPr>
      </w:pPr>
      <w:r>
        <w:rPr>
          <w:rFonts w:asciiTheme="minorHAnsi" w:hAnsiTheme="minorHAnsi" w:cstheme="minorHAnsi"/>
          <w:b w:val="0"/>
          <w:bCs w:val="0"/>
          <w:szCs w:val="22"/>
        </w:rPr>
        <w:t xml:space="preserve">– </w:t>
      </w:r>
      <w:r w:rsidR="007426C0" w:rsidRPr="00D27B0E">
        <w:rPr>
          <w:rFonts w:asciiTheme="minorHAnsi" w:hAnsiTheme="minorHAnsi" w:cstheme="minorHAnsi"/>
          <w:b w:val="0"/>
          <w:bCs w:val="0"/>
          <w:szCs w:val="22"/>
        </w:rPr>
        <w:t>zgodnie z wymaganiami określonymi w SWZ i załącznikach</w:t>
      </w:r>
      <w:r w:rsidR="00DA71AC">
        <w:rPr>
          <w:rFonts w:asciiTheme="minorHAnsi" w:hAnsiTheme="minorHAnsi" w:cstheme="minorHAnsi"/>
          <w:b w:val="0"/>
          <w:bCs w:val="0"/>
          <w:szCs w:val="22"/>
        </w:rPr>
        <w:t>.</w:t>
      </w:r>
    </w:p>
    <w:p w14:paraId="05F91698" w14:textId="0B756F2D" w:rsidR="001F6BA6" w:rsidRDefault="00DA71AC">
      <w:pPr>
        <w:pStyle w:val="Nagwek2"/>
        <w:numPr>
          <w:ilvl w:val="1"/>
          <w:numId w:val="10"/>
        </w:numPr>
        <w:ind w:left="0" w:hanging="567"/>
        <w:rPr>
          <w:rFonts w:asciiTheme="minorHAnsi" w:hAnsiTheme="minorHAnsi" w:cstheme="minorHAnsi"/>
          <w:b w:val="0"/>
          <w:bCs w:val="0"/>
          <w:szCs w:val="22"/>
        </w:rPr>
      </w:pPr>
      <w:r w:rsidRPr="00B836EB">
        <w:rPr>
          <w:rFonts w:asciiTheme="minorHAnsi" w:hAnsiTheme="minorHAnsi" w:cstheme="minorHAnsi"/>
          <w:szCs w:val="22"/>
        </w:rPr>
        <w:t>Cena brutto</w:t>
      </w:r>
      <w:r w:rsidR="00C153BA" w:rsidRPr="00B836EB">
        <w:rPr>
          <w:rFonts w:asciiTheme="minorHAnsi" w:hAnsiTheme="minorHAnsi" w:cstheme="minorHAnsi"/>
          <w:szCs w:val="22"/>
        </w:rPr>
        <w:t xml:space="preserve"> za </w:t>
      </w:r>
      <w:r w:rsidRPr="00B836EB">
        <w:rPr>
          <w:rFonts w:asciiTheme="minorHAnsi" w:hAnsiTheme="minorHAnsi" w:cstheme="minorHAnsi"/>
          <w:szCs w:val="22"/>
        </w:rPr>
        <w:t>„Wynagrodzenie za obsługę”</w:t>
      </w:r>
      <w:r>
        <w:rPr>
          <w:rFonts w:asciiTheme="minorHAnsi" w:hAnsiTheme="minorHAnsi" w:cstheme="minorHAnsi"/>
          <w:b w:val="0"/>
          <w:bCs w:val="0"/>
          <w:szCs w:val="22"/>
        </w:rPr>
        <w:t xml:space="preserve"> </w:t>
      </w:r>
      <w:r w:rsidRPr="00DA71AC">
        <w:rPr>
          <w:rFonts w:asciiTheme="minorHAnsi" w:hAnsiTheme="minorHAnsi" w:cstheme="minorHAnsi"/>
          <w:b w:val="0"/>
          <w:bCs w:val="0"/>
          <w:szCs w:val="22"/>
        </w:rPr>
        <w:t xml:space="preserve">stanowi wynagrodzenie ryczałtowe Wykonawcy za wykonanie wszystkich czynności związanych z przygotowaniem, koordynacją, realizacją i rozliczeniem </w:t>
      </w:r>
      <w:r>
        <w:rPr>
          <w:rFonts w:asciiTheme="minorHAnsi" w:hAnsiTheme="minorHAnsi" w:cstheme="minorHAnsi"/>
          <w:b w:val="0"/>
          <w:bCs w:val="0"/>
          <w:szCs w:val="22"/>
        </w:rPr>
        <w:t>przedmiotu zamówienia</w:t>
      </w:r>
      <w:r w:rsidRPr="00DA71AC">
        <w:rPr>
          <w:rFonts w:asciiTheme="minorHAnsi" w:hAnsiTheme="minorHAnsi" w:cstheme="minorHAnsi"/>
          <w:b w:val="0"/>
          <w:bCs w:val="0"/>
          <w:szCs w:val="22"/>
        </w:rPr>
        <w:t>, zgodnie z OPZ (Opis Przedmiotu Zamówienia) oraz wzorem umowy</w:t>
      </w:r>
      <w:r w:rsidR="005514BC">
        <w:rPr>
          <w:rFonts w:asciiTheme="minorHAnsi" w:hAnsiTheme="minorHAnsi" w:cstheme="minorHAnsi"/>
          <w:b w:val="0"/>
          <w:bCs w:val="0"/>
          <w:szCs w:val="22"/>
        </w:rPr>
        <w:t>,</w:t>
      </w:r>
      <w:r w:rsidR="004C5F08">
        <w:rPr>
          <w:rFonts w:asciiTheme="minorHAnsi" w:hAnsiTheme="minorHAnsi" w:cstheme="minorHAnsi"/>
          <w:b w:val="0"/>
          <w:bCs w:val="0"/>
          <w:szCs w:val="22"/>
        </w:rPr>
        <w:t xml:space="preserve"> obejmującą okres od dnia zawarcia </w:t>
      </w:r>
      <w:r w:rsidR="004C5F08" w:rsidRPr="00E87A96">
        <w:rPr>
          <w:rFonts w:asciiTheme="minorHAnsi" w:hAnsiTheme="minorHAnsi" w:cstheme="minorHAnsi"/>
          <w:b w:val="0"/>
          <w:bCs w:val="0"/>
          <w:szCs w:val="22"/>
        </w:rPr>
        <w:t xml:space="preserve">umowy do </w:t>
      </w:r>
      <w:r w:rsidR="00A463B4" w:rsidRPr="00E87A96">
        <w:rPr>
          <w:rFonts w:asciiTheme="minorHAnsi" w:hAnsiTheme="minorHAnsi" w:cstheme="minorHAnsi"/>
          <w:b w:val="0"/>
          <w:bCs w:val="0"/>
          <w:szCs w:val="22"/>
        </w:rPr>
        <w:t>30</w:t>
      </w:r>
      <w:r w:rsidR="004C5F08" w:rsidRPr="00E87A96">
        <w:rPr>
          <w:rFonts w:asciiTheme="minorHAnsi" w:hAnsiTheme="minorHAnsi" w:cstheme="minorHAnsi"/>
          <w:b w:val="0"/>
          <w:bCs w:val="0"/>
          <w:szCs w:val="22"/>
        </w:rPr>
        <w:t xml:space="preserve"> </w:t>
      </w:r>
      <w:r w:rsidR="00A463B4" w:rsidRPr="00E87A96">
        <w:rPr>
          <w:rFonts w:asciiTheme="minorHAnsi" w:hAnsiTheme="minorHAnsi" w:cstheme="minorHAnsi"/>
          <w:b w:val="0"/>
          <w:bCs w:val="0"/>
          <w:szCs w:val="22"/>
        </w:rPr>
        <w:t>listopada</w:t>
      </w:r>
      <w:r w:rsidR="004C5F08" w:rsidRPr="00E87A96">
        <w:rPr>
          <w:rFonts w:asciiTheme="minorHAnsi" w:hAnsiTheme="minorHAnsi" w:cstheme="minorHAnsi"/>
          <w:b w:val="0"/>
          <w:bCs w:val="0"/>
          <w:szCs w:val="22"/>
        </w:rPr>
        <w:t xml:space="preserve"> 2026 r.</w:t>
      </w:r>
      <w:r w:rsidR="001F6BA6" w:rsidRPr="00E87A96">
        <w:rPr>
          <w:rFonts w:asciiTheme="minorHAnsi" w:hAnsiTheme="minorHAnsi" w:cstheme="minorHAnsi"/>
          <w:b w:val="0"/>
          <w:bCs w:val="0"/>
          <w:szCs w:val="22"/>
        </w:rPr>
        <w:t>, w tym:</w:t>
      </w:r>
    </w:p>
    <w:p w14:paraId="7D34D0A6" w14:textId="599E5AA3" w:rsidR="001F6BA6" w:rsidRPr="007B4B71" w:rsidRDefault="007B4B71" w:rsidP="00365FFC">
      <w:pPr>
        <w:pStyle w:val="Nagwek2"/>
        <w:numPr>
          <w:ilvl w:val="0"/>
          <w:numId w:val="43"/>
        </w:numPr>
        <w:spacing w:after="0"/>
        <w:rPr>
          <w:b w:val="0"/>
          <w:bCs w:val="0"/>
        </w:rPr>
      </w:pPr>
      <w:r>
        <w:rPr>
          <w:rFonts w:asciiTheme="minorHAnsi" w:hAnsiTheme="minorHAnsi" w:cstheme="minorHAnsi"/>
          <w:b w:val="0"/>
          <w:bCs w:val="0"/>
          <w:szCs w:val="22"/>
        </w:rPr>
        <w:t>o</w:t>
      </w:r>
      <w:r w:rsidR="001F6BA6" w:rsidRPr="007B4B71">
        <w:rPr>
          <w:rFonts w:asciiTheme="minorHAnsi" w:hAnsiTheme="minorHAnsi" w:cstheme="minorHAnsi"/>
          <w:b w:val="0"/>
          <w:bCs w:val="0"/>
          <w:szCs w:val="22"/>
        </w:rPr>
        <w:t>pracowanie</w:t>
      </w:r>
      <w:r w:rsidR="001F6BA6" w:rsidRPr="007B4B71">
        <w:rPr>
          <w:b w:val="0"/>
          <w:bCs w:val="0"/>
        </w:rPr>
        <w:t xml:space="preserve"> kompleksowej </w:t>
      </w:r>
      <w:r w:rsidR="00E454C8" w:rsidRPr="007B4B71">
        <w:rPr>
          <w:b w:val="0"/>
          <w:bCs w:val="0"/>
        </w:rPr>
        <w:t xml:space="preserve">Strategii </w:t>
      </w:r>
      <w:r w:rsidR="001F6BA6" w:rsidRPr="007B4B71">
        <w:rPr>
          <w:b w:val="0"/>
          <w:bCs w:val="0"/>
        </w:rPr>
        <w:t>współpracy z influencerami</w:t>
      </w:r>
      <w:r>
        <w:rPr>
          <w:b w:val="0"/>
          <w:bCs w:val="0"/>
        </w:rPr>
        <w:t>;</w:t>
      </w:r>
    </w:p>
    <w:p w14:paraId="1185B326" w14:textId="64D5E684" w:rsidR="001F6BA6" w:rsidRPr="007B4B71" w:rsidRDefault="007B4B71" w:rsidP="00365FFC">
      <w:pPr>
        <w:pStyle w:val="Nagwek2"/>
        <w:numPr>
          <w:ilvl w:val="0"/>
          <w:numId w:val="43"/>
        </w:numPr>
        <w:spacing w:after="0"/>
        <w:rPr>
          <w:b w:val="0"/>
          <w:bCs w:val="0"/>
        </w:rPr>
      </w:pPr>
      <w:r>
        <w:rPr>
          <w:b w:val="0"/>
          <w:bCs w:val="0"/>
        </w:rPr>
        <w:t>w</w:t>
      </w:r>
      <w:r w:rsidR="001F6BA6" w:rsidRPr="007B4B71">
        <w:rPr>
          <w:b w:val="0"/>
          <w:bCs w:val="0"/>
        </w:rPr>
        <w:t>yszukanie, selekcj</w:t>
      </w:r>
      <w:r>
        <w:rPr>
          <w:b w:val="0"/>
          <w:bCs w:val="0"/>
        </w:rPr>
        <w:t>a</w:t>
      </w:r>
      <w:r w:rsidR="001F6BA6" w:rsidRPr="007B4B71">
        <w:rPr>
          <w:b w:val="0"/>
          <w:bCs w:val="0"/>
        </w:rPr>
        <w:t xml:space="preserve"> i rekomendacj</w:t>
      </w:r>
      <w:r>
        <w:rPr>
          <w:b w:val="0"/>
          <w:bCs w:val="0"/>
        </w:rPr>
        <w:t>a</w:t>
      </w:r>
      <w:r w:rsidR="001F6BA6" w:rsidRPr="007B4B71">
        <w:rPr>
          <w:b w:val="0"/>
          <w:bCs w:val="0"/>
        </w:rPr>
        <w:t xml:space="preserve"> influencerów</w:t>
      </w:r>
      <w:r>
        <w:rPr>
          <w:b w:val="0"/>
          <w:bCs w:val="0"/>
        </w:rPr>
        <w:t>;</w:t>
      </w:r>
    </w:p>
    <w:p w14:paraId="60DCA84C" w14:textId="74920EE2" w:rsidR="001F6BA6" w:rsidRPr="007B4B71" w:rsidRDefault="007B4B71" w:rsidP="00365FFC">
      <w:pPr>
        <w:pStyle w:val="Nagwek2"/>
        <w:numPr>
          <w:ilvl w:val="0"/>
          <w:numId w:val="43"/>
        </w:numPr>
        <w:spacing w:after="0"/>
        <w:rPr>
          <w:b w:val="0"/>
          <w:bCs w:val="0"/>
        </w:rPr>
      </w:pPr>
      <w:r>
        <w:rPr>
          <w:b w:val="0"/>
          <w:bCs w:val="0"/>
        </w:rPr>
        <w:t>p</w:t>
      </w:r>
      <w:r w:rsidR="001F6BA6" w:rsidRPr="007B4B71">
        <w:rPr>
          <w:b w:val="0"/>
          <w:bCs w:val="0"/>
        </w:rPr>
        <w:t>ozyskanie</w:t>
      </w:r>
      <w:r>
        <w:rPr>
          <w:b w:val="0"/>
          <w:bCs w:val="0"/>
        </w:rPr>
        <w:t xml:space="preserve"> </w:t>
      </w:r>
      <w:r w:rsidR="001F6BA6" w:rsidRPr="007B4B71">
        <w:rPr>
          <w:b w:val="0"/>
          <w:bCs w:val="0"/>
        </w:rPr>
        <w:t>i obsług</w:t>
      </w:r>
      <w:r>
        <w:rPr>
          <w:b w:val="0"/>
          <w:bCs w:val="0"/>
        </w:rPr>
        <w:t>a</w:t>
      </w:r>
      <w:r w:rsidR="001F6BA6" w:rsidRPr="007B4B71">
        <w:rPr>
          <w:b w:val="0"/>
          <w:bCs w:val="0"/>
        </w:rPr>
        <w:t xml:space="preserve"> współpracy z influencerami</w:t>
      </w:r>
      <w:r>
        <w:rPr>
          <w:b w:val="0"/>
          <w:bCs w:val="0"/>
        </w:rPr>
        <w:t>;</w:t>
      </w:r>
    </w:p>
    <w:p w14:paraId="5EAF251C" w14:textId="5F61DFD5" w:rsidR="001F6BA6" w:rsidRPr="004C0B82" w:rsidRDefault="001F6BA6" w:rsidP="00365FFC">
      <w:pPr>
        <w:pStyle w:val="Nagwek2"/>
        <w:numPr>
          <w:ilvl w:val="0"/>
          <w:numId w:val="43"/>
        </w:numPr>
        <w:spacing w:after="0"/>
        <w:rPr>
          <w:b w:val="0"/>
          <w:bCs w:val="0"/>
        </w:rPr>
      </w:pPr>
      <w:r w:rsidRPr="007B4B71">
        <w:rPr>
          <w:b w:val="0"/>
          <w:bCs w:val="0"/>
        </w:rPr>
        <w:t>koordynacj</w:t>
      </w:r>
      <w:r w:rsidR="007B4B71">
        <w:rPr>
          <w:b w:val="0"/>
          <w:bCs w:val="0"/>
        </w:rPr>
        <w:t>a</w:t>
      </w:r>
      <w:r w:rsidRPr="007B4B71">
        <w:rPr>
          <w:b w:val="0"/>
          <w:bCs w:val="0"/>
        </w:rPr>
        <w:t xml:space="preserve"> wizyt studyjnych w Warszawie: opracowanie planu pobytu, </w:t>
      </w:r>
      <w:r w:rsidRPr="004C0B82">
        <w:rPr>
          <w:b w:val="0"/>
          <w:bCs w:val="0"/>
        </w:rPr>
        <w:t>logistyczne przygotowanie podróży i pobytu, bieżąca opieka nad realizacją wizyt</w:t>
      </w:r>
      <w:r w:rsidR="007B4B71" w:rsidRPr="004C0B82">
        <w:rPr>
          <w:b w:val="0"/>
          <w:bCs w:val="0"/>
        </w:rPr>
        <w:t>;</w:t>
      </w:r>
    </w:p>
    <w:p w14:paraId="6F271C57" w14:textId="1C9C006E" w:rsidR="004C0B82" w:rsidRDefault="007B4B71" w:rsidP="00365FFC">
      <w:pPr>
        <w:pStyle w:val="Nagwek2"/>
        <w:numPr>
          <w:ilvl w:val="0"/>
          <w:numId w:val="43"/>
        </w:numPr>
        <w:spacing w:after="0"/>
        <w:rPr>
          <w:b w:val="0"/>
          <w:bCs w:val="0"/>
        </w:rPr>
      </w:pPr>
      <w:r w:rsidRPr="004C0B82">
        <w:rPr>
          <w:b w:val="0"/>
          <w:bCs w:val="0"/>
        </w:rPr>
        <w:t>b</w:t>
      </w:r>
      <w:r w:rsidR="001F6BA6" w:rsidRPr="004C0B82">
        <w:rPr>
          <w:b w:val="0"/>
          <w:bCs w:val="0"/>
        </w:rPr>
        <w:t>ieżąc</w:t>
      </w:r>
      <w:r w:rsidRPr="004C0B82">
        <w:rPr>
          <w:b w:val="0"/>
          <w:bCs w:val="0"/>
        </w:rPr>
        <w:t>a</w:t>
      </w:r>
      <w:r w:rsidR="001F6BA6" w:rsidRPr="004C0B82">
        <w:rPr>
          <w:b w:val="0"/>
          <w:bCs w:val="0"/>
        </w:rPr>
        <w:t xml:space="preserve"> koordynacj</w:t>
      </w:r>
      <w:r w:rsidRPr="004C0B82">
        <w:rPr>
          <w:b w:val="0"/>
          <w:bCs w:val="0"/>
        </w:rPr>
        <w:t>a</w:t>
      </w:r>
      <w:r w:rsidR="001F6BA6" w:rsidRPr="004C0B82">
        <w:rPr>
          <w:b w:val="0"/>
          <w:bCs w:val="0"/>
        </w:rPr>
        <w:t xml:space="preserve"> </w:t>
      </w:r>
      <w:r w:rsidR="00D82CF4">
        <w:rPr>
          <w:b w:val="0"/>
          <w:bCs w:val="0"/>
        </w:rPr>
        <w:t>Działań</w:t>
      </w:r>
      <w:r w:rsidR="001F6BA6" w:rsidRPr="004C0B82">
        <w:rPr>
          <w:b w:val="0"/>
          <w:bCs w:val="0"/>
        </w:rPr>
        <w:t xml:space="preserve"> i koordynacj</w:t>
      </w:r>
      <w:r w:rsidRPr="004C0B82">
        <w:rPr>
          <w:b w:val="0"/>
          <w:bCs w:val="0"/>
        </w:rPr>
        <w:t xml:space="preserve">a </w:t>
      </w:r>
      <w:r w:rsidR="001F6BA6" w:rsidRPr="004C0B82">
        <w:rPr>
          <w:b w:val="0"/>
          <w:bCs w:val="0"/>
        </w:rPr>
        <w:t>publikacji</w:t>
      </w:r>
      <w:r w:rsidRPr="004C0B82">
        <w:rPr>
          <w:b w:val="0"/>
          <w:bCs w:val="0"/>
        </w:rPr>
        <w:t>;</w:t>
      </w:r>
    </w:p>
    <w:p w14:paraId="517A4C67" w14:textId="6B342E90" w:rsidR="007B4B71" w:rsidRPr="00E87A96" w:rsidRDefault="007B4B71" w:rsidP="00365FFC">
      <w:pPr>
        <w:pStyle w:val="Nagwek2"/>
        <w:numPr>
          <w:ilvl w:val="0"/>
          <w:numId w:val="43"/>
        </w:numPr>
        <w:spacing w:after="0"/>
        <w:rPr>
          <w:b w:val="0"/>
          <w:bCs w:val="0"/>
        </w:rPr>
      </w:pPr>
      <w:r w:rsidRPr="004C0B82">
        <w:rPr>
          <w:b w:val="0"/>
          <w:bCs w:val="0"/>
        </w:rPr>
        <w:t>p</w:t>
      </w:r>
      <w:r w:rsidR="001F6BA6" w:rsidRPr="004C0B82">
        <w:rPr>
          <w:b w:val="0"/>
          <w:bCs w:val="0"/>
        </w:rPr>
        <w:t xml:space="preserve">ełnienie ciągłego nadzoru nad komunikacją i moderacją materiałów w taki sposób, aby wszystkie działania były zgodne z </w:t>
      </w:r>
      <w:r w:rsidR="001F6BA6" w:rsidRPr="00E87A96">
        <w:rPr>
          <w:b w:val="0"/>
          <w:bCs w:val="0"/>
        </w:rPr>
        <w:t>wytycznymi Zamawiającego i zapisami OPZ, nie mogły iść w sprzeczności z tożsamością oraz wartościami miasta Warszawy</w:t>
      </w:r>
      <w:r w:rsidR="00A463B4" w:rsidRPr="00E87A96">
        <w:rPr>
          <w:b w:val="0"/>
          <w:bCs w:val="0"/>
        </w:rPr>
        <w:t xml:space="preserve"> – </w:t>
      </w:r>
      <w:r w:rsidR="001F6BA6" w:rsidRPr="00E87A96">
        <w:rPr>
          <w:b w:val="0"/>
          <w:bCs w:val="0"/>
        </w:rPr>
        <w:t xml:space="preserve">odpowiednie wytyczne znajdują się w Załączniku </w:t>
      </w:r>
      <w:r w:rsidR="00A463B4" w:rsidRPr="00E87A96">
        <w:rPr>
          <w:b w:val="0"/>
          <w:bCs w:val="0"/>
        </w:rPr>
        <w:t>nr 1 do OPZ</w:t>
      </w:r>
      <w:r w:rsidR="001F6BA6" w:rsidRPr="00E87A96">
        <w:rPr>
          <w:b w:val="0"/>
          <w:bCs w:val="0"/>
        </w:rPr>
        <w:t>.</w:t>
      </w:r>
    </w:p>
    <w:p w14:paraId="221A3189" w14:textId="0B1220A0" w:rsidR="001F6BA6" w:rsidRDefault="001F6BA6" w:rsidP="00365FFC">
      <w:pPr>
        <w:pStyle w:val="Nagwek2"/>
        <w:numPr>
          <w:ilvl w:val="0"/>
          <w:numId w:val="43"/>
        </w:numPr>
        <w:spacing w:after="0"/>
        <w:rPr>
          <w:b w:val="0"/>
          <w:bCs w:val="0"/>
        </w:rPr>
      </w:pPr>
      <w:r w:rsidRPr="007B4B71">
        <w:rPr>
          <w:b w:val="0"/>
          <w:bCs w:val="0"/>
        </w:rPr>
        <w:t>Raportowaniem i analizą efektów.</w:t>
      </w:r>
    </w:p>
    <w:p w14:paraId="1D0CBFB7" w14:textId="77777777" w:rsidR="003C7F5C" w:rsidRDefault="003C7F5C" w:rsidP="003C7F5C"/>
    <w:p w14:paraId="4C314854" w14:textId="3FE47AF2" w:rsidR="00DA71AC" w:rsidRDefault="00DA71AC" w:rsidP="001F6BA6">
      <w:pPr>
        <w:pStyle w:val="Nagwek2"/>
        <w:rPr>
          <w:rFonts w:asciiTheme="minorHAnsi" w:hAnsiTheme="minorHAnsi" w:cstheme="minorHAnsi"/>
          <w:b w:val="0"/>
          <w:bCs w:val="0"/>
          <w:szCs w:val="22"/>
        </w:rPr>
      </w:pPr>
      <w:r w:rsidRPr="00DA71AC">
        <w:rPr>
          <w:rFonts w:asciiTheme="minorHAnsi" w:hAnsiTheme="minorHAnsi" w:cstheme="minorHAnsi"/>
          <w:b w:val="0"/>
          <w:bCs w:val="0"/>
          <w:szCs w:val="22"/>
        </w:rPr>
        <w:t>Cena ta stanowi cenę oferty i będzie podlegać ocenie w kryterium „Cena brutto</w:t>
      </w:r>
      <w:r w:rsidR="0074775A">
        <w:rPr>
          <w:rFonts w:asciiTheme="minorHAnsi" w:hAnsiTheme="minorHAnsi" w:cstheme="minorHAnsi"/>
          <w:b w:val="0"/>
          <w:bCs w:val="0"/>
          <w:szCs w:val="22"/>
        </w:rPr>
        <w:t xml:space="preserve"> (Wynagrodzenie za obsługę)</w:t>
      </w:r>
      <w:r w:rsidRPr="00DA71AC">
        <w:rPr>
          <w:rFonts w:asciiTheme="minorHAnsi" w:hAnsiTheme="minorHAnsi" w:cstheme="minorHAnsi"/>
          <w:b w:val="0"/>
          <w:bCs w:val="0"/>
          <w:szCs w:val="22"/>
        </w:rPr>
        <w:t xml:space="preserve">”. </w:t>
      </w:r>
      <w:r>
        <w:rPr>
          <w:rFonts w:asciiTheme="minorHAnsi" w:hAnsiTheme="minorHAnsi" w:cstheme="minorHAnsi"/>
          <w:b w:val="0"/>
          <w:bCs w:val="0"/>
          <w:szCs w:val="22"/>
        </w:rPr>
        <w:t>„Wynagrodzenie za obsługę”</w:t>
      </w:r>
      <w:r w:rsidRPr="00DA71AC">
        <w:rPr>
          <w:rFonts w:asciiTheme="minorHAnsi" w:hAnsiTheme="minorHAnsi" w:cstheme="minorHAnsi"/>
          <w:b w:val="0"/>
          <w:bCs w:val="0"/>
          <w:szCs w:val="22"/>
        </w:rPr>
        <w:t xml:space="preserve"> podlega badaniu w zakresie rażąco niskiej ceny, o której mowa w art. 224 ustawy Prawo zamówień publicznych, gdyż stanowi wynagrodzenie Wykonawcy.</w:t>
      </w:r>
    </w:p>
    <w:p w14:paraId="4E876BA8" w14:textId="77777777" w:rsidR="00D05355" w:rsidRPr="00D05355" w:rsidRDefault="00D05355" w:rsidP="00D05355"/>
    <w:p w14:paraId="639CC655" w14:textId="2AE86227" w:rsidR="004E57E7" w:rsidRPr="00063B24" w:rsidRDefault="002429C3">
      <w:pPr>
        <w:pStyle w:val="Nagwek2"/>
        <w:numPr>
          <w:ilvl w:val="1"/>
          <w:numId w:val="10"/>
        </w:numPr>
        <w:ind w:left="0" w:hanging="567"/>
        <w:rPr>
          <w:rFonts w:asciiTheme="minorHAnsi" w:hAnsiTheme="minorHAnsi" w:cstheme="minorHAnsi"/>
          <w:szCs w:val="22"/>
        </w:rPr>
      </w:pPr>
      <w:r w:rsidRPr="002429C3">
        <w:rPr>
          <w:rFonts w:asciiTheme="minorHAnsi" w:hAnsiTheme="minorHAnsi" w:cstheme="minorHAnsi"/>
          <w:szCs w:val="22"/>
        </w:rPr>
        <w:lastRenderedPageBreak/>
        <w:t xml:space="preserve">Zamawiający odrzuci ofertę, w której cena brutto za </w:t>
      </w:r>
      <w:r>
        <w:rPr>
          <w:rFonts w:asciiTheme="minorHAnsi" w:hAnsiTheme="minorHAnsi" w:cstheme="minorHAnsi"/>
          <w:szCs w:val="22"/>
        </w:rPr>
        <w:t>„Wynagrodzeni za obsługę”</w:t>
      </w:r>
      <w:r w:rsidR="009F69CB">
        <w:rPr>
          <w:rFonts w:asciiTheme="minorHAnsi" w:hAnsiTheme="minorHAnsi" w:cstheme="minorHAnsi"/>
          <w:szCs w:val="22"/>
        </w:rPr>
        <w:br/>
      </w:r>
      <w:r w:rsidRPr="002429C3">
        <w:rPr>
          <w:rFonts w:asciiTheme="minorHAnsi" w:hAnsiTheme="minorHAnsi" w:cstheme="minorHAnsi"/>
          <w:szCs w:val="22"/>
        </w:rPr>
        <w:t xml:space="preserve">przekroczy </w:t>
      </w:r>
      <w:r>
        <w:rPr>
          <w:rFonts w:asciiTheme="minorHAnsi" w:hAnsiTheme="minorHAnsi" w:cstheme="minorHAnsi"/>
          <w:szCs w:val="22"/>
        </w:rPr>
        <w:t>1</w:t>
      </w:r>
      <w:r w:rsidRPr="002429C3">
        <w:rPr>
          <w:rFonts w:asciiTheme="minorHAnsi" w:hAnsiTheme="minorHAnsi" w:cstheme="minorHAnsi"/>
          <w:szCs w:val="22"/>
        </w:rPr>
        <w:t>40 000,00 zł brutto</w:t>
      </w:r>
    </w:p>
    <w:p w14:paraId="22C01DAB" w14:textId="539FBDCB" w:rsidR="00983C05" w:rsidRPr="00C62533" w:rsidRDefault="00983C05">
      <w:pPr>
        <w:pStyle w:val="Nagwek2"/>
        <w:numPr>
          <w:ilvl w:val="1"/>
          <w:numId w:val="10"/>
        </w:numPr>
        <w:ind w:left="0" w:hanging="567"/>
        <w:rPr>
          <w:rFonts w:asciiTheme="minorHAnsi" w:hAnsiTheme="minorHAnsi" w:cstheme="minorHAnsi"/>
          <w:b w:val="0"/>
          <w:bCs w:val="0"/>
          <w:szCs w:val="22"/>
        </w:rPr>
      </w:pPr>
      <w:r>
        <w:rPr>
          <w:rFonts w:asciiTheme="minorHAnsi" w:hAnsiTheme="minorHAnsi" w:cstheme="minorHAnsi"/>
          <w:b w:val="0"/>
          <w:bCs w:val="0"/>
          <w:szCs w:val="22"/>
        </w:rPr>
        <w:t>Koszty „</w:t>
      </w:r>
      <w:r w:rsidRPr="00C62533">
        <w:rPr>
          <w:rFonts w:asciiTheme="minorHAnsi" w:hAnsiTheme="minorHAnsi" w:cstheme="minorHAnsi"/>
          <w:b w:val="0"/>
          <w:bCs w:val="0"/>
          <w:szCs w:val="22"/>
        </w:rPr>
        <w:t>Budżet influencerski”</w:t>
      </w:r>
      <w:r w:rsidR="00C62533" w:rsidRPr="00C62533">
        <w:rPr>
          <w:rFonts w:asciiTheme="minorHAnsi" w:hAnsiTheme="minorHAnsi" w:cstheme="minorHAnsi"/>
          <w:b w:val="0"/>
          <w:bCs w:val="0"/>
          <w:szCs w:val="22"/>
        </w:rPr>
        <w:t>:</w:t>
      </w:r>
    </w:p>
    <w:p w14:paraId="480A0E38" w14:textId="15B6CFB8" w:rsidR="00C62533" w:rsidRPr="00C62533" w:rsidRDefault="00C62533" w:rsidP="00CA3057">
      <w:pPr>
        <w:pStyle w:val="Akapitzlist"/>
        <w:numPr>
          <w:ilvl w:val="2"/>
          <w:numId w:val="28"/>
        </w:numPr>
        <w:spacing w:before="0" w:line="276" w:lineRule="auto"/>
        <w:rPr>
          <w:sz w:val="22"/>
          <w:szCs w:val="22"/>
        </w:rPr>
      </w:pPr>
      <w:r w:rsidRPr="00C62533">
        <w:rPr>
          <w:sz w:val="22"/>
          <w:szCs w:val="22"/>
        </w:rPr>
        <w:t>nie stanowi</w:t>
      </w:r>
      <w:r w:rsidR="005818CC">
        <w:rPr>
          <w:sz w:val="22"/>
          <w:szCs w:val="22"/>
        </w:rPr>
        <w:t xml:space="preserve"> </w:t>
      </w:r>
      <w:r w:rsidRPr="00C62533">
        <w:rPr>
          <w:sz w:val="22"/>
          <w:szCs w:val="22"/>
        </w:rPr>
        <w:t xml:space="preserve">wynagrodzenia Wykonawcy, lecz stanowi budżet przeznaczony na </w:t>
      </w:r>
      <w:r w:rsidRPr="00C62533">
        <w:rPr>
          <w:rFonts w:asciiTheme="minorHAnsi" w:hAnsiTheme="minorHAnsi" w:cstheme="minorHAnsi"/>
          <w:sz w:val="22"/>
          <w:szCs w:val="22"/>
        </w:rPr>
        <w:t>pokrycie wynagrodzeń Influencerów oraz innych uzgodnionych kosztów realizacji Działań z ich udziałem, w szczególności kosztów Publikacji, produkcji treści oraz realizacji Wizyt studyjnych</w:t>
      </w:r>
      <w:r w:rsidRPr="00C62533">
        <w:rPr>
          <w:sz w:val="22"/>
          <w:szCs w:val="22"/>
        </w:rPr>
        <w:t>, którym Wykonawca dysponuje w imieniu i na rzecz Zamawiającego zgodnie z Umową;</w:t>
      </w:r>
    </w:p>
    <w:p w14:paraId="44D059A7" w14:textId="714F26A6" w:rsidR="00C62533" w:rsidRPr="00C62533" w:rsidRDefault="00C62533" w:rsidP="00CA3057">
      <w:pPr>
        <w:pStyle w:val="Akapitzlist"/>
        <w:numPr>
          <w:ilvl w:val="2"/>
          <w:numId w:val="28"/>
        </w:numPr>
        <w:spacing w:before="0" w:line="276" w:lineRule="auto"/>
        <w:rPr>
          <w:sz w:val="22"/>
          <w:szCs w:val="22"/>
        </w:rPr>
      </w:pPr>
      <w:r w:rsidRPr="00C62533">
        <w:rPr>
          <w:sz w:val="22"/>
          <w:szCs w:val="22"/>
        </w:rPr>
        <w:t>nie stanowi podstawy do ustalenia wynagrodzenia Wykonawcy i podlegają rozliczeniu wyłącznie według rzeczywiście poniesionych i udokumentowanych kosztów, zgodnie z Umową;</w:t>
      </w:r>
    </w:p>
    <w:p w14:paraId="080C374F" w14:textId="048AA4EC" w:rsidR="00C62533" w:rsidRPr="00C62533" w:rsidRDefault="00C62533" w:rsidP="00CA3057">
      <w:pPr>
        <w:pStyle w:val="Akapitzlist"/>
        <w:numPr>
          <w:ilvl w:val="2"/>
          <w:numId w:val="28"/>
        </w:numPr>
        <w:spacing w:before="0" w:line="276" w:lineRule="auto"/>
        <w:rPr>
          <w:sz w:val="22"/>
          <w:szCs w:val="22"/>
        </w:rPr>
      </w:pPr>
      <w:r w:rsidRPr="00C62533">
        <w:rPr>
          <w:sz w:val="22"/>
          <w:szCs w:val="22"/>
        </w:rPr>
        <w:t>nie stanowi ceny oferty w rozumieniu ustawy Prawo zamówień publicznych;</w:t>
      </w:r>
    </w:p>
    <w:p w14:paraId="7FF3E353" w14:textId="15E3B5CE" w:rsidR="00C62533" w:rsidRPr="00F46090" w:rsidRDefault="00C62533" w:rsidP="00CA3057">
      <w:pPr>
        <w:pStyle w:val="Akapitzlist"/>
        <w:numPr>
          <w:ilvl w:val="2"/>
          <w:numId w:val="28"/>
        </w:numPr>
        <w:spacing w:before="0" w:line="276" w:lineRule="auto"/>
        <w:rPr>
          <w:sz w:val="22"/>
          <w:szCs w:val="22"/>
        </w:rPr>
      </w:pPr>
      <w:r w:rsidRPr="00C62533">
        <w:rPr>
          <w:sz w:val="22"/>
          <w:szCs w:val="22"/>
        </w:rPr>
        <w:t>nie podlega</w:t>
      </w:r>
      <w:r w:rsidR="005818CC">
        <w:rPr>
          <w:sz w:val="22"/>
          <w:szCs w:val="22"/>
        </w:rPr>
        <w:t xml:space="preserve"> </w:t>
      </w:r>
      <w:r w:rsidRPr="00C62533">
        <w:rPr>
          <w:sz w:val="22"/>
          <w:szCs w:val="22"/>
        </w:rPr>
        <w:t xml:space="preserve">badaniu w zakresie rażąco niskiej ceny, o którym mowa w art. 224 ustawy </w:t>
      </w:r>
      <w:r w:rsidRPr="00F46090">
        <w:rPr>
          <w:sz w:val="22"/>
          <w:szCs w:val="22"/>
        </w:rPr>
        <w:t>Prawo zamówień publicznych, gdyż nie stanowią wynagrodzenia Wykonawcy.</w:t>
      </w:r>
    </w:p>
    <w:p w14:paraId="2B3B4049" w14:textId="77777777" w:rsidR="00C62533" w:rsidRPr="00F46090" w:rsidRDefault="00C62533" w:rsidP="005818CC">
      <w:pPr>
        <w:ind w:left="284"/>
        <w:rPr>
          <w:szCs w:val="22"/>
        </w:rPr>
      </w:pPr>
    </w:p>
    <w:p w14:paraId="4B18E114" w14:textId="2EEFEAB3" w:rsidR="00F46090" w:rsidRPr="00F46090" w:rsidRDefault="00F46090">
      <w:pPr>
        <w:pStyle w:val="Nagwek2"/>
        <w:numPr>
          <w:ilvl w:val="1"/>
          <w:numId w:val="10"/>
        </w:numPr>
        <w:ind w:left="0" w:hanging="567"/>
        <w:rPr>
          <w:rFonts w:asciiTheme="minorHAnsi" w:hAnsiTheme="minorHAnsi" w:cstheme="minorHAnsi"/>
          <w:b w:val="0"/>
          <w:bCs w:val="0"/>
          <w:szCs w:val="22"/>
        </w:rPr>
      </w:pPr>
      <w:r w:rsidRPr="00F46090">
        <w:rPr>
          <w:rFonts w:asciiTheme="minorHAnsi" w:hAnsiTheme="minorHAnsi" w:cstheme="minorHAnsi"/>
          <w:b w:val="0"/>
          <w:bCs w:val="0"/>
          <w:szCs w:val="22"/>
        </w:rPr>
        <w:t xml:space="preserve">Maksymalna łączna wartość zamówienia wynosi 1 </w:t>
      </w:r>
      <w:r>
        <w:rPr>
          <w:rFonts w:asciiTheme="minorHAnsi" w:hAnsiTheme="minorHAnsi" w:cstheme="minorHAnsi"/>
          <w:b w:val="0"/>
          <w:bCs w:val="0"/>
          <w:szCs w:val="22"/>
        </w:rPr>
        <w:t>14</w:t>
      </w:r>
      <w:r w:rsidRPr="00F46090">
        <w:rPr>
          <w:rFonts w:asciiTheme="minorHAnsi" w:hAnsiTheme="minorHAnsi" w:cstheme="minorHAnsi"/>
          <w:b w:val="0"/>
          <w:bCs w:val="0"/>
          <w:szCs w:val="22"/>
        </w:rPr>
        <w:t>0 000,00 zł brutto. Kwota ta obejmuje:</w:t>
      </w:r>
    </w:p>
    <w:p w14:paraId="39DC5589" w14:textId="0E92F74C" w:rsidR="00F46090" w:rsidRPr="00F46090" w:rsidRDefault="00A60A3B" w:rsidP="00365FFC">
      <w:pPr>
        <w:pStyle w:val="Akapitzlist"/>
        <w:numPr>
          <w:ilvl w:val="2"/>
          <w:numId w:val="41"/>
        </w:numPr>
        <w:rPr>
          <w:sz w:val="22"/>
          <w:szCs w:val="22"/>
        </w:rPr>
      </w:pPr>
      <w:r>
        <w:rPr>
          <w:sz w:val="22"/>
          <w:szCs w:val="22"/>
        </w:rPr>
        <w:t>„</w:t>
      </w:r>
      <w:r w:rsidR="00F46090">
        <w:rPr>
          <w:sz w:val="22"/>
          <w:szCs w:val="22"/>
        </w:rPr>
        <w:t>Wynagrodzenie za obsługę</w:t>
      </w:r>
      <w:r>
        <w:rPr>
          <w:sz w:val="22"/>
          <w:szCs w:val="22"/>
        </w:rPr>
        <w:t>”</w:t>
      </w:r>
      <w:r w:rsidR="00F46090" w:rsidRPr="00F46090">
        <w:rPr>
          <w:sz w:val="22"/>
          <w:szCs w:val="22"/>
        </w:rPr>
        <w:t>, stanowiące cenę oferty, oraz</w:t>
      </w:r>
    </w:p>
    <w:p w14:paraId="43A3F96B" w14:textId="59BE4128" w:rsidR="00F46090" w:rsidRPr="00F46090" w:rsidRDefault="00F46090" w:rsidP="00365FFC">
      <w:pPr>
        <w:pStyle w:val="Akapitzlist"/>
        <w:numPr>
          <w:ilvl w:val="2"/>
          <w:numId w:val="41"/>
        </w:numPr>
        <w:rPr>
          <w:sz w:val="22"/>
          <w:szCs w:val="22"/>
        </w:rPr>
      </w:pPr>
      <w:r>
        <w:rPr>
          <w:sz w:val="22"/>
          <w:szCs w:val="22"/>
        </w:rPr>
        <w:t>„Budżet in</w:t>
      </w:r>
      <w:r w:rsidR="00E454C8">
        <w:rPr>
          <w:sz w:val="22"/>
          <w:szCs w:val="22"/>
        </w:rPr>
        <w:t>f</w:t>
      </w:r>
      <w:r>
        <w:rPr>
          <w:sz w:val="22"/>
          <w:szCs w:val="22"/>
        </w:rPr>
        <w:t>luencerski”</w:t>
      </w:r>
      <w:r w:rsidRPr="00F46090">
        <w:rPr>
          <w:sz w:val="22"/>
          <w:szCs w:val="22"/>
        </w:rPr>
        <w:t>, stanowiąc</w:t>
      </w:r>
      <w:r w:rsidR="00F13563">
        <w:rPr>
          <w:sz w:val="22"/>
          <w:szCs w:val="22"/>
        </w:rPr>
        <w:t>y</w:t>
      </w:r>
      <w:r w:rsidRPr="00F46090">
        <w:rPr>
          <w:sz w:val="22"/>
          <w:szCs w:val="22"/>
        </w:rPr>
        <w:t xml:space="preserve"> pozostałą część budżetu zamówienia.</w:t>
      </w:r>
    </w:p>
    <w:p w14:paraId="3A330A71" w14:textId="77777777" w:rsidR="00F46090" w:rsidRPr="00F46090" w:rsidRDefault="00F46090" w:rsidP="00F46090">
      <w:pPr>
        <w:pStyle w:val="Akapitzlist"/>
        <w:ind w:left="788"/>
        <w:rPr>
          <w:sz w:val="22"/>
          <w:szCs w:val="22"/>
        </w:rPr>
      </w:pPr>
    </w:p>
    <w:p w14:paraId="61302AEE" w14:textId="229FCFEA" w:rsidR="006C697B" w:rsidRDefault="006C697B">
      <w:pPr>
        <w:pStyle w:val="Nagwek2"/>
        <w:numPr>
          <w:ilvl w:val="1"/>
          <w:numId w:val="10"/>
        </w:numPr>
        <w:ind w:left="0" w:hanging="567"/>
        <w:rPr>
          <w:rFonts w:asciiTheme="minorHAnsi" w:hAnsiTheme="minorHAnsi" w:cstheme="minorHAnsi"/>
          <w:b w:val="0"/>
          <w:bCs w:val="0"/>
          <w:szCs w:val="22"/>
        </w:rPr>
      </w:pPr>
      <w:r>
        <w:rPr>
          <w:rFonts w:asciiTheme="minorHAnsi" w:hAnsiTheme="minorHAnsi" w:cstheme="minorHAnsi"/>
          <w:b w:val="0"/>
          <w:bCs w:val="0"/>
          <w:szCs w:val="22"/>
        </w:rPr>
        <w:t>„Budżet influencerski”</w:t>
      </w:r>
      <w:r w:rsidRPr="006C697B">
        <w:rPr>
          <w:rFonts w:asciiTheme="minorHAnsi" w:hAnsiTheme="minorHAnsi" w:cstheme="minorHAnsi"/>
          <w:b w:val="0"/>
          <w:bCs w:val="0"/>
          <w:szCs w:val="22"/>
        </w:rPr>
        <w:t xml:space="preserve"> stanowi różnicę pomiędzy maksymalną wartością zamówienia określoną w pkt 2</w:t>
      </w:r>
      <w:r w:rsidR="001827E9">
        <w:rPr>
          <w:rFonts w:asciiTheme="minorHAnsi" w:hAnsiTheme="minorHAnsi" w:cstheme="minorHAnsi"/>
          <w:b w:val="0"/>
          <w:bCs w:val="0"/>
          <w:szCs w:val="22"/>
        </w:rPr>
        <w:t>2</w:t>
      </w:r>
      <w:r w:rsidRPr="006C697B">
        <w:rPr>
          <w:rFonts w:asciiTheme="minorHAnsi" w:hAnsiTheme="minorHAnsi" w:cstheme="minorHAnsi"/>
          <w:b w:val="0"/>
          <w:bCs w:val="0"/>
          <w:szCs w:val="22"/>
        </w:rPr>
        <w:t>.</w:t>
      </w:r>
      <w:r>
        <w:rPr>
          <w:rFonts w:asciiTheme="minorHAnsi" w:hAnsiTheme="minorHAnsi" w:cstheme="minorHAnsi"/>
          <w:b w:val="0"/>
          <w:bCs w:val="0"/>
          <w:szCs w:val="22"/>
        </w:rPr>
        <w:t>5</w:t>
      </w:r>
      <w:r w:rsidRPr="006C697B">
        <w:rPr>
          <w:rFonts w:asciiTheme="minorHAnsi" w:hAnsiTheme="minorHAnsi" w:cstheme="minorHAnsi"/>
          <w:b w:val="0"/>
          <w:bCs w:val="0"/>
          <w:szCs w:val="22"/>
        </w:rPr>
        <w:t xml:space="preserve"> a ceną brutto za </w:t>
      </w:r>
      <w:r>
        <w:rPr>
          <w:rFonts w:asciiTheme="minorHAnsi" w:hAnsiTheme="minorHAnsi" w:cstheme="minorHAnsi"/>
          <w:b w:val="0"/>
          <w:bCs w:val="0"/>
          <w:szCs w:val="22"/>
        </w:rPr>
        <w:t>„Wynagrodzenie za obsługę”</w:t>
      </w:r>
      <w:r w:rsidRPr="006C697B">
        <w:rPr>
          <w:rFonts w:asciiTheme="minorHAnsi" w:hAnsiTheme="minorHAnsi" w:cstheme="minorHAnsi"/>
          <w:b w:val="0"/>
          <w:bCs w:val="0"/>
          <w:szCs w:val="22"/>
        </w:rPr>
        <w:t xml:space="preserve"> wskazaną w ofercie Wykonawcy, przy czym mają charakter maksymalny i będą rozliczane zgodnie z rzeczywistymi kosztami</w:t>
      </w:r>
      <w:r>
        <w:rPr>
          <w:rFonts w:asciiTheme="minorHAnsi" w:hAnsiTheme="minorHAnsi" w:cstheme="minorHAnsi"/>
          <w:b w:val="0"/>
          <w:bCs w:val="0"/>
          <w:szCs w:val="22"/>
        </w:rPr>
        <w:t>.</w:t>
      </w:r>
    </w:p>
    <w:p w14:paraId="3651D62E" w14:textId="3890ACB2" w:rsidR="00E047B6" w:rsidRPr="00A378B0" w:rsidRDefault="00E047B6">
      <w:pPr>
        <w:pStyle w:val="Nagwek2"/>
        <w:numPr>
          <w:ilvl w:val="1"/>
          <w:numId w:val="10"/>
        </w:numPr>
        <w:ind w:left="0" w:hanging="567"/>
        <w:rPr>
          <w:rFonts w:asciiTheme="minorHAnsi" w:hAnsiTheme="minorHAnsi" w:cstheme="minorHAnsi"/>
          <w:szCs w:val="22"/>
        </w:rPr>
      </w:pPr>
      <w:r w:rsidRPr="00A378B0">
        <w:rPr>
          <w:rFonts w:asciiTheme="minorHAnsi" w:hAnsiTheme="minorHAnsi" w:cstheme="minorHAnsi"/>
          <w:szCs w:val="22"/>
        </w:rPr>
        <w:t>Rozliczenia za wykonanie zamówienia będą dokonywane zgodnie z § 9 wzoru umowy, na podstawie:</w:t>
      </w:r>
    </w:p>
    <w:p w14:paraId="7F2A4490" w14:textId="1313035F" w:rsidR="00E047B6" w:rsidRPr="00E047B6" w:rsidRDefault="00E047B6" w:rsidP="00365FFC">
      <w:pPr>
        <w:pStyle w:val="Akapitzlist"/>
        <w:numPr>
          <w:ilvl w:val="2"/>
          <w:numId w:val="42"/>
        </w:numPr>
        <w:rPr>
          <w:sz w:val="22"/>
          <w:szCs w:val="22"/>
        </w:rPr>
      </w:pPr>
      <w:r w:rsidRPr="00E047B6">
        <w:rPr>
          <w:sz w:val="22"/>
          <w:szCs w:val="22"/>
        </w:rPr>
        <w:t xml:space="preserve">wynagrodzenia ryczałtowego za </w:t>
      </w:r>
      <w:r>
        <w:rPr>
          <w:sz w:val="22"/>
          <w:szCs w:val="22"/>
        </w:rPr>
        <w:t>„Wynagrodzenie za obsługę”</w:t>
      </w:r>
      <w:r w:rsidRPr="00E047B6">
        <w:rPr>
          <w:sz w:val="22"/>
          <w:szCs w:val="22"/>
        </w:rPr>
        <w:t>, oraz</w:t>
      </w:r>
    </w:p>
    <w:p w14:paraId="1CADB7F2" w14:textId="3BD8A594" w:rsidR="00E047B6" w:rsidRDefault="00E047B6" w:rsidP="00365FFC">
      <w:pPr>
        <w:pStyle w:val="Akapitzlist"/>
        <w:numPr>
          <w:ilvl w:val="2"/>
          <w:numId w:val="42"/>
        </w:numPr>
        <w:rPr>
          <w:sz w:val="22"/>
          <w:szCs w:val="22"/>
        </w:rPr>
      </w:pPr>
      <w:r w:rsidRPr="00E047B6">
        <w:rPr>
          <w:sz w:val="22"/>
          <w:szCs w:val="22"/>
        </w:rPr>
        <w:t xml:space="preserve">rzeczywistych, udokumentowanych </w:t>
      </w:r>
      <w:r>
        <w:rPr>
          <w:sz w:val="22"/>
          <w:szCs w:val="22"/>
        </w:rPr>
        <w:t>k</w:t>
      </w:r>
      <w:r w:rsidRPr="00E047B6">
        <w:rPr>
          <w:sz w:val="22"/>
          <w:szCs w:val="22"/>
        </w:rPr>
        <w:t>osztów</w:t>
      </w:r>
      <w:r>
        <w:rPr>
          <w:sz w:val="22"/>
          <w:szCs w:val="22"/>
        </w:rPr>
        <w:t xml:space="preserve"> „Budżetu influencerskiego”.</w:t>
      </w:r>
    </w:p>
    <w:p w14:paraId="4266DF02" w14:textId="77777777" w:rsidR="00A378B0" w:rsidRPr="00A378B0" w:rsidRDefault="00A378B0" w:rsidP="00A378B0">
      <w:pPr>
        <w:ind w:left="284"/>
        <w:rPr>
          <w:szCs w:val="22"/>
        </w:rPr>
      </w:pPr>
    </w:p>
    <w:p w14:paraId="620BAD31" w14:textId="719497E8" w:rsidR="00E047B6" w:rsidRDefault="00E454C8" w:rsidP="00A378B0">
      <w:pPr>
        <w:pStyle w:val="Akapitzlist"/>
        <w:spacing w:line="276" w:lineRule="auto"/>
        <w:ind w:left="0"/>
        <w:rPr>
          <w:sz w:val="22"/>
          <w:szCs w:val="22"/>
        </w:rPr>
      </w:pPr>
      <w:r w:rsidRPr="00E454C8">
        <w:rPr>
          <w:sz w:val="22"/>
          <w:szCs w:val="22"/>
        </w:rPr>
        <w:t xml:space="preserve">Rozliczenia będą dokonywane etapowo, zgodnie z Etapami określonymi w §4 wzoru umowy oraz harmonogramem realizacji Działań i podziałem </w:t>
      </w:r>
      <w:r w:rsidR="00D82CF4">
        <w:rPr>
          <w:sz w:val="22"/>
          <w:szCs w:val="22"/>
        </w:rPr>
        <w:t>wynagrodzenia</w:t>
      </w:r>
      <w:r w:rsidRPr="00E454C8">
        <w:rPr>
          <w:sz w:val="22"/>
          <w:szCs w:val="22"/>
        </w:rPr>
        <w:t xml:space="preserve"> wynikającym ze Strategii przedstawionej przez Wykonawcę i zaakceptowanej przez Zamawiającego, stanowiącymi podstawę rozliczeń, o których mowa w §9 ust. 2 wzoru umowy</w:t>
      </w:r>
      <w:r>
        <w:rPr>
          <w:sz w:val="22"/>
          <w:szCs w:val="22"/>
        </w:rPr>
        <w:t>.</w:t>
      </w:r>
    </w:p>
    <w:p w14:paraId="40C51B1D" w14:textId="77777777" w:rsidR="00A378B0" w:rsidRPr="00E047B6" w:rsidRDefault="00A378B0" w:rsidP="00A378B0">
      <w:pPr>
        <w:pStyle w:val="Akapitzlist"/>
        <w:spacing w:line="276" w:lineRule="auto"/>
        <w:ind w:left="0"/>
        <w:rPr>
          <w:szCs w:val="22"/>
        </w:rPr>
      </w:pPr>
    </w:p>
    <w:p w14:paraId="2B9AD46F" w14:textId="2089A1D0" w:rsidR="00D52627" w:rsidRPr="00591CA0" w:rsidRDefault="0025310D" w:rsidP="00591CA0">
      <w:pPr>
        <w:pStyle w:val="Nagwek2"/>
        <w:numPr>
          <w:ilvl w:val="1"/>
          <w:numId w:val="10"/>
        </w:numPr>
        <w:ind w:left="0" w:hanging="567"/>
        <w:rPr>
          <w:rFonts w:asciiTheme="minorHAnsi" w:hAnsiTheme="minorHAnsi" w:cstheme="minorHAnsi"/>
          <w:b w:val="0"/>
          <w:bCs w:val="0"/>
          <w:szCs w:val="22"/>
        </w:rPr>
      </w:pPr>
      <w:r w:rsidRPr="0025310D">
        <w:rPr>
          <w:rFonts w:asciiTheme="minorHAnsi" w:hAnsiTheme="minorHAnsi" w:cstheme="minorHAnsi"/>
          <w:b w:val="0"/>
          <w:bCs w:val="0"/>
          <w:szCs w:val="22"/>
        </w:rPr>
        <w:t xml:space="preserve">Ceny podane w Formularzu </w:t>
      </w:r>
      <w:r>
        <w:rPr>
          <w:rFonts w:asciiTheme="minorHAnsi" w:hAnsiTheme="minorHAnsi" w:cstheme="minorHAnsi"/>
          <w:b w:val="0"/>
          <w:bCs w:val="0"/>
          <w:szCs w:val="22"/>
        </w:rPr>
        <w:t>ofertowym</w:t>
      </w:r>
      <w:r w:rsidRPr="0025310D">
        <w:rPr>
          <w:rFonts w:asciiTheme="minorHAnsi" w:hAnsiTheme="minorHAnsi" w:cstheme="minorHAnsi"/>
          <w:b w:val="0"/>
          <w:bCs w:val="0"/>
          <w:szCs w:val="22"/>
        </w:rPr>
        <w:t xml:space="preserve"> będą stałe w całym okresie realizacji umowy, o ile umowa nie stanowi inaczej</w:t>
      </w:r>
      <w:r w:rsidR="00591CA0">
        <w:rPr>
          <w:rFonts w:asciiTheme="minorHAnsi" w:hAnsiTheme="minorHAnsi" w:cstheme="minorHAnsi"/>
          <w:b w:val="0"/>
          <w:bCs w:val="0"/>
          <w:szCs w:val="22"/>
        </w:rPr>
        <w:t>.</w:t>
      </w:r>
    </w:p>
    <w:p w14:paraId="122CC512" w14:textId="438C83E7" w:rsidR="00D52627" w:rsidRPr="0027042E" w:rsidRDefault="00591CA0" w:rsidP="0027042E">
      <w:pPr>
        <w:pStyle w:val="Nagwek2"/>
        <w:numPr>
          <w:ilvl w:val="1"/>
          <w:numId w:val="10"/>
        </w:numPr>
        <w:ind w:left="0" w:hanging="567"/>
        <w:rPr>
          <w:rFonts w:asciiTheme="minorHAnsi" w:hAnsiTheme="minorHAnsi" w:cstheme="minorHAnsi"/>
          <w:b w:val="0"/>
          <w:bCs w:val="0"/>
          <w:szCs w:val="22"/>
        </w:rPr>
      </w:pPr>
      <w:r w:rsidRPr="00591CA0">
        <w:rPr>
          <w:rFonts w:asciiTheme="minorHAnsi" w:hAnsiTheme="minorHAnsi" w:cstheme="minorHAnsi"/>
          <w:b w:val="0"/>
          <w:bCs w:val="0"/>
          <w:szCs w:val="22"/>
        </w:rPr>
        <w:t>Oferowana cena winna obejmować wszystkie koszty i składniki wraz z narzutami, niezbędne do wykonania przedmiotu zamówienia w zakresie objętym specyfikacją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r w:rsidR="0027042E">
        <w:rPr>
          <w:rFonts w:asciiTheme="minorHAnsi" w:hAnsiTheme="minorHAnsi" w:cstheme="minorHAnsi"/>
          <w:b w:val="0"/>
          <w:bCs w:val="0"/>
          <w:szCs w:val="22"/>
        </w:rPr>
        <w:t>.</w:t>
      </w:r>
    </w:p>
    <w:p w14:paraId="5A910134"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lastRenderedPageBreak/>
        <w:t>Ryzyko konieczności wykonania wszelkich prac towarzyszących, mogących pojawić się w trakcie realizacji zamówienia, ryzyko związane ze zmianami stawki podatku VAT, kursów walut, ceł itp., obciąża Wykonawcę i należy uwzględnić je w ofercie.</w:t>
      </w:r>
    </w:p>
    <w:p w14:paraId="07E8148A"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Wykonawca w Formularzach podaje ceny w walucie polskiej, z dokładnością do dwóch miejsc po przecinku, w rozumieniu ustawy z dnia 9 maja 2014 r. o informowaniu o cenach towarów i usług (Dz. U. z 2023 r. poz. 168) oraz ustawy z dnia 7 lipca 1994 r. o denominacji złotego (Dz. U. z 1994 r., Nr 84, poz. 386 ze zm.). Rozliczenie za przedmiot zamówienia odbywać się będzie w złotych polskich.</w:t>
      </w:r>
    </w:p>
    <w:p w14:paraId="6D68B424"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14:paraId="64D3CA41" w14:textId="77777777" w:rsidR="00D52627" w:rsidRPr="00063B24" w:rsidRDefault="00D52627">
      <w:pPr>
        <w:rPr>
          <w:rFonts w:asciiTheme="minorHAnsi" w:hAnsiTheme="minorHAnsi" w:cstheme="minorHAnsi"/>
        </w:rPr>
      </w:pPr>
    </w:p>
    <w:p w14:paraId="5925A812" w14:textId="77777777" w:rsidR="00D52627" w:rsidRPr="00063B24" w:rsidRDefault="007C3AA1">
      <w:pPr>
        <w:spacing w:line="300" w:lineRule="auto"/>
        <w:jc w:val="center"/>
        <w:rPr>
          <w:rFonts w:asciiTheme="minorHAnsi" w:hAnsiTheme="minorHAnsi" w:cstheme="minorHAnsi"/>
          <w:b/>
          <w:szCs w:val="22"/>
        </w:rPr>
      </w:pPr>
      <w:bookmarkStart w:id="43" w:name="_Hlk160801405"/>
      <w:bookmarkEnd w:id="43"/>
      <w:r w:rsidRPr="00063B24">
        <w:rPr>
          <w:rFonts w:asciiTheme="minorHAnsi" w:hAnsiTheme="minorHAnsi" w:cstheme="minorHAnsi"/>
          <w:b/>
          <w:szCs w:val="22"/>
        </w:rPr>
        <w:t>CZĘŚĆ V</w:t>
      </w:r>
      <w:bookmarkEnd w:id="42"/>
    </w:p>
    <w:p w14:paraId="14AD99C7" w14:textId="77777777" w:rsidR="00D52627" w:rsidRPr="00063B24" w:rsidRDefault="007C3AA1">
      <w:pPr>
        <w:pStyle w:val="Nagwek1"/>
        <w:spacing w:after="240" w:line="300" w:lineRule="auto"/>
        <w:jc w:val="center"/>
        <w:rPr>
          <w:rFonts w:asciiTheme="minorHAnsi" w:hAnsiTheme="minorHAnsi" w:cstheme="minorHAnsi"/>
          <w:szCs w:val="22"/>
        </w:rPr>
      </w:pPr>
      <w:bookmarkStart w:id="44" w:name="_Toc175549762"/>
      <w:r w:rsidRPr="00063B24">
        <w:rPr>
          <w:rFonts w:asciiTheme="minorHAnsi" w:hAnsiTheme="minorHAnsi" w:cstheme="minorHAnsi"/>
          <w:szCs w:val="22"/>
        </w:rPr>
        <w:t>TRYB OCENY OFERT I ZASADY WYBORU NAJKORZYSTNIEJSZEJ OFERTY</w:t>
      </w:r>
      <w:bookmarkEnd w:id="44"/>
    </w:p>
    <w:p w14:paraId="62F11599" w14:textId="77777777" w:rsidR="00D52627" w:rsidRPr="00063B24" w:rsidRDefault="007C3AA1">
      <w:pPr>
        <w:pStyle w:val="Nagwek2"/>
        <w:numPr>
          <w:ilvl w:val="0"/>
          <w:numId w:val="10"/>
        </w:numPr>
        <w:ind w:left="0" w:hanging="567"/>
        <w:rPr>
          <w:rFonts w:asciiTheme="minorHAnsi" w:hAnsiTheme="minorHAnsi" w:cstheme="minorHAnsi"/>
          <w:szCs w:val="22"/>
        </w:rPr>
      </w:pPr>
      <w:bookmarkStart w:id="45" w:name="_Toc175549763"/>
      <w:bookmarkStart w:id="46" w:name="_Toc123720396"/>
      <w:r w:rsidRPr="00063B24">
        <w:rPr>
          <w:rFonts w:asciiTheme="minorHAnsi" w:hAnsiTheme="minorHAnsi" w:cstheme="minorHAnsi"/>
          <w:szCs w:val="22"/>
        </w:rPr>
        <w:t>Tryb oceny ofert</w:t>
      </w:r>
      <w:bookmarkEnd w:id="45"/>
      <w:bookmarkEnd w:id="46"/>
    </w:p>
    <w:p w14:paraId="55D67229" w14:textId="77777777" w:rsidR="00D52627" w:rsidRPr="00063B24" w:rsidRDefault="007C3AA1">
      <w:pPr>
        <w:pStyle w:val="Nagwek2"/>
        <w:numPr>
          <w:ilvl w:val="1"/>
          <w:numId w:val="10"/>
        </w:numPr>
        <w:tabs>
          <w:tab w:val="left" w:pos="0"/>
          <w:tab w:val="left" w:pos="426"/>
        </w:tabs>
        <w:ind w:left="0" w:hanging="567"/>
        <w:jc w:val="both"/>
        <w:rPr>
          <w:rFonts w:asciiTheme="minorHAnsi" w:hAnsiTheme="minorHAnsi" w:cstheme="minorHAnsi"/>
          <w:b w:val="0"/>
          <w:szCs w:val="22"/>
        </w:rPr>
      </w:pPr>
      <w:r w:rsidRPr="00063B24">
        <w:rPr>
          <w:rFonts w:asciiTheme="minorHAnsi" w:hAnsiTheme="minorHAnsi" w:cstheme="minorHAnsi"/>
          <w:b w:val="0"/>
          <w:szCs w:val="22"/>
        </w:rPr>
        <w:t xml:space="preserve">Oceny ofert będzie dokonywała komisja przetargowa. </w:t>
      </w:r>
    </w:p>
    <w:p w14:paraId="1EE67819"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Kryteria oceny ofert</w:t>
      </w:r>
      <w:bookmarkStart w:id="47" w:name="_Toc166053993"/>
      <w:bookmarkStart w:id="48" w:name="_Toc151888463"/>
      <w:bookmarkStart w:id="49" w:name="_Toc134500081"/>
      <w:bookmarkStart w:id="50" w:name="_Toc122940041"/>
      <w:bookmarkStart w:id="51" w:name="_Toc42045383"/>
      <w:bookmarkEnd w:id="47"/>
      <w:bookmarkEnd w:id="48"/>
      <w:bookmarkEnd w:id="49"/>
      <w:bookmarkEnd w:id="50"/>
      <w:bookmarkEnd w:id="51"/>
    </w:p>
    <w:p w14:paraId="0A9A0B76" w14:textId="77777777" w:rsidR="00D52627" w:rsidRPr="00063B24" w:rsidRDefault="007C3AA1">
      <w:pPr>
        <w:pStyle w:val="Tekstpodstawowywcity"/>
        <w:tabs>
          <w:tab w:val="left" w:pos="0"/>
        </w:tabs>
        <w:spacing w:after="240" w:line="300" w:lineRule="auto"/>
        <w:jc w:val="both"/>
        <w:rPr>
          <w:rFonts w:asciiTheme="minorHAnsi" w:hAnsiTheme="minorHAnsi" w:cstheme="minorHAnsi"/>
          <w:szCs w:val="22"/>
        </w:rPr>
      </w:pPr>
      <w:r w:rsidRPr="00063B24">
        <w:rPr>
          <w:rFonts w:asciiTheme="minorHAnsi" w:hAnsiTheme="minorHAnsi" w:cstheme="minorHAnsi"/>
          <w:szCs w:val="22"/>
        </w:rPr>
        <w:t>W celu wyboru najkorzystniejszej oferty Zamawiający przyjął następujące kryteria oceny ofert przypisując im odpowiednio wagi procentowe:</w:t>
      </w:r>
    </w:p>
    <w:tbl>
      <w:tblPr>
        <w:tblStyle w:val="Siatkatabelijasna"/>
        <w:tblpPr w:leftFromText="141" w:rightFromText="141" w:vertAnchor="text" w:tblpXSpec="center" w:tblpY="1"/>
        <w:tblW w:w="9067" w:type="dxa"/>
        <w:jc w:val="center"/>
        <w:tblLayout w:type="fixed"/>
        <w:tblLook w:val="0020" w:firstRow="1" w:lastRow="0" w:firstColumn="0" w:lastColumn="0" w:noHBand="0" w:noVBand="0"/>
      </w:tblPr>
      <w:tblGrid>
        <w:gridCol w:w="1554"/>
        <w:gridCol w:w="5842"/>
        <w:gridCol w:w="1671"/>
      </w:tblGrid>
      <w:tr w:rsidR="00063B24" w:rsidRPr="00063B24" w14:paraId="13408EE0" w14:textId="77777777">
        <w:trPr>
          <w:trHeight w:val="557"/>
          <w:jc w:val="center"/>
        </w:trPr>
        <w:tc>
          <w:tcPr>
            <w:tcW w:w="1554" w:type="dxa"/>
            <w:tcBorders>
              <w:top w:val="single" w:sz="4" w:space="0" w:color="000000"/>
              <w:left w:val="single" w:sz="4" w:space="0" w:color="000000"/>
              <w:bottom w:val="single" w:sz="4" w:space="0" w:color="000000"/>
              <w:right w:val="single" w:sz="4" w:space="0" w:color="000000"/>
            </w:tcBorders>
            <w:vAlign w:val="center"/>
          </w:tcPr>
          <w:p w14:paraId="52B66011"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Oznaczenie</w:t>
            </w:r>
          </w:p>
        </w:tc>
        <w:tc>
          <w:tcPr>
            <w:tcW w:w="5842" w:type="dxa"/>
            <w:tcBorders>
              <w:top w:val="single" w:sz="4" w:space="0" w:color="000000"/>
              <w:left w:val="single" w:sz="4" w:space="0" w:color="000000"/>
              <w:bottom w:val="single" w:sz="4" w:space="0" w:color="000000"/>
              <w:right w:val="single" w:sz="4" w:space="0" w:color="000000"/>
            </w:tcBorders>
            <w:vAlign w:val="center"/>
          </w:tcPr>
          <w:p w14:paraId="399060D7"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Kryterium</w:t>
            </w:r>
          </w:p>
        </w:tc>
        <w:tc>
          <w:tcPr>
            <w:tcW w:w="1671" w:type="dxa"/>
            <w:tcBorders>
              <w:top w:val="single" w:sz="4" w:space="0" w:color="000000"/>
              <w:left w:val="single" w:sz="4" w:space="0" w:color="000000"/>
              <w:bottom w:val="single" w:sz="4" w:space="0" w:color="000000"/>
              <w:right w:val="single" w:sz="4" w:space="0" w:color="000000"/>
            </w:tcBorders>
            <w:vAlign w:val="center"/>
          </w:tcPr>
          <w:p w14:paraId="72DFEAD3"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Waga w %</w:t>
            </w:r>
          </w:p>
        </w:tc>
      </w:tr>
      <w:tr w:rsidR="00063B24" w:rsidRPr="00063B24" w14:paraId="36322623" w14:textId="77777777">
        <w:trPr>
          <w:trHeight w:val="557"/>
          <w:jc w:val="center"/>
        </w:trPr>
        <w:tc>
          <w:tcPr>
            <w:tcW w:w="1554" w:type="dxa"/>
            <w:tcBorders>
              <w:top w:val="single" w:sz="4" w:space="0" w:color="000000"/>
              <w:left w:val="single" w:sz="4" w:space="0" w:color="000000"/>
              <w:bottom w:val="single" w:sz="4" w:space="0" w:color="000000"/>
              <w:right w:val="single" w:sz="4" w:space="0" w:color="000000"/>
            </w:tcBorders>
            <w:vAlign w:val="center"/>
          </w:tcPr>
          <w:p w14:paraId="2EB5E258"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K1</w:t>
            </w:r>
          </w:p>
        </w:tc>
        <w:tc>
          <w:tcPr>
            <w:tcW w:w="5842" w:type="dxa"/>
            <w:tcBorders>
              <w:top w:val="single" w:sz="4" w:space="0" w:color="000000"/>
              <w:left w:val="single" w:sz="4" w:space="0" w:color="000000"/>
              <w:bottom w:val="single" w:sz="4" w:space="0" w:color="000000"/>
              <w:right w:val="single" w:sz="4" w:space="0" w:color="000000"/>
            </w:tcBorders>
            <w:vAlign w:val="center"/>
          </w:tcPr>
          <w:p w14:paraId="12B921F0" w14:textId="1578908C" w:rsidR="00D52627" w:rsidRPr="00063B24" w:rsidRDefault="00C153BA">
            <w:pPr>
              <w:pStyle w:val="Tekstpodstawowywcity"/>
              <w:tabs>
                <w:tab w:val="left" w:pos="0"/>
                <w:tab w:val="left" w:pos="360"/>
              </w:tabs>
              <w:spacing w:after="0" w:line="300" w:lineRule="auto"/>
              <w:jc w:val="center"/>
              <w:rPr>
                <w:rFonts w:asciiTheme="minorHAnsi" w:hAnsiTheme="minorHAnsi" w:cstheme="minorHAnsi"/>
                <w:b/>
                <w:bCs/>
                <w:szCs w:val="22"/>
              </w:rPr>
            </w:pPr>
            <w:r w:rsidRPr="00DA71AC">
              <w:rPr>
                <w:rFonts w:asciiTheme="minorHAnsi" w:hAnsiTheme="minorHAnsi" w:cstheme="minorHAnsi"/>
                <w:b/>
                <w:bCs/>
                <w:szCs w:val="22"/>
              </w:rPr>
              <w:t xml:space="preserve">Cena brutto </w:t>
            </w:r>
            <w:r w:rsidR="00661735">
              <w:rPr>
                <w:rFonts w:asciiTheme="minorHAnsi" w:hAnsiTheme="minorHAnsi" w:cstheme="minorHAnsi"/>
                <w:b/>
                <w:bCs/>
                <w:szCs w:val="22"/>
              </w:rPr>
              <w:t>(</w:t>
            </w:r>
            <w:r>
              <w:rPr>
                <w:rFonts w:asciiTheme="minorHAnsi" w:hAnsiTheme="minorHAnsi" w:cstheme="minorHAnsi"/>
                <w:b/>
                <w:bCs/>
                <w:szCs w:val="22"/>
              </w:rPr>
              <w:t>Wynagrodzenie za obsługę</w:t>
            </w:r>
            <w:r w:rsidR="00661735">
              <w:rPr>
                <w:rFonts w:asciiTheme="minorHAnsi" w:hAnsiTheme="minorHAnsi" w:cstheme="minorHAnsi"/>
                <w:b/>
                <w:bCs/>
                <w:szCs w:val="22"/>
              </w:rPr>
              <w:t>)</w:t>
            </w:r>
          </w:p>
        </w:tc>
        <w:tc>
          <w:tcPr>
            <w:tcW w:w="1671" w:type="dxa"/>
            <w:tcBorders>
              <w:top w:val="single" w:sz="4" w:space="0" w:color="000000"/>
              <w:left w:val="single" w:sz="4" w:space="0" w:color="000000"/>
              <w:bottom w:val="single" w:sz="4" w:space="0" w:color="000000"/>
              <w:right w:val="single" w:sz="4" w:space="0" w:color="000000"/>
            </w:tcBorders>
            <w:vAlign w:val="center"/>
          </w:tcPr>
          <w:p w14:paraId="6357B11A"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30%</w:t>
            </w:r>
          </w:p>
        </w:tc>
      </w:tr>
      <w:tr w:rsidR="00063B24" w:rsidRPr="00063B24" w14:paraId="7683F399" w14:textId="77777777">
        <w:trPr>
          <w:trHeight w:val="557"/>
          <w:jc w:val="center"/>
        </w:trPr>
        <w:tc>
          <w:tcPr>
            <w:tcW w:w="1554" w:type="dxa"/>
            <w:tcBorders>
              <w:top w:val="single" w:sz="4" w:space="0" w:color="000000"/>
              <w:left w:val="single" w:sz="4" w:space="0" w:color="000000"/>
              <w:bottom w:val="single" w:sz="4" w:space="0" w:color="000000"/>
              <w:right w:val="single" w:sz="4" w:space="0" w:color="000000"/>
            </w:tcBorders>
            <w:vAlign w:val="center"/>
          </w:tcPr>
          <w:p w14:paraId="3CEDD193"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K2</w:t>
            </w:r>
          </w:p>
        </w:tc>
        <w:tc>
          <w:tcPr>
            <w:tcW w:w="5842" w:type="dxa"/>
            <w:tcBorders>
              <w:top w:val="single" w:sz="4" w:space="0" w:color="000000"/>
              <w:left w:val="single" w:sz="4" w:space="0" w:color="000000"/>
              <w:bottom w:val="single" w:sz="4" w:space="0" w:color="000000"/>
              <w:right w:val="single" w:sz="4" w:space="0" w:color="000000"/>
            </w:tcBorders>
            <w:vAlign w:val="center"/>
          </w:tcPr>
          <w:p w14:paraId="0A8DCB79" w14:textId="663AE17A" w:rsidR="00D52627" w:rsidRPr="00063B24" w:rsidRDefault="008D3D97">
            <w:pPr>
              <w:pStyle w:val="Tekstpodstawowywcity"/>
              <w:tabs>
                <w:tab w:val="left" w:pos="0"/>
                <w:tab w:val="left" w:pos="360"/>
              </w:tabs>
              <w:spacing w:after="0" w:line="300" w:lineRule="auto"/>
              <w:jc w:val="center"/>
              <w:rPr>
                <w:rFonts w:asciiTheme="minorHAnsi" w:hAnsiTheme="minorHAnsi" w:cstheme="minorHAnsi"/>
                <w:b/>
                <w:bCs/>
                <w:szCs w:val="22"/>
              </w:rPr>
            </w:pPr>
            <w:r>
              <w:rPr>
                <w:rFonts w:asciiTheme="minorHAnsi" w:hAnsiTheme="minorHAnsi" w:cstheme="minorHAnsi"/>
                <w:b/>
                <w:kern w:val="2"/>
                <w:szCs w:val="24"/>
              </w:rPr>
              <w:t>Strategia współpracy z inluencerami</w:t>
            </w:r>
          </w:p>
        </w:tc>
        <w:tc>
          <w:tcPr>
            <w:tcW w:w="1671" w:type="dxa"/>
            <w:tcBorders>
              <w:top w:val="single" w:sz="4" w:space="0" w:color="000000"/>
              <w:left w:val="single" w:sz="4" w:space="0" w:color="000000"/>
              <w:bottom w:val="single" w:sz="4" w:space="0" w:color="000000"/>
              <w:right w:val="single" w:sz="4" w:space="0" w:color="000000"/>
            </w:tcBorders>
            <w:vAlign w:val="center"/>
          </w:tcPr>
          <w:p w14:paraId="7CC396FA"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50%</w:t>
            </w:r>
          </w:p>
        </w:tc>
      </w:tr>
      <w:tr w:rsidR="00063B24" w:rsidRPr="00063B24" w14:paraId="1DBB307A" w14:textId="77777777">
        <w:trPr>
          <w:trHeight w:val="557"/>
          <w:jc w:val="center"/>
        </w:trPr>
        <w:tc>
          <w:tcPr>
            <w:tcW w:w="1554" w:type="dxa"/>
            <w:tcBorders>
              <w:top w:val="single" w:sz="4" w:space="0" w:color="000000"/>
              <w:left w:val="single" w:sz="4" w:space="0" w:color="000000"/>
              <w:bottom w:val="single" w:sz="4" w:space="0" w:color="000000"/>
              <w:right w:val="single" w:sz="4" w:space="0" w:color="000000"/>
            </w:tcBorders>
            <w:vAlign w:val="center"/>
          </w:tcPr>
          <w:p w14:paraId="3F251B4F"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K3</w:t>
            </w:r>
          </w:p>
        </w:tc>
        <w:tc>
          <w:tcPr>
            <w:tcW w:w="5842" w:type="dxa"/>
            <w:tcBorders>
              <w:top w:val="single" w:sz="4" w:space="0" w:color="000000"/>
              <w:left w:val="single" w:sz="4" w:space="0" w:color="000000"/>
              <w:bottom w:val="single" w:sz="4" w:space="0" w:color="000000"/>
              <w:right w:val="single" w:sz="4" w:space="0" w:color="000000"/>
            </w:tcBorders>
            <w:vAlign w:val="center"/>
          </w:tcPr>
          <w:p w14:paraId="0D9580BE" w14:textId="1BD949BF" w:rsidR="00D52627" w:rsidRPr="00063B24" w:rsidRDefault="008D3D97">
            <w:pPr>
              <w:pStyle w:val="Tekstpodstawowywcity"/>
              <w:tabs>
                <w:tab w:val="left" w:pos="0"/>
                <w:tab w:val="left" w:pos="360"/>
              </w:tabs>
              <w:spacing w:after="0" w:line="300" w:lineRule="auto"/>
              <w:jc w:val="center"/>
              <w:rPr>
                <w:rFonts w:asciiTheme="minorHAnsi" w:hAnsiTheme="minorHAnsi" w:cstheme="minorHAnsi"/>
                <w:b/>
                <w:kern w:val="2"/>
                <w:szCs w:val="24"/>
              </w:rPr>
            </w:pPr>
            <w:r>
              <w:rPr>
                <w:rFonts w:asciiTheme="minorHAnsi" w:hAnsiTheme="minorHAnsi" w:cstheme="minorHAnsi"/>
                <w:b/>
                <w:kern w:val="2"/>
                <w:szCs w:val="24"/>
              </w:rPr>
              <w:t>Metodologia pomiaru efektów</w:t>
            </w:r>
          </w:p>
        </w:tc>
        <w:tc>
          <w:tcPr>
            <w:tcW w:w="1671" w:type="dxa"/>
            <w:tcBorders>
              <w:top w:val="single" w:sz="4" w:space="0" w:color="000000"/>
              <w:left w:val="single" w:sz="4" w:space="0" w:color="000000"/>
              <w:bottom w:val="single" w:sz="4" w:space="0" w:color="000000"/>
              <w:right w:val="single" w:sz="4" w:space="0" w:color="000000"/>
            </w:tcBorders>
            <w:vAlign w:val="center"/>
          </w:tcPr>
          <w:p w14:paraId="3B78A0BC" w14:textId="77777777" w:rsidR="00D52627" w:rsidRPr="00063B24" w:rsidRDefault="007C3AA1">
            <w:pPr>
              <w:pStyle w:val="Tekstpodstawowywcity"/>
              <w:tabs>
                <w:tab w:val="left" w:pos="0"/>
                <w:tab w:val="left" w:pos="360"/>
              </w:tabs>
              <w:spacing w:after="0" w:line="300" w:lineRule="auto"/>
              <w:jc w:val="center"/>
              <w:rPr>
                <w:rFonts w:asciiTheme="minorHAnsi" w:hAnsiTheme="minorHAnsi" w:cstheme="minorHAnsi"/>
                <w:b/>
                <w:bCs/>
                <w:szCs w:val="22"/>
              </w:rPr>
            </w:pPr>
            <w:r w:rsidRPr="00063B24">
              <w:rPr>
                <w:rFonts w:asciiTheme="minorHAnsi" w:hAnsiTheme="minorHAnsi" w:cstheme="minorHAnsi"/>
                <w:b/>
                <w:bCs/>
                <w:szCs w:val="22"/>
              </w:rPr>
              <w:t>20%</w:t>
            </w:r>
          </w:p>
        </w:tc>
      </w:tr>
    </w:tbl>
    <w:p w14:paraId="313F8C8A" w14:textId="77777777" w:rsidR="00D52627" w:rsidRPr="00063B24" w:rsidRDefault="007C3AA1">
      <w:pPr>
        <w:pStyle w:val="Nagwek2"/>
        <w:numPr>
          <w:ilvl w:val="0"/>
          <w:numId w:val="10"/>
        </w:numPr>
        <w:spacing w:before="240"/>
        <w:ind w:left="0" w:hanging="425"/>
        <w:rPr>
          <w:rFonts w:asciiTheme="minorHAnsi" w:hAnsiTheme="minorHAnsi" w:cstheme="minorHAnsi"/>
          <w:szCs w:val="22"/>
        </w:rPr>
      </w:pPr>
      <w:r w:rsidRPr="00063B24">
        <w:rPr>
          <w:rFonts w:asciiTheme="minorHAnsi" w:hAnsiTheme="minorHAnsi" w:cstheme="minorHAnsi"/>
          <w:szCs w:val="22"/>
        </w:rPr>
        <w:t>Zasady oceny ofert wg ustalonych kryteriów</w:t>
      </w:r>
    </w:p>
    <w:p w14:paraId="6DFF6A43" w14:textId="77777777" w:rsidR="00D52627" w:rsidRPr="00063B24" w:rsidRDefault="007C3AA1">
      <w:pPr>
        <w:shd w:val="clear" w:color="auto" w:fill="FFFFFF"/>
        <w:spacing w:after="240" w:line="300" w:lineRule="auto"/>
        <w:rPr>
          <w:rFonts w:asciiTheme="minorHAnsi" w:hAnsiTheme="minorHAnsi" w:cstheme="minorHAnsi"/>
          <w:szCs w:val="22"/>
        </w:rPr>
      </w:pPr>
      <w:r w:rsidRPr="00063B24">
        <w:rPr>
          <w:rFonts w:asciiTheme="minorHAnsi" w:hAnsiTheme="minorHAnsi" w:cstheme="minorHAnsi"/>
          <w:b/>
          <w:bCs/>
          <w:szCs w:val="22"/>
        </w:rPr>
        <w:t>Każda z oferta będzie oceniana wg kryteriów zgodnie z poniższym wzorem</w:t>
      </w:r>
    </w:p>
    <w:p w14:paraId="7A9C8E43" w14:textId="77777777" w:rsidR="00D52627" w:rsidRPr="00063B24" w:rsidRDefault="007C3AA1">
      <w:pPr>
        <w:pStyle w:val="Akapitzlist"/>
        <w:shd w:val="clear" w:color="auto" w:fill="FFFFFF"/>
        <w:spacing w:line="300" w:lineRule="auto"/>
        <w:ind w:left="360"/>
        <w:rPr>
          <w:rFonts w:asciiTheme="minorHAnsi" w:hAnsiTheme="minorHAnsi" w:cstheme="minorHAnsi"/>
          <w:sz w:val="22"/>
          <w:szCs w:val="22"/>
          <w:vertAlign w:val="subscript"/>
        </w:rPr>
      </w:pPr>
      <w:r w:rsidRPr="00063B24">
        <w:rPr>
          <w:rFonts w:asciiTheme="minorHAnsi" w:hAnsiTheme="minorHAnsi" w:cstheme="minorHAnsi"/>
          <w:b/>
          <w:bCs/>
          <w:sz w:val="22"/>
          <w:szCs w:val="22"/>
        </w:rPr>
        <w:t>K = K1 + K2 + K3</w:t>
      </w:r>
    </w:p>
    <w:p w14:paraId="630A9F57" w14:textId="77777777" w:rsidR="00D52627" w:rsidRPr="00063B24" w:rsidRDefault="007C3AA1">
      <w:pPr>
        <w:pStyle w:val="Akapitzlist"/>
        <w:shd w:val="clear" w:color="auto" w:fill="FFFFFF"/>
        <w:spacing w:line="300" w:lineRule="auto"/>
        <w:ind w:left="360"/>
        <w:rPr>
          <w:rFonts w:asciiTheme="minorHAnsi" w:hAnsiTheme="minorHAnsi" w:cstheme="minorHAnsi"/>
          <w:sz w:val="22"/>
          <w:szCs w:val="22"/>
        </w:rPr>
      </w:pPr>
      <w:r w:rsidRPr="00063B24">
        <w:rPr>
          <w:rFonts w:asciiTheme="minorHAnsi" w:hAnsiTheme="minorHAnsi" w:cstheme="minorHAnsi"/>
          <w:sz w:val="22"/>
          <w:szCs w:val="22"/>
        </w:rPr>
        <w:t xml:space="preserve"> gdzie:</w:t>
      </w:r>
    </w:p>
    <w:p w14:paraId="298FC850" w14:textId="77777777" w:rsidR="00D52627" w:rsidRPr="00063B24" w:rsidRDefault="007C3AA1">
      <w:pPr>
        <w:pStyle w:val="Akapitzlist"/>
        <w:shd w:val="clear" w:color="auto" w:fill="FFFFFF"/>
        <w:spacing w:line="300" w:lineRule="auto"/>
        <w:ind w:left="360"/>
        <w:rPr>
          <w:rFonts w:asciiTheme="minorHAnsi" w:hAnsiTheme="minorHAnsi" w:cstheme="minorHAnsi"/>
          <w:sz w:val="22"/>
          <w:szCs w:val="22"/>
        </w:rPr>
      </w:pPr>
      <w:r w:rsidRPr="00063B24">
        <w:rPr>
          <w:rFonts w:asciiTheme="minorHAnsi" w:hAnsiTheme="minorHAnsi" w:cstheme="minorHAnsi"/>
          <w:sz w:val="22"/>
          <w:szCs w:val="22"/>
        </w:rPr>
        <w:t>K   –  łączna liczba punktów oferty</w:t>
      </w:r>
    </w:p>
    <w:p w14:paraId="0C047AA2" w14:textId="1BA71420" w:rsidR="00D52627" w:rsidRPr="00063B24" w:rsidRDefault="007C3AA1">
      <w:pPr>
        <w:pStyle w:val="Akapitzlist"/>
        <w:shd w:val="clear" w:color="auto" w:fill="FFFFFF"/>
        <w:spacing w:line="300" w:lineRule="auto"/>
        <w:ind w:left="360"/>
        <w:rPr>
          <w:rFonts w:asciiTheme="minorHAnsi" w:hAnsiTheme="minorHAnsi" w:cstheme="minorHAnsi"/>
          <w:sz w:val="22"/>
          <w:szCs w:val="22"/>
        </w:rPr>
      </w:pPr>
      <w:r w:rsidRPr="00063B24">
        <w:rPr>
          <w:rFonts w:asciiTheme="minorHAnsi" w:hAnsiTheme="minorHAnsi" w:cstheme="minorHAnsi"/>
          <w:sz w:val="22"/>
          <w:szCs w:val="22"/>
        </w:rPr>
        <w:t>K1  – liczba punktów oferty w kryterium „</w:t>
      </w:r>
      <w:r w:rsidRPr="00063B24">
        <w:rPr>
          <w:rFonts w:asciiTheme="minorHAnsi" w:hAnsiTheme="minorHAnsi" w:cstheme="minorHAnsi"/>
          <w:b/>
          <w:bCs/>
          <w:sz w:val="22"/>
          <w:szCs w:val="22"/>
        </w:rPr>
        <w:t>Cena brutto</w:t>
      </w:r>
      <w:r w:rsidR="008B59B2">
        <w:rPr>
          <w:rFonts w:asciiTheme="minorHAnsi" w:hAnsiTheme="minorHAnsi" w:cstheme="minorHAnsi"/>
          <w:b/>
          <w:bCs/>
          <w:sz w:val="22"/>
          <w:szCs w:val="22"/>
        </w:rPr>
        <w:t xml:space="preserve"> (Wynagrodzenie za obsługę)</w:t>
      </w:r>
      <w:r w:rsidRPr="00063B24">
        <w:rPr>
          <w:rFonts w:asciiTheme="minorHAnsi" w:hAnsiTheme="minorHAnsi" w:cstheme="minorHAnsi"/>
          <w:sz w:val="22"/>
          <w:szCs w:val="22"/>
        </w:rPr>
        <w:t>”</w:t>
      </w:r>
    </w:p>
    <w:p w14:paraId="22E15CF7" w14:textId="5328F486" w:rsidR="00D52627" w:rsidRPr="00063B24" w:rsidRDefault="007C3AA1">
      <w:pPr>
        <w:pStyle w:val="Akapitzlist"/>
        <w:shd w:val="clear" w:color="auto" w:fill="FFFFFF"/>
        <w:spacing w:line="300" w:lineRule="auto"/>
        <w:ind w:left="360"/>
        <w:rPr>
          <w:rFonts w:asciiTheme="minorHAnsi" w:hAnsiTheme="minorHAnsi" w:cstheme="minorHAnsi"/>
          <w:sz w:val="22"/>
          <w:szCs w:val="22"/>
        </w:rPr>
      </w:pPr>
      <w:r w:rsidRPr="00063B24">
        <w:rPr>
          <w:rFonts w:asciiTheme="minorHAnsi" w:hAnsiTheme="minorHAnsi" w:cstheme="minorHAnsi"/>
          <w:sz w:val="22"/>
          <w:szCs w:val="22"/>
        </w:rPr>
        <w:t>K2  – liczba punktów oferty w kryterium „</w:t>
      </w:r>
      <w:r w:rsidR="004702C2">
        <w:rPr>
          <w:rFonts w:asciiTheme="minorHAnsi" w:hAnsiTheme="minorHAnsi" w:cstheme="minorHAnsi"/>
          <w:b/>
          <w:bCs/>
          <w:sz w:val="22"/>
          <w:szCs w:val="22"/>
        </w:rPr>
        <w:t>Strategia współpracy z influencerami</w:t>
      </w:r>
      <w:r w:rsidRPr="00063B24">
        <w:rPr>
          <w:rFonts w:asciiTheme="minorHAnsi" w:hAnsiTheme="minorHAnsi" w:cstheme="minorHAnsi"/>
          <w:sz w:val="22"/>
          <w:szCs w:val="22"/>
        </w:rPr>
        <w:t>”</w:t>
      </w:r>
    </w:p>
    <w:p w14:paraId="3AB8277A" w14:textId="00CF4C1D" w:rsidR="00D52627" w:rsidRPr="00063B24" w:rsidRDefault="007C3AA1">
      <w:pPr>
        <w:pStyle w:val="Akapitzlist"/>
        <w:shd w:val="clear" w:color="auto" w:fill="FFFFFF"/>
        <w:spacing w:line="300" w:lineRule="auto"/>
        <w:ind w:left="360"/>
        <w:rPr>
          <w:rFonts w:asciiTheme="minorHAnsi" w:hAnsiTheme="minorHAnsi" w:cstheme="minorHAnsi"/>
          <w:sz w:val="22"/>
          <w:szCs w:val="22"/>
        </w:rPr>
      </w:pPr>
      <w:r w:rsidRPr="00063B24">
        <w:rPr>
          <w:rFonts w:asciiTheme="minorHAnsi" w:hAnsiTheme="minorHAnsi" w:cstheme="minorHAnsi"/>
          <w:sz w:val="22"/>
          <w:szCs w:val="22"/>
        </w:rPr>
        <w:t xml:space="preserve">K3 – liczba punktów oferty w kryterium </w:t>
      </w:r>
      <w:r w:rsidRPr="004702C2">
        <w:rPr>
          <w:rFonts w:asciiTheme="minorHAnsi" w:hAnsiTheme="minorHAnsi" w:cstheme="minorHAnsi"/>
          <w:b/>
          <w:bCs/>
          <w:sz w:val="22"/>
          <w:szCs w:val="22"/>
        </w:rPr>
        <w:t>„</w:t>
      </w:r>
      <w:r w:rsidR="004702C2" w:rsidRPr="004702C2">
        <w:rPr>
          <w:rFonts w:asciiTheme="minorHAnsi" w:hAnsiTheme="minorHAnsi" w:cstheme="minorHAnsi"/>
          <w:b/>
          <w:bCs/>
          <w:sz w:val="22"/>
          <w:szCs w:val="22"/>
        </w:rPr>
        <w:t>Metodologia pomiarów efektów</w:t>
      </w:r>
      <w:r w:rsidRPr="004702C2">
        <w:rPr>
          <w:rFonts w:asciiTheme="minorHAnsi" w:hAnsiTheme="minorHAnsi" w:cstheme="minorHAnsi"/>
          <w:b/>
          <w:bCs/>
          <w:sz w:val="22"/>
          <w:szCs w:val="22"/>
        </w:rPr>
        <w:t>”</w:t>
      </w:r>
    </w:p>
    <w:p w14:paraId="45CF528E" w14:textId="77777777" w:rsidR="00D52627" w:rsidRPr="00063B24" w:rsidRDefault="00D52627">
      <w:pPr>
        <w:shd w:val="clear" w:color="auto" w:fill="FFFFFF"/>
        <w:spacing w:line="300" w:lineRule="auto"/>
        <w:rPr>
          <w:rFonts w:asciiTheme="minorHAnsi" w:hAnsiTheme="minorHAnsi" w:cstheme="minorHAnsi"/>
          <w:szCs w:val="22"/>
        </w:rPr>
      </w:pPr>
    </w:p>
    <w:p w14:paraId="3D9EE641" w14:textId="61BF37C9" w:rsidR="00D52627" w:rsidRPr="00063B24" w:rsidRDefault="007C3AA1">
      <w:pPr>
        <w:pStyle w:val="Nagwek2"/>
        <w:keepNext/>
        <w:widowControl/>
        <w:numPr>
          <w:ilvl w:val="1"/>
          <w:numId w:val="10"/>
        </w:numPr>
        <w:spacing w:after="0"/>
        <w:ind w:left="142" w:hanging="568"/>
        <w:rPr>
          <w:rFonts w:asciiTheme="minorHAnsi" w:hAnsiTheme="minorHAnsi" w:cstheme="minorHAnsi"/>
          <w:szCs w:val="22"/>
        </w:rPr>
      </w:pPr>
      <w:r w:rsidRPr="00063B24">
        <w:rPr>
          <w:rFonts w:asciiTheme="minorHAnsi" w:hAnsiTheme="minorHAnsi" w:cstheme="minorHAnsi"/>
          <w:szCs w:val="22"/>
        </w:rPr>
        <w:t>Kryterium K1 „</w:t>
      </w:r>
      <w:bookmarkStart w:id="52" w:name="_Hlk125464536"/>
      <w:r w:rsidRPr="00063B24">
        <w:rPr>
          <w:rFonts w:asciiTheme="minorHAnsi" w:hAnsiTheme="minorHAnsi" w:cstheme="minorHAnsi"/>
          <w:szCs w:val="22"/>
        </w:rPr>
        <w:t>Cena brutto</w:t>
      </w:r>
      <w:bookmarkEnd w:id="52"/>
      <w:r w:rsidR="008B59B2">
        <w:rPr>
          <w:rFonts w:asciiTheme="minorHAnsi" w:hAnsiTheme="minorHAnsi" w:cstheme="minorHAnsi"/>
          <w:szCs w:val="22"/>
        </w:rPr>
        <w:t xml:space="preserve"> (Wynagrodzenie za obsługę)</w:t>
      </w:r>
      <w:r w:rsidRPr="00063B24">
        <w:rPr>
          <w:rFonts w:asciiTheme="minorHAnsi" w:hAnsiTheme="minorHAnsi" w:cstheme="minorHAnsi"/>
          <w:szCs w:val="22"/>
        </w:rPr>
        <w:t>” – waga 30%</w:t>
      </w:r>
      <w:bookmarkStart w:id="53" w:name="_Hlk98407551"/>
      <w:r w:rsidRPr="00063B24">
        <w:rPr>
          <w:rFonts w:asciiTheme="minorHAnsi" w:hAnsiTheme="minorHAnsi" w:cstheme="minorHAnsi"/>
          <w:szCs w:val="22"/>
        </w:rPr>
        <w:t xml:space="preserve">. </w:t>
      </w:r>
      <w:r w:rsidRPr="00063B24">
        <w:rPr>
          <w:rFonts w:asciiTheme="minorHAnsi" w:hAnsiTheme="minorHAnsi" w:cstheme="minorHAnsi"/>
          <w:b w:val="0"/>
          <w:bCs w:val="0"/>
          <w:szCs w:val="24"/>
        </w:rPr>
        <w:t xml:space="preserve">Zamawiający przyjmuje przelicznik, w którym 1% = 1 pkt. Oznacza to, że maksymalna liczba punktów możliwa do uzyskania w tym kryterium wynosi 30 punktów. </w:t>
      </w:r>
      <w:r w:rsidRPr="00063B24">
        <w:rPr>
          <w:rFonts w:asciiTheme="minorHAnsi" w:hAnsiTheme="minorHAnsi" w:cstheme="minorHAnsi"/>
          <w:b w:val="0"/>
          <w:bCs w:val="0"/>
          <w:szCs w:val="22"/>
        </w:rPr>
        <w:t>Ocena ofert dokonywana będzie w tym kryterium według następującego wzoru:</w:t>
      </w:r>
    </w:p>
    <w:p w14:paraId="13F42F32" w14:textId="77777777" w:rsidR="00D52627" w:rsidRPr="00063B24" w:rsidRDefault="00D52627">
      <w:pPr>
        <w:rPr>
          <w:rFonts w:asciiTheme="minorHAnsi" w:hAnsiTheme="minorHAnsi" w:cstheme="minorHAnsi"/>
        </w:rPr>
      </w:pPr>
    </w:p>
    <w:p w14:paraId="19C35401" w14:textId="77777777" w:rsidR="00D52627" w:rsidRPr="00063B24" w:rsidRDefault="000237D1">
      <w:pPr>
        <w:pStyle w:val="Tekstpodstawowywcity"/>
        <w:tabs>
          <w:tab w:val="left" w:pos="284"/>
        </w:tabs>
        <w:spacing w:after="240" w:line="300" w:lineRule="auto"/>
        <w:ind w:hanging="426"/>
        <w:jc w:val="center"/>
        <w:rPr>
          <w:rFonts w:asciiTheme="minorHAnsi" w:hAnsiTheme="minorHAnsi" w:cstheme="minorHAnsi"/>
          <w:b/>
          <w:szCs w:val="22"/>
        </w:rPr>
      </w:pPr>
      <m:oMathPara>
        <m:oMathParaPr>
          <m:jc m:val="center"/>
        </m:oMathParaPr>
        <m:oMath>
          <m:sSub>
            <m:sSubPr>
              <m:ctrlPr>
                <w:rPr>
                  <w:rFonts w:ascii="Cambria Math" w:hAnsi="Cambria Math" w:cstheme="minorHAnsi"/>
                </w:rPr>
              </m:ctrlPr>
            </m:sSubPr>
            <m:e>
              <m:r>
                <w:rPr>
                  <w:rFonts w:ascii="Cambria Math" w:hAnsi="Cambria Math" w:cstheme="minorHAnsi"/>
                </w:rPr>
                <m:t>K1</m:t>
              </m:r>
            </m:e>
            <m:sub/>
          </m:sSub>
          <m:r>
            <w:rPr>
              <w:rFonts w:ascii="Cambria Math" w:hAnsi="Cambria Math" w:cstheme="minorHAnsi"/>
            </w:rPr>
            <m:t>=</m:t>
          </m:r>
          <m:f>
            <m:fPr>
              <m:ctrlPr>
                <w:rPr>
                  <w:rFonts w:ascii="Cambria Math" w:hAnsi="Cambria Math" w:cstheme="minorHAnsi"/>
                </w:rPr>
              </m:ctrlPr>
            </m:fPr>
            <m:num>
              <m:r>
                <w:rPr>
                  <w:rFonts w:ascii="Cambria Math" w:hAnsi="Cambria Math" w:cstheme="minorHAnsi"/>
                </w:rPr>
                <m:t>najniższacenaofertowabrutto</m:t>
              </m:r>
            </m:num>
            <m:den>
              <m:r>
                <w:rPr>
                  <w:rFonts w:ascii="Cambria Math" w:hAnsi="Cambria Math" w:cstheme="minorHAnsi"/>
                </w:rPr>
                <m:t>cenabruttoofertybadanej</m:t>
              </m:r>
            </m:den>
          </m:f>
          <m:r>
            <w:rPr>
              <w:rFonts w:ascii="Cambria Math" w:hAnsi="Cambria Math" w:cstheme="minorHAnsi"/>
            </w:rPr>
            <m:t>×30</m:t>
          </m:r>
        </m:oMath>
      </m:oMathPara>
    </w:p>
    <w:p w14:paraId="757A5EBC" w14:textId="77777777" w:rsidR="00D52627" w:rsidRPr="00063B24" w:rsidRDefault="007C3AA1">
      <w:pPr>
        <w:pStyle w:val="Nagwek2"/>
        <w:numPr>
          <w:ilvl w:val="2"/>
          <w:numId w:val="10"/>
        </w:numPr>
        <w:tabs>
          <w:tab w:val="left" w:pos="284"/>
        </w:tabs>
        <w:ind w:left="284" w:hanging="710"/>
        <w:rPr>
          <w:rFonts w:asciiTheme="minorHAnsi" w:hAnsiTheme="minorHAnsi" w:cstheme="minorHAnsi"/>
          <w:b w:val="0"/>
          <w:bCs w:val="0"/>
          <w:szCs w:val="22"/>
        </w:rPr>
      </w:pPr>
      <w:r w:rsidRPr="00063B24">
        <w:rPr>
          <w:rFonts w:asciiTheme="minorHAnsi" w:hAnsiTheme="minorHAnsi" w:cstheme="minorHAnsi"/>
          <w:b w:val="0"/>
          <w:bCs w:val="0"/>
          <w:szCs w:val="22"/>
        </w:rPr>
        <w:t>Cena całkowita brutto zostanie wyliczona w oparciu o cenę zaoferowaną przez Wykonawcę w Formularzu oferty.</w:t>
      </w:r>
    </w:p>
    <w:p w14:paraId="7FA72F25" w14:textId="77777777" w:rsidR="00365FFC" w:rsidRPr="00365FFC" w:rsidRDefault="007C3AA1">
      <w:pPr>
        <w:pStyle w:val="Nagwek2"/>
        <w:keepNext/>
        <w:widowControl/>
        <w:numPr>
          <w:ilvl w:val="1"/>
          <w:numId w:val="10"/>
        </w:numPr>
        <w:spacing w:after="0"/>
        <w:ind w:left="142" w:hanging="568"/>
        <w:rPr>
          <w:rFonts w:asciiTheme="minorHAnsi" w:hAnsiTheme="minorHAnsi" w:cstheme="minorHAnsi"/>
          <w:szCs w:val="22"/>
        </w:rPr>
      </w:pPr>
      <w:r w:rsidRPr="00063B24">
        <w:rPr>
          <w:rFonts w:asciiTheme="minorHAnsi" w:hAnsiTheme="minorHAnsi" w:cstheme="minorHAnsi"/>
          <w:szCs w:val="22"/>
        </w:rPr>
        <w:t>Kryterium K2 „</w:t>
      </w:r>
      <w:r w:rsidR="00EC657D">
        <w:rPr>
          <w:rFonts w:asciiTheme="minorHAnsi" w:hAnsiTheme="minorHAnsi" w:cstheme="minorHAnsi"/>
          <w:szCs w:val="22"/>
        </w:rPr>
        <w:t>Strategia współpracy z influencerami</w:t>
      </w:r>
      <w:r w:rsidRPr="00063B24">
        <w:rPr>
          <w:rFonts w:asciiTheme="minorHAnsi" w:hAnsiTheme="minorHAnsi" w:cstheme="minorHAnsi"/>
          <w:szCs w:val="22"/>
        </w:rPr>
        <w:t xml:space="preserve">” – waga 50%. </w:t>
      </w:r>
      <w:r w:rsidRPr="00063B24">
        <w:rPr>
          <w:rFonts w:asciiTheme="minorHAnsi" w:hAnsiTheme="minorHAnsi" w:cstheme="minorHAnsi"/>
          <w:b w:val="0"/>
          <w:bCs w:val="0"/>
          <w:szCs w:val="24"/>
        </w:rPr>
        <w:t>Zamawiający przyjmuje przelicznik, w którym 1% = 1 pkt.  Oznacza to, że maksymalna liczba punktów możliwa do uzyskania w tym kryterium wynosi 50 punktów</w:t>
      </w:r>
      <w:r w:rsidRPr="00063B24">
        <w:rPr>
          <w:rFonts w:asciiTheme="minorHAnsi" w:hAnsiTheme="minorHAnsi" w:cstheme="minorHAnsi"/>
          <w:b w:val="0"/>
          <w:bCs w:val="0"/>
          <w:szCs w:val="22"/>
        </w:rPr>
        <w:t>.</w:t>
      </w:r>
    </w:p>
    <w:p w14:paraId="6A91F0A7" w14:textId="77777777" w:rsidR="00365FFC" w:rsidRDefault="00365FFC" w:rsidP="00365FFC">
      <w:pPr>
        <w:pStyle w:val="Nagwek2"/>
        <w:keepNext/>
        <w:widowControl/>
        <w:spacing w:after="0"/>
        <w:ind w:left="142"/>
        <w:rPr>
          <w:rFonts w:asciiTheme="minorHAnsi" w:hAnsiTheme="minorHAnsi" w:cstheme="minorHAnsi"/>
          <w:szCs w:val="22"/>
        </w:rPr>
      </w:pPr>
    </w:p>
    <w:p w14:paraId="371CA807" w14:textId="2D384D11" w:rsidR="003C694F" w:rsidRPr="004C2689" w:rsidRDefault="00666AB5" w:rsidP="003C694F">
      <w:pPr>
        <w:rPr>
          <w:color w:val="000000" w:themeColor="text1"/>
        </w:rPr>
      </w:pPr>
      <w:r w:rsidRPr="004C2689">
        <w:rPr>
          <w:color w:val="000000" w:themeColor="text1"/>
        </w:rPr>
        <w:t>Wykonawca zobowiązany jest do</w:t>
      </w:r>
      <w:r w:rsidR="00BE12B6" w:rsidRPr="004C2689">
        <w:rPr>
          <w:color w:val="000000" w:themeColor="text1"/>
        </w:rPr>
        <w:t xml:space="preserve"> opracowania Strategii współpracy z infuencerami, </w:t>
      </w:r>
      <w:r w:rsidR="00BE12B6" w:rsidRPr="004C2689">
        <w:rPr>
          <w:rFonts w:asciiTheme="minorHAnsi" w:hAnsiTheme="minorHAnsi" w:cstheme="minorHAnsi"/>
          <w:color w:val="000000" w:themeColor="text1"/>
          <w:szCs w:val="22"/>
        </w:rPr>
        <w:t>na którą składać się będą:</w:t>
      </w:r>
    </w:p>
    <w:p w14:paraId="437B06CB" w14:textId="77777777" w:rsidR="003C694F" w:rsidRPr="004C2689" w:rsidRDefault="003C694F" w:rsidP="003C694F">
      <w:pPr>
        <w:rPr>
          <w:color w:val="000000" w:themeColor="text1"/>
        </w:rPr>
      </w:pPr>
    </w:p>
    <w:p w14:paraId="6A6880DA" w14:textId="22E77070" w:rsidR="003C694F" w:rsidRPr="004C2689" w:rsidRDefault="00BE12B6" w:rsidP="003C694F">
      <w:pPr>
        <w:numPr>
          <w:ilvl w:val="0"/>
          <w:numId w:val="44"/>
        </w:numPr>
        <w:spacing w:line="360" w:lineRule="auto"/>
        <w:rPr>
          <w:rFonts w:asciiTheme="minorHAnsi" w:hAnsiTheme="minorHAnsi" w:cstheme="minorHAnsi"/>
          <w:color w:val="000000" w:themeColor="text1"/>
          <w:szCs w:val="22"/>
        </w:rPr>
      </w:pPr>
      <w:r w:rsidRPr="004C2689">
        <w:rPr>
          <w:rFonts w:asciiTheme="minorHAnsi" w:hAnsiTheme="minorHAnsi" w:cstheme="minorHAnsi"/>
          <w:color w:val="000000" w:themeColor="text1"/>
          <w:szCs w:val="22"/>
        </w:rPr>
        <w:t xml:space="preserve">Przedstawienie </w:t>
      </w:r>
      <w:r w:rsidR="00044749" w:rsidRPr="004C2689">
        <w:rPr>
          <w:rFonts w:asciiTheme="minorHAnsi" w:hAnsiTheme="minorHAnsi" w:cstheme="minorHAnsi"/>
          <w:color w:val="000000" w:themeColor="text1"/>
          <w:szCs w:val="22"/>
        </w:rPr>
        <w:t>współprac</w:t>
      </w:r>
      <w:r w:rsidRPr="004C2689">
        <w:rPr>
          <w:rFonts w:asciiTheme="minorHAnsi" w:hAnsiTheme="minorHAnsi" w:cstheme="minorHAnsi"/>
          <w:color w:val="000000" w:themeColor="text1"/>
          <w:szCs w:val="22"/>
        </w:rPr>
        <w:t>y</w:t>
      </w:r>
      <w:r w:rsidR="00044749" w:rsidRPr="004C2689">
        <w:rPr>
          <w:rFonts w:asciiTheme="minorHAnsi" w:hAnsiTheme="minorHAnsi" w:cstheme="minorHAnsi"/>
          <w:color w:val="000000" w:themeColor="text1"/>
          <w:szCs w:val="22"/>
        </w:rPr>
        <w:t xml:space="preserve"> z influencerami:</w:t>
      </w:r>
    </w:p>
    <w:p w14:paraId="6C19E462" w14:textId="5DDCCCCC" w:rsidR="003C694F" w:rsidRPr="0056732B" w:rsidRDefault="00365FFC" w:rsidP="003C694F">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Propozycje modeli i scenariuszy </w:t>
      </w:r>
      <w:r w:rsidR="00D82CF4">
        <w:rPr>
          <w:rFonts w:asciiTheme="minorHAnsi" w:hAnsiTheme="minorHAnsi" w:cstheme="minorHAnsi"/>
          <w:color w:val="000000" w:themeColor="text1"/>
          <w:szCs w:val="22"/>
        </w:rPr>
        <w:t>Działań</w:t>
      </w:r>
      <w:r w:rsidRPr="0056732B">
        <w:rPr>
          <w:rFonts w:asciiTheme="minorHAnsi" w:hAnsiTheme="minorHAnsi" w:cstheme="minorHAnsi"/>
          <w:color w:val="000000" w:themeColor="text1"/>
          <w:szCs w:val="22"/>
        </w:rPr>
        <w:t xml:space="preserve"> z udziałem influencerów, ilustrujące rekomendowany sposób realizacji strategii w skali całego roku.</w:t>
      </w:r>
    </w:p>
    <w:p w14:paraId="63643F04" w14:textId="7322B84B" w:rsidR="003C694F" w:rsidRPr="0056732B" w:rsidRDefault="00365FFC" w:rsidP="003C694F">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Metodologia pomiaru efektów, w szczególności zaproponowanie wskaźników efektywności (KPI) dla każdego z </w:t>
      </w:r>
      <w:r w:rsidR="00D82CF4">
        <w:rPr>
          <w:rFonts w:asciiTheme="minorHAnsi" w:hAnsiTheme="minorHAnsi" w:cstheme="minorHAnsi"/>
          <w:color w:val="000000" w:themeColor="text1"/>
          <w:szCs w:val="22"/>
        </w:rPr>
        <w:t>Działań</w:t>
      </w:r>
      <w:r w:rsidRPr="0056732B">
        <w:rPr>
          <w:rFonts w:asciiTheme="minorHAnsi" w:hAnsiTheme="minorHAnsi" w:cstheme="minorHAnsi"/>
          <w:color w:val="000000" w:themeColor="text1"/>
          <w:szCs w:val="22"/>
        </w:rPr>
        <w:t>, narzędzi pomiarowych oraz źródeł danych</w:t>
      </w:r>
      <w:r w:rsidR="003C694F" w:rsidRPr="0056732B">
        <w:rPr>
          <w:rFonts w:asciiTheme="minorHAnsi" w:hAnsiTheme="minorHAnsi" w:cstheme="minorHAnsi"/>
          <w:color w:val="000000" w:themeColor="text1"/>
          <w:szCs w:val="22"/>
        </w:rPr>
        <w:t xml:space="preserve"> </w:t>
      </w:r>
      <w:r w:rsidR="003C694F" w:rsidRPr="0056732B">
        <w:rPr>
          <w:rFonts w:asciiTheme="minorHAnsi" w:hAnsiTheme="minorHAnsi" w:cstheme="minorHAnsi"/>
          <w:b/>
          <w:bCs/>
          <w:color w:val="000000" w:themeColor="text1"/>
          <w:szCs w:val="22"/>
        </w:rPr>
        <w:t>(Metodologia będzie podlegać ocenie w kryterium „Metodologia pomiaru efektów”)</w:t>
      </w:r>
      <w:r w:rsidRPr="0056732B">
        <w:rPr>
          <w:rFonts w:asciiTheme="minorHAnsi" w:hAnsiTheme="minorHAnsi" w:cstheme="minorHAnsi"/>
          <w:color w:val="000000" w:themeColor="text1"/>
          <w:szCs w:val="22"/>
        </w:rPr>
        <w:t>.</w:t>
      </w:r>
    </w:p>
    <w:p w14:paraId="2817F15E" w14:textId="5AD9777E" w:rsidR="003C694F" w:rsidRPr="0056732B" w:rsidRDefault="00365FFC" w:rsidP="003C694F">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Uzasadnienie każdego z proponowanych </w:t>
      </w:r>
      <w:r w:rsidR="00D82CF4">
        <w:rPr>
          <w:rFonts w:asciiTheme="minorHAnsi" w:hAnsiTheme="minorHAnsi" w:cstheme="minorHAnsi"/>
          <w:color w:val="000000" w:themeColor="text1"/>
          <w:szCs w:val="22"/>
        </w:rPr>
        <w:t>Działań</w:t>
      </w:r>
      <w:r w:rsidRPr="0056732B">
        <w:rPr>
          <w:rFonts w:asciiTheme="minorHAnsi" w:hAnsiTheme="minorHAnsi" w:cstheme="minorHAnsi"/>
          <w:color w:val="000000" w:themeColor="text1"/>
          <w:szCs w:val="22"/>
        </w:rPr>
        <w:t>, w szczególności w odniesieniu do celów Zamawiającego oraz planów promocyjnych w danym roku, wymienionych wyżej. Dla każdego zaproponowanego działania należy opisać, w jaki sposób wspiera ono realizację celów strategicznych oraz jaki efekt wizerunkowy ma przynieść.</w:t>
      </w:r>
    </w:p>
    <w:p w14:paraId="7BA01730" w14:textId="77777777" w:rsidR="003C694F" w:rsidRPr="0056732B" w:rsidRDefault="00365FFC" w:rsidP="003C694F">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Typologia influencerów i ich rola w realizacji celów Zamawiającego z podaniem rodzajów współprac i kryteriów doboru.</w:t>
      </w:r>
    </w:p>
    <w:p w14:paraId="42DF0726" w14:textId="10AD5182" w:rsidR="003C694F" w:rsidRPr="0056732B" w:rsidRDefault="00365FFC" w:rsidP="003C694F">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Propozycja kanałów odpowiednich do zaproponowanych </w:t>
      </w:r>
      <w:r w:rsidR="00D82CF4">
        <w:rPr>
          <w:rFonts w:asciiTheme="minorHAnsi" w:hAnsiTheme="minorHAnsi" w:cstheme="minorHAnsi"/>
          <w:color w:val="000000" w:themeColor="text1"/>
          <w:szCs w:val="22"/>
        </w:rPr>
        <w:t>Działań</w:t>
      </w:r>
      <w:r w:rsidRPr="0056732B">
        <w:rPr>
          <w:rFonts w:asciiTheme="minorHAnsi" w:hAnsiTheme="minorHAnsi" w:cstheme="minorHAnsi"/>
          <w:color w:val="000000" w:themeColor="text1"/>
          <w:szCs w:val="22"/>
        </w:rPr>
        <w:t xml:space="preserve"> z influencerami wraz z propozycją formatów i z uzasadnieniem.</w:t>
      </w:r>
    </w:p>
    <w:p w14:paraId="2381A24E" w14:textId="2E0F8A5B" w:rsidR="00C100ED" w:rsidRPr="0056732B" w:rsidRDefault="00365FFC" w:rsidP="00C100ED">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Propozycja podziału </w:t>
      </w:r>
      <w:r w:rsidR="00D82CF4" w:rsidRPr="0056732B">
        <w:rPr>
          <w:rFonts w:asciiTheme="minorHAnsi" w:hAnsiTheme="minorHAnsi" w:cstheme="minorHAnsi"/>
          <w:color w:val="000000" w:themeColor="text1"/>
          <w:szCs w:val="22"/>
        </w:rPr>
        <w:t xml:space="preserve">Budżetu </w:t>
      </w:r>
      <w:r w:rsidR="00D82CF4">
        <w:rPr>
          <w:rFonts w:asciiTheme="minorHAnsi" w:hAnsiTheme="minorHAnsi" w:cstheme="minorHAnsi"/>
          <w:color w:val="000000" w:themeColor="text1"/>
          <w:szCs w:val="22"/>
        </w:rPr>
        <w:t xml:space="preserve">influencerskiego oraz Wynagrodzenia za obsługę </w:t>
      </w:r>
      <w:r w:rsidRPr="0056732B">
        <w:rPr>
          <w:rFonts w:asciiTheme="minorHAnsi" w:hAnsiTheme="minorHAnsi" w:cstheme="minorHAnsi"/>
          <w:color w:val="000000" w:themeColor="text1"/>
          <w:szCs w:val="22"/>
        </w:rPr>
        <w:t xml:space="preserve">na </w:t>
      </w:r>
      <w:r w:rsidR="00D82CF4">
        <w:rPr>
          <w:rFonts w:asciiTheme="minorHAnsi" w:hAnsiTheme="minorHAnsi" w:cstheme="minorHAnsi"/>
          <w:color w:val="000000" w:themeColor="text1"/>
          <w:szCs w:val="22"/>
        </w:rPr>
        <w:t>poszczególne</w:t>
      </w:r>
      <w:r w:rsidR="00D82CF4" w:rsidRPr="0056732B">
        <w:rPr>
          <w:rFonts w:asciiTheme="minorHAnsi" w:hAnsiTheme="minorHAnsi" w:cstheme="minorHAnsi"/>
          <w:color w:val="000000" w:themeColor="text1"/>
          <w:szCs w:val="22"/>
        </w:rPr>
        <w:t xml:space="preserve"> </w:t>
      </w:r>
      <w:r w:rsidR="00D82CF4">
        <w:rPr>
          <w:rFonts w:asciiTheme="minorHAnsi" w:hAnsiTheme="minorHAnsi" w:cstheme="minorHAnsi"/>
          <w:color w:val="000000" w:themeColor="text1"/>
          <w:szCs w:val="22"/>
        </w:rPr>
        <w:t>D</w:t>
      </w:r>
      <w:r w:rsidR="00D82CF4" w:rsidRPr="0056732B">
        <w:rPr>
          <w:rFonts w:asciiTheme="minorHAnsi" w:hAnsiTheme="minorHAnsi" w:cstheme="minorHAnsi"/>
          <w:color w:val="000000" w:themeColor="text1"/>
          <w:szCs w:val="22"/>
        </w:rPr>
        <w:t>ziałania</w:t>
      </w:r>
      <w:r w:rsidR="00D82CF4">
        <w:rPr>
          <w:rFonts w:asciiTheme="minorHAnsi" w:hAnsiTheme="minorHAnsi" w:cstheme="minorHAnsi"/>
          <w:color w:val="000000" w:themeColor="text1"/>
          <w:szCs w:val="22"/>
        </w:rPr>
        <w:t xml:space="preserve"> </w:t>
      </w:r>
      <w:r w:rsidR="00D82CF4" w:rsidRPr="00D82CF4">
        <w:rPr>
          <w:rFonts w:asciiTheme="minorHAnsi" w:hAnsiTheme="minorHAnsi" w:cstheme="minorHAnsi"/>
          <w:color w:val="000000" w:themeColor="text1"/>
          <w:szCs w:val="22"/>
        </w:rPr>
        <w:t>przewidziane do realizacji oraz przypisa</w:t>
      </w:r>
      <w:r w:rsidR="00D82CF4">
        <w:rPr>
          <w:rFonts w:asciiTheme="minorHAnsi" w:hAnsiTheme="minorHAnsi" w:cstheme="minorHAnsi"/>
          <w:color w:val="000000" w:themeColor="text1"/>
          <w:szCs w:val="22"/>
        </w:rPr>
        <w:t>nie</w:t>
      </w:r>
      <w:r w:rsidR="00D82CF4" w:rsidRPr="00D82CF4">
        <w:rPr>
          <w:rFonts w:asciiTheme="minorHAnsi" w:hAnsiTheme="minorHAnsi" w:cstheme="minorHAnsi"/>
          <w:color w:val="000000" w:themeColor="text1"/>
          <w:szCs w:val="22"/>
        </w:rPr>
        <w:t xml:space="preserve"> do Etapów określonych w §4 wzoru umowy. Przedstawiony podział </w:t>
      </w:r>
      <w:r w:rsidR="00D82CF4">
        <w:rPr>
          <w:rFonts w:asciiTheme="minorHAnsi" w:hAnsiTheme="minorHAnsi" w:cstheme="minorHAnsi"/>
          <w:color w:val="000000" w:themeColor="text1"/>
          <w:szCs w:val="22"/>
        </w:rPr>
        <w:t>wynagrodzenia</w:t>
      </w:r>
      <w:r w:rsidR="00D82CF4" w:rsidRPr="00D82CF4">
        <w:rPr>
          <w:rFonts w:asciiTheme="minorHAnsi" w:hAnsiTheme="minorHAnsi" w:cstheme="minorHAnsi"/>
          <w:color w:val="000000" w:themeColor="text1"/>
          <w:szCs w:val="22"/>
        </w:rPr>
        <w:t xml:space="preserve"> stanowi podstawę rozliczeń etapowych, o których mowa w §9 ust. 2 wzoru umowy</w:t>
      </w:r>
      <w:r w:rsidRPr="0056732B">
        <w:rPr>
          <w:rFonts w:asciiTheme="minorHAnsi" w:hAnsiTheme="minorHAnsi" w:cstheme="minorHAnsi"/>
          <w:color w:val="000000" w:themeColor="text1"/>
          <w:szCs w:val="22"/>
        </w:rPr>
        <w:t>.</w:t>
      </w:r>
    </w:p>
    <w:p w14:paraId="13B12857" w14:textId="5AEA27E8" w:rsidR="00365FFC" w:rsidRPr="0056732B" w:rsidRDefault="00365FFC" w:rsidP="00C100ED">
      <w:pPr>
        <w:numPr>
          <w:ilvl w:val="1"/>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 xml:space="preserve">Strategia powinna być zgodna z zaplanowanymi przez Zamawiającego działaniami, w szczególności wspierać kampanię wizerunkową wskazaną w punkcie </w:t>
      </w:r>
      <w:r w:rsidR="00690CF2">
        <w:rPr>
          <w:rFonts w:asciiTheme="minorHAnsi" w:hAnsiTheme="minorHAnsi" w:cstheme="minorHAnsi"/>
          <w:color w:val="000000" w:themeColor="text1"/>
          <w:szCs w:val="22"/>
        </w:rPr>
        <w:t xml:space="preserve">I. </w:t>
      </w:r>
      <w:r w:rsidRPr="0056732B">
        <w:rPr>
          <w:rFonts w:asciiTheme="minorHAnsi" w:hAnsiTheme="minorHAnsi" w:cstheme="minorHAnsi"/>
          <w:color w:val="000000" w:themeColor="text1"/>
          <w:szCs w:val="22"/>
        </w:rPr>
        <w:t>2</w:t>
      </w:r>
      <w:r w:rsidR="00690CF2">
        <w:rPr>
          <w:rFonts w:asciiTheme="minorHAnsi" w:hAnsiTheme="minorHAnsi" w:cstheme="minorHAnsi"/>
          <w:color w:val="000000" w:themeColor="text1"/>
          <w:szCs w:val="22"/>
        </w:rPr>
        <w:t>.</w:t>
      </w:r>
      <w:r w:rsidR="00407DE7" w:rsidRPr="0056732B">
        <w:rPr>
          <w:rFonts w:asciiTheme="minorHAnsi" w:hAnsiTheme="minorHAnsi" w:cstheme="minorHAnsi"/>
          <w:color w:val="000000" w:themeColor="text1"/>
          <w:szCs w:val="22"/>
        </w:rPr>
        <w:t xml:space="preserve"> OPZ.</w:t>
      </w:r>
    </w:p>
    <w:p w14:paraId="367E7E30" w14:textId="2634D471" w:rsidR="00503C26" w:rsidRPr="0056732B" w:rsidRDefault="00503C26" w:rsidP="00503C26">
      <w:pPr>
        <w:numPr>
          <w:ilvl w:val="0"/>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Przedstawieni</w:t>
      </w:r>
      <w:r w:rsidR="00C07C18">
        <w:rPr>
          <w:rFonts w:asciiTheme="minorHAnsi" w:hAnsiTheme="minorHAnsi" w:cstheme="minorHAnsi"/>
          <w:color w:val="000000" w:themeColor="text1"/>
          <w:szCs w:val="22"/>
        </w:rPr>
        <w:t>e</w:t>
      </w:r>
      <w:r w:rsidRPr="0056732B">
        <w:rPr>
          <w:rFonts w:asciiTheme="minorHAnsi" w:hAnsiTheme="minorHAnsi" w:cstheme="minorHAnsi"/>
          <w:color w:val="000000" w:themeColor="text1"/>
          <w:szCs w:val="22"/>
        </w:rPr>
        <w:t xml:space="preserve"> propozycji docelowych influencerów dla planowanej kampanii wizerunkowej, o której mowa w p</w:t>
      </w:r>
      <w:r w:rsidR="00407DE7" w:rsidRPr="0056732B">
        <w:rPr>
          <w:rFonts w:asciiTheme="minorHAnsi" w:hAnsiTheme="minorHAnsi" w:cstheme="minorHAnsi"/>
          <w:color w:val="000000" w:themeColor="text1"/>
          <w:szCs w:val="22"/>
        </w:rPr>
        <w:t>unkcie</w:t>
      </w:r>
      <w:r w:rsidRPr="0056732B">
        <w:rPr>
          <w:rFonts w:asciiTheme="minorHAnsi" w:hAnsiTheme="minorHAnsi" w:cstheme="minorHAnsi"/>
          <w:color w:val="000000" w:themeColor="text1"/>
          <w:szCs w:val="22"/>
        </w:rPr>
        <w:t xml:space="preserve"> </w:t>
      </w:r>
      <w:r w:rsidR="00690CF2">
        <w:rPr>
          <w:rFonts w:asciiTheme="minorHAnsi" w:hAnsiTheme="minorHAnsi" w:cstheme="minorHAnsi"/>
          <w:color w:val="000000" w:themeColor="text1"/>
          <w:szCs w:val="22"/>
        </w:rPr>
        <w:t xml:space="preserve">I. </w:t>
      </w:r>
      <w:r w:rsidRPr="0056732B">
        <w:rPr>
          <w:rFonts w:asciiTheme="minorHAnsi" w:hAnsiTheme="minorHAnsi" w:cstheme="minorHAnsi"/>
          <w:color w:val="000000" w:themeColor="text1"/>
          <w:szCs w:val="22"/>
        </w:rPr>
        <w:t>2</w:t>
      </w:r>
      <w:r w:rsidR="00690CF2">
        <w:rPr>
          <w:rFonts w:asciiTheme="minorHAnsi" w:hAnsiTheme="minorHAnsi" w:cstheme="minorHAnsi"/>
          <w:color w:val="000000" w:themeColor="text1"/>
          <w:szCs w:val="22"/>
        </w:rPr>
        <w:t>.</w:t>
      </w:r>
      <w:r w:rsidR="00407DE7" w:rsidRPr="0056732B">
        <w:rPr>
          <w:rFonts w:asciiTheme="minorHAnsi" w:hAnsiTheme="minorHAnsi" w:cstheme="minorHAnsi"/>
          <w:color w:val="000000" w:themeColor="text1"/>
          <w:szCs w:val="22"/>
        </w:rPr>
        <w:t xml:space="preserve"> OPZ</w:t>
      </w:r>
      <w:r w:rsidRPr="0056732B">
        <w:rPr>
          <w:rFonts w:asciiTheme="minorHAnsi" w:hAnsiTheme="minorHAnsi" w:cstheme="minorHAnsi"/>
          <w:color w:val="000000" w:themeColor="text1"/>
          <w:szCs w:val="22"/>
        </w:rPr>
        <w:t xml:space="preserve">. Zamawiający zakłada, że influencerzy przyjadą do Warszawy w </w:t>
      </w:r>
      <w:r w:rsidR="00452D35" w:rsidRPr="0056732B">
        <w:rPr>
          <w:rFonts w:asciiTheme="minorHAnsi" w:hAnsiTheme="minorHAnsi" w:cstheme="minorHAnsi"/>
          <w:color w:val="000000" w:themeColor="text1"/>
          <w:szCs w:val="22"/>
        </w:rPr>
        <w:lastRenderedPageBreak/>
        <w:t>kwietniu / w maju</w:t>
      </w:r>
      <w:r w:rsidRPr="0056732B">
        <w:rPr>
          <w:rFonts w:asciiTheme="minorHAnsi" w:hAnsiTheme="minorHAnsi" w:cstheme="minorHAnsi"/>
          <w:color w:val="000000" w:themeColor="text1"/>
          <w:szCs w:val="22"/>
        </w:rPr>
        <w:t xml:space="preserve"> 2026 w celu zebrania i opublikowania materiałów. Influencerzy muszą reprezentować wszystkie 3 kraje, w których będzie realizowana kampania – Stany Zjednoczone, Niemcy i Wielką </w:t>
      </w:r>
      <w:r w:rsidR="00490AD8" w:rsidRPr="0056732B">
        <w:rPr>
          <w:rFonts w:asciiTheme="minorHAnsi" w:hAnsiTheme="minorHAnsi" w:cstheme="minorHAnsi"/>
          <w:color w:val="000000" w:themeColor="text1"/>
          <w:szCs w:val="22"/>
        </w:rPr>
        <w:t xml:space="preserve">Brytanię – oraz </w:t>
      </w:r>
      <w:r w:rsidRPr="0056732B">
        <w:rPr>
          <w:rFonts w:asciiTheme="minorHAnsi" w:hAnsiTheme="minorHAnsi" w:cstheme="minorHAnsi"/>
          <w:color w:val="000000" w:themeColor="text1"/>
          <w:szCs w:val="22"/>
        </w:rPr>
        <w:t xml:space="preserve">prowadzić profile w mediach społecznościowych </w:t>
      </w:r>
      <w:r w:rsidR="00B37EE5" w:rsidRPr="0056732B">
        <w:rPr>
          <w:rFonts w:asciiTheme="minorHAnsi" w:hAnsiTheme="minorHAnsi" w:cstheme="minorHAnsi"/>
          <w:color w:val="000000" w:themeColor="text1"/>
          <w:szCs w:val="22"/>
        </w:rPr>
        <w:t xml:space="preserve">na </w:t>
      </w:r>
      <w:r w:rsidR="00D82CF4" w:rsidRPr="0056732B">
        <w:rPr>
          <w:rFonts w:asciiTheme="minorHAnsi" w:hAnsiTheme="minorHAnsi" w:cstheme="minorHAnsi"/>
          <w:color w:val="000000" w:themeColor="text1"/>
          <w:szCs w:val="22"/>
        </w:rPr>
        <w:t>Instagramie</w:t>
      </w:r>
      <w:r w:rsidR="00B37EE5" w:rsidRPr="0056732B">
        <w:rPr>
          <w:rFonts w:asciiTheme="minorHAnsi" w:hAnsiTheme="minorHAnsi" w:cstheme="minorHAnsi"/>
          <w:color w:val="000000" w:themeColor="text1"/>
          <w:szCs w:val="22"/>
        </w:rPr>
        <w:t xml:space="preserve"> (a także na TikToku – jeśli dany twórca posiada</w:t>
      </w:r>
      <w:r w:rsidRPr="0056732B">
        <w:rPr>
          <w:rFonts w:asciiTheme="minorHAnsi" w:hAnsiTheme="minorHAnsi" w:cstheme="minorHAnsi"/>
          <w:color w:val="000000" w:themeColor="text1"/>
          <w:szCs w:val="22"/>
        </w:rPr>
        <w:t xml:space="preserve">) o </w:t>
      </w:r>
      <w:r w:rsidR="00B37EE5" w:rsidRPr="0056732B">
        <w:rPr>
          <w:rFonts w:asciiTheme="minorHAnsi" w:hAnsiTheme="minorHAnsi" w:cstheme="minorHAnsi"/>
          <w:color w:val="000000" w:themeColor="text1"/>
          <w:szCs w:val="22"/>
        </w:rPr>
        <w:t>tematyce travel</w:t>
      </w:r>
      <w:r w:rsidRPr="0056732B">
        <w:rPr>
          <w:rFonts w:asciiTheme="minorHAnsi" w:hAnsiTheme="minorHAnsi" w:cstheme="minorHAnsi"/>
          <w:color w:val="000000" w:themeColor="text1"/>
          <w:szCs w:val="22"/>
        </w:rPr>
        <w:t xml:space="preserve"> / lifestyle / kultura / city breaks / foodie. Szczegółowe wymagania dotyczące influencerów znajdują się OPZ. </w:t>
      </w:r>
      <w:r w:rsidRPr="00B83904">
        <w:rPr>
          <w:rFonts w:asciiTheme="minorHAnsi" w:hAnsiTheme="minorHAnsi" w:cstheme="minorHAnsi"/>
          <w:color w:val="000000" w:themeColor="text1"/>
          <w:szCs w:val="22"/>
        </w:rPr>
        <w:t>Każdy z influencerów spędzi w Warszawie minimum 2 pełne dni.</w:t>
      </w:r>
      <w:r w:rsidRPr="0056732B">
        <w:rPr>
          <w:rFonts w:asciiTheme="minorHAnsi" w:hAnsiTheme="minorHAnsi" w:cstheme="minorHAnsi"/>
          <w:color w:val="000000" w:themeColor="text1"/>
          <w:szCs w:val="22"/>
        </w:rPr>
        <w:t xml:space="preserve"> </w:t>
      </w:r>
    </w:p>
    <w:p w14:paraId="2DBBB541" w14:textId="18873125" w:rsidR="00503C26" w:rsidRPr="0056732B" w:rsidRDefault="00503C26" w:rsidP="00503C26">
      <w:pPr>
        <w:numPr>
          <w:ilvl w:val="0"/>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Przedstawieni</w:t>
      </w:r>
      <w:r w:rsidR="00C07C18">
        <w:rPr>
          <w:rFonts w:asciiTheme="minorHAnsi" w:hAnsiTheme="minorHAnsi" w:cstheme="minorHAnsi"/>
          <w:color w:val="000000" w:themeColor="text1"/>
          <w:szCs w:val="22"/>
        </w:rPr>
        <w:t>e</w:t>
      </w:r>
      <w:r w:rsidRPr="0056732B">
        <w:rPr>
          <w:rFonts w:asciiTheme="minorHAnsi" w:hAnsiTheme="minorHAnsi" w:cstheme="minorHAnsi"/>
          <w:color w:val="000000" w:themeColor="text1"/>
          <w:szCs w:val="22"/>
        </w:rPr>
        <w:t xml:space="preserve"> referencyjnych influencerów dla każdego z pozostałych zaproponowanych </w:t>
      </w:r>
      <w:r w:rsidR="00D82CF4">
        <w:rPr>
          <w:rFonts w:asciiTheme="minorHAnsi" w:hAnsiTheme="minorHAnsi" w:cstheme="minorHAnsi"/>
          <w:color w:val="000000" w:themeColor="text1"/>
          <w:szCs w:val="22"/>
        </w:rPr>
        <w:t>D</w:t>
      </w:r>
      <w:r w:rsidR="00D82CF4" w:rsidRPr="0056732B">
        <w:rPr>
          <w:rFonts w:asciiTheme="minorHAnsi" w:hAnsiTheme="minorHAnsi" w:cstheme="minorHAnsi"/>
          <w:color w:val="000000" w:themeColor="text1"/>
          <w:szCs w:val="22"/>
        </w:rPr>
        <w:t>ziałań</w:t>
      </w:r>
      <w:r w:rsidRPr="0056732B">
        <w:rPr>
          <w:rFonts w:asciiTheme="minorHAnsi" w:hAnsiTheme="minorHAnsi" w:cstheme="minorHAnsi"/>
          <w:color w:val="000000" w:themeColor="text1"/>
          <w:szCs w:val="22"/>
        </w:rPr>
        <w:t xml:space="preserve">. </w:t>
      </w:r>
    </w:p>
    <w:p w14:paraId="73FBB603" w14:textId="46C44321" w:rsidR="00503C26" w:rsidRPr="0056732B" w:rsidRDefault="00503C26" w:rsidP="00503C26">
      <w:pPr>
        <w:numPr>
          <w:ilvl w:val="0"/>
          <w:numId w:val="44"/>
        </w:numPr>
        <w:spacing w:line="360" w:lineRule="auto"/>
        <w:rPr>
          <w:rFonts w:asciiTheme="minorHAnsi" w:hAnsiTheme="minorHAnsi" w:cstheme="minorHAnsi"/>
          <w:color w:val="000000" w:themeColor="text1"/>
          <w:szCs w:val="22"/>
        </w:rPr>
      </w:pPr>
      <w:r w:rsidRPr="0056732B">
        <w:rPr>
          <w:rFonts w:asciiTheme="minorHAnsi" w:hAnsiTheme="minorHAnsi" w:cstheme="minorHAnsi"/>
          <w:color w:val="000000" w:themeColor="text1"/>
          <w:szCs w:val="22"/>
        </w:rPr>
        <w:t>Zaproponowani</w:t>
      </w:r>
      <w:r w:rsidR="00C07C18">
        <w:rPr>
          <w:rFonts w:asciiTheme="minorHAnsi" w:hAnsiTheme="minorHAnsi" w:cstheme="minorHAnsi"/>
          <w:color w:val="000000" w:themeColor="text1"/>
          <w:szCs w:val="22"/>
        </w:rPr>
        <w:t>e</w:t>
      </w:r>
      <w:r w:rsidRPr="0056732B">
        <w:rPr>
          <w:rFonts w:asciiTheme="minorHAnsi" w:hAnsiTheme="minorHAnsi" w:cstheme="minorHAnsi"/>
          <w:color w:val="000000" w:themeColor="text1"/>
          <w:szCs w:val="22"/>
        </w:rPr>
        <w:t xml:space="preserve"> wstępnego harmonogramu </w:t>
      </w:r>
      <w:r w:rsidR="00D82CF4">
        <w:rPr>
          <w:rFonts w:asciiTheme="minorHAnsi" w:hAnsiTheme="minorHAnsi" w:cstheme="minorHAnsi"/>
          <w:color w:val="000000" w:themeColor="text1"/>
          <w:szCs w:val="22"/>
        </w:rPr>
        <w:t>Działań</w:t>
      </w:r>
      <w:r w:rsidRPr="0056732B">
        <w:rPr>
          <w:rFonts w:asciiTheme="minorHAnsi" w:hAnsiTheme="minorHAnsi" w:cstheme="minorHAnsi"/>
          <w:color w:val="000000" w:themeColor="text1"/>
          <w:szCs w:val="22"/>
        </w:rPr>
        <w:t xml:space="preserve"> z udziałem influencerów.</w:t>
      </w:r>
    </w:p>
    <w:p w14:paraId="660100D8" w14:textId="77777777" w:rsidR="00EE5C0C" w:rsidRPr="0056732B" w:rsidRDefault="00EE5C0C" w:rsidP="00A94F25">
      <w:pPr>
        <w:rPr>
          <w:color w:val="000000" w:themeColor="text1"/>
        </w:rPr>
      </w:pPr>
    </w:p>
    <w:p w14:paraId="0961C98A" w14:textId="77777777" w:rsidR="00EE5C0C" w:rsidRPr="0056732B" w:rsidRDefault="00EE5C0C" w:rsidP="00A94F25">
      <w:pPr>
        <w:rPr>
          <w:color w:val="000000" w:themeColor="text1"/>
        </w:rPr>
      </w:pPr>
    </w:p>
    <w:p w14:paraId="735FE31D" w14:textId="77777777" w:rsidR="00EE5C0C" w:rsidRPr="0056732B" w:rsidRDefault="00EE5C0C" w:rsidP="00A94F25">
      <w:pPr>
        <w:rPr>
          <w:color w:val="000000" w:themeColor="text1"/>
        </w:rPr>
      </w:pPr>
    </w:p>
    <w:p w14:paraId="3FBCEA8C" w14:textId="77777777" w:rsidR="00EE5C0C" w:rsidRPr="0056732B" w:rsidRDefault="00EE5C0C" w:rsidP="00A94F25">
      <w:pPr>
        <w:rPr>
          <w:color w:val="000000" w:themeColor="text1"/>
        </w:rPr>
      </w:pPr>
    </w:p>
    <w:p w14:paraId="58858C7D" w14:textId="77777777" w:rsidR="00A94F25" w:rsidRPr="0056732B" w:rsidRDefault="00A94F25" w:rsidP="00A94F25">
      <w:pPr>
        <w:rPr>
          <w:color w:val="000000" w:themeColor="text1"/>
        </w:rPr>
      </w:pPr>
    </w:p>
    <w:p w14:paraId="72915139" w14:textId="41E064BD" w:rsidR="00D52627" w:rsidRPr="00063B24" w:rsidRDefault="007C3AA1" w:rsidP="00EE5C0C">
      <w:pPr>
        <w:pStyle w:val="Nagwek2"/>
        <w:keepNext/>
        <w:widowControl/>
        <w:spacing w:after="0"/>
        <w:rPr>
          <w:rFonts w:asciiTheme="minorHAnsi" w:hAnsiTheme="minorHAnsi" w:cstheme="minorHAnsi"/>
          <w:szCs w:val="22"/>
        </w:rPr>
      </w:pPr>
      <w:r w:rsidRPr="00063B24">
        <w:rPr>
          <w:rFonts w:asciiTheme="minorHAnsi" w:hAnsiTheme="minorHAnsi" w:cstheme="minorHAnsi"/>
          <w:b w:val="0"/>
          <w:bCs w:val="0"/>
          <w:szCs w:val="22"/>
        </w:rPr>
        <w:t>Ocena ofert w tym kryterium dokonywana będzie w następujący sposób:</w:t>
      </w:r>
    </w:p>
    <w:p w14:paraId="12387B68" w14:textId="13C25BEA" w:rsidR="00D342BB" w:rsidRPr="00D342BB" w:rsidRDefault="00D342BB" w:rsidP="00D342BB">
      <w:pPr>
        <w:rPr>
          <w:b/>
          <w:bCs/>
        </w:rPr>
      </w:pPr>
      <w:r w:rsidRPr="00D342BB">
        <w:rPr>
          <w:b/>
          <w:bCs/>
        </w:rPr>
        <w:t>Tabela kryteriów oceny – Strategia współpracy z influencerami</w:t>
      </w:r>
    </w:p>
    <w:p w14:paraId="1DD1C6BF" w14:textId="77777777" w:rsidR="00D342BB" w:rsidRDefault="00D342BB" w:rsidP="00D342BB"/>
    <w:tbl>
      <w:tblPr>
        <w:tblStyle w:val="Tabela-Siatka"/>
        <w:tblW w:w="0" w:type="auto"/>
        <w:tblInd w:w="38" w:type="dxa"/>
        <w:tblLook w:val="04A0" w:firstRow="1" w:lastRow="0" w:firstColumn="1" w:lastColumn="0" w:noHBand="0" w:noVBand="1"/>
      </w:tblPr>
      <w:tblGrid>
        <w:gridCol w:w="1674"/>
        <w:gridCol w:w="3364"/>
        <w:gridCol w:w="2601"/>
        <w:gridCol w:w="1383"/>
      </w:tblGrid>
      <w:tr w:rsidR="00D342BB" w14:paraId="3839F8E4" w14:textId="77777777" w:rsidTr="00C063E2">
        <w:tc>
          <w:tcPr>
            <w:tcW w:w="1674" w:type="dxa"/>
            <w:vAlign w:val="center"/>
          </w:tcPr>
          <w:p w14:paraId="2C0506D2" w14:textId="5F42692D" w:rsidR="00D342BB" w:rsidRPr="00BD7468" w:rsidRDefault="00B12EB4" w:rsidP="00BD7468">
            <w:pPr>
              <w:jc w:val="center"/>
              <w:rPr>
                <w:b/>
                <w:bCs/>
              </w:rPr>
            </w:pPr>
            <w:r w:rsidRPr="00BD7468">
              <w:rPr>
                <w:b/>
                <w:bCs/>
              </w:rPr>
              <w:t>Podkryterium</w:t>
            </w:r>
          </w:p>
        </w:tc>
        <w:tc>
          <w:tcPr>
            <w:tcW w:w="3515" w:type="dxa"/>
            <w:vAlign w:val="center"/>
          </w:tcPr>
          <w:p w14:paraId="57E37BEE" w14:textId="30C08E64" w:rsidR="00D342BB" w:rsidRPr="00BD7468" w:rsidRDefault="00B12EB4" w:rsidP="00BD7468">
            <w:pPr>
              <w:jc w:val="center"/>
              <w:rPr>
                <w:b/>
                <w:bCs/>
              </w:rPr>
            </w:pPr>
            <w:r w:rsidRPr="00BD7468">
              <w:rPr>
                <w:b/>
                <w:bCs/>
              </w:rPr>
              <w:t>Elementy podkryterium</w:t>
            </w:r>
          </w:p>
        </w:tc>
        <w:tc>
          <w:tcPr>
            <w:tcW w:w="2676" w:type="dxa"/>
            <w:vAlign w:val="center"/>
          </w:tcPr>
          <w:p w14:paraId="4D164AE7" w14:textId="213E71F0" w:rsidR="00D342BB" w:rsidRPr="00BD7468" w:rsidRDefault="00B12EB4" w:rsidP="00BD7468">
            <w:pPr>
              <w:jc w:val="center"/>
              <w:rPr>
                <w:b/>
                <w:bCs/>
              </w:rPr>
            </w:pPr>
            <w:r w:rsidRPr="00BD7468">
              <w:rPr>
                <w:b/>
                <w:bCs/>
              </w:rPr>
              <w:t xml:space="preserve">Ocena ofert zostanie dokonana </w:t>
            </w:r>
            <w:r w:rsidR="00BD7468">
              <w:rPr>
                <w:b/>
                <w:bCs/>
              </w:rPr>
              <w:t>zgodnie</w:t>
            </w:r>
            <w:r w:rsidRPr="00BD7468">
              <w:rPr>
                <w:b/>
                <w:bCs/>
              </w:rPr>
              <w:t xml:space="preserve"> z poniższymi</w:t>
            </w:r>
          </w:p>
        </w:tc>
        <w:tc>
          <w:tcPr>
            <w:tcW w:w="1383" w:type="dxa"/>
            <w:vAlign w:val="center"/>
          </w:tcPr>
          <w:p w14:paraId="6B4459E8" w14:textId="5ADB9A3E" w:rsidR="00D342BB" w:rsidRPr="00BD7468" w:rsidRDefault="00B12EB4" w:rsidP="00BD7468">
            <w:pPr>
              <w:jc w:val="center"/>
              <w:rPr>
                <w:b/>
                <w:bCs/>
              </w:rPr>
            </w:pPr>
            <w:r w:rsidRPr="00BD7468">
              <w:rPr>
                <w:b/>
                <w:bCs/>
              </w:rPr>
              <w:t>Maksymalna liczba punktów</w:t>
            </w:r>
          </w:p>
        </w:tc>
      </w:tr>
      <w:tr w:rsidR="00243486" w14:paraId="5E63CC5E" w14:textId="77777777" w:rsidTr="00A94F25">
        <w:trPr>
          <w:trHeight w:val="4679"/>
        </w:trPr>
        <w:tc>
          <w:tcPr>
            <w:tcW w:w="1674" w:type="dxa"/>
            <w:vAlign w:val="center"/>
          </w:tcPr>
          <w:p w14:paraId="7BAA4A9F" w14:textId="77777777" w:rsidR="00295298" w:rsidRDefault="00243486" w:rsidP="00243486">
            <w:pPr>
              <w:rPr>
                <w:rFonts w:cs="Times New Roman"/>
              </w:rPr>
            </w:pPr>
            <w:r w:rsidRPr="00DF6EF5">
              <w:rPr>
                <w:rFonts w:cs="Times New Roman"/>
              </w:rPr>
              <w:t>Spójność Strategii</w:t>
            </w:r>
          </w:p>
          <w:p w14:paraId="751563AA" w14:textId="77777777" w:rsidR="00295298" w:rsidRDefault="00295298" w:rsidP="00243486">
            <w:pPr>
              <w:rPr>
                <w:rFonts w:cs="Times New Roman"/>
              </w:rPr>
            </w:pPr>
          </w:p>
          <w:p w14:paraId="230E13FA" w14:textId="33203545" w:rsidR="00243486" w:rsidRDefault="00295298" w:rsidP="00243486">
            <w:r>
              <w:rPr>
                <w:rFonts w:cs="Times New Roman"/>
              </w:rPr>
              <w:t>dotyczy pkt 25.2 a) SWZ</w:t>
            </w:r>
            <w:r w:rsidR="007924E5">
              <w:rPr>
                <w:rFonts w:cs="Times New Roman"/>
              </w:rPr>
              <w:t>, ale bez a.2.</w:t>
            </w:r>
          </w:p>
        </w:tc>
        <w:tc>
          <w:tcPr>
            <w:tcW w:w="3515" w:type="dxa"/>
          </w:tcPr>
          <w:p w14:paraId="40362F6A" w14:textId="3DD57149" w:rsidR="00CA22FD" w:rsidRPr="00CA22FD" w:rsidRDefault="00243486" w:rsidP="00365FFC">
            <w:pPr>
              <w:pStyle w:val="Akapitzlist"/>
              <w:widowControl/>
              <w:numPr>
                <w:ilvl w:val="0"/>
                <w:numId w:val="35"/>
              </w:numPr>
              <w:suppressAutoHyphens w:val="0"/>
              <w:spacing w:before="0"/>
              <w:ind w:left="281" w:hanging="281"/>
              <w:contextualSpacing/>
              <w:rPr>
                <w:rFonts w:cs="Times New Roman"/>
                <w:sz w:val="22"/>
                <w:szCs w:val="22"/>
              </w:rPr>
            </w:pPr>
            <w:r w:rsidRPr="00CA22FD">
              <w:rPr>
                <w:rFonts w:cs="Times New Roman"/>
                <w:sz w:val="22"/>
                <w:szCs w:val="22"/>
              </w:rPr>
              <w:t xml:space="preserve">Czy </w:t>
            </w:r>
            <w:r w:rsidRPr="00CA22FD">
              <w:rPr>
                <w:sz w:val="22"/>
                <w:szCs w:val="22"/>
              </w:rPr>
              <w:t>Strategia</w:t>
            </w:r>
            <w:r w:rsidRPr="00CA22FD">
              <w:rPr>
                <w:rFonts w:cs="Times New Roman"/>
                <w:sz w:val="22"/>
                <w:szCs w:val="22"/>
              </w:rPr>
              <w:t xml:space="preserve"> jest spójna z marką Warszawy opisaną w dokumencie „Marka Warszawa. Tożsamość” </w:t>
            </w:r>
            <w:r w:rsidRPr="00E87A96">
              <w:rPr>
                <w:rFonts w:cs="Times New Roman"/>
                <w:sz w:val="22"/>
                <w:szCs w:val="22"/>
              </w:rPr>
              <w:t xml:space="preserve">(Załącznik </w:t>
            </w:r>
            <w:r w:rsidR="009F4A78" w:rsidRPr="00E87A96">
              <w:rPr>
                <w:rFonts w:cs="Times New Roman"/>
                <w:sz w:val="22"/>
                <w:szCs w:val="22"/>
              </w:rPr>
              <w:t>nr 1 do OPZ</w:t>
            </w:r>
            <w:r w:rsidRPr="00E87A96">
              <w:rPr>
                <w:rFonts w:cs="Times New Roman"/>
                <w:sz w:val="22"/>
                <w:szCs w:val="22"/>
              </w:rPr>
              <w:t>)</w:t>
            </w:r>
            <w:r w:rsidR="00CA22FD" w:rsidRPr="00E87A96">
              <w:rPr>
                <w:rFonts w:cs="Times New Roman"/>
                <w:sz w:val="22"/>
                <w:szCs w:val="22"/>
              </w:rPr>
              <w:t>.</w:t>
            </w:r>
          </w:p>
          <w:p w14:paraId="6E212CCB" w14:textId="783A12F3" w:rsidR="00243486" w:rsidRPr="00CA22FD" w:rsidRDefault="00243486" w:rsidP="00365FFC">
            <w:pPr>
              <w:pStyle w:val="Akapitzlist"/>
              <w:widowControl/>
              <w:numPr>
                <w:ilvl w:val="0"/>
                <w:numId w:val="35"/>
              </w:numPr>
              <w:suppressAutoHyphens w:val="0"/>
              <w:spacing w:before="0"/>
              <w:ind w:left="281" w:hanging="281"/>
              <w:contextualSpacing/>
              <w:rPr>
                <w:rFonts w:cs="Times New Roman"/>
                <w:sz w:val="22"/>
                <w:szCs w:val="22"/>
              </w:rPr>
            </w:pPr>
            <w:r w:rsidRPr="00CA22FD">
              <w:rPr>
                <w:rFonts w:cs="Times New Roman"/>
                <w:sz w:val="22"/>
                <w:szCs w:val="22"/>
              </w:rPr>
              <w:t xml:space="preserve">Czy Strategia jest spójna z celem Zamawiającego, tj. wzrostem rozpoznawalności </w:t>
            </w:r>
            <w:r w:rsidR="00CB6A63" w:rsidRPr="00CA22FD">
              <w:rPr>
                <w:rFonts w:cs="Times New Roman"/>
                <w:sz w:val="22"/>
                <w:szCs w:val="22"/>
              </w:rPr>
              <w:t>Warszawy</w:t>
            </w:r>
            <w:r w:rsidR="00CB6A63" w:rsidRPr="00CB6A63">
              <w:rPr>
                <w:rFonts w:cs="Times New Roman"/>
                <w:sz w:val="22"/>
                <w:szCs w:val="22"/>
              </w:rPr>
              <w:t xml:space="preserve"> jako atrakcyjnej destynacji turystycznej w kraju i za granicą</w:t>
            </w:r>
          </w:p>
        </w:tc>
        <w:tc>
          <w:tcPr>
            <w:tcW w:w="2676" w:type="dxa"/>
          </w:tcPr>
          <w:p w14:paraId="75E91336" w14:textId="77777777" w:rsidR="00243486" w:rsidRPr="00243486" w:rsidRDefault="00243486" w:rsidP="00014EFF">
            <w:pPr>
              <w:rPr>
                <w:rFonts w:cs="Times New Roman"/>
                <w:szCs w:val="22"/>
              </w:rPr>
            </w:pPr>
            <w:r w:rsidRPr="00243486">
              <w:rPr>
                <w:rFonts w:cs="Times New Roman"/>
                <w:szCs w:val="22"/>
              </w:rPr>
              <w:t>Za każdy element podkryterium Zamawiający przyzna od 0 do 3 punktów w następujący sposób:</w:t>
            </w:r>
          </w:p>
          <w:p w14:paraId="0992E4AC" w14:textId="77777777" w:rsidR="00243486" w:rsidRPr="00243486" w:rsidRDefault="00243486" w:rsidP="00014EFF">
            <w:pPr>
              <w:rPr>
                <w:rFonts w:cs="Times New Roman"/>
                <w:szCs w:val="22"/>
              </w:rPr>
            </w:pPr>
          </w:p>
          <w:p w14:paraId="635B5D3E" w14:textId="77777777" w:rsidR="00243486" w:rsidRPr="00243486" w:rsidRDefault="00243486" w:rsidP="00014EFF">
            <w:pPr>
              <w:rPr>
                <w:rFonts w:cs="Times New Roman"/>
                <w:szCs w:val="22"/>
              </w:rPr>
            </w:pPr>
            <w:r w:rsidRPr="00243486">
              <w:rPr>
                <w:rFonts w:cs="Times New Roman"/>
                <w:szCs w:val="22"/>
              </w:rPr>
              <w:t>0 pkt – nie spełnia wymogów Zamawiającego</w:t>
            </w:r>
          </w:p>
          <w:p w14:paraId="43150DA8" w14:textId="77777777" w:rsidR="00243486" w:rsidRPr="00243486" w:rsidRDefault="00243486" w:rsidP="00014EFF">
            <w:pPr>
              <w:rPr>
                <w:rFonts w:cs="Times New Roman"/>
                <w:szCs w:val="22"/>
              </w:rPr>
            </w:pPr>
          </w:p>
          <w:p w14:paraId="19B9C2B8" w14:textId="77777777" w:rsidR="00243486" w:rsidRPr="00243486" w:rsidRDefault="00243486" w:rsidP="00014EFF">
            <w:pPr>
              <w:rPr>
                <w:rFonts w:cs="Times New Roman"/>
                <w:szCs w:val="22"/>
              </w:rPr>
            </w:pPr>
            <w:r w:rsidRPr="00243486">
              <w:rPr>
                <w:rFonts w:cs="Times New Roman"/>
                <w:szCs w:val="22"/>
              </w:rPr>
              <w:t>1 pkt – w niewielkim stopniu spełnia wymagania Zamawiającego</w:t>
            </w:r>
          </w:p>
          <w:p w14:paraId="066FDAC6" w14:textId="77777777" w:rsidR="00243486" w:rsidRPr="00243486" w:rsidRDefault="00243486" w:rsidP="00014EFF">
            <w:pPr>
              <w:rPr>
                <w:rFonts w:cs="Times New Roman"/>
                <w:szCs w:val="22"/>
              </w:rPr>
            </w:pPr>
          </w:p>
          <w:p w14:paraId="0C288DD0" w14:textId="77777777" w:rsidR="00243486" w:rsidRPr="00243486" w:rsidRDefault="00243486" w:rsidP="00014EFF">
            <w:pPr>
              <w:rPr>
                <w:rFonts w:cs="Times New Roman"/>
                <w:szCs w:val="22"/>
              </w:rPr>
            </w:pPr>
            <w:r w:rsidRPr="00243486">
              <w:rPr>
                <w:rFonts w:cs="Times New Roman"/>
                <w:szCs w:val="22"/>
              </w:rPr>
              <w:t>2 pkt – częściowo spełnia wymagania Zamawiającego</w:t>
            </w:r>
          </w:p>
          <w:p w14:paraId="0AD51AAA" w14:textId="77777777" w:rsidR="00243486" w:rsidRPr="00243486" w:rsidRDefault="00243486" w:rsidP="00014EFF">
            <w:pPr>
              <w:rPr>
                <w:rFonts w:cs="Times New Roman"/>
                <w:szCs w:val="22"/>
              </w:rPr>
            </w:pPr>
          </w:p>
          <w:p w14:paraId="09C052D2" w14:textId="2C6CA4C8" w:rsidR="00243486" w:rsidRPr="00243486" w:rsidRDefault="00243486" w:rsidP="00014EFF">
            <w:pPr>
              <w:rPr>
                <w:szCs w:val="22"/>
              </w:rPr>
            </w:pPr>
            <w:r w:rsidRPr="00243486">
              <w:rPr>
                <w:rFonts w:cs="Times New Roman"/>
                <w:szCs w:val="22"/>
              </w:rPr>
              <w:t>3 pkt – w pełni spełnia wymagania Zamawiającego</w:t>
            </w:r>
          </w:p>
        </w:tc>
        <w:tc>
          <w:tcPr>
            <w:tcW w:w="1383" w:type="dxa"/>
            <w:vAlign w:val="center"/>
          </w:tcPr>
          <w:p w14:paraId="32360B7F" w14:textId="2732C6A1" w:rsidR="00243486" w:rsidRPr="00014EFF" w:rsidRDefault="00243486" w:rsidP="00014EFF">
            <w:pPr>
              <w:jc w:val="center"/>
              <w:rPr>
                <w:sz w:val="48"/>
                <w:szCs w:val="48"/>
              </w:rPr>
            </w:pPr>
            <w:r w:rsidRPr="00014EFF">
              <w:rPr>
                <w:rFonts w:cs="Times New Roman"/>
                <w:sz w:val="48"/>
                <w:szCs w:val="48"/>
              </w:rPr>
              <w:t>6</w:t>
            </w:r>
          </w:p>
        </w:tc>
      </w:tr>
      <w:tr w:rsidR="00B761AF" w14:paraId="371FD50D" w14:textId="77777777" w:rsidTr="00C063E2">
        <w:tc>
          <w:tcPr>
            <w:tcW w:w="1674" w:type="dxa"/>
            <w:vAlign w:val="center"/>
          </w:tcPr>
          <w:p w14:paraId="62A2FD95" w14:textId="77777777" w:rsidR="00B761AF" w:rsidRDefault="00B761AF" w:rsidP="00B761AF">
            <w:pPr>
              <w:rPr>
                <w:rFonts w:cs="Times New Roman"/>
              </w:rPr>
            </w:pPr>
            <w:r w:rsidRPr="00DF6EF5">
              <w:rPr>
                <w:rFonts w:cs="Times New Roman"/>
              </w:rPr>
              <w:t>Rekomendacja kanałów komunikacji wraz z uzasadnieniem</w:t>
            </w:r>
          </w:p>
          <w:p w14:paraId="3D400D89" w14:textId="77777777" w:rsidR="00295298" w:rsidRDefault="00295298" w:rsidP="00B761AF"/>
          <w:p w14:paraId="35A42C0F" w14:textId="1BB4D828" w:rsidR="00295298" w:rsidRDefault="007924E5" w:rsidP="00B761AF">
            <w:r>
              <w:rPr>
                <w:rFonts w:cs="Times New Roman"/>
              </w:rPr>
              <w:t>dotyczy pkt 25.2 a) SWZ, ale bez a.2.</w:t>
            </w:r>
          </w:p>
        </w:tc>
        <w:tc>
          <w:tcPr>
            <w:tcW w:w="3515" w:type="dxa"/>
          </w:tcPr>
          <w:p w14:paraId="1A0A769D" w14:textId="77777777" w:rsidR="00CA22FD" w:rsidRPr="00CA22FD" w:rsidRDefault="00B761AF" w:rsidP="00365FFC">
            <w:pPr>
              <w:pStyle w:val="Akapitzlist"/>
              <w:widowControl/>
              <w:numPr>
                <w:ilvl w:val="0"/>
                <w:numId w:val="36"/>
              </w:numPr>
              <w:suppressAutoHyphens w:val="0"/>
              <w:spacing w:before="0"/>
              <w:contextualSpacing/>
              <w:rPr>
                <w:rFonts w:cs="Times New Roman"/>
                <w:sz w:val="22"/>
                <w:szCs w:val="22"/>
              </w:rPr>
            </w:pPr>
            <w:r w:rsidRPr="00CA22FD">
              <w:rPr>
                <w:rFonts w:cs="Times New Roman"/>
                <w:sz w:val="22"/>
                <w:szCs w:val="22"/>
              </w:rPr>
              <w:t>Czy kanały komunikacji zostały trafnie dobrane i czy są adekwatne do realizacji celu Zamawiającego?</w:t>
            </w:r>
          </w:p>
          <w:p w14:paraId="5525D4AA" w14:textId="77777777" w:rsidR="00CA22FD" w:rsidRPr="00CA22FD" w:rsidRDefault="00B761AF" w:rsidP="00365FFC">
            <w:pPr>
              <w:pStyle w:val="Akapitzlist"/>
              <w:widowControl/>
              <w:numPr>
                <w:ilvl w:val="0"/>
                <w:numId w:val="36"/>
              </w:numPr>
              <w:suppressAutoHyphens w:val="0"/>
              <w:spacing w:before="0"/>
              <w:contextualSpacing/>
              <w:rPr>
                <w:rFonts w:cs="Times New Roman"/>
                <w:sz w:val="22"/>
                <w:szCs w:val="22"/>
              </w:rPr>
            </w:pPr>
            <w:r w:rsidRPr="00CA22FD">
              <w:rPr>
                <w:rFonts w:cs="Times New Roman"/>
                <w:sz w:val="22"/>
                <w:szCs w:val="22"/>
              </w:rPr>
              <w:t xml:space="preserve">Czy kanały komunikacji są trafnie dobrane do grup docelowych wskazanych w OPZ, a zaproponowane formaty istotnie </w:t>
            </w:r>
            <w:r w:rsidRPr="00CA22FD">
              <w:rPr>
                <w:rFonts w:cs="Times New Roman"/>
                <w:sz w:val="22"/>
                <w:szCs w:val="22"/>
              </w:rPr>
              <w:lastRenderedPageBreak/>
              <w:t>wpłyną na atrakcyjność i zasięg publikowanych treści?</w:t>
            </w:r>
          </w:p>
          <w:p w14:paraId="763B033A" w14:textId="4CC24D8C" w:rsidR="00B761AF" w:rsidRPr="00CA22FD" w:rsidRDefault="00B761AF" w:rsidP="00365FFC">
            <w:pPr>
              <w:pStyle w:val="Akapitzlist"/>
              <w:widowControl/>
              <w:numPr>
                <w:ilvl w:val="0"/>
                <w:numId w:val="36"/>
              </w:numPr>
              <w:suppressAutoHyphens w:val="0"/>
              <w:spacing w:before="0"/>
              <w:contextualSpacing/>
              <w:rPr>
                <w:rFonts w:cs="Times New Roman"/>
              </w:rPr>
            </w:pPr>
            <w:r w:rsidRPr="00CA22FD">
              <w:rPr>
                <w:rFonts w:cs="Times New Roman"/>
                <w:sz w:val="22"/>
                <w:szCs w:val="22"/>
              </w:rPr>
              <w:t>Czy dobór kanałów jest wystarczająco uzasadniony ze wskazaniem ich adekwatności i efektywności?</w:t>
            </w:r>
          </w:p>
        </w:tc>
        <w:tc>
          <w:tcPr>
            <w:tcW w:w="2676" w:type="dxa"/>
            <w:vAlign w:val="center"/>
          </w:tcPr>
          <w:p w14:paraId="7A6119A1" w14:textId="77777777" w:rsidR="00B761AF" w:rsidRPr="00DF6EF5" w:rsidRDefault="00B761AF" w:rsidP="00B761AF">
            <w:pPr>
              <w:rPr>
                <w:rFonts w:cs="Times New Roman"/>
              </w:rPr>
            </w:pPr>
            <w:r w:rsidRPr="00DF6EF5">
              <w:rPr>
                <w:rFonts w:cs="Times New Roman"/>
              </w:rPr>
              <w:lastRenderedPageBreak/>
              <w:t>Za każdy element podkryterium Zamawiający przyzna od 0 do 3 punktów w następujący sposób:</w:t>
            </w:r>
          </w:p>
          <w:p w14:paraId="7A213430" w14:textId="77777777" w:rsidR="00B761AF" w:rsidRPr="00DF6EF5" w:rsidRDefault="00B761AF" w:rsidP="00B761AF">
            <w:pPr>
              <w:rPr>
                <w:rFonts w:cs="Times New Roman"/>
              </w:rPr>
            </w:pPr>
          </w:p>
          <w:p w14:paraId="66DC1BA2" w14:textId="77777777" w:rsidR="00B761AF" w:rsidRPr="00DF6EF5" w:rsidRDefault="00B761AF" w:rsidP="00B761AF">
            <w:pPr>
              <w:rPr>
                <w:rFonts w:cs="Times New Roman"/>
              </w:rPr>
            </w:pPr>
            <w:r w:rsidRPr="00DF6EF5">
              <w:rPr>
                <w:rFonts w:cs="Times New Roman"/>
              </w:rPr>
              <w:t>0 pkt – nie spełnia wymogów Zamawiającego</w:t>
            </w:r>
          </w:p>
          <w:p w14:paraId="251CFBFB" w14:textId="77777777" w:rsidR="00B761AF" w:rsidRPr="00DF6EF5" w:rsidRDefault="00B761AF" w:rsidP="00B761AF">
            <w:pPr>
              <w:rPr>
                <w:rFonts w:cs="Times New Roman"/>
              </w:rPr>
            </w:pPr>
          </w:p>
          <w:p w14:paraId="63FB95C3" w14:textId="77777777" w:rsidR="00B761AF" w:rsidRPr="00DF6EF5" w:rsidRDefault="00B761AF" w:rsidP="00B761AF">
            <w:pPr>
              <w:rPr>
                <w:rFonts w:cs="Times New Roman"/>
              </w:rPr>
            </w:pPr>
            <w:r w:rsidRPr="00DF6EF5">
              <w:rPr>
                <w:rFonts w:cs="Times New Roman"/>
              </w:rPr>
              <w:lastRenderedPageBreak/>
              <w:t>1 pkt – w niewielkim stopniu spełnia wymagania Zamawiającego</w:t>
            </w:r>
          </w:p>
          <w:p w14:paraId="45AD41EA" w14:textId="77777777" w:rsidR="00B761AF" w:rsidRPr="00DF6EF5" w:rsidRDefault="00B761AF" w:rsidP="00B761AF">
            <w:pPr>
              <w:rPr>
                <w:rFonts w:cs="Times New Roman"/>
              </w:rPr>
            </w:pPr>
          </w:p>
          <w:p w14:paraId="22C69350" w14:textId="77777777" w:rsidR="00B761AF" w:rsidRPr="00DF6EF5" w:rsidRDefault="00B761AF" w:rsidP="00B761AF">
            <w:pPr>
              <w:rPr>
                <w:rFonts w:cs="Times New Roman"/>
              </w:rPr>
            </w:pPr>
            <w:r w:rsidRPr="00DF6EF5">
              <w:rPr>
                <w:rFonts w:cs="Times New Roman"/>
              </w:rPr>
              <w:t>2 pkt – częściowo spełnia wymagania Zamawiającego</w:t>
            </w:r>
          </w:p>
          <w:p w14:paraId="370E2DB8" w14:textId="77777777" w:rsidR="00B761AF" w:rsidRPr="00DF6EF5" w:rsidRDefault="00B761AF" w:rsidP="00B761AF">
            <w:pPr>
              <w:rPr>
                <w:rFonts w:cs="Times New Roman"/>
              </w:rPr>
            </w:pPr>
          </w:p>
          <w:p w14:paraId="50F7C8B9" w14:textId="35FCB486" w:rsidR="00B761AF" w:rsidRDefault="00B761AF" w:rsidP="00B761AF">
            <w:r w:rsidRPr="00DF6EF5">
              <w:rPr>
                <w:rFonts w:cs="Times New Roman"/>
              </w:rPr>
              <w:t>3 pkt – w pełni spełnia wymagania Zamawiającego</w:t>
            </w:r>
          </w:p>
        </w:tc>
        <w:tc>
          <w:tcPr>
            <w:tcW w:w="1383" w:type="dxa"/>
            <w:vAlign w:val="center"/>
          </w:tcPr>
          <w:p w14:paraId="4CDC3666" w14:textId="3AA659DD" w:rsidR="00B761AF" w:rsidRPr="00B761AF" w:rsidRDefault="00B761AF" w:rsidP="00B761AF">
            <w:pPr>
              <w:jc w:val="center"/>
              <w:rPr>
                <w:sz w:val="48"/>
                <w:szCs w:val="48"/>
              </w:rPr>
            </w:pPr>
            <w:r w:rsidRPr="00B761AF">
              <w:rPr>
                <w:sz w:val="48"/>
                <w:szCs w:val="48"/>
              </w:rPr>
              <w:lastRenderedPageBreak/>
              <w:t>9</w:t>
            </w:r>
          </w:p>
        </w:tc>
      </w:tr>
      <w:tr w:rsidR="009F2A31" w14:paraId="0B8402D8" w14:textId="77777777" w:rsidTr="00C063E2">
        <w:tc>
          <w:tcPr>
            <w:tcW w:w="1674" w:type="dxa"/>
            <w:vAlign w:val="center"/>
          </w:tcPr>
          <w:p w14:paraId="3E1B8F5D" w14:textId="2107A713" w:rsidR="009F2A31" w:rsidRDefault="009F2A31" w:rsidP="009F2A31">
            <w:pPr>
              <w:rPr>
                <w:rFonts w:cs="Times New Roman"/>
              </w:rPr>
            </w:pPr>
            <w:r w:rsidRPr="00DF6EF5">
              <w:rPr>
                <w:rFonts w:cs="Times New Roman"/>
              </w:rPr>
              <w:t xml:space="preserve">Rekomendacja </w:t>
            </w:r>
            <w:r w:rsidR="00D82CF4">
              <w:rPr>
                <w:rFonts w:cs="Times New Roman"/>
              </w:rPr>
              <w:t>Działań</w:t>
            </w:r>
            <w:r>
              <w:rPr>
                <w:rFonts w:cs="Times New Roman"/>
              </w:rPr>
              <w:t xml:space="preserve"> influencerskich</w:t>
            </w:r>
            <w:r w:rsidRPr="00DF6EF5">
              <w:rPr>
                <w:rFonts w:cs="Times New Roman"/>
              </w:rPr>
              <w:t xml:space="preserve"> wraz z uzasadnieniem</w:t>
            </w:r>
          </w:p>
          <w:p w14:paraId="3AA15B29" w14:textId="77777777" w:rsidR="00295298" w:rsidRDefault="00295298" w:rsidP="009F2A31"/>
          <w:p w14:paraId="5B3D2013" w14:textId="258B0B73" w:rsidR="00295298" w:rsidRDefault="007924E5" w:rsidP="009F2A31">
            <w:r>
              <w:rPr>
                <w:rFonts w:cs="Times New Roman"/>
              </w:rPr>
              <w:t>dotyczy pkt 25.2 a) SWZ, ale bez a.2.</w:t>
            </w:r>
          </w:p>
        </w:tc>
        <w:tc>
          <w:tcPr>
            <w:tcW w:w="3515" w:type="dxa"/>
          </w:tcPr>
          <w:p w14:paraId="3519275B" w14:textId="56A4077F" w:rsidR="009F2A31" w:rsidRDefault="009F2A31" w:rsidP="00365FFC">
            <w:pPr>
              <w:pStyle w:val="Akapitzlist"/>
              <w:widowControl/>
              <w:numPr>
                <w:ilvl w:val="0"/>
                <w:numId w:val="37"/>
              </w:numPr>
              <w:suppressAutoHyphens w:val="0"/>
              <w:spacing w:before="0"/>
              <w:contextualSpacing/>
              <w:rPr>
                <w:rFonts w:cs="Times New Roman"/>
                <w:sz w:val="22"/>
                <w:szCs w:val="22"/>
              </w:rPr>
            </w:pPr>
            <w:r w:rsidRPr="009F2A31">
              <w:rPr>
                <w:rFonts w:cs="Times New Roman"/>
                <w:sz w:val="22"/>
                <w:szCs w:val="22"/>
              </w:rPr>
              <w:t>Czy działania influencerskie są wystarczająco uzasadnione i adekwatne do celów Zamawiającego i czy wspierają realizację celu strategicznego</w:t>
            </w:r>
            <w:r w:rsidR="00CB6A63">
              <w:rPr>
                <w:rFonts w:cs="Times New Roman"/>
                <w:sz w:val="22"/>
                <w:szCs w:val="22"/>
              </w:rPr>
              <w:t xml:space="preserve"> </w:t>
            </w:r>
            <w:r w:rsidR="00CB6A63" w:rsidRPr="00CB6A63">
              <w:rPr>
                <w:rFonts w:cs="Times New Roman"/>
                <w:sz w:val="22"/>
                <w:szCs w:val="22"/>
              </w:rPr>
              <w:t>(wzrost rozpoznawalności miasta i budowanie pozytywnego wizerunku marki Warszawy)</w:t>
            </w:r>
            <w:r w:rsidRPr="009F2A31">
              <w:rPr>
                <w:rFonts w:cs="Times New Roman"/>
                <w:sz w:val="22"/>
                <w:szCs w:val="22"/>
              </w:rPr>
              <w:t xml:space="preserve"> oraz wpisują się w charakter </w:t>
            </w:r>
            <w:r w:rsidR="00D82CF4">
              <w:rPr>
                <w:rFonts w:cs="Times New Roman"/>
                <w:sz w:val="22"/>
                <w:szCs w:val="22"/>
              </w:rPr>
              <w:t>Działań</w:t>
            </w:r>
            <w:r w:rsidRPr="009F2A31">
              <w:rPr>
                <w:rFonts w:cs="Times New Roman"/>
                <w:sz w:val="22"/>
                <w:szCs w:val="22"/>
              </w:rPr>
              <w:t xml:space="preserve"> Zamawiającego?</w:t>
            </w:r>
          </w:p>
          <w:p w14:paraId="21079AB6" w14:textId="77777777" w:rsidR="009F2A31" w:rsidRDefault="009F2A31" w:rsidP="00365FFC">
            <w:pPr>
              <w:pStyle w:val="Akapitzlist"/>
              <w:widowControl/>
              <w:numPr>
                <w:ilvl w:val="0"/>
                <w:numId w:val="37"/>
              </w:numPr>
              <w:suppressAutoHyphens w:val="0"/>
              <w:spacing w:before="0"/>
              <w:ind w:left="367" w:hanging="281"/>
              <w:contextualSpacing/>
              <w:rPr>
                <w:rFonts w:cs="Times New Roman"/>
                <w:sz w:val="22"/>
                <w:szCs w:val="22"/>
              </w:rPr>
            </w:pPr>
            <w:r w:rsidRPr="009F2A31">
              <w:rPr>
                <w:rFonts w:cs="Times New Roman"/>
                <w:sz w:val="22"/>
                <w:szCs w:val="22"/>
              </w:rPr>
              <w:t>Czy są trafnie dobrane do grup docelowych?</w:t>
            </w:r>
          </w:p>
          <w:p w14:paraId="7D936F43" w14:textId="77777777" w:rsidR="009F2A31" w:rsidRDefault="009F2A31" w:rsidP="00365FFC">
            <w:pPr>
              <w:pStyle w:val="Akapitzlist"/>
              <w:widowControl/>
              <w:numPr>
                <w:ilvl w:val="0"/>
                <w:numId w:val="37"/>
              </w:numPr>
              <w:suppressAutoHyphens w:val="0"/>
              <w:spacing w:before="0"/>
              <w:ind w:left="367" w:hanging="281"/>
              <w:contextualSpacing/>
              <w:rPr>
                <w:rFonts w:cs="Times New Roman"/>
                <w:sz w:val="22"/>
                <w:szCs w:val="22"/>
              </w:rPr>
            </w:pPr>
            <w:r w:rsidRPr="009F2A31">
              <w:rPr>
                <w:rFonts w:cs="Times New Roman"/>
                <w:sz w:val="22"/>
                <w:szCs w:val="22"/>
              </w:rPr>
              <w:t>Czy wskazano, które działania będą najbardziej kluczowe i istotne, a które będą wspierające?</w:t>
            </w:r>
          </w:p>
          <w:p w14:paraId="1C206064" w14:textId="2DEC8232" w:rsidR="009F2A31" w:rsidRDefault="009F2A31" w:rsidP="00365FFC">
            <w:pPr>
              <w:pStyle w:val="Akapitzlist"/>
              <w:widowControl/>
              <w:numPr>
                <w:ilvl w:val="0"/>
                <w:numId w:val="37"/>
              </w:numPr>
              <w:suppressAutoHyphens w:val="0"/>
              <w:spacing w:before="0"/>
              <w:ind w:left="367" w:hanging="281"/>
              <w:contextualSpacing/>
              <w:rPr>
                <w:rFonts w:cs="Times New Roman"/>
                <w:sz w:val="22"/>
                <w:szCs w:val="22"/>
              </w:rPr>
            </w:pPr>
            <w:r w:rsidRPr="009F2A31">
              <w:rPr>
                <w:rFonts w:cs="Times New Roman"/>
                <w:sz w:val="22"/>
                <w:szCs w:val="22"/>
              </w:rPr>
              <w:t xml:space="preserve">Czy zaproponowano czytelny i spójny harmonogram realizacji poszczególnych </w:t>
            </w:r>
            <w:r w:rsidR="00D82CF4">
              <w:rPr>
                <w:rFonts w:cs="Times New Roman"/>
                <w:sz w:val="22"/>
                <w:szCs w:val="22"/>
              </w:rPr>
              <w:t>Działań</w:t>
            </w:r>
            <w:r w:rsidRPr="009F2A31">
              <w:rPr>
                <w:rFonts w:cs="Times New Roman"/>
                <w:sz w:val="22"/>
                <w:szCs w:val="22"/>
              </w:rPr>
              <w:t>?</w:t>
            </w:r>
          </w:p>
          <w:p w14:paraId="178AC56A" w14:textId="7A1F5505" w:rsidR="009F2A31" w:rsidRDefault="009F2A31" w:rsidP="00365FFC">
            <w:pPr>
              <w:pStyle w:val="Akapitzlist"/>
              <w:widowControl/>
              <w:numPr>
                <w:ilvl w:val="0"/>
                <w:numId w:val="37"/>
              </w:numPr>
              <w:suppressAutoHyphens w:val="0"/>
              <w:spacing w:before="0"/>
              <w:ind w:left="367" w:hanging="281"/>
              <w:contextualSpacing/>
              <w:rPr>
                <w:rFonts w:cs="Times New Roman"/>
                <w:sz w:val="22"/>
                <w:szCs w:val="22"/>
              </w:rPr>
            </w:pPr>
            <w:r w:rsidRPr="009F2A31">
              <w:rPr>
                <w:rFonts w:cs="Times New Roman"/>
                <w:sz w:val="22"/>
                <w:szCs w:val="22"/>
              </w:rPr>
              <w:t>Czy wpisują się w cele zrównoważonej turystyki</w:t>
            </w:r>
            <w:r w:rsidR="00CB6A63">
              <w:rPr>
                <w:rFonts w:cs="Times New Roman"/>
                <w:sz w:val="22"/>
                <w:szCs w:val="22"/>
              </w:rPr>
              <w:t xml:space="preserve">, czyli takie </w:t>
            </w:r>
            <w:r w:rsidR="00CB6A63" w:rsidRPr="00CB6A63">
              <w:rPr>
                <w:rFonts w:cs="Times New Roman"/>
                <w:sz w:val="22"/>
                <w:szCs w:val="22"/>
              </w:rPr>
              <w:t>które odnoszą się do sposobu, w jaki turystyka powinna rozwijać się w mieście, bez negatywnego wpływu na środowisko, kulturę i mieszkańców</w:t>
            </w:r>
            <w:r w:rsidRPr="009F2A31">
              <w:rPr>
                <w:rFonts w:cs="Times New Roman"/>
                <w:sz w:val="22"/>
                <w:szCs w:val="22"/>
              </w:rPr>
              <w:t>?</w:t>
            </w:r>
          </w:p>
          <w:p w14:paraId="0DEA4B34" w14:textId="77777777" w:rsidR="009F2A31" w:rsidRDefault="009F2A31" w:rsidP="00365FFC">
            <w:pPr>
              <w:pStyle w:val="Akapitzlist"/>
              <w:widowControl/>
              <w:numPr>
                <w:ilvl w:val="0"/>
                <w:numId w:val="37"/>
              </w:numPr>
              <w:suppressAutoHyphens w:val="0"/>
              <w:spacing w:before="0"/>
              <w:ind w:left="367" w:hanging="281"/>
              <w:contextualSpacing/>
              <w:rPr>
                <w:rFonts w:cs="Times New Roman"/>
                <w:sz w:val="22"/>
                <w:szCs w:val="22"/>
              </w:rPr>
            </w:pPr>
            <w:r w:rsidRPr="009F2A31">
              <w:rPr>
                <w:rFonts w:cs="Times New Roman"/>
                <w:sz w:val="22"/>
                <w:szCs w:val="22"/>
              </w:rPr>
              <w:t>Czy w sposób nowatorski i oryginalny prezentują Warszawę?</w:t>
            </w:r>
          </w:p>
          <w:p w14:paraId="53045643" w14:textId="1DFED0D9" w:rsidR="005001B5" w:rsidRPr="005001B5" w:rsidRDefault="005001B5" w:rsidP="005001B5">
            <w:pPr>
              <w:suppressAutoHyphens w:val="0"/>
              <w:ind w:left="86"/>
              <w:contextualSpacing/>
              <w:rPr>
                <w:rFonts w:cs="Times New Roman"/>
                <w:szCs w:val="22"/>
              </w:rPr>
            </w:pPr>
          </w:p>
        </w:tc>
        <w:tc>
          <w:tcPr>
            <w:tcW w:w="2676" w:type="dxa"/>
          </w:tcPr>
          <w:p w14:paraId="0F439230" w14:textId="77777777" w:rsidR="00C503DB" w:rsidRPr="00DF6EF5" w:rsidRDefault="00C503DB" w:rsidP="00C503DB">
            <w:pPr>
              <w:rPr>
                <w:rFonts w:cs="Times New Roman"/>
              </w:rPr>
            </w:pPr>
            <w:r w:rsidRPr="00DF6EF5">
              <w:rPr>
                <w:rFonts w:cs="Times New Roman"/>
              </w:rPr>
              <w:t>Za każdy element podkryterium Zamawiający przyzna od 0 do 3 punktów w następujący sposób:</w:t>
            </w:r>
          </w:p>
          <w:p w14:paraId="2E4BF582" w14:textId="77777777" w:rsidR="00C503DB" w:rsidRPr="00DF6EF5" w:rsidRDefault="00C503DB" w:rsidP="00C503DB">
            <w:pPr>
              <w:rPr>
                <w:rFonts w:cs="Times New Roman"/>
              </w:rPr>
            </w:pPr>
          </w:p>
          <w:p w14:paraId="33164D4D" w14:textId="77777777" w:rsidR="00C503DB" w:rsidRPr="00DF6EF5" w:rsidRDefault="00C503DB" w:rsidP="00C503DB">
            <w:pPr>
              <w:rPr>
                <w:rFonts w:cs="Times New Roman"/>
              </w:rPr>
            </w:pPr>
            <w:r w:rsidRPr="00DF6EF5">
              <w:rPr>
                <w:rFonts w:cs="Times New Roman"/>
              </w:rPr>
              <w:t>0 pkt – nie spełnia wymogów Zamawiającego</w:t>
            </w:r>
          </w:p>
          <w:p w14:paraId="79A04AFA" w14:textId="77777777" w:rsidR="00C503DB" w:rsidRPr="00DF6EF5" w:rsidRDefault="00C503DB" w:rsidP="00C503DB">
            <w:pPr>
              <w:rPr>
                <w:rFonts w:cs="Times New Roman"/>
              </w:rPr>
            </w:pPr>
          </w:p>
          <w:p w14:paraId="15694804" w14:textId="77777777" w:rsidR="00C503DB" w:rsidRPr="00DF6EF5" w:rsidRDefault="00C503DB" w:rsidP="00C503DB">
            <w:pPr>
              <w:rPr>
                <w:rFonts w:cs="Times New Roman"/>
              </w:rPr>
            </w:pPr>
            <w:r w:rsidRPr="00DF6EF5">
              <w:rPr>
                <w:rFonts w:cs="Times New Roman"/>
              </w:rPr>
              <w:t>1 pkt – w niewielkim stopniu spełnia wymagania Zamawiającego</w:t>
            </w:r>
          </w:p>
          <w:p w14:paraId="02FC8A36" w14:textId="77777777" w:rsidR="00C503DB" w:rsidRPr="00DF6EF5" w:rsidRDefault="00C503DB" w:rsidP="00C503DB">
            <w:pPr>
              <w:rPr>
                <w:rFonts w:cs="Times New Roman"/>
              </w:rPr>
            </w:pPr>
          </w:p>
          <w:p w14:paraId="2D4EFB68" w14:textId="77777777" w:rsidR="00C503DB" w:rsidRPr="00DF6EF5" w:rsidRDefault="00C503DB" w:rsidP="00C503DB">
            <w:pPr>
              <w:rPr>
                <w:rFonts w:cs="Times New Roman"/>
              </w:rPr>
            </w:pPr>
            <w:r w:rsidRPr="00DF6EF5">
              <w:rPr>
                <w:rFonts w:cs="Times New Roman"/>
              </w:rPr>
              <w:t>2 pkt – częściowo spełnia wymagania Zamawiającego</w:t>
            </w:r>
          </w:p>
          <w:p w14:paraId="71D67562" w14:textId="77777777" w:rsidR="009F2A31" w:rsidRDefault="009F2A31" w:rsidP="00C503DB"/>
          <w:p w14:paraId="686E2E9D" w14:textId="4B621D19" w:rsidR="00C503DB" w:rsidRDefault="00C503DB" w:rsidP="00C503DB">
            <w:r w:rsidRPr="00DF6EF5">
              <w:rPr>
                <w:rFonts w:cs="Times New Roman"/>
              </w:rPr>
              <w:t>3 pkt – w pełni spełnia wymagania Zamawiającego</w:t>
            </w:r>
          </w:p>
        </w:tc>
        <w:tc>
          <w:tcPr>
            <w:tcW w:w="1383" w:type="dxa"/>
            <w:vAlign w:val="center"/>
          </w:tcPr>
          <w:p w14:paraId="65FF3AEA" w14:textId="41F2229F" w:rsidR="009F2A31" w:rsidRDefault="005001B5" w:rsidP="005001B5">
            <w:pPr>
              <w:jc w:val="center"/>
            </w:pPr>
            <w:r>
              <w:rPr>
                <w:sz w:val="48"/>
                <w:szCs w:val="48"/>
              </w:rPr>
              <w:t>18</w:t>
            </w:r>
          </w:p>
        </w:tc>
      </w:tr>
      <w:tr w:rsidR="009F2A31" w14:paraId="08AF4E6B" w14:textId="77777777" w:rsidTr="00C063E2">
        <w:tc>
          <w:tcPr>
            <w:tcW w:w="1674" w:type="dxa"/>
            <w:vAlign w:val="center"/>
          </w:tcPr>
          <w:p w14:paraId="591CDEF1" w14:textId="77777777" w:rsidR="009F2A31" w:rsidRDefault="003F7533" w:rsidP="009F2A31">
            <w:pPr>
              <w:rPr>
                <w:rFonts w:cs="Times New Roman"/>
              </w:rPr>
            </w:pPr>
            <w:r w:rsidRPr="00DF6EF5">
              <w:rPr>
                <w:rFonts w:cs="Times New Roman"/>
              </w:rPr>
              <w:t>Propozycje i rekomendacje influencerów</w:t>
            </w:r>
          </w:p>
          <w:p w14:paraId="2E1C4917" w14:textId="77777777" w:rsidR="00B62B25" w:rsidRDefault="00B62B25" w:rsidP="009F2A31">
            <w:pPr>
              <w:rPr>
                <w:rFonts w:cs="Times New Roman"/>
              </w:rPr>
            </w:pPr>
          </w:p>
          <w:p w14:paraId="626DD828" w14:textId="40195E7D" w:rsidR="00B62B25" w:rsidRDefault="00B62B25" w:rsidP="009F2A31">
            <w:r>
              <w:rPr>
                <w:rFonts w:cs="Times New Roman"/>
              </w:rPr>
              <w:t>dotyczy pkt 25.2 b) i c) SWZ</w:t>
            </w:r>
          </w:p>
        </w:tc>
        <w:tc>
          <w:tcPr>
            <w:tcW w:w="3515" w:type="dxa"/>
          </w:tcPr>
          <w:p w14:paraId="2284A5DF" w14:textId="2728A374" w:rsidR="003F7533" w:rsidRPr="003F7533" w:rsidRDefault="003F7533" w:rsidP="00365FFC">
            <w:pPr>
              <w:pStyle w:val="Akapitzlist"/>
              <w:widowControl/>
              <w:numPr>
                <w:ilvl w:val="0"/>
                <w:numId w:val="38"/>
              </w:numPr>
              <w:suppressAutoHyphens w:val="0"/>
              <w:spacing w:before="0"/>
              <w:ind w:left="367" w:hanging="281"/>
              <w:contextualSpacing/>
              <w:jc w:val="both"/>
              <w:rPr>
                <w:rFonts w:cs="Times New Roman"/>
                <w:sz w:val="22"/>
                <w:szCs w:val="22"/>
              </w:rPr>
            </w:pPr>
            <w:r w:rsidRPr="003F7533">
              <w:rPr>
                <w:rFonts w:cs="Times New Roman"/>
                <w:sz w:val="22"/>
                <w:szCs w:val="22"/>
              </w:rPr>
              <w:t xml:space="preserve">Czy zaproponowano jasne i adekwatne do planowanych </w:t>
            </w:r>
            <w:r w:rsidR="00D82CF4">
              <w:rPr>
                <w:rFonts w:cs="Times New Roman"/>
                <w:sz w:val="22"/>
                <w:szCs w:val="22"/>
              </w:rPr>
              <w:t>Działań</w:t>
            </w:r>
            <w:r w:rsidRPr="003F7533">
              <w:rPr>
                <w:rFonts w:cs="Times New Roman"/>
                <w:sz w:val="22"/>
                <w:szCs w:val="22"/>
              </w:rPr>
              <w:t xml:space="preserve"> kryteria doboru influencerów?</w:t>
            </w:r>
          </w:p>
          <w:p w14:paraId="66468A04" w14:textId="77777777" w:rsidR="003F7533" w:rsidRPr="003F7533" w:rsidRDefault="003F7533" w:rsidP="00365FFC">
            <w:pPr>
              <w:pStyle w:val="Akapitzlist"/>
              <w:widowControl/>
              <w:numPr>
                <w:ilvl w:val="0"/>
                <w:numId w:val="38"/>
              </w:numPr>
              <w:suppressAutoHyphens w:val="0"/>
              <w:spacing w:before="0"/>
              <w:ind w:left="367" w:hanging="281"/>
              <w:contextualSpacing/>
              <w:jc w:val="both"/>
              <w:rPr>
                <w:rFonts w:cs="Times New Roman"/>
                <w:sz w:val="22"/>
                <w:szCs w:val="22"/>
              </w:rPr>
            </w:pPr>
            <w:r w:rsidRPr="003F7533">
              <w:rPr>
                <w:rFonts w:cs="Times New Roman"/>
                <w:sz w:val="22"/>
                <w:szCs w:val="22"/>
              </w:rPr>
              <w:t>Czy dominujące kanały, na których obecni są rekomendowani influencerzy są zgodne z kanałami, w których realizowane będą poszczególne działania?</w:t>
            </w:r>
          </w:p>
          <w:p w14:paraId="2B0A5F82" w14:textId="026E8DE7" w:rsidR="009F2A31" w:rsidRPr="003F7533" w:rsidRDefault="003F7533" w:rsidP="00365FFC">
            <w:pPr>
              <w:pStyle w:val="Akapitzlist"/>
              <w:widowControl/>
              <w:numPr>
                <w:ilvl w:val="0"/>
                <w:numId w:val="38"/>
              </w:numPr>
              <w:suppressAutoHyphens w:val="0"/>
              <w:spacing w:before="0"/>
              <w:ind w:left="367" w:hanging="281"/>
              <w:contextualSpacing/>
              <w:jc w:val="both"/>
              <w:rPr>
                <w:rFonts w:cs="Times New Roman"/>
              </w:rPr>
            </w:pPr>
            <w:r w:rsidRPr="003F7533">
              <w:rPr>
                <w:rFonts w:cs="Times New Roman"/>
                <w:sz w:val="22"/>
                <w:szCs w:val="22"/>
              </w:rPr>
              <w:t>Czy odbiorcy influencerów pokrywają się z grupami odbiorców i rynkami działania Zamawiającego?</w:t>
            </w:r>
          </w:p>
        </w:tc>
        <w:tc>
          <w:tcPr>
            <w:tcW w:w="2676" w:type="dxa"/>
          </w:tcPr>
          <w:p w14:paraId="49ADD7B7" w14:textId="77777777" w:rsidR="003F7533" w:rsidRPr="00DF6EF5" w:rsidRDefault="003F7533" w:rsidP="003F7533">
            <w:pPr>
              <w:rPr>
                <w:rFonts w:cs="Times New Roman"/>
              </w:rPr>
            </w:pPr>
            <w:r w:rsidRPr="00DF6EF5">
              <w:rPr>
                <w:rFonts w:cs="Times New Roman"/>
              </w:rPr>
              <w:t>Za każdy element podkryterium Zamawiający przyzna od 0 do 3 punktów w następujący sposób:</w:t>
            </w:r>
          </w:p>
          <w:p w14:paraId="2D397673" w14:textId="77777777" w:rsidR="003F7533" w:rsidRPr="00DF6EF5" w:rsidRDefault="003F7533" w:rsidP="003F7533">
            <w:pPr>
              <w:rPr>
                <w:rFonts w:cs="Times New Roman"/>
              </w:rPr>
            </w:pPr>
          </w:p>
          <w:p w14:paraId="1081F3FF" w14:textId="77777777" w:rsidR="003F7533" w:rsidRPr="00DF6EF5" w:rsidRDefault="003F7533" w:rsidP="003F7533">
            <w:pPr>
              <w:rPr>
                <w:rFonts w:cs="Times New Roman"/>
              </w:rPr>
            </w:pPr>
            <w:r w:rsidRPr="00DF6EF5">
              <w:rPr>
                <w:rFonts w:cs="Times New Roman"/>
              </w:rPr>
              <w:t>0 pkt – nie spełnia wymogów Zamawiającego</w:t>
            </w:r>
          </w:p>
          <w:p w14:paraId="647A256C" w14:textId="77777777" w:rsidR="003F7533" w:rsidRPr="00DF6EF5" w:rsidRDefault="003F7533" w:rsidP="003F7533">
            <w:pPr>
              <w:rPr>
                <w:rFonts w:cs="Times New Roman"/>
              </w:rPr>
            </w:pPr>
          </w:p>
          <w:p w14:paraId="3CFA8B62" w14:textId="77777777" w:rsidR="003F7533" w:rsidRPr="00DF6EF5" w:rsidRDefault="003F7533" w:rsidP="003F7533">
            <w:pPr>
              <w:rPr>
                <w:rFonts w:cs="Times New Roman"/>
              </w:rPr>
            </w:pPr>
            <w:r w:rsidRPr="00DF6EF5">
              <w:rPr>
                <w:rFonts w:cs="Times New Roman"/>
              </w:rPr>
              <w:t>1 pkt – w niewielkim stopniu spełnia wymagania Zamawiającego</w:t>
            </w:r>
          </w:p>
          <w:p w14:paraId="72C1FEB2" w14:textId="77777777" w:rsidR="003F7533" w:rsidRPr="00DF6EF5" w:rsidRDefault="003F7533" w:rsidP="003F7533">
            <w:pPr>
              <w:rPr>
                <w:rFonts w:cs="Times New Roman"/>
              </w:rPr>
            </w:pPr>
          </w:p>
          <w:p w14:paraId="1754F98A" w14:textId="77777777" w:rsidR="003F7533" w:rsidRPr="00DF6EF5" w:rsidRDefault="003F7533" w:rsidP="003F7533">
            <w:pPr>
              <w:rPr>
                <w:rFonts w:cs="Times New Roman"/>
              </w:rPr>
            </w:pPr>
            <w:r w:rsidRPr="00DF6EF5">
              <w:rPr>
                <w:rFonts w:cs="Times New Roman"/>
              </w:rPr>
              <w:lastRenderedPageBreak/>
              <w:t>2 pkt – częściowo spełnia wymagania Zamawiającego</w:t>
            </w:r>
          </w:p>
          <w:p w14:paraId="31F5D4D0" w14:textId="77777777" w:rsidR="003F7533" w:rsidRPr="00DF6EF5" w:rsidRDefault="003F7533" w:rsidP="003F7533">
            <w:pPr>
              <w:rPr>
                <w:rFonts w:cs="Times New Roman"/>
              </w:rPr>
            </w:pPr>
          </w:p>
          <w:p w14:paraId="3EF1F373" w14:textId="19D60C69" w:rsidR="003F7533" w:rsidRDefault="003F7533" w:rsidP="003F7533">
            <w:pPr>
              <w:rPr>
                <w:rFonts w:cs="Times New Roman"/>
              </w:rPr>
            </w:pPr>
            <w:r w:rsidRPr="00DF6EF5">
              <w:rPr>
                <w:rFonts w:cs="Times New Roman"/>
              </w:rPr>
              <w:t xml:space="preserve">3 pkt – w pełni spełnia wymagania </w:t>
            </w:r>
            <w:r>
              <w:rPr>
                <w:rFonts w:cs="Times New Roman"/>
              </w:rPr>
              <w:t>Z</w:t>
            </w:r>
            <w:r w:rsidRPr="00DF6EF5">
              <w:rPr>
                <w:rFonts w:cs="Times New Roman"/>
              </w:rPr>
              <w:t>amawiającego</w:t>
            </w:r>
            <w:r>
              <w:rPr>
                <w:rFonts w:cs="Times New Roman"/>
              </w:rPr>
              <w:t>.</w:t>
            </w:r>
          </w:p>
          <w:p w14:paraId="73C9C2CE" w14:textId="77777777" w:rsidR="003F7533" w:rsidRDefault="003F7533" w:rsidP="003F7533">
            <w:pPr>
              <w:rPr>
                <w:rFonts w:cs="Times New Roman"/>
              </w:rPr>
            </w:pPr>
          </w:p>
          <w:p w14:paraId="6F026371" w14:textId="5ADAE850" w:rsidR="009F2A31" w:rsidRDefault="003F7533" w:rsidP="003F7533">
            <w:r>
              <w:rPr>
                <w:rFonts w:cs="Times New Roman"/>
              </w:rPr>
              <w:t xml:space="preserve">Dodatkowo, Zamawiający może przyznać </w:t>
            </w:r>
            <w:r w:rsidRPr="00E87A96">
              <w:rPr>
                <w:rFonts w:cs="Times New Roman"/>
              </w:rPr>
              <w:t xml:space="preserve">maksymalnie </w:t>
            </w:r>
            <w:r w:rsidR="00D77257" w:rsidRPr="00E87A96">
              <w:rPr>
                <w:rFonts w:cs="Times New Roman"/>
              </w:rPr>
              <w:t>3</w:t>
            </w:r>
            <w:r w:rsidRPr="00E87A96">
              <w:rPr>
                <w:rFonts w:cs="Times New Roman"/>
              </w:rPr>
              <w:t xml:space="preserve"> dodatkowe punkty dl</w:t>
            </w:r>
            <w:r>
              <w:rPr>
                <w:rFonts w:cs="Times New Roman"/>
              </w:rPr>
              <w:t>a najbardziej atrakcyjnych rekomendacji.</w:t>
            </w:r>
          </w:p>
          <w:p w14:paraId="47FEC40F" w14:textId="77777777" w:rsidR="003F7533" w:rsidRPr="003F7533" w:rsidRDefault="003F7533" w:rsidP="003F7533"/>
        </w:tc>
        <w:tc>
          <w:tcPr>
            <w:tcW w:w="1383" w:type="dxa"/>
            <w:vAlign w:val="center"/>
          </w:tcPr>
          <w:p w14:paraId="13B45861" w14:textId="4C2AF25D" w:rsidR="009F2A31" w:rsidRDefault="003713D5" w:rsidP="003713D5">
            <w:pPr>
              <w:jc w:val="center"/>
            </w:pPr>
            <w:r>
              <w:rPr>
                <w:sz w:val="48"/>
                <w:szCs w:val="48"/>
              </w:rPr>
              <w:lastRenderedPageBreak/>
              <w:t>12</w:t>
            </w:r>
          </w:p>
        </w:tc>
      </w:tr>
      <w:tr w:rsidR="00C063E2" w14:paraId="2AA63917" w14:textId="77777777" w:rsidTr="007924E5">
        <w:tc>
          <w:tcPr>
            <w:tcW w:w="1674" w:type="dxa"/>
            <w:vAlign w:val="center"/>
          </w:tcPr>
          <w:p w14:paraId="397A2261" w14:textId="77777777" w:rsidR="00C063E2" w:rsidRPr="00DE0080" w:rsidRDefault="00C063E2" w:rsidP="00C063E2">
            <w:pPr>
              <w:rPr>
                <w:rFonts w:cs="Times New Roman"/>
              </w:rPr>
            </w:pPr>
            <w:r w:rsidRPr="00DE0080">
              <w:rPr>
                <w:rFonts w:cs="Times New Roman"/>
              </w:rPr>
              <w:t>Zaproponowany podział budżetu</w:t>
            </w:r>
          </w:p>
          <w:p w14:paraId="2FD5CCE0" w14:textId="77777777" w:rsidR="00B62B25" w:rsidRPr="00DE0080" w:rsidRDefault="00B62B25" w:rsidP="00C063E2">
            <w:pPr>
              <w:rPr>
                <w:rFonts w:cs="Times New Roman"/>
              </w:rPr>
            </w:pPr>
          </w:p>
          <w:p w14:paraId="29F552B4" w14:textId="200D6316" w:rsidR="00B62B25" w:rsidRPr="00976757" w:rsidRDefault="007924E5" w:rsidP="00C063E2">
            <w:pPr>
              <w:rPr>
                <w:rFonts w:cs="Times New Roman"/>
                <w:highlight w:val="yellow"/>
              </w:rPr>
            </w:pPr>
            <w:r w:rsidRPr="00DE0080">
              <w:rPr>
                <w:rFonts w:cs="Times New Roman"/>
              </w:rPr>
              <w:t>dotyczy pkt 25.2 a)</w:t>
            </w:r>
            <w:r w:rsidR="0091704D" w:rsidRPr="00DE0080">
              <w:rPr>
                <w:rFonts w:cs="Times New Roman"/>
              </w:rPr>
              <w:t xml:space="preserve"> a.6.</w:t>
            </w:r>
            <w:r w:rsidRPr="00DE0080">
              <w:rPr>
                <w:rFonts w:cs="Times New Roman"/>
              </w:rPr>
              <w:t xml:space="preserve"> SWZ</w:t>
            </w:r>
          </w:p>
        </w:tc>
        <w:tc>
          <w:tcPr>
            <w:tcW w:w="3515" w:type="dxa"/>
          </w:tcPr>
          <w:p w14:paraId="0796E37B" w14:textId="703D146C" w:rsidR="00C063E2" w:rsidRPr="00C063E2" w:rsidRDefault="00C063E2" w:rsidP="00365FFC">
            <w:pPr>
              <w:pStyle w:val="Akapitzlist"/>
              <w:widowControl/>
              <w:numPr>
                <w:ilvl w:val="0"/>
                <w:numId w:val="39"/>
              </w:numPr>
              <w:suppressAutoHyphens w:val="0"/>
              <w:spacing w:before="0"/>
              <w:ind w:left="367" w:hanging="281"/>
              <w:contextualSpacing/>
              <w:rPr>
                <w:rFonts w:cs="Times New Roman"/>
                <w:sz w:val="22"/>
                <w:szCs w:val="22"/>
              </w:rPr>
            </w:pPr>
            <w:r w:rsidRPr="00C063E2">
              <w:rPr>
                <w:rFonts w:cs="Times New Roman"/>
                <w:sz w:val="22"/>
                <w:szCs w:val="22"/>
              </w:rPr>
              <w:t xml:space="preserve">Czy budżet zawiera wszystkie elementy </w:t>
            </w:r>
            <w:r w:rsidR="00E454C8">
              <w:rPr>
                <w:rFonts w:cs="Times New Roman"/>
                <w:sz w:val="22"/>
                <w:szCs w:val="22"/>
              </w:rPr>
              <w:t>S</w:t>
            </w:r>
            <w:r w:rsidR="00E454C8" w:rsidRPr="00C063E2">
              <w:rPr>
                <w:rFonts w:cs="Times New Roman"/>
                <w:sz w:val="22"/>
                <w:szCs w:val="22"/>
              </w:rPr>
              <w:t xml:space="preserve">trategii </w:t>
            </w:r>
            <w:r w:rsidRPr="00C063E2">
              <w:rPr>
                <w:rFonts w:cs="Times New Roman"/>
                <w:sz w:val="22"/>
                <w:szCs w:val="22"/>
              </w:rPr>
              <w:t>i obejmuje wszystkie zaproponowane do realizacji działania?</w:t>
            </w:r>
          </w:p>
          <w:p w14:paraId="43727AFD" w14:textId="7EC285E0" w:rsidR="00C063E2" w:rsidRPr="00C063E2" w:rsidRDefault="00C063E2" w:rsidP="00365FFC">
            <w:pPr>
              <w:pStyle w:val="Akapitzlist"/>
              <w:widowControl/>
              <w:numPr>
                <w:ilvl w:val="0"/>
                <w:numId w:val="39"/>
              </w:numPr>
              <w:suppressAutoHyphens w:val="0"/>
              <w:spacing w:before="0"/>
              <w:ind w:left="367" w:hanging="281"/>
              <w:contextualSpacing/>
              <w:rPr>
                <w:rFonts w:cs="Times New Roman"/>
              </w:rPr>
            </w:pPr>
            <w:r w:rsidRPr="00C063E2">
              <w:rPr>
                <w:rFonts w:cs="Times New Roman"/>
                <w:sz w:val="22"/>
                <w:szCs w:val="22"/>
              </w:rPr>
              <w:t>Czy alokacja środków jest w sposób logiczny powiązana ze strategią, to znaczy czy wysokość wydatków ponoszonych na działania jest adekwatna do ich hierarchii i istotności?</w:t>
            </w:r>
          </w:p>
        </w:tc>
        <w:tc>
          <w:tcPr>
            <w:tcW w:w="2676" w:type="dxa"/>
            <w:vAlign w:val="center"/>
          </w:tcPr>
          <w:p w14:paraId="48B827B6" w14:textId="4B8E544C" w:rsidR="00C063E2" w:rsidRPr="00DF6EF5" w:rsidRDefault="00C063E2" w:rsidP="00C063E2">
            <w:pPr>
              <w:rPr>
                <w:rFonts w:cs="Times New Roman"/>
              </w:rPr>
            </w:pPr>
            <w:r w:rsidRPr="00DF6EF5">
              <w:rPr>
                <w:rFonts w:cs="Times New Roman"/>
              </w:rPr>
              <w:t>W tym podkryterium Zamawiający przyzna</w:t>
            </w:r>
            <w:r w:rsidR="00CB6A63">
              <w:rPr>
                <w:rFonts w:cs="Times New Roman"/>
              </w:rPr>
              <w:t xml:space="preserve"> </w:t>
            </w:r>
            <w:r w:rsidR="00CB6A63" w:rsidRPr="00CB6A63">
              <w:rPr>
                <w:rFonts w:cs="Times New Roman"/>
              </w:rPr>
              <w:t>łącznie</w:t>
            </w:r>
            <w:r w:rsidRPr="00CB6A63">
              <w:rPr>
                <w:rFonts w:cs="Times New Roman"/>
              </w:rPr>
              <w:t xml:space="preserve"> od 0 do 5</w:t>
            </w:r>
            <w:r w:rsidRPr="00DF6EF5">
              <w:rPr>
                <w:rFonts w:cs="Times New Roman"/>
              </w:rPr>
              <w:t xml:space="preserve"> punktów za dwa elementy razem w następujący sposób:</w:t>
            </w:r>
          </w:p>
          <w:p w14:paraId="5BD843C3" w14:textId="77777777" w:rsidR="00C063E2" w:rsidRPr="00DF6EF5" w:rsidRDefault="00C063E2" w:rsidP="00C063E2">
            <w:pPr>
              <w:rPr>
                <w:rFonts w:cs="Times New Roman"/>
              </w:rPr>
            </w:pPr>
          </w:p>
          <w:p w14:paraId="12AC7718" w14:textId="77777777" w:rsidR="00C063E2" w:rsidRPr="00DF6EF5" w:rsidRDefault="00C063E2" w:rsidP="00C063E2">
            <w:pPr>
              <w:rPr>
                <w:rFonts w:cs="Times New Roman"/>
              </w:rPr>
            </w:pPr>
            <w:r w:rsidRPr="00DF6EF5">
              <w:rPr>
                <w:rFonts w:cs="Times New Roman"/>
              </w:rPr>
              <w:t>0 pkt – nie spełnia wymogów Zamawiającego</w:t>
            </w:r>
          </w:p>
          <w:p w14:paraId="7D6192BB" w14:textId="77777777" w:rsidR="00C063E2" w:rsidRPr="00DF6EF5" w:rsidRDefault="00C063E2" w:rsidP="00C063E2">
            <w:pPr>
              <w:rPr>
                <w:rFonts w:cs="Times New Roman"/>
              </w:rPr>
            </w:pPr>
          </w:p>
          <w:p w14:paraId="234706EC" w14:textId="77777777" w:rsidR="00C063E2" w:rsidRPr="00DF6EF5" w:rsidRDefault="00C063E2" w:rsidP="00C063E2">
            <w:pPr>
              <w:rPr>
                <w:rFonts w:cs="Times New Roman"/>
              </w:rPr>
            </w:pPr>
            <w:r w:rsidRPr="00DF6EF5">
              <w:rPr>
                <w:rFonts w:cs="Times New Roman"/>
              </w:rPr>
              <w:t>1 pkt – w niewielkim stopniu spełnia wymagania Zamawiającego</w:t>
            </w:r>
          </w:p>
          <w:p w14:paraId="76E1504A" w14:textId="77777777" w:rsidR="00C063E2" w:rsidRPr="00DF6EF5" w:rsidRDefault="00C063E2" w:rsidP="00C063E2">
            <w:pPr>
              <w:rPr>
                <w:rFonts w:cs="Times New Roman"/>
              </w:rPr>
            </w:pPr>
          </w:p>
          <w:p w14:paraId="3CD22ECE" w14:textId="77777777" w:rsidR="00C063E2" w:rsidRPr="00DF6EF5" w:rsidRDefault="00C063E2" w:rsidP="00C063E2">
            <w:pPr>
              <w:rPr>
                <w:rFonts w:cs="Times New Roman"/>
              </w:rPr>
            </w:pPr>
            <w:r w:rsidRPr="00DF6EF5">
              <w:rPr>
                <w:rFonts w:cs="Times New Roman"/>
              </w:rPr>
              <w:t>2 pkt – częściowo spełnia wymagania Zamawiającego</w:t>
            </w:r>
          </w:p>
          <w:p w14:paraId="665A5B7E" w14:textId="77777777" w:rsidR="00C063E2" w:rsidRPr="00DF6EF5" w:rsidRDefault="00C063E2" w:rsidP="00C063E2">
            <w:pPr>
              <w:rPr>
                <w:rFonts w:cs="Times New Roman"/>
              </w:rPr>
            </w:pPr>
          </w:p>
          <w:p w14:paraId="3374D5A1" w14:textId="77777777" w:rsidR="00C063E2" w:rsidRPr="00DF6EF5" w:rsidRDefault="00C063E2" w:rsidP="00C063E2">
            <w:pPr>
              <w:rPr>
                <w:rFonts w:cs="Times New Roman"/>
              </w:rPr>
            </w:pPr>
            <w:r w:rsidRPr="00DF6EF5">
              <w:rPr>
                <w:rFonts w:cs="Times New Roman"/>
              </w:rPr>
              <w:t>3 pkt – w dużym stopniu spełnia wymagania Zamawiającego</w:t>
            </w:r>
          </w:p>
          <w:p w14:paraId="243447B3" w14:textId="77777777" w:rsidR="00C063E2" w:rsidRPr="00DF6EF5" w:rsidRDefault="00C063E2" w:rsidP="00C063E2">
            <w:pPr>
              <w:rPr>
                <w:rFonts w:cs="Times New Roman"/>
              </w:rPr>
            </w:pPr>
          </w:p>
          <w:p w14:paraId="04AF5913" w14:textId="77777777" w:rsidR="00C063E2" w:rsidRPr="00DF6EF5" w:rsidRDefault="00C063E2" w:rsidP="00C063E2">
            <w:pPr>
              <w:rPr>
                <w:rFonts w:cs="Times New Roman"/>
              </w:rPr>
            </w:pPr>
            <w:r w:rsidRPr="00DF6EF5">
              <w:rPr>
                <w:rFonts w:cs="Times New Roman"/>
              </w:rPr>
              <w:t xml:space="preserve">4 pkt – w większości spełnia wymagania Zamawiającego </w:t>
            </w:r>
          </w:p>
          <w:p w14:paraId="55F8E679" w14:textId="77777777" w:rsidR="00C063E2" w:rsidRPr="00DF6EF5" w:rsidRDefault="00C063E2" w:rsidP="00C063E2">
            <w:pPr>
              <w:rPr>
                <w:rFonts w:cs="Times New Roman"/>
              </w:rPr>
            </w:pPr>
          </w:p>
          <w:p w14:paraId="19E50D36" w14:textId="48AE8F1E" w:rsidR="00C063E2" w:rsidRDefault="00C063E2" w:rsidP="00C063E2">
            <w:r w:rsidRPr="00DF6EF5">
              <w:rPr>
                <w:rFonts w:cs="Times New Roman"/>
              </w:rPr>
              <w:t>5 pkt – w pełni spełnia wymagania Zamawiającego</w:t>
            </w:r>
          </w:p>
        </w:tc>
        <w:tc>
          <w:tcPr>
            <w:tcW w:w="1383" w:type="dxa"/>
            <w:vAlign w:val="center"/>
          </w:tcPr>
          <w:p w14:paraId="0338872B" w14:textId="4F783D96" w:rsidR="00C063E2" w:rsidRDefault="000C4457" w:rsidP="000C4457">
            <w:pPr>
              <w:jc w:val="center"/>
            </w:pPr>
            <w:r>
              <w:rPr>
                <w:sz w:val="48"/>
                <w:szCs w:val="48"/>
              </w:rPr>
              <w:t>5</w:t>
            </w:r>
          </w:p>
        </w:tc>
      </w:tr>
    </w:tbl>
    <w:p w14:paraId="6F9F7386" w14:textId="77777777" w:rsidR="00D342BB" w:rsidRPr="00D342BB" w:rsidRDefault="00D342BB" w:rsidP="00D342BB"/>
    <w:p w14:paraId="066638D4" w14:textId="77777777" w:rsidR="00D52627" w:rsidRPr="00063B24" w:rsidRDefault="00D52627">
      <w:pPr>
        <w:rPr>
          <w:rFonts w:asciiTheme="minorHAnsi" w:hAnsiTheme="minorHAnsi" w:cstheme="minorHAnsi"/>
        </w:rPr>
      </w:pPr>
    </w:p>
    <w:p w14:paraId="1A9ECAF3" w14:textId="3DD7CF06" w:rsidR="00D52627" w:rsidRPr="00063B24" w:rsidRDefault="007C3AA1">
      <w:pPr>
        <w:pStyle w:val="Nagwek2"/>
        <w:keepNext/>
        <w:widowControl/>
        <w:numPr>
          <w:ilvl w:val="1"/>
          <w:numId w:val="10"/>
        </w:numPr>
        <w:spacing w:after="0"/>
        <w:ind w:left="142" w:hanging="568"/>
        <w:rPr>
          <w:rFonts w:asciiTheme="minorHAnsi" w:hAnsiTheme="minorHAnsi" w:cstheme="minorHAnsi"/>
          <w:b w:val="0"/>
          <w:bCs w:val="0"/>
          <w:szCs w:val="22"/>
        </w:rPr>
      </w:pPr>
      <w:r w:rsidRPr="00063B24">
        <w:rPr>
          <w:rFonts w:asciiTheme="minorHAnsi" w:hAnsiTheme="minorHAnsi" w:cstheme="minorHAnsi"/>
          <w:szCs w:val="22"/>
        </w:rPr>
        <w:t>Kryterium K3 „</w:t>
      </w:r>
      <w:r w:rsidR="00EC657D">
        <w:rPr>
          <w:rFonts w:asciiTheme="minorHAnsi" w:hAnsiTheme="minorHAnsi" w:cstheme="minorHAnsi"/>
          <w:szCs w:val="22"/>
        </w:rPr>
        <w:t>Metodologia pomiar</w:t>
      </w:r>
      <w:r w:rsidR="007E40E1">
        <w:rPr>
          <w:rFonts w:asciiTheme="minorHAnsi" w:hAnsiTheme="minorHAnsi" w:cstheme="minorHAnsi"/>
          <w:szCs w:val="22"/>
        </w:rPr>
        <w:t>u</w:t>
      </w:r>
      <w:r w:rsidR="00EC657D">
        <w:rPr>
          <w:rFonts w:asciiTheme="minorHAnsi" w:hAnsiTheme="minorHAnsi" w:cstheme="minorHAnsi"/>
          <w:szCs w:val="22"/>
        </w:rPr>
        <w:t xml:space="preserve"> efektów”</w:t>
      </w:r>
      <w:r w:rsidRPr="00063B24">
        <w:rPr>
          <w:rFonts w:asciiTheme="minorHAnsi" w:hAnsiTheme="minorHAnsi" w:cstheme="minorHAnsi"/>
          <w:szCs w:val="22"/>
        </w:rPr>
        <w:t xml:space="preserve"> – waga 20%.</w:t>
      </w:r>
      <w:bookmarkEnd w:id="53"/>
      <w:r w:rsidRPr="00063B24">
        <w:rPr>
          <w:rFonts w:asciiTheme="minorHAnsi" w:hAnsiTheme="minorHAnsi" w:cstheme="minorHAnsi"/>
          <w:szCs w:val="22"/>
        </w:rPr>
        <w:t xml:space="preserve"> </w:t>
      </w:r>
      <w:r w:rsidRPr="00063B24">
        <w:rPr>
          <w:rFonts w:asciiTheme="minorHAnsi" w:hAnsiTheme="minorHAnsi" w:cstheme="minorHAnsi"/>
          <w:b w:val="0"/>
          <w:bCs w:val="0"/>
          <w:szCs w:val="24"/>
        </w:rPr>
        <w:t>Zamawiający przyjmuje przelicznik, w którym 1% = 1 pkt.  Oznacza to, że maksymalna liczba punktów możliwa do uzyskania w tym kryterium wynosi 20 punktów</w:t>
      </w:r>
      <w:r w:rsidRPr="00063B24">
        <w:rPr>
          <w:rFonts w:asciiTheme="minorHAnsi" w:hAnsiTheme="minorHAnsi" w:cstheme="minorHAnsi"/>
          <w:b w:val="0"/>
          <w:bCs w:val="0"/>
          <w:szCs w:val="22"/>
        </w:rPr>
        <w:t>.</w:t>
      </w:r>
    </w:p>
    <w:p w14:paraId="58DC8D04" w14:textId="77777777" w:rsidR="00D52627" w:rsidRPr="00063B24" w:rsidRDefault="00D52627">
      <w:pPr>
        <w:pStyle w:val="Nagwek2"/>
        <w:keepNext/>
        <w:widowControl/>
        <w:spacing w:after="0"/>
        <w:ind w:left="142"/>
        <w:rPr>
          <w:rFonts w:asciiTheme="minorHAnsi" w:hAnsiTheme="minorHAnsi" w:cstheme="minorHAnsi"/>
          <w:b w:val="0"/>
          <w:bCs w:val="0"/>
          <w:szCs w:val="22"/>
        </w:rPr>
      </w:pPr>
    </w:p>
    <w:p w14:paraId="0AE49ED1" w14:textId="1905AFFB" w:rsidR="007E40E1" w:rsidRPr="000F78F1" w:rsidRDefault="00075E50" w:rsidP="007E40E1">
      <w:pPr>
        <w:pStyle w:val="Nagwek2"/>
        <w:keepNext/>
        <w:ind w:left="142"/>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 xml:space="preserve">Zamawiający oceni jakość zaproponowanej metodologii pomiaru efektów </w:t>
      </w:r>
      <w:r w:rsidR="00D82CF4">
        <w:rPr>
          <w:rFonts w:asciiTheme="minorHAnsi" w:hAnsiTheme="minorHAnsi" w:cstheme="minorHAnsi"/>
          <w:b w:val="0"/>
          <w:bCs w:val="0"/>
          <w:color w:val="000000" w:themeColor="text1"/>
          <w:szCs w:val="22"/>
        </w:rPr>
        <w:t>Działań</w:t>
      </w:r>
      <w:r w:rsidRPr="000F78F1">
        <w:rPr>
          <w:rFonts w:asciiTheme="minorHAnsi" w:hAnsiTheme="minorHAnsi" w:cstheme="minorHAnsi"/>
          <w:b w:val="0"/>
          <w:bCs w:val="0"/>
          <w:color w:val="000000" w:themeColor="text1"/>
          <w:szCs w:val="22"/>
        </w:rPr>
        <w:t xml:space="preserve"> </w:t>
      </w:r>
      <w:r w:rsidR="00D82CF4">
        <w:rPr>
          <w:rFonts w:asciiTheme="minorHAnsi" w:hAnsiTheme="minorHAnsi" w:cstheme="minorHAnsi"/>
          <w:b w:val="0"/>
          <w:bCs w:val="0"/>
          <w:color w:val="000000" w:themeColor="text1"/>
          <w:szCs w:val="22"/>
        </w:rPr>
        <w:t>P</w:t>
      </w:r>
      <w:r w:rsidR="00D82CF4" w:rsidRPr="000F78F1">
        <w:rPr>
          <w:rFonts w:asciiTheme="minorHAnsi" w:hAnsiTheme="minorHAnsi" w:cstheme="minorHAnsi"/>
          <w:b w:val="0"/>
          <w:bCs w:val="0"/>
          <w:color w:val="000000" w:themeColor="text1"/>
          <w:szCs w:val="22"/>
        </w:rPr>
        <w:t xml:space="preserve">romocyjnych </w:t>
      </w:r>
      <w:r w:rsidR="00CE5FF4" w:rsidRPr="000F78F1">
        <w:rPr>
          <w:rFonts w:asciiTheme="minorHAnsi" w:hAnsiTheme="minorHAnsi" w:cstheme="minorHAnsi"/>
          <w:color w:val="000000" w:themeColor="text1"/>
          <w:szCs w:val="22"/>
        </w:rPr>
        <w:t xml:space="preserve">(o której mowa w </w:t>
      </w:r>
      <w:r w:rsidR="00CE5FF4" w:rsidRPr="000F78F1">
        <w:rPr>
          <w:rFonts w:cs="Times New Roman"/>
          <w:color w:val="000000" w:themeColor="text1"/>
        </w:rPr>
        <w:t>pkt 25.2 a) a.2. SWZ)</w:t>
      </w:r>
      <w:r w:rsidRPr="000F78F1">
        <w:rPr>
          <w:rFonts w:asciiTheme="minorHAnsi" w:hAnsiTheme="minorHAnsi" w:cstheme="minorHAnsi"/>
          <w:color w:val="000000" w:themeColor="text1"/>
          <w:szCs w:val="22"/>
        </w:rPr>
        <w:t xml:space="preserve">, </w:t>
      </w:r>
      <w:r w:rsidRPr="000F78F1">
        <w:rPr>
          <w:rFonts w:asciiTheme="minorHAnsi" w:hAnsiTheme="minorHAnsi" w:cstheme="minorHAnsi"/>
          <w:b w:val="0"/>
          <w:bCs w:val="0"/>
          <w:color w:val="000000" w:themeColor="text1"/>
          <w:szCs w:val="22"/>
        </w:rPr>
        <w:t xml:space="preserve">w szczególności pod kątem jej szczegółowości, spójności i praktycznej użyteczności. Ocenie podlegać będzie, czy metodologia umożliwia realną ocenę </w:t>
      </w:r>
      <w:r w:rsidRPr="000F78F1">
        <w:rPr>
          <w:rFonts w:asciiTheme="minorHAnsi" w:hAnsiTheme="minorHAnsi" w:cstheme="minorHAnsi"/>
          <w:b w:val="0"/>
          <w:bCs w:val="0"/>
          <w:color w:val="000000" w:themeColor="text1"/>
          <w:szCs w:val="22"/>
        </w:rPr>
        <w:lastRenderedPageBreak/>
        <w:t xml:space="preserve">skuteczności realizowanych kampanii promocyjnych oraz formułowanie wniosków i rekomendacji na potrzeby dalszych </w:t>
      </w:r>
      <w:r w:rsidR="00D82CF4">
        <w:rPr>
          <w:rFonts w:asciiTheme="minorHAnsi" w:hAnsiTheme="minorHAnsi" w:cstheme="minorHAnsi"/>
          <w:b w:val="0"/>
          <w:bCs w:val="0"/>
          <w:color w:val="000000" w:themeColor="text1"/>
          <w:szCs w:val="22"/>
        </w:rPr>
        <w:t>Działań</w:t>
      </w:r>
      <w:r w:rsidRPr="000F78F1">
        <w:rPr>
          <w:rFonts w:asciiTheme="minorHAnsi" w:hAnsiTheme="minorHAnsi" w:cstheme="minorHAnsi"/>
          <w:b w:val="0"/>
          <w:bCs w:val="0"/>
          <w:color w:val="000000" w:themeColor="text1"/>
          <w:szCs w:val="22"/>
        </w:rPr>
        <w:t>.</w:t>
      </w:r>
    </w:p>
    <w:p w14:paraId="34E75E3F" w14:textId="77777777" w:rsidR="007E40E1" w:rsidRPr="000F78F1" w:rsidRDefault="007E40E1" w:rsidP="007E40E1">
      <w:pPr>
        <w:pStyle w:val="Nagwek2"/>
        <w:keepNext/>
        <w:spacing w:after="0" w:line="276" w:lineRule="auto"/>
        <w:ind w:left="142"/>
        <w:rPr>
          <w:rFonts w:asciiTheme="minorHAnsi" w:hAnsiTheme="minorHAnsi" w:cstheme="minorHAnsi"/>
          <w:color w:val="000000" w:themeColor="text1"/>
          <w:szCs w:val="22"/>
        </w:rPr>
      </w:pPr>
      <w:r w:rsidRPr="000F78F1">
        <w:rPr>
          <w:rFonts w:asciiTheme="minorHAnsi" w:hAnsiTheme="minorHAnsi" w:cstheme="minorHAnsi"/>
          <w:color w:val="000000" w:themeColor="text1"/>
          <w:szCs w:val="22"/>
        </w:rPr>
        <w:t>Zamawiający będzie oceniał, czy metodologia:</w:t>
      </w:r>
    </w:p>
    <w:p w14:paraId="7CA2F020" w14:textId="31D260ED" w:rsidR="007E40E1" w:rsidRPr="000F78F1" w:rsidRDefault="007E40E1" w:rsidP="003A63CA">
      <w:pPr>
        <w:pStyle w:val="Nagwek2"/>
        <w:keepNext/>
        <w:numPr>
          <w:ilvl w:val="0"/>
          <w:numId w:val="33"/>
        </w:numPr>
        <w:spacing w:after="0"/>
        <w:ind w:left="499" w:hanging="357"/>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zawiera precyzyjny opis wskaźników efektywności (KPI), narzędzi pomiarowych oraz źródeł danych;</w:t>
      </w:r>
    </w:p>
    <w:p w14:paraId="11E2F875" w14:textId="372562CD" w:rsidR="007E40E1" w:rsidRPr="000F78F1" w:rsidRDefault="007E40E1" w:rsidP="003A63CA">
      <w:pPr>
        <w:pStyle w:val="Nagwek2"/>
        <w:keepNext/>
        <w:numPr>
          <w:ilvl w:val="0"/>
          <w:numId w:val="33"/>
        </w:numPr>
        <w:spacing w:after="0"/>
        <w:ind w:left="499" w:hanging="357"/>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przedstawia logiczne powiązanie celów kampanii z przyjętymi wskaźnikami i metodami pomiaru;</w:t>
      </w:r>
    </w:p>
    <w:p w14:paraId="4B626BA8" w14:textId="75A8C698" w:rsidR="007E40E1" w:rsidRPr="000F78F1" w:rsidRDefault="007E40E1" w:rsidP="003A63CA">
      <w:pPr>
        <w:pStyle w:val="Nagwek2"/>
        <w:keepNext/>
        <w:numPr>
          <w:ilvl w:val="0"/>
          <w:numId w:val="33"/>
        </w:numPr>
        <w:spacing w:after="0"/>
        <w:ind w:left="499" w:hanging="357"/>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opisuje proces zbierania, analizy i interpretacji danych;</w:t>
      </w:r>
    </w:p>
    <w:p w14:paraId="19C8ECFE" w14:textId="79C29FB9" w:rsidR="007E40E1" w:rsidRPr="000F78F1" w:rsidRDefault="007E40E1" w:rsidP="003A63CA">
      <w:pPr>
        <w:pStyle w:val="Nagwek2"/>
        <w:keepNext/>
        <w:numPr>
          <w:ilvl w:val="0"/>
          <w:numId w:val="33"/>
        </w:numPr>
        <w:spacing w:after="0"/>
        <w:ind w:left="499" w:hanging="357"/>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umożliwia jednoznaczną ocenę skuteczności realizowanych kampanii promocyjnych;</w:t>
      </w:r>
    </w:p>
    <w:p w14:paraId="201AA9E6" w14:textId="4C388166" w:rsidR="00D52627" w:rsidRPr="000F78F1" w:rsidRDefault="007E40E1" w:rsidP="003A63CA">
      <w:pPr>
        <w:pStyle w:val="Nagwek2"/>
        <w:keepNext/>
        <w:widowControl/>
        <w:numPr>
          <w:ilvl w:val="0"/>
          <w:numId w:val="33"/>
        </w:numPr>
        <w:spacing w:after="0"/>
        <w:ind w:left="499" w:hanging="357"/>
        <w:rPr>
          <w:rFonts w:asciiTheme="minorHAnsi" w:hAnsiTheme="minorHAnsi" w:cstheme="minorHAnsi"/>
          <w:b w:val="0"/>
          <w:bCs w:val="0"/>
          <w:color w:val="000000" w:themeColor="text1"/>
          <w:szCs w:val="22"/>
        </w:rPr>
      </w:pPr>
      <w:r w:rsidRPr="000F78F1">
        <w:rPr>
          <w:rFonts w:asciiTheme="minorHAnsi" w:hAnsiTheme="minorHAnsi" w:cstheme="minorHAnsi"/>
          <w:b w:val="0"/>
          <w:bCs w:val="0"/>
          <w:color w:val="000000" w:themeColor="text1"/>
          <w:szCs w:val="22"/>
        </w:rPr>
        <w:t>pozwala na formułowanie wniosków oraz rekomendacji, w tym działań korygujących i optymalizacyjnych.</w:t>
      </w:r>
    </w:p>
    <w:p w14:paraId="403577F1" w14:textId="77777777" w:rsidR="007E40E1" w:rsidRPr="000F78F1" w:rsidRDefault="007E40E1" w:rsidP="007E40E1">
      <w:pPr>
        <w:rPr>
          <w:color w:val="000000" w:themeColor="text1"/>
        </w:rPr>
      </w:pPr>
    </w:p>
    <w:p w14:paraId="0EDA948A" w14:textId="77777777" w:rsidR="00075E50" w:rsidRPr="000F78F1" w:rsidRDefault="00075E50" w:rsidP="00075E50">
      <w:pPr>
        <w:rPr>
          <w:color w:val="000000" w:themeColor="text1"/>
        </w:rPr>
      </w:pPr>
    </w:p>
    <w:p w14:paraId="02E46FF0" w14:textId="1E50A2F9" w:rsidR="00CA5344" w:rsidRPr="000F78F1" w:rsidRDefault="00CA5344" w:rsidP="003A63CA">
      <w:pPr>
        <w:pStyle w:val="Nagwek2"/>
        <w:keepNext/>
        <w:ind w:left="142"/>
        <w:rPr>
          <w:rFonts w:asciiTheme="minorHAnsi" w:hAnsiTheme="minorHAnsi" w:cstheme="minorHAnsi"/>
          <w:color w:val="000000" w:themeColor="text1"/>
          <w:szCs w:val="22"/>
        </w:rPr>
      </w:pPr>
      <w:r w:rsidRPr="000F78F1">
        <w:rPr>
          <w:rFonts w:asciiTheme="minorHAnsi" w:hAnsiTheme="minorHAnsi" w:cstheme="minorHAnsi"/>
          <w:color w:val="000000" w:themeColor="text1"/>
          <w:szCs w:val="22"/>
        </w:rPr>
        <w:t>Podpunkty do oceny:</w:t>
      </w:r>
    </w:p>
    <w:p w14:paraId="10A6E923" w14:textId="7746CAB3" w:rsidR="00CA5344" w:rsidRPr="000F78F1" w:rsidRDefault="00CA5344" w:rsidP="003A63CA">
      <w:pPr>
        <w:pStyle w:val="Nagwek2"/>
        <w:keepNext/>
        <w:numPr>
          <w:ilvl w:val="0"/>
          <w:numId w:val="34"/>
        </w:numPr>
        <w:spacing w:after="100" w:afterAutospacing="1"/>
        <w:ind w:left="499" w:hanging="357"/>
        <w:rPr>
          <w:rFonts w:asciiTheme="minorHAnsi" w:hAnsiTheme="minorHAnsi" w:cstheme="minorHAnsi"/>
          <w:b w:val="0"/>
          <w:bCs w:val="0"/>
          <w:color w:val="000000" w:themeColor="text1"/>
          <w:szCs w:val="22"/>
        </w:rPr>
      </w:pPr>
      <w:r w:rsidRPr="000F78F1">
        <w:rPr>
          <w:rFonts w:asciiTheme="minorHAnsi" w:hAnsiTheme="minorHAnsi" w:cstheme="minorHAnsi"/>
          <w:color w:val="000000" w:themeColor="text1"/>
          <w:szCs w:val="22"/>
          <w:u w:val="single"/>
        </w:rPr>
        <w:t>Szczegółowość metodologii</w:t>
      </w:r>
      <w:r w:rsidRPr="000F78F1">
        <w:rPr>
          <w:rFonts w:asciiTheme="minorHAnsi" w:hAnsiTheme="minorHAnsi" w:cstheme="minorHAnsi"/>
          <w:b w:val="0"/>
          <w:bCs w:val="0"/>
          <w:color w:val="000000" w:themeColor="text1"/>
          <w:szCs w:val="22"/>
        </w:rPr>
        <w:t xml:space="preserve"> – stopień precyzji opisu wskaźników efektywności (KPI), narzędzi pomiarowych, źródeł danych oraz procesu zbierania i analizy danych.</w:t>
      </w:r>
    </w:p>
    <w:p w14:paraId="6E4A97DD" w14:textId="254F4CCA" w:rsidR="00CA5344" w:rsidRPr="000F78F1" w:rsidRDefault="00CA5344" w:rsidP="003A63CA">
      <w:pPr>
        <w:pStyle w:val="Nagwek2"/>
        <w:keepNext/>
        <w:numPr>
          <w:ilvl w:val="0"/>
          <w:numId w:val="34"/>
        </w:numPr>
        <w:spacing w:after="100" w:afterAutospacing="1"/>
        <w:ind w:left="499" w:hanging="357"/>
        <w:rPr>
          <w:rFonts w:asciiTheme="minorHAnsi" w:hAnsiTheme="minorHAnsi" w:cstheme="minorHAnsi"/>
          <w:b w:val="0"/>
          <w:bCs w:val="0"/>
          <w:color w:val="000000" w:themeColor="text1"/>
          <w:szCs w:val="22"/>
        </w:rPr>
      </w:pPr>
      <w:r w:rsidRPr="000F78F1">
        <w:rPr>
          <w:rFonts w:asciiTheme="minorHAnsi" w:hAnsiTheme="minorHAnsi" w:cstheme="minorHAnsi"/>
          <w:color w:val="000000" w:themeColor="text1"/>
          <w:szCs w:val="22"/>
          <w:u w:val="single"/>
        </w:rPr>
        <w:t>Spójność metodologii</w:t>
      </w:r>
      <w:r w:rsidRPr="000F78F1">
        <w:rPr>
          <w:rFonts w:asciiTheme="minorHAnsi" w:hAnsiTheme="minorHAnsi" w:cstheme="minorHAnsi"/>
          <w:b w:val="0"/>
          <w:bCs w:val="0"/>
          <w:color w:val="000000" w:themeColor="text1"/>
          <w:szCs w:val="22"/>
        </w:rPr>
        <w:t xml:space="preserve"> – logiczne i jednoznaczne powiązanie celów kampanii z przyjętymi wskaźnikami, metodami pomiaru oraz sposobem analizy i interpretacji wyników.</w:t>
      </w:r>
    </w:p>
    <w:p w14:paraId="3EB0FA50" w14:textId="60FCF6AE" w:rsidR="00CA5344" w:rsidRPr="000F78F1" w:rsidRDefault="00CA5344" w:rsidP="003A63CA">
      <w:pPr>
        <w:pStyle w:val="Nagwek2"/>
        <w:keepNext/>
        <w:numPr>
          <w:ilvl w:val="0"/>
          <w:numId w:val="34"/>
        </w:numPr>
        <w:spacing w:after="100" w:afterAutospacing="1"/>
        <w:ind w:left="499" w:hanging="357"/>
        <w:rPr>
          <w:rFonts w:asciiTheme="minorHAnsi" w:hAnsiTheme="minorHAnsi" w:cstheme="minorHAnsi"/>
          <w:b w:val="0"/>
          <w:bCs w:val="0"/>
          <w:color w:val="000000" w:themeColor="text1"/>
          <w:szCs w:val="22"/>
        </w:rPr>
      </w:pPr>
      <w:r w:rsidRPr="000F78F1">
        <w:rPr>
          <w:rFonts w:asciiTheme="minorHAnsi" w:hAnsiTheme="minorHAnsi" w:cstheme="minorHAnsi"/>
          <w:color w:val="000000" w:themeColor="text1"/>
          <w:szCs w:val="22"/>
          <w:u w:val="single"/>
        </w:rPr>
        <w:t>Zastosowanie i ocena metodologii</w:t>
      </w:r>
      <w:r w:rsidRPr="000F78F1">
        <w:rPr>
          <w:rFonts w:asciiTheme="minorHAnsi" w:hAnsiTheme="minorHAnsi" w:cstheme="minorHAnsi"/>
          <w:b w:val="0"/>
          <w:bCs w:val="0"/>
          <w:color w:val="000000" w:themeColor="text1"/>
          <w:szCs w:val="22"/>
        </w:rPr>
        <w:t xml:space="preserve"> – możliwość praktycznego zastosowania metodologii w </w:t>
      </w:r>
      <w:r w:rsidR="00D82CF4" w:rsidRPr="000F78F1">
        <w:rPr>
          <w:rFonts w:asciiTheme="minorHAnsi" w:hAnsiTheme="minorHAnsi" w:cstheme="minorHAnsi"/>
          <w:b w:val="0"/>
          <w:bCs w:val="0"/>
          <w:color w:val="000000" w:themeColor="text1"/>
          <w:szCs w:val="22"/>
        </w:rPr>
        <w:t>Działaniach Promocyjnych</w:t>
      </w:r>
      <w:r w:rsidRPr="000F78F1">
        <w:rPr>
          <w:rFonts w:asciiTheme="minorHAnsi" w:hAnsiTheme="minorHAnsi" w:cstheme="minorHAnsi"/>
          <w:b w:val="0"/>
          <w:bCs w:val="0"/>
          <w:color w:val="000000" w:themeColor="text1"/>
          <w:szCs w:val="22"/>
        </w:rPr>
        <w:t>, pozwalająca na ocenę skuteczności kampanii oraz formułowanie wniosków i rekomendacji dla jej optymalizacji</w:t>
      </w:r>
      <w:r w:rsidR="00C0441C" w:rsidRPr="000F78F1">
        <w:rPr>
          <w:rFonts w:asciiTheme="minorHAnsi" w:hAnsiTheme="minorHAnsi" w:cstheme="minorHAnsi"/>
          <w:b w:val="0"/>
          <w:bCs w:val="0"/>
          <w:color w:val="000000" w:themeColor="text1"/>
          <w:szCs w:val="22"/>
        </w:rPr>
        <w:t>.</w:t>
      </w:r>
    </w:p>
    <w:p w14:paraId="5AE24BD0" w14:textId="77777777" w:rsidR="003A63CA" w:rsidRPr="003A63CA" w:rsidRDefault="003A63CA" w:rsidP="003A63CA"/>
    <w:p w14:paraId="204CD4AB" w14:textId="58C2E805" w:rsidR="00B74400" w:rsidRDefault="00B74400" w:rsidP="00B74400">
      <w:pPr>
        <w:pStyle w:val="Nagwek2"/>
        <w:keepNext/>
        <w:widowControl/>
        <w:spacing w:after="0"/>
        <w:rPr>
          <w:rFonts w:asciiTheme="minorHAnsi" w:hAnsiTheme="minorHAnsi" w:cstheme="minorHAnsi"/>
          <w:b w:val="0"/>
          <w:bCs w:val="0"/>
          <w:szCs w:val="22"/>
        </w:rPr>
      </w:pPr>
      <w:r w:rsidRPr="00063B24">
        <w:rPr>
          <w:rFonts w:asciiTheme="minorHAnsi" w:hAnsiTheme="minorHAnsi" w:cstheme="minorHAnsi"/>
          <w:b w:val="0"/>
          <w:bCs w:val="0"/>
          <w:szCs w:val="22"/>
        </w:rPr>
        <w:t>Ocena ofert w tym kryterium dokonywana będzie w następujący sposób:</w:t>
      </w:r>
    </w:p>
    <w:p w14:paraId="72939DB3" w14:textId="77777777" w:rsidR="003A63CA" w:rsidRPr="003A63CA" w:rsidRDefault="003A63CA" w:rsidP="003A63CA"/>
    <w:p w14:paraId="69B6D490" w14:textId="1C441011" w:rsidR="00B74400" w:rsidRPr="00D342BB" w:rsidRDefault="00B74400" w:rsidP="00B74400">
      <w:pPr>
        <w:rPr>
          <w:b/>
          <w:bCs/>
        </w:rPr>
      </w:pPr>
      <w:r w:rsidRPr="00D342BB">
        <w:rPr>
          <w:b/>
          <w:bCs/>
        </w:rPr>
        <w:t xml:space="preserve">Tabela kryteriów oceny </w:t>
      </w:r>
      <w:r w:rsidRPr="00B74400">
        <w:rPr>
          <w:b/>
          <w:bCs/>
        </w:rPr>
        <w:t xml:space="preserve">– </w:t>
      </w:r>
      <w:r w:rsidRPr="00B74400">
        <w:rPr>
          <w:rFonts w:asciiTheme="minorHAnsi" w:hAnsiTheme="minorHAnsi" w:cstheme="minorHAnsi"/>
          <w:b/>
          <w:bCs/>
          <w:szCs w:val="22"/>
        </w:rPr>
        <w:t>Metodologia pomiaru efektów</w:t>
      </w:r>
    </w:p>
    <w:tbl>
      <w:tblPr>
        <w:tblStyle w:val="Tabela-Siatka"/>
        <w:tblW w:w="0" w:type="auto"/>
        <w:tblInd w:w="38" w:type="dxa"/>
        <w:tblLook w:val="04A0" w:firstRow="1" w:lastRow="0" w:firstColumn="1" w:lastColumn="0" w:noHBand="0" w:noVBand="1"/>
      </w:tblPr>
      <w:tblGrid>
        <w:gridCol w:w="1942"/>
        <w:gridCol w:w="2268"/>
        <w:gridCol w:w="2835"/>
        <w:gridCol w:w="1977"/>
      </w:tblGrid>
      <w:tr w:rsidR="00892C44" w14:paraId="2237409D" w14:textId="77777777" w:rsidTr="006E412D">
        <w:tc>
          <w:tcPr>
            <w:tcW w:w="1942" w:type="dxa"/>
            <w:vAlign w:val="center"/>
          </w:tcPr>
          <w:p w14:paraId="275B723B" w14:textId="2739E48B" w:rsidR="00892C44" w:rsidRPr="00892C44" w:rsidRDefault="00892C44" w:rsidP="00892C44">
            <w:pPr>
              <w:jc w:val="center"/>
              <w:rPr>
                <w:b/>
                <w:bCs/>
              </w:rPr>
            </w:pPr>
            <w:r w:rsidRPr="00892C44">
              <w:rPr>
                <w:b/>
                <w:bCs/>
                <w:szCs w:val="22"/>
              </w:rPr>
              <w:t>Stopień spełnienia</w:t>
            </w:r>
          </w:p>
        </w:tc>
        <w:tc>
          <w:tcPr>
            <w:tcW w:w="2268" w:type="dxa"/>
            <w:vAlign w:val="center"/>
          </w:tcPr>
          <w:p w14:paraId="7A3A0863" w14:textId="73015DD8" w:rsidR="00892C44" w:rsidRPr="00892C44" w:rsidRDefault="00892C44" w:rsidP="00892C44">
            <w:pPr>
              <w:jc w:val="center"/>
              <w:rPr>
                <w:b/>
                <w:bCs/>
              </w:rPr>
            </w:pPr>
            <w:r w:rsidRPr="00892C44">
              <w:rPr>
                <w:b/>
                <w:bCs/>
                <w:szCs w:val="22"/>
              </w:rPr>
              <w:t xml:space="preserve">Elementy podkryterium / </w:t>
            </w:r>
            <w:r w:rsidRPr="00B009C0">
              <w:rPr>
                <w:b/>
                <w:bCs/>
                <w:szCs w:val="22"/>
              </w:rPr>
              <w:t>pytania</w:t>
            </w:r>
          </w:p>
        </w:tc>
        <w:tc>
          <w:tcPr>
            <w:tcW w:w="2835" w:type="dxa"/>
            <w:vAlign w:val="center"/>
          </w:tcPr>
          <w:p w14:paraId="1F60BEB2" w14:textId="167A0DE6" w:rsidR="00892C44" w:rsidRPr="00892C44" w:rsidRDefault="00892C44" w:rsidP="00892C44">
            <w:pPr>
              <w:jc w:val="center"/>
              <w:rPr>
                <w:b/>
                <w:bCs/>
              </w:rPr>
            </w:pPr>
            <w:r w:rsidRPr="00892C44">
              <w:rPr>
                <w:b/>
                <w:bCs/>
                <w:szCs w:val="22"/>
              </w:rPr>
              <w:t>Ocena ofert zostanie dokonana zgodnie z poniższymi</w:t>
            </w:r>
          </w:p>
        </w:tc>
        <w:tc>
          <w:tcPr>
            <w:tcW w:w="1977" w:type="dxa"/>
            <w:vAlign w:val="center"/>
          </w:tcPr>
          <w:p w14:paraId="5D806889" w14:textId="6373EFB8" w:rsidR="00892C44" w:rsidRPr="00892C44" w:rsidRDefault="00892C44" w:rsidP="00892C44">
            <w:pPr>
              <w:jc w:val="center"/>
              <w:rPr>
                <w:b/>
                <w:bCs/>
              </w:rPr>
            </w:pPr>
            <w:r w:rsidRPr="00892C44">
              <w:rPr>
                <w:b/>
                <w:bCs/>
                <w:szCs w:val="22"/>
              </w:rPr>
              <w:t>Maksymalna liczba punktów</w:t>
            </w:r>
          </w:p>
        </w:tc>
      </w:tr>
      <w:tr w:rsidR="00892C44" w14:paraId="43A646B4" w14:textId="77777777" w:rsidTr="006E412D">
        <w:tc>
          <w:tcPr>
            <w:tcW w:w="1942" w:type="dxa"/>
          </w:tcPr>
          <w:p w14:paraId="51DF4AB3" w14:textId="77777777" w:rsidR="00892C44" w:rsidRDefault="00892C44" w:rsidP="00892C44">
            <w:pPr>
              <w:tabs>
                <w:tab w:val="left" w:pos="1931"/>
              </w:tabs>
              <w:spacing w:after="240"/>
              <w:rPr>
                <w:b/>
                <w:bCs/>
                <w:szCs w:val="22"/>
              </w:rPr>
            </w:pPr>
          </w:p>
          <w:p w14:paraId="3446AA71" w14:textId="0A57101E" w:rsidR="00892C44" w:rsidRPr="00DF6EF5" w:rsidRDefault="00892C44" w:rsidP="00892C44">
            <w:pPr>
              <w:tabs>
                <w:tab w:val="left" w:pos="1931"/>
              </w:tabs>
              <w:spacing w:after="240"/>
              <w:rPr>
                <w:b/>
                <w:bCs/>
                <w:szCs w:val="22"/>
              </w:rPr>
            </w:pPr>
            <w:r w:rsidRPr="00DF6EF5">
              <w:rPr>
                <w:b/>
                <w:bCs/>
                <w:szCs w:val="22"/>
              </w:rPr>
              <w:t>Szczegółowość metodologii</w:t>
            </w:r>
          </w:p>
          <w:p w14:paraId="16058A85" w14:textId="77777777" w:rsidR="00892C44" w:rsidRPr="00DF6EF5" w:rsidRDefault="00892C44" w:rsidP="00892C44">
            <w:pPr>
              <w:tabs>
                <w:tab w:val="left" w:pos="1931"/>
              </w:tabs>
              <w:spacing w:after="240"/>
              <w:rPr>
                <w:b/>
                <w:bCs/>
                <w:szCs w:val="22"/>
              </w:rPr>
            </w:pPr>
          </w:p>
          <w:p w14:paraId="3CB68FA4" w14:textId="77777777" w:rsidR="00892C44" w:rsidRDefault="00892C44" w:rsidP="00892C44">
            <w:pPr>
              <w:spacing w:after="240"/>
            </w:pPr>
          </w:p>
        </w:tc>
        <w:tc>
          <w:tcPr>
            <w:tcW w:w="2268" w:type="dxa"/>
          </w:tcPr>
          <w:p w14:paraId="6D9FBF25" w14:textId="77777777" w:rsidR="00892C44" w:rsidRPr="00DF6EF5" w:rsidRDefault="00892C44" w:rsidP="00892C44">
            <w:pPr>
              <w:spacing w:after="240"/>
              <w:rPr>
                <w:szCs w:val="22"/>
              </w:rPr>
            </w:pPr>
            <w:r w:rsidRPr="00DF6EF5">
              <w:rPr>
                <w:szCs w:val="22"/>
              </w:rPr>
              <w:t>1. Czy metodologia zawiera precyzyjny opis wskaźników efektywności (KPI)?</w:t>
            </w:r>
          </w:p>
          <w:p w14:paraId="2474DC70" w14:textId="4378E5C0" w:rsidR="00892C44" w:rsidRPr="00DF6EF5" w:rsidRDefault="00892C44" w:rsidP="00892C44">
            <w:pPr>
              <w:spacing w:after="240"/>
              <w:rPr>
                <w:szCs w:val="22"/>
              </w:rPr>
            </w:pPr>
            <w:r w:rsidRPr="00DF6EF5">
              <w:rPr>
                <w:szCs w:val="22"/>
              </w:rPr>
              <w:t>2. Czy opisano narzędzia pomiarowe i źródła danych?</w:t>
            </w:r>
          </w:p>
          <w:p w14:paraId="42B160CB" w14:textId="1012C73A" w:rsidR="00892C44" w:rsidRDefault="00892C44" w:rsidP="00892C44">
            <w:pPr>
              <w:spacing w:after="240"/>
            </w:pPr>
            <w:r w:rsidRPr="00DF6EF5">
              <w:rPr>
                <w:szCs w:val="22"/>
              </w:rPr>
              <w:t>3. Czy przedstawiono proces analizy i interpretacji danych?</w:t>
            </w:r>
          </w:p>
        </w:tc>
        <w:tc>
          <w:tcPr>
            <w:tcW w:w="2835" w:type="dxa"/>
          </w:tcPr>
          <w:p w14:paraId="631839FE" w14:textId="77777777" w:rsidR="00892C44" w:rsidRPr="00DF6EF5" w:rsidRDefault="00892C44" w:rsidP="00892C44">
            <w:pPr>
              <w:spacing w:after="240"/>
              <w:rPr>
                <w:szCs w:val="22"/>
              </w:rPr>
            </w:pPr>
            <w:r w:rsidRPr="00DF6EF5">
              <w:rPr>
                <w:szCs w:val="22"/>
              </w:rPr>
              <w:t>Za każdy element podkryterium Zamawiający przyzna od 0 do 3 punktów w następujący sposób:</w:t>
            </w:r>
          </w:p>
          <w:p w14:paraId="444317BD" w14:textId="77777777" w:rsidR="00892C44" w:rsidRPr="00DF6EF5" w:rsidRDefault="00892C44" w:rsidP="00892C44">
            <w:pPr>
              <w:spacing w:after="240"/>
              <w:rPr>
                <w:szCs w:val="22"/>
              </w:rPr>
            </w:pPr>
            <w:r w:rsidRPr="00DF6EF5">
              <w:rPr>
                <w:szCs w:val="22"/>
              </w:rPr>
              <w:t>0 pkt – nie spełnia wymogów Zamawiającego</w:t>
            </w:r>
          </w:p>
          <w:p w14:paraId="602B00D3" w14:textId="77777777" w:rsidR="00892C44" w:rsidRPr="00DF6EF5" w:rsidRDefault="00892C44" w:rsidP="00892C44">
            <w:pPr>
              <w:spacing w:after="240"/>
              <w:rPr>
                <w:szCs w:val="22"/>
              </w:rPr>
            </w:pPr>
            <w:r w:rsidRPr="00DF6EF5">
              <w:rPr>
                <w:szCs w:val="22"/>
              </w:rPr>
              <w:t>1 pkt – w niewielkim stopniu spełnia wymagania Zamawiającego</w:t>
            </w:r>
          </w:p>
          <w:p w14:paraId="571EF152" w14:textId="77777777" w:rsidR="00892C44" w:rsidRPr="00DF6EF5" w:rsidRDefault="00892C44" w:rsidP="00892C44">
            <w:pPr>
              <w:spacing w:after="240"/>
              <w:rPr>
                <w:szCs w:val="22"/>
              </w:rPr>
            </w:pPr>
            <w:r w:rsidRPr="00DF6EF5">
              <w:rPr>
                <w:szCs w:val="22"/>
              </w:rPr>
              <w:t>2 pkt – częściowo spełnia wymagania Zamawiającego</w:t>
            </w:r>
          </w:p>
          <w:p w14:paraId="29DB19E6" w14:textId="3E5A4F05" w:rsidR="00892C44" w:rsidRDefault="00892C44" w:rsidP="00892C44">
            <w:pPr>
              <w:spacing w:after="240"/>
            </w:pPr>
            <w:r w:rsidRPr="00DF6EF5">
              <w:rPr>
                <w:szCs w:val="22"/>
              </w:rPr>
              <w:t>3 pkt – w pełni spełnia wymagania Zamawiającego</w:t>
            </w:r>
          </w:p>
        </w:tc>
        <w:tc>
          <w:tcPr>
            <w:tcW w:w="1977" w:type="dxa"/>
            <w:vAlign w:val="center"/>
          </w:tcPr>
          <w:p w14:paraId="557D5156" w14:textId="2996501B" w:rsidR="00892C44" w:rsidRPr="00892C44" w:rsidRDefault="00892C44" w:rsidP="00892C44">
            <w:pPr>
              <w:spacing w:after="240"/>
              <w:jc w:val="center"/>
              <w:rPr>
                <w:sz w:val="48"/>
                <w:szCs w:val="48"/>
              </w:rPr>
            </w:pPr>
            <w:r w:rsidRPr="00892C44">
              <w:rPr>
                <w:sz w:val="48"/>
                <w:szCs w:val="48"/>
              </w:rPr>
              <w:t>9</w:t>
            </w:r>
          </w:p>
        </w:tc>
      </w:tr>
      <w:tr w:rsidR="00892C44" w14:paraId="7CFBEC72" w14:textId="77777777" w:rsidTr="006E412D">
        <w:tc>
          <w:tcPr>
            <w:tcW w:w="1942" w:type="dxa"/>
          </w:tcPr>
          <w:p w14:paraId="2BEED956" w14:textId="77777777" w:rsidR="00892C44" w:rsidRDefault="00892C44" w:rsidP="00892C44">
            <w:pPr>
              <w:spacing w:after="240"/>
              <w:rPr>
                <w:b/>
                <w:bCs/>
                <w:szCs w:val="22"/>
              </w:rPr>
            </w:pPr>
          </w:p>
          <w:p w14:paraId="7DAE69E8" w14:textId="77777777" w:rsidR="00892C44" w:rsidRDefault="00892C44" w:rsidP="00892C44">
            <w:pPr>
              <w:spacing w:after="240"/>
              <w:rPr>
                <w:b/>
                <w:bCs/>
                <w:szCs w:val="22"/>
              </w:rPr>
            </w:pPr>
          </w:p>
          <w:p w14:paraId="59691E6A" w14:textId="77777777" w:rsidR="00892C44" w:rsidRDefault="00892C44" w:rsidP="00892C44">
            <w:pPr>
              <w:spacing w:after="240"/>
              <w:rPr>
                <w:b/>
                <w:bCs/>
                <w:szCs w:val="22"/>
              </w:rPr>
            </w:pPr>
          </w:p>
          <w:p w14:paraId="5CF347E6" w14:textId="2721DEB2" w:rsidR="00892C44" w:rsidRDefault="00892C44" w:rsidP="00892C44">
            <w:pPr>
              <w:spacing w:after="240"/>
            </w:pPr>
            <w:r w:rsidRPr="00DF6EF5">
              <w:rPr>
                <w:b/>
                <w:bCs/>
                <w:szCs w:val="22"/>
              </w:rPr>
              <w:t>Spójność metodologii</w:t>
            </w:r>
          </w:p>
        </w:tc>
        <w:tc>
          <w:tcPr>
            <w:tcW w:w="2268" w:type="dxa"/>
          </w:tcPr>
          <w:p w14:paraId="2939E14C" w14:textId="77777777" w:rsidR="00892C44" w:rsidRPr="00DF6EF5" w:rsidRDefault="00892C44" w:rsidP="00892C44">
            <w:pPr>
              <w:spacing w:after="240"/>
              <w:rPr>
                <w:szCs w:val="22"/>
              </w:rPr>
            </w:pPr>
            <w:r w:rsidRPr="00DF6EF5">
              <w:rPr>
                <w:szCs w:val="22"/>
              </w:rPr>
              <w:t>1. Czy metodologia logicznie powiązuje cele kampanii z przyjętymi wskaźnikami?</w:t>
            </w:r>
          </w:p>
          <w:p w14:paraId="7C1A1A98" w14:textId="2C84DA61" w:rsidR="00892C44" w:rsidRDefault="00892C44" w:rsidP="00892C44">
            <w:pPr>
              <w:spacing w:after="240"/>
            </w:pPr>
            <w:r w:rsidRPr="00DF6EF5">
              <w:rPr>
                <w:szCs w:val="22"/>
              </w:rPr>
              <w:t>2. Czy metody pomiaru i sposób analizy wyników są jednoznacznie powiązane z celami kampanii?</w:t>
            </w:r>
          </w:p>
        </w:tc>
        <w:tc>
          <w:tcPr>
            <w:tcW w:w="2835" w:type="dxa"/>
          </w:tcPr>
          <w:p w14:paraId="298FBC63" w14:textId="2C43AA8C" w:rsidR="00FC182C" w:rsidRPr="00FC182C" w:rsidRDefault="00892C44" w:rsidP="00FC182C">
            <w:pPr>
              <w:spacing w:after="240"/>
              <w:rPr>
                <w:szCs w:val="22"/>
              </w:rPr>
            </w:pPr>
            <w:r w:rsidRPr="007161C6">
              <w:rPr>
                <w:szCs w:val="22"/>
              </w:rPr>
              <w:t>W tym podkryterium Zamawiający przyzna</w:t>
            </w:r>
            <w:r>
              <w:rPr>
                <w:szCs w:val="22"/>
              </w:rPr>
              <w:t xml:space="preserve"> łącznie</w:t>
            </w:r>
            <w:r w:rsidRPr="007161C6">
              <w:rPr>
                <w:szCs w:val="22"/>
              </w:rPr>
              <w:t xml:space="preserve"> od 0 do 5 punktów za </w:t>
            </w:r>
            <w:r w:rsidR="000C60E5">
              <w:rPr>
                <w:szCs w:val="22"/>
              </w:rPr>
              <w:t>dwa</w:t>
            </w:r>
            <w:r w:rsidRPr="007161C6">
              <w:rPr>
                <w:szCs w:val="22"/>
              </w:rPr>
              <w:t xml:space="preserve"> elementy w następujący sposób:</w:t>
            </w:r>
          </w:p>
          <w:p w14:paraId="12960E20" w14:textId="3AF28158" w:rsidR="00FC182C" w:rsidRPr="00FC182C" w:rsidRDefault="00FC182C" w:rsidP="00FC182C">
            <w:pPr>
              <w:spacing w:after="240"/>
              <w:rPr>
                <w:szCs w:val="22"/>
              </w:rPr>
            </w:pPr>
            <w:r w:rsidRPr="00FC182C">
              <w:rPr>
                <w:szCs w:val="22"/>
              </w:rPr>
              <w:t>0 pkt – nie spełnia wymogów Zamawiającego</w:t>
            </w:r>
          </w:p>
          <w:p w14:paraId="5C27AFB6" w14:textId="0458E790" w:rsidR="00FC182C" w:rsidRPr="00FC182C" w:rsidRDefault="00FC182C" w:rsidP="00FC182C">
            <w:pPr>
              <w:spacing w:after="240"/>
              <w:rPr>
                <w:szCs w:val="22"/>
              </w:rPr>
            </w:pPr>
            <w:r w:rsidRPr="00FC182C">
              <w:rPr>
                <w:szCs w:val="22"/>
              </w:rPr>
              <w:t>1 pkt – w niewielkim stopniu spełnia wymagania Zamawiającego</w:t>
            </w:r>
          </w:p>
          <w:p w14:paraId="25C2D24A" w14:textId="61B82393" w:rsidR="00FC182C" w:rsidRPr="00FC182C" w:rsidRDefault="00FC182C" w:rsidP="00FC182C">
            <w:pPr>
              <w:spacing w:after="240"/>
              <w:rPr>
                <w:szCs w:val="22"/>
              </w:rPr>
            </w:pPr>
            <w:r w:rsidRPr="00FC182C">
              <w:rPr>
                <w:szCs w:val="22"/>
              </w:rPr>
              <w:t>2 pkt – częściowo spełnia wymagania Zamawiającego</w:t>
            </w:r>
          </w:p>
          <w:p w14:paraId="2792F2DE" w14:textId="7039BB4E" w:rsidR="00FC182C" w:rsidRPr="00FC182C" w:rsidRDefault="00FC182C" w:rsidP="00FC182C">
            <w:pPr>
              <w:spacing w:after="240"/>
              <w:rPr>
                <w:szCs w:val="22"/>
              </w:rPr>
            </w:pPr>
            <w:r w:rsidRPr="00FC182C">
              <w:rPr>
                <w:szCs w:val="22"/>
              </w:rPr>
              <w:t>3 pkt – w dużym stopniu spełnia wymagania Zamawiającego</w:t>
            </w:r>
          </w:p>
          <w:p w14:paraId="6C0EA6BE" w14:textId="71D397AB" w:rsidR="00FC182C" w:rsidRPr="00FC182C" w:rsidRDefault="00FC182C" w:rsidP="00FC182C">
            <w:pPr>
              <w:spacing w:after="240"/>
              <w:rPr>
                <w:szCs w:val="22"/>
              </w:rPr>
            </w:pPr>
            <w:r w:rsidRPr="00FC182C">
              <w:rPr>
                <w:szCs w:val="22"/>
              </w:rPr>
              <w:t xml:space="preserve">4 pkt – w większości spełnia wymagania Zamawiającego </w:t>
            </w:r>
          </w:p>
          <w:p w14:paraId="107B2378" w14:textId="091FAA02" w:rsidR="00892C44" w:rsidRDefault="00FC182C" w:rsidP="00FC182C">
            <w:pPr>
              <w:spacing w:after="240"/>
            </w:pPr>
            <w:r w:rsidRPr="00FC182C">
              <w:rPr>
                <w:szCs w:val="22"/>
              </w:rPr>
              <w:t>5 pkt – w pełni spełnia wymagania Zamawiającego</w:t>
            </w:r>
          </w:p>
        </w:tc>
        <w:tc>
          <w:tcPr>
            <w:tcW w:w="1977" w:type="dxa"/>
            <w:vAlign w:val="center"/>
          </w:tcPr>
          <w:p w14:paraId="5F0C7BF2" w14:textId="03680B4E" w:rsidR="00892C44" w:rsidRPr="00892C44" w:rsidRDefault="00892C44" w:rsidP="00892C44">
            <w:pPr>
              <w:spacing w:after="240"/>
              <w:jc w:val="center"/>
              <w:rPr>
                <w:sz w:val="48"/>
                <w:szCs w:val="48"/>
              </w:rPr>
            </w:pPr>
            <w:r w:rsidRPr="00892C44">
              <w:rPr>
                <w:sz w:val="48"/>
                <w:szCs w:val="48"/>
              </w:rPr>
              <w:t>5</w:t>
            </w:r>
          </w:p>
        </w:tc>
      </w:tr>
      <w:tr w:rsidR="00892C44" w14:paraId="4D491D4F" w14:textId="77777777" w:rsidTr="006E412D">
        <w:tc>
          <w:tcPr>
            <w:tcW w:w="1942" w:type="dxa"/>
          </w:tcPr>
          <w:p w14:paraId="7D8A8552" w14:textId="77777777" w:rsidR="00892C44" w:rsidRDefault="00892C44" w:rsidP="00892C44">
            <w:pPr>
              <w:spacing w:after="240"/>
              <w:rPr>
                <w:b/>
                <w:bCs/>
                <w:szCs w:val="22"/>
              </w:rPr>
            </w:pPr>
          </w:p>
          <w:p w14:paraId="4750DB65" w14:textId="77777777" w:rsidR="00892C44" w:rsidRDefault="00892C44" w:rsidP="00892C44">
            <w:pPr>
              <w:spacing w:after="240"/>
              <w:rPr>
                <w:b/>
                <w:bCs/>
                <w:szCs w:val="22"/>
              </w:rPr>
            </w:pPr>
          </w:p>
          <w:p w14:paraId="2FEA5D12" w14:textId="77777777" w:rsidR="00892C44" w:rsidRDefault="00892C44" w:rsidP="00892C44">
            <w:pPr>
              <w:spacing w:after="240"/>
              <w:rPr>
                <w:b/>
                <w:bCs/>
                <w:szCs w:val="22"/>
              </w:rPr>
            </w:pPr>
          </w:p>
          <w:p w14:paraId="67AAC314" w14:textId="03FD852A" w:rsidR="00892C44" w:rsidRDefault="00892C44" w:rsidP="00892C44">
            <w:pPr>
              <w:spacing w:after="240"/>
            </w:pPr>
            <w:r w:rsidRPr="00DF6EF5">
              <w:rPr>
                <w:b/>
                <w:bCs/>
                <w:szCs w:val="22"/>
              </w:rPr>
              <w:t>Zastosowanie i praktyczna użyteczność metodologii</w:t>
            </w:r>
          </w:p>
        </w:tc>
        <w:tc>
          <w:tcPr>
            <w:tcW w:w="2268" w:type="dxa"/>
          </w:tcPr>
          <w:p w14:paraId="439D29C0" w14:textId="0A1FD2ED" w:rsidR="00892C44" w:rsidRPr="00DF6EF5" w:rsidRDefault="00892C44" w:rsidP="00892C44">
            <w:pPr>
              <w:spacing w:after="240"/>
              <w:rPr>
                <w:szCs w:val="22"/>
              </w:rPr>
            </w:pPr>
            <w:r w:rsidRPr="00DF6EF5">
              <w:rPr>
                <w:szCs w:val="22"/>
              </w:rPr>
              <w:t xml:space="preserve">1. Czy metodologia może być praktycznie zastosowana w </w:t>
            </w:r>
            <w:r>
              <w:rPr>
                <w:szCs w:val="22"/>
              </w:rPr>
              <w:t xml:space="preserve">ocenie </w:t>
            </w:r>
            <w:r w:rsidR="00D82CF4">
              <w:rPr>
                <w:szCs w:val="22"/>
              </w:rPr>
              <w:t>Działań</w:t>
            </w:r>
            <w:r w:rsidRPr="00DF6EF5">
              <w:rPr>
                <w:szCs w:val="22"/>
              </w:rPr>
              <w:t xml:space="preserve"> </w:t>
            </w:r>
            <w:r w:rsidR="00D82CF4">
              <w:rPr>
                <w:szCs w:val="22"/>
              </w:rPr>
              <w:t>Promocyjnych</w:t>
            </w:r>
            <w:r w:rsidRPr="00DF6EF5">
              <w:rPr>
                <w:szCs w:val="22"/>
              </w:rPr>
              <w:t>?</w:t>
            </w:r>
          </w:p>
          <w:p w14:paraId="7F579465" w14:textId="033325A0" w:rsidR="00892C44" w:rsidRPr="00DF6EF5" w:rsidRDefault="00892C44" w:rsidP="00892C44">
            <w:pPr>
              <w:spacing w:after="240"/>
              <w:rPr>
                <w:szCs w:val="22"/>
              </w:rPr>
            </w:pPr>
            <w:r w:rsidRPr="00DF6EF5">
              <w:rPr>
                <w:szCs w:val="22"/>
              </w:rPr>
              <w:t xml:space="preserve">2. Czy pozwala na jednoznaczną i obiektywną ocenę skuteczności wszystkich kluczowych </w:t>
            </w:r>
            <w:r w:rsidR="00D82CF4">
              <w:rPr>
                <w:szCs w:val="22"/>
              </w:rPr>
              <w:t>Działań</w:t>
            </w:r>
            <w:r w:rsidRPr="00DF6EF5">
              <w:rPr>
                <w:szCs w:val="22"/>
              </w:rPr>
              <w:t xml:space="preserve"> kampanii?</w:t>
            </w:r>
          </w:p>
          <w:p w14:paraId="1D0AC53D" w14:textId="5DE4EB3D" w:rsidR="00892C44" w:rsidRDefault="00892C44" w:rsidP="00892C44">
            <w:pPr>
              <w:spacing w:after="240"/>
            </w:pPr>
            <w:r w:rsidRPr="00DF6EF5">
              <w:rPr>
                <w:szCs w:val="22"/>
              </w:rPr>
              <w:t>3. Czy umożliwia formułowanie wniosków i rekomendowanie działań korygujących i optymalizacyjnych?</w:t>
            </w:r>
          </w:p>
        </w:tc>
        <w:tc>
          <w:tcPr>
            <w:tcW w:w="2835" w:type="dxa"/>
          </w:tcPr>
          <w:p w14:paraId="32216970" w14:textId="7441090D" w:rsidR="00892C44" w:rsidRPr="007161C6" w:rsidRDefault="00892C44" w:rsidP="00892C44">
            <w:pPr>
              <w:spacing w:after="240"/>
              <w:rPr>
                <w:szCs w:val="22"/>
              </w:rPr>
            </w:pPr>
            <w:r w:rsidRPr="007161C6">
              <w:rPr>
                <w:szCs w:val="22"/>
              </w:rPr>
              <w:t xml:space="preserve">Za każdy element podkryterium Zamawiający przyzna od 0 do </w:t>
            </w:r>
            <w:r w:rsidR="000C60E5">
              <w:rPr>
                <w:szCs w:val="22"/>
              </w:rPr>
              <w:t>2</w:t>
            </w:r>
            <w:r w:rsidRPr="007161C6">
              <w:rPr>
                <w:szCs w:val="22"/>
              </w:rPr>
              <w:t xml:space="preserve"> punktów w następujący sposób:</w:t>
            </w:r>
          </w:p>
          <w:p w14:paraId="38583BBA" w14:textId="77777777" w:rsidR="00892C44" w:rsidRPr="007161C6" w:rsidRDefault="00892C44" w:rsidP="00892C44">
            <w:pPr>
              <w:spacing w:after="240"/>
              <w:rPr>
                <w:szCs w:val="22"/>
              </w:rPr>
            </w:pPr>
            <w:r w:rsidRPr="007161C6">
              <w:rPr>
                <w:szCs w:val="22"/>
              </w:rPr>
              <w:t>0 pkt – nie spełnia wymogów Zamawiającego</w:t>
            </w:r>
          </w:p>
          <w:p w14:paraId="4D19B6E3" w14:textId="26179543" w:rsidR="00892C44" w:rsidRPr="007161C6" w:rsidRDefault="000C60E5" w:rsidP="00892C44">
            <w:pPr>
              <w:spacing w:after="240"/>
              <w:rPr>
                <w:szCs w:val="22"/>
              </w:rPr>
            </w:pPr>
            <w:r>
              <w:rPr>
                <w:szCs w:val="22"/>
              </w:rPr>
              <w:t>1</w:t>
            </w:r>
            <w:r w:rsidR="00892C44" w:rsidRPr="007161C6">
              <w:rPr>
                <w:szCs w:val="22"/>
              </w:rPr>
              <w:t xml:space="preserve"> pkt – częściowo spełnia wymagania Zamawiającego</w:t>
            </w:r>
          </w:p>
          <w:p w14:paraId="413D6903" w14:textId="521B25E7" w:rsidR="00892C44" w:rsidRDefault="000C60E5" w:rsidP="00892C44">
            <w:pPr>
              <w:spacing w:after="240"/>
            </w:pPr>
            <w:r>
              <w:rPr>
                <w:szCs w:val="22"/>
              </w:rPr>
              <w:t>2</w:t>
            </w:r>
            <w:r w:rsidR="00892C44" w:rsidRPr="007161C6">
              <w:rPr>
                <w:szCs w:val="22"/>
              </w:rPr>
              <w:t xml:space="preserve"> pkt – w pełni spełnia wymagania Zamawiającego</w:t>
            </w:r>
          </w:p>
        </w:tc>
        <w:tc>
          <w:tcPr>
            <w:tcW w:w="1977" w:type="dxa"/>
            <w:vAlign w:val="center"/>
          </w:tcPr>
          <w:p w14:paraId="6BF2663D" w14:textId="656DBEA2" w:rsidR="00892C44" w:rsidRPr="00892C44" w:rsidRDefault="00892C44" w:rsidP="00892C44">
            <w:pPr>
              <w:spacing w:after="240"/>
              <w:jc w:val="center"/>
              <w:rPr>
                <w:sz w:val="48"/>
                <w:szCs w:val="48"/>
              </w:rPr>
            </w:pPr>
            <w:r w:rsidRPr="00892C44">
              <w:rPr>
                <w:sz w:val="48"/>
                <w:szCs w:val="48"/>
              </w:rPr>
              <w:t>6</w:t>
            </w:r>
          </w:p>
        </w:tc>
      </w:tr>
    </w:tbl>
    <w:p w14:paraId="3509905F" w14:textId="77777777" w:rsidR="00892C44" w:rsidRPr="00892C44" w:rsidRDefault="00892C44" w:rsidP="00892C44"/>
    <w:p w14:paraId="0BCC68CE" w14:textId="77777777" w:rsidR="00D52627" w:rsidRPr="00063B24" w:rsidRDefault="007C3AA1">
      <w:pPr>
        <w:pStyle w:val="Nagwek2"/>
        <w:widowControl/>
        <w:numPr>
          <w:ilvl w:val="1"/>
          <w:numId w:val="10"/>
        </w:numPr>
        <w:tabs>
          <w:tab w:val="left" w:pos="142"/>
        </w:tabs>
        <w:ind w:left="142" w:hanging="568"/>
        <w:rPr>
          <w:rFonts w:asciiTheme="minorHAnsi" w:hAnsiTheme="minorHAnsi" w:cstheme="minorHAnsi"/>
          <w:b w:val="0"/>
          <w:bCs w:val="0"/>
        </w:rPr>
      </w:pPr>
      <w:r w:rsidRPr="00063B24">
        <w:rPr>
          <w:rFonts w:asciiTheme="minorHAnsi" w:hAnsiTheme="minorHAnsi" w:cstheme="minorHAnsi"/>
          <w:b w:val="0"/>
          <w:bCs w:val="0"/>
        </w:rPr>
        <w:t xml:space="preserve">Za </w:t>
      </w:r>
      <w:r w:rsidRPr="00063B24">
        <w:rPr>
          <w:rFonts w:asciiTheme="minorHAnsi" w:hAnsiTheme="minorHAnsi" w:cstheme="minorHAnsi"/>
          <w:b w:val="0"/>
          <w:bCs w:val="0"/>
          <w:szCs w:val="22"/>
        </w:rPr>
        <w:t>najkorzystniejszą</w:t>
      </w:r>
      <w:r w:rsidRPr="00063B24">
        <w:rPr>
          <w:rFonts w:asciiTheme="minorHAnsi" w:hAnsiTheme="minorHAnsi" w:cstheme="minorHAnsi"/>
          <w:b w:val="0"/>
          <w:bCs w:val="0"/>
        </w:rPr>
        <w:t xml:space="preserve"> zostanie uznana oferta, która otrzyma najwyższą liczbę punktów, przyznaną wg. wzoru z pkt 25 SWZ.</w:t>
      </w:r>
    </w:p>
    <w:p w14:paraId="3BDD4CC0" w14:textId="77777777" w:rsidR="00D52627" w:rsidRDefault="00D52627">
      <w:pPr>
        <w:rPr>
          <w:rFonts w:asciiTheme="minorHAnsi" w:hAnsiTheme="minorHAnsi" w:cstheme="minorHAnsi"/>
        </w:rPr>
      </w:pPr>
    </w:p>
    <w:p w14:paraId="35289F08" w14:textId="77777777" w:rsidR="00B61697" w:rsidRPr="00063B24" w:rsidRDefault="00B61697">
      <w:pPr>
        <w:rPr>
          <w:rFonts w:asciiTheme="minorHAnsi" w:hAnsiTheme="minorHAnsi" w:cstheme="minorHAnsi"/>
        </w:rPr>
      </w:pPr>
    </w:p>
    <w:p w14:paraId="33D63825" w14:textId="77777777" w:rsidR="00D52627" w:rsidRPr="00063B24" w:rsidRDefault="007C3AA1">
      <w:pPr>
        <w:pStyle w:val="Nagwek1"/>
        <w:spacing w:line="300" w:lineRule="auto"/>
        <w:jc w:val="center"/>
        <w:rPr>
          <w:rFonts w:asciiTheme="minorHAnsi" w:hAnsiTheme="minorHAnsi" w:cstheme="minorHAnsi"/>
          <w:szCs w:val="22"/>
        </w:rPr>
      </w:pPr>
      <w:bookmarkStart w:id="54" w:name="_Toc175549766"/>
      <w:r w:rsidRPr="00063B24">
        <w:rPr>
          <w:rFonts w:asciiTheme="minorHAnsi" w:hAnsiTheme="minorHAnsi" w:cstheme="minorHAnsi"/>
          <w:szCs w:val="22"/>
        </w:rPr>
        <w:lastRenderedPageBreak/>
        <w:t>CZĘŚĆ VI</w:t>
      </w:r>
      <w:bookmarkEnd w:id="54"/>
    </w:p>
    <w:p w14:paraId="3C34A77A" w14:textId="77777777" w:rsidR="00D52627" w:rsidRPr="00063B24" w:rsidRDefault="007C3AA1">
      <w:pPr>
        <w:pStyle w:val="Nagwek1"/>
        <w:spacing w:after="240" w:line="300" w:lineRule="auto"/>
        <w:jc w:val="center"/>
        <w:rPr>
          <w:rFonts w:asciiTheme="minorHAnsi" w:hAnsiTheme="minorHAnsi" w:cstheme="minorHAnsi"/>
          <w:szCs w:val="22"/>
        </w:rPr>
      </w:pPr>
      <w:bookmarkStart w:id="55" w:name="_Toc175549767"/>
      <w:r w:rsidRPr="00063B24">
        <w:rPr>
          <w:rFonts w:asciiTheme="minorHAnsi" w:hAnsiTheme="minorHAnsi" w:cstheme="minorHAnsi"/>
          <w:szCs w:val="22"/>
        </w:rPr>
        <w:t>INFORMACJE O TRYBIE SKŁADANIA I OTWARCIA OFERT</w:t>
      </w:r>
      <w:bookmarkEnd w:id="55"/>
    </w:p>
    <w:p w14:paraId="4B09CA76" w14:textId="77777777" w:rsidR="00D52627" w:rsidRPr="00063B24" w:rsidRDefault="007C3AA1">
      <w:pPr>
        <w:pStyle w:val="Nagwek2"/>
        <w:numPr>
          <w:ilvl w:val="0"/>
          <w:numId w:val="10"/>
        </w:numPr>
        <w:ind w:left="0" w:hanging="567"/>
        <w:rPr>
          <w:rFonts w:asciiTheme="minorHAnsi" w:hAnsiTheme="minorHAnsi" w:cstheme="minorHAnsi"/>
          <w:szCs w:val="22"/>
        </w:rPr>
      </w:pPr>
      <w:bookmarkStart w:id="56" w:name="_Toc159141195"/>
      <w:r w:rsidRPr="00063B24">
        <w:rPr>
          <w:rFonts w:asciiTheme="minorHAnsi" w:hAnsiTheme="minorHAnsi" w:cstheme="minorHAnsi"/>
          <w:szCs w:val="22"/>
        </w:rPr>
        <w:t>Sposób i termin składania ofert</w:t>
      </w:r>
      <w:bookmarkEnd w:id="56"/>
    </w:p>
    <w:p w14:paraId="51A8F439" w14:textId="791288D4"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Ofertę, której zawartość została określona w pkt 14.1 i 14.2 SWZ, należy złożyć w terminie do </w:t>
      </w:r>
      <w:r w:rsidR="007561E8">
        <w:rPr>
          <w:rStyle w:val="Wyrnienieintensywne"/>
          <w:i w:val="0"/>
          <w:iCs w:val="0"/>
          <w:color w:val="auto"/>
          <w:highlight w:val="yellow"/>
        </w:rPr>
        <w:t>2</w:t>
      </w:r>
      <w:r w:rsidR="00283EE8">
        <w:rPr>
          <w:rStyle w:val="Wyrnienieintensywne"/>
          <w:i w:val="0"/>
          <w:iCs w:val="0"/>
          <w:color w:val="auto"/>
          <w:highlight w:val="yellow"/>
        </w:rPr>
        <w:t>0</w:t>
      </w:r>
      <w:r w:rsidR="007561E8">
        <w:rPr>
          <w:rStyle w:val="Wyrnienieintensywne"/>
          <w:i w:val="0"/>
          <w:iCs w:val="0"/>
          <w:color w:val="auto"/>
          <w:highlight w:val="yellow"/>
        </w:rPr>
        <w:t>.03.</w:t>
      </w:r>
      <w:r w:rsidRPr="00892A03">
        <w:rPr>
          <w:rStyle w:val="Wyrnienieintensywne"/>
          <w:i w:val="0"/>
          <w:iCs w:val="0"/>
          <w:color w:val="auto"/>
          <w:highlight w:val="yellow"/>
        </w:rPr>
        <w:t>202</w:t>
      </w:r>
      <w:r w:rsidR="001F4CBE">
        <w:rPr>
          <w:rStyle w:val="Wyrnienieintensywne"/>
          <w:i w:val="0"/>
          <w:iCs w:val="0"/>
          <w:color w:val="auto"/>
          <w:highlight w:val="yellow"/>
        </w:rPr>
        <w:t>6</w:t>
      </w:r>
      <w:r w:rsidRPr="00892A03">
        <w:rPr>
          <w:rStyle w:val="Wyrnienieintensywne"/>
          <w:i w:val="0"/>
          <w:iCs w:val="0"/>
          <w:color w:val="auto"/>
          <w:highlight w:val="yellow"/>
        </w:rPr>
        <w:t xml:space="preserve"> r., do godz</w:t>
      </w:r>
      <w:r w:rsidRPr="00892A03">
        <w:rPr>
          <w:rFonts w:asciiTheme="minorHAnsi" w:hAnsiTheme="minorHAnsi" w:cstheme="minorHAnsi"/>
          <w:szCs w:val="22"/>
          <w:highlight w:val="yellow"/>
        </w:rPr>
        <w:t>. 09:00</w:t>
      </w:r>
      <w:r w:rsidRPr="00063B24">
        <w:rPr>
          <w:rFonts w:asciiTheme="minorHAnsi" w:hAnsiTheme="minorHAnsi" w:cstheme="minorHAnsi"/>
          <w:b w:val="0"/>
          <w:bCs w:val="0"/>
          <w:szCs w:val="22"/>
        </w:rPr>
        <w:t>.</w:t>
      </w:r>
    </w:p>
    <w:p w14:paraId="59AE0300"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Zamawiający nie udostępnia interaktywnego formularza ofertowego na Platformie e-Zamówienia. Przy składaniu oferty na Platformie e-Zamówienia pojawi się komunikat </w:t>
      </w:r>
      <w:r w:rsidRPr="00063B24">
        <w:rPr>
          <w:rFonts w:asciiTheme="minorHAnsi" w:hAnsiTheme="minorHAnsi" w:cstheme="minorHAnsi"/>
          <w:b w:val="0"/>
          <w:bCs w:val="0"/>
          <w:i/>
          <w:iCs/>
          <w:szCs w:val="22"/>
        </w:rPr>
        <w:t>„Czy chcesz kontynuować? Postępowanie nie posiada opublikowanego formularza do tego etapu postępowania. Plik formularz ofertowy (nazwa pliku) nie jest poprawnym formularzem interaktywnym wygenerowanym na Platformie”</w:t>
      </w:r>
      <w:r w:rsidRPr="00063B24">
        <w:rPr>
          <w:rFonts w:asciiTheme="minorHAnsi" w:hAnsiTheme="minorHAnsi" w:cstheme="minorHAnsi"/>
          <w:b w:val="0"/>
          <w:bCs w:val="0"/>
          <w:szCs w:val="22"/>
        </w:rPr>
        <w:t>, wówczas wykonawca potwierdza chęć złożenia oferty poprzez wybranie przycisku „</w:t>
      </w:r>
      <w:r w:rsidRPr="00063B24">
        <w:rPr>
          <w:rFonts w:asciiTheme="minorHAnsi" w:hAnsiTheme="minorHAnsi" w:cstheme="minorHAnsi"/>
          <w:b w:val="0"/>
          <w:bCs w:val="0"/>
          <w:i/>
          <w:iCs/>
          <w:szCs w:val="22"/>
        </w:rPr>
        <w:t>Tak, chcę kontynuować</w:t>
      </w:r>
      <w:r w:rsidRPr="00063B24">
        <w:rPr>
          <w:rFonts w:asciiTheme="minorHAnsi" w:hAnsiTheme="minorHAnsi" w:cstheme="minorHAnsi"/>
          <w:b w:val="0"/>
          <w:bCs w:val="0"/>
          <w:szCs w:val="22"/>
        </w:rPr>
        <w:t>”.</w:t>
      </w:r>
    </w:p>
    <w:p w14:paraId="03B5FE1B" w14:textId="442E8F9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 xml:space="preserve">Ofertę należy złożyć za pośrednictwem zakładki oferty/wnioski, widocznej w podglądzie postępowania po zalogowaniu na konto wykonawcy. Po wybraniu przycisku „złóż ofertę” system pokaże okno składania oferty umożliwiające przekazanie dokumentów elektronicznych, w którym znajdują się dwa pola drag&amp;drop („przeciągnij” i </w:t>
      </w:r>
      <w:r w:rsidR="00892A03">
        <w:rPr>
          <w:rFonts w:asciiTheme="minorHAnsi" w:hAnsiTheme="minorHAnsi" w:cstheme="minorHAnsi"/>
          <w:b w:val="0"/>
          <w:bCs w:val="0"/>
          <w:szCs w:val="22"/>
        </w:rPr>
        <w:t>„</w:t>
      </w:r>
      <w:r w:rsidRPr="00063B24">
        <w:rPr>
          <w:rFonts w:asciiTheme="minorHAnsi" w:hAnsiTheme="minorHAnsi" w:cstheme="minorHAnsi"/>
          <w:b w:val="0"/>
          <w:bCs w:val="0"/>
          <w:szCs w:val="22"/>
        </w:rPr>
        <w:t>upuść”) służące do dodawania plików.</w:t>
      </w:r>
    </w:p>
    <w:p w14:paraId="77E202E2"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Wypełniony i podpisany Formularz oferty należy dodać w polu „wypełniony formularz oferty”. W kolejnym polu „załączniki i inne dokumenty przedstawione w ofercie przez wykonawcę”, należy dodać pozostałe podpisane pliki stanowiące ofertę lub składane z ofertą i zatwierdzić używając przycisku wyślij pliki i złóż ofertę. Wykonawca potwierdza chęć złożenia oferty używając przycisku Potwierdzam.</w:t>
      </w:r>
    </w:p>
    <w:p w14:paraId="34959755"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9DB5BD6"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Oferta może być złożona tylko do upływu terminu składania ofert.</w:t>
      </w:r>
    </w:p>
    <w:p w14:paraId="1F5F1748"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Wykonawca może przed upływem terminu składania ofert wycofać ofertę. Wykonawca wycofuje ofertę w zakładce „Oferty/wnioski” używając przycisku „Wycofaj ofertę”.</w:t>
      </w:r>
    </w:p>
    <w:p w14:paraId="1E0CE645"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Maksymalny łączny rozmiar plików składających się na ofertę lub składanych wraz z ofertą wynosi 250 MB.</w:t>
      </w:r>
    </w:p>
    <w:p w14:paraId="6FEAB8FC"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Termin otwarcia ofert.</w:t>
      </w:r>
    </w:p>
    <w:p w14:paraId="1AC7862C" w14:textId="5706FE05" w:rsidR="00D52627" w:rsidRPr="00237F6A" w:rsidRDefault="007C3AA1">
      <w:pPr>
        <w:pStyle w:val="Nagwek2"/>
        <w:numPr>
          <w:ilvl w:val="1"/>
          <w:numId w:val="10"/>
        </w:numPr>
        <w:ind w:left="0" w:hanging="567"/>
        <w:rPr>
          <w:rStyle w:val="Wyrnieniedelikatne"/>
          <w:i w:val="0"/>
          <w:iCs w:val="0"/>
          <w:color w:val="auto"/>
        </w:rPr>
      </w:pPr>
      <w:r w:rsidRPr="00063B24">
        <w:rPr>
          <w:rFonts w:asciiTheme="minorHAnsi" w:hAnsiTheme="minorHAnsi" w:cstheme="minorHAnsi"/>
          <w:b w:val="0"/>
          <w:szCs w:val="22"/>
        </w:rPr>
        <w:t xml:space="preserve">Otwarcie ofert </w:t>
      </w:r>
      <w:r w:rsidRPr="00237F6A">
        <w:rPr>
          <w:rStyle w:val="Wyrnieniedelikatne"/>
          <w:i w:val="0"/>
          <w:iCs w:val="0"/>
          <w:color w:val="auto"/>
        </w:rPr>
        <w:t xml:space="preserve">nastąpi </w:t>
      </w:r>
      <w:r w:rsidR="00B9292A">
        <w:rPr>
          <w:rStyle w:val="Wyrnieniedelikatne"/>
          <w:i w:val="0"/>
          <w:iCs w:val="0"/>
          <w:color w:val="auto"/>
          <w:highlight w:val="yellow"/>
        </w:rPr>
        <w:t>2</w:t>
      </w:r>
      <w:r w:rsidR="00283EE8">
        <w:rPr>
          <w:rStyle w:val="Wyrnieniedelikatne"/>
          <w:i w:val="0"/>
          <w:iCs w:val="0"/>
          <w:color w:val="auto"/>
          <w:highlight w:val="yellow"/>
        </w:rPr>
        <w:t>0</w:t>
      </w:r>
      <w:r w:rsidR="00B9292A">
        <w:rPr>
          <w:rStyle w:val="Wyrnieniedelikatne"/>
          <w:i w:val="0"/>
          <w:iCs w:val="0"/>
          <w:color w:val="auto"/>
          <w:highlight w:val="yellow"/>
        </w:rPr>
        <w:t>.03.</w:t>
      </w:r>
      <w:r w:rsidRPr="00892A03">
        <w:rPr>
          <w:rStyle w:val="Wyrnieniedelikatne"/>
          <w:i w:val="0"/>
          <w:iCs w:val="0"/>
          <w:color w:val="auto"/>
          <w:highlight w:val="yellow"/>
        </w:rPr>
        <w:t>202</w:t>
      </w:r>
      <w:r w:rsidR="00071AE5">
        <w:rPr>
          <w:rStyle w:val="Wyrnieniedelikatne"/>
          <w:i w:val="0"/>
          <w:iCs w:val="0"/>
          <w:color w:val="auto"/>
          <w:highlight w:val="yellow"/>
        </w:rPr>
        <w:t>6</w:t>
      </w:r>
      <w:r w:rsidRPr="00892A03">
        <w:rPr>
          <w:rStyle w:val="Wyrnieniedelikatne"/>
          <w:i w:val="0"/>
          <w:iCs w:val="0"/>
          <w:color w:val="auto"/>
          <w:highlight w:val="yellow"/>
        </w:rPr>
        <w:t xml:space="preserve"> r. o godzinie 09:10</w:t>
      </w:r>
      <w:r w:rsidRPr="00237F6A">
        <w:rPr>
          <w:rStyle w:val="Wyrnieniedelikatne"/>
          <w:i w:val="0"/>
          <w:iCs w:val="0"/>
          <w:color w:val="auto"/>
        </w:rPr>
        <w:t>.</w:t>
      </w:r>
    </w:p>
    <w:p w14:paraId="73730BBD"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Zamawiający, najpóźniej przed otwarciem ofert, udostępni, na stronie internetowej prowadzonego postępowania, informacje o kwocie, jaką zamierza przeznaczyć na sfinansowanie zamówienia.</w:t>
      </w:r>
    </w:p>
    <w:p w14:paraId="1F9655FC"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t>Niezwłocznie po otwarciu ofert Zamawiający zamieści na stronie internetowej informacje, o których mowa w art. 222 ust. 5 ustawy.</w:t>
      </w:r>
    </w:p>
    <w:p w14:paraId="656D75FE" w14:textId="77777777"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bCs w:val="0"/>
          <w:szCs w:val="22"/>
        </w:rPr>
        <w:lastRenderedPageBreak/>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prowadzonego postępowania.</w:t>
      </w:r>
    </w:p>
    <w:p w14:paraId="33547C1F" w14:textId="77777777" w:rsidR="00D52627" w:rsidRPr="00063B24" w:rsidRDefault="007C3AA1">
      <w:pPr>
        <w:pStyle w:val="Nagwek2"/>
        <w:numPr>
          <w:ilvl w:val="0"/>
          <w:numId w:val="10"/>
        </w:numPr>
        <w:ind w:left="0" w:hanging="567"/>
        <w:rPr>
          <w:rFonts w:asciiTheme="minorHAnsi" w:hAnsiTheme="minorHAnsi" w:cstheme="minorHAnsi"/>
          <w:szCs w:val="22"/>
        </w:rPr>
      </w:pPr>
      <w:bookmarkStart w:id="57" w:name="_Toc159141196"/>
      <w:bookmarkStart w:id="58" w:name="_Toc159141198"/>
      <w:bookmarkEnd w:id="57"/>
      <w:r w:rsidRPr="00063B24">
        <w:rPr>
          <w:rFonts w:asciiTheme="minorHAnsi" w:hAnsiTheme="minorHAnsi" w:cstheme="minorHAnsi"/>
          <w:szCs w:val="22"/>
        </w:rPr>
        <w:t>Termin związania ofertą.</w:t>
      </w:r>
      <w:bookmarkEnd w:id="58"/>
    </w:p>
    <w:p w14:paraId="4B2A8BDA" w14:textId="0F5E48DF" w:rsidR="00D52627" w:rsidRPr="00063B24" w:rsidRDefault="007C3AA1">
      <w:pPr>
        <w:spacing w:after="240" w:line="300" w:lineRule="auto"/>
        <w:rPr>
          <w:rFonts w:asciiTheme="minorHAnsi" w:hAnsiTheme="minorHAnsi" w:cstheme="minorHAnsi"/>
          <w:szCs w:val="22"/>
        </w:rPr>
      </w:pPr>
      <w:r w:rsidRPr="00063B24">
        <w:rPr>
          <w:rFonts w:asciiTheme="minorHAnsi" w:hAnsiTheme="minorHAnsi" w:cstheme="minorHAnsi"/>
          <w:szCs w:val="22"/>
        </w:rPr>
        <w:t>Wykonawca pozostaje zwi</w:t>
      </w:r>
      <w:r w:rsidRPr="00063B24">
        <w:rPr>
          <w:rFonts w:asciiTheme="minorHAnsi" w:eastAsia="TimesNewRoman" w:hAnsiTheme="minorHAnsi" w:cstheme="minorHAnsi"/>
          <w:szCs w:val="22"/>
        </w:rPr>
        <w:t>ą</w:t>
      </w:r>
      <w:r w:rsidRPr="00063B24">
        <w:rPr>
          <w:rFonts w:asciiTheme="minorHAnsi" w:hAnsiTheme="minorHAnsi" w:cstheme="minorHAnsi"/>
          <w:szCs w:val="22"/>
        </w:rPr>
        <w:t>zany zło</w:t>
      </w:r>
      <w:r w:rsidRPr="00063B24">
        <w:rPr>
          <w:rFonts w:asciiTheme="minorHAnsi" w:eastAsia="TimesNewRoman" w:hAnsiTheme="minorHAnsi" w:cstheme="minorHAnsi"/>
          <w:szCs w:val="22"/>
        </w:rPr>
        <w:t>ż</w:t>
      </w:r>
      <w:r w:rsidRPr="00063B24">
        <w:rPr>
          <w:rFonts w:asciiTheme="minorHAnsi" w:hAnsiTheme="minorHAnsi" w:cstheme="minorHAnsi"/>
          <w:szCs w:val="22"/>
        </w:rPr>
        <w:t>on</w:t>
      </w:r>
      <w:r w:rsidRPr="00063B24">
        <w:rPr>
          <w:rFonts w:asciiTheme="minorHAnsi" w:eastAsia="TimesNewRoman" w:hAnsiTheme="minorHAnsi" w:cstheme="minorHAnsi"/>
          <w:szCs w:val="22"/>
        </w:rPr>
        <w:t xml:space="preserve">ą </w:t>
      </w:r>
      <w:r w:rsidRPr="00237F6A">
        <w:rPr>
          <w:rStyle w:val="Wyrnieniedelikatne"/>
          <w:i w:val="0"/>
          <w:iCs w:val="0"/>
          <w:color w:val="auto"/>
        </w:rPr>
        <w:t>ofert</w:t>
      </w:r>
      <w:r w:rsidRPr="00237F6A">
        <w:rPr>
          <w:rStyle w:val="Wyrnieniedelikatne"/>
          <w:rFonts w:eastAsia="TimesNewRoman"/>
          <w:i w:val="0"/>
          <w:iCs w:val="0"/>
          <w:color w:val="auto"/>
        </w:rPr>
        <w:t xml:space="preserve">ą </w:t>
      </w:r>
      <w:r w:rsidRPr="00892A03">
        <w:rPr>
          <w:rStyle w:val="Wyrnieniedelikatne"/>
          <w:b/>
          <w:bCs/>
          <w:i w:val="0"/>
          <w:iCs w:val="0"/>
          <w:color w:val="auto"/>
          <w:highlight w:val="yellow"/>
        </w:rPr>
        <w:t xml:space="preserve">do </w:t>
      </w:r>
      <w:r w:rsidR="00283EE8">
        <w:rPr>
          <w:rStyle w:val="Wyrnieniedelikatne"/>
          <w:b/>
          <w:bCs/>
          <w:i w:val="0"/>
          <w:iCs w:val="0"/>
          <w:color w:val="auto"/>
          <w:highlight w:val="yellow"/>
        </w:rPr>
        <w:t>18</w:t>
      </w:r>
      <w:r w:rsidR="00B9292A">
        <w:rPr>
          <w:rStyle w:val="Wyrnieniedelikatne"/>
          <w:b/>
          <w:bCs/>
          <w:i w:val="0"/>
          <w:iCs w:val="0"/>
          <w:color w:val="auto"/>
          <w:highlight w:val="yellow"/>
        </w:rPr>
        <w:t>.04.</w:t>
      </w:r>
      <w:r w:rsidRPr="00892A03">
        <w:rPr>
          <w:rStyle w:val="Wyrnieniedelikatne"/>
          <w:b/>
          <w:bCs/>
          <w:i w:val="0"/>
          <w:iCs w:val="0"/>
          <w:color w:val="auto"/>
          <w:highlight w:val="yellow"/>
        </w:rPr>
        <w:t>202</w:t>
      </w:r>
      <w:r w:rsidR="00426F25">
        <w:rPr>
          <w:rStyle w:val="Wyrnieniedelikatne"/>
          <w:b/>
          <w:bCs/>
          <w:i w:val="0"/>
          <w:iCs w:val="0"/>
          <w:color w:val="auto"/>
          <w:highlight w:val="yellow"/>
        </w:rPr>
        <w:t>6</w:t>
      </w:r>
      <w:r w:rsidRPr="00892A03">
        <w:rPr>
          <w:rStyle w:val="Wyrnieniedelikatne"/>
          <w:b/>
          <w:bCs/>
          <w:i w:val="0"/>
          <w:iCs w:val="0"/>
          <w:color w:val="auto"/>
          <w:highlight w:val="yellow"/>
        </w:rPr>
        <w:t xml:space="preserve"> r.</w:t>
      </w:r>
      <w:r w:rsidRPr="00237F6A">
        <w:rPr>
          <w:rStyle w:val="Wyrnieniedelikatne"/>
          <w:i w:val="0"/>
          <w:iCs w:val="0"/>
          <w:color w:val="auto"/>
        </w:rPr>
        <w:t xml:space="preserve"> Bieg</w:t>
      </w:r>
      <w:r w:rsidRPr="00063B24">
        <w:rPr>
          <w:rFonts w:asciiTheme="minorHAnsi" w:hAnsiTheme="minorHAnsi" w:cstheme="minorHAnsi"/>
          <w:szCs w:val="22"/>
        </w:rPr>
        <w:t xml:space="preserve"> terminu zwi</w:t>
      </w:r>
      <w:r w:rsidRPr="00063B24">
        <w:rPr>
          <w:rFonts w:asciiTheme="minorHAnsi" w:eastAsia="TimesNewRoman" w:hAnsiTheme="minorHAnsi" w:cstheme="minorHAnsi"/>
          <w:szCs w:val="22"/>
        </w:rPr>
        <w:t>ą</w:t>
      </w:r>
      <w:r w:rsidRPr="00063B24">
        <w:rPr>
          <w:rFonts w:asciiTheme="minorHAnsi" w:hAnsiTheme="minorHAnsi" w:cstheme="minorHAnsi"/>
          <w:szCs w:val="22"/>
        </w:rPr>
        <w:t>zania ofert</w:t>
      </w:r>
      <w:r w:rsidRPr="00063B24">
        <w:rPr>
          <w:rFonts w:asciiTheme="minorHAnsi" w:eastAsia="TimesNewRoman" w:hAnsiTheme="minorHAnsi" w:cstheme="minorHAnsi"/>
          <w:szCs w:val="22"/>
        </w:rPr>
        <w:t xml:space="preserve">ą </w:t>
      </w:r>
      <w:r w:rsidRPr="00063B24">
        <w:rPr>
          <w:rFonts w:asciiTheme="minorHAnsi" w:hAnsiTheme="minorHAnsi" w:cstheme="minorHAnsi"/>
          <w:szCs w:val="22"/>
        </w:rPr>
        <w:t>rozpoczyna si</w:t>
      </w:r>
      <w:r w:rsidRPr="00063B24">
        <w:rPr>
          <w:rFonts w:asciiTheme="minorHAnsi" w:eastAsia="TimesNewRoman" w:hAnsiTheme="minorHAnsi" w:cstheme="minorHAnsi"/>
          <w:szCs w:val="22"/>
        </w:rPr>
        <w:t xml:space="preserve">ę </w:t>
      </w:r>
      <w:r w:rsidRPr="00063B24">
        <w:rPr>
          <w:rFonts w:asciiTheme="minorHAnsi" w:hAnsiTheme="minorHAnsi" w:cstheme="minorHAnsi"/>
          <w:szCs w:val="22"/>
        </w:rPr>
        <w:t>wraz z upływem terminu składania ofert, przy czym pierwszym dniem terminu związania ofertą jest dzień, w którym upływa termin składania ofert.</w:t>
      </w:r>
    </w:p>
    <w:p w14:paraId="3A43F4D3" w14:textId="77777777" w:rsidR="00D52627" w:rsidRPr="00063B24" w:rsidRDefault="007C3AA1">
      <w:pPr>
        <w:pStyle w:val="Nagwek2"/>
        <w:numPr>
          <w:ilvl w:val="0"/>
          <w:numId w:val="10"/>
        </w:numPr>
        <w:ind w:left="0" w:hanging="567"/>
        <w:rPr>
          <w:rFonts w:asciiTheme="minorHAnsi" w:hAnsiTheme="minorHAnsi" w:cstheme="minorHAnsi"/>
          <w:szCs w:val="22"/>
        </w:rPr>
      </w:pPr>
      <w:r w:rsidRPr="00063B24">
        <w:rPr>
          <w:rFonts w:asciiTheme="minorHAnsi" w:hAnsiTheme="minorHAnsi" w:cstheme="minorHAnsi"/>
          <w:szCs w:val="22"/>
        </w:rPr>
        <w:t>Zawiadomienie o wyborze najkorzystniejszej oferty lub o unieważnieniu postępowania</w:t>
      </w:r>
    </w:p>
    <w:p w14:paraId="5C141931" w14:textId="77777777" w:rsidR="00D52627" w:rsidRPr="00063B24" w:rsidRDefault="007C3AA1">
      <w:pPr>
        <w:pStyle w:val="Nagwek2"/>
        <w:tabs>
          <w:tab w:val="left" w:pos="426"/>
          <w:tab w:val="left" w:pos="567"/>
        </w:tabs>
        <w:rPr>
          <w:rFonts w:asciiTheme="minorHAnsi" w:hAnsiTheme="minorHAnsi" w:cstheme="minorHAnsi"/>
          <w:b w:val="0"/>
          <w:szCs w:val="22"/>
        </w:rPr>
      </w:pPr>
      <w:r w:rsidRPr="00063B24">
        <w:rPr>
          <w:rFonts w:asciiTheme="minorHAnsi" w:hAnsiTheme="minorHAnsi" w:cstheme="minorHAnsi"/>
          <w:b w:val="0"/>
          <w:szCs w:val="22"/>
        </w:rPr>
        <w:t>Zamawiający poinformuje Wykonawców o wyniku postęp</w:t>
      </w:r>
      <w:bookmarkStart w:id="59" w:name="_Toc175549773"/>
      <w:r w:rsidRPr="00063B24">
        <w:rPr>
          <w:rFonts w:asciiTheme="minorHAnsi" w:hAnsiTheme="minorHAnsi" w:cstheme="minorHAnsi"/>
          <w:b w:val="0"/>
          <w:szCs w:val="22"/>
        </w:rPr>
        <w:t>owania, zgodnie z art. 253 lub art. 260 ustawy.</w:t>
      </w:r>
    </w:p>
    <w:p w14:paraId="3AFF7EF8" w14:textId="77777777" w:rsidR="00E85A1E" w:rsidRDefault="00E85A1E">
      <w:pPr>
        <w:pStyle w:val="Nagwek1"/>
        <w:spacing w:line="300" w:lineRule="auto"/>
        <w:jc w:val="center"/>
        <w:rPr>
          <w:rFonts w:asciiTheme="minorHAnsi" w:hAnsiTheme="minorHAnsi" w:cstheme="minorHAnsi"/>
          <w:szCs w:val="22"/>
        </w:rPr>
      </w:pPr>
    </w:p>
    <w:p w14:paraId="0A176524" w14:textId="27030C66" w:rsidR="00D52627" w:rsidRPr="00063B24" w:rsidRDefault="007C3AA1">
      <w:pPr>
        <w:pStyle w:val="Nagwek1"/>
        <w:spacing w:line="300" w:lineRule="auto"/>
        <w:jc w:val="center"/>
        <w:rPr>
          <w:rFonts w:asciiTheme="minorHAnsi" w:hAnsiTheme="minorHAnsi" w:cstheme="minorHAnsi"/>
          <w:szCs w:val="22"/>
        </w:rPr>
      </w:pPr>
      <w:r w:rsidRPr="00063B24">
        <w:rPr>
          <w:rFonts w:asciiTheme="minorHAnsi" w:hAnsiTheme="minorHAnsi" w:cstheme="minorHAnsi"/>
          <w:szCs w:val="22"/>
        </w:rPr>
        <w:t>CZĘŚĆ VII</w:t>
      </w:r>
      <w:bookmarkEnd w:id="59"/>
    </w:p>
    <w:p w14:paraId="3E8FBE9D" w14:textId="77777777" w:rsidR="00D52627" w:rsidRPr="00063B24" w:rsidRDefault="007C3AA1">
      <w:pPr>
        <w:pStyle w:val="Nagwek1"/>
        <w:spacing w:after="240" w:line="300" w:lineRule="auto"/>
        <w:jc w:val="center"/>
        <w:rPr>
          <w:rFonts w:asciiTheme="minorHAnsi" w:hAnsiTheme="minorHAnsi" w:cstheme="minorHAnsi"/>
          <w:szCs w:val="22"/>
        </w:rPr>
      </w:pPr>
      <w:bookmarkStart w:id="60" w:name="_Toc175549774"/>
      <w:r w:rsidRPr="00063B24">
        <w:rPr>
          <w:rFonts w:asciiTheme="minorHAnsi" w:hAnsiTheme="minorHAnsi" w:cstheme="minorHAnsi"/>
          <w:szCs w:val="22"/>
        </w:rPr>
        <w:t>POSTANOWIENIA DOTYCZĄCE UMOWY</w:t>
      </w:r>
      <w:bookmarkEnd w:id="60"/>
    </w:p>
    <w:p w14:paraId="2B907124" w14:textId="77777777" w:rsidR="00D52627" w:rsidRPr="00063B24" w:rsidRDefault="007C3AA1">
      <w:pPr>
        <w:pStyle w:val="Nagwek2"/>
        <w:numPr>
          <w:ilvl w:val="0"/>
          <w:numId w:val="10"/>
        </w:numPr>
        <w:ind w:left="0" w:hanging="567"/>
        <w:rPr>
          <w:rFonts w:asciiTheme="minorHAnsi" w:hAnsiTheme="minorHAnsi" w:cstheme="minorHAnsi"/>
          <w:szCs w:val="22"/>
        </w:rPr>
      </w:pPr>
      <w:bookmarkStart w:id="61" w:name="_Toc175549775"/>
      <w:r w:rsidRPr="00063B24">
        <w:rPr>
          <w:rFonts w:asciiTheme="minorHAnsi" w:hAnsiTheme="minorHAnsi" w:cstheme="minorHAnsi"/>
          <w:szCs w:val="22"/>
        </w:rPr>
        <w:t>Zabezpieczenie należytego wykonania umowy</w:t>
      </w:r>
      <w:bookmarkEnd w:id="61"/>
    </w:p>
    <w:p w14:paraId="5F513F54" w14:textId="77777777" w:rsidR="00D52627" w:rsidRPr="00063B24" w:rsidRDefault="007C3AA1">
      <w:pPr>
        <w:pStyle w:val="Nagwek2"/>
        <w:rPr>
          <w:rFonts w:asciiTheme="minorHAnsi" w:hAnsiTheme="minorHAnsi" w:cstheme="minorHAnsi"/>
          <w:b w:val="0"/>
          <w:szCs w:val="22"/>
        </w:rPr>
      </w:pPr>
      <w:r w:rsidRPr="00063B24">
        <w:rPr>
          <w:rFonts w:asciiTheme="minorHAnsi" w:hAnsiTheme="minorHAnsi" w:cstheme="minorHAnsi"/>
          <w:b w:val="0"/>
          <w:szCs w:val="22"/>
        </w:rPr>
        <w:t>Zamawiający nie wymaga wniesienia zabezpieczenia należytego wykonania umowy.</w:t>
      </w:r>
    </w:p>
    <w:p w14:paraId="4AF75DC5" w14:textId="77777777" w:rsidR="00D52627" w:rsidRPr="00063B24" w:rsidRDefault="007C3AA1">
      <w:pPr>
        <w:pStyle w:val="Nagwek2"/>
        <w:numPr>
          <w:ilvl w:val="0"/>
          <w:numId w:val="10"/>
        </w:numPr>
        <w:ind w:left="0" w:hanging="567"/>
        <w:rPr>
          <w:rFonts w:asciiTheme="minorHAnsi" w:hAnsiTheme="minorHAnsi" w:cstheme="minorHAnsi"/>
          <w:b w:val="0"/>
          <w:szCs w:val="22"/>
        </w:rPr>
      </w:pPr>
      <w:bookmarkStart w:id="62" w:name="_Toc329183528"/>
      <w:bookmarkStart w:id="63" w:name="_Toc329183038"/>
      <w:r w:rsidRPr="00063B24">
        <w:rPr>
          <w:rFonts w:asciiTheme="minorHAnsi" w:hAnsiTheme="minorHAnsi" w:cstheme="minorHAnsi"/>
          <w:szCs w:val="22"/>
        </w:rPr>
        <w:t>Projektowane postanowienia umowy, które zostaną wprowadzone do treści tej umowy</w:t>
      </w:r>
      <w:bookmarkEnd w:id="62"/>
      <w:bookmarkEnd w:id="63"/>
    </w:p>
    <w:p w14:paraId="0ED529C2" w14:textId="4FC0C07E" w:rsidR="00D52627" w:rsidRPr="00063B24" w:rsidRDefault="007C3AA1">
      <w:pPr>
        <w:pStyle w:val="Nagwek2"/>
        <w:numPr>
          <w:ilvl w:val="1"/>
          <w:numId w:val="10"/>
        </w:numPr>
        <w:ind w:left="0" w:hanging="567"/>
        <w:rPr>
          <w:rFonts w:asciiTheme="minorHAnsi" w:hAnsiTheme="minorHAnsi" w:cstheme="minorHAnsi"/>
          <w:b w:val="0"/>
          <w:bCs w:val="0"/>
          <w:szCs w:val="22"/>
        </w:rPr>
      </w:pPr>
      <w:r w:rsidRPr="00063B24">
        <w:rPr>
          <w:rFonts w:asciiTheme="minorHAnsi" w:hAnsiTheme="minorHAnsi" w:cstheme="minorHAnsi"/>
          <w:b w:val="0"/>
          <w:szCs w:val="22"/>
        </w:rPr>
        <w:t xml:space="preserve">Projektowane postanowienia umowy, które zostaną wprowadzone do treści tej umowy zawiera wzór umowy stanowiący Załącznik nr </w:t>
      </w:r>
      <w:r w:rsidR="006B2429">
        <w:rPr>
          <w:rFonts w:asciiTheme="minorHAnsi" w:hAnsiTheme="minorHAnsi" w:cstheme="minorHAnsi"/>
          <w:b w:val="0"/>
          <w:szCs w:val="22"/>
        </w:rPr>
        <w:t>8</w:t>
      </w:r>
      <w:r w:rsidRPr="00063B24">
        <w:rPr>
          <w:rFonts w:asciiTheme="minorHAnsi" w:hAnsiTheme="minorHAnsi" w:cstheme="minorHAnsi"/>
          <w:b w:val="0"/>
          <w:szCs w:val="22"/>
        </w:rPr>
        <w:t xml:space="preserve"> do SWZ</w:t>
      </w:r>
      <w:r w:rsidRPr="00063B24">
        <w:rPr>
          <w:rFonts w:asciiTheme="minorHAnsi" w:hAnsiTheme="minorHAnsi" w:cstheme="minorHAnsi"/>
          <w:b w:val="0"/>
          <w:bCs w:val="0"/>
          <w:szCs w:val="22"/>
        </w:rPr>
        <w:t>.</w:t>
      </w:r>
    </w:p>
    <w:p w14:paraId="22AFAD21"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Dopuszczalne zmiany umowy zostały określone we wzorze umowy.</w:t>
      </w:r>
    </w:p>
    <w:p w14:paraId="48918090" w14:textId="77777777" w:rsidR="00D52627" w:rsidRPr="00063B24" w:rsidRDefault="007C3AA1">
      <w:pPr>
        <w:pStyle w:val="Nagwek2"/>
        <w:numPr>
          <w:ilvl w:val="0"/>
          <w:numId w:val="10"/>
        </w:numPr>
        <w:ind w:left="0" w:hanging="567"/>
        <w:rPr>
          <w:rFonts w:asciiTheme="minorHAnsi" w:hAnsiTheme="minorHAnsi" w:cstheme="minorHAnsi"/>
          <w:szCs w:val="22"/>
        </w:rPr>
      </w:pPr>
      <w:bookmarkStart w:id="64" w:name="_Toc329183529"/>
      <w:bookmarkStart w:id="65" w:name="_Toc329183039"/>
      <w:bookmarkStart w:id="66" w:name="_Toc175549779"/>
      <w:r w:rsidRPr="00063B24">
        <w:rPr>
          <w:rFonts w:asciiTheme="minorHAnsi" w:hAnsiTheme="minorHAnsi" w:cstheme="minorHAnsi"/>
          <w:szCs w:val="22"/>
        </w:rPr>
        <w:t>Informacja o formalnościach dotyczących zawarcia umowy</w:t>
      </w:r>
      <w:bookmarkEnd w:id="64"/>
      <w:bookmarkEnd w:id="65"/>
      <w:bookmarkEnd w:id="66"/>
    </w:p>
    <w:p w14:paraId="10FDE949"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O miejscu i terminie zawarcia umowy Wykonawca, którego oferta została wybrana, zostanie poinformowany przez Zamawiającego, po upływie terminu do wniesienia odwołania lub jego rozstrzygnięcia.</w:t>
      </w:r>
    </w:p>
    <w:p w14:paraId="77EB483E" w14:textId="77777777" w:rsidR="00D52627" w:rsidRPr="00063B24" w:rsidRDefault="007C3AA1">
      <w:pPr>
        <w:pStyle w:val="Nagwek2"/>
        <w:numPr>
          <w:ilvl w:val="1"/>
          <w:numId w:val="10"/>
        </w:numPr>
        <w:ind w:left="0" w:hanging="567"/>
        <w:jc w:val="both"/>
        <w:rPr>
          <w:rFonts w:asciiTheme="minorHAnsi" w:hAnsiTheme="minorHAnsi" w:cstheme="minorHAnsi"/>
          <w:b w:val="0"/>
          <w:szCs w:val="22"/>
        </w:rPr>
      </w:pPr>
      <w:r w:rsidRPr="00063B24">
        <w:rPr>
          <w:rFonts w:asciiTheme="minorHAnsi" w:hAnsiTheme="minorHAnsi" w:cstheme="minorHAnsi"/>
          <w:b w:val="0"/>
          <w:szCs w:val="22"/>
        </w:rPr>
        <w:t>Jeżeli zostanie wybrana oferta Wykonawców występujących wspólnie, Zamawiający może zażądać, przed zawarciem umowy w sprawie zamówienia publicznego, umowy regulującej współpracę tych Wykonawców.</w:t>
      </w:r>
      <w:bookmarkStart w:id="67" w:name="_Toc175549780"/>
    </w:p>
    <w:p w14:paraId="341D3017" w14:textId="77777777" w:rsidR="00D52627" w:rsidRPr="00063B24" w:rsidRDefault="007C3AA1">
      <w:pPr>
        <w:jc w:val="center"/>
        <w:rPr>
          <w:rFonts w:asciiTheme="minorHAnsi" w:hAnsiTheme="minorHAnsi" w:cstheme="minorHAnsi"/>
          <w:b/>
          <w:bCs/>
          <w:szCs w:val="22"/>
        </w:rPr>
      </w:pPr>
      <w:r w:rsidRPr="00063B24">
        <w:rPr>
          <w:rFonts w:asciiTheme="minorHAnsi" w:hAnsiTheme="minorHAnsi" w:cstheme="minorHAnsi"/>
          <w:b/>
          <w:bCs/>
          <w:szCs w:val="22"/>
        </w:rPr>
        <w:t>CZĘŚĆ VIII</w:t>
      </w:r>
      <w:bookmarkEnd w:id="67"/>
    </w:p>
    <w:p w14:paraId="5ECAB78C" w14:textId="77777777" w:rsidR="00D52627" w:rsidRPr="00063B24" w:rsidRDefault="007C3AA1">
      <w:pPr>
        <w:pStyle w:val="Nagwek1"/>
        <w:spacing w:after="240" w:line="300" w:lineRule="auto"/>
        <w:jc w:val="center"/>
        <w:rPr>
          <w:rFonts w:asciiTheme="minorHAnsi" w:hAnsiTheme="minorHAnsi" w:cstheme="minorHAnsi"/>
          <w:szCs w:val="22"/>
        </w:rPr>
      </w:pPr>
      <w:bookmarkStart w:id="68" w:name="_Toc175549781"/>
      <w:r w:rsidRPr="00063B24">
        <w:rPr>
          <w:rFonts w:asciiTheme="minorHAnsi" w:hAnsiTheme="minorHAnsi" w:cstheme="minorHAnsi"/>
          <w:szCs w:val="22"/>
        </w:rPr>
        <w:t>POSTANOWIENIA KOŃCOWE</w:t>
      </w:r>
      <w:bookmarkEnd w:id="68"/>
    </w:p>
    <w:p w14:paraId="21F063DB" w14:textId="77777777" w:rsidR="00D52627" w:rsidRPr="00063B24" w:rsidRDefault="007C3AA1">
      <w:pPr>
        <w:pStyle w:val="Nagwek2"/>
        <w:numPr>
          <w:ilvl w:val="0"/>
          <w:numId w:val="10"/>
        </w:numPr>
        <w:ind w:left="0" w:hanging="567"/>
        <w:rPr>
          <w:rFonts w:asciiTheme="minorHAnsi" w:hAnsiTheme="minorHAnsi" w:cstheme="minorHAnsi"/>
          <w:szCs w:val="22"/>
        </w:rPr>
      </w:pPr>
      <w:bookmarkStart w:id="69" w:name="_Toc159141210"/>
      <w:r w:rsidRPr="00063B24">
        <w:rPr>
          <w:rFonts w:asciiTheme="minorHAnsi" w:hAnsiTheme="minorHAnsi" w:cstheme="minorHAnsi"/>
          <w:szCs w:val="22"/>
        </w:rPr>
        <w:t>Pouczenie o środkach ochrony prawnej</w:t>
      </w:r>
      <w:bookmarkEnd w:id="69"/>
    </w:p>
    <w:p w14:paraId="1E3394EA" w14:textId="77777777" w:rsidR="00D52627" w:rsidRPr="00063B24" w:rsidRDefault="007C3AA1">
      <w:pPr>
        <w:pStyle w:val="Nagwek2"/>
        <w:numPr>
          <w:ilvl w:val="1"/>
          <w:numId w:val="10"/>
        </w:numPr>
        <w:ind w:left="0" w:hanging="567"/>
        <w:rPr>
          <w:rFonts w:asciiTheme="minorHAnsi" w:hAnsiTheme="minorHAnsi" w:cstheme="minorHAnsi"/>
          <w:b w:val="0"/>
          <w:szCs w:val="22"/>
        </w:rPr>
      </w:pPr>
      <w:r w:rsidRPr="00063B24">
        <w:rPr>
          <w:rFonts w:asciiTheme="minorHAnsi" w:hAnsiTheme="minorHAnsi" w:cstheme="minorHAnsi"/>
          <w:b w:val="0"/>
          <w:szCs w:val="22"/>
        </w:rPr>
        <w:t>Środki ochrony prawnej określone w Dziale IX ustawy przysługują Wykonawcy, Uczestnikowi konkursu, a także innemu podmiotowi, jeżeli ma lub miał interes w uzyskaniu danego zamówienia oraz poniósł lub może ponieść szkodę w wyniku naruszenia przez Zamawiającego przepisów ustawy.</w:t>
      </w:r>
    </w:p>
    <w:p w14:paraId="3BE48C01" w14:textId="77777777" w:rsidR="00D52627" w:rsidRPr="00063B24" w:rsidRDefault="007C3AA1">
      <w:pPr>
        <w:pStyle w:val="Nagwek2"/>
        <w:numPr>
          <w:ilvl w:val="1"/>
          <w:numId w:val="10"/>
        </w:numPr>
        <w:ind w:left="0" w:hanging="567"/>
        <w:rPr>
          <w:rFonts w:asciiTheme="minorHAnsi" w:hAnsiTheme="minorHAnsi" w:cstheme="minorHAnsi"/>
          <w:b w:val="0"/>
          <w:szCs w:val="22"/>
        </w:rPr>
      </w:pPr>
      <w:bookmarkStart w:id="70" w:name="_Toc175549784"/>
      <w:bookmarkStart w:id="71" w:name="_Toc123720417"/>
      <w:r w:rsidRPr="00063B24">
        <w:rPr>
          <w:rFonts w:asciiTheme="minorHAnsi" w:hAnsiTheme="minorHAnsi" w:cstheme="minorHAnsi"/>
          <w:b w:val="0"/>
          <w:szCs w:val="22"/>
        </w:rPr>
        <w:lastRenderedPageBreak/>
        <w:t>Środki ochrony prawnej wobec ogłoszenia o zamówieniu oraz dokumentów zamówienia przysługują również organizacjom wpisanym na listę, o której mowa w art. 469 pkt 15 ustawy oraz Rzecznikowi Małych i Średnich Przedsiębiorców.</w:t>
      </w:r>
      <w:bookmarkEnd w:id="70"/>
      <w:bookmarkEnd w:id="71"/>
    </w:p>
    <w:p w14:paraId="49DBE8A4" w14:textId="77777777" w:rsidR="00D52627" w:rsidRPr="00063B24" w:rsidRDefault="007C3AA1">
      <w:pPr>
        <w:pStyle w:val="Nagwek2"/>
        <w:numPr>
          <w:ilvl w:val="0"/>
          <w:numId w:val="10"/>
        </w:numPr>
        <w:ind w:left="0" w:hanging="567"/>
        <w:rPr>
          <w:rFonts w:asciiTheme="minorHAnsi" w:hAnsiTheme="minorHAnsi" w:cstheme="minorHAnsi"/>
          <w:bCs w:val="0"/>
          <w:szCs w:val="22"/>
        </w:rPr>
      </w:pPr>
      <w:r w:rsidRPr="00063B24">
        <w:rPr>
          <w:rFonts w:asciiTheme="minorHAnsi" w:hAnsiTheme="minorHAnsi" w:cstheme="minorHAnsi"/>
          <w:szCs w:val="22"/>
        </w:rPr>
        <w:t>Wykaz</w:t>
      </w:r>
      <w:r w:rsidRPr="00063B24">
        <w:rPr>
          <w:rFonts w:asciiTheme="minorHAnsi" w:hAnsiTheme="minorHAnsi" w:cstheme="minorHAnsi"/>
          <w:bCs w:val="0"/>
          <w:szCs w:val="22"/>
        </w:rPr>
        <w:t xml:space="preserve"> załączników:</w:t>
      </w:r>
    </w:p>
    <w:p w14:paraId="1478B319" w14:textId="77777777" w:rsidR="00D52627" w:rsidRPr="005343EA" w:rsidRDefault="007C3AA1" w:rsidP="006A11C7">
      <w:pPr>
        <w:pStyle w:val="Nagwek2"/>
        <w:spacing w:after="0" w:line="360" w:lineRule="auto"/>
        <w:ind w:left="1418" w:hanging="1418"/>
        <w:rPr>
          <w:rFonts w:asciiTheme="minorHAnsi" w:hAnsiTheme="minorHAnsi" w:cstheme="minorHAnsi"/>
          <w:b w:val="0"/>
          <w:bCs w:val="0"/>
        </w:rPr>
      </w:pPr>
      <w:r w:rsidRPr="005343EA">
        <w:rPr>
          <w:rFonts w:asciiTheme="minorHAnsi" w:hAnsiTheme="minorHAnsi" w:cstheme="minorHAnsi"/>
          <w:b w:val="0"/>
          <w:bCs w:val="0"/>
        </w:rPr>
        <w:t>Załącznik nr 1 – Formularz ofertowy</w:t>
      </w:r>
    </w:p>
    <w:p w14:paraId="757B7F8D" w14:textId="77777777" w:rsidR="00D52627" w:rsidRPr="005343EA" w:rsidRDefault="007C3AA1" w:rsidP="006A11C7">
      <w:pPr>
        <w:pStyle w:val="Nagwek2"/>
        <w:spacing w:after="0" w:line="360" w:lineRule="auto"/>
        <w:ind w:left="1418" w:hanging="1418"/>
        <w:rPr>
          <w:rFonts w:asciiTheme="minorHAnsi" w:hAnsiTheme="minorHAnsi" w:cstheme="minorHAnsi"/>
          <w:b w:val="0"/>
          <w:bCs w:val="0"/>
        </w:rPr>
      </w:pPr>
      <w:r w:rsidRPr="005343EA">
        <w:rPr>
          <w:rFonts w:asciiTheme="minorHAnsi" w:hAnsiTheme="minorHAnsi" w:cstheme="minorHAnsi"/>
          <w:b w:val="0"/>
          <w:bCs w:val="0"/>
        </w:rPr>
        <w:t>Załącznik nr 2 – Oświadczenie Wykonawcy o niepodleganiu wykluczeniu z postępowania</w:t>
      </w:r>
    </w:p>
    <w:p w14:paraId="1DD92A47" w14:textId="77777777" w:rsidR="00D52627" w:rsidRPr="005343EA" w:rsidRDefault="007C3AA1" w:rsidP="006A11C7">
      <w:pPr>
        <w:pStyle w:val="Nagwek2"/>
        <w:spacing w:after="0" w:line="360" w:lineRule="auto"/>
        <w:ind w:left="1418" w:hanging="1418"/>
        <w:rPr>
          <w:rFonts w:asciiTheme="minorHAnsi" w:hAnsiTheme="minorHAnsi" w:cstheme="minorHAnsi"/>
          <w:b w:val="0"/>
          <w:bCs w:val="0"/>
        </w:rPr>
      </w:pPr>
      <w:r w:rsidRPr="005343EA">
        <w:rPr>
          <w:rFonts w:asciiTheme="minorHAnsi" w:hAnsiTheme="minorHAnsi" w:cstheme="minorHAnsi"/>
          <w:b w:val="0"/>
          <w:bCs w:val="0"/>
        </w:rPr>
        <w:t>Załącznik nr 3 – Oświadczenie Wykonawcy o spełnianiu warunków udziału w postępowaniu</w:t>
      </w:r>
    </w:p>
    <w:p w14:paraId="2F37A88E" w14:textId="77777777" w:rsidR="00D52627" w:rsidRPr="005343EA" w:rsidRDefault="007C3AA1" w:rsidP="006A11C7">
      <w:pPr>
        <w:pStyle w:val="Nagwek2"/>
        <w:spacing w:after="0" w:line="360" w:lineRule="auto"/>
        <w:ind w:left="1418" w:hanging="1418"/>
        <w:rPr>
          <w:rFonts w:asciiTheme="minorHAnsi" w:hAnsiTheme="minorHAnsi" w:cstheme="minorHAnsi"/>
          <w:b w:val="0"/>
          <w:bCs w:val="0"/>
        </w:rPr>
      </w:pPr>
      <w:r w:rsidRPr="005343EA">
        <w:rPr>
          <w:rFonts w:asciiTheme="minorHAnsi" w:hAnsiTheme="minorHAnsi" w:cstheme="minorHAnsi"/>
          <w:b w:val="0"/>
          <w:bCs w:val="0"/>
        </w:rPr>
        <w:t>Załącznik nr 4 – Oświadczenie Wykonawców ubiegających się wspólnie o udzielenie zamówienia</w:t>
      </w:r>
    </w:p>
    <w:p w14:paraId="054A235C" w14:textId="77777777" w:rsidR="00D52627" w:rsidRPr="005343EA" w:rsidRDefault="007C3AA1" w:rsidP="006A11C7">
      <w:pPr>
        <w:pStyle w:val="Nagwek2"/>
        <w:spacing w:after="0" w:line="360" w:lineRule="auto"/>
        <w:ind w:left="1418" w:hanging="1418"/>
        <w:rPr>
          <w:rFonts w:asciiTheme="minorHAnsi" w:hAnsiTheme="minorHAnsi" w:cstheme="minorHAnsi"/>
          <w:b w:val="0"/>
          <w:bCs w:val="0"/>
        </w:rPr>
      </w:pPr>
      <w:r w:rsidRPr="005343EA">
        <w:rPr>
          <w:rFonts w:asciiTheme="minorHAnsi" w:hAnsiTheme="minorHAnsi" w:cstheme="minorHAnsi"/>
          <w:b w:val="0"/>
          <w:bCs w:val="0"/>
        </w:rPr>
        <w:t>Załącznik nr 5 – Wykaz usług, dotyczy pkt 12.2.1 SWZ</w:t>
      </w:r>
    </w:p>
    <w:p w14:paraId="083B36C0" w14:textId="77777777" w:rsidR="00D52627" w:rsidRPr="005343EA" w:rsidRDefault="007C3AA1" w:rsidP="006A11C7">
      <w:pPr>
        <w:spacing w:line="360" w:lineRule="auto"/>
        <w:rPr>
          <w:rFonts w:asciiTheme="minorHAnsi" w:hAnsiTheme="minorHAnsi" w:cstheme="minorHAnsi"/>
        </w:rPr>
      </w:pPr>
      <w:r w:rsidRPr="005343EA">
        <w:rPr>
          <w:rFonts w:asciiTheme="minorHAnsi" w:hAnsiTheme="minorHAnsi" w:cstheme="minorHAnsi"/>
        </w:rPr>
        <w:t>Załącznik nr 6 – Wykaz osób</w:t>
      </w:r>
      <w:r w:rsidRPr="005343EA">
        <w:rPr>
          <w:rFonts w:asciiTheme="minorHAnsi" w:hAnsiTheme="minorHAnsi" w:cstheme="minorHAnsi"/>
          <w:b/>
          <w:bCs/>
        </w:rPr>
        <w:t xml:space="preserve">, </w:t>
      </w:r>
      <w:r w:rsidRPr="005343EA">
        <w:rPr>
          <w:rFonts w:asciiTheme="minorHAnsi" w:hAnsiTheme="minorHAnsi" w:cstheme="minorHAnsi"/>
        </w:rPr>
        <w:t>dotyczy pkt 12.2.2 SWZ</w:t>
      </w:r>
    </w:p>
    <w:p w14:paraId="4BC6D6CC" w14:textId="4C7A0945" w:rsidR="00D52627" w:rsidRPr="005343EA" w:rsidRDefault="007C3AA1" w:rsidP="006A11C7">
      <w:pPr>
        <w:spacing w:line="360" w:lineRule="auto"/>
        <w:rPr>
          <w:rFonts w:asciiTheme="minorHAnsi" w:hAnsiTheme="minorHAnsi" w:cstheme="minorHAnsi"/>
        </w:rPr>
      </w:pPr>
      <w:r w:rsidRPr="005343EA">
        <w:rPr>
          <w:rFonts w:asciiTheme="minorHAnsi" w:hAnsiTheme="minorHAnsi" w:cstheme="minorHAnsi"/>
        </w:rPr>
        <w:t xml:space="preserve">Załącznik nr </w:t>
      </w:r>
      <w:r w:rsidR="00215CAF" w:rsidRPr="005343EA">
        <w:rPr>
          <w:rFonts w:asciiTheme="minorHAnsi" w:hAnsiTheme="minorHAnsi" w:cstheme="minorHAnsi"/>
        </w:rPr>
        <w:t>7</w:t>
      </w:r>
      <w:r w:rsidRPr="005343EA">
        <w:rPr>
          <w:rFonts w:asciiTheme="minorHAnsi" w:hAnsiTheme="minorHAnsi" w:cstheme="minorHAnsi"/>
        </w:rPr>
        <w:t xml:space="preserve"> – Wzór zobowiązania podmiotu udostępniającego Wykonawcy zasoby</w:t>
      </w:r>
    </w:p>
    <w:p w14:paraId="262B2F7F" w14:textId="73FFD56E" w:rsidR="00D52627" w:rsidRPr="00063B24" w:rsidRDefault="007C3AA1" w:rsidP="006A11C7">
      <w:pPr>
        <w:spacing w:line="360" w:lineRule="auto"/>
        <w:rPr>
          <w:rFonts w:asciiTheme="minorHAnsi" w:hAnsiTheme="minorHAnsi" w:cstheme="minorHAnsi"/>
        </w:rPr>
      </w:pPr>
      <w:r w:rsidRPr="005343EA">
        <w:rPr>
          <w:rFonts w:asciiTheme="minorHAnsi" w:hAnsiTheme="minorHAnsi" w:cstheme="minorHAnsi"/>
        </w:rPr>
        <w:t xml:space="preserve">Załącznik nr </w:t>
      </w:r>
      <w:r w:rsidR="00215CAF" w:rsidRPr="005343EA">
        <w:rPr>
          <w:rFonts w:asciiTheme="minorHAnsi" w:hAnsiTheme="minorHAnsi" w:cstheme="minorHAnsi"/>
        </w:rPr>
        <w:t>8</w:t>
      </w:r>
      <w:r w:rsidRPr="005343EA">
        <w:rPr>
          <w:rFonts w:asciiTheme="minorHAnsi" w:hAnsiTheme="minorHAnsi" w:cstheme="minorHAnsi"/>
        </w:rPr>
        <w:t xml:space="preserve"> – Wzór umowy z załącznikami (projektowane postanowienia umowy)</w:t>
      </w:r>
    </w:p>
    <w:sectPr w:rsidR="00D52627" w:rsidRPr="00063B24">
      <w:footerReference w:type="even" r:id="rId18"/>
      <w:footerReference w:type="default" r:id="rId19"/>
      <w:footerReference w:type="first" r:id="rId20"/>
      <w:pgSz w:w="11906" w:h="16838"/>
      <w:pgMar w:top="851" w:right="1418" w:bottom="1135" w:left="1418" w:header="0" w:footer="422"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25170" w14:textId="77777777" w:rsidR="00247636" w:rsidRDefault="00247636">
      <w:r>
        <w:separator/>
      </w:r>
    </w:p>
  </w:endnote>
  <w:endnote w:type="continuationSeparator" w:id="0">
    <w:p w14:paraId="5D3AA3ED" w14:textId="77777777" w:rsidR="00247636" w:rsidRDefault="0024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Grande">
    <w:altName w:val="Segoe UI"/>
    <w:panose1 w:val="00000000000000000000"/>
    <w:charset w:val="00"/>
    <w:family w:val="roman"/>
    <w:notTrueType/>
    <w:pitch w:val="default"/>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TimesNewRoman,Bold">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B6BD" w14:textId="7CCF3C1F" w:rsidR="00D52627" w:rsidRDefault="00A4025B">
    <w:pPr>
      <w:pStyle w:val="Stopka"/>
      <w:ind w:right="360"/>
    </w:pPr>
    <w:r>
      <w:rPr>
        <w:noProof/>
      </w:rPr>
      <mc:AlternateContent>
        <mc:Choice Requires="wps">
          <w:drawing>
            <wp:anchor distT="0" distB="0" distL="0" distR="0" simplePos="0" relativeHeight="251658240" behindDoc="0" locked="0" layoutInCell="1" allowOverlap="1" wp14:anchorId="07E3C06E" wp14:editId="2B948C18">
              <wp:simplePos x="0" y="0"/>
              <wp:positionH relativeFrom="margin">
                <wp:align>right</wp:align>
              </wp:positionH>
              <wp:positionV relativeFrom="paragraph">
                <wp:posOffset>635</wp:posOffset>
              </wp:positionV>
              <wp:extent cx="14605" cy="14605"/>
              <wp:effectExtent l="0" t="0" r="0" b="0"/>
              <wp:wrapSquare wrapText="bothSides"/>
              <wp:docPr id="1568694442"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4E838DA9" w14:textId="77777777" w:rsidR="00D52627" w:rsidRDefault="007C3AA1">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07E3C06E" id="_x0000_t202" coordsize="21600,21600" o:spt="202" path="m,l,21600r21600,l21600,xe">
              <v:stroke joinstyle="miter"/>
              <v:path gradientshapeok="t" o:connecttype="rect"/>
            </v:shapetype>
            <v:shape id="Pole tekstowe 1" o:spid="_x0000_s1026" type="#_x0000_t202" style="position:absolute;margin-left:-50.05pt;margin-top:.05pt;width:1.15pt;height:1.15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gCqgEAAFs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3MObPZ&#10;QX9gSdyXwELnoTkZeDK6k6GCHoHHaSmc4ufXBFtbir8gHWXkDpYajtOWR+Ttvnhd3sTmNwAAAP//&#10;AwBQSwMEFAAGAAgAAAAhAO9ykorYAAAAAQEAAA8AAABkcnMvZG93bnJldi54bWxMj0FLAzEQhe9C&#10;/0MYwZvNWkXqutlSCgsWRW3Ve5qMu0uTyZKk7frvnZ70NLx5w3vfVIvRO3HEmPpACm6mBQgkE2xP&#10;rYLPj+Z6DiJlTVa7QKjgBxMs6slFpUsbTrTB4za3gkMolVpBl/NQSplMh16naRiQ2PsO0evMMrbS&#10;Rn3icO/krCjupdc9cUOnB1x1aPbbg1eQmn16e13Gp/evB0eNWb+sw7NR6upyXD6CyDjmv2M44zM6&#10;1My0CweySTgF/Eg+bwV7s1sQOx53IOtK/ievfwEAAP//AwBQSwECLQAUAAYACAAAACEAtoM4kv4A&#10;AADhAQAAEwAAAAAAAAAAAAAAAAAAAAAAW0NvbnRlbnRfVHlwZXNdLnhtbFBLAQItABQABgAIAAAA&#10;IQA4/SH/1gAAAJQBAAALAAAAAAAAAAAAAAAAAC8BAABfcmVscy8ucmVsc1BLAQItABQABgAIAAAA&#10;IQDorXgCqgEAAFsDAAAOAAAAAAAAAAAAAAAAAC4CAABkcnMvZTJvRG9jLnhtbFBLAQItABQABgAI&#10;AAAAIQDvcpKK2AAAAAEBAAAPAAAAAAAAAAAAAAAAAAQEAABkcnMvZG93bnJldi54bWxQSwUGAAAA&#10;AAQABADzAAAACQUAAAAA&#10;" stroked="f">
              <v:fill opacity="0"/>
              <v:textbox style="mso-fit-shape-to-text:t" inset="0,0,0,0">
                <w:txbxContent>
                  <w:p w14:paraId="4E838DA9" w14:textId="77777777" w:rsidR="00D52627" w:rsidRDefault="007C3AA1">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505673"/>
      <w:docPartObj>
        <w:docPartGallery w:val="Page Numbers (Bottom of Page)"/>
        <w:docPartUnique/>
      </w:docPartObj>
    </w:sdtPr>
    <w:sdtEndPr/>
    <w:sdtContent>
      <w:p w14:paraId="34C09FE7" w14:textId="77777777" w:rsidR="00D52627" w:rsidRDefault="007C3AA1">
        <w:pPr>
          <w:pStyle w:val="Stopka"/>
          <w:jc w:val="right"/>
        </w:pPr>
        <w:r>
          <w:fldChar w:fldCharType="begin"/>
        </w:r>
        <w:r>
          <w:instrText xml:space="preserve"> PAGE </w:instrText>
        </w:r>
        <w:r>
          <w:fldChar w:fldCharType="separate"/>
        </w:r>
        <w:r>
          <w:t>25</w:t>
        </w:r>
        <w:r>
          <w:fldChar w:fldCharType="end"/>
        </w:r>
      </w:p>
    </w:sdtContent>
  </w:sdt>
  <w:p w14:paraId="5CC32866" w14:textId="77777777" w:rsidR="00D52627" w:rsidRDefault="00D5262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78545"/>
      <w:docPartObj>
        <w:docPartGallery w:val="Page Numbers (Bottom of Page)"/>
        <w:docPartUnique/>
      </w:docPartObj>
    </w:sdtPr>
    <w:sdtEndPr/>
    <w:sdtContent>
      <w:p w14:paraId="64D991FB" w14:textId="77777777" w:rsidR="00D52627" w:rsidRDefault="007C3AA1">
        <w:pPr>
          <w:pStyle w:val="Stopka"/>
          <w:jc w:val="right"/>
        </w:pPr>
        <w:r>
          <w:fldChar w:fldCharType="begin"/>
        </w:r>
        <w:r>
          <w:instrText xml:space="preserve"> PAGE </w:instrText>
        </w:r>
        <w:r>
          <w:fldChar w:fldCharType="separate"/>
        </w:r>
        <w:r>
          <w:t>25</w:t>
        </w:r>
        <w:r>
          <w:fldChar w:fldCharType="end"/>
        </w:r>
      </w:p>
    </w:sdtContent>
  </w:sdt>
  <w:p w14:paraId="09C22FB7" w14:textId="77777777" w:rsidR="00D52627" w:rsidRDefault="00D526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359C" w14:textId="77777777" w:rsidR="00247636" w:rsidRDefault="00247636">
      <w:r>
        <w:separator/>
      </w:r>
    </w:p>
  </w:footnote>
  <w:footnote w:type="continuationSeparator" w:id="0">
    <w:p w14:paraId="14AA9555" w14:textId="77777777" w:rsidR="00247636" w:rsidRDefault="00247636">
      <w:r>
        <w:continuationSeparator/>
      </w:r>
    </w:p>
  </w:footnote>
  <w:footnote w:id="1">
    <w:p w14:paraId="0736E5DC" w14:textId="77777777" w:rsidR="00D52627" w:rsidRDefault="007C3AA1">
      <w:pPr>
        <w:pStyle w:val="Tekstprzypisudolnego"/>
      </w:pPr>
      <w:r>
        <w:rPr>
          <w:rStyle w:val="Znakiprzypiswdolnych"/>
        </w:rPr>
        <w:footnoteRef/>
      </w:r>
      <w:r>
        <w:t>Chyba że szczegółowe przepisy prawa stanowią inaczej.</w:t>
      </w:r>
    </w:p>
  </w:footnote>
  <w:footnote w:id="2">
    <w:p w14:paraId="601CD521" w14:textId="057A2D96" w:rsidR="00D52627" w:rsidRDefault="007C3AA1">
      <w:pPr>
        <w:pStyle w:val="Tekstprzypisudolnego"/>
      </w:pPr>
      <w:r>
        <w:rPr>
          <w:rStyle w:val="Znakiprzypiswdolnych"/>
        </w:rPr>
        <w:footnoteRef/>
      </w:r>
      <w:r>
        <w:t xml:space="preserve"> ul. </w:t>
      </w:r>
      <w:r w:rsidR="00181E12" w:rsidRPr="00181E12">
        <w:t>Stanisława Moniuszki 1A, 00-014 Warszawa</w:t>
      </w:r>
      <w:r>
        <w:t>, infolinia telefoniczna: 606-950-000.</w:t>
      </w:r>
    </w:p>
  </w:footnote>
  <w:footnote w:id="3">
    <w:p w14:paraId="4D293345" w14:textId="77777777" w:rsidR="00D52627" w:rsidRDefault="007C3AA1">
      <w:pPr>
        <w:pStyle w:val="Tekstprzypisudolnego"/>
      </w:pPr>
      <w:r>
        <w:rPr>
          <w:rStyle w:val="Znakiprzypiswdolnych"/>
        </w:rPr>
        <w:footnoteRef/>
      </w:r>
      <w:r>
        <w:t xml:space="preserve"> Załącznik nr 2 do ROZPORZĄDZENIA RADY MINISTRÓW z dnia 21 maja 2024 r. w sprawie Krajowych Ram Interoperacyjności, minimalnych wymagań dla rejestrów publicznych i wymiany informacji w postaci elektronicznej oraz minimalnych wymagań dla systemów teleinformatycznych.</w:t>
      </w:r>
    </w:p>
  </w:footnote>
  <w:footnote w:id="4">
    <w:p w14:paraId="70AA690F" w14:textId="77777777" w:rsidR="00CF4C9F" w:rsidRDefault="00CF4C9F" w:rsidP="00CF4C9F">
      <w:pPr>
        <w:pStyle w:val="Tekstprzypisudolnego"/>
      </w:pPr>
      <w:r>
        <w:rPr>
          <w:rStyle w:val="Znakiprzypiswdolnych"/>
        </w:rPr>
        <w:footnoteRef/>
      </w:r>
      <w:r>
        <w:t xml:space="preserve"> wskazany wyżej okres wyrażony w latach liczy się wstecz od dnia, w którym upływa termin składania ofert</w:t>
      </w:r>
    </w:p>
  </w:footnote>
  <w:footnote w:id="5">
    <w:p w14:paraId="7314D5EC" w14:textId="77777777" w:rsidR="00D52627" w:rsidRDefault="007C3AA1">
      <w:pPr>
        <w:pStyle w:val="Tekstprzypisudolnego"/>
      </w:pPr>
      <w:r>
        <w:rPr>
          <w:rStyle w:val="Znakiprzypiswdolnych"/>
        </w:rPr>
        <w:footnoteRef/>
      </w:r>
      <w:r>
        <w:t xml:space="preserve"> Patrz wyrok TSUE z dnia 17.11.2022 r., C-54/21, pkt 67; wyrok TSUE z dnia 7.09.2021 r., C-927/19, pkt 125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100"/>
    <w:multiLevelType w:val="multilevel"/>
    <w:tmpl w:val="EF286E48"/>
    <w:lvl w:ilvl="0">
      <w:start w:val="1"/>
      <w:numFmt w:val="decimal"/>
      <w:pStyle w:val="4PUNKT"/>
      <w:lvlText w:val="%1)"/>
      <w:lvlJc w:val="left"/>
      <w:pPr>
        <w:tabs>
          <w:tab w:val="num" w:pos="0"/>
        </w:tabs>
        <w:ind w:left="927" w:hanging="360"/>
      </w:pPr>
      <w:rPr>
        <w:bCs w:val="0"/>
        <w:i w:val="0"/>
        <w:iCs w:val="0"/>
        <w:caps w:val="0"/>
        <w:smallCaps w:val="0"/>
        <w:strike w:val="0"/>
        <w:dstrike w:val="0"/>
        <w:vanish w:val="0"/>
        <w:color w:val="000000"/>
        <w:spacing w:val="0"/>
        <w:kern w:val="0"/>
        <w:position w:val="0"/>
        <w:sz w:val="22"/>
        <w:u w:val="none"/>
        <w:effect w:val="none"/>
        <w:vertAlign w:val="baseline"/>
        <w:em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27F6422"/>
    <w:multiLevelType w:val="multilevel"/>
    <w:tmpl w:val="9C060E72"/>
    <w:lvl w:ilvl="0">
      <w:start w:val="1"/>
      <w:numFmt w:val="lowerLetter"/>
      <w:lvlText w:val="%1)"/>
      <w:lvlJc w:val="left"/>
      <w:pPr>
        <w:tabs>
          <w:tab w:val="num" w:pos="0"/>
        </w:tabs>
        <w:ind w:left="360" w:hanging="360"/>
      </w:pPr>
      <w:rPr>
        <w:b w:val="0"/>
        <w:bCs w:val="0"/>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b w:val="0"/>
        <w:sz w:val="22"/>
        <w:szCs w:val="22"/>
      </w:rPr>
    </w:lvl>
    <w:lvl w:ilvl="3">
      <w:start w:val="1"/>
      <w:numFmt w:val="bullet"/>
      <w:lvlText w:val=""/>
      <w:lvlJc w:val="left"/>
      <w:pPr>
        <w:tabs>
          <w:tab w:val="num" w:pos="0"/>
        </w:tabs>
        <w:ind w:left="1440" w:hanging="360"/>
      </w:pPr>
      <w:rPr>
        <w:rFonts w:ascii="Symbol" w:hAnsi="Symbol" w:cs="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FB76B9"/>
    <w:multiLevelType w:val="hybridMultilevel"/>
    <w:tmpl w:val="A2146A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387EA2"/>
    <w:multiLevelType w:val="multilevel"/>
    <w:tmpl w:val="ADD0825A"/>
    <w:lvl w:ilvl="0">
      <w:start w:val="1"/>
      <w:numFmt w:val="bullet"/>
      <w:lvlText w:val=""/>
      <w:lvlJc w:val="left"/>
      <w:pPr>
        <w:tabs>
          <w:tab w:val="num" w:pos="0"/>
        </w:tabs>
        <w:ind w:left="1353" w:hanging="360"/>
      </w:pPr>
      <w:rPr>
        <w:rFonts w:ascii="Symbol" w:hAnsi="Symbol" w:cs="Symbol" w:hint="default"/>
        <w:b/>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4" w15:restartNumberingAfterBreak="0">
    <w:nsid w:val="07336F4B"/>
    <w:multiLevelType w:val="multilevel"/>
    <w:tmpl w:val="D4DC9340"/>
    <w:lvl w:ilvl="0">
      <w:start w:val="1"/>
      <w:numFmt w:val="decimal"/>
      <w:lvlText w:val="%1."/>
      <w:lvlJc w:val="left"/>
      <w:pPr>
        <w:tabs>
          <w:tab w:val="num" w:pos="0"/>
        </w:tabs>
        <w:ind w:left="1429" w:hanging="360"/>
      </w:pPr>
    </w:lvl>
    <w:lvl w:ilvl="1">
      <w:start w:val="1"/>
      <w:numFmt w:val="bullet"/>
      <w:lvlText w:val=""/>
      <w:lvlJc w:val="left"/>
      <w:pPr>
        <w:tabs>
          <w:tab w:val="num" w:pos="0"/>
        </w:tabs>
        <w:ind w:left="2149" w:hanging="360"/>
      </w:pPr>
      <w:rPr>
        <w:rFonts w:ascii="Symbol" w:hAnsi="Symbol" w:cs="Symbol"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lowerLetter"/>
      <w:lvlText w:val="%4)"/>
      <w:lvlJc w:val="left"/>
      <w:pPr>
        <w:tabs>
          <w:tab w:val="num" w:pos="0"/>
        </w:tabs>
        <w:ind w:left="3589" w:hanging="360"/>
      </w:pPr>
    </w:lvl>
    <w:lvl w:ilvl="4">
      <w:start w:val="1"/>
      <w:numFmt w:val="bullet"/>
      <w:lvlText w:val=""/>
      <w:lvlJc w:val="left"/>
      <w:pPr>
        <w:tabs>
          <w:tab w:val="num" w:pos="0"/>
        </w:tabs>
        <w:ind w:left="1353" w:hanging="360"/>
      </w:pPr>
      <w:rPr>
        <w:rFonts w:ascii="Symbol" w:hAnsi="Symbol" w:cs="Symbol" w:hint="default"/>
      </w:rPr>
    </w:lvl>
    <w:lvl w:ilvl="5">
      <w:start w:val="1"/>
      <w:numFmt w:val="decimal"/>
      <w:lvlText w:val="%6"/>
      <w:lvlJc w:val="left"/>
      <w:pPr>
        <w:tabs>
          <w:tab w:val="num" w:pos="0"/>
        </w:tabs>
        <w:ind w:left="5029" w:hanging="360"/>
      </w:pPr>
      <w:rPr>
        <w:b/>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09D0182C"/>
    <w:multiLevelType w:val="multilevel"/>
    <w:tmpl w:val="FCDAF6A4"/>
    <w:lvl w:ilvl="0">
      <w:start w:val="1"/>
      <w:numFmt w:val="decimal"/>
      <w:pStyle w:val="Punktp01"/>
      <w:lvlText w:val="%1."/>
      <w:lvlJc w:val="right"/>
      <w:pPr>
        <w:tabs>
          <w:tab w:val="num" w:pos="567"/>
        </w:tabs>
        <w:ind w:left="567" w:hanging="283"/>
      </w:pPr>
    </w:lvl>
    <w:lvl w:ilvl="1">
      <w:start w:val="1"/>
      <w:numFmt w:val="decimal"/>
      <w:lvlText w:val="%1.%2."/>
      <w:lvlJc w:val="right"/>
      <w:pPr>
        <w:tabs>
          <w:tab w:val="num" w:pos="1134"/>
        </w:tabs>
        <w:ind w:left="1134" w:hanging="283"/>
      </w:pPr>
    </w:lvl>
    <w:lvl w:ilvl="2">
      <w:start w:val="1"/>
      <w:numFmt w:val="decimal"/>
      <w:lvlText w:val="%1.%2.%3."/>
      <w:lvlJc w:val="right"/>
      <w:pPr>
        <w:tabs>
          <w:tab w:val="num" w:pos="1701"/>
        </w:tabs>
        <w:ind w:left="1701" w:hanging="283"/>
      </w:pPr>
    </w:lvl>
    <w:lvl w:ilvl="3">
      <w:start w:val="1"/>
      <w:numFmt w:val="decimal"/>
      <w:lvlText w:val="%1.%2.%3.%4."/>
      <w:lvlJc w:val="right"/>
      <w:pPr>
        <w:tabs>
          <w:tab w:val="num" w:pos="2268"/>
        </w:tabs>
        <w:ind w:left="2268" w:hanging="283"/>
      </w:pPr>
    </w:lvl>
    <w:lvl w:ilvl="4">
      <w:start w:val="1"/>
      <w:numFmt w:val="decimal"/>
      <w:lvlText w:val="%1.%2.%3.%4.%5."/>
      <w:lvlJc w:val="right"/>
      <w:pPr>
        <w:tabs>
          <w:tab w:val="num" w:pos="2835"/>
        </w:tabs>
        <w:ind w:left="2835" w:hanging="283"/>
      </w:pPr>
    </w:lvl>
    <w:lvl w:ilvl="5">
      <w:start w:val="1"/>
      <w:numFmt w:val="decimal"/>
      <w:lvlText w:val="%1.%2.%3.%4.%5.%6."/>
      <w:lvlJc w:val="right"/>
      <w:pPr>
        <w:tabs>
          <w:tab w:val="num" w:pos="3402"/>
        </w:tabs>
        <w:ind w:left="3402" w:hanging="283"/>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28248E"/>
    <w:multiLevelType w:val="multilevel"/>
    <w:tmpl w:val="2208062A"/>
    <w:lvl w:ilvl="0">
      <w:start w:val="2"/>
      <w:numFmt w:val="upperRoman"/>
      <w:pStyle w:val="Nagwek9"/>
      <w:lvlText w:val="%1."/>
      <w:lvlJc w:val="left"/>
      <w:pPr>
        <w:tabs>
          <w:tab w:val="num" w:pos="720"/>
        </w:tabs>
        <w:ind w:left="397" w:hanging="39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DE63E1"/>
    <w:multiLevelType w:val="multilevel"/>
    <w:tmpl w:val="1056FA1A"/>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23C4E3B"/>
    <w:multiLevelType w:val="multilevel"/>
    <w:tmpl w:val="A5DECCD0"/>
    <w:lvl w:ilvl="0">
      <w:start w:val="1"/>
      <w:numFmt w:val="lowerLetter"/>
      <w:lvlText w:val="%1)"/>
      <w:lvlJc w:val="left"/>
      <w:pPr>
        <w:tabs>
          <w:tab w:val="num" w:pos="0"/>
        </w:tabs>
        <w:ind w:left="360" w:hanging="360"/>
      </w:pPr>
      <w:rPr>
        <w:b w:val="0"/>
        <w:bCs w:val="0"/>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rFonts w:asciiTheme="minorHAnsi" w:eastAsia="Times New Roman" w:hAnsiTheme="minorHAnsi" w:cstheme="minorHAnsi"/>
        <w:b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2D51C9C"/>
    <w:multiLevelType w:val="multilevel"/>
    <w:tmpl w:val="A5DECCD0"/>
    <w:lvl w:ilvl="0">
      <w:start w:val="1"/>
      <w:numFmt w:val="lowerLetter"/>
      <w:lvlText w:val="%1)"/>
      <w:lvlJc w:val="left"/>
      <w:pPr>
        <w:tabs>
          <w:tab w:val="num" w:pos="0"/>
        </w:tabs>
        <w:ind w:left="360" w:hanging="360"/>
      </w:pPr>
      <w:rPr>
        <w:b w:val="0"/>
        <w:bCs w:val="0"/>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rFonts w:asciiTheme="minorHAnsi" w:eastAsia="Times New Roman" w:hAnsiTheme="minorHAnsi" w:cstheme="minorHAnsi"/>
        <w:b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36424FC"/>
    <w:multiLevelType w:val="multilevel"/>
    <w:tmpl w:val="2BA6DD00"/>
    <w:lvl w:ilvl="0">
      <w:start w:val="1"/>
      <w:numFmt w:val="decimal"/>
      <w:pStyle w:val="1Num"/>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6A085D"/>
    <w:multiLevelType w:val="multilevel"/>
    <w:tmpl w:val="24809D26"/>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3EA1B40"/>
    <w:multiLevelType w:val="multilevel"/>
    <w:tmpl w:val="4800BF1A"/>
    <w:lvl w:ilvl="0">
      <w:start w:val="6"/>
      <w:numFmt w:val="decimal"/>
      <w:pStyle w:val="NagwkiSIWZ"/>
      <w:lvlText w:val="%1."/>
      <w:lvlJc w:val="left"/>
      <w:pPr>
        <w:tabs>
          <w:tab w:val="num" w:pos="360"/>
        </w:tabs>
        <w:ind w:left="360" w:hanging="360"/>
      </w:pPr>
    </w:lvl>
    <w:lvl w:ilvl="1">
      <w:start w:val="1"/>
      <w:numFmt w:val="decimal"/>
      <w:pStyle w:val="wylicz"/>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156D33A9"/>
    <w:multiLevelType w:val="multilevel"/>
    <w:tmpl w:val="0E4A8586"/>
    <w:lvl w:ilvl="0">
      <w:start w:val="1"/>
      <w:numFmt w:val="bullet"/>
      <w:lvlText w:val=""/>
      <w:lvlJc w:val="left"/>
      <w:pPr>
        <w:tabs>
          <w:tab w:val="num" w:pos="0"/>
        </w:tabs>
        <w:ind w:left="819" w:hanging="360"/>
      </w:pPr>
      <w:rPr>
        <w:rFonts w:ascii="Symbol" w:hAnsi="Symbol" w:cs="Symbol" w:hint="default"/>
        <w:color w:val="auto"/>
      </w:rPr>
    </w:lvl>
    <w:lvl w:ilvl="1">
      <w:start w:val="1"/>
      <w:numFmt w:val="bullet"/>
      <w:lvlText w:val="o"/>
      <w:lvlJc w:val="left"/>
      <w:pPr>
        <w:tabs>
          <w:tab w:val="num" w:pos="0"/>
        </w:tabs>
        <w:ind w:left="1539" w:hanging="360"/>
      </w:pPr>
      <w:rPr>
        <w:rFonts w:ascii="Courier New" w:hAnsi="Courier New" w:cs="Courier New" w:hint="default"/>
      </w:rPr>
    </w:lvl>
    <w:lvl w:ilvl="2">
      <w:start w:val="1"/>
      <w:numFmt w:val="bullet"/>
      <w:lvlText w:val=""/>
      <w:lvlJc w:val="left"/>
      <w:pPr>
        <w:tabs>
          <w:tab w:val="num" w:pos="0"/>
        </w:tabs>
        <w:ind w:left="2259" w:hanging="360"/>
      </w:pPr>
      <w:rPr>
        <w:rFonts w:ascii="Wingdings" w:hAnsi="Wingdings" w:cs="Wingdings" w:hint="default"/>
      </w:rPr>
    </w:lvl>
    <w:lvl w:ilvl="3">
      <w:start w:val="1"/>
      <w:numFmt w:val="bullet"/>
      <w:lvlText w:val=""/>
      <w:lvlJc w:val="left"/>
      <w:pPr>
        <w:tabs>
          <w:tab w:val="num" w:pos="0"/>
        </w:tabs>
        <w:ind w:left="2979" w:hanging="360"/>
      </w:pPr>
      <w:rPr>
        <w:rFonts w:ascii="Symbol" w:hAnsi="Symbol" w:cs="Symbol" w:hint="default"/>
      </w:rPr>
    </w:lvl>
    <w:lvl w:ilvl="4">
      <w:start w:val="1"/>
      <w:numFmt w:val="bullet"/>
      <w:lvlText w:val="o"/>
      <w:lvlJc w:val="left"/>
      <w:pPr>
        <w:tabs>
          <w:tab w:val="num" w:pos="0"/>
        </w:tabs>
        <w:ind w:left="3699" w:hanging="360"/>
      </w:pPr>
      <w:rPr>
        <w:rFonts w:ascii="Courier New" w:hAnsi="Courier New" w:cs="Courier New" w:hint="default"/>
      </w:rPr>
    </w:lvl>
    <w:lvl w:ilvl="5">
      <w:start w:val="1"/>
      <w:numFmt w:val="bullet"/>
      <w:lvlText w:val=""/>
      <w:lvlJc w:val="left"/>
      <w:pPr>
        <w:tabs>
          <w:tab w:val="num" w:pos="0"/>
        </w:tabs>
        <w:ind w:left="4419" w:hanging="360"/>
      </w:pPr>
      <w:rPr>
        <w:rFonts w:ascii="Wingdings" w:hAnsi="Wingdings" w:cs="Wingdings" w:hint="default"/>
      </w:rPr>
    </w:lvl>
    <w:lvl w:ilvl="6">
      <w:start w:val="1"/>
      <w:numFmt w:val="bullet"/>
      <w:lvlText w:val=""/>
      <w:lvlJc w:val="left"/>
      <w:pPr>
        <w:tabs>
          <w:tab w:val="num" w:pos="0"/>
        </w:tabs>
        <w:ind w:left="5139" w:hanging="360"/>
      </w:pPr>
      <w:rPr>
        <w:rFonts w:ascii="Symbol" w:hAnsi="Symbol" w:cs="Symbol" w:hint="default"/>
      </w:rPr>
    </w:lvl>
    <w:lvl w:ilvl="7">
      <w:start w:val="1"/>
      <w:numFmt w:val="bullet"/>
      <w:lvlText w:val="o"/>
      <w:lvlJc w:val="left"/>
      <w:pPr>
        <w:tabs>
          <w:tab w:val="num" w:pos="0"/>
        </w:tabs>
        <w:ind w:left="5859" w:hanging="360"/>
      </w:pPr>
      <w:rPr>
        <w:rFonts w:ascii="Courier New" w:hAnsi="Courier New" w:cs="Courier New" w:hint="default"/>
      </w:rPr>
    </w:lvl>
    <w:lvl w:ilvl="8">
      <w:start w:val="1"/>
      <w:numFmt w:val="bullet"/>
      <w:lvlText w:val=""/>
      <w:lvlJc w:val="left"/>
      <w:pPr>
        <w:tabs>
          <w:tab w:val="num" w:pos="0"/>
        </w:tabs>
        <w:ind w:left="6579" w:hanging="360"/>
      </w:pPr>
      <w:rPr>
        <w:rFonts w:ascii="Wingdings" w:hAnsi="Wingdings" w:cs="Wingdings" w:hint="default"/>
      </w:rPr>
    </w:lvl>
  </w:abstractNum>
  <w:abstractNum w:abstractNumId="14" w15:restartNumberingAfterBreak="0">
    <w:nsid w:val="197B34F4"/>
    <w:multiLevelType w:val="multilevel"/>
    <w:tmpl w:val="411633AE"/>
    <w:lvl w:ilvl="0">
      <w:start w:val="1"/>
      <w:numFmt w:val="lowerLetter"/>
      <w:lvlText w:val="%1)"/>
      <w:lvlJc w:val="left"/>
      <w:pPr>
        <w:tabs>
          <w:tab w:val="num" w:pos="0"/>
        </w:tabs>
        <w:ind w:left="720" w:hanging="360"/>
      </w:pPr>
      <w:rPr>
        <w:b w:val="0"/>
        <w:bCs w:val="0"/>
        <w:sz w:val="22"/>
        <w:szCs w:val="22"/>
      </w:rPr>
    </w:lvl>
    <w:lvl w:ilvl="1">
      <w:start w:val="1"/>
      <w:numFmt w:val="bullet"/>
      <w:lvlText w:val=""/>
      <w:lvlJc w:val="left"/>
      <w:pPr>
        <w:tabs>
          <w:tab w:val="num" w:pos="0"/>
        </w:tabs>
        <w:ind w:left="2149"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A101B71"/>
    <w:multiLevelType w:val="hybridMultilevel"/>
    <w:tmpl w:val="0CF44D78"/>
    <w:lvl w:ilvl="0" w:tplc="04150017">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6" w15:restartNumberingAfterBreak="0">
    <w:nsid w:val="1B19482B"/>
    <w:multiLevelType w:val="hybridMultilevel"/>
    <w:tmpl w:val="416064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33478E"/>
    <w:multiLevelType w:val="multilevel"/>
    <w:tmpl w:val="8E9EC8F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254F781A"/>
    <w:multiLevelType w:val="hybridMultilevel"/>
    <w:tmpl w:val="EEAAA976"/>
    <w:lvl w:ilvl="0" w:tplc="BC76A5A8">
      <w:start w:val="1"/>
      <w:numFmt w:val="decimal"/>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B99374D"/>
    <w:multiLevelType w:val="multilevel"/>
    <w:tmpl w:val="65C8300E"/>
    <w:lvl w:ilvl="0">
      <w:start w:val="1"/>
      <w:numFmt w:val="decimal"/>
      <w:lvlText w:val="%1."/>
      <w:lvlJc w:val="left"/>
      <w:pPr>
        <w:tabs>
          <w:tab w:val="num" w:pos="0"/>
        </w:tabs>
        <w:ind w:left="360" w:hanging="360"/>
      </w:pPr>
      <w:rPr>
        <w:b/>
        <w:bCs/>
        <w:sz w:val="22"/>
        <w:szCs w:val="22"/>
      </w:rPr>
    </w:lvl>
    <w:lvl w:ilvl="1">
      <w:start w:val="1"/>
      <w:numFmt w:val="decimal"/>
      <w:lvlText w:val="%1.%2."/>
      <w:lvlJc w:val="left"/>
      <w:pPr>
        <w:tabs>
          <w:tab w:val="num" w:pos="0"/>
        </w:tabs>
        <w:ind w:left="432" w:hanging="432"/>
      </w:pPr>
      <w:rPr>
        <w:b w:val="0"/>
        <w:bCs/>
        <w:i w:val="0"/>
        <w:strike w:val="0"/>
        <w:dstrike w:val="0"/>
        <w:color w:val="auto"/>
        <w:sz w:val="22"/>
        <w:szCs w:val="22"/>
      </w:rPr>
    </w:lvl>
    <w:lvl w:ilvl="2">
      <w:start w:val="1"/>
      <w:numFmt w:val="decimal"/>
      <w:lvlText w:val="%1.%2.%3."/>
      <w:lvlJc w:val="left"/>
      <w:pPr>
        <w:tabs>
          <w:tab w:val="num" w:pos="0"/>
        </w:tabs>
        <w:ind w:left="788" w:hanging="504"/>
      </w:pPr>
      <w:rPr>
        <w:b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2BE23313"/>
    <w:multiLevelType w:val="hybridMultilevel"/>
    <w:tmpl w:val="B2E4410C"/>
    <w:lvl w:ilvl="0" w:tplc="DD7A3A5A">
      <w:start w:val="1"/>
      <w:numFmt w:val="decimal"/>
      <w:lvlText w:val="%1."/>
      <w:lvlJc w:val="left"/>
      <w:pPr>
        <w:ind w:left="360" w:hanging="360"/>
      </w:pPr>
      <w:rPr>
        <w:rFonts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DC33FF2"/>
    <w:multiLevelType w:val="hybridMultilevel"/>
    <w:tmpl w:val="CAEEBE1A"/>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305C671C"/>
    <w:multiLevelType w:val="multilevel"/>
    <w:tmpl w:val="ED5A1E9A"/>
    <w:lvl w:ilvl="0">
      <w:start w:val="1"/>
      <w:numFmt w:val="upperLetter"/>
      <w:pStyle w:val="StylNagwek2aciskiTahoma11ptWyjustowanyPo6pt"/>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0B6EB3"/>
    <w:multiLevelType w:val="multilevel"/>
    <w:tmpl w:val="35405CFA"/>
    <w:lvl w:ilvl="0">
      <w:start w:val="10"/>
      <w:numFmt w:val="bullet"/>
      <w:lvlText w:val="–"/>
      <w:lvlJc w:val="left"/>
      <w:pPr>
        <w:tabs>
          <w:tab w:val="num" w:pos="0"/>
        </w:tabs>
        <w:ind w:left="2100" w:hanging="360"/>
      </w:pPr>
      <w:rPr>
        <w:rFonts w:ascii="Lucida Grande" w:hAnsi="Lucida Grande" w:cs="Lucida Grande" w:hint="default"/>
        <w:b/>
      </w:rPr>
    </w:lvl>
    <w:lvl w:ilvl="1">
      <w:start w:val="1"/>
      <w:numFmt w:val="bullet"/>
      <w:lvlText w:val="o"/>
      <w:lvlJc w:val="left"/>
      <w:pPr>
        <w:tabs>
          <w:tab w:val="num" w:pos="0"/>
        </w:tabs>
        <w:ind w:left="2820" w:hanging="360"/>
      </w:pPr>
      <w:rPr>
        <w:rFonts w:ascii="Courier New" w:hAnsi="Courier New" w:cs="Courier New" w:hint="default"/>
      </w:rPr>
    </w:lvl>
    <w:lvl w:ilvl="2">
      <w:start w:val="1"/>
      <w:numFmt w:val="bullet"/>
      <w:lvlText w:val=""/>
      <w:lvlJc w:val="left"/>
      <w:pPr>
        <w:tabs>
          <w:tab w:val="num" w:pos="0"/>
        </w:tabs>
        <w:ind w:left="3540" w:hanging="360"/>
      </w:pPr>
      <w:rPr>
        <w:rFonts w:ascii="Wingdings" w:hAnsi="Wingdings" w:cs="Wingdings" w:hint="default"/>
      </w:rPr>
    </w:lvl>
    <w:lvl w:ilvl="3">
      <w:start w:val="1"/>
      <w:numFmt w:val="bullet"/>
      <w:lvlText w:val=""/>
      <w:lvlJc w:val="left"/>
      <w:pPr>
        <w:tabs>
          <w:tab w:val="num" w:pos="0"/>
        </w:tabs>
        <w:ind w:left="4260" w:hanging="360"/>
      </w:pPr>
      <w:rPr>
        <w:rFonts w:ascii="Symbol" w:hAnsi="Symbol" w:cs="Symbol" w:hint="default"/>
      </w:rPr>
    </w:lvl>
    <w:lvl w:ilvl="4">
      <w:start w:val="1"/>
      <w:numFmt w:val="bullet"/>
      <w:lvlText w:val="o"/>
      <w:lvlJc w:val="left"/>
      <w:pPr>
        <w:tabs>
          <w:tab w:val="num" w:pos="0"/>
        </w:tabs>
        <w:ind w:left="4980" w:hanging="360"/>
      </w:pPr>
      <w:rPr>
        <w:rFonts w:ascii="Courier New" w:hAnsi="Courier New" w:cs="Courier New" w:hint="default"/>
      </w:rPr>
    </w:lvl>
    <w:lvl w:ilvl="5">
      <w:start w:val="1"/>
      <w:numFmt w:val="bullet"/>
      <w:lvlText w:val=""/>
      <w:lvlJc w:val="left"/>
      <w:pPr>
        <w:tabs>
          <w:tab w:val="num" w:pos="0"/>
        </w:tabs>
        <w:ind w:left="5700" w:hanging="360"/>
      </w:pPr>
      <w:rPr>
        <w:rFonts w:ascii="Wingdings" w:hAnsi="Wingdings" w:cs="Wingdings" w:hint="default"/>
      </w:rPr>
    </w:lvl>
    <w:lvl w:ilvl="6">
      <w:start w:val="1"/>
      <w:numFmt w:val="bullet"/>
      <w:lvlText w:val=""/>
      <w:lvlJc w:val="left"/>
      <w:pPr>
        <w:tabs>
          <w:tab w:val="num" w:pos="0"/>
        </w:tabs>
        <w:ind w:left="6420" w:hanging="360"/>
      </w:pPr>
      <w:rPr>
        <w:rFonts w:ascii="Symbol" w:hAnsi="Symbol" w:cs="Symbol" w:hint="default"/>
      </w:rPr>
    </w:lvl>
    <w:lvl w:ilvl="7">
      <w:start w:val="1"/>
      <w:numFmt w:val="bullet"/>
      <w:lvlText w:val="o"/>
      <w:lvlJc w:val="left"/>
      <w:pPr>
        <w:tabs>
          <w:tab w:val="num" w:pos="0"/>
        </w:tabs>
        <w:ind w:left="7140" w:hanging="360"/>
      </w:pPr>
      <w:rPr>
        <w:rFonts w:ascii="Courier New" w:hAnsi="Courier New" w:cs="Courier New" w:hint="default"/>
      </w:rPr>
    </w:lvl>
    <w:lvl w:ilvl="8">
      <w:start w:val="1"/>
      <w:numFmt w:val="bullet"/>
      <w:lvlText w:val=""/>
      <w:lvlJc w:val="left"/>
      <w:pPr>
        <w:tabs>
          <w:tab w:val="num" w:pos="0"/>
        </w:tabs>
        <w:ind w:left="7860" w:hanging="360"/>
      </w:pPr>
      <w:rPr>
        <w:rFonts w:ascii="Wingdings" w:hAnsi="Wingdings" w:cs="Wingdings" w:hint="default"/>
      </w:rPr>
    </w:lvl>
  </w:abstractNum>
  <w:abstractNum w:abstractNumId="24" w15:restartNumberingAfterBreak="0">
    <w:nsid w:val="34485B9F"/>
    <w:multiLevelType w:val="multilevel"/>
    <w:tmpl w:val="3CFCEFE2"/>
    <w:lvl w:ilvl="0">
      <w:start w:val="10"/>
      <w:numFmt w:val="bullet"/>
      <w:lvlText w:val="–"/>
      <w:lvlJc w:val="left"/>
      <w:pPr>
        <w:tabs>
          <w:tab w:val="num" w:pos="0"/>
        </w:tabs>
        <w:ind w:left="720" w:hanging="360"/>
      </w:pPr>
      <w:rPr>
        <w:rFonts w:ascii="Lucida Grande" w:hAnsi="Lucida Grande" w:cs="Lucida Grande" w:hint="default"/>
        <w:b w:val="0"/>
        <w:bC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89161B6"/>
    <w:multiLevelType w:val="multilevel"/>
    <w:tmpl w:val="9C060E72"/>
    <w:lvl w:ilvl="0">
      <w:start w:val="1"/>
      <w:numFmt w:val="lowerLetter"/>
      <w:lvlText w:val="%1)"/>
      <w:lvlJc w:val="left"/>
      <w:pPr>
        <w:tabs>
          <w:tab w:val="num" w:pos="0"/>
        </w:tabs>
        <w:ind w:left="360" w:hanging="360"/>
      </w:pPr>
      <w:rPr>
        <w:b w:val="0"/>
        <w:bCs w:val="0"/>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b w:val="0"/>
        <w:sz w:val="22"/>
        <w:szCs w:val="22"/>
      </w:rPr>
    </w:lvl>
    <w:lvl w:ilvl="3">
      <w:start w:val="1"/>
      <w:numFmt w:val="bullet"/>
      <w:lvlText w:val=""/>
      <w:lvlJc w:val="left"/>
      <w:pPr>
        <w:tabs>
          <w:tab w:val="num" w:pos="0"/>
        </w:tabs>
        <w:ind w:left="1440" w:hanging="360"/>
      </w:pPr>
      <w:rPr>
        <w:rFonts w:ascii="Symbol" w:hAnsi="Symbol" w:cs="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3A8C59C2"/>
    <w:multiLevelType w:val="multilevel"/>
    <w:tmpl w:val="43849100"/>
    <w:lvl w:ilvl="0">
      <w:start w:val="1"/>
      <w:numFmt w:val="decimal"/>
      <w:pStyle w:val="UM1-paragraf"/>
      <w:suff w:val="space"/>
      <w:lvlText w:val="§ %1"/>
      <w:lvlJc w:val="center"/>
      <w:pPr>
        <w:tabs>
          <w:tab w:val="num" w:pos="0"/>
        </w:tabs>
        <w:ind w:left="0" w:firstLine="0"/>
      </w:pPr>
    </w:lvl>
    <w:lvl w:ilvl="1">
      <w:start w:val="1"/>
      <w:numFmt w:val="decimal"/>
      <w:lvlText w:val="%2."/>
      <w:lvlJc w:val="right"/>
      <w:pPr>
        <w:tabs>
          <w:tab w:val="num" w:pos="567"/>
        </w:tabs>
        <w:ind w:left="567" w:hanging="170"/>
      </w:pPr>
    </w:lvl>
    <w:lvl w:ilvl="2">
      <w:start w:val="1"/>
      <w:numFmt w:val="decimal"/>
      <w:lvlText w:val="%3)"/>
      <w:lvlJc w:val="right"/>
      <w:pPr>
        <w:tabs>
          <w:tab w:val="num" w:pos="851"/>
        </w:tabs>
        <w:ind w:left="851" w:hanging="284"/>
      </w:pPr>
    </w:lvl>
    <w:lvl w:ilvl="3">
      <w:start w:val="1"/>
      <w:numFmt w:val="lowerLetter"/>
      <w:lvlText w:val="%4)"/>
      <w:lvlJc w:val="right"/>
      <w:pPr>
        <w:tabs>
          <w:tab w:val="num" w:pos="1134"/>
        </w:tabs>
        <w:ind w:left="1134" w:hanging="283"/>
      </w:pPr>
    </w:lvl>
    <w:lvl w:ilvl="4">
      <w:start w:val="1"/>
      <w:numFmt w:val="lowerRoman"/>
      <w:lvlText w:val="(%5)"/>
      <w:lvlJc w:val="right"/>
      <w:pPr>
        <w:tabs>
          <w:tab w:val="num" w:pos="1418"/>
        </w:tabs>
        <w:ind w:left="1418" w:hanging="284"/>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3B155541"/>
    <w:multiLevelType w:val="multilevel"/>
    <w:tmpl w:val="B660042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407D38E4"/>
    <w:multiLevelType w:val="hybridMultilevel"/>
    <w:tmpl w:val="B2E4410C"/>
    <w:lvl w:ilvl="0" w:tplc="FFFFFFFF">
      <w:start w:val="1"/>
      <w:numFmt w:val="decimal"/>
      <w:lvlText w:val="%1."/>
      <w:lvlJc w:val="left"/>
      <w:pPr>
        <w:ind w:left="360" w:hanging="360"/>
      </w:pPr>
      <w:rPr>
        <w:rFonts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3747BD3"/>
    <w:multiLevelType w:val="multilevel"/>
    <w:tmpl w:val="2CFE7A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866295F"/>
    <w:multiLevelType w:val="hybridMultilevel"/>
    <w:tmpl w:val="CAEEBE1A"/>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1" w15:restartNumberingAfterBreak="0">
    <w:nsid w:val="4883033B"/>
    <w:multiLevelType w:val="multilevel"/>
    <w:tmpl w:val="48206E98"/>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32" w15:restartNumberingAfterBreak="0">
    <w:nsid w:val="4A0D1EA3"/>
    <w:multiLevelType w:val="multilevel"/>
    <w:tmpl w:val="F1806E48"/>
    <w:lvl w:ilvl="0">
      <w:start w:val="1"/>
      <w:numFmt w:val="bullet"/>
      <w:lvlText w:val=""/>
      <w:lvlJc w:val="left"/>
      <w:pPr>
        <w:tabs>
          <w:tab w:val="num" w:pos="0"/>
        </w:tabs>
        <w:ind w:left="1440" w:hanging="360"/>
      </w:pPr>
      <w:rPr>
        <w:rFonts w:ascii="Symbol" w:hAnsi="Symbol" w:cs="Symbol" w:hint="default"/>
        <w:b/>
        <w:sz w:val="20"/>
        <w:szCs w:val="2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4D904A87"/>
    <w:multiLevelType w:val="hybridMultilevel"/>
    <w:tmpl w:val="A2146A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ED39E7"/>
    <w:multiLevelType w:val="multilevel"/>
    <w:tmpl w:val="28AC9C74"/>
    <w:lvl w:ilvl="0">
      <w:start w:val="6"/>
      <w:numFmt w:val="none"/>
      <w:pStyle w:val="Listapunktowana3"/>
      <w:suff w:val="nothing"/>
      <w:lvlText w:val="6.2.2"/>
      <w:lvlJc w:val="left"/>
      <w:pPr>
        <w:tabs>
          <w:tab w:val="num" w:pos="360"/>
        </w:tabs>
        <w:ind w:left="360" w:hanging="360"/>
      </w:pPr>
      <w:rPr>
        <w:rFonts w:ascii="CG Times (WN)" w:hAnsi="CG Times (WN)" w:cs="CG Times (WN)"/>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b/>
        <w:color w:val="000000"/>
        <w:sz w:val="22"/>
        <w:szCs w:val="22"/>
      </w:rPr>
    </w:lvl>
    <w:lvl w:ilvl="2">
      <w:start w:val="1"/>
      <w:numFmt w:val="decimal"/>
      <w:lvlText w:val="%1%2.%3"/>
      <w:lvlJc w:val="left"/>
      <w:pPr>
        <w:tabs>
          <w:tab w:val="num" w:pos="1440"/>
        </w:tabs>
        <w:ind w:left="1440" w:hanging="720"/>
      </w:pPr>
      <w:rPr>
        <w:rFonts w:ascii="Verdana" w:hAnsi="Verdana"/>
        <w:color w:val="000000"/>
        <w:sz w:val="20"/>
      </w:rPr>
    </w:lvl>
    <w:lvl w:ilvl="3">
      <w:start w:val="1"/>
      <w:numFmt w:val="decimal"/>
      <w:lvlText w:val="%1%2.%3.%4"/>
      <w:lvlJc w:val="left"/>
      <w:pPr>
        <w:tabs>
          <w:tab w:val="num" w:pos="1800"/>
        </w:tabs>
        <w:ind w:left="1800" w:hanging="720"/>
      </w:pPr>
      <w:rPr>
        <w:rFonts w:ascii="Verdana" w:hAnsi="Verdana"/>
        <w:color w:val="000000"/>
        <w:sz w:val="20"/>
      </w:rPr>
    </w:lvl>
    <w:lvl w:ilvl="4">
      <w:start w:val="1"/>
      <w:numFmt w:val="decimal"/>
      <w:lvlText w:val="%1%2.%3.%4.%5"/>
      <w:lvlJc w:val="left"/>
      <w:pPr>
        <w:tabs>
          <w:tab w:val="num" w:pos="2520"/>
        </w:tabs>
        <w:ind w:left="2520" w:hanging="1080"/>
      </w:pPr>
      <w:rPr>
        <w:rFonts w:ascii="Verdana" w:hAnsi="Verdana"/>
        <w:color w:val="000000"/>
        <w:sz w:val="20"/>
      </w:rPr>
    </w:lvl>
    <w:lvl w:ilvl="5">
      <w:start w:val="1"/>
      <w:numFmt w:val="decimal"/>
      <w:lvlText w:val="%1%2.%3.%4.%5.%6"/>
      <w:lvlJc w:val="left"/>
      <w:pPr>
        <w:tabs>
          <w:tab w:val="num" w:pos="2880"/>
        </w:tabs>
        <w:ind w:left="2880" w:hanging="1080"/>
      </w:pPr>
      <w:rPr>
        <w:rFonts w:ascii="Verdana" w:hAnsi="Verdana"/>
        <w:color w:val="000000"/>
        <w:sz w:val="20"/>
      </w:rPr>
    </w:lvl>
    <w:lvl w:ilvl="6">
      <w:start w:val="1"/>
      <w:numFmt w:val="decimal"/>
      <w:lvlText w:val="%1%2.%3.%4.%5.%6.%7"/>
      <w:lvlJc w:val="left"/>
      <w:pPr>
        <w:tabs>
          <w:tab w:val="num" w:pos="3600"/>
        </w:tabs>
        <w:ind w:left="3600" w:hanging="1440"/>
      </w:pPr>
      <w:rPr>
        <w:rFonts w:ascii="Verdana" w:hAnsi="Verdana"/>
        <w:color w:val="000000"/>
        <w:sz w:val="20"/>
      </w:rPr>
    </w:lvl>
    <w:lvl w:ilvl="7">
      <w:start w:val="1"/>
      <w:numFmt w:val="decimal"/>
      <w:lvlText w:val="%1%2.%3.%4.%5.%6.%7.%8"/>
      <w:lvlJc w:val="left"/>
      <w:pPr>
        <w:tabs>
          <w:tab w:val="num" w:pos="3960"/>
        </w:tabs>
        <w:ind w:left="3960" w:hanging="1440"/>
      </w:pPr>
      <w:rPr>
        <w:rFonts w:ascii="Verdana" w:hAnsi="Verdana"/>
        <w:color w:val="000000"/>
        <w:sz w:val="20"/>
      </w:rPr>
    </w:lvl>
    <w:lvl w:ilvl="8">
      <w:start w:val="1"/>
      <w:numFmt w:val="decimal"/>
      <w:lvlText w:val="%1%2.%3.%4.%5.%6.%7.%8.%9"/>
      <w:lvlJc w:val="left"/>
      <w:pPr>
        <w:tabs>
          <w:tab w:val="num" w:pos="4680"/>
        </w:tabs>
        <w:ind w:left="4680" w:hanging="1800"/>
      </w:pPr>
      <w:rPr>
        <w:rFonts w:ascii="Verdana" w:hAnsi="Verdana"/>
        <w:color w:val="000000"/>
        <w:sz w:val="20"/>
      </w:rPr>
    </w:lvl>
  </w:abstractNum>
  <w:abstractNum w:abstractNumId="35" w15:restartNumberingAfterBreak="0">
    <w:nsid w:val="4FE25CCC"/>
    <w:multiLevelType w:val="hybridMultilevel"/>
    <w:tmpl w:val="B08A36A8"/>
    <w:lvl w:ilvl="0" w:tplc="307A3548">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2417EB"/>
    <w:multiLevelType w:val="multilevel"/>
    <w:tmpl w:val="7A64BE36"/>
    <w:lvl w:ilvl="0">
      <w:start w:val="1"/>
      <w:numFmt w:val="decimal"/>
      <w:pStyle w:val="Numerowanie"/>
      <w:lvlText w:val="%1."/>
      <w:lvlJc w:val="left"/>
      <w:pPr>
        <w:tabs>
          <w:tab w:val="num" w:pos="360"/>
        </w:tabs>
        <w:ind w:left="360" w:hanging="360"/>
      </w:pPr>
      <w:rPr>
        <w:rFonts w:ascii="Arial" w:hAnsi="Arial" w:cs="Arial"/>
        <w:b w:val="0"/>
        <w:i w:val="0"/>
      </w:rPr>
    </w:lvl>
    <w:lvl w:ilvl="1">
      <w:start w:val="1"/>
      <w:numFmt w:val="lowerLetter"/>
      <w:lvlText w:val="%2)"/>
      <w:lvlJc w:val="left"/>
      <w:pPr>
        <w:tabs>
          <w:tab w:val="num" w:pos="720"/>
        </w:tabs>
        <w:ind w:left="720" w:hanging="360"/>
      </w:pPr>
      <w:rPr>
        <w:rFonts w:ascii="Arial" w:hAnsi="Arial" w:cs="Arial"/>
        <w:b w:val="0"/>
        <w:i w:val="0"/>
      </w:rPr>
    </w:lvl>
    <w:lvl w:ilvl="2">
      <w:start w:val="1"/>
      <w:numFmt w:val="lowerLetter"/>
      <w:lvlText w:val="%3)"/>
      <w:lvlJc w:val="left"/>
      <w:pPr>
        <w:tabs>
          <w:tab w:val="num" w:pos="1080"/>
        </w:tabs>
        <w:ind w:left="1080" w:hanging="360"/>
      </w:pPr>
      <w:rPr>
        <w:rFonts w:ascii="Arial" w:hAnsi="Arial" w:cs="Arial"/>
        <w:b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5C016DA2"/>
    <w:multiLevelType w:val="multilevel"/>
    <w:tmpl w:val="6DB2B95A"/>
    <w:lvl w:ilvl="0">
      <w:start w:val="1"/>
      <w:numFmt w:val="decimal"/>
      <w:lvlText w:val="%1."/>
      <w:lvlJc w:val="left"/>
      <w:pPr>
        <w:tabs>
          <w:tab w:val="num" w:pos="0"/>
        </w:tabs>
        <w:ind w:left="360" w:hanging="360"/>
      </w:pPr>
      <w:rPr>
        <w:b/>
        <w:bCs/>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b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5CA0353B"/>
    <w:multiLevelType w:val="multilevel"/>
    <w:tmpl w:val="C892FCCA"/>
    <w:lvl w:ilvl="0">
      <w:start w:val="1"/>
      <w:numFmt w:val="decimal"/>
      <w:lvlText w:val="%1."/>
      <w:lvlJc w:val="left"/>
      <w:pPr>
        <w:tabs>
          <w:tab w:val="num" w:pos="0"/>
        </w:tabs>
        <w:ind w:left="360" w:hanging="360"/>
      </w:pPr>
      <w:rPr>
        <w:b/>
        <w:bCs/>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b w:val="0"/>
        <w:sz w:val="22"/>
        <w:szCs w:val="22"/>
      </w:rPr>
    </w:lvl>
    <w:lvl w:ilvl="3">
      <w:start w:val="1"/>
      <w:numFmt w:val="bullet"/>
      <w:lvlText w:val=""/>
      <w:lvlJc w:val="left"/>
      <w:pPr>
        <w:tabs>
          <w:tab w:val="num" w:pos="0"/>
        </w:tabs>
        <w:ind w:left="1440" w:hanging="360"/>
      </w:pPr>
      <w:rPr>
        <w:rFonts w:ascii="Symbol" w:hAnsi="Symbol" w:cs="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61DE5B7D"/>
    <w:multiLevelType w:val="multilevel"/>
    <w:tmpl w:val="32EE440E"/>
    <w:lvl w:ilvl="0">
      <w:start w:val="1"/>
      <w:numFmt w:val="bullet"/>
      <w:lvlText w:val=""/>
      <w:lvlJc w:val="left"/>
      <w:pPr>
        <w:tabs>
          <w:tab w:val="num" w:pos="0"/>
        </w:tabs>
        <w:ind w:left="720" w:hanging="360"/>
      </w:pPr>
      <w:rPr>
        <w:rFonts w:ascii="Symbol" w:hAnsi="Symbol" w:cs="Symbol" w:hint="default"/>
        <w:b/>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4A13051"/>
    <w:multiLevelType w:val="multilevel"/>
    <w:tmpl w:val="A5DECCD0"/>
    <w:lvl w:ilvl="0">
      <w:start w:val="1"/>
      <w:numFmt w:val="lowerLetter"/>
      <w:lvlText w:val="%1)"/>
      <w:lvlJc w:val="left"/>
      <w:pPr>
        <w:tabs>
          <w:tab w:val="num" w:pos="0"/>
        </w:tabs>
        <w:ind w:left="360" w:hanging="360"/>
      </w:pPr>
      <w:rPr>
        <w:b w:val="0"/>
        <w:bCs w:val="0"/>
        <w:sz w:val="22"/>
        <w:szCs w:val="22"/>
      </w:rPr>
    </w:lvl>
    <w:lvl w:ilvl="1">
      <w:start w:val="1"/>
      <w:numFmt w:val="decimal"/>
      <w:lvlText w:val="%1.%2."/>
      <w:lvlJc w:val="left"/>
      <w:pPr>
        <w:tabs>
          <w:tab w:val="num" w:pos="0"/>
        </w:tabs>
        <w:ind w:left="792" w:hanging="432"/>
      </w:pPr>
      <w:rPr>
        <w:b w:val="0"/>
        <w:bCs/>
        <w:i w:val="0"/>
        <w:strike w:val="0"/>
        <w:dstrike w:val="0"/>
        <w:sz w:val="22"/>
        <w:szCs w:val="22"/>
      </w:rPr>
    </w:lvl>
    <w:lvl w:ilvl="2">
      <w:start w:val="1"/>
      <w:numFmt w:val="lowerLetter"/>
      <w:lvlText w:val="%3)"/>
      <w:lvlJc w:val="left"/>
      <w:pPr>
        <w:tabs>
          <w:tab w:val="num" w:pos="0"/>
        </w:tabs>
        <w:ind w:left="788" w:hanging="504"/>
      </w:pPr>
      <w:rPr>
        <w:rFonts w:asciiTheme="minorHAnsi" w:eastAsia="Times New Roman" w:hAnsiTheme="minorHAnsi" w:cstheme="minorHAnsi"/>
        <w:b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67CB1C46"/>
    <w:multiLevelType w:val="multilevel"/>
    <w:tmpl w:val="DC4626FA"/>
    <w:lvl w:ilvl="0">
      <w:start w:val="1"/>
      <w:numFmt w:val="bullet"/>
      <w:pStyle w:val="Tiret2"/>
      <w:lvlText w:val=""/>
      <w:lvlJc w:val="left"/>
      <w:pPr>
        <w:tabs>
          <w:tab w:val="num" w:pos="1984"/>
        </w:tabs>
        <w:ind w:left="1984"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B05758A"/>
    <w:multiLevelType w:val="multilevel"/>
    <w:tmpl w:val="F0A6B826"/>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02B65A4"/>
    <w:multiLevelType w:val="multilevel"/>
    <w:tmpl w:val="219849DC"/>
    <w:lvl w:ilvl="0">
      <w:start w:val="1"/>
      <w:numFmt w:val="bullet"/>
      <w:lvlText w:val=""/>
      <w:lvlJc w:val="left"/>
      <w:pPr>
        <w:tabs>
          <w:tab w:val="num" w:pos="0"/>
        </w:tabs>
        <w:ind w:left="1429" w:hanging="360"/>
      </w:pPr>
      <w:rPr>
        <w:rFonts w:ascii="Symbol" w:hAnsi="Symbol" w:cs="Symbol" w:hint="default"/>
      </w:rPr>
    </w:lvl>
    <w:lvl w:ilvl="1">
      <w:start w:val="1"/>
      <w:numFmt w:val="bullet"/>
      <w:lvlText w:val=""/>
      <w:lvlJc w:val="left"/>
      <w:pPr>
        <w:tabs>
          <w:tab w:val="num" w:pos="0"/>
        </w:tabs>
        <w:ind w:left="2149" w:hanging="360"/>
      </w:pPr>
      <w:rPr>
        <w:rFonts w:ascii="Symbol" w:hAnsi="Symbol" w:cs="Symbol"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16cid:durableId="761031497">
    <w:abstractNumId w:val="6"/>
  </w:num>
  <w:num w:numId="2" w16cid:durableId="1789927324">
    <w:abstractNumId w:val="7"/>
  </w:num>
  <w:num w:numId="3" w16cid:durableId="1278172942">
    <w:abstractNumId w:val="42"/>
  </w:num>
  <w:num w:numId="4" w16cid:durableId="1025253315">
    <w:abstractNumId w:val="22"/>
  </w:num>
  <w:num w:numId="5" w16cid:durableId="134882799">
    <w:abstractNumId w:val="12"/>
  </w:num>
  <w:num w:numId="6" w16cid:durableId="879168404">
    <w:abstractNumId w:val="10"/>
  </w:num>
  <w:num w:numId="7" w16cid:durableId="1785270256">
    <w:abstractNumId w:val="34"/>
  </w:num>
  <w:num w:numId="8" w16cid:durableId="2126843932">
    <w:abstractNumId w:val="36"/>
  </w:num>
  <w:num w:numId="9" w16cid:durableId="292635852">
    <w:abstractNumId w:val="26"/>
  </w:num>
  <w:num w:numId="10" w16cid:durableId="1859655002">
    <w:abstractNumId w:val="19"/>
  </w:num>
  <w:num w:numId="11" w16cid:durableId="1945767273">
    <w:abstractNumId w:val="41"/>
  </w:num>
  <w:num w:numId="12" w16cid:durableId="2144692272">
    <w:abstractNumId w:val="5"/>
  </w:num>
  <w:num w:numId="13" w16cid:durableId="869805855">
    <w:abstractNumId w:val="0"/>
  </w:num>
  <w:num w:numId="14" w16cid:durableId="1081442128">
    <w:abstractNumId w:val="39"/>
  </w:num>
  <w:num w:numId="15" w16cid:durableId="94715418">
    <w:abstractNumId w:val="32"/>
  </w:num>
  <w:num w:numId="16" w16cid:durableId="193614225">
    <w:abstractNumId w:val="43"/>
  </w:num>
  <w:num w:numId="17" w16cid:durableId="66458969">
    <w:abstractNumId w:val="4"/>
  </w:num>
  <w:num w:numId="18" w16cid:durableId="118190969">
    <w:abstractNumId w:val="27"/>
  </w:num>
  <w:num w:numId="19" w16cid:durableId="1369573673">
    <w:abstractNumId w:val="17"/>
  </w:num>
  <w:num w:numId="20" w16cid:durableId="300622118">
    <w:abstractNumId w:val="13"/>
  </w:num>
  <w:num w:numId="21" w16cid:durableId="750154884">
    <w:abstractNumId w:val="31"/>
  </w:num>
  <w:num w:numId="22" w16cid:durableId="2095859552">
    <w:abstractNumId w:val="3"/>
  </w:num>
  <w:num w:numId="23" w16cid:durableId="1118717109">
    <w:abstractNumId w:val="37"/>
  </w:num>
  <w:num w:numId="24" w16cid:durableId="132452814">
    <w:abstractNumId w:val="23"/>
  </w:num>
  <w:num w:numId="25" w16cid:durableId="83956734">
    <w:abstractNumId w:val="24"/>
  </w:num>
  <w:num w:numId="26" w16cid:durableId="1944144846">
    <w:abstractNumId w:val="11"/>
  </w:num>
  <w:num w:numId="27" w16cid:durableId="1376538548">
    <w:abstractNumId w:val="38"/>
  </w:num>
  <w:num w:numId="28" w16cid:durableId="1624462306">
    <w:abstractNumId w:val="9"/>
  </w:num>
  <w:num w:numId="29" w16cid:durableId="2031183417">
    <w:abstractNumId w:val="14"/>
  </w:num>
  <w:num w:numId="30" w16cid:durableId="2015063042">
    <w:abstractNumId w:val="29"/>
  </w:num>
  <w:num w:numId="31" w16cid:durableId="855584156">
    <w:abstractNumId w:val="25"/>
  </w:num>
  <w:num w:numId="32" w16cid:durableId="1002440420">
    <w:abstractNumId w:val="15"/>
  </w:num>
  <w:num w:numId="33" w16cid:durableId="1419670977">
    <w:abstractNumId w:val="21"/>
  </w:num>
  <w:num w:numId="34" w16cid:durableId="1704549019">
    <w:abstractNumId w:val="30"/>
  </w:num>
  <w:num w:numId="35" w16cid:durableId="1621957123">
    <w:abstractNumId w:val="16"/>
  </w:num>
  <w:num w:numId="36" w16cid:durableId="206183732">
    <w:abstractNumId w:val="20"/>
  </w:num>
  <w:num w:numId="37" w16cid:durableId="1015156687">
    <w:abstractNumId w:val="28"/>
  </w:num>
  <w:num w:numId="38" w16cid:durableId="1091202516">
    <w:abstractNumId w:val="18"/>
  </w:num>
  <w:num w:numId="39" w16cid:durableId="327248722">
    <w:abstractNumId w:val="35"/>
  </w:num>
  <w:num w:numId="40" w16cid:durableId="1197305294">
    <w:abstractNumId w:val="33"/>
  </w:num>
  <w:num w:numId="41" w16cid:durableId="1757508720">
    <w:abstractNumId w:val="8"/>
  </w:num>
  <w:num w:numId="42" w16cid:durableId="1256132288">
    <w:abstractNumId w:val="40"/>
  </w:num>
  <w:num w:numId="43" w16cid:durableId="1498299878">
    <w:abstractNumId w:val="2"/>
  </w:num>
  <w:num w:numId="44" w16cid:durableId="1267497572">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627"/>
    <w:rsid w:val="00006CE5"/>
    <w:rsid w:val="00012C26"/>
    <w:rsid w:val="00012F73"/>
    <w:rsid w:val="00014EFF"/>
    <w:rsid w:val="000237D1"/>
    <w:rsid w:val="000253A5"/>
    <w:rsid w:val="00041F40"/>
    <w:rsid w:val="00044749"/>
    <w:rsid w:val="0005052D"/>
    <w:rsid w:val="00063B24"/>
    <w:rsid w:val="00065803"/>
    <w:rsid w:val="00071580"/>
    <w:rsid w:val="00071AE5"/>
    <w:rsid w:val="00075E50"/>
    <w:rsid w:val="000902CE"/>
    <w:rsid w:val="000A3D23"/>
    <w:rsid w:val="000A5F96"/>
    <w:rsid w:val="000A7935"/>
    <w:rsid w:val="000C4457"/>
    <w:rsid w:val="000C60E5"/>
    <w:rsid w:val="000C714C"/>
    <w:rsid w:val="000D40AC"/>
    <w:rsid w:val="000F67DE"/>
    <w:rsid w:val="000F78F1"/>
    <w:rsid w:val="00104055"/>
    <w:rsid w:val="00107297"/>
    <w:rsid w:val="001104D2"/>
    <w:rsid w:val="00114D1B"/>
    <w:rsid w:val="001301FD"/>
    <w:rsid w:val="001319AB"/>
    <w:rsid w:val="001454E1"/>
    <w:rsid w:val="001742DE"/>
    <w:rsid w:val="00181E12"/>
    <w:rsid w:val="001827E9"/>
    <w:rsid w:val="00191B62"/>
    <w:rsid w:val="001C53B2"/>
    <w:rsid w:val="001D5C6A"/>
    <w:rsid w:val="001E19AB"/>
    <w:rsid w:val="001F2E67"/>
    <w:rsid w:val="001F4CBE"/>
    <w:rsid w:val="001F6BA6"/>
    <w:rsid w:val="00201FDA"/>
    <w:rsid w:val="0021130B"/>
    <w:rsid w:val="00215CAF"/>
    <w:rsid w:val="00222047"/>
    <w:rsid w:val="0022221E"/>
    <w:rsid w:val="00232A33"/>
    <w:rsid w:val="00237F6A"/>
    <w:rsid w:val="00240DE3"/>
    <w:rsid w:val="002429C3"/>
    <w:rsid w:val="00243486"/>
    <w:rsid w:val="00247636"/>
    <w:rsid w:val="0025310D"/>
    <w:rsid w:val="0027042E"/>
    <w:rsid w:val="002739CB"/>
    <w:rsid w:val="00283EE8"/>
    <w:rsid w:val="00295298"/>
    <w:rsid w:val="002B65F4"/>
    <w:rsid w:val="002D251A"/>
    <w:rsid w:val="002D372A"/>
    <w:rsid w:val="00303EDF"/>
    <w:rsid w:val="00315936"/>
    <w:rsid w:val="00327167"/>
    <w:rsid w:val="0033432F"/>
    <w:rsid w:val="003537C8"/>
    <w:rsid w:val="003543DB"/>
    <w:rsid w:val="00365FFC"/>
    <w:rsid w:val="003713D5"/>
    <w:rsid w:val="00377985"/>
    <w:rsid w:val="00383545"/>
    <w:rsid w:val="00383E56"/>
    <w:rsid w:val="003A5940"/>
    <w:rsid w:val="003A63CA"/>
    <w:rsid w:val="003B6729"/>
    <w:rsid w:val="003C3A97"/>
    <w:rsid w:val="003C694F"/>
    <w:rsid w:val="003C7F5C"/>
    <w:rsid w:val="003D4136"/>
    <w:rsid w:val="003D52BF"/>
    <w:rsid w:val="003F0F82"/>
    <w:rsid w:val="003F30B8"/>
    <w:rsid w:val="003F7533"/>
    <w:rsid w:val="004054AA"/>
    <w:rsid w:val="00407DE7"/>
    <w:rsid w:val="004118BD"/>
    <w:rsid w:val="00412002"/>
    <w:rsid w:val="00416A38"/>
    <w:rsid w:val="00424BC0"/>
    <w:rsid w:val="00426F25"/>
    <w:rsid w:val="004339D8"/>
    <w:rsid w:val="004346B6"/>
    <w:rsid w:val="00442CB6"/>
    <w:rsid w:val="00452D35"/>
    <w:rsid w:val="00454123"/>
    <w:rsid w:val="0046296E"/>
    <w:rsid w:val="004702C2"/>
    <w:rsid w:val="004869E0"/>
    <w:rsid w:val="00490AD8"/>
    <w:rsid w:val="004A58DF"/>
    <w:rsid w:val="004B03A5"/>
    <w:rsid w:val="004C0B82"/>
    <w:rsid w:val="004C122B"/>
    <w:rsid w:val="004C2689"/>
    <w:rsid w:val="004C501E"/>
    <w:rsid w:val="004C5F08"/>
    <w:rsid w:val="004E57E7"/>
    <w:rsid w:val="004F6692"/>
    <w:rsid w:val="005001B5"/>
    <w:rsid w:val="00503C26"/>
    <w:rsid w:val="005343EA"/>
    <w:rsid w:val="005514BC"/>
    <w:rsid w:val="005523F9"/>
    <w:rsid w:val="00555256"/>
    <w:rsid w:val="0056732B"/>
    <w:rsid w:val="00571896"/>
    <w:rsid w:val="005818CC"/>
    <w:rsid w:val="00591CA0"/>
    <w:rsid w:val="005A2B6A"/>
    <w:rsid w:val="005A5430"/>
    <w:rsid w:val="005E0668"/>
    <w:rsid w:val="005E48CD"/>
    <w:rsid w:val="00627FBA"/>
    <w:rsid w:val="00636120"/>
    <w:rsid w:val="00661735"/>
    <w:rsid w:val="00665A72"/>
    <w:rsid w:val="00666AB5"/>
    <w:rsid w:val="00673CE1"/>
    <w:rsid w:val="00690CF2"/>
    <w:rsid w:val="00697CC7"/>
    <w:rsid w:val="006A11C7"/>
    <w:rsid w:val="006B2429"/>
    <w:rsid w:val="006B2AF7"/>
    <w:rsid w:val="006B32D0"/>
    <w:rsid w:val="006C697B"/>
    <w:rsid w:val="006D7544"/>
    <w:rsid w:val="006E412D"/>
    <w:rsid w:val="006F0A77"/>
    <w:rsid w:val="00702AAA"/>
    <w:rsid w:val="00721CE4"/>
    <w:rsid w:val="007343A0"/>
    <w:rsid w:val="00741D70"/>
    <w:rsid w:val="007426C0"/>
    <w:rsid w:val="0074775A"/>
    <w:rsid w:val="007561E8"/>
    <w:rsid w:val="007603A4"/>
    <w:rsid w:val="007719AE"/>
    <w:rsid w:val="00783272"/>
    <w:rsid w:val="007924E5"/>
    <w:rsid w:val="007972E7"/>
    <w:rsid w:val="007A5134"/>
    <w:rsid w:val="007A5961"/>
    <w:rsid w:val="007B3E51"/>
    <w:rsid w:val="007B4B71"/>
    <w:rsid w:val="007B733D"/>
    <w:rsid w:val="007C3AA1"/>
    <w:rsid w:val="007C412C"/>
    <w:rsid w:val="007E40E1"/>
    <w:rsid w:val="0080702E"/>
    <w:rsid w:val="00810A58"/>
    <w:rsid w:val="0082685C"/>
    <w:rsid w:val="00844ED1"/>
    <w:rsid w:val="008521F1"/>
    <w:rsid w:val="008525A1"/>
    <w:rsid w:val="00861434"/>
    <w:rsid w:val="00861B8C"/>
    <w:rsid w:val="0088481D"/>
    <w:rsid w:val="00892A03"/>
    <w:rsid w:val="00892C44"/>
    <w:rsid w:val="008B59B2"/>
    <w:rsid w:val="008C31E5"/>
    <w:rsid w:val="008D022C"/>
    <w:rsid w:val="008D3D97"/>
    <w:rsid w:val="008D5517"/>
    <w:rsid w:val="008E296A"/>
    <w:rsid w:val="0091704D"/>
    <w:rsid w:val="00956F17"/>
    <w:rsid w:val="00966336"/>
    <w:rsid w:val="0097242B"/>
    <w:rsid w:val="00976757"/>
    <w:rsid w:val="009818A3"/>
    <w:rsid w:val="00983C05"/>
    <w:rsid w:val="009A044E"/>
    <w:rsid w:val="009B016A"/>
    <w:rsid w:val="009B1A98"/>
    <w:rsid w:val="009C3A28"/>
    <w:rsid w:val="009E2533"/>
    <w:rsid w:val="009F2A31"/>
    <w:rsid w:val="009F4A78"/>
    <w:rsid w:val="009F51EB"/>
    <w:rsid w:val="009F69CB"/>
    <w:rsid w:val="00A22687"/>
    <w:rsid w:val="00A34D0E"/>
    <w:rsid w:val="00A359A7"/>
    <w:rsid w:val="00A378B0"/>
    <w:rsid w:val="00A4025B"/>
    <w:rsid w:val="00A463B4"/>
    <w:rsid w:val="00A60A3B"/>
    <w:rsid w:val="00A67EAC"/>
    <w:rsid w:val="00A72053"/>
    <w:rsid w:val="00A77462"/>
    <w:rsid w:val="00A92F48"/>
    <w:rsid w:val="00A930A0"/>
    <w:rsid w:val="00A94F25"/>
    <w:rsid w:val="00AD3D2B"/>
    <w:rsid w:val="00AE208B"/>
    <w:rsid w:val="00AE4DBD"/>
    <w:rsid w:val="00B009C0"/>
    <w:rsid w:val="00B12EB4"/>
    <w:rsid w:val="00B15EED"/>
    <w:rsid w:val="00B168E1"/>
    <w:rsid w:val="00B21D3D"/>
    <w:rsid w:val="00B249F3"/>
    <w:rsid w:val="00B346BC"/>
    <w:rsid w:val="00B37EE5"/>
    <w:rsid w:val="00B41493"/>
    <w:rsid w:val="00B41A02"/>
    <w:rsid w:val="00B41FE0"/>
    <w:rsid w:val="00B6159F"/>
    <w:rsid w:val="00B61697"/>
    <w:rsid w:val="00B62B25"/>
    <w:rsid w:val="00B73485"/>
    <w:rsid w:val="00B74400"/>
    <w:rsid w:val="00B761AF"/>
    <w:rsid w:val="00B77BC6"/>
    <w:rsid w:val="00B8098B"/>
    <w:rsid w:val="00B81797"/>
    <w:rsid w:val="00B836EB"/>
    <w:rsid w:val="00B83904"/>
    <w:rsid w:val="00B927BF"/>
    <w:rsid w:val="00B9292A"/>
    <w:rsid w:val="00BD7468"/>
    <w:rsid w:val="00BE0342"/>
    <w:rsid w:val="00BE12B6"/>
    <w:rsid w:val="00BE51D4"/>
    <w:rsid w:val="00C0441C"/>
    <w:rsid w:val="00C062BD"/>
    <w:rsid w:val="00C063E2"/>
    <w:rsid w:val="00C07C18"/>
    <w:rsid w:val="00C100ED"/>
    <w:rsid w:val="00C153BA"/>
    <w:rsid w:val="00C155F7"/>
    <w:rsid w:val="00C171C8"/>
    <w:rsid w:val="00C244FF"/>
    <w:rsid w:val="00C279A1"/>
    <w:rsid w:val="00C421C1"/>
    <w:rsid w:val="00C45C71"/>
    <w:rsid w:val="00C503DB"/>
    <w:rsid w:val="00C62533"/>
    <w:rsid w:val="00C62BBA"/>
    <w:rsid w:val="00C65844"/>
    <w:rsid w:val="00C70791"/>
    <w:rsid w:val="00C73EB0"/>
    <w:rsid w:val="00C7716E"/>
    <w:rsid w:val="00C9107D"/>
    <w:rsid w:val="00CA22FD"/>
    <w:rsid w:val="00CA3057"/>
    <w:rsid w:val="00CA31CB"/>
    <w:rsid w:val="00CA4C11"/>
    <w:rsid w:val="00CA5344"/>
    <w:rsid w:val="00CB6A63"/>
    <w:rsid w:val="00CB6C28"/>
    <w:rsid w:val="00CB74C7"/>
    <w:rsid w:val="00CC526F"/>
    <w:rsid w:val="00CC6A72"/>
    <w:rsid w:val="00CE21D4"/>
    <w:rsid w:val="00CE5FF4"/>
    <w:rsid w:val="00CF4C9F"/>
    <w:rsid w:val="00CF5597"/>
    <w:rsid w:val="00D05355"/>
    <w:rsid w:val="00D207E9"/>
    <w:rsid w:val="00D2157D"/>
    <w:rsid w:val="00D27B0E"/>
    <w:rsid w:val="00D342BB"/>
    <w:rsid w:val="00D36690"/>
    <w:rsid w:val="00D40693"/>
    <w:rsid w:val="00D406E9"/>
    <w:rsid w:val="00D44533"/>
    <w:rsid w:val="00D52627"/>
    <w:rsid w:val="00D56982"/>
    <w:rsid w:val="00D63C98"/>
    <w:rsid w:val="00D77257"/>
    <w:rsid w:val="00D82CF4"/>
    <w:rsid w:val="00D93528"/>
    <w:rsid w:val="00D93D73"/>
    <w:rsid w:val="00DA71AC"/>
    <w:rsid w:val="00DD01CB"/>
    <w:rsid w:val="00DD2E1C"/>
    <w:rsid w:val="00DD72A0"/>
    <w:rsid w:val="00DE0080"/>
    <w:rsid w:val="00DF1A61"/>
    <w:rsid w:val="00E047B6"/>
    <w:rsid w:val="00E204CF"/>
    <w:rsid w:val="00E34EC6"/>
    <w:rsid w:val="00E35D5E"/>
    <w:rsid w:val="00E3763B"/>
    <w:rsid w:val="00E454C8"/>
    <w:rsid w:val="00E45F32"/>
    <w:rsid w:val="00E46AB1"/>
    <w:rsid w:val="00E5664D"/>
    <w:rsid w:val="00E571C4"/>
    <w:rsid w:val="00E65301"/>
    <w:rsid w:val="00E73779"/>
    <w:rsid w:val="00E83136"/>
    <w:rsid w:val="00E85A1E"/>
    <w:rsid w:val="00E87A96"/>
    <w:rsid w:val="00EB0E46"/>
    <w:rsid w:val="00EC657D"/>
    <w:rsid w:val="00ED1599"/>
    <w:rsid w:val="00EE5C0C"/>
    <w:rsid w:val="00F13563"/>
    <w:rsid w:val="00F239AF"/>
    <w:rsid w:val="00F268D3"/>
    <w:rsid w:val="00F36523"/>
    <w:rsid w:val="00F44AB4"/>
    <w:rsid w:val="00F46090"/>
    <w:rsid w:val="00F636EB"/>
    <w:rsid w:val="00F736F2"/>
    <w:rsid w:val="00F80313"/>
    <w:rsid w:val="00F81499"/>
    <w:rsid w:val="00F86F7D"/>
    <w:rsid w:val="00FA318C"/>
    <w:rsid w:val="00FB4A34"/>
    <w:rsid w:val="00FB6A54"/>
    <w:rsid w:val="00FC182C"/>
    <w:rsid w:val="00FE0BCA"/>
    <w:rsid w:val="00FE699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30061"/>
  <w15:docId w15:val="{F66A40BE-F1A2-4471-BA49-3B30C887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694159"/>
    <w:pPr>
      <w:keepNext/>
      <w:jc w:val="both"/>
      <w:outlineLvl w:val="0"/>
    </w:pPr>
    <w:rPr>
      <w:b/>
      <w:bCs/>
    </w:rPr>
  </w:style>
  <w:style w:type="paragraph" w:styleId="Nagwek2">
    <w:name w:val="heading 2"/>
    <w:basedOn w:val="Normalny"/>
    <w:next w:val="Normalny"/>
    <w:link w:val="Nagwek2Znak"/>
    <w:uiPriority w:val="9"/>
    <w:qFormat/>
    <w:rsid w:val="00F2757E"/>
    <w:pPr>
      <w:widowControl w:val="0"/>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
    <w:name w:val="Znak Znak"/>
    <w:qFormat/>
    <w:rsid w:val="0056197D"/>
    <w:rPr>
      <w:rFonts w:ascii="Arial" w:hAnsi="Arial" w:cs="Arial"/>
      <w:sz w:val="22"/>
      <w:szCs w:val="22"/>
      <w:lang w:val="pl-PL" w:eastAsia="pl-PL" w:bidi="ar-SA"/>
    </w:rPr>
  </w:style>
  <w:style w:type="character" w:styleId="Numerstrony">
    <w:name w:val="page number"/>
    <w:basedOn w:val="Domylnaczcionkaakapitu"/>
    <w:rsid w:val="0056197D"/>
  </w:style>
  <w:style w:type="character" w:styleId="Hipercze">
    <w:name w:val="Hyperlink"/>
    <w:rsid w:val="0056197D"/>
    <w:rPr>
      <w:color w:val="0000FF"/>
      <w:u w:val="single"/>
    </w:rPr>
  </w:style>
  <w:style w:type="character" w:customStyle="1" w:styleId="LOANZnakZnak1">
    <w:name w:val="LOAN Znak Znak1"/>
    <w:qFormat/>
    <w:rsid w:val="0056197D"/>
    <w:rPr>
      <w:rFonts w:ascii="Arial" w:hAnsi="Arial" w:cs="Arial"/>
      <w:sz w:val="22"/>
      <w:szCs w:val="22"/>
      <w:lang w:val="pl-PL" w:eastAsia="pl-PL" w:bidi="ar-SA"/>
    </w:rPr>
  </w:style>
  <w:style w:type="character" w:customStyle="1" w:styleId="LOANZnakZnak">
    <w:name w:val="LOAN Znak Znak"/>
    <w:qFormat/>
    <w:rsid w:val="0056197D"/>
    <w:rPr>
      <w:rFonts w:ascii="Arial" w:hAnsi="Arial" w:cs="Arial"/>
      <w:sz w:val="22"/>
      <w:szCs w:val="22"/>
      <w:lang w:val="pl-PL" w:eastAsia="pl-PL" w:bidi="ar-SA"/>
    </w:rPr>
  </w:style>
  <w:style w:type="character" w:customStyle="1" w:styleId="LOANZnakZnak2">
    <w:name w:val="LOAN Znak Znak2"/>
    <w:qFormat/>
    <w:rsid w:val="0056197D"/>
    <w:rPr>
      <w:rFonts w:ascii="Arial" w:hAnsi="Arial" w:cs="Arial"/>
      <w:sz w:val="22"/>
      <w:szCs w:val="22"/>
      <w:lang w:val="pl-PL" w:eastAsia="pl-PL" w:bidi="ar-SA"/>
    </w:rPr>
  </w:style>
  <w:style w:type="character" w:customStyle="1" w:styleId="Tekstpodstawowy3Znak">
    <w:name w:val="Tekst podstawowy 3 Znak"/>
    <w:qFormat/>
    <w:rsid w:val="0056197D"/>
    <w:rPr>
      <w:strike/>
      <w:color w:val="FF0000"/>
      <w:sz w:val="24"/>
      <w:lang w:val="pl-PL" w:eastAsia="pl-PL" w:bidi="ar-SA"/>
    </w:rPr>
  </w:style>
  <w:style w:type="character" w:customStyle="1" w:styleId="apple-style-span">
    <w:name w:val="apple-style-span"/>
    <w:basedOn w:val="Domylnaczcionkaakapitu"/>
    <w:qFormat/>
    <w:rsid w:val="0056197D"/>
  </w:style>
  <w:style w:type="character" w:customStyle="1" w:styleId="apple-converted-space">
    <w:name w:val="apple-converted-space"/>
    <w:basedOn w:val="Domylnaczcionkaakapitu"/>
    <w:qFormat/>
    <w:rsid w:val="0056197D"/>
  </w:style>
  <w:style w:type="character" w:customStyle="1" w:styleId="Znakiprzypiswdolnych">
    <w:name w:val="Znaki przypisów dolnych"/>
    <w:qFormat/>
    <w:rsid w:val="0056197D"/>
    <w:rPr>
      <w:vertAlign w:val="superscript"/>
    </w:rPr>
  </w:style>
  <w:style w:type="character" w:styleId="Odwoanieprzypisudolnego">
    <w:name w:val="footnote reference"/>
    <w:rPr>
      <w:vertAlign w:val="superscript"/>
    </w:rPr>
  </w:style>
  <w:style w:type="character" w:customStyle="1" w:styleId="Nagwek1Znak">
    <w:name w:val="Nagłówek 1 Znak"/>
    <w:link w:val="Nagwek1"/>
    <w:qFormat/>
    <w:locked/>
    <w:rsid w:val="00694159"/>
    <w:rPr>
      <w:b/>
      <w:bCs/>
    </w:rPr>
  </w:style>
  <w:style w:type="character" w:customStyle="1" w:styleId="Nagwek3Znak">
    <w:name w:val="Nagłówek 3 Znak"/>
    <w:link w:val="Nagwek3"/>
    <w:semiHidden/>
    <w:qFormat/>
    <w:locked/>
    <w:rsid w:val="00FF1B20"/>
    <w:rPr>
      <w:b/>
      <w:bCs/>
      <w:sz w:val="24"/>
      <w:szCs w:val="24"/>
      <w:lang w:val="pl-PL" w:eastAsia="pl-PL" w:bidi="ar-SA"/>
    </w:rPr>
  </w:style>
  <w:style w:type="character" w:customStyle="1" w:styleId="Nagwek5Znak">
    <w:name w:val="Nagłówek 5 Znak"/>
    <w:link w:val="Nagwek5"/>
    <w:semiHidden/>
    <w:qFormat/>
    <w:locked/>
    <w:rsid w:val="00FF1B20"/>
    <w:rPr>
      <w:b/>
      <w:bCs/>
      <w:i/>
      <w:iCs/>
      <w:sz w:val="26"/>
      <w:szCs w:val="26"/>
      <w:lang w:val="pl-PL" w:eastAsia="pl-PL" w:bidi="ar-SA"/>
    </w:rPr>
  </w:style>
  <w:style w:type="character" w:customStyle="1" w:styleId="Nagwek6Znak">
    <w:name w:val="Nagłówek 6 Znak"/>
    <w:link w:val="Nagwek6"/>
    <w:semiHidden/>
    <w:qFormat/>
    <w:locked/>
    <w:rsid w:val="00FF1B20"/>
    <w:rPr>
      <w:rFonts w:ascii="Arial" w:hAnsi="Arial" w:cs="Arial"/>
      <w:b/>
      <w:bCs/>
      <w:sz w:val="24"/>
      <w:szCs w:val="24"/>
      <w:lang w:val="pl-PL" w:eastAsia="pl-PL" w:bidi="ar-SA"/>
    </w:rPr>
  </w:style>
  <w:style w:type="character" w:customStyle="1" w:styleId="NagwekZnak">
    <w:name w:val="Nagłówek Znak"/>
    <w:link w:val="Nagwek"/>
    <w:uiPriority w:val="99"/>
    <w:qFormat/>
    <w:locked/>
    <w:rsid w:val="00FF1B20"/>
    <w:rPr>
      <w:sz w:val="24"/>
      <w:szCs w:val="24"/>
      <w:lang w:val="pl-PL" w:eastAsia="pl-PL" w:bidi="ar-SA"/>
    </w:rPr>
  </w:style>
  <w:style w:type="character" w:customStyle="1" w:styleId="Tekstpodstawowy2Znak">
    <w:name w:val="Tekst podstawowy 2 Znak"/>
    <w:link w:val="Tekstpodstawowy2"/>
    <w:qFormat/>
    <w:locked/>
    <w:rsid w:val="00FF1B20"/>
    <w:rPr>
      <w:sz w:val="24"/>
      <w:szCs w:val="24"/>
      <w:lang w:val="pl-PL" w:eastAsia="pl-PL" w:bidi="ar-SA"/>
    </w:rPr>
  </w:style>
  <w:style w:type="character" w:customStyle="1" w:styleId="TekstpodstawowywcityZnak">
    <w:name w:val="Tekst podstawowy wcięty Znak"/>
    <w:link w:val="Tekstpodstawowywcity"/>
    <w:qFormat/>
    <w:locked/>
    <w:rsid w:val="00FF1B20"/>
    <w:rPr>
      <w:sz w:val="24"/>
      <w:szCs w:val="24"/>
      <w:lang w:val="pl-PL" w:eastAsia="pl-PL" w:bidi="ar-SA"/>
    </w:rPr>
  </w:style>
  <w:style w:type="character" w:customStyle="1" w:styleId="Tekstpodstawowywcity2Znak">
    <w:name w:val="Tekst podstawowy wcięty 2 Znak"/>
    <w:link w:val="Tekstpodstawowywcity2"/>
    <w:qFormat/>
    <w:locked/>
    <w:rsid w:val="00FF1B20"/>
    <w:rPr>
      <w:sz w:val="24"/>
      <w:szCs w:val="24"/>
      <w:lang w:val="pl-PL" w:eastAsia="pl-PL" w:bidi="ar-SA"/>
    </w:rPr>
  </w:style>
  <w:style w:type="character" w:customStyle="1" w:styleId="TytuZnak">
    <w:name w:val="Tytuł Znak"/>
    <w:link w:val="Tytu"/>
    <w:qFormat/>
    <w:locked/>
    <w:rsid w:val="00FF1B20"/>
    <w:rPr>
      <w:rFonts w:ascii="Arial" w:hAnsi="Arial" w:cs="Arial"/>
      <w:b/>
      <w:bCs/>
      <w:spacing w:val="76"/>
      <w:sz w:val="24"/>
      <w:szCs w:val="24"/>
      <w:lang w:val="pl-PL" w:eastAsia="pl-PL" w:bidi="ar-SA"/>
    </w:rPr>
  </w:style>
  <w:style w:type="character" w:customStyle="1" w:styleId="PodtytuZnak">
    <w:name w:val="Podtytuł Znak"/>
    <w:link w:val="Podtytu"/>
    <w:qFormat/>
    <w:locked/>
    <w:rsid w:val="00FF1B20"/>
    <w:rPr>
      <w:rFonts w:ascii="Arial" w:hAnsi="Arial" w:cs="Arial"/>
      <w:b/>
      <w:bCs/>
      <w:sz w:val="28"/>
      <w:u w:val="single"/>
      <w:lang w:val="en-US" w:eastAsia="en-US" w:bidi="ar-SA"/>
    </w:rPr>
  </w:style>
  <w:style w:type="character" w:customStyle="1" w:styleId="TekstkomentarzaZnak">
    <w:name w:val="Tekst komentarza Znak"/>
    <w:link w:val="Tekstkomentarza"/>
    <w:uiPriority w:val="99"/>
    <w:qFormat/>
    <w:locked/>
    <w:rsid w:val="00FF1B20"/>
    <w:rPr>
      <w:rFonts w:ascii="Arial" w:eastAsia="MS Mincho" w:hAnsi="Arial" w:cs="Arial"/>
      <w:lang w:val="en-US" w:eastAsia="en-US" w:bidi="ar-SA"/>
    </w:rPr>
  </w:style>
  <w:style w:type="character" w:customStyle="1" w:styleId="FontStyle13">
    <w:name w:val="Font Style13"/>
    <w:qFormat/>
    <w:rsid w:val="00280430"/>
    <w:rPr>
      <w:rFonts w:ascii="Times New Roman" w:hAnsi="Times New Roman" w:cs="Times New Roman"/>
      <w:sz w:val="22"/>
      <w:szCs w:val="22"/>
    </w:rPr>
  </w:style>
  <w:style w:type="character" w:styleId="Odwoaniedokomentarza">
    <w:name w:val="annotation reference"/>
    <w:uiPriority w:val="99"/>
    <w:qFormat/>
    <w:rsid w:val="00935EA9"/>
    <w:rPr>
      <w:sz w:val="16"/>
    </w:rPr>
  </w:style>
  <w:style w:type="character" w:customStyle="1" w:styleId="FontStyle54">
    <w:name w:val="Font Style54"/>
    <w:qFormat/>
    <w:rsid w:val="00912732"/>
    <w:rPr>
      <w:rFonts w:ascii="Times New Roman" w:hAnsi="Times New Roman" w:cs="Times New Roman"/>
      <w:b/>
      <w:bCs/>
      <w:sz w:val="22"/>
      <w:szCs w:val="22"/>
    </w:rPr>
  </w:style>
  <w:style w:type="character" w:customStyle="1" w:styleId="FontStyle35">
    <w:name w:val="Font Style35"/>
    <w:uiPriority w:val="99"/>
    <w:qFormat/>
    <w:rsid w:val="00570B73"/>
    <w:rPr>
      <w:rFonts w:ascii="Times New Roman" w:hAnsi="Times New Roman" w:cs="Times New Roman"/>
      <w:b/>
      <w:bCs/>
      <w:sz w:val="22"/>
      <w:szCs w:val="22"/>
    </w:rPr>
  </w:style>
  <w:style w:type="character" w:customStyle="1" w:styleId="FontStyle43">
    <w:name w:val="Font Style43"/>
    <w:qFormat/>
    <w:rsid w:val="0057555D"/>
    <w:rPr>
      <w:rFonts w:ascii="Times New Roman" w:hAnsi="Times New Roman" w:cs="Times New Roman"/>
      <w:sz w:val="18"/>
      <w:szCs w:val="18"/>
    </w:rPr>
  </w:style>
  <w:style w:type="character" w:customStyle="1" w:styleId="FontStyle41">
    <w:name w:val="Font Style41"/>
    <w:qFormat/>
    <w:rsid w:val="0057555D"/>
    <w:rPr>
      <w:rFonts w:ascii="Times New Roman" w:hAnsi="Times New Roman" w:cs="Times New Roman"/>
      <w:b/>
      <w:bCs/>
      <w:sz w:val="18"/>
      <w:szCs w:val="18"/>
    </w:rPr>
  </w:style>
  <w:style w:type="character" w:customStyle="1" w:styleId="FontStyle31">
    <w:name w:val="Font Style31"/>
    <w:qFormat/>
    <w:rsid w:val="008D3CFF"/>
    <w:rPr>
      <w:rFonts w:ascii="Times New Roman" w:hAnsi="Times New Roman" w:cs="Times New Roman"/>
      <w:sz w:val="22"/>
      <w:szCs w:val="22"/>
    </w:rPr>
  </w:style>
  <w:style w:type="character" w:customStyle="1" w:styleId="TematkomentarzaZnak">
    <w:name w:val="Temat komentarza Znak"/>
    <w:link w:val="Tematkomentarza"/>
    <w:qFormat/>
    <w:rsid w:val="005D368D"/>
    <w:rPr>
      <w:rFonts w:ascii="Arial" w:eastAsia="MS Mincho" w:hAnsi="Arial" w:cs="Arial"/>
      <w:b/>
      <w:bCs/>
      <w:lang w:val="en-US" w:eastAsia="en-US" w:bidi="ar-SA"/>
    </w:rPr>
  </w:style>
  <w:style w:type="character" w:customStyle="1" w:styleId="BodyTextIndentChar">
    <w:name w:val="Body Text Indent Char"/>
    <w:semiHidden/>
    <w:qFormat/>
    <w:locked/>
    <w:rsid w:val="003A6553"/>
    <w:rPr>
      <w:sz w:val="24"/>
      <w:szCs w:val="24"/>
      <w:lang w:val="pl-PL" w:eastAsia="pl-PL" w:bidi="ar-SA"/>
    </w:rPr>
  </w:style>
  <w:style w:type="character" w:customStyle="1" w:styleId="HeaderChar">
    <w:name w:val="Header Char"/>
    <w:semiHidden/>
    <w:qFormat/>
    <w:locked/>
    <w:rsid w:val="000D7507"/>
    <w:rPr>
      <w:sz w:val="24"/>
      <w:lang w:val="pl-PL" w:eastAsia="pl-PL" w:bidi="ar-SA"/>
    </w:rPr>
  </w:style>
  <w:style w:type="character" w:customStyle="1" w:styleId="text1">
    <w:name w:val="text1"/>
    <w:qFormat/>
    <w:rsid w:val="00336083"/>
    <w:rPr>
      <w:rFonts w:ascii="Verdana" w:hAnsi="Verdana"/>
      <w:color w:val="000000"/>
      <w:sz w:val="13"/>
      <w:szCs w:val="13"/>
    </w:rPr>
  </w:style>
  <w:style w:type="character" w:customStyle="1" w:styleId="Nagwek2Znak">
    <w:name w:val="Nagłówek 2 Znak"/>
    <w:link w:val="Nagwek2"/>
    <w:uiPriority w:val="9"/>
    <w:qFormat/>
    <w:rsid w:val="00F2757E"/>
    <w:rPr>
      <w:b/>
      <w:bCs/>
      <w:szCs w:val="36"/>
    </w:rPr>
  </w:style>
  <w:style w:type="character" w:customStyle="1" w:styleId="FontStyle20">
    <w:name w:val="Font Style20"/>
    <w:qFormat/>
    <w:rsid w:val="00C45712"/>
    <w:rPr>
      <w:rFonts w:ascii="Arial" w:hAnsi="Arial" w:cs="Arial"/>
      <w:sz w:val="20"/>
      <w:szCs w:val="20"/>
    </w:rPr>
  </w:style>
  <w:style w:type="character" w:customStyle="1" w:styleId="Nagwek2ZnakZnakZnak">
    <w:name w:val="Nagłówek 2 Znak Znak Znak"/>
    <w:qFormat/>
    <w:locked/>
    <w:rsid w:val="00BE3FB6"/>
    <w:rPr>
      <w:rFonts w:ascii="Cambria" w:hAnsi="Cambria" w:cs="Times New Roman"/>
      <w:b/>
      <w:bCs/>
      <w:i/>
      <w:iCs/>
      <w:sz w:val="28"/>
      <w:szCs w:val="28"/>
    </w:rPr>
  </w:style>
  <w:style w:type="character" w:customStyle="1" w:styleId="ZnakZnak26">
    <w:name w:val="Znak Znak26"/>
    <w:qFormat/>
    <w:locked/>
    <w:rsid w:val="009913E2"/>
    <w:rPr>
      <w:rFonts w:cs="Times New Roman"/>
      <w:b/>
      <w:bCs/>
      <w:spacing w:val="76"/>
      <w:sz w:val="24"/>
      <w:szCs w:val="24"/>
      <w:lang w:val="pl-PL" w:eastAsia="pl-PL" w:bidi="ar-SA"/>
    </w:rPr>
  </w:style>
  <w:style w:type="character" w:customStyle="1" w:styleId="TekstpodstawowyZnak">
    <w:name w:val="Tekst podstawowy Znak"/>
    <w:link w:val="Tekstpodstawowy"/>
    <w:uiPriority w:val="99"/>
    <w:qFormat/>
    <w:locked/>
    <w:rsid w:val="009913E2"/>
    <w:rPr>
      <w:rFonts w:ascii="Arial" w:hAnsi="Arial" w:cs="Arial"/>
      <w:sz w:val="22"/>
      <w:szCs w:val="22"/>
      <w:lang w:val="pl-PL" w:eastAsia="pl-PL" w:bidi="ar-SA"/>
    </w:rPr>
  </w:style>
  <w:style w:type="character" w:customStyle="1" w:styleId="Heading2Char">
    <w:name w:val="Heading 2 Char"/>
    <w:qFormat/>
    <w:locked/>
    <w:rsid w:val="006B7FC6"/>
    <w:rPr>
      <w:rFonts w:cs="Times New Roman"/>
      <w:b/>
      <w:bCs/>
      <w:sz w:val="36"/>
      <w:szCs w:val="36"/>
    </w:rPr>
  </w:style>
  <w:style w:type="character" w:customStyle="1" w:styleId="Tekstpodstawowy3Znak1">
    <w:name w:val="Tekst podstawowy 3 Znak1"/>
    <w:link w:val="Tekstpodstawowy3"/>
    <w:qFormat/>
    <w:locked/>
    <w:rsid w:val="00A673E4"/>
    <w:rPr>
      <w:sz w:val="16"/>
      <w:szCs w:val="16"/>
      <w:lang w:val="pl-PL" w:eastAsia="pl-PL" w:bidi="ar-SA"/>
    </w:rPr>
  </w:style>
  <w:style w:type="character" w:customStyle="1" w:styleId="FontStyle82">
    <w:name w:val="Font Style82"/>
    <w:qFormat/>
    <w:rsid w:val="00923261"/>
    <w:rPr>
      <w:rFonts w:ascii="Arial Unicode MS" w:eastAsia="Times New Roman" w:hAnsi="Arial Unicode MS" w:cs="Arial Unicode MS"/>
      <w:sz w:val="22"/>
      <w:szCs w:val="22"/>
    </w:rPr>
  </w:style>
  <w:style w:type="character" w:customStyle="1" w:styleId="FontStyle81">
    <w:name w:val="Font Style81"/>
    <w:qFormat/>
    <w:rsid w:val="0014513E"/>
    <w:rPr>
      <w:rFonts w:ascii="Arial" w:hAnsi="Arial" w:cs="Arial"/>
      <w:b/>
      <w:bCs/>
      <w:sz w:val="18"/>
      <w:szCs w:val="18"/>
    </w:rPr>
  </w:style>
  <w:style w:type="character" w:customStyle="1" w:styleId="ZnakZnak17">
    <w:name w:val="Znak Znak17"/>
    <w:qFormat/>
    <w:locked/>
    <w:rsid w:val="00980D89"/>
    <w:rPr>
      <w:rFonts w:cs="Times New Roman"/>
      <w:sz w:val="24"/>
      <w:szCs w:val="24"/>
      <w:lang w:val="pl-PL" w:eastAsia="pl-PL" w:bidi="ar-SA"/>
    </w:rPr>
  </w:style>
  <w:style w:type="character" w:customStyle="1" w:styleId="ZnakZnak25">
    <w:name w:val="Znak Znak25"/>
    <w:qFormat/>
    <w:locked/>
    <w:rsid w:val="00065DF4"/>
    <w:rPr>
      <w:rFonts w:cs="Times New Roman"/>
      <w:b/>
      <w:bCs/>
      <w:spacing w:val="76"/>
      <w:sz w:val="24"/>
      <w:szCs w:val="24"/>
      <w:lang w:val="pl-PL" w:eastAsia="pl-PL" w:bidi="ar-SA"/>
    </w:rPr>
  </w:style>
  <w:style w:type="character" w:customStyle="1" w:styleId="Heading1Char">
    <w:name w:val="Heading 1 Char"/>
    <w:qFormat/>
    <w:locked/>
    <w:rsid w:val="00617A58"/>
    <w:rPr>
      <w:rFonts w:cs="Times New Roman"/>
      <w:b/>
      <w:bCs/>
      <w:spacing w:val="76"/>
      <w:sz w:val="24"/>
      <w:szCs w:val="24"/>
      <w:lang w:val="pl-PL" w:eastAsia="pl-PL" w:bidi="ar-SA"/>
    </w:rPr>
  </w:style>
  <w:style w:type="character" w:customStyle="1" w:styleId="FontStyle67">
    <w:name w:val="Font Style67"/>
    <w:qFormat/>
    <w:rsid w:val="00BE1B1D"/>
    <w:rPr>
      <w:rFonts w:ascii="Arial Unicode MS" w:eastAsia="Times New Roman" w:hAnsi="Arial Unicode MS" w:cs="Arial Unicode MS"/>
      <w:i/>
      <w:iCs/>
      <w:spacing w:val="10"/>
      <w:sz w:val="16"/>
      <w:szCs w:val="16"/>
    </w:rPr>
  </w:style>
  <w:style w:type="character" w:customStyle="1" w:styleId="FontStyle77">
    <w:name w:val="Font Style77"/>
    <w:qFormat/>
    <w:rsid w:val="00BE1B1D"/>
    <w:rPr>
      <w:rFonts w:ascii="Arial Unicode MS" w:eastAsia="Times New Roman" w:hAnsi="Arial Unicode MS" w:cs="Arial Unicode MS"/>
      <w:sz w:val="16"/>
      <w:szCs w:val="16"/>
    </w:rPr>
  </w:style>
  <w:style w:type="character" w:customStyle="1" w:styleId="Heading3Char">
    <w:name w:val="Heading 3 Char"/>
    <w:semiHidden/>
    <w:qFormat/>
    <w:locked/>
    <w:rsid w:val="00907BD2"/>
    <w:rPr>
      <w:rFonts w:cs="Times New Roman"/>
      <w:b/>
      <w:bCs/>
      <w:sz w:val="24"/>
      <w:szCs w:val="24"/>
      <w:lang w:val="pl-PL" w:eastAsia="pl-PL" w:bidi="ar-SA"/>
    </w:rPr>
  </w:style>
  <w:style w:type="character" w:customStyle="1" w:styleId="FontStyle84">
    <w:name w:val="Font Style84"/>
    <w:qFormat/>
    <w:rsid w:val="00907BD2"/>
    <w:rPr>
      <w:rFonts w:ascii="Arial" w:hAnsi="Arial" w:cs="Arial"/>
      <w:sz w:val="18"/>
      <w:szCs w:val="18"/>
    </w:rPr>
  </w:style>
  <w:style w:type="character" w:customStyle="1" w:styleId="FontStyle89">
    <w:name w:val="Font Style89"/>
    <w:qFormat/>
    <w:rsid w:val="00907BD2"/>
    <w:rPr>
      <w:rFonts w:ascii="Arial" w:hAnsi="Arial" w:cs="Arial"/>
      <w:b/>
      <w:bCs/>
      <w:sz w:val="22"/>
      <w:szCs w:val="22"/>
    </w:rPr>
  </w:style>
  <w:style w:type="character" w:customStyle="1" w:styleId="ZnakZnak14">
    <w:name w:val="Znak Znak14"/>
    <w:semiHidden/>
    <w:qFormat/>
    <w:locked/>
    <w:rsid w:val="006212AF"/>
    <w:rPr>
      <w:rFonts w:cs="Times New Roman"/>
      <w:sz w:val="16"/>
      <w:szCs w:val="16"/>
    </w:rPr>
  </w:style>
  <w:style w:type="character" w:customStyle="1" w:styleId="FontStyle87">
    <w:name w:val="Font Style87"/>
    <w:qFormat/>
    <w:rsid w:val="00A80E41"/>
    <w:rPr>
      <w:rFonts w:ascii="Arial" w:hAnsi="Arial" w:cs="Arial"/>
      <w:sz w:val="22"/>
      <w:szCs w:val="22"/>
    </w:rPr>
  </w:style>
  <w:style w:type="character" w:customStyle="1" w:styleId="FontStyle39">
    <w:name w:val="Font Style39"/>
    <w:uiPriority w:val="99"/>
    <w:qFormat/>
    <w:rsid w:val="00D20320"/>
    <w:rPr>
      <w:rFonts w:ascii="Times New Roman" w:hAnsi="Times New Roman" w:cs="Times New Roman"/>
      <w:sz w:val="20"/>
      <w:szCs w:val="20"/>
    </w:rPr>
  </w:style>
  <w:style w:type="character" w:customStyle="1" w:styleId="FontStyle40">
    <w:name w:val="Font Style40"/>
    <w:qFormat/>
    <w:rsid w:val="00D20320"/>
    <w:rPr>
      <w:rFonts w:ascii="Times New Roman" w:hAnsi="Times New Roman" w:cs="Times New Roman"/>
      <w:b/>
      <w:bCs/>
      <w:sz w:val="20"/>
      <w:szCs w:val="20"/>
    </w:rPr>
  </w:style>
  <w:style w:type="character" w:customStyle="1" w:styleId="ZnakZnak18">
    <w:name w:val="Znak Znak18"/>
    <w:qFormat/>
    <w:locked/>
    <w:rsid w:val="00457AD4"/>
    <w:rPr>
      <w:rFonts w:ascii="Arial" w:hAnsi="Arial" w:cs="Arial"/>
      <w:b/>
      <w:bCs/>
      <w:spacing w:val="76"/>
      <w:sz w:val="24"/>
      <w:szCs w:val="24"/>
      <w:lang w:val="pl-PL" w:eastAsia="pl-PL" w:bidi="ar-SA"/>
    </w:rPr>
  </w:style>
  <w:style w:type="character" w:customStyle="1" w:styleId="ZnakZnak15">
    <w:name w:val="Znak Znak15"/>
    <w:qFormat/>
    <w:locked/>
    <w:rsid w:val="00457AD4"/>
    <w:rPr>
      <w:sz w:val="24"/>
      <w:szCs w:val="24"/>
      <w:lang w:val="pl-PL" w:eastAsia="pl-PL" w:bidi="ar-SA"/>
    </w:rPr>
  </w:style>
  <w:style w:type="character" w:customStyle="1" w:styleId="Znakiprzypiswkocowych">
    <w:name w:val="Znaki przypisów końcowych"/>
    <w:semiHidden/>
    <w:qFormat/>
    <w:rsid w:val="00A426E6"/>
    <w:rPr>
      <w:vertAlign w:val="superscript"/>
    </w:rPr>
  </w:style>
  <w:style w:type="character" w:styleId="Odwoanieprzypisukocowego">
    <w:name w:val="endnote reference"/>
    <w:rPr>
      <w:vertAlign w:val="superscript"/>
    </w:rPr>
  </w:style>
  <w:style w:type="character" w:customStyle="1" w:styleId="BodyTextIndent2Char">
    <w:name w:val="Body Text Indent 2 Char"/>
    <w:semiHidden/>
    <w:qFormat/>
    <w:locked/>
    <w:rsid w:val="002B199E"/>
    <w:rPr>
      <w:rFonts w:cs="Times New Roman"/>
      <w:sz w:val="24"/>
      <w:szCs w:val="24"/>
      <w:lang w:val="pl-PL" w:eastAsia="pl-PL" w:bidi="ar-SA"/>
    </w:rPr>
  </w:style>
  <w:style w:type="character" w:customStyle="1" w:styleId="BodyText2Char1">
    <w:name w:val="Body Text 2 Char1"/>
    <w:semiHidden/>
    <w:qFormat/>
    <w:locked/>
    <w:rsid w:val="002B199E"/>
    <w:rPr>
      <w:rFonts w:cs="Times New Roman"/>
      <w:sz w:val="24"/>
      <w:szCs w:val="24"/>
      <w:lang w:val="pl-PL" w:eastAsia="pl-PL" w:bidi="ar-SA"/>
    </w:rPr>
  </w:style>
  <w:style w:type="character" w:customStyle="1" w:styleId="TekstdymkaZnak">
    <w:name w:val="Tekst dymka Znak"/>
    <w:link w:val="Tekstdymka"/>
    <w:semiHidden/>
    <w:qFormat/>
    <w:locked/>
    <w:rsid w:val="003A4B80"/>
    <w:rPr>
      <w:rFonts w:ascii="Tahoma" w:hAnsi="Tahoma" w:cs="Tahoma"/>
      <w:sz w:val="16"/>
      <w:szCs w:val="16"/>
      <w:lang w:val="pl-PL" w:eastAsia="pl-PL" w:bidi="ar-SA"/>
    </w:rPr>
  </w:style>
  <w:style w:type="character" w:customStyle="1" w:styleId="TitleChar1">
    <w:name w:val="Title Char1"/>
    <w:qFormat/>
    <w:locked/>
    <w:rsid w:val="00F504A9"/>
    <w:rPr>
      <w:rFonts w:ascii="Arial" w:hAnsi="Arial"/>
      <w:b/>
      <w:spacing w:val="76"/>
      <w:sz w:val="24"/>
      <w:lang w:val="pl-PL" w:eastAsia="pl-PL"/>
    </w:rPr>
  </w:style>
  <w:style w:type="character" w:styleId="Pogrubienie">
    <w:name w:val="Strong"/>
    <w:qFormat/>
    <w:rsid w:val="00BF1D7D"/>
    <w:rPr>
      <w:b/>
      <w:bCs/>
    </w:rPr>
  </w:style>
  <w:style w:type="character" w:styleId="Uwydatnienie">
    <w:name w:val="Emphasis"/>
    <w:qFormat/>
    <w:rsid w:val="00BF1D7D"/>
    <w:rPr>
      <w:i/>
      <w:iCs/>
    </w:rPr>
  </w:style>
  <w:style w:type="character" w:customStyle="1" w:styleId="UMstW">
    <w:name w:val="UMstW"/>
    <w:semiHidden/>
    <w:qFormat/>
    <w:rsid w:val="002417AD"/>
    <w:rPr>
      <w:rFonts w:ascii="Arial" w:hAnsi="Arial" w:cs="Arial"/>
      <w:color w:val="auto"/>
      <w:sz w:val="20"/>
      <w:szCs w:val="20"/>
    </w:rPr>
  </w:style>
  <w:style w:type="character" w:customStyle="1" w:styleId="bodytext">
    <w:name w:val="bodytext"/>
    <w:qFormat/>
    <w:rsid w:val="002417AD"/>
    <w:rPr>
      <w:rFonts w:ascii="Verdana" w:hAnsi="Verdana"/>
    </w:rPr>
  </w:style>
  <w:style w:type="character" w:customStyle="1" w:styleId="bodytextitalic">
    <w:name w:val="bodytextitalic"/>
    <w:qFormat/>
    <w:rsid w:val="002417AD"/>
    <w:rPr>
      <w:rFonts w:ascii="Verdana" w:hAnsi="Verdana"/>
      <w:i/>
      <w:iCs/>
    </w:rPr>
  </w:style>
  <w:style w:type="character" w:customStyle="1" w:styleId="bodytext5">
    <w:name w:val="bodytext5"/>
    <w:qFormat/>
    <w:rsid w:val="002417AD"/>
    <w:rPr>
      <w:rFonts w:ascii="Trebuchet MS" w:hAnsi="Trebuchet MS"/>
    </w:rPr>
  </w:style>
  <w:style w:type="character" w:customStyle="1" w:styleId="bodytext5arial">
    <w:name w:val="bodytext5arial"/>
    <w:qFormat/>
    <w:rsid w:val="002417AD"/>
    <w:rPr>
      <w:rFonts w:ascii="Arial" w:hAnsi="Arial" w:cs="Arial"/>
    </w:rPr>
  </w:style>
  <w:style w:type="character" w:customStyle="1" w:styleId="BodyText3Char">
    <w:name w:val="Body Text 3 Char"/>
    <w:semiHidden/>
    <w:qFormat/>
    <w:locked/>
    <w:rsid w:val="007B52B8"/>
    <w:rPr>
      <w:sz w:val="16"/>
      <w:szCs w:val="16"/>
      <w:lang w:val="pl-PL" w:eastAsia="pl-PL" w:bidi="ar-SA"/>
    </w:rPr>
  </w:style>
  <w:style w:type="character" w:customStyle="1" w:styleId="Nagwek2ZnakZnakZnakZnak">
    <w:name w:val="Nagłówek 2 Znak Znak Znak Znak"/>
    <w:qFormat/>
    <w:rsid w:val="005B0CB8"/>
    <w:rPr>
      <w:b/>
      <w:bCs/>
      <w:sz w:val="36"/>
      <w:szCs w:val="36"/>
      <w:lang w:val="pl-PL" w:eastAsia="pl-PL" w:bidi="ar-SA"/>
    </w:rPr>
  </w:style>
  <w:style w:type="character" w:customStyle="1" w:styleId="Bodytext2">
    <w:name w:val="Body text (2)_"/>
    <w:link w:val="Bodytext21"/>
    <w:qFormat/>
    <w:rsid w:val="00C21873"/>
    <w:rPr>
      <w:sz w:val="22"/>
      <w:szCs w:val="22"/>
      <w:lang w:bidi="ar-SA"/>
    </w:rPr>
  </w:style>
  <w:style w:type="character" w:customStyle="1" w:styleId="Bodytext20">
    <w:name w:val="Body text (2)"/>
    <w:qFormat/>
    <w:rsid w:val="00C21873"/>
    <w:rPr>
      <w:rFonts w:ascii="Times New Roman" w:hAnsi="Times New Roman" w:cs="Times New Roman"/>
      <w:sz w:val="22"/>
      <w:szCs w:val="22"/>
      <w:u w:val="single"/>
      <w:lang w:bidi="ar-SA"/>
    </w:rPr>
  </w:style>
  <w:style w:type="character" w:customStyle="1" w:styleId="StopkaZnak">
    <w:name w:val="Stopka Znak"/>
    <w:link w:val="Stopka"/>
    <w:uiPriority w:val="99"/>
    <w:qFormat/>
    <w:locked/>
    <w:rsid w:val="00DE4D85"/>
    <w:rPr>
      <w:sz w:val="24"/>
      <w:szCs w:val="24"/>
      <w:lang w:val="pl-PL" w:eastAsia="pl-PL" w:bidi="ar-SA"/>
    </w:rPr>
  </w:style>
  <w:style w:type="character" w:customStyle="1" w:styleId="SubtitleChar">
    <w:name w:val="Subtitle Char"/>
    <w:qFormat/>
    <w:locked/>
    <w:rsid w:val="00DE4D85"/>
    <w:rPr>
      <w:rFonts w:ascii="Arial" w:hAnsi="Arial" w:cs="Arial"/>
      <w:b/>
      <w:sz w:val="22"/>
      <w:szCs w:val="22"/>
    </w:rPr>
  </w:style>
  <w:style w:type="character" w:customStyle="1" w:styleId="FooterChar">
    <w:name w:val="Footer Char"/>
    <w:semiHidden/>
    <w:qFormat/>
    <w:locked/>
    <w:rsid w:val="00D20553"/>
    <w:rPr>
      <w:rFonts w:cs="Times New Roman"/>
      <w:sz w:val="20"/>
      <w:szCs w:val="20"/>
    </w:rPr>
  </w:style>
  <w:style w:type="character" w:customStyle="1" w:styleId="TekstprzypisudolnegoZnak">
    <w:name w:val="Tekst przypisu dolnego Znak"/>
    <w:link w:val="Tekstprzypisudolnego"/>
    <w:qFormat/>
    <w:locked/>
    <w:rsid w:val="00D20553"/>
    <w:rPr>
      <w:lang w:val="pl-PL" w:eastAsia="pl-PL" w:bidi="ar-SA"/>
    </w:rPr>
  </w:style>
  <w:style w:type="character" w:customStyle="1" w:styleId="Bodytext16pt">
    <w:name w:val="Body text + 16 pt"/>
    <w:qFormat/>
    <w:rsid w:val="00D20553"/>
    <w:rPr>
      <w:rFonts w:ascii="Arial" w:hAnsi="Arial"/>
      <w:b/>
      <w:sz w:val="32"/>
      <w:shd w:val="clear" w:color="auto" w:fill="FFFFFF"/>
    </w:rPr>
  </w:style>
  <w:style w:type="character" w:customStyle="1" w:styleId="hZnakZnak">
    <w:name w:val="h Znak Znak"/>
    <w:semiHidden/>
    <w:qFormat/>
    <w:locked/>
    <w:rsid w:val="00F41780"/>
    <w:rPr>
      <w:sz w:val="24"/>
      <w:szCs w:val="24"/>
      <w:lang w:val="pl-PL" w:eastAsia="pl-PL" w:bidi="ar-SA"/>
    </w:rPr>
  </w:style>
  <w:style w:type="character" w:customStyle="1" w:styleId="ListParagraphChar">
    <w:name w:val="List Paragraph Char"/>
    <w:link w:val="Akapitzlist1"/>
    <w:qFormat/>
    <w:locked/>
    <w:rsid w:val="00043FB7"/>
    <w:rPr>
      <w:rFonts w:eastAsia="Calibri"/>
      <w:lang w:val="pl-PL" w:eastAsia="pl-PL" w:bidi="ar-SA"/>
    </w:rPr>
  </w:style>
  <w:style w:type="character" w:customStyle="1" w:styleId="ZnakZnak13">
    <w:name w:val="Znak Znak13"/>
    <w:semiHidden/>
    <w:qFormat/>
    <w:locked/>
    <w:rsid w:val="00C14818"/>
    <w:rPr>
      <w:sz w:val="16"/>
      <w:szCs w:val="16"/>
      <w:lang w:val="pl-PL" w:eastAsia="pl-PL" w:bidi="ar-SA"/>
    </w:rPr>
  </w:style>
  <w:style w:type="character" w:customStyle="1" w:styleId="Nagwek8Znak">
    <w:name w:val="Nagłówek 8 Znak"/>
    <w:link w:val="Nagwek8"/>
    <w:qFormat/>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qFormat/>
    <w:locked/>
    <w:rsid w:val="00ED35CE"/>
    <w:rPr>
      <w:rFonts w:ascii="Arial" w:hAnsi="Arial"/>
      <w:sz w:val="22"/>
      <w:szCs w:val="24"/>
      <w:lang w:val="pl-PL" w:eastAsia="pl-PL" w:bidi="ar-SA"/>
    </w:rPr>
  </w:style>
  <w:style w:type="character" w:customStyle="1" w:styleId="FootnoteTextChar">
    <w:name w:val="Footnote Text Char"/>
    <w:semiHidden/>
    <w:qFormat/>
    <w:locked/>
    <w:rsid w:val="00E007B2"/>
    <w:rPr>
      <w:rFonts w:ascii="Tahoma" w:eastAsia="SimSun" w:hAnsi="Tahoma" w:cs="Mangal"/>
      <w:kern w:val="2"/>
      <w:sz w:val="18"/>
      <w:szCs w:val="18"/>
      <w:lang w:eastAsia="hi-IN" w:bidi="hi-IN"/>
    </w:rPr>
  </w:style>
  <w:style w:type="character" w:customStyle="1" w:styleId="WW8Num37z0">
    <w:name w:val="WW8Num37z0"/>
    <w:qFormat/>
    <w:rsid w:val="00466A41"/>
    <w:rPr>
      <w:rFonts w:ascii="Times New Roman" w:hAnsi="Times New Roman" w:cs="Times New Roman"/>
    </w:rPr>
  </w:style>
  <w:style w:type="character" w:customStyle="1" w:styleId="h2">
    <w:name w:val="h2"/>
    <w:basedOn w:val="Domylnaczcionkaakapitu"/>
    <w:qFormat/>
    <w:rsid w:val="002B75FF"/>
  </w:style>
  <w:style w:type="character" w:customStyle="1" w:styleId="h1">
    <w:name w:val="h1"/>
    <w:basedOn w:val="Domylnaczcionkaakapitu"/>
    <w:qFormat/>
    <w:rsid w:val="002B75FF"/>
  </w:style>
  <w:style w:type="character" w:customStyle="1" w:styleId="BodyTextChar">
    <w:name w:val="Body Text Char"/>
    <w:semiHidden/>
    <w:qFormat/>
    <w:locked/>
    <w:rsid w:val="005658F1"/>
    <w:rPr>
      <w:rFonts w:cs="Times New Roman"/>
      <w:sz w:val="24"/>
      <w:szCs w:val="24"/>
    </w:rPr>
  </w:style>
  <w:style w:type="character" w:customStyle="1" w:styleId="TitleChar">
    <w:name w:val="Title Char"/>
    <w:qFormat/>
    <w:locked/>
    <w:rsid w:val="00545CE6"/>
    <w:rPr>
      <w:rFonts w:ascii="Cambria" w:hAnsi="Cambria" w:cs="Times New Roman"/>
      <w:b/>
      <w:bCs/>
      <w:kern w:val="2"/>
      <w:sz w:val="32"/>
      <w:szCs w:val="32"/>
    </w:rPr>
  </w:style>
  <w:style w:type="character" w:customStyle="1" w:styleId="Bodytext0">
    <w:name w:val="Body text_"/>
    <w:link w:val="Tekstpodstawowy1"/>
    <w:qFormat/>
    <w:rsid w:val="00BD0BA4"/>
    <w:rPr>
      <w:rFonts w:ascii="Arial Narrow" w:hAnsi="Arial Narrow"/>
      <w:sz w:val="21"/>
      <w:szCs w:val="21"/>
      <w:lang w:bidi="ar-SA"/>
    </w:rPr>
  </w:style>
  <w:style w:type="character" w:customStyle="1" w:styleId="heading10">
    <w:name w:val="heading 10"/>
    <w:link w:val="heading11"/>
    <w:qFormat/>
    <w:rsid w:val="00A1225B"/>
    <w:rPr>
      <w:rFonts w:ascii="Arial Narrow" w:hAnsi="Arial Narrow"/>
      <w:b/>
      <w:bCs/>
      <w:sz w:val="22"/>
      <w:szCs w:val="22"/>
      <w:lang w:bidi="ar-SA"/>
    </w:rPr>
  </w:style>
  <w:style w:type="character" w:customStyle="1" w:styleId="ZwykytekstZnak">
    <w:name w:val="Zwykły tekst Znak"/>
    <w:link w:val="Zwykytekst"/>
    <w:uiPriority w:val="99"/>
    <w:qFormat/>
    <w:locked/>
    <w:rsid w:val="006D0ACC"/>
    <w:rPr>
      <w:rFonts w:ascii="Courier New" w:hAnsi="Courier New" w:cs="Batang"/>
      <w:lang w:val="pl-PL" w:eastAsia="pl-PL" w:bidi="ar-SA"/>
    </w:rPr>
  </w:style>
  <w:style w:type="character" w:customStyle="1" w:styleId="h11">
    <w:name w:val="h11"/>
    <w:qFormat/>
    <w:rsid w:val="006D0ACC"/>
    <w:rPr>
      <w:rFonts w:ascii="Verdana" w:hAnsi="Verdana" w:cs="Verdana"/>
      <w:b/>
      <w:bCs/>
      <w:sz w:val="23"/>
      <w:szCs w:val="23"/>
    </w:rPr>
  </w:style>
  <w:style w:type="character" w:customStyle="1" w:styleId="PlainTextChar">
    <w:name w:val="Plain Text Char"/>
    <w:qFormat/>
    <w:locked/>
    <w:rsid w:val="0014087D"/>
    <w:rPr>
      <w:rFonts w:ascii="Courier New" w:hAnsi="Courier New"/>
      <w:sz w:val="20"/>
      <w:lang w:eastAsia="pl-PL"/>
    </w:rPr>
  </w:style>
  <w:style w:type="character" w:customStyle="1" w:styleId="ZnakZnak30">
    <w:name w:val="Znak Znak30"/>
    <w:semiHidden/>
    <w:qFormat/>
    <w:locked/>
    <w:rsid w:val="00D27BEE"/>
    <w:rPr>
      <w:sz w:val="24"/>
      <w:szCs w:val="24"/>
      <w:lang w:val="pl-PL" w:eastAsia="pl-PL" w:bidi="ar-SA"/>
    </w:rPr>
  </w:style>
  <w:style w:type="character" w:customStyle="1" w:styleId="data">
    <w:name w:val="data"/>
    <w:qFormat/>
    <w:rsid w:val="005F35DB"/>
    <w:rPr>
      <w:rFonts w:ascii="Times New Roman" w:hAnsi="Times New Roman" w:cs="Times New Roman"/>
    </w:rPr>
  </w:style>
  <w:style w:type="character" w:customStyle="1" w:styleId="Teksttreci2">
    <w:name w:val="Tekst treści (2)_"/>
    <w:link w:val="Teksttreci21"/>
    <w:qFormat/>
    <w:rsid w:val="0067025C"/>
    <w:rPr>
      <w:rFonts w:ascii="Arial Narrow" w:hAnsi="Arial Narrow"/>
      <w:b/>
      <w:bCs/>
      <w:lang w:bidi="ar-SA"/>
    </w:rPr>
  </w:style>
  <w:style w:type="character" w:customStyle="1" w:styleId="Teksttreci">
    <w:name w:val="Tekst treści_"/>
    <w:link w:val="Teksttreci0"/>
    <w:qFormat/>
    <w:rsid w:val="0067025C"/>
    <w:rPr>
      <w:rFonts w:ascii="Arial" w:hAnsi="Arial"/>
      <w:sz w:val="18"/>
      <w:szCs w:val="18"/>
      <w:lang w:bidi="ar-SA"/>
    </w:rPr>
  </w:style>
  <w:style w:type="character" w:customStyle="1" w:styleId="Nagwek52">
    <w:name w:val="Nagłówek #5 (2)_"/>
    <w:link w:val="Nagwek520"/>
    <w:qFormat/>
    <w:rsid w:val="0067025C"/>
    <w:rPr>
      <w:rFonts w:ascii="Arial" w:hAnsi="Arial"/>
      <w:spacing w:val="40"/>
      <w:sz w:val="21"/>
      <w:szCs w:val="21"/>
      <w:lang w:bidi="ar-SA"/>
    </w:rPr>
  </w:style>
  <w:style w:type="character" w:customStyle="1" w:styleId="Nagwek53">
    <w:name w:val="Nagłówek #5 (3)_"/>
    <w:link w:val="Nagwek530"/>
    <w:qFormat/>
    <w:rsid w:val="0067025C"/>
    <w:rPr>
      <w:rFonts w:ascii="David" w:hAnsi="David"/>
      <w:spacing w:val="40"/>
      <w:sz w:val="25"/>
      <w:szCs w:val="25"/>
      <w:lang w:bidi="ar-SA"/>
    </w:rPr>
  </w:style>
  <w:style w:type="character" w:customStyle="1" w:styleId="Nagwek50">
    <w:name w:val="Nagłówek #5_"/>
    <w:link w:val="Nagwek51"/>
    <w:qFormat/>
    <w:rsid w:val="0067025C"/>
    <w:rPr>
      <w:rFonts w:ascii="Arial Narrow" w:hAnsi="Arial Narrow"/>
      <w:b/>
      <w:bCs/>
      <w:lang w:bidi="ar-SA"/>
    </w:rPr>
  </w:style>
  <w:style w:type="character" w:customStyle="1" w:styleId="Nagwek54">
    <w:name w:val="Nagłówek #5 (4)_"/>
    <w:link w:val="Nagwek540"/>
    <w:qFormat/>
    <w:rsid w:val="0067025C"/>
    <w:rPr>
      <w:rFonts w:ascii="MS Gothic" w:eastAsia="MS Gothic" w:hAnsi="MS Gothic"/>
      <w:lang w:bidi="ar-SA"/>
    </w:rPr>
  </w:style>
  <w:style w:type="character" w:customStyle="1" w:styleId="Teksttreci2Arial">
    <w:name w:val="Tekst treści (2) + Arial"/>
    <w:qFormat/>
    <w:rsid w:val="0067025C"/>
    <w:rPr>
      <w:rFonts w:ascii="Arial" w:hAnsi="Arial" w:cs="Arial"/>
      <w:b/>
      <w:bCs/>
      <w:sz w:val="18"/>
      <w:szCs w:val="18"/>
      <w:lang w:bidi="ar-SA"/>
    </w:rPr>
  </w:style>
  <w:style w:type="character" w:customStyle="1" w:styleId="Nagwek55">
    <w:name w:val="Nagłówek #5 (5)_"/>
    <w:link w:val="Nagwek550"/>
    <w:qFormat/>
    <w:rsid w:val="0067025C"/>
    <w:rPr>
      <w:spacing w:val="30"/>
      <w:sz w:val="22"/>
      <w:szCs w:val="22"/>
      <w:lang w:bidi="ar-SA"/>
    </w:rPr>
  </w:style>
  <w:style w:type="character" w:customStyle="1" w:styleId="Teksttreci4">
    <w:name w:val="Tekst treści (4)_"/>
    <w:link w:val="Teksttreci40"/>
    <w:qFormat/>
    <w:rsid w:val="0067025C"/>
    <w:rPr>
      <w:rFonts w:ascii="Arial" w:hAnsi="Arial"/>
      <w:spacing w:val="10"/>
      <w:sz w:val="21"/>
      <w:szCs w:val="21"/>
      <w:lang w:bidi="ar-SA"/>
    </w:rPr>
  </w:style>
  <w:style w:type="character" w:customStyle="1" w:styleId="AkapitzlistZnak">
    <w:name w:val="Akapit z listą Znak"/>
    <w:link w:val="Akapitzlist"/>
    <w:uiPriority w:val="34"/>
    <w:qFormat/>
    <w:locked/>
    <w:rsid w:val="00BB6CE2"/>
  </w:style>
  <w:style w:type="character" w:customStyle="1" w:styleId="BodytextBoldItalic">
    <w:name w:val="Body text + Bold;Italic"/>
    <w:basedOn w:val="Bodytext0"/>
    <w:qFormat/>
    <w:rsid w:val="00701DA8"/>
    <w:rPr>
      <w:rFonts w:ascii="Times New Roman" w:eastAsia="Times New Roman" w:hAnsi="Times New Roman" w:cs="Times New Roman"/>
      <w:b/>
      <w:bCs/>
      <w:i/>
      <w:iCs/>
      <w:color w:val="000000"/>
      <w:spacing w:val="0"/>
      <w:w w:val="100"/>
      <w:sz w:val="23"/>
      <w:szCs w:val="23"/>
      <w:shd w:val="clear" w:color="auto" w:fill="FFFFFF"/>
      <w:lang w:val="pl-PL" w:bidi="ar-SA"/>
    </w:rPr>
  </w:style>
  <w:style w:type="character" w:customStyle="1" w:styleId="Bodytext50">
    <w:name w:val="Body text (5)"/>
    <w:basedOn w:val="Domylnaczcionkaakapitu"/>
    <w:qFormat/>
    <w:rsid w:val="00701DA8"/>
    <w:rPr>
      <w:rFonts w:ascii="Times New Roman" w:eastAsia="Times New Roman" w:hAnsi="Times New Roman" w:cs="Times New Roman"/>
      <w:b w:val="0"/>
      <w:bCs w:val="0"/>
      <w:i/>
      <w:iCs/>
      <w:caps w:val="0"/>
      <w:smallCaps w:val="0"/>
      <w:strike w:val="0"/>
      <w:dstrike w:val="0"/>
      <w:color w:val="000000"/>
      <w:spacing w:val="0"/>
      <w:w w:val="100"/>
      <w:sz w:val="23"/>
      <w:szCs w:val="23"/>
      <w:u w:val="single"/>
      <w:lang w:val="pl-PL"/>
    </w:rPr>
  </w:style>
  <w:style w:type="character" w:customStyle="1" w:styleId="Bodytext3">
    <w:name w:val="Body text (3)"/>
    <w:uiPriority w:val="99"/>
    <w:qFormat/>
    <w:rsid w:val="00615BEB"/>
    <w:rPr>
      <w:rFonts w:ascii="Arial" w:hAnsi="Arial"/>
      <w:sz w:val="18"/>
      <w:shd w:val="clear" w:color="auto" w:fill="FFFFFF"/>
    </w:rPr>
  </w:style>
  <w:style w:type="character" w:customStyle="1" w:styleId="normalnychar1">
    <w:name w:val="normalny__char1"/>
    <w:uiPriority w:val="99"/>
    <w:qFormat/>
    <w:rsid w:val="00935078"/>
    <w:rPr>
      <w:rFonts w:ascii="Times New Roman" w:hAnsi="Times New Roman" w:cs="Times New Roman"/>
      <w:strike w:val="0"/>
      <w:dstrike w:val="0"/>
      <w:sz w:val="24"/>
      <w:u w:val="none"/>
      <w:effect w:val="none"/>
    </w:rPr>
  </w:style>
  <w:style w:type="character" w:customStyle="1" w:styleId="tytu0142char1">
    <w:name w:val="tytu_0142__char1"/>
    <w:uiPriority w:val="99"/>
    <w:qFormat/>
    <w:rsid w:val="00935078"/>
    <w:rPr>
      <w:rFonts w:ascii="Times New Roman" w:hAnsi="Times New Roman" w:cs="Times New Roman"/>
      <w:b/>
      <w:bCs w:val="0"/>
      <w:strike w:val="0"/>
      <w:dstrike w:val="0"/>
      <w:sz w:val="24"/>
      <w:u w:val="none"/>
      <w:effect w:val="none"/>
    </w:rPr>
  </w:style>
  <w:style w:type="character" w:customStyle="1" w:styleId="Tekstpodstawowy20">
    <w:name w:val="Tekst podstawowy2"/>
    <w:basedOn w:val="Bodytext0"/>
    <w:qFormat/>
    <w:rsid w:val="00D4004F"/>
    <w:rPr>
      <w:rFonts w:ascii="Batang" w:eastAsia="Batang" w:hAnsi="Batang" w:cs="Batang"/>
      <w:b w:val="0"/>
      <w:bCs w:val="0"/>
      <w:i w:val="0"/>
      <w:iCs w:val="0"/>
      <w:caps w:val="0"/>
      <w:smallCaps w:val="0"/>
      <w:strike w:val="0"/>
      <w:dstrike w:val="0"/>
      <w:color w:val="000000"/>
      <w:spacing w:val="0"/>
      <w:w w:val="100"/>
      <w:sz w:val="19"/>
      <w:szCs w:val="19"/>
      <w:u w:val="none"/>
      <w:shd w:val="clear" w:color="auto" w:fill="FFFFFF"/>
      <w:lang w:val="pl-PL" w:bidi="ar-SA"/>
    </w:rPr>
  </w:style>
  <w:style w:type="character" w:customStyle="1" w:styleId="fontstyle48">
    <w:name w:val="fontstyle48"/>
    <w:basedOn w:val="Domylnaczcionkaakapitu"/>
    <w:uiPriority w:val="99"/>
    <w:qFormat/>
    <w:rsid w:val="00925229"/>
    <w:rPr>
      <w:rFonts w:ascii="Arial" w:hAnsi="Arial" w:cs="Arial"/>
    </w:rPr>
  </w:style>
  <w:style w:type="character" w:customStyle="1" w:styleId="Ankieta-opisZnak">
    <w:name w:val="Ankieta - opis Znak"/>
    <w:basedOn w:val="Domylnaczcionkaakapitu"/>
    <w:link w:val="Ankieta-opis"/>
    <w:qFormat/>
    <w:locked/>
    <w:rsid w:val="0038403F"/>
    <w:rPr>
      <w:rFonts w:ascii="Calibri" w:hAnsi="Calibri" w:cs="Calibri"/>
    </w:rPr>
  </w:style>
  <w:style w:type="character" w:customStyle="1" w:styleId="NagwekkomputeraZnak">
    <w:name w:val="Nagłówek komputera Znak"/>
    <w:basedOn w:val="Domylnaczcionkaakapitu"/>
    <w:link w:val="Nagwekkomputera"/>
    <w:qFormat/>
    <w:locked/>
    <w:rsid w:val="0038403F"/>
    <w:rPr>
      <w:rFonts w:ascii="Calibri" w:hAnsi="Calibri" w:cs="Calibri"/>
      <w:b/>
      <w:bCs/>
    </w:rPr>
  </w:style>
  <w:style w:type="character" w:customStyle="1" w:styleId="Headerorfooter">
    <w:name w:val="Header or footer_"/>
    <w:basedOn w:val="Domylnaczcionkaakapitu"/>
    <w:link w:val="Headerorfooter0"/>
    <w:qFormat/>
    <w:rsid w:val="00582E7D"/>
    <w:rPr>
      <w:rFonts w:ascii="Arial" w:eastAsia="Arial" w:hAnsi="Arial" w:cs="Arial"/>
      <w:sz w:val="22"/>
      <w:szCs w:val="22"/>
      <w:shd w:val="clear" w:color="auto" w:fill="FFFFFF"/>
    </w:rPr>
  </w:style>
  <w:style w:type="character" w:customStyle="1" w:styleId="BodytextBold">
    <w:name w:val="Body text + Bold"/>
    <w:basedOn w:val="Bodytext0"/>
    <w:qFormat/>
    <w:rsid w:val="00582E7D"/>
    <w:rPr>
      <w:rFonts w:ascii="Times New Roman" w:eastAsia="Times New Roman" w:hAnsi="Times New Roman" w:cs="Times New Roman"/>
      <w:b/>
      <w:bCs/>
      <w:i w:val="0"/>
      <w:iCs w:val="0"/>
      <w:caps w:val="0"/>
      <w:smallCaps w:val="0"/>
      <w:strike w:val="0"/>
      <w:dstrike w:val="0"/>
      <w:color w:val="000000"/>
      <w:spacing w:val="0"/>
      <w:w w:val="100"/>
      <w:sz w:val="22"/>
      <w:szCs w:val="22"/>
      <w:u w:val="none"/>
      <w:lang w:val="pl-PL" w:bidi="ar-SA"/>
    </w:rPr>
  </w:style>
  <w:style w:type="character" w:customStyle="1" w:styleId="Punktp03Znak">
    <w:name w:val="Punkt p03 Znak"/>
    <w:link w:val="Punktp03"/>
    <w:qFormat/>
    <w:rsid w:val="004A66A4"/>
    <w:rPr>
      <w:rFonts w:ascii="Arial" w:hAnsi="Arial"/>
      <w:bCs/>
      <w:szCs w:val="20"/>
    </w:rPr>
  </w:style>
  <w:style w:type="character" w:customStyle="1" w:styleId="FontStyle72">
    <w:name w:val="Font Style72"/>
    <w:qFormat/>
    <w:rsid w:val="00981508"/>
    <w:rPr>
      <w:rFonts w:ascii="Times New Roman" w:hAnsi="Times New Roman" w:cs="Times New Roman"/>
      <w:sz w:val="20"/>
      <w:szCs w:val="20"/>
    </w:rPr>
  </w:style>
  <w:style w:type="character" w:customStyle="1" w:styleId="4PUNKTZnak">
    <w:name w:val="4_PUNKT Znak"/>
    <w:basedOn w:val="Domylnaczcionkaakapitu"/>
    <w:link w:val="4PUNKT"/>
    <w:qFormat/>
    <w:rsid w:val="008A1AEC"/>
    <w:rPr>
      <w:rFonts w:ascii="Arial" w:eastAsia="Lucida Sans Unicode" w:hAnsi="Arial"/>
      <w:szCs w:val="22"/>
      <w:lang w:eastAsia="ar-SA"/>
    </w:rPr>
  </w:style>
  <w:style w:type="character" w:customStyle="1" w:styleId="FontStyle80">
    <w:name w:val="Font Style80"/>
    <w:qFormat/>
    <w:rsid w:val="00840B0C"/>
    <w:rPr>
      <w:rFonts w:ascii="Times New Roman" w:hAnsi="Times New Roman" w:cs="Times New Roman"/>
      <w:b/>
      <w:bCs/>
      <w:sz w:val="20"/>
      <w:szCs w:val="20"/>
    </w:rPr>
  </w:style>
  <w:style w:type="character" w:customStyle="1" w:styleId="Bodytext75pt">
    <w:name w:val="Body text + 7;5 pt"/>
    <w:basedOn w:val="Bodytext0"/>
    <w:qFormat/>
    <w:rsid w:val="00A55581"/>
    <w:rPr>
      <w:rFonts w:ascii="Times New Roman" w:eastAsia="Times New Roman" w:hAnsi="Times New Roman" w:cs="Times New Roman"/>
      <w:b w:val="0"/>
      <w:bCs w:val="0"/>
      <w:i w:val="0"/>
      <w:iCs w:val="0"/>
      <w:caps w:val="0"/>
      <w:smallCaps w:val="0"/>
      <w:strike w:val="0"/>
      <w:dstrike w:val="0"/>
      <w:color w:val="000000"/>
      <w:spacing w:val="0"/>
      <w:w w:val="100"/>
      <w:sz w:val="15"/>
      <w:szCs w:val="15"/>
      <w:u w:val="none"/>
      <w:lang w:val="pl-PL" w:bidi="ar-SA"/>
    </w:rPr>
  </w:style>
  <w:style w:type="character" w:customStyle="1" w:styleId="Bodytext6pt">
    <w:name w:val="Body text + 6 pt"/>
    <w:basedOn w:val="Bodytext0"/>
    <w:qFormat/>
    <w:rsid w:val="00A55581"/>
    <w:rPr>
      <w:rFonts w:ascii="Times New Roman" w:eastAsia="Times New Roman" w:hAnsi="Times New Roman" w:cs="Times New Roman"/>
      <w:b w:val="0"/>
      <w:bCs w:val="0"/>
      <w:i w:val="0"/>
      <w:iCs w:val="0"/>
      <w:caps w:val="0"/>
      <w:smallCaps w:val="0"/>
      <w:strike w:val="0"/>
      <w:dstrike w:val="0"/>
      <w:color w:val="000000"/>
      <w:spacing w:val="0"/>
      <w:w w:val="100"/>
      <w:sz w:val="12"/>
      <w:szCs w:val="12"/>
      <w:u w:val="none"/>
      <w:lang w:val="pl-PL" w:bidi="ar-SA"/>
    </w:rPr>
  </w:style>
  <w:style w:type="character" w:customStyle="1" w:styleId="Tekstpodstawowy4">
    <w:name w:val="Tekst podstawowy4"/>
    <w:basedOn w:val="Bodytext0"/>
    <w:qFormat/>
    <w:rsid w:val="002D57F2"/>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pl-PL" w:bidi="ar-SA"/>
    </w:rPr>
  </w:style>
  <w:style w:type="character" w:customStyle="1" w:styleId="heading60">
    <w:name w:val="heading 60"/>
    <w:basedOn w:val="Domylnaczcionkaakapitu"/>
    <w:qFormat/>
    <w:rsid w:val="00B9601F"/>
    <w:rPr>
      <w:rFonts w:ascii="Calibri" w:eastAsia="Calibri" w:hAnsi="Calibri" w:cs="Calibri"/>
      <w:b/>
      <w:bCs/>
      <w:i w:val="0"/>
      <w:iCs w:val="0"/>
      <w:caps w:val="0"/>
      <w:smallCaps w:val="0"/>
      <w:strike w:val="0"/>
      <w:dstrike w:val="0"/>
      <w:sz w:val="21"/>
      <w:szCs w:val="21"/>
      <w:u w:val="none"/>
    </w:rPr>
  </w:style>
  <w:style w:type="character" w:customStyle="1" w:styleId="heading61">
    <w:name w:val="heading 61"/>
    <w:basedOn w:val="heading60"/>
    <w:qFormat/>
    <w:rsid w:val="00B9601F"/>
    <w:rPr>
      <w:rFonts w:ascii="Calibri" w:eastAsia="Calibri" w:hAnsi="Calibri" w:cs="Calibri"/>
      <w:b/>
      <w:bCs/>
      <w:i w:val="0"/>
      <w:iCs w:val="0"/>
      <w:caps w:val="0"/>
      <w:smallCaps w:val="0"/>
      <w:strike w:val="0"/>
      <w:dstrike w:val="0"/>
      <w:color w:val="000000"/>
      <w:spacing w:val="0"/>
      <w:w w:val="100"/>
      <w:sz w:val="21"/>
      <w:szCs w:val="21"/>
      <w:u w:val="none"/>
      <w:lang w:val="pl-PL"/>
    </w:rPr>
  </w:style>
  <w:style w:type="character" w:customStyle="1" w:styleId="Heading610ptNotBold">
    <w:name w:val="Heading #6 + 10 pt;Not Bold"/>
    <w:basedOn w:val="heading60"/>
    <w:qFormat/>
    <w:rsid w:val="00B9601F"/>
    <w:rPr>
      <w:rFonts w:ascii="Calibri" w:eastAsia="Calibri" w:hAnsi="Calibri" w:cs="Calibri"/>
      <w:b/>
      <w:bCs/>
      <w:i w:val="0"/>
      <w:iCs w:val="0"/>
      <w:caps w:val="0"/>
      <w:smallCaps w:val="0"/>
      <w:strike w:val="0"/>
      <w:dstrike w:val="0"/>
      <w:color w:val="000000"/>
      <w:spacing w:val="0"/>
      <w:w w:val="100"/>
      <w:sz w:val="20"/>
      <w:szCs w:val="20"/>
      <w:u w:val="none"/>
      <w:lang w:val="pl-PL"/>
    </w:rPr>
  </w:style>
  <w:style w:type="character" w:styleId="UyteHipercze">
    <w:name w:val="FollowedHyperlink"/>
    <w:basedOn w:val="Domylnaczcionkaakapitu"/>
    <w:semiHidden/>
    <w:unhideWhenUsed/>
    <w:rsid w:val="00A554B8"/>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4A3D39"/>
    <w:rPr>
      <w:color w:val="605E5C"/>
      <w:shd w:val="clear" w:color="auto" w:fill="E1DFDD"/>
    </w:rPr>
  </w:style>
  <w:style w:type="character" w:customStyle="1" w:styleId="normaltextrun">
    <w:name w:val="normaltextrun"/>
    <w:basedOn w:val="Domylnaczcionkaakapitu"/>
    <w:qFormat/>
    <w:rsid w:val="000776D8"/>
  </w:style>
  <w:style w:type="character" w:customStyle="1" w:styleId="Nierozpoznanawzmianka2">
    <w:name w:val="Nierozpoznana wzmianka2"/>
    <w:basedOn w:val="Domylnaczcionkaakapitu"/>
    <w:uiPriority w:val="99"/>
    <w:semiHidden/>
    <w:unhideWhenUsed/>
    <w:qFormat/>
    <w:rsid w:val="009A0296"/>
    <w:rPr>
      <w:color w:val="605E5C"/>
      <w:shd w:val="clear" w:color="auto" w:fill="E1DFDD"/>
    </w:rPr>
  </w:style>
  <w:style w:type="character" w:customStyle="1" w:styleId="Hyperlink0">
    <w:name w:val="Hyperlink.0"/>
    <w:basedOn w:val="Domylnaczcionkaakapitu"/>
    <w:qFormat/>
    <w:rsid w:val="00905B7C"/>
  </w:style>
  <w:style w:type="character" w:styleId="Nierozpoznanawzmianka">
    <w:name w:val="Unresolved Mention"/>
    <w:basedOn w:val="Domylnaczcionkaakapitu"/>
    <w:uiPriority w:val="99"/>
    <w:semiHidden/>
    <w:unhideWhenUsed/>
    <w:qFormat/>
    <w:rsid w:val="003D5C27"/>
    <w:rPr>
      <w:color w:val="605E5C"/>
      <w:shd w:val="clear" w:color="auto" w:fill="E1DFDD"/>
    </w:rPr>
  </w:style>
  <w:style w:type="paragraph" w:styleId="Nagwek">
    <w:name w:val="header"/>
    <w:basedOn w:val="Normalny"/>
    <w:next w:val="Tekstpodstawowy"/>
    <w:link w:val="NagwekZnak"/>
    <w:uiPriority w:val="99"/>
    <w:rsid w:val="0056197D"/>
    <w:pPr>
      <w:tabs>
        <w:tab w:val="center" w:pos="4536"/>
        <w:tab w:val="right" w:pos="9072"/>
      </w:tabs>
    </w:pPr>
  </w:style>
  <w:style w:type="paragraph" w:styleId="Tekstpodstawowy">
    <w:name w:val="Body Text"/>
    <w:basedOn w:val="Normalny"/>
    <w:link w:val="TekstpodstawowyZnak"/>
    <w:uiPriority w:val="99"/>
    <w:rsid w:val="0056197D"/>
    <w:pPr>
      <w:jc w:val="both"/>
    </w:pPr>
    <w:rPr>
      <w:rFonts w:ascii="Arial" w:hAnsi="Arial"/>
      <w:szCs w:val="22"/>
    </w:rPr>
  </w:style>
  <w:style w:type="paragraph" w:styleId="Lista">
    <w:name w:val="List"/>
    <w:basedOn w:val="Normalny"/>
    <w:rsid w:val="0056197D"/>
    <w:pPr>
      <w:ind w:left="283" w:hanging="283"/>
    </w:pPr>
    <w:rPr>
      <w:sz w:val="20"/>
      <w:szCs w:val="20"/>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styleId="Tytu">
    <w:name w:val="Title"/>
    <w:basedOn w:val="Normalny"/>
    <w:link w:val="TytuZnak"/>
    <w:qFormat/>
    <w:rsid w:val="0056197D"/>
    <w:pPr>
      <w:jc w:val="center"/>
    </w:pPr>
    <w:rPr>
      <w:rFonts w:ascii="Arial" w:hAnsi="Arial"/>
      <w:b/>
      <w:bCs/>
      <w:spacing w:val="76"/>
    </w:rPr>
  </w:style>
  <w:style w:type="paragraph" w:customStyle="1" w:styleId="Gwkaistopka">
    <w:name w:val="Główka i stopka"/>
    <w:basedOn w:val="Normalny"/>
    <w:qFormat/>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qFormat/>
    <w:rsid w:val="0056197D"/>
    <w:pPr>
      <w:jc w:val="both"/>
    </w:pPr>
  </w:style>
  <w:style w:type="paragraph" w:styleId="Tekstpodstawowywcity2">
    <w:name w:val="Body Text Indent 2"/>
    <w:basedOn w:val="Normalny"/>
    <w:link w:val="Tekstpodstawowywcity2Znak"/>
    <w:qFormat/>
    <w:rsid w:val="0056197D"/>
    <w:pPr>
      <w:spacing w:after="120" w:line="480" w:lineRule="auto"/>
      <w:ind w:left="283"/>
    </w:pPr>
  </w:style>
  <w:style w:type="paragraph" w:styleId="Tekstpodstawowy3">
    <w:name w:val="Body Text 3"/>
    <w:basedOn w:val="Normalny"/>
    <w:link w:val="Tekstpodstawowy3Znak1"/>
    <w:qFormat/>
    <w:rsid w:val="0056197D"/>
    <w:pPr>
      <w:spacing w:after="120"/>
    </w:pPr>
    <w:rPr>
      <w:sz w:val="16"/>
      <w:szCs w:val="16"/>
    </w:rPr>
  </w:style>
  <w:style w:type="paragraph" w:customStyle="1" w:styleId="ust">
    <w:name w:val="ust"/>
    <w:qFormat/>
    <w:rsid w:val="0056197D"/>
    <w:pPr>
      <w:spacing w:before="60" w:after="60"/>
      <w:ind w:left="426" w:hanging="284"/>
      <w:jc w:val="both"/>
    </w:pPr>
    <w:rPr>
      <w:sz w:val="24"/>
      <w:szCs w:val="24"/>
    </w:rPr>
  </w:style>
  <w:style w:type="paragraph" w:styleId="NormalnyWeb">
    <w:name w:val="Normal (Web)"/>
    <w:basedOn w:val="Normalny"/>
    <w:uiPriority w:val="99"/>
    <w:qFormat/>
    <w:rsid w:val="0056197D"/>
    <w:pPr>
      <w:spacing w:beforeAutospacing="1" w:afterAutospacing="1"/>
      <w:jc w:val="both"/>
    </w:pPr>
    <w:rPr>
      <w:rFonts w:ascii="Arial Unicode MS" w:eastAsia="Arial Unicode MS" w:hAnsi="Arial Unicode MS" w:cs="Arial Unicode MS"/>
      <w:sz w:val="20"/>
      <w:szCs w:val="20"/>
    </w:rPr>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qFormat/>
    <w:rsid w:val="0056197D"/>
    <w:pPr>
      <w:ind w:left="540" w:hanging="540"/>
    </w:pPr>
    <w:rPr>
      <w:rFonts w:ascii="Arial" w:hAnsi="Arial"/>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qFormat/>
    <w:rsid w:val="0056197D"/>
    <w:rPr>
      <w:rFonts w:ascii="Courier New" w:hAnsi="Courier New" w:cs="Batang"/>
      <w:sz w:val="20"/>
      <w:szCs w:val="20"/>
    </w:rPr>
  </w:style>
  <w:style w:type="paragraph" w:customStyle="1" w:styleId="pkt">
    <w:name w:val="pkt"/>
    <w:basedOn w:val="Normalny"/>
    <w:qFormat/>
    <w:rsid w:val="0056197D"/>
    <w:pPr>
      <w:spacing w:before="60" w:after="60"/>
      <w:ind w:left="851" w:hanging="295"/>
      <w:jc w:val="both"/>
    </w:pPr>
  </w:style>
  <w:style w:type="paragraph" w:styleId="Tekstdymka">
    <w:name w:val="Balloon Text"/>
    <w:basedOn w:val="Normalny"/>
    <w:link w:val="TekstdymkaZnak"/>
    <w:semiHidden/>
    <w:qFormat/>
    <w:rsid w:val="0056197D"/>
    <w:rPr>
      <w:rFonts w:ascii="Tahoma" w:hAnsi="Tahoma" w:cs="Tahoma"/>
      <w:sz w:val="16"/>
      <w:szCs w:val="16"/>
    </w:rPr>
  </w:style>
  <w:style w:type="paragraph" w:customStyle="1" w:styleId="tyt">
    <w:name w:val="tyt"/>
    <w:basedOn w:val="Normalny"/>
    <w:qFormat/>
    <w:rsid w:val="0056197D"/>
    <w:pPr>
      <w:keepNext/>
      <w:spacing w:before="60" w:after="60"/>
      <w:jc w:val="center"/>
    </w:pPr>
    <w:rPr>
      <w:b/>
      <w:bCs/>
    </w:rPr>
  </w:style>
  <w:style w:type="paragraph" w:styleId="Tekstblokowy">
    <w:name w:val="Block Text"/>
    <w:basedOn w:val="Normalny"/>
    <w:qFormat/>
    <w:rsid w:val="0056197D"/>
    <w:pPr>
      <w:ind w:left="567" w:right="282"/>
      <w:jc w:val="both"/>
    </w:pPr>
    <w:rPr>
      <w:szCs w:val="20"/>
    </w:rPr>
  </w:style>
  <w:style w:type="paragraph" w:customStyle="1" w:styleId="Blockquote">
    <w:name w:val="Blockquote"/>
    <w:basedOn w:val="Normalny"/>
    <w:uiPriority w:val="99"/>
    <w:qFormat/>
    <w:rsid w:val="0056197D"/>
    <w:pPr>
      <w:spacing w:before="100" w:after="100"/>
      <w:ind w:left="360" w:right="360"/>
    </w:pPr>
    <w:rPr>
      <w:szCs w:val="20"/>
    </w:rPr>
  </w:style>
  <w:style w:type="paragraph" w:styleId="Lista2">
    <w:name w:val="List 2"/>
    <w:basedOn w:val="Normalny"/>
    <w:qFormat/>
    <w:rsid w:val="0056197D"/>
    <w:pPr>
      <w:ind w:left="566" w:hanging="283"/>
    </w:pPr>
    <w:rPr>
      <w:sz w:val="20"/>
      <w:szCs w:val="20"/>
    </w:rPr>
  </w:style>
  <w:style w:type="paragraph" w:styleId="Lista3">
    <w:name w:val="List 3"/>
    <w:basedOn w:val="Normalny"/>
    <w:qFormat/>
    <w:rsid w:val="0056197D"/>
    <w:pPr>
      <w:ind w:left="849" w:hanging="283"/>
    </w:pPr>
    <w:rPr>
      <w:sz w:val="20"/>
      <w:szCs w:val="20"/>
    </w:rPr>
  </w:style>
  <w:style w:type="paragraph" w:styleId="Lista4">
    <w:name w:val="List 4"/>
    <w:basedOn w:val="Normalny"/>
    <w:qFormat/>
    <w:rsid w:val="0056197D"/>
    <w:pPr>
      <w:ind w:left="1132" w:hanging="283"/>
    </w:pPr>
    <w:rPr>
      <w:sz w:val="20"/>
      <w:szCs w:val="20"/>
    </w:rPr>
  </w:style>
  <w:style w:type="paragraph" w:styleId="Lista5">
    <w:name w:val="List 5"/>
    <w:basedOn w:val="Normalny"/>
    <w:qFormat/>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7"/>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qFormat/>
    <w:rsid w:val="0056197D"/>
  </w:style>
  <w:style w:type="paragraph" w:customStyle="1" w:styleId="SignatureCompany">
    <w:name w:val="Signature Company"/>
    <w:basedOn w:val="Podpis"/>
    <w:qFormat/>
    <w:rsid w:val="0056197D"/>
  </w:style>
  <w:style w:type="paragraph" w:styleId="Wcicienormalne">
    <w:name w:val="Normal Indent"/>
    <w:basedOn w:val="Normalny"/>
    <w:qFormat/>
    <w:rsid w:val="0056197D"/>
    <w:pPr>
      <w:ind w:left="708"/>
    </w:pPr>
    <w:rPr>
      <w:sz w:val="20"/>
      <w:szCs w:val="20"/>
    </w:rPr>
  </w:style>
  <w:style w:type="paragraph" w:styleId="Tekstprzypisudolnego">
    <w:name w:val="footnote text"/>
    <w:basedOn w:val="Normalny"/>
    <w:link w:val="TekstprzypisudolnegoZnak"/>
    <w:rsid w:val="0056197D"/>
    <w:rPr>
      <w:sz w:val="20"/>
      <w:szCs w:val="20"/>
    </w:rPr>
  </w:style>
  <w:style w:type="paragraph" w:customStyle="1" w:styleId="BodyText22">
    <w:name w:val="Body Text 22"/>
    <w:basedOn w:val="Normalny"/>
    <w:qFormat/>
    <w:rsid w:val="00164DB1"/>
    <w:pPr>
      <w:widowControl w:val="0"/>
      <w:jc w:val="both"/>
    </w:pPr>
    <w:rPr>
      <w:szCs w:val="20"/>
    </w:rPr>
  </w:style>
  <w:style w:type="paragraph" w:styleId="Mapadokumentu">
    <w:name w:val="Document Map"/>
    <w:basedOn w:val="Normalny"/>
    <w:semiHidden/>
    <w:qFormat/>
    <w:rsid w:val="0074363F"/>
    <w:pPr>
      <w:shd w:val="clear" w:color="auto" w:fill="000080"/>
    </w:pPr>
    <w:rPr>
      <w:rFonts w:ascii="Tahoma" w:hAnsi="Tahoma" w:cs="Tahoma"/>
      <w:sz w:val="20"/>
      <w:szCs w:val="20"/>
    </w:rPr>
  </w:style>
  <w:style w:type="paragraph" w:customStyle="1" w:styleId="normal1">
    <w:name w:val="normal1"/>
    <w:basedOn w:val="Normalny"/>
    <w:qFormat/>
    <w:rsid w:val="00FF1B20"/>
    <w:pPr>
      <w:widowControl w:val="0"/>
    </w:pPr>
    <w:rPr>
      <w:rFonts w:ascii="CG Times (WN)" w:hAnsi="CG Times (WN)"/>
      <w:sz w:val="20"/>
      <w:szCs w:val="20"/>
      <w:lang w:val="en-US" w:eastAsia="en-US"/>
    </w:rPr>
  </w:style>
  <w:style w:type="paragraph" w:customStyle="1" w:styleId="Tabletext">
    <w:name w:val="Table text"/>
    <w:basedOn w:val="Normalny"/>
    <w:qFormat/>
    <w:rsid w:val="00FF1B20"/>
    <w:pPr>
      <w:spacing w:before="40" w:after="40"/>
    </w:pPr>
    <w:rPr>
      <w:rFonts w:ascii="Arial" w:hAnsi="Arial"/>
      <w:sz w:val="18"/>
      <w:szCs w:val="20"/>
      <w:lang w:val="en-US" w:eastAsia="en-US"/>
    </w:rPr>
  </w:style>
  <w:style w:type="paragraph" w:customStyle="1" w:styleId="normal9">
    <w:name w:val="normal 9"/>
    <w:basedOn w:val="Normalny"/>
    <w:qFormat/>
    <w:rsid w:val="00FF1B20"/>
    <w:pPr>
      <w:spacing w:before="60"/>
      <w:jc w:val="both"/>
    </w:pPr>
    <w:rPr>
      <w:rFonts w:ascii="Arial" w:hAnsi="Arial"/>
      <w:sz w:val="18"/>
      <w:lang w:val="en-US" w:eastAsia="en-US"/>
    </w:rPr>
  </w:style>
  <w:style w:type="paragraph" w:customStyle="1" w:styleId="BalloonText1">
    <w:name w:val="Balloon Text1"/>
    <w:basedOn w:val="Normalny"/>
    <w:semiHidden/>
    <w:qFormat/>
    <w:rsid w:val="00FF1B20"/>
    <w:rPr>
      <w:rFonts w:ascii="Tahoma" w:hAnsi="Tahoma" w:cs="Tahoma"/>
      <w:sz w:val="16"/>
      <w:szCs w:val="16"/>
      <w:lang w:val="en-US" w:eastAsia="en-US"/>
    </w:rPr>
  </w:style>
  <w:style w:type="paragraph" w:customStyle="1" w:styleId="tableclose">
    <w:name w:val="tableclose"/>
    <w:basedOn w:val="Normalny"/>
    <w:qFormat/>
    <w:rsid w:val="00FF1B20"/>
    <w:rPr>
      <w:rFonts w:ascii="Arial" w:hAnsi="Arial"/>
      <w:sz w:val="20"/>
      <w:szCs w:val="20"/>
      <w:lang w:val="en-US" w:eastAsia="en-US"/>
    </w:rPr>
  </w:style>
  <w:style w:type="paragraph" w:customStyle="1" w:styleId="hangindent195">
    <w:name w:val="hang indent1 9.5"/>
    <w:basedOn w:val="Normalny"/>
    <w:qFormat/>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qFormat/>
    <w:rsid w:val="00FF1B20"/>
    <w:pPr>
      <w:ind w:left="720"/>
      <w:jc w:val="both"/>
      <w:outlineLvl w:val="2"/>
    </w:pPr>
    <w:rPr>
      <w:rFonts w:ascii="Arial" w:hAnsi="Arial"/>
      <w:sz w:val="19"/>
      <w:szCs w:val="19"/>
      <w:lang w:val="en-US" w:eastAsia="en-US"/>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paragraph" w:customStyle="1" w:styleId="Style1">
    <w:name w:val="Style1"/>
    <w:basedOn w:val="Normalny"/>
    <w:qFormat/>
    <w:rsid w:val="00280430"/>
    <w:pPr>
      <w:widowControl w:val="0"/>
      <w:spacing w:line="283" w:lineRule="exact"/>
      <w:ind w:hanging="398"/>
      <w:jc w:val="both"/>
    </w:pPr>
  </w:style>
  <w:style w:type="paragraph" w:customStyle="1" w:styleId="Default">
    <w:name w:val="Default"/>
    <w:qFormat/>
    <w:rsid w:val="00D36A39"/>
    <w:rPr>
      <w:color w:val="000000"/>
      <w:sz w:val="24"/>
      <w:szCs w:val="24"/>
    </w:rPr>
  </w:style>
  <w:style w:type="paragraph" w:customStyle="1" w:styleId="Znak">
    <w:name w:val="Znak"/>
    <w:basedOn w:val="Normalny"/>
    <w:qFormat/>
    <w:rsid w:val="00811E77"/>
  </w:style>
  <w:style w:type="paragraph" w:customStyle="1" w:styleId="level2">
    <w:name w:val="level2"/>
    <w:basedOn w:val="Normalny"/>
    <w:qFormat/>
    <w:rsid w:val="00935EA9"/>
    <w:pPr>
      <w:spacing w:after="140" w:line="288" w:lineRule="auto"/>
      <w:ind w:left="1247" w:hanging="680"/>
      <w:jc w:val="both"/>
    </w:pPr>
    <w:rPr>
      <w:rFonts w:ascii="Arial" w:hAnsi="Arial"/>
      <w:sz w:val="20"/>
      <w:szCs w:val="20"/>
    </w:rPr>
  </w:style>
  <w:style w:type="paragraph" w:customStyle="1" w:styleId="Podrozdzia11111">
    <w:name w:val="Podrozdział 1.1.1.1.1"/>
    <w:basedOn w:val="Nagwek3"/>
    <w:qFormat/>
    <w:rsid w:val="00935EA9"/>
    <w:pPr>
      <w:keepNext w:val="0"/>
      <w:widowControl/>
      <w:tabs>
        <w:tab w:val="left" w:pos="1985"/>
      </w:tabs>
      <w:spacing w:before="180" w:after="120"/>
      <w:ind w:left="0"/>
      <w:jc w:val="both"/>
      <w:outlineLvl w:val="4"/>
    </w:pPr>
    <w:rPr>
      <w:b w:val="0"/>
      <w:bCs w:val="0"/>
      <w:iCs/>
      <w:szCs w:val="26"/>
    </w:rPr>
  </w:style>
  <w:style w:type="paragraph" w:styleId="Akapitzlist">
    <w:name w:val="List Paragraph"/>
    <w:basedOn w:val="Normalny"/>
    <w:link w:val="AkapitzlistZnak"/>
    <w:uiPriority w:val="34"/>
    <w:qFormat/>
    <w:rsid w:val="00935EA9"/>
    <w:pPr>
      <w:widowControl w:val="0"/>
      <w:spacing w:before="120"/>
      <w:ind w:left="708"/>
    </w:pPr>
    <w:rPr>
      <w:sz w:val="20"/>
      <w:szCs w:val="20"/>
    </w:rPr>
  </w:style>
  <w:style w:type="paragraph" w:customStyle="1" w:styleId="Style13">
    <w:name w:val="Style13"/>
    <w:basedOn w:val="Normalny"/>
    <w:qFormat/>
    <w:rsid w:val="00912732"/>
    <w:pPr>
      <w:widowControl w:val="0"/>
      <w:spacing w:line="276" w:lineRule="exact"/>
      <w:ind w:hanging="341"/>
      <w:jc w:val="both"/>
    </w:pPr>
  </w:style>
  <w:style w:type="paragraph" w:customStyle="1" w:styleId="Style27">
    <w:name w:val="Style27"/>
    <w:basedOn w:val="Normalny"/>
    <w:qFormat/>
    <w:rsid w:val="00912732"/>
    <w:pPr>
      <w:widowControl w:val="0"/>
      <w:jc w:val="both"/>
    </w:pPr>
  </w:style>
  <w:style w:type="paragraph" w:customStyle="1" w:styleId="Tekstpodstawowy21">
    <w:name w:val="Tekst podstawowy 21"/>
    <w:basedOn w:val="Normalny"/>
    <w:qFormat/>
    <w:rsid w:val="00570B73"/>
    <w:pPr>
      <w:widowControl w:val="0"/>
      <w:tabs>
        <w:tab w:val="left" w:pos="567"/>
        <w:tab w:val="left" w:pos="850"/>
      </w:tabs>
      <w:ind w:left="426" w:hanging="426"/>
      <w:jc w:val="both"/>
    </w:pPr>
    <w:rPr>
      <w:szCs w:val="20"/>
    </w:rPr>
  </w:style>
  <w:style w:type="paragraph" w:customStyle="1" w:styleId="Style7">
    <w:name w:val="Style7"/>
    <w:basedOn w:val="Normalny"/>
    <w:qFormat/>
    <w:rsid w:val="0057555D"/>
    <w:pPr>
      <w:widowControl w:val="0"/>
      <w:spacing w:line="230" w:lineRule="exact"/>
      <w:ind w:hanging="720"/>
    </w:pPr>
  </w:style>
  <w:style w:type="paragraph" w:customStyle="1" w:styleId="Style25">
    <w:name w:val="Style25"/>
    <w:basedOn w:val="Normalny"/>
    <w:qFormat/>
    <w:rsid w:val="0057555D"/>
    <w:pPr>
      <w:widowControl w:val="0"/>
      <w:spacing w:line="240" w:lineRule="exact"/>
      <w:ind w:hanging="394"/>
      <w:jc w:val="both"/>
    </w:pPr>
  </w:style>
  <w:style w:type="paragraph" w:customStyle="1" w:styleId="Style26">
    <w:name w:val="Style26"/>
    <w:basedOn w:val="Normalny"/>
    <w:qFormat/>
    <w:rsid w:val="0057555D"/>
    <w:pPr>
      <w:widowControl w:val="0"/>
      <w:spacing w:line="230" w:lineRule="exact"/>
      <w:ind w:hanging="86"/>
    </w:pPr>
  </w:style>
  <w:style w:type="paragraph" w:customStyle="1" w:styleId="Style12">
    <w:name w:val="Style12"/>
    <w:basedOn w:val="Normalny"/>
    <w:qFormat/>
    <w:rsid w:val="008D3CFF"/>
    <w:pPr>
      <w:widowControl w:val="0"/>
      <w:spacing w:line="267" w:lineRule="exact"/>
      <w:jc w:val="both"/>
    </w:pPr>
  </w:style>
  <w:style w:type="paragraph" w:customStyle="1" w:styleId="Standardowywlewo">
    <w:name w:val="Standardowy w lewo"/>
    <w:basedOn w:val="Normalny"/>
    <w:qFormat/>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qFormat/>
    <w:rsid w:val="005D368D"/>
    <w:rPr>
      <w:b/>
      <w:bCs/>
    </w:rPr>
  </w:style>
  <w:style w:type="paragraph" w:customStyle="1" w:styleId="BodyText210">
    <w:name w:val="Body Text 21"/>
    <w:basedOn w:val="Normalny"/>
    <w:qFormat/>
    <w:rsid w:val="00D15DEA"/>
    <w:pPr>
      <w:jc w:val="both"/>
    </w:pPr>
    <w:rPr>
      <w:sz w:val="20"/>
      <w:szCs w:val="20"/>
    </w:rPr>
  </w:style>
  <w:style w:type="paragraph" w:customStyle="1" w:styleId="StylNagwek2aciskiTahoma11ptWyjustowanyPo6pt">
    <w:name w:val="Styl Nagłówek 2 + (Łaciński) Tahoma 11 pt Wyjustowany Po:  6 pt"/>
    <w:basedOn w:val="Nagwek2"/>
    <w:next w:val="Tekstpodstawowy"/>
    <w:qFormat/>
    <w:rsid w:val="00D15DEA"/>
    <w:pPr>
      <w:numPr>
        <w:numId w:val="4"/>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qFormat/>
    <w:rsid w:val="00D15DEA"/>
    <w:pPr>
      <w:pageBreakBefore/>
      <w:spacing w:before="240" w:after="60"/>
    </w:pPr>
    <w:rPr>
      <w:rFonts w:ascii="Tahoma" w:hAnsi="Tahoma"/>
      <w:kern w:val="2"/>
      <w:szCs w:val="20"/>
      <w:lang w:val="en-US" w:eastAsia="ja-JP"/>
    </w:rPr>
  </w:style>
  <w:style w:type="paragraph" w:customStyle="1" w:styleId="StylNagwek1aciskiTahoma11ptWyjustowanyZlewej">
    <w:name w:val="Styl Nagłówek 1 + (Łaciński) Tahoma 11 pt Wyjustowany Z lewej: ..."/>
    <w:basedOn w:val="Nagwek1"/>
    <w:qFormat/>
    <w:rsid w:val="00D15DEA"/>
    <w:pPr>
      <w:pageBreakBefore/>
      <w:spacing w:before="240" w:after="240"/>
      <w:ind w:left="357" w:hanging="357"/>
    </w:pPr>
    <w:rPr>
      <w:rFonts w:ascii="Tahoma" w:hAnsi="Tahoma"/>
      <w:kern w:val="2"/>
      <w:szCs w:val="20"/>
      <w:lang w:val="en-US" w:eastAsia="ja-JP"/>
    </w:rPr>
  </w:style>
  <w:style w:type="paragraph" w:customStyle="1" w:styleId="StylNagwek1aciskiTahoma11ptWyjustowanyPo12pt">
    <w:name w:val="Styl Nagłówek 1 + (Łaciński) Tahoma 11 pt Wyjustowany Po:  12 pt"/>
    <w:basedOn w:val="Nagwek1"/>
    <w:autoRedefine/>
    <w:qFormat/>
    <w:rsid w:val="00D15DEA"/>
    <w:pPr>
      <w:pageBreakBefore/>
      <w:spacing w:before="240" w:after="240"/>
    </w:pPr>
    <w:rPr>
      <w:rFonts w:ascii="Tahoma" w:hAnsi="Tahoma"/>
      <w:kern w:val="2"/>
      <w:szCs w:val="20"/>
      <w:lang w:val="en-US" w:eastAsia="ja-JP"/>
    </w:rPr>
  </w:style>
  <w:style w:type="paragraph" w:customStyle="1" w:styleId="StylNagwek1aciskiTahoma11ptPo6pt">
    <w:name w:val="Styl Nagłówek 1 + (Łaciński) Tahoma 11 pt Po:  6 pt"/>
    <w:basedOn w:val="Nagwek1"/>
    <w:qFormat/>
    <w:rsid w:val="00D15DEA"/>
    <w:pPr>
      <w:pageBreakBefore/>
      <w:spacing w:before="240" w:after="120"/>
      <w:jc w:val="left"/>
    </w:pPr>
    <w:rPr>
      <w:rFonts w:ascii="Tahoma" w:hAnsi="Tahoma"/>
      <w:kern w:val="2"/>
      <w:szCs w:val="20"/>
      <w:lang w:val="en-US" w:eastAsia="ja-JP"/>
    </w:rPr>
  </w:style>
  <w:style w:type="paragraph" w:customStyle="1" w:styleId="StylNagwek1aciskiTahoma11ptZlewej0cmWysuni">
    <w:name w:val="Styl Nagłówek 1 + (Łaciński) Tahoma 11 pt Z lewej:  0 cm Wysuni..."/>
    <w:basedOn w:val="Nagwek1"/>
    <w:qFormat/>
    <w:rsid w:val="00D15DEA"/>
    <w:pPr>
      <w:pageBreakBefore/>
      <w:spacing w:before="240" w:after="60"/>
      <w:ind w:left="539" w:hanging="539"/>
      <w:jc w:val="left"/>
    </w:pPr>
    <w:rPr>
      <w:rFonts w:ascii="Tahoma" w:hAnsi="Tahoma"/>
      <w:kern w:val="2"/>
      <w:szCs w:val="20"/>
      <w:lang w:val="en-US" w:eastAsia="ja-JP"/>
    </w:rPr>
  </w:style>
  <w:style w:type="paragraph" w:customStyle="1" w:styleId="BodyTextIndent21">
    <w:name w:val="Body Text Indent 21"/>
    <w:basedOn w:val="Normalny"/>
    <w:qFormat/>
    <w:rsid w:val="000D7507"/>
    <w:pPr>
      <w:widowControl w:val="0"/>
      <w:ind w:left="3686" w:hanging="1843"/>
      <w:jc w:val="both"/>
    </w:pPr>
    <w:rPr>
      <w:szCs w:val="20"/>
    </w:rPr>
  </w:style>
  <w:style w:type="paragraph" w:customStyle="1" w:styleId="NagwkiSIWZ">
    <w:name w:val="Nagłówki SIWZ"/>
    <w:basedOn w:val="Nagwek1"/>
    <w:next w:val="Normalny"/>
    <w:autoRedefine/>
    <w:qFormat/>
    <w:rsid w:val="003D586E"/>
    <w:pPr>
      <w:numPr>
        <w:numId w:val="5"/>
      </w:numPr>
      <w:tabs>
        <w:tab w:val="left" w:pos="709"/>
      </w:tabs>
      <w:spacing w:before="120" w:after="120"/>
      <w:ind w:left="709" w:hanging="709"/>
    </w:pPr>
    <w:rPr>
      <w:rFonts w:ascii="Arial" w:hAnsi="Arial"/>
      <w:kern w:val="2"/>
      <w:szCs w:val="20"/>
    </w:rPr>
  </w:style>
  <w:style w:type="paragraph" w:customStyle="1" w:styleId="wylicz">
    <w:name w:val="wylicz"/>
    <w:basedOn w:val="Normalny"/>
    <w:qFormat/>
    <w:rsid w:val="003D586E"/>
    <w:pPr>
      <w:widowControl w:val="0"/>
      <w:numPr>
        <w:ilvl w:val="1"/>
        <w:numId w:val="5"/>
      </w:numPr>
      <w:tabs>
        <w:tab w:val="clear" w:pos="720"/>
        <w:tab w:val="left" w:pos="851"/>
      </w:tabs>
      <w:ind w:left="851" w:hanging="415"/>
      <w:jc w:val="both"/>
    </w:pPr>
    <w:rPr>
      <w:rFonts w:eastAsia="SimSun"/>
    </w:rPr>
  </w:style>
  <w:style w:type="paragraph" w:customStyle="1" w:styleId="wyliczabc">
    <w:name w:val="wylicz_abc"/>
    <w:basedOn w:val="wylicz"/>
    <w:autoRedefine/>
    <w:qFormat/>
    <w:rsid w:val="003D586E"/>
    <w:pPr>
      <w:tabs>
        <w:tab w:val="left" w:pos="993"/>
      </w:tabs>
      <w:ind w:left="993" w:hanging="284"/>
    </w:pPr>
    <w:rPr>
      <w:szCs w:val="22"/>
    </w:rPr>
  </w:style>
  <w:style w:type="paragraph" w:customStyle="1" w:styleId="wylicztiret">
    <w:name w:val="wylicz_tiret"/>
    <w:basedOn w:val="wyliczabc"/>
    <w:autoRedefine/>
    <w:qFormat/>
    <w:rsid w:val="003D586E"/>
  </w:style>
  <w:style w:type="paragraph" w:customStyle="1" w:styleId="ZnakZnak11">
    <w:name w:val="Znak Znak11"/>
    <w:basedOn w:val="Normalny"/>
    <w:qFormat/>
    <w:rsid w:val="008E3548"/>
    <w:pPr>
      <w:spacing w:line="360" w:lineRule="auto"/>
      <w:jc w:val="both"/>
    </w:pPr>
    <w:rPr>
      <w:rFonts w:ascii="Verdana" w:hAnsi="Verdana"/>
      <w:sz w:val="20"/>
      <w:szCs w:val="20"/>
      <w:lang w:eastAsia="ar-SA"/>
    </w:rPr>
  </w:style>
  <w:style w:type="paragraph" w:customStyle="1" w:styleId="Style45">
    <w:name w:val="Style45"/>
    <w:basedOn w:val="Normalny"/>
    <w:qFormat/>
    <w:rsid w:val="0014513E"/>
    <w:pPr>
      <w:widowControl w:val="0"/>
      <w:spacing w:line="254" w:lineRule="exact"/>
      <w:jc w:val="both"/>
    </w:pPr>
    <w:rPr>
      <w:rFonts w:ascii="Arial Unicode MS" w:hAnsi="Arial Unicode MS" w:cs="Arial Unicode MS"/>
    </w:rPr>
  </w:style>
  <w:style w:type="paragraph" w:customStyle="1" w:styleId="Styl">
    <w:name w:val="Styl"/>
    <w:qFormat/>
    <w:rsid w:val="00993E1B"/>
    <w:pPr>
      <w:widowControl w:val="0"/>
    </w:pPr>
    <w:rPr>
      <w:rFonts w:ascii="Arial" w:hAnsi="Arial"/>
      <w:sz w:val="24"/>
      <w:szCs w:val="24"/>
    </w:rPr>
  </w:style>
  <w:style w:type="paragraph" w:customStyle="1" w:styleId="Style42">
    <w:name w:val="Style42"/>
    <w:basedOn w:val="Normalny"/>
    <w:qFormat/>
    <w:rsid w:val="00BE1B1D"/>
    <w:pPr>
      <w:widowControl w:val="0"/>
      <w:spacing w:line="403" w:lineRule="exact"/>
      <w:jc w:val="both"/>
    </w:pPr>
  </w:style>
  <w:style w:type="paragraph" w:customStyle="1" w:styleId="Style37">
    <w:name w:val="Style37"/>
    <w:basedOn w:val="Normalny"/>
    <w:qFormat/>
    <w:rsid w:val="00BE1B1D"/>
    <w:pPr>
      <w:widowControl w:val="0"/>
      <w:spacing w:line="230" w:lineRule="exact"/>
      <w:jc w:val="both"/>
    </w:pPr>
    <w:rPr>
      <w:rFonts w:ascii="Arial Unicode MS" w:hAnsi="Arial Unicode MS" w:cs="Arial Unicode MS"/>
    </w:rPr>
  </w:style>
  <w:style w:type="paragraph" w:customStyle="1" w:styleId="Style21">
    <w:name w:val="Style21"/>
    <w:basedOn w:val="Normalny"/>
    <w:qFormat/>
    <w:rsid w:val="00BE1B1D"/>
    <w:pPr>
      <w:widowControl w:val="0"/>
      <w:spacing w:line="226" w:lineRule="exact"/>
    </w:pPr>
  </w:style>
  <w:style w:type="paragraph" w:customStyle="1" w:styleId="Style61">
    <w:name w:val="Style61"/>
    <w:basedOn w:val="Normalny"/>
    <w:qFormat/>
    <w:rsid w:val="00BE1B1D"/>
    <w:pPr>
      <w:widowControl w:val="0"/>
    </w:pPr>
  </w:style>
  <w:style w:type="paragraph" w:customStyle="1" w:styleId="Style3">
    <w:name w:val="Style3"/>
    <w:basedOn w:val="Normalny"/>
    <w:qFormat/>
    <w:rsid w:val="00907BD2"/>
    <w:pPr>
      <w:widowControl w:val="0"/>
      <w:spacing w:line="199" w:lineRule="exact"/>
    </w:pPr>
  </w:style>
  <w:style w:type="paragraph" w:customStyle="1" w:styleId="Style31">
    <w:name w:val="Style31"/>
    <w:basedOn w:val="Normalny"/>
    <w:qFormat/>
    <w:rsid w:val="00907BD2"/>
    <w:pPr>
      <w:widowControl w:val="0"/>
      <w:spacing w:line="274" w:lineRule="exact"/>
    </w:pPr>
  </w:style>
  <w:style w:type="paragraph" w:customStyle="1" w:styleId="Style34">
    <w:name w:val="Style34"/>
    <w:basedOn w:val="Normalny"/>
    <w:qFormat/>
    <w:rsid w:val="00907BD2"/>
    <w:pPr>
      <w:widowControl w:val="0"/>
      <w:spacing w:line="269" w:lineRule="exact"/>
      <w:jc w:val="center"/>
    </w:pPr>
  </w:style>
  <w:style w:type="paragraph" w:customStyle="1" w:styleId="Style35">
    <w:name w:val="Style35"/>
    <w:basedOn w:val="Normalny"/>
    <w:qFormat/>
    <w:rsid w:val="00907BD2"/>
    <w:pPr>
      <w:widowControl w:val="0"/>
      <w:spacing w:line="269" w:lineRule="exact"/>
    </w:pPr>
  </w:style>
  <w:style w:type="paragraph" w:customStyle="1" w:styleId="Style30">
    <w:name w:val="Style30"/>
    <w:basedOn w:val="Normalny"/>
    <w:qFormat/>
    <w:rsid w:val="00D20320"/>
    <w:pPr>
      <w:widowControl w:val="0"/>
      <w:spacing w:line="269" w:lineRule="exact"/>
      <w:ind w:hanging="336"/>
      <w:jc w:val="both"/>
    </w:pPr>
  </w:style>
  <w:style w:type="paragraph" w:customStyle="1" w:styleId="1Num">
    <w:name w:val="1Num"/>
    <w:basedOn w:val="Normalny"/>
    <w:qFormat/>
    <w:rsid w:val="00D20320"/>
    <w:pPr>
      <w:numPr>
        <w:numId w:val="6"/>
      </w:numPr>
      <w:spacing w:line="320" w:lineRule="atLeast"/>
      <w:jc w:val="both"/>
    </w:pPr>
    <w:rPr>
      <w:rFonts w:ascii="Cambria" w:hAnsi="Cambria"/>
      <w:lang w:eastAsia="en-US"/>
    </w:rPr>
  </w:style>
  <w:style w:type="paragraph" w:customStyle="1" w:styleId="Aaoeeu">
    <w:name w:val="Aaoeeu"/>
    <w:qFormat/>
    <w:rsid w:val="0004578E"/>
    <w:pPr>
      <w:widowControl w:val="0"/>
    </w:pPr>
    <w:rPr>
      <w:lang w:val="en-US"/>
    </w:rPr>
  </w:style>
  <w:style w:type="paragraph" w:customStyle="1" w:styleId="Aeeaoaeaa1">
    <w:name w:val="A?eeaoae?aa 1"/>
    <w:basedOn w:val="Aaoeeu"/>
    <w:next w:val="Aaoeeu"/>
    <w:qFormat/>
    <w:rsid w:val="0004578E"/>
    <w:pPr>
      <w:keepNext/>
      <w:widowControl/>
      <w:jc w:val="right"/>
    </w:pPr>
    <w:rPr>
      <w:rFonts w:ascii="Arial Narrow" w:hAnsi="Arial Narrow"/>
      <w:b/>
      <w:sz w:val="24"/>
      <w:lang w:val="pl-PL"/>
    </w:rPr>
  </w:style>
  <w:style w:type="paragraph" w:customStyle="1" w:styleId="Eaoaeaa">
    <w:name w:val="Eaoae?aa"/>
    <w:basedOn w:val="Aaoeeu"/>
    <w:qFormat/>
    <w:rsid w:val="0004578E"/>
    <w:pPr>
      <w:tabs>
        <w:tab w:val="center" w:pos="4153"/>
        <w:tab w:val="right" w:pos="8306"/>
      </w:tabs>
    </w:pPr>
  </w:style>
  <w:style w:type="paragraph" w:customStyle="1" w:styleId="OiaeaeiYiio2">
    <w:name w:val="O?ia eaeiYiio 2"/>
    <w:basedOn w:val="Aaoeeu"/>
    <w:qFormat/>
    <w:rsid w:val="0004578E"/>
    <w:pPr>
      <w:jc w:val="right"/>
    </w:pPr>
    <w:rPr>
      <w:i/>
      <w:sz w:val="16"/>
    </w:rPr>
  </w:style>
  <w:style w:type="paragraph" w:customStyle="1" w:styleId="Akapitzlist1">
    <w:name w:val="Akapit z listą1"/>
    <w:basedOn w:val="Normalny"/>
    <w:link w:val="ListParagraphChar"/>
    <w:qFormat/>
    <w:rsid w:val="002B199E"/>
    <w:pPr>
      <w:widowControl w:val="0"/>
      <w:spacing w:before="120"/>
      <w:ind w:left="708"/>
    </w:pPr>
    <w:rPr>
      <w:rFonts w:eastAsia="Calibri"/>
      <w:sz w:val="20"/>
      <w:szCs w:val="20"/>
    </w:rPr>
  </w:style>
  <w:style w:type="paragraph" w:customStyle="1" w:styleId="bodytext1">
    <w:name w:val="bodytext1"/>
    <w:basedOn w:val="Normalny"/>
    <w:qFormat/>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0">
    <w:name w:val="bodytext50"/>
    <w:basedOn w:val="Normalny"/>
    <w:qFormat/>
    <w:rsid w:val="002417AD"/>
    <w:pPr>
      <w:shd w:val="clear" w:color="auto" w:fill="FFFFFF"/>
      <w:spacing w:before="180" w:after="180"/>
      <w:jc w:val="center"/>
    </w:pPr>
    <w:rPr>
      <w:rFonts w:ascii="Trebuchet MS" w:hAnsi="Trebuchet MS"/>
      <w:sz w:val="28"/>
      <w:szCs w:val="28"/>
    </w:rPr>
  </w:style>
  <w:style w:type="paragraph" w:customStyle="1" w:styleId="western">
    <w:name w:val="western"/>
    <w:basedOn w:val="Normalny"/>
    <w:qFormat/>
    <w:rsid w:val="00404269"/>
    <w:pPr>
      <w:spacing w:before="280" w:after="280"/>
      <w:jc w:val="both"/>
    </w:pPr>
    <w:rPr>
      <w:lang w:eastAsia="ar-SA"/>
    </w:rPr>
  </w:style>
  <w:style w:type="paragraph" w:customStyle="1" w:styleId="tekst">
    <w:name w:val="tekst"/>
    <w:basedOn w:val="Normalny"/>
    <w:qFormat/>
    <w:rsid w:val="00404269"/>
    <w:pPr>
      <w:widowControl w:val="0"/>
      <w:suppressLineNumbers/>
      <w:spacing w:before="60" w:after="60"/>
      <w:jc w:val="both"/>
    </w:pPr>
    <w:rPr>
      <w:rFonts w:eastAsia="Lucida Sans Unicode" w:cs="Tahoma"/>
      <w:szCs w:val="20"/>
    </w:rPr>
  </w:style>
  <w:style w:type="paragraph" w:customStyle="1" w:styleId="ZnakZnak10">
    <w:name w:val="Znak Znak10"/>
    <w:basedOn w:val="Normalny"/>
    <w:qFormat/>
    <w:rsid w:val="00C21873"/>
    <w:pPr>
      <w:spacing w:line="360" w:lineRule="auto"/>
      <w:jc w:val="both"/>
    </w:pPr>
    <w:rPr>
      <w:rFonts w:ascii="Verdana" w:hAnsi="Verdana"/>
      <w:sz w:val="20"/>
      <w:szCs w:val="20"/>
      <w:lang w:eastAsia="ar-SA"/>
    </w:rPr>
  </w:style>
  <w:style w:type="paragraph" w:customStyle="1" w:styleId="Bodytext21">
    <w:name w:val="Body text (2)1"/>
    <w:basedOn w:val="Normalny"/>
    <w:link w:val="Bodytext2"/>
    <w:qFormat/>
    <w:rsid w:val="00C21873"/>
    <w:pPr>
      <w:widowControl w:val="0"/>
      <w:shd w:val="clear" w:color="auto" w:fill="FFFFFF"/>
      <w:spacing w:line="274" w:lineRule="exact"/>
      <w:ind w:hanging="700"/>
      <w:jc w:val="both"/>
    </w:pPr>
    <w:rPr>
      <w:szCs w:val="22"/>
    </w:rPr>
  </w:style>
  <w:style w:type="paragraph" w:customStyle="1" w:styleId="t1">
    <w:name w:val="t1"/>
    <w:basedOn w:val="Normalny"/>
    <w:qFormat/>
    <w:rsid w:val="00545CE6"/>
    <w:pPr>
      <w:spacing w:line="240" w:lineRule="atLeast"/>
    </w:pPr>
  </w:style>
  <w:style w:type="paragraph" w:customStyle="1" w:styleId="Tekstpodstawowy1">
    <w:name w:val="Tekst podstawowy1"/>
    <w:basedOn w:val="Normalny"/>
    <w:link w:val="Bodytext0"/>
    <w:uiPriority w:val="99"/>
    <w:qFormat/>
    <w:rsid w:val="00BD0BA4"/>
    <w:pPr>
      <w:widowControl w:val="0"/>
      <w:shd w:val="clear" w:color="auto" w:fill="FFFFFF"/>
      <w:spacing w:after="240" w:line="274" w:lineRule="exact"/>
      <w:ind w:hanging="360"/>
      <w:jc w:val="both"/>
    </w:pPr>
    <w:rPr>
      <w:rFonts w:ascii="Arial Narrow" w:hAnsi="Arial Narrow"/>
      <w:sz w:val="21"/>
      <w:szCs w:val="21"/>
    </w:rPr>
  </w:style>
  <w:style w:type="paragraph" w:customStyle="1" w:styleId="heading11">
    <w:name w:val="heading 11"/>
    <w:basedOn w:val="Normalny"/>
    <w:link w:val="heading10"/>
    <w:qFormat/>
    <w:rsid w:val="00A1225B"/>
    <w:pPr>
      <w:widowControl w:val="0"/>
      <w:shd w:val="clear" w:color="auto" w:fill="FFFFFF"/>
      <w:spacing w:after="300" w:line="240" w:lineRule="atLeast"/>
      <w:jc w:val="both"/>
      <w:outlineLvl w:val="0"/>
    </w:pPr>
    <w:rPr>
      <w:rFonts w:ascii="Arial Narrow" w:hAnsi="Arial Narrow"/>
      <w:b/>
      <w:bCs/>
      <w:szCs w:val="22"/>
    </w:rPr>
  </w:style>
  <w:style w:type="paragraph" w:customStyle="1" w:styleId="ListParagraph1">
    <w:name w:val="List Paragraph1"/>
    <w:basedOn w:val="Normalny"/>
    <w:qFormat/>
    <w:rsid w:val="00625C12"/>
    <w:pPr>
      <w:spacing w:after="200" w:line="360" w:lineRule="auto"/>
      <w:ind w:left="720"/>
      <w:contextualSpacing/>
      <w:jc w:val="both"/>
    </w:pPr>
    <w:rPr>
      <w:lang w:eastAsia="en-US"/>
    </w:rPr>
  </w:style>
  <w:style w:type="paragraph" w:customStyle="1" w:styleId="Akapitzlist11">
    <w:name w:val="Akapit z listą11"/>
    <w:basedOn w:val="Normalny"/>
    <w:uiPriority w:val="99"/>
    <w:qFormat/>
    <w:rsid w:val="002F01AC"/>
    <w:pPr>
      <w:spacing w:after="200" w:line="276" w:lineRule="auto"/>
      <w:ind w:left="720"/>
      <w:contextualSpacing/>
    </w:pPr>
    <w:rPr>
      <w:szCs w:val="22"/>
      <w:lang w:eastAsia="en-US"/>
    </w:rPr>
  </w:style>
  <w:style w:type="paragraph" w:customStyle="1" w:styleId="Tabelapozycja">
    <w:name w:val="Tabela pozycja"/>
    <w:basedOn w:val="Normalny"/>
    <w:qFormat/>
    <w:rsid w:val="00835F3B"/>
    <w:rPr>
      <w:rFonts w:ascii="Arial" w:eastAsia="MS Outlook" w:hAnsi="Arial"/>
      <w:szCs w:val="20"/>
      <w:lang w:eastAsia="ar-SA"/>
    </w:rPr>
  </w:style>
  <w:style w:type="paragraph" w:customStyle="1" w:styleId="ustp">
    <w:name w:val="ustęp"/>
    <w:basedOn w:val="Normalny"/>
    <w:qFormat/>
    <w:rsid w:val="00835F3B"/>
    <w:pPr>
      <w:tabs>
        <w:tab w:val="left" w:pos="1080"/>
      </w:tabs>
      <w:spacing w:after="120" w:line="312" w:lineRule="auto"/>
      <w:jc w:val="both"/>
    </w:pPr>
    <w:rPr>
      <w:sz w:val="26"/>
      <w:szCs w:val="20"/>
    </w:rPr>
  </w:style>
  <w:style w:type="paragraph" w:customStyle="1" w:styleId="Tabela-zawarto">
    <w:name w:val="Tabela - zawartość"/>
    <w:basedOn w:val="Normalny"/>
    <w:qFormat/>
    <w:rsid w:val="00835F3B"/>
    <w:pPr>
      <w:keepLines/>
      <w:spacing w:before="30" w:after="30"/>
      <w:ind w:left="57"/>
      <w:jc w:val="both"/>
    </w:pPr>
    <w:rPr>
      <w:rFonts w:ascii="Arial" w:eastAsia="MS Mincho" w:hAnsi="Arial"/>
      <w:color w:val="000000"/>
      <w:sz w:val="18"/>
      <w:lang w:eastAsia="ar-SA"/>
    </w:rPr>
  </w:style>
  <w:style w:type="paragraph" w:styleId="Poprawka">
    <w:name w:val="Revision"/>
    <w:semiHidden/>
    <w:qFormat/>
    <w:rsid w:val="00835F3B"/>
    <w:rPr>
      <w:sz w:val="24"/>
      <w:szCs w:val="24"/>
    </w:rPr>
  </w:style>
  <w:style w:type="paragraph" w:customStyle="1" w:styleId="Numerowanie">
    <w:name w:val="Numerowanie"/>
    <w:basedOn w:val="Normalny"/>
    <w:qFormat/>
    <w:rsid w:val="00835F3B"/>
    <w:pPr>
      <w:numPr>
        <w:numId w:val="8"/>
      </w:numPr>
      <w:spacing w:before="120"/>
      <w:jc w:val="both"/>
    </w:pPr>
    <w:rPr>
      <w:rFonts w:ascii="Book Antiqua" w:eastAsia="Calibri" w:hAnsi="Book Antiqua"/>
      <w:szCs w:val="20"/>
      <w:lang w:eastAsia="en-US"/>
    </w:rPr>
  </w:style>
  <w:style w:type="paragraph" w:customStyle="1" w:styleId="Teksttreci21">
    <w:name w:val="Tekst treści (2)1"/>
    <w:basedOn w:val="Normalny"/>
    <w:link w:val="Teksttreci2"/>
    <w:qFormat/>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qFormat/>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qFormat/>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qFormat/>
    <w:rsid w:val="0067025C"/>
    <w:pPr>
      <w:widowControl w:val="0"/>
      <w:shd w:val="clear" w:color="auto" w:fill="FFFFFF"/>
      <w:spacing w:before="240" w:line="245" w:lineRule="exact"/>
      <w:jc w:val="center"/>
      <w:outlineLvl w:val="4"/>
    </w:pPr>
    <w:rPr>
      <w:rFonts w:ascii="David" w:hAnsi="David"/>
      <w:spacing w:val="40"/>
      <w:sz w:val="25"/>
      <w:szCs w:val="25"/>
    </w:rPr>
  </w:style>
  <w:style w:type="paragraph" w:customStyle="1" w:styleId="Nagwek51">
    <w:name w:val="Nagłówek #5"/>
    <w:basedOn w:val="Normalny"/>
    <w:link w:val="Nagwek50"/>
    <w:qFormat/>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qFormat/>
    <w:rsid w:val="0067025C"/>
    <w:pPr>
      <w:widowControl w:val="0"/>
      <w:shd w:val="clear" w:color="auto" w:fill="FFFFFF"/>
      <w:spacing w:before="240" w:line="245" w:lineRule="exact"/>
      <w:jc w:val="center"/>
      <w:outlineLvl w:val="4"/>
    </w:pPr>
    <w:rPr>
      <w:rFonts w:ascii="MS Gothic" w:eastAsia="MS Gothic" w:hAnsi="MS Gothic"/>
      <w:sz w:val="20"/>
      <w:szCs w:val="20"/>
    </w:rPr>
  </w:style>
  <w:style w:type="paragraph" w:customStyle="1" w:styleId="Nagwek550">
    <w:name w:val="Nagłówek #5 (5)"/>
    <w:basedOn w:val="Normalny"/>
    <w:link w:val="Nagwek55"/>
    <w:qFormat/>
    <w:rsid w:val="0067025C"/>
    <w:pPr>
      <w:widowControl w:val="0"/>
      <w:shd w:val="clear" w:color="auto" w:fill="FFFFFF"/>
      <w:spacing w:before="240" w:line="245" w:lineRule="exact"/>
      <w:jc w:val="center"/>
      <w:outlineLvl w:val="4"/>
    </w:pPr>
    <w:rPr>
      <w:spacing w:val="30"/>
      <w:szCs w:val="22"/>
    </w:rPr>
  </w:style>
  <w:style w:type="paragraph" w:customStyle="1" w:styleId="Teksttreci40">
    <w:name w:val="Tekst treści (4)"/>
    <w:basedOn w:val="Normalny"/>
    <w:link w:val="Teksttreci4"/>
    <w:qFormat/>
    <w:rsid w:val="0067025C"/>
    <w:pPr>
      <w:widowControl w:val="0"/>
      <w:shd w:val="clear" w:color="auto" w:fill="FFFFFF"/>
      <w:spacing w:before="480" w:line="245" w:lineRule="exact"/>
      <w:jc w:val="center"/>
    </w:pPr>
    <w:rPr>
      <w:rFonts w:ascii="Arial" w:hAnsi="Arial"/>
      <w:spacing w:val="10"/>
      <w:sz w:val="21"/>
      <w:szCs w:val="21"/>
    </w:rPr>
  </w:style>
  <w:style w:type="paragraph" w:customStyle="1" w:styleId="redniasiatka1akcent21">
    <w:name w:val="Średnia siatka 1 — akcent 21"/>
    <w:basedOn w:val="Normalny"/>
    <w:uiPriority w:val="99"/>
    <w:qFormat/>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qFormat/>
    <w:rsid w:val="00FA7584"/>
    <w:pPr>
      <w:widowControl w:val="0"/>
      <w:shd w:val="clear" w:color="auto" w:fill="FFFFFF"/>
      <w:spacing w:before="780" w:line="636" w:lineRule="exact"/>
      <w:ind w:hanging="500"/>
    </w:pPr>
    <w:rPr>
      <w:rFonts w:ascii="Arial" w:hAnsi="Arial"/>
      <w:szCs w:val="22"/>
    </w:rPr>
  </w:style>
  <w:style w:type="paragraph" w:customStyle="1" w:styleId="ZnakZnak117">
    <w:name w:val="Znak Znak117"/>
    <w:basedOn w:val="Normalny"/>
    <w:qFormat/>
    <w:rsid w:val="000D6F53"/>
    <w:pPr>
      <w:spacing w:line="360" w:lineRule="auto"/>
      <w:jc w:val="both"/>
    </w:pPr>
    <w:rPr>
      <w:rFonts w:ascii="Verdana" w:hAnsi="Verdana"/>
      <w:sz w:val="20"/>
      <w:szCs w:val="20"/>
      <w:lang w:eastAsia="ar-SA"/>
    </w:rPr>
  </w:style>
  <w:style w:type="paragraph" w:customStyle="1" w:styleId="Tekstpodstawowy6">
    <w:name w:val="Tekst podstawowy6"/>
    <w:basedOn w:val="Normalny"/>
    <w:uiPriority w:val="99"/>
    <w:qFormat/>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qFormat/>
    <w:rsid w:val="00D4743B"/>
    <w:pPr>
      <w:spacing w:line="360" w:lineRule="auto"/>
      <w:jc w:val="both"/>
    </w:pPr>
    <w:rPr>
      <w:rFonts w:ascii="Verdana" w:hAnsi="Verdana"/>
      <w:sz w:val="20"/>
      <w:szCs w:val="20"/>
      <w:lang w:eastAsia="ar-SA"/>
    </w:rPr>
  </w:style>
  <w:style w:type="paragraph" w:customStyle="1" w:styleId="heading2">
    <w:name w:val="heading2"/>
    <w:basedOn w:val="Normalny"/>
    <w:qFormat/>
    <w:rsid w:val="00615BEB"/>
    <w:pPr>
      <w:keepNext/>
      <w:jc w:val="center"/>
    </w:pPr>
    <w:rPr>
      <w:sz w:val="36"/>
      <w:szCs w:val="36"/>
    </w:rPr>
  </w:style>
  <w:style w:type="paragraph" w:customStyle="1" w:styleId="UM1-paragraf">
    <w:name w:val="UM1 - paragraf"/>
    <w:basedOn w:val="Normalny"/>
    <w:uiPriority w:val="99"/>
    <w:qFormat/>
    <w:rsid w:val="00615BEB"/>
    <w:pPr>
      <w:keepNext/>
      <w:numPr>
        <w:numId w:val="9"/>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spacing w:before="0" w:after="120"/>
      <w:jc w:val="both"/>
    </w:pPr>
    <w:rPr>
      <w:b w:val="0"/>
    </w:rPr>
  </w:style>
  <w:style w:type="paragraph" w:customStyle="1" w:styleId="UM3-punkt">
    <w:name w:val="UM3 - punkt"/>
    <w:basedOn w:val="UM2-ustp"/>
    <w:uiPriority w:val="99"/>
    <w:qFormat/>
    <w:rsid w:val="00615BEB"/>
  </w:style>
  <w:style w:type="paragraph" w:customStyle="1" w:styleId="UM4-litera">
    <w:name w:val="UM4 - litera"/>
    <w:basedOn w:val="UM3-punkt"/>
    <w:uiPriority w:val="99"/>
    <w:qFormat/>
    <w:rsid w:val="00615BEB"/>
    <w:pPr>
      <w:widowControl w:val="0"/>
      <w:tabs>
        <w:tab w:val="left" w:pos="1575"/>
        <w:tab w:val="center" w:pos="4694"/>
      </w:tabs>
      <w:contextualSpacing/>
      <w:textAlignment w:val="baseline"/>
    </w:pPr>
  </w:style>
  <w:style w:type="paragraph" w:customStyle="1" w:styleId="UM5-maerzymskie">
    <w:name w:val="UM5 - małe rzymskie"/>
    <w:basedOn w:val="UM4-litera"/>
    <w:uiPriority w:val="99"/>
    <w:qFormat/>
    <w:rsid w:val="00615BEB"/>
  </w:style>
  <w:style w:type="paragraph" w:customStyle="1" w:styleId="ZnakZnak9">
    <w:name w:val="Znak Znak9"/>
    <w:basedOn w:val="Normalny"/>
    <w:uiPriority w:val="99"/>
    <w:qFormat/>
    <w:rsid w:val="00555F07"/>
    <w:pPr>
      <w:spacing w:line="360" w:lineRule="auto"/>
      <w:jc w:val="both"/>
    </w:pPr>
    <w:rPr>
      <w:rFonts w:ascii="Verdana" w:hAnsi="Verdana"/>
      <w:sz w:val="20"/>
      <w:szCs w:val="20"/>
      <w:lang w:eastAsia="ar-SA"/>
    </w:rPr>
  </w:style>
  <w:style w:type="paragraph" w:customStyle="1" w:styleId="ZTZaczniktytu">
    <w:name w:val="ZT Załącznik tytuł"/>
    <w:basedOn w:val="Normalny"/>
    <w:qFormat/>
    <w:rsid w:val="00350580"/>
    <w:pPr>
      <w:keepNext/>
      <w:spacing w:before="240" w:after="240" w:line="276" w:lineRule="auto"/>
      <w:jc w:val="center"/>
    </w:pPr>
    <w:rPr>
      <w:rFonts w:ascii="Arial" w:hAnsi="Arial"/>
      <w:b/>
      <w:szCs w:val="22"/>
      <w:lang w:eastAsia="hi-IN" w:bidi="hi-IN"/>
    </w:rPr>
  </w:style>
  <w:style w:type="paragraph" w:customStyle="1" w:styleId="ZnakZnak115">
    <w:name w:val="Znak Znak115"/>
    <w:basedOn w:val="Normalny"/>
    <w:qFormat/>
    <w:rsid w:val="001E0E21"/>
    <w:pPr>
      <w:spacing w:line="360" w:lineRule="auto"/>
      <w:jc w:val="both"/>
    </w:pPr>
    <w:rPr>
      <w:rFonts w:ascii="Verdana" w:hAnsi="Verdana"/>
      <w:sz w:val="20"/>
      <w:szCs w:val="20"/>
      <w:lang w:eastAsia="ar-SA"/>
    </w:rPr>
  </w:style>
  <w:style w:type="paragraph" w:customStyle="1" w:styleId="ZnakZnak8">
    <w:name w:val="Znak Znak8"/>
    <w:basedOn w:val="Normalny"/>
    <w:qFormat/>
    <w:rsid w:val="00F2390C"/>
    <w:pPr>
      <w:spacing w:line="360" w:lineRule="auto"/>
      <w:jc w:val="both"/>
    </w:pPr>
    <w:rPr>
      <w:rFonts w:ascii="Verdana" w:hAnsi="Verdana"/>
      <w:sz w:val="20"/>
      <w:szCs w:val="20"/>
      <w:lang w:eastAsia="ar-SA"/>
    </w:rPr>
  </w:style>
  <w:style w:type="paragraph" w:customStyle="1" w:styleId="ZnakZnak114">
    <w:name w:val="Znak Znak114"/>
    <w:basedOn w:val="Normalny"/>
    <w:qFormat/>
    <w:rsid w:val="00142D50"/>
    <w:pPr>
      <w:spacing w:line="360" w:lineRule="auto"/>
      <w:jc w:val="both"/>
    </w:pPr>
    <w:rPr>
      <w:rFonts w:ascii="Verdana" w:hAnsi="Verdana"/>
      <w:sz w:val="20"/>
      <w:szCs w:val="20"/>
      <w:lang w:eastAsia="ar-SA"/>
    </w:rPr>
  </w:style>
  <w:style w:type="paragraph" w:customStyle="1" w:styleId="ZnakZnak7">
    <w:name w:val="Znak Znak7"/>
    <w:basedOn w:val="Normalny"/>
    <w:qFormat/>
    <w:rsid w:val="00C81226"/>
    <w:pPr>
      <w:spacing w:line="360" w:lineRule="auto"/>
      <w:jc w:val="both"/>
    </w:pPr>
    <w:rPr>
      <w:rFonts w:ascii="Verdana" w:hAnsi="Verdana"/>
      <w:sz w:val="20"/>
      <w:szCs w:val="20"/>
      <w:lang w:eastAsia="ar-SA"/>
    </w:rPr>
  </w:style>
  <w:style w:type="paragraph" w:customStyle="1" w:styleId="ZnakZnak6">
    <w:name w:val="Znak Znak6"/>
    <w:basedOn w:val="Normalny"/>
    <w:uiPriority w:val="99"/>
    <w:qFormat/>
    <w:rsid w:val="009C6AB3"/>
    <w:pPr>
      <w:spacing w:line="360" w:lineRule="auto"/>
      <w:jc w:val="both"/>
    </w:pPr>
    <w:rPr>
      <w:rFonts w:ascii="Verdana" w:hAnsi="Verdana"/>
      <w:sz w:val="20"/>
      <w:szCs w:val="20"/>
      <w:lang w:eastAsia="ar-SA"/>
    </w:rPr>
  </w:style>
  <w:style w:type="paragraph" w:customStyle="1" w:styleId="ZnakZnak113">
    <w:name w:val="Znak Znak113"/>
    <w:basedOn w:val="Normalny"/>
    <w:qFormat/>
    <w:rsid w:val="00B277AE"/>
    <w:pPr>
      <w:spacing w:line="360" w:lineRule="auto"/>
      <w:jc w:val="both"/>
    </w:pPr>
    <w:rPr>
      <w:rFonts w:ascii="Verdana" w:hAnsi="Verdana"/>
      <w:sz w:val="20"/>
      <w:szCs w:val="20"/>
      <w:lang w:eastAsia="ar-SA"/>
    </w:rPr>
  </w:style>
  <w:style w:type="paragraph" w:customStyle="1" w:styleId="ZnakZnak5">
    <w:name w:val="Znak Znak5"/>
    <w:basedOn w:val="Normalny"/>
    <w:uiPriority w:val="99"/>
    <w:qFormat/>
    <w:rsid w:val="005926D2"/>
    <w:pPr>
      <w:spacing w:line="360" w:lineRule="auto"/>
      <w:jc w:val="both"/>
    </w:pPr>
    <w:rPr>
      <w:rFonts w:ascii="Verdana" w:hAnsi="Verdana"/>
      <w:sz w:val="20"/>
      <w:szCs w:val="20"/>
      <w:lang w:eastAsia="ar-SA"/>
    </w:rPr>
  </w:style>
  <w:style w:type="paragraph" w:customStyle="1" w:styleId="normalny0">
    <w:name w:val="normalny"/>
    <w:basedOn w:val="Normalny"/>
    <w:uiPriority w:val="99"/>
    <w:qFormat/>
    <w:rsid w:val="00935078"/>
  </w:style>
  <w:style w:type="paragraph" w:customStyle="1" w:styleId="body0020text00202">
    <w:name w:val="body_0020text_00202"/>
    <w:basedOn w:val="Normalny"/>
    <w:uiPriority w:val="99"/>
    <w:qFormat/>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qFormat/>
    <w:rsid w:val="00935078"/>
    <w:pPr>
      <w:jc w:val="center"/>
    </w:pPr>
    <w:rPr>
      <w:b/>
      <w:bCs/>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qFormat/>
    <w:rsid w:val="00D46C1B"/>
    <w:pPr>
      <w:spacing w:before="120" w:line="360" w:lineRule="auto"/>
      <w:ind w:left="720"/>
      <w:contextualSpacing/>
    </w:pPr>
    <w:rPr>
      <w:rFonts w:ascii="Arial" w:hAnsi="Arial"/>
    </w:rPr>
  </w:style>
  <w:style w:type="paragraph" w:customStyle="1" w:styleId="ZnakZnak4">
    <w:name w:val="Znak Znak4"/>
    <w:basedOn w:val="Normalny"/>
    <w:qFormat/>
    <w:rsid w:val="00A632E2"/>
    <w:pPr>
      <w:spacing w:line="360" w:lineRule="auto"/>
      <w:jc w:val="both"/>
    </w:pPr>
    <w:rPr>
      <w:rFonts w:ascii="Verdana" w:hAnsi="Verdana"/>
      <w:sz w:val="20"/>
      <w:szCs w:val="20"/>
      <w:lang w:eastAsia="ar-SA"/>
    </w:rPr>
  </w:style>
  <w:style w:type="paragraph" w:customStyle="1" w:styleId="ZnakZnak112">
    <w:name w:val="Znak Znak112"/>
    <w:basedOn w:val="Normalny"/>
    <w:qFormat/>
    <w:rsid w:val="00BC326B"/>
    <w:pPr>
      <w:spacing w:line="360" w:lineRule="auto"/>
      <w:jc w:val="both"/>
    </w:pPr>
    <w:rPr>
      <w:rFonts w:ascii="Verdana" w:hAnsi="Verdana"/>
      <w:sz w:val="20"/>
      <w:szCs w:val="20"/>
      <w:lang w:eastAsia="ar-SA"/>
    </w:rPr>
  </w:style>
  <w:style w:type="paragraph" w:customStyle="1" w:styleId="ZnakZnak3">
    <w:name w:val="Znak Znak3"/>
    <w:basedOn w:val="Normalny"/>
    <w:qFormat/>
    <w:rsid w:val="00E6332C"/>
    <w:pPr>
      <w:spacing w:line="360" w:lineRule="auto"/>
      <w:jc w:val="both"/>
    </w:pPr>
    <w:rPr>
      <w:rFonts w:ascii="Verdana" w:hAnsi="Verdana"/>
      <w:sz w:val="20"/>
      <w:szCs w:val="20"/>
      <w:lang w:eastAsia="ar-SA"/>
    </w:rPr>
  </w:style>
  <w:style w:type="paragraph" w:customStyle="1" w:styleId="Tekstpodstawowy31">
    <w:name w:val="Tekst podstawowy 31"/>
    <w:basedOn w:val="Normalny"/>
    <w:qFormat/>
    <w:rsid w:val="00E6332C"/>
    <w:pPr>
      <w:jc w:val="both"/>
    </w:pPr>
  </w:style>
  <w:style w:type="paragraph" w:customStyle="1" w:styleId="Standardowy1">
    <w:name w:val="Standardowy1"/>
    <w:qFormat/>
    <w:rsid w:val="00E6332C"/>
    <w:rPr>
      <w:sz w:val="24"/>
    </w:rPr>
  </w:style>
  <w:style w:type="paragraph" w:customStyle="1" w:styleId="ZnakZnak2">
    <w:name w:val="Znak Znak2"/>
    <w:basedOn w:val="Normalny"/>
    <w:qFormat/>
    <w:rsid w:val="007D0380"/>
    <w:pPr>
      <w:spacing w:line="360" w:lineRule="auto"/>
      <w:jc w:val="both"/>
    </w:pPr>
    <w:rPr>
      <w:rFonts w:ascii="Verdana" w:hAnsi="Verdana"/>
      <w:sz w:val="20"/>
      <w:szCs w:val="20"/>
      <w:lang w:eastAsia="ar-SA"/>
    </w:rPr>
  </w:style>
  <w:style w:type="paragraph" w:customStyle="1" w:styleId="ZnakZnak1">
    <w:name w:val="Znak Znak1"/>
    <w:basedOn w:val="Normalny"/>
    <w:qFormat/>
    <w:rsid w:val="00444DCE"/>
    <w:pPr>
      <w:spacing w:line="360" w:lineRule="auto"/>
      <w:jc w:val="both"/>
    </w:pPr>
    <w:rPr>
      <w:rFonts w:ascii="Verdana" w:hAnsi="Verdana"/>
      <w:sz w:val="20"/>
      <w:szCs w:val="20"/>
      <w:lang w:eastAsia="ar-SA"/>
    </w:rPr>
  </w:style>
  <w:style w:type="paragraph" w:customStyle="1" w:styleId="Tekstpodstawowy32">
    <w:name w:val="Tekst podstawowy 32"/>
    <w:basedOn w:val="Normalny"/>
    <w:qFormat/>
    <w:rsid w:val="00444DCE"/>
    <w:pPr>
      <w:jc w:val="both"/>
    </w:pPr>
  </w:style>
  <w:style w:type="paragraph" w:customStyle="1" w:styleId="Standardowy2">
    <w:name w:val="Standardowy2"/>
    <w:qFormat/>
    <w:rsid w:val="00444DCE"/>
    <w:rPr>
      <w:sz w:val="24"/>
    </w:rPr>
  </w:style>
  <w:style w:type="paragraph" w:customStyle="1" w:styleId="ZnakZnak111">
    <w:name w:val="Znak Znak111"/>
    <w:basedOn w:val="Normalny"/>
    <w:qFormat/>
    <w:rsid w:val="0009793C"/>
    <w:pPr>
      <w:spacing w:line="360" w:lineRule="auto"/>
      <w:jc w:val="both"/>
    </w:pPr>
    <w:rPr>
      <w:rFonts w:ascii="Verdana" w:hAnsi="Verdana"/>
      <w:sz w:val="20"/>
      <w:szCs w:val="20"/>
      <w:lang w:eastAsia="ar-SA"/>
    </w:rPr>
  </w:style>
  <w:style w:type="paragraph" w:customStyle="1" w:styleId="Tekstpodstawowy11">
    <w:name w:val="Tekst podstawowy11"/>
    <w:basedOn w:val="Normalny"/>
    <w:qFormat/>
    <w:rsid w:val="00D4004F"/>
    <w:pPr>
      <w:widowControl w:val="0"/>
      <w:shd w:val="clear" w:color="auto" w:fill="FFFFFF"/>
      <w:spacing w:before="180" w:after="60" w:line="240" w:lineRule="exact"/>
      <w:ind w:hanging="460"/>
    </w:pPr>
    <w:rPr>
      <w:rFonts w:eastAsia="Calibri"/>
      <w:sz w:val="18"/>
      <w:szCs w:val="20"/>
    </w:rPr>
  </w:style>
  <w:style w:type="paragraph" w:customStyle="1" w:styleId="Bodytext10">
    <w:name w:val="Body text1"/>
    <w:basedOn w:val="Normalny"/>
    <w:uiPriority w:val="99"/>
    <w:qFormat/>
    <w:rsid w:val="00D4004F"/>
    <w:pPr>
      <w:widowControl w:val="0"/>
      <w:shd w:val="clear" w:color="auto" w:fill="FFFFFF"/>
      <w:spacing w:after="720" w:line="504" w:lineRule="exact"/>
      <w:ind w:hanging="1440"/>
      <w:jc w:val="center"/>
    </w:pPr>
    <w:rPr>
      <w:rFonts w:ascii="Arial" w:eastAsia="Courier New" w:hAnsi="Arial"/>
      <w:sz w:val="21"/>
      <w:szCs w:val="21"/>
    </w:rPr>
  </w:style>
  <w:style w:type="paragraph" w:customStyle="1" w:styleId="Tekstpodstawowywcity21">
    <w:name w:val="Tekst podstawowy wcięty 21"/>
    <w:basedOn w:val="Normalny"/>
    <w:qFormat/>
    <w:rsid w:val="00925229"/>
    <w:pPr>
      <w:spacing w:after="120" w:line="480" w:lineRule="auto"/>
      <w:ind w:left="283"/>
    </w:pPr>
    <w:rPr>
      <w:sz w:val="20"/>
      <w:szCs w:val="20"/>
      <w:lang w:eastAsia="zh-CN"/>
    </w:rPr>
  </w:style>
  <w:style w:type="paragraph" w:customStyle="1" w:styleId="Ankieta-opis">
    <w:name w:val="Ankieta - opis"/>
    <w:basedOn w:val="Normalny"/>
    <w:link w:val="Ankieta-opisZnak"/>
    <w:qFormat/>
    <w:rsid w:val="0038403F"/>
    <w:pPr>
      <w:spacing w:before="360" w:after="120" w:line="252" w:lineRule="auto"/>
    </w:pPr>
    <w:rPr>
      <w:rFonts w:cs="Calibri"/>
      <w:sz w:val="20"/>
      <w:szCs w:val="20"/>
    </w:rPr>
  </w:style>
  <w:style w:type="paragraph" w:customStyle="1" w:styleId="Nagwekkomputera">
    <w:name w:val="Nagłówek komputera"/>
    <w:basedOn w:val="Normalny"/>
    <w:link w:val="NagwekkomputeraZnak"/>
    <w:qFormat/>
    <w:rsid w:val="0038403F"/>
    <w:pPr>
      <w:spacing w:before="240" w:after="160" w:line="252" w:lineRule="auto"/>
    </w:pPr>
    <w:rPr>
      <w:rFonts w:cs="Calibri"/>
      <w:b/>
      <w:bCs/>
      <w:sz w:val="20"/>
      <w:szCs w:val="20"/>
    </w:rPr>
  </w:style>
  <w:style w:type="paragraph" w:customStyle="1" w:styleId="Tiret2">
    <w:name w:val="Tiret 2"/>
    <w:basedOn w:val="Normalny"/>
    <w:uiPriority w:val="99"/>
    <w:qFormat/>
    <w:rsid w:val="005D034B"/>
    <w:pPr>
      <w:numPr>
        <w:numId w:val="11"/>
      </w:numPr>
      <w:spacing w:before="120" w:after="120"/>
      <w:jc w:val="both"/>
    </w:pPr>
    <w:rPr>
      <w:rFonts w:eastAsia="Calibri"/>
      <w:szCs w:val="22"/>
      <w:lang w:eastAsia="en-GB"/>
    </w:rPr>
  </w:style>
  <w:style w:type="paragraph" w:customStyle="1" w:styleId="Tekstpodstawowy7">
    <w:name w:val="Tekst podstawowy7"/>
    <w:basedOn w:val="Normalny"/>
    <w:qFormat/>
    <w:rsid w:val="00A85E83"/>
    <w:pPr>
      <w:widowControl w:val="0"/>
      <w:shd w:val="clear" w:color="auto" w:fill="FFFFFF"/>
      <w:spacing w:before="660" w:after="1080" w:line="394" w:lineRule="exact"/>
      <w:ind w:hanging="740"/>
      <w:jc w:val="center"/>
    </w:pPr>
    <w:rPr>
      <w:color w:val="000000"/>
      <w:szCs w:val="22"/>
    </w:rPr>
  </w:style>
  <w:style w:type="paragraph" w:customStyle="1" w:styleId="Headerorfooter0">
    <w:name w:val="Header or footer"/>
    <w:basedOn w:val="Normalny"/>
    <w:link w:val="Headerorfooter"/>
    <w:qFormat/>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qFormat/>
    <w:rsid w:val="004A66A4"/>
    <w:pPr>
      <w:keepNext/>
      <w:keepLines/>
      <w:numPr>
        <w:numId w:val="12"/>
      </w:numPr>
      <w:spacing w:before="120" w:line="300" w:lineRule="auto"/>
      <w:contextualSpacing/>
      <w:jc w:val="both"/>
      <w:outlineLvl w:val="0"/>
    </w:pPr>
    <w:rPr>
      <w:rFonts w:ascii="Arial" w:hAnsi="Arial"/>
      <w:b/>
      <w:bCs/>
      <w:szCs w:val="20"/>
    </w:rPr>
  </w:style>
  <w:style w:type="paragraph" w:customStyle="1" w:styleId="Punktp02">
    <w:name w:val="Punkt p02"/>
    <w:basedOn w:val="Punktp01"/>
    <w:qFormat/>
    <w:rsid w:val="004A66A4"/>
  </w:style>
  <w:style w:type="paragraph" w:customStyle="1" w:styleId="Punktp03">
    <w:name w:val="Punkt p03"/>
    <w:basedOn w:val="Punktp02"/>
    <w:link w:val="Punktp03Znak"/>
    <w:qFormat/>
    <w:rsid w:val="004A66A4"/>
    <w:pPr>
      <w:keepNext w:val="0"/>
      <w:keepLines w:val="0"/>
      <w:spacing w:before="60"/>
    </w:pPr>
    <w:rPr>
      <w:b w:val="0"/>
    </w:rPr>
  </w:style>
  <w:style w:type="paragraph" w:customStyle="1" w:styleId="Punktp04">
    <w:name w:val="Punkt p04"/>
    <w:basedOn w:val="Punktp03"/>
    <w:qFormat/>
    <w:rsid w:val="004A66A4"/>
    <w:pPr>
      <w:ind w:left="4298" w:hanging="360"/>
    </w:pPr>
  </w:style>
  <w:style w:type="paragraph" w:customStyle="1" w:styleId="Punktp05">
    <w:name w:val="Punkt p05"/>
    <w:basedOn w:val="Punktp04"/>
    <w:qFormat/>
    <w:rsid w:val="004A66A4"/>
    <w:pPr>
      <w:ind w:left="5018"/>
    </w:pPr>
  </w:style>
  <w:style w:type="paragraph" w:customStyle="1" w:styleId="Punktp06">
    <w:name w:val="Punkt p06"/>
    <w:basedOn w:val="Punktp05"/>
    <w:qFormat/>
    <w:rsid w:val="004A66A4"/>
    <w:pPr>
      <w:ind w:left="5738"/>
    </w:pPr>
  </w:style>
  <w:style w:type="paragraph" w:customStyle="1" w:styleId="4PUNKT">
    <w:name w:val="4_PUNKT"/>
    <w:basedOn w:val="Normalny"/>
    <w:link w:val="4PUNKTZnak"/>
    <w:qFormat/>
    <w:rsid w:val="008A1AEC"/>
    <w:pPr>
      <w:widowControl w:val="0"/>
      <w:numPr>
        <w:numId w:val="13"/>
      </w:numPr>
      <w:spacing w:before="120" w:after="120" w:line="276" w:lineRule="auto"/>
      <w:jc w:val="both"/>
    </w:pPr>
    <w:rPr>
      <w:rFonts w:ascii="Arial" w:eastAsia="Lucida Sans Unicode" w:hAnsi="Arial"/>
      <w:szCs w:val="22"/>
      <w:shd w:val="clear" w:color="auto" w:fill="FFFFFF"/>
      <w:lang w:eastAsia="ar-SA"/>
    </w:rPr>
  </w:style>
  <w:style w:type="paragraph" w:customStyle="1" w:styleId="Tekstpodstawowy5">
    <w:name w:val="Tekst podstawowy5"/>
    <w:basedOn w:val="Normalny"/>
    <w:qFormat/>
    <w:rsid w:val="00B9601F"/>
    <w:pPr>
      <w:widowControl w:val="0"/>
      <w:shd w:val="clear" w:color="auto" w:fill="FFFFFF"/>
      <w:spacing w:before="780" w:after="420" w:line="0" w:lineRule="atLeast"/>
      <w:ind w:hanging="420"/>
    </w:pPr>
    <w:rPr>
      <w:rFonts w:eastAsia="Calibri" w:cs="Calibri"/>
      <w:color w:val="000000"/>
      <w:sz w:val="20"/>
      <w:szCs w:val="20"/>
    </w:rPr>
  </w:style>
  <w:style w:type="paragraph" w:customStyle="1" w:styleId="m-7047559044123671503msobodytext3">
    <w:name w:val="m_-7047559044123671503msobodytext3"/>
    <w:basedOn w:val="Normalny"/>
    <w:uiPriority w:val="99"/>
    <w:qFormat/>
    <w:rsid w:val="009228C6"/>
    <w:pPr>
      <w:spacing w:beforeAutospacing="1" w:afterAutospacing="1"/>
    </w:pPr>
    <w:rPr>
      <w:rFonts w:ascii="Times New Roman" w:eastAsiaTheme="minorHAnsi" w:hAnsi="Times New Roman" w:cs="Times New Roman"/>
      <w:sz w:val="24"/>
      <w:szCs w:val="24"/>
    </w:rPr>
  </w:style>
  <w:style w:type="paragraph" w:customStyle="1" w:styleId="Standard">
    <w:name w:val="Standard"/>
    <w:qFormat/>
    <w:rsid w:val="00E4109B"/>
    <w:pPr>
      <w:spacing w:after="160" w:line="252" w:lineRule="auto"/>
    </w:pPr>
    <w:rPr>
      <w:rFonts w:eastAsia="SimSun" w:cs="Tahoma"/>
      <w:kern w:val="2"/>
      <w:szCs w:val="22"/>
      <w:lang w:eastAsia="en-US"/>
    </w:rPr>
  </w:style>
  <w:style w:type="paragraph" w:customStyle="1" w:styleId="xmsonormal">
    <w:name w:val="x_msonormal"/>
    <w:basedOn w:val="Normalny"/>
    <w:qFormat/>
    <w:rsid w:val="00E4109B"/>
    <w:pPr>
      <w:spacing w:beforeAutospacing="1"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pacing w:beforeAutospacing="1" w:afterAutospacing="1"/>
    </w:pPr>
    <w:rPr>
      <w:rFonts w:ascii="Times New Roman" w:hAnsi="Times New Roman" w:cs="Times New Roman"/>
      <w:sz w:val="24"/>
      <w:szCs w:val="24"/>
    </w:rPr>
  </w:style>
  <w:style w:type="paragraph" w:customStyle="1" w:styleId="TreA">
    <w:name w:val="Treść A"/>
    <w:uiPriority w:val="99"/>
    <w:qFormat/>
    <w:rsid w:val="00065143"/>
    <w:rPr>
      <w:rFonts w:ascii="Times New Roman" w:eastAsia="Arial Unicode MS" w:hAnsi="Times New Roman" w:cs="Arial Unicode MS"/>
      <w:color w:val="000000"/>
      <w:sz w:val="24"/>
      <w:szCs w:val="24"/>
      <w:u w:color="000000"/>
    </w:rPr>
  </w:style>
  <w:style w:type="paragraph" w:customStyle="1" w:styleId="Zawartoramki">
    <w:name w:val="Zawartość ramki"/>
    <w:basedOn w:val="Normalny"/>
    <w:qFormat/>
  </w:style>
  <w:style w:type="numbering" w:customStyle="1" w:styleId="warunkitechniczne">
    <w:name w:val="warunki techniczne"/>
    <w:qFormat/>
    <w:rsid w:val="00935EA9"/>
  </w:style>
  <w:style w:type="numbering" w:customStyle="1" w:styleId="Styl1">
    <w:name w:val="Styl1"/>
    <w:uiPriority w:val="99"/>
    <w:qFormat/>
    <w:rsid w:val="003C0BA3"/>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AB5FBF"/>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styleId="Wyrnieniedelikatne">
    <w:name w:val="Subtle Emphasis"/>
    <w:basedOn w:val="Domylnaczcionkaakapitu"/>
    <w:uiPriority w:val="19"/>
    <w:qFormat/>
    <w:rsid w:val="00063B24"/>
    <w:rPr>
      <w:i/>
      <w:iCs/>
      <w:color w:val="404040" w:themeColor="text1" w:themeTint="BF"/>
    </w:rPr>
  </w:style>
  <w:style w:type="character" w:styleId="Wyrnienieintensywne">
    <w:name w:val="Intense Emphasis"/>
    <w:basedOn w:val="Domylnaczcionkaakapitu"/>
    <w:uiPriority w:val="21"/>
    <w:qFormat/>
    <w:rsid w:val="00237F6A"/>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go2warsaw.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zamowienia.gov.pl/mp-client/search/list/ocds-148610-66bd1d26-9922-4850-b01f-4c31d7f21f82" TargetMode="External"/><Relationship Id="rId17" Type="http://schemas.openxmlformats.org/officeDocument/2006/relationships/hyperlink" Target="mailto:zamowienia@go2warsaw.pl" TargetMode="Externa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go2warsaw.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7" ma:contentTypeDescription="Utwórz nowy dokument." ma:contentTypeScope="" ma:versionID="b7ad70da4ff7285f74db8e84740b0cb7">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4799eb981499d65bc8a9e9ce5d0cbfa9"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BC69C8-4671-4AB0-A7F2-CEEE4F063E1C}">
  <ds:schemaRefs>
    <ds:schemaRef ds:uri="http://schemas.openxmlformats.org/officeDocument/2006/bibliography"/>
  </ds:schemaRefs>
</ds:datastoreItem>
</file>

<file path=customXml/itemProps2.xml><?xml version="1.0" encoding="utf-8"?>
<ds:datastoreItem xmlns:ds="http://schemas.openxmlformats.org/officeDocument/2006/customXml" ds:itemID="{9EB85780-8330-4DE2-BF3D-F6106CBD5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C1A49-6CE1-4554-B66A-134C7B63D15D}">
  <ds:schemaRefs>
    <ds:schemaRef ds:uri="http://schemas.microsoft.com/sharepoint/v3/contenttype/forms"/>
  </ds:schemaRefs>
</ds:datastoreItem>
</file>

<file path=customXml/itemProps4.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28</Pages>
  <Words>8667</Words>
  <Characters>52005</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SWZ</vt:lpstr>
    </vt:vector>
  </TitlesOfParts>
  <Company>Urząd Miasta Stołecznego Warszawy</Company>
  <LinksUpToDate>false</LinksUpToDate>
  <CharactersWithSpaces>60551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dc:description/>
  <cp:lastModifiedBy>Tomasz Nowak</cp:lastModifiedBy>
  <cp:revision>42</cp:revision>
  <cp:lastPrinted>2020-10-08T22:50:00Z</cp:lastPrinted>
  <dcterms:created xsi:type="dcterms:W3CDTF">2026-02-25T21:53:00Z</dcterms:created>
  <dcterms:modified xsi:type="dcterms:W3CDTF">2026-03-02T11:31:00Z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y fmtid="{D5CDD505-2E9C-101B-9397-08002B2CF9AE}" pid="4" name="_NewReviewCycle">
    <vt:lpwstr/>
  </property>
</Properties>
</file>