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E462C" w14:textId="77777777" w:rsidR="0075489D" w:rsidRDefault="0075489D" w:rsidP="0075489D">
      <w:pPr>
        <w:jc w:val="right"/>
        <w:rPr>
          <w:rStyle w:val="Wyrnienieintensywne"/>
          <w:rFonts w:cs="Calibri"/>
          <w:i w:val="0"/>
          <w:iCs w:val="0"/>
          <w:color w:val="auto"/>
          <w:lang w:val="pl-PL"/>
        </w:rPr>
      </w:pPr>
    </w:p>
    <w:p w14:paraId="7FE87FA6" w14:textId="209D0D91" w:rsidR="001D7942" w:rsidRDefault="0090367C" w:rsidP="0075489D">
      <w:pPr>
        <w:jc w:val="right"/>
        <w:rPr>
          <w:rStyle w:val="Wyrnienieintensywne"/>
          <w:rFonts w:cs="Calibri"/>
          <w:i w:val="0"/>
          <w:iCs w:val="0"/>
          <w:color w:val="auto"/>
          <w:lang w:val="pl-PL"/>
        </w:rPr>
      </w:pPr>
      <w:r w:rsidRPr="0090367C">
        <w:rPr>
          <w:rStyle w:val="Wyrnienieintensywne"/>
          <w:rFonts w:cs="Calibri"/>
          <w:i w:val="0"/>
          <w:iCs w:val="0"/>
          <w:color w:val="auto"/>
          <w:lang w:val="pl-PL"/>
        </w:rPr>
        <w:t xml:space="preserve">Sucha Beskidzka, dnia </w:t>
      </w:r>
      <w:r w:rsidR="000E355E">
        <w:rPr>
          <w:rStyle w:val="Wyrnienieintensywne"/>
          <w:rFonts w:cs="Calibri"/>
          <w:i w:val="0"/>
          <w:iCs w:val="0"/>
          <w:color w:val="auto"/>
          <w:lang w:val="pl-PL"/>
        </w:rPr>
        <w:t>30</w:t>
      </w:r>
      <w:r w:rsidR="006C65D2" w:rsidRPr="0090367C">
        <w:rPr>
          <w:rStyle w:val="Wyrnienieintensywne"/>
          <w:rFonts w:cs="Calibri"/>
          <w:i w:val="0"/>
          <w:iCs w:val="0"/>
          <w:color w:val="auto"/>
          <w:lang w:val="pl-PL"/>
        </w:rPr>
        <w:t>.03.2026</w:t>
      </w:r>
      <w:r w:rsidR="00361607" w:rsidRPr="0090367C">
        <w:rPr>
          <w:rStyle w:val="Wyrnienieintensywne"/>
          <w:rFonts w:cs="Calibri"/>
          <w:i w:val="0"/>
          <w:iCs w:val="0"/>
          <w:color w:val="auto"/>
          <w:lang w:val="pl-PL"/>
        </w:rPr>
        <w:t xml:space="preserve"> r.</w:t>
      </w:r>
    </w:p>
    <w:p w14:paraId="247693E0" w14:textId="7413AF5F" w:rsidR="0075489D" w:rsidRPr="0075489D" w:rsidRDefault="0075489D" w:rsidP="0075489D">
      <w:pPr>
        <w:rPr>
          <w:rStyle w:val="Wyrnienieintensywne"/>
          <w:rFonts w:cs="Calibri"/>
          <w:i w:val="0"/>
          <w:iCs w:val="0"/>
          <w:color w:val="auto"/>
          <w:lang w:val="pl-PL"/>
        </w:rPr>
      </w:pPr>
      <w:r w:rsidRPr="0075489D">
        <w:rPr>
          <w:szCs w:val="22"/>
        </w:rPr>
        <w:t>ZP.2.2026</w:t>
      </w:r>
    </w:p>
    <w:p w14:paraId="68B12395" w14:textId="77777777" w:rsidR="00A10279" w:rsidRPr="0090367C" w:rsidRDefault="00A10279" w:rsidP="0075489D">
      <w:pPr>
        <w:rPr>
          <w:rFonts w:ascii="Calibri" w:hAnsi="Calibri" w:cs="Calibri"/>
          <w:b/>
          <w:sz w:val="28"/>
          <w:szCs w:val="28"/>
          <w:lang w:val="pl-PL"/>
        </w:rPr>
      </w:pPr>
    </w:p>
    <w:p w14:paraId="6EAEF0BB" w14:textId="684B7D6C" w:rsidR="001D7942" w:rsidRPr="0090367C" w:rsidRDefault="000E355E" w:rsidP="0075489D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  <w:r>
        <w:rPr>
          <w:rFonts w:ascii="Calibri" w:hAnsi="Calibri" w:cs="Calibri"/>
          <w:b/>
          <w:sz w:val="28"/>
          <w:szCs w:val="28"/>
          <w:lang w:val="pl-PL"/>
        </w:rPr>
        <w:t>Zawiadomienie o wyborze oferty najkorzystniejszej</w:t>
      </w:r>
    </w:p>
    <w:p w14:paraId="2A685C81" w14:textId="77777777" w:rsidR="003B48FA" w:rsidRPr="0090367C" w:rsidRDefault="003B48FA" w:rsidP="0075489D">
      <w:pPr>
        <w:rPr>
          <w:rFonts w:ascii="Calibri" w:hAnsi="Calibri" w:cs="Calibri"/>
          <w:b/>
          <w:sz w:val="28"/>
          <w:szCs w:val="28"/>
          <w:lang w:val="pl-PL"/>
        </w:rPr>
      </w:pPr>
    </w:p>
    <w:p w14:paraId="01773491" w14:textId="32423FE4" w:rsidR="0090367C" w:rsidRPr="000E355E" w:rsidRDefault="007B0DF9" w:rsidP="0075489D">
      <w:pPr>
        <w:ind w:firstLine="720"/>
        <w:jc w:val="both"/>
        <w:rPr>
          <w:rFonts w:ascii="Calibri" w:hAnsi="Calibri" w:cs="Calibri"/>
          <w:lang w:val="pl-PL"/>
        </w:rPr>
      </w:pPr>
      <w:r w:rsidRPr="000E355E">
        <w:rPr>
          <w:rFonts w:ascii="Calibri" w:hAnsi="Calibri" w:cs="Calibri"/>
          <w:lang w:val="pl-PL"/>
        </w:rPr>
        <w:t>Zamawiający</w:t>
      </w:r>
      <w:r w:rsidR="00B525B9" w:rsidRPr="000E355E">
        <w:rPr>
          <w:rFonts w:ascii="Calibri" w:hAnsi="Calibri" w:cs="Calibri"/>
          <w:lang w:val="pl-PL"/>
        </w:rPr>
        <w:t xml:space="preserve"> </w:t>
      </w:r>
      <w:r w:rsidR="000E355E" w:rsidRPr="000E355E">
        <w:rPr>
          <w:rFonts w:ascii="Calibri" w:hAnsi="Calibri" w:cs="Calibri"/>
          <w:lang w:val="pl-PL"/>
        </w:rPr>
        <w:t xml:space="preserve">tj. Zespół Szkół im. Walerego Goetla </w:t>
      </w:r>
      <w:r w:rsidR="000E355E" w:rsidRPr="000E355E">
        <w:rPr>
          <w:rFonts w:ascii="Calibri" w:hAnsi="Calibri" w:cs="Calibri"/>
          <w:lang w:val="pl-PL"/>
        </w:rPr>
        <w:t xml:space="preserve">w Suchej Beskidzkiej, działając na podstawie art. 253 ust. 1 ustawy Prawo zamówień publicznych (Dz. U. z 2024 r. poz. 1320, ze zm.) zawiadamia o wyborze oferty najkorzystniejszej w postępowaniu o udzielenie zamówienia </w:t>
      </w:r>
      <w:r w:rsidR="000E355E">
        <w:rPr>
          <w:rFonts w:ascii="Calibri" w:hAnsi="Calibri" w:cs="Calibri"/>
          <w:lang w:val="pl-PL"/>
        </w:rPr>
        <w:t xml:space="preserve">na </w:t>
      </w:r>
      <w:r w:rsidR="00A10279" w:rsidRPr="0075489D">
        <w:rPr>
          <w:rFonts w:ascii="Calibri" w:hAnsi="Calibri" w:cs="Calibri"/>
          <w:bCs/>
        </w:rPr>
        <w:t>Dostaw</w:t>
      </w:r>
      <w:r w:rsidR="000E355E" w:rsidRPr="0075489D">
        <w:rPr>
          <w:rFonts w:ascii="Calibri" w:hAnsi="Calibri" w:cs="Calibri"/>
          <w:bCs/>
        </w:rPr>
        <w:t>ę</w:t>
      </w:r>
      <w:r w:rsidR="00A10279" w:rsidRPr="0075489D">
        <w:rPr>
          <w:rFonts w:ascii="Calibri" w:hAnsi="Calibri" w:cs="Calibri"/>
          <w:bCs/>
        </w:rPr>
        <w:t xml:space="preserve"> infokiosku</w:t>
      </w:r>
      <w:r w:rsidR="0090367C" w:rsidRPr="0075489D">
        <w:rPr>
          <w:rFonts w:ascii="Calibri" w:hAnsi="Calibri" w:cs="Calibri"/>
          <w:bCs/>
        </w:rPr>
        <w:t xml:space="preserve"> na potrzeby Branżowego Centrum Umiejętności w Suchej Beskidzkiej</w:t>
      </w:r>
      <w:r w:rsidR="000E355E" w:rsidRPr="0075489D">
        <w:rPr>
          <w:rFonts w:ascii="Calibri" w:hAnsi="Calibri" w:cs="Calibri"/>
          <w:bCs/>
        </w:rPr>
        <w:t>. Jako najkorzystniejszą wybrano ofertę nr 2</w:t>
      </w:r>
      <w:r w:rsidR="0075489D">
        <w:rPr>
          <w:rFonts w:ascii="Calibri" w:hAnsi="Calibri" w:cs="Calibri"/>
          <w:bCs/>
        </w:rPr>
        <w:t xml:space="preserve"> złożoną przez </w:t>
      </w:r>
      <w:r w:rsidR="0075489D" w:rsidRPr="0090367C">
        <w:rPr>
          <w:rFonts w:ascii="Calibri" w:hAnsi="Calibri" w:cs="Calibri"/>
          <w:lang w:val="pl-PL"/>
        </w:rPr>
        <w:t xml:space="preserve">Infobox Sp. z o.o. S.K.A. </w:t>
      </w:r>
      <w:r w:rsidR="0075489D">
        <w:rPr>
          <w:rFonts w:ascii="Calibri" w:hAnsi="Calibri" w:cs="Calibri"/>
          <w:lang w:val="pl-PL"/>
        </w:rPr>
        <w:t xml:space="preserve"> </w:t>
      </w:r>
      <w:r w:rsidR="0075489D" w:rsidRPr="0090367C">
        <w:rPr>
          <w:rFonts w:ascii="Calibri" w:hAnsi="Calibri" w:cs="Calibri"/>
          <w:lang w:val="pl-PL"/>
        </w:rPr>
        <w:t>ul. Kraszewskiego 9, 43-400 Cieszyn</w:t>
      </w:r>
      <w:r w:rsidR="000E355E" w:rsidRPr="0075489D">
        <w:rPr>
          <w:rFonts w:ascii="Calibri" w:hAnsi="Calibri" w:cs="Calibri"/>
          <w:bCs/>
        </w:rPr>
        <w:t>, której przyznano 100,00 pkt.</w:t>
      </w:r>
      <w:r w:rsidR="000E355E" w:rsidRPr="0075489D">
        <w:rPr>
          <w:rFonts w:ascii="Calibri" w:hAnsi="Calibri" w:cs="Calibri"/>
          <w:lang w:val="pl-PL"/>
        </w:rPr>
        <w:t xml:space="preserve"> </w:t>
      </w:r>
      <w:r w:rsidR="0075489D">
        <w:rPr>
          <w:rFonts w:ascii="Calibri" w:hAnsi="Calibri" w:cs="Calibri"/>
          <w:lang w:val="pl-PL"/>
        </w:rPr>
        <w:t xml:space="preserve">Wybrana oferta nie została odrzucona a Wykonawca nie został wykluczony. Oferta uzyskała najwyższą liczbę punktów. </w:t>
      </w:r>
    </w:p>
    <w:p w14:paraId="2C239F96" w14:textId="77777777" w:rsidR="004F356B" w:rsidRPr="0090367C" w:rsidRDefault="004F356B" w:rsidP="0075489D">
      <w:pPr>
        <w:pStyle w:val="Tekstpodstawowy"/>
        <w:jc w:val="both"/>
        <w:rPr>
          <w:rFonts w:ascii="Calibri" w:hAnsi="Calibri" w:cs="Calibri"/>
          <w:sz w:val="24"/>
          <w:szCs w:val="24"/>
        </w:rPr>
      </w:pPr>
    </w:p>
    <w:p w14:paraId="1460C17B" w14:textId="73F63DB8" w:rsidR="00A10279" w:rsidRPr="0090367C" w:rsidRDefault="0075489D" w:rsidP="0075489D">
      <w:pPr>
        <w:pStyle w:val="Tekstpodstawowy"/>
        <w:ind w:left="72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Streszczenie i ocena ofert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727"/>
        <w:gridCol w:w="2952"/>
        <w:gridCol w:w="1949"/>
        <w:gridCol w:w="2251"/>
        <w:gridCol w:w="2045"/>
      </w:tblGrid>
      <w:tr w:rsidR="000E355E" w:rsidRPr="0090367C" w14:paraId="1DA39ADE" w14:textId="17D7CE24" w:rsidTr="000E355E">
        <w:tc>
          <w:tcPr>
            <w:tcW w:w="727" w:type="dxa"/>
          </w:tcPr>
          <w:p w14:paraId="535FD990" w14:textId="0E35FECB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Lp. </w:t>
            </w:r>
          </w:p>
        </w:tc>
        <w:tc>
          <w:tcPr>
            <w:tcW w:w="2952" w:type="dxa"/>
          </w:tcPr>
          <w:p w14:paraId="1F2A45ED" w14:textId="7706CEAC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Nazwa firmy i adres</w:t>
            </w:r>
          </w:p>
        </w:tc>
        <w:tc>
          <w:tcPr>
            <w:tcW w:w="1949" w:type="dxa"/>
          </w:tcPr>
          <w:p w14:paraId="33C95C0E" w14:textId="2D03B24C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Cena oferty brutto</w:t>
            </w:r>
          </w:p>
        </w:tc>
        <w:tc>
          <w:tcPr>
            <w:tcW w:w="2251" w:type="dxa"/>
          </w:tcPr>
          <w:p w14:paraId="4EDD5F73" w14:textId="0DC511C4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Oferowana gwarancja</w:t>
            </w:r>
          </w:p>
        </w:tc>
        <w:tc>
          <w:tcPr>
            <w:tcW w:w="2045" w:type="dxa"/>
          </w:tcPr>
          <w:p w14:paraId="4D0BFA18" w14:textId="7B4AC1D1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>
              <w:rPr>
                <w:rFonts w:ascii="Calibri" w:hAnsi="Calibri" w:cs="Calibri"/>
                <w:lang w:val="pl-PL"/>
              </w:rPr>
              <w:t>Przyznane punkty</w:t>
            </w:r>
          </w:p>
        </w:tc>
      </w:tr>
      <w:tr w:rsidR="000E355E" w:rsidRPr="0090367C" w14:paraId="47441E79" w14:textId="5F863B57" w:rsidTr="000E355E">
        <w:tc>
          <w:tcPr>
            <w:tcW w:w="727" w:type="dxa"/>
          </w:tcPr>
          <w:p w14:paraId="2878F331" w14:textId="41BE5CA1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1</w:t>
            </w:r>
          </w:p>
        </w:tc>
        <w:tc>
          <w:tcPr>
            <w:tcW w:w="2952" w:type="dxa"/>
          </w:tcPr>
          <w:p w14:paraId="757E566F" w14:textId="77777777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River Kiosk Sp. z o.o. sp. K. </w:t>
            </w:r>
          </w:p>
          <w:p w14:paraId="43166FA6" w14:textId="227DBFE8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Jurajska 93, 32-082 Bolechowice</w:t>
            </w:r>
          </w:p>
        </w:tc>
        <w:tc>
          <w:tcPr>
            <w:tcW w:w="1949" w:type="dxa"/>
          </w:tcPr>
          <w:p w14:paraId="4EC60CC5" w14:textId="20B45518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23.247,00 zł</w:t>
            </w:r>
          </w:p>
        </w:tc>
        <w:tc>
          <w:tcPr>
            <w:tcW w:w="2251" w:type="dxa"/>
          </w:tcPr>
          <w:p w14:paraId="1EE4B6C3" w14:textId="06861E4F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60 miesięcy</w:t>
            </w:r>
          </w:p>
        </w:tc>
        <w:tc>
          <w:tcPr>
            <w:tcW w:w="2045" w:type="dxa"/>
          </w:tcPr>
          <w:p w14:paraId="3B9F6387" w14:textId="39134327" w:rsidR="000E355E" w:rsidRPr="0090367C" w:rsidRDefault="0075489D" w:rsidP="0075489D">
            <w:pPr>
              <w:rPr>
                <w:rFonts w:ascii="Calibri" w:hAnsi="Calibri" w:cs="Calibri"/>
                <w:lang w:val="pl-PL"/>
              </w:rPr>
            </w:pPr>
            <w:r>
              <w:rPr>
                <w:rFonts w:ascii="Calibri" w:hAnsi="Calibri" w:cs="Calibri"/>
                <w:lang w:val="pl-PL"/>
              </w:rPr>
              <w:t>47,40 + 40,00 = 87,40 pkt</w:t>
            </w:r>
          </w:p>
        </w:tc>
      </w:tr>
      <w:tr w:rsidR="000E355E" w:rsidRPr="0090367C" w14:paraId="766F4BD3" w14:textId="6CBA1399" w:rsidTr="000E355E">
        <w:tc>
          <w:tcPr>
            <w:tcW w:w="727" w:type="dxa"/>
          </w:tcPr>
          <w:p w14:paraId="1B51D450" w14:textId="3EF474CA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2</w:t>
            </w:r>
          </w:p>
        </w:tc>
        <w:tc>
          <w:tcPr>
            <w:tcW w:w="2952" w:type="dxa"/>
          </w:tcPr>
          <w:p w14:paraId="79BCB135" w14:textId="77777777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Infobox Sp. z o.o. S.K.A. </w:t>
            </w:r>
          </w:p>
          <w:p w14:paraId="2D4AB810" w14:textId="1AC103D5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ul. Kraszewskiego 9, 43-400 Cieszyn</w:t>
            </w:r>
          </w:p>
        </w:tc>
        <w:tc>
          <w:tcPr>
            <w:tcW w:w="1949" w:type="dxa"/>
          </w:tcPr>
          <w:p w14:paraId="2683FDBA" w14:textId="1B129D6B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18.366,36 zł</w:t>
            </w:r>
          </w:p>
        </w:tc>
        <w:tc>
          <w:tcPr>
            <w:tcW w:w="2251" w:type="dxa"/>
          </w:tcPr>
          <w:p w14:paraId="30A9A016" w14:textId="67B92319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36 miesięcy </w:t>
            </w:r>
          </w:p>
        </w:tc>
        <w:tc>
          <w:tcPr>
            <w:tcW w:w="2045" w:type="dxa"/>
          </w:tcPr>
          <w:p w14:paraId="398EC174" w14:textId="46F67E22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>
              <w:rPr>
                <w:rFonts w:ascii="Calibri" w:hAnsi="Calibri" w:cs="Calibri"/>
                <w:lang w:val="pl-PL"/>
              </w:rPr>
              <w:t>60,00 + 40,00 = 100,00 pkt</w:t>
            </w:r>
          </w:p>
        </w:tc>
      </w:tr>
      <w:tr w:rsidR="000E355E" w:rsidRPr="0090367C" w14:paraId="6562EFB6" w14:textId="34A05622" w:rsidTr="000E355E">
        <w:tc>
          <w:tcPr>
            <w:tcW w:w="727" w:type="dxa"/>
          </w:tcPr>
          <w:p w14:paraId="26BCC3B5" w14:textId="43313D3A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3</w:t>
            </w:r>
          </w:p>
        </w:tc>
        <w:tc>
          <w:tcPr>
            <w:tcW w:w="2952" w:type="dxa"/>
          </w:tcPr>
          <w:p w14:paraId="7953B12D" w14:textId="77777777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 xml:space="preserve">Initronic Sp. z o.o. </w:t>
            </w:r>
          </w:p>
          <w:p w14:paraId="32ACB95E" w14:textId="01D8E848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09-410 Płock, ul. Kasztanowa 29</w:t>
            </w:r>
          </w:p>
        </w:tc>
        <w:tc>
          <w:tcPr>
            <w:tcW w:w="1949" w:type="dxa"/>
          </w:tcPr>
          <w:p w14:paraId="275010FC" w14:textId="68AD8AB2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22.140,00 zł</w:t>
            </w:r>
          </w:p>
        </w:tc>
        <w:tc>
          <w:tcPr>
            <w:tcW w:w="2251" w:type="dxa"/>
          </w:tcPr>
          <w:p w14:paraId="45A8521D" w14:textId="6449457E" w:rsidR="000E355E" w:rsidRPr="0090367C" w:rsidRDefault="000E355E" w:rsidP="0075489D">
            <w:pPr>
              <w:rPr>
                <w:rFonts w:ascii="Calibri" w:hAnsi="Calibri" w:cs="Calibri"/>
                <w:lang w:val="pl-PL"/>
              </w:rPr>
            </w:pPr>
            <w:r w:rsidRPr="0090367C">
              <w:rPr>
                <w:rFonts w:ascii="Calibri" w:hAnsi="Calibri" w:cs="Calibri"/>
                <w:lang w:val="pl-PL"/>
              </w:rPr>
              <w:t>36 miesięcy</w:t>
            </w:r>
          </w:p>
        </w:tc>
        <w:tc>
          <w:tcPr>
            <w:tcW w:w="2045" w:type="dxa"/>
          </w:tcPr>
          <w:p w14:paraId="06152BC6" w14:textId="25740BBB" w:rsidR="000E355E" w:rsidRPr="0090367C" w:rsidRDefault="0075489D" w:rsidP="0075489D">
            <w:pPr>
              <w:rPr>
                <w:rFonts w:ascii="Calibri" w:hAnsi="Calibri" w:cs="Calibri"/>
                <w:lang w:val="pl-PL"/>
              </w:rPr>
            </w:pPr>
            <w:r>
              <w:rPr>
                <w:rFonts w:ascii="Calibri" w:hAnsi="Calibri" w:cs="Calibri"/>
                <w:lang w:val="pl-PL"/>
              </w:rPr>
              <w:t>49,77 + 40,00 = 89,77 pkt</w:t>
            </w:r>
          </w:p>
        </w:tc>
      </w:tr>
    </w:tbl>
    <w:p w14:paraId="30E65AF6" w14:textId="67E20E1D" w:rsidR="00AF4A7C" w:rsidRDefault="0075489D" w:rsidP="0075489D">
      <w:pPr>
        <w:rPr>
          <w:rFonts w:ascii="Calibri" w:hAnsi="Calibri" w:cs="Calibri"/>
          <w:lang w:val="pl-PL"/>
        </w:rPr>
      </w:pPr>
      <w:r>
        <w:rPr>
          <w:rFonts w:ascii="Calibri" w:hAnsi="Calibri" w:cs="Calibri"/>
          <w:lang w:val="pl-PL"/>
        </w:rPr>
        <w:tab/>
        <w:t xml:space="preserve">W przeprowadzonym postępowaniu Zamawiający nie odrzucił żadnej oferty i nie wykluczył z postępowania żadnego z Wykonawców. Umowa w sprawie zamówienia może zostać zawarta w terminie określonym w art. 308 ust. 2 Pzp. </w:t>
      </w:r>
    </w:p>
    <w:p w14:paraId="68E64B03" w14:textId="3FA39B00" w:rsidR="0075489D" w:rsidRPr="0090367C" w:rsidRDefault="0075489D" w:rsidP="0075489D">
      <w:pPr>
        <w:rPr>
          <w:rFonts w:ascii="Calibri" w:hAnsi="Calibri" w:cs="Calibri"/>
          <w:lang w:val="pl-PL"/>
        </w:rPr>
      </w:pPr>
      <w:r>
        <w:rPr>
          <w:rFonts w:ascii="Calibri" w:hAnsi="Calibri" w:cs="Calibri"/>
          <w:lang w:val="pl-PL"/>
        </w:rPr>
        <w:tab/>
        <w:t>Dziękujemy za udział w postępowaniu.</w:t>
      </w:r>
    </w:p>
    <w:sectPr w:rsidR="0075489D" w:rsidRPr="0090367C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C79132" w14:textId="77777777" w:rsidR="006B48EA" w:rsidRDefault="006B48EA">
      <w:r>
        <w:separator/>
      </w:r>
    </w:p>
  </w:endnote>
  <w:endnote w:type="continuationSeparator" w:id="0">
    <w:p w14:paraId="6A6B17AA" w14:textId="77777777" w:rsidR="006B48EA" w:rsidRDefault="006B4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AC4293" w14:textId="77777777" w:rsidR="006B48EA" w:rsidRDefault="006B48EA">
      <w:r>
        <w:separator/>
      </w:r>
    </w:p>
  </w:footnote>
  <w:footnote w:type="continuationSeparator" w:id="0">
    <w:p w14:paraId="64035088" w14:textId="77777777" w:rsidR="006B48EA" w:rsidRDefault="006B48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10BF2" w14:textId="77777777" w:rsidR="00BD0FE2" w:rsidRDefault="006B48EA">
    <w:r>
      <w:pict w14:anchorId="7AAE5C84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75D27261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A3033" w14:textId="2F491C39" w:rsidR="00BD0FE2" w:rsidRDefault="00B27F7A">
    <w:r>
      <w:rPr>
        <w:noProof/>
      </w:rPr>
      <w:drawing>
        <wp:inline distT="0" distB="0" distL="0" distR="0" wp14:anchorId="22CC9292" wp14:editId="1D1FB90B">
          <wp:extent cx="5762625" cy="733425"/>
          <wp:effectExtent l="0" t="0" r="9525" b="9525"/>
          <wp:docPr id="613757635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9093016" name="Obraz 1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B48EA">
      <w:pict w14:anchorId="645F12B7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794D029F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67A13" w14:textId="77777777" w:rsidR="00BD0FE2" w:rsidRDefault="006B48EA">
    <w:r>
      <w:pict w14:anchorId="281A2A6C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041A36D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46859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29768644">
    <w:abstractNumId w:val="0"/>
  </w:num>
  <w:num w:numId="3" w16cid:durableId="503474098">
    <w:abstractNumId w:val="2"/>
  </w:num>
  <w:num w:numId="4" w16cid:durableId="3587457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65CC2"/>
    <w:rsid w:val="000979C4"/>
    <w:rsid w:val="000A09FC"/>
    <w:rsid w:val="000B45AC"/>
    <w:rsid w:val="000C1D4B"/>
    <w:rsid w:val="000C2975"/>
    <w:rsid w:val="000D1B53"/>
    <w:rsid w:val="000D246D"/>
    <w:rsid w:val="000E355E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67EFE"/>
    <w:rsid w:val="00682D8E"/>
    <w:rsid w:val="0069275B"/>
    <w:rsid w:val="006B48EA"/>
    <w:rsid w:val="006C1878"/>
    <w:rsid w:val="006C65D2"/>
    <w:rsid w:val="006C70D3"/>
    <w:rsid w:val="00704BC4"/>
    <w:rsid w:val="00712F6A"/>
    <w:rsid w:val="0075014C"/>
    <w:rsid w:val="00752A74"/>
    <w:rsid w:val="0075489D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0367C"/>
    <w:rsid w:val="009709A7"/>
    <w:rsid w:val="00976682"/>
    <w:rsid w:val="009A2D11"/>
    <w:rsid w:val="009B1BEF"/>
    <w:rsid w:val="009B2A88"/>
    <w:rsid w:val="009C26B5"/>
    <w:rsid w:val="009C60D6"/>
    <w:rsid w:val="009C75BD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27F7A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B1713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0A99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3446</TotalTime>
  <Pages>1</Pages>
  <Words>204</Words>
  <Characters>1224</Characters>
  <Application>Microsoft Office Word</Application>
  <DocSecurity>0</DocSecurity>
  <Lines>10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Zachura</cp:lastModifiedBy>
  <cp:revision>37</cp:revision>
  <dcterms:created xsi:type="dcterms:W3CDTF">2020-08-04T18:52:00Z</dcterms:created>
  <dcterms:modified xsi:type="dcterms:W3CDTF">2026-03-30T17:13:00Z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