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Załącznik nr 5 do SWZ</w:t>
      </w:r>
    </w:p>
    <w:p>
      <w:pPr>
        <w:pStyle w:val="Normal"/>
        <w:jc w:val="end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WYKAZ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wykwalifikowanych osób i podmiotów, które będą uczestniczyć w wykonywaniu zamówienia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tbl>
      <w:tblPr>
        <w:tblW w:w="14565" w:type="dxa"/>
        <w:jc w:val="end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0" w:noVBand="0" w:lastRow="0" w:firstColumn="0" w:lastColumn="0" w:noHBand="0" w:val="0000"/>
      </w:tblPr>
      <w:tblGrid>
        <w:gridCol w:w="630"/>
        <w:gridCol w:w="1140"/>
        <w:gridCol w:w="2085"/>
        <w:gridCol w:w="2239"/>
        <w:gridCol w:w="1662"/>
        <w:gridCol w:w="2556"/>
        <w:gridCol w:w="1901"/>
        <w:gridCol w:w="2352"/>
      </w:tblGrid>
      <w:tr>
        <w:trPr>
          <w:trHeight w:val="675" w:hRule="atLeast"/>
        </w:trPr>
        <w:tc>
          <w:tcPr>
            <w:tcW w:w="630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LP</w:t>
            </w:r>
          </w:p>
        </w:tc>
        <w:tc>
          <w:tcPr>
            <w:tcW w:w="1140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Imię i nazwisko</w:t>
            </w:r>
          </w:p>
        </w:tc>
        <w:tc>
          <w:tcPr>
            <w:tcW w:w="2085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Posiadane kwalifikacje zawodowe i ukończone szkolenia</w:t>
            </w:r>
          </w:p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(należy wskazać ukończony kierunek kształcenia lub nazwę oraz czas szkolenia asystenckiego)</w:t>
            </w:r>
          </w:p>
        </w:tc>
        <w:tc>
          <w:tcPr>
            <w:tcW w:w="2239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  <w:t>Informacja o posiadaniu pozytywnej opinii psychologa</w:t>
            </w:r>
          </w:p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  <w:t>(TAK/NIE)</w:t>
            </w:r>
          </w:p>
        </w:tc>
        <w:tc>
          <w:tcPr>
            <w:tcW w:w="421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Doświadczenie zawodowe - doświadczenie w realizacji usług asystenckich, w tym zawodowe, wolontariackie lub osobiste, wynikające z pełnienia roli opiekuna faktycznego</w:t>
            </w:r>
          </w:p>
        </w:tc>
        <w:tc>
          <w:tcPr>
            <w:tcW w:w="1901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Status osoby bezrobotnej</w:t>
            </w:r>
          </w:p>
          <w:p>
            <w:pPr>
              <w:pStyle w:val="Normal"/>
              <w:snapToGrid w:val="false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(TAK/NIE)</w:t>
            </w:r>
          </w:p>
        </w:tc>
        <w:tc>
          <w:tcPr>
            <w:tcW w:w="2352" w:type="dxa"/>
            <w:vMerge w:val="restart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Informacja o podstawie dysponowania tą osobą</w:t>
            </w:r>
            <w:r>
              <w:rPr>
                <w:rStyle w:val="FootnoteReference"/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footnoteReference w:id="2"/>
            </w:r>
          </w:p>
        </w:tc>
      </w:tr>
      <w:tr>
        <w:trPr>
          <w:trHeight w:val="605" w:hRule="atLeast"/>
        </w:trPr>
        <w:tc>
          <w:tcPr>
            <w:tcW w:w="630" w:type="dxa"/>
            <w:vMerge w:val="continue"/>
            <w:tcBorders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140" w:type="dxa"/>
            <w:vMerge w:val="continue"/>
            <w:tcBorders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085" w:type="dxa"/>
            <w:vMerge w:val="continue"/>
            <w:tcBorders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239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6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Miejsce zdobywania doświadczenia</w:t>
            </w:r>
          </w:p>
        </w:tc>
        <w:tc>
          <w:tcPr>
            <w:tcW w:w="25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</w:rPr>
            </w:pPr>
            <w:r>
              <w:rPr>
                <w:rFonts w:cs="Arial" w:ascii="Arial" w:hAnsi="Arial" w:cstheme="minorHAnsi"/>
                <w:b/>
                <w:bCs/>
                <w:sz w:val="16"/>
                <w:szCs w:val="16"/>
                <w:lang w:eastAsia="ar-SA"/>
              </w:rPr>
              <w:t>Okres zdobywania doświadczenia z podaniem konkretnych dat (miesiące i lata)</w:t>
            </w:r>
          </w:p>
        </w:tc>
        <w:tc>
          <w:tcPr>
            <w:tcW w:w="1901" w:type="dxa"/>
            <w:vMerge w:val="continue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352" w:type="dxa"/>
            <w:vMerge w:val="continue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E6E6E6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</w:tr>
      <w:tr>
        <w:trPr>
          <w:trHeight w:val="1624" w:hRule="atLeast"/>
        </w:trPr>
        <w:tc>
          <w:tcPr>
            <w:tcW w:w="63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11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08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23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6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55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90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35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</w:tr>
      <w:tr>
        <w:trPr>
          <w:trHeight w:val="1624" w:hRule="atLeast"/>
        </w:trPr>
        <w:tc>
          <w:tcPr>
            <w:tcW w:w="63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14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085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23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662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556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901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352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</w:tr>
      <w:tr>
        <w:trPr>
          <w:trHeight w:val="1624" w:hRule="atLeast"/>
        </w:trPr>
        <w:tc>
          <w:tcPr>
            <w:tcW w:w="63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14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085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23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662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556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901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352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</w:tr>
      <w:tr>
        <w:trPr>
          <w:trHeight w:val="1624" w:hRule="atLeast"/>
        </w:trPr>
        <w:tc>
          <w:tcPr>
            <w:tcW w:w="63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14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tabs>
                <w:tab w:val="left" w:pos="709" w:leader="none"/>
                <w:tab w:val="left" w:pos="851" w:leader="none"/>
              </w:tabs>
              <w:snapToGrid w:val="false"/>
              <w:ind w:start="113" w:end="15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085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223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b/>
                <w:bCs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b/>
                <w:bCs/>
                <w:sz w:val="16"/>
                <w:szCs w:val="16"/>
                <w:lang w:eastAsia="ar-SA"/>
              </w:rPr>
            </w:r>
          </w:p>
        </w:tc>
        <w:tc>
          <w:tcPr>
            <w:tcW w:w="1662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556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1901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  <w:tc>
          <w:tcPr>
            <w:tcW w:w="2352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 w:cstheme="minorHAnsi"/>
                <w:sz w:val="16"/>
                <w:szCs w:val="16"/>
                <w:lang w:eastAsia="ar-SA"/>
              </w:rPr>
            </w:pPr>
            <w:r>
              <w:rPr>
                <w:rFonts w:cs="Arial" w:cstheme="minorHAnsi" w:ascii="Arial" w:hAnsi="Arial"/>
                <w:sz w:val="16"/>
                <w:szCs w:val="16"/>
                <w:lang w:eastAsia="ar-SA"/>
              </w:rPr>
            </w:r>
          </w:p>
        </w:tc>
      </w:tr>
    </w:tbl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  <w:t>Załączniki:</w:t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  <w:t>…………………………………………………</w:t>
      </w:r>
      <w:r>
        <w:rPr>
          <w:rFonts w:ascii="Arial" w:hAnsi="Arial"/>
        </w:rPr>
        <w:t>.</w:t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spacing w:lineRule="auto" w:line="360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  <w:b/>
          <w:bCs/>
          <w:color w:val="FF0000"/>
          <w:sz w:val="20"/>
          <w:szCs w:val="20"/>
        </w:rPr>
      </w:pPr>
      <w:r>
        <w:rPr>
          <w:rFonts w:ascii="Arial" w:hAnsi="Arial"/>
          <w:b/>
          <w:bCs/>
          <w:color w:val="FF0000"/>
          <w:sz w:val="20"/>
          <w:szCs w:val="20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footnotePr>
        <w:numFmt w:val="decimal"/>
      </w:footnotePr>
      <w:type w:val="nextPage"/>
      <w:pgSz w:orient="landscape" w:w="16838" w:h="11906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>
          <w:rFonts w:ascii="Arial" w:hAnsi="Arial"/>
        </w:rPr>
      </w:pPr>
      <w:r>
        <w:rPr>
          <w:rStyle w:val="Znakiprzypiswdolnych"/>
        </w:rPr>
        <w:footnoteRef/>
      </w:r>
      <w:r>
        <w:rPr>
          <w:rFonts w:ascii="Arial" w:hAnsi="Arial"/>
        </w:rPr>
        <w:t xml:space="preserve"> </w:t>
      </w:r>
      <w:r>
        <w:rPr>
          <w:rFonts w:ascii="Arial" w:hAnsi="Arial"/>
        </w:rPr>
        <w:t xml:space="preserve">Jeśli Wykonawca dysponuje osobą w dniu składania ofert wówczas odpowiednio wpisuje podstawę dysponowania np. umowa o pracę, umowa zlecenie itp., 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settings.xml><?xml version="1.0" encoding="utf-8"?>
<w:settings xmlns:w="http://schemas.openxmlformats.org/wordprocessingml/2006/main">
  <w:zoom w:percent="80"/>
  <w:defaultTabStop w:val="709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875dd"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3875dd"/>
    <w:rPr>
      <w:rFonts w:cs="Mangal"/>
      <w:szCs w:val="21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Footer">
    <w:name w:val="footer"/>
    <w:basedOn w:val="Normal"/>
    <w:link w:val="StopkaZnak"/>
    <w:uiPriority w:val="99"/>
    <w:unhideWhenUsed/>
    <w:rsid w:val="003875dd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notes" Target="footnotes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LibreOffice/25.8.5.2$Windows_X86_64 LibreOffice_project/9c8b85f387cc00a89945a79c9e6239f32e450ac2</Application>
  <AppVersion>15.0000</AppVersion>
  <Pages>2</Pages>
  <Words>144</Words>
  <Characters>1068</Characters>
  <CharactersWithSpaces>1194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/>
  <dcterms:modified xsi:type="dcterms:W3CDTF">2026-03-16T08:49:58Z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