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9073E2" w14:textId="0B8FCB60" w:rsidR="00B5117E" w:rsidRPr="009D02E2" w:rsidRDefault="00B5117E" w:rsidP="00B5117E">
      <w:pPr>
        <w:spacing w:before="120" w:after="0"/>
        <w:jc w:val="right"/>
        <w:rPr>
          <w:rFonts w:ascii="Times New Roman" w:hAnsi="Times New Roman" w:cs="Times New Roman"/>
          <w:b/>
          <w:sz w:val="24"/>
        </w:rPr>
      </w:pPr>
      <w:r w:rsidRPr="009D02E2">
        <w:rPr>
          <w:rFonts w:ascii="Times New Roman" w:hAnsi="Times New Roman" w:cs="Times New Roman"/>
          <w:b/>
          <w:sz w:val="24"/>
        </w:rPr>
        <w:t xml:space="preserve">Załącznik nr </w:t>
      </w:r>
      <w:r w:rsidR="00D96D9F">
        <w:rPr>
          <w:rFonts w:ascii="Times New Roman" w:hAnsi="Times New Roman" w:cs="Times New Roman"/>
          <w:b/>
          <w:sz w:val="24"/>
        </w:rPr>
        <w:t>3</w:t>
      </w:r>
    </w:p>
    <w:p w14:paraId="6EBA4BD6" w14:textId="77777777" w:rsidR="00B5117E" w:rsidRPr="009D02E2" w:rsidRDefault="00B5117E" w:rsidP="00B5117E">
      <w:pPr>
        <w:spacing w:before="120" w:after="0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9D02E2">
        <w:rPr>
          <w:rFonts w:ascii="Times New Roman" w:hAnsi="Times New Roman" w:cs="Times New Roman"/>
          <w:b/>
          <w:sz w:val="24"/>
          <w:u w:val="single"/>
        </w:rPr>
        <w:t>Opis przedmiotu zamówienia</w:t>
      </w:r>
    </w:p>
    <w:p w14:paraId="7BFC4D6B" w14:textId="77777777" w:rsidR="00B5117E" w:rsidRPr="009D02E2" w:rsidRDefault="00B5117E" w:rsidP="00B5117E">
      <w:pPr>
        <w:spacing w:before="120" w:after="0"/>
        <w:jc w:val="both"/>
        <w:rPr>
          <w:rFonts w:ascii="Times New Roman" w:hAnsi="Times New Roman" w:cs="Times New Roman"/>
          <w:sz w:val="24"/>
        </w:rPr>
      </w:pPr>
    </w:p>
    <w:p w14:paraId="522F865F" w14:textId="77777777" w:rsidR="00FB7BAB" w:rsidRPr="009D02E2" w:rsidRDefault="00FB7BAB" w:rsidP="00B5117E">
      <w:pPr>
        <w:spacing w:before="120" w:after="0"/>
        <w:jc w:val="both"/>
        <w:rPr>
          <w:rFonts w:ascii="Times New Roman" w:hAnsi="Times New Roman" w:cs="Times New Roman"/>
          <w:sz w:val="24"/>
        </w:rPr>
      </w:pPr>
    </w:p>
    <w:p w14:paraId="19330BAB" w14:textId="0F1557B0" w:rsidR="00B5117E" w:rsidRPr="009D02E2" w:rsidRDefault="00B5117E" w:rsidP="00B5117E">
      <w:pPr>
        <w:spacing w:before="120" w:after="0"/>
        <w:jc w:val="both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  <w:sz w:val="24"/>
        </w:rPr>
        <w:t xml:space="preserve">Planowane zadanie: </w:t>
      </w:r>
      <w:bookmarkStart w:id="0" w:name="_Hlk219792664"/>
      <w:r w:rsidRPr="009D02E2">
        <w:rPr>
          <w:rFonts w:ascii="Times New Roman" w:hAnsi="Times New Roman" w:cs="Times New Roman"/>
          <w:b/>
          <w:bCs/>
          <w:sz w:val="24"/>
        </w:rPr>
        <w:t>Zakup i dostawa wyposażenia stanowiska pracy w ramach zadania pn. „STABILNE zatrudnienie – osoby niepełnosprawne w administracji publicznej</w:t>
      </w:r>
      <w:bookmarkEnd w:id="0"/>
      <w:r w:rsidRPr="009D02E2">
        <w:rPr>
          <w:rFonts w:ascii="Times New Roman" w:hAnsi="Times New Roman" w:cs="Times New Roman"/>
          <w:b/>
          <w:bCs/>
          <w:sz w:val="24"/>
        </w:rPr>
        <w:t>.</w:t>
      </w:r>
    </w:p>
    <w:p w14:paraId="56535418" w14:textId="77777777" w:rsidR="00B5117E" w:rsidRPr="009D02E2" w:rsidRDefault="00B5117E" w:rsidP="00B5117E">
      <w:pPr>
        <w:spacing w:before="120" w:after="0"/>
        <w:jc w:val="both"/>
        <w:rPr>
          <w:rFonts w:ascii="Times New Roman" w:hAnsi="Times New Roman" w:cs="Times New Roman"/>
          <w:sz w:val="24"/>
        </w:rPr>
      </w:pPr>
    </w:p>
    <w:p w14:paraId="55CE06AB" w14:textId="22D5AED2" w:rsidR="00B5117E" w:rsidRPr="009D02E2" w:rsidRDefault="00B5117E" w:rsidP="00B5117E">
      <w:pPr>
        <w:spacing w:before="120" w:after="0"/>
        <w:jc w:val="both"/>
        <w:rPr>
          <w:rFonts w:ascii="Times New Roman" w:hAnsi="Times New Roman" w:cs="Times New Roman"/>
          <w:sz w:val="24"/>
        </w:rPr>
      </w:pPr>
      <w:r w:rsidRPr="009D02E2">
        <w:rPr>
          <w:rFonts w:ascii="Times New Roman" w:hAnsi="Times New Roman" w:cs="Times New Roman"/>
          <w:sz w:val="24"/>
        </w:rPr>
        <w:t>Przedmiot zamówienia stanowi dostarczenie wyposażenie stanowiska pracy osoby niepełnosprawne, które zawiera zestaw komputerowy, fotel obrotowy, zestaw mebli biurowych, urządzenie wielofunkcyjne (ploter), oprogramowanie.</w:t>
      </w:r>
    </w:p>
    <w:p w14:paraId="37A62E3B" w14:textId="68D2FCC7" w:rsidR="00B5117E" w:rsidRPr="009D02E2" w:rsidRDefault="00B5117E" w:rsidP="00B5117E">
      <w:pPr>
        <w:spacing w:before="120" w:after="0"/>
        <w:jc w:val="both"/>
        <w:rPr>
          <w:rFonts w:ascii="Times New Roman" w:hAnsi="Times New Roman" w:cs="Times New Roman"/>
          <w:sz w:val="24"/>
        </w:rPr>
      </w:pPr>
      <w:r w:rsidRPr="009D02E2">
        <w:rPr>
          <w:rFonts w:ascii="Times New Roman" w:hAnsi="Times New Roman" w:cs="Times New Roman"/>
          <w:sz w:val="24"/>
        </w:rPr>
        <w:t xml:space="preserve">Termin wykonania zamówienia: </w:t>
      </w:r>
      <w:r w:rsidR="00FB2B7D">
        <w:rPr>
          <w:rFonts w:ascii="Times New Roman" w:hAnsi="Times New Roman" w:cs="Times New Roman"/>
          <w:sz w:val="24"/>
        </w:rPr>
        <w:t>14 dni od dnia podpisania umowy.</w:t>
      </w:r>
    </w:p>
    <w:p w14:paraId="5A202961" w14:textId="0A5EC63D" w:rsidR="001A6F4B" w:rsidRPr="004F54BB" w:rsidRDefault="004F54BB" w:rsidP="00B5117E">
      <w:pPr>
        <w:spacing w:before="120" w:after="0"/>
        <w:jc w:val="both"/>
        <w:rPr>
          <w:rFonts w:ascii="Times New Roman" w:hAnsi="Times New Roman" w:cs="Times New Roman"/>
          <w:b/>
          <w:bCs/>
          <w:sz w:val="24"/>
          <w:u w:val="single"/>
        </w:rPr>
      </w:pPr>
      <w:bookmarkStart w:id="1" w:name="_Hlk219792811"/>
      <w:r w:rsidRPr="004F54BB">
        <w:rPr>
          <w:rFonts w:ascii="Times New Roman" w:hAnsi="Times New Roman" w:cs="Times New Roman"/>
          <w:b/>
          <w:bCs/>
          <w:sz w:val="24"/>
          <w:u w:val="single"/>
        </w:rPr>
        <w:t>Część: 1</w:t>
      </w:r>
    </w:p>
    <w:p w14:paraId="57476429" w14:textId="4E597D13" w:rsidR="00D2091F" w:rsidRPr="009D02E2" w:rsidRDefault="00D2091F" w:rsidP="00B5117E">
      <w:pPr>
        <w:spacing w:before="120" w:after="0"/>
        <w:jc w:val="both"/>
        <w:rPr>
          <w:rFonts w:ascii="Times New Roman" w:hAnsi="Times New Roman" w:cs="Times New Roman"/>
          <w:b/>
          <w:bCs/>
          <w:sz w:val="24"/>
        </w:rPr>
      </w:pPr>
      <w:r w:rsidRPr="009D02E2">
        <w:rPr>
          <w:rFonts w:ascii="Times New Roman" w:hAnsi="Times New Roman" w:cs="Times New Roman"/>
          <w:b/>
          <w:bCs/>
          <w:sz w:val="24"/>
        </w:rPr>
        <w:t>Urządzenie wielofunkcyjne typu PLOTER – 1 sztuka</w:t>
      </w:r>
    </w:p>
    <w:bookmarkEnd w:id="1"/>
    <w:p w14:paraId="51D39E8B" w14:textId="77777777" w:rsidR="00D2091F" w:rsidRPr="009D02E2" w:rsidRDefault="00D2091F" w:rsidP="00B5117E">
      <w:pPr>
        <w:spacing w:before="120" w:after="0"/>
        <w:jc w:val="both"/>
        <w:rPr>
          <w:rFonts w:ascii="Times New Roman" w:hAnsi="Times New Roman" w:cs="Times New Roman"/>
          <w:b/>
          <w:bCs/>
        </w:rPr>
      </w:pPr>
    </w:p>
    <w:tbl>
      <w:tblPr>
        <w:tblW w:w="9214" w:type="dxa"/>
        <w:tblInd w:w="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828"/>
        <w:gridCol w:w="5386"/>
      </w:tblGrid>
      <w:tr w:rsidR="00D2091F" w:rsidRPr="009D02E2" w14:paraId="47545A94" w14:textId="77777777" w:rsidTr="00D2091F">
        <w:trPr>
          <w:trHeight w:val="377"/>
        </w:trPr>
        <w:tc>
          <w:tcPr>
            <w:tcW w:w="3828" w:type="dxa"/>
            <w:vAlign w:val="center"/>
          </w:tcPr>
          <w:p w14:paraId="2A8A6AEB" w14:textId="77777777" w:rsidR="00D2091F" w:rsidRPr="009D02E2" w:rsidRDefault="00D2091F" w:rsidP="00E45B4D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9D02E2">
              <w:rPr>
                <w:rFonts w:ascii="Times New Roman" w:hAnsi="Times New Roman" w:cs="Times New Roman"/>
                <w:b/>
                <w:sz w:val="20"/>
              </w:rPr>
              <w:t>Właściwości</w:t>
            </w:r>
          </w:p>
        </w:tc>
        <w:tc>
          <w:tcPr>
            <w:tcW w:w="5386" w:type="dxa"/>
            <w:vAlign w:val="center"/>
          </w:tcPr>
          <w:p w14:paraId="1B347AB6" w14:textId="77777777" w:rsidR="00D2091F" w:rsidRPr="009D02E2" w:rsidRDefault="00D2091F" w:rsidP="00E45B4D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9D02E2">
              <w:rPr>
                <w:rFonts w:ascii="Times New Roman" w:hAnsi="Times New Roman" w:cs="Times New Roman"/>
                <w:b/>
                <w:sz w:val="20"/>
              </w:rPr>
              <w:t>Parametry oferowanego sprzętu</w:t>
            </w:r>
          </w:p>
        </w:tc>
      </w:tr>
      <w:tr w:rsidR="00D2091F" w:rsidRPr="009D02E2" w14:paraId="17C81E20" w14:textId="77777777" w:rsidTr="00E45B4D">
        <w:trPr>
          <w:trHeight w:val="377"/>
        </w:trPr>
        <w:tc>
          <w:tcPr>
            <w:tcW w:w="3828" w:type="dxa"/>
            <w:vAlign w:val="center"/>
          </w:tcPr>
          <w:p w14:paraId="0A23BE07" w14:textId="77777777" w:rsidR="00D2091F" w:rsidRPr="009D02E2" w:rsidRDefault="00D2091F" w:rsidP="00E45B4D">
            <w:pPr>
              <w:rPr>
                <w:rFonts w:ascii="Times New Roman" w:hAnsi="Times New Roman" w:cs="Times New Roman"/>
                <w:b/>
                <w:bCs/>
                <w:sz w:val="20"/>
              </w:rPr>
            </w:pPr>
            <w:r w:rsidRPr="009D02E2">
              <w:rPr>
                <w:rFonts w:ascii="Times New Roman" w:hAnsi="Times New Roman" w:cs="Times New Roman"/>
                <w:b/>
                <w:bCs/>
                <w:sz w:val="20"/>
              </w:rPr>
              <w:t xml:space="preserve">Technologia druku </w:t>
            </w:r>
          </w:p>
        </w:tc>
        <w:tc>
          <w:tcPr>
            <w:tcW w:w="5386" w:type="dxa"/>
            <w:vAlign w:val="center"/>
          </w:tcPr>
          <w:p w14:paraId="183DD95A" w14:textId="44D24E8B" w:rsidR="00D2091F" w:rsidRPr="009D02E2" w:rsidRDefault="00D2091F" w:rsidP="00E45B4D">
            <w:pPr>
              <w:rPr>
                <w:rFonts w:ascii="Times New Roman" w:hAnsi="Times New Roman" w:cs="Times New Roman"/>
                <w:sz w:val="20"/>
              </w:rPr>
            </w:pPr>
            <w:r w:rsidRPr="009D02E2">
              <w:rPr>
                <w:rFonts w:ascii="Times New Roman" w:hAnsi="Times New Roman" w:cs="Times New Roman"/>
                <w:sz w:val="20"/>
              </w:rPr>
              <w:t>Druk atramentow</w:t>
            </w:r>
            <w:r w:rsidR="00083B01">
              <w:rPr>
                <w:rFonts w:ascii="Times New Roman" w:hAnsi="Times New Roman" w:cs="Times New Roman"/>
                <w:sz w:val="20"/>
              </w:rPr>
              <w:t>y</w:t>
            </w:r>
            <w:r w:rsidR="007A4687">
              <w:rPr>
                <w:rFonts w:ascii="Times New Roman" w:hAnsi="Times New Roman" w:cs="Times New Roman"/>
                <w:sz w:val="20"/>
              </w:rPr>
              <w:t>, 6 kolorów tuszy</w:t>
            </w:r>
          </w:p>
        </w:tc>
      </w:tr>
      <w:tr w:rsidR="00D2091F" w:rsidRPr="009D02E2" w14:paraId="2EA80922" w14:textId="77777777" w:rsidTr="00E45B4D">
        <w:trPr>
          <w:trHeight w:val="377"/>
        </w:trPr>
        <w:tc>
          <w:tcPr>
            <w:tcW w:w="3828" w:type="dxa"/>
            <w:vAlign w:val="center"/>
          </w:tcPr>
          <w:p w14:paraId="73386F97" w14:textId="77777777" w:rsidR="00D2091F" w:rsidRPr="009D02E2" w:rsidRDefault="00D2091F" w:rsidP="00E45B4D">
            <w:pPr>
              <w:rPr>
                <w:rFonts w:ascii="Times New Roman" w:hAnsi="Times New Roman" w:cs="Times New Roman"/>
                <w:b/>
                <w:bCs/>
                <w:color w:val="000000"/>
                <w:sz w:val="20"/>
              </w:rPr>
            </w:pPr>
            <w:r w:rsidRPr="009D02E2">
              <w:rPr>
                <w:rFonts w:ascii="Times New Roman" w:hAnsi="Times New Roman" w:cs="Times New Roman"/>
                <w:b/>
                <w:bCs/>
                <w:color w:val="000000"/>
                <w:sz w:val="20"/>
              </w:rPr>
              <w:t>Typ urządzenia</w:t>
            </w:r>
          </w:p>
        </w:tc>
        <w:tc>
          <w:tcPr>
            <w:tcW w:w="5386" w:type="dxa"/>
            <w:vAlign w:val="center"/>
          </w:tcPr>
          <w:p w14:paraId="571DD603" w14:textId="77777777" w:rsidR="00D2091F" w:rsidRPr="009D02E2" w:rsidRDefault="00D2091F" w:rsidP="00E45B4D">
            <w:pPr>
              <w:rPr>
                <w:rFonts w:ascii="Times New Roman" w:hAnsi="Times New Roman" w:cs="Times New Roman"/>
                <w:color w:val="000000"/>
                <w:sz w:val="20"/>
              </w:rPr>
            </w:pPr>
            <w:r w:rsidRPr="009D02E2">
              <w:rPr>
                <w:rFonts w:ascii="Times New Roman" w:hAnsi="Times New Roman" w:cs="Times New Roman"/>
                <w:color w:val="000000"/>
                <w:sz w:val="20"/>
              </w:rPr>
              <w:t>36-calowa drukarka wielofunkcyjna z wbudowanym skanerem CIS z podwójnym podświetleniem</w:t>
            </w:r>
          </w:p>
        </w:tc>
      </w:tr>
      <w:tr w:rsidR="00D2091F" w:rsidRPr="00083B01" w14:paraId="6301DD75" w14:textId="77777777" w:rsidTr="00E45B4D">
        <w:trPr>
          <w:trHeight w:val="377"/>
        </w:trPr>
        <w:tc>
          <w:tcPr>
            <w:tcW w:w="3828" w:type="dxa"/>
            <w:vAlign w:val="center"/>
          </w:tcPr>
          <w:p w14:paraId="7F73213C" w14:textId="77777777" w:rsidR="00D2091F" w:rsidRPr="009D02E2" w:rsidRDefault="00D2091F" w:rsidP="00E45B4D">
            <w:pPr>
              <w:rPr>
                <w:rFonts w:ascii="Times New Roman" w:hAnsi="Times New Roman" w:cs="Times New Roman"/>
                <w:b/>
                <w:bCs/>
                <w:sz w:val="20"/>
              </w:rPr>
            </w:pPr>
            <w:r w:rsidRPr="009D02E2">
              <w:rPr>
                <w:rFonts w:ascii="Times New Roman" w:hAnsi="Times New Roman" w:cs="Times New Roman"/>
                <w:b/>
                <w:bCs/>
                <w:sz w:val="20"/>
              </w:rPr>
              <w:t>Formaty papieru</w:t>
            </w:r>
          </w:p>
        </w:tc>
        <w:tc>
          <w:tcPr>
            <w:tcW w:w="5386" w:type="dxa"/>
            <w:vAlign w:val="center"/>
          </w:tcPr>
          <w:p w14:paraId="7ECEEA5D" w14:textId="1CC720BE" w:rsidR="00D2091F" w:rsidRPr="00083B01" w:rsidRDefault="00083B01" w:rsidP="00E45B4D">
            <w:pPr>
              <w:rPr>
                <w:rFonts w:ascii="Times New Roman" w:hAnsi="Times New Roman" w:cs="Times New Roman"/>
                <w:sz w:val="20"/>
              </w:rPr>
            </w:pPr>
            <w:r w:rsidRPr="00083B01">
              <w:rPr>
                <w:rFonts w:ascii="Times New Roman" w:hAnsi="Times New Roman" w:cs="Times New Roman"/>
                <w:sz w:val="20"/>
              </w:rPr>
              <w:t xml:space="preserve">A0, </w:t>
            </w:r>
            <w:r w:rsidR="00D2091F" w:rsidRPr="00083B01">
              <w:rPr>
                <w:rFonts w:ascii="Times New Roman" w:hAnsi="Times New Roman" w:cs="Times New Roman"/>
                <w:sz w:val="20"/>
              </w:rPr>
              <w:t>A1, A2, A3, A4</w:t>
            </w:r>
            <w:r w:rsidRPr="00083B01">
              <w:rPr>
                <w:rFonts w:ascii="Times New Roman" w:hAnsi="Times New Roman" w:cs="Times New Roman"/>
                <w:sz w:val="20"/>
              </w:rPr>
              <w:t>, rolka</w:t>
            </w:r>
            <w:r w:rsidR="00D2091F" w:rsidRPr="00083B01">
              <w:rPr>
                <w:rFonts w:ascii="Times New Roman" w:hAnsi="Times New Roman" w:cs="Times New Roman"/>
                <w:sz w:val="20"/>
              </w:rPr>
              <w:t xml:space="preserve"> 17 cali, </w:t>
            </w:r>
            <w:r w:rsidRPr="00083B01">
              <w:rPr>
                <w:rFonts w:ascii="Times New Roman" w:hAnsi="Times New Roman" w:cs="Times New Roman"/>
                <w:sz w:val="20"/>
              </w:rPr>
              <w:t xml:space="preserve">rolka </w:t>
            </w:r>
            <w:r w:rsidR="00D2091F" w:rsidRPr="00083B01">
              <w:rPr>
                <w:rFonts w:ascii="Times New Roman" w:hAnsi="Times New Roman" w:cs="Times New Roman"/>
                <w:sz w:val="20"/>
              </w:rPr>
              <w:t>24 cale,</w:t>
            </w:r>
            <w:r w:rsidRPr="00083B01">
              <w:rPr>
                <w:rFonts w:ascii="Times New Roman" w:hAnsi="Times New Roman" w:cs="Times New Roman"/>
                <w:sz w:val="20"/>
              </w:rPr>
              <w:t xml:space="preserve"> rolka</w:t>
            </w:r>
            <w:r w:rsidR="00D2091F" w:rsidRPr="00083B01">
              <w:rPr>
                <w:rFonts w:ascii="Times New Roman" w:hAnsi="Times New Roman" w:cs="Times New Roman"/>
                <w:sz w:val="20"/>
              </w:rPr>
              <w:t xml:space="preserve"> 36 cali</w:t>
            </w:r>
          </w:p>
        </w:tc>
      </w:tr>
      <w:tr w:rsidR="00D2091F" w:rsidRPr="009D02E2" w14:paraId="5F1D2A95" w14:textId="77777777" w:rsidTr="00E45B4D">
        <w:trPr>
          <w:trHeight w:val="377"/>
        </w:trPr>
        <w:tc>
          <w:tcPr>
            <w:tcW w:w="3828" w:type="dxa"/>
            <w:vAlign w:val="center"/>
          </w:tcPr>
          <w:p w14:paraId="4007FCC2" w14:textId="77777777" w:rsidR="00D2091F" w:rsidRPr="009D02E2" w:rsidRDefault="00D2091F" w:rsidP="00E45B4D">
            <w:pPr>
              <w:rPr>
                <w:rFonts w:ascii="Times New Roman" w:hAnsi="Times New Roman" w:cs="Times New Roman"/>
                <w:b/>
                <w:bCs/>
                <w:sz w:val="20"/>
              </w:rPr>
            </w:pPr>
            <w:r w:rsidRPr="009D02E2">
              <w:rPr>
                <w:rFonts w:ascii="Times New Roman" w:hAnsi="Times New Roman" w:cs="Times New Roman"/>
                <w:b/>
                <w:bCs/>
                <w:sz w:val="20"/>
              </w:rPr>
              <w:t>Rozdzielczość drukowania</w:t>
            </w:r>
          </w:p>
        </w:tc>
        <w:tc>
          <w:tcPr>
            <w:tcW w:w="5386" w:type="dxa"/>
            <w:vAlign w:val="center"/>
          </w:tcPr>
          <w:p w14:paraId="0D78673C" w14:textId="77777777" w:rsidR="00D2091F" w:rsidRPr="009D02E2" w:rsidRDefault="00D2091F" w:rsidP="00E45B4D">
            <w:pPr>
              <w:rPr>
                <w:rFonts w:ascii="Times New Roman" w:hAnsi="Times New Roman" w:cs="Times New Roman"/>
                <w:sz w:val="20"/>
              </w:rPr>
            </w:pPr>
            <w:r w:rsidRPr="009D02E2">
              <w:rPr>
                <w:rFonts w:ascii="Times New Roman" w:hAnsi="Times New Roman" w:cs="Times New Roman"/>
                <w:sz w:val="20"/>
              </w:rPr>
              <w:t xml:space="preserve">Min 2400dpi na 1200 </w:t>
            </w:r>
            <w:proofErr w:type="spellStart"/>
            <w:r w:rsidRPr="009D02E2">
              <w:rPr>
                <w:rFonts w:ascii="Times New Roman" w:hAnsi="Times New Roman" w:cs="Times New Roman"/>
                <w:sz w:val="20"/>
              </w:rPr>
              <w:t>dpi</w:t>
            </w:r>
            <w:proofErr w:type="spellEnd"/>
          </w:p>
        </w:tc>
      </w:tr>
      <w:tr w:rsidR="00D2091F" w:rsidRPr="009D02E2" w14:paraId="7B774FB1" w14:textId="77777777" w:rsidTr="00E45B4D">
        <w:trPr>
          <w:trHeight w:val="377"/>
        </w:trPr>
        <w:tc>
          <w:tcPr>
            <w:tcW w:w="3828" w:type="dxa"/>
            <w:vAlign w:val="center"/>
          </w:tcPr>
          <w:p w14:paraId="7CF78266" w14:textId="77777777" w:rsidR="00D2091F" w:rsidRPr="009D02E2" w:rsidRDefault="00D2091F" w:rsidP="00E45B4D">
            <w:pPr>
              <w:rPr>
                <w:rFonts w:ascii="Times New Roman" w:hAnsi="Times New Roman" w:cs="Times New Roman"/>
                <w:b/>
                <w:bCs/>
                <w:sz w:val="20"/>
              </w:rPr>
            </w:pPr>
            <w:r w:rsidRPr="009D02E2">
              <w:rPr>
                <w:rFonts w:ascii="Times New Roman" w:hAnsi="Times New Roman" w:cs="Times New Roman"/>
                <w:b/>
                <w:bCs/>
                <w:sz w:val="20"/>
              </w:rPr>
              <w:t>Minimalna wielkość kropel</w:t>
            </w:r>
          </w:p>
        </w:tc>
        <w:tc>
          <w:tcPr>
            <w:tcW w:w="5386" w:type="dxa"/>
            <w:vAlign w:val="center"/>
          </w:tcPr>
          <w:p w14:paraId="3E526EF4" w14:textId="6A66A36D" w:rsidR="00D2091F" w:rsidRPr="009D02E2" w:rsidRDefault="00D2091F" w:rsidP="00E45B4D">
            <w:pPr>
              <w:rPr>
                <w:rFonts w:ascii="Times New Roman" w:hAnsi="Times New Roman" w:cs="Times New Roman"/>
                <w:sz w:val="20"/>
              </w:rPr>
            </w:pPr>
            <w:r w:rsidRPr="009D02E2">
              <w:rPr>
                <w:rFonts w:ascii="Times New Roman" w:hAnsi="Times New Roman" w:cs="Times New Roman"/>
                <w:sz w:val="20"/>
              </w:rPr>
              <w:t xml:space="preserve">Min. 3,5 </w:t>
            </w:r>
            <w:proofErr w:type="spellStart"/>
            <w:r w:rsidRPr="009D02E2">
              <w:rPr>
                <w:rFonts w:ascii="Times New Roman" w:hAnsi="Times New Roman" w:cs="Times New Roman"/>
                <w:sz w:val="20"/>
              </w:rPr>
              <w:t>pl</w:t>
            </w:r>
            <w:proofErr w:type="spellEnd"/>
            <w:r w:rsidRPr="009D02E2">
              <w:rPr>
                <w:rFonts w:ascii="Times New Roman" w:hAnsi="Times New Roman" w:cs="Times New Roman"/>
                <w:sz w:val="20"/>
              </w:rPr>
              <w:t>,</w:t>
            </w:r>
          </w:p>
        </w:tc>
      </w:tr>
      <w:tr w:rsidR="00D2091F" w:rsidRPr="009D02E2" w14:paraId="37DFF066" w14:textId="77777777" w:rsidTr="00E45B4D">
        <w:trPr>
          <w:trHeight w:val="377"/>
        </w:trPr>
        <w:tc>
          <w:tcPr>
            <w:tcW w:w="3828" w:type="dxa"/>
            <w:vAlign w:val="center"/>
          </w:tcPr>
          <w:p w14:paraId="594BF13E" w14:textId="77777777" w:rsidR="00D2091F" w:rsidRPr="009D02E2" w:rsidRDefault="00D2091F" w:rsidP="00E45B4D">
            <w:pPr>
              <w:shd w:val="clear" w:color="auto" w:fill="FFFFFF"/>
              <w:outlineLvl w:val="4"/>
              <w:rPr>
                <w:rFonts w:ascii="Times New Roman" w:hAnsi="Times New Roman" w:cs="Times New Roman"/>
                <w:b/>
                <w:bCs/>
                <w:color w:val="353535"/>
                <w:sz w:val="20"/>
              </w:rPr>
            </w:pPr>
            <w:r w:rsidRPr="009D02E2">
              <w:rPr>
                <w:rFonts w:ascii="Times New Roman" w:hAnsi="Times New Roman" w:cs="Times New Roman"/>
                <w:b/>
                <w:bCs/>
                <w:color w:val="353535"/>
                <w:sz w:val="20"/>
              </w:rPr>
              <w:t>Pamięć</w:t>
            </w:r>
          </w:p>
        </w:tc>
        <w:tc>
          <w:tcPr>
            <w:tcW w:w="5386" w:type="dxa"/>
            <w:vAlign w:val="center"/>
          </w:tcPr>
          <w:p w14:paraId="5172B03D" w14:textId="4AF8A8CE" w:rsidR="00D2091F" w:rsidRPr="009D02E2" w:rsidRDefault="00D2091F" w:rsidP="00E45B4D">
            <w:pPr>
              <w:rPr>
                <w:rFonts w:ascii="Times New Roman" w:hAnsi="Times New Roman" w:cs="Times New Roman"/>
                <w:sz w:val="20"/>
              </w:rPr>
            </w:pPr>
            <w:r w:rsidRPr="009D02E2">
              <w:rPr>
                <w:rFonts w:ascii="Times New Roman" w:hAnsi="Times New Roman" w:cs="Times New Roman"/>
                <w:sz w:val="20"/>
              </w:rPr>
              <w:t xml:space="preserve">Min. Drukarka: </w:t>
            </w:r>
            <w:r w:rsidR="009E0030">
              <w:rPr>
                <w:rFonts w:ascii="Times New Roman" w:hAnsi="Times New Roman" w:cs="Times New Roman"/>
                <w:sz w:val="20"/>
              </w:rPr>
              <w:t>4</w:t>
            </w:r>
            <w:r w:rsidRPr="009D02E2">
              <w:rPr>
                <w:rFonts w:ascii="Times New Roman" w:hAnsi="Times New Roman" w:cs="Times New Roman"/>
                <w:sz w:val="20"/>
              </w:rPr>
              <w:t xml:space="preserve"> GB</w:t>
            </w:r>
          </w:p>
        </w:tc>
      </w:tr>
      <w:tr w:rsidR="009E0030" w:rsidRPr="009D02E2" w14:paraId="07D20ECD" w14:textId="77777777" w:rsidTr="00E45B4D">
        <w:trPr>
          <w:trHeight w:val="377"/>
        </w:trPr>
        <w:tc>
          <w:tcPr>
            <w:tcW w:w="3828" w:type="dxa"/>
            <w:vAlign w:val="center"/>
          </w:tcPr>
          <w:p w14:paraId="039D15D3" w14:textId="1CC0E98D" w:rsidR="009E0030" w:rsidRPr="009D02E2" w:rsidRDefault="009E0030" w:rsidP="00E45B4D">
            <w:pPr>
              <w:shd w:val="clear" w:color="auto" w:fill="FFFFFF"/>
              <w:outlineLvl w:val="4"/>
              <w:rPr>
                <w:rFonts w:ascii="Times New Roman" w:hAnsi="Times New Roman" w:cs="Times New Roman"/>
                <w:b/>
                <w:bCs/>
                <w:color w:val="353535"/>
                <w:sz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353535"/>
                <w:sz w:val="20"/>
              </w:rPr>
              <w:t>Dysk</w:t>
            </w:r>
          </w:p>
        </w:tc>
        <w:tc>
          <w:tcPr>
            <w:tcW w:w="5386" w:type="dxa"/>
            <w:vAlign w:val="center"/>
          </w:tcPr>
          <w:p w14:paraId="3C5AF0BB" w14:textId="6AE146CD" w:rsidR="009E0030" w:rsidRPr="009D02E2" w:rsidRDefault="009E0030" w:rsidP="00E45B4D">
            <w:pPr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 xml:space="preserve">SSD </w:t>
            </w:r>
            <w:r w:rsidR="007A4687">
              <w:rPr>
                <w:rFonts w:ascii="Times New Roman" w:hAnsi="Times New Roman" w:cs="Times New Roman"/>
                <w:sz w:val="20"/>
              </w:rPr>
              <w:t xml:space="preserve">min. </w:t>
            </w:r>
            <w:r>
              <w:rPr>
                <w:rFonts w:ascii="Times New Roman" w:hAnsi="Times New Roman" w:cs="Times New Roman"/>
                <w:sz w:val="20"/>
              </w:rPr>
              <w:t>960GB</w:t>
            </w:r>
          </w:p>
        </w:tc>
      </w:tr>
      <w:tr w:rsidR="00D2091F" w:rsidRPr="00083B01" w14:paraId="7306E816" w14:textId="77777777" w:rsidTr="00E45B4D">
        <w:trPr>
          <w:trHeight w:val="377"/>
        </w:trPr>
        <w:tc>
          <w:tcPr>
            <w:tcW w:w="3828" w:type="dxa"/>
            <w:vAlign w:val="center"/>
          </w:tcPr>
          <w:p w14:paraId="25164389" w14:textId="77777777" w:rsidR="00D2091F" w:rsidRPr="009D02E2" w:rsidRDefault="00D2091F" w:rsidP="00E45B4D">
            <w:pPr>
              <w:rPr>
                <w:rFonts w:ascii="Times New Roman" w:hAnsi="Times New Roman" w:cs="Times New Roman"/>
                <w:b/>
                <w:bCs/>
                <w:sz w:val="20"/>
              </w:rPr>
            </w:pPr>
            <w:r w:rsidRPr="009D02E2">
              <w:rPr>
                <w:rFonts w:ascii="Times New Roman" w:hAnsi="Times New Roman" w:cs="Times New Roman"/>
                <w:b/>
                <w:bCs/>
                <w:sz w:val="20"/>
              </w:rPr>
              <w:t>Kompatybilne systemy operacyjne</w:t>
            </w:r>
          </w:p>
        </w:tc>
        <w:tc>
          <w:tcPr>
            <w:tcW w:w="5386" w:type="dxa"/>
            <w:vAlign w:val="center"/>
          </w:tcPr>
          <w:p w14:paraId="6229A760" w14:textId="7F83D176" w:rsidR="00D2091F" w:rsidRPr="009D02E2" w:rsidRDefault="00D2091F" w:rsidP="00E45B4D">
            <w:pPr>
              <w:rPr>
                <w:rFonts w:ascii="Times New Roman" w:hAnsi="Times New Roman" w:cs="Times New Roman"/>
                <w:sz w:val="20"/>
                <w:lang w:val="en-US"/>
              </w:rPr>
            </w:pPr>
            <w:r w:rsidRPr="009D02E2">
              <w:rPr>
                <w:rFonts w:ascii="Times New Roman" w:hAnsi="Times New Roman" w:cs="Times New Roman"/>
                <w:sz w:val="20"/>
                <w:lang w:val="en-US"/>
              </w:rPr>
              <w:t xml:space="preserve">Windows 10, </w:t>
            </w:r>
            <w:r w:rsidR="00083B01">
              <w:rPr>
                <w:rFonts w:ascii="Times New Roman" w:hAnsi="Times New Roman" w:cs="Times New Roman"/>
                <w:sz w:val="20"/>
                <w:lang w:val="en-US"/>
              </w:rPr>
              <w:t>Windows 11</w:t>
            </w:r>
          </w:p>
        </w:tc>
      </w:tr>
      <w:tr w:rsidR="00D2091F" w:rsidRPr="00083B01" w14:paraId="1AAC2B23" w14:textId="77777777" w:rsidTr="00E45B4D">
        <w:trPr>
          <w:trHeight w:val="377"/>
        </w:trPr>
        <w:tc>
          <w:tcPr>
            <w:tcW w:w="3828" w:type="dxa"/>
            <w:vAlign w:val="center"/>
          </w:tcPr>
          <w:p w14:paraId="6B028881" w14:textId="77777777" w:rsidR="00D2091F" w:rsidRPr="009D02E2" w:rsidRDefault="00D2091F" w:rsidP="00E45B4D">
            <w:pPr>
              <w:rPr>
                <w:rFonts w:ascii="Times New Roman" w:hAnsi="Times New Roman" w:cs="Times New Roman"/>
                <w:b/>
                <w:bCs/>
                <w:sz w:val="20"/>
                <w:lang w:val="en-US"/>
              </w:rPr>
            </w:pPr>
            <w:proofErr w:type="spellStart"/>
            <w:r w:rsidRPr="009D02E2">
              <w:rPr>
                <w:rFonts w:ascii="Times New Roman" w:hAnsi="Times New Roman" w:cs="Times New Roman"/>
                <w:b/>
                <w:bCs/>
                <w:sz w:val="20"/>
                <w:lang w:val="en-US"/>
              </w:rPr>
              <w:t>Języki</w:t>
            </w:r>
            <w:proofErr w:type="spellEnd"/>
            <w:r w:rsidRPr="009D02E2">
              <w:rPr>
                <w:rFonts w:ascii="Times New Roman" w:hAnsi="Times New Roman" w:cs="Times New Roman"/>
                <w:b/>
                <w:bCs/>
                <w:sz w:val="20"/>
                <w:lang w:val="en-US"/>
              </w:rPr>
              <w:t xml:space="preserve"> </w:t>
            </w:r>
            <w:proofErr w:type="spellStart"/>
            <w:r w:rsidRPr="009D02E2">
              <w:rPr>
                <w:rFonts w:ascii="Times New Roman" w:hAnsi="Times New Roman" w:cs="Times New Roman"/>
                <w:b/>
                <w:bCs/>
                <w:sz w:val="20"/>
                <w:lang w:val="en-US"/>
              </w:rPr>
              <w:t>drukowania</w:t>
            </w:r>
            <w:proofErr w:type="spellEnd"/>
          </w:p>
        </w:tc>
        <w:tc>
          <w:tcPr>
            <w:tcW w:w="5386" w:type="dxa"/>
            <w:vAlign w:val="center"/>
          </w:tcPr>
          <w:p w14:paraId="5B3BA816" w14:textId="7F079ACB" w:rsidR="00D2091F" w:rsidRPr="009D02E2" w:rsidRDefault="00D2091F" w:rsidP="00E45B4D">
            <w:pPr>
              <w:rPr>
                <w:rFonts w:ascii="Times New Roman" w:hAnsi="Times New Roman" w:cs="Times New Roman"/>
                <w:sz w:val="20"/>
                <w:lang w:val="en-US"/>
              </w:rPr>
            </w:pPr>
            <w:r w:rsidRPr="009D02E2">
              <w:rPr>
                <w:rFonts w:ascii="Times New Roman" w:hAnsi="Times New Roman" w:cs="Times New Roman"/>
                <w:sz w:val="20"/>
                <w:lang w:val="en-US"/>
              </w:rPr>
              <w:t>HP-GL2, RTL, Adobe® Postscript 3®, ESC/P-R</w:t>
            </w:r>
          </w:p>
        </w:tc>
      </w:tr>
      <w:tr w:rsidR="00D2091F" w:rsidRPr="009D02E2" w14:paraId="2B2C4176" w14:textId="77777777" w:rsidTr="00E45B4D">
        <w:trPr>
          <w:trHeight w:val="377"/>
        </w:trPr>
        <w:tc>
          <w:tcPr>
            <w:tcW w:w="3828" w:type="dxa"/>
            <w:vAlign w:val="center"/>
          </w:tcPr>
          <w:p w14:paraId="59FF9AB5" w14:textId="77777777" w:rsidR="00D2091F" w:rsidRPr="009D02E2" w:rsidRDefault="00D2091F" w:rsidP="00E45B4D">
            <w:pPr>
              <w:rPr>
                <w:rFonts w:ascii="Times New Roman" w:hAnsi="Times New Roman" w:cs="Times New Roman"/>
                <w:b/>
                <w:bCs/>
                <w:sz w:val="20"/>
                <w:lang w:val="en-US"/>
              </w:rPr>
            </w:pPr>
            <w:proofErr w:type="spellStart"/>
            <w:r w:rsidRPr="009D02E2">
              <w:rPr>
                <w:rFonts w:ascii="Times New Roman" w:hAnsi="Times New Roman" w:cs="Times New Roman"/>
                <w:b/>
                <w:bCs/>
                <w:sz w:val="20"/>
                <w:lang w:val="en-US"/>
              </w:rPr>
              <w:t>Dodatkowe</w:t>
            </w:r>
            <w:proofErr w:type="spellEnd"/>
            <w:r w:rsidRPr="009D02E2">
              <w:rPr>
                <w:rFonts w:ascii="Times New Roman" w:hAnsi="Times New Roman" w:cs="Times New Roman"/>
                <w:b/>
                <w:bCs/>
                <w:sz w:val="20"/>
                <w:lang w:val="en-US"/>
              </w:rPr>
              <w:t xml:space="preserve"> </w:t>
            </w:r>
            <w:proofErr w:type="spellStart"/>
            <w:r w:rsidRPr="009D02E2">
              <w:rPr>
                <w:rFonts w:ascii="Times New Roman" w:hAnsi="Times New Roman" w:cs="Times New Roman"/>
                <w:b/>
                <w:bCs/>
                <w:sz w:val="20"/>
                <w:lang w:val="en-US"/>
              </w:rPr>
              <w:t>funkcje</w:t>
            </w:r>
            <w:proofErr w:type="spellEnd"/>
          </w:p>
        </w:tc>
        <w:tc>
          <w:tcPr>
            <w:tcW w:w="5386" w:type="dxa"/>
            <w:vAlign w:val="center"/>
          </w:tcPr>
          <w:p w14:paraId="3DDEE60C" w14:textId="5DA66FBC" w:rsidR="00D2091F" w:rsidRPr="009D02E2" w:rsidRDefault="009E0030" w:rsidP="00E45B4D">
            <w:pPr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Kopiowanie, dotykowy ekran LCD</w:t>
            </w:r>
          </w:p>
        </w:tc>
      </w:tr>
      <w:tr w:rsidR="00D2091F" w:rsidRPr="00083B01" w14:paraId="689E8C7C" w14:textId="77777777" w:rsidTr="00E45B4D">
        <w:trPr>
          <w:trHeight w:val="377"/>
        </w:trPr>
        <w:tc>
          <w:tcPr>
            <w:tcW w:w="3828" w:type="dxa"/>
            <w:vAlign w:val="center"/>
          </w:tcPr>
          <w:p w14:paraId="5BD8234F" w14:textId="77777777" w:rsidR="00D2091F" w:rsidRPr="007A4687" w:rsidRDefault="00D2091F" w:rsidP="007A4687">
            <w:pPr>
              <w:rPr>
                <w:rFonts w:ascii="Times New Roman" w:hAnsi="Times New Roman" w:cs="Times New Roman"/>
                <w:b/>
                <w:bCs/>
                <w:color w:val="000000"/>
                <w:sz w:val="20"/>
              </w:rPr>
            </w:pPr>
            <w:r w:rsidRPr="007A4687">
              <w:rPr>
                <w:rFonts w:ascii="Times New Roman" w:hAnsi="Times New Roman" w:cs="Times New Roman"/>
                <w:b/>
                <w:bCs/>
                <w:color w:val="000000"/>
                <w:sz w:val="20"/>
              </w:rPr>
              <w:t>Przyłącza</w:t>
            </w:r>
          </w:p>
        </w:tc>
        <w:tc>
          <w:tcPr>
            <w:tcW w:w="5386" w:type="dxa"/>
            <w:vAlign w:val="center"/>
          </w:tcPr>
          <w:p w14:paraId="0DCF6691" w14:textId="2AE20BDE" w:rsidR="00D2091F" w:rsidRPr="009D02E2" w:rsidRDefault="00D2091F" w:rsidP="00E45B4D">
            <w:pPr>
              <w:rPr>
                <w:rFonts w:ascii="Times New Roman" w:hAnsi="Times New Roman" w:cs="Times New Roman"/>
                <w:sz w:val="20"/>
                <w:lang w:val="en-US"/>
              </w:rPr>
            </w:pPr>
            <w:r w:rsidRPr="009D02E2">
              <w:rPr>
                <w:rFonts w:ascii="Times New Roman" w:hAnsi="Times New Roman" w:cs="Times New Roman"/>
                <w:sz w:val="20"/>
                <w:lang w:val="en-US"/>
              </w:rPr>
              <w:t xml:space="preserve">USB 2.0, </w:t>
            </w:r>
            <w:r w:rsidR="009E0030">
              <w:rPr>
                <w:rFonts w:ascii="Times New Roman" w:hAnsi="Times New Roman" w:cs="Times New Roman"/>
                <w:sz w:val="20"/>
                <w:lang w:val="en-US"/>
              </w:rPr>
              <w:t>Gigabit Ethernet</w:t>
            </w:r>
          </w:p>
        </w:tc>
      </w:tr>
      <w:tr w:rsidR="00D2091F" w:rsidRPr="009D02E2" w14:paraId="0C1B79BB" w14:textId="77777777" w:rsidTr="00E45B4D">
        <w:trPr>
          <w:trHeight w:val="377"/>
        </w:trPr>
        <w:tc>
          <w:tcPr>
            <w:tcW w:w="3828" w:type="dxa"/>
            <w:vAlign w:val="center"/>
          </w:tcPr>
          <w:p w14:paraId="3302C1FB" w14:textId="77777777" w:rsidR="00D2091F" w:rsidRPr="007A4687" w:rsidRDefault="00D2091F" w:rsidP="007A4687">
            <w:pPr>
              <w:rPr>
                <w:rFonts w:ascii="Times New Roman" w:hAnsi="Times New Roman" w:cs="Times New Roman"/>
                <w:b/>
                <w:bCs/>
                <w:color w:val="000000"/>
                <w:sz w:val="20"/>
              </w:rPr>
            </w:pPr>
            <w:r w:rsidRPr="007A4687">
              <w:rPr>
                <w:rFonts w:ascii="Times New Roman" w:hAnsi="Times New Roman" w:cs="Times New Roman"/>
                <w:b/>
                <w:bCs/>
                <w:color w:val="000000"/>
                <w:sz w:val="20"/>
              </w:rPr>
              <w:t>Przetwarzanie nośników wydruku</w:t>
            </w:r>
          </w:p>
        </w:tc>
        <w:tc>
          <w:tcPr>
            <w:tcW w:w="5386" w:type="dxa"/>
            <w:vAlign w:val="center"/>
          </w:tcPr>
          <w:p w14:paraId="0BD882B8" w14:textId="04C72B71" w:rsidR="00D2091F" w:rsidRPr="009D02E2" w:rsidRDefault="00D2091F" w:rsidP="00E45B4D">
            <w:pPr>
              <w:rPr>
                <w:rFonts w:ascii="Times New Roman" w:hAnsi="Times New Roman" w:cs="Times New Roman"/>
                <w:sz w:val="20"/>
              </w:rPr>
            </w:pPr>
            <w:r w:rsidRPr="009D02E2">
              <w:rPr>
                <w:rFonts w:ascii="Times New Roman" w:hAnsi="Times New Roman" w:cs="Times New Roman"/>
                <w:sz w:val="20"/>
              </w:rPr>
              <w:t>Drukowanie bez marginesów</w:t>
            </w:r>
          </w:p>
        </w:tc>
      </w:tr>
      <w:tr w:rsidR="00D2091F" w:rsidRPr="009D02E2" w14:paraId="08513B5D" w14:textId="77777777" w:rsidTr="00E45B4D">
        <w:trPr>
          <w:trHeight w:val="377"/>
        </w:trPr>
        <w:tc>
          <w:tcPr>
            <w:tcW w:w="3828" w:type="dxa"/>
            <w:vAlign w:val="center"/>
          </w:tcPr>
          <w:p w14:paraId="1519A6D8" w14:textId="77777777" w:rsidR="00D2091F" w:rsidRPr="007A4687" w:rsidRDefault="00D2091F" w:rsidP="007A4687">
            <w:pPr>
              <w:rPr>
                <w:rFonts w:ascii="Times New Roman" w:hAnsi="Times New Roman" w:cs="Times New Roman"/>
                <w:b/>
                <w:bCs/>
                <w:color w:val="000000"/>
                <w:sz w:val="20"/>
              </w:rPr>
            </w:pPr>
            <w:r w:rsidRPr="007A4687">
              <w:rPr>
                <w:rFonts w:ascii="Times New Roman" w:hAnsi="Times New Roman" w:cs="Times New Roman"/>
                <w:b/>
                <w:bCs/>
                <w:color w:val="000000"/>
                <w:sz w:val="20"/>
              </w:rPr>
              <w:t>Typ skanera</w:t>
            </w:r>
          </w:p>
        </w:tc>
        <w:tc>
          <w:tcPr>
            <w:tcW w:w="5386" w:type="dxa"/>
            <w:vAlign w:val="center"/>
          </w:tcPr>
          <w:p w14:paraId="142270E2" w14:textId="77777777" w:rsidR="00D2091F" w:rsidRPr="009D02E2" w:rsidRDefault="00D2091F" w:rsidP="00E45B4D">
            <w:pPr>
              <w:rPr>
                <w:rFonts w:ascii="Times New Roman" w:hAnsi="Times New Roman" w:cs="Times New Roman"/>
                <w:color w:val="000000"/>
                <w:sz w:val="20"/>
              </w:rPr>
            </w:pPr>
            <w:r w:rsidRPr="009D02E2">
              <w:rPr>
                <w:rFonts w:ascii="Times New Roman" w:hAnsi="Times New Roman" w:cs="Times New Roman"/>
                <w:color w:val="000000"/>
                <w:sz w:val="20"/>
              </w:rPr>
              <w:t>czujnik kontaktowy obrazu (CIS)</w:t>
            </w:r>
          </w:p>
        </w:tc>
      </w:tr>
      <w:tr w:rsidR="009E0030" w:rsidRPr="009D02E2" w14:paraId="336BCDBA" w14:textId="77777777" w:rsidTr="00E45B4D">
        <w:trPr>
          <w:trHeight w:val="377"/>
        </w:trPr>
        <w:tc>
          <w:tcPr>
            <w:tcW w:w="3828" w:type="dxa"/>
            <w:vAlign w:val="center"/>
          </w:tcPr>
          <w:p w14:paraId="6D87F0C5" w14:textId="0A51FAF4" w:rsidR="009E0030" w:rsidRPr="007A4687" w:rsidRDefault="009E0030" w:rsidP="007A4687">
            <w:pPr>
              <w:rPr>
                <w:rFonts w:ascii="Times New Roman" w:hAnsi="Times New Roman" w:cs="Times New Roman"/>
                <w:b/>
                <w:bCs/>
                <w:color w:val="000000"/>
                <w:sz w:val="20"/>
              </w:rPr>
            </w:pPr>
            <w:r w:rsidRPr="007A4687">
              <w:rPr>
                <w:rFonts w:ascii="Times New Roman" w:hAnsi="Times New Roman" w:cs="Times New Roman"/>
                <w:b/>
                <w:bCs/>
                <w:color w:val="000000"/>
                <w:sz w:val="20"/>
              </w:rPr>
              <w:t>Szerokość skanowania</w:t>
            </w:r>
          </w:p>
        </w:tc>
        <w:tc>
          <w:tcPr>
            <w:tcW w:w="5386" w:type="dxa"/>
            <w:vAlign w:val="center"/>
          </w:tcPr>
          <w:p w14:paraId="132CA969" w14:textId="48C752D5" w:rsidR="009E0030" w:rsidRPr="009D02E2" w:rsidRDefault="009E0030" w:rsidP="00E45B4D">
            <w:pPr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36”</w:t>
            </w:r>
          </w:p>
        </w:tc>
      </w:tr>
      <w:tr w:rsidR="00D2091F" w:rsidRPr="009D02E2" w14:paraId="663D22A9" w14:textId="77777777" w:rsidTr="00E45B4D">
        <w:trPr>
          <w:trHeight w:val="377"/>
        </w:trPr>
        <w:tc>
          <w:tcPr>
            <w:tcW w:w="3828" w:type="dxa"/>
            <w:vAlign w:val="center"/>
          </w:tcPr>
          <w:p w14:paraId="2F5F072C" w14:textId="77777777" w:rsidR="00D2091F" w:rsidRPr="009D02E2" w:rsidRDefault="00D2091F" w:rsidP="00E45B4D">
            <w:pPr>
              <w:rPr>
                <w:rFonts w:ascii="Times New Roman" w:hAnsi="Times New Roman" w:cs="Times New Roman"/>
                <w:b/>
                <w:bCs/>
                <w:color w:val="000000"/>
                <w:sz w:val="20"/>
              </w:rPr>
            </w:pPr>
            <w:r w:rsidRPr="009D02E2">
              <w:rPr>
                <w:rFonts w:ascii="Times New Roman" w:hAnsi="Times New Roman" w:cs="Times New Roman"/>
                <w:b/>
                <w:bCs/>
                <w:color w:val="000000"/>
                <w:sz w:val="20"/>
              </w:rPr>
              <w:t>Szybkość skanowania</w:t>
            </w:r>
          </w:p>
        </w:tc>
        <w:tc>
          <w:tcPr>
            <w:tcW w:w="5386" w:type="dxa"/>
            <w:vAlign w:val="center"/>
          </w:tcPr>
          <w:p w14:paraId="6BA2F926" w14:textId="7136A150" w:rsidR="00D2091F" w:rsidRPr="009D02E2" w:rsidRDefault="007A4687" w:rsidP="00E45B4D">
            <w:pPr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 xml:space="preserve">min. </w:t>
            </w:r>
            <w:r w:rsidR="00D2091F" w:rsidRPr="009D02E2">
              <w:rPr>
                <w:rFonts w:ascii="Times New Roman" w:hAnsi="Times New Roman" w:cs="Times New Roman"/>
                <w:color w:val="000000"/>
                <w:sz w:val="20"/>
              </w:rPr>
              <w:t>1</w:t>
            </w:r>
            <w:r w:rsidR="00083B01">
              <w:rPr>
                <w:rFonts w:ascii="Times New Roman" w:hAnsi="Times New Roman" w:cs="Times New Roman"/>
                <w:color w:val="000000"/>
                <w:sz w:val="20"/>
              </w:rPr>
              <w:t>0</w:t>
            </w:r>
            <w:r w:rsidR="00D2091F" w:rsidRPr="009D02E2">
              <w:rPr>
                <w:rFonts w:ascii="Times New Roman" w:hAnsi="Times New Roman" w:cs="Times New Roman"/>
                <w:color w:val="000000"/>
                <w:sz w:val="20"/>
              </w:rPr>
              <w:t xml:space="preserve"> cal./sek.</w:t>
            </w:r>
            <w:r w:rsidR="00083B01">
              <w:rPr>
                <w:rFonts w:ascii="Times New Roman" w:hAnsi="Times New Roman" w:cs="Times New Roman"/>
                <w:color w:val="000000"/>
                <w:sz w:val="20"/>
              </w:rPr>
              <w:t xml:space="preserve"> m</w:t>
            </w:r>
            <w:r w:rsidR="00D2091F" w:rsidRPr="009D02E2">
              <w:rPr>
                <w:rFonts w:ascii="Times New Roman" w:hAnsi="Times New Roman" w:cs="Times New Roman"/>
                <w:color w:val="000000"/>
                <w:sz w:val="20"/>
              </w:rPr>
              <w:t xml:space="preserve">onochromatyczne 200 </w:t>
            </w:r>
            <w:proofErr w:type="spellStart"/>
            <w:r w:rsidR="00D2091F" w:rsidRPr="009D02E2">
              <w:rPr>
                <w:rFonts w:ascii="Times New Roman" w:hAnsi="Times New Roman" w:cs="Times New Roman"/>
                <w:color w:val="000000"/>
                <w:sz w:val="20"/>
              </w:rPr>
              <w:t>dpi</w:t>
            </w:r>
            <w:proofErr w:type="spellEnd"/>
            <w:r w:rsidR="00D2091F" w:rsidRPr="009D02E2">
              <w:rPr>
                <w:rFonts w:ascii="Times New Roman" w:hAnsi="Times New Roman" w:cs="Times New Roman"/>
                <w:color w:val="000000"/>
                <w:sz w:val="20"/>
              </w:rPr>
              <w:t xml:space="preserve">; </w:t>
            </w:r>
            <w:r w:rsidR="00083B01">
              <w:rPr>
                <w:rFonts w:ascii="Times New Roman" w:hAnsi="Times New Roman" w:cs="Times New Roman"/>
                <w:color w:val="000000"/>
                <w:sz w:val="20"/>
              </w:rPr>
              <w:t>4,5</w:t>
            </w:r>
            <w:r w:rsidR="00D2091F" w:rsidRPr="009D02E2">
              <w:rPr>
                <w:rFonts w:ascii="Times New Roman" w:hAnsi="Times New Roman" w:cs="Times New Roman"/>
                <w:color w:val="000000"/>
                <w:sz w:val="20"/>
              </w:rPr>
              <w:t xml:space="preserve"> cal./sek.</w:t>
            </w:r>
            <w:r>
              <w:rPr>
                <w:rFonts w:ascii="Times New Roman" w:hAnsi="Times New Roman" w:cs="Times New Roman"/>
                <w:color w:val="000000"/>
                <w:sz w:val="20"/>
              </w:rPr>
              <w:t xml:space="preserve"> </w:t>
            </w:r>
            <w:r w:rsidR="00083B01">
              <w:rPr>
                <w:rFonts w:ascii="Times New Roman" w:hAnsi="Times New Roman" w:cs="Times New Roman"/>
                <w:color w:val="000000"/>
                <w:sz w:val="20"/>
              </w:rPr>
              <w:t>k</w:t>
            </w:r>
            <w:r w:rsidR="00D2091F" w:rsidRPr="009D02E2">
              <w:rPr>
                <w:rFonts w:ascii="Times New Roman" w:hAnsi="Times New Roman" w:cs="Times New Roman"/>
                <w:color w:val="000000"/>
                <w:sz w:val="20"/>
              </w:rPr>
              <w:t xml:space="preserve">olory 200 </w:t>
            </w:r>
            <w:proofErr w:type="spellStart"/>
            <w:r w:rsidR="00D2091F" w:rsidRPr="009D02E2">
              <w:rPr>
                <w:rFonts w:ascii="Times New Roman" w:hAnsi="Times New Roman" w:cs="Times New Roman"/>
                <w:color w:val="000000"/>
                <w:sz w:val="20"/>
              </w:rPr>
              <w:t>dpi</w:t>
            </w:r>
            <w:proofErr w:type="spellEnd"/>
          </w:p>
        </w:tc>
      </w:tr>
      <w:tr w:rsidR="00D2091F" w:rsidRPr="009D02E2" w14:paraId="097ACCC6" w14:textId="77777777" w:rsidTr="00E45B4D">
        <w:trPr>
          <w:trHeight w:val="377"/>
        </w:trPr>
        <w:tc>
          <w:tcPr>
            <w:tcW w:w="3828" w:type="dxa"/>
            <w:vAlign w:val="center"/>
          </w:tcPr>
          <w:p w14:paraId="526790F9" w14:textId="77777777" w:rsidR="00D2091F" w:rsidRPr="007A4687" w:rsidRDefault="00D2091F" w:rsidP="00E45B4D">
            <w:pPr>
              <w:rPr>
                <w:rFonts w:ascii="Times New Roman" w:hAnsi="Times New Roman" w:cs="Times New Roman"/>
                <w:b/>
                <w:bCs/>
                <w:color w:val="000000"/>
                <w:sz w:val="20"/>
              </w:rPr>
            </w:pPr>
            <w:r w:rsidRPr="007A4687">
              <w:rPr>
                <w:rFonts w:ascii="Times New Roman" w:hAnsi="Times New Roman" w:cs="Times New Roman"/>
                <w:b/>
                <w:bCs/>
                <w:color w:val="000000"/>
                <w:sz w:val="20"/>
              </w:rPr>
              <w:t>Źródło światła</w:t>
            </w:r>
          </w:p>
        </w:tc>
        <w:tc>
          <w:tcPr>
            <w:tcW w:w="5386" w:type="dxa"/>
            <w:vAlign w:val="center"/>
          </w:tcPr>
          <w:p w14:paraId="6A3189A7" w14:textId="02BCAEBD" w:rsidR="00D2091F" w:rsidRPr="009D02E2" w:rsidRDefault="009E0030" w:rsidP="00E45B4D">
            <w:pPr>
              <w:rPr>
                <w:rFonts w:ascii="Times New Roman" w:hAnsi="Times New Roman" w:cs="Times New Roman"/>
                <w:sz w:val="20"/>
              </w:rPr>
            </w:pPr>
            <w:r w:rsidRPr="009E0030">
              <w:rPr>
                <w:rFonts w:ascii="Times New Roman" w:hAnsi="Times New Roman" w:cs="Times New Roman"/>
                <w:sz w:val="20"/>
              </w:rPr>
              <w:t>Podwójna dioda LED (RGB)</w:t>
            </w:r>
          </w:p>
        </w:tc>
      </w:tr>
      <w:tr w:rsidR="00D2091F" w:rsidRPr="009D02E2" w14:paraId="424A22E0" w14:textId="77777777" w:rsidTr="00E45B4D">
        <w:trPr>
          <w:trHeight w:val="377"/>
        </w:trPr>
        <w:tc>
          <w:tcPr>
            <w:tcW w:w="3828" w:type="dxa"/>
            <w:vAlign w:val="center"/>
          </w:tcPr>
          <w:p w14:paraId="6885912F" w14:textId="77777777" w:rsidR="00D2091F" w:rsidRPr="009D02E2" w:rsidRDefault="00D2091F" w:rsidP="00E45B4D">
            <w:pPr>
              <w:rPr>
                <w:rFonts w:ascii="Times New Roman" w:hAnsi="Times New Roman" w:cs="Times New Roman"/>
                <w:b/>
                <w:bCs/>
                <w:sz w:val="20"/>
              </w:rPr>
            </w:pPr>
            <w:r w:rsidRPr="009D02E2">
              <w:rPr>
                <w:rFonts w:ascii="Times New Roman" w:hAnsi="Times New Roman" w:cs="Times New Roman"/>
                <w:b/>
                <w:bCs/>
                <w:sz w:val="20"/>
              </w:rPr>
              <w:lastRenderedPageBreak/>
              <w:t>Zestaw Tuszy</w:t>
            </w:r>
          </w:p>
        </w:tc>
        <w:tc>
          <w:tcPr>
            <w:tcW w:w="5386" w:type="dxa"/>
            <w:vAlign w:val="center"/>
          </w:tcPr>
          <w:p w14:paraId="671F9954" w14:textId="46E9B893" w:rsidR="00D2091F" w:rsidRPr="009D02E2" w:rsidRDefault="009E0030" w:rsidP="00E45B4D">
            <w:pPr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Kompletny zestaw tuszy o pojemności minimum 350ml</w:t>
            </w:r>
            <w:r w:rsidR="00D2091F" w:rsidRPr="009D02E2">
              <w:rPr>
                <w:rFonts w:ascii="Times New Roman" w:hAnsi="Times New Roman" w:cs="Times New Roman"/>
                <w:sz w:val="20"/>
              </w:rPr>
              <w:t>.</w:t>
            </w:r>
          </w:p>
        </w:tc>
      </w:tr>
      <w:tr w:rsidR="00D2091F" w:rsidRPr="009D02E2" w14:paraId="6023DA94" w14:textId="77777777" w:rsidTr="00E45B4D">
        <w:trPr>
          <w:trHeight w:val="377"/>
        </w:trPr>
        <w:tc>
          <w:tcPr>
            <w:tcW w:w="3828" w:type="dxa"/>
            <w:vAlign w:val="center"/>
          </w:tcPr>
          <w:p w14:paraId="6849D692" w14:textId="77777777" w:rsidR="00D2091F" w:rsidRPr="009D02E2" w:rsidRDefault="00D2091F" w:rsidP="00E45B4D">
            <w:pPr>
              <w:rPr>
                <w:rFonts w:ascii="Times New Roman" w:hAnsi="Times New Roman" w:cs="Times New Roman"/>
                <w:sz w:val="20"/>
              </w:rPr>
            </w:pPr>
            <w:r w:rsidRPr="007A4687">
              <w:rPr>
                <w:rFonts w:ascii="Times New Roman" w:hAnsi="Times New Roman" w:cs="Times New Roman"/>
                <w:b/>
                <w:bCs/>
                <w:sz w:val="20"/>
              </w:rPr>
              <w:t>Wymagania gwarancji</w:t>
            </w:r>
            <w:r w:rsidRPr="009D02E2">
              <w:rPr>
                <w:rFonts w:ascii="Times New Roman" w:hAnsi="Times New Roman" w:cs="Times New Roman"/>
                <w:color w:val="000000"/>
                <w:sz w:val="20"/>
              </w:rPr>
              <w:t>.</w:t>
            </w:r>
          </w:p>
        </w:tc>
        <w:tc>
          <w:tcPr>
            <w:tcW w:w="5386" w:type="dxa"/>
            <w:vAlign w:val="center"/>
          </w:tcPr>
          <w:p w14:paraId="31E2AD6C" w14:textId="71E9FBBC" w:rsidR="00D2091F" w:rsidRPr="009D02E2" w:rsidRDefault="00083B01" w:rsidP="00E45B4D">
            <w:pPr>
              <w:rPr>
                <w:rFonts w:ascii="Times New Roman" w:hAnsi="Times New Roman" w:cs="Times New Roman"/>
                <w:b/>
                <w:bCs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Minimum 24 miesiące gwarancji producenta</w:t>
            </w:r>
          </w:p>
        </w:tc>
      </w:tr>
    </w:tbl>
    <w:p w14:paraId="40B8A4A0" w14:textId="77777777" w:rsidR="00B5117E" w:rsidRPr="009D02E2" w:rsidRDefault="00B5117E">
      <w:pPr>
        <w:rPr>
          <w:rFonts w:ascii="Times New Roman" w:hAnsi="Times New Roman" w:cs="Times New Roman"/>
        </w:rPr>
      </w:pPr>
    </w:p>
    <w:p w14:paraId="47BE7CE6" w14:textId="1109D18C" w:rsidR="00C46751" w:rsidRPr="009D02E2" w:rsidRDefault="00C46751">
      <w:pPr>
        <w:rPr>
          <w:rFonts w:ascii="Times New Roman" w:hAnsi="Times New Roman" w:cs="Times New Roman"/>
          <w:b/>
          <w:bCs/>
        </w:rPr>
      </w:pPr>
      <w:bookmarkStart w:id="2" w:name="_Hlk219792860"/>
      <w:r w:rsidRPr="009D02E2">
        <w:rPr>
          <w:rFonts w:ascii="Times New Roman" w:hAnsi="Times New Roman" w:cs="Times New Roman"/>
          <w:b/>
          <w:bCs/>
        </w:rPr>
        <w:t xml:space="preserve">Komputer biurowy typu </w:t>
      </w:r>
      <w:proofErr w:type="spellStart"/>
      <w:r w:rsidRPr="009D02E2">
        <w:rPr>
          <w:rFonts w:ascii="Times New Roman" w:hAnsi="Times New Roman" w:cs="Times New Roman"/>
          <w:b/>
          <w:bCs/>
        </w:rPr>
        <w:t>All</w:t>
      </w:r>
      <w:proofErr w:type="spellEnd"/>
      <w:r w:rsidRPr="009D02E2">
        <w:rPr>
          <w:rFonts w:ascii="Times New Roman" w:hAnsi="Times New Roman" w:cs="Times New Roman"/>
          <w:b/>
          <w:bCs/>
        </w:rPr>
        <w:t>-in-One</w:t>
      </w:r>
      <w:r w:rsidR="009C01EC" w:rsidRPr="009D02E2">
        <w:rPr>
          <w:rFonts w:ascii="Times New Roman" w:hAnsi="Times New Roman" w:cs="Times New Roman"/>
          <w:b/>
          <w:bCs/>
        </w:rPr>
        <w:t xml:space="preserve"> - </w:t>
      </w:r>
      <w:r w:rsidR="000C0812" w:rsidRPr="009D02E2">
        <w:rPr>
          <w:rFonts w:ascii="Times New Roman" w:hAnsi="Times New Roman" w:cs="Times New Roman"/>
          <w:b/>
          <w:bCs/>
        </w:rPr>
        <w:t>1</w:t>
      </w:r>
      <w:r w:rsidR="009C01EC" w:rsidRPr="009D02E2">
        <w:rPr>
          <w:rFonts w:ascii="Times New Roman" w:hAnsi="Times New Roman" w:cs="Times New Roman"/>
          <w:b/>
          <w:bCs/>
        </w:rPr>
        <w:t xml:space="preserve"> szt.</w:t>
      </w:r>
    </w:p>
    <w:tbl>
      <w:tblPr>
        <w:tblStyle w:val="Tabela-Siatka"/>
        <w:tblW w:w="9346" w:type="dxa"/>
        <w:tblLook w:val="04A0" w:firstRow="1" w:lastRow="0" w:firstColumn="1" w:lastColumn="0" w:noHBand="0" w:noVBand="1"/>
      </w:tblPr>
      <w:tblGrid>
        <w:gridCol w:w="562"/>
        <w:gridCol w:w="2268"/>
        <w:gridCol w:w="6516"/>
      </w:tblGrid>
      <w:tr w:rsidR="00C46751" w:rsidRPr="009D02E2" w14:paraId="684766FA" w14:textId="77777777" w:rsidTr="00C46751">
        <w:tc>
          <w:tcPr>
            <w:tcW w:w="562" w:type="dxa"/>
          </w:tcPr>
          <w:bookmarkEnd w:id="2"/>
          <w:p w14:paraId="57235FA5" w14:textId="77777777" w:rsidR="00C46751" w:rsidRPr="009D02E2" w:rsidRDefault="00C46751" w:rsidP="0039068B">
            <w:pPr>
              <w:rPr>
                <w:rFonts w:ascii="Times New Roman" w:hAnsi="Times New Roman" w:cs="Times New Roman"/>
                <w:b/>
                <w:bCs/>
              </w:rPr>
            </w:pPr>
            <w:r w:rsidRPr="009D02E2">
              <w:rPr>
                <w:rFonts w:ascii="Times New Roman" w:hAnsi="Times New Roman" w:cs="Times New Roman"/>
                <w:b/>
                <w:bCs/>
              </w:rPr>
              <w:t xml:space="preserve">Lp. </w:t>
            </w:r>
          </w:p>
        </w:tc>
        <w:tc>
          <w:tcPr>
            <w:tcW w:w="2268" w:type="dxa"/>
          </w:tcPr>
          <w:p w14:paraId="031927DE" w14:textId="06A36166" w:rsidR="00C46751" w:rsidRPr="009D02E2" w:rsidRDefault="000B6FDA" w:rsidP="0039068B">
            <w:pPr>
              <w:rPr>
                <w:rFonts w:ascii="Times New Roman" w:hAnsi="Times New Roman" w:cs="Times New Roman"/>
                <w:b/>
                <w:bCs/>
              </w:rPr>
            </w:pPr>
            <w:r w:rsidRPr="009D02E2">
              <w:rPr>
                <w:rFonts w:ascii="Times New Roman" w:hAnsi="Times New Roman" w:cs="Times New Roman"/>
                <w:b/>
                <w:bCs/>
              </w:rPr>
              <w:t>Parametr</w:t>
            </w:r>
          </w:p>
        </w:tc>
        <w:tc>
          <w:tcPr>
            <w:tcW w:w="6516" w:type="dxa"/>
          </w:tcPr>
          <w:p w14:paraId="771B2AD7" w14:textId="77777777" w:rsidR="00C46751" w:rsidRPr="009D02E2" w:rsidRDefault="00C46751" w:rsidP="0039068B">
            <w:pPr>
              <w:rPr>
                <w:rFonts w:ascii="Times New Roman" w:hAnsi="Times New Roman" w:cs="Times New Roman"/>
                <w:b/>
                <w:bCs/>
              </w:rPr>
            </w:pPr>
            <w:r w:rsidRPr="009D02E2">
              <w:rPr>
                <w:rFonts w:ascii="Times New Roman" w:hAnsi="Times New Roman" w:cs="Times New Roman"/>
                <w:b/>
                <w:bCs/>
              </w:rPr>
              <w:t>Wymagania minimalne</w:t>
            </w:r>
          </w:p>
        </w:tc>
      </w:tr>
      <w:tr w:rsidR="00C46751" w:rsidRPr="009D02E2" w14:paraId="24B0133F" w14:textId="77777777" w:rsidTr="00C46751">
        <w:tc>
          <w:tcPr>
            <w:tcW w:w="562" w:type="dxa"/>
          </w:tcPr>
          <w:p w14:paraId="164672BE" w14:textId="3232970B" w:rsidR="00C46751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2268" w:type="dxa"/>
          </w:tcPr>
          <w:p w14:paraId="27ACA869" w14:textId="6CBB1757" w:rsidR="00C46751" w:rsidRPr="009D02E2" w:rsidRDefault="009F495F" w:rsidP="0039068B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Typ komputera/ obudowa</w:t>
            </w:r>
          </w:p>
        </w:tc>
        <w:tc>
          <w:tcPr>
            <w:tcW w:w="6516" w:type="dxa"/>
          </w:tcPr>
          <w:p w14:paraId="25C57F44" w14:textId="550C5340" w:rsidR="00C46751" w:rsidRPr="009D02E2" w:rsidRDefault="009F495F" w:rsidP="0039068B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 xml:space="preserve">Komputer do użytku biurowego w obudowie typu </w:t>
            </w:r>
            <w:proofErr w:type="spellStart"/>
            <w:r w:rsidRPr="009D02E2">
              <w:rPr>
                <w:rFonts w:ascii="Times New Roman" w:hAnsi="Times New Roman" w:cs="Times New Roman"/>
              </w:rPr>
              <w:t>All</w:t>
            </w:r>
            <w:proofErr w:type="spellEnd"/>
            <w:r w:rsidRPr="009D02E2">
              <w:rPr>
                <w:rFonts w:ascii="Times New Roman" w:hAnsi="Times New Roman" w:cs="Times New Roman"/>
              </w:rPr>
              <w:t>-in-One (</w:t>
            </w:r>
            <w:proofErr w:type="spellStart"/>
            <w:r w:rsidRPr="009D02E2">
              <w:rPr>
                <w:rFonts w:ascii="Times New Roman" w:hAnsi="Times New Roman" w:cs="Times New Roman"/>
              </w:rPr>
              <w:t>AiO</w:t>
            </w:r>
            <w:proofErr w:type="spellEnd"/>
            <w:r w:rsidRPr="009D02E2">
              <w:rPr>
                <w:rFonts w:ascii="Times New Roman" w:hAnsi="Times New Roman" w:cs="Times New Roman"/>
              </w:rPr>
              <w:t>)</w:t>
            </w:r>
          </w:p>
        </w:tc>
      </w:tr>
      <w:tr w:rsidR="009F495F" w:rsidRPr="009D02E2" w14:paraId="0EB2E92E" w14:textId="77777777" w:rsidTr="00C46751">
        <w:tc>
          <w:tcPr>
            <w:tcW w:w="562" w:type="dxa"/>
          </w:tcPr>
          <w:p w14:paraId="03EB1503" w14:textId="7D63E35E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2268" w:type="dxa"/>
          </w:tcPr>
          <w:p w14:paraId="6C91B847" w14:textId="7555E82C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Ekran</w:t>
            </w:r>
          </w:p>
        </w:tc>
        <w:tc>
          <w:tcPr>
            <w:tcW w:w="6516" w:type="dxa"/>
          </w:tcPr>
          <w:p w14:paraId="2D5771BB" w14:textId="34605D00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Przekątna co najmniej 23,8 cala; rozdzielczość min. Full HD (1920 × 1080), IPS, co najmniej 250 cd/m²</w:t>
            </w:r>
          </w:p>
        </w:tc>
      </w:tr>
      <w:tr w:rsidR="009F495F" w:rsidRPr="009D02E2" w14:paraId="5ED51FA9" w14:textId="77777777" w:rsidTr="00C46751">
        <w:tc>
          <w:tcPr>
            <w:tcW w:w="562" w:type="dxa"/>
          </w:tcPr>
          <w:p w14:paraId="11DF0C91" w14:textId="0139AD8C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2268" w:type="dxa"/>
          </w:tcPr>
          <w:p w14:paraId="34F1BE64" w14:textId="51A3B999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Procesor</w:t>
            </w:r>
          </w:p>
        </w:tc>
        <w:tc>
          <w:tcPr>
            <w:tcW w:w="6516" w:type="dxa"/>
          </w:tcPr>
          <w:p w14:paraId="3921C025" w14:textId="5F231655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 xml:space="preserve">Osiągający przynajmniej </w:t>
            </w:r>
            <w:r w:rsidR="000C0812" w:rsidRPr="009D02E2">
              <w:rPr>
                <w:rFonts w:ascii="Times New Roman" w:hAnsi="Times New Roman" w:cs="Times New Roman"/>
              </w:rPr>
              <w:t>3</w:t>
            </w:r>
            <w:r w:rsidRPr="009D02E2">
              <w:rPr>
                <w:rFonts w:ascii="Times New Roman" w:hAnsi="Times New Roman" w:cs="Times New Roman"/>
              </w:rPr>
              <w:t xml:space="preserve">0000 pkt. CPU Mark w benchmarku CPU dostępnym na stronie </w:t>
            </w:r>
            <w:hyperlink r:id="rId6" w:history="1">
              <w:r w:rsidRPr="009D02E2">
                <w:rPr>
                  <w:rStyle w:val="Hipercze"/>
                  <w:rFonts w:ascii="Times New Roman" w:hAnsi="Times New Roman" w:cs="Times New Roman"/>
                </w:rPr>
                <w:t>https://www.cpubenchmark.net/</w:t>
              </w:r>
            </w:hyperlink>
            <w:r w:rsidRPr="009D02E2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9F495F" w:rsidRPr="009D02E2" w14:paraId="6A389DCD" w14:textId="77777777" w:rsidTr="00C46751">
        <w:tc>
          <w:tcPr>
            <w:tcW w:w="562" w:type="dxa"/>
          </w:tcPr>
          <w:p w14:paraId="312C7687" w14:textId="12209775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2268" w:type="dxa"/>
          </w:tcPr>
          <w:p w14:paraId="11CBF49C" w14:textId="61A5FAF0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Pamięć operacyjna (RAM)</w:t>
            </w:r>
          </w:p>
        </w:tc>
        <w:tc>
          <w:tcPr>
            <w:tcW w:w="6516" w:type="dxa"/>
          </w:tcPr>
          <w:p w14:paraId="5873B6CC" w14:textId="03CA78DF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 xml:space="preserve">16 GB DDR5, taktowanie co najmniej </w:t>
            </w:r>
            <w:r w:rsidR="000C0812" w:rsidRPr="009D02E2">
              <w:rPr>
                <w:rFonts w:ascii="Times New Roman" w:hAnsi="Times New Roman" w:cs="Times New Roman"/>
              </w:rPr>
              <w:t>48</w:t>
            </w:r>
            <w:r w:rsidRPr="009D02E2">
              <w:rPr>
                <w:rFonts w:ascii="Times New Roman" w:hAnsi="Times New Roman" w:cs="Times New Roman"/>
              </w:rPr>
              <w:t>00 MHz; możliwość rozbudowy do co najmniej 64 GB</w:t>
            </w:r>
          </w:p>
        </w:tc>
      </w:tr>
      <w:tr w:rsidR="009F495F" w:rsidRPr="009D02E2" w14:paraId="745CA3DE" w14:textId="77777777" w:rsidTr="00C46751">
        <w:tc>
          <w:tcPr>
            <w:tcW w:w="562" w:type="dxa"/>
          </w:tcPr>
          <w:p w14:paraId="190ABEAE" w14:textId="65144786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2268" w:type="dxa"/>
          </w:tcPr>
          <w:p w14:paraId="4C41E0B1" w14:textId="1EB2B949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Dysk SSD</w:t>
            </w:r>
          </w:p>
        </w:tc>
        <w:tc>
          <w:tcPr>
            <w:tcW w:w="6516" w:type="dxa"/>
          </w:tcPr>
          <w:p w14:paraId="1655CB15" w14:textId="61BDFDB9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Pojemność co najmniej 512 GB (</w:t>
            </w:r>
            <w:proofErr w:type="spellStart"/>
            <w:r w:rsidRPr="009D02E2">
              <w:rPr>
                <w:rFonts w:ascii="Times New Roman" w:hAnsi="Times New Roman" w:cs="Times New Roman"/>
              </w:rPr>
              <w:t>NVMe</w:t>
            </w:r>
            <w:proofErr w:type="spellEnd"/>
            <w:r w:rsidRPr="009D02E2">
              <w:rPr>
                <w:rFonts w:ascii="Times New Roman" w:hAnsi="Times New Roman" w:cs="Times New Roman"/>
              </w:rPr>
              <w:t xml:space="preserve"> / </w:t>
            </w:r>
            <w:proofErr w:type="spellStart"/>
            <w:r w:rsidRPr="009D02E2">
              <w:rPr>
                <w:rFonts w:ascii="Times New Roman" w:hAnsi="Times New Roman" w:cs="Times New Roman"/>
              </w:rPr>
              <w:t>PCIe</w:t>
            </w:r>
            <w:proofErr w:type="spellEnd"/>
            <w:r w:rsidRPr="009D02E2">
              <w:rPr>
                <w:rFonts w:ascii="Times New Roman" w:hAnsi="Times New Roman" w:cs="Times New Roman"/>
              </w:rPr>
              <w:t>)</w:t>
            </w:r>
          </w:p>
        </w:tc>
      </w:tr>
      <w:tr w:rsidR="009F495F" w:rsidRPr="009D02E2" w14:paraId="78E9D890" w14:textId="77777777" w:rsidTr="00C46751">
        <w:tc>
          <w:tcPr>
            <w:tcW w:w="562" w:type="dxa"/>
          </w:tcPr>
          <w:p w14:paraId="2107612E" w14:textId="29C5EDD0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2268" w:type="dxa"/>
          </w:tcPr>
          <w:p w14:paraId="3327D9FC" w14:textId="46C9B3D3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Karta graficzna</w:t>
            </w:r>
          </w:p>
        </w:tc>
        <w:tc>
          <w:tcPr>
            <w:tcW w:w="6516" w:type="dxa"/>
          </w:tcPr>
          <w:p w14:paraId="1AE25BD6" w14:textId="79387DC2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Zintegrowana karta graficzna</w:t>
            </w:r>
          </w:p>
        </w:tc>
      </w:tr>
      <w:tr w:rsidR="009F495F" w:rsidRPr="009D02E2" w14:paraId="06A3AC5E" w14:textId="77777777" w:rsidTr="00C46751">
        <w:tc>
          <w:tcPr>
            <w:tcW w:w="562" w:type="dxa"/>
          </w:tcPr>
          <w:p w14:paraId="212583B9" w14:textId="410D348A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2268" w:type="dxa"/>
          </w:tcPr>
          <w:p w14:paraId="373B1571" w14:textId="5941C8B2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Koneksja sieciowa / łączność bezprzewodowa</w:t>
            </w:r>
          </w:p>
        </w:tc>
        <w:tc>
          <w:tcPr>
            <w:tcW w:w="6516" w:type="dxa"/>
          </w:tcPr>
          <w:p w14:paraId="70B26398" w14:textId="1B59DE5E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co najmniej Wi-Fi 6, Bluetooth, Gigabit Ethernet RJ45</w:t>
            </w:r>
          </w:p>
        </w:tc>
      </w:tr>
      <w:tr w:rsidR="009F495F" w:rsidRPr="009D02E2" w14:paraId="6D19F9FD" w14:textId="77777777" w:rsidTr="00C46751">
        <w:tc>
          <w:tcPr>
            <w:tcW w:w="562" w:type="dxa"/>
          </w:tcPr>
          <w:p w14:paraId="243EF854" w14:textId="1017B687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2268" w:type="dxa"/>
          </w:tcPr>
          <w:p w14:paraId="1EC962E5" w14:textId="106E9BE4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Ilość i typ złączy / portów</w:t>
            </w:r>
          </w:p>
        </w:tc>
        <w:tc>
          <w:tcPr>
            <w:tcW w:w="6516" w:type="dxa"/>
          </w:tcPr>
          <w:p w14:paraId="2EE39D65" w14:textId="77BCF304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 xml:space="preserve">Porty USB co najmniej 6 szt. (w tym co najmniej 1 × USB‑C), wyjście / wejście audio, </w:t>
            </w:r>
            <w:proofErr w:type="spellStart"/>
            <w:r w:rsidRPr="009D02E2">
              <w:rPr>
                <w:rFonts w:ascii="Times New Roman" w:hAnsi="Times New Roman" w:cs="Times New Roman"/>
              </w:rPr>
              <w:t>DisplayPort</w:t>
            </w:r>
            <w:proofErr w:type="spellEnd"/>
            <w:r w:rsidR="000C0812" w:rsidRPr="009D02E2">
              <w:rPr>
                <w:rFonts w:ascii="Times New Roman" w:hAnsi="Times New Roman" w:cs="Times New Roman"/>
              </w:rPr>
              <w:t>,</w:t>
            </w:r>
            <w:r w:rsidRPr="009D02E2">
              <w:rPr>
                <w:rFonts w:ascii="Times New Roman" w:hAnsi="Times New Roman" w:cs="Times New Roman"/>
              </w:rPr>
              <w:t xml:space="preserve"> HDMI</w:t>
            </w:r>
          </w:p>
        </w:tc>
      </w:tr>
      <w:tr w:rsidR="009F495F" w:rsidRPr="009D02E2" w14:paraId="64C04A7F" w14:textId="77777777" w:rsidTr="00C46751">
        <w:tc>
          <w:tcPr>
            <w:tcW w:w="562" w:type="dxa"/>
          </w:tcPr>
          <w:p w14:paraId="0B7BBC8B" w14:textId="486F9017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2268" w:type="dxa"/>
          </w:tcPr>
          <w:p w14:paraId="24FCE715" w14:textId="6CFECAC3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Kamera internetowa / mikrofon</w:t>
            </w:r>
          </w:p>
        </w:tc>
        <w:tc>
          <w:tcPr>
            <w:tcW w:w="6516" w:type="dxa"/>
          </w:tcPr>
          <w:p w14:paraId="1539C827" w14:textId="463C79E9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Wbudowana kamera internetowa i mikrofon</w:t>
            </w:r>
          </w:p>
        </w:tc>
      </w:tr>
      <w:tr w:rsidR="009F495F" w:rsidRPr="009D02E2" w14:paraId="02A7F39B" w14:textId="77777777" w:rsidTr="00C46751">
        <w:tc>
          <w:tcPr>
            <w:tcW w:w="562" w:type="dxa"/>
          </w:tcPr>
          <w:p w14:paraId="69895865" w14:textId="53444428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2268" w:type="dxa"/>
          </w:tcPr>
          <w:p w14:paraId="55110504" w14:textId="0243FC4B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System operacyjny</w:t>
            </w:r>
          </w:p>
        </w:tc>
        <w:tc>
          <w:tcPr>
            <w:tcW w:w="6516" w:type="dxa"/>
          </w:tcPr>
          <w:p w14:paraId="08FA3AA1" w14:textId="4F4745A6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Windows 11 Pro (licencja OEM) lub równoważny</w:t>
            </w:r>
          </w:p>
        </w:tc>
      </w:tr>
      <w:tr w:rsidR="009F495F" w:rsidRPr="009D02E2" w14:paraId="0E72196E" w14:textId="77777777" w:rsidTr="00C46751">
        <w:tc>
          <w:tcPr>
            <w:tcW w:w="562" w:type="dxa"/>
          </w:tcPr>
          <w:p w14:paraId="3819571E" w14:textId="434EE1F7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2268" w:type="dxa"/>
          </w:tcPr>
          <w:p w14:paraId="3F2FD996" w14:textId="6C34258E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Urządzenia peryferyjne</w:t>
            </w:r>
          </w:p>
        </w:tc>
        <w:tc>
          <w:tcPr>
            <w:tcW w:w="6516" w:type="dxa"/>
          </w:tcPr>
          <w:p w14:paraId="29BB3878" w14:textId="4CB5FB04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W zestawie minimum: klawiatura i mysz</w:t>
            </w:r>
          </w:p>
        </w:tc>
      </w:tr>
      <w:tr w:rsidR="009F495F" w:rsidRPr="009D02E2" w14:paraId="63CD1B97" w14:textId="77777777" w:rsidTr="00C46751">
        <w:tc>
          <w:tcPr>
            <w:tcW w:w="562" w:type="dxa"/>
          </w:tcPr>
          <w:p w14:paraId="72EEBCB9" w14:textId="54B28063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2268" w:type="dxa"/>
          </w:tcPr>
          <w:p w14:paraId="4BCAF1DA" w14:textId="28E0E7C1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Dodatkowe oprogramowanie</w:t>
            </w:r>
          </w:p>
        </w:tc>
        <w:tc>
          <w:tcPr>
            <w:tcW w:w="6516" w:type="dxa"/>
          </w:tcPr>
          <w:p w14:paraId="3D7C1AC6" w14:textId="77777777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Microsoft Office 2024 dla Użytkowników Domowych i &amp; Małych Firm lub równoważny</w:t>
            </w:r>
            <w:r w:rsidR="000C0812" w:rsidRPr="009D02E2">
              <w:rPr>
                <w:rFonts w:ascii="Times New Roman" w:hAnsi="Times New Roman" w:cs="Times New Roman"/>
              </w:rPr>
              <w:t xml:space="preserve"> w wersji BOX,</w:t>
            </w:r>
          </w:p>
          <w:p w14:paraId="43AD20B8" w14:textId="32B0436E" w:rsidR="000C0812" w:rsidRPr="009D02E2" w:rsidRDefault="000C0812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 xml:space="preserve">oprogramowanie ABBYY </w:t>
            </w:r>
            <w:proofErr w:type="spellStart"/>
            <w:r w:rsidRPr="009D02E2">
              <w:rPr>
                <w:rFonts w:ascii="Times New Roman" w:hAnsi="Times New Roman" w:cs="Times New Roman"/>
              </w:rPr>
              <w:t>FineReader</w:t>
            </w:r>
            <w:proofErr w:type="spellEnd"/>
            <w:r w:rsidRPr="009D02E2">
              <w:rPr>
                <w:rFonts w:ascii="Times New Roman" w:hAnsi="Times New Roman" w:cs="Times New Roman"/>
              </w:rPr>
              <w:t xml:space="preserve"> PDF Standard licencja czasowa na 3 lata (rządowa)</w:t>
            </w:r>
          </w:p>
        </w:tc>
      </w:tr>
      <w:tr w:rsidR="009F495F" w:rsidRPr="009D02E2" w14:paraId="7DD8C033" w14:textId="77777777" w:rsidTr="00C46751">
        <w:tc>
          <w:tcPr>
            <w:tcW w:w="562" w:type="dxa"/>
          </w:tcPr>
          <w:p w14:paraId="19A129A9" w14:textId="58B8450F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13.</w:t>
            </w:r>
          </w:p>
        </w:tc>
        <w:tc>
          <w:tcPr>
            <w:tcW w:w="2268" w:type="dxa"/>
          </w:tcPr>
          <w:p w14:paraId="56C7F130" w14:textId="00D50E5C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>Gwarancja</w:t>
            </w:r>
          </w:p>
        </w:tc>
        <w:tc>
          <w:tcPr>
            <w:tcW w:w="6516" w:type="dxa"/>
          </w:tcPr>
          <w:p w14:paraId="4F7CB280" w14:textId="64B541C5" w:rsidR="009F495F" w:rsidRPr="009D02E2" w:rsidRDefault="009F495F" w:rsidP="009F495F">
            <w:pPr>
              <w:rPr>
                <w:rFonts w:ascii="Times New Roman" w:hAnsi="Times New Roman" w:cs="Times New Roman"/>
              </w:rPr>
            </w:pPr>
            <w:r w:rsidRPr="009D02E2">
              <w:rPr>
                <w:rFonts w:ascii="Times New Roman" w:hAnsi="Times New Roman" w:cs="Times New Roman"/>
              </w:rPr>
              <w:t xml:space="preserve">Gwarancja producenta minimum </w:t>
            </w:r>
            <w:r w:rsidR="000C0812" w:rsidRPr="009D02E2">
              <w:rPr>
                <w:rFonts w:ascii="Times New Roman" w:hAnsi="Times New Roman" w:cs="Times New Roman"/>
              </w:rPr>
              <w:t>3</w:t>
            </w:r>
            <w:r w:rsidRPr="009D02E2">
              <w:rPr>
                <w:rFonts w:ascii="Times New Roman" w:hAnsi="Times New Roman" w:cs="Times New Roman"/>
              </w:rPr>
              <w:t xml:space="preserve"> lat</w:t>
            </w:r>
            <w:r w:rsidR="000C0812" w:rsidRPr="009D02E2">
              <w:rPr>
                <w:rFonts w:ascii="Times New Roman" w:hAnsi="Times New Roman" w:cs="Times New Roman"/>
              </w:rPr>
              <w:t>a</w:t>
            </w:r>
          </w:p>
        </w:tc>
      </w:tr>
    </w:tbl>
    <w:p w14:paraId="435C7419" w14:textId="77777777" w:rsidR="00DC22C7" w:rsidRPr="009D02E2" w:rsidRDefault="00DC22C7">
      <w:pPr>
        <w:rPr>
          <w:rFonts w:ascii="Times New Roman" w:hAnsi="Times New Roman" w:cs="Times New Roman"/>
          <w:lang w:val="en-US"/>
        </w:rPr>
      </w:pPr>
    </w:p>
    <w:p w14:paraId="2AED15E6" w14:textId="7EA581ED" w:rsidR="009A6C48" w:rsidRPr="009D02E2" w:rsidRDefault="009A6C48" w:rsidP="009A6C48">
      <w:pPr>
        <w:spacing w:after="159" w:line="259" w:lineRule="auto"/>
        <w:ind w:left="-5"/>
        <w:rPr>
          <w:rFonts w:ascii="Times New Roman" w:hAnsi="Times New Roman" w:cs="Times New Roman"/>
        </w:rPr>
      </w:pPr>
      <w:r w:rsidRPr="009D02E2">
        <w:rPr>
          <w:rFonts w:ascii="Times New Roman" w:eastAsia="Calibri" w:hAnsi="Times New Roman" w:cs="Times New Roman"/>
          <w:b/>
        </w:rPr>
        <w:t xml:space="preserve">Równoważność dla Systemu operacyjnego Microsoft Windows 11 Pro </w:t>
      </w:r>
    </w:p>
    <w:p w14:paraId="646DE3A2" w14:textId="77777777" w:rsidR="009A6C48" w:rsidRPr="009D02E2" w:rsidRDefault="009A6C48" w:rsidP="009A6C48">
      <w:pPr>
        <w:spacing w:after="162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Za rozwiązanie równoważne uznaje się takie, które posiada wbudowane mechanizmy, bez użycia dodatkowych aplikacji (bez jakichkolwiek emulatorów, implementacji lub programów towarzyszących).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66C297D7" w14:textId="77777777" w:rsidR="009A6C48" w:rsidRPr="009D02E2" w:rsidRDefault="009A6C48" w:rsidP="009A6C48">
      <w:pPr>
        <w:spacing w:after="162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System operacyjny klasy PC musi spełniać następujące wymagania poprzez natywne dla niego mechanizmy, bez użycia dodatkowych aplikacji: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5247F2B7" w14:textId="77777777" w:rsidR="009A6C48" w:rsidRPr="009D02E2" w:rsidRDefault="009A6C48" w:rsidP="009A6C48">
      <w:pPr>
        <w:numPr>
          <w:ilvl w:val="0"/>
          <w:numId w:val="2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 xml:space="preserve">System operacyjny dla komputerów osobistych z graficznym interfejsem użytkownika, 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2D3727A1" w14:textId="77777777" w:rsidR="009A6C48" w:rsidRPr="009D02E2" w:rsidRDefault="009A6C48" w:rsidP="009A6C48">
      <w:pPr>
        <w:numPr>
          <w:ilvl w:val="0"/>
          <w:numId w:val="2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Możliwość instalacji i poprawnego działania oprogramowania dostępnego w ramach posiadanych przez Zamawiającego licencji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37F81A77" w14:textId="77777777" w:rsidR="009A6C48" w:rsidRPr="009D02E2" w:rsidRDefault="009A6C48" w:rsidP="009A6C48">
      <w:pPr>
        <w:numPr>
          <w:ilvl w:val="0"/>
          <w:numId w:val="2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 xml:space="preserve">Możliwość instalacji i poprawnej obsługi powszechnie używanych urządzeń peryferyjnych (drukarek, urządzeń sieciowych, standardów USB, </w:t>
      </w:r>
      <w:proofErr w:type="spellStart"/>
      <w:r w:rsidRPr="009D02E2">
        <w:rPr>
          <w:rFonts w:ascii="Times New Roman" w:hAnsi="Times New Roman" w:cs="Times New Roman"/>
        </w:rPr>
        <w:t>Plug&amp;Play</w:t>
      </w:r>
      <w:proofErr w:type="spellEnd"/>
      <w:r w:rsidRPr="009D02E2">
        <w:rPr>
          <w:rFonts w:ascii="Times New Roman" w:hAnsi="Times New Roman" w:cs="Times New Roman"/>
        </w:rPr>
        <w:t>, Wi-Fi)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441C0BF1" w14:textId="77777777" w:rsidR="009A6C48" w:rsidRPr="009D02E2" w:rsidRDefault="009A6C48" w:rsidP="009A6C48">
      <w:pPr>
        <w:numPr>
          <w:ilvl w:val="0"/>
          <w:numId w:val="2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lastRenderedPageBreak/>
        <w:t>Dostępność aktualizacji i poprawek do systemu u producenta systemu bezpłatnie i bez dodatkowych opłat licencyjnych z możliwością wyboru instalowanych poprawek.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0302E5AF" w14:textId="77777777" w:rsidR="009A6C48" w:rsidRPr="009D02E2" w:rsidRDefault="009A6C48" w:rsidP="009A6C48">
      <w:pPr>
        <w:numPr>
          <w:ilvl w:val="0"/>
          <w:numId w:val="2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Graficzne środowisko instalacji i konfiguracji w języku polskim.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213228D8" w14:textId="77777777" w:rsidR="009A6C48" w:rsidRPr="009D02E2" w:rsidRDefault="009A6C48" w:rsidP="009A6C48">
      <w:pPr>
        <w:numPr>
          <w:ilvl w:val="0"/>
          <w:numId w:val="2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Wbudowany mechanizm szyfrowania danych (dyski wewnętrzne oraz urządzenia USB)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1C5597C7" w14:textId="77777777" w:rsidR="009A6C48" w:rsidRPr="009D02E2" w:rsidRDefault="009A6C48" w:rsidP="009A6C48">
      <w:pPr>
        <w:numPr>
          <w:ilvl w:val="0"/>
          <w:numId w:val="2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Zapewnienie pełnej kompatybilności z oferowanym sprzętem.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1AAC6558" w14:textId="77777777" w:rsidR="009A6C48" w:rsidRPr="009D02E2" w:rsidRDefault="009A6C48" w:rsidP="009A6C48">
      <w:pPr>
        <w:numPr>
          <w:ilvl w:val="0"/>
          <w:numId w:val="2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Możliwość uruchamiania aplikacji w trybie zgodności (dla starszego oprogramowania)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62B88F59" w14:textId="77777777" w:rsidR="009A6C48" w:rsidRPr="009D02E2" w:rsidRDefault="009A6C48" w:rsidP="009A6C48">
      <w:pPr>
        <w:numPr>
          <w:ilvl w:val="0"/>
          <w:numId w:val="2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Wsparcie dla kontenerów i maszyn wirtualnych (Hyper-V lub równoważne)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5D6033E1" w14:textId="77777777" w:rsidR="009A6C48" w:rsidRPr="009D02E2" w:rsidRDefault="009A6C48" w:rsidP="009A6C48">
      <w:pPr>
        <w:numPr>
          <w:ilvl w:val="0"/>
          <w:numId w:val="2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Obsługa synchronizacji z kontem Microsoft lub inną usługą katalogową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4EB323D1" w14:textId="77777777" w:rsidR="009A6C48" w:rsidRPr="009D02E2" w:rsidRDefault="009A6C48" w:rsidP="009A6C48">
      <w:pPr>
        <w:numPr>
          <w:ilvl w:val="0"/>
          <w:numId w:val="2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Integracja z platformami do przechowywania danych w chmurze (OneDrive, Google Drive, Dropbox itp.)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4971E40A" w14:textId="77777777" w:rsidR="009A6C48" w:rsidRPr="009D02E2" w:rsidRDefault="009A6C48" w:rsidP="009A6C48">
      <w:pPr>
        <w:numPr>
          <w:ilvl w:val="0"/>
          <w:numId w:val="2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Wbudowana zapora internetowa (firewall) zintegrowana z systemem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314628AD" w14:textId="77777777" w:rsidR="009A6C48" w:rsidRPr="009D02E2" w:rsidRDefault="009A6C48" w:rsidP="009A6C48">
      <w:pPr>
        <w:numPr>
          <w:ilvl w:val="0"/>
          <w:numId w:val="2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Zintegrowane z systemem operacyjnym narzędzia zwalczające złośliwe oprogramowanie, aktualizacja dostępna u producenta nieodpłatnie bez ograniczeń czasowych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6B9354E7" w14:textId="77777777" w:rsidR="009A6C48" w:rsidRPr="009D02E2" w:rsidRDefault="009A6C48" w:rsidP="009A6C48">
      <w:pPr>
        <w:numPr>
          <w:ilvl w:val="0"/>
          <w:numId w:val="2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Oprogramowanie powinno posiadać certyfikat autentyczności lub unikalny kod aktywacyjny,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0E2D1CE1" w14:textId="77777777" w:rsidR="009A6C48" w:rsidRPr="009D02E2" w:rsidRDefault="009A6C48" w:rsidP="009A6C48">
      <w:pPr>
        <w:numPr>
          <w:ilvl w:val="0"/>
          <w:numId w:val="2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Zamawiający nie dopuszcza w systemie możliwości instalacji dodatkowych narzędzi emulujących działanie systemów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73B99A0F" w14:textId="77777777" w:rsidR="009A6C48" w:rsidRPr="009D02E2" w:rsidRDefault="009A6C48" w:rsidP="009A6C48">
      <w:pPr>
        <w:numPr>
          <w:ilvl w:val="0"/>
          <w:numId w:val="2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Wbudowany system pomocy w języku polskim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325825BD" w14:textId="77777777" w:rsidR="009A6C48" w:rsidRPr="009D02E2" w:rsidRDefault="009A6C48" w:rsidP="009A6C48">
      <w:pPr>
        <w:numPr>
          <w:ilvl w:val="0"/>
          <w:numId w:val="2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Funkcjonalność automatycznej zmiany domyślnej drukarki w zależności od sieci, do której podłączony jest komputer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7AAC99E6" w14:textId="77777777" w:rsidR="009A6C48" w:rsidRPr="009D02E2" w:rsidRDefault="009A6C48" w:rsidP="009A6C48">
      <w:pPr>
        <w:numPr>
          <w:ilvl w:val="0"/>
          <w:numId w:val="2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Zintegrowany z systemem moduł wyszukiwania informacji (plików różnego typu, tekstów, metadanych)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4A990F61" w14:textId="77777777" w:rsidR="009A6C48" w:rsidRPr="009D02E2" w:rsidRDefault="009A6C48" w:rsidP="009A6C48">
      <w:pPr>
        <w:numPr>
          <w:ilvl w:val="0"/>
          <w:numId w:val="2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Możliwość przystosowania stanowiska dla osób niepełnosprawnych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6CEFDBC5" w14:textId="77777777" w:rsidR="009A6C48" w:rsidRPr="009D02E2" w:rsidRDefault="009A6C48" w:rsidP="009A6C48">
      <w:pPr>
        <w:numPr>
          <w:ilvl w:val="0"/>
          <w:numId w:val="2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Możliwość zarządzania stacją roboczą poprzez polityki – przez politykę rozumiemy zestaw reguł definiujących lub ograniczających funkcjonalność systemu lub aplikacji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48CF051C" w14:textId="77777777" w:rsidR="009A6C48" w:rsidRPr="009D02E2" w:rsidRDefault="009A6C48" w:rsidP="009A6C48">
      <w:pPr>
        <w:numPr>
          <w:ilvl w:val="0"/>
          <w:numId w:val="2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Możliwość zdalnej automatycznej instalacji, konfiguracji, administrowania oraz aktualizowania systemu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4903D66B" w14:textId="77777777" w:rsidR="009A6C48" w:rsidRPr="009D02E2" w:rsidRDefault="009A6C48" w:rsidP="009A6C48">
      <w:pPr>
        <w:numPr>
          <w:ilvl w:val="0"/>
          <w:numId w:val="2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Zabezpieczony hasłem hierarchiczny dostęp do systemu, konta i profile użytkowników zarządzane zdalnie; praca systemu w trybie ochrony kont użytkowników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33459925" w14:textId="77777777" w:rsidR="009A6C48" w:rsidRPr="009D02E2" w:rsidRDefault="009A6C48" w:rsidP="009A6C48">
      <w:pPr>
        <w:numPr>
          <w:ilvl w:val="0"/>
          <w:numId w:val="2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Wsparcie dla Java i .NET Framework 2.0 i 3.0 – możliwość uruchomienia aplikacji działających we wskazanych środowiskach;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1010E4DB" w14:textId="77777777" w:rsidR="009A6C48" w:rsidRPr="009D02E2" w:rsidRDefault="009A6C48" w:rsidP="009A6C48">
      <w:pPr>
        <w:numPr>
          <w:ilvl w:val="0"/>
          <w:numId w:val="2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Pełna kompatybilność z oprogramowaniem MS Office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732852D0" w14:textId="77777777" w:rsidR="009A6C48" w:rsidRPr="009D02E2" w:rsidRDefault="009A6C48" w:rsidP="009A6C48">
      <w:pPr>
        <w:numPr>
          <w:ilvl w:val="0"/>
          <w:numId w:val="2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Pełna kompatybilność z domeną Active Directory</w:t>
      </w:r>
    </w:p>
    <w:p w14:paraId="6CFDEAAC" w14:textId="77777777" w:rsidR="009A6C48" w:rsidRPr="009D02E2" w:rsidRDefault="009A6C48" w:rsidP="009A6C48">
      <w:pPr>
        <w:numPr>
          <w:ilvl w:val="0"/>
          <w:numId w:val="2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Możliwość wyboru języka polskiego i angielskiego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6420C517" w14:textId="77777777" w:rsidR="009A6C48" w:rsidRPr="009D02E2" w:rsidRDefault="009A6C48" w:rsidP="009A6C48">
      <w:pPr>
        <w:numPr>
          <w:ilvl w:val="0"/>
          <w:numId w:val="2"/>
        </w:numPr>
        <w:spacing w:after="159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 xml:space="preserve">W przypadku zaproponowanie równoważnego systemu wymagane jest przeprowadzenie autoryzowanego szkolenia z zakresu obsługi systemu dla pracowników oraz administracji systemem dla administratorów, dostosowanie do pracy w środowisku urzędu oraz świadczenie wsparcia w okresie gwarancji. 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5835DFE4" w14:textId="77777777" w:rsidR="009A6C48" w:rsidRPr="009D02E2" w:rsidRDefault="009A6C48" w:rsidP="009A6C48">
      <w:pPr>
        <w:spacing w:line="259" w:lineRule="auto"/>
        <w:rPr>
          <w:rFonts w:ascii="Times New Roman" w:hAnsi="Times New Roman" w:cs="Times New Roman"/>
        </w:rPr>
      </w:pPr>
      <w:r w:rsidRPr="009D02E2">
        <w:rPr>
          <w:rFonts w:ascii="Times New Roman" w:eastAsia="Calibri" w:hAnsi="Times New Roman" w:cs="Times New Roman"/>
        </w:rPr>
        <w:t xml:space="preserve"> </w:t>
      </w:r>
    </w:p>
    <w:p w14:paraId="25DB142F" w14:textId="016AC9BF" w:rsidR="009A6C48" w:rsidRPr="009D02E2" w:rsidRDefault="009A6C48" w:rsidP="009A6C48">
      <w:pPr>
        <w:spacing w:after="159" w:line="259" w:lineRule="auto"/>
        <w:ind w:left="-5"/>
        <w:rPr>
          <w:rFonts w:ascii="Times New Roman" w:hAnsi="Times New Roman" w:cs="Times New Roman"/>
        </w:rPr>
      </w:pPr>
      <w:r w:rsidRPr="009D02E2">
        <w:rPr>
          <w:rFonts w:ascii="Times New Roman" w:eastAsia="Calibri" w:hAnsi="Times New Roman" w:cs="Times New Roman"/>
          <w:b/>
        </w:rPr>
        <w:t xml:space="preserve">Równoważność dla pakietu biurowego Microsoft Office 2024 </w:t>
      </w:r>
    </w:p>
    <w:p w14:paraId="60A20732" w14:textId="77777777" w:rsidR="009A6C48" w:rsidRPr="009D02E2" w:rsidRDefault="009A6C48" w:rsidP="009A6C48">
      <w:pPr>
        <w:spacing w:after="159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Pakiet biurowy musi spełniać następujące  wymagania poprzez wbudowane mechanizmy, bez użycia dodatkowych aplikacji: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42FAE4E0" w14:textId="77777777" w:rsidR="009A6C48" w:rsidRPr="009D02E2" w:rsidRDefault="009A6C48" w:rsidP="009A6C48">
      <w:pPr>
        <w:numPr>
          <w:ilvl w:val="0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Zawartość pakietu: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2E2B4BCE" w14:textId="77777777" w:rsidR="009A6C48" w:rsidRPr="009D02E2" w:rsidRDefault="009A6C48" w:rsidP="009A6C48">
      <w:pPr>
        <w:numPr>
          <w:ilvl w:val="2"/>
          <w:numId w:val="4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edytor tekstu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4E07DCED" w14:textId="77777777" w:rsidR="009A6C48" w:rsidRPr="009D02E2" w:rsidRDefault="009A6C48" w:rsidP="009A6C48">
      <w:pPr>
        <w:numPr>
          <w:ilvl w:val="2"/>
          <w:numId w:val="4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arkusz kalkulacyjny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1EB347B1" w14:textId="77777777" w:rsidR="009A6C48" w:rsidRPr="009D02E2" w:rsidRDefault="009A6C48" w:rsidP="009A6C48">
      <w:pPr>
        <w:numPr>
          <w:ilvl w:val="2"/>
          <w:numId w:val="4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program do tworzenia prezentacji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5ED211BD" w14:textId="77777777" w:rsidR="009A6C48" w:rsidRPr="009D02E2" w:rsidRDefault="009A6C48" w:rsidP="009A6C48">
      <w:pPr>
        <w:numPr>
          <w:ilvl w:val="2"/>
          <w:numId w:val="4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klient poczty elektronicznej wraz z kalendarzem, kontaktami i zadaniami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3BFF6198" w14:textId="77777777" w:rsidR="009A6C48" w:rsidRPr="009D02E2" w:rsidRDefault="009A6C48" w:rsidP="009A6C48">
      <w:pPr>
        <w:numPr>
          <w:ilvl w:val="0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Licencja jednorazowa, przypisana do jednego użytkownika lub stanowiska komputerowego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4F4FC734" w14:textId="77777777" w:rsidR="009A6C48" w:rsidRPr="009D02E2" w:rsidRDefault="009A6C48" w:rsidP="009A6C48">
      <w:pPr>
        <w:numPr>
          <w:ilvl w:val="0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Edytor tekstów musi umożliwiać: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4299FE91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lastRenderedPageBreak/>
        <w:t>obsługa edytowania i formatowania dokumentów tekstowych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28C7D100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wsparcie dla sprawdzania pisowni i gramatyki w języku polskim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14A9BC0D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możliwość dodawania tabel, wykresów, grafik i komentarzy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4EA00A66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eksport do formatów PDF, ODT, DOC, DOCX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6CBBD66D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automatyczne tworzenie spisów treści,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7D1DF899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formatowanie nagłówków i stopek stron,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01D70018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śledzenie zmian wprowadzonych przez użytkowników,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302B4B99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wykonywanie korespondencji seryjnej bazując na danych adresowych pochodzących z arkusza kalkulacyjnego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07FFECE0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pracę na dokumentach utworzonych przy pomocy starszych wersji Microsoft Word 2003 lub Microsoft Word 2007, 2010 i 2013 z zapewnieniem bezproblemowej konwersji wszystkich elementów i atrybutów dokumentu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002F1203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zabezpieczenie dokumentów hasłem przed odczytem oraz przed wprowadzaniem modyfikacji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28D2BF41" w14:textId="77777777" w:rsidR="009A6C48" w:rsidRPr="009D02E2" w:rsidRDefault="009A6C48" w:rsidP="009A6C48">
      <w:pPr>
        <w:numPr>
          <w:ilvl w:val="0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Arkusz kalkulacyjny musi umożliwiać: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37FFE301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obsługa formuł matematycznych, statystycznych i finansowych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6EB45CAD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możliwość tworzenia wykresów i tabel przestawnych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18544559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obsługa makr i automatyzacji procesów (np. zgodność z VBA lub równoważnym systemem)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73F51B68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wsparcie dla formatów XLS, XLSX, CSV, ODS, PDF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1D2947D7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tworzenie arkuszy kalkulacyjnych zawierających teksty, dane liczbowe oraz formuły przeprowadzające operacje matematyczne, logiczne, tekstowe, statystyczne oraz operacje na danych finansowych i na miarach czasu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53B5BBAD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 xml:space="preserve">tworzenie raportów z zewnętrznych źródeł danych (inne arkusze kalkulacyjne, bazy danych zgodne z ODBC, pliki tekstowe, pliki XML, </w:t>
      </w:r>
      <w:proofErr w:type="spellStart"/>
      <w:r w:rsidRPr="009D02E2">
        <w:rPr>
          <w:rFonts w:ascii="Times New Roman" w:hAnsi="Times New Roman" w:cs="Times New Roman"/>
        </w:rPr>
        <w:t>webservice</w:t>
      </w:r>
      <w:proofErr w:type="spellEnd"/>
      <w:r w:rsidRPr="009D02E2">
        <w:rPr>
          <w:rFonts w:ascii="Times New Roman" w:hAnsi="Times New Roman" w:cs="Times New Roman"/>
        </w:rPr>
        <w:t>),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7DEDBB01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wyszukiwanie i zamianę danych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242C096E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formatowanie czasu, daty i wartości finansowych z polskim formatem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48728260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 xml:space="preserve">zachowanie pełnej zgodności z formatami plików utworzonych za pomocą starszych wersji oprogramowania Microsoft Excel 2003 oraz Microsoft Excel 2007, 2010, 2013 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6C00664D" w14:textId="77777777" w:rsidR="009A6C48" w:rsidRPr="009D02E2" w:rsidRDefault="009A6C48" w:rsidP="009A6C48">
      <w:pPr>
        <w:ind w:left="1090" w:right="926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 xml:space="preserve">z uwzględnieniem poprawnej realizacji użytych w nich funkcji specjalnych </w:t>
      </w:r>
      <w:r w:rsidRPr="009D02E2">
        <w:rPr>
          <w:rFonts w:ascii="Times New Roman" w:eastAsia="Calibri" w:hAnsi="Times New Roman" w:cs="Times New Roman"/>
        </w:rPr>
        <w:t xml:space="preserve"> </w:t>
      </w:r>
      <w:r w:rsidRPr="009D02E2">
        <w:rPr>
          <w:rFonts w:ascii="Times New Roman" w:hAnsi="Times New Roman" w:cs="Times New Roman"/>
        </w:rPr>
        <w:t>i makropoleceń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66619879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zabezpieczenie dokumentów hasłem przed odczytem oraz przed wprowadzaniem modyfikacji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49234794" w14:textId="77777777" w:rsidR="009A6C48" w:rsidRPr="009D02E2" w:rsidRDefault="009A6C48" w:rsidP="009A6C48">
      <w:pPr>
        <w:numPr>
          <w:ilvl w:val="0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Program do tworzenia prezentacji musi umożliwiać: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697DC8A3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Tworzenie i edytowanie slajdów z możliwością dodawania animacji i efektów przejścia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1987072F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Możliwość osadzania grafik, filmów i dźwięków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6C2B541D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Obsługa trybu prezentacji i notatek dla prelegenta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5546C5A9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Wsparcie dla formatów PPTX, ODP, PDF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1719B83E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 xml:space="preserve">prezentowanie przy użyciu projektora multimedialnego oraz wskaźnika podłączonego za pomocą USB 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50BDDFD0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prowadzenie prezentacji w trybie prezentera, gdzie slajdy są widoczne na jednym monitorze lub projektorze, a na drugim widoczne są slajdy i notatki prezentera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1F401EBC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drukowanie w formacie umożliwiającym robienie notatek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79E7C28C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nagrywanie narracji i dołączanie jej do prezentacji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4B1F742A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zachowanie pełnej zgodności z formatami plików utworzonych za pomocą poprzednich wersji oprogramowania MS PowerPoint 2003, MS PowerPoint 2007 i MS PowerPoint 2010, MS PowerPoint 2013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10B83A1D" w14:textId="77777777" w:rsidR="009A6C48" w:rsidRPr="009D02E2" w:rsidRDefault="009A6C48" w:rsidP="009A6C48">
      <w:pPr>
        <w:numPr>
          <w:ilvl w:val="0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Klient poczty elektronicznej wraz z kalendarzem, kontaktami i zadaniami musi umożliwiać: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069A2F9F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  <w:lang w:val="en-US"/>
        </w:rPr>
      </w:pPr>
      <w:proofErr w:type="spellStart"/>
      <w:r w:rsidRPr="009D02E2">
        <w:rPr>
          <w:rFonts w:ascii="Times New Roman" w:hAnsi="Times New Roman" w:cs="Times New Roman"/>
          <w:lang w:val="en-US"/>
        </w:rPr>
        <w:t>obsługa</w:t>
      </w:r>
      <w:proofErr w:type="spellEnd"/>
      <w:r w:rsidRPr="009D02E2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9D02E2">
        <w:rPr>
          <w:rFonts w:ascii="Times New Roman" w:hAnsi="Times New Roman" w:cs="Times New Roman"/>
          <w:lang w:val="en-US"/>
        </w:rPr>
        <w:t>kont</w:t>
      </w:r>
      <w:proofErr w:type="spellEnd"/>
      <w:r w:rsidRPr="009D02E2">
        <w:rPr>
          <w:rFonts w:ascii="Times New Roman" w:hAnsi="Times New Roman" w:cs="Times New Roman"/>
          <w:lang w:val="en-US"/>
        </w:rPr>
        <w:t xml:space="preserve"> e-mail POP3, IMAP </w:t>
      </w:r>
      <w:proofErr w:type="spellStart"/>
      <w:r w:rsidRPr="009D02E2">
        <w:rPr>
          <w:rFonts w:ascii="Times New Roman" w:hAnsi="Times New Roman" w:cs="Times New Roman"/>
          <w:lang w:val="en-US"/>
        </w:rPr>
        <w:t>oraz</w:t>
      </w:r>
      <w:proofErr w:type="spellEnd"/>
      <w:r w:rsidRPr="009D02E2">
        <w:rPr>
          <w:rFonts w:ascii="Times New Roman" w:hAnsi="Times New Roman" w:cs="Times New Roman"/>
          <w:lang w:val="en-US"/>
        </w:rPr>
        <w:t xml:space="preserve"> Exchange</w:t>
      </w:r>
      <w:r w:rsidRPr="009D02E2">
        <w:rPr>
          <w:rFonts w:ascii="Times New Roman" w:eastAsia="Calibri" w:hAnsi="Times New Roman" w:cs="Times New Roman"/>
          <w:lang w:val="en-US"/>
        </w:rPr>
        <w:t xml:space="preserve"> </w:t>
      </w:r>
    </w:p>
    <w:p w14:paraId="6421AC5E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lastRenderedPageBreak/>
        <w:t>integracja z kalendarzem i listą zadań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7ADE8888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możliwość dodawania podpisów, reguł wiadomości i filtrowania spamu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4628C94F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tworzenie reguł przenoszących automatycznie nową elektroniczną dookreślonych katalogów bazując na zawartych w tytule, adresie nadawcy i odbiorcy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25BFB7F0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oflagowanie poczty elektronicznej z określeniem przypomnienia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47003CAB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 xml:space="preserve">zarządzanie kalendarzem i udostępnianie </w:t>
      </w:r>
      <w:proofErr w:type="spellStart"/>
      <w:r w:rsidRPr="009D02E2">
        <w:rPr>
          <w:rFonts w:ascii="Times New Roman" w:hAnsi="Times New Roman" w:cs="Times New Roman"/>
        </w:rPr>
        <w:t>fo</w:t>
      </w:r>
      <w:proofErr w:type="spellEnd"/>
      <w:r w:rsidRPr="009D02E2">
        <w:rPr>
          <w:rFonts w:ascii="Times New Roman" w:hAnsi="Times New Roman" w:cs="Times New Roman"/>
        </w:rPr>
        <w:t xml:space="preserve"> innym użytkownikom 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6F2434B9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zapraszanie uczestników na spotkanie, co po ich akceptacji powoduje automatyczne wprowadzenie spotkania w ich kalendarzach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5B079DC8" w14:textId="77777777" w:rsidR="009A6C48" w:rsidRPr="009D02E2" w:rsidRDefault="009A6C48" w:rsidP="009A6C48">
      <w:pPr>
        <w:numPr>
          <w:ilvl w:val="1"/>
          <w:numId w:val="3"/>
        </w:numPr>
        <w:spacing w:after="4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zarządzanie listą zadań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4E3CF62B" w14:textId="77777777" w:rsidR="009A6C48" w:rsidRPr="009D02E2" w:rsidRDefault="009A6C48" w:rsidP="009A6C48">
      <w:pPr>
        <w:numPr>
          <w:ilvl w:val="1"/>
          <w:numId w:val="3"/>
        </w:numPr>
        <w:spacing w:after="159" w:line="258" w:lineRule="auto"/>
        <w:ind w:hanging="360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>zarządzanie listą kontaktów</w:t>
      </w:r>
      <w:r w:rsidRPr="009D02E2">
        <w:rPr>
          <w:rFonts w:ascii="Times New Roman" w:eastAsia="Calibri" w:hAnsi="Times New Roman" w:cs="Times New Roman"/>
        </w:rPr>
        <w:t xml:space="preserve"> </w:t>
      </w:r>
    </w:p>
    <w:p w14:paraId="77103686" w14:textId="77777777" w:rsidR="00B5117E" w:rsidRPr="009D02E2" w:rsidRDefault="009A6C48" w:rsidP="009A6C48">
      <w:pPr>
        <w:spacing w:after="162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 xml:space="preserve">W przypadku zaproponowanie równoważnego pakietu biurowego wymagane jest przeprowadzenie autoryzowanego szkolenia z zakresu obsługi pakietu dla pracowników oraz administracji pakietem dla administratorów, dostosowanie do pracy w środowisku urzędu oraz świadczenie wsparcia w okresie gwarancji. Dostosowanie dokumentów posiadanych przez zamawiającego do porwanej pracy w nowym pakiecie biurowym. </w:t>
      </w:r>
    </w:p>
    <w:p w14:paraId="549D544A" w14:textId="0555D1EF" w:rsidR="000F2704" w:rsidRPr="004F54BB" w:rsidRDefault="004F54BB" w:rsidP="009A6C48">
      <w:pPr>
        <w:spacing w:after="162"/>
        <w:rPr>
          <w:rFonts w:ascii="Times New Roman" w:hAnsi="Times New Roman" w:cs="Times New Roman"/>
          <w:b/>
          <w:bCs/>
          <w:u w:val="single"/>
        </w:rPr>
      </w:pPr>
      <w:bookmarkStart w:id="3" w:name="_Hlk219792901"/>
      <w:r w:rsidRPr="004F54BB">
        <w:rPr>
          <w:rFonts w:ascii="Times New Roman" w:hAnsi="Times New Roman" w:cs="Times New Roman"/>
          <w:b/>
          <w:bCs/>
          <w:u w:val="single"/>
        </w:rPr>
        <w:t>Część: 2</w:t>
      </w:r>
    </w:p>
    <w:p w14:paraId="4692F535" w14:textId="77777777" w:rsidR="00FB7BAB" w:rsidRPr="009D02E2" w:rsidRDefault="00FB7BAB" w:rsidP="009A6C48">
      <w:pPr>
        <w:spacing w:after="162"/>
        <w:rPr>
          <w:rFonts w:ascii="Times New Roman" w:hAnsi="Times New Roman" w:cs="Times New Roman"/>
          <w:b/>
          <w:bCs/>
        </w:rPr>
      </w:pPr>
      <w:r w:rsidRPr="009D02E2">
        <w:rPr>
          <w:rFonts w:ascii="Times New Roman" w:hAnsi="Times New Roman" w:cs="Times New Roman"/>
          <w:b/>
          <w:bCs/>
        </w:rPr>
        <w:t>Zestaw mebli biurowych x 1 sztuka</w:t>
      </w:r>
    </w:p>
    <w:bookmarkEnd w:id="3"/>
    <w:p w14:paraId="57B016D5" w14:textId="15741007" w:rsidR="00FB7BAB" w:rsidRPr="009D02E2" w:rsidRDefault="00FB7BAB" w:rsidP="009A6C48">
      <w:pPr>
        <w:spacing w:after="162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 xml:space="preserve"> Biurko </w:t>
      </w:r>
      <w:r w:rsidR="00D2091F" w:rsidRPr="009D02E2">
        <w:rPr>
          <w:rFonts w:ascii="Times New Roman" w:hAnsi="Times New Roman" w:cs="Times New Roman"/>
        </w:rPr>
        <w:t xml:space="preserve">- minimum </w:t>
      </w:r>
      <w:r w:rsidRPr="009D02E2">
        <w:rPr>
          <w:rFonts w:ascii="Times New Roman" w:hAnsi="Times New Roman" w:cs="Times New Roman"/>
        </w:rPr>
        <w:t xml:space="preserve">1600/800 mm, </w:t>
      </w:r>
      <w:proofErr w:type="spellStart"/>
      <w:r w:rsidRPr="009D02E2">
        <w:rPr>
          <w:rFonts w:ascii="Times New Roman" w:hAnsi="Times New Roman" w:cs="Times New Roman"/>
        </w:rPr>
        <w:t>kontenerek</w:t>
      </w:r>
      <w:proofErr w:type="spellEnd"/>
      <w:r w:rsidRPr="009D02E2">
        <w:rPr>
          <w:rFonts w:ascii="Times New Roman" w:hAnsi="Times New Roman" w:cs="Times New Roman"/>
        </w:rPr>
        <w:t xml:space="preserve"> z 3 szufladami na kółkach. </w:t>
      </w:r>
    </w:p>
    <w:p w14:paraId="3894DAC6" w14:textId="77777777" w:rsidR="000F2704" w:rsidRPr="009D02E2" w:rsidRDefault="000F2704" w:rsidP="009A6C48">
      <w:pPr>
        <w:spacing w:after="162"/>
        <w:rPr>
          <w:rFonts w:ascii="Times New Roman" w:hAnsi="Times New Roman" w:cs="Times New Roman"/>
        </w:rPr>
      </w:pPr>
    </w:p>
    <w:p w14:paraId="13FCF9A2" w14:textId="289B3D80" w:rsidR="00FB7BAB" w:rsidRPr="009D02E2" w:rsidRDefault="00FB7BAB" w:rsidP="009A6C48">
      <w:pPr>
        <w:spacing w:after="162"/>
        <w:rPr>
          <w:rFonts w:ascii="Times New Roman" w:hAnsi="Times New Roman" w:cs="Times New Roman"/>
          <w:b/>
          <w:bCs/>
        </w:rPr>
      </w:pPr>
      <w:bookmarkStart w:id="4" w:name="_Hlk219792933"/>
      <w:r w:rsidRPr="009D02E2">
        <w:rPr>
          <w:rFonts w:ascii="Times New Roman" w:hAnsi="Times New Roman" w:cs="Times New Roman"/>
          <w:b/>
          <w:bCs/>
        </w:rPr>
        <w:t>Fotel biurowy obrotowy x 1 sztuka</w:t>
      </w:r>
    </w:p>
    <w:bookmarkEnd w:id="4"/>
    <w:p w14:paraId="55369B35" w14:textId="195C0F48" w:rsidR="009A6C48" w:rsidRPr="009D02E2" w:rsidRDefault="00FB7BAB" w:rsidP="00D2091F">
      <w:pPr>
        <w:spacing w:after="162"/>
        <w:jc w:val="both"/>
        <w:rPr>
          <w:rFonts w:ascii="Times New Roman" w:hAnsi="Times New Roman" w:cs="Times New Roman"/>
        </w:rPr>
      </w:pPr>
      <w:r w:rsidRPr="009D02E2">
        <w:rPr>
          <w:rFonts w:ascii="Times New Roman" w:hAnsi="Times New Roman" w:cs="Times New Roman"/>
        </w:rPr>
        <w:t xml:space="preserve">Obrotowy 360°, </w:t>
      </w:r>
      <w:r w:rsidR="000F2704" w:rsidRPr="009D02E2">
        <w:rPr>
          <w:rFonts w:ascii="Times New Roman" w:hAnsi="Times New Roman" w:cs="Times New Roman"/>
        </w:rPr>
        <w:t>r</w:t>
      </w:r>
      <w:r w:rsidRPr="009D02E2">
        <w:rPr>
          <w:rFonts w:ascii="Times New Roman" w:hAnsi="Times New Roman" w:cs="Times New Roman"/>
        </w:rPr>
        <w:t>egulowana wysokość za pomocą rączki</w:t>
      </w:r>
      <w:r w:rsidR="000F2704" w:rsidRPr="009D02E2">
        <w:rPr>
          <w:rFonts w:ascii="Times New Roman" w:hAnsi="Times New Roman" w:cs="Times New Roman"/>
        </w:rPr>
        <w:t>, r</w:t>
      </w:r>
      <w:r w:rsidRPr="009D02E2">
        <w:rPr>
          <w:rFonts w:ascii="Times New Roman" w:hAnsi="Times New Roman" w:cs="Times New Roman"/>
        </w:rPr>
        <w:t>egulowane podłokietniki (w górę i w dół)</w:t>
      </w:r>
      <w:r w:rsidR="000F2704" w:rsidRPr="009D02E2">
        <w:rPr>
          <w:rFonts w:ascii="Times New Roman" w:hAnsi="Times New Roman" w:cs="Times New Roman"/>
        </w:rPr>
        <w:t>, r</w:t>
      </w:r>
      <w:r w:rsidRPr="009D02E2">
        <w:rPr>
          <w:rFonts w:ascii="Times New Roman" w:hAnsi="Times New Roman" w:cs="Times New Roman"/>
        </w:rPr>
        <w:t>egulacja kąta pochylenia siedziska</w:t>
      </w:r>
      <w:r w:rsidR="000F2704" w:rsidRPr="009D02E2">
        <w:rPr>
          <w:rFonts w:ascii="Times New Roman" w:hAnsi="Times New Roman" w:cs="Times New Roman"/>
        </w:rPr>
        <w:t>, p</w:t>
      </w:r>
      <w:r w:rsidRPr="009D02E2">
        <w:rPr>
          <w:rFonts w:ascii="Times New Roman" w:hAnsi="Times New Roman" w:cs="Times New Roman"/>
        </w:rPr>
        <w:t>rofilowane oparcie</w:t>
      </w:r>
      <w:r w:rsidR="000F2704" w:rsidRPr="009D02E2">
        <w:rPr>
          <w:rFonts w:ascii="Times New Roman" w:hAnsi="Times New Roman" w:cs="Times New Roman"/>
        </w:rPr>
        <w:t>, w</w:t>
      </w:r>
      <w:r w:rsidRPr="009D02E2">
        <w:rPr>
          <w:rFonts w:ascii="Times New Roman" w:hAnsi="Times New Roman" w:cs="Times New Roman"/>
        </w:rPr>
        <w:t>ykonany z ekoskóry</w:t>
      </w:r>
      <w:r w:rsidR="000F2704" w:rsidRPr="009D02E2">
        <w:rPr>
          <w:rFonts w:ascii="Times New Roman" w:hAnsi="Times New Roman" w:cs="Times New Roman"/>
        </w:rPr>
        <w:t>, f</w:t>
      </w:r>
      <w:r w:rsidRPr="009D02E2">
        <w:rPr>
          <w:rFonts w:ascii="Times New Roman" w:hAnsi="Times New Roman" w:cs="Times New Roman"/>
        </w:rPr>
        <w:t>unkcja TILT</w:t>
      </w:r>
      <w:r w:rsidR="000F2704" w:rsidRPr="009D02E2">
        <w:rPr>
          <w:rFonts w:ascii="Times New Roman" w:hAnsi="Times New Roman" w:cs="Times New Roman"/>
        </w:rPr>
        <w:t>, c</w:t>
      </w:r>
      <w:r w:rsidRPr="009D02E2">
        <w:rPr>
          <w:rFonts w:ascii="Times New Roman" w:hAnsi="Times New Roman" w:cs="Times New Roman"/>
        </w:rPr>
        <w:t>iche nylonowe kółka 50 mm</w:t>
      </w:r>
      <w:r w:rsidR="000F2704" w:rsidRPr="009D02E2">
        <w:rPr>
          <w:rFonts w:ascii="Times New Roman" w:hAnsi="Times New Roman" w:cs="Times New Roman"/>
        </w:rPr>
        <w:t xml:space="preserve">, </w:t>
      </w:r>
      <w:r w:rsidRPr="009D02E2">
        <w:rPr>
          <w:rFonts w:ascii="Times New Roman" w:hAnsi="Times New Roman" w:cs="Times New Roman"/>
        </w:rPr>
        <w:t>Podstawa 5 ramienna</w:t>
      </w:r>
      <w:r w:rsidR="000F2704" w:rsidRPr="009D02E2">
        <w:rPr>
          <w:rFonts w:ascii="Times New Roman" w:hAnsi="Times New Roman" w:cs="Times New Roman"/>
        </w:rPr>
        <w:t>, b</w:t>
      </w:r>
      <w:r w:rsidRPr="009D02E2">
        <w:rPr>
          <w:rFonts w:ascii="Times New Roman" w:hAnsi="Times New Roman" w:cs="Times New Roman"/>
        </w:rPr>
        <w:t>lokada i dopasowanie siły kołysania si</w:t>
      </w:r>
      <w:r w:rsidR="000F2704" w:rsidRPr="009D02E2">
        <w:rPr>
          <w:rFonts w:ascii="Times New Roman" w:hAnsi="Times New Roman" w:cs="Times New Roman"/>
        </w:rPr>
        <w:t>ę, g</w:t>
      </w:r>
      <w:r w:rsidRPr="009D02E2">
        <w:rPr>
          <w:rFonts w:ascii="Times New Roman" w:hAnsi="Times New Roman" w:cs="Times New Roman"/>
        </w:rPr>
        <w:t>rube wygodne siedzisk</w:t>
      </w:r>
      <w:r w:rsidR="000F2704" w:rsidRPr="009D02E2">
        <w:rPr>
          <w:rFonts w:ascii="Times New Roman" w:hAnsi="Times New Roman" w:cs="Times New Roman"/>
        </w:rPr>
        <w:t>, m</w:t>
      </w:r>
      <w:r w:rsidRPr="009D02E2">
        <w:rPr>
          <w:rFonts w:ascii="Times New Roman" w:hAnsi="Times New Roman" w:cs="Times New Roman"/>
        </w:rPr>
        <w:t>echanizm motylkowy</w:t>
      </w:r>
      <w:r w:rsidR="000F2704" w:rsidRPr="009D02E2">
        <w:rPr>
          <w:rFonts w:ascii="Times New Roman" w:hAnsi="Times New Roman" w:cs="Times New Roman"/>
        </w:rPr>
        <w:t>, p</w:t>
      </w:r>
      <w:r w:rsidRPr="009D02E2">
        <w:rPr>
          <w:rFonts w:ascii="Times New Roman" w:hAnsi="Times New Roman" w:cs="Times New Roman"/>
        </w:rPr>
        <w:t>odnośnik gazowy</w:t>
      </w:r>
      <w:r w:rsidR="000F2704" w:rsidRPr="009D02E2">
        <w:rPr>
          <w:rFonts w:ascii="Times New Roman" w:hAnsi="Times New Roman" w:cs="Times New Roman"/>
        </w:rPr>
        <w:t>, w</w:t>
      </w:r>
      <w:r w:rsidRPr="009D02E2">
        <w:rPr>
          <w:rFonts w:ascii="Times New Roman" w:hAnsi="Times New Roman" w:cs="Times New Roman"/>
        </w:rPr>
        <w:t xml:space="preserve">ytrzymałość </w:t>
      </w:r>
      <w:r w:rsidR="00D2091F" w:rsidRPr="009D02E2">
        <w:rPr>
          <w:rFonts w:ascii="Times New Roman" w:hAnsi="Times New Roman" w:cs="Times New Roman"/>
        </w:rPr>
        <w:t>min.</w:t>
      </w:r>
      <w:r w:rsidRPr="009D02E2">
        <w:rPr>
          <w:rFonts w:ascii="Times New Roman" w:hAnsi="Times New Roman" w:cs="Times New Roman"/>
        </w:rPr>
        <w:t xml:space="preserve"> 120 kg</w:t>
      </w:r>
      <w:r w:rsidR="000F2704" w:rsidRPr="009D02E2">
        <w:rPr>
          <w:rFonts w:ascii="Times New Roman" w:hAnsi="Times New Roman" w:cs="Times New Roman"/>
        </w:rPr>
        <w:t>, wymiary: Wymiary:</w:t>
      </w:r>
      <w:r w:rsidR="00D2091F" w:rsidRPr="009D02E2">
        <w:rPr>
          <w:rFonts w:ascii="Times New Roman" w:hAnsi="Times New Roman" w:cs="Times New Roman"/>
        </w:rPr>
        <w:t xml:space="preserve"> w</w:t>
      </w:r>
      <w:r w:rsidR="000F2704" w:rsidRPr="000F2704">
        <w:rPr>
          <w:rFonts w:ascii="Times New Roman" w:hAnsi="Times New Roman" w:cs="Times New Roman"/>
        </w:rPr>
        <w:t>ysokość całkowita</w:t>
      </w:r>
      <w:r w:rsidR="00D2091F" w:rsidRPr="009D02E2">
        <w:rPr>
          <w:rFonts w:ascii="Times New Roman" w:hAnsi="Times New Roman" w:cs="Times New Roman"/>
        </w:rPr>
        <w:t xml:space="preserve"> w przedziale</w:t>
      </w:r>
      <w:r w:rsidR="000F2704" w:rsidRPr="000F2704">
        <w:rPr>
          <w:rFonts w:ascii="Times New Roman" w:hAnsi="Times New Roman" w:cs="Times New Roman"/>
        </w:rPr>
        <w:t xml:space="preserve"> 114 - 124 cm</w:t>
      </w:r>
      <w:r w:rsidR="00D2091F" w:rsidRPr="009D02E2">
        <w:rPr>
          <w:rFonts w:ascii="Times New Roman" w:hAnsi="Times New Roman" w:cs="Times New Roman"/>
        </w:rPr>
        <w:t>, w</w:t>
      </w:r>
      <w:r w:rsidR="000F2704" w:rsidRPr="000F2704">
        <w:rPr>
          <w:rFonts w:ascii="Times New Roman" w:hAnsi="Times New Roman" w:cs="Times New Roman"/>
        </w:rPr>
        <w:t>ysokość od podłogi do siedziska: 50 - 60 cm</w:t>
      </w:r>
      <w:r w:rsidR="00D2091F" w:rsidRPr="009D02E2">
        <w:rPr>
          <w:rFonts w:ascii="Times New Roman" w:hAnsi="Times New Roman" w:cs="Times New Roman"/>
        </w:rPr>
        <w:t>, w</w:t>
      </w:r>
      <w:r w:rsidR="000F2704" w:rsidRPr="000F2704">
        <w:rPr>
          <w:rFonts w:ascii="Times New Roman" w:hAnsi="Times New Roman" w:cs="Times New Roman"/>
        </w:rPr>
        <w:t xml:space="preserve">ysokość od podłogi do spodu siedziska: </w:t>
      </w:r>
      <w:r w:rsidR="00D2091F" w:rsidRPr="009D02E2">
        <w:rPr>
          <w:rFonts w:ascii="Times New Roman" w:hAnsi="Times New Roman" w:cs="Times New Roman"/>
        </w:rPr>
        <w:t xml:space="preserve">min.  </w:t>
      </w:r>
      <w:r w:rsidR="000F2704" w:rsidRPr="000F2704">
        <w:rPr>
          <w:rFonts w:ascii="Times New Roman" w:hAnsi="Times New Roman" w:cs="Times New Roman"/>
        </w:rPr>
        <w:t>38 - 48 cm</w:t>
      </w:r>
      <w:r w:rsidR="00D2091F" w:rsidRPr="009D02E2">
        <w:rPr>
          <w:rFonts w:ascii="Times New Roman" w:hAnsi="Times New Roman" w:cs="Times New Roman"/>
        </w:rPr>
        <w:t>, s</w:t>
      </w:r>
      <w:r w:rsidR="000F2704" w:rsidRPr="000F2704">
        <w:rPr>
          <w:rFonts w:ascii="Times New Roman" w:hAnsi="Times New Roman" w:cs="Times New Roman"/>
        </w:rPr>
        <w:t xml:space="preserve">zerokość siedziska: </w:t>
      </w:r>
      <w:r w:rsidR="00D2091F" w:rsidRPr="009D02E2">
        <w:rPr>
          <w:rFonts w:ascii="Times New Roman" w:hAnsi="Times New Roman" w:cs="Times New Roman"/>
        </w:rPr>
        <w:t xml:space="preserve">minimum </w:t>
      </w:r>
      <w:r w:rsidR="000F2704" w:rsidRPr="000F2704">
        <w:rPr>
          <w:rFonts w:ascii="Times New Roman" w:hAnsi="Times New Roman" w:cs="Times New Roman"/>
        </w:rPr>
        <w:t>56 cm</w:t>
      </w:r>
      <w:r w:rsidR="00D2091F" w:rsidRPr="009D02E2">
        <w:rPr>
          <w:rFonts w:ascii="Times New Roman" w:hAnsi="Times New Roman" w:cs="Times New Roman"/>
        </w:rPr>
        <w:t>, s</w:t>
      </w:r>
      <w:r w:rsidR="000F2704" w:rsidRPr="000F2704">
        <w:rPr>
          <w:rFonts w:ascii="Times New Roman" w:hAnsi="Times New Roman" w:cs="Times New Roman"/>
        </w:rPr>
        <w:t xml:space="preserve">zerokość całkowita: </w:t>
      </w:r>
      <w:r w:rsidR="00D2091F" w:rsidRPr="009D02E2">
        <w:rPr>
          <w:rFonts w:ascii="Times New Roman" w:hAnsi="Times New Roman" w:cs="Times New Roman"/>
        </w:rPr>
        <w:t xml:space="preserve">min. </w:t>
      </w:r>
      <w:r w:rsidR="000F2704" w:rsidRPr="000F2704">
        <w:rPr>
          <w:rFonts w:ascii="Times New Roman" w:hAnsi="Times New Roman" w:cs="Times New Roman"/>
        </w:rPr>
        <w:t>73 cm</w:t>
      </w:r>
      <w:r w:rsidR="00D2091F" w:rsidRPr="009D02E2">
        <w:rPr>
          <w:rFonts w:ascii="Times New Roman" w:hAnsi="Times New Roman" w:cs="Times New Roman"/>
        </w:rPr>
        <w:t>, s</w:t>
      </w:r>
      <w:r w:rsidR="000F2704" w:rsidRPr="000F2704">
        <w:rPr>
          <w:rFonts w:ascii="Times New Roman" w:hAnsi="Times New Roman" w:cs="Times New Roman"/>
        </w:rPr>
        <w:t xml:space="preserve">zerokość oparcia: </w:t>
      </w:r>
      <w:r w:rsidR="00D2091F" w:rsidRPr="009D02E2">
        <w:rPr>
          <w:rFonts w:ascii="Times New Roman" w:hAnsi="Times New Roman" w:cs="Times New Roman"/>
        </w:rPr>
        <w:t xml:space="preserve">min. </w:t>
      </w:r>
      <w:r w:rsidR="000F2704" w:rsidRPr="000F2704">
        <w:rPr>
          <w:rFonts w:ascii="Times New Roman" w:hAnsi="Times New Roman" w:cs="Times New Roman"/>
        </w:rPr>
        <w:t>52 cm</w:t>
      </w:r>
      <w:r w:rsidR="00D2091F" w:rsidRPr="009D02E2">
        <w:rPr>
          <w:rFonts w:ascii="Times New Roman" w:hAnsi="Times New Roman" w:cs="Times New Roman"/>
        </w:rPr>
        <w:t>, s</w:t>
      </w:r>
      <w:r w:rsidR="000F2704" w:rsidRPr="000F2704">
        <w:rPr>
          <w:rFonts w:ascii="Times New Roman" w:hAnsi="Times New Roman" w:cs="Times New Roman"/>
        </w:rPr>
        <w:t xml:space="preserve">zerokość podłokietnika: </w:t>
      </w:r>
      <w:r w:rsidR="00D2091F" w:rsidRPr="009D02E2">
        <w:rPr>
          <w:rFonts w:ascii="Times New Roman" w:hAnsi="Times New Roman" w:cs="Times New Roman"/>
        </w:rPr>
        <w:t xml:space="preserve"> min. </w:t>
      </w:r>
      <w:r w:rsidR="000F2704" w:rsidRPr="000F2704">
        <w:rPr>
          <w:rFonts w:ascii="Times New Roman" w:hAnsi="Times New Roman" w:cs="Times New Roman"/>
        </w:rPr>
        <w:t>9 cm</w:t>
      </w:r>
      <w:r w:rsidR="00D2091F" w:rsidRPr="009D02E2">
        <w:rPr>
          <w:rFonts w:ascii="Times New Roman" w:hAnsi="Times New Roman" w:cs="Times New Roman"/>
        </w:rPr>
        <w:t>, d</w:t>
      </w:r>
      <w:r w:rsidR="000F2704" w:rsidRPr="000F2704">
        <w:rPr>
          <w:rFonts w:ascii="Times New Roman" w:hAnsi="Times New Roman" w:cs="Times New Roman"/>
        </w:rPr>
        <w:t xml:space="preserve">ługość podłokietnika: </w:t>
      </w:r>
      <w:r w:rsidR="00D2091F" w:rsidRPr="009D02E2">
        <w:rPr>
          <w:rFonts w:ascii="Times New Roman" w:hAnsi="Times New Roman" w:cs="Times New Roman"/>
        </w:rPr>
        <w:t xml:space="preserve">min.  </w:t>
      </w:r>
      <w:r w:rsidR="000F2704" w:rsidRPr="000F2704">
        <w:rPr>
          <w:rFonts w:ascii="Times New Roman" w:hAnsi="Times New Roman" w:cs="Times New Roman"/>
        </w:rPr>
        <w:t>36 cm</w:t>
      </w:r>
      <w:r w:rsidR="00D2091F" w:rsidRPr="009D02E2">
        <w:rPr>
          <w:rFonts w:ascii="Times New Roman" w:hAnsi="Times New Roman" w:cs="Times New Roman"/>
        </w:rPr>
        <w:t>, w</w:t>
      </w:r>
      <w:r w:rsidR="000F2704" w:rsidRPr="000F2704">
        <w:rPr>
          <w:rFonts w:ascii="Times New Roman" w:hAnsi="Times New Roman" w:cs="Times New Roman"/>
        </w:rPr>
        <w:t>ysokość podłokietnika: 28-33 cm</w:t>
      </w:r>
      <w:r w:rsidR="00D2091F" w:rsidRPr="009D02E2">
        <w:rPr>
          <w:rFonts w:ascii="Times New Roman" w:hAnsi="Times New Roman" w:cs="Times New Roman"/>
        </w:rPr>
        <w:t>, g</w:t>
      </w:r>
      <w:r w:rsidR="000F2704" w:rsidRPr="000F2704">
        <w:rPr>
          <w:rFonts w:ascii="Times New Roman" w:hAnsi="Times New Roman" w:cs="Times New Roman"/>
        </w:rPr>
        <w:t xml:space="preserve">łębokość siedziska: </w:t>
      </w:r>
      <w:r w:rsidR="00D2091F" w:rsidRPr="009D02E2">
        <w:rPr>
          <w:rFonts w:ascii="Times New Roman" w:hAnsi="Times New Roman" w:cs="Times New Roman"/>
        </w:rPr>
        <w:t xml:space="preserve">min. </w:t>
      </w:r>
      <w:r w:rsidR="000F2704" w:rsidRPr="000F2704">
        <w:rPr>
          <w:rFonts w:ascii="Times New Roman" w:hAnsi="Times New Roman" w:cs="Times New Roman"/>
        </w:rPr>
        <w:t>52 cm</w:t>
      </w:r>
      <w:r w:rsidR="00D2091F" w:rsidRPr="009D02E2">
        <w:rPr>
          <w:rFonts w:ascii="Times New Roman" w:hAnsi="Times New Roman" w:cs="Times New Roman"/>
        </w:rPr>
        <w:t>, g</w:t>
      </w:r>
      <w:r w:rsidR="000F2704" w:rsidRPr="000F2704">
        <w:rPr>
          <w:rFonts w:ascii="Times New Roman" w:hAnsi="Times New Roman" w:cs="Times New Roman"/>
        </w:rPr>
        <w:t>łębokość całkowita mebla:</w:t>
      </w:r>
      <w:r w:rsidR="00D2091F" w:rsidRPr="009D02E2">
        <w:rPr>
          <w:rFonts w:ascii="Times New Roman" w:hAnsi="Times New Roman" w:cs="Times New Roman"/>
        </w:rPr>
        <w:t xml:space="preserve"> min. </w:t>
      </w:r>
      <w:r w:rsidR="000F2704" w:rsidRPr="000F2704">
        <w:rPr>
          <w:rFonts w:ascii="Times New Roman" w:hAnsi="Times New Roman" w:cs="Times New Roman"/>
        </w:rPr>
        <w:t xml:space="preserve"> 78 cm</w:t>
      </w:r>
      <w:r w:rsidR="00D2091F" w:rsidRPr="009D02E2">
        <w:rPr>
          <w:rFonts w:ascii="Times New Roman" w:hAnsi="Times New Roman" w:cs="Times New Roman"/>
        </w:rPr>
        <w:t>, w</w:t>
      </w:r>
      <w:r w:rsidR="000F2704" w:rsidRPr="000F2704">
        <w:rPr>
          <w:rFonts w:ascii="Times New Roman" w:hAnsi="Times New Roman" w:cs="Times New Roman"/>
        </w:rPr>
        <w:t xml:space="preserve">ewnętrzna wysokość oparcia </w:t>
      </w:r>
      <w:r w:rsidR="00D2091F" w:rsidRPr="009D02E2">
        <w:rPr>
          <w:rFonts w:ascii="Times New Roman" w:hAnsi="Times New Roman" w:cs="Times New Roman"/>
        </w:rPr>
        <w:t xml:space="preserve">min. </w:t>
      </w:r>
      <w:r w:rsidR="000F2704" w:rsidRPr="000F2704">
        <w:rPr>
          <w:rFonts w:ascii="Times New Roman" w:hAnsi="Times New Roman" w:cs="Times New Roman"/>
        </w:rPr>
        <w:t xml:space="preserve"> 70 cm</w:t>
      </w:r>
      <w:r w:rsidR="00D2091F" w:rsidRPr="009D02E2">
        <w:rPr>
          <w:rFonts w:ascii="Times New Roman" w:hAnsi="Times New Roman" w:cs="Times New Roman"/>
        </w:rPr>
        <w:t>, z</w:t>
      </w:r>
      <w:r w:rsidR="000F2704" w:rsidRPr="000F2704">
        <w:rPr>
          <w:rFonts w:ascii="Times New Roman" w:hAnsi="Times New Roman" w:cs="Times New Roman"/>
        </w:rPr>
        <w:t>ewnętrzna wysokość oparcia</w:t>
      </w:r>
      <w:r w:rsidR="00D2091F" w:rsidRPr="009D02E2">
        <w:rPr>
          <w:rFonts w:ascii="Times New Roman" w:hAnsi="Times New Roman" w:cs="Times New Roman"/>
        </w:rPr>
        <w:t xml:space="preserve"> min.  </w:t>
      </w:r>
      <w:r w:rsidR="000F2704" w:rsidRPr="000F2704">
        <w:rPr>
          <w:rFonts w:ascii="Times New Roman" w:hAnsi="Times New Roman" w:cs="Times New Roman"/>
        </w:rPr>
        <w:t>72 c</w:t>
      </w:r>
      <w:r w:rsidR="00D2091F" w:rsidRPr="009D02E2">
        <w:rPr>
          <w:rFonts w:ascii="Times New Roman" w:hAnsi="Times New Roman" w:cs="Times New Roman"/>
        </w:rPr>
        <w:t>m, s</w:t>
      </w:r>
      <w:r w:rsidR="000F2704" w:rsidRPr="000F2704">
        <w:rPr>
          <w:rFonts w:ascii="Times New Roman" w:hAnsi="Times New Roman" w:cs="Times New Roman"/>
        </w:rPr>
        <w:t>zerokość podstawy z kółkami</w:t>
      </w:r>
      <w:r w:rsidR="00D2091F" w:rsidRPr="009D02E2">
        <w:rPr>
          <w:rFonts w:ascii="Times New Roman" w:hAnsi="Times New Roman" w:cs="Times New Roman"/>
        </w:rPr>
        <w:t xml:space="preserve"> min. </w:t>
      </w:r>
      <w:r w:rsidR="000F2704" w:rsidRPr="000F2704">
        <w:rPr>
          <w:rFonts w:ascii="Times New Roman" w:hAnsi="Times New Roman" w:cs="Times New Roman"/>
        </w:rPr>
        <w:t xml:space="preserve"> 78 cm</w:t>
      </w:r>
      <w:r w:rsidR="00D2091F" w:rsidRPr="009D02E2">
        <w:rPr>
          <w:rFonts w:ascii="Times New Roman" w:hAnsi="Times New Roman" w:cs="Times New Roman"/>
        </w:rPr>
        <w:t>.</w:t>
      </w:r>
    </w:p>
    <w:sectPr w:rsidR="009A6C48" w:rsidRPr="009D02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D93E50"/>
    <w:multiLevelType w:val="hybridMultilevel"/>
    <w:tmpl w:val="8E087516"/>
    <w:lvl w:ilvl="0" w:tplc="67905E6C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94C3D30">
      <w:start w:val="1"/>
      <w:numFmt w:val="lowerLetter"/>
      <w:lvlText w:val="%2"/>
      <w:lvlJc w:val="left"/>
      <w:pPr>
        <w:ind w:left="9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B40D00C">
      <w:start w:val="1"/>
      <w:numFmt w:val="lowerLetter"/>
      <w:lvlRestart w:val="0"/>
      <w:lvlText w:val="%3)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92BE64">
      <w:start w:val="1"/>
      <w:numFmt w:val="decimal"/>
      <w:lvlText w:val="%4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30CDFE">
      <w:start w:val="1"/>
      <w:numFmt w:val="lowerLetter"/>
      <w:lvlText w:val="%5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E8EF4C">
      <w:start w:val="1"/>
      <w:numFmt w:val="lowerRoman"/>
      <w:lvlText w:val="%6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4E87884">
      <w:start w:val="1"/>
      <w:numFmt w:val="decimal"/>
      <w:lvlText w:val="%7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A8C0326">
      <w:start w:val="1"/>
      <w:numFmt w:val="lowerLetter"/>
      <w:lvlText w:val="%8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8905DB8">
      <w:start w:val="1"/>
      <w:numFmt w:val="lowerRoman"/>
      <w:lvlText w:val="%9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92F36DF"/>
    <w:multiLevelType w:val="hybridMultilevel"/>
    <w:tmpl w:val="CCD45E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A8B456F"/>
    <w:multiLevelType w:val="hybridMultilevel"/>
    <w:tmpl w:val="DE8C2A9E"/>
    <w:lvl w:ilvl="0" w:tplc="7402D7DC">
      <w:start w:val="1"/>
      <w:numFmt w:val="decimal"/>
      <w:lvlText w:val="%1.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79A42CE">
      <w:start w:val="1"/>
      <w:numFmt w:val="lowerLetter"/>
      <w:lvlText w:val="%2)"/>
      <w:lvlJc w:val="left"/>
      <w:pPr>
        <w:ind w:left="106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8F0549A">
      <w:start w:val="1"/>
      <w:numFmt w:val="lowerRoman"/>
      <w:lvlText w:val="%3"/>
      <w:lvlJc w:val="left"/>
      <w:pPr>
        <w:ind w:left="17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E480744">
      <w:start w:val="1"/>
      <w:numFmt w:val="decimal"/>
      <w:lvlText w:val="%4"/>
      <w:lvlJc w:val="left"/>
      <w:pPr>
        <w:ind w:left="25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D22F02C">
      <w:start w:val="1"/>
      <w:numFmt w:val="lowerLetter"/>
      <w:lvlText w:val="%5"/>
      <w:lvlJc w:val="left"/>
      <w:pPr>
        <w:ind w:left="322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C2C90">
      <w:start w:val="1"/>
      <w:numFmt w:val="lowerRoman"/>
      <w:lvlText w:val="%6"/>
      <w:lvlJc w:val="left"/>
      <w:pPr>
        <w:ind w:left="39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2EEC158">
      <w:start w:val="1"/>
      <w:numFmt w:val="decimal"/>
      <w:lvlText w:val="%7"/>
      <w:lvlJc w:val="left"/>
      <w:pPr>
        <w:ind w:left="466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73A59E0">
      <w:start w:val="1"/>
      <w:numFmt w:val="lowerLetter"/>
      <w:lvlText w:val="%8"/>
      <w:lvlJc w:val="left"/>
      <w:pPr>
        <w:ind w:left="53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A102EA8">
      <w:start w:val="1"/>
      <w:numFmt w:val="lowerRoman"/>
      <w:lvlText w:val="%9"/>
      <w:lvlJc w:val="left"/>
      <w:pPr>
        <w:ind w:left="61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8B66915"/>
    <w:multiLevelType w:val="multilevel"/>
    <w:tmpl w:val="359E4D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0B834B0"/>
    <w:multiLevelType w:val="hybridMultilevel"/>
    <w:tmpl w:val="F17A55D2"/>
    <w:lvl w:ilvl="0" w:tplc="C368E910">
      <w:start w:val="1"/>
      <w:numFmt w:val="decimal"/>
      <w:lvlText w:val="%1.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908302E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9569904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E5ABC1A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0149F64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A206AF0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A040312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17C2DBC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6E438C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947956264">
    <w:abstractNumId w:val="1"/>
  </w:num>
  <w:num w:numId="2" w16cid:durableId="1817262024">
    <w:abstractNumId w:val="4"/>
  </w:num>
  <w:num w:numId="3" w16cid:durableId="1040671010">
    <w:abstractNumId w:val="2"/>
  </w:num>
  <w:num w:numId="4" w16cid:durableId="1058699160">
    <w:abstractNumId w:val="0"/>
  </w:num>
  <w:num w:numId="5" w16cid:durableId="17799077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6751"/>
    <w:rsid w:val="0000587E"/>
    <w:rsid w:val="00083B01"/>
    <w:rsid w:val="000B6FDA"/>
    <w:rsid w:val="000C0812"/>
    <w:rsid w:val="000F2704"/>
    <w:rsid w:val="001A6F4B"/>
    <w:rsid w:val="001C72E9"/>
    <w:rsid w:val="00201E8A"/>
    <w:rsid w:val="002B0B08"/>
    <w:rsid w:val="002E194A"/>
    <w:rsid w:val="00381A14"/>
    <w:rsid w:val="003961E0"/>
    <w:rsid w:val="003F55C2"/>
    <w:rsid w:val="00462717"/>
    <w:rsid w:val="004C4B2F"/>
    <w:rsid w:val="004F54BB"/>
    <w:rsid w:val="005428E6"/>
    <w:rsid w:val="00552B94"/>
    <w:rsid w:val="005726E8"/>
    <w:rsid w:val="00593DFB"/>
    <w:rsid w:val="005E4495"/>
    <w:rsid w:val="00620B07"/>
    <w:rsid w:val="00707767"/>
    <w:rsid w:val="00797476"/>
    <w:rsid w:val="007A4687"/>
    <w:rsid w:val="007D6501"/>
    <w:rsid w:val="007E5D3C"/>
    <w:rsid w:val="00870190"/>
    <w:rsid w:val="00957573"/>
    <w:rsid w:val="009A6C48"/>
    <w:rsid w:val="009C01EC"/>
    <w:rsid w:val="009D02E2"/>
    <w:rsid w:val="009D4BA0"/>
    <w:rsid w:val="009E0030"/>
    <w:rsid w:val="009F495F"/>
    <w:rsid w:val="00A04832"/>
    <w:rsid w:val="00AA3AE6"/>
    <w:rsid w:val="00AD0974"/>
    <w:rsid w:val="00B434C8"/>
    <w:rsid w:val="00B5117E"/>
    <w:rsid w:val="00B6146C"/>
    <w:rsid w:val="00C46751"/>
    <w:rsid w:val="00D10273"/>
    <w:rsid w:val="00D207A2"/>
    <w:rsid w:val="00D2091F"/>
    <w:rsid w:val="00D63AEB"/>
    <w:rsid w:val="00D708D9"/>
    <w:rsid w:val="00D96D9F"/>
    <w:rsid w:val="00DC22C7"/>
    <w:rsid w:val="00E42A63"/>
    <w:rsid w:val="00F56B04"/>
    <w:rsid w:val="00F830B1"/>
    <w:rsid w:val="00F925E0"/>
    <w:rsid w:val="00FB094D"/>
    <w:rsid w:val="00FB0DE8"/>
    <w:rsid w:val="00FB2B7D"/>
    <w:rsid w:val="00FB7BAB"/>
    <w:rsid w:val="00FD2785"/>
    <w:rsid w:val="00FF3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584B39"/>
  <w15:chartTrackingRefBased/>
  <w15:docId w15:val="{3458A05E-EEAA-4BCB-B5D8-196383E535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C22C7"/>
    <w:pPr>
      <w:spacing w:line="276" w:lineRule="auto"/>
    </w:pPr>
    <w:rPr>
      <w:rFonts w:ascii="Arial" w:hAnsi="Aria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04832"/>
    <w:pPr>
      <w:keepNext/>
      <w:keepLines/>
      <w:spacing w:before="240" w:after="0" w:line="360" w:lineRule="auto"/>
      <w:outlineLvl w:val="0"/>
    </w:pPr>
    <w:rPr>
      <w:rFonts w:eastAsiaTheme="majorEastAsia" w:cstheme="majorBidi"/>
      <w:color w:val="000000" w:themeColor="text1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04832"/>
    <w:pPr>
      <w:keepNext/>
      <w:keepLines/>
      <w:spacing w:before="40" w:after="0"/>
      <w:outlineLvl w:val="1"/>
    </w:pPr>
    <w:rPr>
      <w:rFonts w:eastAsiaTheme="majorEastAsia" w:cstheme="majorBidi"/>
      <w:color w:val="000000" w:themeColor="tex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46751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46751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46751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46751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46751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46751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46751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04832"/>
    <w:rPr>
      <w:rFonts w:ascii="Arial" w:eastAsiaTheme="majorEastAsia" w:hAnsi="Arial" w:cstheme="majorBidi"/>
      <w:color w:val="000000" w:themeColor="text1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04832"/>
    <w:rPr>
      <w:rFonts w:ascii="Arial" w:eastAsiaTheme="majorEastAsia" w:hAnsi="Arial" w:cstheme="majorBidi"/>
      <w:color w:val="000000" w:themeColor="text1"/>
      <w:sz w:val="26"/>
      <w:szCs w:val="26"/>
    </w:rPr>
  </w:style>
  <w:style w:type="paragraph" w:customStyle="1" w:styleId="wnioskodawca">
    <w:name w:val="wnioskodawca"/>
    <w:basedOn w:val="Normalny"/>
    <w:qFormat/>
    <w:rsid w:val="00381A14"/>
    <w:pPr>
      <w:spacing w:after="0" w:line="240" w:lineRule="auto"/>
    </w:pPr>
    <w:rPr>
      <w:rFonts w:cs="Aria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4675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46751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46751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4675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4675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4675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4675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4675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467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46751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C4675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4675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46751"/>
    <w:rPr>
      <w:rFonts w:ascii="Arial" w:hAnsi="Arial"/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46751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C46751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4675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46751"/>
    <w:rPr>
      <w:rFonts w:ascii="Arial" w:hAnsi="Arial"/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46751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C467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C46751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46751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D1027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cpubenchmark.net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A4FE8D-4D96-4344-8FB1-A2817503E4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1623</Words>
  <Characters>9742</Characters>
  <Application>Microsoft Office Word</Application>
  <DocSecurity>0</DocSecurity>
  <Lines>81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Jarosław Zalewski</dc:creator>
  <cp:keywords/>
  <dc:description/>
  <cp:lastModifiedBy>Jarosław Zalewski</cp:lastModifiedBy>
  <cp:revision>2</cp:revision>
  <cp:lastPrinted>2026-01-19T10:35:00Z</cp:lastPrinted>
  <dcterms:created xsi:type="dcterms:W3CDTF">2026-02-04T11:37:00Z</dcterms:created>
  <dcterms:modified xsi:type="dcterms:W3CDTF">2026-02-04T11:37:00Z</dcterms:modified>
</cp:coreProperties>
</file>