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E57" w:rsidRDefault="00996E57" w:rsidP="00996E57">
      <w:pPr>
        <w:jc w:val="center"/>
      </w:pPr>
      <w:r>
        <w:rPr>
          <w:noProof/>
          <w:lang w:val="pl-PL" w:eastAsia="pl-PL"/>
        </w:rPr>
        <w:drawing>
          <wp:inline distT="0" distB="0" distL="0" distR="0">
            <wp:extent cx="5760720" cy="507365"/>
            <wp:effectExtent l="0" t="0" r="0" b="6985"/>
            <wp:docPr id="2" name="Obraz 1" descr="Kolorowe znaki ułożone w poziomym rzędzie. Od lewej:  znak Funduszy Europejskich z  dopiskiem Fundusze Europejskie dla Podkarpacia, znak Rzeczypospolitej Polskiej,  znak Unii Europejskiej z  dopiskiem  dofinansowane przez Unię Europejską, pionowa, czarna kreska oddzielająca znak Podkarpackie z dopiskiem przestrzeń otwarta.">
              <a:extLst xmlns:a="http://schemas.openxmlformats.org/drawingml/2006/main">
                <a:ext uri="{FF2B5EF4-FFF2-40B4-BE49-F238E27FC236}">
                  <a16:creationId xmlns:arto="http://schemas.microsoft.com/office/word/2006/arto" xmlns:lc="http://schemas.openxmlformats.org/drawingml/2006/lockedCanvas" xmlns:a16="http://schemas.microsoft.com/office/drawing/2014/main" xmlns:xdr="http://schemas.openxmlformats.org/drawingml/2006/spreadsheetDrawing" xmlns="" xmlns:w="http://schemas.openxmlformats.org/wordprocessingml/2006/main" xmlns:w10="urn:schemas-microsoft-com:office:word" xmlns:v="urn:schemas-microsoft-com:vml" xmlns:o="urn:schemas-microsoft-com:office:office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id="{42ECB7BB-683E-4118-9654-A47A24EF974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1" descr="Kolorowe znaki ułożone w poziomym rzędzie. Od lewej:  znak Funduszy Europejskich z  dopiskiem Fundusze Europejskie dla Podkarpacia, znak Rzeczypospolitej Polskiej,  znak Unii Europejskiej z  dopiskiem  dofinansowane przez Unię Europejską, pionowa, czarna kreska oddzielająca znak Podkarpackie z dopiskiem przestrzeń otwarta.">
                      <a:extLst>
                        <a:ext uri="{FF2B5EF4-FFF2-40B4-BE49-F238E27FC236}">
                          <a16:creationId xmlns:arto="http://schemas.microsoft.com/office/word/2006/arto" xmlns:lc="http://schemas.openxmlformats.org/drawingml/2006/lockedCanvas" xmlns:a16="http://schemas.microsoft.com/office/drawing/2014/main" xmlns:xdr="http://schemas.openxmlformats.org/drawingml/2006/spreadsheetDrawing" xmlns="" xmlns:w="http://schemas.openxmlformats.org/wordprocessingml/2006/main" xmlns:w10="urn:schemas-microsoft-com:office:word" xmlns:v="urn:schemas-microsoft-com:vml" xmlns:o="urn:schemas-microsoft-com:office:office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id="{42ECB7BB-683E-4118-9654-A47A24EF974E}"/>
                        </a:ext>
                      </a:extLst>
                    </pic:cNvPr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rto="http://schemas.microsoft.com/office/word/2006/arto"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07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6E57" w:rsidRDefault="00996E57" w:rsidP="00996E57">
      <w:pPr>
        <w:ind w:left="7080" w:firstLine="8"/>
        <w:jc w:val="right"/>
        <w:rPr>
          <w:rFonts w:ascii="Arial" w:hAnsi="Arial" w:cs="Arial"/>
          <w:lang w:val="pl-PL"/>
        </w:rPr>
      </w:pPr>
      <w:r w:rsidRPr="006B613E">
        <w:rPr>
          <w:rFonts w:ascii="Arial" w:hAnsi="Arial" w:cs="Arial"/>
        </w:rPr>
        <w:t xml:space="preserve">Załącznik nr </w:t>
      </w:r>
      <w:r w:rsidRPr="006B613E">
        <w:rPr>
          <w:rFonts w:ascii="Arial" w:hAnsi="Arial" w:cs="Arial"/>
          <w:lang w:val="pl-PL"/>
        </w:rPr>
        <w:t>10-I</w:t>
      </w:r>
      <w:r w:rsidR="00433021">
        <w:rPr>
          <w:rFonts w:ascii="Arial" w:hAnsi="Arial" w:cs="Arial"/>
          <w:lang w:val="pl-PL"/>
        </w:rPr>
        <w:t>I</w:t>
      </w:r>
      <w:r w:rsidR="00027F46">
        <w:rPr>
          <w:rFonts w:ascii="Arial" w:hAnsi="Arial" w:cs="Arial"/>
          <w:lang w:val="pl-PL"/>
        </w:rPr>
        <w:t>I</w:t>
      </w:r>
    </w:p>
    <w:p w:rsidR="00896B5A" w:rsidRPr="006B613E" w:rsidRDefault="00896B5A" w:rsidP="00896B5A">
      <w:pPr>
        <w:ind w:left="7080" w:hanging="7080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IZP.271.1.2026</w:t>
      </w:r>
    </w:p>
    <w:p w:rsidR="00996E57" w:rsidRPr="006B613E" w:rsidRDefault="00996E57" w:rsidP="00996E57">
      <w:pPr>
        <w:jc w:val="center"/>
        <w:rPr>
          <w:rFonts w:ascii="Arial" w:hAnsi="Arial" w:cs="Arial"/>
          <w:b/>
        </w:rPr>
      </w:pPr>
      <w:r w:rsidRPr="006B613E">
        <w:rPr>
          <w:rFonts w:ascii="Arial" w:hAnsi="Arial" w:cs="Arial"/>
          <w:b/>
        </w:rPr>
        <w:t>Szczegółowy opis przedmiotu zamówienia</w:t>
      </w:r>
    </w:p>
    <w:p w:rsidR="00996E57" w:rsidRPr="006B613E" w:rsidRDefault="00996E57" w:rsidP="00996E57">
      <w:pPr>
        <w:rPr>
          <w:rFonts w:ascii="Arial" w:hAnsi="Arial" w:cs="Arial"/>
        </w:rPr>
      </w:pPr>
    </w:p>
    <w:p w:rsidR="00996E57" w:rsidRDefault="00996E57" w:rsidP="00996E57">
      <w:pPr>
        <w:jc w:val="both"/>
        <w:rPr>
          <w:rFonts w:ascii="Arial" w:hAnsi="Arial" w:cs="Arial"/>
          <w:b/>
          <w:lang w:val="pl-PL"/>
        </w:rPr>
      </w:pPr>
      <w:r w:rsidRPr="006B613E">
        <w:rPr>
          <w:rFonts w:ascii="Arial" w:hAnsi="Arial" w:cs="Arial"/>
        </w:rPr>
        <w:t xml:space="preserve">Nazwa zadania: </w:t>
      </w:r>
      <w:r w:rsidRPr="006B613E">
        <w:rPr>
          <w:rFonts w:ascii="Arial" w:hAnsi="Arial" w:cs="Arial"/>
          <w:b/>
        </w:rPr>
        <w:t>Poprawa dostępności do edukacji włączającej poprzez doposażenie infrastruktury w Szkole Podstawowej w Padwi Narodowej</w:t>
      </w:r>
    </w:p>
    <w:p w:rsidR="00996E57" w:rsidRDefault="00996E57" w:rsidP="00996E57">
      <w:pPr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Część I</w:t>
      </w:r>
      <w:r w:rsidR="00027F46">
        <w:rPr>
          <w:rFonts w:ascii="Arial" w:hAnsi="Arial" w:cs="Arial"/>
          <w:b/>
          <w:lang w:val="pl-PL"/>
        </w:rPr>
        <w:t>II</w:t>
      </w:r>
    </w:p>
    <w:p w:rsidR="00996E57" w:rsidRPr="006B613E" w:rsidRDefault="00996E57" w:rsidP="00996E57">
      <w:pPr>
        <w:jc w:val="both"/>
        <w:rPr>
          <w:rFonts w:ascii="Arial" w:hAnsi="Arial" w:cs="Arial"/>
          <w:b/>
          <w:lang w:val="pl-PL"/>
        </w:rPr>
      </w:pPr>
      <w:r w:rsidRPr="006B613E">
        <w:rPr>
          <w:rFonts w:ascii="Arial" w:hAnsi="Arial" w:cs="Arial"/>
        </w:rPr>
        <w:t xml:space="preserve">Nazwa zadania: </w:t>
      </w:r>
      <w:r w:rsidRPr="006B613E">
        <w:rPr>
          <w:rFonts w:ascii="Arial" w:hAnsi="Arial" w:cs="Arial"/>
          <w:b/>
        </w:rPr>
        <w:t>Poprawa dostępności do edukacji włączającej poprzez doposażenie infrastruktury w Szkole Podstawowej w Padwi Narodowej</w:t>
      </w:r>
      <w:r>
        <w:rPr>
          <w:rFonts w:ascii="Arial" w:hAnsi="Arial" w:cs="Arial"/>
          <w:b/>
          <w:lang w:val="pl-PL"/>
        </w:rPr>
        <w:t xml:space="preserve"> – dostawa </w:t>
      </w:r>
      <w:r w:rsidR="00027F46">
        <w:rPr>
          <w:rFonts w:ascii="Arial" w:hAnsi="Arial" w:cs="Arial"/>
          <w:b/>
          <w:lang w:val="pl-PL"/>
        </w:rPr>
        <w:t>pomocy dydaktycznych</w:t>
      </w:r>
    </w:p>
    <w:p w:rsidR="00996E57" w:rsidRPr="00C839DD" w:rsidRDefault="00996E57" w:rsidP="00996E57">
      <w:pPr>
        <w:rPr>
          <w:rFonts w:ascii="Arial" w:hAnsi="Arial" w:cs="Arial"/>
          <w:b/>
          <w:sz w:val="20"/>
          <w:szCs w:val="20"/>
          <w:lang w:val="pl-PL"/>
        </w:rPr>
      </w:pPr>
    </w:p>
    <w:tbl>
      <w:tblPr>
        <w:tblStyle w:val="Tabela-Siatka"/>
        <w:tblW w:w="14175" w:type="dxa"/>
        <w:tblInd w:w="108" w:type="dxa"/>
        <w:tblLayout w:type="fixed"/>
        <w:tblLook w:val="04A0"/>
      </w:tblPr>
      <w:tblGrid>
        <w:gridCol w:w="709"/>
        <w:gridCol w:w="2410"/>
        <w:gridCol w:w="850"/>
        <w:gridCol w:w="709"/>
        <w:gridCol w:w="6804"/>
        <w:gridCol w:w="2693"/>
      </w:tblGrid>
      <w:tr w:rsidR="00F62796" w:rsidRPr="00C839DD" w:rsidTr="0001157E">
        <w:tc>
          <w:tcPr>
            <w:tcW w:w="709" w:type="dxa"/>
            <w:vAlign w:val="center"/>
          </w:tcPr>
          <w:p w:rsidR="00F62796" w:rsidRPr="00C839DD" w:rsidRDefault="00F62796" w:rsidP="00F62796">
            <w:pPr>
              <w:spacing w:before="120" w:after="12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C839DD">
              <w:rPr>
                <w:rFonts w:ascii="Arial" w:hAnsi="Arial" w:cs="Arial"/>
                <w:sz w:val="20"/>
                <w:szCs w:val="20"/>
                <w:lang w:val="pl-PL"/>
              </w:rPr>
              <w:t>Lp.</w:t>
            </w:r>
          </w:p>
        </w:tc>
        <w:tc>
          <w:tcPr>
            <w:tcW w:w="2410" w:type="dxa"/>
            <w:vAlign w:val="center"/>
          </w:tcPr>
          <w:p w:rsidR="00F62796" w:rsidRPr="00C839DD" w:rsidRDefault="00F62796" w:rsidP="00F62796">
            <w:pPr>
              <w:spacing w:before="120" w:after="12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C839DD">
              <w:rPr>
                <w:rFonts w:ascii="Arial" w:hAnsi="Arial" w:cs="Arial"/>
                <w:sz w:val="20"/>
                <w:szCs w:val="20"/>
                <w:lang w:val="pl-PL"/>
              </w:rPr>
              <w:t>Asortyment</w:t>
            </w:r>
          </w:p>
        </w:tc>
        <w:tc>
          <w:tcPr>
            <w:tcW w:w="850" w:type="dxa"/>
            <w:vAlign w:val="center"/>
          </w:tcPr>
          <w:p w:rsidR="00F62796" w:rsidRPr="00C839DD" w:rsidRDefault="00F62796" w:rsidP="00F62796">
            <w:pPr>
              <w:spacing w:before="120" w:after="12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C839DD">
              <w:rPr>
                <w:rFonts w:ascii="Arial" w:hAnsi="Arial" w:cs="Arial"/>
                <w:sz w:val="20"/>
                <w:szCs w:val="20"/>
                <w:lang w:val="pl-PL"/>
              </w:rPr>
              <w:t>j.m.</w:t>
            </w:r>
          </w:p>
        </w:tc>
        <w:tc>
          <w:tcPr>
            <w:tcW w:w="709" w:type="dxa"/>
            <w:vAlign w:val="center"/>
          </w:tcPr>
          <w:p w:rsidR="00F62796" w:rsidRPr="00C839DD" w:rsidRDefault="00F62796" w:rsidP="00F62796">
            <w:pPr>
              <w:spacing w:before="120" w:after="12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C839DD">
              <w:rPr>
                <w:rFonts w:ascii="Arial" w:hAnsi="Arial" w:cs="Arial"/>
                <w:sz w:val="20"/>
                <w:szCs w:val="20"/>
                <w:lang w:val="pl-PL"/>
              </w:rPr>
              <w:t>Ilość</w:t>
            </w:r>
          </w:p>
        </w:tc>
        <w:tc>
          <w:tcPr>
            <w:tcW w:w="6804" w:type="dxa"/>
            <w:vAlign w:val="center"/>
          </w:tcPr>
          <w:p w:rsidR="00F62796" w:rsidRPr="00C839DD" w:rsidRDefault="00F62796" w:rsidP="00F62796">
            <w:pPr>
              <w:spacing w:before="120" w:after="12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C839DD">
              <w:rPr>
                <w:rFonts w:ascii="Arial" w:hAnsi="Arial" w:cs="Arial"/>
                <w:sz w:val="20"/>
                <w:szCs w:val="20"/>
                <w:lang w:val="pl-PL"/>
              </w:rPr>
              <w:t>Opis</w:t>
            </w:r>
          </w:p>
        </w:tc>
        <w:tc>
          <w:tcPr>
            <w:tcW w:w="2693" w:type="dxa"/>
            <w:vAlign w:val="center"/>
          </w:tcPr>
          <w:p w:rsidR="00F62796" w:rsidRPr="00C839DD" w:rsidRDefault="00F62796" w:rsidP="00F62796">
            <w:pPr>
              <w:spacing w:before="120" w:after="12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C839DD">
              <w:rPr>
                <w:rFonts w:ascii="Arial" w:hAnsi="Arial" w:cs="Arial"/>
                <w:sz w:val="20"/>
                <w:szCs w:val="20"/>
                <w:lang w:val="pl-PL"/>
              </w:rPr>
              <w:t>Kod CPV</w:t>
            </w:r>
          </w:p>
        </w:tc>
      </w:tr>
      <w:tr w:rsidR="00F62796" w:rsidTr="0001157E">
        <w:trPr>
          <w:trHeight w:val="557"/>
        </w:trPr>
        <w:tc>
          <w:tcPr>
            <w:tcW w:w="709" w:type="dxa"/>
            <w:vAlign w:val="center"/>
          </w:tcPr>
          <w:p w:rsidR="00F62796" w:rsidRPr="00775EE9" w:rsidRDefault="00F62796" w:rsidP="00702DDD">
            <w:pPr>
              <w:spacing w:before="120"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775EE9"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2410" w:type="dxa"/>
            <w:vAlign w:val="center"/>
          </w:tcPr>
          <w:p w:rsidR="00F62796" w:rsidRPr="00C839DD" w:rsidRDefault="00F62796" w:rsidP="00F62796">
            <w:pPr>
              <w:spacing w:before="120" w:after="120" w:line="240" w:lineRule="auto"/>
              <w:rPr>
                <w:rFonts w:ascii="Arial" w:hAnsi="Arial" w:cs="Arial"/>
                <w:sz w:val="20"/>
                <w:szCs w:val="20"/>
              </w:rPr>
            </w:pPr>
            <w:r w:rsidRPr="00027F46">
              <w:rPr>
                <w:rFonts w:ascii="Arial" w:hAnsi="Arial" w:cs="Arial"/>
                <w:sz w:val="20"/>
                <w:szCs w:val="20"/>
              </w:rPr>
              <w:t>Okulary VR 64 wirtualne laboratorium przedmiotowe zestaw 8szt. ClassVR Premium VRP64/8 + Licencja trzyletnia do okularów VRP64/8 - dostęp do zasobów rzeczywistości wirtualnej</w:t>
            </w:r>
          </w:p>
        </w:tc>
        <w:tc>
          <w:tcPr>
            <w:tcW w:w="850" w:type="dxa"/>
            <w:vAlign w:val="center"/>
          </w:tcPr>
          <w:p w:rsidR="00F62796" w:rsidRPr="00E329B6" w:rsidRDefault="00F62796" w:rsidP="00027F46">
            <w:pPr>
              <w:spacing w:after="120" w:line="240" w:lineRule="auto"/>
              <w:ind w:left="-49" w:right="-108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zestaw </w:t>
            </w:r>
          </w:p>
        </w:tc>
        <w:tc>
          <w:tcPr>
            <w:tcW w:w="709" w:type="dxa"/>
            <w:vAlign w:val="center"/>
          </w:tcPr>
          <w:p w:rsidR="00F62796" w:rsidRPr="00E329B6" w:rsidRDefault="00F62796" w:rsidP="00027F46">
            <w:pPr>
              <w:spacing w:after="12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3</w:t>
            </w:r>
          </w:p>
        </w:tc>
        <w:tc>
          <w:tcPr>
            <w:tcW w:w="6804" w:type="dxa"/>
          </w:tcPr>
          <w:p w:rsidR="00F62796" w:rsidRPr="00027F46" w:rsidRDefault="00F62796" w:rsidP="00027F46">
            <w:pPr>
              <w:pStyle w:val="Akapitzlist"/>
              <w:spacing w:before="120" w:after="0" w:line="240" w:lineRule="auto"/>
              <w:ind w:left="0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027F46">
              <w:rPr>
                <w:rFonts w:ascii="Arial" w:hAnsi="Arial" w:cs="Arial"/>
                <w:sz w:val="20"/>
                <w:szCs w:val="20"/>
                <w:lang w:val="pl-PL"/>
              </w:rPr>
              <w:t>Zestaw 8 szt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.</w:t>
            </w:r>
            <w:r w:rsidRPr="00027F46">
              <w:rPr>
                <w:rFonts w:ascii="Arial" w:hAnsi="Arial" w:cs="Arial"/>
                <w:sz w:val="20"/>
                <w:szCs w:val="20"/>
                <w:lang w:val="pl-PL"/>
              </w:rPr>
              <w:t xml:space="preserve"> zaawansowanych okul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arów wirtualnej rzeczywistości </w:t>
            </w:r>
            <w:proofErr w:type="spellStart"/>
            <w:r w:rsidRPr="00027F46">
              <w:rPr>
                <w:rFonts w:ascii="Arial" w:hAnsi="Arial" w:cs="Arial"/>
                <w:sz w:val="20"/>
                <w:szCs w:val="20"/>
                <w:lang w:val="pl-PL"/>
              </w:rPr>
              <w:t>ClassVR</w:t>
            </w:r>
            <w:proofErr w:type="spellEnd"/>
            <w:r w:rsidRPr="00027F46">
              <w:rPr>
                <w:rFonts w:ascii="Arial" w:hAnsi="Arial" w:cs="Arial"/>
                <w:sz w:val="20"/>
                <w:szCs w:val="20"/>
                <w:lang w:val="pl-PL"/>
              </w:rPr>
              <w:t xml:space="preserve"> 64gb.</w:t>
            </w:r>
          </w:p>
          <w:p w:rsidR="00F62796" w:rsidRPr="00527B83" w:rsidRDefault="00F62796" w:rsidP="0015533A">
            <w:pPr>
              <w:pStyle w:val="Akapitzlist"/>
              <w:spacing w:after="120" w:line="240" w:lineRule="auto"/>
              <w:ind w:left="0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027F46">
              <w:rPr>
                <w:rFonts w:ascii="Arial" w:hAnsi="Arial" w:cs="Arial"/>
                <w:sz w:val="20"/>
                <w:szCs w:val="20"/>
                <w:lang w:val="pl-PL"/>
              </w:rPr>
              <w:t>Walizka, kontroler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027F46">
              <w:rPr>
                <w:rFonts w:ascii="Arial" w:hAnsi="Arial" w:cs="Arial"/>
                <w:sz w:val="20"/>
                <w:szCs w:val="20"/>
                <w:lang w:val="pl-PL"/>
              </w:rPr>
              <w:t>+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t</w:t>
            </w:r>
            <w:r w:rsidRPr="00027F46">
              <w:rPr>
                <w:rFonts w:ascii="Arial" w:hAnsi="Arial" w:cs="Arial"/>
                <w:sz w:val="20"/>
                <w:szCs w:val="20"/>
                <w:lang w:val="pl-PL"/>
              </w:rPr>
              <w:t xml:space="preserve">rzyletnia letnia licencja dostęp  do zasobów rzeczywistości wirtualnej, obejmujących obszary: Chemii, Biologii, Fizyki, Matematyki, Historii, Sztuki, Muzyki, Religii, </w:t>
            </w:r>
            <w:r w:rsidR="0015533A"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proofErr w:type="spellStart"/>
            <w:r w:rsidRPr="00027F46">
              <w:rPr>
                <w:rFonts w:ascii="Arial" w:hAnsi="Arial" w:cs="Arial"/>
                <w:sz w:val="20"/>
                <w:szCs w:val="20"/>
                <w:lang w:val="pl-PL"/>
              </w:rPr>
              <w:t>W-F-u</w:t>
            </w:r>
            <w:proofErr w:type="spellEnd"/>
            <w:r w:rsidRPr="00027F46">
              <w:rPr>
                <w:rFonts w:ascii="Arial" w:hAnsi="Arial" w:cs="Arial"/>
                <w:sz w:val="20"/>
                <w:szCs w:val="20"/>
                <w:lang w:val="pl-PL"/>
              </w:rPr>
              <w:t>, Technologii, Nauki j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ęzyków, Edukacji społecznej, Teat</w:t>
            </w:r>
            <w:r w:rsidRPr="00027F46">
              <w:rPr>
                <w:rFonts w:ascii="Arial" w:hAnsi="Arial" w:cs="Arial"/>
                <w:sz w:val="20"/>
                <w:szCs w:val="20"/>
                <w:lang w:val="pl-PL"/>
              </w:rPr>
              <w:t>ru i sztuki scenicznej</w:t>
            </w:r>
          </w:p>
        </w:tc>
        <w:tc>
          <w:tcPr>
            <w:tcW w:w="2693" w:type="dxa"/>
          </w:tcPr>
          <w:p w:rsidR="00F62796" w:rsidRDefault="00F62796" w:rsidP="00C23EED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F62796" w:rsidRDefault="00F62796" w:rsidP="0001157E">
            <w:pPr>
              <w:spacing w:before="120" w:after="12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dydaktyczny</w:t>
            </w:r>
          </w:p>
          <w:p w:rsidR="0001157E" w:rsidRPr="00C839DD" w:rsidRDefault="0001157E" w:rsidP="00027F46">
            <w:pPr>
              <w:spacing w:after="12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</w:p>
        </w:tc>
      </w:tr>
      <w:tr w:rsidR="00F62796" w:rsidTr="0001157E">
        <w:trPr>
          <w:trHeight w:val="1152"/>
        </w:trPr>
        <w:tc>
          <w:tcPr>
            <w:tcW w:w="709" w:type="dxa"/>
            <w:vAlign w:val="center"/>
          </w:tcPr>
          <w:p w:rsidR="00F62796" w:rsidRPr="00775EE9" w:rsidRDefault="00F62796" w:rsidP="00527B83">
            <w:pPr>
              <w:spacing w:before="120"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2</w:t>
            </w:r>
          </w:p>
        </w:tc>
        <w:tc>
          <w:tcPr>
            <w:tcW w:w="2410" w:type="dxa"/>
            <w:vAlign w:val="center"/>
          </w:tcPr>
          <w:p w:rsidR="00F62796" w:rsidRPr="00C839DD" w:rsidRDefault="00F62796" w:rsidP="0090534D">
            <w:pPr>
              <w:rPr>
                <w:rFonts w:ascii="Arial" w:hAnsi="Arial" w:cs="Arial"/>
                <w:sz w:val="20"/>
                <w:szCs w:val="20"/>
              </w:rPr>
            </w:pPr>
            <w:r w:rsidRPr="00C23EED">
              <w:rPr>
                <w:rFonts w:ascii="Arial" w:hAnsi="Arial" w:cs="Arial"/>
                <w:sz w:val="20"/>
                <w:szCs w:val="20"/>
              </w:rPr>
              <w:t xml:space="preserve">Pakiet 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br/>
            </w:r>
            <w:r w:rsidRPr="00C23EED">
              <w:rPr>
                <w:rFonts w:ascii="Arial" w:hAnsi="Arial" w:cs="Arial"/>
                <w:sz w:val="20"/>
                <w:szCs w:val="20"/>
              </w:rPr>
              <w:t>matematyczno-przyrodniczy</w:t>
            </w:r>
          </w:p>
        </w:tc>
        <w:tc>
          <w:tcPr>
            <w:tcW w:w="850" w:type="dxa"/>
            <w:vAlign w:val="center"/>
          </w:tcPr>
          <w:p w:rsidR="00F62796" w:rsidRPr="00E329B6" w:rsidRDefault="00F62796" w:rsidP="00946A1A">
            <w:pPr>
              <w:ind w:right="-108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zestaw </w:t>
            </w:r>
          </w:p>
        </w:tc>
        <w:tc>
          <w:tcPr>
            <w:tcW w:w="709" w:type="dxa"/>
            <w:vAlign w:val="center"/>
          </w:tcPr>
          <w:p w:rsidR="00F62796" w:rsidRPr="00E329B6" w:rsidRDefault="00F62796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6804" w:type="dxa"/>
          </w:tcPr>
          <w:p w:rsidR="00F62796" w:rsidRPr="0090534D" w:rsidRDefault="00F62796" w:rsidP="00C23EED">
            <w:pPr>
              <w:pStyle w:val="Akapitzlist"/>
              <w:spacing w:before="60" w:after="0" w:line="240" w:lineRule="auto"/>
              <w:ind w:left="34"/>
              <w:rPr>
                <w:rFonts w:ascii="Arial" w:hAnsi="Arial" w:cs="Arial"/>
                <w:sz w:val="20"/>
                <w:szCs w:val="20"/>
              </w:rPr>
            </w:pPr>
            <w:r w:rsidRPr="00C23EED">
              <w:rPr>
                <w:rFonts w:ascii="Arial" w:hAnsi="Arial" w:cs="Arial"/>
                <w:sz w:val="20"/>
                <w:szCs w:val="20"/>
              </w:rPr>
              <w:t>Pracownie Przedmiotowe pakiet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C23EED">
              <w:rPr>
                <w:rFonts w:ascii="Arial" w:hAnsi="Arial" w:cs="Arial"/>
                <w:sz w:val="20"/>
                <w:szCs w:val="20"/>
              </w:rPr>
              <w:t>matematyczno - przyrodniczy obejmuje programy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C23EED">
              <w:rPr>
                <w:rFonts w:ascii="Arial" w:hAnsi="Arial" w:cs="Arial"/>
                <w:sz w:val="20"/>
                <w:szCs w:val="20"/>
              </w:rPr>
              <w:t>dydaktyczne: Matematyka, Biologia,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C23EED">
              <w:rPr>
                <w:rFonts w:ascii="Arial" w:hAnsi="Arial" w:cs="Arial"/>
                <w:sz w:val="20"/>
                <w:szCs w:val="20"/>
              </w:rPr>
              <w:t>Fizyka, Chemia i dedykowane są dla nauczycieli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C23EED">
              <w:rPr>
                <w:rFonts w:ascii="Arial" w:hAnsi="Arial" w:cs="Arial"/>
                <w:sz w:val="20"/>
                <w:szCs w:val="20"/>
              </w:rPr>
              <w:t>uczących w szkole podstawowej.</w:t>
            </w:r>
          </w:p>
        </w:tc>
        <w:tc>
          <w:tcPr>
            <w:tcW w:w="2693" w:type="dxa"/>
          </w:tcPr>
          <w:p w:rsidR="00F62796" w:rsidRDefault="00F62796" w:rsidP="00C23EED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F62796" w:rsidRPr="00C839DD" w:rsidRDefault="00F62796" w:rsidP="001C0BE7">
            <w:pPr>
              <w:pStyle w:val="TableParagraph"/>
              <w:spacing w:before="120" w:after="120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eastAsia="pl-PL"/>
              </w:rPr>
              <w:br/>
              <w:t>Sprzęt dydaktyczny</w:t>
            </w:r>
          </w:p>
        </w:tc>
      </w:tr>
      <w:tr w:rsidR="00432274" w:rsidTr="0001157E">
        <w:trPr>
          <w:trHeight w:val="694"/>
        </w:trPr>
        <w:tc>
          <w:tcPr>
            <w:tcW w:w="709" w:type="dxa"/>
            <w:vAlign w:val="center"/>
          </w:tcPr>
          <w:p w:rsidR="00432274" w:rsidRPr="00775EE9" w:rsidRDefault="00432274" w:rsidP="003D7379">
            <w:pPr>
              <w:spacing w:before="120"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lastRenderedPageBreak/>
              <w:t>3</w:t>
            </w:r>
          </w:p>
        </w:tc>
        <w:tc>
          <w:tcPr>
            <w:tcW w:w="2410" w:type="dxa"/>
            <w:vAlign w:val="center"/>
          </w:tcPr>
          <w:p w:rsidR="00432274" w:rsidRPr="00C23EED" w:rsidRDefault="00432274" w:rsidP="00432274">
            <w:pPr>
              <w:spacing w:before="120" w:after="12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432274">
              <w:rPr>
                <w:rFonts w:ascii="Arial" w:hAnsi="Arial" w:cs="Arial"/>
                <w:sz w:val="20"/>
                <w:szCs w:val="20"/>
                <w:lang w:val="pl-PL"/>
              </w:rPr>
              <w:t>Walizka na 20 laptopów- ładowanie USB</w:t>
            </w:r>
          </w:p>
        </w:tc>
        <w:tc>
          <w:tcPr>
            <w:tcW w:w="850" w:type="dxa"/>
            <w:vAlign w:val="center"/>
          </w:tcPr>
          <w:p w:rsidR="00432274" w:rsidRDefault="00432274" w:rsidP="00432274">
            <w:pPr>
              <w:ind w:right="-108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szt.</w:t>
            </w:r>
          </w:p>
        </w:tc>
        <w:tc>
          <w:tcPr>
            <w:tcW w:w="709" w:type="dxa"/>
            <w:vAlign w:val="center"/>
          </w:tcPr>
          <w:p w:rsidR="00432274" w:rsidRDefault="00432274" w:rsidP="00432274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6804" w:type="dxa"/>
          </w:tcPr>
          <w:p w:rsidR="00432274" w:rsidRPr="00C23EED" w:rsidRDefault="00432274" w:rsidP="007245D0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432274">
              <w:rPr>
                <w:rFonts w:ascii="Arial" w:hAnsi="Arial" w:cs="Arial"/>
                <w:sz w:val="20"/>
                <w:szCs w:val="20"/>
                <w:lang w:val="pl-PL"/>
              </w:rPr>
              <w:t>Walizka do przechowywania i ładowania</w:t>
            </w:r>
            <w:r w:rsidR="00280FFB">
              <w:rPr>
                <w:rFonts w:ascii="Arial" w:hAnsi="Arial" w:cs="Arial"/>
                <w:sz w:val="20"/>
                <w:szCs w:val="20"/>
                <w:lang w:val="pl-PL"/>
              </w:rPr>
              <w:t xml:space="preserve"> min.</w:t>
            </w:r>
            <w:r w:rsidRPr="00432274">
              <w:rPr>
                <w:rFonts w:ascii="Arial" w:hAnsi="Arial" w:cs="Arial"/>
                <w:sz w:val="20"/>
                <w:szCs w:val="20"/>
                <w:lang w:val="pl-PL"/>
              </w:rPr>
              <w:t xml:space="preserve"> 20 laptopów, na kółkach</w:t>
            </w:r>
          </w:p>
        </w:tc>
        <w:tc>
          <w:tcPr>
            <w:tcW w:w="2693" w:type="dxa"/>
          </w:tcPr>
          <w:p w:rsidR="00432274" w:rsidRDefault="00432274" w:rsidP="00C23EED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eastAsia="pl-PL"/>
              </w:rPr>
              <w:br/>
              <w:t>Sprzęt dydaktyczny</w:t>
            </w:r>
          </w:p>
        </w:tc>
      </w:tr>
      <w:tr w:rsidR="00432274" w:rsidTr="0001157E">
        <w:trPr>
          <w:trHeight w:val="1275"/>
        </w:trPr>
        <w:tc>
          <w:tcPr>
            <w:tcW w:w="709" w:type="dxa"/>
            <w:vAlign w:val="center"/>
          </w:tcPr>
          <w:p w:rsidR="00432274" w:rsidRPr="00775EE9" w:rsidRDefault="00432274" w:rsidP="003D7379">
            <w:pPr>
              <w:spacing w:before="120"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4</w:t>
            </w:r>
          </w:p>
        </w:tc>
        <w:tc>
          <w:tcPr>
            <w:tcW w:w="2410" w:type="dxa"/>
            <w:vAlign w:val="center"/>
          </w:tcPr>
          <w:p w:rsidR="00432274" w:rsidRPr="00C23EED" w:rsidRDefault="00432274" w:rsidP="00A16352">
            <w:pPr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432274">
              <w:rPr>
                <w:rFonts w:ascii="Arial" w:hAnsi="Arial" w:cs="Arial"/>
                <w:sz w:val="20"/>
                <w:szCs w:val="20"/>
                <w:lang w:val="pl-PL"/>
              </w:rPr>
              <w:t xml:space="preserve">Pakiet 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br/>
            </w:r>
            <w:r w:rsidRPr="00432274">
              <w:rPr>
                <w:rFonts w:ascii="Arial" w:hAnsi="Arial" w:cs="Arial"/>
                <w:sz w:val="20"/>
                <w:szCs w:val="20"/>
                <w:lang w:val="pl-PL"/>
              </w:rPr>
              <w:t>edukacyjno-terapeutyczny</w:t>
            </w:r>
          </w:p>
        </w:tc>
        <w:tc>
          <w:tcPr>
            <w:tcW w:w="850" w:type="dxa"/>
            <w:vAlign w:val="center"/>
          </w:tcPr>
          <w:p w:rsidR="00432274" w:rsidRPr="00E329B6" w:rsidRDefault="00432274" w:rsidP="00EE3166">
            <w:pPr>
              <w:ind w:right="-108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zestaw </w:t>
            </w:r>
          </w:p>
        </w:tc>
        <w:tc>
          <w:tcPr>
            <w:tcW w:w="709" w:type="dxa"/>
            <w:vAlign w:val="center"/>
          </w:tcPr>
          <w:p w:rsidR="00432274" w:rsidRPr="00E329B6" w:rsidRDefault="00432274" w:rsidP="00EE3166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6804" w:type="dxa"/>
          </w:tcPr>
          <w:p w:rsidR="00432274" w:rsidRPr="00432274" w:rsidRDefault="00432274" w:rsidP="00432274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432274">
              <w:rPr>
                <w:rFonts w:ascii="Arial" w:hAnsi="Arial" w:cs="Arial"/>
                <w:sz w:val="20"/>
                <w:szCs w:val="20"/>
                <w:lang w:val="pl-PL"/>
              </w:rPr>
              <w:t xml:space="preserve">Pakiet programów multimedialnych wspomagających prace 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br/>
            </w:r>
            <w:r w:rsidRPr="00432274">
              <w:rPr>
                <w:rFonts w:ascii="Arial" w:hAnsi="Arial" w:cs="Arial"/>
                <w:sz w:val="20"/>
                <w:szCs w:val="20"/>
                <w:lang w:val="pl-PL"/>
              </w:rPr>
              <w:t>z uczniem w ramach zajęć:</w:t>
            </w:r>
          </w:p>
          <w:p w:rsidR="00432274" w:rsidRPr="00432274" w:rsidRDefault="00432274" w:rsidP="00432274">
            <w:pPr>
              <w:pStyle w:val="Akapitzlist"/>
              <w:numPr>
                <w:ilvl w:val="0"/>
                <w:numId w:val="12"/>
              </w:numPr>
              <w:spacing w:before="20" w:after="0" w:line="240" w:lineRule="auto"/>
              <w:ind w:left="176" w:hanging="142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432274">
              <w:rPr>
                <w:rFonts w:ascii="Arial" w:hAnsi="Arial" w:cs="Arial"/>
                <w:sz w:val="20"/>
                <w:szCs w:val="20"/>
                <w:lang w:val="pl-PL"/>
              </w:rPr>
              <w:t xml:space="preserve">rewalidacyjnych </w:t>
            </w:r>
          </w:p>
          <w:p w:rsidR="00432274" w:rsidRPr="00432274" w:rsidRDefault="00432274" w:rsidP="00432274">
            <w:pPr>
              <w:pStyle w:val="Akapitzlist"/>
              <w:numPr>
                <w:ilvl w:val="0"/>
                <w:numId w:val="12"/>
              </w:numPr>
              <w:spacing w:before="20" w:after="0" w:line="240" w:lineRule="auto"/>
              <w:ind w:left="176" w:hanging="142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432274">
              <w:rPr>
                <w:rFonts w:ascii="Arial" w:hAnsi="Arial" w:cs="Arial"/>
                <w:sz w:val="20"/>
                <w:szCs w:val="20"/>
                <w:lang w:val="pl-PL"/>
              </w:rPr>
              <w:t>terapii pedagogicznej</w:t>
            </w:r>
          </w:p>
          <w:p w:rsidR="00432274" w:rsidRPr="00432274" w:rsidRDefault="00432274" w:rsidP="00432274">
            <w:pPr>
              <w:pStyle w:val="Akapitzlist"/>
              <w:numPr>
                <w:ilvl w:val="0"/>
                <w:numId w:val="12"/>
              </w:numPr>
              <w:spacing w:before="20" w:after="0" w:line="240" w:lineRule="auto"/>
              <w:ind w:left="176" w:hanging="142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432274">
              <w:rPr>
                <w:rFonts w:ascii="Arial" w:hAnsi="Arial" w:cs="Arial"/>
                <w:sz w:val="20"/>
                <w:szCs w:val="20"/>
                <w:lang w:val="pl-PL"/>
              </w:rPr>
              <w:t>terapii logopedycznej,</w:t>
            </w:r>
          </w:p>
          <w:p w:rsidR="00432274" w:rsidRPr="00432274" w:rsidRDefault="00432274" w:rsidP="00432274">
            <w:pPr>
              <w:pStyle w:val="Akapitzlist"/>
              <w:numPr>
                <w:ilvl w:val="0"/>
                <w:numId w:val="12"/>
              </w:numPr>
              <w:spacing w:before="20" w:after="0" w:line="240" w:lineRule="auto"/>
              <w:ind w:left="176" w:hanging="142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432274">
              <w:rPr>
                <w:rFonts w:ascii="Arial" w:hAnsi="Arial" w:cs="Arial"/>
                <w:sz w:val="20"/>
                <w:szCs w:val="20"/>
                <w:lang w:val="pl-PL"/>
              </w:rPr>
              <w:t>korekcyjno-kompensacyjnych</w:t>
            </w:r>
          </w:p>
          <w:p w:rsidR="00432274" w:rsidRPr="00432274" w:rsidRDefault="00432274" w:rsidP="00432274">
            <w:pPr>
              <w:pStyle w:val="Akapitzlist"/>
              <w:numPr>
                <w:ilvl w:val="0"/>
                <w:numId w:val="12"/>
              </w:numPr>
              <w:spacing w:before="20" w:after="0" w:line="240" w:lineRule="auto"/>
              <w:ind w:left="176" w:hanging="142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432274">
              <w:rPr>
                <w:rFonts w:ascii="Arial" w:hAnsi="Arial" w:cs="Arial"/>
                <w:sz w:val="20"/>
                <w:szCs w:val="20"/>
                <w:lang w:val="pl-PL"/>
              </w:rPr>
              <w:t>rozwijające kompetencje emocjonalno- wychowawcze,</w:t>
            </w:r>
          </w:p>
          <w:p w:rsidR="00432274" w:rsidRPr="00432274" w:rsidRDefault="00432274" w:rsidP="00432274">
            <w:pPr>
              <w:pStyle w:val="Akapitzlist"/>
              <w:numPr>
                <w:ilvl w:val="0"/>
                <w:numId w:val="12"/>
              </w:numPr>
              <w:spacing w:before="20" w:after="120" w:line="240" w:lineRule="auto"/>
              <w:ind w:left="176" w:hanging="142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432274">
              <w:rPr>
                <w:rFonts w:ascii="Arial" w:hAnsi="Arial" w:cs="Arial"/>
                <w:sz w:val="20"/>
                <w:szCs w:val="20"/>
                <w:lang w:val="pl-PL"/>
              </w:rPr>
              <w:t>innych zajęć o charakterze terapeutycznym (a także zajęć rozwijających uzdolnienia w wyborach obszarach)</w:t>
            </w:r>
          </w:p>
        </w:tc>
        <w:tc>
          <w:tcPr>
            <w:tcW w:w="2693" w:type="dxa"/>
          </w:tcPr>
          <w:p w:rsidR="00432274" w:rsidRDefault="00432274" w:rsidP="00432274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432274" w:rsidRDefault="00432274" w:rsidP="00432274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dydaktyczny</w:t>
            </w:r>
          </w:p>
        </w:tc>
      </w:tr>
      <w:tr w:rsidR="00D86FC4" w:rsidTr="0001157E">
        <w:trPr>
          <w:trHeight w:val="1190"/>
        </w:trPr>
        <w:tc>
          <w:tcPr>
            <w:tcW w:w="709" w:type="dxa"/>
            <w:vAlign w:val="center"/>
          </w:tcPr>
          <w:p w:rsidR="00D86FC4" w:rsidRPr="00946A1A" w:rsidRDefault="00D86FC4" w:rsidP="00D939E4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946A1A">
              <w:rPr>
                <w:rFonts w:ascii="Arial" w:hAnsi="Arial" w:cs="Arial"/>
                <w:sz w:val="20"/>
                <w:szCs w:val="20"/>
                <w:lang w:val="pl-PL"/>
              </w:rPr>
              <w:t>5</w:t>
            </w:r>
          </w:p>
        </w:tc>
        <w:tc>
          <w:tcPr>
            <w:tcW w:w="2410" w:type="dxa"/>
            <w:vAlign w:val="center"/>
          </w:tcPr>
          <w:p w:rsidR="00D86FC4" w:rsidRPr="004B32F4" w:rsidRDefault="00D86FC4" w:rsidP="00A16352">
            <w:pPr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C23EED">
              <w:rPr>
                <w:rFonts w:ascii="Arial" w:hAnsi="Arial" w:cs="Arial"/>
                <w:sz w:val="20"/>
                <w:szCs w:val="20"/>
                <w:lang w:val="pl-PL"/>
              </w:rPr>
              <w:t>Moduł Specjalne Potrzeby Edukacyjne (SPE)</w:t>
            </w:r>
          </w:p>
        </w:tc>
        <w:tc>
          <w:tcPr>
            <w:tcW w:w="850" w:type="dxa"/>
            <w:vAlign w:val="center"/>
          </w:tcPr>
          <w:p w:rsidR="00D86FC4" w:rsidRPr="00E329B6" w:rsidRDefault="00D86FC4" w:rsidP="00A16352">
            <w:pPr>
              <w:ind w:right="-108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zestaw </w:t>
            </w:r>
          </w:p>
        </w:tc>
        <w:tc>
          <w:tcPr>
            <w:tcW w:w="709" w:type="dxa"/>
            <w:vAlign w:val="center"/>
          </w:tcPr>
          <w:p w:rsidR="00D86FC4" w:rsidRPr="00E329B6" w:rsidRDefault="00D86FC4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2</w:t>
            </w:r>
          </w:p>
        </w:tc>
        <w:tc>
          <w:tcPr>
            <w:tcW w:w="6804" w:type="dxa"/>
          </w:tcPr>
          <w:p w:rsidR="00D86FC4" w:rsidRPr="00B35435" w:rsidRDefault="00D86FC4" w:rsidP="007245D0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C23EED">
              <w:rPr>
                <w:rFonts w:ascii="Arial" w:hAnsi="Arial" w:cs="Arial"/>
                <w:sz w:val="20"/>
                <w:szCs w:val="20"/>
                <w:lang w:val="pl-PL"/>
              </w:rPr>
              <w:t>Zestaw składający się z robota, mat oraz ćwiczeń do terapii oraz zajęć rewalidacyjnych dla dzieci</w:t>
            </w:r>
          </w:p>
        </w:tc>
        <w:tc>
          <w:tcPr>
            <w:tcW w:w="2693" w:type="dxa"/>
          </w:tcPr>
          <w:p w:rsidR="00D86FC4" w:rsidRDefault="00D86FC4" w:rsidP="00C23EED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D86FC4" w:rsidRPr="00B35435" w:rsidRDefault="00D86FC4" w:rsidP="001C0BE7">
            <w:pPr>
              <w:spacing w:before="120" w:after="120" w:line="240" w:lineRule="auto"/>
              <w:rPr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dydaktyczny</w:t>
            </w:r>
          </w:p>
        </w:tc>
      </w:tr>
      <w:tr w:rsidR="00D86FC4" w:rsidTr="0001157E">
        <w:trPr>
          <w:trHeight w:val="1251"/>
        </w:trPr>
        <w:tc>
          <w:tcPr>
            <w:tcW w:w="709" w:type="dxa"/>
            <w:vAlign w:val="center"/>
          </w:tcPr>
          <w:p w:rsidR="00D86FC4" w:rsidRPr="00A16352" w:rsidRDefault="00D86FC4" w:rsidP="00D939E4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>6</w:t>
            </w:r>
          </w:p>
        </w:tc>
        <w:tc>
          <w:tcPr>
            <w:tcW w:w="2410" w:type="dxa"/>
            <w:vAlign w:val="center"/>
          </w:tcPr>
          <w:p w:rsidR="00D86FC4" w:rsidRPr="00160490" w:rsidRDefault="00D86FC4" w:rsidP="00A16352">
            <w:pPr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C23EED">
              <w:rPr>
                <w:rFonts w:ascii="Arial" w:hAnsi="Arial" w:cs="Arial"/>
                <w:sz w:val="20"/>
                <w:szCs w:val="20"/>
                <w:lang w:val="pl-PL"/>
              </w:rPr>
              <w:t>Moduł SPE Pakiet Społeczno Emocjonalny</w:t>
            </w:r>
          </w:p>
        </w:tc>
        <w:tc>
          <w:tcPr>
            <w:tcW w:w="850" w:type="dxa"/>
            <w:vAlign w:val="center"/>
          </w:tcPr>
          <w:p w:rsidR="00D86FC4" w:rsidRPr="00E329B6" w:rsidRDefault="00D86FC4" w:rsidP="00A16352">
            <w:pPr>
              <w:ind w:right="-108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zestaw </w:t>
            </w:r>
          </w:p>
        </w:tc>
        <w:tc>
          <w:tcPr>
            <w:tcW w:w="709" w:type="dxa"/>
            <w:vAlign w:val="center"/>
          </w:tcPr>
          <w:p w:rsidR="00D86FC4" w:rsidRPr="00E329B6" w:rsidRDefault="00D86FC4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2</w:t>
            </w:r>
          </w:p>
        </w:tc>
        <w:tc>
          <w:tcPr>
            <w:tcW w:w="6804" w:type="dxa"/>
          </w:tcPr>
          <w:p w:rsidR="00D86FC4" w:rsidRPr="00DB5EB6" w:rsidRDefault="00D86FC4" w:rsidP="00DB5EB6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C23EED">
              <w:rPr>
                <w:rFonts w:ascii="Arial" w:hAnsi="Arial" w:cs="Arial"/>
                <w:sz w:val="20"/>
                <w:szCs w:val="20"/>
                <w:lang w:val="pl-PL"/>
              </w:rPr>
              <w:t>Zestaw ćwiczeń wspierających rozwój społeczno-emocjonalny dzieci w wieku 6-10 lat</w:t>
            </w:r>
          </w:p>
        </w:tc>
        <w:tc>
          <w:tcPr>
            <w:tcW w:w="2693" w:type="dxa"/>
          </w:tcPr>
          <w:p w:rsidR="00D86FC4" w:rsidRDefault="00D86FC4" w:rsidP="001C0BE7">
            <w:pPr>
              <w:spacing w:before="120" w:after="12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D86FC4" w:rsidRDefault="00D86FC4" w:rsidP="001C0BE7">
            <w:pPr>
              <w:spacing w:before="120" w:after="120" w:line="240" w:lineRule="auto"/>
              <w:rPr>
                <w:noProof/>
                <w:sz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dydaktyczny</w:t>
            </w:r>
          </w:p>
        </w:tc>
      </w:tr>
      <w:tr w:rsidR="00D86FC4" w:rsidTr="0001157E">
        <w:trPr>
          <w:trHeight w:val="1241"/>
        </w:trPr>
        <w:tc>
          <w:tcPr>
            <w:tcW w:w="709" w:type="dxa"/>
            <w:vAlign w:val="center"/>
          </w:tcPr>
          <w:p w:rsidR="00D86FC4" w:rsidRPr="00A16352" w:rsidRDefault="00D86FC4" w:rsidP="00D939E4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7</w:t>
            </w:r>
          </w:p>
        </w:tc>
        <w:tc>
          <w:tcPr>
            <w:tcW w:w="2410" w:type="dxa"/>
            <w:vAlign w:val="center"/>
          </w:tcPr>
          <w:p w:rsidR="00D86FC4" w:rsidRPr="00AC0436" w:rsidRDefault="00D86FC4" w:rsidP="00A16352">
            <w:pPr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>Tablica suchościeralna magnetyczna</w:t>
            </w:r>
          </w:p>
        </w:tc>
        <w:tc>
          <w:tcPr>
            <w:tcW w:w="850" w:type="dxa"/>
            <w:vAlign w:val="center"/>
          </w:tcPr>
          <w:p w:rsidR="00D86FC4" w:rsidRPr="00946A1A" w:rsidRDefault="00D86FC4" w:rsidP="00A16352">
            <w:pPr>
              <w:ind w:left="-14" w:right="-91" w:firstLine="14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szt.</w:t>
            </w:r>
          </w:p>
        </w:tc>
        <w:tc>
          <w:tcPr>
            <w:tcW w:w="709" w:type="dxa"/>
            <w:vAlign w:val="center"/>
          </w:tcPr>
          <w:p w:rsidR="00D86FC4" w:rsidRPr="00946A1A" w:rsidRDefault="00D86FC4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2</w:t>
            </w:r>
          </w:p>
        </w:tc>
        <w:tc>
          <w:tcPr>
            <w:tcW w:w="6804" w:type="dxa"/>
          </w:tcPr>
          <w:p w:rsidR="00D86FC4" w:rsidRPr="005A0A10" w:rsidRDefault="00D86FC4" w:rsidP="00AC0436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>Tablica biała suchościeralna o powierzchni magnetycznej wym.170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-180</w:t>
            </w: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>x100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-110</w:t>
            </w: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 xml:space="preserve"> cm</w:t>
            </w:r>
          </w:p>
        </w:tc>
        <w:tc>
          <w:tcPr>
            <w:tcW w:w="2693" w:type="dxa"/>
          </w:tcPr>
          <w:p w:rsidR="00D86FC4" w:rsidRDefault="00D86FC4" w:rsidP="00A16352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D86FC4" w:rsidRDefault="00D86FC4" w:rsidP="00A16352">
            <w:pPr>
              <w:spacing w:before="120" w:after="120" w:line="240" w:lineRule="auto"/>
              <w:rPr>
                <w:noProof/>
                <w:sz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dydaktyczny</w:t>
            </w:r>
          </w:p>
        </w:tc>
      </w:tr>
      <w:tr w:rsidR="00D86FC4" w:rsidTr="0001157E">
        <w:trPr>
          <w:trHeight w:val="1230"/>
        </w:trPr>
        <w:tc>
          <w:tcPr>
            <w:tcW w:w="709" w:type="dxa"/>
            <w:vAlign w:val="center"/>
          </w:tcPr>
          <w:p w:rsidR="00D86FC4" w:rsidRPr="00A16352" w:rsidRDefault="00D86FC4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8</w:t>
            </w:r>
          </w:p>
        </w:tc>
        <w:tc>
          <w:tcPr>
            <w:tcW w:w="2410" w:type="dxa"/>
            <w:vAlign w:val="center"/>
          </w:tcPr>
          <w:p w:rsidR="00D86FC4" w:rsidRPr="00BD4FE1" w:rsidRDefault="00D86FC4" w:rsidP="00A16352">
            <w:pPr>
              <w:rPr>
                <w:rFonts w:ascii="Arial" w:hAnsi="Arial" w:cs="Arial"/>
                <w:sz w:val="20"/>
                <w:szCs w:val="20"/>
              </w:rPr>
            </w:pPr>
            <w:r w:rsidRPr="00A16352">
              <w:rPr>
                <w:rFonts w:ascii="Arial" w:hAnsi="Arial" w:cs="Arial"/>
                <w:sz w:val="20"/>
                <w:szCs w:val="20"/>
              </w:rPr>
              <w:t>Lustro logopedyczne duże</w:t>
            </w:r>
          </w:p>
        </w:tc>
        <w:tc>
          <w:tcPr>
            <w:tcW w:w="850" w:type="dxa"/>
            <w:vAlign w:val="center"/>
          </w:tcPr>
          <w:p w:rsidR="00D86FC4" w:rsidRPr="00946A1A" w:rsidRDefault="00D86FC4" w:rsidP="00A16352">
            <w:pPr>
              <w:ind w:left="-14" w:right="-91" w:firstLine="14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szt.</w:t>
            </w:r>
          </w:p>
        </w:tc>
        <w:tc>
          <w:tcPr>
            <w:tcW w:w="709" w:type="dxa"/>
            <w:vAlign w:val="center"/>
          </w:tcPr>
          <w:p w:rsidR="00D86FC4" w:rsidRPr="00946A1A" w:rsidRDefault="00D86FC4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6804" w:type="dxa"/>
          </w:tcPr>
          <w:p w:rsidR="00D86FC4" w:rsidRPr="00833017" w:rsidRDefault="00D86FC4" w:rsidP="00A16352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>Lustro do ćwiczeń logopedycznych, mocowane do ściany, wym. 13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0-140 </w:t>
            </w: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>x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70-80 </w:t>
            </w: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>cm</w:t>
            </w:r>
          </w:p>
        </w:tc>
        <w:tc>
          <w:tcPr>
            <w:tcW w:w="2693" w:type="dxa"/>
          </w:tcPr>
          <w:p w:rsidR="00D86FC4" w:rsidRDefault="00D86FC4" w:rsidP="00A16352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D86FC4" w:rsidRPr="00BD4FE1" w:rsidRDefault="00D86FC4" w:rsidP="00A16352">
            <w:pPr>
              <w:spacing w:before="120" w:after="12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dydaktyczny</w:t>
            </w:r>
          </w:p>
        </w:tc>
      </w:tr>
      <w:tr w:rsidR="00D86FC4" w:rsidTr="0001157E">
        <w:trPr>
          <w:trHeight w:val="566"/>
        </w:trPr>
        <w:tc>
          <w:tcPr>
            <w:tcW w:w="709" w:type="dxa"/>
            <w:vAlign w:val="center"/>
          </w:tcPr>
          <w:p w:rsidR="00D86FC4" w:rsidRPr="00A16352" w:rsidRDefault="00D86FC4" w:rsidP="00D86FC4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9</w:t>
            </w:r>
          </w:p>
        </w:tc>
        <w:tc>
          <w:tcPr>
            <w:tcW w:w="2410" w:type="dxa"/>
            <w:vAlign w:val="center"/>
          </w:tcPr>
          <w:p w:rsidR="00D86FC4" w:rsidRPr="00A16352" w:rsidRDefault="00D86FC4" w:rsidP="00A16352">
            <w:pPr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>Pomocnik logopedyczny</w:t>
            </w:r>
          </w:p>
        </w:tc>
        <w:tc>
          <w:tcPr>
            <w:tcW w:w="850" w:type="dxa"/>
            <w:vAlign w:val="center"/>
          </w:tcPr>
          <w:p w:rsidR="00D86FC4" w:rsidRPr="00E329B6" w:rsidRDefault="00D86FC4" w:rsidP="00D86FC4">
            <w:pPr>
              <w:ind w:right="-108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zestaw</w:t>
            </w:r>
          </w:p>
        </w:tc>
        <w:tc>
          <w:tcPr>
            <w:tcW w:w="709" w:type="dxa"/>
            <w:vAlign w:val="center"/>
          </w:tcPr>
          <w:p w:rsidR="00D86FC4" w:rsidRPr="00E329B6" w:rsidRDefault="00D86FC4" w:rsidP="00D86FC4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6804" w:type="dxa"/>
          </w:tcPr>
          <w:p w:rsidR="00D86FC4" w:rsidRDefault="00D86FC4" w:rsidP="00A16352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 xml:space="preserve">Zestaw pomocy dydaktycznych do zajęć logopedycznych dla dzieci z różnymi zaburzeniami mowy. </w:t>
            </w:r>
          </w:p>
          <w:p w:rsidR="00D86FC4" w:rsidRPr="00A16352" w:rsidRDefault="00D86FC4" w:rsidP="00F71101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>Skład zestawu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minimum</w:t>
            </w: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>:</w:t>
            </w:r>
          </w:p>
          <w:p w:rsidR="00D86FC4" w:rsidRPr="00A16352" w:rsidRDefault="00D86FC4" w:rsidP="00A16352">
            <w:pPr>
              <w:pStyle w:val="Akapitzlist"/>
              <w:numPr>
                <w:ilvl w:val="0"/>
                <w:numId w:val="5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>Onomatopeje - karty do prezentacji</w:t>
            </w:r>
          </w:p>
          <w:p w:rsidR="00D86FC4" w:rsidRPr="00A16352" w:rsidRDefault="00D86FC4" w:rsidP="00A16352">
            <w:pPr>
              <w:pStyle w:val="Akapitzlist"/>
              <w:numPr>
                <w:ilvl w:val="0"/>
                <w:numId w:val="5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>Posłuchaj/zobacz, zapamiętaj, ułóż!</w:t>
            </w:r>
          </w:p>
          <w:p w:rsidR="00D86FC4" w:rsidRPr="00A16352" w:rsidRDefault="00D86FC4" w:rsidP="00A16352">
            <w:pPr>
              <w:pStyle w:val="Akapitzlist"/>
              <w:numPr>
                <w:ilvl w:val="0"/>
                <w:numId w:val="5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lastRenderedPageBreak/>
              <w:t>Onomatopeje</w:t>
            </w:r>
          </w:p>
          <w:p w:rsidR="00D86FC4" w:rsidRPr="00A16352" w:rsidRDefault="00D86FC4" w:rsidP="00A16352">
            <w:pPr>
              <w:pStyle w:val="Akapitzlist"/>
              <w:numPr>
                <w:ilvl w:val="0"/>
                <w:numId w:val="5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>Poznajemy dźwięki</w:t>
            </w:r>
          </w:p>
          <w:p w:rsidR="00D86FC4" w:rsidRPr="00A16352" w:rsidRDefault="00D86FC4" w:rsidP="00A16352">
            <w:pPr>
              <w:pStyle w:val="Akapitzlist"/>
              <w:numPr>
                <w:ilvl w:val="0"/>
                <w:numId w:val="5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>Karty obrazkowe i odgłosy zwierząt</w:t>
            </w:r>
          </w:p>
          <w:p w:rsidR="00D86FC4" w:rsidRPr="00A16352" w:rsidRDefault="00D86FC4" w:rsidP="00A16352">
            <w:pPr>
              <w:pStyle w:val="Akapitzlist"/>
              <w:numPr>
                <w:ilvl w:val="0"/>
                <w:numId w:val="5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>Wiejska zagroda - Naturalne odgłosy z wiejskiego podwórka</w:t>
            </w:r>
          </w:p>
          <w:p w:rsidR="00D86FC4" w:rsidRPr="00A16352" w:rsidRDefault="00D86FC4" w:rsidP="00A16352">
            <w:pPr>
              <w:pStyle w:val="Akapitzlist"/>
              <w:numPr>
                <w:ilvl w:val="0"/>
                <w:numId w:val="5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 xml:space="preserve">Dźwięki z otoczenia </w:t>
            </w:r>
          </w:p>
          <w:p w:rsidR="00D86FC4" w:rsidRPr="00A16352" w:rsidRDefault="00D86FC4" w:rsidP="00A16352">
            <w:pPr>
              <w:pStyle w:val="Akapitzlist"/>
              <w:numPr>
                <w:ilvl w:val="0"/>
                <w:numId w:val="5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>Dopasuj kształty</w:t>
            </w:r>
          </w:p>
          <w:p w:rsidR="00D86FC4" w:rsidRPr="00A16352" w:rsidRDefault="00D86FC4" w:rsidP="00A16352">
            <w:pPr>
              <w:pStyle w:val="Akapitzlist"/>
              <w:numPr>
                <w:ilvl w:val="0"/>
                <w:numId w:val="5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>Piórka 20 g, różne kolory</w:t>
            </w:r>
          </w:p>
          <w:p w:rsidR="00D86FC4" w:rsidRPr="00A16352" w:rsidRDefault="00D86FC4" w:rsidP="00A16352">
            <w:pPr>
              <w:pStyle w:val="Akapitzlist"/>
              <w:numPr>
                <w:ilvl w:val="0"/>
                <w:numId w:val="5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>Wiatraczek z zaokrąglonymi skrzydełkami</w:t>
            </w:r>
          </w:p>
          <w:p w:rsidR="00D86FC4" w:rsidRPr="00A16352" w:rsidRDefault="00D86FC4" w:rsidP="00A16352">
            <w:pPr>
              <w:pStyle w:val="Akapitzlist"/>
              <w:numPr>
                <w:ilvl w:val="0"/>
                <w:numId w:val="5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>Wiatraczek ze spiczastymi skrzydełkami</w:t>
            </w:r>
          </w:p>
          <w:p w:rsidR="00D86FC4" w:rsidRPr="00A16352" w:rsidRDefault="00D86FC4" w:rsidP="00A16352">
            <w:pPr>
              <w:pStyle w:val="Akapitzlist"/>
              <w:numPr>
                <w:ilvl w:val="0"/>
                <w:numId w:val="5"/>
              </w:numPr>
              <w:spacing w:after="0" w:line="240" w:lineRule="auto"/>
              <w:ind w:left="459" w:hanging="425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>Bańki mydlane</w:t>
            </w:r>
          </w:p>
          <w:p w:rsidR="00D86FC4" w:rsidRPr="00A16352" w:rsidRDefault="00D86FC4" w:rsidP="00A16352">
            <w:pPr>
              <w:pStyle w:val="Akapitzlist"/>
              <w:numPr>
                <w:ilvl w:val="0"/>
                <w:numId w:val="5"/>
              </w:numPr>
              <w:spacing w:after="12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A16352">
              <w:rPr>
                <w:rFonts w:ascii="Arial" w:hAnsi="Arial" w:cs="Arial"/>
                <w:sz w:val="20"/>
                <w:szCs w:val="20"/>
                <w:lang w:val="pl-PL"/>
              </w:rPr>
              <w:t>Sprawnościowe koło</w:t>
            </w:r>
          </w:p>
        </w:tc>
        <w:tc>
          <w:tcPr>
            <w:tcW w:w="2693" w:type="dxa"/>
          </w:tcPr>
          <w:p w:rsidR="00D86FC4" w:rsidRDefault="00D86FC4" w:rsidP="00A16352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lastRenderedPageBreak/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D86FC4" w:rsidRDefault="00D86FC4" w:rsidP="00A16352">
            <w:pPr>
              <w:spacing w:before="120" w:after="0" w:line="240" w:lineRule="auto"/>
              <w:rPr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dydaktyczny</w:t>
            </w:r>
          </w:p>
        </w:tc>
      </w:tr>
      <w:tr w:rsidR="00D86FC4" w:rsidTr="0015533A">
        <w:trPr>
          <w:trHeight w:val="411"/>
        </w:trPr>
        <w:tc>
          <w:tcPr>
            <w:tcW w:w="709" w:type="dxa"/>
            <w:vAlign w:val="center"/>
          </w:tcPr>
          <w:p w:rsidR="00D86FC4" w:rsidRPr="00A16352" w:rsidRDefault="00D86FC4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lastRenderedPageBreak/>
              <w:t>10</w:t>
            </w:r>
          </w:p>
        </w:tc>
        <w:tc>
          <w:tcPr>
            <w:tcW w:w="2410" w:type="dxa"/>
            <w:vAlign w:val="center"/>
          </w:tcPr>
          <w:p w:rsidR="00D86FC4" w:rsidRPr="002A2A74" w:rsidRDefault="00D86FC4" w:rsidP="00A16352">
            <w:pPr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Szafa aktywności</w:t>
            </w:r>
          </w:p>
        </w:tc>
        <w:tc>
          <w:tcPr>
            <w:tcW w:w="850" w:type="dxa"/>
            <w:vAlign w:val="center"/>
          </w:tcPr>
          <w:p w:rsidR="00D86FC4" w:rsidRPr="00E329B6" w:rsidRDefault="00D86FC4" w:rsidP="00F13FDD">
            <w:pPr>
              <w:ind w:right="-108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zestaw </w:t>
            </w:r>
          </w:p>
        </w:tc>
        <w:tc>
          <w:tcPr>
            <w:tcW w:w="709" w:type="dxa"/>
            <w:vAlign w:val="center"/>
          </w:tcPr>
          <w:p w:rsidR="00D86FC4" w:rsidRPr="00E329B6" w:rsidRDefault="00D86FC4" w:rsidP="00F13FDD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6804" w:type="dxa"/>
          </w:tcPr>
          <w:p w:rsidR="00D86FC4" w:rsidRDefault="00D86FC4" w:rsidP="002A2A74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2A2A74">
              <w:rPr>
                <w:rFonts w:ascii="Arial" w:hAnsi="Arial" w:cs="Arial"/>
                <w:sz w:val="20"/>
                <w:szCs w:val="20"/>
                <w:lang w:val="pl-PL"/>
              </w:rPr>
              <w:t>Zestaw 46 pomocy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2A2A74">
              <w:rPr>
                <w:rFonts w:ascii="Arial" w:hAnsi="Arial" w:cs="Arial"/>
                <w:sz w:val="20"/>
                <w:szCs w:val="20"/>
                <w:lang w:val="pl-PL"/>
              </w:rPr>
              <w:t>-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2A2A74">
              <w:rPr>
                <w:rFonts w:ascii="Arial" w:hAnsi="Arial" w:cs="Arial"/>
                <w:sz w:val="20"/>
                <w:szCs w:val="20"/>
                <w:lang w:val="pl-PL"/>
              </w:rPr>
              <w:t>pudełek aktywności do zajęć dydaktyczno-wyrównawczych, doskonalących kompetencje dzieci.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</w:p>
          <w:p w:rsidR="00D86FC4" w:rsidRPr="002A2A74" w:rsidRDefault="00D86FC4" w:rsidP="002A2A74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2A2A74">
              <w:rPr>
                <w:rFonts w:ascii="Arial" w:hAnsi="Arial" w:cs="Arial"/>
                <w:sz w:val="20"/>
                <w:szCs w:val="20"/>
                <w:lang w:val="pl-PL"/>
              </w:rPr>
              <w:t xml:space="preserve">Skład 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całego zestawu minimum</w:t>
            </w:r>
            <w:r w:rsidRPr="002A2A74">
              <w:rPr>
                <w:rFonts w:ascii="Arial" w:hAnsi="Arial" w:cs="Arial"/>
                <w:sz w:val="20"/>
                <w:szCs w:val="20"/>
                <w:lang w:val="pl-PL"/>
              </w:rPr>
              <w:t>: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Szafka - organizer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Burza mózgów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Geoland Junior lub równoważne co do funkcjonalności</w:t>
            </w:r>
            <w:r w:rsidR="006120BB"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- odkrywamy symetrię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Zestaw magnetycznych atrakcji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Dwukolorowa klepsydra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 xml:space="preserve">Zygzakowa klepsydra - 1 szt. 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 xml:space="preserve">Sensoryczna klepsydra - 1 szt. 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Tablica magnetyczna - ułóż wzór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Pamięć dźwiękowa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Twister Faktury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Podkładki do frottage'u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 xml:space="preserve">Podkładki do frottage'u - liście - 1 szt. 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Tęczowe kamyczki do zabaw kreatywnych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Działania matematyczne dla maluchów - zestaw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Matematyczne sześciany z kartami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Plansze z zadaniami - dwie dwustronne tablice</w:t>
            </w:r>
            <w:r w:rsidR="0015533A"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z gr</w:t>
            </w:r>
            <w:r w:rsidR="0015533A">
              <w:rPr>
                <w:rFonts w:ascii="Arial" w:hAnsi="Arial" w:cs="Arial"/>
                <w:sz w:val="20"/>
                <w:szCs w:val="20"/>
                <w:lang w:val="pl-PL"/>
              </w:rPr>
              <w:t xml:space="preserve">. </w:t>
            </w: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kartonu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Kości (min.) 10 szt.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Liczmany sześciany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Karty zadań do klocków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Znajdź i policz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Puzzle w kostce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Mozaika w drewnianym pudełku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lastRenderedPageBreak/>
              <w:t>Mozaika geometryczna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Piankowe domino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Kostki z oczkami – min. 12 szt. -1 kpl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Duża kostka z liczbami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Przekraczanie progu dziesiątkowego (ramki i żetony)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Kolorowe figury min. 60 szt. - 1 kpl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Grzybobranie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Chińczyk-warcaby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Niebieska/granatowa/lub inny poduszka do stempli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Drewniane stemple Zwierzątka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 xml:space="preserve">Duże stemple Zjawiska pogodowe - 1 szt. 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Oszczędzamy wodę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Cylindry menzurki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Duże pipety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 xml:space="preserve">Kompas </w:t>
            </w:r>
            <w:proofErr w:type="spellStart"/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śr</w:t>
            </w:r>
            <w:proofErr w:type="spellEnd"/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. min. 5 cm - 2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Puzzle warstwowe – dziewczynka/chłopczyk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Zgadnij, o czym myślę - karty z obrazkami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Puzzle mapa świata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Plansza - Dni tygodnia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Kostki piankowe, min. 3 szt. - 1 kpl.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Pudełko do obserwacji okazów z min. 2 lupami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Rośliny w powiększeniu - zdjęcia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Lupa z rączką 3 w 1 - 2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 xml:space="preserve">Klocki magnetyczne, min. 88 </w:t>
            </w:r>
            <w:proofErr w:type="spellStart"/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el</w:t>
            </w:r>
            <w:proofErr w:type="spellEnd"/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. - 1 szt.</w:t>
            </w:r>
          </w:p>
          <w:p w:rsidR="00D86FC4" w:rsidRPr="001A6784" w:rsidRDefault="00D86FC4" w:rsidP="00E870B2">
            <w:pPr>
              <w:pStyle w:val="Akapitzlist"/>
              <w:numPr>
                <w:ilvl w:val="0"/>
                <w:numId w:val="7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1A6784">
              <w:rPr>
                <w:rFonts w:ascii="Arial" w:hAnsi="Arial" w:cs="Arial"/>
                <w:sz w:val="20"/>
                <w:szCs w:val="20"/>
                <w:lang w:val="pl-PL"/>
              </w:rPr>
              <w:t>Pojemnik płytki 1 jasnoszary/szary/niebieski/inny - 1 szt.</w:t>
            </w:r>
          </w:p>
          <w:p w:rsidR="00D86FC4" w:rsidRPr="00833017" w:rsidRDefault="00D86FC4" w:rsidP="006120BB">
            <w:pPr>
              <w:spacing w:before="60" w:after="12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Zamawiający dopuszcza inną ilość </w:t>
            </w:r>
            <w:r w:rsidRPr="002A2A74">
              <w:rPr>
                <w:rFonts w:ascii="Arial" w:hAnsi="Arial" w:cs="Arial"/>
                <w:sz w:val="20"/>
                <w:szCs w:val="20"/>
                <w:lang w:val="pl-PL"/>
              </w:rPr>
              <w:t>pomocy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2A2A74">
              <w:rPr>
                <w:rFonts w:ascii="Arial" w:hAnsi="Arial" w:cs="Arial"/>
                <w:sz w:val="20"/>
                <w:szCs w:val="20"/>
                <w:lang w:val="pl-PL"/>
              </w:rPr>
              <w:t>-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2A2A74">
              <w:rPr>
                <w:rFonts w:ascii="Arial" w:hAnsi="Arial" w:cs="Arial"/>
                <w:sz w:val="20"/>
                <w:szCs w:val="20"/>
                <w:lang w:val="pl-PL"/>
              </w:rPr>
              <w:t>pudełek aktywności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pod warunkiem, że skład całego zestawu będzie kompletny.</w:t>
            </w:r>
          </w:p>
        </w:tc>
        <w:tc>
          <w:tcPr>
            <w:tcW w:w="2693" w:type="dxa"/>
          </w:tcPr>
          <w:p w:rsidR="00D86FC4" w:rsidRDefault="00D86FC4" w:rsidP="00892456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lastRenderedPageBreak/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D86FC4" w:rsidRDefault="00D86FC4" w:rsidP="00892456">
            <w:pPr>
              <w:spacing w:before="120" w:after="0" w:line="240" w:lineRule="auto"/>
              <w:rPr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dydaktyczny</w:t>
            </w:r>
          </w:p>
        </w:tc>
      </w:tr>
      <w:tr w:rsidR="00D86FC4" w:rsidTr="001E4F67">
        <w:trPr>
          <w:trHeight w:val="1270"/>
        </w:trPr>
        <w:tc>
          <w:tcPr>
            <w:tcW w:w="709" w:type="dxa"/>
            <w:vAlign w:val="center"/>
          </w:tcPr>
          <w:p w:rsidR="00D86FC4" w:rsidRPr="00A16352" w:rsidRDefault="00D86FC4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lastRenderedPageBreak/>
              <w:t>11</w:t>
            </w:r>
          </w:p>
        </w:tc>
        <w:tc>
          <w:tcPr>
            <w:tcW w:w="2410" w:type="dxa"/>
            <w:vAlign w:val="center"/>
          </w:tcPr>
          <w:p w:rsidR="00D86FC4" w:rsidRPr="00FF0D28" w:rsidRDefault="00D86FC4" w:rsidP="00A16352">
            <w:pPr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Zestaw klocków</w:t>
            </w:r>
          </w:p>
        </w:tc>
        <w:tc>
          <w:tcPr>
            <w:tcW w:w="850" w:type="dxa"/>
            <w:vAlign w:val="center"/>
          </w:tcPr>
          <w:p w:rsidR="00D86FC4" w:rsidRPr="00E329B6" w:rsidRDefault="00D86FC4" w:rsidP="00F13FDD">
            <w:pPr>
              <w:ind w:right="-108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zestaw </w:t>
            </w:r>
          </w:p>
        </w:tc>
        <w:tc>
          <w:tcPr>
            <w:tcW w:w="709" w:type="dxa"/>
            <w:vAlign w:val="center"/>
          </w:tcPr>
          <w:p w:rsidR="00D86FC4" w:rsidRPr="00E329B6" w:rsidRDefault="00D86FC4" w:rsidP="00F13FDD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6804" w:type="dxa"/>
          </w:tcPr>
          <w:p w:rsidR="00D86FC4" w:rsidRPr="00833017" w:rsidRDefault="00D86FC4" w:rsidP="000F57EE">
            <w:pPr>
              <w:spacing w:before="120" w:after="12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FF0D28">
              <w:rPr>
                <w:rFonts w:ascii="Arial" w:hAnsi="Arial" w:cs="Arial"/>
                <w:sz w:val="20"/>
                <w:szCs w:val="20"/>
                <w:lang w:val="pl-PL"/>
              </w:rPr>
              <w:t>Magnetyczne klocki rozwijające wyobraźnię dzieci, zdolności manualne, kreatywność i logiczne myślenie.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Zestaw klocków składa się z min. </w:t>
            </w:r>
            <w:r w:rsidRPr="00FF0D28">
              <w:rPr>
                <w:rFonts w:ascii="Arial" w:hAnsi="Arial" w:cs="Arial"/>
                <w:sz w:val="20"/>
                <w:szCs w:val="20"/>
                <w:lang w:val="pl-PL"/>
              </w:rPr>
              <w:t xml:space="preserve">100 elementów w 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min. </w:t>
            </w:r>
            <w:r w:rsidRPr="00FF0D28">
              <w:rPr>
                <w:rFonts w:ascii="Arial" w:hAnsi="Arial" w:cs="Arial"/>
                <w:sz w:val="20"/>
                <w:szCs w:val="20"/>
                <w:lang w:val="pl-PL"/>
              </w:rPr>
              <w:t>4 kształtach (sześcian 76 szt., trójkąt 12 szt., sześcian ucięty 8 szt., piramidka 4 szt.) w niebiesko - czerwonej kolorystyce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lub innej kontrastowej</w:t>
            </w:r>
            <w:r w:rsidRPr="00FF0D28">
              <w:rPr>
                <w:rFonts w:ascii="Arial" w:hAnsi="Arial" w:cs="Arial"/>
                <w:sz w:val="20"/>
                <w:szCs w:val="20"/>
                <w:lang w:val="pl-PL"/>
              </w:rPr>
              <w:t>.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FF0D28">
              <w:rPr>
                <w:rFonts w:ascii="Arial" w:hAnsi="Arial" w:cs="Arial"/>
                <w:sz w:val="20"/>
                <w:szCs w:val="20"/>
                <w:lang w:val="pl-PL"/>
              </w:rPr>
              <w:t>Nie m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ogą mieć</w:t>
            </w:r>
            <w:r w:rsidRPr="00FF0D28">
              <w:rPr>
                <w:rFonts w:ascii="Arial" w:hAnsi="Arial" w:cs="Arial"/>
                <w:sz w:val="20"/>
                <w:szCs w:val="20"/>
                <w:lang w:val="pl-PL"/>
              </w:rPr>
              <w:t xml:space="preserve"> ostrych krawędzi, lekkie i wykonane </w:t>
            </w:r>
            <w:r w:rsidR="000F57EE">
              <w:rPr>
                <w:rFonts w:ascii="Arial" w:hAnsi="Arial" w:cs="Arial"/>
                <w:sz w:val="20"/>
                <w:szCs w:val="20"/>
                <w:lang w:val="pl-PL"/>
              </w:rPr>
              <w:br/>
            </w:r>
            <w:r w:rsidRPr="00FF0D28">
              <w:rPr>
                <w:rFonts w:ascii="Arial" w:hAnsi="Arial" w:cs="Arial"/>
                <w:sz w:val="20"/>
                <w:szCs w:val="20"/>
                <w:lang w:val="pl-PL"/>
              </w:rPr>
              <w:t>z miękkiego materiału, który nie emituje hałasu.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FF0D28">
              <w:rPr>
                <w:rFonts w:ascii="Arial" w:hAnsi="Arial" w:cs="Arial"/>
                <w:sz w:val="20"/>
                <w:szCs w:val="20"/>
                <w:lang w:val="pl-PL"/>
              </w:rPr>
              <w:t xml:space="preserve">Klocki wykonane z pianki 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br/>
            </w:r>
            <w:r w:rsidRPr="00FF0D28">
              <w:rPr>
                <w:rFonts w:ascii="Arial" w:hAnsi="Arial" w:cs="Arial"/>
                <w:sz w:val="20"/>
                <w:szCs w:val="20"/>
                <w:lang w:val="pl-PL"/>
              </w:rPr>
              <w:t xml:space="preserve">o podwyższonej gęstości (30 </w:t>
            </w:r>
            <w:proofErr w:type="spellStart"/>
            <w:r w:rsidRPr="00FF0D28">
              <w:rPr>
                <w:rFonts w:ascii="Arial" w:hAnsi="Arial" w:cs="Arial"/>
                <w:sz w:val="20"/>
                <w:szCs w:val="20"/>
                <w:lang w:val="pl-PL"/>
              </w:rPr>
              <w:t>kg</w:t>
            </w:r>
            <w:proofErr w:type="spellEnd"/>
            <w:r w:rsidRPr="00FF0D28">
              <w:rPr>
                <w:rFonts w:ascii="Arial" w:hAnsi="Arial" w:cs="Arial"/>
                <w:sz w:val="20"/>
                <w:szCs w:val="20"/>
                <w:lang w:val="pl-PL"/>
              </w:rPr>
              <w:t>/m3). Pokryte kolorową, łatwo zmywalną tkaniną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/ekoskórą</w:t>
            </w:r>
            <w:r w:rsidRPr="00FF0D28">
              <w:rPr>
                <w:rFonts w:ascii="Arial" w:hAnsi="Arial" w:cs="Arial"/>
                <w:sz w:val="20"/>
                <w:szCs w:val="20"/>
                <w:lang w:val="pl-PL"/>
              </w:rPr>
              <w:t>. Zawierają magnesy neodymowe.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FF0D28">
              <w:rPr>
                <w:rFonts w:ascii="Arial" w:hAnsi="Arial" w:cs="Arial"/>
                <w:sz w:val="20"/>
                <w:szCs w:val="20"/>
                <w:lang w:val="pl-PL"/>
              </w:rPr>
              <w:t xml:space="preserve">Przy pomocy klocków dziecko poznaje: kolor, kształt, magnetyzm, związki logiczne pomiędzy </w:t>
            </w:r>
            <w:r w:rsidRPr="00FF0D28">
              <w:rPr>
                <w:rFonts w:ascii="Arial" w:hAnsi="Arial" w:cs="Arial"/>
                <w:sz w:val="20"/>
                <w:szCs w:val="20"/>
                <w:lang w:val="pl-PL"/>
              </w:rPr>
              <w:lastRenderedPageBreak/>
              <w:t xml:space="preserve">poszczególnymi elementami. 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Poprzez zabawę magnetyczną zabawką </w:t>
            </w:r>
            <w:r w:rsidRPr="00FF0D28">
              <w:rPr>
                <w:rFonts w:ascii="Arial" w:hAnsi="Arial" w:cs="Arial"/>
                <w:sz w:val="20"/>
                <w:szCs w:val="20"/>
                <w:lang w:val="pl-PL"/>
              </w:rPr>
              <w:t>dzieci nie tylko tworzą różne kształty oraz dwu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FF0D28">
              <w:rPr>
                <w:rFonts w:ascii="Arial" w:hAnsi="Arial" w:cs="Arial"/>
                <w:sz w:val="20"/>
                <w:szCs w:val="20"/>
                <w:lang w:val="pl-PL"/>
              </w:rPr>
              <w:t>i trójwymiarowe struktury, lecz także rozwijają zdolności motoryczne, uwagę, wyobraźnię przestrzenną, myślenie asocjacyjne oraz wyrabiają w sobie pilność i staranność.</w:t>
            </w:r>
          </w:p>
        </w:tc>
        <w:tc>
          <w:tcPr>
            <w:tcW w:w="2693" w:type="dxa"/>
          </w:tcPr>
          <w:p w:rsidR="00D86FC4" w:rsidRDefault="00D86FC4" w:rsidP="00B03906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lastRenderedPageBreak/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D86FC4" w:rsidRDefault="00D86FC4" w:rsidP="00B03906">
            <w:pPr>
              <w:spacing w:before="120" w:after="0" w:line="240" w:lineRule="auto"/>
              <w:rPr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dydaktyczny</w:t>
            </w:r>
          </w:p>
        </w:tc>
      </w:tr>
      <w:tr w:rsidR="00D86FC4" w:rsidTr="0001157E">
        <w:trPr>
          <w:trHeight w:val="1592"/>
        </w:trPr>
        <w:tc>
          <w:tcPr>
            <w:tcW w:w="709" w:type="dxa"/>
            <w:vAlign w:val="center"/>
          </w:tcPr>
          <w:p w:rsidR="00D86FC4" w:rsidRPr="00A16352" w:rsidRDefault="00D86FC4" w:rsidP="00D86FC4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lastRenderedPageBreak/>
              <w:t>12</w:t>
            </w:r>
          </w:p>
        </w:tc>
        <w:tc>
          <w:tcPr>
            <w:tcW w:w="2410" w:type="dxa"/>
            <w:vAlign w:val="center"/>
          </w:tcPr>
          <w:p w:rsidR="00D86FC4" w:rsidRPr="00A16352" w:rsidRDefault="00D86FC4" w:rsidP="00A16352">
            <w:pPr>
              <w:rPr>
                <w:rFonts w:ascii="Arial" w:hAnsi="Arial" w:cs="Arial"/>
                <w:sz w:val="20"/>
                <w:szCs w:val="20"/>
              </w:rPr>
            </w:pPr>
            <w:r w:rsidRPr="00827AC0">
              <w:rPr>
                <w:rFonts w:ascii="Arial" w:hAnsi="Arial" w:cs="Arial"/>
                <w:sz w:val="20"/>
                <w:szCs w:val="20"/>
              </w:rPr>
              <w:t>Organizer z pomocami dla klas I-III</w:t>
            </w:r>
          </w:p>
        </w:tc>
        <w:tc>
          <w:tcPr>
            <w:tcW w:w="850" w:type="dxa"/>
            <w:vAlign w:val="center"/>
          </w:tcPr>
          <w:p w:rsidR="00D86FC4" w:rsidRPr="00E329B6" w:rsidRDefault="00D86FC4" w:rsidP="00F13FDD">
            <w:pPr>
              <w:ind w:right="-108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zestaw </w:t>
            </w:r>
          </w:p>
        </w:tc>
        <w:tc>
          <w:tcPr>
            <w:tcW w:w="709" w:type="dxa"/>
            <w:vAlign w:val="center"/>
          </w:tcPr>
          <w:p w:rsidR="00D86FC4" w:rsidRPr="00E329B6" w:rsidRDefault="00D86FC4" w:rsidP="00F13FDD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6804" w:type="dxa"/>
          </w:tcPr>
          <w:p w:rsidR="00D86FC4" w:rsidRDefault="00D86FC4" w:rsidP="00827AC0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827AC0">
              <w:rPr>
                <w:rFonts w:ascii="Arial" w:hAnsi="Arial" w:cs="Arial"/>
                <w:sz w:val="20"/>
                <w:szCs w:val="20"/>
                <w:lang w:val="pl-PL"/>
              </w:rPr>
              <w:t xml:space="preserve">Zestaw do pracy z dziećmi w obszarach: logopedia, spostrzeganie, rozwój emocjonalny i społeczny, nauka matematyki, przyroda, pisanie i czytanie. </w:t>
            </w:r>
          </w:p>
          <w:p w:rsidR="00D86FC4" w:rsidRPr="00827AC0" w:rsidRDefault="00D86FC4" w:rsidP="003046C7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827AC0">
              <w:rPr>
                <w:rFonts w:ascii="Arial" w:hAnsi="Arial" w:cs="Arial"/>
                <w:sz w:val="20"/>
                <w:szCs w:val="20"/>
                <w:lang w:val="pl-PL"/>
              </w:rPr>
              <w:t>Zestaw zawiera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minimum</w:t>
            </w:r>
            <w:r w:rsidRPr="00827AC0">
              <w:rPr>
                <w:rFonts w:ascii="Arial" w:hAnsi="Arial" w:cs="Arial"/>
                <w:sz w:val="20"/>
                <w:szCs w:val="20"/>
                <w:lang w:val="pl-PL"/>
              </w:rPr>
              <w:t>: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 xml:space="preserve">Sylaby do zabawy 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Kodeks dobrego zachowania w klasie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Poznajemy miasta Polski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Słowa i zdania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Alfabet z obrazkami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Kto to? Co to? Rzeczownik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Czasownik - Co robi? Co się z nim dzieje?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Prawa Ucznia - plansza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Obowiązki Ucznia - plansza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Bingo dodawanie i odejmowanie w zakresie 20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Bingo dodawanie i odejmowanie w zakresie 100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Bingo mnożenie i dzielenie w zakresie 20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Bingo mnożenie i dzielenie w zakresie 100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Jaki? Przymiotnik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Monografia liczb Krótkie opowiadania do ćwiczeń rozumienia i czytania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Kalendarz magnetyczny na wszystkie pory roku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 xml:space="preserve">Poznajemy sylaby otwarte z grupą spółgłoskową 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Poznajemy sylaby otwarte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Poznajemy sylaby zamknięte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Głoska, a litera - plansza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Ćwiczenia w pisaniu ciągłym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Magnetyczna mapa Polski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 xml:space="preserve">Komplet magnesów </w:t>
            </w:r>
            <w:proofErr w:type="spellStart"/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Naj</w:t>
            </w:r>
            <w:proofErr w:type="spellEnd"/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... w Polsce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Komplet magnesów Stroje i kultura ludowa Polski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Komplet magnesów Parki Narodowe w Polsce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Zestaw demonstracyjny magnetycznych pieniędzy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Magnetyczne pieniądze - zestaw ucznia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lastRenderedPageBreak/>
              <w:t>Karty pracy do zestawu magnetycznych pieniędzy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 xml:space="preserve">Domino logopedyczne dla starszaka. Różnicowanie głosek </w:t>
            </w:r>
            <w:proofErr w:type="spellStart"/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P-B</w:t>
            </w:r>
            <w:proofErr w:type="spellEnd"/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Domino logopedyczne dla starszaka. Przyimki i przysłówki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Krótkie opowiadania do ćwiczeń rozumienia i czytania cz. 2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Matematyczne sześciany z kartami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Liczmany sześciany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Kostki z oczkami - 12 szt.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Zestaw matematyczny z kartami zadań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Karty zadań do klocków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 xml:space="preserve">Tablica czasu - dla uczniów 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Tablica czasu - dla nauczyciela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Przekraczanie progu dziesiątkowego (ramki i żetony)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Liczydło dziesiątkowe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Figury geometryczne z kartami zadań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Zestaw brył geometrycznych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Plansze z zadaniami - dwie dwustronne tablice z grubego kartonu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Kolorowe figury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Waga szkolna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Zestaw dużych odważników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Magnetyczne ułamki</w:t>
            </w:r>
          </w:p>
          <w:p w:rsidR="00D86FC4" w:rsidRPr="003046C7" w:rsidRDefault="00D86FC4" w:rsidP="003046C7">
            <w:pPr>
              <w:pStyle w:val="Akapitzlist"/>
              <w:numPr>
                <w:ilvl w:val="0"/>
                <w:numId w:val="11"/>
              </w:numPr>
              <w:spacing w:before="40" w:after="12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046C7">
              <w:rPr>
                <w:rFonts w:ascii="Arial" w:hAnsi="Arial" w:cs="Arial"/>
                <w:sz w:val="20"/>
                <w:szCs w:val="20"/>
                <w:lang w:val="pl-PL"/>
              </w:rPr>
              <w:t>Linijka - 3 jednostki miary</w:t>
            </w:r>
          </w:p>
        </w:tc>
        <w:tc>
          <w:tcPr>
            <w:tcW w:w="2693" w:type="dxa"/>
          </w:tcPr>
          <w:p w:rsidR="00D86FC4" w:rsidRDefault="00D86FC4" w:rsidP="00C62C97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lastRenderedPageBreak/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D86FC4" w:rsidRDefault="00D86FC4" w:rsidP="00C62C97">
            <w:pPr>
              <w:spacing w:before="120" w:after="0" w:line="240" w:lineRule="auto"/>
              <w:rPr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dydaktyczny</w:t>
            </w:r>
          </w:p>
        </w:tc>
      </w:tr>
      <w:tr w:rsidR="00D86FC4" w:rsidTr="0001157E">
        <w:trPr>
          <w:trHeight w:val="1592"/>
        </w:trPr>
        <w:tc>
          <w:tcPr>
            <w:tcW w:w="709" w:type="dxa"/>
            <w:vAlign w:val="center"/>
          </w:tcPr>
          <w:p w:rsidR="00D86FC4" w:rsidRPr="00A16352" w:rsidRDefault="00D86FC4" w:rsidP="00D86FC4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lastRenderedPageBreak/>
              <w:t>13</w:t>
            </w:r>
          </w:p>
        </w:tc>
        <w:tc>
          <w:tcPr>
            <w:tcW w:w="2410" w:type="dxa"/>
            <w:vAlign w:val="center"/>
          </w:tcPr>
          <w:p w:rsidR="00D86FC4" w:rsidRPr="00A16352" w:rsidRDefault="00D86FC4" w:rsidP="00A16352">
            <w:pPr>
              <w:rPr>
                <w:rFonts w:ascii="Arial" w:hAnsi="Arial" w:cs="Arial"/>
                <w:sz w:val="20"/>
                <w:szCs w:val="20"/>
              </w:rPr>
            </w:pPr>
            <w:r w:rsidRPr="00827AC0">
              <w:rPr>
                <w:rFonts w:ascii="Arial" w:hAnsi="Arial" w:cs="Arial"/>
                <w:sz w:val="20"/>
                <w:szCs w:val="20"/>
              </w:rPr>
              <w:t>Kabina do terapii zaburzeń SI - zestaw rozszerzony - MED</w:t>
            </w:r>
          </w:p>
        </w:tc>
        <w:tc>
          <w:tcPr>
            <w:tcW w:w="850" w:type="dxa"/>
            <w:vAlign w:val="center"/>
          </w:tcPr>
          <w:p w:rsidR="00D86FC4" w:rsidRPr="00833017" w:rsidRDefault="00D86FC4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zestaw</w:t>
            </w:r>
          </w:p>
        </w:tc>
        <w:tc>
          <w:tcPr>
            <w:tcW w:w="709" w:type="dxa"/>
            <w:vAlign w:val="center"/>
          </w:tcPr>
          <w:p w:rsidR="00D86FC4" w:rsidRPr="00833017" w:rsidRDefault="00D86FC4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6804" w:type="dxa"/>
          </w:tcPr>
          <w:p w:rsidR="00D86FC4" w:rsidRDefault="00D86FC4" w:rsidP="00827AC0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827AC0">
              <w:rPr>
                <w:rFonts w:ascii="Arial" w:hAnsi="Arial" w:cs="Arial"/>
                <w:sz w:val="20"/>
                <w:szCs w:val="20"/>
                <w:lang w:val="pl-PL"/>
              </w:rPr>
              <w:t>Stabilna i sztywna metalowa konstrukcja wykonana w formie kabiny - stojaka, wyposażona w dwie ruchome belki pozwalające na montaż urządzeń do terapii integracji sensorycznej wraz</w:t>
            </w:r>
            <w:r w:rsidR="000F57EE"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827AC0">
              <w:rPr>
                <w:rFonts w:ascii="Arial" w:hAnsi="Arial" w:cs="Arial"/>
                <w:sz w:val="20"/>
                <w:szCs w:val="20"/>
                <w:lang w:val="pl-PL"/>
              </w:rPr>
              <w:t xml:space="preserve"> z akcesoriami.</w:t>
            </w:r>
          </w:p>
          <w:p w:rsidR="00D86FC4" w:rsidRPr="00827AC0" w:rsidRDefault="00D86FC4" w:rsidP="00827AC0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827AC0">
              <w:rPr>
                <w:rFonts w:ascii="Arial" w:hAnsi="Arial" w:cs="Arial"/>
                <w:sz w:val="20"/>
                <w:szCs w:val="20"/>
                <w:lang w:val="pl-PL"/>
              </w:rPr>
              <w:t>Dodatkowe akcesoria: beczka wymiary: min.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827AC0">
              <w:rPr>
                <w:rFonts w:ascii="Arial" w:hAnsi="Arial" w:cs="Arial"/>
                <w:sz w:val="20"/>
                <w:szCs w:val="20"/>
                <w:lang w:val="pl-PL"/>
              </w:rPr>
              <w:t>80x80x70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827AC0">
              <w:rPr>
                <w:rFonts w:ascii="Arial" w:hAnsi="Arial" w:cs="Arial"/>
                <w:sz w:val="20"/>
                <w:szCs w:val="20"/>
                <w:lang w:val="pl-PL"/>
              </w:rPr>
              <w:t>cm</w:t>
            </w:r>
          </w:p>
          <w:p w:rsidR="00D86FC4" w:rsidRPr="00827AC0" w:rsidRDefault="00D86FC4" w:rsidP="00827AC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827AC0">
              <w:rPr>
                <w:rFonts w:ascii="Arial" w:hAnsi="Arial" w:cs="Arial"/>
                <w:sz w:val="20"/>
                <w:szCs w:val="20"/>
                <w:lang w:val="pl-PL"/>
              </w:rPr>
              <w:t>Zjeżdżalnia rolkowa min. 6 wałków</w:t>
            </w:r>
          </w:p>
          <w:p w:rsidR="00D86FC4" w:rsidRPr="00833017" w:rsidRDefault="00D86FC4" w:rsidP="00827AC0">
            <w:pPr>
              <w:spacing w:after="12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827AC0">
              <w:rPr>
                <w:rFonts w:ascii="Arial" w:hAnsi="Arial" w:cs="Arial"/>
                <w:sz w:val="20"/>
                <w:szCs w:val="20"/>
                <w:lang w:val="pl-PL"/>
              </w:rPr>
              <w:t>Równoważnia duża wymiary min. 70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x</w:t>
            </w:r>
            <w:r w:rsidRPr="00827AC0">
              <w:rPr>
                <w:rFonts w:ascii="Arial" w:hAnsi="Arial" w:cs="Arial"/>
                <w:sz w:val="20"/>
                <w:szCs w:val="20"/>
                <w:lang w:val="pl-PL"/>
              </w:rPr>
              <w:t>50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cm</w:t>
            </w:r>
          </w:p>
        </w:tc>
        <w:tc>
          <w:tcPr>
            <w:tcW w:w="2693" w:type="dxa"/>
          </w:tcPr>
          <w:p w:rsidR="00D86FC4" w:rsidRDefault="00D86FC4" w:rsidP="00827AC0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D86FC4" w:rsidRDefault="00D86FC4" w:rsidP="00827AC0">
            <w:pPr>
              <w:spacing w:before="120" w:after="0" w:line="240" w:lineRule="auto"/>
              <w:rPr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dydaktyczny</w:t>
            </w:r>
          </w:p>
        </w:tc>
      </w:tr>
      <w:tr w:rsidR="00D86FC4" w:rsidTr="0001157E">
        <w:trPr>
          <w:trHeight w:val="1274"/>
        </w:trPr>
        <w:tc>
          <w:tcPr>
            <w:tcW w:w="709" w:type="dxa"/>
            <w:vAlign w:val="center"/>
          </w:tcPr>
          <w:p w:rsidR="00D86FC4" w:rsidRPr="00A16352" w:rsidRDefault="00D86FC4" w:rsidP="00D86FC4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14</w:t>
            </w:r>
          </w:p>
        </w:tc>
        <w:tc>
          <w:tcPr>
            <w:tcW w:w="2410" w:type="dxa"/>
            <w:vAlign w:val="center"/>
          </w:tcPr>
          <w:p w:rsidR="00D86FC4" w:rsidRPr="00A16352" w:rsidRDefault="00D86FC4" w:rsidP="00A16352">
            <w:pPr>
              <w:rPr>
                <w:rFonts w:ascii="Arial" w:hAnsi="Arial" w:cs="Arial"/>
                <w:sz w:val="20"/>
                <w:szCs w:val="20"/>
              </w:rPr>
            </w:pPr>
            <w:r w:rsidRPr="00827AC0">
              <w:rPr>
                <w:rFonts w:ascii="Arial" w:hAnsi="Arial" w:cs="Arial"/>
                <w:sz w:val="20"/>
                <w:szCs w:val="20"/>
              </w:rPr>
              <w:t>Stolik podświetlany</w:t>
            </w:r>
          </w:p>
        </w:tc>
        <w:tc>
          <w:tcPr>
            <w:tcW w:w="850" w:type="dxa"/>
            <w:vAlign w:val="center"/>
          </w:tcPr>
          <w:p w:rsidR="00D86FC4" w:rsidRPr="00833017" w:rsidRDefault="00D86FC4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szt.</w:t>
            </w:r>
          </w:p>
        </w:tc>
        <w:tc>
          <w:tcPr>
            <w:tcW w:w="709" w:type="dxa"/>
            <w:vAlign w:val="center"/>
          </w:tcPr>
          <w:p w:rsidR="00D86FC4" w:rsidRPr="00833017" w:rsidRDefault="00D86FC4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6804" w:type="dxa"/>
          </w:tcPr>
          <w:p w:rsidR="00D86FC4" w:rsidRPr="00833017" w:rsidRDefault="00D86FC4" w:rsidP="00A16352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827AC0">
              <w:rPr>
                <w:rFonts w:ascii="Arial" w:hAnsi="Arial" w:cs="Arial"/>
                <w:sz w:val="20"/>
                <w:szCs w:val="20"/>
                <w:lang w:val="pl-PL"/>
              </w:rPr>
              <w:t xml:space="preserve">Stolik do nauki poprzez zabawę i eksplorację sensoryczną 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br/>
            </w:r>
            <w:r w:rsidRPr="00827AC0">
              <w:rPr>
                <w:rFonts w:ascii="Arial" w:hAnsi="Arial" w:cs="Arial"/>
                <w:sz w:val="20"/>
                <w:szCs w:val="20"/>
                <w:lang w:val="pl-PL"/>
              </w:rPr>
              <w:t>z akcesoriami</w:t>
            </w:r>
          </w:p>
        </w:tc>
        <w:tc>
          <w:tcPr>
            <w:tcW w:w="2693" w:type="dxa"/>
          </w:tcPr>
          <w:p w:rsidR="00D86FC4" w:rsidRDefault="00D86FC4" w:rsidP="00827AC0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D86FC4" w:rsidRDefault="00D86FC4" w:rsidP="00827AC0">
            <w:pPr>
              <w:spacing w:before="120" w:after="0" w:line="240" w:lineRule="auto"/>
              <w:rPr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dydaktyczny</w:t>
            </w:r>
          </w:p>
        </w:tc>
      </w:tr>
      <w:tr w:rsidR="00D86FC4" w:rsidTr="0001157E">
        <w:trPr>
          <w:trHeight w:val="1251"/>
        </w:trPr>
        <w:tc>
          <w:tcPr>
            <w:tcW w:w="709" w:type="dxa"/>
            <w:vAlign w:val="center"/>
          </w:tcPr>
          <w:p w:rsidR="00D86FC4" w:rsidRPr="00A16352" w:rsidRDefault="00D86FC4" w:rsidP="00D86FC4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lastRenderedPageBreak/>
              <w:t>15</w:t>
            </w:r>
          </w:p>
        </w:tc>
        <w:tc>
          <w:tcPr>
            <w:tcW w:w="2410" w:type="dxa"/>
            <w:vAlign w:val="center"/>
          </w:tcPr>
          <w:p w:rsidR="00D86FC4" w:rsidRPr="0059227E" w:rsidRDefault="00D86FC4" w:rsidP="00A16352">
            <w:pPr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Ściana wodna</w:t>
            </w:r>
          </w:p>
        </w:tc>
        <w:tc>
          <w:tcPr>
            <w:tcW w:w="850" w:type="dxa"/>
            <w:vAlign w:val="center"/>
          </w:tcPr>
          <w:p w:rsidR="00D86FC4" w:rsidRPr="00833017" w:rsidRDefault="00D86FC4" w:rsidP="00F13FDD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szt.</w:t>
            </w:r>
          </w:p>
        </w:tc>
        <w:tc>
          <w:tcPr>
            <w:tcW w:w="709" w:type="dxa"/>
            <w:vAlign w:val="center"/>
          </w:tcPr>
          <w:p w:rsidR="00D86FC4" w:rsidRPr="00833017" w:rsidRDefault="00D86FC4" w:rsidP="00F13FDD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6804" w:type="dxa"/>
          </w:tcPr>
          <w:p w:rsidR="00D86FC4" w:rsidRPr="00833017" w:rsidRDefault="00D86FC4" w:rsidP="00A16352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827AC0">
              <w:rPr>
                <w:rFonts w:ascii="Arial" w:hAnsi="Arial" w:cs="Arial"/>
                <w:sz w:val="20"/>
                <w:szCs w:val="20"/>
                <w:lang w:val="pl-PL"/>
              </w:rPr>
              <w:t>Element Sali doświadczania światła, do zajęć rewalidacyjnych</w:t>
            </w:r>
          </w:p>
        </w:tc>
        <w:tc>
          <w:tcPr>
            <w:tcW w:w="2693" w:type="dxa"/>
          </w:tcPr>
          <w:p w:rsidR="00D86FC4" w:rsidRDefault="00D86FC4" w:rsidP="00827AC0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D86FC4" w:rsidRDefault="00D86FC4" w:rsidP="00827AC0">
            <w:pPr>
              <w:spacing w:before="120" w:after="0" w:line="240" w:lineRule="auto"/>
              <w:rPr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dydaktyczny</w:t>
            </w:r>
          </w:p>
        </w:tc>
      </w:tr>
      <w:tr w:rsidR="00D86FC4" w:rsidTr="0001157E">
        <w:trPr>
          <w:trHeight w:val="1282"/>
        </w:trPr>
        <w:tc>
          <w:tcPr>
            <w:tcW w:w="709" w:type="dxa"/>
            <w:vAlign w:val="center"/>
          </w:tcPr>
          <w:p w:rsidR="00D86FC4" w:rsidRPr="00A16352" w:rsidRDefault="00D86FC4" w:rsidP="00D86FC4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16</w:t>
            </w:r>
          </w:p>
        </w:tc>
        <w:tc>
          <w:tcPr>
            <w:tcW w:w="2410" w:type="dxa"/>
            <w:vAlign w:val="center"/>
          </w:tcPr>
          <w:p w:rsidR="00D86FC4" w:rsidRPr="00A16352" w:rsidRDefault="00D86FC4" w:rsidP="00A16352">
            <w:pPr>
              <w:rPr>
                <w:rFonts w:ascii="Arial" w:hAnsi="Arial" w:cs="Arial"/>
                <w:sz w:val="20"/>
                <w:szCs w:val="20"/>
              </w:rPr>
            </w:pPr>
            <w:r w:rsidRPr="0059227E">
              <w:rPr>
                <w:rFonts w:ascii="Arial" w:hAnsi="Arial" w:cs="Arial"/>
                <w:sz w:val="20"/>
                <w:szCs w:val="20"/>
              </w:rPr>
              <w:t>Przełącz i naciśnij - aktywna tablica</w:t>
            </w:r>
          </w:p>
        </w:tc>
        <w:tc>
          <w:tcPr>
            <w:tcW w:w="850" w:type="dxa"/>
            <w:vAlign w:val="center"/>
          </w:tcPr>
          <w:p w:rsidR="00D86FC4" w:rsidRPr="00833017" w:rsidRDefault="00D86FC4" w:rsidP="00F13FDD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szt.</w:t>
            </w:r>
          </w:p>
        </w:tc>
        <w:tc>
          <w:tcPr>
            <w:tcW w:w="709" w:type="dxa"/>
            <w:vAlign w:val="center"/>
          </w:tcPr>
          <w:p w:rsidR="00D86FC4" w:rsidRPr="00833017" w:rsidRDefault="00D86FC4" w:rsidP="00F13FDD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6804" w:type="dxa"/>
          </w:tcPr>
          <w:p w:rsidR="00D86FC4" w:rsidRPr="00833017" w:rsidRDefault="00D86FC4" w:rsidP="00A16352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9227E">
              <w:rPr>
                <w:rFonts w:ascii="Arial" w:hAnsi="Arial" w:cs="Arial"/>
                <w:sz w:val="20"/>
                <w:szCs w:val="20"/>
                <w:lang w:val="pl-PL"/>
              </w:rPr>
              <w:t>Wielofunkcyjny panel z lampkami, które uruchamia się na różne sposoby. Dzieci uczą się dzięki niemu jak obsłużyć różne rodzaje włączników, a także dowiadują się czym są związki przyczynowo-skutkowe i ćwiczą motorykę rąk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.</w:t>
            </w:r>
          </w:p>
        </w:tc>
        <w:tc>
          <w:tcPr>
            <w:tcW w:w="2693" w:type="dxa"/>
          </w:tcPr>
          <w:p w:rsidR="00D86FC4" w:rsidRDefault="00D86FC4" w:rsidP="0059227E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D86FC4" w:rsidRDefault="00D86FC4" w:rsidP="0059227E">
            <w:pPr>
              <w:spacing w:before="120" w:after="0" w:line="240" w:lineRule="auto"/>
              <w:rPr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dydaktyczny</w:t>
            </w:r>
          </w:p>
        </w:tc>
      </w:tr>
      <w:tr w:rsidR="00D86FC4" w:rsidTr="0001157E">
        <w:trPr>
          <w:trHeight w:val="1272"/>
        </w:trPr>
        <w:tc>
          <w:tcPr>
            <w:tcW w:w="709" w:type="dxa"/>
            <w:vAlign w:val="center"/>
          </w:tcPr>
          <w:p w:rsidR="00D86FC4" w:rsidRPr="00A16352" w:rsidRDefault="00D86FC4" w:rsidP="00D86FC4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17</w:t>
            </w:r>
          </w:p>
        </w:tc>
        <w:tc>
          <w:tcPr>
            <w:tcW w:w="2410" w:type="dxa"/>
            <w:vAlign w:val="center"/>
          </w:tcPr>
          <w:p w:rsidR="00D86FC4" w:rsidRPr="00A16352" w:rsidRDefault="00D86FC4" w:rsidP="00A16352">
            <w:pPr>
              <w:rPr>
                <w:rFonts w:ascii="Arial" w:hAnsi="Arial" w:cs="Arial"/>
                <w:sz w:val="20"/>
                <w:szCs w:val="20"/>
              </w:rPr>
            </w:pPr>
            <w:r w:rsidRPr="0059227E">
              <w:rPr>
                <w:rFonts w:ascii="Arial" w:hAnsi="Arial" w:cs="Arial"/>
                <w:sz w:val="20"/>
                <w:szCs w:val="20"/>
              </w:rPr>
              <w:t>Kolumna świetlna</w:t>
            </w:r>
          </w:p>
        </w:tc>
        <w:tc>
          <w:tcPr>
            <w:tcW w:w="850" w:type="dxa"/>
            <w:vAlign w:val="center"/>
          </w:tcPr>
          <w:p w:rsidR="00D86FC4" w:rsidRPr="00833017" w:rsidRDefault="00D86FC4" w:rsidP="00F13FDD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szt.</w:t>
            </w:r>
          </w:p>
        </w:tc>
        <w:tc>
          <w:tcPr>
            <w:tcW w:w="709" w:type="dxa"/>
            <w:vAlign w:val="center"/>
          </w:tcPr>
          <w:p w:rsidR="00D86FC4" w:rsidRPr="00833017" w:rsidRDefault="00D86FC4" w:rsidP="00F13FDD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6804" w:type="dxa"/>
          </w:tcPr>
          <w:p w:rsidR="00D86FC4" w:rsidRPr="00833017" w:rsidRDefault="00D86FC4" w:rsidP="0059227E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9227E">
              <w:rPr>
                <w:rFonts w:ascii="Arial" w:hAnsi="Arial" w:cs="Arial"/>
                <w:sz w:val="20"/>
                <w:szCs w:val="20"/>
                <w:lang w:val="pl-PL"/>
              </w:rPr>
              <w:t>Podstawowy element wyposażenia Sali Doświadczania Świata. Wykorzystywana podczas zajęć z dziećmi mającymi na celu prowokowanie wydawania dźwięków oraz poznawania zależności pomiędzy dźwiękiem a wrażeniami wzrokowymi</w:t>
            </w:r>
          </w:p>
        </w:tc>
        <w:tc>
          <w:tcPr>
            <w:tcW w:w="2693" w:type="dxa"/>
          </w:tcPr>
          <w:p w:rsidR="00D86FC4" w:rsidRDefault="00D86FC4" w:rsidP="0059227E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D86FC4" w:rsidRDefault="00D86FC4" w:rsidP="0059227E">
            <w:pPr>
              <w:spacing w:before="120" w:after="0" w:line="240" w:lineRule="auto"/>
              <w:rPr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dydaktyczny</w:t>
            </w:r>
          </w:p>
        </w:tc>
      </w:tr>
      <w:tr w:rsidR="00D86FC4" w:rsidTr="0001157E">
        <w:trPr>
          <w:trHeight w:val="1249"/>
        </w:trPr>
        <w:tc>
          <w:tcPr>
            <w:tcW w:w="709" w:type="dxa"/>
            <w:vAlign w:val="center"/>
          </w:tcPr>
          <w:p w:rsidR="00D86FC4" w:rsidRPr="00A16352" w:rsidRDefault="00D86FC4" w:rsidP="00D86FC4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18</w:t>
            </w:r>
          </w:p>
        </w:tc>
        <w:tc>
          <w:tcPr>
            <w:tcW w:w="2410" w:type="dxa"/>
            <w:vAlign w:val="center"/>
          </w:tcPr>
          <w:p w:rsidR="00D86FC4" w:rsidRPr="0059227E" w:rsidRDefault="00D86FC4" w:rsidP="00A16352">
            <w:pPr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Kolumna wodna</w:t>
            </w:r>
          </w:p>
        </w:tc>
        <w:tc>
          <w:tcPr>
            <w:tcW w:w="850" w:type="dxa"/>
            <w:vAlign w:val="center"/>
          </w:tcPr>
          <w:p w:rsidR="00D86FC4" w:rsidRPr="00833017" w:rsidRDefault="00D86FC4" w:rsidP="00F13FDD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szt.</w:t>
            </w:r>
          </w:p>
        </w:tc>
        <w:tc>
          <w:tcPr>
            <w:tcW w:w="709" w:type="dxa"/>
            <w:vAlign w:val="center"/>
          </w:tcPr>
          <w:p w:rsidR="00D86FC4" w:rsidRPr="00833017" w:rsidRDefault="00D86FC4" w:rsidP="00F13FDD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6804" w:type="dxa"/>
          </w:tcPr>
          <w:p w:rsidR="00D86FC4" w:rsidRPr="00833017" w:rsidRDefault="00D86FC4" w:rsidP="00A16352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9227E">
              <w:rPr>
                <w:rFonts w:ascii="Arial" w:hAnsi="Arial" w:cs="Arial"/>
                <w:sz w:val="20"/>
                <w:szCs w:val="20"/>
                <w:lang w:val="pl-PL"/>
              </w:rPr>
              <w:t>Urządzenie umożliwiające sterowanie kolorem i nasyceniem bąbelków powietrza za pomocą pilota, wykorzystywana do zajęć rewalidacyjnych</w:t>
            </w:r>
          </w:p>
        </w:tc>
        <w:tc>
          <w:tcPr>
            <w:tcW w:w="2693" w:type="dxa"/>
          </w:tcPr>
          <w:p w:rsidR="00D86FC4" w:rsidRDefault="00D86FC4" w:rsidP="0059227E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D86FC4" w:rsidRDefault="00D86FC4" w:rsidP="0059227E">
            <w:pPr>
              <w:spacing w:before="120" w:after="0" w:line="240" w:lineRule="auto"/>
              <w:rPr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dydaktyczny</w:t>
            </w:r>
          </w:p>
        </w:tc>
      </w:tr>
      <w:tr w:rsidR="00D86FC4" w:rsidTr="0001157E">
        <w:trPr>
          <w:trHeight w:val="1592"/>
        </w:trPr>
        <w:tc>
          <w:tcPr>
            <w:tcW w:w="709" w:type="dxa"/>
            <w:vAlign w:val="center"/>
          </w:tcPr>
          <w:p w:rsidR="00D86FC4" w:rsidRPr="00A16352" w:rsidRDefault="00D86FC4" w:rsidP="00D86FC4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19</w:t>
            </w:r>
          </w:p>
        </w:tc>
        <w:tc>
          <w:tcPr>
            <w:tcW w:w="2410" w:type="dxa"/>
            <w:vAlign w:val="center"/>
          </w:tcPr>
          <w:p w:rsidR="00D86FC4" w:rsidRPr="0059227E" w:rsidRDefault="00D86FC4" w:rsidP="00A16352">
            <w:pPr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9227E">
              <w:rPr>
                <w:rFonts w:ascii="Arial" w:hAnsi="Arial" w:cs="Arial"/>
                <w:sz w:val="20"/>
                <w:szCs w:val="20"/>
              </w:rPr>
              <w:t>Maglownica do terapii zaburzeń SI - MED</w:t>
            </w:r>
          </w:p>
        </w:tc>
        <w:tc>
          <w:tcPr>
            <w:tcW w:w="850" w:type="dxa"/>
            <w:vAlign w:val="center"/>
          </w:tcPr>
          <w:p w:rsidR="00D86FC4" w:rsidRPr="00833017" w:rsidRDefault="00D86FC4" w:rsidP="00F13FDD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szt.</w:t>
            </w:r>
          </w:p>
        </w:tc>
        <w:tc>
          <w:tcPr>
            <w:tcW w:w="709" w:type="dxa"/>
            <w:vAlign w:val="center"/>
          </w:tcPr>
          <w:p w:rsidR="00D86FC4" w:rsidRPr="00833017" w:rsidRDefault="00D86FC4" w:rsidP="00F13FDD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6804" w:type="dxa"/>
          </w:tcPr>
          <w:p w:rsidR="00D86FC4" w:rsidRPr="00833017" w:rsidRDefault="00D86FC4" w:rsidP="00A16352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59227E">
              <w:rPr>
                <w:rFonts w:ascii="Arial" w:hAnsi="Arial" w:cs="Arial"/>
                <w:sz w:val="20"/>
                <w:szCs w:val="20"/>
                <w:lang w:val="pl-PL"/>
              </w:rPr>
              <w:t xml:space="preserve">Maglownica to urządzenie dostarczające stymulacji proprioceptywnej, dziecko przeciskając się pomiędzy wałkami, stymuluje układ czucia głębokiego. Wykorzystywana jest szczególnie podczas terapii zaburzeń integracji sensorycznej 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br/>
            </w:r>
            <w:r w:rsidRPr="0059227E">
              <w:rPr>
                <w:rFonts w:ascii="Arial" w:hAnsi="Arial" w:cs="Arial"/>
                <w:sz w:val="20"/>
                <w:szCs w:val="20"/>
                <w:lang w:val="pl-PL"/>
              </w:rPr>
              <w:t>u dzieci i stosuje się je między innymi w celu hamowania obronności dotykowej.</w:t>
            </w:r>
          </w:p>
        </w:tc>
        <w:tc>
          <w:tcPr>
            <w:tcW w:w="2693" w:type="dxa"/>
          </w:tcPr>
          <w:p w:rsidR="00D86FC4" w:rsidRDefault="00D86FC4" w:rsidP="00343DAC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D86FC4" w:rsidRDefault="00D86FC4" w:rsidP="00343DAC">
            <w:pPr>
              <w:spacing w:before="120" w:after="0" w:line="240" w:lineRule="auto"/>
              <w:rPr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dydaktyczny</w:t>
            </w:r>
          </w:p>
        </w:tc>
      </w:tr>
      <w:tr w:rsidR="00D86FC4" w:rsidTr="0001157E">
        <w:trPr>
          <w:trHeight w:val="1592"/>
        </w:trPr>
        <w:tc>
          <w:tcPr>
            <w:tcW w:w="709" w:type="dxa"/>
            <w:vAlign w:val="center"/>
          </w:tcPr>
          <w:p w:rsidR="00D86FC4" w:rsidRPr="00A16352" w:rsidRDefault="00D86FC4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20</w:t>
            </w:r>
          </w:p>
        </w:tc>
        <w:tc>
          <w:tcPr>
            <w:tcW w:w="2410" w:type="dxa"/>
            <w:vAlign w:val="center"/>
          </w:tcPr>
          <w:p w:rsidR="00D86FC4" w:rsidRPr="003D3136" w:rsidRDefault="00D86FC4" w:rsidP="00A16352">
            <w:pPr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Dywan świetlny</w:t>
            </w:r>
          </w:p>
        </w:tc>
        <w:tc>
          <w:tcPr>
            <w:tcW w:w="850" w:type="dxa"/>
            <w:vAlign w:val="center"/>
          </w:tcPr>
          <w:p w:rsidR="00D86FC4" w:rsidRPr="00833017" w:rsidRDefault="00D86FC4" w:rsidP="00F13FDD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szt.</w:t>
            </w:r>
          </w:p>
        </w:tc>
        <w:tc>
          <w:tcPr>
            <w:tcW w:w="709" w:type="dxa"/>
            <w:vAlign w:val="center"/>
          </w:tcPr>
          <w:p w:rsidR="00D86FC4" w:rsidRPr="00833017" w:rsidRDefault="00D86FC4" w:rsidP="00F13FDD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6804" w:type="dxa"/>
          </w:tcPr>
          <w:p w:rsidR="00D86FC4" w:rsidRPr="00833017" w:rsidRDefault="00D86FC4" w:rsidP="003B05FE">
            <w:pPr>
              <w:spacing w:before="120" w:after="12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D3136">
              <w:rPr>
                <w:rFonts w:ascii="Arial" w:hAnsi="Arial" w:cs="Arial"/>
                <w:sz w:val="20"/>
                <w:szCs w:val="20"/>
                <w:lang w:val="pl-PL"/>
              </w:rPr>
              <w:t xml:space="preserve">Dywan świetlny sterowany za pomocą pilota, którym można zmieniać kolor światła. Moc: 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min. </w:t>
            </w:r>
            <w:r w:rsidRPr="003D3136">
              <w:rPr>
                <w:rFonts w:ascii="Arial" w:hAnsi="Arial" w:cs="Arial"/>
                <w:sz w:val="20"/>
                <w:szCs w:val="20"/>
                <w:lang w:val="pl-PL"/>
              </w:rPr>
              <w:t xml:space="preserve">45 W, wym. 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min. </w:t>
            </w:r>
            <w:r w:rsidRPr="003D3136">
              <w:rPr>
                <w:rFonts w:ascii="Arial" w:hAnsi="Arial" w:cs="Arial"/>
                <w:sz w:val="20"/>
                <w:szCs w:val="20"/>
                <w:lang w:val="pl-PL"/>
              </w:rPr>
              <w:t xml:space="preserve">1,5 x 2 m. 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br/>
            </w:r>
            <w:r w:rsidRPr="003D3136">
              <w:rPr>
                <w:rFonts w:ascii="Arial" w:hAnsi="Arial" w:cs="Arial"/>
                <w:sz w:val="20"/>
                <w:szCs w:val="20"/>
                <w:lang w:val="pl-PL"/>
              </w:rPr>
              <w:t>Na dywanie umocowane bezpieczne, elastyczne wł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ókna światłowodowe, w komplecie</w:t>
            </w:r>
            <w:r w:rsidRPr="003D3136">
              <w:rPr>
                <w:rFonts w:ascii="Arial" w:hAnsi="Arial" w:cs="Arial"/>
                <w:sz w:val="20"/>
                <w:szCs w:val="20"/>
                <w:lang w:val="pl-PL"/>
              </w:rPr>
              <w:t xml:space="preserve"> zasilacz.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Dywan musi p</w:t>
            </w:r>
            <w:r w:rsidRPr="003D3136">
              <w:rPr>
                <w:rFonts w:ascii="Arial" w:hAnsi="Arial" w:cs="Arial"/>
                <w:sz w:val="20"/>
                <w:szCs w:val="20"/>
                <w:lang w:val="pl-PL"/>
              </w:rPr>
              <w:t>ełni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ć</w:t>
            </w:r>
            <w:r w:rsidRPr="003D3136">
              <w:rPr>
                <w:rFonts w:ascii="Arial" w:hAnsi="Arial" w:cs="Arial"/>
                <w:sz w:val="20"/>
                <w:szCs w:val="20"/>
                <w:lang w:val="pl-PL"/>
              </w:rPr>
              <w:t xml:space="preserve"> funkcję terapeutyczną - stymul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acja</w:t>
            </w:r>
            <w:r w:rsidRPr="003D3136">
              <w:rPr>
                <w:rFonts w:ascii="Arial" w:hAnsi="Arial" w:cs="Arial"/>
                <w:sz w:val="20"/>
                <w:szCs w:val="20"/>
                <w:lang w:val="pl-PL"/>
              </w:rPr>
              <w:t xml:space="preserve"> wzrok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u</w:t>
            </w:r>
            <w:r w:rsidRPr="003D3136">
              <w:rPr>
                <w:rFonts w:ascii="Arial" w:hAnsi="Arial" w:cs="Arial"/>
                <w:sz w:val="20"/>
                <w:szCs w:val="20"/>
                <w:lang w:val="pl-PL"/>
              </w:rPr>
              <w:t xml:space="preserve"> i pom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oc w treningu koncentracji, d</w:t>
            </w:r>
            <w:r w:rsidRPr="003D3136">
              <w:rPr>
                <w:rFonts w:ascii="Arial" w:hAnsi="Arial" w:cs="Arial"/>
                <w:sz w:val="20"/>
                <w:szCs w:val="20"/>
                <w:lang w:val="pl-PL"/>
              </w:rPr>
              <w:t>ostarcz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eni</w:t>
            </w:r>
            <w:r w:rsidRPr="003D3136">
              <w:rPr>
                <w:rFonts w:ascii="Arial" w:hAnsi="Arial" w:cs="Arial"/>
                <w:sz w:val="20"/>
                <w:szCs w:val="20"/>
                <w:lang w:val="pl-PL"/>
              </w:rPr>
              <w:t xml:space="preserve"> także bodźców dotykowych poprzez kontakt z fakturą dywanu.</w:t>
            </w:r>
          </w:p>
        </w:tc>
        <w:tc>
          <w:tcPr>
            <w:tcW w:w="2693" w:type="dxa"/>
          </w:tcPr>
          <w:p w:rsidR="00D86FC4" w:rsidRDefault="00D86FC4" w:rsidP="00343DAC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D86FC4" w:rsidRDefault="00D86FC4" w:rsidP="00343DAC">
            <w:pPr>
              <w:spacing w:before="120" w:after="0" w:line="240" w:lineRule="auto"/>
              <w:rPr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dydaktyczny</w:t>
            </w:r>
          </w:p>
        </w:tc>
      </w:tr>
      <w:tr w:rsidR="00D86FC4" w:rsidTr="0001157E">
        <w:trPr>
          <w:trHeight w:val="694"/>
        </w:trPr>
        <w:tc>
          <w:tcPr>
            <w:tcW w:w="709" w:type="dxa"/>
            <w:vAlign w:val="center"/>
          </w:tcPr>
          <w:p w:rsidR="00D86FC4" w:rsidRPr="00A16352" w:rsidRDefault="00D86FC4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21</w:t>
            </w:r>
          </w:p>
        </w:tc>
        <w:tc>
          <w:tcPr>
            <w:tcW w:w="2410" w:type="dxa"/>
            <w:vAlign w:val="center"/>
          </w:tcPr>
          <w:p w:rsidR="00D86FC4" w:rsidRPr="00A16352" w:rsidRDefault="00D86FC4" w:rsidP="00A16352">
            <w:pPr>
              <w:rPr>
                <w:rFonts w:ascii="Arial" w:hAnsi="Arial" w:cs="Arial"/>
                <w:sz w:val="20"/>
                <w:szCs w:val="20"/>
              </w:rPr>
            </w:pPr>
            <w:r w:rsidRPr="00343DAC">
              <w:rPr>
                <w:rFonts w:ascii="Arial" w:hAnsi="Arial" w:cs="Arial"/>
                <w:sz w:val="20"/>
                <w:szCs w:val="20"/>
              </w:rPr>
              <w:t>Kącik do rozwiązywania sporów</w:t>
            </w:r>
          </w:p>
        </w:tc>
        <w:tc>
          <w:tcPr>
            <w:tcW w:w="850" w:type="dxa"/>
            <w:vAlign w:val="center"/>
          </w:tcPr>
          <w:p w:rsidR="00D86FC4" w:rsidRPr="00833017" w:rsidRDefault="00D86FC4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zestaw</w:t>
            </w:r>
          </w:p>
        </w:tc>
        <w:tc>
          <w:tcPr>
            <w:tcW w:w="709" w:type="dxa"/>
            <w:vAlign w:val="center"/>
          </w:tcPr>
          <w:p w:rsidR="00D86FC4" w:rsidRPr="00833017" w:rsidRDefault="00D86FC4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6804" w:type="dxa"/>
          </w:tcPr>
          <w:p w:rsidR="00D86FC4" w:rsidRPr="00343DAC" w:rsidRDefault="00D86FC4" w:rsidP="00343DAC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343DAC">
              <w:rPr>
                <w:rFonts w:ascii="Arial" w:hAnsi="Arial" w:cs="Arial"/>
                <w:sz w:val="20"/>
                <w:szCs w:val="20"/>
                <w:lang w:val="pl-PL"/>
              </w:rPr>
              <w:t>Kącik do rozwiązywania sporów jest miejscem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343DAC">
              <w:rPr>
                <w:rFonts w:ascii="Arial" w:hAnsi="Arial" w:cs="Arial"/>
                <w:sz w:val="20"/>
                <w:szCs w:val="20"/>
                <w:lang w:val="pl-PL"/>
              </w:rPr>
              <w:t xml:space="preserve">pomagającym 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br/>
            </w:r>
            <w:r w:rsidRPr="00343DAC">
              <w:rPr>
                <w:rFonts w:ascii="Arial" w:hAnsi="Arial" w:cs="Arial"/>
                <w:sz w:val="20"/>
                <w:szCs w:val="20"/>
                <w:lang w:val="pl-PL"/>
              </w:rPr>
              <w:t>w rozwiązywaniu sytuacji konfliktowych i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343DAC">
              <w:rPr>
                <w:rFonts w:ascii="Arial" w:hAnsi="Arial" w:cs="Arial"/>
                <w:sz w:val="20"/>
                <w:szCs w:val="20"/>
                <w:lang w:val="pl-PL"/>
              </w:rPr>
              <w:t>kształtowaniu prawidłowych relacji rówieśniczych.</w:t>
            </w:r>
          </w:p>
          <w:p w:rsidR="00D86FC4" w:rsidRDefault="00D86FC4" w:rsidP="00343DAC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Zestaw z</w:t>
            </w:r>
            <w:r w:rsidRPr="00343DAC">
              <w:rPr>
                <w:rFonts w:ascii="Arial" w:hAnsi="Arial" w:cs="Arial"/>
                <w:sz w:val="20"/>
                <w:szCs w:val="20"/>
                <w:lang w:val="pl-PL"/>
              </w:rPr>
              <w:t>awiera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minimum</w:t>
            </w:r>
            <w:r w:rsidRPr="00343DAC">
              <w:rPr>
                <w:rFonts w:ascii="Arial" w:hAnsi="Arial" w:cs="Arial"/>
                <w:sz w:val="20"/>
                <w:szCs w:val="20"/>
                <w:lang w:val="pl-PL"/>
              </w:rPr>
              <w:t xml:space="preserve">: </w:t>
            </w:r>
          </w:p>
          <w:p w:rsidR="00D86FC4" w:rsidRPr="00B03906" w:rsidRDefault="00D86FC4" w:rsidP="005F6204">
            <w:pPr>
              <w:pStyle w:val="Akapitzlist"/>
              <w:numPr>
                <w:ilvl w:val="0"/>
                <w:numId w:val="8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B03906">
              <w:rPr>
                <w:rFonts w:ascii="Arial" w:hAnsi="Arial" w:cs="Arial"/>
                <w:sz w:val="20"/>
                <w:szCs w:val="20"/>
                <w:lang w:val="pl-PL"/>
              </w:rPr>
              <w:t>parawan wyciszający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, min 4 szt.</w:t>
            </w:r>
            <w:r w:rsidRPr="00B03906">
              <w:rPr>
                <w:rFonts w:ascii="Arial" w:hAnsi="Arial" w:cs="Arial"/>
                <w:sz w:val="20"/>
                <w:szCs w:val="20"/>
                <w:lang w:val="pl-PL"/>
              </w:rPr>
              <w:t xml:space="preserve">, </w:t>
            </w:r>
          </w:p>
          <w:p w:rsidR="00D86FC4" w:rsidRPr="00B03906" w:rsidRDefault="00D86FC4" w:rsidP="005F6204">
            <w:pPr>
              <w:pStyle w:val="Akapitzlist"/>
              <w:numPr>
                <w:ilvl w:val="0"/>
                <w:numId w:val="8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B03906">
              <w:rPr>
                <w:rFonts w:ascii="Arial" w:hAnsi="Arial" w:cs="Arial"/>
                <w:sz w:val="20"/>
                <w:szCs w:val="20"/>
                <w:lang w:val="pl-PL"/>
              </w:rPr>
              <w:lastRenderedPageBreak/>
              <w:t xml:space="preserve">materace narożne jasnoszare - tkanina trudnopalna, </w:t>
            </w:r>
          </w:p>
          <w:p w:rsidR="00D86FC4" w:rsidRPr="00B03906" w:rsidRDefault="00D86FC4" w:rsidP="005F6204">
            <w:pPr>
              <w:pStyle w:val="Akapitzlist"/>
              <w:numPr>
                <w:ilvl w:val="0"/>
                <w:numId w:val="8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B03906">
              <w:rPr>
                <w:rFonts w:ascii="Arial" w:hAnsi="Arial" w:cs="Arial"/>
                <w:sz w:val="20"/>
                <w:szCs w:val="20"/>
                <w:lang w:val="pl-PL"/>
              </w:rPr>
              <w:t>poduchę Chmurka/obłok/lub równoważne,</w:t>
            </w:r>
          </w:p>
          <w:p w:rsidR="00D86FC4" w:rsidRPr="00B03906" w:rsidRDefault="00D86FC4" w:rsidP="005F6204">
            <w:pPr>
              <w:pStyle w:val="Akapitzlist"/>
              <w:numPr>
                <w:ilvl w:val="0"/>
                <w:numId w:val="8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B03906">
              <w:rPr>
                <w:rFonts w:ascii="Arial" w:hAnsi="Arial" w:cs="Arial"/>
                <w:sz w:val="20"/>
                <w:szCs w:val="20"/>
                <w:lang w:val="pl-PL"/>
              </w:rPr>
              <w:t xml:space="preserve">gruszka mała szara/lub inna jasna i błękitna/niebieska/morska, </w:t>
            </w:r>
          </w:p>
          <w:p w:rsidR="00D86FC4" w:rsidRPr="00B03906" w:rsidRDefault="00D86FC4" w:rsidP="005F6204">
            <w:pPr>
              <w:pStyle w:val="Akapitzlist"/>
              <w:numPr>
                <w:ilvl w:val="0"/>
                <w:numId w:val="8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B03906">
              <w:rPr>
                <w:rFonts w:ascii="Arial" w:hAnsi="Arial" w:cs="Arial"/>
                <w:sz w:val="20"/>
                <w:szCs w:val="20"/>
                <w:lang w:val="pl-PL"/>
              </w:rPr>
              <w:t xml:space="preserve">2 duże foteliki jasnoniebieski/błękitny/morski, </w:t>
            </w:r>
          </w:p>
          <w:p w:rsidR="00D86FC4" w:rsidRPr="00B03906" w:rsidRDefault="00D86FC4" w:rsidP="005F6204">
            <w:pPr>
              <w:pStyle w:val="Akapitzlist"/>
              <w:numPr>
                <w:ilvl w:val="0"/>
                <w:numId w:val="8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B03906">
              <w:rPr>
                <w:rFonts w:ascii="Arial" w:hAnsi="Arial" w:cs="Arial"/>
                <w:sz w:val="20"/>
                <w:szCs w:val="20"/>
                <w:lang w:val="pl-PL"/>
              </w:rPr>
              <w:t>kolorowe poduchy Emocje, min 6 szt.,</w:t>
            </w:r>
          </w:p>
          <w:p w:rsidR="00D86FC4" w:rsidRPr="00B03906" w:rsidRDefault="00D86FC4" w:rsidP="005F6204">
            <w:pPr>
              <w:pStyle w:val="Akapitzlist"/>
              <w:numPr>
                <w:ilvl w:val="0"/>
                <w:numId w:val="8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p</w:t>
            </w:r>
            <w:r w:rsidRPr="00B03906">
              <w:rPr>
                <w:rFonts w:ascii="Arial" w:hAnsi="Arial" w:cs="Arial"/>
                <w:sz w:val="20"/>
                <w:szCs w:val="20"/>
                <w:lang w:val="pl-PL"/>
              </w:rPr>
              <w:t>iłeczki z buźkami, min. 6 szt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.</w:t>
            </w:r>
            <w:r w:rsidRPr="00B03906">
              <w:rPr>
                <w:rFonts w:ascii="Arial" w:hAnsi="Arial" w:cs="Arial"/>
                <w:sz w:val="20"/>
                <w:szCs w:val="20"/>
                <w:lang w:val="pl-PL"/>
              </w:rPr>
              <w:t xml:space="preserve">, </w:t>
            </w:r>
          </w:p>
          <w:p w:rsidR="00D86FC4" w:rsidRPr="00B03906" w:rsidRDefault="00D86FC4" w:rsidP="005F6204">
            <w:pPr>
              <w:pStyle w:val="Akapitzlist"/>
              <w:numPr>
                <w:ilvl w:val="0"/>
                <w:numId w:val="8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B03906">
              <w:rPr>
                <w:rFonts w:ascii="Arial" w:hAnsi="Arial" w:cs="Arial"/>
                <w:sz w:val="20"/>
                <w:szCs w:val="20"/>
                <w:lang w:val="pl-PL"/>
              </w:rPr>
              <w:t>worek do boksowania złości ,</w:t>
            </w:r>
          </w:p>
          <w:p w:rsidR="00D86FC4" w:rsidRPr="00B03906" w:rsidRDefault="00D86FC4" w:rsidP="005F6204">
            <w:pPr>
              <w:pStyle w:val="Akapitzlist"/>
              <w:numPr>
                <w:ilvl w:val="0"/>
                <w:numId w:val="8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e</w:t>
            </w:r>
            <w:r w:rsidRPr="00B03906">
              <w:rPr>
                <w:rFonts w:ascii="Arial" w:hAnsi="Arial" w:cs="Arial"/>
                <w:sz w:val="20"/>
                <w:szCs w:val="20"/>
                <w:lang w:val="pl-PL"/>
              </w:rPr>
              <w:t xml:space="preserve">liksir klasowych uczuć, </w:t>
            </w:r>
          </w:p>
          <w:p w:rsidR="00D86FC4" w:rsidRPr="00B03906" w:rsidRDefault="00D86FC4" w:rsidP="005F6204">
            <w:pPr>
              <w:pStyle w:val="Akapitzlist"/>
              <w:numPr>
                <w:ilvl w:val="0"/>
                <w:numId w:val="8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z</w:t>
            </w:r>
            <w:r w:rsidRPr="00B03906">
              <w:rPr>
                <w:rFonts w:ascii="Arial" w:hAnsi="Arial" w:cs="Arial"/>
                <w:sz w:val="20"/>
                <w:szCs w:val="20"/>
                <w:lang w:val="pl-PL"/>
              </w:rPr>
              <w:t xml:space="preserve">egar emocji, </w:t>
            </w:r>
          </w:p>
          <w:p w:rsidR="00D86FC4" w:rsidRPr="00B03906" w:rsidRDefault="00D86FC4" w:rsidP="005F6204">
            <w:pPr>
              <w:pStyle w:val="Akapitzlist"/>
              <w:numPr>
                <w:ilvl w:val="0"/>
                <w:numId w:val="8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k</w:t>
            </w:r>
            <w:r w:rsidRPr="00B03906">
              <w:rPr>
                <w:rFonts w:ascii="Arial" w:hAnsi="Arial" w:cs="Arial"/>
                <w:sz w:val="20"/>
                <w:szCs w:val="20"/>
                <w:lang w:val="pl-PL"/>
              </w:rPr>
              <w:t xml:space="preserve">odeks dobrego zachowania, </w:t>
            </w:r>
          </w:p>
          <w:p w:rsidR="00D86FC4" w:rsidRPr="00B03906" w:rsidRDefault="00D86FC4" w:rsidP="005F6204">
            <w:pPr>
              <w:pStyle w:val="Akapitzlist"/>
              <w:numPr>
                <w:ilvl w:val="0"/>
                <w:numId w:val="8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g</w:t>
            </w:r>
            <w:r w:rsidRPr="00B03906">
              <w:rPr>
                <w:rFonts w:ascii="Arial" w:hAnsi="Arial" w:cs="Arial"/>
                <w:sz w:val="20"/>
                <w:szCs w:val="20"/>
                <w:lang w:val="pl-PL"/>
              </w:rPr>
              <w:t>rę Jak się pogodzić?</w:t>
            </w:r>
          </w:p>
          <w:p w:rsidR="00D86FC4" w:rsidRPr="00B03906" w:rsidRDefault="00D86FC4" w:rsidP="005F6204">
            <w:pPr>
              <w:pStyle w:val="Akapitzlist"/>
              <w:numPr>
                <w:ilvl w:val="0"/>
                <w:numId w:val="8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B03906">
              <w:rPr>
                <w:rFonts w:ascii="Arial" w:hAnsi="Arial" w:cs="Arial"/>
                <w:sz w:val="20"/>
                <w:szCs w:val="20"/>
                <w:lang w:val="pl-PL"/>
              </w:rPr>
              <w:t>szafkę z 1 półką na kółkach, klon/brzoza/inny odcień jasnego drewna,</w:t>
            </w:r>
          </w:p>
          <w:p w:rsidR="00D86FC4" w:rsidRDefault="00D86FC4" w:rsidP="005F6204">
            <w:pPr>
              <w:pStyle w:val="Akapitzlist"/>
              <w:numPr>
                <w:ilvl w:val="0"/>
                <w:numId w:val="8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B03906">
              <w:rPr>
                <w:rFonts w:ascii="Arial" w:hAnsi="Arial" w:cs="Arial"/>
                <w:sz w:val="20"/>
                <w:szCs w:val="20"/>
                <w:lang w:val="pl-PL"/>
              </w:rPr>
              <w:t xml:space="preserve">planszę Dobre zachowanie na co dzień, </w:t>
            </w:r>
          </w:p>
          <w:p w:rsidR="00D86FC4" w:rsidRPr="00B03906" w:rsidRDefault="00D86FC4" w:rsidP="005F6204">
            <w:pPr>
              <w:pStyle w:val="Akapitzlist"/>
              <w:numPr>
                <w:ilvl w:val="0"/>
                <w:numId w:val="8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p</w:t>
            </w:r>
            <w:r w:rsidRPr="00B03906">
              <w:rPr>
                <w:rFonts w:ascii="Arial" w:hAnsi="Arial" w:cs="Arial"/>
                <w:sz w:val="20"/>
                <w:szCs w:val="20"/>
                <w:lang w:val="pl-PL"/>
              </w:rPr>
              <w:t xml:space="preserve">roszę, dziękuję, przepraszam - gra, </w:t>
            </w:r>
          </w:p>
          <w:p w:rsidR="00D86FC4" w:rsidRPr="00B03906" w:rsidRDefault="00D86FC4" w:rsidP="001E4F67">
            <w:pPr>
              <w:pStyle w:val="Akapitzlist"/>
              <w:numPr>
                <w:ilvl w:val="0"/>
                <w:numId w:val="8"/>
              </w:numPr>
              <w:spacing w:before="40" w:after="12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B03906">
              <w:rPr>
                <w:rFonts w:ascii="Arial" w:hAnsi="Arial" w:cs="Arial"/>
                <w:sz w:val="20"/>
                <w:szCs w:val="20"/>
                <w:lang w:val="pl-PL"/>
              </w:rPr>
              <w:t>Pacynki - Poznajemy Emocje, Dwie Twarze</w:t>
            </w:r>
          </w:p>
        </w:tc>
        <w:tc>
          <w:tcPr>
            <w:tcW w:w="2693" w:type="dxa"/>
          </w:tcPr>
          <w:p w:rsidR="00D86FC4" w:rsidRDefault="00D86FC4" w:rsidP="00343DAC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lastRenderedPageBreak/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D86FC4" w:rsidRDefault="00D86FC4" w:rsidP="00343DAC">
            <w:pPr>
              <w:spacing w:before="120" w:after="0" w:line="240" w:lineRule="auto"/>
              <w:rPr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dydaktyczny</w:t>
            </w:r>
          </w:p>
        </w:tc>
      </w:tr>
      <w:tr w:rsidR="00D86FC4" w:rsidTr="001E4F67">
        <w:trPr>
          <w:trHeight w:val="845"/>
        </w:trPr>
        <w:tc>
          <w:tcPr>
            <w:tcW w:w="709" w:type="dxa"/>
            <w:vAlign w:val="center"/>
          </w:tcPr>
          <w:p w:rsidR="00D86FC4" w:rsidRDefault="00D86FC4" w:rsidP="00D86FC4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lastRenderedPageBreak/>
              <w:t>22</w:t>
            </w:r>
          </w:p>
        </w:tc>
        <w:tc>
          <w:tcPr>
            <w:tcW w:w="2410" w:type="dxa"/>
            <w:vAlign w:val="center"/>
          </w:tcPr>
          <w:p w:rsidR="00D86FC4" w:rsidRPr="00343DAC" w:rsidRDefault="00D86FC4" w:rsidP="00A16352">
            <w:pPr>
              <w:rPr>
                <w:rFonts w:ascii="Arial" w:hAnsi="Arial" w:cs="Arial"/>
                <w:sz w:val="20"/>
                <w:szCs w:val="20"/>
              </w:rPr>
            </w:pPr>
            <w:r w:rsidRPr="00B26570">
              <w:rPr>
                <w:rFonts w:ascii="Arial" w:hAnsi="Arial" w:cs="Arial"/>
                <w:sz w:val="20"/>
                <w:szCs w:val="20"/>
              </w:rPr>
              <w:t>Laboratorium Skri Lab</w:t>
            </w:r>
          </w:p>
        </w:tc>
        <w:tc>
          <w:tcPr>
            <w:tcW w:w="850" w:type="dxa"/>
            <w:vAlign w:val="center"/>
          </w:tcPr>
          <w:p w:rsidR="00D86FC4" w:rsidRPr="00833017" w:rsidRDefault="00D86FC4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zestaw</w:t>
            </w:r>
          </w:p>
        </w:tc>
        <w:tc>
          <w:tcPr>
            <w:tcW w:w="709" w:type="dxa"/>
            <w:vAlign w:val="center"/>
          </w:tcPr>
          <w:p w:rsidR="00D86FC4" w:rsidRPr="00833017" w:rsidRDefault="00D86FC4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6804" w:type="dxa"/>
          </w:tcPr>
          <w:p w:rsidR="00D86FC4" w:rsidRDefault="00D86FC4" w:rsidP="00B26570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B26570">
              <w:rPr>
                <w:rFonts w:ascii="Arial" w:hAnsi="Arial" w:cs="Arial"/>
                <w:sz w:val="20"/>
                <w:szCs w:val="20"/>
                <w:lang w:val="pl-PL"/>
              </w:rPr>
              <w:t xml:space="preserve">Pakiet rozwiązań edukacyjnych z zakresu modelowania i druku 3D, robotyki i inżynierii. </w:t>
            </w:r>
            <w:proofErr w:type="spellStart"/>
            <w:r w:rsidRPr="00B26570">
              <w:rPr>
                <w:rFonts w:ascii="Arial" w:hAnsi="Arial" w:cs="Arial"/>
                <w:sz w:val="20"/>
                <w:szCs w:val="20"/>
                <w:lang w:val="pl-PL"/>
              </w:rPr>
              <w:t>SkriLab</w:t>
            </w:r>
            <w:proofErr w:type="spellEnd"/>
            <w:r w:rsidRPr="00B26570"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lub równoważny, co do funkcjonalności i oprogramowania </w:t>
            </w:r>
            <w:r w:rsidRPr="00B26570">
              <w:rPr>
                <w:rFonts w:ascii="Arial" w:hAnsi="Arial" w:cs="Arial"/>
                <w:sz w:val="20"/>
                <w:szCs w:val="20"/>
                <w:lang w:val="pl-PL"/>
              </w:rPr>
              <w:t>- pakiet kompleksowych rozwiązań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B26570">
              <w:rPr>
                <w:rFonts w:ascii="Arial" w:hAnsi="Arial" w:cs="Arial"/>
                <w:sz w:val="20"/>
                <w:szCs w:val="20"/>
                <w:lang w:val="pl-PL"/>
              </w:rPr>
              <w:t>edukacyjnych z zakresu modelowania i druku 3D,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B26570">
              <w:rPr>
                <w:rFonts w:ascii="Arial" w:hAnsi="Arial" w:cs="Arial"/>
                <w:sz w:val="20"/>
                <w:szCs w:val="20"/>
                <w:lang w:val="pl-PL"/>
              </w:rPr>
              <w:t xml:space="preserve">robotyki oraz inżynierii. </w:t>
            </w:r>
          </w:p>
          <w:p w:rsidR="00D86FC4" w:rsidRPr="00B26570" w:rsidRDefault="00D86FC4" w:rsidP="00B26570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Minimalne elementy zestawu</w:t>
            </w:r>
            <w:r w:rsidRPr="00B26570">
              <w:rPr>
                <w:rFonts w:ascii="Arial" w:hAnsi="Arial" w:cs="Arial"/>
                <w:sz w:val="20"/>
                <w:szCs w:val="20"/>
                <w:lang w:val="pl-PL"/>
              </w:rPr>
              <w:t>:</w:t>
            </w:r>
          </w:p>
          <w:p w:rsidR="00D86FC4" w:rsidRPr="00E67702" w:rsidRDefault="00D86FC4" w:rsidP="00E67702">
            <w:pPr>
              <w:pStyle w:val="Akapitzlist"/>
              <w:numPr>
                <w:ilvl w:val="0"/>
                <w:numId w:val="9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 xml:space="preserve">Drukarka 3D z </w:t>
            </w:r>
            <w:proofErr w:type="spellStart"/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>filamentami</w:t>
            </w:r>
            <w:proofErr w:type="spellEnd"/>
          </w:p>
          <w:p w:rsidR="00D86FC4" w:rsidRPr="00E67702" w:rsidRDefault="00D86FC4" w:rsidP="00E67702">
            <w:pPr>
              <w:pStyle w:val="Akapitzlist"/>
              <w:numPr>
                <w:ilvl w:val="0"/>
                <w:numId w:val="9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proofErr w:type="spellStart"/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>SkriBoty</w:t>
            </w:r>
            <w:proofErr w:type="spellEnd"/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 xml:space="preserve"> lub równoważne - 10 robotów edukacyjnych</w:t>
            </w:r>
          </w:p>
          <w:p w:rsidR="00D86FC4" w:rsidRPr="00E67702" w:rsidRDefault="00D86FC4" w:rsidP="00E67702">
            <w:pPr>
              <w:pStyle w:val="Akapitzlist"/>
              <w:numPr>
                <w:ilvl w:val="0"/>
                <w:numId w:val="9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proofErr w:type="spellStart"/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>SkriKit</w:t>
            </w:r>
            <w:proofErr w:type="spellEnd"/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 xml:space="preserve"> lub równoważne - 10 zestawów klocków edukacyjnych.</w:t>
            </w:r>
          </w:p>
          <w:p w:rsidR="00D86FC4" w:rsidRPr="00E67702" w:rsidRDefault="00D86FC4" w:rsidP="00E67702">
            <w:pPr>
              <w:pStyle w:val="Akapitzlist"/>
              <w:numPr>
                <w:ilvl w:val="0"/>
                <w:numId w:val="9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>Edukacyjna mata miejska - 5 szt.</w:t>
            </w:r>
          </w:p>
          <w:p w:rsidR="00D86FC4" w:rsidRPr="00E67702" w:rsidRDefault="00D86FC4" w:rsidP="00E67702">
            <w:pPr>
              <w:pStyle w:val="Akapitzlist"/>
              <w:numPr>
                <w:ilvl w:val="0"/>
                <w:numId w:val="9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>Edukacyjna mata inżynieryjna – 10 szt.</w:t>
            </w:r>
          </w:p>
          <w:p w:rsidR="00D86FC4" w:rsidRPr="00E67702" w:rsidRDefault="00D86FC4" w:rsidP="00E67702">
            <w:pPr>
              <w:pStyle w:val="Akapitzlist"/>
              <w:numPr>
                <w:ilvl w:val="0"/>
                <w:numId w:val="9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>Edukacyjne karty inżynieryjne - Uczniowie otrzymują do dyspozycji 10 x 10 zestawów kart inżynieryjnych..</w:t>
            </w:r>
          </w:p>
          <w:p w:rsidR="00D86FC4" w:rsidRPr="00E67702" w:rsidRDefault="00D86FC4" w:rsidP="00E67702">
            <w:pPr>
              <w:pStyle w:val="Akapitzlist"/>
              <w:numPr>
                <w:ilvl w:val="0"/>
                <w:numId w:val="9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>Edukacyjne karty elektroniczne - 10 zestawów składających się z 6 kart, które tłumaczą jak działają elementy elektroniczne znajdujące się w robocie</w:t>
            </w:r>
          </w:p>
          <w:p w:rsidR="00D86FC4" w:rsidRPr="00E67702" w:rsidRDefault="00D86FC4" w:rsidP="00E67702">
            <w:pPr>
              <w:pStyle w:val="Akapitzlist"/>
              <w:numPr>
                <w:ilvl w:val="0"/>
                <w:numId w:val="9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 xml:space="preserve">Dostęp do </w:t>
            </w:r>
            <w:proofErr w:type="spellStart"/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>Skriware</w:t>
            </w:r>
            <w:proofErr w:type="spellEnd"/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proofErr w:type="spellStart"/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>Academy</w:t>
            </w:r>
            <w:proofErr w:type="spellEnd"/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 xml:space="preserve"> - dostęp do </w:t>
            </w:r>
            <w:proofErr w:type="spellStart"/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>Skriware</w:t>
            </w:r>
            <w:proofErr w:type="spellEnd"/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proofErr w:type="spellStart"/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>Academy</w:t>
            </w:r>
            <w:proofErr w:type="spellEnd"/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 xml:space="preserve"> dla 10 osób wśród kadry pedagogicznej.</w:t>
            </w:r>
          </w:p>
          <w:p w:rsidR="00D86FC4" w:rsidRPr="00E67702" w:rsidRDefault="00D86FC4" w:rsidP="00E67702">
            <w:pPr>
              <w:pStyle w:val="Akapitzlist"/>
              <w:numPr>
                <w:ilvl w:val="0"/>
                <w:numId w:val="9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 xml:space="preserve">Nielimitowany dostęp do 3D </w:t>
            </w:r>
            <w:proofErr w:type="spellStart"/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>Playground</w:t>
            </w:r>
            <w:proofErr w:type="spellEnd"/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 xml:space="preserve"> – Program online niewymagający instalacji, przypominający uczniom słynną grę komputerową. Dzięki niemu uczniowie stworzą własne modele 3D, a </w:t>
            </w:r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lastRenderedPageBreak/>
              <w:t>nauczyciele swoje autorskie pomoce dydaktyczne.</w:t>
            </w:r>
          </w:p>
          <w:p w:rsidR="00D86FC4" w:rsidRPr="00E67702" w:rsidRDefault="00D86FC4" w:rsidP="00E67702">
            <w:pPr>
              <w:pStyle w:val="Akapitzlist"/>
              <w:numPr>
                <w:ilvl w:val="0"/>
                <w:numId w:val="9"/>
              </w:numPr>
              <w:spacing w:before="40" w:after="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 xml:space="preserve">Nielimitowany dostęp do </w:t>
            </w:r>
            <w:proofErr w:type="spellStart"/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>Creatora</w:t>
            </w:r>
            <w:proofErr w:type="spellEnd"/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 xml:space="preserve">. </w:t>
            </w:r>
            <w:proofErr w:type="spellStart"/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>Creator</w:t>
            </w:r>
            <w:proofErr w:type="spellEnd"/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 xml:space="preserve"> zawiera dodatkowe elementy, które można łatwo drukować na drukarce </w:t>
            </w:r>
            <w:proofErr w:type="spellStart"/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>Skriware</w:t>
            </w:r>
            <w:proofErr w:type="spellEnd"/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 xml:space="preserve"> 2.</w:t>
            </w:r>
          </w:p>
          <w:p w:rsidR="00D86FC4" w:rsidRPr="00E67702" w:rsidRDefault="00D86FC4" w:rsidP="00E67702">
            <w:pPr>
              <w:pStyle w:val="Akapitzlist"/>
              <w:numPr>
                <w:ilvl w:val="0"/>
                <w:numId w:val="9"/>
              </w:numPr>
              <w:spacing w:before="40" w:after="120" w:line="240" w:lineRule="auto"/>
              <w:ind w:left="459" w:hanging="425"/>
              <w:contextualSpacing w:val="0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 xml:space="preserve">Nielimitowany dostęp do </w:t>
            </w:r>
            <w:proofErr w:type="spellStart"/>
            <w:r w:rsidRPr="00E67702">
              <w:rPr>
                <w:rFonts w:ascii="Arial" w:hAnsi="Arial" w:cs="Arial"/>
                <w:sz w:val="20"/>
                <w:szCs w:val="20"/>
                <w:lang w:val="pl-PL"/>
              </w:rPr>
              <w:t>SkriApp</w:t>
            </w:r>
            <w:proofErr w:type="spellEnd"/>
          </w:p>
        </w:tc>
        <w:tc>
          <w:tcPr>
            <w:tcW w:w="2693" w:type="dxa"/>
          </w:tcPr>
          <w:p w:rsidR="00D86FC4" w:rsidRDefault="00D86FC4" w:rsidP="00B03906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lastRenderedPageBreak/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D86FC4" w:rsidRDefault="00D86FC4" w:rsidP="00B03906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dydaktyczny</w:t>
            </w:r>
          </w:p>
        </w:tc>
      </w:tr>
      <w:tr w:rsidR="00D86FC4" w:rsidTr="0001157E">
        <w:trPr>
          <w:trHeight w:val="1592"/>
        </w:trPr>
        <w:tc>
          <w:tcPr>
            <w:tcW w:w="709" w:type="dxa"/>
            <w:vAlign w:val="center"/>
          </w:tcPr>
          <w:p w:rsidR="00D86FC4" w:rsidRDefault="00D86FC4" w:rsidP="00D86FC4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lastRenderedPageBreak/>
              <w:t>23</w:t>
            </w:r>
          </w:p>
        </w:tc>
        <w:tc>
          <w:tcPr>
            <w:tcW w:w="2410" w:type="dxa"/>
            <w:vAlign w:val="center"/>
          </w:tcPr>
          <w:p w:rsidR="00D86FC4" w:rsidRPr="00343DAC" w:rsidRDefault="00D86FC4" w:rsidP="00A16352">
            <w:pPr>
              <w:rPr>
                <w:rFonts w:ascii="Arial" w:hAnsi="Arial" w:cs="Arial"/>
                <w:sz w:val="20"/>
                <w:szCs w:val="20"/>
              </w:rPr>
            </w:pPr>
            <w:r w:rsidRPr="00D67F1E">
              <w:rPr>
                <w:rFonts w:ascii="Arial" w:hAnsi="Arial" w:cs="Arial"/>
                <w:sz w:val="20"/>
                <w:szCs w:val="20"/>
              </w:rPr>
              <w:t>Magiczny dywan 4.0 z pakietem Funkodowanie dla klas 1-8 z montażem</w:t>
            </w:r>
          </w:p>
        </w:tc>
        <w:tc>
          <w:tcPr>
            <w:tcW w:w="850" w:type="dxa"/>
            <w:vAlign w:val="center"/>
          </w:tcPr>
          <w:p w:rsidR="00D86FC4" w:rsidRPr="00833017" w:rsidRDefault="00D86FC4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zestaw</w:t>
            </w:r>
          </w:p>
        </w:tc>
        <w:tc>
          <w:tcPr>
            <w:tcW w:w="709" w:type="dxa"/>
            <w:vAlign w:val="center"/>
          </w:tcPr>
          <w:p w:rsidR="00D86FC4" w:rsidRPr="00833017" w:rsidRDefault="00D86FC4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6804" w:type="dxa"/>
          </w:tcPr>
          <w:p w:rsidR="00D86FC4" w:rsidRDefault="00D86FC4" w:rsidP="00D67F1E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 xml:space="preserve">Zestaw do rozwijania motoryki dużej, koordynacji, spostrzegawczości i szybkości reakcji Magiczny Dywan 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lub równoważny co do funkcjonalności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- interaktywna pomoc dydaktyczna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dedykowana do ćwiczeń, gier i zabaw ruchowych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, m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otoryki, koordynacji wzrokowo-ruchowej,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spostrze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gawczości i szybkości reakcji.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 xml:space="preserve">Dywan 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musi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zawiera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>ć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 xml:space="preserve"> w sobie zintegrowany system czujników ruchu,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projektor i komputer. Wymiary „wyświetlanego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obszaru” to ok. 2,2 x 3,5 m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± 0,5 m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. Sterowanie za pomocą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pilota, wyposażony w czujniki ruchu, wbudowany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projektor szerokokątny, wbudowany komputer z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procesorem, dysk SSD, głośniki stereo,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 xml:space="preserve">rozdzielczość 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min.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1280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x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800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proofErr w:type="spellStart"/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px</w:t>
            </w:r>
            <w:proofErr w:type="spellEnd"/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 xml:space="preserve">, jasność 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około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3200 ANSI lumen,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 xml:space="preserve">kontrast 13000:1. </w:t>
            </w:r>
          </w:p>
          <w:p w:rsidR="00D86FC4" w:rsidRPr="00343DAC" w:rsidRDefault="00D86FC4" w:rsidP="001E4F67">
            <w:pPr>
              <w:spacing w:before="120" w:after="12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 xml:space="preserve">W komplecie zestaw 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min.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100 gier i zabaw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interaktywnych do zajęć rewalidacyjnych. Pakiet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Funkodowanie 2 - klasy 1-3, Pakiet Funkodowanie 3 -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klasy 4-8 . Pakiet Funkodowanie to zestaw 100 gier i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zabaw interaktywnych dla uczniów z klas 1-8 z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wykorzystaniem ruchu. Po aktywacji gry pojawia się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ekran z jej nazwą i pole start. Przed wejściem do gry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można odtworzyć krótką animację, która pokazuje, jak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grać. Gry są wykorzystywane podczas zajęć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rewalidacyjnych dla uczniów ze specjalnymi potrzebami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 </w:t>
            </w:r>
            <w:r w:rsidRPr="00D67F1E">
              <w:rPr>
                <w:rFonts w:ascii="Arial" w:hAnsi="Arial" w:cs="Arial"/>
                <w:sz w:val="20"/>
                <w:szCs w:val="20"/>
                <w:lang w:val="pl-PL"/>
              </w:rPr>
              <w:t>edukacyjnymi.</w:t>
            </w:r>
          </w:p>
        </w:tc>
        <w:tc>
          <w:tcPr>
            <w:tcW w:w="2693" w:type="dxa"/>
          </w:tcPr>
          <w:p w:rsidR="00D86FC4" w:rsidRDefault="00D86FC4" w:rsidP="00B03906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D86FC4" w:rsidRDefault="00D86FC4" w:rsidP="00B03906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39162110-9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Sprzęt dydaktyczny</w:t>
            </w:r>
          </w:p>
        </w:tc>
      </w:tr>
      <w:tr w:rsidR="00535869" w:rsidTr="0001157E">
        <w:trPr>
          <w:trHeight w:val="1280"/>
        </w:trPr>
        <w:tc>
          <w:tcPr>
            <w:tcW w:w="709" w:type="dxa"/>
            <w:vAlign w:val="center"/>
          </w:tcPr>
          <w:p w:rsidR="00535869" w:rsidRDefault="0001157E" w:rsidP="00D86FC4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24</w:t>
            </w:r>
          </w:p>
        </w:tc>
        <w:tc>
          <w:tcPr>
            <w:tcW w:w="2410" w:type="dxa"/>
            <w:vAlign w:val="center"/>
          </w:tcPr>
          <w:p w:rsidR="00535869" w:rsidRPr="00D67F1E" w:rsidRDefault="0001157E" w:rsidP="00A16352">
            <w:pPr>
              <w:rPr>
                <w:rFonts w:ascii="Arial" w:hAnsi="Arial" w:cs="Arial"/>
                <w:sz w:val="20"/>
                <w:szCs w:val="20"/>
              </w:rPr>
            </w:pPr>
            <w:r w:rsidRPr="0001157E">
              <w:rPr>
                <w:rFonts w:ascii="Arial" w:hAnsi="Arial" w:cs="Arial"/>
                <w:sz w:val="20"/>
                <w:szCs w:val="20"/>
              </w:rPr>
              <w:t>Podstawa mobilna do monitora</w:t>
            </w:r>
          </w:p>
        </w:tc>
        <w:tc>
          <w:tcPr>
            <w:tcW w:w="850" w:type="dxa"/>
            <w:vAlign w:val="center"/>
          </w:tcPr>
          <w:p w:rsidR="00535869" w:rsidRDefault="0001157E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szt.</w:t>
            </w:r>
          </w:p>
        </w:tc>
        <w:tc>
          <w:tcPr>
            <w:tcW w:w="709" w:type="dxa"/>
            <w:vAlign w:val="center"/>
          </w:tcPr>
          <w:p w:rsidR="00535869" w:rsidRDefault="0001157E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6804" w:type="dxa"/>
          </w:tcPr>
          <w:p w:rsidR="00535869" w:rsidRPr="00D67F1E" w:rsidRDefault="0001157E" w:rsidP="00D67F1E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01157E">
              <w:rPr>
                <w:rFonts w:ascii="Arial" w:hAnsi="Arial" w:cs="Arial"/>
                <w:sz w:val="20"/>
                <w:szCs w:val="20"/>
                <w:lang w:val="pl-PL"/>
              </w:rPr>
              <w:t>Podstawa mobil</w:t>
            </w:r>
            <w:r>
              <w:rPr>
                <w:rFonts w:ascii="Arial" w:hAnsi="Arial" w:cs="Arial"/>
                <w:sz w:val="20"/>
                <w:szCs w:val="20"/>
                <w:lang w:val="pl-PL"/>
              </w:rPr>
              <w:t xml:space="preserve">na do monitorów interaktywnych </w:t>
            </w:r>
            <w:r w:rsidRPr="0001157E">
              <w:rPr>
                <w:rFonts w:ascii="Arial" w:hAnsi="Arial" w:cs="Arial"/>
                <w:sz w:val="20"/>
                <w:szCs w:val="20"/>
                <w:lang w:val="pl-PL"/>
              </w:rPr>
              <w:t>od 55 do 86 cali</w:t>
            </w:r>
          </w:p>
        </w:tc>
        <w:tc>
          <w:tcPr>
            <w:tcW w:w="2693" w:type="dxa"/>
          </w:tcPr>
          <w:p w:rsidR="00535869" w:rsidRDefault="00535869" w:rsidP="00535869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535869" w:rsidRDefault="0001157E" w:rsidP="0001157E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30236000-2</w:t>
            </w:r>
            <w:r w:rsidR="00535869"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Różny sprzęt komputerowy</w:t>
            </w:r>
          </w:p>
        </w:tc>
      </w:tr>
      <w:tr w:rsidR="0001157E" w:rsidTr="0001157E">
        <w:trPr>
          <w:trHeight w:val="1592"/>
        </w:trPr>
        <w:tc>
          <w:tcPr>
            <w:tcW w:w="709" w:type="dxa"/>
            <w:vAlign w:val="center"/>
          </w:tcPr>
          <w:p w:rsidR="0001157E" w:rsidRDefault="0001157E" w:rsidP="00D86FC4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25</w:t>
            </w:r>
          </w:p>
        </w:tc>
        <w:tc>
          <w:tcPr>
            <w:tcW w:w="2410" w:type="dxa"/>
            <w:vAlign w:val="center"/>
          </w:tcPr>
          <w:p w:rsidR="0001157E" w:rsidRPr="0001157E" w:rsidRDefault="0001157E" w:rsidP="00A16352">
            <w:pPr>
              <w:rPr>
                <w:rFonts w:ascii="Arial" w:hAnsi="Arial" w:cs="Arial"/>
                <w:sz w:val="20"/>
                <w:szCs w:val="20"/>
              </w:rPr>
            </w:pPr>
            <w:r w:rsidRPr="0001157E">
              <w:rPr>
                <w:rFonts w:ascii="Arial" w:hAnsi="Arial" w:cs="Arial"/>
                <w:sz w:val="20"/>
                <w:szCs w:val="20"/>
              </w:rPr>
              <w:t>Uchwyt ścienny do monitora</w:t>
            </w:r>
          </w:p>
        </w:tc>
        <w:tc>
          <w:tcPr>
            <w:tcW w:w="850" w:type="dxa"/>
            <w:vAlign w:val="center"/>
          </w:tcPr>
          <w:p w:rsidR="0001157E" w:rsidRDefault="0001157E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szt.</w:t>
            </w:r>
          </w:p>
        </w:tc>
        <w:tc>
          <w:tcPr>
            <w:tcW w:w="709" w:type="dxa"/>
            <w:vAlign w:val="center"/>
          </w:tcPr>
          <w:p w:rsidR="0001157E" w:rsidRDefault="0001157E" w:rsidP="00A16352">
            <w:pPr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6804" w:type="dxa"/>
          </w:tcPr>
          <w:p w:rsidR="0001157E" w:rsidRPr="0001157E" w:rsidRDefault="0001157E" w:rsidP="00D67F1E">
            <w:pPr>
              <w:spacing w:before="120" w:after="0" w:line="240" w:lineRule="auto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01157E">
              <w:rPr>
                <w:rFonts w:ascii="Arial" w:hAnsi="Arial" w:cs="Arial"/>
                <w:sz w:val="20"/>
                <w:szCs w:val="20"/>
                <w:lang w:val="pl-PL"/>
              </w:rPr>
              <w:t>Uchwyt ścienny dedykowany do monitora 86 cali</w:t>
            </w:r>
          </w:p>
        </w:tc>
        <w:tc>
          <w:tcPr>
            <w:tcW w:w="2693" w:type="dxa"/>
          </w:tcPr>
          <w:p w:rsidR="0001157E" w:rsidRDefault="0001157E" w:rsidP="0001157E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39162100-6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Pomoce dydaktyczne</w:t>
            </w:r>
          </w:p>
          <w:p w:rsidR="0001157E" w:rsidRDefault="0001157E" w:rsidP="0001157E">
            <w:pPr>
              <w:spacing w:before="120" w:after="0" w:line="240" w:lineRule="auto"/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t>30236000-2</w:t>
            </w:r>
            <w:r>
              <w:rPr>
                <w:rFonts w:ascii="Arial" w:hAnsi="Arial" w:cs="Arial"/>
                <w:noProof/>
                <w:sz w:val="20"/>
                <w:szCs w:val="20"/>
                <w:lang w:val="pl-PL" w:eastAsia="pl-PL"/>
              </w:rPr>
              <w:br/>
              <w:t>Różny sprzęt komputerowy</w:t>
            </w:r>
          </w:p>
        </w:tc>
      </w:tr>
    </w:tbl>
    <w:p w:rsidR="00996E57" w:rsidRPr="00AF328E" w:rsidRDefault="00996E57" w:rsidP="00996E57">
      <w:pPr>
        <w:rPr>
          <w:lang w:val="pl-PL"/>
        </w:rPr>
      </w:pPr>
    </w:p>
    <w:p w:rsidR="00CD0CDA" w:rsidRPr="00507D52" w:rsidRDefault="00CD0CDA" w:rsidP="00CD0CDA">
      <w:pPr>
        <w:rPr>
          <w:rFonts w:ascii="Arial" w:hAnsi="Arial" w:cs="Arial"/>
          <w:lang w:val="pl-PL"/>
        </w:rPr>
      </w:pPr>
      <w:r w:rsidRPr="00507D52">
        <w:rPr>
          <w:rFonts w:ascii="Arial" w:hAnsi="Arial" w:cs="Arial"/>
          <w:lang w:val="pl-PL"/>
        </w:rPr>
        <w:t>Wymaga się dostarczenia przedmiotu umowy, wraz z wniesieniem do budynku Szkoły</w:t>
      </w:r>
      <w:r>
        <w:rPr>
          <w:rFonts w:ascii="Arial" w:hAnsi="Arial" w:cs="Arial"/>
          <w:lang w:val="pl-PL"/>
        </w:rPr>
        <w:t>,</w:t>
      </w:r>
      <w:r w:rsidRPr="00507D52">
        <w:rPr>
          <w:rFonts w:ascii="Arial" w:hAnsi="Arial" w:cs="Arial"/>
          <w:lang w:val="pl-PL"/>
        </w:rPr>
        <w:t xml:space="preserve"> ul. Szkolna 1, 39-340 Padew Narodowa</w:t>
      </w:r>
    </w:p>
    <w:p w:rsidR="00A14318" w:rsidRDefault="00A14318"/>
    <w:sectPr w:rsidR="00A14318" w:rsidSect="00896B5A">
      <w:pgSz w:w="16838" w:h="11906" w:orient="landscape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085C18"/>
    <w:multiLevelType w:val="hybridMultilevel"/>
    <w:tmpl w:val="A34C12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332A5A"/>
    <w:multiLevelType w:val="hybridMultilevel"/>
    <w:tmpl w:val="CC382BF6"/>
    <w:lvl w:ilvl="0" w:tplc="1338D2C0">
      <w:start w:val="2"/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9F5B64"/>
    <w:multiLevelType w:val="hybridMultilevel"/>
    <w:tmpl w:val="948C66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EF7456"/>
    <w:multiLevelType w:val="hybridMultilevel"/>
    <w:tmpl w:val="979CA58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70424F"/>
    <w:multiLevelType w:val="hybridMultilevel"/>
    <w:tmpl w:val="2436952A"/>
    <w:lvl w:ilvl="0" w:tplc="4DD42656">
      <w:start w:val="1"/>
      <w:numFmt w:val="decimal"/>
      <w:lvlText w:val="%1."/>
      <w:lvlJc w:val="left"/>
      <w:pPr>
        <w:ind w:left="34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63" w:hanging="360"/>
      </w:pPr>
    </w:lvl>
    <w:lvl w:ilvl="2" w:tplc="0415001B" w:tentative="1">
      <w:start w:val="1"/>
      <w:numFmt w:val="lowerRoman"/>
      <w:lvlText w:val="%3."/>
      <w:lvlJc w:val="right"/>
      <w:pPr>
        <w:ind w:left="1783" w:hanging="180"/>
      </w:pPr>
    </w:lvl>
    <w:lvl w:ilvl="3" w:tplc="0415000F" w:tentative="1">
      <w:start w:val="1"/>
      <w:numFmt w:val="decimal"/>
      <w:lvlText w:val="%4."/>
      <w:lvlJc w:val="left"/>
      <w:pPr>
        <w:ind w:left="2503" w:hanging="360"/>
      </w:pPr>
    </w:lvl>
    <w:lvl w:ilvl="4" w:tplc="04150019" w:tentative="1">
      <w:start w:val="1"/>
      <w:numFmt w:val="lowerLetter"/>
      <w:lvlText w:val="%5."/>
      <w:lvlJc w:val="left"/>
      <w:pPr>
        <w:ind w:left="3223" w:hanging="360"/>
      </w:pPr>
    </w:lvl>
    <w:lvl w:ilvl="5" w:tplc="0415001B" w:tentative="1">
      <w:start w:val="1"/>
      <w:numFmt w:val="lowerRoman"/>
      <w:lvlText w:val="%6."/>
      <w:lvlJc w:val="right"/>
      <w:pPr>
        <w:ind w:left="3943" w:hanging="180"/>
      </w:pPr>
    </w:lvl>
    <w:lvl w:ilvl="6" w:tplc="0415000F" w:tentative="1">
      <w:start w:val="1"/>
      <w:numFmt w:val="decimal"/>
      <w:lvlText w:val="%7."/>
      <w:lvlJc w:val="left"/>
      <w:pPr>
        <w:ind w:left="4663" w:hanging="360"/>
      </w:pPr>
    </w:lvl>
    <w:lvl w:ilvl="7" w:tplc="04150019" w:tentative="1">
      <w:start w:val="1"/>
      <w:numFmt w:val="lowerLetter"/>
      <w:lvlText w:val="%8."/>
      <w:lvlJc w:val="left"/>
      <w:pPr>
        <w:ind w:left="5383" w:hanging="360"/>
      </w:pPr>
    </w:lvl>
    <w:lvl w:ilvl="8" w:tplc="0415001B" w:tentative="1">
      <w:start w:val="1"/>
      <w:numFmt w:val="lowerRoman"/>
      <w:lvlText w:val="%9."/>
      <w:lvlJc w:val="right"/>
      <w:pPr>
        <w:ind w:left="6103" w:hanging="180"/>
      </w:pPr>
    </w:lvl>
  </w:abstractNum>
  <w:abstractNum w:abstractNumId="5">
    <w:nsid w:val="242A1042"/>
    <w:multiLevelType w:val="hybridMultilevel"/>
    <w:tmpl w:val="A89CE27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1C7B56"/>
    <w:multiLevelType w:val="hybridMultilevel"/>
    <w:tmpl w:val="E15C15A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AC4D92"/>
    <w:multiLevelType w:val="hybridMultilevel"/>
    <w:tmpl w:val="4942B75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618462D"/>
    <w:multiLevelType w:val="hybridMultilevel"/>
    <w:tmpl w:val="C70220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A882C2B"/>
    <w:multiLevelType w:val="hybridMultilevel"/>
    <w:tmpl w:val="43D49F36"/>
    <w:lvl w:ilvl="0" w:tplc="AF20CB40">
      <w:start w:val="1"/>
      <w:numFmt w:val="bullet"/>
      <w:lvlText w:val="˗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D37319C"/>
    <w:multiLevelType w:val="hybridMultilevel"/>
    <w:tmpl w:val="C7B4C4B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AD933D5"/>
    <w:multiLevelType w:val="hybridMultilevel"/>
    <w:tmpl w:val="15ACB9AA"/>
    <w:lvl w:ilvl="0" w:tplc="2B8C0682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8"/>
  </w:num>
  <w:num w:numId="4">
    <w:abstractNumId w:val="3"/>
  </w:num>
  <w:num w:numId="5">
    <w:abstractNumId w:val="10"/>
  </w:num>
  <w:num w:numId="6">
    <w:abstractNumId w:val="11"/>
  </w:num>
  <w:num w:numId="7">
    <w:abstractNumId w:val="6"/>
  </w:num>
  <w:num w:numId="8">
    <w:abstractNumId w:val="7"/>
  </w:num>
  <w:num w:numId="9">
    <w:abstractNumId w:val="0"/>
  </w:num>
  <w:num w:numId="10">
    <w:abstractNumId w:val="1"/>
  </w:num>
  <w:num w:numId="11">
    <w:abstractNumId w:val="5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425"/>
  <w:characterSpacingControl w:val="doNotCompress"/>
  <w:compat/>
  <w:rsids>
    <w:rsidRoot w:val="00996E57"/>
    <w:rsid w:val="0001157E"/>
    <w:rsid w:val="0001580A"/>
    <w:rsid w:val="00027F46"/>
    <w:rsid w:val="00055894"/>
    <w:rsid w:val="00083FEA"/>
    <w:rsid w:val="00092CFA"/>
    <w:rsid w:val="000B0CCA"/>
    <w:rsid w:val="000B4B9F"/>
    <w:rsid w:val="000F57EE"/>
    <w:rsid w:val="0015533A"/>
    <w:rsid w:val="00160490"/>
    <w:rsid w:val="00194450"/>
    <w:rsid w:val="001A2722"/>
    <w:rsid w:val="001A6784"/>
    <w:rsid w:val="001C0BE7"/>
    <w:rsid w:val="001E4F67"/>
    <w:rsid w:val="001E5EFF"/>
    <w:rsid w:val="001F26B1"/>
    <w:rsid w:val="00214023"/>
    <w:rsid w:val="00242564"/>
    <w:rsid w:val="00280FFB"/>
    <w:rsid w:val="002A2A74"/>
    <w:rsid w:val="003046C7"/>
    <w:rsid w:val="003239E7"/>
    <w:rsid w:val="00343DAC"/>
    <w:rsid w:val="00374711"/>
    <w:rsid w:val="003B05FE"/>
    <w:rsid w:val="003D3136"/>
    <w:rsid w:val="00413FEA"/>
    <w:rsid w:val="00432274"/>
    <w:rsid w:val="00433021"/>
    <w:rsid w:val="004B32F4"/>
    <w:rsid w:val="004C3FF0"/>
    <w:rsid w:val="00527B83"/>
    <w:rsid w:val="00535869"/>
    <w:rsid w:val="0054372C"/>
    <w:rsid w:val="00586C0C"/>
    <w:rsid w:val="0059227E"/>
    <w:rsid w:val="005F6204"/>
    <w:rsid w:val="006120BB"/>
    <w:rsid w:val="00637390"/>
    <w:rsid w:val="00702DDD"/>
    <w:rsid w:val="007245D0"/>
    <w:rsid w:val="00762B16"/>
    <w:rsid w:val="00827AC0"/>
    <w:rsid w:val="00833017"/>
    <w:rsid w:val="008339F4"/>
    <w:rsid w:val="0086488F"/>
    <w:rsid w:val="00875BF6"/>
    <w:rsid w:val="00875E7E"/>
    <w:rsid w:val="00884B81"/>
    <w:rsid w:val="00892456"/>
    <w:rsid w:val="00896B5A"/>
    <w:rsid w:val="0090534D"/>
    <w:rsid w:val="00922E9A"/>
    <w:rsid w:val="00946A1A"/>
    <w:rsid w:val="009768DF"/>
    <w:rsid w:val="00996E57"/>
    <w:rsid w:val="00A14318"/>
    <w:rsid w:val="00A16352"/>
    <w:rsid w:val="00AC0436"/>
    <w:rsid w:val="00B03906"/>
    <w:rsid w:val="00B25F2D"/>
    <w:rsid w:val="00B26570"/>
    <w:rsid w:val="00B35435"/>
    <w:rsid w:val="00B56195"/>
    <w:rsid w:val="00B65C9D"/>
    <w:rsid w:val="00B96236"/>
    <w:rsid w:val="00C0744E"/>
    <w:rsid w:val="00C23EED"/>
    <w:rsid w:val="00C62C97"/>
    <w:rsid w:val="00CD0CDA"/>
    <w:rsid w:val="00D67F1E"/>
    <w:rsid w:val="00D86FC4"/>
    <w:rsid w:val="00DA4E78"/>
    <w:rsid w:val="00DB5EB6"/>
    <w:rsid w:val="00DF125C"/>
    <w:rsid w:val="00E173FA"/>
    <w:rsid w:val="00E20F01"/>
    <w:rsid w:val="00E22E8F"/>
    <w:rsid w:val="00E329B6"/>
    <w:rsid w:val="00E67702"/>
    <w:rsid w:val="00E870B2"/>
    <w:rsid w:val="00EC26ED"/>
    <w:rsid w:val="00ED2035"/>
    <w:rsid w:val="00F13FDD"/>
    <w:rsid w:val="00F62796"/>
    <w:rsid w:val="00F71101"/>
    <w:rsid w:val="00F73DD4"/>
    <w:rsid w:val="00FF0D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before="120"/>
        <w:ind w:left="357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96E57"/>
    <w:pPr>
      <w:spacing w:before="0" w:after="160" w:line="259" w:lineRule="auto"/>
      <w:ind w:left="0" w:firstLine="0"/>
      <w:jc w:val="left"/>
    </w:pPr>
    <w:rPr>
      <w:lang w:val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996E57"/>
    <w:pPr>
      <w:spacing w:before="0"/>
      <w:ind w:left="0" w:firstLine="0"/>
      <w:jc w:val="left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996E57"/>
    <w:pPr>
      <w:widowControl w:val="0"/>
      <w:autoSpaceDE w:val="0"/>
      <w:autoSpaceDN w:val="0"/>
      <w:spacing w:after="0" w:line="240" w:lineRule="auto"/>
      <w:ind w:left="70"/>
    </w:pPr>
    <w:rPr>
      <w:rFonts w:ascii="Tahoma" w:eastAsia="Tahoma" w:hAnsi="Tahoma" w:cs="Tahoma"/>
      <w:lang w:val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96E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96E57"/>
    <w:rPr>
      <w:rFonts w:ascii="Tahoma" w:hAnsi="Tahoma" w:cs="Tahoma"/>
      <w:sz w:val="16"/>
      <w:szCs w:val="16"/>
      <w:lang w:val="uk-UA"/>
    </w:rPr>
  </w:style>
  <w:style w:type="paragraph" w:styleId="Akapitzlist">
    <w:name w:val="List Paragraph"/>
    <w:basedOn w:val="Normalny"/>
    <w:uiPriority w:val="34"/>
    <w:qFormat/>
    <w:rsid w:val="00527B83"/>
    <w:pPr>
      <w:ind w:left="720"/>
      <w:contextualSpacing/>
    </w:pPr>
  </w:style>
  <w:style w:type="character" w:styleId="Tekstzastpczy">
    <w:name w:val="Placeholder Text"/>
    <w:basedOn w:val="Domylnaczcionkaakapitu"/>
    <w:uiPriority w:val="99"/>
    <w:semiHidden/>
    <w:rsid w:val="009768DF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462</TotalTime>
  <Pages>9</Pages>
  <Words>2105</Words>
  <Characters>12630</Characters>
  <Application>Microsoft Office Word</Application>
  <DocSecurity>0</DocSecurity>
  <Lines>105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39</cp:revision>
  <dcterms:created xsi:type="dcterms:W3CDTF">2026-02-09T14:09:00Z</dcterms:created>
  <dcterms:modified xsi:type="dcterms:W3CDTF">2026-02-11T11:52:00Z</dcterms:modified>
</cp:coreProperties>
</file>