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E44EC9" w14:textId="77777777"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24.02.2026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14:paraId="2EAF17A3" w14:textId="77777777" w:rsidR="00A10279" w:rsidRPr="00A10279" w:rsidRDefault="00A10279" w:rsidP="008C0FE1">
      <w:pPr>
        <w:rPr>
          <w:rStyle w:val="Wyrnienieintensywne"/>
          <w:lang w:val="pl-PL"/>
        </w:rPr>
      </w:pPr>
    </w:p>
    <w:p w14:paraId="0E2A9EEA" w14:textId="77777777"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14:paraId="141F2132" w14:textId="77777777"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094938C2" w14:textId="77777777"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14:paraId="591329CA" w14:textId="77777777"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14:paraId="4F3716E1" w14:textId="77777777"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776FD5">
        <w:rPr>
          <w:b/>
        </w:rPr>
        <w:t>24.02.2026</w:t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Gmina Jeleśnia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14:paraId="0F75902E" w14:textId="77777777"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14:paraId="2C28F168" w14:textId="77777777"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Utworzenie w przestrzeni publicznej terenów zielonych pn. Zielona Przestrzeń w miejscowości Korbielów</w:t>
      </w:r>
    </w:p>
    <w:p w14:paraId="39C1DB34" w14:textId="77777777"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5D032B1D" w14:textId="77777777"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14:paraId="5D99CD7A" w14:textId="77777777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320 000,00 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706CA845" w14:textId="77777777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14:paraId="13804EF0" w14:textId="05E2C2D4" w:rsidR="00941D81" w:rsidRDefault="008C03B0" w:rsidP="008C03B0">
      <w:pPr>
        <w:pStyle w:val="Tekstpodstawowy"/>
        <w:numPr>
          <w:ilvl w:val="1"/>
          <w:numId w:val="5"/>
        </w:numPr>
        <w:spacing w:line="360" w:lineRule="auto"/>
        <w:ind w:left="1134" w:hanging="425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Zakład Budowlano-Montażowy PROBUD Przedsiębiorstwo Wielobranżowe Sp. z o.o.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Leśnianka 101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34-300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Żywiec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cena 396 064,09 PLN</w:t>
      </w:r>
      <w:r>
        <w:rPr>
          <w:rFonts w:ascii="Times New Roman" w:hAnsi="Times New Roman"/>
          <w:sz w:val="24"/>
          <w:szCs w:val="24"/>
        </w:rPr>
        <w:t>.</w:t>
      </w:r>
    </w:p>
    <w:p w14:paraId="3C610802" w14:textId="5BE9C034" w:rsidR="00A10279" w:rsidRDefault="00A10279" w:rsidP="008C03B0">
      <w:pPr>
        <w:pStyle w:val="Tekstpodstawowy"/>
        <w:numPr>
          <w:ilvl w:val="1"/>
          <w:numId w:val="5"/>
        </w:numPr>
        <w:spacing w:line="360" w:lineRule="auto"/>
        <w:ind w:left="1134" w:hanging="425"/>
        <w:jc w:val="both"/>
        <w:rPr>
          <w:rFonts w:ascii="Times New Roman" w:hAnsi="Times New Roman"/>
          <w:sz w:val="24"/>
          <w:szCs w:val="24"/>
        </w:rPr>
      </w:pPr>
      <w:r w:rsidRPr="004F356B">
        <w:rPr>
          <w:rFonts w:ascii="Times New Roman" w:hAnsi="Times New Roman"/>
          <w:b/>
          <w:bCs/>
          <w:sz w:val="24"/>
          <w:szCs w:val="24"/>
        </w:rPr>
        <w:t xml:space="preserve">ZAKŁAD GOSPODARKI KOMUNALNEJ JELEŚNIA </w:t>
      </w:r>
      <w:r w:rsidR="008C03B0">
        <w:rPr>
          <w:rFonts w:ascii="Times New Roman" w:hAnsi="Times New Roman"/>
          <w:b/>
          <w:bCs/>
          <w:sz w:val="24"/>
          <w:szCs w:val="24"/>
        </w:rPr>
        <w:t>Sp. z o.o.</w:t>
      </w:r>
      <w:r>
        <w:rPr>
          <w:rFonts w:ascii="Times New Roman" w:hAnsi="Times New Roman"/>
          <w:sz w:val="24"/>
          <w:szCs w:val="24"/>
        </w:rPr>
        <w:t xml:space="preserve">, </w:t>
      </w:r>
      <w:r w:rsidRPr="004F356B">
        <w:rPr>
          <w:rFonts w:ascii="Times New Roman" w:hAnsi="Times New Roman"/>
          <w:b/>
          <w:bCs/>
          <w:sz w:val="24"/>
          <w:szCs w:val="24"/>
        </w:rPr>
        <w:t>ul. Plebańska 5</w:t>
      </w:r>
      <w:r w:rsidRPr="004F356B">
        <w:rPr>
          <w:rFonts w:ascii="Times New Roman" w:hAnsi="Times New Roman"/>
          <w:sz w:val="24"/>
          <w:szCs w:val="24"/>
        </w:rPr>
        <w:t>,</w:t>
      </w:r>
      <w:r w:rsidR="00A247C6">
        <w:rPr>
          <w:rFonts w:ascii="Times New Roman" w:hAnsi="Times New Roman"/>
          <w:sz w:val="24"/>
          <w:szCs w:val="24"/>
        </w:rPr>
        <w:t xml:space="preserve"> </w:t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>34-340</w:t>
      </w:r>
      <w:r w:rsidR="005802C9">
        <w:rPr>
          <w:rFonts w:ascii="Times New Roman" w:hAnsi="Times New Roman"/>
          <w:sz w:val="24"/>
          <w:szCs w:val="24"/>
        </w:rPr>
        <w:t xml:space="preserve"> </w:t>
      </w:r>
      <w:r w:rsidRPr="004F356B">
        <w:rPr>
          <w:rFonts w:ascii="Times New Roman" w:hAnsi="Times New Roman"/>
          <w:b/>
          <w:bCs/>
          <w:sz w:val="24"/>
          <w:szCs w:val="24"/>
        </w:rPr>
        <w:t>Jeleśnia</w:t>
      </w:r>
      <w:r>
        <w:rPr>
          <w:rFonts w:ascii="Times New Roman" w:hAnsi="Times New Roman"/>
          <w:sz w:val="24"/>
          <w:szCs w:val="24"/>
        </w:rPr>
        <w:t xml:space="preserve">, </w:t>
      </w:r>
      <w:r w:rsidR="0010663C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>cena 395 022,06 PLN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717CFEC1" w14:textId="77777777" w:rsidR="00AF4A7C" w:rsidRPr="00AF4A7C" w:rsidRDefault="00AF4A7C" w:rsidP="00F63CAA">
      <w:pPr>
        <w:rPr>
          <w:rFonts w:ascii="Calibri" w:hAnsi="Calibri"/>
          <w:lang w:val="pl-PL"/>
        </w:rPr>
      </w:pPr>
    </w:p>
    <w:sectPr w:rsidR="00AF4A7C" w:rsidRPr="00AF4A7C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BABB30" w14:textId="77777777" w:rsidR="00E57ECD" w:rsidRDefault="00E57ECD">
      <w:r>
        <w:separator/>
      </w:r>
    </w:p>
  </w:endnote>
  <w:endnote w:type="continuationSeparator" w:id="0">
    <w:p w14:paraId="57E79E6D" w14:textId="77777777" w:rsidR="00E57ECD" w:rsidRDefault="00E57E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0DDA2F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C7C80A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1124D4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EBC2DF" w14:textId="77777777" w:rsidR="00E57ECD" w:rsidRDefault="00E57ECD">
      <w:r>
        <w:separator/>
      </w:r>
    </w:p>
  </w:footnote>
  <w:footnote w:type="continuationSeparator" w:id="0">
    <w:p w14:paraId="429E711C" w14:textId="77777777" w:rsidR="00E57ECD" w:rsidRDefault="00E57E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E470D0" w14:textId="2964DD26" w:rsidR="00BD0FE2" w:rsidRDefault="008C03B0"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D868B59" wp14:editId="7B55E5FC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578463068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A64E9A1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Created with a trial version of Syncfusion Essential DocIO.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D868B59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0;margin-top:0;width:281pt;height:25pt;z-index:-25165875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" stroked="f">
              <v:textbox inset="2.50014mm,1.3mm,2.50014mm,1.3mm">
                <w:txbxContent>
                  <w:p w14:paraId="7A64E9A1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DE995E" w14:textId="62C8878C" w:rsidR="00BD0FE2" w:rsidRDefault="008C03B0">
    <w:r>
      <w:rPr>
        <w:noProof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3D9CC187" wp14:editId="4F82AA35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2094103135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B282319" w14:textId="77777777" w:rsidR="00BD0FE2" w:rsidRDefault="00BD0FE2"/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D9CC187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0;margin-top:0;width:281pt;height:25pt;z-index:-25165772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" stroked="f">
              <v:textbox inset="2.50014mm,1.3mm,2.50014mm,1.3mm">
                <w:txbxContent>
                  <w:p w14:paraId="6B282319" w14:textId="77777777" w:rsidR="00BD0FE2" w:rsidRDefault="00BD0FE2"/>
                </w:txbxContent>
              </v:textbox>
              <w10:wrap anchorx="margin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0FD328" w14:textId="5311DDFC" w:rsidR="00BD0FE2" w:rsidRDefault="008C03B0">
    <w:r>
      <w:rPr>
        <w:noProof/>
      </w:rPr>
      <mc:AlternateContent>
        <mc:Choice Requires="wps">
          <w:drawing>
            <wp:anchor distT="0" distB="0" distL="114300" distR="114300" simplePos="0" relativeHeight="251656704" behindDoc="1" locked="0" layoutInCell="1" allowOverlap="1" wp14:anchorId="41B93CF9" wp14:editId="3C383339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2062789433" name="SyncfusionLicens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9723346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Created with a trial version of Syncfusion Essential DocIO.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1B93CF9" id="_x0000_t202" coordsize="21600,21600" o:spt="202" path="m,l,21600r21600,l21600,xe">
              <v:stroke joinstyle="miter"/>
              <v:path gradientshapeok="t" o:connecttype="rect"/>
            </v:shapetype>
            <v:shape id="SyncfusionLicense" o:spid="_x0000_s1028" type="#_x0000_t202" style="position:absolute;margin-left:0;margin-top:0;width:281pt;height:25pt;z-index:-25165977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" stroked="f">
              <v:textbox inset="2.50014mm,1.3mm,2.50014mm,1.3mm">
                <w:txbxContent>
                  <w:p w14:paraId="49723346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9556089"/>
    <w:multiLevelType w:val="hybridMultilevel"/>
    <w:tmpl w:val="834ED2A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7304765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758287468">
    <w:abstractNumId w:val="0"/>
  </w:num>
  <w:num w:numId="3" w16cid:durableId="126582179">
    <w:abstractNumId w:val="3"/>
  </w:num>
  <w:num w:numId="4" w16cid:durableId="944187720">
    <w:abstractNumId w:val="4"/>
  </w:num>
  <w:num w:numId="5" w16cid:durableId="54638035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defaultTabStop w:val="720"/>
  <w:hyphenationZone w:val="425"/>
  <w:characterSpacingControl w:val="doNotCompress"/>
  <w:hdrShapeDefaults>
    <o:shapedefaults v:ext="edit" spidmax="205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3B0"/>
    <w:rsid w:val="008C0525"/>
    <w:rsid w:val="008C0FE1"/>
    <w:rsid w:val="008C30B4"/>
    <w:rsid w:val="008C30B5"/>
    <w:rsid w:val="008E6717"/>
    <w:rsid w:val="00941D81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DF7BB9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,"/>
  <w:listSeparator w:val=";"/>
  <w14:docId w14:val="54D326D2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92</Words>
  <Characters>556</Characters>
  <Application>Microsoft Office Word</Application>
  <DocSecurity>0</DocSecurity>
  <Lines>4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ZRP.Kruszyński Bartłomiej</cp:lastModifiedBy>
  <cp:revision>2</cp:revision>
  <dcterms:created xsi:type="dcterms:W3CDTF">2026-02-24T11:16:00Z</dcterms:created>
  <dcterms:modified xsi:type="dcterms:W3CDTF">2026-02-24T11:16:00Z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