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4CE55" w14:textId="280382AB" w:rsidR="00096D39" w:rsidRPr="003C353B" w:rsidRDefault="00096D39" w:rsidP="00096D39">
      <w:pPr>
        <w:spacing w:after="0" w:line="276" w:lineRule="auto"/>
        <w:jc w:val="right"/>
        <w:rPr>
          <w:rFonts w:ascii="Arial" w:eastAsia="Calibri" w:hAnsi="Arial" w:cs="Arial"/>
          <w:b/>
        </w:rPr>
      </w:pPr>
      <w:r w:rsidRPr="003C353B">
        <w:rPr>
          <w:rFonts w:ascii="Arial" w:eastAsia="Calibri" w:hAnsi="Arial" w:cs="Arial"/>
          <w:b/>
        </w:rPr>
        <w:t xml:space="preserve">Załącznik nr </w:t>
      </w:r>
      <w:r w:rsidR="009B405E">
        <w:rPr>
          <w:rFonts w:ascii="Arial" w:eastAsia="Calibri" w:hAnsi="Arial" w:cs="Arial"/>
          <w:b/>
        </w:rPr>
        <w:t>1</w:t>
      </w:r>
      <w:r w:rsidR="00F559AE">
        <w:rPr>
          <w:rFonts w:ascii="Arial" w:eastAsia="Calibri" w:hAnsi="Arial" w:cs="Arial"/>
          <w:b/>
        </w:rPr>
        <w:t>0</w:t>
      </w:r>
      <w:r w:rsidR="005E0256">
        <w:rPr>
          <w:rFonts w:ascii="Arial" w:eastAsia="Calibri" w:hAnsi="Arial" w:cs="Arial"/>
          <w:b/>
        </w:rPr>
        <w:t xml:space="preserve"> do</w:t>
      </w:r>
      <w:r w:rsidR="00F559AE">
        <w:rPr>
          <w:rFonts w:ascii="Arial" w:eastAsia="Calibri" w:hAnsi="Arial" w:cs="Arial"/>
          <w:b/>
        </w:rPr>
        <w:t xml:space="preserve"> SWZ</w:t>
      </w:r>
    </w:p>
    <w:p w14:paraId="796D5A67" w14:textId="3A61B941" w:rsidR="00527252" w:rsidRPr="000D2B4D" w:rsidRDefault="00096D39" w:rsidP="000D2B4D">
      <w:pPr>
        <w:spacing w:after="200" w:line="276" w:lineRule="auto"/>
        <w:jc w:val="right"/>
        <w:rPr>
          <w:rFonts w:ascii="Arial" w:eastAsia="Calibri" w:hAnsi="Arial" w:cs="Arial"/>
          <w:b/>
        </w:rPr>
      </w:pPr>
      <w:r w:rsidRPr="003C353B">
        <w:rPr>
          <w:rFonts w:ascii="Arial" w:eastAsia="Calibri" w:hAnsi="Arial" w:cs="Arial"/>
          <w:b/>
        </w:rPr>
        <w:t>ZRP.27</w:t>
      </w:r>
      <w:r w:rsidR="00365A64">
        <w:rPr>
          <w:rFonts w:ascii="Arial" w:eastAsia="Calibri" w:hAnsi="Arial" w:cs="Arial"/>
          <w:b/>
        </w:rPr>
        <w:t>1</w:t>
      </w:r>
      <w:r w:rsidRPr="003C353B">
        <w:rPr>
          <w:rFonts w:ascii="Arial" w:eastAsia="Calibri" w:hAnsi="Arial" w:cs="Arial"/>
          <w:b/>
        </w:rPr>
        <w:t>.1</w:t>
      </w:r>
      <w:r w:rsidR="005E631B">
        <w:rPr>
          <w:rFonts w:ascii="Arial" w:eastAsia="Calibri" w:hAnsi="Arial" w:cs="Arial"/>
          <w:b/>
        </w:rPr>
        <w:t>.</w:t>
      </w:r>
      <w:r w:rsidR="00FB7FF7">
        <w:rPr>
          <w:rFonts w:ascii="Arial" w:eastAsia="Calibri" w:hAnsi="Arial" w:cs="Arial"/>
          <w:b/>
        </w:rPr>
        <w:t>5</w:t>
      </w:r>
      <w:r w:rsidR="00365A64">
        <w:rPr>
          <w:rFonts w:ascii="Arial" w:eastAsia="Calibri" w:hAnsi="Arial" w:cs="Arial"/>
          <w:b/>
        </w:rPr>
        <w:t>.202</w:t>
      </w:r>
      <w:sdt>
        <w:sdtPr>
          <w:rPr>
            <w:rFonts w:ascii="Arial" w:eastAsia="Calibri" w:hAnsi="Arial" w:cs="Arial"/>
            <w:b/>
          </w:rPr>
          <w:alias w:val="Nr zamówienia"/>
          <w:tag w:val="Nr zamówienia"/>
          <w:id w:val="1288967975"/>
          <w:placeholder>
            <w:docPart w:val="12755049900F4617B54BA2DF1673C4AC"/>
          </w:placeholder>
          <w:dataBinding w:prefixMappings="xmlns:ns0='http://purl.org/dc/elements/1.1/' xmlns:ns1='http://schemas.openxmlformats.org/package/2006/metadata/core-properties' " w:xpath="/ns1:coreProperties[1]/ns0:title[1]" w:storeItemID="{6C3C8BC8-F283-45AE-878A-BAB7291924A1}"/>
          <w:text/>
        </w:sdtPr>
        <w:sdtEndPr/>
        <w:sdtContent>
          <w:r w:rsidR="00FB7FF7">
            <w:rPr>
              <w:rFonts w:ascii="Arial" w:eastAsia="Calibri" w:hAnsi="Arial" w:cs="Arial"/>
              <w:b/>
            </w:rPr>
            <w:t>6</w:t>
          </w:r>
        </w:sdtContent>
      </w:sdt>
    </w:p>
    <w:p w14:paraId="2EFA24B8" w14:textId="2D6A4B39" w:rsidR="004E4617" w:rsidRPr="000C7661" w:rsidRDefault="003A7083" w:rsidP="004E4617">
      <w:pPr>
        <w:pStyle w:val="arimr"/>
        <w:widowControl/>
        <w:pBdr>
          <w:bottom w:val="double" w:sz="4" w:space="1" w:color="auto"/>
        </w:pBdr>
        <w:shd w:val="clear" w:color="auto" w:fill="DAEEF3"/>
        <w:suppressAutoHyphens/>
        <w:snapToGrid/>
        <w:spacing w:before="360" w:after="40"/>
        <w:jc w:val="center"/>
        <w:rPr>
          <w:rFonts w:ascii="Arial" w:hAnsi="Arial" w:cs="Arial"/>
          <w:sz w:val="20"/>
          <w:lang w:val="pl-PL"/>
        </w:rPr>
      </w:pPr>
      <w:r w:rsidRPr="00EA3F6C">
        <w:rPr>
          <w:rFonts w:ascii="Arial" w:eastAsia="Calibri" w:hAnsi="Arial" w:cs="Arial"/>
          <w:b/>
          <w:lang w:val="pl-PL"/>
        </w:rPr>
        <w:t>Opis Przedmiotu Zamówienia</w:t>
      </w:r>
    </w:p>
    <w:p w14:paraId="1D3A16C0" w14:textId="77777777" w:rsidR="0074165D" w:rsidRDefault="0074165D" w:rsidP="00096D39">
      <w:pPr>
        <w:spacing w:after="200" w:line="276" w:lineRule="auto"/>
        <w:jc w:val="center"/>
        <w:rPr>
          <w:rFonts w:ascii="Arial" w:eastAsia="Calibri" w:hAnsi="Arial" w:cs="Arial"/>
          <w:b/>
          <w:sz w:val="24"/>
        </w:rPr>
      </w:pPr>
    </w:p>
    <w:p w14:paraId="6E05D201" w14:textId="2223DD24" w:rsidR="00096D39" w:rsidRDefault="0074165D" w:rsidP="00096D39">
      <w:pPr>
        <w:spacing w:after="200" w:line="276" w:lineRule="auto"/>
        <w:jc w:val="center"/>
        <w:rPr>
          <w:rFonts w:ascii="Arial" w:eastAsia="Calibri" w:hAnsi="Arial" w:cs="Arial"/>
          <w:b/>
          <w:sz w:val="24"/>
        </w:rPr>
      </w:pPr>
      <w:r w:rsidRPr="0074165D">
        <w:rPr>
          <w:rFonts w:ascii="Arial" w:eastAsia="Calibri" w:hAnsi="Arial" w:cs="Arial"/>
          <w:b/>
          <w:sz w:val="24"/>
        </w:rPr>
        <w:t>„Zakładanie, utrzymanie, pielęgnacja, odnawianie i uzupełnianie elementów roślinnych  zieleni urządzonej w tym wykaszanie trawników na terenie mienia komunalnego Gminy Zabierzów”</w:t>
      </w:r>
    </w:p>
    <w:p w14:paraId="266B794C" w14:textId="77777777" w:rsidR="00BA1F5B" w:rsidRPr="00BA1F5B" w:rsidRDefault="00BA1F5B" w:rsidP="00044C81">
      <w:pPr>
        <w:tabs>
          <w:tab w:val="center" w:pos="4536"/>
          <w:tab w:val="right" w:pos="9072"/>
        </w:tabs>
        <w:rPr>
          <w:rFonts w:ascii="Times New Roman" w:eastAsia="Calibri" w:hAnsi="Times New Roman" w:cs="Times New Roman"/>
          <w:i/>
          <w:sz w:val="20"/>
          <w:szCs w:val="20"/>
          <w:lang w:val="x-none"/>
        </w:rPr>
      </w:pPr>
    </w:p>
    <w:p w14:paraId="04191CF3" w14:textId="1D5A1DC8" w:rsidR="00BA1F5B" w:rsidRPr="00BA1F5B" w:rsidRDefault="00BA1F5B" w:rsidP="00BA1F5B">
      <w:pPr>
        <w:tabs>
          <w:tab w:val="center" w:pos="4536"/>
          <w:tab w:val="right" w:pos="9072"/>
        </w:tabs>
        <w:jc w:val="center"/>
        <w:rPr>
          <w:rFonts w:ascii="Times New Roman" w:eastAsia="Calibri" w:hAnsi="Times New Roman" w:cs="Times New Roman"/>
          <w:i/>
          <w:sz w:val="20"/>
          <w:szCs w:val="20"/>
        </w:rPr>
      </w:pPr>
      <w:r w:rsidRPr="00BA1F5B">
        <w:rPr>
          <w:rFonts w:ascii="Times New Roman" w:eastAsia="Calibri" w:hAnsi="Times New Roman" w:cs="Times New Roman"/>
          <w:i/>
          <w:sz w:val="20"/>
          <w:szCs w:val="20"/>
          <w:lang w:val="x-none"/>
        </w:rPr>
        <w:t>Oznaczenie sprawy: ZRP.271.1</w:t>
      </w:r>
      <w:r w:rsidR="005E631B">
        <w:rPr>
          <w:rFonts w:ascii="Times New Roman" w:eastAsia="Calibri" w:hAnsi="Times New Roman" w:cs="Times New Roman"/>
          <w:i/>
          <w:sz w:val="20"/>
          <w:szCs w:val="20"/>
        </w:rPr>
        <w:t>.</w:t>
      </w:r>
      <w:r w:rsidR="00FB7FF7">
        <w:rPr>
          <w:rFonts w:ascii="Times New Roman" w:eastAsia="Calibri" w:hAnsi="Times New Roman" w:cs="Times New Roman"/>
          <w:i/>
          <w:sz w:val="20"/>
          <w:szCs w:val="20"/>
        </w:rPr>
        <w:t>5</w:t>
      </w:r>
      <w:r w:rsidRPr="00BA1F5B">
        <w:rPr>
          <w:rFonts w:ascii="Times New Roman" w:eastAsia="Calibri" w:hAnsi="Times New Roman" w:cs="Times New Roman"/>
          <w:i/>
          <w:sz w:val="20"/>
          <w:szCs w:val="20"/>
          <w:lang w:val="x-none"/>
        </w:rPr>
        <w:t>.</w:t>
      </w:r>
      <w:r w:rsidR="005963CD">
        <w:rPr>
          <w:rFonts w:ascii="Times New Roman" w:eastAsia="Calibri" w:hAnsi="Times New Roman" w:cs="Times New Roman"/>
          <w:i/>
          <w:sz w:val="20"/>
          <w:szCs w:val="20"/>
        </w:rPr>
        <w:t>2</w:t>
      </w:r>
      <w:r w:rsidRPr="00BA1F5B">
        <w:rPr>
          <w:rFonts w:ascii="Times New Roman" w:eastAsia="Calibri" w:hAnsi="Times New Roman" w:cs="Times New Roman"/>
          <w:i/>
          <w:sz w:val="20"/>
          <w:szCs w:val="20"/>
          <w:lang w:val="x-none"/>
        </w:rPr>
        <w:t>0</w:t>
      </w:r>
      <w:r w:rsidRPr="00BA1F5B">
        <w:rPr>
          <w:rFonts w:ascii="Times New Roman" w:eastAsia="Calibri" w:hAnsi="Times New Roman" w:cs="Times New Roman"/>
          <w:i/>
          <w:sz w:val="20"/>
          <w:szCs w:val="20"/>
        </w:rPr>
        <w:t>2</w:t>
      </w:r>
      <w:r w:rsidR="00FB7FF7">
        <w:rPr>
          <w:rFonts w:ascii="Times New Roman" w:eastAsia="Calibri" w:hAnsi="Times New Roman" w:cs="Times New Roman"/>
          <w:i/>
          <w:sz w:val="20"/>
          <w:szCs w:val="20"/>
        </w:rPr>
        <w:t>6</w:t>
      </w:r>
    </w:p>
    <w:p w14:paraId="52783C91" w14:textId="77777777" w:rsidR="00BA1F5B" w:rsidRPr="00BA1F5B" w:rsidRDefault="00BA1F5B" w:rsidP="00BA1F5B">
      <w:pPr>
        <w:widowControl w:val="0"/>
        <w:tabs>
          <w:tab w:val="left" w:pos="2496"/>
        </w:tabs>
        <w:spacing w:after="0" w:line="240" w:lineRule="auto"/>
        <w:rPr>
          <w:rFonts w:ascii="Times New Roman" w:eastAsia="Times New Roman" w:hAnsi="Times New Roman" w:cs="Times New Roman"/>
          <w:b/>
          <w:snapToGrid w:val="0"/>
          <w:lang w:eastAsia="pl-PL"/>
        </w:rPr>
      </w:pPr>
    </w:p>
    <w:p w14:paraId="69B8598B" w14:textId="77777777" w:rsidR="00BA1F5B" w:rsidRPr="00BA1F5B" w:rsidRDefault="00BA1F5B" w:rsidP="00BA1F5B">
      <w:pPr>
        <w:widowControl w:val="0"/>
        <w:tabs>
          <w:tab w:val="left" w:pos="2496"/>
        </w:tabs>
        <w:spacing w:after="0" w:line="240" w:lineRule="auto"/>
        <w:jc w:val="center"/>
        <w:rPr>
          <w:rFonts w:ascii="Times New Roman" w:eastAsia="Times New Roman" w:hAnsi="Times New Roman" w:cs="Times New Roman"/>
          <w:b/>
          <w:snapToGrid w:val="0"/>
          <w:lang w:val="x-none" w:eastAsia="pl-PL"/>
        </w:rPr>
      </w:pPr>
    </w:p>
    <w:p w14:paraId="605025A7" w14:textId="44DAF7CE" w:rsidR="00BA1F5B" w:rsidRPr="00BA1F5B" w:rsidRDefault="00BA1F5B" w:rsidP="00BA1F5B">
      <w:pPr>
        <w:jc w:val="center"/>
        <w:rPr>
          <w:rFonts w:ascii="Times New Roman" w:eastAsia="Calibri" w:hAnsi="Times New Roman" w:cs="Times New Roman"/>
        </w:rPr>
      </w:pPr>
      <w:r w:rsidRPr="00BA1F5B">
        <w:rPr>
          <w:rFonts w:ascii="Times New Roman" w:eastAsia="Calibri" w:hAnsi="Times New Roman" w:cs="Times New Roman"/>
        </w:rPr>
        <w:t xml:space="preserve"> </w:t>
      </w:r>
      <w:r w:rsidRPr="00BA1F5B">
        <w:rPr>
          <w:rFonts w:ascii="Times New Roman" w:eastAsia="Calibri" w:hAnsi="Times New Roman" w:cs="Times New Roman"/>
          <w:b/>
          <w:bCs/>
        </w:rPr>
        <w:t>CPV:</w:t>
      </w:r>
      <w:r w:rsidRPr="00BA1F5B">
        <w:rPr>
          <w:rFonts w:ascii="Times New Roman" w:eastAsia="Calibri" w:hAnsi="Times New Roman" w:cs="Times New Roman"/>
        </w:rPr>
        <w:t xml:space="preserve">  </w:t>
      </w:r>
      <w:bookmarkStart w:id="0" w:name="_Hlk94171865"/>
      <w:r w:rsidR="00044C81">
        <w:rPr>
          <w:rFonts w:ascii="Times New Roman" w:eastAsia="Calibri" w:hAnsi="Times New Roman" w:cs="Times New Roman"/>
        </w:rPr>
        <w:t>773</w:t>
      </w:r>
      <w:r w:rsidR="00044C81" w:rsidRPr="00386A4F">
        <w:rPr>
          <w:rFonts w:ascii="Times New Roman" w:eastAsia="Times New Roman" w:hAnsi="Times New Roman" w:cs="Times New Roman"/>
          <w:color w:val="000000"/>
          <w:lang w:eastAsia="pl-PL"/>
        </w:rPr>
        <w:t>00000</w:t>
      </w:r>
      <w:r w:rsidR="00044C81">
        <w:rPr>
          <w:rFonts w:ascii="Times New Roman" w:eastAsia="Times New Roman" w:hAnsi="Times New Roman" w:cs="Times New Roman"/>
          <w:color w:val="000000"/>
          <w:lang w:eastAsia="pl-PL"/>
        </w:rPr>
        <w:t>-3</w:t>
      </w:r>
      <w:bookmarkEnd w:id="0"/>
      <w:r w:rsidR="00A1684B">
        <w:rPr>
          <w:rFonts w:ascii="Times New Roman" w:eastAsia="Times New Roman" w:hAnsi="Times New Roman" w:cs="Times New Roman"/>
          <w:color w:val="000000"/>
          <w:lang w:eastAsia="pl-PL"/>
        </w:rPr>
        <w:t xml:space="preserve"> Usługi ogrodnicze,</w:t>
      </w:r>
      <w:r w:rsidR="00A1684B">
        <w:rPr>
          <w:rFonts w:ascii="Times New Roman" w:eastAsia="Times New Roman" w:hAnsi="Times New Roman" w:cs="Times New Roman"/>
          <w:color w:val="000000"/>
          <w:lang w:eastAsia="pl-PL"/>
        </w:rPr>
        <w:br/>
      </w:r>
      <w:r w:rsidR="00044C81">
        <w:rPr>
          <w:rFonts w:ascii="Times New Roman" w:eastAsia="Calibri" w:hAnsi="Times New Roman" w:cs="Times New Roman"/>
        </w:rPr>
        <w:t xml:space="preserve"> </w:t>
      </w:r>
      <w:r w:rsidRPr="00BA1F5B">
        <w:rPr>
          <w:rFonts w:ascii="Times New Roman" w:eastAsia="Calibri" w:hAnsi="Times New Roman" w:cs="Times New Roman"/>
        </w:rPr>
        <w:t>77310000-6</w:t>
      </w:r>
      <w:r w:rsidR="00A1684B">
        <w:rPr>
          <w:rFonts w:ascii="Times New Roman" w:eastAsia="Calibri" w:hAnsi="Times New Roman" w:cs="Times New Roman"/>
        </w:rPr>
        <w:t xml:space="preserve"> Usługi sadzenia roślin oraz utrzymania terenów zielonych</w:t>
      </w:r>
    </w:p>
    <w:p w14:paraId="7DC150AE" w14:textId="77777777" w:rsidR="00BA1F5B" w:rsidRPr="00BA1F5B" w:rsidRDefault="00BA1F5B" w:rsidP="00BA1F5B">
      <w:pPr>
        <w:jc w:val="both"/>
        <w:rPr>
          <w:rFonts w:ascii="Times New Roman" w:eastAsia="Calibri" w:hAnsi="Times New Roman" w:cs="Times New Roman"/>
          <w:b/>
        </w:rPr>
      </w:pPr>
    </w:p>
    <w:p w14:paraId="7C411B51" w14:textId="76C6D171" w:rsidR="00BA1F5B" w:rsidRPr="00BA1F5B" w:rsidRDefault="00BA1F5B" w:rsidP="00BA1F5B">
      <w:pPr>
        <w:keepNext/>
        <w:numPr>
          <w:ilvl w:val="0"/>
          <w:numId w:val="23"/>
        </w:numPr>
        <w:spacing w:before="240" w:after="60" w:line="240" w:lineRule="auto"/>
        <w:outlineLvl w:val="1"/>
        <w:rPr>
          <w:rFonts w:ascii="Times New Roman" w:eastAsia="Times New Roman" w:hAnsi="Times New Roman" w:cs="Times New Roman"/>
          <w:b/>
          <w:bCs/>
          <w:iCs/>
          <w:snapToGrid w:val="0"/>
          <w:u w:val="single"/>
          <w:lang w:val="x-none" w:eastAsia="pl-PL"/>
        </w:rPr>
      </w:pPr>
      <w:bookmarkStart w:id="1" w:name="_Toc442886819"/>
      <w:r w:rsidRPr="00BA1F5B">
        <w:rPr>
          <w:rFonts w:ascii="Times New Roman" w:eastAsia="Times New Roman" w:hAnsi="Times New Roman" w:cs="Times New Roman"/>
          <w:b/>
          <w:bCs/>
          <w:iCs/>
          <w:snapToGrid w:val="0"/>
          <w:u w:val="single"/>
          <w:lang w:val="x-none" w:eastAsia="pl-PL"/>
        </w:rPr>
        <w:t xml:space="preserve">PRZEDMIOT </w:t>
      </w:r>
      <w:bookmarkEnd w:id="1"/>
      <w:r w:rsidRPr="00BA1F5B">
        <w:rPr>
          <w:rFonts w:ascii="Times New Roman" w:eastAsia="Times New Roman" w:hAnsi="Times New Roman" w:cs="Times New Roman"/>
          <w:b/>
          <w:bCs/>
          <w:iCs/>
          <w:snapToGrid w:val="0"/>
          <w:u w:val="single"/>
          <w:lang w:eastAsia="pl-PL"/>
        </w:rPr>
        <w:t xml:space="preserve">ZAŁĄCZNIKA DO </w:t>
      </w:r>
      <w:r w:rsidRPr="00BA1F5B">
        <w:rPr>
          <w:rFonts w:ascii="Times New Roman" w:eastAsia="Times New Roman" w:hAnsi="Times New Roman" w:cs="Times New Roman"/>
          <w:b/>
          <w:bCs/>
          <w:iCs/>
          <w:snapToGrid w:val="0"/>
          <w:u w:val="single"/>
          <w:lang w:val="x-none" w:eastAsia="pl-PL"/>
        </w:rPr>
        <w:t>SWZ:</w:t>
      </w:r>
    </w:p>
    <w:p w14:paraId="68C1F938" w14:textId="30D15364"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Przedmiotem niniejszego załącznika do SWZ są wymagania dotyczące wykonania i odbioru prac związanych z </w:t>
      </w:r>
      <w:bookmarkStart w:id="2" w:name="_Hlk155949423"/>
      <w:r w:rsidRPr="00BA1F5B">
        <w:rPr>
          <w:rFonts w:ascii="Times New Roman" w:eastAsia="Calibri" w:hAnsi="Times New Roman" w:cs="Times New Roman"/>
        </w:rPr>
        <w:t>pielęgnacją</w:t>
      </w:r>
      <w:r w:rsidR="00A1684B">
        <w:rPr>
          <w:rFonts w:ascii="Times New Roman" w:eastAsia="Calibri" w:hAnsi="Times New Roman" w:cs="Times New Roman"/>
        </w:rPr>
        <w:t xml:space="preserve"> i utrzymaniem</w:t>
      </w:r>
      <w:r w:rsidRPr="00BA1F5B">
        <w:rPr>
          <w:rFonts w:ascii="Times New Roman" w:eastAsia="Calibri" w:hAnsi="Times New Roman" w:cs="Times New Roman"/>
        </w:rPr>
        <w:t xml:space="preserve"> zieleni</w:t>
      </w:r>
      <w:r w:rsidR="00A1684B">
        <w:rPr>
          <w:rFonts w:ascii="Times New Roman" w:eastAsia="Calibri" w:hAnsi="Times New Roman" w:cs="Times New Roman"/>
        </w:rPr>
        <w:t xml:space="preserve"> urządzonej</w:t>
      </w:r>
      <w:r w:rsidRPr="00BA1F5B">
        <w:rPr>
          <w:rFonts w:ascii="Times New Roman" w:eastAsia="Calibri" w:hAnsi="Times New Roman" w:cs="Times New Roman"/>
        </w:rPr>
        <w:t xml:space="preserve"> oraz wykonania zadań</w:t>
      </w:r>
      <w:r w:rsidR="00A1684B">
        <w:rPr>
          <w:rFonts w:ascii="Times New Roman" w:eastAsia="Calibri" w:hAnsi="Times New Roman" w:cs="Times New Roman"/>
        </w:rPr>
        <w:t xml:space="preserve"> w zakresie zakładania rabat i skwerów zieleni</w:t>
      </w:r>
      <w:r w:rsidRPr="00BA1F5B">
        <w:rPr>
          <w:rFonts w:ascii="Times New Roman" w:eastAsia="Calibri" w:hAnsi="Times New Roman" w:cs="Times New Roman"/>
        </w:rPr>
        <w:t xml:space="preserve"> na terenie mienia Gminy Zabierzów. </w:t>
      </w:r>
    </w:p>
    <w:p w14:paraId="7482D0DA" w14:textId="445DCEEA" w:rsidR="00BA1F5B" w:rsidRPr="00BA1F5B" w:rsidRDefault="00BA1F5B" w:rsidP="00BA1F5B">
      <w:pPr>
        <w:keepNext/>
        <w:numPr>
          <w:ilvl w:val="0"/>
          <w:numId w:val="23"/>
        </w:numPr>
        <w:spacing w:before="240" w:after="60" w:line="240" w:lineRule="auto"/>
        <w:outlineLvl w:val="1"/>
        <w:rPr>
          <w:rFonts w:ascii="Times New Roman" w:eastAsia="Times New Roman" w:hAnsi="Times New Roman" w:cs="Times New Roman"/>
          <w:b/>
          <w:bCs/>
          <w:iCs/>
          <w:snapToGrid w:val="0"/>
          <w:u w:val="single"/>
          <w:lang w:val="x-none" w:eastAsia="pl-PL"/>
        </w:rPr>
      </w:pPr>
      <w:bookmarkStart w:id="3" w:name="_Toc442886820"/>
      <w:bookmarkEnd w:id="2"/>
      <w:r w:rsidRPr="00BA1F5B">
        <w:rPr>
          <w:rFonts w:ascii="Times New Roman" w:eastAsia="Times New Roman" w:hAnsi="Times New Roman" w:cs="Times New Roman"/>
          <w:b/>
          <w:bCs/>
          <w:iCs/>
          <w:snapToGrid w:val="0"/>
          <w:u w:val="single"/>
          <w:lang w:val="x-none" w:eastAsia="pl-PL"/>
        </w:rPr>
        <w:t xml:space="preserve">ZAKRES STOSOWANIA </w:t>
      </w:r>
      <w:bookmarkEnd w:id="3"/>
      <w:r w:rsidRPr="00BA1F5B">
        <w:rPr>
          <w:rFonts w:ascii="Times New Roman" w:eastAsia="Times New Roman" w:hAnsi="Times New Roman" w:cs="Times New Roman"/>
          <w:b/>
          <w:bCs/>
          <w:iCs/>
          <w:snapToGrid w:val="0"/>
          <w:u w:val="single"/>
          <w:lang w:eastAsia="pl-PL"/>
        </w:rPr>
        <w:t xml:space="preserve">ZAŁĄCZNIKA DO </w:t>
      </w:r>
      <w:r w:rsidRPr="00BA1F5B">
        <w:rPr>
          <w:rFonts w:ascii="Times New Roman" w:eastAsia="Times New Roman" w:hAnsi="Times New Roman" w:cs="Times New Roman"/>
          <w:b/>
          <w:bCs/>
          <w:iCs/>
          <w:snapToGrid w:val="0"/>
          <w:u w:val="single"/>
          <w:lang w:val="x-none" w:eastAsia="pl-PL"/>
        </w:rPr>
        <w:t>SWZ:</w:t>
      </w:r>
    </w:p>
    <w:p w14:paraId="59933088" w14:textId="140DE5E0"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Niniejszy załącznik do SWZ jest elementem dokumentacji przetargowej i realizacji prac w zakresie </w:t>
      </w:r>
      <w:r w:rsidR="00A1684B" w:rsidRPr="00A1684B">
        <w:rPr>
          <w:rFonts w:ascii="Times New Roman" w:eastAsia="Calibri" w:hAnsi="Times New Roman" w:cs="Times New Roman"/>
        </w:rPr>
        <w:t>pielęgnacj</w:t>
      </w:r>
      <w:r w:rsidR="00A1684B">
        <w:rPr>
          <w:rFonts w:ascii="Times New Roman" w:eastAsia="Calibri" w:hAnsi="Times New Roman" w:cs="Times New Roman"/>
        </w:rPr>
        <w:t>i</w:t>
      </w:r>
      <w:r w:rsidR="00A1684B" w:rsidRPr="00A1684B">
        <w:rPr>
          <w:rFonts w:ascii="Times New Roman" w:eastAsia="Calibri" w:hAnsi="Times New Roman" w:cs="Times New Roman"/>
        </w:rPr>
        <w:t xml:space="preserve"> i utrzymani</w:t>
      </w:r>
      <w:r w:rsidR="00A1684B">
        <w:rPr>
          <w:rFonts w:ascii="Times New Roman" w:eastAsia="Calibri" w:hAnsi="Times New Roman" w:cs="Times New Roman"/>
        </w:rPr>
        <w:t xml:space="preserve">a </w:t>
      </w:r>
      <w:r w:rsidR="00A1684B" w:rsidRPr="00A1684B">
        <w:rPr>
          <w:rFonts w:ascii="Times New Roman" w:eastAsia="Calibri" w:hAnsi="Times New Roman" w:cs="Times New Roman"/>
        </w:rPr>
        <w:t xml:space="preserve">zieleni urządzonej oraz wykonania zadań w </w:t>
      </w:r>
      <w:r w:rsidR="00A1684B">
        <w:rPr>
          <w:rFonts w:ascii="Times New Roman" w:eastAsia="Calibri" w:hAnsi="Times New Roman" w:cs="Times New Roman"/>
        </w:rPr>
        <w:t>związanych</w:t>
      </w:r>
      <w:r w:rsidR="00A1684B" w:rsidRPr="00A1684B">
        <w:rPr>
          <w:rFonts w:ascii="Times New Roman" w:eastAsia="Calibri" w:hAnsi="Times New Roman" w:cs="Times New Roman"/>
        </w:rPr>
        <w:t xml:space="preserve"> </w:t>
      </w:r>
      <w:r w:rsidR="00A1684B">
        <w:rPr>
          <w:rFonts w:ascii="Times New Roman" w:eastAsia="Calibri" w:hAnsi="Times New Roman" w:cs="Times New Roman"/>
        </w:rPr>
        <w:t xml:space="preserve">z </w:t>
      </w:r>
      <w:r w:rsidR="00A1684B" w:rsidRPr="00A1684B">
        <w:rPr>
          <w:rFonts w:ascii="Times New Roman" w:eastAsia="Calibri" w:hAnsi="Times New Roman" w:cs="Times New Roman"/>
        </w:rPr>
        <w:t>zakładani</w:t>
      </w:r>
      <w:r w:rsidR="00A1684B">
        <w:rPr>
          <w:rFonts w:ascii="Times New Roman" w:eastAsia="Calibri" w:hAnsi="Times New Roman" w:cs="Times New Roman"/>
        </w:rPr>
        <w:t>em</w:t>
      </w:r>
      <w:r w:rsidR="00A1684B" w:rsidRPr="00A1684B">
        <w:rPr>
          <w:rFonts w:ascii="Times New Roman" w:eastAsia="Calibri" w:hAnsi="Times New Roman" w:cs="Times New Roman"/>
        </w:rPr>
        <w:t xml:space="preserve"> rabat </w:t>
      </w:r>
      <w:r w:rsidR="00A1684B">
        <w:rPr>
          <w:rFonts w:ascii="Times New Roman" w:eastAsia="Calibri" w:hAnsi="Times New Roman" w:cs="Times New Roman"/>
        </w:rPr>
        <w:br/>
      </w:r>
      <w:r w:rsidR="00A1684B" w:rsidRPr="00A1684B">
        <w:rPr>
          <w:rFonts w:ascii="Times New Roman" w:eastAsia="Calibri" w:hAnsi="Times New Roman" w:cs="Times New Roman"/>
        </w:rPr>
        <w:t>i skwerów zieleni na terenie mienia Gminy Zabierzów.</w:t>
      </w:r>
    </w:p>
    <w:p w14:paraId="7EB9BCA0" w14:textId="5A829126" w:rsidR="00BA1F5B" w:rsidRPr="00BA1F5B" w:rsidRDefault="00BA1F5B" w:rsidP="00BA1F5B">
      <w:pPr>
        <w:keepNext/>
        <w:numPr>
          <w:ilvl w:val="0"/>
          <w:numId w:val="23"/>
        </w:numPr>
        <w:spacing w:before="240" w:after="60" w:line="240" w:lineRule="auto"/>
        <w:jc w:val="both"/>
        <w:outlineLvl w:val="1"/>
        <w:rPr>
          <w:rFonts w:ascii="Times New Roman" w:eastAsia="Times New Roman" w:hAnsi="Times New Roman" w:cs="Times New Roman"/>
          <w:b/>
          <w:bCs/>
          <w:iCs/>
          <w:snapToGrid w:val="0"/>
          <w:u w:val="single"/>
          <w:lang w:val="x-none" w:eastAsia="pl-PL"/>
        </w:rPr>
      </w:pPr>
      <w:bookmarkStart w:id="4" w:name="_Toc442886821"/>
      <w:r w:rsidRPr="00BA1F5B">
        <w:rPr>
          <w:rFonts w:ascii="Times New Roman" w:eastAsia="Times New Roman" w:hAnsi="Times New Roman" w:cs="Times New Roman"/>
          <w:b/>
          <w:bCs/>
          <w:iCs/>
          <w:snapToGrid w:val="0"/>
          <w:lang w:eastAsia="pl-PL"/>
        </w:rPr>
        <w:t xml:space="preserve"> </w:t>
      </w:r>
      <w:r w:rsidRPr="00BA1F5B">
        <w:rPr>
          <w:rFonts w:ascii="Times New Roman" w:eastAsia="Times New Roman" w:hAnsi="Times New Roman" w:cs="Times New Roman"/>
          <w:b/>
          <w:bCs/>
          <w:iCs/>
          <w:snapToGrid w:val="0"/>
          <w:u w:val="single"/>
          <w:lang w:val="x-none" w:eastAsia="pl-PL"/>
        </w:rPr>
        <w:t xml:space="preserve">ZAKRES PRAC OBJĘTYCH </w:t>
      </w:r>
      <w:bookmarkEnd w:id="4"/>
      <w:r w:rsidRPr="00BA1F5B">
        <w:rPr>
          <w:rFonts w:ascii="Times New Roman" w:eastAsia="Times New Roman" w:hAnsi="Times New Roman" w:cs="Times New Roman"/>
          <w:b/>
          <w:bCs/>
          <w:iCs/>
          <w:snapToGrid w:val="0"/>
          <w:u w:val="single"/>
          <w:lang w:eastAsia="pl-PL"/>
        </w:rPr>
        <w:t xml:space="preserve">ZAŁĄCZNIKIEM DO </w:t>
      </w:r>
      <w:r w:rsidRPr="00BA1F5B">
        <w:rPr>
          <w:rFonts w:ascii="Times New Roman" w:eastAsia="Times New Roman" w:hAnsi="Times New Roman" w:cs="Times New Roman"/>
          <w:b/>
          <w:bCs/>
          <w:iCs/>
          <w:snapToGrid w:val="0"/>
          <w:u w:val="single"/>
          <w:lang w:val="x-none" w:eastAsia="pl-PL"/>
        </w:rPr>
        <w:t>SWZ:</w:t>
      </w:r>
    </w:p>
    <w:p w14:paraId="3686438E" w14:textId="69FFC3F8"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Ustalenia zawarte w niniejszym załączniku</w:t>
      </w:r>
      <w:r w:rsidR="00AF57DC">
        <w:rPr>
          <w:rFonts w:ascii="Times New Roman" w:eastAsia="Calibri" w:hAnsi="Times New Roman" w:cs="Times New Roman"/>
        </w:rPr>
        <w:t xml:space="preserve"> </w:t>
      </w:r>
      <w:r w:rsidRPr="00BA1F5B">
        <w:rPr>
          <w:rFonts w:ascii="Times New Roman" w:eastAsia="Calibri" w:hAnsi="Times New Roman" w:cs="Times New Roman"/>
        </w:rPr>
        <w:t>dotyczą zasad prowadzenia prac związanych z pielęgnacją</w:t>
      </w:r>
      <w:r w:rsidR="00A1684B">
        <w:rPr>
          <w:rFonts w:ascii="Times New Roman" w:eastAsia="Calibri" w:hAnsi="Times New Roman" w:cs="Times New Roman"/>
        </w:rPr>
        <w:t xml:space="preserve"> , utrzymaniem i zakładaniem </w:t>
      </w:r>
      <w:r w:rsidRPr="00BA1F5B">
        <w:rPr>
          <w:rFonts w:ascii="Times New Roman" w:eastAsia="Calibri" w:hAnsi="Times New Roman" w:cs="Times New Roman"/>
        </w:rPr>
        <w:t>terenów zieleni</w:t>
      </w:r>
      <w:r w:rsidR="00A1684B">
        <w:rPr>
          <w:rFonts w:ascii="Times New Roman" w:eastAsia="Calibri" w:hAnsi="Times New Roman" w:cs="Times New Roman"/>
        </w:rPr>
        <w:t xml:space="preserve"> urządzonej. </w:t>
      </w:r>
    </w:p>
    <w:p w14:paraId="57DA7B1F" w14:textId="21FDAB0A"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Ustalenia</w:t>
      </w:r>
      <w:r w:rsidR="00AF57DC">
        <w:rPr>
          <w:rFonts w:ascii="Times New Roman" w:eastAsia="Calibri" w:hAnsi="Times New Roman" w:cs="Times New Roman"/>
        </w:rPr>
        <w:t xml:space="preserve"> </w:t>
      </w:r>
      <w:r w:rsidRPr="00BA1F5B">
        <w:rPr>
          <w:rFonts w:ascii="Times New Roman" w:eastAsia="Calibri" w:hAnsi="Times New Roman" w:cs="Times New Roman"/>
        </w:rPr>
        <w:t>dotyczą zasad prowadzenia następujących prac:</w:t>
      </w:r>
    </w:p>
    <w:p w14:paraId="73B23A9C" w14:textId="1E60249B"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 w obrębie trawników</w:t>
      </w:r>
      <w:r w:rsidRPr="00BA1F5B">
        <w:rPr>
          <w:rFonts w:ascii="Times New Roman" w:eastAsia="Calibri" w:hAnsi="Times New Roman" w:cs="Times New Roman"/>
        </w:rPr>
        <w:t xml:space="preserve"> - koszenie, wygrabianie i wywóz skoszonej trawy,</w:t>
      </w:r>
      <w:r w:rsidR="00065D1D">
        <w:rPr>
          <w:rFonts w:ascii="Times New Roman" w:eastAsia="Calibri" w:hAnsi="Times New Roman" w:cs="Times New Roman"/>
        </w:rPr>
        <w:t xml:space="preserve"> uzupełnianie ubytków w trawnikach,</w:t>
      </w:r>
      <w:r w:rsidRPr="00BA1F5B">
        <w:rPr>
          <w:rFonts w:ascii="Times New Roman" w:eastAsia="Calibri" w:hAnsi="Times New Roman" w:cs="Times New Roman"/>
        </w:rPr>
        <w:t xml:space="preserve"> nawożenie, opryski chemiczne, jesienne wygrabianie oraz wywóz liści;</w:t>
      </w:r>
    </w:p>
    <w:p w14:paraId="177F7786" w14:textId="33EB10B6"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 w obrębie</w:t>
      </w:r>
      <w:r w:rsidR="00A1684B">
        <w:rPr>
          <w:rFonts w:ascii="Times New Roman" w:eastAsia="Calibri" w:hAnsi="Times New Roman" w:cs="Times New Roman"/>
          <w:b/>
        </w:rPr>
        <w:t xml:space="preserve"> kęp </w:t>
      </w:r>
      <w:r w:rsidRPr="00BA1F5B">
        <w:rPr>
          <w:rFonts w:ascii="Times New Roman" w:eastAsia="Calibri" w:hAnsi="Times New Roman" w:cs="Times New Roman"/>
          <w:b/>
        </w:rPr>
        <w:t>krzewów i żywopłotów</w:t>
      </w:r>
      <w:r w:rsidRPr="00BA1F5B">
        <w:rPr>
          <w:rFonts w:ascii="Times New Roman" w:eastAsia="Calibri" w:hAnsi="Times New Roman" w:cs="Times New Roman"/>
        </w:rPr>
        <w:t xml:space="preserve"> – odchwaszczanie, odcięcie brzegów trawnikowych, nawożenie, podlewanie, ściółkowanie korą</w:t>
      </w:r>
      <w:r w:rsidR="00A1684B">
        <w:rPr>
          <w:rFonts w:ascii="Times New Roman" w:eastAsia="Calibri" w:hAnsi="Times New Roman" w:cs="Times New Roman"/>
        </w:rPr>
        <w:t xml:space="preserve"> </w:t>
      </w:r>
      <w:r w:rsidRPr="00BA1F5B">
        <w:rPr>
          <w:rFonts w:ascii="Times New Roman" w:eastAsia="Calibri" w:hAnsi="Times New Roman" w:cs="Times New Roman"/>
        </w:rPr>
        <w:t xml:space="preserve">powierzchni wokół krzewów, opryski na choroby </w:t>
      </w:r>
      <w:r w:rsidR="00A1684B">
        <w:rPr>
          <w:rFonts w:ascii="Times New Roman" w:eastAsia="Calibri" w:hAnsi="Times New Roman" w:cs="Times New Roman"/>
        </w:rPr>
        <w:br/>
      </w:r>
      <w:r w:rsidRPr="00BA1F5B">
        <w:rPr>
          <w:rFonts w:ascii="Times New Roman" w:eastAsia="Calibri" w:hAnsi="Times New Roman" w:cs="Times New Roman"/>
        </w:rPr>
        <w:t>i szkodniki, jesienne wygrabianie oraz wywóz liści, usuwanie przekwitniętych kwiatostanów, cięcia krzewów pielęgnacyjne, formujące</w:t>
      </w:r>
      <w:r w:rsidR="00A1684B">
        <w:rPr>
          <w:rFonts w:ascii="Times New Roman" w:eastAsia="Calibri" w:hAnsi="Times New Roman" w:cs="Times New Roman"/>
        </w:rPr>
        <w:t>,</w:t>
      </w:r>
      <w:r w:rsidRPr="00BA1F5B">
        <w:rPr>
          <w:rFonts w:ascii="Times New Roman" w:eastAsia="Calibri" w:hAnsi="Times New Roman" w:cs="Times New Roman"/>
        </w:rPr>
        <w:t xml:space="preserve"> sanitarne, odmładzające oraz sanitarne </w:t>
      </w:r>
      <w:r w:rsidRPr="00BA1F5B">
        <w:rPr>
          <w:rFonts w:ascii="Times New Roman" w:eastAsia="Calibri" w:hAnsi="Times New Roman" w:cs="Times New Roman"/>
        </w:rPr>
        <w:br/>
        <w:t>i formujące żywopłotów;</w:t>
      </w:r>
    </w:p>
    <w:p w14:paraId="1019051B" w14:textId="14E41E39"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 w obrębie nasadzeń drzew</w:t>
      </w:r>
      <w:r w:rsidR="00C313F4">
        <w:rPr>
          <w:rFonts w:ascii="Times New Roman" w:eastAsia="Calibri" w:hAnsi="Times New Roman" w:cs="Times New Roman"/>
          <w:b/>
        </w:rPr>
        <w:t xml:space="preserve"> młodych ozdobnych</w:t>
      </w:r>
      <w:r w:rsidRPr="00BA1F5B">
        <w:rPr>
          <w:rFonts w:ascii="Times New Roman" w:eastAsia="Calibri" w:hAnsi="Times New Roman" w:cs="Times New Roman"/>
          <w:b/>
        </w:rPr>
        <w:t xml:space="preserve"> o obw</w:t>
      </w:r>
      <w:r w:rsidR="0005430A">
        <w:rPr>
          <w:rFonts w:ascii="Times New Roman" w:eastAsia="Calibri" w:hAnsi="Times New Roman" w:cs="Times New Roman"/>
          <w:b/>
        </w:rPr>
        <w:t>odzie</w:t>
      </w:r>
      <w:r w:rsidR="00C313F4">
        <w:rPr>
          <w:rFonts w:ascii="Times New Roman" w:eastAsia="Calibri" w:hAnsi="Times New Roman" w:cs="Times New Roman"/>
          <w:b/>
        </w:rPr>
        <w:t xml:space="preserve"> </w:t>
      </w:r>
      <w:r w:rsidRPr="00BA1F5B">
        <w:rPr>
          <w:rFonts w:ascii="Times New Roman" w:eastAsia="Calibri" w:hAnsi="Times New Roman" w:cs="Times New Roman"/>
          <w:b/>
        </w:rPr>
        <w:t xml:space="preserve">do </w:t>
      </w:r>
      <w:smartTag w:uri="urn:schemas-microsoft-com:office:smarttags" w:element="metricconverter">
        <w:smartTagPr>
          <w:attr w:name="ProductID" w:val="40 cm"/>
        </w:smartTagPr>
        <w:r w:rsidRPr="00BA1F5B">
          <w:rPr>
            <w:rFonts w:ascii="Times New Roman" w:eastAsia="Calibri" w:hAnsi="Times New Roman" w:cs="Times New Roman"/>
            <w:b/>
          </w:rPr>
          <w:t>40 cm</w:t>
        </w:r>
      </w:smartTag>
      <w:r w:rsidRPr="00BA1F5B">
        <w:rPr>
          <w:rFonts w:ascii="Times New Roman" w:eastAsia="Calibri" w:hAnsi="Times New Roman" w:cs="Times New Roman"/>
        </w:rPr>
        <w:t xml:space="preserve">. – </w:t>
      </w:r>
      <w:bookmarkStart w:id="5" w:name="_Hlk155954421"/>
      <w:r w:rsidR="00065D1D">
        <w:rPr>
          <w:rFonts w:ascii="Times New Roman" w:eastAsia="Calibri" w:hAnsi="Times New Roman" w:cs="Times New Roman"/>
        </w:rPr>
        <w:t xml:space="preserve">przygotowanie powierzchni pod nasadzenia (plewienie, ściągnięcie darni, wykopanie dołu, itp.) </w:t>
      </w:r>
      <w:bookmarkEnd w:id="5"/>
      <w:r w:rsidR="00065D1D">
        <w:rPr>
          <w:rFonts w:ascii="Times New Roman" w:eastAsia="Calibri" w:hAnsi="Times New Roman" w:cs="Times New Roman"/>
        </w:rPr>
        <w:t>wy</w:t>
      </w:r>
      <w:r w:rsidRPr="00BA1F5B">
        <w:rPr>
          <w:rFonts w:ascii="Times New Roman" w:eastAsia="Calibri" w:hAnsi="Times New Roman" w:cs="Times New Roman"/>
        </w:rPr>
        <w:t>konanie</w:t>
      </w:r>
      <w:r w:rsidR="00065D1D">
        <w:rPr>
          <w:rFonts w:ascii="Times New Roman" w:eastAsia="Calibri" w:hAnsi="Times New Roman" w:cs="Times New Roman"/>
        </w:rPr>
        <w:t xml:space="preserve"> i odchwaszczenie </w:t>
      </w:r>
      <w:r w:rsidRPr="00BA1F5B">
        <w:rPr>
          <w:rFonts w:ascii="Times New Roman" w:eastAsia="Calibri" w:hAnsi="Times New Roman" w:cs="Times New Roman"/>
        </w:rPr>
        <w:t>placówek</w:t>
      </w:r>
      <w:r w:rsidR="00C313F4">
        <w:rPr>
          <w:rFonts w:ascii="Times New Roman" w:eastAsia="Calibri" w:hAnsi="Times New Roman" w:cs="Times New Roman"/>
        </w:rPr>
        <w:t>,</w:t>
      </w:r>
      <w:r w:rsidRPr="00BA1F5B">
        <w:rPr>
          <w:rFonts w:ascii="Times New Roman" w:eastAsia="Calibri" w:hAnsi="Times New Roman" w:cs="Times New Roman"/>
        </w:rPr>
        <w:t xml:space="preserve"> uzupełnianie kory na placówkach, montaż, likwidacj</w:t>
      </w:r>
      <w:r w:rsidR="00C313F4">
        <w:rPr>
          <w:rFonts w:ascii="Times New Roman" w:eastAsia="Calibri" w:hAnsi="Times New Roman" w:cs="Times New Roman"/>
        </w:rPr>
        <w:t>a</w:t>
      </w:r>
      <w:r w:rsidRPr="00BA1F5B">
        <w:rPr>
          <w:rFonts w:ascii="Times New Roman" w:eastAsia="Calibri" w:hAnsi="Times New Roman" w:cs="Times New Roman"/>
        </w:rPr>
        <w:t>, poprawa systemu stabilizacji drzewa w gruncie oraz jego pionowego wzrostu (paliki, taśmy), cięcia pielęgnacyjne, techniczne, formujące, sanitarne;</w:t>
      </w:r>
    </w:p>
    <w:p w14:paraId="2AE5A3D8" w14:textId="5FDD95D9"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 w obrębie kwietników</w:t>
      </w:r>
      <w:r w:rsidRPr="00BA1F5B">
        <w:rPr>
          <w:rFonts w:ascii="Times New Roman" w:eastAsia="Calibri" w:hAnsi="Times New Roman" w:cs="Times New Roman"/>
        </w:rPr>
        <w:t xml:space="preserve"> – przygotowanie terenu do </w:t>
      </w:r>
      <w:r w:rsidR="00065D1D">
        <w:rPr>
          <w:rFonts w:ascii="Times New Roman" w:eastAsia="Calibri" w:hAnsi="Times New Roman" w:cs="Times New Roman"/>
        </w:rPr>
        <w:t>na</w:t>
      </w:r>
      <w:r w:rsidRPr="00BA1F5B">
        <w:rPr>
          <w:rFonts w:ascii="Times New Roman" w:eastAsia="Calibri" w:hAnsi="Times New Roman" w:cs="Times New Roman"/>
        </w:rPr>
        <w:t>sadzeń</w:t>
      </w:r>
      <w:r w:rsidR="00065D1D">
        <w:rPr>
          <w:rFonts w:ascii="Times New Roman" w:eastAsia="Calibri" w:hAnsi="Times New Roman" w:cs="Times New Roman"/>
        </w:rPr>
        <w:t xml:space="preserve"> (plewienie, ściągnięcie darni, wykopanie dołu, itp.) </w:t>
      </w:r>
      <w:r w:rsidRPr="00BA1F5B">
        <w:rPr>
          <w:rFonts w:ascii="Times New Roman" w:eastAsia="Calibri" w:hAnsi="Times New Roman" w:cs="Times New Roman"/>
        </w:rPr>
        <w:t>w tym uzupełnianie ziemi,</w:t>
      </w:r>
      <w:r w:rsidR="00C313F4">
        <w:rPr>
          <w:rFonts w:ascii="Times New Roman" w:eastAsia="Calibri" w:hAnsi="Times New Roman" w:cs="Times New Roman"/>
        </w:rPr>
        <w:t xml:space="preserve"> wymiana ziemi,</w:t>
      </w:r>
      <w:r w:rsidRPr="00BA1F5B">
        <w:rPr>
          <w:rFonts w:ascii="Times New Roman" w:eastAsia="Calibri" w:hAnsi="Times New Roman" w:cs="Times New Roman"/>
        </w:rPr>
        <w:t xml:space="preserve"> zakup, dostawa i sadzenie kwiatów, podlewanie, przycięcie przekwitłych kwiatostanów, nawożenie, likwidacja kwietnika;</w:t>
      </w:r>
    </w:p>
    <w:p w14:paraId="46CB5070" w14:textId="5ED57975" w:rsid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lastRenderedPageBreak/>
        <w:t>- sadzenie drzew –</w:t>
      </w:r>
      <w:r w:rsidR="00065D1D" w:rsidRPr="00065D1D">
        <w:rPr>
          <w:rFonts w:ascii="Times New Roman" w:eastAsia="Calibri" w:hAnsi="Times New Roman" w:cs="Times New Roman"/>
        </w:rPr>
        <w:t xml:space="preserve"> </w:t>
      </w:r>
      <w:r w:rsidR="00065D1D">
        <w:rPr>
          <w:rFonts w:ascii="Times New Roman" w:eastAsia="Calibri" w:hAnsi="Times New Roman" w:cs="Times New Roman"/>
        </w:rPr>
        <w:t xml:space="preserve">przygotowanie powierzchni pod nasadzenia (plewienie, ściągnięcie darni, wykopanie dołu, itp.) </w:t>
      </w:r>
      <w:r w:rsidRPr="00BA1F5B">
        <w:rPr>
          <w:rFonts w:ascii="Times New Roman" w:eastAsia="Calibri" w:hAnsi="Times New Roman" w:cs="Times New Roman"/>
          <w:b/>
        </w:rPr>
        <w:t xml:space="preserve"> </w:t>
      </w:r>
      <w:r w:rsidRPr="00BA1F5B">
        <w:rPr>
          <w:rFonts w:ascii="Times New Roman" w:eastAsia="Calibri" w:hAnsi="Times New Roman" w:cs="Times New Roman"/>
        </w:rPr>
        <w:t>posadzenie drzew o założonych wymiarach</w:t>
      </w:r>
      <w:r w:rsidRPr="00BA1F5B">
        <w:rPr>
          <w:rFonts w:ascii="Times New Roman" w:eastAsia="Calibri" w:hAnsi="Times New Roman" w:cs="Times New Roman"/>
          <w:b/>
        </w:rPr>
        <w:t xml:space="preserve"> </w:t>
      </w:r>
      <w:r w:rsidRPr="00BA1F5B">
        <w:rPr>
          <w:rFonts w:ascii="Times New Roman" w:eastAsia="Calibri" w:hAnsi="Times New Roman" w:cs="Times New Roman"/>
        </w:rPr>
        <w:t>10-</w:t>
      </w:r>
      <w:smartTag w:uri="urn:schemas-microsoft-com:office:smarttags" w:element="metricconverter">
        <w:smartTagPr>
          <w:attr w:name="ProductID" w:val="12 cm"/>
        </w:smartTagPr>
        <w:r w:rsidRPr="00BA1F5B">
          <w:rPr>
            <w:rFonts w:ascii="Times New Roman" w:eastAsia="Calibri" w:hAnsi="Times New Roman" w:cs="Times New Roman"/>
          </w:rPr>
          <w:t>12 cm</w:t>
        </w:r>
      </w:smartTag>
      <w:r w:rsidRPr="00BA1F5B">
        <w:rPr>
          <w:rFonts w:ascii="Times New Roman" w:eastAsia="Calibri" w:hAnsi="Times New Roman" w:cs="Times New Roman"/>
        </w:rPr>
        <w:t xml:space="preserve"> obw</w:t>
      </w:r>
      <w:r w:rsidR="00AF57DC">
        <w:rPr>
          <w:rFonts w:ascii="Times New Roman" w:eastAsia="Calibri" w:hAnsi="Times New Roman" w:cs="Times New Roman"/>
        </w:rPr>
        <w:t>odu</w:t>
      </w:r>
      <w:r w:rsidRPr="00BA1F5B">
        <w:rPr>
          <w:rFonts w:ascii="Times New Roman" w:eastAsia="Calibri" w:hAnsi="Times New Roman" w:cs="Times New Roman"/>
        </w:rPr>
        <w:t xml:space="preserve"> o prawidłowym kształcie i formie wraz z zakupem i dostawą materiału sadzeniowego. W doły o wymiarach 1 x 1 x </w:t>
      </w:r>
      <w:smartTag w:uri="urn:schemas-microsoft-com:office:smarttags" w:element="metricconverter">
        <w:smartTagPr>
          <w:attr w:name="ProductID" w:val="0,7 m"/>
        </w:smartTagPr>
        <w:r w:rsidRPr="00BA1F5B">
          <w:rPr>
            <w:rFonts w:ascii="Times New Roman" w:eastAsia="Calibri" w:hAnsi="Times New Roman" w:cs="Times New Roman"/>
          </w:rPr>
          <w:t>0,7 m</w:t>
        </w:r>
      </w:smartTag>
      <w:r w:rsidRPr="00BA1F5B">
        <w:rPr>
          <w:rFonts w:ascii="Times New Roman" w:eastAsia="Calibri" w:hAnsi="Times New Roman" w:cs="Times New Roman"/>
        </w:rPr>
        <w:t xml:space="preserve"> zaprawiane ziemią urodzajną, wykonanie placówek</w:t>
      </w:r>
      <w:r w:rsidR="00065D1D">
        <w:rPr>
          <w:rFonts w:ascii="Times New Roman" w:eastAsia="Calibri" w:hAnsi="Times New Roman" w:cs="Times New Roman"/>
        </w:rPr>
        <w:t>,</w:t>
      </w:r>
      <w:r w:rsidRPr="00BA1F5B">
        <w:rPr>
          <w:rFonts w:ascii="Times New Roman" w:eastAsia="Calibri" w:hAnsi="Times New Roman" w:cs="Times New Roman"/>
        </w:rPr>
        <w:t xml:space="preserve"> wysypanie korą</w:t>
      </w:r>
      <w:r w:rsidR="00065D1D">
        <w:rPr>
          <w:rFonts w:ascii="Times New Roman" w:eastAsia="Calibri" w:hAnsi="Times New Roman" w:cs="Times New Roman"/>
        </w:rPr>
        <w:t>,</w:t>
      </w:r>
      <w:r w:rsidRPr="00BA1F5B">
        <w:rPr>
          <w:rFonts w:ascii="Times New Roman" w:eastAsia="Calibri" w:hAnsi="Times New Roman" w:cs="Times New Roman"/>
        </w:rPr>
        <w:t xml:space="preserve"> zabezpieczenie drzewa systemem stabilizacyjnym</w:t>
      </w:r>
      <w:r w:rsidR="00C313F4">
        <w:rPr>
          <w:rFonts w:ascii="Times New Roman" w:eastAsia="Calibri" w:hAnsi="Times New Roman" w:cs="Times New Roman"/>
        </w:rPr>
        <w:t xml:space="preserve"> (paliki, taśmy lub system podziemny)</w:t>
      </w:r>
      <w:r w:rsidRPr="00BA1F5B">
        <w:rPr>
          <w:rFonts w:ascii="Times New Roman" w:eastAsia="Calibri" w:hAnsi="Times New Roman" w:cs="Times New Roman"/>
        </w:rPr>
        <w:t>, podlewanie w</w:t>
      </w:r>
      <w:r w:rsidR="00065D1D">
        <w:rPr>
          <w:rFonts w:ascii="Times New Roman" w:eastAsia="Calibri" w:hAnsi="Times New Roman" w:cs="Times New Roman"/>
        </w:rPr>
        <w:t xml:space="preserve"> okresie trwania umowy</w:t>
      </w:r>
      <w:r w:rsidRPr="00BA1F5B">
        <w:rPr>
          <w:rFonts w:ascii="Times New Roman" w:eastAsia="Calibri" w:hAnsi="Times New Roman" w:cs="Times New Roman"/>
        </w:rPr>
        <w:t>;</w:t>
      </w:r>
    </w:p>
    <w:p w14:paraId="4F69D396" w14:textId="77777777" w:rsidR="00065D1D" w:rsidRPr="00BA1F5B" w:rsidRDefault="00065D1D" w:rsidP="00BA1F5B">
      <w:pPr>
        <w:spacing w:after="0"/>
        <w:jc w:val="both"/>
        <w:rPr>
          <w:rFonts w:ascii="Times New Roman" w:eastAsia="Calibri" w:hAnsi="Times New Roman" w:cs="Times New Roman"/>
          <w:b/>
        </w:rPr>
      </w:pPr>
    </w:p>
    <w:p w14:paraId="00D9B0A8" w14:textId="70F6B920" w:rsid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 sadzenie krzewów -</w:t>
      </w:r>
      <w:r w:rsidR="00065D1D" w:rsidRPr="00065D1D">
        <w:rPr>
          <w:rFonts w:ascii="Times New Roman" w:eastAsia="Calibri" w:hAnsi="Times New Roman" w:cs="Times New Roman"/>
        </w:rPr>
        <w:t xml:space="preserve"> </w:t>
      </w:r>
      <w:r w:rsidR="00065D1D">
        <w:rPr>
          <w:rFonts w:ascii="Times New Roman" w:eastAsia="Calibri" w:hAnsi="Times New Roman" w:cs="Times New Roman"/>
        </w:rPr>
        <w:t xml:space="preserve">przygotowanie powierzchni pod nasadzenia (plewienie, ściągnięcie darni, wykopanie dołu, itp.) </w:t>
      </w:r>
      <w:r w:rsidRPr="00BA1F5B">
        <w:rPr>
          <w:rFonts w:ascii="Times New Roman" w:eastAsia="Calibri" w:hAnsi="Times New Roman" w:cs="Times New Roman"/>
        </w:rPr>
        <w:t xml:space="preserve">sadzenie krzewów wraz z zakupem i dostawą materiału sadzeniowego w donicach C3 z zaprawieniem dołów uzupełnieniem </w:t>
      </w:r>
      <w:r w:rsidR="00C313F4">
        <w:rPr>
          <w:rFonts w:ascii="Times New Roman" w:eastAsia="Calibri" w:hAnsi="Times New Roman" w:cs="Times New Roman"/>
        </w:rPr>
        <w:t>ziemi</w:t>
      </w:r>
      <w:r w:rsidR="00065D1D">
        <w:rPr>
          <w:rFonts w:ascii="Times New Roman" w:eastAsia="Calibri" w:hAnsi="Times New Roman" w:cs="Times New Roman"/>
        </w:rPr>
        <w:t xml:space="preserve"> i kory</w:t>
      </w:r>
      <w:r w:rsidRPr="00BA1F5B">
        <w:rPr>
          <w:rFonts w:ascii="Times New Roman" w:eastAsia="Calibri" w:hAnsi="Times New Roman" w:cs="Times New Roman"/>
        </w:rPr>
        <w:t xml:space="preserve"> wokół krzewów</w:t>
      </w:r>
      <w:r w:rsidR="00C313F4">
        <w:rPr>
          <w:rFonts w:ascii="Times New Roman" w:eastAsia="Calibri" w:hAnsi="Times New Roman" w:cs="Times New Roman"/>
        </w:rPr>
        <w:t>,</w:t>
      </w:r>
      <w:r w:rsidRPr="00BA1F5B">
        <w:rPr>
          <w:rFonts w:ascii="Times New Roman" w:eastAsia="Calibri" w:hAnsi="Times New Roman" w:cs="Times New Roman"/>
        </w:rPr>
        <w:t xml:space="preserve"> podlewanie w okresie </w:t>
      </w:r>
      <w:r w:rsidR="00F01977">
        <w:rPr>
          <w:rFonts w:ascii="Times New Roman" w:eastAsia="Calibri" w:hAnsi="Times New Roman" w:cs="Times New Roman"/>
        </w:rPr>
        <w:t>trwania umowy</w:t>
      </w:r>
      <w:r w:rsidRPr="00BA1F5B">
        <w:rPr>
          <w:rFonts w:ascii="Times New Roman" w:eastAsia="Calibri" w:hAnsi="Times New Roman" w:cs="Times New Roman"/>
        </w:rPr>
        <w:t>;</w:t>
      </w:r>
      <w:r w:rsidR="00065D1D">
        <w:rPr>
          <w:rFonts w:ascii="Times New Roman" w:eastAsia="Calibri" w:hAnsi="Times New Roman" w:cs="Times New Roman"/>
        </w:rPr>
        <w:t xml:space="preserve"> </w:t>
      </w:r>
    </w:p>
    <w:p w14:paraId="1FF69E84" w14:textId="77777777" w:rsidR="00065D1D" w:rsidRPr="00BA1F5B" w:rsidRDefault="00065D1D" w:rsidP="00BA1F5B">
      <w:pPr>
        <w:spacing w:after="0"/>
        <w:jc w:val="both"/>
        <w:rPr>
          <w:rFonts w:ascii="Times New Roman" w:eastAsia="Calibri" w:hAnsi="Times New Roman" w:cs="Times New Roman"/>
          <w:b/>
        </w:rPr>
      </w:pPr>
    </w:p>
    <w:p w14:paraId="3A5AD9F3" w14:textId="7C28CE75" w:rsid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 xml:space="preserve">- sadzenie bylin – </w:t>
      </w:r>
      <w:r w:rsidR="00065D1D">
        <w:rPr>
          <w:rFonts w:ascii="Times New Roman" w:eastAsia="Calibri" w:hAnsi="Times New Roman" w:cs="Times New Roman"/>
        </w:rPr>
        <w:t>przygotowanie powierzchni pod nasadzenia (plewienie, ściągnięcie darni, wykopanie dołu,</w:t>
      </w:r>
      <w:r w:rsidR="00D532CE">
        <w:rPr>
          <w:rFonts w:ascii="Times New Roman" w:eastAsia="Calibri" w:hAnsi="Times New Roman" w:cs="Times New Roman"/>
        </w:rPr>
        <w:t xml:space="preserve"> </w:t>
      </w:r>
      <w:r w:rsidR="00065D1D">
        <w:rPr>
          <w:rFonts w:ascii="Times New Roman" w:eastAsia="Calibri" w:hAnsi="Times New Roman" w:cs="Times New Roman"/>
        </w:rPr>
        <w:t xml:space="preserve">itp.) </w:t>
      </w:r>
      <w:r w:rsidRPr="00BA1F5B">
        <w:rPr>
          <w:rFonts w:ascii="Times New Roman" w:eastAsia="Calibri" w:hAnsi="Times New Roman" w:cs="Times New Roman"/>
        </w:rPr>
        <w:t>sadzenie bylin wraz z dostawą i zakupem materiału średnia donica P7</w:t>
      </w:r>
      <w:r w:rsidRPr="00BA1F5B">
        <w:rPr>
          <w:rFonts w:ascii="Times New Roman" w:eastAsia="Calibri" w:hAnsi="Times New Roman" w:cs="Times New Roman"/>
          <w:b/>
        </w:rPr>
        <w:t xml:space="preserve"> </w:t>
      </w:r>
      <w:r w:rsidRPr="00BA1F5B">
        <w:rPr>
          <w:rFonts w:ascii="Times New Roman" w:eastAsia="Calibri" w:hAnsi="Times New Roman" w:cs="Times New Roman"/>
          <w:b/>
        </w:rPr>
        <w:br/>
      </w:r>
      <w:r w:rsidRPr="00BA1F5B">
        <w:rPr>
          <w:rFonts w:ascii="Times New Roman" w:eastAsia="Calibri" w:hAnsi="Times New Roman" w:cs="Times New Roman"/>
        </w:rPr>
        <w:t xml:space="preserve">z zaprawieniem dołów uzupełnieniem </w:t>
      </w:r>
      <w:r w:rsidR="00065D1D">
        <w:rPr>
          <w:rFonts w:ascii="Times New Roman" w:eastAsia="Calibri" w:hAnsi="Times New Roman" w:cs="Times New Roman"/>
        </w:rPr>
        <w:t>ziemi i kory</w:t>
      </w:r>
      <w:r w:rsidRPr="00BA1F5B">
        <w:rPr>
          <w:rFonts w:ascii="Times New Roman" w:eastAsia="Calibri" w:hAnsi="Times New Roman" w:cs="Times New Roman"/>
        </w:rPr>
        <w:t xml:space="preserve"> wokół </w:t>
      </w:r>
      <w:r w:rsidR="00065D1D">
        <w:rPr>
          <w:rFonts w:ascii="Times New Roman" w:eastAsia="Calibri" w:hAnsi="Times New Roman" w:cs="Times New Roman"/>
        </w:rPr>
        <w:t>bylin,</w:t>
      </w:r>
      <w:r w:rsidRPr="00BA1F5B">
        <w:rPr>
          <w:rFonts w:ascii="Times New Roman" w:eastAsia="Calibri" w:hAnsi="Times New Roman" w:cs="Times New Roman"/>
        </w:rPr>
        <w:t xml:space="preserve"> podlewanie w okresie </w:t>
      </w:r>
      <w:r w:rsidR="00F01977">
        <w:rPr>
          <w:rFonts w:ascii="Times New Roman" w:eastAsia="Calibri" w:hAnsi="Times New Roman" w:cs="Times New Roman"/>
        </w:rPr>
        <w:t>trwania umowy;</w:t>
      </w:r>
    </w:p>
    <w:p w14:paraId="71A161C7" w14:textId="77777777" w:rsidR="00065D1D" w:rsidRPr="00BA1F5B" w:rsidRDefault="00065D1D" w:rsidP="00BA1F5B">
      <w:pPr>
        <w:spacing w:after="0"/>
        <w:jc w:val="both"/>
        <w:rPr>
          <w:rFonts w:ascii="Times New Roman" w:eastAsia="Calibri" w:hAnsi="Times New Roman" w:cs="Times New Roman"/>
        </w:rPr>
      </w:pPr>
    </w:p>
    <w:p w14:paraId="4A680C9B" w14:textId="00D1DFCC"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 </w:t>
      </w:r>
      <w:r w:rsidRPr="00BA1F5B">
        <w:rPr>
          <w:rFonts w:ascii="Times New Roman" w:eastAsia="Calibri" w:hAnsi="Times New Roman" w:cs="Times New Roman"/>
          <w:b/>
        </w:rPr>
        <w:t>założenia zie</w:t>
      </w:r>
      <w:r w:rsidR="00065D1D">
        <w:rPr>
          <w:rFonts w:ascii="Times New Roman" w:eastAsia="Calibri" w:hAnsi="Times New Roman" w:cs="Times New Roman"/>
          <w:b/>
        </w:rPr>
        <w:t>leni</w:t>
      </w:r>
      <w:r w:rsidRPr="00BA1F5B">
        <w:rPr>
          <w:rFonts w:ascii="Times New Roman" w:eastAsia="Calibri" w:hAnsi="Times New Roman" w:cs="Times New Roman"/>
          <w:b/>
        </w:rPr>
        <w:t xml:space="preserve"> w rabatach</w:t>
      </w:r>
      <w:r w:rsidR="00065D1D">
        <w:rPr>
          <w:rFonts w:ascii="Times New Roman" w:eastAsia="Calibri" w:hAnsi="Times New Roman" w:cs="Times New Roman"/>
          <w:b/>
        </w:rPr>
        <w:t>, skwerach</w:t>
      </w:r>
      <w:r w:rsidRPr="00BA1F5B">
        <w:rPr>
          <w:rFonts w:ascii="Times New Roman" w:eastAsia="Calibri" w:hAnsi="Times New Roman" w:cs="Times New Roman"/>
          <w:b/>
        </w:rPr>
        <w:t xml:space="preserve"> oraz donicach</w:t>
      </w:r>
      <w:r w:rsidR="00065D1D">
        <w:rPr>
          <w:rFonts w:ascii="Times New Roman" w:eastAsia="Calibri" w:hAnsi="Times New Roman" w:cs="Times New Roman"/>
          <w:b/>
        </w:rPr>
        <w:t xml:space="preserve"> betonowych i plastikowych</w:t>
      </w:r>
      <w:r w:rsidRPr="00BA1F5B">
        <w:rPr>
          <w:rFonts w:ascii="Times New Roman" w:eastAsia="Calibri" w:hAnsi="Times New Roman" w:cs="Times New Roman"/>
        </w:rPr>
        <w:t xml:space="preserve"> </w:t>
      </w:r>
      <w:r w:rsidR="00065D1D">
        <w:rPr>
          <w:rFonts w:ascii="Times New Roman" w:eastAsia="Calibri" w:hAnsi="Times New Roman" w:cs="Times New Roman"/>
        </w:rPr>
        <w:t>–</w:t>
      </w:r>
      <w:r w:rsidRPr="00BA1F5B">
        <w:rPr>
          <w:rFonts w:ascii="Times New Roman" w:eastAsia="Calibri" w:hAnsi="Times New Roman" w:cs="Times New Roman"/>
        </w:rPr>
        <w:t xml:space="preserve"> </w:t>
      </w:r>
      <w:r w:rsidR="00065D1D">
        <w:rPr>
          <w:rFonts w:ascii="Times New Roman" w:eastAsia="Calibri" w:hAnsi="Times New Roman" w:cs="Times New Roman"/>
        </w:rPr>
        <w:t xml:space="preserve">wykonanie koncepcji nowych nasadzeń na rabatach, skwerach oraz donicach, </w:t>
      </w:r>
      <w:r w:rsidR="00065D1D" w:rsidRPr="00065D1D">
        <w:rPr>
          <w:rFonts w:ascii="Times New Roman" w:eastAsia="Calibri" w:hAnsi="Times New Roman" w:cs="Times New Roman"/>
        </w:rPr>
        <w:t>przygotowanie powierzchni pod nasadzenia (plewienie, ściągnięcie darni, wykopanie dołu,</w:t>
      </w:r>
      <w:r w:rsidR="00D532CE">
        <w:rPr>
          <w:rFonts w:ascii="Times New Roman" w:eastAsia="Calibri" w:hAnsi="Times New Roman" w:cs="Times New Roman"/>
        </w:rPr>
        <w:t xml:space="preserve"> podlewanie, </w:t>
      </w:r>
      <w:r w:rsidR="00065D1D">
        <w:rPr>
          <w:rFonts w:ascii="Times New Roman" w:eastAsia="Calibri" w:hAnsi="Times New Roman" w:cs="Times New Roman"/>
        </w:rPr>
        <w:t xml:space="preserve">rozłożenie maty ogrodniczej, wyrównanie terenu pod matą, wykopanie dołów, </w:t>
      </w:r>
      <w:r w:rsidR="00065D1D" w:rsidRPr="00065D1D">
        <w:rPr>
          <w:rFonts w:ascii="Times New Roman" w:eastAsia="Calibri" w:hAnsi="Times New Roman" w:cs="Times New Roman"/>
        </w:rPr>
        <w:t>itp.)</w:t>
      </w:r>
      <w:r w:rsidR="00065D1D">
        <w:rPr>
          <w:rFonts w:ascii="Times New Roman" w:eastAsia="Calibri" w:hAnsi="Times New Roman" w:cs="Times New Roman"/>
        </w:rPr>
        <w:t xml:space="preserve"> zakup i dostawa materiału </w:t>
      </w:r>
      <w:r w:rsidR="00D532CE">
        <w:rPr>
          <w:rFonts w:ascii="Times New Roman" w:eastAsia="Calibri" w:hAnsi="Times New Roman" w:cs="Times New Roman"/>
        </w:rPr>
        <w:t xml:space="preserve">sadzeniowego </w:t>
      </w:r>
      <w:r w:rsidR="00D532CE">
        <w:rPr>
          <w:rFonts w:ascii="Times New Roman" w:eastAsia="Calibri" w:hAnsi="Times New Roman" w:cs="Times New Roman"/>
        </w:rPr>
        <w:br/>
        <w:t xml:space="preserve">i materiałów potrzebnych do wykonania zadania w tym: ziemi urodzajnej, nawozy, mat ogrodniczych, szpilek do mocowania maty, </w:t>
      </w:r>
      <w:proofErr w:type="spellStart"/>
      <w:r w:rsidR="00D532CE">
        <w:rPr>
          <w:rFonts w:ascii="Times New Roman" w:eastAsia="Calibri" w:hAnsi="Times New Roman" w:cs="Times New Roman"/>
        </w:rPr>
        <w:t>ekoborad</w:t>
      </w:r>
      <w:proofErr w:type="spellEnd"/>
      <w:r w:rsidR="00D532CE">
        <w:rPr>
          <w:rFonts w:ascii="Times New Roman" w:eastAsia="Calibri" w:hAnsi="Times New Roman" w:cs="Times New Roman"/>
        </w:rPr>
        <w:t xml:space="preserve">, kora, kamień ozdobny, nasiona traw i kwiatów, donic </w:t>
      </w:r>
      <w:r w:rsidR="004131F4">
        <w:rPr>
          <w:rFonts w:ascii="Times New Roman" w:eastAsia="Calibri" w:hAnsi="Times New Roman" w:cs="Times New Roman"/>
        </w:rPr>
        <w:t xml:space="preserve">syntetycznych </w:t>
      </w:r>
      <w:r w:rsidR="00D532CE">
        <w:rPr>
          <w:rFonts w:ascii="Times New Roman" w:eastAsia="Calibri" w:hAnsi="Times New Roman" w:cs="Times New Roman"/>
        </w:rPr>
        <w:t>kaskadowych oraz balkonowych i innych elementów potrzebnych do wykonania tego typu aranżacji zieleni</w:t>
      </w:r>
      <w:r w:rsidR="00D50BF5">
        <w:rPr>
          <w:rFonts w:ascii="Times New Roman" w:eastAsia="Calibri" w:hAnsi="Times New Roman" w:cs="Times New Roman"/>
        </w:rPr>
        <w:t xml:space="preserve"> z wyłączeniem donic betonowych</w:t>
      </w:r>
    </w:p>
    <w:p w14:paraId="14B866A2" w14:textId="77777777" w:rsidR="00BA1F5B" w:rsidRPr="00BA1F5B" w:rsidRDefault="00BA1F5B" w:rsidP="00BA1F5B">
      <w:pPr>
        <w:keepNext/>
        <w:spacing w:before="240" w:after="60" w:line="240" w:lineRule="auto"/>
        <w:jc w:val="both"/>
        <w:outlineLvl w:val="1"/>
        <w:rPr>
          <w:rFonts w:ascii="Times New Roman" w:eastAsia="Times New Roman" w:hAnsi="Times New Roman" w:cs="Times New Roman"/>
          <w:b/>
          <w:bCs/>
          <w:iCs/>
          <w:snapToGrid w:val="0"/>
          <w:lang w:val="x-none" w:eastAsia="pl-PL"/>
        </w:rPr>
      </w:pPr>
      <w:bookmarkStart w:id="6" w:name="_Toc442886823"/>
      <w:r w:rsidRPr="00BA1F5B">
        <w:rPr>
          <w:rFonts w:ascii="Times New Roman" w:eastAsia="Times New Roman" w:hAnsi="Times New Roman" w:cs="Times New Roman"/>
          <w:b/>
          <w:bCs/>
          <w:iCs/>
          <w:snapToGrid w:val="0"/>
          <w:lang w:eastAsia="pl-PL"/>
        </w:rPr>
        <w:t xml:space="preserve">IV. </w:t>
      </w:r>
      <w:r w:rsidRPr="00BA1F5B">
        <w:rPr>
          <w:rFonts w:ascii="Times New Roman" w:eastAsia="Times New Roman" w:hAnsi="Times New Roman" w:cs="Times New Roman"/>
          <w:b/>
          <w:bCs/>
          <w:iCs/>
          <w:snapToGrid w:val="0"/>
          <w:lang w:val="x-none" w:eastAsia="pl-PL"/>
        </w:rPr>
        <w:t>Nazwa i kody robót objętych przedmiotem zamówienia wg Wspólnego Słownika Zamówień (CPV)</w:t>
      </w:r>
      <w:bookmarkEnd w:id="6"/>
      <w:r w:rsidRPr="00BA1F5B">
        <w:rPr>
          <w:rFonts w:ascii="Times New Roman" w:eastAsia="Times New Roman" w:hAnsi="Times New Roman" w:cs="Times New Roman"/>
          <w:b/>
          <w:bCs/>
          <w:iCs/>
          <w:snapToGrid w:val="0"/>
          <w:lang w:val="x-none" w:eastAsia="pl-PL"/>
        </w:rPr>
        <w:t>:</w:t>
      </w:r>
    </w:p>
    <w:p w14:paraId="014623E8" w14:textId="442605AF" w:rsid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77310000-6 - usługi sadzenia roślin oraz utrzymania terenów zielonych </w:t>
      </w:r>
    </w:p>
    <w:p w14:paraId="01B4DCC6" w14:textId="701797C0" w:rsidR="007B2C6B" w:rsidRPr="00BA1F5B" w:rsidRDefault="007B2C6B" w:rsidP="00BA1F5B">
      <w:pPr>
        <w:spacing w:after="0"/>
        <w:jc w:val="both"/>
        <w:rPr>
          <w:rFonts w:ascii="Times New Roman" w:eastAsia="Calibri" w:hAnsi="Times New Roman" w:cs="Times New Roman"/>
        </w:rPr>
      </w:pPr>
      <w:r w:rsidRPr="007B2C6B">
        <w:rPr>
          <w:rFonts w:ascii="Times New Roman" w:eastAsia="Calibri" w:hAnsi="Times New Roman" w:cs="Times New Roman"/>
        </w:rPr>
        <w:t>77300000-3</w:t>
      </w:r>
      <w:r>
        <w:rPr>
          <w:rFonts w:ascii="Times New Roman" w:eastAsia="Calibri" w:hAnsi="Times New Roman" w:cs="Times New Roman"/>
        </w:rPr>
        <w:t xml:space="preserve"> – usługi ogrodnicze </w:t>
      </w:r>
    </w:p>
    <w:p w14:paraId="7ADC2098" w14:textId="77777777" w:rsidR="00BA1F5B" w:rsidRPr="00BA1F5B" w:rsidRDefault="00BA1F5B" w:rsidP="00BA1F5B">
      <w:pPr>
        <w:keepNext/>
        <w:numPr>
          <w:ilvl w:val="0"/>
          <w:numId w:val="24"/>
        </w:numPr>
        <w:spacing w:before="240" w:after="60" w:line="240" w:lineRule="auto"/>
        <w:jc w:val="both"/>
        <w:outlineLvl w:val="1"/>
        <w:rPr>
          <w:rFonts w:ascii="Times New Roman" w:eastAsia="Times New Roman" w:hAnsi="Times New Roman" w:cs="Times New Roman"/>
          <w:b/>
          <w:bCs/>
          <w:iCs/>
          <w:snapToGrid w:val="0"/>
          <w:u w:val="single"/>
          <w:lang w:val="x-none" w:eastAsia="pl-PL"/>
        </w:rPr>
      </w:pPr>
      <w:bookmarkStart w:id="7" w:name="_Toc442886824"/>
      <w:r w:rsidRPr="00BA1F5B">
        <w:rPr>
          <w:rFonts w:ascii="Times New Roman" w:eastAsia="Times New Roman" w:hAnsi="Times New Roman" w:cs="Times New Roman"/>
          <w:b/>
          <w:bCs/>
          <w:iCs/>
          <w:snapToGrid w:val="0"/>
          <w:u w:val="single"/>
          <w:lang w:val="x-none" w:eastAsia="pl-PL"/>
        </w:rPr>
        <w:t>SŁOWNIK UŻYTYCH OKREŚLEŃ W DOKUMENCIE STWIERDZEŃ I POJĘĆ</w:t>
      </w:r>
      <w:bookmarkEnd w:id="7"/>
      <w:r w:rsidRPr="00BA1F5B">
        <w:rPr>
          <w:rFonts w:ascii="Times New Roman" w:eastAsia="Times New Roman" w:hAnsi="Times New Roman" w:cs="Times New Roman"/>
          <w:b/>
          <w:bCs/>
          <w:iCs/>
          <w:snapToGrid w:val="0"/>
          <w:u w:val="single"/>
          <w:lang w:val="x-none" w:eastAsia="pl-PL"/>
        </w:rPr>
        <w:t>:</w:t>
      </w:r>
    </w:p>
    <w:p w14:paraId="69DB5297" w14:textId="450E7F71"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Określenia podstawowe w niniejszej specyfikacji</w:t>
      </w:r>
      <w:r w:rsidR="00902884">
        <w:rPr>
          <w:rFonts w:ascii="Times New Roman" w:eastAsia="Calibri" w:hAnsi="Times New Roman" w:cs="Times New Roman"/>
        </w:rPr>
        <w:t xml:space="preserve"> </w:t>
      </w:r>
      <w:r w:rsidRPr="00BA1F5B">
        <w:rPr>
          <w:rFonts w:ascii="Times New Roman" w:eastAsia="Calibri" w:hAnsi="Times New Roman" w:cs="Times New Roman"/>
        </w:rPr>
        <w:t xml:space="preserve">warunków zamówienia są zgodne </w:t>
      </w:r>
      <w:r w:rsidRPr="00BA1F5B">
        <w:rPr>
          <w:rFonts w:ascii="Times New Roman" w:eastAsia="Calibri" w:hAnsi="Times New Roman" w:cs="Times New Roman"/>
        </w:rPr>
        <w:br/>
        <w:t>z obowiązującymi Polskimi Normami.</w:t>
      </w:r>
    </w:p>
    <w:p w14:paraId="1DFC5B7A" w14:textId="70F5E84B"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Wykonawca jest odpowiedzialny za jakość wykonania prac oraz za ich zgodność z umową, kosztorysem ofertowym, specyfikacją</w:t>
      </w:r>
      <w:r w:rsidR="000D7EAD">
        <w:rPr>
          <w:rFonts w:ascii="Times New Roman" w:eastAsia="Calibri" w:hAnsi="Times New Roman" w:cs="Times New Roman"/>
        </w:rPr>
        <w:t xml:space="preserve"> </w:t>
      </w:r>
      <w:r w:rsidRPr="00BA1F5B">
        <w:rPr>
          <w:rFonts w:ascii="Times New Roman" w:eastAsia="Calibri" w:hAnsi="Times New Roman" w:cs="Times New Roman"/>
        </w:rPr>
        <w:t>warunków zamówienia (SWZ) oraz poleceniami Inspektora Nadzoru Terenów Zieleni wyznaczonego do nadzoru prac przez Zamawiającego (INTZ).</w:t>
      </w:r>
    </w:p>
    <w:p w14:paraId="754E0B05" w14:textId="77777777" w:rsidR="00BA1F5B" w:rsidRPr="00BA1F5B" w:rsidRDefault="00BA1F5B" w:rsidP="00BA1F5B">
      <w:pPr>
        <w:spacing w:after="0"/>
        <w:jc w:val="both"/>
        <w:rPr>
          <w:rFonts w:ascii="Times New Roman" w:eastAsia="Calibri" w:hAnsi="Times New Roman" w:cs="Times New Roman"/>
          <w:b/>
          <w:u w:val="single"/>
        </w:rPr>
      </w:pPr>
      <w:r w:rsidRPr="00BA1F5B">
        <w:rPr>
          <w:rFonts w:ascii="Times New Roman" w:eastAsia="Calibri" w:hAnsi="Times New Roman" w:cs="Times New Roman"/>
          <w:b/>
          <w:u w:val="single"/>
        </w:rPr>
        <w:t>Użyte pojęcia:</w:t>
      </w:r>
    </w:p>
    <w:p w14:paraId="4E09A565"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Bezpieczeństwo i higiena pracy</w:t>
      </w:r>
      <w:r w:rsidRPr="00BA1F5B">
        <w:rPr>
          <w:rFonts w:ascii="Times New Roman" w:eastAsia="Calibri" w:hAnsi="Times New Roman" w:cs="Times New Roman"/>
        </w:rPr>
        <w:t xml:space="preserve"> – podczas realizacji prac Wykonawca będzie przestrzegać przepisów BHP, a w szczególności Wykonawca ma zadbać, aby pracownicy nie wykonywali prac w warunkach niebezpiecznych, szkodliwych dla zdrowia oraz nie spełniających odpowiednich wymagań sanitarnych.</w:t>
      </w:r>
    </w:p>
    <w:p w14:paraId="631AE0CA"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Ochrona środowiska</w:t>
      </w:r>
      <w:r w:rsidRPr="00BA1F5B">
        <w:rPr>
          <w:rFonts w:ascii="Times New Roman" w:eastAsia="Calibri" w:hAnsi="Times New Roman" w:cs="Times New Roman"/>
        </w:rPr>
        <w:t xml:space="preserve"> – Wykonawca ma obowiązek znać i stosować w czasie prowadzenia prac wszelkie przepisy dotyczące ochrony środowiska naturalnego.</w:t>
      </w:r>
    </w:p>
    <w:p w14:paraId="192EA211" w14:textId="446BD3A5"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Ochrona własności publicznej i prywatnej</w:t>
      </w:r>
      <w:r w:rsidRPr="00BA1F5B">
        <w:rPr>
          <w:rFonts w:ascii="Times New Roman" w:eastAsia="Calibri" w:hAnsi="Times New Roman" w:cs="Times New Roman"/>
        </w:rPr>
        <w:t xml:space="preserve"> – Wykonawca odpowiada za ochronę instalacji, urządzeń zlokalizowanych na terenie</w:t>
      </w:r>
      <w:r w:rsidR="00D50BF5">
        <w:rPr>
          <w:rFonts w:ascii="Times New Roman" w:eastAsia="Calibri" w:hAnsi="Times New Roman" w:cs="Times New Roman"/>
        </w:rPr>
        <w:t xml:space="preserve"> gminy</w:t>
      </w:r>
      <w:r w:rsidRPr="00BA1F5B">
        <w:rPr>
          <w:rFonts w:ascii="Times New Roman" w:eastAsia="Calibri" w:hAnsi="Times New Roman" w:cs="Times New Roman"/>
        </w:rPr>
        <w:t xml:space="preserve">. Wykonawca zapewni właściwe oznaczenie i zabezpieczenie przed uszkodzeniem tych instalacji i urządzeń w czasie trwania </w:t>
      </w:r>
      <w:r w:rsidR="00D50BF5">
        <w:rPr>
          <w:rFonts w:ascii="Times New Roman" w:eastAsia="Calibri" w:hAnsi="Times New Roman" w:cs="Times New Roman"/>
        </w:rPr>
        <w:t>prac</w:t>
      </w:r>
      <w:r w:rsidRPr="00BA1F5B">
        <w:rPr>
          <w:rFonts w:ascii="Times New Roman" w:eastAsia="Calibri" w:hAnsi="Times New Roman" w:cs="Times New Roman"/>
        </w:rPr>
        <w:t>.</w:t>
      </w:r>
    </w:p>
    <w:p w14:paraId="2D0C233E" w14:textId="49619F5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Inspektor nadzoru</w:t>
      </w:r>
      <w:r w:rsidR="00097E73">
        <w:rPr>
          <w:rFonts w:ascii="Times New Roman" w:eastAsia="Calibri" w:hAnsi="Times New Roman" w:cs="Times New Roman"/>
          <w:b/>
        </w:rPr>
        <w:t xml:space="preserve"> Terenów Zielonych (INTZ)</w:t>
      </w:r>
      <w:r w:rsidRPr="00BA1F5B">
        <w:rPr>
          <w:rFonts w:ascii="Times New Roman" w:eastAsia="Calibri" w:hAnsi="Times New Roman" w:cs="Times New Roman"/>
        </w:rPr>
        <w:t xml:space="preserve"> – przedstawiciel Zamawiającego upoważniony do kontrolowania przebiegu prac.</w:t>
      </w:r>
    </w:p>
    <w:p w14:paraId="45B0DCC9"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Ziemia urodzajna</w:t>
      </w:r>
      <w:r w:rsidRPr="00BA1F5B">
        <w:rPr>
          <w:rFonts w:ascii="Times New Roman" w:eastAsia="Calibri" w:hAnsi="Times New Roman" w:cs="Times New Roman"/>
        </w:rPr>
        <w:t xml:space="preserve"> – podłoże ogrodnicze wykonane w toku prawidłowych zabiegów agrotechnicznych, zapewniające roślinom prawidłowy rozwój, posiadające wymagane właściwości składu mechanicznego, zawartości materiału organicznego, zawartości składników pokarmowych, odczynu gleby i zasolenia.</w:t>
      </w:r>
    </w:p>
    <w:p w14:paraId="2D12EE00" w14:textId="3C9B7491"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lastRenderedPageBreak/>
        <w:t>Materiał roślinny –</w:t>
      </w:r>
      <w:r w:rsidRPr="00BA1F5B">
        <w:rPr>
          <w:rFonts w:ascii="Times New Roman" w:eastAsia="Calibri" w:hAnsi="Times New Roman" w:cs="Times New Roman"/>
        </w:rPr>
        <w:t xml:space="preserve"> drzewa, krzewy, róże, byliny, kwiaty jednoroczne, pnącza, rośliny okrywowe, trawy ozdobne</w:t>
      </w:r>
      <w:r w:rsidR="00097E73">
        <w:rPr>
          <w:rFonts w:ascii="Times New Roman" w:eastAsia="Calibri" w:hAnsi="Times New Roman" w:cs="Times New Roman"/>
        </w:rPr>
        <w:t>, nasiona traw i kwiatów, itp.</w:t>
      </w:r>
    </w:p>
    <w:p w14:paraId="4A414DD1"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Bryła korzeniowa</w:t>
      </w:r>
      <w:r w:rsidRPr="00BA1F5B">
        <w:rPr>
          <w:rFonts w:ascii="Times New Roman" w:eastAsia="Calibri" w:hAnsi="Times New Roman" w:cs="Times New Roman"/>
        </w:rPr>
        <w:t xml:space="preserve"> – uformowana przez szkółkowanie bryła ziemi z przerastającymi ją korzeniami rośliny, zabezpieczona odpowiednim materiałem (odpowiedniej wielkości pojemnikiem lub jutą).</w:t>
      </w:r>
    </w:p>
    <w:p w14:paraId="46532045" w14:textId="59C82ECA"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Forma pienna</w:t>
      </w:r>
      <w:r w:rsidRPr="00BA1F5B">
        <w:rPr>
          <w:rFonts w:ascii="Times New Roman" w:eastAsia="Calibri" w:hAnsi="Times New Roman" w:cs="Times New Roman"/>
        </w:rPr>
        <w:t xml:space="preserve"> – forma drzewa i niektórych krzewów sztucznie wytworzona w szkółce z pniem oraz </w:t>
      </w:r>
      <w:r w:rsidRPr="00BA1F5B">
        <w:rPr>
          <w:rFonts w:ascii="Times New Roman" w:eastAsia="Calibri" w:hAnsi="Times New Roman" w:cs="Times New Roman"/>
        </w:rPr>
        <w:br/>
        <w:t xml:space="preserve">z wyraźnym nie przyciętym przewodnikiem i prawidłowo uformowaną koroną stosownie do gatunku </w:t>
      </w:r>
      <w:r w:rsidRPr="00BA1F5B">
        <w:rPr>
          <w:rFonts w:ascii="Times New Roman" w:eastAsia="Calibri" w:hAnsi="Times New Roman" w:cs="Times New Roman"/>
        </w:rPr>
        <w:br/>
        <w:t>i odmiany drzewa</w:t>
      </w:r>
      <w:r w:rsidR="00097E73">
        <w:rPr>
          <w:rFonts w:ascii="Times New Roman" w:eastAsia="Calibri" w:hAnsi="Times New Roman" w:cs="Times New Roman"/>
        </w:rPr>
        <w:t>/krzewu</w:t>
      </w:r>
      <w:r w:rsidRPr="00BA1F5B">
        <w:rPr>
          <w:rFonts w:ascii="Times New Roman" w:eastAsia="Calibri" w:hAnsi="Times New Roman" w:cs="Times New Roman"/>
        </w:rPr>
        <w:t>.</w:t>
      </w:r>
    </w:p>
    <w:p w14:paraId="7E09CCA2"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Forma krzewiasta</w:t>
      </w:r>
      <w:r w:rsidRPr="00BA1F5B">
        <w:rPr>
          <w:rFonts w:ascii="Times New Roman" w:eastAsia="Calibri" w:hAnsi="Times New Roman" w:cs="Times New Roman"/>
        </w:rPr>
        <w:t xml:space="preserve"> – forma wielopędowa, która została sztucznie wytworzona w szkółce przez niskie przycięcie przewodnika celem uzyskania </w:t>
      </w:r>
      <w:proofErr w:type="spellStart"/>
      <w:r w:rsidRPr="00BA1F5B">
        <w:rPr>
          <w:rFonts w:ascii="Times New Roman" w:eastAsia="Calibri" w:hAnsi="Times New Roman" w:cs="Times New Roman"/>
        </w:rPr>
        <w:t>wielopędowości</w:t>
      </w:r>
      <w:proofErr w:type="spellEnd"/>
      <w:r w:rsidRPr="00BA1F5B">
        <w:rPr>
          <w:rFonts w:ascii="Times New Roman" w:eastAsia="Calibri" w:hAnsi="Times New Roman" w:cs="Times New Roman"/>
        </w:rPr>
        <w:t xml:space="preserve">, nie wyżej niż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 xml:space="preserve"> nad szyjką korzeniową.</w:t>
      </w:r>
    </w:p>
    <w:p w14:paraId="58FC4D5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Przewodnik</w:t>
      </w:r>
      <w:r w:rsidRPr="00BA1F5B">
        <w:rPr>
          <w:rFonts w:ascii="Times New Roman" w:eastAsia="Calibri" w:hAnsi="Times New Roman" w:cs="Times New Roman"/>
        </w:rPr>
        <w:t xml:space="preserve"> – pęd główny stanowiący oś drzewa – praktycznie prosty przewodnik.</w:t>
      </w:r>
    </w:p>
    <w:p w14:paraId="622F4756"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Pień</w:t>
      </w:r>
      <w:r w:rsidRPr="00BA1F5B">
        <w:rPr>
          <w:rFonts w:ascii="Times New Roman" w:eastAsia="Calibri" w:hAnsi="Times New Roman" w:cs="Times New Roman"/>
        </w:rPr>
        <w:t xml:space="preserve"> – dolna wolna od gałęzi część przewodnika.</w:t>
      </w:r>
    </w:p>
    <w:p w14:paraId="4AD09472"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Równomiernie rozłożone pędy</w:t>
      </w:r>
      <w:r w:rsidRPr="00BA1F5B">
        <w:rPr>
          <w:rFonts w:ascii="Times New Roman" w:eastAsia="Calibri" w:hAnsi="Times New Roman" w:cs="Times New Roman"/>
        </w:rPr>
        <w:t xml:space="preserve"> – pędy rozmieszczone równomiernie na całej szerokości </w:t>
      </w:r>
      <w:r w:rsidRPr="00BA1F5B">
        <w:rPr>
          <w:rFonts w:ascii="Times New Roman" w:eastAsia="Calibri" w:hAnsi="Times New Roman" w:cs="Times New Roman"/>
        </w:rPr>
        <w:br/>
        <w:t>i systematycznie wokół osi pionowej.</w:t>
      </w:r>
    </w:p>
    <w:p w14:paraId="3EDBA9F6"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Wysokość rośliny</w:t>
      </w:r>
      <w:r w:rsidRPr="00BA1F5B">
        <w:rPr>
          <w:rFonts w:ascii="Times New Roman" w:eastAsia="Calibri" w:hAnsi="Times New Roman" w:cs="Times New Roman"/>
        </w:rPr>
        <w:t xml:space="preserve"> – długość mierzona od nasady do najwyższej części rośliny.</w:t>
      </w:r>
    </w:p>
    <w:p w14:paraId="0C14265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Szerokość rośliny</w:t>
      </w:r>
      <w:r w:rsidRPr="00BA1F5B">
        <w:rPr>
          <w:rFonts w:ascii="Times New Roman" w:eastAsia="Calibri" w:hAnsi="Times New Roman" w:cs="Times New Roman"/>
        </w:rPr>
        <w:t xml:space="preserve"> – długość mierzona w najszerszym miejscu rośliny.</w:t>
      </w:r>
    </w:p>
    <w:p w14:paraId="7C0EFD77"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Szkółkowanie</w:t>
      </w:r>
      <w:r w:rsidRPr="00BA1F5B">
        <w:rPr>
          <w:rFonts w:ascii="Times New Roman" w:eastAsia="Calibri" w:hAnsi="Times New Roman" w:cs="Times New Roman"/>
        </w:rPr>
        <w:t xml:space="preserve"> – zabiegi agrotechniczne przeprowadzane w szkółce polegające głównie na cyklicznym (przynajmniej raz w roku) przesadzeniu szkółkowanej rośliny lub przycinaniu jej systemu korzeniowego </w:t>
      </w:r>
      <w:r w:rsidRPr="00BA1F5B">
        <w:rPr>
          <w:rFonts w:ascii="Times New Roman" w:eastAsia="Calibri" w:hAnsi="Times New Roman" w:cs="Times New Roman"/>
        </w:rPr>
        <w:br/>
        <w:t>w celu uformowania bryły korzeniowej.</w:t>
      </w:r>
    </w:p>
    <w:p w14:paraId="661EAABA"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 xml:space="preserve">Pojemnik </w:t>
      </w:r>
      <w:r w:rsidRPr="00BA1F5B">
        <w:rPr>
          <w:rFonts w:ascii="Times New Roman" w:eastAsia="Calibri" w:hAnsi="Times New Roman" w:cs="Times New Roman"/>
        </w:rPr>
        <w:t>– naczynie o sztywnych lub miękkich ścianach, w których roślina jest uprawiana co najmniej rok.</w:t>
      </w:r>
    </w:p>
    <w:p w14:paraId="41887C02"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Trawa</w:t>
      </w:r>
      <w:r w:rsidRPr="00BA1F5B">
        <w:rPr>
          <w:rFonts w:ascii="Times New Roman" w:eastAsia="Calibri" w:hAnsi="Times New Roman" w:cs="Times New Roman"/>
        </w:rPr>
        <w:t xml:space="preserve"> – mieszanka nasion różnych gatunków traw skomponowana w celu uzyskania zrównoważonego wzrostu w roku siewu, jak i dalszych latach użytkowania.</w:t>
      </w:r>
    </w:p>
    <w:p w14:paraId="2C0A3BC9" w14:textId="241E40D6"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Kora</w:t>
      </w:r>
      <w:r w:rsidR="004131F4">
        <w:rPr>
          <w:rFonts w:ascii="Times New Roman" w:eastAsia="Calibri" w:hAnsi="Times New Roman" w:cs="Times New Roman"/>
          <w:b/>
        </w:rPr>
        <w:t xml:space="preserve"> ozdobna, </w:t>
      </w:r>
      <w:r w:rsidR="004131F4" w:rsidRPr="00BA1F5B">
        <w:rPr>
          <w:rFonts w:ascii="Times New Roman" w:eastAsia="Calibri" w:hAnsi="Times New Roman" w:cs="Times New Roman"/>
          <w:b/>
        </w:rPr>
        <w:t>zrębki</w:t>
      </w:r>
      <w:r w:rsidR="004131F4">
        <w:rPr>
          <w:rFonts w:ascii="Times New Roman" w:eastAsia="Calibri" w:hAnsi="Times New Roman" w:cs="Times New Roman"/>
          <w:b/>
        </w:rPr>
        <w:t xml:space="preserve"> </w:t>
      </w:r>
      <w:r w:rsidRPr="00BA1F5B">
        <w:rPr>
          <w:rFonts w:ascii="Times New Roman" w:eastAsia="Calibri" w:hAnsi="Times New Roman" w:cs="Times New Roman"/>
          <w:b/>
        </w:rPr>
        <w:t>drzewne</w:t>
      </w:r>
      <w:r w:rsidR="004131F4">
        <w:rPr>
          <w:rFonts w:ascii="Times New Roman" w:eastAsia="Calibri" w:hAnsi="Times New Roman" w:cs="Times New Roman"/>
          <w:b/>
        </w:rPr>
        <w:t xml:space="preserve">, </w:t>
      </w:r>
      <w:r w:rsidRPr="00BA1F5B">
        <w:rPr>
          <w:rFonts w:ascii="Times New Roman" w:eastAsia="Calibri" w:hAnsi="Times New Roman" w:cs="Times New Roman"/>
          <w:b/>
        </w:rPr>
        <w:t>kamie</w:t>
      </w:r>
      <w:r w:rsidR="00097E73">
        <w:rPr>
          <w:rFonts w:ascii="Times New Roman" w:eastAsia="Calibri" w:hAnsi="Times New Roman" w:cs="Times New Roman"/>
          <w:b/>
        </w:rPr>
        <w:t>ń ozdobny</w:t>
      </w:r>
      <w:r w:rsidR="004131F4">
        <w:rPr>
          <w:rFonts w:ascii="Times New Roman" w:eastAsia="Calibri" w:hAnsi="Times New Roman" w:cs="Times New Roman"/>
          <w:b/>
        </w:rPr>
        <w:t xml:space="preserve">, </w:t>
      </w:r>
      <w:r w:rsidRPr="00BA1F5B">
        <w:rPr>
          <w:rFonts w:ascii="Times New Roman" w:eastAsia="Calibri" w:hAnsi="Times New Roman" w:cs="Times New Roman"/>
          <w:b/>
        </w:rPr>
        <w:t>żwir</w:t>
      </w:r>
      <w:r w:rsidRPr="00BA1F5B">
        <w:rPr>
          <w:rFonts w:ascii="Times New Roman" w:eastAsia="Calibri" w:hAnsi="Times New Roman" w:cs="Times New Roman"/>
        </w:rPr>
        <w:t xml:space="preserve"> są materiałem</w:t>
      </w:r>
      <w:r w:rsidR="004131F4">
        <w:rPr>
          <w:rFonts w:ascii="Times New Roman" w:eastAsia="Calibri" w:hAnsi="Times New Roman" w:cs="Times New Roman"/>
        </w:rPr>
        <w:t xml:space="preserve"> </w:t>
      </w:r>
      <w:r w:rsidRPr="00BA1F5B">
        <w:rPr>
          <w:rFonts w:ascii="Times New Roman" w:eastAsia="Calibri" w:hAnsi="Times New Roman" w:cs="Times New Roman"/>
        </w:rPr>
        <w:t>wykończeniowym przy sadzeniu drzew, krzewów, bylin, pnączy, roślin okrywowych i róż</w:t>
      </w:r>
      <w:r w:rsidR="00097E73">
        <w:rPr>
          <w:rFonts w:ascii="Times New Roman" w:eastAsia="Calibri" w:hAnsi="Times New Roman" w:cs="Times New Roman"/>
        </w:rPr>
        <w:t>, itp.</w:t>
      </w:r>
    </w:p>
    <w:p w14:paraId="1FA44671"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Cięcia sanitarne</w:t>
      </w:r>
      <w:r w:rsidRPr="00BA1F5B">
        <w:rPr>
          <w:rFonts w:ascii="Times New Roman" w:eastAsia="Calibri" w:hAnsi="Times New Roman" w:cs="Times New Roman"/>
        </w:rPr>
        <w:t xml:space="preserve"> usuwanie zgodnie z zasadami martwych gałęzi i pędów zagrażających bezpieczeństwu </w:t>
      </w:r>
      <w:r w:rsidRPr="00BA1F5B">
        <w:rPr>
          <w:rFonts w:ascii="Times New Roman" w:eastAsia="Calibri" w:hAnsi="Times New Roman" w:cs="Times New Roman"/>
        </w:rPr>
        <w:br/>
        <w:t>z drzew bez uszkadzania zdrowej tkanki, usuwanie martwych pędów krzewów-posusz bierny, usuwanie porażonych części roślin krzewów, drzew, bylin roślin kwiatowych</w:t>
      </w:r>
    </w:p>
    <w:p w14:paraId="7C2F2E45" w14:textId="796F0015"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Cięcia techniczne (drzewa</w:t>
      </w:r>
      <w:r w:rsidR="004131F4">
        <w:rPr>
          <w:rFonts w:ascii="Times New Roman" w:eastAsia="Calibri" w:hAnsi="Times New Roman" w:cs="Times New Roman"/>
          <w:b/>
        </w:rPr>
        <w:t>/</w:t>
      </w:r>
      <w:r w:rsidRPr="00BA1F5B">
        <w:rPr>
          <w:rFonts w:ascii="Times New Roman" w:eastAsia="Calibri" w:hAnsi="Times New Roman" w:cs="Times New Roman"/>
          <w:b/>
        </w:rPr>
        <w:t>krzewy)–</w:t>
      </w:r>
      <w:r w:rsidRPr="00BA1F5B">
        <w:rPr>
          <w:rFonts w:ascii="Times New Roman" w:eastAsia="Calibri" w:hAnsi="Times New Roman" w:cs="Times New Roman"/>
        </w:rPr>
        <w:t xml:space="preserve"> usuwanie kolizji z budynkami</w:t>
      </w:r>
      <w:r w:rsidR="004131F4">
        <w:rPr>
          <w:rFonts w:ascii="Times New Roman" w:eastAsia="Calibri" w:hAnsi="Times New Roman" w:cs="Times New Roman"/>
        </w:rPr>
        <w:t>, ogrodzeniami, chodnikami.</w:t>
      </w:r>
    </w:p>
    <w:p w14:paraId="390F0960" w14:textId="160C3C59"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Cięcia pielęgnacyjne (krzewy)-</w:t>
      </w:r>
      <w:r w:rsidR="004131F4">
        <w:rPr>
          <w:rFonts w:ascii="Times New Roman" w:eastAsia="Calibri" w:hAnsi="Times New Roman" w:cs="Times New Roman"/>
          <w:b/>
        </w:rPr>
        <w:t xml:space="preserve"> </w:t>
      </w:r>
      <w:r w:rsidRPr="00BA1F5B">
        <w:rPr>
          <w:rFonts w:ascii="Times New Roman" w:eastAsia="Calibri" w:hAnsi="Times New Roman" w:cs="Times New Roman"/>
        </w:rPr>
        <w:t>poprawiające warunki wzrostu sprzyjające kwitnieniu</w:t>
      </w:r>
      <w:r w:rsidR="004131F4">
        <w:rPr>
          <w:rFonts w:ascii="Times New Roman" w:eastAsia="Calibri" w:hAnsi="Times New Roman" w:cs="Times New Roman"/>
        </w:rPr>
        <w:t>,</w:t>
      </w:r>
      <w:r w:rsidRPr="00BA1F5B">
        <w:rPr>
          <w:rFonts w:ascii="Times New Roman" w:eastAsia="Calibri" w:hAnsi="Times New Roman" w:cs="Times New Roman"/>
        </w:rPr>
        <w:t xml:space="preserve"> krzewieniu, usuwanie pędów krzyżujących się, prześwietlanie krzewów, usuwanie pędów słabych.</w:t>
      </w:r>
    </w:p>
    <w:p w14:paraId="10E7688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Cięcia pielęgnacyjne (drzewa)-</w:t>
      </w:r>
      <w:r w:rsidRPr="00BA1F5B">
        <w:rPr>
          <w:rFonts w:ascii="Times New Roman" w:eastAsia="Calibri" w:hAnsi="Times New Roman" w:cs="Times New Roman"/>
        </w:rPr>
        <w:t xml:space="preserve"> poprawa warunków wzrostu drzew likwidacja dwójek, konarów wygonionych, gałęzi krzyżujących się.</w:t>
      </w:r>
    </w:p>
    <w:p w14:paraId="18A2469C" w14:textId="5089666F"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Cięcia formujące (drzew</w:t>
      </w:r>
      <w:r w:rsidR="004131F4">
        <w:rPr>
          <w:rFonts w:ascii="Times New Roman" w:eastAsia="Calibri" w:hAnsi="Times New Roman" w:cs="Times New Roman"/>
          <w:b/>
        </w:rPr>
        <w:t>/</w:t>
      </w:r>
      <w:r w:rsidRPr="00BA1F5B">
        <w:rPr>
          <w:rFonts w:ascii="Times New Roman" w:eastAsia="Calibri" w:hAnsi="Times New Roman" w:cs="Times New Roman"/>
          <w:b/>
        </w:rPr>
        <w:t>krzewy)</w:t>
      </w:r>
      <w:r w:rsidRPr="00BA1F5B">
        <w:rPr>
          <w:rFonts w:ascii="Times New Roman" w:eastAsia="Calibri" w:hAnsi="Times New Roman" w:cs="Times New Roman"/>
        </w:rPr>
        <w:t xml:space="preserve"> – nadawanie roślinom pożądanego kształtu zgodnego z odmianą, formowanie żywopłotów</w:t>
      </w:r>
    </w:p>
    <w:p w14:paraId="247B854C" w14:textId="6B1803B5"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Placówka</w:t>
      </w:r>
      <w:r w:rsidRPr="00BA1F5B">
        <w:rPr>
          <w:rFonts w:ascii="Times New Roman" w:eastAsia="Calibri" w:hAnsi="Times New Roman" w:cs="Times New Roman"/>
        </w:rPr>
        <w:t xml:space="preserve"> - przestrzeń wokół drzewa o średnicy min </w:t>
      </w:r>
      <w:smartTag w:uri="urn:schemas-microsoft-com:office:smarttags" w:element="metricconverter">
        <w:smartTagPr>
          <w:attr w:name="ProductID" w:val="1 m"/>
        </w:smartTagPr>
        <w:r w:rsidRPr="00BA1F5B">
          <w:rPr>
            <w:rFonts w:ascii="Times New Roman" w:eastAsia="Calibri" w:hAnsi="Times New Roman" w:cs="Times New Roman"/>
          </w:rPr>
          <w:t>1 m</w:t>
        </w:r>
      </w:smartTag>
      <w:r w:rsidRPr="00BA1F5B">
        <w:rPr>
          <w:rFonts w:ascii="Times New Roman" w:eastAsia="Calibri" w:hAnsi="Times New Roman" w:cs="Times New Roman"/>
        </w:rPr>
        <w:t xml:space="preserve"> pozbawiona darni spulchniona wysypana korą</w:t>
      </w:r>
      <w:r w:rsidR="004131F4">
        <w:rPr>
          <w:rFonts w:ascii="Times New Roman" w:eastAsia="Calibri" w:hAnsi="Times New Roman" w:cs="Times New Roman"/>
        </w:rPr>
        <w:t>/zrębkami</w:t>
      </w:r>
      <w:r w:rsidRPr="00BA1F5B">
        <w:rPr>
          <w:rFonts w:ascii="Times New Roman" w:eastAsia="Calibri" w:hAnsi="Times New Roman" w:cs="Times New Roman"/>
        </w:rPr>
        <w:t xml:space="preserve"> lub</w:t>
      </w:r>
      <w:r w:rsidR="004131F4">
        <w:rPr>
          <w:rFonts w:ascii="Times New Roman" w:eastAsia="Calibri" w:hAnsi="Times New Roman" w:cs="Times New Roman"/>
        </w:rPr>
        <w:t xml:space="preserve"> kamieniem ozdobnym </w:t>
      </w:r>
      <w:r w:rsidRPr="00BA1F5B">
        <w:rPr>
          <w:rFonts w:ascii="Times New Roman" w:eastAsia="Calibri" w:hAnsi="Times New Roman" w:cs="Times New Roman"/>
        </w:rPr>
        <w:t xml:space="preserve"> zabezpieczająca drzewo przed uszkodzeniami mechanicznymi przy koszeniu oraz poprawiająca warunki wzrostu.  </w:t>
      </w:r>
    </w:p>
    <w:p w14:paraId="19CB2A1F"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 xml:space="preserve">Donice </w:t>
      </w:r>
      <w:r w:rsidRPr="00BA1F5B">
        <w:rPr>
          <w:rFonts w:ascii="Times New Roman" w:eastAsia="Calibri" w:hAnsi="Times New Roman" w:cs="Times New Roman"/>
        </w:rPr>
        <w:t>- pojemniki wolnostojące: betonowe, ceramiczne, kamienne, metalowe, drewniane lub syntetyczne, o właściwościach mrozoodpornych, do aranżacji zewnętrznych, o min. obj. 250 - 350 l</w:t>
      </w:r>
    </w:p>
    <w:p w14:paraId="221B9EDC" w14:textId="77777777" w:rsid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b/>
        </w:rPr>
        <w:t>Sztuka ogrodowa</w:t>
      </w:r>
      <w:r w:rsidRPr="00BA1F5B">
        <w:rPr>
          <w:rFonts w:ascii="Times New Roman" w:eastAsia="Calibri" w:hAnsi="Times New Roman" w:cs="Times New Roman"/>
        </w:rPr>
        <w:t xml:space="preserve"> - zbiór działań i przyjętych praktyk obejmujących projektowanie i pielęgnację </w:t>
      </w:r>
      <w:hyperlink r:id="rId9" w:tooltip="Ogród" w:history="1">
        <w:r w:rsidRPr="00BA1F5B">
          <w:rPr>
            <w:rFonts w:ascii="Times New Roman" w:eastAsia="Calibri" w:hAnsi="Times New Roman" w:cs="Times New Roman"/>
            <w:color w:val="000000" w:themeColor="text1"/>
          </w:rPr>
          <w:t>ogrodów</w:t>
        </w:r>
      </w:hyperlink>
      <w:r w:rsidRPr="00BA1F5B">
        <w:rPr>
          <w:rFonts w:ascii="Times New Roman" w:eastAsia="Calibri" w:hAnsi="Times New Roman" w:cs="Times New Roman"/>
          <w:color w:val="000000" w:themeColor="text1"/>
        </w:rPr>
        <w:t xml:space="preserve">, </w:t>
      </w:r>
      <w:hyperlink r:id="rId10" w:tooltip="Park" w:history="1">
        <w:r w:rsidRPr="00BA1F5B">
          <w:rPr>
            <w:rFonts w:ascii="Times New Roman" w:eastAsia="Calibri" w:hAnsi="Times New Roman" w:cs="Times New Roman"/>
            <w:color w:val="000000" w:themeColor="text1"/>
          </w:rPr>
          <w:t>założeń parkowych</w:t>
        </w:r>
      </w:hyperlink>
      <w:r w:rsidRPr="00BA1F5B">
        <w:rPr>
          <w:rFonts w:ascii="Times New Roman" w:eastAsia="Calibri" w:hAnsi="Times New Roman" w:cs="Times New Roman"/>
        </w:rPr>
        <w:t xml:space="preserve"> oraz zieleni, nowej lub już istniejącej w danym miejscu.</w:t>
      </w:r>
    </w:p>
    <w:p w14:paraId="3028B25A" w14:textId="77777777" w:rsidR="004131F4" w:rsidRDefault="004131F4" w:rsidP="00BA1F5B">
      <w:pPr>
        <w:spacing w:after="0"/>
        <w:jc w:val="both"/>
        <w:rPr>
          <w:rFonts w:ascii="Times New Roman" w:eastAsia="Calibri" w:hAnsi="Times New Roman" w:cs="Times New Roman"/>
        </w:rPr>
      </w:pPr>
    </w:p>
    <w:p w14:paraId="670DA0FC" w14:textId="64FAAE8F" w:rsidR="004131F4" w:rsidRPr="00BA1F5B" w:rsidRDefault="004131F4" w:rsidP="004131F4">
      <w:pPr>
        <w:spacing w:after="0"/>
        <w:jc w:val="both"/>
        <w:rPr>
          <w:rFonts w:ascii="Times New Roman" w:eastAsia="Calibri" w:hAnsi="Times New Roman" w:cs="Times New Roman"/>
        </w:rPr>
      </w:pPr>
      <w:r w:rsidRPr="00BA1F5B">
        <w:rPr>
          <w:rFonts w:ascii="Times New Roman" w:eastAsia="Calibri" w:hAnsi="Times New Roman" w:cs="Times New Roman"/>
        </w:rPr>
        <w:t xml:space="preserve">Pozostałe określenia podstawowe są zgodne z obowiązującymi </w:t>
      </w:r>
      <w:r>
        <w:rPr>
          <w:rFonts w:ascii="Times New Roman" w:eastAsia="Calibri" w:hAnsi="Times New Roman" w:cs="Times New Roman"/>
        </w:rPr>
        <w:t>P</w:t>
      </w:r>
      <w:r w:rsidRPr="00BA1F5B">
        <w:rPr>
          <w:rFonts w:ascii="Times New Roman" w:eastAsia="Calibri" w:hAnsi="Times New Roman" w:cs="Times New Roman"/>
        </w:rPr>
        <w:t xml:space="preserve">olskimi </w:t>
      </w:r>
      <w:r>
        <w:rPr>
          <w:rFonts w:ascii="Times New Roman" w:eastAsia="Calibri" w:hAnsi="Times New Roman" w:cs="Times New Roman"/>
        </w:rPr>
        <w:t>N</w:t>
      </w:r>
      <w:r w:rsidRPr="00BA1F5B">
        <w:rPr>
          <w:rFonts w:ascii="Times New Roman" w:eastAsia="Calibri" w:hAnsi="Times New Roman" w:cs="Times New Roman"/>
        </w:rPr>
        <w:t>ormami.</w:t>
      </w:r>
    </w:p>
    <w:p w14:paraId="5BC9C814" w14:textId="77777777" w:rsidR="004131F4" w:rsidRPr="00BA1F5B" w:rsidRDefault="004131F4" w:rsidP="00BA1F5B">
      <w:pPr>
        <w:spacing w:after="0"/>
        <w:jc w:val="both"/>
        <w:rPr>
          <w:rFonts w:ascii="Times New Roman" w:eastAsia="Calibri" w:hAnsi="Times New Roman" w:cs="Times New Roman"/>
        </w:rPr>
      </w:pPr>
    </w:p>
    <w:p w14:paraId="18AA2F39" w14:textId="77777777" w:rsidR="00BA1F5B" w:rsidRPr="00BA1F5B" w:rsidRDefault="00BA1F5B" w:rsidP="00BA1F5B">
      <w:pPr>
        <w:keepNext/>
        <w:keepLines/>
        <w:spacing w:before="240" w:after="0"/>
        <w:jc w:val="both"/>
        <w:outlineLvl w:val="0"/>
        <w:rPr>
          <w:rFonts w:ascii="Times New Roman" w:eastAsia="Times New Roman" w:hAnsi="Times New Roman" w:cs="Times New Roman"/>
          <w:b/>
          <w:color w:val="000000"/>
          <w:lang w:val="x-none" w:eastAsia="x-none"/>
        </w:rPr>
      </w:pPr>
      <w:bookmarkStart w:id="8" w:name="_Toc442886825"/>
    </w:p>
    <w:p w14:paraId="53E25441" w14:textId="2B577230" w:rsidR="00BA1F5B" w:rsidRPr="00BA1F5B" w:rsidRDefault="00BA1F5B" w:rsidP="00BA1F5B">
      <w:pPr>
        <w:keepNext/>
        <w:keepLines/>
        <w:numPr>
          <w:ilvl w:val="0"/>
          <w:numId w:val="24"/>
        </w:numPr>
        <w:spacing w:before="240" w:after="0"/>
        <w:jc w:val="both"/>
        <w:outlineLvl w:val="0"/>
        <w:rPr>
          <w:rFonts w:ascii="Times New Roman" w:eastAsia="Times New Roman" w:hAnsi="Times New Roman" w:cs="Times New Roman"/>
          <w:b/>
          <w:color w:val="000000"/>
          <w:u w:val="single"/>
          <w:lang w:val="x-none" w:eastAsia="x-none"/>
        </w:rPr>
      </w:pPr>
      <w:r w:rsidRPr="00BA1F5B">
        <w:rPr>
          <w:rFonts w:ascii="Times New Roman" w:eastAsia="Times New Roman" w:hAnsi="Times New Roman" w:cs="Times New Roman"/>
          <w:b/>
          <w:color w:val="000000"/>
          <w:u w:val="single"/>
          <w:lang w:val="x-none" w:eastAsia="x-none"/>
        </w:rPr>
        <w:t>MATERIAŁY – OKREŚLENIE WYMAGAŃ CO DO STOSOWANYCH W RAMACH PRAC MATERIAŁÓW</w:t>
      </w:r>
      <w:bookmarkEnd w:id="8"/>
      <w:r w:rsidRPr="00BA1F5B">
        <w:rPr>
          <w:rFonts w:ascii="Times New Roman" w:eastAsia="Times New Roman" w:hAnsi="Times New Roman" w:cs="Times New Roman"/>
          <w:b/>
          <w:color w:val="000000"/>
          <w:u w:val="single"/>
          <w:lang w:val="x-none" w:eastAsia="x-none"/>
        </w:rPr>
        <w:t>:</w:t>
      </w:r>
    </w:p>
    <w:p w14:paraId="2CC72472" w14:textId="77777777" w:rsidR="00BA1F5B" w:rsidRPr="00BA1F5B" w:rsidRDefault="00BA1F5B" w:rsidP="00BA1F5B">
      <w:pPr>
        <w:keepNext/>
        <w:numPr>
          <w:ilvl w:val="0"/>
          <w:numId w:val="25"/>
        </w:numPr>
        <w:spacing w:before="240" w:after="60" w:line="240" w:lineRule="auto"/>
        <w:jc w:val="both"/>
        <w:outlineLvl w:val="1"/>
        <w:rPr>
          <w:rFonts w:ascii="Times New Roman" w:eastAsia="Times New Roman" w:hAnsi="Times New Roman" w:cs="Times New Roman"/>
          <w:b/>
          <w:bCs/>
          <w:iCs/>
          <w:snapToGrid w:val="0"/>
          <w:lang w:val="x-none" w:eastAsia="pl-PL"/>
        </w:rPr>
      </w:pPr>
      <w:bookmarkStart w:id="9" w:name="_Toc442886826"/>
      <w:r w:rsidRPr="00BA1F5B">
        <w:rPr>
          <w:rFonts w:ascii="Times New Roman" w:eastAsia="Times New Roman" w:hAnsi="Times New Roman" w:cs="Times New Roman"/>
          <w:b/>
          <w:bCs/>
          <w:iCs/>
          <w:snapToGrid w:val="0"/>
          <w:lang w:val="x-none" w:eastAsia="pl-PL"/>
        </w:rPr>
        <w:t>Ziemia urodzajna</w:t>
      </w:r>
      <w:bookmarkEnd w:id="9"/>
      <w:r w:rsidRPr="00BA1F5B">
        <w:rPr>
          <w:rFonts w:ascii="Times New Roman" w:eastAsia="Times New Roman" w:hAnsi="Times New Roman" w:cs="Times New Roman"/>
          <w:b/>
          <w:bCs/>
          <w:iCs/>
          <w:snapToGrid w:val="0"/>
          <w:lang w:val="x-none" w:eastAsia="pl-PL"/>
        </w:rPr>
        <w:t>:</w:t>
      </w:r>
    </w:p>
    <w:p w14:paraId="6ECDF34A"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Ziemia urodzajna dostarczona na tereny konserwowane, powinna być dostarczana na bieżąco. Nie należy składować ziemi na terenach konserwowanych. Ziemia urodzajna powinna zawierać nie więcej niż 7%, lecz nie mniej niż 2 % części organicznych. Ziemia urodzajna powinna być wilgotna </w:t>
      </w:r>
      <w:r w:rsidRPr="00BA1F5B">
        <w:rPr>
          <w:rFonts w:ascii="Times New Roman" w:eastAsia="Calibri" w:hAnsi="Times New Roman" w:cs="Times New Roman"/>
        </w:rPr>
        <w:br/>
        <w:t xml:space="preserve">i pozbawiona kamieni większych niż </w:t>
      </w:r>
      <w:smartTag w:uri="urn:schemas-microsoft-com:office:smarttags" w:element="metricconverter">
        <w:smartTagPr>
          <w:attr w:name="ProductID" w:val="4 cm"/>
        </w:smartTagPr>
        <w:r w:rsidRPr="00BA1F5B">
          <w:rPr>
            <w:rFonts w:ascii="Times New Roman" w:eastAsia="Calibri" w:hAnsi="Times New Roman" w:cs="Times New Roman"/>
          </w:rPr>
          <w:t>4 cm</w:t>
        </w:r>
      </w:smartTag>
      <w:r w:rsidRPr="00BA1F5B">
        <w:rPr>
          <w:rFonts w:ascii="Times New Roman" w:eastAsia="Calibri" w:hAnsi="Times New Roman" w:cs="Times New Roman"/>
        </w:rPr>
        <w:t xml:space="preserve"> oraz wolna od zanieczyszczeń obcych (korzenie, śmieci, zasolenia itp.). W przypadkach wątpliwych INTZ może zlecić wykonanie badań w celu stwierdzenia, że ziemia urodzajna odpowiada poniższym kryteriom, a kosztami obciążyć Wykonawcę.</w:t>
      </w:r>
    </w:p>
    <w:p w14:paraId="6DFB61D4"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Kryteria jakim powinna odpowiadać ziemia urodzajna są następujące - optymalny skład granulometryczny:</w:t>
      </w:r>
    </w:p>
    <w:p w14:paraId="5FE4FD45"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Frakcja ilasta (d&lt;</w:t>
      </w:r>
      <w:smartTag w:uri="urn:schemas-microsoft-com:office:smarttags" w:element="metricconverter">
        <w:smartTagPr>
          <w:attr w:name="ProductID" w:val="0,002 mm"/>
        </w:smartTagPr>
        <w:r w:rsidRPr="00BA1F5B">
          <w:rPr>
            <w:rFonts w:ascii="Times New Roman" w:eastAsia="Calibri" w:hAnsi="Times New Roman" w:cs="Times New Roman"/>
          </w:rPr>
          <w:t>0,002 mm</w:t>
        </w:r>
      </w:smartTag>
      <w:r w:rsidRPr="00BA1F5B">
        <w:rPr>
          <w:rFonts w:ascii="Times New Roman" w:eastAsia="Calibri" w:hAnsi="Times New Roman" w:cs="Times New Roman"/>
        </w:rPr>
        <w:t>) 12-18 %</w:t>
      </w:r>
    </w:p>
    <w:p w14:paraId="6ED538A0"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 Frakcja pylasta (0,002 – </w:t>
      </w:r>
      <w:smartTag w:uri="urn:schemas-microsoft-com:office:smarttags" w:element="metricconverter">
        <w:smartTagPr>
          <w:attr w:name="ProductID" w:val="0,05 mm"/>
        </w:smartTagPr>
        <w:r w:rsidRPr="00BA1F5B">
          <w:rPr>
            <w:rFonts w:ascii="Times New Roman" w:eastAsia="Calibri" w:hAnsi="Times New Roman" w:cs="Times New Roman"/>
          </w:rPr>
          <w:t>0,05 mm</w:t>
        </w:r>
      </w:smartTag>
      <w:r w:rsidRPr="00BA1F5B">
        <w:rPr>
          <w:rFonts w:ascii="Times New Roman" w:eastAsia="Calibri" w:hAnsi="Times New Roman" w:cs="Times New Roman"/>
        </w:rPr>
        <w:t>) 20-30%</w:t>
      </w:r>
    </w:p>
    <w:p w14:paraId="04EA35EF"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 Frakcja piaszczysta (0,05 – </w:t>
      </w:r>
      <w:smartTag w:uri="urn:schemas-microsoft-com:office:smarttags" w:element="metricconverter">
        <w:smartTagPr>
          <w:attr w:name="ProductID" w:val="2,0 mm"/>
        </w:smartTagPr>
        <w:r w:rsidRPr="00BA1F5B">
          <w:rPr>
            <w:rFonts w:ascii="Times New Roman" w:eastAsia="Calibri" w:hAnsi="Times New Roman" w:cs="Times New Roman"/>
          </w:rPr>
          <w:t>2,0 mm</w:t>
        </w:r>
      </w:smartTag>
      <w:r w:rsidRPr="00BA1F5B">
        <w:rPr>
          <w:rFonts w:ascii="Times New Roman" w:eastAsia="Calibri" w:hAnsi="Times New Roman" w:cs="Times New Roman"/>
        </w:rPr>
        <w:t>) 45-70%</w:t>
      </w:r>
    </w:p>
    <w:p w14:paraId="2823C334"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Zawartość fosforu (P2O5) &gt;20 mg/m2</w:t>
      </w:r>
    </w:p>
    <w:p w14:paraId="7F04704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Zawartość potasu (K2O) &gt;30 mg/m2</w:t>
      </w:r>
    </w:p>
    <w:p w14:paraId="6853BA64"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 Kwasowość </w:t>
      </w:r>
      <w:proofErr w:type="spellStart"/>
      <w:r w:rsidRPr="00BA1F5B">
        <w:rPr>
          <w:rFonts w:ascii="Times New Roman" w:eastAsia="Calibri" w:hAnsi="Times New Roman" w:cs="Times New Roman"/>
        </w:rPr>
        <w:t>pH</w:t>
      </w:r>
      <w:proofErr w:type="spellEnd"/>
      <w:r w:rsidRPr="00BA1F5B">
        <w:rPr>
          <w:rFonts w:ascii="Times New Roman" w:eastAsia="Calibri" w:hAnsi="Times New Roman" w:cs="Times New Roman"/>
        </w:rPr>
        <w:t xml:space="preserve"> ≥5,5</w:t>
      </w:r>
    </w:p>
    <w:p w14:paraId="78F8A16A" w14:textId="669FA49F" w:rsidR="001B07D0" w:rsidRPr="007E5EDB" w:rsidRDefault="00BA1F5B" w:rsidP="007E5EDB">
      <w:pPr>
        <w:spacing w:after="0"/>
        <w:jc w:val="both"/>
        <w:rPr>
          <w:rFonts w:ascii="Times New Roman" w:eastAsia="Calibri" w:hAnsi="Times New Roman" w:cs="Times New Roman"/>
        </w:rPr>
      </w:pPr>
      <w:r w:rsidRPr="00BA1F5B">
        <w:rPr>
          <w:rFonts w:ascii="Times New Roman" w:eastAsia="Calibri" w:hAnsi="Times New Roman" w:cs="Times New Roman"/>
        </w:rPr>
        <w:t>Wymienione powyżej właściwości powinny być udokumentowane przez Wykonawcę przed dostawą ziemi urodzajnej na teren</w:t>
      </w:r>
      <w:r w:rsidR="00BA1677">
        <w:rPr>
          <w:rFonts w:ascii="Times New Roman" w:eastAsia="Calibri" w:hAnsi="Times New Roman" w:cs="Times New Roman"/>
        </w:rPr>
        <w:t xml:space="preserve"> prac</w:t>
      </w:r>
      <w:r w:rsidRPr="00BA1F5B">
        <w:rPr>
          <w:rFonts w:ascii="Times New Roman" w:eastAsia="Calibri" w:hAnsi="Times New Roman" w:cs="Times New Roman"/>
        </w:rPr>
        <w:t>.</w:t>
      </w:r>
    </w:p>
    <w:p w14:paraId="1875AF1A" w14:textId="64B04E0F" w:rsidR="00BA1F5B" w:rsidRPr="00BA1F5B" w:rsidRDefault="00BA1F5B" w:rsidP="00BA1F5B">
      <w:pPr>
        <w:keepNext/>
        <w:spacing w:before="240" w:after="60" w:line="240" w:lineRule="auto"/>
        <w:jc w:val="both"/>
        <w:outlineLvl w:val="1"/>
        <w:rPr>
          <w:rFonts w:ascii="Times New Roman" w:eastAsia="Times New Roman" w:hAnsi="Times New Roman" w:cs="Times New Roman"/>
          <w:b/>
          <w:bCs/>
          <w:iCs/>
          <w:snapToGrid w:val="0"/>
          <w:lang w:val="x-none" w:eastAsia="pl-PL"/>
        </w:rPr>
      </w:pPr>
      <w:bookmarkStart w:id="10" w:name="_Toc442886827"/>
      <w:r w:rsidRPr="00BA1F5B">
        <w:rPr>
          <w:rFonts w:ascii="Times New Roman" w:eastAsia="Times New Roman" w:hAnsi="Times New Roman" w:cs="Times New Roman"/>
          <w:b/>
          <w:bCs/>
          <w:iCs/>
          <w:snapToGrid w:val="0"/>
          <w:lang w:eastAsia="pl-PL"/>
        </w:rPr>
        <w:t xml:space="preserve">b) </w:t>
      </w:r>
      <w:r w:rsidRPr="00BA1F5B">
        <w:rPr>
          <w:rFonts w:ascii="Times New Roman" w:eastAsia="Times New Roman" w:hAnsi="Times New Roman" w:cs="Times New Roman"/>
          <w:b/>
          <w:bCs/>
          <w:iCs/>
          <w:snapToGrid w:val="0"/>
          <w:lang w:val="x-none" w:eastAsia="pl-PL"/>
        </w:rPr>
        <w:t xml:space="preserve">Kora przekompostowana, </w:t>
      </w:r>
      <w:proofErr w:type="spellStart"/>
      <w:r w:rsidRPr="00BA1F5B">
        <w:rPr>
          <w:rFonts w:ascii="Times New Roman" w:eastAsia="Times New Roman" w:hAnsi="Times New Roman" w:cs="Times New Roman"/>
          <w:b/>
          <w:bCs/>
          <w:iCs/>
          <w:snapToGrid w:val="0"/>
          <w:lang w:val="x-none" w:eastAsia="pl-PL"/>
        </w:rPr>
        <w:t>zr</w:t>
      </w:r>
      <w:r w:rsidR="00BA1677">
        <w:rPr>
          <w:rFonts w:ascii="Times New Roman" w:eastAsia="Times New Roman" w:hAnsi="Times New Roman" w:cs="Times New Roman"/>
          <w:b/>
          <w:bCs/>
          <w:iCs/>
          <w:snapToGrid w:val="0"/>
          <w:lang w:eastAsia="pl-PL"/>
        </w:rPr>
        <w:t>ę</w:t>
      </w:r>
      <w:r w:rsidRPr="00BA1F5B">
        <w:rPr>
          <w:rFonts w:ascii="Times New Roman" w:eastAsia="Times New Roman" w:hAnsi="Times New Roman" w:cs="Times New Roman"/>
          <w:b/>
          <w:bCs/>
          <w:iCs/>
          <w:snapToGrid w:val="0"/>
          <w:lang w:val="x-none" w:eastAsia="pl-PL"/>
        </w:rPr>
        <w:t>bki</w:t>
      </w:r>
      <w:proofErr w:type="spellEnd"/>
      <w:r w:rsidRPr="00BA1F5B">
        <w:rPr>
          <w:rFonts w:ascii="Times New Roman" w:eastAsia="Times New Roman" w:hAnsi="Times New Roman" w:cs="Times New Roman"/>
          <w:b/>
          <w:bCs/>
          <w:iCs/>
          <w:snapToGrid w:val="0"/>
          <w:lang w:val="x-none" w:eastAsia="pl-PL"/>
        </w:rPr>
        <w:t xml:space="preserve"> drzewne,</w:t>
      </w:r>
      <w:r w:rsidR="00BA1677">
        <w:rPr>
          <w:rFonts w:ascii="Times New Roman" w:eastAsia="Times New Roman" w:hAnsi="Times New Roman" w:cs="Times New Roman"/>
          <w:b/>
          <w:bCs/>
          <w:iCs/>
          <w:snapToGrid w:val="0"/>
          <w:lang w:eastAsia="pl-PL"/>
        </w:rPr>
        <w:t xml:space="preserve"> żwir</w:t>
      </w:r>
      <w:r w:rsidRPr="00BA1F5B">
        <w:rPr>
          <w:rFonts w:ascii="Times New Roman" w:eastAsia="Times New Roman" w:hAnsi="Times New Roman" w:cs="Times New Roman"/>
          <w:b/>
          <w:bCs/>
          <w:iCs/>
          <w:snapToGrid w:val="0"/>
          <w:lang w:val="x-none" w:eastAsia="pl-PL"/>
        </w:rPr>
        <w:t xml:space="preserve"> i kamie</w:t>
      </w:r>
      <w:bookmarkEnd w:id="10"/>
      <w:r w:rsidR="00BA1677">
        <w:rPr>
          <w:rFonts w:ascii="Times New Roman" w:eastAsia="Times New Roman" w:hAnsi="Times New Roman" w:cs="Times New Roman"/>
          <w:b/>
          <w:bCs/>
          <w:iCs/>
          <w:snapToGrid w:val="0"/>
          <w:lang w:eastAsia="pl-PL"/>
        </w:rPr>
        <w:t>ń ozdobny</w:t>
      </w:r>
      <w:r w:rsidRPr="00BA1F5B">
        <w:rPr>
          <w:rFonts w:ascii="Times New Roman" w:eastAsia="Times New Roman" w:hAnsi="Times New Roman" w:cs="Times New Roman"/>
          <w:b/>
          <w:bCs/>
          <w:iCs/>
          <w:snapToGrid w:val="0"/>
          <w:lang w:val="x-none" w:eastAsia="pl-PL"/>
        </w:rPr>
        <w:t>:</w:t>
      </w:r>
    </w:p>
    <w:p w14:paraId="75CB41CC" w14:textId="7386A0EF"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Kora przekompostowana</w:t>
      </w:r>
      <w:r w:rsidR="00BA1677">
        <w:rPr>
          <w:rFonts w:ascii="Times New Roman" w:eastAsia="Calibri" w:hAnsi="Times New Roman" w:cs="Times New Roman"/>
        </w:rPr>
        <w:t xml:space="preserve">, </w:t>
      </w:r>
      <w:r w:rsidRPr="00BA1F5B">
        <w:rPr>
          <w:rFonts w:ascii="Times New Roman" w:eastAsia="Calibri" w:hAnsi="Times New Roman" w:cs="Times New Roman"/>
        </w:rPr>
        <w:t>zr</w:t>
      </w:r>
      <w:r w:rsidR="00BA1677">
        <w:rPr>
          <w:rFonts w:ascii="Times New Roman" w:eastAsia="Calibri" w:hAnsi="Times New Roman" w:cs="Times New Roman"/>
        </w:rPr>
        <w:t>ę</w:t>
      </w:r>
      <w:r w:rsidRPr="00BA1F5B">
        <w:rPr>
          <w:rFonts w:ascii="Times New Roman" w:eastAsia="Calibri" w:hAnsi="Times New Roman" w:cs="Times New Roman"/>
        </w:rPr>
        <w:t>bki drzewne</w:t>
      </w:r>
      <w:r w:rsidR="00BA1677">
        <w:rPr>
          <w:rFonts w:ascii="Times New Roman" w:eastAsia="Calibri" w:hAnsi="Times New Roman" w:cs="Times New Roman"/>
        </w:rPr>
        <w:t>, żwir</w:t>
      </w:r>
      <w:r w:rsidRPr="00BA1F5B">
        <w:rPr>
          <w:rFonts w:ascii="Times New Roman" w:eastAsia="Calibri" w:hAnsi="Times New Roman" w:cs="Times New Roman"/>
        </w:rPr>
        <w:t xml:space="preserve"> i kamie</w:t>
      </w:r>
      <w:r w:rsidR="00BA1677">
        <w:rPr>
          <w:rFonts w:ascii="Times New Roman" w:eastAsia="Calibri" w:hAnsi="Times New Roman" w:cs="Times New Roman"/>
        </w:rPr>
        <w:t xml:space="preserve">ń ozdobny </w:t>
      </w:r>
      <w:r w:rsidRPr="00BA1F5B">
        <w:rPr>
          <w:rFonts w:ascii="Times New Roman" w:eastAsia="Calibri" w:hAnsi="Times New Roman" w:cs="Times New Roman"/>
        </w:rPr>
        <w:t xml:space="preserve">są materiałem stosowanym do ściółkowania drzew, krzewów, żywopłotów, pnączy i bylin. Ściółka (oprócz kamieni) powinna być wyłożona warstwą </w:t>
      </w:r>
      <w:smartTag w:uri="urn:schemas-microsoft-com:office:smarttags" w:element="metricconverter">
        <w:smartTagPr>
          <w:attr w:name="ProductID" w:val="5 cm"/>
        </w:smartTagPr>
        <w:r w:rsidRPr="00BA1F5B">
          <w:rPr>
            <w:rFonts w:ascii="Times New Roman" w:eastAsia="Calibri" w:hAnsi="Times New Roman" w:cs="Times New Roman"/>
          </w:rPr>
          <w:t>5 cm</w:t>
        </w:r>
      </w:smartTag>
      <w:r w:rsidRPr="00BA1F5B">
        <w:rPr>
          <w:rFonts w:ascii="Times New Roman" w:eastAsia="Calibri" w:hAnsi="Times New Roman" w:cs="Times New Roman"/>
        </w:rPr>
        <w:t xml:space="preserve">. Do wykończenia powierzchni należy użyć ściółki rozdrobnionej. Wielkość poszczególnych frakcji ściółki powinna nie przekraczać </w:t>
      </w:r>
      <w:smartTag w:uri="urn:schemas-microsoft-com:office:smarttags" w:element="metricconverter">
        <w:smartTagPr>
          <w:attr w:name="ProductID" w:val="5 cm"/>
        </w:smartTagPr>
        <w:r w:rsidRPr="00BA1F5B">
          <w:rPr>
            <w:rFonts w:ascii="Times New Roman" w:eastAsia="Calibri" w:hAnsi="Times New Roman" w:cs="Times New Roman"/>
          </w:rPr>
          <w:t>5 cm</w:t>
        </w:r>
      </w:smartTag>
      <w:r w:rsidRPr="00BA1F5B">
        <w:rPr>
          <w:rFonts w:ascii="Times New Roman" w:eastAsia="Calibri" w:hAnsi="Times New Roman" w:cs="Times New Roman"/>
        </w:rPr>
        <w:t xml:space="preserve"> długości oraz </w:t>
      </w:r>
      <w:smartTag w:uri="urn:schemas-microsoft-com:office:smarttags" w:element="metricconverter">
        <w:smartTagPr>
          <w:attr w:name="ProductID" w:val="1 cm"/>
        </w:smartTagPr>
        <w:r w:rsidRPr="00BA1F5B">
          <w:rPr>
            <w:rFonts w:ascii="Times New Roman" w:eastAsia="Calibri" w:hAnsi="Times New Roman" w:cs="Times New Roman"/>
          </w:rPr>
          <w:t>1 cm</w:t>
        </w:r>
      </w:smartTag>
      <w:r w:rsidRPr="00BA1F5B">
        <w:rPr>
          <w:rFonts w:ascii="Times New Roman" w:eastAsia="Calibri" w:hAnsi="Times New Roman" w:cs="Times New Roman"/>
        </w:rPr>
        <w:t xml:space="preserve"> średnicy</w:t>
      </w:r>
      <w:r w:rsidR="00BA1677">
        <w:rPr>
          <w:rFonts w:ascii="Times New Roman" w:eastAsia="Calibri" w:hAnsi="Times New Roman" w:cs="Times New Roman"/>
        </w:rPr>
        <w:t xml:space="preserve"> w przypadku wykończenia rabat, skwerów itp. do ustalenia z INTZ</w:t>
      </w:r>
      <w:r w:rsidRPr="00BA1F5B">
        <w:rPr>
          <w:rFonts w:ascii="Times New Roman" w:eastAsia="Calibri" w:hAnsi="Times New Roman" w:cs="Times New Roman"/>
        </w:rPr>
        <w:t>. Ściółka (oprócz kamieni), powinna być sterylna (tzn. pozbawiona nasion chwastów i zarodników grzybów), pozbawiona zanieczyszczeń chemicznych i odpadów. Odczyn stosowanej ściółki (oprócz kamieni) powinien być obojętny.</w:t>
      </w:r>
    </w:p>
    <w:p w14:paraId="11A828A5" w14:textId="77777777" w:rsidR="00BA1F5B" w:rsidRPr="00BA1F5B" w:rsidRDefault="00BA1F5B" w:rsidP="00BA1F5B">
      <w:pPr>
        <w:keepNext/>
        <w:numPr>
          <w:ilvl w:val="0"/>
          <w:numId w:val="26"/>
        </w:numPr>
        <w:spacing w:before="240" w:after="60" w:line="240" w:lineRule="auto"/>
        <w:jc w:val="both"/>
        <w:outlineLvl w:val="1"/>
        <w:rPr>
          <w:rFonts w:ascii="Times New Roman" w:eastAsia="Times New Roman" w:hAnsi="Times New Roman" w:cs="Times New Roman"/>
          <w:b/>
          <w:bCs/>
          <w:iCs/>
          <w:snapToGrid w:val="0"/>
          <w:lang w:val="x-none" w:eastAsia="pl-PL"/>
        </w:rPr>
      </w:pPr>
      <w:bookmarkStart w:id="11" w:name="_Toc442886828"/>
      <w:r w:rsidRPr="00BA1F5B">
        <w:rPr>
          <w:rFonts w:ascii="Times New Roman" w:eastAsia="Times New Roman" w:hAnsi="Times New Roman" w:cs="Times New Roman"/>
          <w:b/>
          <w:bCs/>
          <w:iCs/>
          <w:snapToGrid w:val="0"/>
          <w:lang w:val="x-none" w:eastAsia="pl-PL"/>
        </w:rPr>
        <w:t>Nawozy</w:t>
      </w:r>
      <w:bookmarkEnd w:id="11"/>
      <w:r w:rsidRPr="00BA1F5B">
        <w:rPr>
          <w:rFonts w:ascii="Times New Roman" w:eastAsia="Times New Roman" w:hAnsi="Times New Roman" w:cs="Times New Roman"/>
          <w:b/>
          <w:bCs/>
          <w:iCs/>
          <w:snapToGrid w:val="0"/>
          <w:lang w:val="x-none" w:eastAsia="pl-PL"/>
        </w:rPr>
        <w:t>:</w:t>
      </w:r>
    </w:p>
    <w:p w14:paraId="7B2C0D64" w14:textId="573209D2"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Nawozy wieloskładnikowe granulowane o spowolnionym działaniu – 6 miesięczn</w:t>
      </w:r>
      <w:r w:rsidR="00F01977">
        <w:rPr>
          <w:rFonts w:ascii="Times New Roman" w:eastAsia="Calibri" w:hAnsi="Times New Roman" w:cs="Times New Roman"/>
        </w:rPr>
        <w:t>ym</w:t>
      </w:r>
      <w:r w:rsidRPr="00BA1F5B">
        <w:rPr>
          <w:rFonts w:ascii="Times New Roman" w:eastAsia="Calibri" w:hAnsi="Times New Roman" w:cs="Times New Roman"/>
        </w:rPr>
        <w:t xml:space="preserve">, powinny być dostarczone na miejsce pielęgnacji w opakowaniu z podanym składem chemicznym (zawartość azotu, fosforu, potasu NPK wraz mikroelementami). Nawozy nie mogą być przeterminowane. Nawozy należy zabezpieczyć przed zawilgoceniem i zbryleniem w czasie transportu i przechowywania. Stosować nawozy odpowiednie do danych roślin, pod które zostaną wysiane oraz w odpowiednim terminie agrotechnicznym. W trakcie trwania sezonu dodatkowo w razie potrzeby należy stosować nawozy uzupełniające, pogłówne i/lub jesienne, w uzgodnieniu z INTZ. Nawóz przed zastosowaniem powinien uzyskać akceptację INTZ. </w:t>
      </w:r>
    </w:p>
    <w:p w14:paraId="640AB228" w14:textId="77777777" w:rsidR="00BA1F5B" w:rsidRPr="00BA1F5B" w:rsidRDefault="00BA1F5B" w:rsidP="00BA1F5B">
      <w:pPr>
        <w:keepNext/>
        <w:numPr>
          <w:ilvl w:val="0"/>
          <w:numId w:val="26"/>
        </w:numPr>
        <w:spacing w:before="240" w:after="60" w:line="240" w:lineRule="auto"/>
        <w:jc w:val="both"/>
        <w:outlineLvl w:val="1"/>
        <w:rPr>
          <w:rFonts w:ascii="Times New Roman" w:eastAsia="Times New Roman" w:hAnsi="Times New Roman" w:cs="Times New Roman"/>
          <w:b/>
          <w:bCs/>
          <w:iCs/>
          <w:snapToGrid w:val="0"/>
          <w:lang w:val="x-none" w:eastAsia="pl-PL"/>
        </w:rPr>
      </w:pPr>
      <w:bookmarkStart w:id="12" w:name="_Toc442886829"/>
      <w:r w:rsidRPr="00BA1F5B">
        <w:rPr>
          <w:rFonts w:ascii="Times New Roman" w:eastAsia="Times New Roman" w:hAnsi="Times New Roman" w:cs="Times New Roman"/>
          <w:b/>
          <w:bCs/>
          <w:iCs/>
          <w:snapToGrid w:val="0"/>
          <w:lang w:val="x-none" w:eastAsia="pl-PL"/>
        </w:rPr>
        <w:t>Mieszanka traw</w:t>
      </w:r>
      <w:bookmarkEnd w:id="12"/>
      <w:r w:rsidRPr="00BA1F5B">
        <w:rPr>
          <w:rFonts w:ascii="Times New Roman" w:eastAsia="Times New Roman" w:hAnsi="Times New Roman" w:cs="Times New Roman"/>
          <w:b/>
          <w:bCs/>
          <w:iCs/>
          <w:snapToGrid w:val="0"/>
          <w:lang w:val="x-none" w:eastAsia="pl-PL"/>
        </w:rPr>
        <w:t>:</w:t>
      </w:r>
    </w:p>
    <w:p w14:paraId="09619A0D"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Gotowa mieszanka traw powinna mieć oznaczony procentowy skład gatunkowy, klasę, numer normy wg, której została wyprodukowana oraz zdolność kiełkowania.</w:t>
      </w:r>
    </w:p>
    <w:p w14:paraId="005F9F52"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Skład gatunkowy mieszanki traw:</w:t>
      </w:r>
    </w:p>
    <w:p w14:paraId="6F6FC1E9"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L.p. Gatunek Nazwa łacińska Udział [%]</w:t>
      </w:r>
    </w:p>
    <w:p w14:paraId="2D6EFF88"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1 Życica trwała </w:t>
      </w:r>
      <w:proofErr w:type="spellStart"/>
      <w:r w:rsidRPr="00BA1F5B">
        <w:rPr>
          <w:rFonts w:ascii="Times New Roman" w:eastAsia="Calibri" w:hAnsi="Times New Roman" w:cs="Times New Roman"/>
        </w:rPr>
        <w:t>Lolium</w:t>
      </w:r>
      <w:proofErr w:type="spellEnd"/>
      <w:r w:rsidRPr="00BA1F5B">
        <w:rPr>
          <w:rFonts w:ascii="Times New Roman" w:eastAsia="Calibri" w:hAnsi="Times New Roman" w:cs="Times New Roman"/>
        </w:rPr>
        <w:t xml:space="preserve"> </w:t>
      </w:r>
      <w:proofErr w:type="spellStart"/>
      <w:r w:rsidRPr="00BA1F5B">
        <w:rPr>
          <w:rFonts w:ascii="Times New Roman" w:eastAsia="Calibri" w:hAnsi="Times New Roman" w:cs="Times New Roman"/>
        </w:rPr>
        <w:t>perenne</w:t>
      </w:r>
      <w:proofErr w:type="spellEnd"/>
      <w:r w:rsidRPr="00BA1F5B">
        <w:rPr>
          <w:rFonts w:ascii="Times New Roman" w:eastAsia="Calibri" w:hAnsi="Times New Roman" w:cs="Times New Roman"/>
        </w:rPr>
        <w:t xml:space="preserve"> L. 15</w:t>
      </w:r>
    </w:p>
    <w:p w14:paraId="164DDE40"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lastRenderedPageBreak/>
        <w:t xml:space="preserve">2 Kostrzewa czerwona rozłogowa </w:t>
      </w:r>
      <w:proofErr w:type="spellStart"/>
      <w:r w:rsidRPr="00BA1F5B">
        <w:rPr>
          <w:rFonts w:ascii="Times New Roman" w:eastAsia="Calibri" w:hAnsi="Times New Roman" w:cs="Times New Roman"/>
        </w:rPr>
        <w:t>Festuca</w:t>
      </w:r>
      <w:proofErr w:type="spellEnd"/>
      <w:r w:rsidRPr="00BA1F5B">
        <w:rPr>
          <w:rFonts w:ascii="Times New Roman" w:eastAsia="Calibri" w:hAnsi="Times New Roman" w:cs="Times New Roman"/>
        </w:rPr>
        <w:t xml:space="preserve"> rubra L. </w:t>
      </w:r>
      <w:proofErr w:type="spellStart"/>
      <w:r w:rsidRPr="00BA1F5B">
        <w:rPr>
          <w:rFonts w:ascii="Times New Roman" w:eastAsia="Calibri" w:hAnsi="Times New Roman" w:cs="Times New Roman"/>
        </w:rPr>
        <w:t>ssp</w:t>
      </w:r>
      <w:proofErr w:type="spellEnd"/>
      <w:r w:rsidRPr="00BA1F5B">
        <w:rPr>
          <w:rFonts w:ascii="Times New Roman" w:eastAsia="Calibri" w:hAnsi="Times New Roman" w:cs="Times New Roman"/>
        </w:rPr>
        <w:t xml:space="preserve">. rubra </w:t>
      </w:r>
      <w:proofErr w:type="spellStart"/>
      <w:r w:rsidRPr="00BA1F5B">
        <w:rPr>
          <w:rFonts w:ascii="Times New Roman" w:eastAsia="Calibri" w:hAnsi="Times New Roman" w:cs="Times New Roman"/>
        </w:rPr>
        <w:t>Hack</w:t>
      </w:r>
      <w:proofErr w:type="spellEnd"/>
      <w:r w:rsidRPr="00BA1F5B">
        <w:rPr>
          <w:rFonts w:ascii="Times New Roman" w:eastAsia="Calibri" w:hAnsi="Times New Roman" w:cs="Times New Roman"/>
        </w:rPr>
        <w:t>. 20</w:t>
      </w:r>
    </w:p>
    <w:p w14:paraId="4453E88F"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3 Kostrzewa czerwona </w:t>
      </w:r>
      <w:proofErr w:type="spellStart"/>
      <w:r w:rsidRPr="00BA1F5B">
        <w:rPr>
          <w:rFonts w:ascii="Times New Roman" w:eastAsia="Calibri" w:hAnsi="Times New Roman" w:cs="Times New Roman"/>
        </w:rPr>
        <w:t>półrozłogowa</w:t>
      </w:r>
      <w:proofErr w:type="spellEnd"/>
      <w:r w:rsidRPr="00BA1F5B">
        <w:rPr>
          <w:rFonts w:ascii="Times New Roman" w:eastAsia="Calibri" w:hAnsi="Times New Roman" w:cs="Times New Roman"/>
        </w:rPr>
        <w:t xml:space="preserve"> </w:t>
      </w:r>
      <w:proofErr w:type="spellStart"/>
      <w:r w:rsidRPr="00BA1F5B">
        <w:rPr>
          <w:rFonts w:ascii="Times New Roman" w:eastAsia="Calibri" w:hAnsi="Times New Roman" w:cs="Times New Roman"/>
        </w:rPr>
        <w:t>Festuca</w:t>
      </w:r>
      <w:proofErr w:type="spellEnd"/>
      <w:r w:rsidRPr="00BA1F5B">
        <w:rPr>
          <w:rFonts w:ascii="Times New Roman" w:eastAsia="Calibri" w:hAnsi="Times New Roman" w:cs="Times New Roman"/>
        </w:rPr>
        <w:t xml:space="preserve"> rubra L. </w:t>
      </w:r>
      <w:proofErr w:type="spellStart"/>
      <w:r w:rsidRPr="00BA1F5B">
        <w:rPr>
          <w:rFonts w:ascii="Times New Roman" w:eastAsia="Calibri" w:hAnsi="Times New Roman" w:cs="Times New Roman"/>
        </w:rPr>
        <w:t>ssp</w:t>
      </w:r>
      <w:proofErr w:type="spellEnd"/>
      <w:r w:rsidRPr="00BA1F5B">
        <w:rPr>
          <w:rFonts w:ascii="Times New Roman" w:eastAsia="Calibri" w:hAnsi="Times New Roman" w:cs="Times New Roman"/>
        </w:rPr>
        <w:t xml:space="preserve">. </w:t>
      </w:r>
      <w:proofErr w:type="spellStart"/>
      <w:r w:rsidRPr="00BA1F5B">
        <w:rPr>
          <w:rFonts w:ascii="Times New Roman" w:eastAsia="Calibri" w:hAnsi="Times New Roman" w:cs="Times New Roman"/>
        </w:rPr>
        <w:t>trichophylla</w:t>
      </w:r>
      <w:proofErr w:type="spellEnd"/>
      <w:r w:rsidRPr="00BA1F5B">
        <w:rPr>
          <w:rFonts w:ascii="Times New Roman" w:eastAsia="Calibri" w:hAnsi="Times New Roman" w:cs="Times New Roman"/>
        </w:rPr>
        <w:t xml:space="preserve"> Gaud.15</w:t>
      </w:r>
    </w:p>
    <w:p w14:paraId="620D8F56"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4 Kostrzewa czerwona kępowa </w:t>
      </w:r>
      <w:proofErr w:type="spellStart"/>
      <w:r w:rsidRPr="00BA1F5B">
        <w:rPr>
          <w:rFonts w:ascii="Times New Roman" w:eastAsia="Calibri" w:hAnsi="Times New Roman" w:cs="Times New Roman"/>
        </w:rPr>
        <w:t>Festuca</w:t>
      </w:r>
      <w:proofErr w:type="spellEnd"/>
      <w:r w:rsidRPr="00BA1F5B">
        <w:rPr>
          <w:rFonts w:ascii="Times New Roman" w:eastAsia="Calibri" w:hAnsi="Times New Roman" w:cs="Times New Roman"/>
        </w:rPr>
        <w:t xml:space="preserve"> rubra L. </w:t>
      </w:r>
      <w:proofErr w:type="spellStart"/>
      <w:r w:rsidRPr="00BA1F5B">
        <w:rPr>
          <w:rFonts w:ascii="Times New Roman" w:eastAsia="Calibri" w:hAnsi="Times New Roman" w:cs="Times New Roman"/>
        </w:rPr>
        <w:t>ssp</w:t>
      </w:r>
      <w:proofErr w:type="spellEnd"/>
      <w:r w:rsidRPr="00BA1F5B">
        <w:rPr>
          <w:rFonts w:ascii="Times New Roman" w:eastAsia="Calibri" w:hAnsi="Times New Roman" w:cs="Times New Roman"/>
        </w:rPr>
        <w:t xml:space="preserve">. </w:t>
      </w:r>
      <w:proofErr w:type="spellStart"/>
      <w:r w:rsidRPr="00BA1F5B">
        <w:rPr>
          <w:rFonts w:ascii="Times New Roman" w:eastAsia="Calibri" w:hAnsi="Times New Roman" w:cs="Times New Roman"/>
        </w:rPr>
        <w:t>commutata</w:t>
      </w:r>
      <w:proofErr w:type="spellEnd"/>
      <w:r w:rsidRPr="00BA1F5B">
        <w:rPr>
          <w:rFonts w:ascii="Times New Roman" w:eastAsia="Calibri" w:hAnsi="Times New Roman" w:cs="Times New Roman"/>
        </w:rPr>
        <w:t xml:space="preserve"> </w:t>
      </w:r>
      <w:proofErr w:type="spellStart"/>
      <w:r w:rsidRPr="00BA1F5B">
        <w:rPr>
          <w:rFonts w:ascii="Times New Roman" w:eastAsia="Calibri" w:hAnsi="Times New Roman" w:cs="Times New Roman"/>
        </w:rPr>
        <w:t>Gaud</w:t>
      </w:r>
      <w:proofErr w:type="spellEnd"/>
      <w:r w:rsidRPr="00BA1F5B">
        <w:rPr>
          <w:rFonts w:ascii="Times New Roman" w:eastAsia="Calibri" w:hAnsi="Times New Roman" w:cs="Times New Roman"/>
        </w:rPr>
        <w:t>. 30</w:t>
      </w:r>
    </w:p>
    <w:p w14:paraId="3D40CAD5"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5 Wiechlina łąkowa </w:t>
      </w:r>
      <w:proofErr w:type="spellStart"/>
      <w:r w:rsidRPr="00BA1F5B">
        <w:rPr>
          <w:rFonts w:ascii="Times New Roman" w:eastAsia="Calibri" w:hAnsi="Times New Roman" w:cs="Times New Roman"/>
        </w:rPr>
        <w:t>Poa</w:t>
      </w:r>
      <w:proofErr w:type="spellEnd"/>
      <w:r w:rsidRPr="00BA1F5B">
        <w:rPr>
          <w:rFonts w:ascii="Times New Roman" w:eastAsia="Calibri" w:hAnsi="Times New Roman" w:cs="Times New Roman"/>
        </w:rPr>
        <w:t xml:space="preserve"> </w:t>
      </w:r>
      <w:proofErr w:type="spellStart"/>
      <w:r w:rsidRPr="00BA1F5B">
        <w:rPr>
          <w:rFonts w:ascii="Times New Roman" w:eastAsia="Calibri" w:hAnsi="Times New Roman" w:cs="Times New Roman"/>
        </w:rPr>
        <w:t>pratensis</w:t>
      </w:r>
      <w:proofErr w:type="spellEnd"/>
      <w:r w:rsidRPr="00BA1F5B">
        <w:rPr>
          <w:rFonts w:ascii="Times New Roman" w:eastAsia="Calibri" w:hAnsi="Times New Roman" w:cs="Times New Roman"/>
        </w:rPr>
        <w:t xml:space="preserve"> L. 20</w:t>
      </w:r>
    </w:p>
    <w:p w14:paraId="79B21921" w14:textId="77777777" w:rsidR="00BA1F5B" w:rsidRPr="00BA1F5B" w:rsidRDefault="00BA1F5B" w:rsidP="00BA1F5B">
      <w:pPr>
        <w:keepNext/>
        <w:numPr>
          <w:ilvl w:val="0"/>
          <w:numId w:val="26"/>
        </w:numPr>
        <w:spacing w:before="240" w:after="60" w:line="240" w:lineRule="auto"/>
        <w:jc w:val="both"/>
        <w:outlineLvl w:val="1"/>
        <w:rPr>
          <w:rFonts w:ascii="Times New Roman" w:eastAsia="Times New Roman" w:hAnsi="Times New Roman" w:cs="Times New Roman"/>
          <w:b/>
          <w:bCs/>
          <w:iCs/>
          <w:snapToGrid w:val="0"/>
          <w:lang w:val="x-none" w:eastAsia="pl-PL"/>
        </w:rPr>
      </w:pPr>
      <w:bookmarkStart w:id="13" w:name="_Toc442886830"/>
      <w:r w:rsidRPr="00BA1F5B">
        <w:rPr>
          <w:rFonts w:ascii="Times New Roman" w:eastAsia="Times New Roman" w:hAnsi="Times New Roman" w:cs="Times New Roman"/>
          <w:b/>
          <w:bCs/>
          <w:iCs/>
          <w:snapToGrid w:val="0"/>
          <w:lang w:val="x-none" w:eastAsia="pl-PL"/>
        </w:rPr>
        <w:t>Środki ochrony roślin</w:t>
      </w:r>
      <w:bookmarkEnd w:id="13"/>
      <w:r w:rsidRPr="00BA1F5B">
        <w:rPr>
          <w:rFonts w:ascii="Times New Roman" w:eastAsia="Times New Roman" w:hAnsi="Times New Roman" w:cs="Times New Roman"/>
          <w:b/>
          <w:bCs/>
          <w:iCs/>
          <w:snapToGrid w:val="0"/>
          <w:lang w:val="x-none" w:eastAsia="pl-PL"/>
        </w:rPr>
        <w:t>:</w:t>
      </w:r>
    </w:p>
    <w:p w14:paraId="407AF954"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Do stosowania mogą być dopuszczone tylko te środki ochrony roślin, które przy prawidłowym stosowaniu, zgodnie z ich przeznaczeniem, nie stanowią zagrożenia dla zdrowia człowieka, zwierząt lub środowiska, a w szczególności środki ochrony roślin, które nie zawierają substancji aktywnych stwarzających takie zagrożenie i posiadają zezwolenie na dopuszczenie środka ochrony roślin do obrotu.</w:t>
      </w:r>
    </w:p>
    <w:p w14:paraId="48BBEC8C" w14:textId="77777777" w:rsidR="00BA1F5B" w:rsidRPr="00BA1F5B" w:rsidRDefault="00BA1F5B" w:rsidP="00BA1F5B">
      <w:pPr>
        <w:keepNext/>
        <w:numPr>
          <w:ilvl w:val="0"/>
          <w:numId w:val="26"/>
        </w:numPr>
        <w:spacing w:before="240" w:after="60" w:line="240" w:lineRule="auto"/>
        <w:jc w:val="both"/>
        <w:outlineLvl w:val="1"/>
        <w:rPr>
          <w:rFonts w:ascii="Times New Roman" w:eastAsia="Times New Roman" w:hAnsi="Times New Roman" w:cs="Times New Roman"/>
          <w:b/>
          <w:bCs/>
          <w:iCs/>
          <w:snapToGrid w:val="0"/>
          <w:lang w:val="x-none" w:eastAsia="pl-PL"/>
        </w:rPr>
      </w:pPr>
      <w:bookmarkStart w:id="14" w:name="_Toc442886831"/>
      <w:r w:rsidRPr="00BA1F5B">
        <w:rPr>
          <w:rFonts w:ascii="Times New Roman" w:eastAsia="Times New Roman" w:hAnsi="Times New Roman" w:cs="Times New Roman"/>
          <w:b/>
          <w:bCs/>
          <w:iCs/>
          <w:snapToGrid w:val="0"/>
          <w:lang w:val="x-none" w:eastAsia="pl-PL"/>
        </w:rPr>
        <w:t>Materiał roślinny – drzewa, krzewy, róże, byliny, pnącza, rośliny okrywowe, kwiaty jednoroczne</w:t>
      </w:r>
      <w:bookmarkEnd w:id="14"/>
      <w:r w:rsidRPr="00BA1F5B">
        <w:rPr>
          <w:rFonts w:ascii="Times New Roman" w:eastAsia="Times New Roman" w:hAnsi="Times New Roman" w:cs="Times New Roman"/>
          <w:b/>
          <w:bCs/>
          <w:iCs/>
          <w:snapToGrid w:val="0"/>
          <w:lang w:val="x-none" w:eastAsia="pl-PL"/>
        </w:rPr>
        <w:t>:</w:t>
      </w:r>
    </w:p>
    <w:p w14:paraId="6C6E9950" w14:textId="77777777" w:rsidR="00BA1F5B" w:rsidRPr="00BA1F5B" w:rsidRDefault="00BA1F5B" w:rsidP="00BA1F5B">
      <w:pPr>
        <w:spacing w:after="120"/>
        <w:jc w:val="both"/>
        <w:rPr>
          <w:rFonts w:ascii="Times New Roman" w:eastAsia="Calibri" w:hAnsi="Times New Roman" w:cs="Times New Roman"/>
        </w:rPr>
      </w:pPr>
      <w:r w:rsidRPr="00BA1F5B">
        <w:rPr>
          <w:rFonts w:ascii="Times New Roman" w:eastAsia="Calibri" w:hAnsi="Times New Roman" w:cs="Times New Roman"/>
        </w:rPr>
        <w:t>Wykonawca zobowiązany jest do przedstawienia zaświadczenia o warunkach produkcji materiału zgodnie z wytycznymi Związku Szkółkarzy Polskich.</w:t>
      </w:r>
    </w:p>
    <w:p w14:paraId="69FC85D3" w14:textId="77777777" w:rsidR="00BA1F5B" w:rsidRPr="00BA1F5B" w:rsidRDefault="00BA1F5B" w:rsidP="00BA1F5B">
      <w:pPr>
        <w:spacing w:after="120"/>
        <w:jc w:val="both"/>
        <w:rPr>
          <w:rFonts w:ascii="Times New Roman" w:eastAsia="Calibri" w:hAnsi="Times New Roman" w:cs="Times New Roman"/>
        </w:rPr>
      </w:pPr>
      <w:r w:rsidRPr="00BA1F5B">
        <w:rPr>
          <w:rFonts w:ascii="Times New Roman" w:eastAsia="Calibri" w:hAnsi="Times New Roman" w:cs="Times New Roman"/>
        </w:rPr>
        <w:t>Wykonawca zobowiązany jest do przedstawienia próbek materiału szkółkarskiego Zamawiającemu.</w:t>
      </w:r>
    </w:p>
    <w:p w14:paraId="17A6E1EC" w14:textId="22C893E4"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Do </w:t>
      </w:r>
      <w:r w:rsidR="00A334B6">
        <w:rPr>
          <w:rFonts w:ascii="Times New Roman" w:eastAsia="Calibri" w:hAnsi="Times New Roman" w:cs="Times New Roman"/>
        </w:rPr>
        <w:t>na</w:t>
      </w:r>
      <w:r w:rsidRPr="00BA1F5B">
        <w:rPr>
          <w:rFonts w:ascii="Times New Roman" w:eastAsia="Calibri" w:hAnsi="Times New Roman" w:cs="Times New Roman"/>
        </w:rPr>
        <w:t>sadzeń na terenach zieleni</w:t>
      </w:r>
      <w:r w:rsidR="00A334B6">
        <w:rPr>
          <w:rFonts w:ascii="Times New Roman" w:eastAsia="Calibri" w:hAnsi="Times New Roman" w:cs="Times New Roman"/>
        </w:rPr>
        <w:t xml:space="preserve"> gminnej</w:t>
      </w:r>
      <w:r w:rsidRPr="00BA1F5B">
        <w:rPr>
          <w:rFonts w:ascii="Times New Roman" w:eastAsia="Calibri" w:hAnsi="Times New Roman" w:cs="Times New Roman"/>
        </w:rPr>
        <w:t xml:space="preserve"> należy przyjąć gatunki zawarte w „Katalogu Roślin – drzewa, krzewy, byliny” wydanym przez Związek Szkółkarzy Polskich</w:t>
      </w:r>
      <w:r w:rsidR="00A334B6">
        <w:rPr>
          <w:rFonts w:ascii="Times New Roman" w:eastAsia="Calibri" w:hAnsi="Times New Roman" w:cs="Times New Roman"/>
        </w:rPr>
        <w:t xml:space="preserve">. </w:t>
      </w:r>
      <w:r w:rsidRPr="00BA1F5B">
        <w:rPr>
          <w:rFonts w:ascii="Times New Roman" w:eastAsia="Calibri" w:hAnsi="Times New Roman" w:cs="Times New Roman"/>
        </w:rPr>
        <w:t xml:space="preserve"> (oprócz kwiatów jednorocznych).</w:t>
      </w:r>
    </w:p>
    <w:p w14:paraId="7835CE48" w14:textId="77777777" w:rsidR="00BA1F5B" w:rsidRPr="00BA1F5B" w:rsidRDefault="00BA1F5B" w:rsidP="00BA1F5B">
      <w:pPr>
        <w:keepNext/>
        <w:numPr>
          <w:ilvl w:val="0"/>
          <w:numId w:val="26"/>
        </w:numPr>
        <w:spacing w:before="240" w:after="60" w:line="240" w:lineRule="auto"/>
        <w:outlineLvl w:val="2"/>
        <w:rPr>
          <w:rFonts w:ascii="Times New Roman" w:eastAsia="Times New Roman" w:hAnsi="Times New Roman" w:cs="Times New Roman"/>
          <w:b/>
          <w:bCs/>
          <w:i/>
          <w:snapToGrid w:val="0"/>
          <w:lang w:val="x-none" w:eastAsia="pl-PL"/>
        </w:rPr>
      </w:pPr>
      <w:bookmarkStart w:id="15" w:name="_Toc442886832"/>
      <w:r w:rsidRPr="00BA1F5B">
        <w:rPr>
          <w:rFonts w:ascii="Times New Roman" w:eastAsia="Times New Roman" w:hAnsi="Times New Roman" w:cs="Times New Roman"/>
          <w:b/>
          <w:bCs/>
          <w:snapToGrid w:val="0"/>
          <w:lang w:val="x-none" w:eastAsia="pl-PL"/>
        </w:rPr>
        <w:t>Drzewa - wymagania ogólne:</w:t>
      </w:r>
      <w:bookmarkEnd w:id="15"/>
    </w:p>
    <w:p w14:paraId="43379F29"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Dostarczony materiał roślinny powinien być zgodny z „Zaleceniami jakościowymi dla ozdobnego materiału szkółkarskiego” – opracowanie Związku Szkółkarzy Polskich na podstawie niemieckiej normy DIN 18290 z 1997r., jak również musi być właściwie oznaczony, tzn. drzewa i krzewy, kwiaty, byliny, pnącza, rośliny okrywowe i róże muszą mieć etykiety, na których podana jest nazwa łacińska, forma, wybór, wysokość pnia, numer normy. Drzewa i krzewy powinny rosnąć przynajmniej jeden, pełny sezon wegetacyjny w pojemnikach, z których będą sadzone, mieć dobrze wykształcony, ale nieprzerośnięty system korzeniowy i prawidłowo rozwiniętą część naziemną. Przerośnięty, zbyt zagęszczony system korzeniowy należy przed posadzeniem odpowiednio rozluźnić. Należy zwrócić szczególną uwagę na ewentualne skręcające się korzenie przy nasadzie szyjki korzeniowej. Przed sadzeniem rośliny w pojemnikach należy dobrze nawodnić.</w:t>
      </w:r>
    </w:p>
    <w:p w14:paraId="47E1BD3D"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Drzewa liściaste powinny być prawidłowo uformowane z zachowaniem pokroju charakterystycznego dla gatunku i odmiany oraz posiadać następujące cechy:</w:t>
      </w:r>
    </w:p>
    <w:p w14:paraId="3A25A2B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-pąk szczytowy przewodnika powinien być wyraźnie uformowany,</w:t>
      </w:r>
    </w:p>
    <w:p w14:paraId="50E0A40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-obwód pnia na wysokości </w:t>
      </w:r>
      <w:smartTag w:uri="urn:schemas-microsoft-com:office:smarttags" w:element="metricconverter">
        <w:smartTagPr>
          <w:attr w:name="ProductID" w:val="1,0 m"/>
        </w:smartTagPr>
        <w:r w:rsidRPr="00BA1F5B">
          <w:rPr>
            <w:rFonts w:ascii="Times New Roman" w:eastAsia="Calibri" w:hAnsi="Times New Roman" w:cs="Times New Roman"/>
          </w:rPr>
          <w:t>1,0 m</w:t>
        </w:r>
      </w:smartTag>
      <w:r w:rsidRPr="00BA1F5B">
        <w:rPr>
          <w:rFonts w:ascii="Times New Roman" w:eastAsia="Calibri" w:hAnsi="Times New Roman" w:cs="Times New Roman"/>
        </w:rPr>
        <w:t xml:space="preserve"> – min. 10-</w:t>
      </w:r>
      <w:smartTag w:uri="urn:schemas-microsoft-com:office:smarttags" w:element="metricconverter">
        <w:smartTagPr>
          <w:attr w:name="ProductID" w:val="12 cm"/>
        </w:smartTagPr>
        <w:r w:rsidRPr="00BA1F5B">
          <w:rPr>
            <w:rFonts w:ascii="Times New Roman" w:eastAsia="Calibri" w:hAnsi="Times New Roman" w:cs="Times New Roman"/>
          </w:rPr>
          <w:t>12 cm</w:t>
        </w:r>
      </w:smartTag>
      <w:r w:rsidRPr="00BA1F5B">
        <w:rPr>
          <w:rFonts w:ascii="Times New Roman" w:eastAsia="Calibri" w:hAnsi="Times New Roman" w:cs="Times New Roman"/>
        </w:rPr>
        <w:t>,</w:t>
      </w:r>
    </w:p>
    <w:p w14:paraId="5502181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-korona powinna być uformowana stosownie do cech gatunkowych lub odmianowych drzewa,</w:t>
      </w:r>
    </w:p>
    <w:p w14:paraId="4C63A30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-minimum 10 pędów szkieletowych o średnicy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w:t>
      </w:r>
    </w:p>
    <w:p w14:paraId="2572B1A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-drzewa powinny być proporcjonalne tzn. nie mogą być zbyt wyrośnięte – wyciągnięte w górę.</w:t>
      </w:r>
    </w:p>
    <w:p w14:paraId="3C16AA57"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-przyrost ostatniego roku powinien wyraźnie i prosto przedłużać przewodnik,</w:t>
      </w:r>
    </w:p>
    <w:p w14:paraId="4C918E71"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-pędy powinny być liczne i rozłożone równomiernie (nie jednostronnie), nie powinny wykazywać oznak szkółkowania w zbyt dużym zagęszczeniu,</w:t>
      </w:r>
    </w:p>
    <w:p w14:paraId="07125FC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-system korzeniowy powinien być skupiony i prawidłowo rozwinięty, a na korzeniach szkieletowych powinny występować liczne korzenie drobne,</w:t>
      </w:r>
    </w:p>
    <w:p w14:paraId="66F1A0F2"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-bryła korzeniowa powinna być prawidłowo uformowana i nieuszkodzona, zabezpieczona jutą lub </w:t>
      </w:r>
      <w:r w:rsidRPr="00BA1F5B">
        <w:rPr>
          <w:rFonts w:ascii="Times New Roman" w:eastAsia="Calibri" w:hAnsi="Times New Roman" w:cs="Times New Roman"/>
        </w:rPr>
        <w:br/>
        <w:t>w pojemniku,</w:t>
      </w:r>
    </w:p>
    <w:p w14:paraId="5EB8589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-pędy korony u drzew nie powinny być przycięte, chyba, że jest to cięcie formujące, np. u form kulistych,</w:t>
      </w:r>
    </w:p>
    <w:p w14:paraId="612AF87C"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-przewodnik powinien być prosty,</w:t>
      </w:r>
    </w:p>
    <w:p w14:paraId="488B9B44"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-blizny na przewodniku powinny być dobrze zarośnięte,</w:t>
      </w:r>
    </w:p>
    <w:p w14:paraId="2ED060F6"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lastRenderedPageBreak/>
        <w:t>-materiał musi być jednolity w całej partii, zdrowy i niezwiędnięty.</w:t>
      </w:r>
    </w:p>
    <w:p w14:paraId="0B248E5E" w14:textId="77777777" w:rsidR="00BA1F5B" w:rsidRPr="00BA1F5B" w:rsidRDefault="00BA1F5B" w:rsidP="00BA1F5B">
      <w:pPr>
        <w:spacing w:after="0"/>
        <w:jc w:val="both"/>
        <w:rPr>
          <w:rFonts w:ascii="Times New Roman" w:eastAsia="Calibri" w:hAnsi="Times New Roman" w:cs="Times New Roman"/>
        </w:rPr>
      </w:pPr>
    </w:p>
    <w:p w14:paraId="14766D30"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Drzewa iglaste powinny być prawidłowo uformowane z zachowaniem pokroju charakterystycznego dla gatunku i odmiany oraz posiadać następujące cechy:</w:t>
      </w:r>
    </w:p>
    <w:p w14:paraId="1E479764"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-wysokość min. </w:t>
      </w:r>
      <w:smartTag w:uri="urn:schemas-microsoft-com:office:smarttags" w:element="metricconverter">
        <w:smartTagPr>
          <w:attr w:name="ProductID" w:val="2 m"/>
        </w:smartTagPr>
        <w:r w:rsidRPr="00BA1F5B">
          <w:rPr>
            <w:rFonts w:ascii="Times New Roman" w:eastAsia="Calibri" w:hAnsi="Times New Roman" w:cs="Times New Roman"/>
          </w:rPr>
          <w:t>2 m</w:t>
        </w:r>
      </w:smartTag>
      <w:r w:rsidRPr="00BA1F5B">
        <w:rPr>
          <w:rFonts w:ascii="Times New Roman" w:eastAsia="Calibri" w:hAnsi="Times New Roman" w:cs="Times New Roman"/>
        </w:rPr>
        <w:t>,</w:t>
      </w:r>
    </w:p>
    <w:p w14:paraId="3B879FB6"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-z licznymi pędami rozłożonymi równomiernie,</w:t>
      </w:r>
    </w:p>
    <w:p w14:paraId="5D06CE6D"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-rozkrzewione od dołu pnia,</w:t>
      </w:r>
    </w:p>
    <w:p w14:paraId="692A061C"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-pełne na obwodzie,</w:t>
      </w:r>
    </w:p>
    <w:p w14:paraId="0C394A3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-z wyraźnym przewodnikiem, chyba, że jest to inna forma wynikająca z gatunku czy odmiany,</w:t>
      </w:r>
    </w:p>
    <w:p w14:paraId="0CE03AD5"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-system korzeniowy powinien być skupiony i prawidłowo rozwinięty, a na korzeniach szkieletowych powinny występować liczne korzenie drobne, - bryła korzeniowa powinna być prawidłowo uformowana i nieuszkodzona, zabezpieczona jutą lub w pojemniku,</w:t>
      </w:r>
    </w:p>
    <w:p w14:paraId="113DA89E"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-pędy korony u drzew nie powinny być przycięte, chyba, że jest to cięcie formujące, np. u form kulistych,</w:t>
      </w:r>
    </w:p>
    <w:p w14:paraId="057A6176"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-przewodnik powinien być prosty,</w:t>
      </w:r>
    </w:p>
    <w:p w14:paraId="42F997DA"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-blizny na przewodniku powinny być dobrze zarośnięte,</w:t>
      </w:r>
    </w:p>
    <w:p w14:paraId="7C435192"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-materiał musi być jednolity w całej partii, zdrowy i niezwiędnięty.</w:t>
      </w:r>
    </w:p>
    <w:p w14:paraId="3D9D43E7" w14:textId="77777777" w:rsidR="00BA1F5B" w:rsidRPr="00BA1F5B" w:rsidRDefault="00BA1F5B" w:rsidP="00BA1F5B">
      <w:pPr>
        <w:spacing w:after="0"/>
        <w:jc w:val="both"/>
        <w:rPr>
          <w:rFonts w:ascii="Times New Roman" w:eastAsia="Calibri" w:hAnsi="Times New Roman" w:cs="Times New Roman"/>
        </w:rPr>
      </w:pPr>
    </w:p>
    <w:p w14:paraId="5542C41E" w14:textId="77777777" w:rsidR="00BA1F5B" w:rsidRPr="00BA1F5B" w:rsidRDefault="00BA1F5B" w:rsidP="00BA1F5B">
      <w:pPr>
        <w:spacing w:after="0"/>
        <w:jc w:val="both"/>
        <w:rPr>
          <w:rFonts w:ascii="Times New Roman" w:eastAsia="Calibri" w:hAnsi="Times New Roman" w:cs="Times New Roman"/>
          <w:b/>
          <w:color w:val="000000"/>
        </w:rPr>
      </w:pPr>
      <w:r w:rsidRPr="00BA1F5B">
        <w:rPr>
          <w:rFonts w:ascii="Times New Roman" w:eastAsia="Calibri" w:hAnsi="Times New Roman" w:cs="Times New Roman"/>
          <w:b/>
          <w:color w:val="000000"/>
        </w:rPr>
        <w:t>Drzewa - wady niedopuszczalne:</w:t>
      </w:r>
    </w:p>
    <w:p w14:paraId="7D6A8C82"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-silne uszkodzenia mechaniczne roślin,</w:t>
      </w:r>
    </w:p>
    <w:p w14:paraId="7B9D60B7"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-odrosty podkładki poniżej miejsca szczepienia,</w:t>
      </w:r>
    </w:p>
    <w:p w14:paraId="5F9458AB"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-ślady żerowania szkodników,</w:t>
      </w:r>
    </w:p>
    <w:p w14:paraId="591A92A1"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-oznaki chorobowe,</w:t>
      </w:r>
    </w:p>
    <w:p w14:paraId="6B7803A7"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-zwiędnięcie i pomarszczenie kory na korzeniach i częściach naziemnych,</w:t>
      </w:r>
    </w:p>
    <w:p w14:paraId="7630FD59"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-martwice i pęknięcia kory,</w:t>
      </w:r>
    </w:p>
    <w:p w14:paraId="50743DE3"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-uszkodzenie pąka szczytowego przewodnika,</w:t>
      </w:r>
    </w:p>
    <w:p w14:paraId="1676FF5D"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-uszkodzenie lub przesuszenie bryły korzeniowej,</w:t>
      </w:r>
    </w:p>
    <w:p w14:paraId="6E2F5AB7"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-dwupędowe korony drzew form piennych,</w:t>
      </w:r>
    </w:p>
    <w:p w14:paraId="29B806B5"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-drzewa o źle wykształconej koronie, zbyt wyrośnięte, zbyt wyciągnięte w górę,</w:t>
      </w:r>
    </w:p>
    <w:p w14:paraId="13E61AB5"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-złe zrośnięcie odmiany szczepionej z podkładką,</w:t>
      </w:r>
    </w:p>
    <w:p w14:paraId="7D9B5A22"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-jednostronne ułożenie pędów korony drzew.</w:t>
      </w:r>
    </w:p>
    <w:p w14:paraId="4BDDB606" w14:textId="77777777" w:rsidR="00BA1F5B" w:rsidRPr="00BA1F5B" w:rsidRDefault="00BA1F5B" w:rsidP="00BA1F5B">
      <w:pPr>
        <w:keepNext/>
        <w:spacing w:before="240" w:after="60" w:line="240" w:lineRule="auto"/>
        <w:outlineLvl w:val="2"/>
        <w:rPr>
          <w:rFonts w:ascii="Times New Roman" w:eastAsia="Times New Roman" w:hAnsi="Times New Roman" w:cs="Times New Roman"/>
          <w:b/>
          <w:bCs/>
          <w:snapToGrid w:val="0"/>
          <w:color w:val="000000"/>
          <w:lang w:val="x-none" w:eastAsia="pl-PL"/>
        </w:rPr>
      </w:pPr>
      <w:bookmarkStart w:id="16" w:name="_Toc442886833"/>
      <w:r w:rsidRPr="00BA1F5B">
        <w:rPr>
          <w:rFonts w:ascii="Times New Roman" w:eastAsia="Times New Roman" w:hAnsi="Times New Roman" w:cs="Times New Roman"/>
          <w:b/>
          <w:bCs/>
          <w:snapToGrid w:val="0"/>
          <w:color w:val="000000"/>
          <w:lang w:eastAsia="pl-PL"/>
        </w:rPr>
        <w:t xml:space="preserve">h) </w:t>
      </w:r>
      <w:r w:rsidRPr="00BA1F5B">
        <w:rPr>
          <w:rFonts w:ascii="Times New Roman" w:eastAsia="Times New Roman" w:hAnsi="Times New Roman" w:cs="Times New Roman"/>
          <w:b/>
          <w:bCs/>
          <w:snapToGrid w:val="0"/>
          <w:color w:val="000000"/>
          <w:lang w:val="x-none" w:eastAsia="pl-PL"/>
        </w:rPr>
        <w:t>Krzewy liściaste i iglaste - wymagania ogólne:</w:t>
      </w:r>
      <w:bookmarkEnd w:id="16"/>
    </w:p>
    <w:p w14:paraId="139CDEC5"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color w:val="000000"/>
        </w:rPr>
        <w:t>Dostarczony materiał roślinny powinien być zgodny z „Zaleceniami jakościowymi dla ozdobnego materiału szkółkarskiego” – opracowanie Związku Szkółkarzy Polskich na podstawie niemieckiej normy DIN 18290 z 1997r., jak również musi być właściwie oznaczony, tzn. drzewa i krzewy, kwiaty, byliny, pnącza, rośliny okrywowe i róże muszą</w:t>
      </w:r>
      <w:r w:rsidRPr="00BA1F5B">
        <w:rPr>
          <w:rFonts w:ascii="Times New Roman" w:eastAsia="Calibri" w:hAnsi="Times New Roman" w:cs="Times New Roman"/>
        </w:rPr>
        <w:t xml:space="preserve"> mieć etykiety, na których podana jest nazwa łacińska, forma, wybór, wysokość pnia, numer normy. Krzewy powinny rosnąć przynajmniej jeden, pełny sezon wegetacyjny w pojemnikach, z których będą sadzone, mieć dobrze wykształcony, ale nieprzerośnięty system korzeniowy i prawidłowo rozwiniętą część naziemną. Przerośnięty, zbyt zagęszczony system korzeniowy należy przed posadzeniem odpowiednio rozluźnić. Należy zwrócić szczególną uwagę na ewentualne skręcające się korzenie przy nasadzie szyjki korzeniowej. Przed sadzeniem rośliny w pojemnikach należy dobrze nawodnić.</w:t>
      </w:r>
    </w:p>
    <w:p w14:paraId="041AF63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Krzewy powinny być prawidłowo uformowane z zachowaniem pokroju charakterystycznego dla gatunku i odmiany oraz posiadać następujące cechy:</w:t>
      </w:r>
    </w:p>
    <w:p w14:paraId="1963B2B5"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-dostarczony materiał musi być </w:t>
      </w:r>
      <w:proofErr w:type="spellStart"/>
      <w:r w:rsidRPr="00BA1F5B">
        <w:rPr>
          <w:rFonts w:ascii="Times New Roman" w:eastAsia="Calibri" w:hAnsi="Times New Roman" w:cs="Times New Roman"/>
        </w:rPr>
        <w:t>pojemnikowany</w:t>
      </w:r>
      <w:proofErr w:type="spellEnd"/>
      <w:r w:rsidRPr="00BA1F5B">
        <w:rPr>
          <w:rFonts w:ascii="Times New Roman" w:eastAsia="Calibri" w:hAnsi="Times New Roman" w:cs="Times New Roman"/>
        </w:rPr>
        <w:t>,</w:t>
      </w:r>
    </w:p>
    <w:p w14:paraId="20CB9BBA"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-pędy krzewów powinny być liczne i rozłożone równomiernie (nie jednostronnie),</w:t>
      </w:r>
    </w:p>
    <w:p w14:paraId="3E21FD78"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-system korzeniowy powinien być skupiony i prawidłowo rozwinięty, na korzeniach szkieletowych powinny występować liczne korzenie drobne,</w:t>
      </w:r>
    </w:p>
    <w:p w14:paraId="3905C8B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lastRenderedPageBreak/>
        <w:t>-materiał musi być jednolity w całej partii, zdrowy i niezwiędnięty,</w:t>
      </w:r>
    </w:p>
    <w:p w14:paraId="2DF14848"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-pędy u krzewów nie powinny być przycięte, chyba, że jest to cięcie formujące,</w:t>
      </w:r>
    </w:p>
    <w:p w14:paraId="1C6EB00D"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-krzewy powinny mieć pokrój i barwę charakterystyczną dla gatunku i odmiany,</w:t>
      </w:r>
    </w:p>
    <w:p w14:paraId="5D64978C"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-wys. roślin min. </w:t>
      </w:r>
      <w:smartTag w:uri="urn:schemas-microsoft-com:office:smarttags" w:element="metricconverter">
        <w:smartTagPr>
          <w:attr w:name="ProductID" w:val="0,5 m"/>
        </w:smartTagPr>
        <w:r w:rsidRPr="00BA1F5B">
          <w:rPr>
            <w:rFonts w:ascii="Times New Roman" w:eastAsia="Calibri" w:hAnsi="Times New Roman" w:cs="Times New Roman"/>
          </w:rPr>
          <w:t>0,5 m</w:t>
        </w:r>
      </w:smartTag>
      <w:r w:rsidRPr="00BA1F5B">
        <w:rPr>
          <w:rFonts w:ascii="Times New Roman" w:eastAsia="Calibri" w:hAnsi="Times New Roman" w:cs="Times New Roman"/>
        </w:rPr>
        <w:t>, chyba, że są to formy płożące wówczas średnica powinna wynosić min. 0,3m,</w:t>
      </w:r>
    </w:p>
    <w:p w14:paraId="7716B1DE" w14:textId="77777777" w:rsidR="00BA1F5B" w:rsidRPr="00BA1F5B" w:rsidRDefault="00BA1F5B" w:rsidP="00BA1F5B">
      <w:pPr>
        <w:jc w:val="both"/>
        <w:rPr>
          <w:rFonts w:ascii="Times New Roman" w:eastAsia="Calibri" w:hAnsi="Times New Roman" w:cs="Times New Roman"/>
        </w:rPr>
      </w:pPr>
    </w:p>
    <w:p w14:paraId="3CB293F3" w14:textId="77777777" w:rsidR="00BA1F5B" w:rsidRPr="00BA1F5B" w:rsidRDefault="00BA1F5B" w:rsidP="00BA1F5B">
      <w:pPr>
        <w:spacing w:after="0"/>
        <w:jc w:val="both"/>
        <w:rPr>
          <w:rFonts w:ascii="Times New Roman" w:eastAsia="Calibri" w:hAnsi="Times New Roman" w:cs="Times New Roman"/>
          <w:b/>
          <w:color w:val="000000"/>
        </w:rPr>
      </w:pPr>
      <w:r w:rsidRPr="00BA1F5B">
        <w:rPr>
          <w:rFonts w:ascii="Times New Roman" w:eastAsia="Calibri" w:hAnsi="Times New Roman" w:cs="Times New Roman"/>
          <w:b/>
          <w:color w:val="000000"/>
        </w:rPr>
        <w:t>Krzewy - wady niedopuszczalne:</w:t>
      </w:r>
    </w:p>
    <w:p w14:paraId="29E2A653"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silne uszkodzenia mechaniczne roślin,</w:t>
      </w:r>
    </w:p>
    <w:p w14:paraId="771377D8"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odrosty podkładki poniżej miejsca szczepienia,</w:t>
      </w:r>
    </w:p>
    <w:p w14:paraId="40E9946D"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ślady żerowania szkodników,</w:t>
      </w:r>
    </w:p>
    <w:p w14:paraId="5BEFF648"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oznaki chorobowe,</w:t>
      </w:r>
    </w:p>
    <w:p w14:paraId="1FC81C72"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zwiędnięcie i pomarszczenie kory na korzeniach i częściach naziemnych,</w:t>
      </w:r>
    </w:p>
    <w:p w14:paraId="5AF817A8"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martwice i pęknięcia kory,</w:t>
      </w:r>
    </w:p>
    <w:p w14:paraId="7AB0647D"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uszkodzenie lub przesuszenie bryły korzeniowej,</w:t>
      </w:r>
    </w:p>
    <w:p w14:paraId="5C0C1528"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jednostronne ułożenie pędów krzewów.</w:t>
      </w:r>
    </w:p>
    <w:p w14:paraId="56948236" w14:textId="77777777" w:rsidR="00BA1F5B" w:rsidRPr="00BA1F5B" w:rsidRDefault="00BA1F5B" w:rsidP="00BA1F5B">
      <w:pPr>
        <w:spacing w:after="0"/>
        <w:jc w:val="both"/>
        <w:rPr>
          <w:rFonts w:ascii="Times New Roman" w:eastAsia="Calibri" w:hAnsi="Times New Roman" w:cs="Times New Roman"/>
          <w:b/>
          <w:color w:val="000000"/>
        </w:rPr>
      </w:pPr>
    </w:p>
    <w:p w14:paraId="1A5433ED" w14:textId="77777777" w:rsidR="00BA1F5B" w:rsidRPr="00BA1F5B" w:rsidRDefault="00BA1F5B" w:rsidP="00BA1F5B">
      <w:pPr>
        <w:numPr>
          <w:ilvl w:val="0"/>
          <w:numId w:val="27"/>
        </w:numPr>
        <w:spacing w:after="0"/>
        <w:jc w:val="both"/>
        <w:rPr>
          <w:rFonts w:ascii="Times New Roman" w:eastAsia="Calibri" w:hAnsi="Times New Roman" w:cs="Times New Roman"/>
          <w:b/>
          <w:color w:val="000000"/>
        </w:rPr>
      </w:pPr>
      <w:r w:rsidRPr="00BA1F5B">
        <w:rPr>
          <w:rFonts w:ascii="Times New Roman" w:eastAsia="Calibri" w:hAnsi="Times New Roman" w:cs="Times New Roman"/>
          <w:b/>
          <w:color w:val="000000"/>
        </w:rPr>
        <w:t>Róże – wymagania ogólne:</w:t>
      </w:r>
    </w:p>
    <w:p w14:paraId="2B58CA90"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Róże powinny być prawidłowo uformowane z zachowaniem pokroju charakterystycznego dla odmiany oraz posiadać cechy (min. klasa/wybór I) :</w:t>
      </w:r>
    </w:p>
    <w:p w14:paraId="085FCA6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-dostarczony materiał musi być </w:t>
      </w:r>
      <w:proofErr w:type="spellStart"/>
      <w:r w:rsidRPr="00BA1F5B">
        <w:rPr>
          <w:rFonts w:ascii="Times New Roman" w:eastAsia="Calibri" w:hAnsi="Times New Roman" w:cs="Times New Roman"/>
        </w:rPr>
        <w:t>pojemnikowany</w:t>
      </w:r>
      <w:proofErr w:type="spellEnd"/>
      <w:r w:rsidRPr="00BA1F5B">
        <w:rPr>
          <w:rFonts w:ascii="Times New Roman" w:eastAsia="Calibri" w:hAnsi="Times New Roman" w:cs="Times New Roman"/>
        </w:rPr>
        <w:t>,</w:t>
      </w:r>
    </w:p>
    <w:p w14:paraId="5DE3E3CC"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-pędy róż powinny być liczne minimum 4 i rozłożone równomiernie (nie jednostronnie),</w:t>
      </w:r>
    </w:p>
    <w:p w14:paraId="0AA6ECE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-system korzeniowy powinien być skupiony i prawidłowo rozwinięty, na korzeniach szkieletowych powinny występować liczne korzenie drobne,</w:t>
      </w:r>
    </w:p>
    <w:p w14:paraId="40DBA4C0"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-materiał musi być jednolity w całej partii, zdrowy i niezwiędnięty,</w:t>
      </w:r>
    </w:p>
    <w:p w14:paraId="454C2820"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-pędy u róż nie powinny być przycięte, chyba że jest to cięcie formujące,</w:t>
      </w:r>
    </w:p>
    <w:p w14:paraId="15AC2D51"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-krzewy róż powinny mieć pokrój i barwę charakterystyczną dla odmiany,</w:t>
      </w:r>
    </w:p>
    <w:p w14:paraId="0953402A"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-wysokość uzależniona od odmiany w uzgodnieniu z INTZ.</w:t>
      </w:r>
    </w:p>
    <w:p w14:paraId="59D14686" w14:textId="77777777" w:rsidR="00BA1F5B" w:rsidRPr="00BA1F5B" w:rsidRDefault="00BA1F5B" w:rsidP="00BA1F5B">
      <w:pPr>
        <w:jc w:val="both"/>
        <w:rPr>
          <w:rFonts w:ascii="Times New Roman" w:eastAsia="Calibri" w:hAnsi="Times New Roman" w:cs="Times New Roman"/>
          <w:color w:val="FF0000"/>
        </w:rPr>
      </w:pPr>
    </w:p>
    <w:p w14:paraId="4C8B7685" w14:textId="77777777" w:rsidR="00BA1F5B" w:rsidRPr="00BA1F5B" w:rsidRDefault="00BA1F5B" w:rsidP="00BA1F5B">
      <w:pPr>
        <w:spacing w:after="0"/>
        <w:jc w:val="both"/>
        <w:rPr>
          <w:rFonts w:ascii="Times New Roman" w:eastAsia="Calibri" w:hAnsi="Times New Roman" w:cs="Times New Roman"/>
          <w:b/>
          <w:color w:val="000000"/>
        </w:rPr>
      </w:pPr>
      <w:r w:rsidRPr="00BA1F5B">
        <w:rPr>
          <w:rFonts w:ascii="Times New Roman" w:eastAsia="Calibri" w:hAnsi="Times New Roman" w:cs="Times New Roman"/>
          <w:b/>
          <w:color w:val="000000"/>
        </w:rPr>
        <w:t>Róże - wady niedopuszczalne:</w:t>
      </w:r>
    </w:p>
    <w:p w14:paraId="1D4E9F1D"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-silne uszkodzenia mechaniczne roślin,</w:t>
      </w:r>
    </w:p>
    <w:p w14:paraId="6C3AEA5B"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-w przypadku róż szczepionych - odrosty podkładki poniżej miejsca szczepienia,</w:t>
      </w:r>
    </w:p>
    <w:p w14:paraId="2B3DA88F"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-ślady żerowania szkodników,</w:t>
      </w:r>
    </w:p>
    <w:p w14:paraId="77784765"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-oznaki chorobowe,</w:t>
      </w:r>
    </w:p>
    <w:p w14:paraId="5C57D88A"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-zwiędnięcie i pomarszczenie kory na korzeniach i częściach naziemnych,</w:t>
      </w:r>
    </w:p>
    <w:p w14:paraId="311B00DF"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-martwice i pęknięcia pędów,</w:t>
      </w:r>
    </w:p>
    <w:p w14:paraId="73FD4393"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-uszkodzenie lub przesuszenie bryły korzeniowej,</w:t>
      </w:r>
    </w:p>
    <w:p w14:paraId="56165311"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-jedno</w:t>
      </w:r>
      <w:bookmarkStart w:id="17" w:name="_Toc442886834"/>
      <w:r w:rsidRPr="00BA1F5B">
        <w:rPr>
          <w:rFonts w:ascii="Times New Roman" w:eastAsia="Calibri" w:hAnsi="Times New Roman" w:cs="Times New Roman"/>
          <w:color w:val="000000"/>
        </w:rPr>
        <w:t>stronne ułożenie pędów krzewów.</w:t>
      </w:r>
    </w:p>
    <w:p w14:paraId="317D85F9" w14:textId="77777777" w:rsidR="00BA1F5B" w:rsidRPr="00BA1F5B" w:rsidRDefault="00BA1F5B" w:rsidP="00BA1F5B">
      <w:pPr>
        <w:spacing w:after="0"/>
        <w:jc w:val="both"/>
        <w:rPr>
          <w:rFonts w:ascii="Times New Roman" w:eastAsia="Calibri" w:hAnsi="Times New Roman" w:cs="Times New Roman"/>
          <w:b/>
          <w:color w:val="000000"/>
        </w:rPr>
      </w:pPr>
    </w:p>
    <w:p w14:paraId="37897048" w14:textId="77777777" w:rsidR="00BA1F5B" w:rsidRPr="00BA1F5B" w:rsidRDefault="00BA1F5B" w:rsidP="00BA1F5B">
      <w:pPr>
        <w:keepNext/>
        <w:numPr>
          <w:ilvl w:val="0"/>
          <w:numId w:val="27"/>
        </w:numPr>
        <w:spacing w:before="240" w:after="60" w:line="240" w:lineRule="auto"/>
        <w:outlineLvl w:val="2"/>
        <w:rPr>
          <w:rFonts w:ascii="Times New Roman" w:eastAsia="Times New Roman" w:hAnsi="Times New Roman" w:cs="Times New Roman"/>
          <w:b/>
          <w:bCs/>
          <w:snapToGrid w:val="0"/>
          <w:lang w:val="x-none" w:eastAsia="pl-PL"/>
        </w:rPr>
      </w:pPr>
      <w:r w:rsidRPr="00BA1F5B">
        <w:rPr>
          <w:rFonts w:ascii="Times New Roman" w:eastAsia="Times New Roman" w:hAnsi="Times New Roman" w:cs="Times New Roman"/>
          <w:b/>
          <w:bCs/>
          <w:snapToGrid w:val="0"/>
          <w:lang w:val="x-none" w:eastAsia="pl-PL"/>
        </w:rPr>
        <w:t>Byliny, pnącza, rośliny okrywowe, trawy ozdobne – wymagania ogólne:</w:t>
      </w:r>
      <w:bookmarkEnd w:id="17"/>
      <w:r w:rsidRPr="00BA1F5B">
        <w:rPr>
          <w:rFonts w:ascii="Times New Roman" w:eastAsia="Times New Roman" w:hAnsi="Times New Roman" w:cs="Times New Roman"/>
          <w:b/>
          <w:bCs/>
          <w:snapToGrid w:val="0"/>
          <w:lang w:val="x-none" w:eastAsia="pl-PL"/>
        </w:rPr>
        <w:t xml:space="preserve"> </w:t>
      </w:r>
    </w:p>
    <w:p w14:paraId="2EA5574B"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Rośliny kwietnikowe, byliny, pnącza, rośliny okrywowe do czasu wysadzenia muszą być zacienione, osłonięte od wiatru i zabezpieczone przed wyschnięciem. Posiadać powinny następujące cechy:</w:t>
      </w:r>
    </w:p>
    <w:p w14:paraId="1812A99F"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-dostarczony materiał musi być </w:t>
      </w:r>
      <w:proofErr w:type="spellStart"/>
      <w:r w:rsidRPr="00BA1F5B">
        <w:rPr>
          <w:rFonts w:ascii="Times New Roman" w:eastAsia="Calibri" w:hAnsi="Times New Roman" w:cs="Times New Roman"/>
        </w:rPr>
        <w:t>pojemnikowany</w:t>
      </w:r>
      <w:proofErr w:type="spellEnd"/>
      <w:r w:rsidRPr="00BA1F5B">
        <w:rPr>
          <w:rFonts w:ascii="Times New Roman" w:eastAsia="Calibri" w:hAnsi="Times New Roman" w:cs="Times New Roman"/>
        </w:rPr>
        <w:t>,</w:t>
      </w:r>
    </w:p>
    <w:p w14:paraId="1F01F648"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-rośliny powinny być dojrzałe technicznie tzn. nadające się do wysadzenia,</w:t>
      </w:r>
    </w:p>
    <w:p w14:paraId="2951E081"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-materiał musi być jednolity w całej partii, zdrowy i niezwiędnięty,</w:t>
      </w:r>
    </w:p>
    <w:p w14:paraId="451E7F1E"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-pokrój roślin, barwa kwiatów i liści powinny być charakterystyczne dla gatunku i odmiany,</w:t>
      </w:r>
    </w:p>
    <w:p w14:paraId="3DFF7BF6"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-system korzeniowy powinien być skupiony i prawidłowo rozwinięty, na korzeniach szkieletowych powinny występować liczne korzenie drobne,</w:t>
      </w:r>
    </w:p>
    <w:p w14:paraId="0D4372F3"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-wysokość uzależniona od gatunku i odmiany, w uzgodnieniu z INTZ.</w:t>
      </w:r>
    </w:p>
    <w:p w14:paraId="6F9D7AF0" w14:textId="77777777" w:rsidR="00BA1F5B" w:rsidRPr="00BA1F5B" w:rsidRDefault="00BA1F5B" w:rsidP="00BA1F5B">
      <w:pPr>
        <w:jc w:val="both"/>
        <w:rPr>
          <w:rFonts w:ascii="Times New Roman" w:eastAsia="Calibri" w:hAnsi="Times New Roman" w:cs="Times New Roman"/>
        </w:rPr>
      </w:pPr>
    </w:p>
    <w:p w14:paraId="07823EE7" w14:textId="77777777" w:rsidR="00BA1F5B" w:rsidRPr="00BA1F5B" w:rsidRDefault="00BA1F5B" w:rsidP="00BA1F5B">
      <w:pPr>
        <w:spacing w:after="0"/>
        <w:jc w:val="both"/>
        <w:rPr>
          <w:rFonts w:ascii="Times New Roman" w:eastAsia="Calibri" w:hAnsi="Times New Roman" w:cs="Times New Roman"/>
          <w:b/>
          <w:color w:val="000000"/>
        </w:rPr>
      </w:pPr>
      <w:r w:rsidRPr="00BA1F5B">
        <w:rPr>
          <w:rFonts w:ascii="Times New Roman" w:eastAsia="Calibri" w:hAnsi="Times New Roman" w:cs="Times New Roman"/>
          <w:b/>
          <w:color w:val="000000"/>
        </w:rPr>
        <w:t>Byliny, pnącza, rośliny okrywowe, trawy ozdobne – wady niedopuszczalne:</w:t>
      </w:r>
    </w:p>
    <w:p w14:paraId="2AB3E52F"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-silne uszkodzenia mechaniczne roślin,</w:t>
      </w:r>
    </w:p>
    <w:p w14:paraId="526BF791"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-ślady żerowania szkodników,</w:t>
      </w:r>
    </w:p>
    <w:p w14:paraId="1305580F"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-oznaki chorobowe,</w:t>
      </w:r>
    </w:p>
    <w:p w14:paraId="4F0FFDE2"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-zwiędnięcie i pomarszczenie częściach naziemnych i korzeni,</w:t>
      </w:r>
    </w:p>
    <w:p w14:paraId="338B970D"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-uszkodzenie lub przesuszenie bryły korzeniowej,</w:t>
      </w:r>
    </w:p>
    <w:p w14:paraId="0D2EA04C"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-zwiędnięcia liści i kwiatów,</w:t>
      </w:r>
    </w:p>
    <w:p w14:paraId="50C83D87"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-uszkodzenia pąków kwiatowych, łodyg, liści i korzeni,</w:t>
      </w:r>
    </w:p>
    <w:p w14:paraId="2CED4D8B" w14:textId="77777777" w:rsidR="00BA1F5B" w:rsidRPr="00BA1F5B" w:rsidRDefault="00BA1F5B" w:rsidP="00BA1F5B">
      <w:pPr>
        <w:keepNext/>
        <w:spacing w:before="240" w:after="60" w:line="240" w:lineRule="auto"/>
        <w:outlineLvl w:val="2"/>
        <w:rPr>
          <w:rFonts w:ascii="Times New Roman" w:eastAsia="Times New Roman" w:hAnsi="Times New Roman" w:cs="Times New Roman"/>
          <w:b/>
          <w:bCs/>
          <w:snapToGrid w:val="0"/>
          <w:lang w:val="x-none" w:eastAsia="pl-PL"/>
        </w:rPr>
      </w:pPr>
      <w:bookmarkStart w:id="18" w:name="_Toc442886835"/>
      <w:r w:rsidRPr="00BA1F5B">
        <w:rPr>
          <w:rFonts w:ascii="Times New Roman" w:eastAsia="Times New Roman" w:hAnsi="Times New Roman" w:cs="Times New Roman"/>
          <w:b/>
          <w:bCs/>
          <w:snapToGrid w:val="0"/>
          <w:lang w:eastAsia="pl-PL"/>
        </w:rPr>
        <w:t xml:space="preserve">k) </w:t>
      </w:r>
      <w:r w:rsidRPr="00BA1F5B">
        <w:rPr>
          <w:rFonts w:ascii="Times New Roman" w:eastAsia="Times New Roman" w:hAnsi="Times New Roman" w:cs="Times New Roman"/>
          <w:b/>
          <w:bCs/>
          <w:snapToGrid w:val="0"/>
          <w:lang w:val="x-none" w:eastAsia="pl-PL"/>
        </w:rPr>
        <w:t>Kwiaty wiosenne i letnie (kwietniki</w:t>
      </w:r>
      <w:r w:rsidRPr="00BA1F5B">
        <w:rPr>
          <w:rFonts w:ascii="Times New Roman" w:eastAsia="Times New Roman" w:hAnsi="Times New Roman" w:cs="Times New Roman"/>
          <w:b/>
          <w:bCs/>
          <w:snapToGrid w:val="0"/>
          <w:lang w:eastAsia="pl-PL"/>
        </w:rPr>
        <w:t>, donice</w:t>
      </w:r>
      <w:r w:rsidRPr="00BA1F5B">
        <w:rPr>
          <w:rFonts w:ascii="Times New Roman" w:eastAsia="Times New Roman" w:hAnsi="Times New Roman" w:cs="Times New Roman"/>
          <w:b/>
          <w:bCs/>
          <w:snapToGrid w:val="0"/>
          <w:lang w:val="x-none" w:eastAsia="pl-PL"/>
        </w:rPr>
        <w:t>)</w:t>
      </w:r>
      <w:r w:rsidRPr="00BA1F5B">
        <w:rPr>
          <w:rFonts w:ascii="Times New Roman" w:eastAsia="Times New Roman" w:hAnsi="Times New Roman" w:cs="Times New Roman"/>
          <w:b/>
          <w:bCs/>
          <w:snapToGrid w:val="0"/>
          <w:lang w:eastAsia="pl-PL"/>
        </w:rPr>
        <w:t xml:space="preserve"> </w:t>
      </w:r>
      <w:r w:rsidRPr="00BA1F5B">
        <w:rPr>
          <w:rFonts w:ascii="Times New Roman" w:eastAsia="Times New Roman" w:hAnsi="Times New Roman" w:cs="Times New Roman"/>
          <w:b/>
          <w:bCs/>
          <w:snapToGrid w:val="0"/>
          <w:lang w:val="x-none" w:eastAsia="pl-PL"/>
        </w:rPr>
        <w:t>– wymagania ogólne:</w:t>
      </w:r>
      <w:bookmarkEnd w:id="18"/>
    </w:p>
    <w:p w14:paraId="26C49DBF"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Dostarczony materiał roślinny powinien być w pierwszym wyborze, wyprodukowany w pełnej dawce nawozu, kwiaty wykwitnięte do 50%.</w:t>
      </w:r>
    </w:p>
    <w:p w14:paraId="5FE47077"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 xml:space="preserve">-dostarczony materiał musi być </w:t>
      </w:r>
      <w:proofErr w:type="spellStart"/>
      <w:r w:rsidRPr="00BA1F5B">
        <w:rPr>
          <w:rFonts w:ascii="Times New Roman" w:eastAsia="Calibri" w:hAnsi="Times New Roman" w:cs="Times New Roman"/>
        </w:rPr>
        <w:t>pojemnikowany</w:t>
      </w:r>
      <w:proofErr w:type="spellEnd"/>
      <w:r w:rsidRPr="00BA1F5B">
        <w:rPr>
          <w:rFonts w:ascii="Times New Roman" w:eastAsia="Calibri" w:hAnsi="Times New Roman" w:cs="Times New Roman"/>
        </w:rPr>
        <w:t>,</w:t>
      </w:r>
    </w:p>
    <w:p w14:paraId="59BB7B64"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-materiał przed dostarczeniem powinien być obficie podlany,</w:t>
      </w:r>
    </w:p>
    <w:p w14:paraId="08799654"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-rośliny powinny być dojrzałe technicznie tzn. nadające się do wysadzenia ,</w:t>
      </w:r>
    </w:p>
    <w:p w14:paraId="3B88D6AE"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-stopień rozwoju, wielkość i sposób uformowania powinny być jednakowe w całej partii,</w:t>
      </w:r>
    </w:p>
    <w:p w14:paraId="0BA0939A"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-materiał musi być w całej partii zdrowy i niezwiędnięty,</w:t>
      </w:r>
    </w:p>
    <w:p w14:paraId="2A4B2BE0"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-pokrój roślin, barwa kwiatów i liści powinny być charakterystyczne dla gatunku i odmiany,</w:t>
      </w:r>
    </w:p>
    <w:p w14:paraId="20DEFB4E"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-system korzeniowy powinien być skupiony i prawidłowo rozwinięty, na korzeniach szkieletowych powinny występować liczne korzenie drobne,</w:t>
      </w:r>
    </w:p>
    <w:p w14:paraId="255BAB64"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-kwiaty wiosenne powinny być już kwitnące,</w:t>
      </w:r>
    </w:p>
    <w:p w14:paraId="48CADCD1" w14:textId="77777777" w:rsidR="00BA1F5B" w:rsidRPr="00BA1F5B" w:rsidRDefault="00BA1F5B" w:rsidP="00BA1F5B">
      <w:pPr>
        <w:spacing w:after="0"/>
        <w:jc w:val="both"/>
        <w:rPr>
          <w:rFonts w:ascii="Times New Roman" w:eastAsia="Calibri" w:hAnsi="Times New Roman" w:cs="Times New Roman"/>
        </w:rPr>
      </w:pPr>
      <w:r w:rsidRPr="00BA1F5B">
        <w:rPr>
          <w:rFonts w:ascii="Times New Roman" w:eastAsia="Calibri" w:hAnsi="Times New Roman" w:cs="Times New Roman"/>
        </w:rPr>
        <w:t>-kwiaty letnie powinny posiadać przynajmniej kilka-kilkanaście pąków kwiatowych w zależności od gatunku,</w:t>
      </w:r>
    </w:p>
    <w:p w14:paraId="29860E53" w14:textId="77777777" w:rsidR="00BA1F5B" w:rsidRPr="00BA1F5B" w:rsidRDefault="00BA1F5B" w:rsidP="00BA1F5B">
      <w:pPr>
        <w:jc w:val="both"/>
        <w:rPr>
          <w:rFonts w:ascii="Times New Roman" w:eastAsia="Calibri" w:hAnsi="Times New Roman" w:cs="Times New Roman"/>
          <w:color w:val="FF0000"/>
        </w:rPr>
      </w:pPr>
    </w:p>
    <w:p w14:paraId="16E05C2C" w14:textId="77777777" w:rsidR="00BA1F5B" w:rsidRPr="00BA1F5B" w:rsidRDefault="00BA1F5B" w:rsidP="00BA1F5B">
      <w:pPr>
        <w:spacing w:after="0"/>
        <w:jc w:val="both"/>
        <w:rPr>
          <w:rFonts w:ascii="Times New Roman" w:eastAsia="Calibri" w:hAnsi="Times New Roman" w:cs="Times New Roman"/>
          <w:b/>
          <w:color w:val="000000"/>
        </w:rPr>
      </w:pPr>
      <w:r w:rsidRPr="00BA1F5B">
        <w:rPr>
          <w:rFonts w:ascii="Times New Roman" w:eastAsia="Calibri" w:hAnsi="Times New Roman" w:cs="Times New Roman"/>
          <w:b/>
          <w:color w:val="000000"/>
        </w:rPr>
        <w:t>Kwiaty wiosenne i letnie – wady niedopuszczalne:</w:t>
      </w:r>
    </w:p>
    <w:p w14:paraId="383CCB8B"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-silne uszkodzenia mechaniczne roślin,</w:t>
      </w:r>
    </w:p>
    <w:p w14:paraId="0F5958E2"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-ślady żerowania szkodników,</w:t>
      </w:r>
    </w:p>
    <w:p w14:paraId="71B39138"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-oznaki chorobowe,</w:t>
      </w:r>
    </w:p>
    <w:p w14:paraId="10D6F740"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-zwiędnięcie i pomarszczenie częściach naziemnych i korzeni,</w:t>
      </w:r>
    </w:p>
    <w:p w14:paraId="21D806ED"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-uszkodzenie lub przesuszenie bryły korzeniowej,</w:t>
      </w:r>
    </w:p>
    <w:p w14:paraId="778E802B"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-zwiędnięcia liści i kwiatów,</w:t>
      </w:r>
    </w:p>
    <w:p w14:paraId="30D7FC2A"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-uszkodzenia pąków kwiatowych, łodyg, liści i korzeni,</w:t>
      </w:r>
    </w:p>
    <w:p w14:paraId="68F1AB8D"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w:t>
      </w:r>
      <w:proofErr w:type="spellStart"/>
      <w:r w:rsidRPr="00BA1F5B">
        <w:rPr>
          <w:rFonts w:ascii="Times New Roman" w:eastAsia="Calibri" w:hAnsi="Times New Roman" w:cs="Times New Roman"/>
          <w:color w:val="000000"/>
        </w:rPr>
        <w:t>wybiegnięte</w:t>
      </w:r>
      <w:proofErr w:type="spellEnd"/>
      <w:r w:rsidRPr="00BA1F5B">
        <w:rPr>
          <w:rFonts w:ascii="Times New Roman" w:eastAsia="Calibri" w:hAnsi="Times New Roman" w:cs="Times New Roman"/>
          <w:color w:val="000000"/>
        </w:rPr>
        <w:t>,</w:t>
      </w:r>
    </w:p>
    <w:p w14:paraId="1A4F2754" w14:textId="77777777" w:rsidR="00BA1F5B" w:rsidRPr="00BA1F5B" w:rsidRDefault="00BA1F5B" w:rsidP="00BA1F5B">
      <w:pPr>
        <w:spacing w:after="0"/>
        <w:jc w:val="both"/>
        <w:rPr>
          <w:rFonts w:ascii="Times New Roman" w:eastAsia="Calibri" w:hAnsi="Times New Roman" w:cs="Times New Roman"/>
          <w:color w:val="000000"/>
        </w:rPr>
      </w:pPr>
      <w:r w:rsidRPr="00BA1F5B">
        <w:rPr>
          <w:rFonts w:ascii="Times New Roman" w:eastAsia="Calibri" w:hAnsi="Times New Roman" w:cs="Times New Roman"/>
          <w:color w:val="000000"/>
        </w:rPr>
        <w:t xml:space="preserve">-występowanie w partii roślin innych gatunków i odmian. </w:t>
      </w:r>
    </w:p>
    <w:p w14:paraId="69A47297" w14:textId="77777777" w:rsidR="00BA1F5B" w:rsidRPr="00BA1F5B" w:rsidRDefault="00BA1F5B" w:rsidP="00BA1F5B">
      <w:pPr>
        <w:jc w:val="both"/>
        <w:rPr>
          <w:rFonts w:ascii="Times New Roman" w:eastAsia="Calibri" w:hAnsi="Times New Roman" w:cs="Times New Roman"/>
          <w:b/>
          <w:color w:val="000000"/>
        </w:rPr>
      </w:pPr>
    </w:p>
    <w:p w14:paraId="64CD0A15" w14:textId="77777777" w:rsidR="00BA1F5B" w:rsidRPr="00BA1F5B" w:rsidRDefault="00BA1F5B" w:rsidP="003D3B8B">
      <w:pPr>
        <w:numPr>
          <w:ilvl w:val="0"/>
          <w:numId w:val="28"/>
        </w:numPr>
        <w:ind w:left="284" w:hanging="284"/>
        <w:jc w:val="both"/>
        <w:rPr>
          <w:rFonts w:ascii="Times New Roman" w:eastAsia="Calibri" w:hAnsi="Times New Roman" w:cs="Times New Roman"/>
        </w:rPr>
      </w:pPr>
      <w:r w:rsidRPr="00BA1F5B">
        <w:rPr>
          <w:rFonts w:ascii="Times New Roman" w:eastAsia="Calibri" w:hAnsi="Times New Roman" w:cs="Times New Roman"/>
          <w:b/>
        </w:rPr>
        <w:t>Kwiaty wiosenne i letnie - wymagania szczegółowe:</w:t>
      </w:r>
      <w:r w:rsidRPr="00BA1F5B">
        <w:rPr>
          <w:rFonts w:ascii="Times New Roman" w:eastAsia="Calibri" w:hAnsi="Times New Roman" w:cs="Times New Roman"/>
        </w:rPr>
        <w:t xml:space="preserve"> </w:t>
      </w:r>
    </w:p>
    <w:p w14:paraId="2908B1CE" w14:textId="78D477B5"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Wymagania dla konkretnych gatunków stosowanych w terenach zieleni </w:t>
      </w:r>
      <w:r w:rsidR="00A334B6">
        <w:rPr>
          <w:rFonts w:ascii="Times New Roman" w:eastAsia="Calibri" w:hAnsi="Times New Roman" w:cs="Times New Roman"/>
        </w:rPr>
        <w:t>gminnej</w:t>
      </w:r>
      <w:r w:rsidRPr="00BA1F5B">
        <w:rPr>
          <w:rFonts w:ascii="Times New Roman" w:eastAsia="Calibri" w:hAnsi="Times New Roman" w:cs="Times New Roman"/>
        </w:rPr>
        <w:t xml:space="preserve"> (w przypadku innego gatunku, parametry roślin należy ustalić z INTZ przed zakupem i dostawą): </w:t>
      </w:r>
    </w:p>
    <w:p w14:paraId="4D99EE12"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Bratek ogrodowy, </w:t>
      </w:r>
      <w:r w:rsidRPr="00BA1F5B">
        <w:rPr>
          <w:rFonts w:ascii="Times New Roman" w:eastAsia="Calibri" w:hAnsi="Times New Roman" w:cs="Times New Roman"/>
          <w:i/>
        </w:rPr>
        <w:t xml:space="preserve">Viola x </w:t>
      </w:r>
      <w:proofErr w:type="spellStart"/>
      <w:r w:rsidRPr="00BA1F5B">
        <w:rPr>
          <w:rFonts w:ascii="Times New Roman" w:eastAsia="Calibri" w:hAnsi="Times New Roman" w:cs="Times New Roman"/>
          <w:i/>
        </w:rPr>
        <w:t>wittrockiana</w:t>
      </w:r>
      <w:proofErr w:type="spellEnd"/>
      <w:r w:rsidRPr="00BA1F5B">
        <w:rPr>
          <w:rFonts w:ascii="Times New Roman" w:eastAsia="Calibri" w:hAnsi="Times New Roman" w:cs="Times New Roman"/>
        </w:rPr>
        <w:t xml:space="preserve"> -należy dostarczyć rośliny kwitnące, część nadziemną powinna mieć wysokość min.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 a obwód roślin musi wychodzić o min. 10% poza doniczkę.</w:t>
      </w:r>
    </w:p>
    <w:p w14:paraId="254F1842"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Stokrotka ogrodowa, </w:t>
      </w:r>
      <w:proofErr w:type="spellStart"/>
      <w:r w:rsidRPr="00BA1F5B">
        <w:rPr>
          <w:rFonts w:ascii="Times New Roman" w:eastAsia="Calibri" w:hAnsi="Times New Roman" w:cs="Times New Roman"/>
          <w:i/>
        </w:rPr>
        <w:t>Bellis</w:t>
      </w:r>
      <w:proofErr w:type="spellEnd"/>
      <w:r w:rsidRPr="00BA1F5B">
        <w:rPr>
          <w:rFonts w:ascii="Times New Roman" w:eastAsia="Calibri" w:hAnsi="Times New Roman" w:cs="Times New Roman"/>
          <w:i/>
        </w:rPr>
        <w:t xml:space="preserve"> </w:t>
      </w:r>
      <w:proofErr w:type="spellStart"/>
      <w:r w:rsidRPr="00BA1F5B">
        <w:rPr>
          <w:rFonts w:ascii="Times New Roman" w:eastAsia="Calibri" w:hAnsi="Times New Roman" w:cs="Times New Roman"/>
          <w:i/>
        </w:rPr>
        <w:t>perennis</w:t>
      </w:r>
      <w:proofErr w:type="spellEnd"/>
      <w:r w:rsidRPr="00BA1F5B">
        <w:rPr>
          <w:rFonts w:ascii="Times New Roman" w:eastAsia="Calibri" w:hAnsi="Times New Roman" w:cs="Times New Roman"/>
        </w:rPr>
        <w:t xml:space="preserve"> - należy dostarczyć rośliny kwitnące, część nadziemną powinna mieć wysokość min.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 xml:space="preserve">, a obwód roślin musi wychodzić o min. 10% poza doniczkę. </w:t>
      </w:r>
    </w:p>
    <w:p w14:paraId="66626F25"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lastRenderedPageBreak/>
        <w:t xml:space="preserve">Begonia stale kwitnąca, </w:t>
      </w:r>
      <w:r w:rsidRPr="00BA1F5B">
        <w:rPr>
          <w:rFonts w:ascii="Times New Roman" w:eastAsia="Calibri" w:hAnsi="Times New Roman" w:cs="Times New Roman"/>
          <w:i/>
        </w:rPr>
        <w:t xml:space="preserve">Begonia </w:t>
      </w:r>
      <w:proofErr w:type="spellStart"/>
      <w:r w:rsidRPr="00BA1F5B">
        <w:rPr>
          <w:rFonts w:ascii="Times New Roman" w:eastAsia="Calibri" w:hAnsi="Times New Roman" w:cs="Times New Roman"/>
          <w:i/>
        </w:rPr>
        <w:t>semperflorens</w:t>
      </w:r>
      <w:proofErr w:type="spellEnd"/>
      <w:r w:rsidRPr="00BA1F5B">
        <w:rPr>
          <w:rFonts w:ascii="Times New Roman" w:eastAsia="Calibri" w:hAnsi="Times New Roman" w:cs="Times New Roman"/>
        </w:rPr>
        <w:t xml:space="preserve"> - należy dostarczyć rośliny kwitnące, część nadziemną powinna mieć wysokość min.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 xml:space="preserve">, a obwód roślin musi wychodzić o min. 10% poza doniczkę. </w:t>
      </w:r>
    </w:p>
    <w:p w14:paraId="694ED01B"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Begonia bulwiasta, </w:t>
      </w:r>
      <w:r w:rsidRPr="00BA1F5B">
        <w:rPr>
          <w:rFonts w:ascii="Times New Roman" w:eastAsia="Calibri" w:hAnsi="Times New Roman" w:cs="Times New Roman"/>
          <w:i/>
        </w:rPr>
        <w:t xml:space="preserve">Begonia </w:t>
      </w:r>
      <w:proofErr w:type="spellStart"/>
      <w:r w:rsidRPr="00BA1F5B">
        <w:rPr>
          <w:rFonts w:ascii="Times New Roman" w:eastAsia="Calibri" w:hAnsi="Times New Roman" w:cs="Times New Roman"/>
          <w:i/>
        </w:rPr>
        <w:t>tuberhybrida</w:t>
      </w:r>
      <w:proofErr w:type="spellEnd"/>
      <w:r w:rsidRPr="00BA1F5B">
        <w:rPr>
          <w:rFonts w:ascii="Times New Roman" w:eastAsia="Calibri" w:hAnsi="Times New Roman" w:cs="Times New Roman"/>
        </w:rPr>
        <w:t xml:space="preserve"> - należy dostarczyć rośliny kwitnące, część nadziemną powinna mieć wysokość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 a obwód roślin musi wychodzić o min. 10% poza doniczkę.</w:t>
      </w:r>
    </w:p>
    <w:p w14:paraId="0F928AB5"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Begonia kaskadowa - należy dostarczyć rośliny kwitnące, części nadziemne powinny mieć długość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 xml:space="preserve">. </w:t>
      </w:r>
    </w:p>
    <w:p w14:paraId="03DFEEA4"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Dalia ogrodowa, </w:t>
      </w:r>
      <w:proofErr w:type="spellStart"/>
      <w:r w:rsidRPr="00BA1F5B">
        <w:rPr>
          <w:rFonts w:ascii="Times New Roman" w:eastAsia="Calibri" w:hAnsi="Times New Roman" w:cs="Times New Roman"/>
          <w:i/>
        </w:rPr>
        <w:t>Dahlia</w:t>
      </w:r>
      <w:proofErr w:type="spellEnd"/>
      <w:r w:rsidRPr="00BA1F5B">
        <w:rPr>
          <w:rFonts w:ascii="Times New Roman" w:eastAsia="Calibri" w:hAnsi="Times New Roman" w:cs="Times New Roman"/>
          <w:i/>
        </w:rPr>
        <w:t xml:space="preserve"> x </w:t>
      </w:r>
      <w:proofErr w:type="spellStart"/>
      <w:r w:rsidRPr="00BA1F5B">
        <w:rPr>
          <w:rFonts w:ascii="Times New Roman" w:eastAsia="Calibri" w:hAnsi="Times New Roman" w:cs="Times New Roman"/>
          <w:i/>
        </w:rPr>
        <w:t>cultorum</w:t>
      </w:r>
      <w:proofErr w:type="spellEnd"/>
      <w:r w:rsidRPr="00BA1F5B">
        <w:rPr>
          <w:rFonts w:ascii="Times New Roman" w:eastAsia="Calibri" w:hAnsi="Times New Roman" w:cs="Times New Roman"/>
        </w:rPr>
        <w:t>- należy dostarczyć bez pąków kwiatowych, powinny mieć wysokość 20-</w:t>
      </w:r>
      <w:smartTag w:uri="urn:schemas-microsoft-com:office:smarttags" w:element="metricconverter">
        <w:smartTagPr>
          <w:attr w:name="ProductID" w:val="30 cm"/>
        </w:smartTagPr>
        <w:r w:rsidRPr="00BA1F5B">
          <w:rPr>
            <w:rFonts w:ascii="Times New Roman" w:eastAsia="Calibri" w:hAnsi="Times New Roman" w:cs="Times New Roman"/>
          </w:rPr>
          <w:t>30 cm</w:t>
        </w:r>
      </w:smartTag>
      <w:r w:rsidRPr="00BA1F5B">
        <w:rPr>
          <w:rFonts w:ascii="Times New Roman" w:eastAsia="Calibri" w:hAnsi="Times New Roman" w:cs="Times New Roman"/>
        </w:rPr>
        <w:t xml:space="preserve">, pełne na obwodzie, min. 5-6 pędów, doniczka średnicy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a rośliny muszą wychodzić o min. 10% poza doniczkę.</w:t>
      </w:r>
    </w:p>
    <w:p w14:paraId="40D2B57D"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Kocanka ogrodowa, </w:t>
      </w:r>
      <w:proofErr w:type="spellStart"/>
      <w:r w:rsidRPr="00BA1F5B">
        <w:rPr>
          <w:rFonts w:ascii="Times New Roman" w:eastAsia="Calibri" w:hAnsi="Times New Roman" w:cs="Times New Roman"/>
          <w:i/>
        </w:rPr>
        <w:t>Gnaphalium</w:t>
      </w:r>
      <w:proofErr w:type="spellEnd"/>
      <w:r w:rsidRPr="00BA1F5B">
        <w:rPr>
          <w:rFonts w:ascii="Times New Roman" w:eastAsia="Calibri" w:hAnsi="Times New Roman" w:cs="Times New Roman"/>
          <w:i/>
        </w:rPr>
        <w:t xml:space="preserve"> </w:t>
      </w:r>
      <w:proofErr w:type="spellStart"/>
      <w:r w:rsidRPr="00BA1F5B">
        <w:rPr>
          <w:rFonts w:ascii="Times New Roman" w:eastAsia="Calibri" w:hAnsi="Times New Roman" w:cs="Times New Roman"/>
          <w:i/>
        </w:rPr>
        <w:t>lanatum</w:t>
      </w:r>
      <w:proofErr w:type="spellEnd"/>
      <w:r w:rsidRPr="00BA1F5B">
        <w:rPr>
          <w:rFonts w:ascii="Times New Roman" w:eastAsia="Calibri" w:hAnsi="Times New Roman" w:cs="Times New Roman"/>
        </w:rPr>
        <w:t xml:space="preserve"> - należy dostarczyć rośliny kwitnące, części nadziemne powinny mieć długość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w:t>
      </w:r>
    </w:p>
    <w:p w14:paraId="6E8940D1"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Koleus </w:t>
      </w:r>
      <w:proofErr w:type="spellStart"/>
      <w:r w:rsidRPr="00BA1F5B">
        <w:rPr>
          <w:rFonts w:ascii="Times New Roman" w:eastAsia="Calibri" w:hAnsi="Times New Roman" w:cs="Times New Roman"/>
        </w:rPr>
        <w:t>Blumego</w:t>
      </w:r>
      <w:proofErr w:type="spellEnd"/>
      <w:r w:rsidRPr="00BA1F5B">
        <w:rPr>
          <w:rFonts w:ascii="Times New Roman" w:eastAsia="Calibri" w:hAnsi="Times New Roman" w:cs="Times New Roman"/>
        </w:rPr>
        <w:t xml:space="preserve"> </w:t>
      </w:r>
      <w:proofErr w:type="spellStart"/>
      <w:r w:rsidRPr="00BA1F5B">
        <w:rPr>
          <w:rFonts w:ascii="Times New Roman" w:eastAsia="Calibri" w:hAnsi="Times New Roman" w:cs="Times New Roman"/>
          <w:i/>
        </w:rPr>
        <w:t>Coleus</w:t>
      </w:r>
      <w:proofErr w:type="spellEnd"/>
      <w:r w:rsidRPr="00BA1F5B">
        <w:rPr>
          <w:rFonts w:ascii="Times New Roman" w:eastAsia="Calibri" w:hAnsi="Times New Roman" w:cs="Times New Roman"/>
          <w:i/>
        </w:rPr>
        <w:t xml:space="preserve"> x </w:t>
      </w:r>
      <w:proofErr w:type="spellStart"/>
      <w:r w:rsidRPr="00BA1F5B">
        <w:rPr>
          <w:rFonts w:ascii="Times New Roman" w:eastAsia="Calibri" w:hAnsi="Times New Roman" w:cs="Times New Roman"/>
          <w:i/>
        </w:rPr>
        <w:t>hybridus</w:t>
      </w:r>
      <w:proofErr w:type="spellEnd"/>
      <w:r w:rsidRPr="00BA1F5B">
        <w:rPr>
          <w:rFonts w:ascii="Times New Roman" w:eastAsia="Calibri" w:hAnsi="Times New Roman" w:cs="Times New Roman"/>
        </w:rPr>
        <w:t xml:space="preserve"> - należy dostarczyć rośliny kwitnące, część nadziemną powinna mieć wysokość min. </w:t>
      </w:r>
      <w:smartTag w:uri="urn:schemas-microsoft-com:office:smarttags" w:element="metricconverter">
        <w:smartTagPr>
          <w:attr w:name="ProductID" w:val="20 cm"/>
        </w:smartTagPr>
        <w:r w:rsidRPr="00BA1F5B">
          <w:rPr>
            <w:rFonts w:ascii="Times New Roman" w:eastAsia="Calibri" w:hAnsi="Times New Roman" w:cs="Times New Roman"/>
          </w:rPr>
          <w:t>20 cm</w:t>
        </w:r>
      </w:smartTag>
      <w:r w:rsidRPr="00BA1F5B">
        <w:rPr>
          <w:rFonts w:ascii="Times New Roman" w:eastAsia="Calibri" w:hAnsi="Times New Roman" w:cs="Times New Roman"/>
        </w:rPr>
        <w:t xml:space="preserve">, pełne na obwodzie, doniczka średnicy min. 9cm, a obwód roślin musi wychodzić </w:t>
      </w:r>
      <w:r w:rsidRPr="00BA1F5B">
        <w:rPr>
          <w:rFonts w:ascii="Times New Roman" w:eastAsia="Calibri" w:hAnsi="Times New Roman" w:cs="Times New Roman"/>
        </w:rPr>
        <w:br/>
        <w:t>o min. 10% poza doniczkę.</w:t>
      </w:r>
    </w:p>
    <w:p w14:paraId="22888BE9"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Pelargonia pasiasta – </w:t>
      </w:r>
      <w:proofErr w:type="spellStart"/>
      <w:r w:rsidRPr="00BA1F5B">
        <w:rPr>
          <w:rFonts w:ascii="Times New Roman" w:eastAsia="Calibri" w:hAnsi="Times New Roman" w:cs="Times New Roman"/>
          <w:i/>
        </w:rPr>
        <w:t>Pelargonium</w:t>
      </w:r>
      <w:proofErr w:type="spellEnd"/>
      <w:r w:rsidRPr="00BA1F5B">
        <w:rPr>
          <w:rFonts w:ascii="Times New Roman" w:eastAsia="Calibri" w:hAnsi="Times New Roman" w:cs="Times New Roman"/>
          <w:i/>
        </w:rPr>
        <w:t xml:space="preserve"> x </w:t>
      </w:r>
      <w:proofErr w:type="spellStart"/>
      <w:r w:rsidRPr="00BA1F5B">
        <w:rPr>
          <w:rFonts w:ascii="Times New Roman" w:eastAsia="Calibri" w:hAnsi="Times New Roman" w:cs="Times New Roman"/>
          <w:i/>
        </w:rPr>
        <w:t>hortorum</w:t>
      </w:r>
      <w:proofErr w:type="spellEnd"/>
      <w:r w:rsidRPr="00BA1F5B">
        <w:rPr>
          <w:rFonts w:ascii="Times New Roman" w:eastAsia="Calibri" w:hAnsi="Times New Roman" w:cs="Times New Roman"/>
        </w:rPr>
        <w:t xml:space="preserve"> - należy dostarczyć rośliny kwitnące, część nadziemną powinna mieć wysokość min. </w:t>
      </w:r>
      <w:smartTag w:uri="urn:schemas-microsoft-com:office:smarttags" w:element="metricconverter">
        <w:smartTagPr>
          <w:attr w:name="ProductID" w:val="20 cm"/>
        </w:smartTagPr>
        <w:r w:rsidRPr="00BA1F5B">
          <w:rPr>
            <w:rFonts w:ascii="Times New Roman" w:eastAsia="Calibri" w:hAnsi="Times New Roman" w:cs="Times New Roman"/>
          </w:rPr>
          <w:t>20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 a obwód roślin musi wychodzić o min. 10% poza doniczkę.</w:t>
      </w:r>
    </w:p>
    <w:p w14:paraId="6B6C3864"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Petunia ogrodowa – </w:t>
      </w:r>
      <w:r w:rsidRPr="00BA1F5B">
        <w:rPr>
          <w:rFonts w:ascii="Times New Roman" w:eastAsia="Calibri" w:hAnsi="Times New Roman" w:cs="Times New Roman"/>
          <w:i/>
        </w:rPr>
        <w:t xml:space="preserve">Petunia x </w:t>
      </w:r>
      <w:proofErr w:type="spellStart"/>
      <w:r w:rsidRPr="00BA1F5B">
        <w:rPr>
          <w:rFonts w:ascii="Times New Roman" w:eastAsia="Calibri" w:hAnsi="Times New Roman" w:cs="Times New Roman"/>
          <w:i/>
        </w:rPr>
        <w:t>hybrida</w:t>
      </w:r>
      <w:proofErr w:type="spellEnd"/>
      <w:r w:rsidRPr="00BA1F5B">
        <w:rPr>
          <w:rFonts w:ascii="Times New Roman" w:eastAsia="Calibri" w:hAnsi="Times New Roman" w:cs="Times New Roman"/>
        </w:rPr>
        <w:t xml:space="preserve"> - należy dostarczyć rośliny kwitnące, część nadziemną powinna mieć wysokość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 a obwód roślin musi wychodzić o min. 10% poza doniczkę.</w:t>
      </w:r>
    </w:p>
    <w:p w14:paraId="31BC50DC" w14:textId="77777777" w:rsidR="00BA1F5B" w:rsidRPr="00BA1F5B" w:rsidRDefault="00BA1F5B" w:rsidP="00BA1F5B">
      <w:pPr>
        <w:jc w:val="both"/>
        <w:rPr>
          <w:rFonts w:ascii="Times New Roman" w:eastAsia="Calibri" w:hAnsi="Times New Roman" w:cs="Times New Roman"/>
        </w:rPr>
      </w:pPr>
      <w:proofErr w:type="spellStart"/>
      <w:r w:rsidRPr="00BA1F5B">
        <w:rPr>
          <w:rFonts w:ascii="Times New Roman" w:eastAsia="Calibri" w:hAnsi="Times New Roman" w:cs="Times New Roman"/>
          <w:i/>
        </w:rPr>
        <w:t>Plectranthus</w:t>
      </w:r>
      <w:proofErr w:type="spellEnd"/>
      <w:r w:rsidRPr="00BA1F5B">
        <w:rPr>
          <w:rFonts w:ascii="Times New Roman" w:eastAsia="Calibri" w:hAnsi="Times New Roman" w:cs="Times New Roman"/>
        </w:rPr>
        <w:t xml:space="preserve"> - należy dostarczyć rośliny kwitnące, części nadziemne powinny mieć długość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w:t>
      </w:r>
    </w:p>
    <w:p w14:paraId="2076DD91"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Szałwia lśniąca - </w:t>
      </w:r>
      <w:proofErr w:type="spellStart"/>
      <w:r w:rsidRPr="00BA1F5B">
        <w:rPr>
          <w:rFonts w:ascii="Times New Roman" w:eastAsia="Calibri" w:hAnsi="Times New Roman" w:cs="Times New Roman"/>
          <w:i/>
        </w:rPr>
        <w:t>Salvia</w:t>
      </w:r>
      <w:proofErr w:type="spellEnd"/>
      <w:r w:rsidRPr="00BA1F5B">
        <w:rPr>
          <w:rFonts w:ascii="Times New Roman" w:eastAsia="Calibri" w:hAnsi="Times New Roman" w:cs="Times New Roman"/>
          <w:i/>
        </w:rPr>
        <w:t xml:space="preserve"> </w:t>
      </w:r>
      <w:proofErr w:type="spellStart"/>
      <w:r w:rsidRPr="00BA1F5B">
        <w:rPr>
          <w:rFonts w:ascii="Times New Roman" w:eastAsia="Calibri" w:hAnsi="Times New Roman" w:cs="Times New Roman"/>
          <w:i/>
        </w:rPr>
        <w:t>splendens</w:t>
      </w:r>
      <w:proofErr w:type="spellEnd"/>
      <w:r w:rsidRPr="00BA1F5B">
        <w:rPr>
          <w:rFonts w:ascii="Times New Roman" w:eastAsia="Calibri" w:hAnsi="Times New Roman" w:cs="Times New Roman"/>
        </w:rPr>
        <w:t xml:space="preserve"> - rośliny powinny być uszczyknięte w trakcie procesu produkcji, należy dostarczyć rośliny kwitnące, część nadziemną powinna mieć wysokość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 a obwód roślin musi wychodzić o min. 10% poza doniczkę.</w:t>
      </w:r>
    </w:p>
    <w:p w14:paraId="0B1ECEC2" w14:textId="77777777" w:rsidR="00BA1F5B" w:rsidRPr="00BA1F5B" w:rsidRDefault="00BA1F5B" w:rsidP="00BA1F5B">
      <w:pPr>
        <w:jc w:val="both"/>
        <w:rPr>
          <w:rFonts w:ascii="Times New Roman" w:eastAsia="Calibri" w:hAnsi="Times New Roman" w:cs="Times New Roman"/>
        </w:rPr>
      </w:pPr>
      <w:proofErr w:type="spellStart"/>
      <w:r w:rsidRPr="00BA1F5B">
        <w:rPr>
          <w:rFonts w:ascii="Times New Roman" w:eastAsia="Calibri" w:hAnsi="Times New Roman" w:cs="Times New Roman"/>
        </w:rPr>
        <w:t>Surfinia</w:t>
      </w:r>
      <w:proofErr w:type="spellEnd"/>
      <w:r w:rsidRPr="00BA1F5B">
        <w:rPr>
          <w:rFonts w:ascii="Times New Roman" w:eastAsia="Calibri" w:hAnsi="Times New Roman" w:cs="Times New Roman"/>
        </w:rPr>
        <w:t xml:space="preserve"> - należy dostarczyć rośliny kwitnące, części nadziemne powinny mieć długość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w:t>
      </w:r>
    </w:p>
    <w:p w14:paraId="37EE9C1A"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Aksamitka rozpierzchła - </w:t>
      </w:r>
      <w:proofErr w:type="spellStart"/>
      <w:r w:rsidRPr="00BA1F5B">
        <w:rPr>
          <w:rFonts w:ascii="Times New Roman" w:eastAsia="Calibri" w:hAnsi="Times New Roman" w:cs="Times New Roman"/>
          <w:i/>
        </w:rPr>
        <w:t>Tagetes</w:t>
      </w:r>
      <w:proofErr w:type="spellEnd"/>
      <w:r w:rsidRPr="00BA1F5B">
        <w:rPr>
          <w:rFonts w:ascii="Times New Roman" w:eastAsia="Calibri" w:hAnsi="Times New Roman" w:cs="Times New Roman"/>
          <w:i/>
        </w:rPr>
        <w:t xml:space="preserve"> </w:t>
      </w:r>
      <w:proofErr w:type="spellStart"/>
      <w:r w:rsidRPr="00BA1F5B">
        <w:rPr>
          <w:rFonts w:ascii="Times New Roman" w:eastAsia="Calibri" w:hAnsi="Times New Roman" w:cs="Times New Roman"/>
          <w:i/>
        </w:rPr>
        <w:t>patula</w:t>
      </w:r>
      <w:proofErr w:type="spellEnd"/>
      <w:r w:rsidRPr="00BA1F5B">
        <w:rPr>
          <w:rFonts w:ascii="Times New Roman" w:eastAsia="Calibri" w:hAnsi="Times New Roman" w:cs="Times New Roman"/>
        </w:rPr>
        <w:t xml:space="preserve"> -należy dostarczyć rośliny kwitnące, część nadziemną powinna mieć wysokość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 xml:space="preserve">, a obwód roślin musi wychodzić o min. 10% poza doniczkę. </w:t>
      </w:r>
    </w:p>
    <w:p w14:paraId="57E7710D"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Starzec popielny - </w:t>
      </w:r>
      <w:proofErr w:type="spellStart"/>
      <w:r w:rsidRPr="00BA1F5B">
        <w:rPr>
          <w:rFonts w:ascii="Times New Roman" w:eastAsia="Calibri" w:hAnsi="Times New Roman" w:cs="Times New Roman"/>
          <w:i/>
        </w:rPr>
        <w:t>Senecio</w:t>
      </w:r>
      <w:proofErr w:type="spellEnd"/>
      <w:r w:rsidRPr="00BA1F5B">
        <w:rPr>
          <w:rFonts w:ascii="Times New Roman" w:eastAsia="Calibri" w:hAnsi="Times New Roman" w:cs="Times New Roman"/>
          <w:i/>
        </w:rPr>
        <w:t xml:space="preserve"> cineraria</w:t>
      </w:r>
      <w:r w:rsidRPr="00BA1F5B">
        <w:rPr>
          <w:rFonts w:ascii="Times New Roman" w:eastAsia="Calibri" w:hAnsi="Times New Roman" w:cs="Times New Roman"/>
        </w:rPr>
        <w:t xml:space="preserve"> - część nadziemną powinna mieć wysokość min. </w:t>
      </w:r>
      <w:smartTag w:uri="urn:schemas-microsoft-com:office:smarttags" w:element="metricconverter">
        <w:smartTagPr>
          <w:attr w:name="ProductID" w:val="10 cm"/>
        </w:smartTagPr>
        <w:r w:rsidRPr="00BA1F5B">
          <w:rPr>
            <w:rFonts w:ascii="Times New Roman" w:eastAsia="Calibri" w:hAnsi="Times New Roman" w:cs="Times New Roman"/>
          </w:rPr>
          <w:t>10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9 cm"/>
        </w:smartTagPr>
        <w:r w:rsidRPr="00BA1F5B">
          <w:rPr>
            <w:rFonts w:ascii="Times New Roman" w:eastAsia="Calibri" w:hAnsi="Times New Roman" w:cs="Times New Roman"/>
          </w:rPr>
          <w:t>9 cm</w:t>
        </w:r>
      </w:smartTag>
      <w:r w:rsidRPr="00BA1F5B">
        <w:rPr>
          <w:rFonts w:ascii="Times New Roman" w:eastAsia="Calibri" w:hAnsi="Times New Roman" w:cs="Times New Roman"/>
        </w:rPr>
        <w:t xml:space="preserve">, a obwód roślin musi wychodzić o min. 10% poza doniczkę. </w:t>
      </w:r>
    </w:p>
    <w:p w14:paraId="64E8F73B"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Paciorecznik - </w:t>
      </w:r>
      <w:proofErr w:type="spellStart"/>
      <w:r w:rsidRPr="00BA1F5B">
        <w:rPr>
          <w:rFonts w:ascii="Times New Roman" w:eastAsia="Calibri" w:hAnsi="Times New Roman" w:cs="Times New Roman"/>
          <w:i/>
        </w:rPr>
        <w:t>Canna</w:t>
      </w:r>
      <w:proofErr w:type="spellEnd"/>
      <w:r w:rsidRPr="00BA1F5B">
        <w:rPr>
          <w:rFonts w:ascii="Times New Roman" w:eastAsia="Calibri" w:hAnsi="Times New Roman" w:cs="Times New Roman"/>
        </w:rPr>
        <w:t xml:space="preserve"> - należy dostarczyć rośliny kwitnące, część nadziemną powinna mieć wysokość min. </w:t>
      </w:r>
      <w:smartTag w:uri="urn:schemas-microsoft-com:office:smarttags" w:element="metricconverter">
        <w:smartTagPr>
          <w:attr w:name="ProductID" w:val="50 cm"/>
        </w:smartTagPr>
        <w:r w:rsidRPr="00BA1F5B">
          <w:rPr>
            <w:rFonts w:ascii="Times New Roman" w:eastAsia="Calibri" w:hAnsi="Times New Roman" w:cs="Times New Roman"/>
          </w:rPr>
          <w:t>50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w:t>
      </w:r>
    </w:p>
    <w:p w14:paraId="586187C5"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Paciorecznik ‘Meteor’ - </w:t>
      </w:r>
      <w:proofErr w:type="spellStart"/>
      <w:r w:rsidRPr="00BA1F5B">
        <w:rPr>
          <w:rFonts w:ascii="Times New Roman" w:eastAsia="Calibri" w:hAnsi="Times New Roman" w:cs="Times New Roman"/>
          <w:i/>
        </w:rPr>
        <w:t>Canna</w:t>
      </w:r>
      <w:proofErr w:type="spellEnd"/>
      <w:r w:rsidRPr="00BA1F5B">
        <w:rPr>
          <w:rFonts w:ascii="Times New Roman" w:eastAsia="Calibri" w:hAnsi="Times New Roman" w:cs="Times New Roman"/>
          <w:i/>
        </w:rPr>
        <w:t xml:space="preserve"> 'Meteor'</w:t>
      </w:r>
      <w:r w:rsidRPr="00BA1F5B">
        <w:rPr>
          <w:rFonts w:ascii="Times New Roman" w:eastAsia="Calibri" w:hAnsi="Times New Roman" w:cs="Times New Roman"/>
        </w:rPr>
        <w:t xml:space="preserve"> - należy dostarczyć rośliny kwitnące, część nadziemną powinna mieć wysokość min. </w:t>
      </w:r>
      <w:smartTag w:uri="urn:schemas-microsoft-com:office:smarttags" w:element="metricconverter">
        <w:smartTagPr>
          <w:attr w:name="ProductID" w:val="30 cm"/>
        </w:smartTagPr>
        <w:r w:rsidRPr="00BA1F5B">
          <w:rPr>
            <w:rFonts w:ascii="Times New Roman" w:eastAsia="Calibri" w:hAnsi="Times New Roman" w:cs="Times New Roman"/>
          </w:rPr>
          <w:t>30 cm</w:t>
        </w:r>
      </w:smartTag>
      <w:r w:rsidRPr="00BA1F5B">
        <w:rPr>
          <w:rFonts w:ascii="Times New Roman" w:eastAsia="Calibri" w:hAnsi="Times New Roman" w:cs="Times New Roman"/>
        </w:rPr>
        <w:t xml:space="preserve">, pełne na obwodzie, doniczka średnicy min. </w:t>
      </w:r>
      <w:smartTag w:uri="urn:schemas-microsoft-com:office:smarttags" w:element="metricconverter">
        <w:smartTagPr>
          <w:attr w:name="ProductID" w:val="15 cm"/>
        </w:smartTagPr>
        <w:r w:rsidRPr="00BA1F5B">
          <w:rPr>
            <w:rFonts w:ascii="Times New Roman" w:eastAsia="Calibri" w:hAnsi="Times New Roman" w:cs="Times New Roman"/>
          </w:rPr>
          <w:t>15 cm</w:t>
        </w:r>
      </w:smartTag>
      <w:r w:rsidRPr="00BA1F5B">
        <w:rPr>
          <w:rFonts w:ascii="Times New Roman" w:eastAsia="Calibri" w:hAnsi="Times New Roman" w:cs="Times New Roman"/>
        </w:rPr>
        <w:t>.</w:t>
      </w:r>
    </w:p>
    <w:p w14:paraId="30A27BA4"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Materiał roślinny co najmniej w 30% musi być wyprodukowany metodami ekologicznymi zgodnie </w:t>
      </w:r>
      <w:r w:rsidRPr="00BA1F5B">
        <w:rPr>
          <w:rFonts w:ascii="Times New Roman" w:eastAsia="Calibri" w:hAnsi="Times New Roman" w:cs="Times New Roman"/>
        </w:rPr>
        <w:br/>
        <w:t>z rozporządzeniem (WE) nr 834/2007.</w:t>
      </w:r>
    </w:p>
    <w:p w14:paraId="646E0BB5" w14:textId="77777777" w:rsidR="00BA1F5B" w:rsidRPr="00BA1F5B" w:rsidRDefault="00BA1F5B" w:rsidP="00BA1F5B">
      <w:pPr>
        <w:keepNext/>
        <w:spacing w:before="240" w:after="60" w:line="240" w:lineRule="auto"/>
        <w:outlineLvl w:val="1"/>
        <w:rPr>
          <w:rFonts w:ascii="Times New Roman" w:eastAsia="Times New Roman" w:hAnsi="Times New Roman" w:cs="Times New Roman"/>
          <w:b/>
          <w:bCs/>
          <w:iCs/>
          <w:snapToGrid w:val="0"/>
          <w:lang w:val="x-none" w:eastAsia="pl-PL"/>
        </w:rPr>
      </w:pPr>
      <w:bookmarkStart w:id="19" w:name="_Toc442886836"/>
      <w:r w:rsidRPr="00BA1F5B">
        <w:rPr>
          <w:rFonts w:ascii="Times New Roman" w:eastAsia="Times New Roman" w:hAnsi="Times New Roman" w:cs="Times New Roman"/>
          <w:b/>
          <w:bCs/>
          <w:iCs/>
          <w:snapToGrid w:val="0"/>
          <w:lang w:eastAsia="pl-PL"/>
        </w:rPr>
        <w:lastRenderedPageBreak/>
        <w:t xml:space="preserve">ł) </w:t>
      </w:r>
      <w:r w:rsidRPr="00BA1F5B">
        <w:rPr>
          <w:rFonts w:ascii="Times New Roman" w:eastAsia="Times New Roman" w:hAnsi="Times New Roman" w:cs="Times New Roman"/>
          <w:b/>
          <w:bCs/>
          <w:iCs/>
          <w:snapToGrid w:val="0"/>
          <w:lang w:val="x-none" w:eastAsia="pl-PL"/>
        </w:rPr>
        <w:t>Woda</w:t>
      </w:r>
      <w:bookmarkEnd w:id="19"/>
      <w:r w:rsidRPr="00BA1F5B">
        <w:rPr>
          <w:rFonts w:ascii="Times New Roman" w:eastAsia="Times New Roman" w:hAnsi="Times New Roman" w:cs="Times New Roman"/>
          <w:b/>
          <w:bCs/>
          <w:iCs/>
          <w:snapToGrid w:val="0"/>
          <w:lang w:val="x-none" w:eastAsia="pl-PL"/>
        </w:rPr>
        <w:t>:</w:t>
      </w:r>
    </w:p>
    <w:p w14:paraId="6CC40361" w14:textId="5CB0E69D" w:rsid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Woda do podlewania może być wykorzystywana z miejscowych hydrantów wodociągowej sieci gminnej lub innych zbiorników otwartych lub zamkniętych.</w:t>
      </w:r>
    </w:p>
    <w:p w14:paraId="26124123" w14:textId="6ABC97C7" w:rsidR="0003152A" w:rsidRDefault="0003152A" w:rsidP="0003152A">
      <w:pPr>
        <w:pStyle w:val="Akapitzlist"/>
        <w:numPr>
          <w:ilvl w:val="0"/>
          <w:numId w:val="24"/>
        </w:numPr>
        <w:spacing w:after="0"/>
        <w:jc w:val="both"/>
        <w:rPr>
          <w:rFonts w:ascii="Times New Roman" w:eastAsia="Calibri" w:hAnsi="Times New Roman" w:cs="Times New Roman"/>
          <w:b/>
          <w:bCs/>
          <w:u w:val="single"/>
        </w:rPr>
      </w:pPr>
      <w:r w:rsidRPr="007E5EDB">
        <w:rPr>
          <w:rFonts w:ascii="Times New Roman" w:eastAsia="Calibri" w:hAnsi="Times New Roman" w:cs="Times New Roman"/>
          <w:b/>
          <w:bCs/>
          <w:u w:val="single"/>
        </w:rPr>
        <w:t xml:space="preserve">SPRZĘT: </w:t>
      </w:r>
    </w:p>
    <w:p w14:paraId="6017ACE5" w14:textId="77777777" w:rsidR="0003152A" w:rsidRDefault="0003152A" w:rsidP="0003152A">
      <w:pPr>
        <w:pStyle w:val="Akapitzlist"/>
        <w:spacing w:after="0"/>
        <w:jc w:val="both"/>
        <w:rPr>
          <w:rFonts w:ascii="Times New Roman" w:eastAsia="Calibri" w:hAnsi="Times New Roman" w:cs="Times New Roman"/>
          <w:b/>
          <w:bCs/>
          <w:u w:val="single"/>
        </w:rPr>
      </w:pPr>
    </w:p>
    <w:p w14:paraId="25599257" w14:textId="77777777" w:rsidR="0003152A" w:rsidRDefault="0003152A" w:rsidP="0003152A">
      <w:pPr>
        <w:spacing w:after="0"/>
        <w:jc w:val="both"/>
        <w:rPr>
          <w:rFonts w:ascii="Times New Roman" w:eastAsia="Calibri" w:hAnsi="Times New Roman" w:cs="Times New Roman"/>
        </w:rPr>
      </w:pPr>
      <w:r w:rsidRPr="001B07D0">
        <w:rPr>
          <w:rFonts w:ascii="Times New Roman" w:eastAsia="Calibri" w:hAnsi="Times New Roman" w:cs="Times New Roman"/>
        </w:rPr>
        <w:t>Wykonawca</w:t>
      </w:r>
      <w:r>
        <w:rPr>
          <w:rFonts w:ascii="Times New Roman" w:eastAsia="Calibri" w:hAnsi="Times New Roman" w:cs="Times New Roman"/>
        </w:rPr>
        <w:t xml:space="preserve"> zapewni niezbędny sprzęt do wykonania prac.</w:t>
      </w:r>
    </w:p>
    <w:p w14:paraId="784FD70A" w14:textId="77777777" w:rsidR="0003152A" w:rsidRPr="001B07D0" w:rsidRDefault="0003152A" w:rsidP="0003152A">
      <w:pPr>
        <w:spacing w:after="0"/>
        <w:jc w:val="both"/>
        <w:rPr>
          <w:rFonts w:ascii="Times New Roman" w:eastAsia="Calibri" w:hAnsi="Times New Roman" w:cs="Times New Roman"/>
        </w:rPr>
      </w:pPr>
    </w:p>
    <w:p w14:paraId="3B12AAB9" w14:textId="022C91B6" w:rsidR="0003152A" w:rsidRDefault="0003152A" w:rsidP="0003152A">
      <w:pPr>
        <w:spacing w:after="0"/>
        <w:jc w:val="both"/>
        <w:rPr>
          <w:rFonts w:ascii="Times New Roman" w:eastAsia="Calibri" w:hAnsi="Times New Roman" w:cs="Times New Roman"/>
        </w:rPr>
      </w:pPr>
      <w:r>
        <w:rPr>
          <w:rFonts w:ascii="Times New Roman" w:eastAsia="Calibri" w:hAnsi="Times New Roman" w:cs="Times New Roman"/>
        </w:rPr>
        <w:t>Wykonawca jest zobowiązany do użycia jedynie takiego sprzętu, który nie spowoduje niekorzystnego wpływu na jakość wykonywanych prac.</w:t>
      </w:r>
    </w:p>
    <w:p w14:paraId="02DE9451" w14:textId="77777777" w:rsidR="003C3F5E" w:rsidRDefault="003C3F5E" w:rsidP="0003152A">
      <w:pPr>
        <w:spacing w:after="0"/>
        <w:jc w:val="both"/>
        <w:rPr>
          <w:rFonts w:ascii="Times New Roman" w:eastAsia="Calibri" w:hAnsi="Times New Roman" w:cs="Times New Roman"/>
        </w:rPr>
      </w:pPr>
    </w:p>
    <w:p w14:paraId="562C4190" w14:textId="531CA0B1" w:rsidR="0003152A" w:rsidRDefault="0003152A" w:rsidP="0003152A">
      <w:pPr>
        <w:spacing w:after="0"/>
        <w:jc w:val="both"/>
        <w:rPr>
          <w:rFonts w:ascii="Times New Roman" w:eastAsia="Calibri" w:hAnsi="Times New Roman" w:cs="Times New Roman"/>
        </w:rPr>
      </w:pPr>
      <w:r>
        <w:rPr>
          <w:rFonts w:ascii="Times New Roman" w:eastAsia="Calibri" w:hAnsi="Times New Roman" w:cs="Times New Roman"/>
        </w:rPr>
        <w:t>Wszelkie zanieczyszczenia powstałe przy konserwacji należy wywieźć tego samego dnia po skończonej pracy</w:t>
      </w:r>
      <w:r w:rsidR="003C3F5E">
        <w:rPr>
          <w:rFonts w:ascii="Times New Roman" w:eastAsia="Calibri" w:hAnsi="Times New Roman" w:cs="Times New Roman"/>
        </w:rPr>
        <w:t>.</w:t>
      </w:r>
    </w:p>
    <w:p w14:paraId="098C0954" w14:textId="77777777" w:rsidR="0003152A" w:rsidRPr="00BA1F5B" w:rsidRDefault="0003152A" w:rsidP="00BA1F5B">
      <w:pPr>
        <w:jc w:val="both"/>
        <w:rPr>
          <w:rFonts w:ascii="Times New Roman" w:eastAsia="Calibri" w:hAnsi="Times New Roman" w:cs="Times New Roman"/>
        </w:rPr>
      </w:pPr>
    </w:p>
    <w:p w14:paraId="6793DC5F" w14:textId="7CB02D62" w:rsidR="00BA1F5B" w:rsidRPr="00BE0590" w:rsidRDefault="00BE0590" w:rsidP="00BE0590">
      <w:pPr>
        <w:pStyle w:val="Akapitzlist"/>
        <w:keepNext/>
        <w:numPr>
          <w:ilvl w:val="0"/>
          <w:numId w:val="24"/>
        </w:numPr>
        <w:spacing w:before="240" w:after="60" w:line="240" w:lineRule="auto"/>
        <w:jc w:val="both"/>
        <w:outlineLvl w:val="1"/>
        <w:rPr>
          <w:rFonts w:ascii="Times New Roman" w:eastAsia="Times New Roman" w:hAnsi="Times New Roman" w:cs="Times New Roman"/>
          <w:b/>
          <w:color w:val="000000"/>
          <w:u w:val="single"/>
          <w:lang w:val="x-none" w:eastAsia="x-none"/>
        </w:rPr>
      </w:pPr>
      <w:bookmarkStart w:id="20" w:name="_Toc442886845"/>
      <w:r w:rsidRPr="00BE0590">
        <w:rPr>
          <w:rFonts w:ascii="Times New Roman" w:eastAsia="Times New Roman" w:hAnsi="Times New Roman" w:cs="Times New Roman"/>
          <w:b/>
          <w:bCs/>
          <w:iCs/>
          <w:snapToGrid w:val="0"/>
          <w:lang w:eastAsia="pl-PL"/>
        </w:rPr>
        <w:t xml:space="preserve">   </w:t>
      </w:r>
      <w:r w:rsidR="00BA1F5B" w:rsidRPr="00BE0590">
        <w:rPr>
          <w:rFonts w:ascii="Times New Roman" w:eastAsia="Times New Roman" w:hAnsi="Times New Roman" w:cs="Times New Roman"/>
          <w:b/>
          <w:color w:val="000000"/>
          <w:u w:val="single"/>
          <w:lang w:val="x-none" w:eastAsia="x-none"/>
        </w:rPr>
        <w:t>TRANSPORT</w:t>
      </w:r>
      <w:bookmarkEnd w:id="20"/>
      <w:r w:rsidR="00BA1F5B" w:rsidRPr="00BE0590">
        <w:rPr>
          <w:rFonts w:ascii="Times New Roman" w:eastAsia="Times New Roman" w:hAnsi="Times New Roman" w:cs="Times New Roman"/>
          <w:b/>
          <w:color w:val="000000"/>
          <w:u w:val="single"/>
          <w:lang w:val="x-none" w:eastAsia="x-none"/>
        </w:rPr>
        <w:t>:</w:t>
      </w:r>
    </w:p>
    <w:p w14:paraId="2E7A044D" w14:textId="77777777" w:rsidR="00BA1F5B" w:rsidRPr="00BA1F5B" w:rsidRDefault="00BA1F5B" w:rsidP="00BA1F5B">
      <w:pPr>
        <w:keepNext/>
        <w:spacing w:before="240" w:after="60" w:line="240" w:lineRule="auto"/>
        <w:jc w:val="both"/>
        <w:outlineLvl w:val="1"/>
        <w:rPr>
          <w:rFonts w:ascii="Times New Roman" w:eastAsia="Times New Roman" w:hAnsi="Times New Roman" w:cs="Times New Roman"/>
          <w:b/>
          <w:bCs/>
          <w:iCs/>
          <w:snapToGrid w:val="0"/>
          <w:lang w:val="x-none" w:eastAsia="pl-PL"/>
        </w:rPr>
      </w:pPr>
      <w:bookmarkStart w:id="21" w:name="_Toc442886846"/>
      <w:r w:rsidRPr="00BA1F5B">
        <w:rPr>
          <w:rFonts w:ascii="Times New Roman" w:eastAsia="Times New Roman" w:hAnsi="Times New Roman" w:cs="Times New Roman"/>
          <w:b/>
          <w:bCs/>
          <w:iCs/>
          <w:snapToGrid w:val="0"/>
          <w:lang w:val="x-none" w:eastAsia="pl-PL"/>
        </w:rPr>
        <w:t>Transport wymagania ogólne</w:t>
      </w:r>
      <w:bookmarkEnd w:id="21"/>
      <w:r w:rsidRPr="00BA1F5B">
        <w:rPr>
          <w:rFonts w:ascii="Times New Roman" w:eastAsia="Times New Roman" w:hAnsi="Times New Roman" w:cs="Times New Roman"/>
          <w:b/>
          <w:bCs/>
          <w:iCs/>
          <w:snapToGrid w:val="0"/>
          <w:lang w:val="x-none" w:eastAsia="pl-PL"/>
        </w:rPr>
        <w:t>:</w:t>
      </w:r>
    </w:p>
    <w:p w14:paraId="1A03C502"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Transport drzew i krzewów, innych roślin oraz materiałów do zieleni może być dowolny pod warunkiem, że nie uszkodzi, ani też nie pogorszy jakości transportowanych materiałów.</w:t>
      </w:r>
    </w:p>
    <w:p w14:paraId="1DA998B3"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Podczas transportu materiału roślinnego szczególną uwagę należy zwrócić już w szkółce i podczas transportu na zabezpieczenie systemu korzeniowego i pędów przed uszkodzeniami. Wszelkie uszkodzenia i złamania powinny być oczyszczone.</w:t>
      </w:r>
    </w:p>
    <w:p w14:paraId="0E53BCA2"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System korzeniowy należy przenosić z substratem, w którym rosła roślina i starannie opakować odpowiednim materiałem. Bryła korzeniowa powinna być nienaruszona, wolna od chwastów </w:t>
      </w:r>
      <w:r w:rsidRPr="00BA1F5B">
        <w:rPr>
          <w:rFonts w:ascii="Times New Roman" w:eastAsia="Calibri" w:hAnsi="Times New Roman" w:cs="Times New Roman"/>
        </w:rPr>
        <w:br/>
        <w:t>i starannie zabezpieczona do momentu zakończenia sadzenia.</w:t>
      </w:r>
    </w:p>
    <w:p w14:paraId="3D784FC5"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Przed posadzeniem roślin korzenie należy zabezpieczyć przed wyschnięciem i przemrożeniem poprzez zadołowanie, okrycie słomą lub innym odpowiednim materiałem.</w:t>
      </w:r>
    </w:p>
    <w:p w14:paraId="4B9905E4"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Czas pomiędzy załadunkiem materiału roślinnego w szkółce, a jego posadzeniem powinien być skrócony do minimum. Należy dopilnować, aby materiał zapakowany w szkółce nie przesechł podczas transportu oraz składowania na placu budowy. Jeżeli rośliny nie mogą być posadzone w dniu ich dostarczenia materiał powinien być odpakowany i przechowywany w miejscu zacienionym </w:t>
      </w:r>
      <w:r w:rsidRPr="00BA1F5B">
        <w:rPr>
          <w:rFonts w:ascii="Times New Roman" w:eastAsia="Calibri" w:hAnsi="Times New Roman" w:cs="Times New Roman"/>
        </w:rPr>
        <w:br/>
        <w:t>z możliwością podlewania.</w:t>
      </w:r>
    </w:p>
    <w:p w14:paraId="4883E70D"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W czasie transportu materiał roślinny musi być zabezpieczony przed uszkodzeniem bryły korzeniowej </w:t>
      </w:r>
      <w:r w:rsidRPr="00BA1F5B">
        <w:rPr>
          <w:rFonts w:ascii="Times New Roman" w:eastAsia="Calibri" w:hAnsi="Times New Roman" w:cs="Times New Roman"/>
        </w:rPr>
        <w:br/>
        <w:t>i pędów.</w:t>
      </w:r>
    </w:p>
    <w:p w14:paraId="0743B4CB"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Dodatkowo w przypadku bylin, traw ozdobnych, pnączy i roślin okrywowych oraz kwiatów jednorocznych przygotowane do transportu rośliny po wyjęciu z ziemi należy przechowywać </w:t>
      </w:r>
      <w:r w:rsidRPr="00BA1F5B">
        <w:rPr>
          <w:rFonts w:ascii="Times New Roman" w:eastAsia="Calibri" w:hAnsi="Times New Roman" w:cs="Times New Roman"/>
        </w:rPr>
        <w:br/>
        <w:t>w miejscach osłoniętych i zacienionych. W przypadku nie transportowania roślin w ciągu kilku godzin od wyjęcia z ziemi, należy je spryskać wodą (pędy roślin pakowanych nie powinny być jednak mokre, aby unikać zaparzenia).</w:t>
      </w:r>
    </w:p>
    <w:p w14:paraId="4B7B85C5"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Rośliny należy przewozić w warunkach zabezpieczających je przed wstrząsami, uszkodzeniami </w:t>
      </w:r>
      <w:r w:rsidRPr="00BA1F5B">
        <w:rPr>
          <w:rFonts w:ascii="Times New Roman" w:eastAsia="Calibri" w:hAnsi="Times New Roman" w:cs="Times New Roman"/>
        </w:rPr>
        <w:br/>
        <w:t>i wyschnięciem. Przy przesyłaniu na dalsze odległości, rośliny należy przewozić szybkimi i zakrytymi środkami transportu. W okresie wysokich temperatur przewóz powinien być w miarę możliwości dokonywany nocą.</w:t>
      </w:r>
    </w:p>
    <w:p w14:paraId="5CC7AEFB" w14:textId="4316F1A8"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lastRenderedPageBreak/>
        <w:t>Wszelkie zanieczyszczania powstałe przy pracach pielęgnacyjnych i konserwacyjnych należy wywieźć tego samego dnia po wykonanej pracy, nie dopuszcza się pozostawiania zanieczyszczeń na obiekcie do dnia następnego.</w:t>
      </w:r>
    </w:p>
    <w:p w14:paraId="7390B9E8"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Transport wody powinien odbywać się beczkowozami.</w:t>
      </w:r>
    </w:p>
    <w:p w14:paraId="1238FA9C" w14:textId="77777777" w:rsidR="00BA1F5B" w:rsidRPr="00BA1F5B" w:rsidRDefault="00BA1F5B" w:rsidP="00BA1F5B">
      <w:pPr>
        <w:keepNext/>
        <w:numPr>
          <w:ilvl w:val="0"/>
          <w:numId w:val="24"/>
        </w:numPr>
        <w:spacing w:before="240" w:after="60" w:line="240" w:lineRule="auto"/>
        <w:outlineLvl w:val="1"/>
        <w:rPr>
          <w:rFonts w:ascii="Times New Roman" w:eastAsia="Times New Roman" w:hAnsi="Times New Roman" w:cs="Times New Roman"/>
          <w:b/>
          <w:bCs/>
          <w:iCs/>
          <w:snapToGrid w:val="0"/>
          <w:u w:val="single"/>
          <w:lang w:val="x-none" w:eastAsia="pl-PL"/>
        </w:rPr>
      </w:pPr>
      <w:bookmarkStart w:id="22" w:name="_Toc442886848"/>
      <w:r w:rsidRPr="00BA1F5B">
        <w:rPr>
          <w:rFonts w:ascii="Times New Roman" w:eastAsia="Times New Roman" w:hAnsi="Times New Roman" w:cs="Times New Roman"/>
          <w:b/>
          <w:bCs/>
          <w:iCs/>
          <w:snapToGrid w:val="0"/>
          <w:u w:val="single"/>
          <w:lang w:val="x-none" w:eastAsia="pl-PL"/>
        </w:rPr>
        <w:t>WYKONANIE PRAC WYMAGANIA OGÓLNE</w:t>
      </w:r>
      <w:bookmarkEnd w:id="22"/>
      <w:r w:rsidRPr="00BA1F5B">
        <w:rPr>
          <w:rFonts w:ascii="Times New Roman" w:eastAsia="Times New Roman" w:hAnsi="Times New Roman" w:cs="Times New Roman"/>
          <w:b/>
          <w:bCs/>
          <w:iCs/>
          <w:snapToGrid w:val="0"/>
          <w:u w:val="single"/>
          <w:lang w:val="x-none" w:eastAsia="pl-PL"/>
        </w:rPr>
        <w:t>:</w:t>
      </w:r>
    </w:p>
    <w:p w14:paraId="2EF2F9EE" w14:textId="36542164" w:rsidR="00BA1F5B" w:rsidRPr="00BA1F5B" w:rsidRDefault="00BA1F5B" w:rsidP="00BA1F5B">
      <w:pPr>
        <w:keepNext/>
        <w:spacing w:before="240" w:after="60" w:line="240" w:lineRule="auto"/>
        <w:jc w:val="both"/>
        <w:outlineLvl w:val="1"/>
        <w:rPr>
          <w:rFonts w:ascii="Times New Roman" w:eastAsia="Times New Roman" w:hAnsi="Times New Roman" w:cs="Times New Roman"/>
          <w:b/>
          <w:bCs/>
          <w:iCs/>
          <w:snapToGrid w:val="0"/>
          <w:lang w:val="x-none" w:eastAsia="pl-PL"/>
        </w:rPr>
      </w:pPr>
      <w:r w:rsidRPr="00BA1F5B">
        <w:rPr>
          <w:rFonts w:ascii="Times New Roman" w:eastAsia="Times New Roman" w:hAnsi="Times New Roman" w:cs="Times New Roman"/>
          <w:b/>
          <w:bCs/>
          <w:iCs/>
          <w:snapToGrid w:val="0"/>
          <w:lang w:val="x-none" w:eastAsia="pl-PL"/>
        </w:rPr>
        <w:t>Wykonawca prac jest odpowiedzialny za jakość wykonania prac</w:t>
      </w:r>
      <w:r w:rsidR="00A334B6">
        <w:rPr>
          <w:rFonts w:ascii="Times New Roman" w:eastAsia="Times New Roman" w:hAnsi="Times New Roman" w:cs="Times New Roman"/>
          <w:b/>
          <w:bCs/>
          <w:iCs/>
          <w:snapToGrid w:val="0"/>
          <w:lang w:eastAsia="pl-PL"/>
        </w:rPr>
        <w:t>,</w:t>
      </w:r>
      <w:r w:rsidRPr="00BA1F5B">
        <w:rPr>
          <w:rFonts w:ascii="Times New Roman" w:eastAsia="Times New Roman" w:hAnsi="Times New Roman" w:cs="Times New Roman"/>
          <w:b/>
          <w:bCs/>
          <w:iCs/>
          <w:snapToGrid w:val="0"/>
          <w:lang w:val="x-none" w:eastAsia="pl-PL"/>
        </w:rPr>
        <w:t xml:space="preserve"> za zgodność ze SWZ oraz poleceniami INTZ.</w:t>
      </w:r>
    </w:p>
    <w:p w14:paraId="3A6AEF56"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Wykonawca uzyska wymagane uzgodnienia odnośnie sposobu i czasokresu przeprowadzenia prac </w:t>
      </w:r>
      <w:r w:rsidRPr="00BA1F5B">
        <w:rPr>
          <w:rFonts w:ascii="Times New Roman" w:eastAsia="Calibri" w:hAnsi="Times New Roman" w:cs="Times New Roman"/>
        </w:rPr>
        <w:br/>
        <w:t>w obrębie linii napowietrznych i podziemnego uzbrojenia terenu z właścicielami tych urządzeń. Wykonawca zastosuje się do ich zaleceń. Opłaty za uzgodnienia i ewentualne wyłączenia poniesie Wykonawca.</w:t>
      </w:r>
    </w:p>
    <w:p w14:paraId="336C81D9"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Wszelkie kolizje i awarie związane z mediami (uzbrojenie podziemne oraz linie napowietrzne) należy zgłaszać bezpośrednio do odpowiednich służb odpowiedzialnych za prawidłowe funkcjonowanie urządzeń technicznych tj. Pogotowia Energetycznego, Gazowego, Wodociągowego, Operatorów Telefonii.</w:t>
      </w:r>
    </w:p>
    <w:p w14:paraId="64BE1FDF"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Wykonawca dostarczy Zamawiającemu kopie dokumentów potwierdzających posiadanie przez pracowników stosownych uprawnień, tam gdzie jest ono wymagane przepisami.</w:t>
      </w:r>
    </w:p>
    <w:p w14:paraId="6CD99722"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xml:space="preserve"> W przypadku osób wykonujących czynności przy realizacji zamówienia, a nieposiadających wymaganych uprawnień, INTZ może wstrzymać realizację prac.</w:t>
      </w:r>
    </w:p>
    <w:p w14:paraId="7287ED7B"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Wykonawca zapewni organizację ruchu w pasie drogowym na czas wykonywania prac przy drzewach przyulicznych w uzgodnieniu z Zarządem Dróg Powiatowych, Wojewódzkich, Krajowych itp. Itd. oraz zgłosi potrzebę zajęcia pasa drogowego. Jeżeli będzie wymagany zatwierdzony projekt organizacji ruchu Wykonawca pokryje jego koszty oraz przedłoży go INTZ przed przystąpieniem do prac.</w:t>
      </w:r>
    </w:p>
    <w:p w14:paraId="63AE8AE2" w14:textId="096926E1"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Wszelkie odpady i zanieczyszczania powstałe przy pracach pielęgnacyjnych i konserwacyjnych, należy wywieźć tego samego dnia po wykonanej pracy,</w:t>
      </w:r>
      <w:r w:rsidR="007E5EDB">
        <w:rPr>
          <w:rFonts w:ascii="Times New Roman" w:eastAsia="Calibri" w:hAnsi="Times New Roman" w:cs="Times New Roman"/>
        </w:rPr>
        <w:t xml:space="preserve"> </w:t>
      </w:r>
      <w:r w:rsidRPr="00BA1F5B">
        <w:rPr>
          <w:rFonts w:ascii="Times New Roman" w:eastAsia="Calibri" w:hAnsi="Times New Roman" w:cs="Times New Roman"/>
        </w:rPr>
        <w:t xml:space="preserve">nie dopuszcza się pozostawiania zanieczyszczeń, </w:t>
      </w:r>
      <w:r w:rsidR="007E5EDB">
        <w:rPr>
          <w:rFonts w:ascii="Times New Roman" w:eastAsia="Calibri" w:hAnsi="Times New Roman" w:cs="Times New Roman"/>
        </w:rPr>
        <w:br/>
      </w:r>
      <w:r w:rsidRPr="00BA1F5B">
        <w:rPr>
          <w:rFonts w:ascii="Times New Roman" w:eastAsia="Calibri" w:hAnsi="Times New Roman" w:cs="Times New Roman"/>
        </w:rPr>
        <w:t>w tym m.in. zgrabionej trawy, liści i śmieci, worków z odpadami po pielęgnacji i konserwacji na obiekcie do dnia następnego.</w:t>
      </w:r>
    </w:p>
    <w:p w14:paraId="3A12DC0A"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Wykonawca zobowiązany jest do stosowania odzieży roboczej każdorazowo przy wykonywaniu prac na poszczególnych obiektach, o jednolitym kroju, kolorystyce oraz zawierającej logo firmy, którą reprezentuje Wykonawca.</w:t>
      </w:r>
    </w:p>
    <w:p w14:paraId="0090409B" w14:textId="77777777" w:rsidR="00BA1F5B" w:rsidRPr="00BA1F5B" w:rsidRDefault="00BA1F5B" w:rsidP="00BA1F5B">
      <w:pPr>
        <w:spacing w:after="0" w:line="240" w:lineRule="auto"/>
        <w:jc w:val="both"/>
        <w:rPr>
          <w:rFonts w:ascii="Times New Roman" w:eastAsia="Calibri" w:hAnsi="Times New Roman" w:cs="Times New Roman"/>
        </w:rPr>
      </w:pPr>
      <w:r w:rsidRPr="00BA1F5B">
        <w:rPr>
          <w:rFonts w:ascii="Times New Roman" w:eastAsia="Calibri" w:hAnsi="Times New Roman" w:cs="Times New Roman"/>
        </w:rPr>
        <w:t xml:space="preserve">W przypadku prowadzenia przez Wykonawcę prac niezgodnie zasadami BHP, sztuką ogrodową lub poleceniami INTZ prace mogą zostać wstrzymane przez INTZ. </w:t>
      </w:r>
    </w:p>
    <w:p w14:paraId="390B2D09" w14:textId="77777777" w:rsidR="00BA1F5B" w:rsidRPr="00BA1F5B" w:rsidRDefault="00BA1F5B" w:rsidP="00BA1F5B">
      <w:pPr>
        <w:spacing w:after="0" w:line="240" w:lineRule="auto"/>
        <w:jc w:val="both"/>
        <w:rPr>
          <w:rFonts w:ascii="Times New Roman" w:eastAsia="Calibri" w:hAnsi="Times New Roman" w:cs="Times New Roman"/>
        </w:rPr>
      </w:pPr>
      <w:r w:rsidRPr="00BA1F5B">
        <w:rPr>
          <w:rFonts w:ascii="Times New Roman" w:eastAsia="Calibri" w:hAnsi="Times New Roman" w:cs="Times New Roman"/>
        </w:rPr>
        <w:t xml:space="preserve">Wykonawca na własny koszt zagospodaruje wszelkie powstałe odpady zgodnie z ustawą z dnia </w:t>
      </w:r>
      <w:r w:rsidRPr="00BA1F5B">
        <w:rPr>
          <w:rFonts w:ascii="Times New Roman" w:eastAsia="Calibri" w:hAnsi="Times New Roman" w:cs="Times New Roman"/>
        </w:rPr>
        <w:br/>
        <w:t xml:space="preserve">14 grudnia 2012 roku o odpadach oraz ustawą z dnia 13 września 1996 roku o utrzymaniu czystości </w:t>
      </w:r>
      <w:r w:rsidRPr="00BA1F5B">
        <w:rPr>
          <w:rFonts w:ascii="Times New Roman" w:eastAsia="Calibri" w:hAnsi="Times New Roman" w:cs="Times New Roman"/>
        </w:rPr>
        <w:br/>
        <w:t>i porządku w gminach.</w:t>
      </w:r>
    </w:p>
    <w:p w14:paraId="7CCB8AFB" w14:textId="77777777" w:rsidR="00BA1F5B" w:rsidRPr="00BA1F5B" w:rsidRDefault="00BA1F5B" w:rsidP="00BA1F5B">
      <w:pPr>
        <w:spacing w:after="0" w:line="240" w:lineRule="auto"/>
        <w:jc w:val="both"/>
        <w:rPr>
          <w:rFonts w:ascii="Times New Roman" w:eastAsia="Calibri" w:hAnsi="Times New Roman" w:cs="Times New Roman"/>
        </w:rPr>
      </w:pPr>
    </w:p>
    <w:p w14:paraId="279FCD40"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Wykonawca zobowiązany jest do każdorazowego zgłaszania Zamawiającemu prac zanikaj</w:t>
      </w:r>
      <w:bookmarkStart w:id="23" w:name="_Toc442886849"/>
      <w:r w:rsidRPr="00BA1F5B">
        <w:rPr>
          <w:rFonts w:ascii="Times New Roman" w:eastAsia="Calibri" w:hAnsi="Times New Roman" w:cs="Times New Roman"/>
        </w:rPr>
        <w:t>ących lub ulegających zakryciu.</w:t>
      </w:r>
    </w:p>
    <w:p w14:paraId="3891D2B6" w14:textId="77777777" w:rsidR="00BA1F5B" w:rsidRPr="00BA1F5B" w:rsidRDefault="00BA1F5B" w:rsidP="00BA1F5B">
      <w:pPr>
        <w:jc w:val="both"/>
        <w:rPr>
          <w:rFonts w:ascii="Times New Roman" w:eastAsia="Calibri" w:hAnsi="Times New Roman" w:cs="Times New Roman"/>
        </w:rPr>
      </w:pPr>
    </w:p>
    <w:p w14:paraId="5DAC6377" w14:textId="413AAA0C" w:rsidR="00F853ED" w:rsidRPr="00F853ED" w:rsidRDefault="00F853ED" w:rsidP="00F853ED">
      <w:pPr>
        <w:keepNext/>
        <w:keepLines/>
        <w:spacing w:before="240" w:after="60" w:line="240" w:lineRule="auto"/>
        <w:ind w:left="426" w:hanging="426"/>
        <w:jc w:val="both"/>
        <w:outlineLvl w:val="2"/>
        <w:rPr>
          <w:rFonts w:ascii="Times New Roman" w:eastAsia="Times New Roman" w:hAnsi="Times New Roman" w:cs="Times New Roman"/>
          <w:b/>
          <w:bCs/>
          <w:snapToGrid w:val="0"/>
          <w:vertAlign w:val="superscript"/>
          <w:lang w:eastAsia="pl-PL"/>
        </w:rPr>
      </w:pPr>
      <w:bookmarkStart w:id="24" w:name="_Toc442886847"/>
      <w:r w:rsidRPr="00F853ED">
        <w:rPr>
          <w:rFonts w:ascii="Times New Roman" w:eastAsia="Times New Roman" w:hAnsi="Times New Roman" w:cs="Times New Roman"/>
          <w:b/>
          <w:lang w:eastAsia="x-none"/>
        </w:rPr>
        <w:lastRenderedPageBreak/>
        <w:t xml:space="preserve">X. </w:t>
      </w:r>
      <w:r>
        <w:rPr>
          <w:rFonts w:ascii="Times New Roman" w:eastAsia="Times New Roman" w:hAnsi="Times New Roman" w:cs="Times New Roman"/>
          <w:b/>
          <w:lang w:eastAsia="x-none"/>
        </w:rPr>
        <w:t xml:space="preserve"> </w:t>
      </w:r>
      <w:r w:rsidR="00BA1F5B" w:rsidRPr="00233C46">
        <w:rPr>
          <w:rFonts w:ascii="Times New Roman" w:eastAsia="Times New Roman" w:hAnsi="Times New Roman" w:cs="Times New Roman"/>
          <w:b/>
          <w:u w:val="single"/>
          <w:lang w:val="x-none" w:eastAsia="x-none"/>
        </w:rPr>
        <w:t>WYKONANIE PRAC</w:t>
      </w:r>
      <w:bookmarkEnd w:id="24"/>
      <w:r w:rsidR="00BA1F5B" w:rsidRPr="00233C46">
        <w:rPr>
          <w:rFonts w:ascii="Times New Roman" w:eastAsia="Times New Roman" w:hAnsi="Times New Roman" w:cs="Times New Roman"/>
          <w:b/>
          <w:u w:val="single"/>
          <w:lang w:eastAsia="x-none"/>
        </w:rPr>
        <w:t xml:space="preserve"> </w:t>
      </w:r>
      <w:r w:rsidR="00BA1F5B" w:rsidRPr="00233C46">
        <w:rPr>
          <w:rFonts w:ascii="Times New Roman" w:eastAsia="Times New Roman" w:hAnsi="Times New Roman" w:cs="Times New Roman"/>
          <w:b/>
          <w:u w:val="single"/>
          <w:lang w:val="x-none" w:eastAsia="x-none"/>
        </w:rPr>
        <w:t xml:space="preserve">- WYMAGANIA SZCZEGÓŁOWE </w:t>
      </w:r>
      <w:bookmarkEnd w:id="23"/>
      <w:r w:rsidR="00233C46">
        <w:rPr>
          <w:rFonts w:ascii="Times New Roman" w:eastAsia="Times New Roman" w:hAnsi="Times New Roman" w:cs="Times New Roman"/>
          <w:b/>
          <w:u w:val="single"/>
          <w:lang w:eastAsia="x-none"/>
        </w:rPr>
        <w:t xml:space="preserve">DO </w:t>
      </w:r>
      <w:r>
        <w:rPr>
          <w:rFonts w:ascii="Times New Roman" w:eastAsia="Times New Roman" w:hAnsi="Times New Roman" w:cs="Times New Roman"/>
          <w:b/>
          <w:u w:val="single"/>
          <w:lang w:eastAsia="x-none"/>
        </w:rPr>
        <w:t>RODZAJI</w:t>
      </w:r>
      <w:r w:rsidR="00233C46">
        <w:rPr>
          <w:rFonts w:ascii="Times New Roman" w:eastAsia="Times New Roman" w:hAnsi="Times New Roman" w:cs="Times New Roman"/>
          <w:b/>
          <w:u w:val="single"/>
          <w:lang w:eastAsia="x-none"/>
        </w:rPr>
        <w:t xml:space="preserve"> PRAC</w:t>
      </w:r>
      <w:r>
        <w:rPr>
          <w:rFonts w:ascii="Times New Roman" w:eastAsia="Times New Roman" w:hAnsi="Times New Roman" w:cs="Times New Roman"/>
          <w:b/>
          <w:u w:val="single"/>
          <w:lang w:eastAsia="x-none"/>
        </w:rPr>
        <w:t>:</w:t>
      </w:r>
    </w:p>
    <w:p w14:paraId="760C8125" w14:textId="072165E5" w:rsidR="00F853ED" w:rsidRDefault="00F853ED" w:rsidP="00F853ED">
      <w:pPr>
        <w:keepNext/>
        <w:keepLines/>
        <w:numPr>
          <w:ilvl w:val="0"/>
          <w:numId w:val="14"/>
        </w:numPr>
        <w:spacing w:before="240" w:after="60" w:line="240" w:lineRule="auto"/>
        <w:ind w:left="426"/>
        <w:jc w:val="both"/>
        <w:outlineLvl w:val="2"/>
        <w:rPr>
          <w:rFonts w:ascii="Times New Roman" w:eastAsia="Times New Roman" w:hAnsi="Times New Roman" w:cs="Times New Roman"/>
          <w:b/>
          <w:bCs/>
          <w:snapToGrid w:val="0"/>
          <w:vertAlign w:val="superscript"/>
          <w:lang w:eastAsia="pl-PL"/>
        </w:rPr>
      </w:pPr>
      <w:r>
        <w:rPr>
          <w:rFonts w:ascii="Times New Roman" w:eastAsia="Times New Roman" w:hAnsi="Times New Roman" w:cs="Times New Roman"/>
          <w:b/>
          <w:bCs/>
          <w:snapToGrid w:val="0"/>
          <w:lang w:eastAsia="pl-PL"/>
        </w:rPr>
        <w:t>Zakładanie nowych rabat, skwerów roślinnych z zieleni urządzonej (mata, kora/kamień ozdobny, wymiana podłoża, nasadzenie nowych roślin) –</w:t>
      </w:r>
      <w:r w:rsidR="00E06413">
        <w:rPr>
          <w:rFonts w:ascii="Times New Roman" w:eastAsia="Times New Roman" w:hAnsi="Times New Roman" w:cs="Times New Roman"/>
          <w:b/>
          <w:bCs/>
          <w:snapToGrid w:val="0"/>
          <w:lang w:eastAsia="pl-PL"/>
        </w:rPr>
        <w:t xml:space="preserve"> planowane</w:t>
      </w:r>
      <w:r>
        <w:rPr>
          <w:rFonts w:ascii="Times New Roman" w:eastAsia="Times New Roman" w:hAnsi="Times New Roman" w:cs="Times New Roman"/>
          <w:b/>
          <w:bCs/>
          <w:snapToGrid w:val="0"/>
          <w:lang w:eastAsia="pl-PL"/>
        </w:rPr>
        <w:t xml:space="preserve"> 3000 m</w:t>
      </w:r>
      <w:r>
        <w:rPr>
          <w:rFonts w:ascii="Times New Roman" w:eastAsia="Times New Roman" w:hAnsi="Times New Roman" w:cs="Times New Roman"/>
          <w:b/>
          <w:bCs/>
          <w:snapToGrid w:val="0"/>
          <w:vertAlign w:val="superscript"/>
          <w:lang w:eastAsia="pl-PL"/>
        </w:rPr>
        <w:t>2</w:t>
      </w:r>
      <w:r w:rsidR="00711905">
        <w:rPr>
          <w:rFonts w:ascii="Times New Roman" w:eastAsia="Times New Roman" w:hAnsi="Times New Roman" w:cs="Times New Roman"/>
          <w:b/>
          <w:bCs/>
          <w:snapToGrid w:val="0"/>
          <w:lang w:eastAsia="pl-PL"/>
        </w:rPr>
        <w:t>, obejmować będzie</w:t>
      </w:r>
      <w:r w:rsidR="00BA1F5B" w:rsidRPr="00233C46">
        <w:rPr>
          <w:rFonts w:ascii="Times New Roman" w:eastAsia="Times New Roman" w:hAnsi="Times New Roman" w:cs="Times New Roman"/>
          <w:b/>
          <w:bCs/>
          <w:snapToGrid w:val="0"/>
          <w:lang w:eastAsia="pl-PL"/>
        </w:rPr>
        <w:t>:</w:t>
      </w:r>
    </w:p>
    <w:p w14:paraId="7FAADEB6" w14:textId="77777777" w:rsidR="00F853ED" w:rsidRPr="00F853ED" w:rsidRDefault="00F853ED" w:rsidP="00F853ED">
      <w:pPr>
        <w:pStyle w:val="Akapitzlist"/>
        <w:keepNext/>
        <w:keepLines/>
        <w:numPr>
          <w:ilvl w:val="0"/>
          <w:numId w:val="36"/>
        </w:numPr>
        <w:spacing w:before="240" w:after="60" w:line="240" w:lineRule="auto"/>
        <w:jc w:val="both"/>
        <w:outlineLvl w:val="2"/>
        <w:rPr>
          <w:rFonts w:ascii="Times New Roman" w:eastAsia="Times New Roman" w:hAnsi="Times New Roman" w:cs="Times New Roman"/>
          <w:b/>
          <w:bCs/>
          <w:snapToGrid w:val="0"/>
          <w:lang w:eastAsia="pl-PL"/>
        </w:rPr>
      </w:pPr>
      <w:bookmarkStart w:id="25" w:name="_Hlk156810516"/>
      <w:r>
        <w:rPr>
          <w:rFonts w:ascii="Times New Roman" w:eastAsia="Times New Roman" w:hAnsi="Times New Roman" w:cs="Times New Roman"/>
          <w:snapToGrid w:val="0"/>
          <w:lang w:eastAsia="pl-PL"/>
        </w:rPr>
        <w:t>Wykonanie koncepcji nowej rabat, skweru na terenie wskazanym przez INTZ, planowana koncepcja i aranżacja zielenie powinna zostać uzgodniona z INTZ.</w:t>
      </w:r>
    </w:p>
    <w:p w14:paraId="4EDAEBDD" w14:textId="05ACE2BA" w:rsidR="00F853ED" w:rsidRPr="00F853ED" w:rsidRDefault="00F853ED" w:rsidP="00F853ED">
      <w:pPr>
        <w:pStyle w:val="Akapitzlist"/>
        <w:keepNext/>
        <w:keepLines/>
        <w:numPr>
          <w:ilvl w:val="0"/>
          <w:numId w:val="36"/>
        </w:numPr>
        <w:spacing w:before="240" w:after="60" w:line="240" w:lineRule="auto"/>
        <w:jc w:val="both"/>
        <w:outlineLvl w:val="2"/>
        <w:rPr>
          <w:rFonts w:ascii="Times New Roman" w:eastAsia="Times New Roman" w:hAnsi="Times New Roman" w:cs="Times New Roman"/>
          <w:b/>
          <w:bCs/>
          <w:snapToGrid w:val="0"/>
          <w:lang w:eastAsia="pl-PL"/>
        </w:rPr>
      </w:pPr>
      <w:r>
        <w:rPr>
          <w:rFonts w:ascii="Times New Roman" w:eastAsia="Times New Roman" w:hAnsi="Times New Roman" w:cs="Times New Roman"/>
          <w:snapToGrid w:val="0"/>
          <w:lang w:eastAsia="pl-PL"/>
        </w:rPr>
        <w:t xml:space="preserve">Przygotowanie terenu pod założenie nowej rabaty, skweru w tym: wyrównanie terenu, ściągnięcie darni, wykopanie dołów i uzupełnienie ziemią urodzajną, jeśli jest to wymagane, rozłożenie maty ogrodniczej, zamocowanie maty, rozłożenie obrzeży ogrodniczych </w:t>
      </w:r>
      <w:proofErr w:type="spellStart"/>
      <w:r>
        <w:rPr>
          <w:rFonts w:ascii="Times New Roman" w:eastAsia="Times New Roman" w:hAnsi="Times New Roman" w:cs="Times New Roman"/>
          <w:snapToGrid w:val="0"/>
          <w:lang w:eastAsia="pl-PL"/>
        </w:rPr>
        <w:t>ekoboard</w:t>
      </w:r>
      <w:proofErr w:type="spellEnd"/>
      <w:r>
        <w:rPr>
          <w:rFonts w:ascii="Times New Roman" w:eastAsia="Times New Roman" w:hAnsi="Times New Roman" w:cs="Times New Roman"/>
          <w:snapToGrid w:val="0"/>
          <w:lang w:eastAsia="pl-PL"/>
        </w:rPr>
        <w:t>, uzupełnienie ubytków w trawniku i inne elementy potrzebne do założenia nowej rabaty,</w:t>
      </w:r>
      <w:r w:rsidR="00211963">
        <w:rPr>
          <w:rFonts w:ascii="Times New Roman" w:eastAsia="Times New Roman" w:hAnsi="Times New Roman" w:cs="Times New Roman"/>
          <w:snapToGrid w:val="0"/>
          <w:lang w:eastAsia="pl-PL"/>
        </w:rPr>
        <w:t xml:space="preserve"> skwerów. </w:t>
      </w:r>
    </w:p>
    <w:p w14:paraId="457E72DD" w14:textId="0D951055" w:rsidR="00F853ED" w:rsidRPr="00211963" w:rsidRDefault="00211963" w:rsidP="00F853ED">
      <w:pPr>
        <w:pStyle w:val="Akapitzlist"/>
        <w:keepNext/>
        <w:keepLines/>
        <w:numPr>
          <w:ilvl w:val="0"/>
          <w:numId w:val="36"/>
        </w:numPr>
        <w:spacing w:before="240" w:after="60" w:line="240" w:lineRule="auto"/>
        <w:jc w:val="both"/>
        <w:outlineLvl w:val="2"/>
        <w:rPr>
          <w:rFonts w:ascii="Times New Roman" w:eastAsia="Times New Roman" w:hAnsi="Times New Roman" w:cs="Times New Roman"/>
          <w:b/>
          <w:bCs/>
          <w:snapToGrid w:val="0"/>
          <w:lang w:eastAsia="pl-PL"/>
        </w:rPr>
      </w:pPr>
      <w:r>
        <w:rPr>
          <w:rFonts w:ascii="Times New Roman" w:eastAsia="Times New Roman" w:hAnsi="Times New Roman" w:cs="Times New Roman"/>
          <w:snapToGrid w:val="0"/>
          <w:lang w:eastAsia="pl-PL"/>
        </w:rPr>
        <w:t>Zakup materiału sadzeniowego uzgodnionego z INTZ, posadzenie roślin zgodnie ze sztuką ogrodową w docelowych miejscach, zasypanie ziemią urodzajną i podlanie roślin. Zakup ewentualnych elementów szkółkarskich (min. stelaż na pnącze, paliki, taśmy, liny)</w:t>
      </w:r>
    </w:p>
    <w:p w14:paraId="26B7592F" w14:textId="00C8612E" w:rsidR="00211963" w:rsidRPr="00211963" w:rsidRDefault="00211963" w:rsidP="00F853ED">
      <w:pPr>
        <w:pStyle w:val="Akapitzlist"/>
        <w:keepNext/>
        <w:keepLines/>
        <w:numPr>
          <w:ilvl w:val="0"/>
          <w:numId w:val="36"/>
        </w:numPr>
        <w:spacing w:before="240" w:after="60" w:line="240" w:lineRule="auto"/>
        <w:jc w:val="both"/>
        <w:outlineLvl w:val="2"/>
        <w:rPr>
          <w:rFonts w:ascii="Times New Roman" w:eastAsia="Times New Roman" w:hAnsi="Times New Roman" w:cs="Times New Roman"/>
          <w:b/>
          <w:bCs/>
          <w:snapToGrid w:val="0"/>
          <w:lang w:eastAsia="pl-PL"/>
        </w:rPr>
      </w:pPr>
      <w:r>
        <w:rPr>
          <w:rFonts w:ascii="Times New Roman" w:eastAsia="Times New Roman" w:hAnsi="Times New Roman" w:cs="Times New Roman"/>
          <w:snapToGrid w:val="0"/>
          <w:lang w:eastAsia="pl-PL"/>
        </w:rPr>
        <w:t xml:space="preserve">Wykończenie rabaty, skweru zieleni materiałem uzgodnionym z INTZ (min. kora ozdobna, kamień ozdobny) </w:t>
      </w:r>
    </w:p>
    <w:bookmarkEnd w:id="25"/>
    <w:p w14:paraId="428E8852" w14:textId="77777777" w:rsidR="00211963" w:rsidRPr="00211963" w:rsidRDefault="00211963" w:rsidP="00211963">
      <w:pPr>
        <w:keepNext/>
        <w:keepLines/>
        <w:spacing w:before="240" w:after="60" w:line="240" w:lineRule="auto"/>
        <w:ind w:left="786"/>
        <w:jc w:val="both"/>
        <w:outlineLvl w:val="2"/>
        <w:rPr>
          <w:rFonts w:ascii="Times New Roman" w:eastAsia="Times New Roman" w:hAnsi="Times New Roman" w:cs="Times New Roman"/>
          <w:b/>
          <w:bCs/>
          <w:snapToGrid w:val="0"/>
          <w:lang w:eastAsia="pl-PL"/>
        </w:rPr>
      </w:pPr>
    </w:p>
    <w:p w14:paraId="1C65A42C" w14:textId="77777777" w:rsidR="00BA1F5B" w:rsidRPr="00BA1F5B" w:rsidRDefault="00BA1F5B" w:rsidP="00BA1F5B">
      <w:pPr>
        <w:rPr>
          <w:rFonts w:ascii="Times New Roman" w:eastAsia="Calibri" w:hAnsi="Times New Roman" w:cs="Times New Roman"/>
          <w:lang w:eastAsia="pl-PL"/>
        </w:rPr>
      </w:pPr>
    </w:p>
    <w:p w14:paraId="0257ECF4" w14:textId="143C15DA" w:rsidR="00BA1F5B" w:rsidRPr="00BA1F5B" w:rsidRDefault="00BA1F5B" w:rsidP="00BA1F5B">
      <w:pPr>
        <w:jc w:val="both"/>
        <w:rPr>
          <w:rFonts w:ascii="Times New Roman" w:eastAsia="Calibri" w:hAnsi="Times New Roman" w:cs="Times New Roman"/>
          <w:b/>
          <w:lang w:eastAsia="pl-PL"/>
        </w:rPr>
      </w:pPr>
      <w:r w:rsidRPr="00BA1F5B">
        <w:rPr>
          <w:rFonts w:ascii="Times New Roman" w:eastAsia="Calibri" w:hAnsi="Times New Roman" w:cs="Times New Roman"/>
          <w:b/>
          <w:lang w:eastAsia="pl-PL"/>
        </w:rPr>
        <w:t xml:space="preserve">2. </w:t>
      </w:r>
      <w:r w:rsidR="00211963" w:rsidRPr="004D515A">
        <w:rPr>
          <w:rFonts w:ascii="Times New Roman" w:hAnsi="Times New Roman" w:cs="Times New Roman"/>
          <w:b/>
          <w:bCs/>
        </w:rPr>
        <w:t xml:space="preserve">Uzupełnianie i pielęgnacja elementów założonej zieleni urządzonej  (wymiana/uzupełnienie maty, uzupełnienie kory/kamienia ozdobnego, koszenie i podkaszanie trawników, opryski, wymiana obumarłych roślin)  - </w:t>
      </w:r>
      <w:r w:rsidR="00E06413">
        <w:rPr>
          <w:rFonts w:ascii="Times New Roman" w:hAnsi="Times New Roman" w:cs="Times New Roman"/>
          <w:b/>
          <w:bCs/>
        </w:rPr>
        <w:t xml:space="preserve">planowane </w:t>
      </w:r>
      <w:r w:rsidR="00FB7FF7">
        <w:rPr>
          <w:rFonts w:ascii="Times New Roman" w:hAnsi="Times New Roman" w:cs="Times New Roman"/>
          <w:b/>
          <w:bCs/>
        </w:rPr>
        <w:t>3</w:t>
      </w:r>
      <w:r w:rsidR="00211963" w:rsidRPr="004D515A">
        <w:rPr>
          <w:rFonts w:ascii="Times New Roman" w:hAnsi="Times New Roman" w:cs="Times New Roman"/>
          <w:b/>
          <w:bCs/>
        </w:rPr>
        <w:t>000 m</w:t>
      </w:r>
      <w:r w:rsidR="00211963" w:rsidRPr="004D515A">
        <w:rPr>
          <w:rFonts w:ascii="Times New Roman" w:hAnsi="Times New Roman" w:cs="Times New Roman"/>
          <w:b/>
          <w:bCs/>
          <w:vertAlign w:val="superscript"/>
        </w:rPr>
        <w:t>2</w:t>
      </w:r>
      <w:r w:rsidR="00711905">
        <w:rPr>
          <w:rFonts w:ascii="Times New Roman" w:eastAsia="Calibri" w:hAnsi="Times New Roman" w:cs="Times New Roman"/>
          <w:b/>
        </w:rPr>
        <w:t>, obejmować będzie</w:t>
      </w:r>
      <w:r w:rsidRPr="00BA1F5B">
        <w:rPr>
          <w:rFonts w:ascii="Times New Roman" w:eastAsia="Calibri" w:hAnsi="Times New Roman" w:cs="Times New Roman"/>
          <w:b/>
        </w:rPr>
        <w:t>:</w:t>
      </w:r>
    </w:p>
    <w:p w14:paraId="35146982" w14:textId="77883080" w:rsidR="00F853ED" w:rsidRPr="0018324A" w:rsidRDefault="00F853ED" w:rsidP="0018324A">
      <w:pPr>
        <w:numPr>
          <w:ilvl w:val="0"/>
          <w:numId w:val="16"/>
        </w:numPr>
        <w:rPr>
          <w:rFonts w:ascii="Times New Roman" w:eastAsia="Calibri" w:hAnsi="Times New Roman" w:cs="Times New Roman"/>
          <w:lang w:eastAsia="pl-PL"/>
        </w:rPr>
      </w:pPr>
      <w:bookmarkStart w:id="26" w:name="_Hlk155962703"/>
      <w:bookmarkStart w:id="27" w:name="_Hlk57361605"/>
      <w:r w:rsidRPr="00F853ED">
        <w:rPr>
          <w:rFonts w:ascii="Times New Roman" w:eastAsia="Times New Roman" w:hAnsi="Times New Roman" w:cs="Times New Roman"/>
          <w:bCs/>
          <w:snapToGrid w:val="0"/>
          <w:lang w:eastAsia="pl-PL"/>
        </w:rPr>
        <w:t>Uzupełnianie brakujących lub wymiana roślin obumarłych, uszkodzonych, w złym stanie fitosanitarnym, porażonych chorobami/grzybami/szkodnikami w skupinach krzewów, żywopłotów, bylin, roślin okrywowych - w okresie objętym utrzymaniem zieleni zgodnie ze sztuką ogrodową</w:t>
      </w:r>
      <w:r w:rsidR="0018324A">
        <w:rPr>
          <w:rFonts w:ascii="Times New Roman" w:eastAsia="Times New Roman" w:hAnsi="Times New Roman" w:cs="Times New Roman"/>
          <w:bCs/>
          <w:snapToGrid w:val="0"/>
          <w:lang w:eastAsia="pl-PL"/>
        </w:rPr>
        <w:t xml:space="preserve"> </w:t>
      </w:r>
      <w:r w:rsidR="0018324A">
        <w:rPr>
          <w:rFonts w:ascii="Times New Roman" w:eastAsia="Calibri" w:hAnsi="Times New Roman" w:cs="Times New Roman"/>
        </w:rPr>
        <w:t>– wg. lokalizacji wskazanych przez INTZ.</w:t>
      </w:r>
    </w:p>
    <w:bookmarkEnd w:id="26"/>
    <w:p w14:paraId="6B206B27" w14:textId="74D8F960" w:rsidR="00F853ED" w:rsidRPr="00F853ED" w:rsidRDefault="00F853ED" w:rsidP="00F853ED">
      <w:pPr>
        <w:keepNext/>
        <w:numPr>
          <w:ilvl w:val="0"/>
          <w:numId w:val="16"/>
        </w:numPr>
        <w:spacing w:before="240" w:after="60" w:line="240" w:lineRule="auto"/>
        <w:jc w:val="both"/>
        <w:outlineLvl w:val="2"/>
        <w:rPr>
          <w:rFonts w:ascii="Times New Roman" w:eastAsia="Times New Roman" w:hAnsi="Times New Roman" w:cs="Times New Roman"/>
          <w:bCs/>
          <w:snapToGrid w:val="0"/>
          <w:lang w:eastAsia="pl-PL"/>
        </w:rPr>
      </w:pPr>
      <w:r w:rsidRPr="00F853ED">
        <w:rPr>
          <w:rFonts w:ascii="Times New Roman" w:eastAsia="Times New Roman" w:hAnsi="Times New Roman" w:cs="Times New Roman"/>
          <w:bCs/>
          <w:snapToGrid w:val="0"/>
          <w:lang w:eastAsia="pl-PL"/>
        </w:rPr>
        <w:t>Wokół wymienionych i w razie potrzeby istniejących nasadzeń wykonanie placówek, lub palikowanie w celu zabezpieczenia roślin przed uszkodzeniami.</w:t>
      </w:r>
      <w:r w:rsidR="00211963">
        <w:rPr>
          <w:rFonts w:ascii="Times New Roman" w:eastAsia="Times New Roman" w:hAnsi="Times New Roman" w:cs="Times New Roman"/>
          <w:bCs/>
          <w:snapToGrid w:val="0"/>
          <w:lang w:eastAsia="pl-PL"/>
        </w:rPr>
        <w:t xml:space="preserve"> Naprawa istniejących zabezpieczeń roślin ewentualnie wymiana na nowe zabezpieczenia.  </w:t>
      </w:r>
    </w:p>
    <w:p w14:paraId="55BBA995" w14:textId="4A4C67EF" w:rsidR="00F853ED" w:rsidRPr="00F853ED" w:rsidRDefault="00211963" w:rsidP="00F853ED">
      <w:pPr>
        <w:keepNext/>
        <w:numPr>
          <w:ilvl w:val="0"/>
          <w:numId w:val="16"/>
        </w:numPr>
        <w:spacing w:before="240" w:after="60" w:line="240" w:lineRule="auto"/>
        <w:jc w:val="both"/>
        <w:outlineLvl w:val="2"/>
        <w:rPr>
          <w:rFonts w:ascii="Times New Roman" w:eastAsia="Times New Roman" w:hAnsi="Times New Roman" w:cs="Times New Roman"/>
          <w:bCs/>
          <w:snapToGrid w:val="0"/>
          <w:lang w:eastAsia="pl-PL"/>
        </w:rPr>
      </w:pPr>
      <w:r w:rsidRPr="00F853ED">
        <w:rPr>
          <w:rFonts w:ascii="Times New Roman" w:eastAsia="Times New Roman" w:hAnsi="Times New Roman" w:cs="Times New Roman"/>
          <w:bCs/>
          <w:snapToGrid w:val="0"/>
          <w:lang w:eastAsia="pl-PL"/>
        </w:rPr>
        <w:t>W</w:t>
      </w:r>
      <w:r w:rsidR="00F853ED" w:rsidRPr="00F853ED">
        <w:rPr>
          <w:rFonts w:ascii="Times New Roman" w:eastAsia="Times New Roman" w:hAnsi="Times New Roman" w:cs="Times New Roman"/>
          <w:bCs/>
          <w:snapToGrid w:val="0"/>
          <w:lang w:eastAsia="pl-PL"/>
        </w:rPr>
        <w:t>ymienione</w:t>
      </w:r>
      <w:r>
        <w:rPr>
          <w:rFonts w:ascii="Times New Roman" w:eastAsia="Times New Roman" w:hAnsi="Times New Roman" w:cs="Times New Roman"/>
          <w:bCs/>
          <w:snapToGrid w:val="0"/>
          <w:lang w:eastAsia="pl-PL"/>
        </w:rPr>
        <w:t>/obumarłe</w:t>
      </w:r>
      <w:r w:rsidR="00F853ED" w:rsidRPr="00F853ED">
        <w:rPr>
          <w:rFonts w:ascii="Times New Roman" w:eastAsia="Times New Roman" w:hAnsi="Times New Roman" w:cs="Times New Roman"/>
          <w:bCs/>
          <w:snapToGrid w:val="0"/>
          <w:lang w:eastAsia="pl-PL"/>
        </w:rPr>
        <w:t xml:space="preserve"> rośliny</w:t>
      </w:r>
      <w:r>
        <w:rPr>
          <w:rFonts w:ascii="Times New Roman" w:eastAsia="Times New Roman" w:hAnsi="Times New Roman" w:cs="Times New Roman"/>
          <w:bCs/>
          <w:snapToGrid w:val="0"/>
          <w:lang w:eastAsia="pl-PL"/>
        </w:rPr>
        <w:t xml:space="preserve"> i inne odpady pozostałe po wykonanej pracy,</w:t>
      </w:r>
      <w:r w:rsidR="00F853ED" w:rsidRPr="00F853ED">
        <w:rPr>
          <w:rFonts w:ascii="Times New Roman" w:eastAsia="Times New Roman" w:hAnsi="Times New Roman" w:cs="Times New Roman"/>
          <w:bCs/>
          <w:snapToGrid w:val="0"/>
          <w:lang w:eastAsia="pl-PL"/>
        </w:rPr>
        <w:t xml:space="preserve"> należy zebrać </w:t>
      </w:r>
      <w:r>
        <w:rPr>
          <w:rFonts w:ascii="Times New Roman" w:eastAsia="Times New Roman" w:hAnsi="Times New Roman" w:cs="Times New Roman"/>
          <w:bCs/>
          <w:snapToGrid w:val="0"/>
          <w:lang w:eastAsia="pl-PL"/>
        </w:rPr>
        <w:br/>
      </w:r>
      <w:r w:rsidR="00F853ED" w:rsidRPr="00F853ED">
        <w:rPr>
          <w:rFonts w:ascii="Times New Roman" w:eastAsia="Times New Roman" w:hAnsi="Times New Roman" w:cs="Times New Roman"/>
          <w:bCs/>
          <w:snapToGrid w:val="0"/>
          <w:lang w:eastAsia="pl-PL"/>
        </w:rPr>
        <w:t>w pryzmy do dalszego transportu i tego samego dnia wywieźć.</w:t>
      </w:r>
    </w:p>
    <w:p w14:paraId="78BC0A63" w14:textId="4522C14B" w:rsidR="00F853ED" w:rsidRPr="00F853ED" w:rsidRDefault="00F853ED" w:rsidP="00F853ED">
      <w:pPr>
        <w:keepNext/>
        <w:numPr>
          <w:ilvl w:val="0"/>
          <w:numId w:val="16"/>
        </w:numPr>
        <w:spacing w:before="240" w:after="60" w:line="240" w:lineRule="auto"/>
        <w:jc w:val="both"/>
        <w:outlineLvl w:val="2"/>
        <w:rPr>
          <w:rFonts w:ascii="Times New Roman" w:eastAsia="Times New Roman" w:hAnsi="Times New Roman" w:cs="Times New Roman"/>
          <w:bCs/>
          <w:snapToGrid w:val="0"/>
          <w:lang w:eastAsia="pl-PL"/>
        </w:rPr>
      </w:pPr>
      <w:r w:rsidRPr="00F853ED">
        <w:rPr>
          <w:rFonts w:ascii="Times New Roman" w:eastAsia="Times New Roman" w:hAnsi="Times New Roman" w:cs="Times New Roman"/>
          <w:bCs/>
          <w:snapToGrid w:val="0"/>
          <w:lang w:eastAsia="pl-PL"/>
        </w:rPr>
        <w:t>Podczas planowania nasadzania należy wziąć pod uwagę warunki atmosferyczne oraz uwzględnić konieczność podlewania w okresie trwania umowy.</w:t>
      </w:r>
    </w:p>
    <w:p w14:paraId="0229EC44" w14:textId="056B159E" w:rsidR="00BA1F5B" w:rsidRPr="00BA1F5B" w:rsidRDefault="00BA1F5B" w:rsidP="00BA1F5B">
      <w:pPr>
        <w:keepNext/>
        <w:numPr>
          <w:ilvl w:val="0"/>
          <w:numId w:val="16"/>
        </w:numPr>
        <w:spacing w:before="240" w:after="60" w:line="240" w:lineRule="auto"/>
        <w:jc w:val="both"/>
        <w:outlineLvl w:val="2"/>
        <w:rPr>
          <w:rFonts w:ascii="Times New Roman" w:eastAsia="Times New Roman" w:hAnsi="Times New Roman" w:cs="Times New Roman"/>
          <w:bCs/>
          <w:snapToGrid w:val="0"/>
          <w:lang w:eastAsia="pl-PL"/>
        </w:rPr>
      </w:pPr>
      <w:r w:rsidRPr="00BA1F5B">
        <w:rPr>
          <w:rFonts w:ascii="Times New Roman" w:eastAsia="Times New Roman" w:hAnsi="Times New Roman" w:cs="Times New Roman"/>
          <w:bCs/>
          <w:snapToGrid w:val="0"/>
          <w:lang w:val="x-none" w:eastAsia="pl-PL"/>
        </w:rPr>
        <w:t xml:space="preserve">Odchwaszczanie - pielenie powierzchni </w:t>
      </w:r>
      <w:r w:rsidRPr="00BA1F5B">
        <w:rPr>
          <w:rFonts w:ascii="Times New Roman" w:eastAsia="Times New Roman" w:hAnsi="Times New Roman" w:cs="Times New Roman"/>
          <w:bCs/>
          <w:snapToGrid w:val="0"/>
          <w:lang w:eastAsia="pl-PL"/>
        </w:rPr>
        <w:t>zieleni urządzonej</w:t>
      </w:r>
      <w:r w:rsidRPr="00BA1F5B">
        <w:rPr>
          <w:rFonts w:ascii="Times New Roman" w:eastAsia="Times New Roman" w:hAnsi="Times New Roman" w:cs="Times New Roman"/>
          <w:bCs/>
          <w:snapToGrid w:val="0"/>
          <w:lang w:val="x-none" w:eastAsia="pl-PL"/>
        </w:rPr>
        <w:t xml:space="preserve"> z usuwaniem całych chwastów </w:t>
      </w:r>
      <w:r w:rsidRPr="00BA1F5B">
        <w:rPr>
          <w:rFonts w:ascii="Times New Roman" w:eastAsia="Times New Roman" w:hAnsi="Times New Roman" w:cs="Times New Roman"/>
          <w:bCs/>
          <w:snapToGrid w:val="0"/>
          <w:lang w:val="x-none" w:eastAsia="pl-PL"/>
        </w:rPr>
        <w:br/>
        <w:t>z systemem korzeniowym, wyrównaniem powierzchni</w:t>
      </w:r>
      <w:r w:rsidRPr="00BA1F5B">
        <w:rPr>
          <w:rFonts w:ascii="Times New Roman" w:eastAsia="Times New Roman" w:hAnsi="Times New Roman" w:cs="Times New Roman"/>
          <w:bCs/>
          <w:snapToGrid w:val="0"/>
          <w:lang w:eastAsia="pl-PL"/>
        </w:rPr>
        <w:t xml:space="preserve">, </w:t>
      </w:r>
      <w:r w:rsidRPr="00BA1F5B">
        <w:rPr>
          <w:rFonts w:ascii="Times New Roman" w:eastAsia="Times New Roman" w:hAnsi="Times New Roman" w:cs="Times New Roman"/>
          <w:bCs/>
          <w:snapToGrid w:val="0"/>
          <w:lang w:val="x-none" w:eastAsia="pl-PL"/>
        </w:rPr>
        <w:t>wywiezieniem chwastów określa się częstotliwość zabiegu na min</w:t>
      </w:r>
      <w:r w:rsidRPr="00BA1F5B">
        <w:rPr>
          <w:rFonts w:ascii="Times New Roman" w:eastAsia="Times New Roman" w:hAnsi="Times New Roman" w:cs="Times New Roman"/>
          <w:bCs/>
          <w:snapToGrid w:val="0"/>
          <w:lang w:eastAsia="pl-PL"/>
        </w:rPr>
        <w:t>.</w:t>
      </w:r>
      <w:r w:rsidRPr="00BA1F5B">
        <w:rPr>
          <w:rFonts w:ascii="Times New Roman" w:eastAsia="Times New Roman" w:hAnsi="Times New Roman" w:cs="Times New Roman"/>
          <w:bCs/>
          <w:snapToGrid w:val="0"/>
          <w:lang w:val="x-none" w:eastAsia="pl-PL"/>
        </w:rPr>
        <w:t xml:space="preserve"> 1 na miesiąc, przy czym wysokość chwastów nie może przekroczyć </w:t>
      </w:r>
      <w:smartTag w:uri="urn:schemas-microsoft-com:office:smarttags" w:element="metricconverter">
        <w:smartTagPr>
          <w:attr w:name="ProductID" w:val="12 cm"/>
        </w:smartTagPr>
        <w:r w:rsidRPr="00BA1F5B">
          <w:rPr>
            <w:rFonts w:ascii="Times New Roman" w:eastAsia="Times New Roman" w:hAnsi="Times New Roman" w:cs="Times New Roman"/>
            <w:bCs/>
            <w:snapToGrid w:val="0"/>
            <w:lang w:val="x-none" w:eastAsia="pl-PL"/>
          </w:rPr>
          <w:t>12 cm</w:t>
        </w:r>
      </w:smartTag>
      <w:r w:rsidRPr="00BA1F5B">
        <w:rPr>
          <w:rFonts w:ascii="Times New Roman" w:eastAsia="Times New Roman" w:hAnsi="Times New Roman" w:cs="Times New Roman"/>
          <w:bCs/>
          <w:snapToGrid w:val="0"/>
          <w:lang w:val="x-none" w:eastAsia="pl-PL"/>
        </w:rPr>
        <w:t xml:space="preserve"> wysokości oraz 20% powierzchni zakrzewionych. Niedopuszczalna jest obecność samosiewów w skupinach krzewów</w:t>
      </w:r>
      <w:r w:rsidR="00211963">
        <w:rPr>
          <w:rFonts w:ascii="Times New Roman" w:eastAsia="Times New Roman" w:hAnsi="Times New Roman" w:cs="Times New Roman"/>
          <w:bCs/>
          <w:snapToGrid w:val="0"/>
          <w:lang w:eastAsia="pl-PL"/>
        </w:rPr>
        <w:t>, ewentualne uwagi do odchwaszczania będą uzgadniane z INTZ.</w:t>
      </w:r>
    </w:p>
    <w:p w14:paraId="1D5992D9" w14:textId="77777777" w:rsidR="00BA1F5B" w:rsidRPr="00BA1F5B" w:rsidRDefault="00BA1F5B" w:rsidP="00BA1F5B">
      <w:pPr>
        <w:numPr>
          <w:ilvl w:val="0"/>
          <w:numId w:val="16"/>
        </w:numPr>
        <w:rPr>
          <w:rFonts w:ascii="Times New Roman" w:eastAsia="Calibri" w:hAnsi="Times New Roman" w:cs="Times New Roman"/>
          <w:lang w:eastAsia="pl-PL"/>
        </w:rPr>
      </w:pPr>
      <w:bookmarkStart w:id="28" w:name="_Hlk57361675"/>
      <w:bookmarkEnd w:id="27"/>
      <w:r w:rsidRPr="00BA1F5B">
        <w:rPr>
          <w:rFonts w:ascii="Times New Roman" w:eastAsia="Calibri" w:hAnsi="Times New Roman" w:cs="Times New Roman"/>
          <w:lang w:eastAsia="pl-PL"/>
        </w:rPr>
        <w:t>Wymiana maty (w przypadku zniszczonych) lub uzupełnienie w przypadku braku lub rozszerzenia aranżacji.</w:t>
      </w:r>
    </w:p>
    <w:p w14:paraId="10634468" w14:textId="77777777" w:rsidR="00BA1F5B" w:rsidRPr="00BA1F5B" w:rsidRDefault="00BA1F5B" w:rsidP="00BA1F5B">
      <w:pPr>
        <w:numPr>
          <w:ilvl w:val="0"/>
          <w:numId w:val="16"/>
        </w:numPr>
        <w:rPr>
          <w:rFonts w:ascii="Times New Roman" w:eastAsia="Calibri" w:hAnsi="Times New Roman" w:cs="Times New Roman"/>
          <w:lang w:eastAsia="pl-PL"/>
        </w:rPr>
      </w:pPr>
      <w:r w:rsidRPr="00BA1F5B">
        <w:rPr>
          <w:rFonts w:ascii="Times New Roman" w:eastAsia="Calibri" w:hAnsi="Times New Roman" w:cs="Times New Roman"/>
        </w:rPr>
        <w:t xml:space="preserve">Uzupełnianie ściółki - w okresie objętym utrzymaniem zieleni wymagana jest obecność min </w:t>
      </w:r>
      <w:smartTag w:uri="urn:schemas-microsoft-com:office:smarttags" w:element="metricconverter">
        <w:smartTagPr>
          <w:attr w:name="ProductID" w:val="5 cm"/>
        </w:smartTagPr>
        <w:r w:rsidRPr="00BA1F5B">
          <w:rPr>
            <w:rFonts w:ascii="Times New Roman" w:eastAsia="Calibri" w:hAnsi="Times New Roman" w:cs="Times New Roman"/>
          </w:rPr>
          <w:t>5 cm</w:t>
        </w:r>
      </w:smartTag>
      <w:r w:rsidRPr="00BA1F5B">
        <w:rPr>
          <w:rFonts w:ascii="Times New Roman" w:eastAsia="Calibri" w:hAnsi="Times New Roman" w:cs="Times New Roman"/>
        </w:rPr>
        <w:t xml:space="preserve"> pokrycia ściółką.</w:t>
      </w:r>
    </w:p>
    <w:p w14:paraId="4B43F0BE" w14:textId="77777777" w:rsidR="00BA1F5B" w:rsidRPr="00BA1F5B" w:rsidRDefault="00BA1F5B" w:rsidP="00BA1F5B">
      <w:pPr>
        <w:numPr>
          <w:ilvl w:val="0"/>
          <w:numId w:val="16"/>
        </w:numPr>
        <w:rPr>
          <w:rFonts w:ascii="Times New Roman" w:eastAsia="Calibri" w:hAnsi="Times New Roman" w:cs="Times New Roman"/>
          <w:lang w:eastAsia="pl-PL"/>
        </w:rPr>
      </w:pPr>
      <w:r w:rsidRPr="00BA1F5B">
        <w:rPr>
          <w:rFonts w:ascii="Times New Roman" w:eastAsia="Calibri" w:hAnsi="Times New Roman" w:cs="Times New Roman"/>
        </w:rPr>
        <w:lastRenderedPageBreak/>
        <w:t>Cięcia krzewów pielęgnacyjne należy wykonywać zgodnie ze sztuką ogrodową.</w:t>
      </w:r>
    </w:p>
    <w:bookmarkEnd w:id="28"/>
    <w:p w14:paraId="08779440" w14:textId="77777777" w:rsidR="00BA1F5B" w:rsidRPr="00BA1F5B" w:rsidRDefault="00BA1F5B" w:rsidP="00BA1F5B">
      <w:pPr>
        <w:numPr>
          <w:ilvl w:val="0"/>
          <w:numId w:val="16"/>
        </w:numPr>
        <w:rPr>
          <w:rFonts w:ascii="Times New Roman" w:eastAsia="Calibri" w:hAnsi="Times New Roman" w:cs="Times New Roman"/>
          <w:lang w:eastAsia="pl-PL"/>
        </w:rPr>
      </w:pPr>
      <w:r w:rsidRPr="00BA1F5B">
        <w:rPr>
          <w:rFonts w:ascii="Times New Roman" w:eastAsia="Calibri" w:hAnsi="Times New Roman" w:cs="Times New Roman"/>
        </w:rPr>
        <w:t xml:space="preserve"> Cięcia sanitarne - w miarę potrzeb w okresie objętym umową.</w:t>
      </w:r>
    </w:p>
    <w:p w14:paraId="6E7F0BF3" w14:textId="77777777" w:rsidR="00BA1F5B" w:rsidRPr="00BA1F5B" w:rsidRDefault="00BA1F5B" w:rsidP="00BA1F5B">
      <w:pPr>
        <w:numPr>
          <w:ilvl w:val="0"/>
          <w:numId w:val="16"/>
        </w:numPr>
        <w:rPr>
          <w:rFonts w:ascii="Times New Roman" w:eastAsia="Calibri" w:hAnsi="Times New Roman" w:cs="Times New Roman"/>
          <w:lang w:eastAsia="pl-PL"/>
        </w:rPr>
      </w:pPr>
      <w:r w:rsidRPr="00BA1F5B">
        <w:rPr>
          <w:rFonts w:ascii="Times New Roman" w:eastAsia="Calibri" w:hAnsi="Times New Roman" w:cs="Times New Roman"/>
        </w:rPr>
        <w:t>Cięcia formujące żywopłoty jeden zabieg w okresie wiosenno-letnim.</w:t>
      </w:r>
    </w:p>
    <w:p w14:paraId="1AFA6C08" w14:textId="36B15974" w:rsidR="00BA1F5B" w:rsidRPr="00BA1F5B" w:rsidRDefault="00BA1F5B" w:rsidP="00BA1F5B">
      <w:pPr>
        <w:numPr>
          <w:ilvl w:val="0"/>
          <w:numId w:val="16"/>
        </w:numPr>
        <w:jc w:val="both"/>
        <w:rPr>
          <w:rFonts w:ascii="Times New Roman" w:eastAsia="Calibri" w:hAnsi="Times New Roman" w:cs="Times New Roman"/>
          <w:lang w:eastAsia="pl-PL"/>
        </w:rPr>
      </w:pPr>
      <w:r w:rsidRPr="00BA1F5B">
        <w:rPr>
          <w:rFonts w:ascii="Times New Roman" w:eastAsia="Calibri" w:hAnsi="Times New Roman" w:cs="Times New Roman"/>
        </w:rPr>
        <w:t xml:space="preserve">Podlewanie roślin prowadzone regularnie, codziennie </w:t>
      </w:r>
      <w:r w:rsidR="00F01977">
        <w:rPr>
          <w:rFonts w:ascii="Times New Roman" w:eastAsia="Calibri" w:hAnsi="Times New Roman" w:cs="Times New Roman"/>
        </w:rPr>
        <w:t xml:space="preserve">intensywnie </w:t>
      </w:r>
      <w:r w:rsidRPr="00BA1F5B">
        <w:rPr>
          <w:rFonts w:ascii="Times New Roman" w:eastAsia="Calibri" w:hAnsi="Times New Roman" w:cs="Times New Roman"/>
        </w:rPr>
        <w:t>w okresie upałów -</w:t>
      </w:r>
      <w:r w:rsidR="00F01977">
        <w:rPr>
          <w:rFonts w:ascii="Times New Roman" w:eastAsia="Calibri" w:hAnsi="Times New Roman" w:cs="Times New Roman"/>
        </w:rPr>
        <w:t xml:space="preserve"> </w:t>
      </w:r>
      <w:r w:rsidRPr="00BA1F5B">
        <w:rPr>
          <w:rFonts w:ascii="Times New Roman" w:eastAsia="Calibri" w:hAnsi="Times New Roman" w:cs="Times New Roman"/>
        </w:rPr>
        <w:t>wg lokalizacji wskazanych przez INTZ.</w:t>
      </w:r>
    </w:p>
    <w:p w14:paraId="140F2109" w14:textId="4CEE1DCC" w:rsidR="00BA1F5B" w:rsidRPr="0018324A" w:rsidRDefault="00BA1F5B" w:rsidP="0018324A">
      <w:pPr>
        <w:numPr>
          <w:ilvl w:val="0"/>
          <w:numId w:val="16"/>
        </w:numPr>
        <w:rPr>
          <w:rFonts w:ascii="Times New Roman" w:eastAsia="Calibri" w:hAnsi="Times New Roman" w:cs="Times New Roman"/>
          <w:lang w:eastAsia="pl-PL"/>
        </w:rPr>
      </w:pPr>
      <w:bookmarkStart w:id="29" w:name="_Hlk155962673"/>
      <w:r w:rsidRPr="00BA1F5B">
        <w:rPr>
          <w:rFonts w:ascii="Times New Roman" w:eastAsia="Calibri" w:hAnsi="Times New Roman" w:cs="Times New Roman"/>
        </w:rPr>
        <w:t xml:space="preserve">Koszenie i podkaszanie trawników w obrębie zieleni urządzonej </w:t>
      </w:r>
      <w:r w:rsidR="00F01977">
        <w:rPr>
          <w:rFonts w:ascii="Times New Roman" w:eastAsia="Calibri" w:hAnsi="Times New Roman" w:cs="Times New Roman"/>
        </w:rPr>
        <w:t xml:space="preserve">w okresie trwania umowy </w:t>
      </w:r>
      <w:r w:rsidRPr="00BA1F5B">
        <w:rPr>
          <w:rFonts w:ascii="Times New Roman" w:eastAsia="Calibri" w:hAnsi="Times New Roman" w:cs="Times New Roman"/>
        </w:rPr>
        <w:t xml:space="preserve">polega na regularnym koszeniu trawników na obiektach w danym obrębie, kosiarkami na terenie płaskim i skarpach oraz wykoszeniu kosami spalinowymi trawnika w miejscach nie dostępnych dla kosiarki oraz wygrabianiu skoszonej trawy (koszenie obejmuje trawniki częściowo obsadzone drzewami, krzewami, bylinami i kwiatami z małą architekturą ogrodową) . Po skoszeniu wysokość trawy powinna wynosić min. </w:t>
      </w:r>
      <w:smartTag w:uri="urn:schemas-microsoft-com:office:smarttags" w:element="metricconverter">
        <w:smartTagPr>
          <w:attr w:name="ProductID" w:val="5 cm"/>
        </w:smartTagPr>
        <w:r w:rsidRPr="00BA1F5B">
          <w:rPr>
            <w:rFonts w:ascii="Times New Roman" w:eastAsia="Calibri" w:hAnsi="Times New Roman" w:cs="Times New Roman"/>
          </w:rPr>
          <w:t>5 cm</w:t>
        </w:r>
      </w:smartTag>
      <w:r w:rsidRPr="00BA1F5B">
        <w:rPr>
          <w:rFonts w:ascii="Times New Roman" w:eastAsia="Calibri" w:hAnsi="Times New Roman" w:cs="Times New Roman"/>
        </w:rPr>
        <w:t xml:space="preserve"> max. 7cm. Skoszoną trawę należy ułożyć w kopki do dalszego transportu i tego samego dnia wywieźć</w:t>
      </w:r>
      <w:r w:rsidR="0018324A">
        <w:rPr>
          <w:rFonts w:ascii="Times New Roman" w:eastAsia="Calibri" w:hAnsi="Times New Roman" w:cs="Times New Roman"/>
        </w:rPr>
        <w:t xml:space="preserve"> – wg. lokalizacji wskazanych przez INTZ.</w:t>
      </w:r>
    </w:p>
    <w:bookmarkEnd w:id="29"/>
    <w:p w14:paraId="124373CA" w14:textId="64FEB431" w:rsidR="00BA1F5B" w:rsidRPr="0018324A" w:rsidRDefault="00BA1F5B" w:rsidP="0018324A">
      <w:pPr>
        <w:numPr>
          <w:ilvl w:val="0"/>
          <w:numId w:val="16"/>
        </w:numPr>
        <w:rPr>
          <w:rFonts w:ascii="Times New Roman" w:eastAsia="Calibri" w:hAnsi="Times New Roman" w:cs="Times New Roman"/>
          <w:lang w:eastAsia="pl-PL"/>
        </w:rPr>
      </w:pPr>
      <w:r w:rsidRPr="00BA1F5B">
        <w:rPr>
          <w:rFonts w:ascii="Times New Roman" w:eastAsia="Calibri" w:hAnsi="Times New Roman" w:cs="Times New Roman"/>
        </w:rPr>
        <w:t>Oprysk</w:t>
      </w:r>
      <w:r w:rsidR="00211963">
        <w:rPr>
          <w:rFonts w:ascii="Times New Roman" w:eastAsia="Calibri" w:hAnsi="Times New Roman" w:cs="Times New Roman"/>
        </w:rPr>
        <w:t xml:space="preserve"> </w:t>
      </w:r>
      <w:r w:rsidRPr="00BA1F5B">
        <w:rPr>
          <w:rFonts w:ascii="Times New Roman" w:eastAsia="Calibri" w:hAnsi="Times New Roman" w:cs="Times New Roman"/>
        </w:rPr>
        <w:t xml:space="preserve">zwalczający chwasty – przeprowadzić dwukrotny oprysk w maju </w:t>
      </w:r>
      <w:r w:rsidRPr="00BA1F5B">
        <w:rPr>
          <w:rFonts w:ascii="Times New Roman" w:eastAsia="Calibri" w:hAnsi="Times New Roman" w:cs="Times New Roman"/>
        </w:rPr>
        <w:br/>
        <w:t>i lipcu zwalczający chwasty</w:t>
      </w:r>
      <w:r w:rsidR="00211963">
        <w:rPr>
          <w:rFonts w:ascii="Times New Roman" w:eastAsia="Calibri" w:hAnsi="Times New Roman" w:cs="Times New Roman"/>
        </w:rPr>
        <w:t xml:space="preserve"> </w:t>
      </w:r>
      <w:r w:rsidRPr="00BA1F5B">
        <w:rPr>
          <w:rFonts w:ascii="Times New Roman" w:eastAsia="Calibri" w:hAnsi="Times New Roman" w:cs="Times New Roman"/>
        </w:rPr>
        <w:t>nawierzchnie</w:t>
      </w:r>
      <w:r w:rsidR="00211963">
        <w:rPr>
          <w:rFonts w:ascii="Times New Roman" w:eastAsia="Calibri" w:hAnsi="Times New Roman" w:cs="Times New Roman"/>
        </w:rPr>
        <w:t xml:space="preserve"> </w:t>
      </w:r>
      <w:r w:rsidRPr="00BA1F5B">
        <w:rPr>
          <w:rFonts w:ascii="Times New Roman" w:eastAsia="Calibri" w:hAnsi="Times New Roman" w:cs="Times New Roman"/>
        </w:rPr>
        <w:t>obiekt</w:t>
      </w:r>
      <w:r w:rsidR="00211963">
        <w:rPr>
          <w:rFonts w:ascii="Times New Roman" w:eastAsia="Calibri" w:hAnsi="Times New Roman" w:cs="Times New Roman"/>
        </w:rPr>
        <w:t>ów w aranżacjach zieleni</w:t>
      </w:r>
      <w:r w:rsidR="0018324A">
        <w:rPr>
          <w:rFonts w:ascii="Times New Roman" w:eastAsia="Calibri" w:hAnsi="Times New Roman" w:cs="Times New Roman"/>
        </w:rPr>
        <w:t xml:space="preserve"> – wg. lokalizacji wskazanych przez INTZ.</w:t>
      </w:r>
    </w:p>
    <w:p w14:paraId="40BDD3DD" w14:textId="68705B5F" w:rsidR="00BA1F5B" w:rsidRPr="00BA1F5B" w:rsidRDefault="00BA1F5B" w:rsidP="00BA1F5B">
      <w:pPr>
        <w:numPr>
          <w:ilvl w:val="0"/>
          <w:numId w:val="16"/>
        </w:numPr>
        <w:rPr>
          <w:rFonts w:ascii="Times New Roman" w:eastAsia="Calibri" w:hAnsi="Times New Roman" w:cs="Times New Roman"/>
          <w:lang w:eastAsia="pl-PL"/>
        </w:rPr>
      </w:pPr>
      <w:r w:rsidRPr="00BA1F5B">
        <w:rPr>
          <w:rFonts w:ascii="Times New Roman" w:eastAsia="Calibri" w:hAnsi="Times New Roman" w:cs="Times New Roman"/>
        </w:rPr>
        <w:t xml:space="preserve">Jesienne wygrabianie </w:t>
      </w:r>
      <w:r w:rsidR="0018324A">
        <w:rPr>
          <w:rFonts w:ascii="Times New Roman" w:eastAsia="Calibri" w:hAnsi="Times New Roman" w:cs="Times New Roman"/>
        </w:rPr>
        <w:t>liści z kęp</w:t>
      </w:r>
      <w:r w:rsidRPr="00BA1F5B">
        <w:rPr>
          <w:rFonts w:ascii="Times New Roman" w:eastAsia="Calibri" w:hAnsi="Times New Roman" w:cs="Times New Roman"/>
        </w:rPr>
        <w:t xml:space="preserve"> krzewów, żywopłotów, bylin, roślin okrywowych. Wygrabienie jesienne liści należy wykonywać od momentu pojawienia się pierwszych liści systematycznie na bieżąco do czasu, aż warunki atmosferyczne na to pozwolą oraz zgarnąć w pryzmy do dalszego transportu i tego samego dnia wywieźć. Podczas planowania wygrabiania jesiennego liści należy wziąć pod uwagę warunki atmosferyczne</w:t>
      </w:r>
      <w:r w:rsidR="0018324A">
        <w:rPr>
          <w:rFonts w:ascii="Times New Roman" w:eastAsia="Calibri" w:hAnsi="Times New Roman" w:cs="Times New Roman"/>
        </w:rPr>
        <w:t xml:space="preserve"> </w:t>
      </w:r>
      <w:bookmarkStart w:id="30" w:name="_Hlk155961338"/>
      <w:r w:rsidR="0018324A">
        <w:rPr>
          <w:rFonts w:ascii="Times New Roman" w:eastAsia="Calibri" w:hAnsi="Times New Roman" w:cs="Times New Roman"/>
        </w:rPr>
        <w:t>– wg. lokalizacji wskazanych przez INTZ.</w:t>
      </w:r>
    </w:p>
    <w:bookmarkEnd w:id="30"/>
    <w:p w14:paraId="1296FC10" w14:textId="290E19A6" w:rsidR="0018324A" w:rsidRPr="0018324A" w:rsidRDefault="00BA1F5B" w:rsidP="0018324A">
      <w:pPr>
        <w:numPr>
          <w:ilvl w:val="0"/>
          <w:numId w:val="16"/>
        </w:numPr>
        <w:rPr>
          <w:rFonts w:ascii="Times New Roman" w:eastAsia="Calibri" w:hAnsi="Times New Roman" w:cs="Times New Roman"/>
          <w:lang w:eastAsia="pl-PL"/>
        </w:rPr>
      </w:pPr>
      <w:r w:rsidRPr="00BA1F5B">
        <w:rPr>
          <w:rFonts w:ascii="Times New Roman" w:eastAsia="Calibri" w:hAnsi="Times New Roman" w:cs="Times New Roman"/>
        </w:rPr>
        <w:t>Usuwanie kretowin na powierzchni zieleni urządzonej</w:t>
      </w:r>
      <w:r w:rsidRPr="00BA1F5B">
        <w:rPr>
          <w:rFonts w:ascii="Times New Roman" w:eastAsia="Calibri" w:hAnsi="Times New Roman" w:cs="Times New Roman"/>
          <w:b/>
        </w:rPr>
        <w:t xml:space="preserve"> – </w:t>
      </w:r>
      <w:r w:rsidRPr="00BA1F5B">
        <w:rPr>
          <w:rFonts w:ascii="Times New Roman" w:eastAsia="Calibri" w:hAnsi="Times New Roman" w:cs="Times New Roman"/>
        </w:rPr>
        <w:t xml:space="preserve">usuwanie kretowin z wywiezieniem ziemi. Usuwanie kretowin wykonywać na bieżąco kontrolując teren trawników min. 1 raz </w:t>
      </w:r>
      <w:r w:rsidRPr="00BA1F5B">
        <w:rPr>
          <w:rFonts w:ascii="Times New Roman" w:eastAsia="Calibri" w:hAnsi="Times New Roman" w:cs="Times New Roman"/>
        </w:rPr>
        <w:br/>
        <w:t>w tygodniu</w:t>
      </w:r>
      <w:r w:rsidR="0018324A">
        <w:rPr>
          <w:rFonts w:ascii="Times New Roman" w:eastAsia="Calibri" w:hAnsi="Times New Roman" w:cs="Times New Roman"/>
        </w:rPr>
        <w:t xml:space="preserve"> </w:t>
      </w:r>
      <w:bookmarkStart w:id="31" w:name="_Hlk155961479"/>
      <w:r w:rsidR="0018324A">
        <w:rPr>
          <w:rFonts w:ascii="Times New Roman" w:eastAsia="Calibri" w:hAnsi="Times New Roman" w:cs="Times New Roman"/>
        </w:rPr>
        <w:t>– wg. lokalizacji wskazanych przez INTZ.</w:t>
      </w:r>
      <w:bookmarkEnd w:id="31"/>
    </w:p>
    <w:p w14:paraId="46B014D4" w14:textId="1F042984" w:rsidR="00BA1F5B" w:rsidRPr="00E06413" w:rsidRDefault="00BA1F5B" w:rsidP="00BA1F5B">
      <w:pPr>
        <w:keepNext/>
        <w:spacing w:before="240" w:after="60" w:line="240" w:lineRule="auto"/>
        <w:jc w:val="both"/>
        <w:outlineLvl w:val="2"/>
        <w:rPr>
          <w:rFonts w:ascii="Times New Roman" w:eastAsia="Times New Roman" w:hAnsi="Times New Roman" w:cs="Times New Roman"/>
          <w:b/>
          <w:bCs/>
          <w:snapToGrid w:val="0"/>
          <w:lang w:eastAsia="pl-PL"/>
        </w:rPr>
      </w:pPr>
      <w:r w:rsidRPr="00BA1F5B">
        <w:rPr>
          <w:rFonts w:ascii="Times New Roman" w:eastAsia="Times New Roman" w:hAnsi="Times New Roman" w:cs="Times New Roman"/>
          <w:b/>
          <w:bCs/>
          <w:snapToGrid w:val="0"/>
          <w:lang w:val="x-none" w:eastAsia="pl-PL"/>
        </w:rPr>
        <w:t xml:space="preserve">3. </w:t>
      </w:r>
      <w:r w:rsidR="00E06413" w:rsidRPr="004D515A">
        <w:rPr>
          <w:rFonts w:ascii="Times New Roman" w:eastAsia="Times New Roman" w:hAnsi="Times New Roman" w:cs="Times New Roman"/>
          <w:b/>
          <w:bCs/>
          <w:snapToGrid w:val="0"/>
          <w:lang w:eastAsia="pl-PL"/>
        </w:rPr>
        <w:t xml:space="preserve">Pielęgnacja krzewów ozdobnych o </w:t>
      </w:r>
      <w:r w:rsidR="00E06413">
        <w:rPr>
          <w:rFonts w:ascii="Times New Roman" w:eastAsia="Times New Roman" w:hAnsi="Times New Roman" w:cs="Times New Roman"/>
          <w:b/>
          <w:bCs/>
          <w:snapToGrid w:val="0"/>
          <w:lang w:eastAsia="pl-PL"/>
        </w:rPr>
        <w:t xml:space="preserve">planowanej </w:t>
      </w:r>
      <w:r w:rsidR="00E06413" w:rsidRPr="004D515A">
        <w:rPr>
          <w:rFonts w:ascii="Times New Roman" w:eastAsia="Times New Roman" w:hAnsi="Times New Roman" w:cs="Times New Roman"/>
          <w:b/>
          <w:bCs/>
          <w:snapToGrid w:val="0"/>
          <w:lang w:eastAsia="pl-PL"/>
        </w:rPr>
        <w:t xml:space="preserve">pow. </w:t>
      </w:r>
      <w:r w:rsidR="00FB7FF7">
        <w:rPr>
          <w:rFonts w:ascii="Times New Roman" w:eastAsia="Times New Roman" w:hAnsi="Times New Roman" w:cs="Times New Roman"/>
          <w:b/>
          <w:bCs/>
          <w:snapToGrid w:val="0"/>
          <w:lang w:eastAsia="pl-PL"/>
        </w:rPr>
        <w:t>2</w:t>
      </w:r>
      <w:r w:rsidR="00E06413" w:rsidRPr="004D515A">
        <w:rPr>
          <w:rFonts w:ascii="Times New Roman" w:eastAsia="Times New Roman" w:hAnsi="Times New Roman" w:cs="Times New Roman"/>
          <w:b/>
          <w:bCs/>
          <w:snapToGrid w:val="0"/>
          <w:lang w:eastAsia="pl-PL"/>
        </w:rPr>
        <w:t>000m</w:t>
      </w:r>
      <w:r w:rsidR="00E06413" w:rsidRPr="00E06413">
        <w:rPr>
          <w:rFonts w:ascii="Times New Roman" w:eastAsia="Times New Roman" w:hAnsi="Times New Roman" w:cs="Times New Roman"/>
          <w:b/>
          <w:bCs/>
          <w:snapToGrid w:val="0"/>
          <w:vertAlign w:val="superscript"/>
          <w:lang w:eastAsia="pl-PL"/>
        </w:rPr>
        <w:t>2</w:t>
      </w:r>
      <w:r w:rsidR="00E06413" w:rsidRPr="004D515A">
        <w:rPr>
          <w:rFonts w:ascii="Times New Roman" w:eastAsia="Times New Roman" w:hAnsi="Times New Roman" w:cs="Times New Roman"/>
          <w:b/>
          <w:bCs/>
          <w:snapToGrid w:val="0"/>
          <w:lang w:eastAsia="pl-PL"/>
        </w:rPr>
        <w:t xml:space="preserve"> (cięcie, nawożenie, użyźnianie/wymiana podłoża, wymiana obumarłych roślin)</w:t>
      </w:r>
      <w:r w:rsidR="00711905">
        <w:rPr>
          <w:rFonts w:ascii="Times New Roman" w:eastAsia="Times New Roman" w:hAnsi="Times New Roman" w:cs="Times New Roman"/>
          <w:b/>
          <w:bCs/>
          <w:snapToGrid w:val="0"/>
          <w:lang w:eastAsia="pl-PL"/>
        </w:rPr>
        <w:t>, obejmować będzie:</w:t>
      </w:r>
    </w:p>
    <w:p w14:paraId="6C1BEBB2" w14:textId="6F1B2D5A" w:rsidR="00BA1F5B" w:rsidRPr="00E06413" w:rsidRDefault="00BA1F5B" w:rsidP="00E06413">
      <w:pPr>
        <w:keepNext/>
        <w:numPr>
          <w:ilvl w:val="0"/>
          <w:numId w:val="16"/>
        </w:numPr>
        <w:spacing w:before="240" w:after="60" w:line="240" w:lineRule="auto"/>
        <w:jc w:val="both"/>
        <w:outlineLvl w:val="2"/>
        <w:rPr>
          <w:rFonts w:ascii="Times New Roman" w:eastAsia="Times New Roman" w:hAnsi="Times New Roman" w:cs="Times New Roman"/>
          <w:bCs/>
          <w:snapToGrid w:val="0"/>
          <w:lang w:eastAsia="pl-PL"/>
        </w:rPr>
      </w:pPr>
      <w:r w:rsidRPr="00BA1F5B">
        <w:rPr>
          <w:rFonts w:ascii="Times New Roman" w:eastAsia="Times New Roman" w:hAnsi="Times New Roman" w:cs="Times New Roman"/>
          <w:bCs/>
          <w:snapToGrid w:val="0"/>
          <w:lang w:val="x-none" w:eastAsia="pl-PL"/>
        </w:rPr>
        <w:t xml:space="preserve">Odchwaszczanie - pielenie powierzchni krzewiastych z usuwaniem całych chwastów </w:t>
      </w:r>
      <w:r w:rsidRPr="00BA1F5B">
        <w:rPr>
          <w:rFonts w:ascii="Times New Roman" w:eastAsia="Times New Roman" w:hAnsi="Times New Roman" w:cs="Times New Roman"/>
          <w:bCs/>
          <w:snapToGrid w:val="0"/>
          <w:lang w:val="x-none" w:eastAsia="pl-PL"/>
        </w:rPr>
        <w:br/>
        <w:t xml:space="preserve">z systemem korzeniowym, wyrównaniem powierzchni wywiezieniem chwastów określa się częstotliwość zabiegu na min 1 na miesiąc, przy czym wysokość chwastów nie może przekroczyć </w:t>
      </w:r>
      <w:smartTag w:uri="urn:schemas-microsoft-com:office:smarttags" w:element="metricconverter">
        <w:smartTagPr>
          <w:attr w:name="ProductID" w:val="12 cm"/>
        </w:smartTagPr>
        <w:r w:rsidRPr="00BA1F5B">
          <w:rPr>
            <w:rFonts w:ascii="Times New Roman" w:eastAsia="Times New Roman" w:hAnsi="Times New Roman" w:cs="Times New Roman"/>
            <w:bCs/>
            <w:snapToGrid w:val="0"/>
            <w:lang w:val="x-none" w:eastAsia="pl-PL"/>
          </w:rPr>
          <w:t>12 cm</w:t>
        </w:r>
      </w:smartTag>
      <w:r w:rsidRPr="00BA1F5B">
        <w:rPr>
          <w:rFonts w:ascii="Times New Roman" w:eastAsia="Times New Roman" w:hAnsi="Times New Roman" w:cs="Times New Roman"/>
          <w:bCs/>
          <w:snapToGrid w:val="0"/>
          <w:lang w:val="x-none" w:eastAsia="pl-PL"/>
        </w:rPr>
        <w:t xml:space="preserve"> wysokości oraz 20% powierzchni zakrzewionych. Niedopuszczalna jest obecność samosiewów w skupinach krzewów</w:t>
      </w:r>
      <w:r w:rsidR="00E06413">
        <w:rPr>
          <w:rFonts w:ascii="Times New Roman" w:eastAsia="Times New Roman" w:hAnsi="Times New Roman" w:cs="Times New Roman"/>
          <w:bCs/>
          <w:snapToGrid w:val="0"/>
          <w:lang w:eastAsia="pl-PL"/>
        </w:rPr>
        <w:t>, ewentualne uwagi do odchwaszczania będą uzgadniane z INTZ.</w:t>
      </w:r>
    </w:p>
    <w:p w14:paraId="062DEDF9" w14:textId="77777777" w:rsidR="00BA1F5B" w:rsidRPr="00BA1F5B" w:rsidRDefault="00BA1F5B" w:rsidP="00BA1F5B">
      <w:pPr>
        <w:numPr>
          <w:ilvl w:val="0"/>
          <w:numId w:val="17"/>
        </w:numPr>
        <w:rPr>
          <w:rFonts w:ascii="Calibri" w:eastAsia="Calibri" w:hAnsi="Calibri" w:cs="Times New Roman"/>
          <w:lang w:eastAsia="pl-PL"/>
        </w:rPr>
      </w:pPr>
      <w:r w:rsidRPr="00BA1F5B">
        <w:rPr>
          <w:rFonts w:ascii="Times New Roman" w:eastAsia="Calibri" w:hAnsi="Times New Roman" w:cs="Times New Roman"/>
        </w:rPr>
        <w:t>nawożenie, użyźnianie/wymiana podłoża, wykonanie placówek zgodnie ze sztuką ogrodową.</w:t>
      </w:r>
    </w:p>
    <w:p w14:paraId="2B0F28EC" w14:textId="77777777"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rPr>
        <w:t xml:space="preserve">Uzupełnianie ściółki- w okresie objętym utrzymaniem zieleni wymagana jest obecność min </w:t>
      </w:r>
      <w:smartTag w:uri="urn:schemas-microsoft-com:office:smarttags" w:element="metricconverter">
        <w:smartTagPr>
          <w:attr w:name="ProductID" w:val="5 cm"/>
        </w:smartTagPr>
        <w:r w:rsidRPr="00BA1F5B">
          <w:rPr>
            <w:rFonts w:ascii="Times New Roman" w:eastAsia="Calibri" w:hAnsi="Times New Roman" w:cs="Times New Roman"/>
          </w:rPr>
          <w:t>5 cm</w:t>
        </w:r>
      </w:smartTag>
      <w:r w:rsidRPr="00BA1F5B">
        <w:rPr>
          <w:rFonts w:ascii="Times New Roman" w:eastAsia="Calibri" w:hAnsi="Times New Roman" w:cs="Times New Roman"/>
        </w:rPr>
        <w:t xml:space="preserve"> pokrycia ściółką.</w:t>
      </w:r>
    </w:p>
    <w:p w14:paraId="7FA1B9CD" w14:textId="77777777"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rPr>
        <w:t xml:space="preserve">Cięcia krzewów pielęgnacyjne należy wykonywać zgodnie ze sztuką ogrodową; </w:t>
      </w:r>
    </w:p>
    <w:p w14:paraId="7A61E607" w14:textId="77777777"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rPr>
        <w:t>Cięcia sanitarne- w miarę potrzeb w okresie objętym umową.</w:t>
      </w:r>
    </w:p>
    <w:p w14:paraId="18C2A4CA" w14:textId="77777777"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rPr>
        <w:t>Cięcia formujące żywopłoty jeden zabieg.</w:t>
      </w:r>
    </w:p>
    <w:p w14:paraId="7E3891CD" w14:textId="526D1EEA"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rPr>
        <w:lastRenderedPageBreak/>
        <w:t>Jesienne wygrabianie skupin krzewów, żywopłotów, bylin, roślin okrywowych. Wygrabienie jesienne liści należy wykonywać od momentu pojawienia się pierwszych liści systematycznie na bieżąco do czasu, aż warunki atmosferyczne na to pozwolą oraz zgarnąć w pryzmy do dalszego transportu i tego samego dnia wywieźć. Podczas planowania wygrabiania jesiennego liści należy wziąć pod uwagę warunki atmosferyczne</w:t>
      </w:r>
      <w:r w:rsidR="00E06413">
        <w:rPr>
          <w:rFonts w:ascii="Times New Roman" w:eastAsia="Calibri" w:hAnsi="Times New Roman" w:cs="Times New Roman"/>
        </w:rPr>
        <w:t xml:space="preserve"> – wg. lokalizacji wskazanych przez INTZ.</w:t>
      </w:r>
    </w:p>
    <w:p w14:paraId="5B3E5D0F" w14:textId="18D247D4"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rPr>
        <w:t>Regularne podlewanie roślin codziennie w okresie</w:t>
      </w:r>
      <w:r w:rsidR="00F01977">
        <w:rPr>
          <w:rFonts w:ascii="Times New Roman" w:eastAsia="Calibri" w:hAnsi="Times New Roman" w:cs="Times New Roman"/>
        </w:rPr>
        <w:t xml:space="preserve"> trwania umowy – intensywnie podczas </w:t>
      </w:r>
      <w:r w:rsidRPr="00BA1F5B">
        <w:rPr>
          <w:rFonts w:ascii="Times New Roman" w:eastAsia="Calibri" w:hAnsi="Times New Roman" w:cs="Times New Roman"/>
        </w:rPr>
        <w:t>upałów</w:t>
      </w:r>
      <w:r w:rsidR="00E06413">
        <w:rPr>
          <w:rFonts w:ascii="Times New Roman" w:eastAsia="Calibri" w:hAnsi="Times New Roman" w:cs="Times New Roman"/>
        </w:rPr>
        <w:t>.</w:t>
      </w:r>
    </w:p>
    <w:p w14:paraId="0284DE65" w14:textId="77777777" w:rsidR="00BA1F5B" w:rsidRPr="00BA1F5B" w:rsidRDefault="00BA1F5B" w:rsidP="00BA1F5B">
      <w:pPr>
        <w:spacing w:after="0"/>
        <w:jc w:val="both"/>
        <w:rPr>
          <w:rFonts w:ascii="Times New Roman" w:eastAsia="Calibri" w:hAnsi="Times New Roman" w:cs="Times New Roman"/>
          <w:b/>
        </w:rPr>
      </w:pPr>
    </w:p>
    <w:p w14:paraId="4C2358AA" w14:textId="0B8F6311" w:rsidR="00BA1F5B" w:rsidRPr="00E06413" w:rsidRDefault="00BA1F5B" w:rsidP="00E06413">
      <w:pPr>
        <w:keepNext/>
        <w:spacing w:after="10" w:line="240" w:lineRule="auto"/>
        <w:jc w:val="both"/>
        <w:outlineLvl w:val="2"/>
        <w:rPr>
          <w:rFonts w:ascii="Times New Roman" w:eastAsia="Times New Roman" w:hAnsi="Times New Roman" w:cs="Times New Roman"/>
          <w:b/>
          <w:bCs/>
          <w:snapToGrid w:val="0"/>
          <w:lang w:eastAsia="pl-PL"/>
        </w:rPr>
      </w:pPr>
      <w:r w:rsidRPr="00BA1F5B">
        <w:rPr>
          <w:rFonts w:ascii="Times New Roman" w:eastAsia="Times New Roman" w:hAnsi="Times New Roman" w:cs="Times New Roman"/>
          <w:b/>
          <w:bCs/>
          <w:snapToGrid w:val="0"/>
          <w:lang w:val="x-none" w:eastAsia="pl-PL"/>
        </w:rPr>
        <w:t>4. Pielęgnacja</w:t>
      </w:r>
      <w:r w:rsidR="00E06413">
        <w:rPr>
          <w:rFonts w:ascii="Times New Roman" w:eastAsia="Times New Roman" w:hAnsi="Times New Roman" w:cs="Times New Roman"/>
          <w:b/>
          <w:bCs/>
          <w:snapToGrid w:val="0"/>
          <w:lang w:eastAsia="pl-PL"/>
        </w:rPr>
        <w:t xml:space="preserve"> planowanych</w:t>
      </w:r>
      <w:r w:rsidRPr="00BA1F5B">
        <w:rPr>
          <w:rFonts w:ascii="Times New Roman" w:eastAsia="Times New Roman" w:hAnsi="Times New Roman" w:cs="Times New Roman"/>
          <w:b/>
          <w:bCs/>
          <w:snapToGrid w:val="0"/>
          <w:lang w:val="x-none" w:eastAsia="pl-PL"/>
        </w:rPr>
        <w:t xml:space="preserve"> </w:t>
      </w:r>
      <w:r w:rsidR="00527864">
        <w:rPr>
          <w:rFonts w:ascii="Times New Roman" w:eastAsia="Times New Roman" w:hAnsi="Times New Roman" w:cs="Times New Roman"/>
          <w:b/>
          <w:bCs/>
          <w:snapToGrid w:val="0"/>
          <w:lang w:eastAsia="pl-PL"/>
        </w:rPr>
        <w:t>5</w:t>
      </w:r>
      <w:r w:rsidRPr="00BA1F5B">
        <w:rPr>
          <w:rFonts w:ascii="Times New Roman" w:eastAsia="Times New Roman" w:hAnsi="Times New Roman" w:cs="Times New Roman"/>
          <w:b/>
          <w:bCs/>
          <w:snapToGrid w:val="0"/>
          <w:lang w:val="x-none" w:eastAsia="pl-PL"/>
        </w:rPr>
        <w:t>0 szt. drzew</w:t>
      </w:r>
      <w:r w:rsidR="00E06413">
        <w:rPr>
          <w:rFonts w:ascii="Times New Roman" w:eastAsia="Times New Roman" w:hAnsi="Times New Roman" w:cs="Times New Roman"/>
          <w:b/>
          <w:bCs/>
          <w:snapToGrid w:val="0"/>
          <w:lang w:eastAsia="pl-PL"/>
        </w:rPr>
        <w:t xml:space="preserve"> ozdobnych</w:t>
      </w:r>
      <w:r w:rsidRPr="00BA1F5B">
        <w:rPr>
          <w:rFonts w:ascii="Times New Roman" w:eastAsia="Times New Roman" w:hAnsi="Times New Roman" w:cs="Times New Roman"/>
          <w:b/>
          <w:bCs/>
          <w:snapToGrid w:val="0"/>
          <w:lang w:val="x-none" w:eastAsia="pl-PL"/>
        </w:rPr>
        <w:t xml:space="preserve"> (drzewa wieku do </w:t>
      </w:r>
      <w:r w:rsidR="0086288B">
        <w:rPr>
          <w:rFonts w:ascii="Times New Roman" w:eastAsia="Times New Roman" w:hAnsi="Times New Roman" w:cs="Times New Roman"/>
          <w:b/>
          <w:bCs/>
          <w:snapToGrid w:val="0"/>
          <w:lang w:eastAsia="pl-PL"/>
        </w:rPr>
        <w:t>1</w:t>
      </w:r>
      <w:r w:rsidRPr="00BA1F5B">
        <w:rPr>
          <w:rFonts w:ascii="Times New Roman" w:eastAsia="Times New Roman" w:hAnsi="Times New Roman" w:cs="Times New Roman"/>
          <w:b/>
          <w:bCs/>
          <w:snapToGrid w:val="0"/>
          <w:lang w:val="x-none" w:eastAsia="pl-PL"/>
        </w:rPr>
        <w:t>0 lat, cięcie, nawożenie, palikowanie)</w:t>
      </w:r>
      <w:r w:rsidRPr="00BA1F5B">
        <w:rPr>
          <w:rFonts w:ascii="Times New Roman" w:eastAsia="Times New Roman" w:hAnsi="Times New Roman" w:cs="Times New Roman"/>
          <w:b/>
          <w:bCs/>
          <w:snapToGrid w:val="0"/>
          <w:lang w:eastAsia="pl-PL"/>
        </w:rPr>
        <w:t xml:space="preserve"> </w:t>
      </w:r>
      <w:r w:rsidRPr="00BA1F5B">
        <w:rPr>
          <w:rFonts w:ascii="Times New Roman" w:eastAsia="Times New Roman" w:hAnsi="Times New Roman" w:cs="Times New Roman"/>
          <w:b/>
          <w:bCs/>
          <w:snapToGrid w:val="0"/>
          <w:lang w:val="x-none" w:eastAsia="pl-PL"/>
        </w:rPr>
        <w:t>obejmować będzie:</w:t>
      </w:r>
    </w:p>
    <w:p w14:paraId="030D4382" w14:textId="77777777" w:rsidR="00BA1F5B" w:rsidRPr="00BA1F5B" w:rsidRDefault="00BA1F5B" w:rsidP="00BA1F5B">
      <w:pPr>
        <w:numPr>
          <w:ilvl w:val="0"/>
          <w:numId w:val="18"/>
        </w:numPr>
        <w:spacing w:after="10"/>
        <w:jc w:val="both"/>
        <w:rPr>
          <w:rFonts w:ascii="Times New Roman" w:eastAsia="Calibri" w:hAnsi="Times New Roman" w:cs="Times New Roman"/>
        </w:rPr>
      </w:pPr>
      <w:r w:rsidRPr="00BA1F5B">
        <w:rPr>
          <w:rFonts w:ascii="Times New Roman" w:eastAsia="Calibri" w:hAnsi="Times New Roman" w:cs="Times New Roman"/>
        </w:rPr>
        <w:t>Wykonywanie cięć sanitarnych drzew przez cały okres umowy w miarę potrzeb.</w:t>
      </w:r>
    </w:p>
    <w:p w14:paraId="2EE38C39" w14:textId="77777777" w:rsidR="00BA1F5B" w:rsidRPr="00BA1F5B" w:rsidRDefault="00BA1F5B" w:rsidP="00BA1F5B">
      <w:pPr>
        <w:numPr>
          <w:ilvl w:val="0"/>
          <w:numId w:val="18"/>
        </w:numPr>
        <w:spacing w:after="0"/>
        <w:jc w:val="both"/>
        <w:rPr>
          <w:rFonts w:ascii="Times New Roman" w:eastAsia="Calibri" w:hAnsi="Times New Roman" w:cs="Times New Roman"/>
        </w:rPr>
      </w:pPr>
      <w:r w:rsidRPr="00BA1F5B">
        <w:rPr>
          <w:rFonts w:ascii="Times New Roman" w:eastAsia="Calibri" w:hAnsi="Times New Roman" w:cs="Times New Roman"/>
        </w:rPr>
        <w:t>Odchwaszczaniu i utrzymywaniu placówek wokół drzew w prawidłowym kształcie w okresie objętym pielęgnacją.</w:t>
      </w:r>
    </w:p>
    <w:p w14:paraId="6A8730D0" w14:textId="77777777" w:rsidR="00BA1F5B" w:rsidRPr="00BA1F5B" w:rsidRDefault="00BA1F5B" w:rsidP="00BA1F5B">
      <w:pPr>
        <w:numPr>
          <w:ilvl w:val="0"/>
          <w:numId w:val="18"/>
        </w:numPr>
        <w:spacing w:after="0"/>
        <w:jc w:val="both"/>
        <w:rPr>
          <w:rFonts w:ascii="Times New Roman" w:eastAsia="Calibri" w:hAnsi="Times New Roman" w:cs="Times New Roman"/>
        </w:rPr>
      </w:pPr>
      <w:r w:rsidRPr="00BA1F5B">
        <w:rPr>
          <w:rFonts w:ascii="Times New Roman" w:eastAsia="Calibri" w:hAnsi="Times New Roman" w:cs="Times New Roman"/>
        </w:rPr>
        <w:t>Uzupełnianiu materiału mulczującego w placówce, do grubości 5cm w ciągu okresu objętego pielęgnacją.</w:t>
      </w:r>
    </w:p>
    <w:p w14:paraId="5F687EB1" w14:textId="77777777" w:rsidR="00BA1F5B" w:rsidRPr="00BA1F5B" w:rsidRDefault="00BA1F5B" w:rsidP="00BA1F5B">
      <w:pPr>
        <w:numPr>
          <w:ilvl w:val="0"/>
          <w:numId w:val="18"/>
        </w:numPr>
        <w:spacing w:after="0"/>
        <w:jc w:val="both"/>
        <w:rPr>
          <w:rFonts w:ascii="Times New Roman" w:eastAsia="Calibri" w:hAnsi="Times New Roman" w:cs="Times New Roman"/>
        </w:rPr>
      </w:pPr>
      <w:r w:rsidRPr="00BA1F5B">
        <w:rPr>
          <w:rFonts w:ascii="Times New Roman" w:eastAsia="Calibri" w:hAnsi="Times New Roman" w:cs="Times New Roman"/>
        </w:rPr>
        <w:t xml:space="preserve">Uzupełnianiu i poprawianiu oraz demontowaniu pali oraz systemu mocowania drzew w celu utrzymania prawidłowego kierunku wzrostu. </w:t>
      </w:r>
    </w:p>
    <w:p w14:paraId="46D1320E" w14:textId="752A829D" w:rsidR="00BA1F5B" w:rsidRPr="00BA1F5B" w:rsidRDefault="00BA1F5B" w:rsidP="00BA1F5B">
      <w:pPr>
        <w:numPr>
          <w:ilvl w:val="0"/>
          <w:numId w:val="18"/>
        </w:numPr>
        <w:spacing w:after="0"/>
        <w:jc w:val="both"/>
        <w:rPr>
          <w:rFonts w:ascii="Times New Roman" w:eastAsia="Calibri" w:hAnsi="Times New Roman" w:cs="Times New Roman"/>
        </w:rPr>
      </w:pPr>
      <w:r w:rsidRPr="00BA1F5B">
        <w:rPr>
          <w:rFonts w:ascii="Times New Roman" w:eastAsia="Calibri" w:hAnsi="Times New Roman" w:cs="Times New Roman"/>
        </w:rPr>
        <w:t xml:space="preserve">Wykonywanie cięć pielęgnacyjnych w celu utrzymania prawidłowego wzrostu drzewa </w:t>
      </w:r>
      <w:r w:rsidRPr="00BA1F5B">
        <w:rPr>
          <w:rFonts w:ascii="Times New Roman" w:eastAsia="Calibri" w:hAnsi="Times New Roman" w:cs="Times New Roman"/>
        </w:rPr>
        <w:br/>
        <w:t>z likwidacją dwójek wygonionych pędów rozpieraków oraz niebezpiecznych zrostów</w:t>
      </w:r>
      <w:r w:rsidR="00F01977">
        <w:rPr>
          <w:rFonts w:ascii="Times New Roman" w:eastAsia="Calibri" w:hAnsi="Times New Roman" w:cs="Times New Roman"/>
        </w:rPr>
        <w:t>.</w:t>
      </w:r>
    </w:p>
    <w:p w14:paraId="627A102F" w14:textId="77777777" w:rsidR="00BA1F5B" w:rsidRPr="00BA1F5B" w:rsidRDefault="00BA1F5B" w:rsidP="00BA1F5B">
      <w:pPr>
        <w:jc w:val="both"/>
        <w:rPr>
          <w:rFonts w:ascii="Times New Roman" w:eastAsia="Calibri" w:hAnsi="Times New Roman" w:cs="Times New Roman"/>
        </w:rPr>
      </w:pPr>
    </w:p>
    <w:p w14:paraId="187A31FD" w14:textId="4B33D374" w:rsidR="00E06413" w:rsidRDefault="00BA1F5B" w:rsidP="00BA1F5B">
      <w:pPr>
        <w:jc w:val="both"/>
        <w:rPr>
          <w:rFonts w:ascii="Times New Roman" w:eastAsia="Calibri" w:hAnsi="Times New Roman" w:cs="Times New Roman"/>
          <w:b/>
        </w:rPr>
      </w:pPr>
      <w:r w:rsidRPr="00BA1F5B">
        <w:rPr>
          <w:rFonts w:ascii="Times New Roman" w:eastAsia="Calibri" w:hAnsi="Times New Roman" w:cs="Times New Roman"/>
          <w:b/>
        </w:rPr>
        <w:t>5. Sadzenie drzew</w:t>
      </w:r>
      <w:r w:rsidR="00E06413">
        <w:rPr>
          <w:rFonts w:ascii="Times New Roman" w:eastAsia="Calibri" w:hAnsi="Times New Roman" w:cs="Times New Roman"/>
          <w:b/>
        </w:rPr>
        <w:t xml:space="preserve"> ozdobnych</w:t>
      </w:r>
      <w:r w:rsidRPr="00BA1F5B">
        <w:rPr>
          <w:rFonts w:ascii="Times New Roman" w:eastAsia="Calibri" w:hAnsi="Times New Roman" w:cs="Times New Roman"/>
          <w:b/>
        </w:rPr>
        <w:t xml:space="preserve"> </w:t>
      </w:r>
      <w:r w:rsidR="00E06413">
        <w:rPr>
          <w:rFonts w:ascii="Times New Roman" w:eastAsia="Calibri" w:hAnsi="Times New Roman" w:cs="Times New Roman"/>
          <w:b/>
        </w:rPr>
        <w:t xml:space="preserve">– planowane </w:t>
      </w:r>
      <w:r w:rsidR="00FB7FF7">
        <w:rPr>
          <w:rFonts w:ascii="Times New Roman" w:eastAsia="Calibri" w:hAnsi="Times New Roman" w:cs="Times New Roman"/>
          <w:b/>
        </w:rPr>
        <w:t>5</w:t>
      </w:r>
      <w:r w:rsidRPr="00BA1F5B">
        <w:rPr>
          <w:rFonts w:ascii="Times New Roman" w:eastAsia="Calibri" w:hAnsi="Times New Roman" w:cs="Times New Roman"/>
          <w:b/>
        </w:rPr>
        <w:t>0 sz</w:t>
      </w:r>
      <w:r w:rsidR="00711905">
        <w:rPr>
          <w:rFonts w:ascii="Times New Roman" w:eastAsia="Calibri" w:hAnsi="Times New Roman" w:cs="Times New Roman"/>
          <w:b/>
        </w:rPr>
        <w:t>t., obejmować będzie:</w:t>
      </w:r>
    </w:p>
    <w:p w14:paraId="4A20EA8B" w14:textId="267CF810" w:rsidR="00BA1F5B" w:rsidRPr="00BA1F5B" w:rsidRDefault="00F01977" w:rsidP="00BA1F5B">
      <w:pPr>
        <w:numPr>
          <w:ilvl w:val="0"/>
          <w:numId w:val="19"/>
        </w:numPr>
        <w:spacing w:after="0"/>
        <w:jc w:val="both"/>
        <w:rPr>
          <w:rFonts w:ascii="Times New Roman" w:eastAsia="Calibri" w:hAnsi="Times New Roman" w:cs="Times New Roman"/>
        </w:rPr>
      </w:pPr>
      <w:r>
        <w:rPr>
          <w:rFonts w:ascii="Times New Roman" w:eastAsia="Calibri" w:hAnsi="Times New Roman" w:cs="Times New Roman"/>
        </w:rPr>
        <w:t>W</w:t>
      </w:r>
      <w:r w:rsidR="00BA1F5B" w:rsidRPr="00BA1F5B">
        <w:rPr>
          <w:rFonts w:ascii="Times New Roman" w:eastAsia="Calibri" w:hAnsi="Times New Roman" w:cs="Times New Roman"/>
        </w:rPr>
        <w:t>ykonani</w:t>
      </w:r>
      <w:r>
        <w:rPr>
          <w:rFonts w:ascii="Times New Roman" w:eastAsia="Calibri" w:hAnsi="Times New Roman" w:cs="Times New Roman"/>
        </w:rPr>
        <w:t>e</w:t>
      </w:r>
      <w:r w:rsidR="00BA1F5B" w:rsidRPr="00BA1F5B">
        <w:rPr>
          <w:rFonts w:ascii="Times New Roman" w:eastAsia="Calibri" w:hAnsi="Times New Roman" w:cs="Times New Roman"/>
        </w:rPr>
        <w:t xml:space="preserve"> nasadze</w:t>
      </w:r>
      <w:r>
        <w:rPr>
          <w:rFonts w:ascii="Times New Roman" w:eastAsia="Calibri" w:hAnsi="Times New Roman" w:cs="Times New Roman"/>
        </w:rPr>
        <w:t>ń</w:t>
      </w:r>
      <w:r w:rsidR="00BA1F5B" w:rsidRPr="00BA1F5B">
        <w:rPr>
          <w:rFonts w:ascii="Times New Roman" w:eastAsia="Calibri" w:hAnsi="Times New Roman" w:cs="Times New Roman"/>
        </w:rPr>
        <w:t xml:space="preserve"> drzew wraz z materiałem sadzeniowym na terenie gminy zgodnie ze sztuką ogrodniczą oraz wymaganiami przedstawionymi w niniejszym dokumencie wraz </w:t>
      </w:r>
      <w:r w:rsidR="00BA1F5B" w:rsidRPr="00BA1F5B">
        <w:rPr>
          <w:rFonts w:ascii="Times New Roman" w:eastAsia="Calibri" w:hAnsi="Times New Roman" w:cs="Times New Roman"/>
        </w:rPr>
        <w:br/>
        <w:t xml:space="preserve">z podlewaniem zaprawieniem dołów, palikowaniem min 2 palikami o śr. min </w:t>
      </w:r>
      <w:smartTag w:uri="urn:schemas-microsoft-com:office:smarttags" w:element="metricconverter">
        <w:smartTagPr>
          <w:attr w:name="ProductID" w:val="6 cm"/>
        </w:smartTagPr>
        <w:r w:rsidR="00BA1F5B" w:rsidRPr="00BA1F5B">
          <w:rPr>
            <w:rFonts w:ascii="Times New Roman" w:eastAsia="Calibri" w:hAnsi="Times New Roman" w:cs="Times New Roman"/>
          </w:rPr>
          <w:t>6 cm</w:t>
        </w:r>
      </w:smartTag>
      <w:r w:rsidR="00BA1F5B" w:rsidRPr="00BA1F5B">
        <w:rPr>
          <w:rFonts w:ascii="Times New Roman" w:eastAsia="Calibri" w:hAnsi="Times New Roman" w:cs="Times New Roman"/>
        </w:rPr>
        <w:t xml:space="preserve"> na wys. </w:t>
      </w:r>
      <w:r w:rsidR="00BA1F5B" w:rsidRPr="00BA1F5B">
        <w:rPr>
          <w:rFonts w:ascii="Times New Roman" w:eastAsia="Calibri" w:hAnsi="Times New Roman" w:cs="Times New Roman"/>
        </w:rPr>
        <w:br/>
      </w:r>
      <w:smartTag w:uri="urn:schemas-microsoft-com:office:smarttags" w:element="metricconverter">
        <w:smartTagPr>
          <w:attr w:name="ProductID" w:val="1 m"/>
        </w:smartTagPr>
        <w:r w:rsidR="00BA1F5B" w:rsidRPr="00BA1F5B">
          <w:rPr>
            <w:rFonts w:ascii="Times New Roman" w:eastAsia="Calibri" w:hAnsi="Times New Roman" w:cs="Times New Roman"/>
          </w:rPr>
          <w:t>1 m</w:t>
        </w:r>
      </w:smartTag>
      <w:r w:rsidR="00BA1F5B" w:rsidRPr="00BA1F5B">
        <w:rPr>
          <w:rFonts w:ascii="Times New Roman" w:eastAsia="Calibri" w:hAnsi="Times New Roman" w:cs="Times New Roman"/>
        </w:rPr>
        <w:t xml:space="preserve"> oraz pielęgnacją.</w:t>
      </w:r>
    </w:p>
    <w:p w14:paraId="6BD2B1D5" w14:textId="4A8BE5CC" w:rsidR="00BA1F5B" w:rsidRPr="00BA1F5B" w:rsidRDefault="00BA1F5B" w:rsidP="00BA1F5B">
      <w:pPr>
        <w:numPr>
          <w:ilvl w:val="0"/>
          <w:numId w:val="19"/>
        </w:numPr>
        <w:spacing w:after="0"/>
        <w:jc w:val="both"/>
        <w:rPr>
          <w:rFonts w:ascii="Times New Roman" w:eastAsia="Calibri" w:hAnsi="Times New Roman" w:cs="Times New Roman"/>
        </w:rPr>
      </w:pPr>
      <w:r w:rsidRPr="00BA1F5B">
        <w:rPr>
          <w:rFonts w:ascii="Times New Roman" w:eastAsia="Calibri" w:hAnsi="Times New Roman" w:cs="Times New Roman"/>
        </w:rPr>
        <w:t xml:space="preserve">Planuje się nasadzenie: </w:t>
      </w:r>
      <w:r w:rsidR="00FB7FF7">
        <w:rPr>
          <w:rFonts w:ascii="Times New Roman" w:eastAsia="Calibri" w:hAnsi="Times New Roman" w:cs="Times New Roman"/>
        </w:rPr>
        <w:t>5</w:t>
      </w:r>
      <w:r w:rsidRPr="00BA1F5B">
        <w:rPr>
          <w:rFonts w:ascii="Times New Roman" w:eastAsia="Calibri" w:hAnsi="Times New Roman" w:cs="Times New Roman"/>
        </w:rPr>
        <w:t>0 szt. drzew</w:t>
      </w:r>
      <w:r w:rsidR="00CE0BEF">
        <w:rPr>
          <w:rFonts w:ascii="Times New Roman" w:eastAsia="Calibri" w:hAnsi="Times New Roman" w:cs="Times New Roman"/>
        </w:rPr>
        <w:t xml:space="preserve"> ozdobnych</w:t>
      </w:r>
      <w:r w:rsidRPr="00BA1F5B">
        <w:rPr>
          <w:rFonts w:ascii="Times New Roman" w:eastAsia="Calibri" w:hAnsi="Times New Roman" w:cs="Times New Roman"/>
        </w:rPr>
        <w:t xml:space="preserve">. Nasadzenia należy wykonać w </w:t>
      </w:r>
      <w:r w:rsidR="00E06413">
        <w:rPr>
          <w:rFonts w:ascii="Times New Roman" w:eastAsia="Calibri" w:hAnsi="Times New Roman" w:cs="Times New Roman"/>
        </w:rPr>
        <w:t xml:space="preserve">różnych </w:t>
      </w:r>
      <w:r w:rsidRPr="00BA1F5B">
        <w:rPr>
          <w:rFonts w:ascii="Times New Roman" w:eastAsia="Calibri" w:hAnsi="Times New Roman" w:cs="Times New Roman"/>
        </w:rPr>
        <w:t xml:space="preserve">miejscowościach </w:t>
      </w:r>
      <w:r w:rsidR="00E06413">
        <w:rPr>
          <w:rFonts w:ascii="Times New Roman" w:eastAsia="Calibri" w:hAnsi="Times New Roman" w:cs="Times New Roman"/>
        </w:rPr>
        <w:br/>
      </w:r>
      <w:r w:rsidRPr="00BA1F5B">
        <w:rPr>
          <w:rFonts w:ascii="Times New Roman" w:eastAsia="Calibri" w:hAnsi="Times New Roman" w:cs="Times New Roman"/>
        </w:rPr>
        <w:t xml:space="preserve">w miejscach wskazanych przez INTZ lub na podstawie przedłożonego na 7 dni przed terminem planowanego wykonania usługi projektu. </w:t>
      </w:r>
    </w:p>
    <w:p w14:paraId="0CFD2255" w14:textId="6189A4D1" w:rsidR="00BA1F5B" w:rsidRPr="00BA1F5B" w:rsidRDefault="00BA1F5B" w:rsidP="00BA1F5B">
      <w:pPr>
        <w:numPr>
          <w:ilvl w:val="0"/>
          <w:numId w:val="19"/>
        </w:numPr>
        <w:spacing w:after="0"/>
        <w:jc w:val="both"/>
        <w:rPr>
          <w:rFonts w:ascii="Times New Roman" w:eastAsia="Calibri" w:hAnsi="Times New Roman" w:cs="Times New Roman"/>
        </w:rPr>
      </w:pPr>
      <w:r w:rsidRPr="00BA1F5B">
        <w:rPr>
          <w:rFonts w:ascii="Times New Roman" w:eastAsia="Calibri" w:hAnsi="Times New Roman" w:cs="Times New Roman"/>
        </w:rPr>
        <w:t xml:space="preserve">Wymagania ogólne materiału wg opisu pkt VI </w:t>
      </w:r>
      <w:proofErr w:type="spellStart"/>
      <w:r w:rsidRPr="00BA1F5B">
        <w:rPr>
          <w:rFonts w:ascii="Times New Roman" w:eastAsia="Calibri" w:hAnsi="Times New Roman" w:cs="Times New Roman"/>
        </w:rPr>
        <w:t>ppkt</w:t>
      </w:r>
      <w:proofErr w:type="spellEnd"/>
      <w:r w:rsidRPr="00BA1F5B">
        <w:rPr>
          <w:rFonts w:ascii="Times New Roman" w:eastAsia="Calibri" w:hAnsi="Times New Roman" w:cs="Times New Roman"/>
        </w:rPr>
        <w:t xml:space="preserve"> g) niniejszego załącznika do SWZ</w:t>
      </w:r>
    </w:p>
    <w:p w14:paraId="661AC45C" w14:textId="77777777" w:rsidR="00BA1F5B" w:rsidRPr="00BA1F5B" w:rsidRDefault="00BA1F5B" w:rsidP="00BA1F5B">
      <w:pPr>
        <w:spacing w:after="0"/>
        <w:jc w:val="both"/>
        <w:rPr>
          <w:rFonts w:ascii="Times New Roman" w:eastAsia="Calibri" w:hAnsi="Times New Roman" w:cs="Times New Roman"/>
        </w:rPr>
      </w:pPr>
    </w:p>
    <w:p w14:paraId="2BEBE114" w14:textId="2C64D47F" w:rsidR="00BA1F5B" w:rsidRPr="00BA1F5B" w:rsidRDefault="00BA1F5B" w:rsidP="00BA1F5B">
      <w:pPr>
        <w:jc w:val="both"/>
        <w:rPr>
          <w:rFonts w:ascii="Times New Roman" w:eastAsia="Calibri" w:hAnsi="Times New Roman" w:cs="Times New Roman"/>
        </w:rPr>
      </w:pPr>
      <w:bookmarkStart w:id="32" w:name="_Toc442886855"/>
      <w:r w:rsidRPr="00BA1F5B">
        <w:rPr>
          <w:rFonts w:ascii="Times New Roman" w:eastAsia="Calibri" w:hAnsi="Times New Roman" w:cs="Times New Roman"/>
          <w:b/>
        </w:rPr>
        <w:t>6. Sadzenie krzewów</w:t>
      </w:r>
      <w:bookmarkEnd w:id="32"/>
      <w:r w:rsidRPr="00BA1F5B">
        <w:rPr>
          <w:rFonts w:ascii="Times New Roman" w:eastAsia="Calibri" w:hAnsi="Times New Roman" w:cs="Times New Roman"/>
          <w:b/>
        </w:rPr>
        <w:t xml:space="preserve"> </w:t>
      </w:r>
      <w:r w:rsidR="00E06413">
        <w:rPr>
          <w:rFonts w:ascii="Times New Roman" w:eastAsia="Calibri" w:hAnsi="Times New Roman" w:cs="Times New Roman"/>
          <w:b/>
        </w:rPr>
        <w:t xml:space="preserve">ozdobnych </w:t>
      </w:r>
      <w:r w:rsidRPr="00BA1F5B">
        <w:rPr>
          <w:rFonts w:ascii="Times New Roman" w:eastAsia="Calibri" w:hAnsi="Times New Roman" w:cs="Times New Roman"/>
          <w:b/>
        </w:rPr>
        <w:t>-</w:t>
      </w:r>
      <w:r w:rsidR="00E06413">
        <w:rPr>
          <w:rFonts w:ascii="Times New Roman" w:eastAsia="Calibri" w:hAnsi="Times New Roman" w:cs="Times New Roman"/>
          <w:b/>
        </w:rPr>
        <w:t xml:space="preserve"> planowane</w:t>
      </w:r>
      <w:r w:rsidRPr="00BA1F5B">
        <w:rPr>
          <w:rFonts w:ascii="Times New Roman" w:eastAsia="Calibri" w:hAnsi="Times New Roman" w:cs="Times New Roman"/>
          <w:b/>
        </w:rPr>
        <w:t xml:space="preserve"> </w:t>
      </w:r>
      <w:r w:rsidR="00FB7FF7">
        <w:rPr>
          <w:rFonts w:ascii="Times New Roman" w:eastAsia="Calibri" w:hAnsi="Times New Roman" w:cs="Times New Roman"/>
          <w:b/>
        </w:rPr>
        <w:t>1</w:t>
      </w:r>
      <w:r w:rsidR="00CE0BEF">
        <w:rPr>
          <w:rFonts w:ascii="Times New Roman" w:eastAsia="Calibri" w:hAnsi="Times New Roman" w:cs="Times New Roman"/>
          <w:b/>
        </w:rPr>
        <w:t>0</w:t>
      </w:r>
      <w:r w:rsidRPr="00BA1F5B">
        <w:rPr>
          <w:rFonts w:ascii="Times New Roman" w:eastAsia="Calibri" w:hAnsi="Times New Roman" w:cs="Times New Roman"/>
          <w:b/>
        </w:rPr>
        <w:t>00 szt</w:t>
      </w:r>
      <w:r w:rsidR="00711905">
        <w:rPr>
          <w:rFonts w:ascii="Times New Roman" w:eastAsia="Calibri" w:hAnsi="Times New Roman" w:cs="Times New Roman"/>
          <w:b/>
        </w:rPr>
        <w:t xml:space="preserve">., obejmować będzie: </w:t>
      </w:r>
    </w:p>
    <w:p w14:paraId="13268613" w14:textId="1095246F" w:rsidR="00BA1F5B" w:rsidRPr="00BA1F5B" w:rsidRDefault="00CE0BEF" w:rsidP="00BA1F5B">
      <w:pPr>
        <w:numPr>
          <w:ilvl w:val="0"/>
          <w:numId w:val="20"/>
        </w:numPr>
        <w:jc w:val="both"/>
        <w:rPr>
          <w:rFonts w:ascii="Times New Roman" w:eastAsia="Calibri" w:hAnsi="Times New Roman" w:cs="Times New Roman"/>
        </w:rPr>
      </w:pPr>
      <w:r>
        <w:rPr>
          <w:rFonts w:ascii="Times New Roman" w:eastAsia="Calibri" w:hAnsi="Times New Roman" w:cs="Times New Roman"/>
        </w:rPr>
        <w:t>W</w:t>
      </w:r>
      <w:r w:rsidR="00BA1F5B" w:rsidRPr="00BA1F5B">
        <w:rPr>
          <w:rFonts w:ascii="Times New Roman" w:eastAsia="Calibri" w:hAnsi="Times New Roman" w:cs="Times New Roman"/>
        </w:rPr>
        <w:t>ykonani</w:t>
      </w:r>
      <w:r>
        <w:rPr>
          <w:rFonts w:ascii="Times New Roman" w:eastAsia="Calibri" w:hAnsi="Times New Roman" w:cs="Times New Roman"/>
        </w:rPr>
        <w:t>e</w:t>
      </w:r>
      <w:r w:rsidR="00BA1F5B" w:rsidRPr="00BA1F5B">
        <w:rPr>
          <w:rFonts w:ascii="Times New Roman" w:eastAsia="Calibri" w:hAnsi="Times New Roman" w:cs="Times New Roman"/>
        </w:rPr>
        <w:t xml:space="preserve"> nasadze</w:t>
      </w:r>
      <w:r>
        <w:rPr>
          <w:rFonts w:ascii="Times New Roman" w:eastAsia="Calibri" w:hAnsi="Times New Roman" w:cs="Times New Roman"/>
        </w:rPr>
        <w:t>ń</w:t>
      </w:r>
      <w:r w:rsidR="00BA1F5B" w:rsidRPr="00BA1F5B">
        <w:rPr>
          <w:rFonts w:ascii="Times New Roman" w:eastAsia="Calibri" w:hAnsi="Times New Roman" w:cs="Times New Roman"/>
        </w:rPr>
        <w:t xml:space="preserve"> krzewów wraz z materiałem sadzeniowym na macie ściółkującej na terenie gminy zgodnie ze sztuką ogrodniczą oraz wymaganiami przedstawionymi </w:t>
      </w:r>
      <w:r w:rsidR="00BA1F5B" w:rsidRPr="00BA1F5B">
        <w:rPr>
          <w:rFonts w:ascii="Times New Roman" w:eastAsia="Calibri" w:hAnsi="Times New Roman" w:cs="Times New Roman"/>
        </w:rPr>
        <w:br/>
        <w:t>w niniejszym dokumencie wraz z podlewaniem zaprawieniem dołów oraz pielęgnacją</w:t>
      </w:r>
      <w:r w:rsidR="00BB6193">
        <w:rPr>
          <w:rFonts w:ascii="Times New Roman" w:eastAsia="Calibri" w:hAnsi="Times New Roman" w:cs="Times New Roman"/>
        </w:rPr>
        <w:t>.</w:t>
      </w:r>
    </w:p>
    <w:p w14:paraId="47F23728" w14:textId="26E19041" w:rsidR="00BA1F5B" w:rsidRPr="00BA1F5B" w:rsidRDefault="00BA1F5B" w:rsidP="00BA1F5B">
      <w:pPr>
        <w:numPr>
          <w:ilvl w:val="0"/>
          <w:numId w:val="20"/>
        </w:numPr>
        <w:jc w:val="both"/>
        <w:rPr>
          <w:rFonts w:ascii="Times New Roman" w:eastAsia="Calibri" w:hAnsi="Times New Roman" w:cs="Times New Roman"/>
        </w:rPr>
      </w:pPr>
      <w:r w:rsidRPr="00BA1F5B">
        <w:rPr>
          <w:rFonts w:ascii="Times New Roman" w:eastAsia="Calibri" w:hAnsi="Times New Roman" w:cs="Times New Roman"/>
        </w:rPr>
        <w:t xml:space="preserve">Planuje się nasadzenie: </w:t>
      </w:r>
      <w:r w:rsidR="00FB7FF7">
        <w:rPr>
          <w:rFonts w:ascii="Times New Roman" w:eastAsia="Calibri" w:hAnsi="Times New Roman" w:cs="Times New Roman"/>
        </w:rPr>
        <w:t>1</w:t>
      </w:r>
      <w:r w:rsidR="00CE0BEF">
        <w:rPr>
          <w:rFonts w:ascii="Times New Roman" w:eastAsia="Calibri" w:hAnsi="Times New Roman" w:cs="Times New Roman"/>
        </w:rPr>
        <w:t>0</w:t>
      </w:r>
      <w:r w:rsidRPr="00BA1F5B">
        <w:rPr>
          <w:rFonts w:ascii="Times New Roman" w:eastAsia="Calibri" w:hAnsi="Times New Roman" w:cs="Times New Roman"/>
        </w:rPr>
        <w:t>00 szt. krzewów</w:t>
      </w:r>
      <w:r w:rsidR="00CE0BEF">
        <w:rPr>
          <w:rFonts w:ascii="Times New Roman" w:eastAsia="Calibri" w:hAnsi="Times New Roman" w:cs="Times New Roman"/>
        </w:rPr>
        <w:t xml:space="preserve"> ozdobnych</w:t>
      </w:r>
      <w:r w:rsidRPr="00BA1F5B">
        <w:rPr>
          <w:rFonts w:ascii="Times New Roman" w:eastAsia="Calibri" w:hAnsi="Times New Roman" w:cs="Times New Roman"/>
        </w:rPr>
        <w:t xml:space="preserve">. Nasadzenia należy wykonać </w:t>
      </w:r>
      <w:r w:rsidR="00CE0BEF">
        <w:rPr>
          <w:rFonts w:ascii="Times New Roman" w:eastAsia="Calibri" w:hAnsi="Times New Roman" w:cs="Times New Roman"/>
        </w:rPr>
        <w:br/>
      </w:r>
      <w:r w:rsidRPr="00BA1F5B">
        <w:rPr>
          <w:rFonts w:ascii="Times New Roman" w:eastAsia="Calibri" w:hAnsi="Times New Roman" w:cs="Times New Roman"/>
        </w:rPr>
        <w:t xml:space="preserve">w </w:t>
      </w:r>
      <w:r w:rsidR="00E00DF1">
        <w:rPr>
          <w:rFonts w:ascii="Times New Roman" w:eastAsia="Calibri" w:hAnsi="Times New Roman" w:cs="Times New Roman"/>
        </w:rPr>
        <w:t xml:space="preserve">różnych </w:t>
      </w:r>
      <w:r w:rsidRPr="00BA1F5B">
        <w:rPr>
          <w:rFonts w:ascii="Times New Roman" w:eastAsia="Calibri" w:hAnsi="Times New Roman" w:cs="Times New Roman"/>
        </w:rPr>
        <w:t>miejscowościach w miejscach wskazanych przez INTZ</w:t>
      </w:r>
      <w:r w:rsidR="00BB6193">
        <w:rPr>
          <w:rFonts w:ascii="Times New Roman" w:eastAsia="Calibri" w:hAnsi="Times New Roman" w:cs="Times New Roman"/>
        </w:rPr>
        <w:t>.</w:t>
      </w:r>
    </w:p>
    <w:p w14:paraId="323AD279" w14:textId="46D9B4A6" w:rsidR="00BA1F5B" w:rsidRPr="00BA1F5B" w:rsidRDefault="00BA1F5B" w:rsidP="00BA1F5B">
      <w:pPr>
        <w:numPr>
          <w:ilvl w:val="0"/>
          <w:numId w:val="20"/>
        </w:numPr>
        <w:spacing w:after="0"/>
        <w:jc w:val="both"/>
        <w:rPr>
          <w:rFonts w:ascii="Times New Roman" w:eastAsia="Calibri" w:hAnsi="Times New Roman" w:cs="Times New Roman"/>
        </w:rPr>
      </w:pPr>
      <w:r w:rsidRPr="00BA1F5B">
        <w:rPr>
          <w:rFonts w:ascii="Times New Roman" w:eastAsia="Calibri" w:hAnsi="Times New Roman" w:cs="Times New Roman"/>
        </w:rPr>
        <w:t xml:space="preserve">Wymagania ogólne materiału wg opisu pkt VI </w:t>
      </w:r>
      <w:proofErr w:type="spellStart"/>
      <w:r w:rsidRPr="00BA1F5B">
        <w:rPr>
          <w:rFonts w:ascii="Times New Roman" w:eastAsia="Calibri" w:hAnsi="Times New Roman" w:cs="Times New Roman"/>
        </w:rPr>
        <w:t>ppkt</w:t>
      </w:r>
      <w:proofErr w:type="spellEnd"/>
      <w:r w:rsidRPr="00BA1F5B">
        <w:rPr>
          <w:rFonts w:ascii="Times New Roman" w:eastAsia="Calibri" w:hAnsi="Times New Roman" w:cs="Times New Roman"/>
        </w:rPr>
        <w:t xml:space="preserve"> h) i i) niniejszego załącznika do SWZ</w:t>
      </w:r>
    </w:p>
    <w:p w14:paraId="15A936BD" w14:textId="29B42EBB" w:rsidR="00BA1F5B" w:rsidRPr="00BA1F5B" w:rsidRDefault="00BA1F5B" w:rsidP="00BA1F5B">
      <w:pPr>
        <w:keepNext/>
        <w:spacing w:before="240" w:after="60" w:line="240" w:lineRule="auto"/>
        <w:jc w:val="both"/>
        <w:outlineLvl w:val="1"/>
        <w:rPr>
          <w:rFonts w:ascii="Times New Roman" w:eastAsia="Times New Roman" w:hAnsi="Times New Roman" w:cs="Times New Roman"/>
          <w:b/>
          <w:bCs/>
          <w:iCs/>
          <w:snapToGrid w:val="0"/>
          <w:lang w:eastAsia="pl-PL"/>
        </w:rPr>
      </w:pPr>
      <w:bookmarkStart w:id="33" w:name="_Toc442886856"/>
      <w:r w:rsidRPr="00BA1F5B">
        <w:rPr>
          <w:rFonts w:ascii="Times New Roman" w:eastAsia="Times New Roman" w:hAnsi="Times New Roman" w:cs="Times New Roman"/>
          <w:b/>
          <w:bCs/>
          <w:iCs/>
          <w:snapToGrid w:val="0"/>
          <w:lang w:eastAsia="pl-PL"/>
        </w:rPr>
        <w:lastRenderedPageBreak/>
        <w:t xml:space="preserve">7. </w:t>
      </w:r>
      <w:r w:rsidRPr="00BA1F5B">
        <w:rPr>
          <w:rFonts w:ascii="Times New Roman" w:eastAsia="Times New Roman" w:hAnsi="Times New Roman" w:cs="Times New Roman"/>
          <w:b/>
          <w:bCs/>
          <w:iCs/>
          <w:snapToGrid w:val="0"/>
          <w:lang w:val="x-none" w:eastAsia="pl-PL"/>
        </w:rPr>
        <w:t xml:space="preserve">Obsadzanie i wykonanie rabat roślinnością niską w tym bylinami - </w:t>
      </w:r>
      <w:r w:rsidR="00527864">
        <w:rPr>
          <w:rFonts w:ascii="Times New Roman" w:eastAsia="Times New Roman" w:hAnsi="Times New Roman" w:cs="Times New Roman"/>
          <w:b/>
          <w:bCs/>
          <w:iCs/>
          <w:snapToGrid w:val="0"/>
          <w:lang w:eastAsia="pl-PL"/>
        </w:rPr>
        <w:t>6</w:t>
      </w:r>
      <w:r w:rsidRPr="00BA1F5B">
        <w:rPr>
          <w:rFonts w:ascii="Times New Roman" w:eastAsia="Times New Roman" w:hAnsi="Times New Roman" w:cs="Times New Roman"/>
          <w:b/>
          <w:bCs/>
          <w:iCs/>
          <w:snapToGrid w:val="0"/>
          <w:lang w:val="x-none" w:eastAsia="pl-PL"/>
        </w:rPr>
        <w:t>00 m</w:t>
      </w:r>
      <w:r w:rsidRPr="00BA1F5B">
        <w:rPr>
          <w:rFonts w:ascii="Times New Roman" w:eastAsia="Times New Roman" w:hAnsi="Times New Roman" w:cs="Times New Roman"/>
          <w:b/>
          <w:bCs/>
          <w:iCs/>
          <w:snapToGrid w:val="0"/>
          <w:vertAlign w:val="superscript"/>
          <w:lang w:val="x-none" w:eastAsia="pl-PL"/>
        </w:rPr>
        <w:t>2</w:t>
      </w:r>
      <w:r w:rsidRPr="00BA1F5B">
        <w:rPr>
          <w:rFonts w:ascii="Times New Roman" w:eastAsia="Times New Roman" w:hAnsi="Times New Roman" w:cs="Times New Roman"/>
          <w:b/>
          <w:bCs/>
          <w:iCs/>
          <w:snapToGrid w:val="0"/>
          <w:lang w:eastAsia="pl-PL"/>
        </w:rPr>
        <w:t xml:space="preserve"> obejmować będzie:</w:t>
      </w:r>
    </w:p>
    <w:bookmarkEnd w:id="33"/>
    <w:p w14:paraId="17A5AEC7" w14:textId="77777777" w:rsidR="00BA1F5B" w:rsidRPr="00BA1F5B" w:rsidRDefault="00BA1F5B" w:rsidP="00BA1F5B">
      <w:pPr>
        <w:keepNext/>
        <w:numPr>
          <w:ilvl w:val="0"/>
          <w:numId w:val="21"/>
        </w:numPr>
        <w:spacing w:before="240" w:after="60" w:line="240" w:lineRule="auto"/>
        <w:jc w:val="both"/>
        <w:outlineLvl w:val="1"/>
        <w:rPr>
          <w:rFonts w:ascii="Times New Roman" w:eastAsia="Times New Roman" w:hAnsi="Times New Roman" w:cs="Times New Roman"/>
          <w:bCs/>
          <w:iCs/>
          <w:snapToGrid w:val="0"/>
          <w:lang w:eastAsia="pl-PL"/>
        </w:rPr>
      </w:pPr>
      <w:r w:rsidRPr="00BA1F5B">
        <w:rPr>
          <w:rFonts w:ascii="Times New Roman" w:eastAsia="Times New Roman" w:hAnsi="Times New Roman" w:cs="Times New Roman"/>
          <w:bCs/>
          <w:iCs/>
          <w:snapToGrid w:val="0"/>
          <w:lang w:val="x-none" w:eastAsia="pl-PL"/>
        </w:rPr>
        <w:t>Wykonan</w:t>
      </w:r>
      <w:r w:rsidRPr="00BA1F5B">
        <w:rPr>
          <w:rFonts w:ascii="Times New Roman" w:eastAsia="Times New Roman" w:hAnsi="Times New Roman" w:cs="Times New Roman"/>
          <w:bCs/>
          <w:iCs/>
          <w:snapToGrid w:val="0"/>
          <w:lang w:eastAsia="pl-PL"/>
        </w:rPr>
        <w:t xml:space="preserve">ie </w:t>
      </w:r>
      <w:r w:rsidRPr="00BA1F5B">
        <w:rPr>
          <w:rFonts w:ascii="Times New Roman" w:eastAsia="Times New Roman" w:hAnsi="Times New Roman" w:cs="Times New Roman"/>
          <w:bCs/>
          <w:iCs/>
          <w:snapToGrid w:val="0"/>
          <w:lang w:val="x-none" w:eastAsia="pl-PL"/>
        </w:rPr>
        <w:t>nasadze</w:t>
      </w:r>
      <w:r w:rsidRPr="00BA1F5B">
        <w:rPr>
          <w:rFonts w:ascii="Times New Roman" w:eastAsia="Times New Roman" w:hAnsi="Times New Roman" w:cs="Times New Roman"/>
          <w:bCs/>
          <w:iCs/>
          <w:snapToGrid w:val="0"/>
          <w:lang w:eastAsia="pl-PL"/>
        </w:rPr>
        <w:t>ń</w:t>
      </w:r>
      <w:r w:rsidRPr="00BA1F5B">
        <w:rPr>
          <w:rFonts w:ascii="Times New Roman" w:eastAsia="Times New Roman" w:hAnsi="Times New Roman" w:cs="Times New Roman"/>
          <w:bCs/>
          <w:iCs/>
          <w:snapToGrid w:val="0"/>
          <w:lang w:val="x-none" w:eastAsia="pl-PL"/>
        </w:rPr>
        <w:t xml:space="preserve"> </w:t>
      </w:r>
      <w:r w:rsidRPr="00BA1F5B">
        <w:rPr>
          <w:rFonts w:ascii="Times New Roman" w:eastAsia="Times New Roman" w:hAnsi="Times New Roman" w:cs="Times New Roman"/>
          <w:bCs/>
          <w:iCs/>
          <w:snapToGrid w:val="0"/>
          <w:lang w:eastAsia="pl-PL"/>
        </w:rPr>
        <w:t>roślinności niskiej - bylinami</w:t>
      </w:r>
      <w:r w:rsidRPr="00BA1F5B">
        <w:rPr>
          <w:rFonts w:ascii="Times New Roman" w:eastAsia="Times New Roman" w:hAnsi="Times New Roman" w:cs="Times New Roman"/>
          <w:bCs/>
          <w:iCs/>
          <w:snapToGrid w:val="0"/>
          <w:lang w:val="x-none" w:eastAsia="pl-PL"/>
        </w:rPr>
        <w:t xml:space="preserve"> na terenie gminy zgodnie ze sztuką ogrodniczą oraz wymaganiami przedstawionymi w niniejszym dokumencie wraz </w:t>
      </w:r>
      <w:r w:rsidRPr="00BA1F5B">
        <w:rPr>
          <w:rFonts w:ascii="Times New Roman" w:eastAsia="Times New Roman" w:hAnsi="Times New Roman" w:cs="Times New Roman"/>
          <w:bCs/>
          <w:iCs/>
          <w:snapToGrid w:val="0"/>
          <w:lang w:eastAsia="pl-PL"/>
        </w:rPr>
        <w:br/>
      </w:r>
      <w:r w:rsidRPr="00BA1F5B">
        <w:rPr>
          <w:rFonts w:ascii="Times New Roman" w:eastAsia="Times New Roman" w:hAnsi="Times New Roman" w:cs="Times New Roman"/>
          <w:bCs/>
          <w:iCs/>
          <w:snapToGrid w:val="0"/>
          <w:lang w:val="x-none" w:eastAsia="pl-PL"/>
        </w:rPr>
        <w:t xml:space="preserve">z podlewaniem zaprawieniem dołów oraz pielęgnacją w okresie wegetacyjnym. </w:t>
      </w:r>
    </w:p>
    <w:p w14:paraId="4A2ED206" w14:textId="77777777" w:rsidR="00BA1F5B" w:rsidRPr="00BA1F5B" w:rsidRDefault="00BA1F5B" w:rsidP="00BA1F5B">
      <w:pPr>
        <w:numPr>
          <w:ilvl w:val="0"/>
          <w:numId w:val="21"/>
        </w:numPr>
        <w:jc w:val="both"/>
        <w:rPr>
          <w:rFonts w:ascii="Times New Roman" w:eastAsia="Calibri" w:hAnsi="Times New Roman" w:cs="Times New Roman"/>
          <w:lang w:eastAsia="pl-PL"/>
        </w:rPr>
      </w:pPr>
      <w:r w:rsidRPr="00BA1F5B">
        <w:rPr>
          <w:rFonts w:ascii="Times New Roman" w:eastAsia="Calibri" w:hAnsi="Times New Roman" w:cs="Times New Roman"/>
          <w:lang w:eastAsia="pl-PL"/>
        </w:rPr>
        <w:t xml:space="preserve">Teren pod wykonanie nasadzeń należy przygotować zgodnie ze sztuką ogrodniczą </w:t>
      </w:r>
      <w:r w:rsidRPr="00BA1F5B">
        <w:rPr>
          <w:rFonts w:ascii="Times New Roman" w:eastAsia="Calibri" w:hAnsi="Times New Roman" w:cs="Times New Roman"/>
        </w:rPr>
        <w:t xml:space="preserve">oraz wymaganiami przedstawionymi w niniejszym dokumencie, wykończyć matą szkółkarską, obsypać: korą, zębaki, żwirem lub innym materiałem zaakceptowanym w koncepcji, do umocnienia i wykonania aranżacji wykorzystać obrzeża typu </w:t>
      </w:r>
      <w:proofErr w:type="spellStart"/>
      <w:r w:rsidRPr="00BA1F5B">
        <w:rPr>
          <w:rFonts w:ascii="Times New Roman" w:eastAsia="Calibri" w:hAnsi="Times New Roman" w:cs="Times New Roman"/>
        </w:rPr>
        <w:t>ekoboard</w:t>
      </w:r>
      <w:proofErr w:type="spellEnd"/>
    </w:p>
    <w:p w14:paraId="013BFFD5" w14:textId="51F6DD9E" w:rsidR="00BA1F5B" w:rsidRPr="00BA1F5B" w:rsidRDefault="00BA1F5B" w:rsidP="00BA1F5B">
      <w:pPr>
        <w:keepNext/>
        <w:numPr>
          <w:ilvl w:val="0"/>
          <w:numId w:val="21"/>
        </w:numPr>
        <w:spacing w:before="240" w:after="60" w:line="240" w:lineRule="auto"/>
        <w:jc w:val="both"/>
        <w:outlineLvl w:val="1"/>
        <w:rPr>
          <w:rFonts w:ascii="Times New Roman" w:eastAsia="Times New Roman" w:hAnsi="Times New Roman" w:cs="Times New Roman"/>
          <w:bCs/>
          <w:iCs/>
          <w:snapToGrid w:val="0"/>
          <w:lang w:eastAsia="pl-PL"/>
        </w:rPr>
      </w:pPr>
      <w:r w:rsidRPr="00BA1F5B">
        <w:rPr>
          <w:rFonts w:ascii="Times New Roman" w:eastAsia="Times New Roman" w:hAnsi="Times New Roman" w:cs="Times New Roman"/>
          <w:bCs/>
          <w:iCs/>
          <w:snapToGrid w:val="0"/>
          <w:lang w:val="x-none" w:eastAsia="pl-PL"/>
        </w:rPr>
        <w:t>Nasadzenia należy wykonać w miejscowościach w miejscach wskazanych przez INTZ lub na podstawie przedłożone</w:t>
      </w:r>
      <w:r w:rsidRPr="00BA1F5B">
        <w:rPr>
          <w:rFonts w:ascii="Times New Roman" w:eastAsia="Times New Roman" w:hAnsi="Times New Roman" w:cs="Times New Roman"/>
          <w:bCs/>
          <w:iCs/>
          <w:snapToGrid w:val="0"/>
          <w:lang w:eastAsia="pl-PL"/>
        </w:rPr>
        <w:t>j</w:t>
      </w:r>
      <w:r w:rsidRPr="00BA1F5B">
        <w:rPr>
          <w:rFonts w:ascii="Times New Roman" w:eastAsia="Times New Roman" w:hAnsi="Times New Roman" w:cs="Times New Roman"/>
          <w:bCs/>
          <w:iCs/>
          <w:snapToGrid w:val="0"/>
          <w:lang w:val="x-none" w:eastAsia="pl-PL"/>
        </w:rPr>
        <w:t xml:space="preserve"> na 7 dni przed terminem planowanego wykonania usługi </w:t>
      </w:r>
      <w:r w:rsidRPr="00BA1F5B">
        <w:rPr>
          <w:rFonts w:ascii="Times New Roman" w:eastAsia="Times New Roman" w:hAnsi="Times New Roman" w:cs="Times New Roman"/>
          <w:bCs/>
          <w:iCs/>
          <w:snapToGrid w:val="0"/>
          <w:lang w:eastAsia="pl-PL"/>
        </w:rPr>
        <w:t>koncepcji</w:t>
      </w:r>
      <w:r w:rsidRPr="00BA1F5B">
        <w:rPr>
          <w:rFonts w:ascii="Times New Roman" w:eastAsia="Times New Roman" w:hAnsi="Times New Roman" w:cs="Times New Roman"/>
          <w:bCs/>
          <w:iCs/>
          <w:snapToGrid w:val="0"/>
          <w:lang w:val="x-none" w:eastAsia="pl-PL"/>
        </w:rPr>
        <w:t xml:space="preserve">. </w:t>
      </w:r>
    </w:p>
    <w:p w14:paraId="75D24513" w14:textId="28F41AA0" w:rsidR="00BA1F5B" w:rsidRPr="00BA1F5B" w:rsidRDefault="00BA1F5B" w:rsidP="00BA1F5B">
      <w:pPr>
        <w:numPr>
          <w:ilvl w:val="0"/>
          <w:numId w:val="21"/>
        </w:numPr>
        <w:spacing w:after="0"/>
        <w:jc w:val="both"/>
        <w:rPr>
          <w:rFonts w:ascii="Times New Roman" w:eastAsia="Calibri" w:hAnsi="Times New Roman" w:cs="Times New Roman"/>
        </w:rPr>
      </w:pPr>
      <w:r w:rsidRPr="00BA1F5B">
        <w:rPr>
          <w:rFonts w:ascii="Times New Roman" w:eastAsia="Calibri" w:hAnsi="Times New Roman" w:cs="Times New Roman"/>
        </w:rPr>
        <w:t xml:space="preserve">Wymagania ogólne materiału wg opisu pkt VI </w:t>
      </w:r>
      <w:proofErr w:type="spellStart"/>
      <w:r w:rsidRPr="00BA1F5B">
        <w:rPr>
          <w:rFonts w:ascii="Times New Roman" w:eastAsia="Calibri" w:hAnsi="Times New Roman" w:cs="Times New Roman"/>
        </w:rPr>
        <w:t>ppkt</w:t>
      </w:r>
      <w:proofErr w:type="spellEnd"/>
      <w:r w:rsidRPr="00BA1F5B">
        <w:rPr>
          <w:rFonts w:ascii="Times New Roman" w:eastAsia="Calibri" w:hAnsi="Times New Roman" w:cs="Times New Roman"/>
        </w:rPr>
        <w:t xml:space="preserve"> j) niniejszego załącznika do SWZ</w:t>
      </w:r>
    </w:p>
    <w:p w14:paraId="1EB0DAAC" w14:textId="1E8635E2" w:rsidR="00BA1F5B" w:rsidRPr="00BA1F5B" w:rsidRDefault="00BA1F5B" w:rsidP="00BA1F5B">
      <w:pPr>
        <w:keepNext/>
        <w:spacing w:before="240" w:after="60" w:line="240" w:lineRule="auto"/>
        <w:outlineLvl w:val="1"/>
        <w:rPr>
          <w:rFonts w:ascii="Times New Roman" w:eastAsia="Times New Roman" w:hAnsi="Times New Roman" w:cs="Times New Roman"/>
          <w:b/>
          <w:bCs/>
          <w:iCs/>
          <w:snapToGrid w:val="0"/>
          <w:lang w:eastAsia="pl-PL"/>
        </w:rPr>
      </w:pPr>
      <w:bookmarkStart w:id="34" w:name="_Toc442886857"/>
      <w:r w:rsidRPr="00BA1F5B">
        <w:rPr>
          <w:rFonts w:ascii="Times New Roman" w:eastAsia="Times New Roman" w:hAnsi="Times New Roman" w:cs="Times New Roman"/>
          <w:b/>
          <w:bCs/>
          <w:iCs/>
          <w:snapToGrid w:val="0"/>
          <w:lang w:eastAsia="pl-PL"/>
        </w:rPr>
        <w:t xml:space="preserve">8. </w:t>
      </w:r>
      <w:r w:rsidRPr="00BA1F5B">
        <w:rPr>
          <w:rFonts w:ascii="Times New Roman" w:eastAsia="Times New Roman" w:hAnsi="Times New Roman" w:cs="Times New Roman"/>
          <w:b/>
          <w:bCs/>
          <w:iCs/>
          <w:snapToGrid w:val="0"/>
          <w:lang w:val="x-none" w:eastAsia="pl-PL"/>
        </w:rPr>
        <w:t xml:space="preserve">Obsadzenie i wykonanie kwietników roślinami jednorocznymi - </w:t>
      </w:r>
      <w:r w:rsidR="00527864">
        <w:rPr>
          <w:rFonts w:ascii="Times New Roman" w:eastAsia="Times New Roman" w:hAnsi="Times New Roman" w:cs="Times New Roman"/>
          <w:b/>
          <w:bCs/>
          <w:iCs/>
          <w:snapToGrid w:val="0"/>
          <w:lang w:eastAsia="pl-PL"/>
        </w:rPr>
        <w:t>7</w:t>
      </w:r>
      <w:r w:rsidRPr="00BA1F5B">
        <w:rPr>
          <w:rFonts w:ascii="Times New Roman" w:eastAsia="Times New Roman" w:hAnsi="Times New Roman" w:cs="Times New Roman"/>
          <w:b/>
          <w:bCs/>
          <w:iCs/>
          <w:snapToGrid w:val="0"/>
          <w:lang w:val="x-none" w:eastAsia="pl-PL"/>
        </w:rPr>
        <w:t>00 m</w:t>
      </w:r>
      <w:r w:rsidRPr="00BA1F5B">
        <w:rPr>
          <w:rFonts w:ascii="Times New Roman" w:eastAsia="Times New Roman" w:hAnsi="Times New Roman" w:cs="Times New Roman"/>
          <w:b/>
          <w:bCs/>
          <w:iCs/>
          <w:snapToGrid w:val="0"/>
          <w:vertAlign w:val="superscript"/>
          <w:lang w:val="x-none" w:eastAsia="pl-PL"/>
        </w:rPr>
        <w:t>2</w:t>
      </w:r>
      <w:r w:rsidRPr="00BA1F5B">
        <w:rPr>
          <w:rFonts w:ascii="Times New Roman" w:eastAsia="Times New Roman" w:hAnsi="Times New Roman" w:cs="Times New Roman"/>
          <w:b/>
          <w:bCs/>
          <w:iCs/>
          <w:snapToGrid w:val="0"/>
          <w:vertAlign w:val="superscript"/>
          <w:lang w:eastAsia="pl-PL"/>
        </w:rPr>
        <w:t xml:space="preserve"> </w:t>
      </w:r>
      <w:r w:rsidRPr="00BA1F5B">
        <w:rPr>
          <w:rFonts w:ascii="Times New Roman" w:eastAsia="Times New Roman" w:hAnsi="Times New Roman" w:cs="Times New Roman"/>
          <w:b/>
          <w:bCs/>
          <w:iCs/>
          <w:snapToGrid w:val="0"/>
          <w:lang w:eastAsia="pl-PL"/>
        </w:rPr>
        <w:t>obejmować będzie:</w:t>
      </w:r>
    </w:p>
    <w:bookmarkEnd w:id="34"/>
    <w:p w14:paraId="01C1C5BD" w14:textId="77777777" w:rsidR="00BA1F5B" w:rsidRPr="00BA1F5B" w:rsidRDefault="00BA1F5B" w:rsidP="00BA1F5B">
      <w:pPr>
        <w:numPr>
          <w:ilvl w:val="0"/>
          <w:numId w:val="22"/>
        </w:numPr>
        <w:spacing w:after="0"/>
        <w:jc w:val="both"/>
        <w:rPr>
          <w:rFonts w:ascii="Times New Roman" w:eastAsia="Calibri" w:hAnsi="Times New Roman" w:cs="Times New Roman"/>
        </w:rPr>
      </w:pPr>
      <w:r w:rsidRPr="00BA1F5B">
        <w:rPr>
          <w:rFonts w:ascii="Times New Roman" w:eastAsia="Calibri" w:hAnsi="Times New Roman" w:cs="Times New Roman"/>
        </w:rPr>
        <w:t>wykonanie obsadzenia powierzchni zgodnie ze sztuką ogrodniczą oraz wymaganiami przedstawionymi w niniejszym dokumencie wraz z wymianą ziemi oraz podlewaniem</w:t>
      </w:r>
    </w:p>
    <w:p w14:paraId="01CBA18E" w14:textId="77777777" w:rsidR="00BA1F5B" w:rsidRPr="00BA1F5B" w:rsidRDefault="00BA1F5B" w:rsidP="00BA1F5B">
      <w:pPr>
        <w:numPr>
          <w:ilvl w:val="0"/>
          <w:numId w:val="22"/>
        </w:numPr>
        <w:spacing w:after="0"/>
        <w:jc w:val="both"/>
        <w:rPr>
          <w:rFonts w:ascii="Times New Roman" w:eastAsia="Calibri" w:hAnsi="Times New Roman" w:cs="Times New Roman"/>
        </w:rPr>
      </w:pPr>
      <w:r w:rsidRPr="00BA1F5B">
        <w:rPr>
          <w:rFonts w:ascii="Times New Roman" w:eastAsia="Calibri" w:hAnsi="Times New Roman" w:cs="Times New Roman"/>
        </w:rPr>
        <w:t xml:space="preserve">preferowane gatunki roślin: patrz pkt VI </w:t>
      </w:r>
      <w:proofErr w:type="spellStart"/>
      <w:r w:rsidRPr="00BA1F5B">
        <w:rPr>
          <w:rFonts w:ascii="Times New Roman" w:eastAsia="Calibri" w:hAnsi="Times New Roman" w:cs="Times New Roman"/>
        </w:rPr>
        <w:t>ppkt</w:t>
      </w:r>
      <w:proofErr w:type="spellEnd"/>
      <w:r w:rsidRPr="00BA1F5B">
        <w:rPr>
          <w:rFonts w:ascii="Times New Roman" w:eastAsia="Calibri" w:hAnsi="Times New Roman" w:cs="Times New Roman"/>
        </w:rPr>
        <w:t xml:space="preserve"> l) niniejszego załącznika. </w:t>
      </w:r>
    </w:p>
    <w:p w14:paraId="5F9BA427" w14:textId="37AE2931" w:rsidR="00BA1F5B" w:rsidRPr="00BA1F5B" w:rsidRDefault="00BA1F5B" w:rsidP="00BA1F5B">
      <w:pPr>
        <w:numPr>
          <w:ilvl w:val="0"/>
          <w:numId w:val="22"/>
        </w:numPr>
        <w:spacing w:after="0"/>
        <w:jc w:val="both"/>
        <w:rPr>
          <w:rFonts w:ascii="Times New Roman" w:eastAsia="Calibri" w:hAnsi="Times New Roman" w:cs="Times New Roman"/>
        </w:rPr>
      </w:pPr>
      <w:r w:rsidRPr="00BA1F5B">
        <w:rPr>
          <w:rFonts w:ascii="Times New Roman" w:eastAsia="Calibri" w:hAnsi="Times New Roman" w:cs="Times New Roman"/>
        </w:rPr>
        <w:t xml:space="preserve">Wymagania ogólne materiału wg opisu pkt VI </w:t>
      </w:r>
      <w:proofErr w:type="spellStart"/>
      <w:r w:rsidRPr="00BA1F5B">
        <w:rPr>
          <w:rFonts w:ascii="Times New Roman" w:eastAsia="Calibri" w:hAnsi="Times New Roman" w:cs="Times New Roman"/>
        </w:rPr>
        <w:t>ppkt</w:t>
      </w:r>
      <w:proofErr w:type="spellEnd"/>
      <w:r w:rsidRPr="00BA1F5B">
        <w:rPr>
          <w:rFonts w:ascii="Times New Roman" w:eastAsia="Calibri" w:hAnsi="Times New Roman" w:cs="Times New Roman"/>
        </w:rPr>
        <w:t xml:space="preserve"> j) i k) niniejszego załącznika do SWZ</w:t>
      </w:r>
    </w:p>
    <w:p w14:paraId="70F55DD5" w14:textId="77777777" w:rsidR="00BA1F5B" w:rsidRPr="00BA1F5B" w:rsidRDefault="00BA1F5B" w:rsidP="00BA1F5B">
      <w:pPr>
        <w:rPr>
          <w:rFonts w:ascii="Times New Roman" w:eastAsia="Calibri" w:hAnsi="Times New Roman" w:cs="Times New Roman"/>
        </w:rPr>
      </w:pPr>
      <w:bookmarkStart w:id="35" w:name="_Toc442886859"/>
    </w:p>
    <w:p w14:paraId="101DA347" w14:textId="5E41D971" w:rsidR="00BA1F5B" w:rsidRPr="00BA1F5B" w:rsidRDefault="00BA1F5B" w:rsidP="00BA1F5B">
      <w:pPr>
        <w:rPr>
          <w:rFonts w:ascii="Times New Roman" w:eastAsia="Calibri" w:hAnsi="Times New Roman" w:cs="Times New Roman"/>
          <w:b/>
        </w:rPr>
      </w:pPr>
      <w:r w:rsidRPr="00BA1F5B">
        <w:rPr>
          <w:rFonts w:ascii="Times New Roman" w:eastAsia="Calibri" w:hAnsi="Times New Roman" w:cs="Times New Roman"/>
          <w:b/>
        </w:rPr>
        <w:t>9. Założenie zieleni w donicach</w:t>
      </w:r>
      <w:r w:rsidR="00F24687">
        <w:rPr>
          <w:rFonts w:ascii="Times New Roman" w:eastAsia="Calibri" w:hAnsi="Times New Roman" w:cs="Times New Roman"/>
          <w:b/>
        </w:rPr>
        <w:t xml:space="preserve"> zewnętrznych wraz z wymianą ziemi i nawożeniem </w:t>
      </w:r>
      <w:r w:rsidRPr="00BA1F5B">
        <w:rPr>
          <w:rFonts w:ascii="Times New Roman" w:eastAsia="Calibri" w:hAnsi="Times New Roman" w:cs="Times New Roman"/>
          <w:b/>
        </w:rPr>
        <w:t xml:space="preserve"> </w:t>
      </w:r>
      <w:r w:rsidR="009A536A">
        <w:rPr>
          <w:rFonts w:ascii="Times New Roman" w:eastAsia="Calibri" w:hAnsi="Times New Roman" w:cs="Times New Roman"/>
          <w:b/>
        </w:rPr>
        <w:t>–</w:t>
      </w:r>
      <w:r w:rsidRPr="00BA1F5B">
        <w:rPr>
          <w:rFonts w:ascii="Times New Roman" w:eastAsia="Calibri" w:hAnsi="Times New Roman" w:cs="Times New Roman"/>
          <w:b/>
        </w:rPr>
        <w:t xml:space="preserve"> 1</w:t>
      </w:r>
      <w:r w:rsidR="009A536A">
        <w:rPr>
          <w:rFonts w:ascii="Times New Roman" w:eastAsia="Calibri" w:hAnsi="Times New Roman" w:cs="Times New Roman"/>
          <w:b/>
        </w:rPr>
        <w:t>9</w:t>
      </w:r>
      <w:r w:rsidR="0050373E">
        <w:rPr>
          <w:rFonts w:ascii="Times New Roman" w:eastAsia="Calibri" w:hAnsi="Times New Roman" w:cs="Times New Roman"/>
          <w:b/>
        </w:rPr>
        <w:t>5</w:t>
      </w:r>
      <w:r w:rsidRPr="00BA1F5B">
        <w:rPr>
          <w:rFonts w:ascii="Times New Roman" w:eastAsia="Calibri" w:hAnsi="Times New Roman" w:cs="Times New Roman"/>
          <w:b/>
        </w:rPr>
        <w:t xml:space="preserve"> szt. obejmować będzie:</w:t>
      </w:r>
    </w:p>
    <w:p w14:paraId="0E1ACA1F" w14:textId="37F992E2" w:rsidR="00BA1F5B" w:rsidRPr="00BA1F5B" w:rsidRDefault="00BA1F5B" w:rsidP="00BA1F5B">
      <w:pPr>
        <w:numPr>
          <w:ilvl w:val="0"/>
          <w:numId w:val="22"/>
        </w:numPr>
        <w:spacing w:after="0"/>
        <w:jc w:val="both"/>
        <w:rPr>
          <w:rFonts w:ascii="Times New Roman" w:eastAsia="Calibri" w:hAnsi="Times New Roman" w:cs="Times New Roman"/>
        </w:rPr>
      </w:pPr>
      <w:r w:rsidRPr="00BA1F5B">
        <w:rPr>
          <w:rFonts w:ascii="Times New Roman" w:eastAsia="Calibri" w:hAnsi="Times New Roman" w:cs="Times New Roman"/>
        </w:rPr>
        <w:t xml:space="preserve">wykonanie kompozycji zieleni w donicach </w:t>
      </w:r>
      <w:r w:rsidR="00711905">
        <w:rPr>
          <w:rFonts w:ascii="Times New Roman" w:eastAsia="Calibri" w:hAnsi="Times New Roman" w:cs="Times New Roman"/>
        </w:rPr>
        <w:t xml:space="preserve">istniejących </w:t>
      </w:r>
      <w:r w:rsidRPr="00BA1F5B">
        <w:rPr>
          <w:rFonts w:ascii="Times New Roman" w:eastAsia="Calibri" w:hAnsi="Times New Roman" w:cs="Times New Roman"/>
        </w:rPr>
        <w:t>w tym ułożenie drenażu w donicy, uzupełnienie ziemią, nawożenie,  nasadzeniem zieleni kwietnikowej</w:t>
      </w:r>
      <w:r w:rsidR="00B756DE">
        <w:rPr>
          <w:rFonts w:ascii="Times New Roman" w:eastAsia="Calibri" w:hAnsi="Times New Roman" w:cs="Times New Roman"/>
        </w:rPr>
        <w:t xml:space="preserve"> w wybranych gatunkach przez INTZ.</w:t>
      </w:r>
    </w:p>
    <w:p w14:paraId="34C8CBAC" w14:textId="61F9407E" w:rsid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rPr>
        <w:t xml:space="preserve"> Nasadzenie zgodnie ze sztuką ogrodową oraz wymaganiami przedstawionymi w niniejszym dokumencie wraz z wymianą ziemi oraz regularnym podlewaniem codziennie w okresie upałów w </w:t>
      </w:r>
      <w:r w:rsidR="00B756DE">
        <w:rPr>
          <w:rFonts w:ascii="Times New Roman" w:eastAsia="Calibri" w:hAnsi="Times New Roman" w:cs="Times New Roman"/>
        </w:rPr>
        <w:t>czasie trwania umowy</w:t>
      </w:r>
      <w:r w:rsidRPr="00BA1F5B">
        <w:rPr>
          <w:rFonts w:ascii="Times New Roman" w:eastAsia="Calibri" w:hAnsi="Times New Roman" w:cs="Times New Roman"/>
        </w:rPr>
        <w:t>.</w:t>
      </w:r>
    </w:p>
    <w:p w14:paraId="0DB79937" w14:textId="7D083B56" w:rsidR="00711905" w:rsidRPr="00BA1F5B" w:rsidRDefault="00711905" w:rsidP="00BA1F5B">
      <w:pPr>
        <w:numPr>
          <w:ilvl w:val="0"/>
          <w:numId w:val="17"/>
        </w:numPr>
        <w:jc w:val="both"/>
        <w:rPr>
          <w:rFonts w:ascii="Times New Roman" w:eastAsia="Calibri" w:hAnsi="Times New Roman" w:cs="Times New Roman"/>
          <w:lang w:eastAsia="pl-PL"/>
        </w:rPr>
      </w:pPr>
      <w:r>
        <w:rPr>
          <w:rFonts w:ascii="Times New Roman" w:eastAsia="Calibri" w:hAnsi="Times New Roman" w:cs="Times New Roman"/>
        </w:rPr>
        <w:t xml:space="preserve">Całkowita wymiana ziemi w wyznaczonych przez INTZ, donicach. </w:t>
      </w:r>
    </w:p>
    <w:p w14:paraId="163A591B" w14:textId="06FEA828" w:rsidR="00BA1F5B" w:rsidRPr="00BA1F5B" w:rsidRDefault="00BA1F5B" w:rsidP="00BA1F5B">
      <w:pPr>
        <w:jc w:val="both"/>
        <w:rPr>
          <w:rFonts w:ascii="Times New Roman" w:eastAsia="Calibri" w:hAnsi="Times New Roman" w:cs="Times New Roman"/>
          <w:b/>
          <w:bCs/>
        </w:rPr>
      </w:pPr>
      <w:bookmarkStart w:id="36" w:name="_Hlk155962864"/>
      <w:r w:rsidRPr="00BA1F5B">
        <w:rPr>
          <w:rFonts w:ascii="Times New Roman" w:eastAsia="Calibri" w:hAnsi="Times New Roman" w:cs="Times New Roman"/>
          <w:b/>
          <w:bCs/>
        </w:rPr>
        <w:t>10. Podlewanie i pielęgnacja elementów zieleni urządzonej na Rynku</w:t>
      </w:r>
      <w:r w:rsidR="00B756DE">
        <w:rPr>
          <w:rFonts w:ascii="Times New Roman" w:eastAsia="Calibri" w:hAnsi="Times New Roman" w:cs="Times New Roman"/>
          <w:b/>
          <w:bCs/>
        </w:rPr>
        <w:t>, w strefie rekreacyjnej</w:t>
      </w:r>
      <w:r w:rsidRPr="00BA1F5B">
        <w:rPr>
          <w:rFonts w:ascii="Times New Roman" w:eastAsia="Calibri" w:hAnsi="Times New Roman" w:cs="Times New Roman"/>
          <w:b/>
          <w:bCs/>
        </w:rPr>
        <w:t xml:space="preserve"> i ul. Kolejowej w Zabierzowie (podlewanie, plewienie, uzupełnianie kory, nawożenie</w:t>
      </w:r>
      <w:r w:rsidR="00B756DE">
        <w:rPr>
          <w:rFonts w:ascii="Times New Roman" w:eastAsia="Calibri" w:hAnsi="Times New Roman" w:cs="Times New Roman"/>
          <w:b/>
          <w:bCs/>
        </w:rPr>
        <w:t>, wymiana podłoża oraz roślin obumarłych</w:t>
      </w:r>
      <w:r w:rsidRPr="00BA1F5B">
        <w:rPr>
          <w:rFonts w:ascii="Times New Roman" w:eastAsia="Calibri" w:hAnsi="Times New Roman" w:cs="Times New Roman"/>
          <w:b/>
          <w:bCs/>
        </w:rPr>
        <w:t>) obejmować będzie</w:t>
      </w:r>
      <w:bookmarkEnd w:id="36"/>
      <w:r w:rsidRPr="00BA1F5B">
        <w:rPr>
          <w:rFonts w:ascii="Times New Roman" w:eastAsia="Calibri" w:hAnsi="Times New Roman" w:cs="Times New Roman"/>
          <w:b/>
          <w:bCs/>
        </w:rPr>
        <w:t xml:space="preserve">: </w:t>
      </w:r>
    </w:p>
    <w:p w14:paraId="57792F8F" w14:textId="3FD95A64"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lang w:eastAsia="pl-PL"/>
        </w:rPr>
        <w:t xml:space="preserve">Regularne podlewanie w okresie </w:t>
      </w:r>
      <w:r w:rsidR="00BB6193">
        <w:rPr>
          <w:rFonts w:ascii="Times New Roman" w:eastAsia="Calibri" w:hAnsi="Times New Roman" w:cs="Times New Roman"/>
          <w:lang w:eastAsia="pl-PL"/>
        </w:rPr>
        <w:t xml:space="preserve">trwania umowy </w:t>
      </w:r>
      <w:r w:rsidRPr="00BA1F5B">
        <w:rPr>
          <w:rFonts w:ascii="Times New Roman" w:eastAsia="Calibri" w:hAnsi="Times New Roman" w:cs="Times New Roman"/>
          <w:lang w:eastAsia="pl-PL"/>
        </w:rPr>
        <w:t>zieleni urządzonej na rabatac</w:t>
      </w:r>
      <w:r w:rsidR="00B756DE">
        <w:rPr>
          <w:rFonts w:ascii="Times New Roman" w:eastAsia="Calibri" w:hAnsi="Times New Roman" w:cs="Times New Roman"/>
          <w:lang w:eastAsia="pl-PL"/>
        </w:rPr>
        <w:t xml:space="preserve">h, </w:t>
      </w:r>
      <w:r w:rsidR="00711905">
        <w:rPr>
          <w:rFonts w:ascii="Times New Roman" w:eastAsia="Calibri" w:hAnsi="Times New Roman" w:cs="Times New Roman"/>
          <w:lang w:eastAsia="pl-PL"/>
        </w:rPr>
        <w:br/>
      </w:r>
      <w:r w:rsidR="00B756DE">
        <w:rPr>
          <w:rFonts w:ascii="Times New Roman" w:eastAsia="Calibri" w:hAnsi="Times New Roman" w:cs="Times New Roman"/>
          <w:lang w:eastAsia="pl-PL"/>
        </w:rPr>
        <w:t xml:space="preserve">w </w:t>
      </w:r>
      <w:r w:rsidRPr="00BA1F5B">
        <w:rPr>
          <w:rFonts w:ascii="Times New Roman" w:eastAsia="Calibri" w:hAnsi="Times New Roman" w:cs="Times New Roman"/>
          <w:lang w:eastAsia="pl-PL"/>
        </w:rPr>
        <w:t>kompozycj</w:t>
      </w:r>
      <w:r w:rsidR="00B756DE">
        <w:rPr>
          <w:rFonts w:ascii="Times New Roman" w:eastAsia="Calibri" w:hAnsi="Times New Roman" w:cs="Times New Roman"/>
          <w:lang w:eastAsia="pl-PL"/>
        </w:rPr>
        <w:t>ach</w:t>
      </w:r>
      <w:r w:rsidRPr="00BA1F5B">
        <w:rPr>
          <w:rFonts w:ascii="Times New Roman" w:eastAsia="Calibri" w:hAnsi="Times New Roman" w:cs="Times New Roman"/>
          <w:lang w:eastAsia="pl-PL"/>
        </w:rPr>
        <w:t xml:space="preserve"> kwiatowych </w:t>
      </w:r>
      <w:r w:rsidR="00B756DE">
        <w:rPr>
          <w:rFonts w:ascii="Times New Roman" w:eastAsia="Calibri" w:hAnsi="Times New Roman" w:cs="Times New Roman"/>
          <w:lang w:eastAsia="pl-PL"/>
        </w:rPr>
        <w:t>ułożonych</w:t>
      </w:r>
      <w:r w:rsidRPr="00BA1F5B">
        <w:rPr>
          <w:rFonts w:ascii="Times New Roman" w:eastAsia="Calibri" w:hAnsi="Times New Roman" w:cs="Times New Roman"/>
          <w:lang w:eastAsia="pl-PL"/>
        </w:rPr>
        <w:t xml:space="preserve"> donicach</w:t>
      </w:r>
      <w:r w:rsidR="00B756DE">
        <w:rPr>
          <w:rFonts w:ascii="Times New Roman" w:eastAsia="Calibri" w:hAnsi="Times New Roman" w:cs="Times New Roman"/>
          <w:lang w:eastAsia="pl-PL"/>
        </w:rPr>
        <w:t xml:space="preserve"> betonowych oraz metalowych na latarniach, drzew które wymagają podlewania w czasie upałów. </w:t>
      </w:r>
    </w:p>
    <w:p w14:paraId="5F22571D" w14:textId="77777777"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lang w:eastAsia="pl-PL"/>
        </w:rPr>
        <w:t>Odchwaszczanie - pielenie powierzchni zieleni urządzonej oraz kompozycji kwiatowych w donicach z usuwaniem całych chwastów z systemem korzeniowym, wyrównaniem powierzchni, wywiezieniem chwastów określa się częstotliwość zabiegu na min. 1 na miesiąc, przy czym wysokość chwastów nie może przekroczyć 12 cm wysokości oraz 20% powierzchni zakrzewionych. Niedopuszczalna jest obecność samosiewów w skupinach krzewów.</w:t>
      </w:r>
    </w:p>
    <w:p w14:paraId="4374EF64" w14:textId="77777777"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lang w:eastAsia="pl-PL"/>
        </w:rPr>
        <w:t>Wymiana maty (w przypadku zniszczonych) lub uzupełnienie w przypadku braku lub rozszerzenia aranżacji.</w:t>
      </w:r>
    </w:p>
    <w:p w14:paraId="7810B2D4" w14:textId="76E61199"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lang w:eastAsia="pl-PL"/>
        </w:rPr>
        <w:t>Uzupełnianie ściółki - w okresie objętym utrzymaniem zieleni wymagana jest obecność min 5 cm pokrycia ściółką</w:t>
      </w:r>
      <w:r w:rsidR="00B756DE">
        <w:rPr>
          <w:rFonts w:ascii="Times New Roman" w:eastAsia="Calibri" w:hAnsi="Times New Roman" w:cs="Times New Roman"/>
          <w:lang w:eastAsia="pl-PL"/>
        </w:rPr>
        <w:t xml:space="preserve"> ( kora ozdobna i kamień/żwir ozdobny)</w:t>
      </w:r>
    </w:p>
    <w:p w14:paraId="33A9779C" w14:textId="629ED1E8" w:rsidR="00BA1F5B" w:rsidRPr="00BA1F5B" w:rsidRDefault="00BA1F5B" w:rsidP="00BA1F5B">
      <w:pPr>
        <w:numPr>
          <w:ilvl w:val="0"/>
          <w:numId w:val="17"/>
        </w:numPr>
        <w:jc w:val="both"/>
        <w:rPr>
          <w:rFonts w:ascii="Times New Roman" w:eastAsia="Calibri" w:hAnsi="Times New Roman" w:cs="Times New Roman"/>
          <w:lang w:eastAsia="pl-PL"/>
        </w:rPr>
      </w:pPr>
      <w:r w:rsidRPr="00BA1F5B">
        <w:rPr>
          <w:rFonts w:ascii="Times New Roman" w:eastAsia="Calibri" w:hAnsi="Times New Roman" w:cs="Times New Roman"/>
          <w:lang w:eastAsia="pl-PL"/>
        </w:rPr>
        <w:lastRenderedPageBreak/>
        <w:t>Cięcia krzewów pielęgnacyjne</w:t>
      </w:r>
      <w:r w:rsidR="00B756DE">
        <w:rPr>
          <w:rFonts w:ascii="Times New Roman" w:eastAsia="Calibri" w:hAnsi="Times New Roman" w:cs="Times New Roman"/>
          <w:lang w:eastAsia="pl-PL"/>
        </w:rPr>
        <w:t xml:space="preserve"> lub/i sanitarne</w:t>
      </w:r>
      <w:r w:rsidRPr="00BA1F5B">
        <w:rPr>
          <w:rFonts w:ascii="Times New Roman" w:eastAsia="Calibri" w:hAnsi="Times New Roman" w:cs="Times New Roman"/>
          <w:lang w:eastAsia="pl-PL"/>
        </w:rPr>
        <w:t xml:space="preserve"> należy wykonywać zgodnie ze sztuką ogrodową.</w:t>
      </w:r>
    </w:p>
    <w:p w14:paraId="075E7A9C" w14:textId="77777777" w:rsidR="00BA1F5B" w:rsidRDefault="00BA1F5B" w:rsidP="00BA1F5B">
      <w:pPr>
        <w:numPr>
          <w:ilvl w:val="0"/>
          <w:numId w:val="17"/>
        </w:numPr>
        <w:rPr>
          <w:rFonts w:ascii="Times New Roman" w:eastAsia="Calibri" w:hAnsi="Times New Roman" w:cs="Times New Roman"/>
          <w:lang w:eastAsia="pl-PL"/>
        </w:rPr>
      </w:pPr>
      <w:r w:rsidRPr="00BA1F5B">
        <w:rPr>
          <w:rFonts w:ascii="Times New Roman" w:eastAsia="Calibri" w:hAnsi="Times New Roman" w:cs="Times New Roman"/>
          <w:lang w:eastAsia="pl-PL"/>
        </w:rPr>
        <w:t>Nawożenie, użyźnianie/wymiana podłoża, wykonanie placówek zgodnie ze sztuką ogrodową.</w:t>
      </w:r>
    </w:p>
    <w:p w14:paraId="7F73DD53" w14:textId="77777777" w:rsidR="00B756DE" w:rsidRPr="00B756DE" w:rsidRDefault="00B756DE" w:rsidP="00B756DE">
      <w:pPr>
        <w:pStyle w:val="Akapitzlist"/>
        <w:numPr>
          <w:ilvl w:val="0"/>
          <w:numId w:val="17"/>
        </w:numPr>
        <w:rPr>
          <w:rFonts w:ascii="Times New Roman" w:eastAsia="Calibri" w:hAnsi="Times New Roman" w:cs="Times New Roman"/>
          <w:lang w:eastAsia="pl-PL"/>
        </w:rPr>
      </w:pPr>
      <w:r w:rsidRPr="00B756DE">
        <w:rPr>
          <w:rFonts w:ascii="Times New Roman" w:eastAsia="Calibri" w:hAnsi="Times New Roman" w:cs="Times New Roman"/>
          <w:lang w:eastAsia="pl-PL"/>
        </w:rPr>
        <w:t>Koszenie i podkaszanie trawników w obrębie zieleni urządzonej w okresie trwania umowy polega na regularnym koszeniu trawników na obiektach w danym obrębie, kosiarkami na terenie płaskim i skarpach oraz wykoszeniu kosami spalinowymi trawnika w miejscach nie dostępnych dla kosiarki oraz wygrabianiu skoszonej trawy (koszenie obejmuje trawniki częściowo obsadzone drzewami, krzewami, bylinami i kwiatami z małą architekturą ogrodową) . Po skoszeniu wysokość trawy powinna wynosić min. 5 cm max. 7cm. Skoszoną trawę należy ułożyć w kopki do dalszego transportu i tego samego dnia wywieźć – wg. lokalizacji wskazanych przez INTZ.</w:t>
      </w:r>
    </w:p>
    <w:p w14:paraId="4C7E03F1" w14:textId="77777777" w:rsidR="00B756DE" w:rsidRPr="00B756DE" w:rsidRDefault="00B756DE" w:rsidP="00B756DE">
      <w:pPr>
        <w:pStyle w:val="Akapitzlist"/>
        <w:numPr>
          <w:ilvl w:val="0"/>
          <w:numId w:val="17"/>
        </w:numPr>
        <w:rPr>
          <w:rFonts w:ascii="Times New Roman" w:eastAsia="Calibri" w:hAnsi="Times New Roman" w:cs="Times New Roman"/>
          <w:lang w:eastAsia="pl-PL"/>
        </w:rPr>
      </w:pPr>
      <w:r w:rsidRPr="00B756DE">
        <w:rPr>
          <w:rFonts w:ascii="Times New Roman" w:eastAsia="Calibri" w:hAnsi="Times New Roman" w:cs="Times New Roman"/>
          <w:lang w:eastAsia="pl-PL"/>
        </w:rPr>
        <w:t>Uzupełnianie brakujących lub wymiana roślin obumarłych, uszkodzonych, w złym stanie fitosanitarnym, porażonych chorobami/grzybami/szkodnikami w skupinach krzewów, żywopłotów, bylin, roślin okrywowych - w okresie objętym utrzymaniem zieleni zgodnie ze sztuką ogrodową – wg. lokalizacji wskazanych przez INTZ.</w:t>
      </w:r>
    </w:p>
    <w:p w14:paraId="2DA55558" w14:textId="1766AE2A" w:rsidR="00B756DE" w:rsidRDefault="00B756DE" w:rsidP="00BA1F5B">
      <w:pPr>
        <w:numPr>
          <w:ilvl w:val="0"/>
          <w:numId w:val="17"/>
        </w:numPr>
        <w:rPr>
          <w:rFonts w:ascii="Times New Roman" w:eastAsia="Calibri" w:hAnsi="Times New Roman" w:cs="Times New Roman"/>
          <w:lang w:eastAsia="pl-PL"/>
        </w:rPr>
      </w:pPr>
      <w:r>
        <w:rPr>
          <w:rFonts w:ascii="Times New Roman" w:eastAsia="Calibri" w:hAnsi="Times New Roman" w:cs="Times New Roman"/>
          <w:lang w:eastAsia="pl-PL"/>
        </w:rPr>
        <w:t xml:space="preserve">Nasadzenia aranżacji z kwiatów jednorocznych w donicach betonowych oraz metalowych na latarniach – zmiana aranżacji trzykrotna w ciągu trwania umowy. </w:t>
      </w:r>
    </w:p>
    <w:p w14:paraId="4572C3F7" w14:textId="55841429" w:rsidR="00B756DE" w:rsidRDefault="00B756DE" w:rsidP="00B756DE">
      <w:pPr>
        <w:ind w:left="360"/>
        <w:rPr>
          <w:rFonts w:ascii="Times New Roman" w:eastAsia="Calibri" w:hAnsi="Times New Roman" w:cs="Times New Roman"/>
          <w:b/>
          <w:bCs/>
        </w:rPr>
      </w:pPr>
      <w:bookmarkStart w:id="37" w:name="_Hlk155963178"/>
      <w:r w:rsidRPr="00BA1F5B">
        <w:rPr>
          <w:rFonts w:ascii="Times New Roman" w:eastAsia="Calibri" w:hAnsi="Times New Roman" w:cs="Times New Roman"/>
          <w:b/>
          <w:bCs/>
        </w:rPr>
        <w:t>1</w:t>
      </w:r>
      <w:r>
        <w:rPr>
          <w:rFonts w:ascii="Times New Roman" w:eastAsia="Calibri" w:hAnsi="Times New Roman" w:cs="Times New Roman"/>
          <w:b/>
          <w:bCs/>
        </w:rPr>
        <w:t>1</w:t>
      </w:r>
      <w:r w:rsidRPr="00BA1F5B">
        <w:rPr>
          <w:rFonts w:ascii="Times New Roman" w:eastAsia="Calibri" w:hAnsi="Times New Roman" w:cs="Times New Roman"/>
          <w:b/>
          <w:bCs/>
        </w:rPr>
        <w:t xml:space="preserve">. </w:t>
      </w:r>
      <w:r w:rsidRPr="00B756DE">
        <w:rPr>
          <w:rFonts w:ascii="Times New Roman" w:eastAsia="Calibri" w:hAnsi="Times New Roman" w:cs="Times New Roman"/>
          <w:b/>
          <w:bCs/>
        </w:rPr>
        <w:t xml:space="preserve">Donice </w:t>
      </w:r>
      <w:r>
        <w:rPr>
          <w:rFonts w:ascii="Times New Roman" w:eastAsia="Calibri" w:hAnsi="Times New Roman" w:cs="Times New Roman"/>
          <w:b/>
          <w:bCs/>
        </w:rPr>
        <w:t xml:space="preserve">syntetyczne </w:t>
      </w:r>
      <w:r w:rsidR="00F24687">
        <w:rPr>
          <w:rFonts w:ascii="Times New Roman" w:eastAsia="Calibri" w:hAnsi="Times New Roman" w:cs="Times New Roman"/>
          <w:b/>
          <w:bCs/>
        </w:rPr>
        <w:t>zewnętrzne</w:t>
      </w:r>
      <w:r w:rsidRPr="00B756DE">
        <w:rPr>
          <w:rFonts w:ascii="Times New Roman" w:eastAsia="Calibri" w:hAnsi="Times New Roman" w:cs="Times New Roman"/>
          <w:b/>
          <w:bCs/>
        </w:rPr>
        <w:t xml:space="preserve"> wraz z wykonaniem aranżacji zieleni</w:t>
      </w:r>
      <w:r w:rsidR="00F24687">
        <w:rPr>
          <w:rFonts w:ascii="Times New Roman" w:eastAsia="Calibri" w:hAnsi="Times New Roman" w:cs="Times New Roman"/>
          <w:b/>
          <w:bCs/>
        </w:rPr>
        <w:t>, obejmować będzie</w:t>
      </w:r>
      <w:r>
        <w:rPr>
          <w:rFonts w:ascii="Times New Roman" w:eastAsia="Calibri" w:hAnsi="Times New Roman" w:cs="Times New Roman"/>
          <w:b/>
          <w:bCs/>
        </w:rPr>
        <w:t xml:space="preserve">: </w:t>
      </w:r>
    </w:p>
    <w:bookmarkEnd w:id="37"/>
    <w:p w14:paraId="40513C29" w14:textId="52DE3FE7" w:rsidR="00711905" w:rsidRPr="00711905" w:rsidRDefault="00711905" w:rsidP="00711905">
      <w:pPr>
        <w:pStyle w:val="Akapitzlist"/>
        <w:numPr>
          <w:ilvl w:val="0"/>
          <w:numId w:val="37"/>
        </w:numPr>
        <w:rPr>
          <w:rFonts w:ascii="Times New Roman" w:eastAsia="Calibri" w:hAnsi="Times New Roman" w:cs="Times New Roman"/>
          <w:lang w:eastAsia="pl-PL"/>
        </w:rPr>
      </w:pPr>
      <w:r w:rsidRPr="00711905">
        <w:rPr>
          <w:rFonts w:ascii="Times New Roman" w:eastAsia="Calibri" w:hAnsi="Times New Roman" w:cs="Times New Roman"/>
          <w:lang w:eastAsia="pl-PL"/>
        </w:rPr>
        <w:t xml:space="preserve">Zakup i dostarczenie </w:t>
      </w:r>
      <w:r>
        <w:rPr>
          <w:rFonts w:ascii="Times New Roman" w:eastAsia="Calibri" w:hAnsi="Times New Roman" w:cs="Times New Roman"/>
          <w:lang w:eastAsia="pl-PL"/>
        </w:rPr>
        <w:t xml:space="preserve">donic </w:t>
      </w:r>
      <w:r w:rsidRPr="00711905">
        <w:rPr>
          <w:rFonts w:ascii="Times New Roman" w:eastAsia="Calibri" w:hAnsi="Times New Roman" w:cs="Times New Roman"/>
          <w:lang w:eastAsia="pl-PL"/>
        </w:rPr>
        <w:t>wolnostojących:</w:t>
      </w:r>
      <w:r>
        <w:rPr>
          <w:rFonts w:ascii="Times New Roman" w:eastAsia="Calibri" w:hAnsi="Times New Roman" w:cs="Times New Roman"/>
          <w:lang w:eastAsia="pl-PL"/>
        </w:rPr>
        <w:t xml:space="preserve"> </w:t>
      </w:r>
      <w:r w:rsidRPr="00711905">
        <w:rPr>
          <w:rFonts w:ascii="Times New Roman" w:eastAsia="Calibri" w:hAnsi="Times New Roman" w:cs="Times New Roman"/>
          <w:lang w:eastAsia="pl-PL"/>
        </w:rPr>
        <w:t>ceramicznych, kamiennych, metalowych, drewnianych lub syntetycznych</w:t>
      </w:r>
      <w:r>
        <w:rPr>
          <w:rFonts w:ascii="Times New Roman" w:eastAsia="Calibri" w:hAnsi="Times New Roman" w:cs="Times New Roman"/>
          <w:lang w:eastAsia="pl-PL"/>
        </w:rPr>
        <w:t xml:space="preserve"> (z wyłączeniem betonowych)</w:t>
      </w:r>
      <w:r w:rsidRPr="00711905">
        <w:rPr>
          <w:rFonts w:ascii="Times New Roman" w:eastAsia="Calibri" w:hAnsi="Times New Roman" w:cs="Times New Roman"/>
          <w:lang w:eastAsia="pl-PL"/>
        </w:rPr>
        <w:t xml:space="preserve">, o właściwościach mrozoodpornych, do aranżacji zewnętrznych, o min. obj. 250 - 350 l wg uzgodnionych </w:t>
      </w:r>
      <w:r>
        <w:rPr>
          <w:rFonts w:ascii="Times New Roman" w:eastAsia="Calibri" w:hAnsi="Times New Roman" w:cs="Times New Roman"/>
          <w:lang w:eastAsia="pl-PL"/>
        </w:rPr>
        <w:br/>
      </w:r>
      <w:r w:rsidRPr="00711905">
        <w:rPr>
          <w:rFonts w:ascii="Times New Roman" w:eastAsia="Calibri" w:hAnsi="Times New Roman" w:cs="Times New Roman"/>
          <w:lang w:eastAsia="pl-PL"/>
        </w:rPr>
        <w:t>i zaakceptowanych przez INTZ wzorów do miejscowości (lokalizacji) wskazanych (w terminie min. 7 dni przed dostawą) przez INTZ, donice muszą być objęte gwarancją na okres min. 12 m-</w:t>
      </w:r>
      <w:proofErr w:type="spellStart"/>
      <w:r w:rsidRPr="00711905">
        <w:rPr>
          <w:rFonts w:ascii="Times New Roman" w:eastAsia="Calibri" w:hAnsi="Times New Roman" w:cs="Times New Roman"/>
          <w:lang w:eastAsia="pl-PL"/>
        </w:rPr>
        <w:t>cy</w:t>
      </w:r>
      <w:proofErr w:type="spellEnd"/>
      <w:r w:rsidRPr="00711905">
        <w:rPr>
          <w:rFonts w:ascii="Times New Roman" w:eastAsia="Calibri" w:hAnsi="Times New Roman" w:cs="Times New Roman"/>
          <w:lang w:eastAsia="pl-PL"/>
        </w:rPr>
        <w:t>.</w:t>
      </w:r>
    </w:p>
    <w:p w14:paraId="2EE803BA" w14:textId="56796CD5" w:rsidR="00711905" w:rsidRPr="00711905" w:rsidRDefault="00B756DE" w:rsidP="00711905">
      <w:pPr>
        <w:pStyle w:val="Akapitzlist"/>
        <w:numPr>
          <w:ilvl w:val="0"/>
          <w:numId w:val="37"/>
        </w:numPr>
        <w:rPr>
          <w:rFonts w:ascii="Times New Roman" w:eastAsia="Calibri" w:hAnsi="Times New Roman" w:cs="Times New Roman"/>
          <w:lang w:eastAsia="pl-PL"/>
        </w:rPr>
      </w:pPr>
      <w:r>
        <w:rPr>
          <w:rFonts w:ascii="Times New Roman" w:eastAsia="Calibri" w:hAnsi="Times New Roman" w:cs="Times New Roman"/>
          <w:lang w:eastAsia="pl-PL"/>
        </w:rPr>
        <w:t>Dwukrotne w ciągu roku nasadzenia aranżacji z kwiatów jednorocznych</w:t>
      </w:r>
      <w:r w:rsidR="00EA5199">
        <w:rPr>
          <w:rFonts w:ascii="Times New Roman" w:eastAsia="Calibri" w:hAnsi="Times New Roman" w:cs="Times New Roman"/>
          <w:lang w:eastAsia="pl-PL"/>
        </w:rPr>
        <w:t xml:space="preserve"> w istniejących donicach  </w:t>
      </w:r>
      <w:r>
        <w:rPr>
          <w:rFonts w:ascii="Times New Roman" w:eastAsia="Calibri" w:hAnsi="Times New Roman" w:cs="Times New Roman"/>
          <w:lang w:eastAsia="pl-PL"/>
        </w:rPr>
        <w:t>oraz zakup donic syntetycznych kaskadowych</w:t>
      </w:r>
      <w:r w:rsidR="00711905">
        <w:rPr>
          <w:rFonts w:ascii="Times New Roman" w:eastAsia="Calibri" w:hAnsi="Times New Roman" w:cs="Times New Roman"/>
          <w:lang w:eastAsia="pl-PL"/>
        </w:rPr>
        <w:t xml:space="preserve"> </w:t>
      </w:r>
      <w:r>
        <w:rPr>
          <w:rFonts w:ascii="Times New Roman" w:eastAsia="Calibri" w:hAnsi="Times New Roman" w:cs="Times New Roman"/>
          <w:lang w:eastAsia="pl-PL"/>
        </w:rPr>
        <w:t xml:space="preserve"> bądź jedno poziomowych do</w:t>
      </w:r>
      <w:r w:rsidR="00EA5199">
        <w:rPr>
          <w:rFonts w:ascii="Times New Roman" w:eastAsia="Calibri" w:hAnsi="Times New Roman" w:cs="Times New Roman"/>
          <w:lang w:eastAsia="pl-PL"/>
        </w:rPr>
        <w:t xml:space="preserve"> </w:t>
      </w:r>
      <w:r>
        <w:rPr>
          <w:rFonts w:ascii="Times New Roman" w:eastAsia="Calibri" w:hAnsi="Times New Roman" w:cs="Times New Roman"/>
          <w:lang w:eastAsia="pl-PL"/>
        </w:rPr>
        <w:t>miejscowości na terenie gminy</w:t>
      </w:r>
      <w:r w:rsidR="00EA5199">
        <w:rPr>
          <w:rFonts w:ascii="Times New Roman" w:eastAsia="Calibri" w:hAnsi="Times New Roman" w:cs="Times New Roman"/>
          <w:lang w:eastAsia="pl-PL"/>
        </w:rPr>
        <w:t xml:space="preserve"> wskazanych przez INTZ.</w:t>
      </w:r>
      <w:r>
        <w:rPr>
          <w:rFonts w:ascii="Times New Roman" w:eastAsia="Calibri" w:hAnsi="Times New Roman" w:cs="Times New Roman"/>
          <w:lang w:eastAsia="pl-PL"/>
        </w:rPr>
        <w:t xml:space="preserve"> </w:t>
      </w:r>
    </w:p>
    <w:p w14:paraId="4E926B78" w14:textId="47A4D84F" w:rsidR="00BA1F5B" w:rsidRPr="003A41E0" w:rsidRDefault="00B756DE" w:rsidP="00BA1F5B">
      <w:pPr>
        <w:pStyle w:val="Akapitzlist"/>
        <w:numPr>
          <w:ilvl w:val="0"/>
          <w:numId w:val="37"/>
        </w:numPr>
        <w:rPr>
          <w:rFonts w:ascii="Times New Roman" w:eastAsia="Calibri" w:hAnsi="Times New Roman" w:cs="Times New Roman"/>
          <w:lang w:eastAsia="pl-PL"/>
        </w:rPr>
      </w:pPr>
      <w:r>
        <w:rPr>
          <w:rFonts w:ascii="Times New Roman" w:eastAsia="Calibri" w:hAnsi="Times New Roman" w:cs="Times New Roman"/>
          <w:lang w:eastAsia="pl-PL"/>
        </w:rPr>
        <w:t xml:space="preserve">Ilość sztuk zakupu donic syntetycznych do uzgodnienia z INTZ w czasie trwania umowy jednak nie więcej niż 10 sztuk.  </w:t>
      </w:r>
    </w:p>
    <w:p w14:paraId="6231A84B" w14:textId="77777777" w:rsidR="00BA1F5B" w:rsidRPr="00BA1F5B" w:rsidRDefault="00BA1F5B" w:rsidP="00BA1F5B">
      <w:pPr>
        <w:keepNext/>
        <w:keepLines/>
        <w:numPr>
          <w:ilvl w:val="0"/>
          <w:numId w:val="24"/>
        </w:numPr>
        <w:spacing w:before="240" w:after="0"/>
        <w:outlineLvl w:val="0"/>
        <w:rPr>
          <w:rFonts w:ascii="Times New Roman" w:eastAsia="Times New Roman" w:hAnsi="Times New Roman" w:cs="Times New Roman"/>
          <w:b/>
          <w:color w:val="000000"/>
          <w:u w:val="single"/>
          <w:lang w:val="x-none" w:eastAsia="x-none"/>
        </w:rPr>
      </w:pPr>
      <w:r w:rsidRPr="00BA1F5B">
        <w:rPr>
          <w:rFonts w:ascii="Times New Roman" w:eastAsia="Times New Roman" w:hAnsi="Times New Roman" w:cs="Times New Roman"/>
          <w:b/>
          <w:color w:val="000000"/>
          <w:u w:val="single"/>
          <w:lang w:val="x-none" w:eastAsia="x-none"/>
        </w:rPr>
        <w:t>KONTROLA JAKOŚCI PRAC:</w:t>
      </w:r>
      <w:bookmarkEnd w:id="35"/>
    </w:p>
    <w:p w14:paraId="26122CF3" w14:textId="4EE4A6BF" w:rsidR="00BA1F5B" w:rsidRPr="00BA1F5B" w:rsidRDefault="00BA1F5B" w:rsidP="00BA1F5B">
      <w:pPr>
        <w:numPr>
          <w:ilvl w:val="0"/>
          <w:numId w:val="10"/>
        </w:numPr>
        <w:spacing w:after="0" w:line="240" w:lineRule="auto"/>
        <w:jc w:val="both"/>
        <w:rPr>
          <w:rFonts w:ascii="Times New Roman" w:eastAsia="Calibri" w:hAnsi="Times New Roman" w:cs="Times New Roman"/>
        </w:rPr>
      </w:pPr>
      <w:r w:rsidRPr="00BA1F5B">
        <w:rPr>
          <w:rFonts w:ascii="Times New Roman" w:eastAsia="Calibri" w:hAnsi="Times New Roman" w:cs="Times New Roman"/>
        </w:rPr>
        <w:t>W zakresie koszenia i pielęgnacji trawników polega na sprawdzeniu poprawności wykonania zgodnie ze SWZ i poleceniami inspektora :</w:t>
      </w:r>
    </w:p>
    <w:p w14:paraId="225328BE"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wysokości trawy,</w:t>
      </w:r>
    </w:p>
    <w:p w14:paraId="6B4EB8EB"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prawidłowości wykonania zabiegów: koszenie, nawożenie, aeracja, renowacja, opryski, podlewanie, wygrabianie trawników i liści, wysiew trawy, założenie trawnika darniowego,</w:t>
      </w:r>
    </w:p>
    <w:p w14:paraId="4618FC8B"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jakości wysianej trawy i trawy darniowej.</w:t>
      </w:r>
    </w:p>
    <w:p w14:paraId="73D41DEE" w14:textId="0C4D9529" w:rsidR="00BA1F5B" w:rsidRPr="00BA1F5B" w:rsidRDefault="00BA1F5B" w:rsidP="003C3F5E">
      <w:pPr>
        <w:jc w:val="both"/>
        <w:rPr>
          <w:rFonts w:ascii="Times New Roman" w:eastAsia="Calibri" w:hAnsi="Times New Roman" w:cs="Times New Roman"/>
        </w:rPr>
      </w:pPr>
      <w:r w:rsidRPr="00BA1F5B">
        <w:rPr>
          <w:rFonts w:ascii="Times New Roman" w:eastAsia="Calibri" w:hAnsi="Times New Roman" w:cs="Times New Roman"/>
        </w:rPr>
        <w:t>- szczególnej kontroli poddawana będzie jakość wykonanego zabiegu w zakresie uszkadzania dolnych partii drzewa i krzewów.</w:t>
      </w:r>
    </w:p>
    <w:p w14:paraId="2B8D37DC" w14:textId="77777777" w:rsidR="00BA1F5B" w:rsidRPr="00BA1F5B" w:rsidRDefault="00BA1F5B" w:rsidP="00BA1F5B">
      <w:pPr>
        <w:numPr>
          <w:ilvl w:val="0"/>
          <w:numId w:val="10"/>
        </w:numPr>
        <w:spacing w:after="0" w:line="240" w:lineRule="auto"/>
        <w:rPr>
          <w:rFonts w:ascii="Times New Roman" w:eastAsia="Calibri" w:hAnsi="Times New Roman" w:cs="Times New Roman"/>
        </w:rPr>
      </w:pPr>
      <w:r w:rsidRPr="00BA1F5B">
        <w:rPr>
          <w:rFonts w:ascii="Times New Roman" w:eastAsia="Calibri" w:hAnsi="Times New Roman" w:cs="Times New Roman"/>
        </w:rPr>
        <w:t xml:space="preserve"> W zakresie pielęgnacji  i sadzenia krzewów.</w:t>
      </w:r>
    </w:p>
    <w:p w14:paraId="63A4CB43" w14:textId="34DDBF49"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Kontrola w zakresie krzewów, pnączy, roślin okrywowych polega na sprawdzeniu poprawności wykonania zgodnie ze SWZ i poleceniami inspektora:</w:t>
      </w:r>
    </w:p>
    <w:p w14:paraId="4416A919"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-wyglądu roślin, ew. wymianie,</w:t>
      </w:r>
    </w:p>
    <w:p w14:paraId="3462032B"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lastRenderedPageBreak/>
        <w:t>-prawidłowości wykonania zabiegów: nawożenie, pielenie, uzupełnianie ściółki, opryski, podlewanie, wygrabianie liści, cięcie, ściółkowanie, sadzenia,</w:t>
      </w:r>
    </w:p>
    <w:p w14:paraId="05911B85" w14:textId="17600270" w:rsidR="00BA1F5B" w:rsidRPr="00BA1F5B" w:rsidRDefault="00BA1F5B" w:rsidP="003C3F5E">
      <w:pPr>
        <w:jc w:val="both"/>
        <w:rPr>
          <w:rFonts w:ascii="Times New Roman" w:eastAsia="Calibri" w:hAnsi="Times New Roman" w:cs="Times New Roman"/>
        </w:rPr>
      </w:pPr>
      <w:r w:rsidRPr="00BA1F5B">
        <w:rPr>
          <w:rFonts w:ascii="Times New Roman" w:eastAsia="Calibri" w:hAnsi="Times New Roman" w:cs="Times New Roman"/>
        </w:rPr>
        <w:t>-jakości sadzonego materiału roślinnego.</w:t>
      </w:r>
    </w:p>
    <w:p w14:paraId="2AD97F68" w14:textId="77777777" w:rsidR="00BA1F5B" w:rsidRPr="00BA1F5B" w:rsidRDefault="00BA1F5B" w:rsidP="00BA1F5B">
      <w:pPr>
        <w:numPr>
          <w:ilvl w:val="0"/>
          <w:numId w:val="10"/>
        </w:numPr>
        <w:spacing w:after="0" w:line="240" w:lineRule="auto"/>
        <w:rPr>
          <w:rFonts w:ascii="Times New Roman" w:eastAsia="Calibri" w:hAnsi="Times New Roman" w:cs="Times New Roman"/>
        </w:rPr>
      </w:pPr>
      <w:r w:rsidRPr="00BA1F5B">
        <w:rPr>
          <w:rFonts w:ascii="Times New Roman" w:eastAsia="Calibri" w:hAnsi="Times New Roman" w:cs="Times New Roman"/>
        </w:rPr>
        <w:t xml:space="preserve"> W zakresie pielęgnacji i sadzenia drzew i krzewów.</w:t>
      </w:r>
    </w:p>
    <w:p w14:paraId="74F97432" w14:textId="53FB00CB"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Kontrola w zakresie drzew i krzewów polega na sprawdzeniu poprawności wykonania zgodnie ze SWZ i poleceniami inspektora:</w:t>
      </w:r>
    </w:p>
    <w:p w14:paraId="20EBA3F1" w14:textId="77777777"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wyglądu roślin, ew. wymianie,</w:t>
      </w:r>
    </w:p>
    <w:p w14:paraId="2B9F1E62" w14:textId="3869E9E8" w:rsidR="00BA1F5B" w:rsidRPr="00BA1F5B" w:rsidRDefault="00BA1F5B" w:rsidP="00BA1F5B">
      <w:pPr>
        <w:jc w:val="both"/>
        <w:rPr>
          <w:rFonts w:ascii="Times New Roman" w:eastAsia="Calibri" w:hAnsi="Times New Roman" w:cs="Times New Roman"/>
        </w:rPr>
      </w:pPr>
      <w:r w:rsidRPr="00BA1F5B">
        <w:rPr>
          <w:rFonts w:ascii="Times New Roman" w:eastAsia="Calibri" w:hAnsi="Times New Roman" w:cs="Times New Roman"/>
        </w:rPr>
        <w:t>- prawidłowości wykonania zabiegów: nawożenie, opryski, podlewanie, wygrabianie liści, cięcie, ściółkowanie, wygląd opalikowania, mocowania podziemnego, podwiązywanie do podpór, cięcia, karczowania korzeni, frezowania pni, pielenie mis – jakości sadzonego materiału roślinnego.</w:t>
      </w:r>
    </w:p>
    <w:p w14:paraId="125D6BB3" w14:textId="158FD7BD" w:rsidR="00BA1F5B" w:rsidRPr="00BA1F5B" w:rsidRDefault="00BA1F5B" w:rsidP="00BA1F5B">
      <w:pPr>
        <w:numPr>
          <w:ilvl w:val="0"/>
          <w:numId w:val="11"/>
        </w:numPr>
        <w:spacing w:after="0" w:line="240" w:lineRule="auto"/>
        <w:jc w:val="both"/>
        <w:rPr>
          <w:rFonts w:ascii="Times New Roman" w:eastAsia="Calibri" w:hAnsi="Times New Roman" w:cs="Times New Roman"/>
        </w:rPr>
      </w:pPr>
      <w:r w:rsidRPr="00BA1F5B">
        <w:rPr>
          <w:rFonts w:ascii="Times New Roman" w:eastAsia="Calibri" w:hAnsi="Times New Roman" w:cs="Times New Roman"/>
        </w:rPr>
        <w:t>W przypadku stwierdzenia przez przedstawiciela Zamawiającego wad materiału dostarczonego przez</w:t>
      </w:r>
      <w:r w:rsidR="007E5EDB">
        <w:rPr>
          <w:rFonts w:ascii="Times New Roman" w:eastAsia="Calibri" w:hAnsi="Times New Roman" w:cs="Times New Roman"/>
        </w:rPr>
        <w:t xml:space="preserve"> </w:t>
      </w:r>
      <w:r w:rsidRPr="00BA1F5B">
        <w:rPr>
          <w:rFonts w:ascii="Times New Roman" w:eastAsia="Calibri" w:hAnsi="Times New Roman" w:cs="Times New Roman"/>
        </w:rPr>
        <w:t>Wykonawcę zostanie on zobowiązany do wymiany egzemplarzy wadliwych w terminie 14 dni od dnia odbioru prac.</w:t>
      </w:r>
    </w:p>
    <w:p w14:paraId="24F95A31" w14:textId="77777777" w:rsidR="00BA1F5B" w:rsidRPr="00BA1F5B" w:rsidRDefault="00BA1F5B" w:rsidP="00BA1F5B">
      <w:pPr>
        <w:numPr>
          <w:ilvl w:val="0"/>
          <w:numId w:val="11"/>
        </w:numPr>
        <w:spacing w:after="0" w:line="240" w:lineRule="auto"/>
        <w:jc w:val="both"/>
        <w:rPr>
          <w:rFonts w:ascii="Times New Roman" w:eastAsia="Calibri" w:hAnsi="Times New Roman" w:cs="Times New Roman"/>
        </w:rPr>
      </w:pPr>
      <w:r w:rsidRPr="00BA1F5B">
        <w:rPr>
          <w:rFonts w:ascii="Times New Roman" w:eastAsia="Calibri" w:hAnsi="Times New Roman" w:cs="Times New Roman"/>
        </w:rPr>
        <w:t>Uszkodzone drzewa lub krzewy nie poddane wymianie wg zapisów ust.7 pkt d) będą podstawą do nie odebrania prac i w wyniku tego wstrzymania płatności.</w:t>
      </w:r>
    </w:p>
    <w:p w14:paraId="2C49A848" w14:textId="77777777" w:rsidR="00BB6193" w:rsidRPr="00BB6193" w:rsidRDefault="00BB6193" w:rsidP="00BB6193">
      <w:pPr>
        <w:spacing w:after="0" w:line="240" w:lineRule="auto"/>
        <w:jc w:val="both"/>
        <w:rPr>
          <w:rFonts w:ascii="Times New Roman" w:eastAsia="Calibri" w:hAnsi="Times New Roman" w:cs="Times New Roman"/>
        </w:rPr>
      </w:pPr>
    </w:p>
    <w:p w14:paraId="47880B4C" w14:textId="4A5439F0" w:rsidR="00BA1F5B" w:rsidRPr="00BA1F5B" w:rsidRDefault="00BA1F5B" w:rsidP="00BA1F5B">
      <w:pPr>
        <w:numPr>
          <w:ilvl w:val="0"/>
          <w:numId w:val="24"/>
        </w:numPr>
        <w:jc w:val="both"/>
        <w:rPr>
          <w:rFonts w:ascii="Times New Roman" w:eastAsia="Calibri" w:hAnsi="Times New Roman" w:cs="Times New Roman"/>
          <w:b/>
          <w:u w:val="single"/>
        </w:rPr>
      </w:pPr>
      <w:r w:rsidRPr="00BA1F5B">
        <w:rPr>
          <w:rFonts w:ascii="Times New Roman" w:eastAsia="Calibri" w:hAnsi="Times New Roman" w:cs="Times New Roman"/>
          <w:b/>
          <w:u w:val="single"/>
        </w:rPr>
        <w:t>REALIZACJA ZADAŃ Z ZAKRESU PRZEDMIOTOWEJ UMOWY I ODBIÓR PRAC:</w:t>
      </w:r>
    </w:p>
    <w:p w14:paraId="4926328F" w14:textId="2E2CAFF3" w:rsidR="00BA1F5B" w:rsidRPr="00BA1F5B" w:rsidRDefault="00BA1F5B" w:rsidP="00BA1F5B">
      <w:pPr>
        <w:numPr>
          <w:ilvl w:val="0"/>
          <w:numId w:val="12"/>
        </w:numPr>
        <w:spacing w:after="0" w:line="240" w:lineRule="auto"/>
        <w:jc w:val="both"/>
        <w:rPr>
          <w:rFonts w:ascii="Times New Roman" w:eastAsia="Calibri" w:hAnsi="Times New Roman" w:cs="Times New Roman"/>
        </w:rPr>
      </w:pPr>
      <w:r w:rsidRPr="00BA1F5B">
        <w:rPr>
          <w:rFonts w:ascii="Times New Roman" w:eastAsia="Calibri" w:hAnsi="Times New Roman" w:cs="Times New Roman"/>
        </w:rPr>
        <w:t>Zakres prac zamówienia objęty przedmiotową SWZ zostanie podzielony na etapy</w:t>
      </w:r>
      <w:r w:rsidR="008E2A03">
        <w:rPr>
          <w:rFonts w:ascii="Times New Roman" w:eastAsia="Calibri" w:hAnsi="Times New Roman" w:cs="Times New Roman"/>
        </w:rPr>
        <w:t xml:space="preserve"> - według zgłoszeń Sołtysów danych miejscowości oraz zapotrzebowania z wyjątkiem regularnych zadań jak podlewanie w miesiącach letnich </w:t>
      </w:r>
      <w:r w:rsidRPr="00BA1F5B">
        <w:rPr>
          <w:rFonts w:ascii="Times New Roman" w:eastAsia="Calibri" w:hAnsi="Times New Roman" w:cs="Times New Roman"/>
        </w:rPr>
        <w:t>i przekazywan</w:t>
      </w:r>
      <w:r w:rsidR="008E2A03">
        <w:rPr>
          <w:rFonts w:ascii="Times New Roman" w:eastAsia="Calibri" w:hAnsi="Times New Roman" w:cs="Times New Roman"/>
        </w:rPr>
        <w:t>e</w:t>
      </w:r>
      <w:r w:rsidRPr="00BA1F5B">
        <w:rPr>
          <w:rFonts w:ascii="Times New Roman" w:eastAsia="Calibri" w:hAnsi="Times New Roman" w:cs="Times New Roman"/>
        </w:rPr>
        <w:t xml:space="preserve"> będ</w:t>
      </w:r>
      <w:r w:rsidR="008E2A03">
        <w:rPr>
          <w:rFonts w:ascii="Times New Roman" w:eastAsia="Calibri" w:hAnsi="Times New Roman" w:cs="Times New Roman"/>
        </w:rPr>
        <w:t>ą</w:t>
      </w:r>
      <w:r w:rsidRPr="00BA1F5B">
        <w:rPr>
          <w:rFonts w:ascii="Times New Roman" w:eastAsia="Calibri" w:hAnsi="Times New Roman" w:cs="Times New Roman"/>
        </w:rPr>
        <w:t xml:space="preserve"> Wykonawcy do realizacji w formie zleceń (pismo, mail, sms, ustnie).</w:t>
      </w:r>
    </w:p>
    <w:p w14:paraId="596E6A85" w14:textId="77777777" w:rsidR="00BA1F5B" w:rsidRPr="00BA1F5B" w:rsidRDefault="00BA1F5B" w:rsidP="00BA1F5B">
      <w:pPr>
        <w:numPr>
          <w:ilvl w:val="0"/>
          <w:numId w:val="12"/>
        </w:numPr>
        <w:spacing w:after="0" w:line="240" w:lineRule="auto"/>
        <w:jc w:val="both"/>
        <w:rPr>
          <w:rFonts w:ascii="Times New Roman" w:eastAsia="Calibri" w:hAnsi="Times New Roman" w:cs="Times New Roman"/>
        </w:rPr>
      </w:pPr>
      <w:r w:rsidRPr="00BA1F5B">
        <w:rPr>
          <w:rFonts w:ascii="Times New Roman" w:eastAsia="Calibri" w:hAnsi="Times New Roman" w:cs="Times New Roman"/>
        </w:rPr>
        <w:t xml:space="preserve">Zlecone prace zostaną zrealizowane przez wykonawcę nie później niż w terminie określonym </w:t>
      </w:r>
      <w:r w:rsidRPr="00BA1F5B">
        <w:rPr>
          <w:rFonts w:ascii="Times New Roman" w:eastAsia="Calibri" w:hAnsi="Times New Roman" w:cs="Times New Roman"/>
        </w:rPr>
        <w:br/>
        <w:t>w zleceniu przez pracownika Wydziału Ochrony Środowiska i Gospodarki Odpadami nadzorującego wykonanie prac objętych umową z Wykonawcą tj. INTZ.</w:t>
      </w:r>
    </w:p>
    <w:p w14:paraId="7BF95099" w14:textId="77777777" w:rsidR="00BA1F5B" w:rsidRPr="00BA1F5B" w:rsidRDefault="00BA1F5B" w:rsidP="00BA1F5B">
      <w:pPr>
        <w:numPr>
          <w:ilvl w:val="0"/>
          <w:numId w:val="12"/>
        </w:numPr>
        <w:spacing w:after="0" w:line="240" w:lineRule="auto"/>
        <w:jc w:val="both"/>
        <w:rPr>
          <w:rFonts w:ascii="Times New Roman" w:eastAsia="Calibri" w:hAnsi="Times New Roman" w:cs="Times New Roman"/>
        </w:rPr>
      </w:pPr>
      <w:r w:rsidRPr="00BA1F5B">
        <w:rPr>
          <w:rFonts w:ascii="Times New Roman" w:eastAsia="Calibri" w:hAnsi="Times New Roman" w:cs="Times New Roman"/>
        </w:rPr>
        <w:t xml:space="preserve">Prace odbierane będą przez INTZ protokołem, po zgłoszeniu przez Wykonawcę wykonanych zleceń określających zakres prac w terminach nie późniejszych niż te określone w dniu zlecenia prac. </w:t>
      </w:r>
    </w:p>
    <w:p w14:paraId="2695E715" w14:textId="77777777" w:rsidR="00BA1F5B" w:rsidRPr="00BA1F5B" w:rsidRDefault="00BA1F5B" w:rsidP="00BA1F5B">
      <w:pPr>
        <w:numPr>
          <w:ilvl w:val="0"/>
          <w:numId w:val="13"/>
        </w:numPr>
        <w:spacing w:after="0" w:line="240" w:lineRule="auto"/>
        <w:jc w:val="both"/>
        <w:rPr>
          <w:rFonts w:ascii="Times New Roman" w:eastAsia="Calibri" w:hAnsi="Times New Roman" w:cs="Times New Roman"/>
        </w:rPr>
      </w:pPr>
      <w:r w:rsidRPr="00BA1F5B">
        <w:rPr>
          <w:rFonts w:ascii="Times New Roman" w:eastAsia="Calibri" w:hAnsi="Times New Roman" w:cs="Times New Roman"/>
        </w:rPr>
        <w:t>W przypadku stwierdzenia przez przedstawiciela Zamawiającego wad materiału dostarczonego przez  Wykonawcę zostanie on zobowiązany do wymiany egzemplarzy wadliwych w terminie 14 dni od dnia odbioru prac.</w:t>
      </w:r>
    </w:p>
    <w:p w14:paraId="5FCEE0E0" w14:textId="77777777" w:rsidR="00BA1F5B" w:rsidRPr="00BA1F5B" w:rsidRDefault="00BA1F5B" w:rsidP="00BA1F5B">
      <w:pPr>
        <w:numPr>
          <w:ilvl w:val="0"/>
          <w:numId w:val="13"/>
        </w:numPr>
        <w:spacing w:after="0" w:line="240" w:lineRule="auto"/>
        <w:jc w:val="both"/>
        <w:rPr>
          <w:rFonts w:ascii="Times New Roman" w:eastAsia="Calibri" w:hAnsi="Times New Roman" w:cs="Times New Roman"/>
        </w:rPr>
      </w:pPr>
      <w:r w:rsidRPr="00BA1F5B">
        <w:rPr>
          <w:rFonts w:ascii="Times New Roman" w:eastAsia="Calibri" w:hAnsi="Times New Roman" w:cs="Times New Roman"/>
        </w:rPr>
        <w:t>Uszkodzone lub nie spełniające wymagań wg pkt. VI drzewa,  krzewy oraz roślinność  nie poddane wymianie będą podstawą do nie odebrania prac i w wyniku tego wstrzymania płatności.</w:t>
      </w:r>
    </w:p>
    <w:p w14:paraId="1E95DFD2" w14:textId="44DF4E58" w:rsidR="00BA1F5B" w:rsidRPr="00BA1F5B" w:rsidRDefault="00BA1F5B" w:rsidP="00BB6193">
      <w:pPr>
        <w:spacing w:after="0" w:line="240" w:lineRule="auto"/>
        <w:ind w:left="720"/>
        <w:jc w:val="both"/>
        <w:rPr>
          <w:rFonts w:ascii="Times New Roman" w:eastAsia="Calibri" w:hAnsi="Times New Roman" w:cs="Times New Roman"/>
        </w:rPr>
      </w:pPr>
    </w:p>
    <w:p w14:paraId="76B84B16" w14:textId="77777777" w:rsidR="00BA1F5B" w:rsidRPr="00BA1F5B" w:rsidRDefault="00BA1F5B" w:rsidP="00BA1F5B">
      <w:pPr>
        <w:spacing w:after="0"/>
        <w:jc w:val="both"/>
        <w:rPr>
          <w:rFonts w:ascii="Times New Roman" w:eastAsia="Calibri" w:hAnsi="Times New Roman" w:cs="Times New Roman"/>
        </w:rPr>
      </w:pPr>
    </w:p>
    <w:p w14:paraId="2299C7AE" w14:textId="0614B940" w:rsidR="003C3F5E" w:rsidRDefault="003C3F5E" w:rsidP="003C3F5E">
      <w:pPr>
        <w:keepNext/>
        <w:keepLines/>
        <w:numPr>
          <w:ilvl w:val="0"/>
          <w:numId w:val="24"/>
        </w:numPr>
        <w:spacing w:before="240" w:after="0"/>
        <w:outlineLvl w:val="0"/>
        <w:rPr>
          <w:rFonts w:ascii="Times New Roman" w:eastAsia="Times New Roman" w:hAnsi="Times New Roman" w:cs="Times New Roman"/>
          <w:b/>
          <w:color w:val="000000"/>
          <w:u w:val="single"/>
          <w:lang w:val="x-none" w:eastAsia="x-none"/>
        </w:rPr>
      </w:pPr>
      <w:r>
        <w:rPr>
          <w:rFonts w:ascii="Times New Roman" w:eastAsia="Times New Roman" w:hAnsi="Times New Roman" w:cs="Times New Roman"/>
          <w:b/>
          <w:color w:val="000000"/>
          <w:u w:val="single"/>
          <w:lang w:eastAsia="x-none"/>
        </w:rPr>
        <w:t>HARMONOGRAM PRAC</w:t>
      </w:r>
    </w:p>
    <w:p w14:paraId="64136FFD" w14:textId="77777777" w:rsidR="003C3F5E" w:rsidRPr="003C3F5E" w:rsidRDefault="003C3F5E" w:rsidP="003C3F5E">
      <w:pPr>
        <w:keepNext/>
        <w:keepLines/>
        <w:spacing w:before="240" w:after="0"/>
        <w:ind w:left="720"/>
        <w:outlineLvl w:val="0"/>
        <w:rPr>
          <w:rFonts w:ascii="Times New Roman" w:eastAsia="Times New Roman" w:hAnsi="Times New Roman" w:cs="Times New Roman"/>
          <w:b/>
          <w:color w:val="000000"/>
          <w:u w:val="single"/>
          <w:lang w:val="x-none" w:eastAsia="x-none"/>
        </w:rPr>
      </w:pPr>
    </w:p>
    <w:p w14:paraId="795B29C5" w14:textId="16280D98" w:rsidR="003C3F5E" w:rsidRPr="00416BBF" w:rsidRDefault="003C3F5E" w:rsidP="003C3F5E">
      <w:pPr>
        <w:pStyle w:val="Akapitzlist"/>
        <w:numPr>
          <w:ilvl w:val="0"/>
          <w:numId w:val="30"/>
        </w:numPr>
        <w:snapToGrid w:val="0"/>
        <w:spacing w:after="0" w:line="276" w:lineRule="auto"/>
        <w:ind w:left="709" w:hanging="425"/>
        <w:jc w:val="both"/>
        <w:rPr>
          <w:rFonts w:ascii="Times New Roman" w:hAnsi="Times New Roman"/>
          <w:b/>
        </w:rPr>
      </w:pPr>
      <w:r w:rsidRPr="00416BBF">
        <w:rPr>
          <w:rFonts w:ascii="Times New Roman" w:hAnsi="Times New Roman"/>
        </w:rPr>
        <w:t>Prace będą wykonywane etapowo, zgodnie</w:t>
      </w:r>
      <w:r w:rsidR="008E2A03">
        <w:rPr>
          <w:rFonts w:ascii="Times New Roman" w:hAnsi="Times New Roman"/>
        </w:rPr>
        <w:t xml:space="preserve"> z harmonogramem z zastrzeżeniem przenoszenia środków między zadaniami</w:t>
      </w:r>
      <w:r w:rsidR="009F0812">
        <w:rPr>
          <w:rFonts w:ascii="Times New Roman" w:hAnsi="Times New Roman"/>
        </w:rPr>
        <w:t xml:space="preserve"> </w:t>
      </w:r>
      <w:r w:rsidRPr="00416BBF">
        <w:rPr>
          <w:rFonts w:ascii="Times New Roman" w:hAnsi="Times New Roman"/>
        </w:rPr>
        <w:t>aż do wyczerpania przedmiotu zamówienia.</w:t>
      </w:r>
    </w:p>
    <w:p w14:paraId="395E545E" w14:textId="24ADB629" w:rsidR="003C3F5E" w:rsidRPr="00416BBF" w:rsidRDefault="003C3F5E" w:rsidP="003C3F5E">
      <w:pPr>
        <w:pStyle w:val="Akapitzlist"/>
        <w:numPr>
          <w:ilvl w:val="0"/>
          <w:numId w:val="30"/>
        </w:numPr>
        <w:snapToGrid w:val="0"/>
        <w:spacing w:after="0" w:line="276" w:lineRule="auto"/>
        <w:ind w:left="709" w:hanging="425"/>
        <w:jc w:val="both"/>
        <w:rPr>
          <w:rFonts w:ascii="Times New Roman" w:hAnsi="Times New Roman"/>
          <w:b/>
        </w:rPr>
      </w:pPr>
      <w:r w:rsidRPr="00416BBF">
        <w:rPr>
          <w:rFonts w:ascii="Times New Roman" w:hAnsi="Times New Roman"/>
        </w:rPr>
        <w:t xml:space="preserve">Wykonawca jest zobowiązany podjąć się </w:t>
      </w:r>
      <w:r w:rsidR="009F0812">
        <w:rPr>
          <w:rFonts w:ascii="Times New Roman" w:hAnsi="Times New Roman"/>
        </w:rPr>
        <w:t>prac</w:t>
      </w:r>
      <w:r w:rsidR="00BB6193">
        <w:rPr>
          <w:rFonts w:ascii="Times New Roman" w:hAnsi="Times New Roman"/>
        </w:rPr>
        <w:t xml:space="preserve"> zgodnie z zapisami umowy.</w:t>
      </w:r>
    </w:p>
    <w:p w14:paraId="72D76B71" w14:textId="3F6423B3" w:rsidR="003C3F5E" w:rsidRPr="00416BBF" w:rsidRDefault="003C3F5E" w:rsidP="003C3F5E">
      <w:pPr>
        <w:pStyle w:val="Akapitzlist"/>
        <w:numPr>
          <w:ilvl w:val="0"/>
          <w:numId w:val="30"/>
        </w:numPr>
        <w:snapToGrid w:val="0"/>
        <w:spacing w:after="0" w:line="276" w:lineRule="auto"/>
        <w:ind w:left="709" w:hanging="425"/>
        <w:jc w:val="both"/>
        <w:rPr>
          <w:rFonts w:ascii="Times New Roman" w:hAnsi="Times New Roman"/>
          <w:b/>
        </w:rPr>
      </w:pPr>
      <w:r w:rsidRPr="00416BBF">
        <w:rPr>
          <w:rFonts w:ascii="Times New Roman" w:hAnsi="Times New Roman"/>
        </w:rPr>
        <w:t>W przypadkach kryzysowych i innych niecierpiących zwłoki (</w:t>
      </w:r>
      <w:r w:rsidR="009F0812">
        <w:rPr>
          <w:rFonts w:ascii="Times New Roman" w:hAnsi="Times New Roman"/>
        </w:rPr>
        <w:t>podlewanie podczas suszy, złamane drzewa</w:t>
      </w:r>
      <w:r w:rsidRPr="00416BBF">
        <w:rPr>
          <w:rFonts w:ascii="Times New Roman" w:hAnsi="Times New Roman"/>
        </w:rPr>
        <w:t xml:space="preserve"> itp.) podjęcie działań powinno nastąpić w dniu zgłoszenia.</w:t>
      </w:r>
    </w:p>
    <w:p w14:paraId="27741E10" w14:textId="77777777" w:rsidR="003C3F5E" w:rsidRPr="00BA1F5B" w:rsidRDefault="003C3F5E" w:rsidP="003C3F5E">
      <w:pPr>
        <w:keepNext/>
        <w:keepLines/>
        <w:spacing w:before="240" w:after="0"/>
        <w:ind w:left="720"/>
        <w:outlineLvl w:val="0"/>
        <w:rPr>
          <w:rFonts w:ascii="Times New Roman" w:eastAsia="Times New Roman" w:hAnsi="Times New Roman" w:cs="Times New Roman"/>
          <w:b/>
          <w:color w:val="000000"/>
          <w:u w:val="single"/>
          <w:lang w:val="x-none" w:eastAsia="x-none"/>
        </w:rPr>
      </w:pPr>
    </w:p>
    <w:p w14:paraId="43173840" w14:textId="77777777" w:rsidR="008943AF" w:rsidRPr="00BA1F5B" w:rsidRDefault="008943AF" w:rsidP="00BA1F5B">
      <w:pPr>
        <w:spacing w:after="0"/>
        <w:jc w:val="both"/>
        <w:rPr>
          <w:rFonts w:ascii="Times New Roman" w:eastAsia="Calibri" w:hAnsi="Times New Roman" w:cs="Times New Roman"/>
        </w:rPr>
      </w:pPr>
    </w:p>
    <w:p w14:paraId="30B47D98" w14:textId="19D54012" w:rsidR="00783FD2" w:rsidRPr="00783FD2" w:rsidRDefault="009F0812" w:rsidP="00783FD2">
      <w:pPr>
        <w:pStyle w:val="Akapitzlist"/>
        <w:numPr>
          <w:ilvl w:val="0"/>
          <w:numId w:val="24"/>
        </w:numPr>
        <w:spacing w:after="200" w:line="276" w:lineRule="auto"/>
        <w:rPr>
          <w:rFonts w:ascii="Times New Roman" w:eastAsia="Calibri" w:hAnsi="Times New Roman" w:cs="Times New Roman"/>
          <w:b/>
          <w:u w:val="single"/>
        </w:rPr>
      </w:pPr>
      <w:r w:rsidRPr="009F0812">
        <w:rPr>
          <w:rFonts w:ascii="Times New Roman" w:eastAsia="Calibri" w:hAnsi="Times New Roman" w:cs="Times New Roman"/>
          <w:b/>
          <w:u w:val="single"/>
        </w:rPr>
        <w:lastRenderedPageBreak/>
        <w:t>ODBIÓR PR</w:t>
      </w:r>
      <w:r w:rsidR="00783FD2">
        <w:rPr>
          <w:rFonts w:ascii="Times New Roman" w:eastAsia="Calibri" w:hAnsi="Times New Roman" w:cs="Times New Roman"/>
          <w:b/>
          <w:u w:val="single"/>
        </w:rPr>
        <w:t>AC</w:t>
      </w:r>
      <w:r w:rsidR="0008264A" w:rsidRPr="00783FD2">
        <w:rPr>
          <w:rFonts w:ascii="Times New Roman" w:hAnsi="Times New Roman"/>
        </w:rPr>
        <w:t xml:space="preserve">  </w:t>
      </w:r>
      <w:r w:rsidR="00783FD2" w:rsidRPr="00783FD2">
        <w:rPr>
          <w:rFonts w:ascii="Times New Roman" w:hAnsi="Times New Roman"/>
        </w:rPr>
        <w:br/>
      </w:r>
    </w:p>
    <w:p w14:paraId="74520A66" w14:textId="7A13F981" w:rsidR="0008264A" w:rsidRPr="00783FD2" w:rsidRDefault="0008264A" w:rsidP="00783FD2">
      <w:pPr>
        <w:pStyle w:val="Akapitzlist"/>
        <w:numPr>
          <w:ilvl w:val="0"/>
          <w:numId w:val="32"/>
        </w:numPr>
        <w:snapToGrid w:val="0"/>
        <w:spacing w:after="0" w:line="276" w:lineRule="auto"/>
        <w:ind w:left="709" w:hanging="425"/>
        <w:jc w:val="both"/>
        <w:rPr>
          <w:rFonts w:ascii="Times New Roman" w:hAnsi="Times New Roman"/>
          <w:b/>
        </w:rPr>
      </w:pPr>
      <w:r w:rsidRPr="00783FD2">
        <w:rPr>
          <w:rFonts w:ascii="Times New Roman" w:hAnsi="Times New Roman"/>
        </w:rPr>
        <w:t>Podstawą do wypłaceni</w:t>
      </w:r>
      <w:r w:rsidR="00E80487">
        <w:rPr>
          <w:rFonts w:ascii="Times New Roman" w:hAnsi="Times New Roman"/>
        </w:rPr>
        <w:t>a</w:t>
      </w:r>
      <w:r w:rsidRPr="00783FD2">
        <w:rPr>
          <w:rFonts w:ascii="Times New Roman" w:hAnsi="Times New Roman"/>
        </w:rPr>
        <w:t xml:space="preserve"> wynagrodzenia będzie protokół odbioru prac.</w:t>
      </w:r>
    </w:p>
    <w:p w14:paraId="17AF2C79" w14:textId="681B921F" w:rsidR="009F0812" w:rsidRPr="009F0812" w:rsidRDefault="009F0812" w:rsidP="0008264A">
      <w:pPr>
        <w:pStyle w:val="Akapitzlist"/>
        <w:spacing w:after="200" w:line="276" w:lineRule="auto"/>
        <w:ind w:left="1080"/>
        <w:rPr>
          <w:rFonts w:ascii="Times New Roman" w:eastAsia="Calibri" w:hAnsi="Times New Roman" w:cs="Times New Roman"/>
          <w:b/>
          <w:u w:val="single"/>
        </w:rPr>
      </w:pPr>
    </w:p>
    <w:sectPr w:rsidR="009F0812" w:rsidRPr="009F0812">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9D6F2C" w14:textId="77777777" w:rsidR="00C04089" w:rsidRDefault="00C04089" w:rsidP="00A45A55">
      <w:pPr>
        <w:spacing w:after="0" w:line="240" w:lineRule="auto"/>
      </w:pPr>
      <w:r>
        <w:separator/>
      </w:r>
    </w:p>
  </w:endnote>
  <w:endnote w:type="continuationSeparator" w:id="0">
    <w:p w14:paraId="64E706E4" w14:textId="77777777" w:rsidR="00C04089" w:rsidRDefault="00C04089" w:rsidP="00A45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003084" w14:textId="77777777" w:rsidR="00C04089" w:rsidRDefault="00C04089" w:rsidP="00A45A55">
      <w:pPr>
        <w:spacing w:after="0" w:line="240" w:lineRule="auto"/>
      </w:pPr>
      <w:r>
        <w:separator/>
      </w:r>
    </w:p>
  </w:footnote>
  <w:footnote w:type="continuationSeparator" w:id="0">
    <w:p w14:paraId="02E4821B" w14:textId="77777777" w:rsidR="00C04089" w:rsidRDefault="00C04089" w:rsidP="00A45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59B0A" w14:textId="77777777" w:rsidR="00A45A55" w:rsidRDefault="00A45A55" w:rsidP="00A45A55">
    <w:pPr>
      <w:pStyle w:val="Nagwek"/>
      <w:rPr>
        <w:rFonts w:ascii="Arial" w:hAnsi="Arial" w:cs="Arial"/>
        <w:sz w:val="16"/>
        <w:szCs w:val="16"/>
      </w:rPr>
    </w:pPr>
  </w:p>
  <w:p w14:paraId="107FBF61" w14:textId="77777777" w:rsidR="009B405E" w:rsidRPr="009B405E" w:rsidRDefault="009B405E" w:rsidP="009B405E">
    <w:pPr>
      <w:pStyle w:val="Nagwek"/>
      <w:rPr>
        <w:rFonts w:ascii="Arial" w:hAnsi="Arial" w:cs="Arial"/>
        <w:sz w:val="16"/>
        <w:szCs w:val="16"/>
      </w:rPr>
    </w:pPr>
  </w:p>
  <w:p w14:paraId="0FDDB12D" w14:textId="75321C2A" w:rsidR="009B405E" w:rsidRDefault="009B405E" w:rsidP="009B405E">
    <w:pPr>
      <w:pStyle w:val="Nagwek"/>
      <w:rPr>
        <w:rFonts w:ascii="Arial" w:hAnsi="Arial" w:cs="Arial"/>
        <w:sz w:val="16"/>
        <w:szCs w:val="16"/>
      </w:rPr>
    </w:pPr>
    <w:r w:rsidRPr="009B405E">
      <w:rPr>
        <w:rFonts w:ascii="Arial" w:hAnsi="Arial" w:cs="Arial"/>
        <w:sz w:val="16"/>
        <w:szCs w:val="16"/>
      </w:rPr>
      <w:t>Nr postępowania: ZRP.271.1</w:t>
    </w:r>
    <w:r w:rsidR="005E631B">
      <w:rPr>
        <w:rFonts w:ascii="Arial" w:hAnsi="Arial" w:cs="Arial"/>
        <w:sz w:val="16"/>
        <w:szCs w:val="16"/>
      </w:rPr>
      <w:t>.</w:t>
    </w:r>
    <w:r w:rsidR="00FB7FF7">
      <w:rPr>
        <w:rFonts w:ascii="Arial" w:hAnsi="Arial" w:cs="Arial"/>
        <w:sz w:val="16"/>
        <w:szCs w:val="16"/>
      </w:rPr>
      <w:t>5</w:t>
    </w:r>
    <w:r w:rsidR="00B55103">
      <w:rPr>
        <w:rFonts w:ascii="Arial" w:hAnsi="Arial" w:cs="Arial"/>
        <w:sz w:val="16"/>
        <w:szCs w:val="16"/>
      </w:rPr>
      <w:t>.</w:t>
    </w:r>
    <w:r w:rsidRPr="009B405E">
      <w:rPr>
        <w:rFonts w:ascii="Arial" w:hAnsi="Arial" w:cs="Arial"/>
        <w:sz w:val="16"/>
        <w:szCs w:val="16"/>
      </w:rPr>
      <w:t>202</w:t>
    </w:r>
    <w:r w:rsidR="00FB7FF7">
      <w:rPr>
        <w:rFonts w:ascii="Arial" w:hAnsi="Arial" w:cs="Arial"/>
        <w:sz w:val="16"/>
        <w:szCs w:val="16"/>
      </w:rPr>
      <w:t>6</w:t>
    </w:r>
  </w:p>
  <w:p w14:paraId="0292516C" w14:textId="77777777" w:rsidR="009B405E" w:rsidRPr="009B405E" w:rsidRDefault="009B405E" w:rsidP="009B405E">
    <w:pPr>
      <w:pStyle w:val="Nagwek"/>
      <w:rPr>
        <w:rFonts w:ascii="Arial" w:hAnsi="Arial" w:cs="Arial"/>
        <w:sz w:val="16"/>
        <w:szCs w:val="16"/>
      </w:rPr>
    </w:pPr>
  </w:p>
  <w:p w14:paraId="35ABC36F" w14:textId="6680D85E" w:rsidR="00A45A55" w:rsidRDefault="009B405E" w:rsidP="009B405E">
    <w:pPr>
      <w:pStyle w:val="Nagwek"/>
    </w:pPr>
    <w:r w:rsidRPr="009B405E">
      <w:rPr>
        <w:rFonts w:ascii="Arial" w:hAnsi="Arial" w:cs="Arial"/>
        <w:sz w:val="16"/>
        <w:szCs w:val="16"/>
      </w:rPr>
      <w:t xml:space="preserve">Specyfikacja Warunków Zamówienia dla postępowania prowadzonego w trybie art. 275 pkt </w:t>
    </w:r>
    <w:r w:rsidR="006251D6">
      <w:rPr>
        <w:rFonts w:ascii="Arial" w:hAnsi="Arial" w:cs="Arial"/>
        <w:sz w:val="16"/>
        <w:szCs w:val="16"/>
      </w:rPr>
      <w:t>1</w:t>
    </w:r>
    <w:r w:rsidRPr="009B405E">
      <w:rPr>
        <w:rFonts w:ascii="Arial" w:hAnsi="Arial" w:cs="Arial"/>
        <w:sz w:val="16"/>
        <w:szCs w:val="16"/>
      </w:rPr>
      <w:t xml:space="preserve"> ustawy </w:t>
    </w:r>
    <w:proofErr w:type="spellStart"/>
    <w:r w:rsidRPr="009B405E">
      <w:rPr>
        <w:rFonts w:ascii="Arial" w:hAnsi="Arial" w:cs="Arial"/>
        <w:sz w:val="16"/>
        <w:szCs w:val="16"/>
      </w:rPr>
      <w:t>p.z.p</w:t>
    </w:r>
    <w:proofErr w:type="spellEnd"/>
    <w:r w:rsidRPr="009B405E">
      <w:rPr>
        <w:rFonts w:ascii="Arial" w:hAnsi="Arial" w:cs="Arial"/>
        <w:sz w:val="16"/>
        <w:szCs w:val="16"/>
      </w:rPr>
      <w:t xml:space="preserve">. (tryb podstawowy </w:t>
    </w:r>
    <w:r w:rsidR="006251D6">
      <w:rPr>
        <w:rFonts w:ascii="Arial" w:hAnsi="Arial" w:cs="Arial"/>
        <w:sz w:val="16"/>
        <w:szCs w:val="16"/>
      </w:rPr>
      <w:t xml:space="preserve">bez </w:t>
    </w:r>
    <w:r w:rsidRPr="009B405E">
      <w:rPr>
        <w:rFonts w:ascii="Arial" w:hAnsi="Arial" w:cs="Arial"/>
        <w:sz w:val="16"/>
        <w:szCs w:val="16"/>
      </w:rPr>
      <w:t>negocjacji)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A52CF"/>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8363AB1"/>
    <w:multiLevelType w:val="hybridMultilevel"/>
    <w:tmpl w:val="739EF23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8A66921"/>
    <w:multiLevelType w:val="hybridMultilevel"/>
    <w:tmpl w:val="A268FB8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0707DB"/>
    <w:multiLevelType w:val="hybridMultilevel"/>
    <w:tmpl w:val="B9DA4E38"/>
    <w:lvl w:ilvl="0" w:tplc="158C09DE">
      <w:start w:val="1"/>
      <w:numFmt w:val="decimal"/>
      <w:lvlText w:val="%1."/>
      <w:lvlJc w:val="left"/>
      <w:pPr>
        <w:ind w:left="360" w:hanging="360"/>
      </w:pPr>
      <w:rPr>
        <w:rFonts w:hint="default"/>
        <w:sz w:val="22"/>
        <w:szCs w:val="22"/>
        <w:vertAlign w:val="baseline"/>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E9A5589"/>
    <w:multiLevelType w:val="hybridMultilevel"/>
    <w:tmpl w:val="696837C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5" w15:restartNumberingAfterBreak="0">
    <w:nsid w:val="162C3D75"/>
    <w:multiLevelType w:val="hybridMultilevel"/>
    <w:tmpl w:val="E2C642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92B3A3B"/>
    <w:multiLevelType w:val="hybridMultilevel"/>
    <w:tmpl w:val="57082C3A"/>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7" w15:restartNumberingAfterBreak="0">
    <w:nsid w:val="19AB6356"/>
    <w:multiLevelType w:val="hybridMultilevel"/>
    <w:tmpl w:val="6CCA2416"/>
    <w:lvl w:ilvl="0" w:tplc="0415000F">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8" w15:restartNumberingAfterBreak="0">
    <w:nsid w:val="1EC36618"/>
    <w:multiLevelType w:val="hybridMultilevel"/>
    <w:tmpl w:val="379A83B6"/>
    <w:lvl w:ilvl="0" w:tplc="04150017">
      <w:start w:val="9"/>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4994909"/>
    <w:multiLevelType w:val="hybridMultilevel"/>
    <w:tmpl w:val="A1C476FC"/>
    <w:lvl w:ilvl="0" w:tplc="04150011">
      <w:start w:val="1"/>
      <w:numFmt w:val="decimal"/>
      <w:lvlText w:val="%1)"/>
      <w:lvlJc w:val="left"/>
      <w:pPr>
        <w:ind w:left="1425" w:hanging="360"/>
      </w:p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10" w15:restartNumberingAfterBreak="0">
    <w:nsid w:val="2E5417A1"/>
    <w:multiLevelType w:val="hybridMultilevel"/>
    <w:tmpl w:val="C7FCC214"/>
    <w:lvl w:ilvl="0" w:tplc="E664316A">
      <w:start w:val="1"/>
      <w:numFmt w:val="lowerLetter"/>
      <w:lvlText w:val="%1)"/>
      <w:lvlJc w:val="left"/>
      <w:pPr>
        <w:ind w:left="1222" w:hanging="360"/>
      </w:pPr>
      <w:rPr>
        <w:rFonts w:hint="default"/>
      </w:rPr>
    </w:lvl>
    <w:lvl w:ilvl="1" w:tplc="04150003" w:tentative="1">
      <w:start w:val="1"/>
      <w:numFmt w:val="bullet"/>
      <w:lvlText w:val="o"/>
      <w:lvlJc w:val="left"/>
      <w:pPr>
        <w:ind w:left="1942" w:hanging="360"/>
      </w:pPr>
      <w:rPr>
        <w:rFonts w:ascii="Courier New" w:hAnsi="Courier New" w:cs="Courier New" w:hint="default"/>
      </w:rPr>
    </w:lvl>
    <w:lvl w:ilvl="2" w:tplc="04150005" w:tentative="1">
      <w:start w:val="1"/>
      <w:numFmt w:val="bullet"/>
      <w:lvlText w:val=""/>
      <w:lvlJc w:val="left"/>
      <w:pPr>
        <w:ind w:left="2662" w:hanging="360"/>
      </w:pPr>
      <w:rPr>
        <w:rFonts w:ascii="Wingdings" w:hAnsi="Wingdings" w:hint="default"/>
      </w:rPr>
    </w:lvl>
    <w:lvl w:ilvl="3" w:tplc="04150001" w:tentative="1">
      <w:start w:val="1"/>
      <w:numFmt w:val="bullet"/>
      <w:lvlText w:val=""/>
      <w:lvlJc w:val="left"/>
      <w:pPr>
        <w:ind w:left="3382" w:hanging="360"/>
      </w:pPr>
      <w:rPr>
        <w:rFonts w:ascii="Symbol" w:hAnsi="Symbol" w:hint="default"/>
      </w:rPr>
    </w:lvl>
    <w:lvl w:ilvl="4" w:tplc="04150003" w:tentative="1">
      <w:start w:val="1"/>
      <w:numFmt w:val="bullet"/>
      <w:lvlText w:val="o"/>
      <w:lvlJc w:val="left"/>
      <w:pPr>
        <w:ind w:left="4102" w:hanging="360"/>
      </w:pPr>
      <w:rPr>
        <w:rFonts w:ascii="Courier New" w:hAnsi="Courier New" w:cs="Courier New" w:hint="default"/>
      </w:rPr>
    </w:lvl>
    <w:lvl w:ilvl="5" w:tplc="04150005" w:tentative="1">
      <w:start w:val="1"/>
      <w:numFmt w:val="bullet"/>
      <w:lvlText w:val=""/>
      <w:lvlJc w:val="left"/>
      <w:pPr>
        <w:ind w:left="4822" w:hanging="360"/>
      </w:pPr>
      <w:rPr>
        <w:rFonts w:ascii="Wingdings" w:hAnsi="Wingdings" w:hint="default"/>
      </w:rPr>
    </w:lvl>
    <w:lvl w:ilvl="6" w:tplc="04150001" w:tentative="1">
      <w:start w:val="1"/>
      <w:numFmt w:val="bullet"/>
      <w:lvlText w:val=""/>
      <w:lvlJc w:val="left"/>
      <w:pPr>
        <w:ind w:left="5542" w:hanging="360"/>
      </w:pPr>
      <w:rPr>
        <w:rFonts w:ascii="Symbol" w:hAnsi="Symbol" w:hint="default"/>
      </w:rPr>
    </w:lvl>
    <w:lvl w:ilvl="7" w:tplc="04150003" w:tentative="1">
      <w:start w:val="1"/>
      <w:numFmt w:val="bullet"/>
      <w:lvlText w:val="o"/>
      <w:lvlJc w:val="left"/>
      <w:pPr>
        <w:ind w:left="6262" w:hanging="360"/>
      </w:pPr>
      <w:rPr>
        <w:rFonts w:ascii="Courier New" w:hAnsi="Courier New" w:cs="Courier New" w:hint="default"/>
      </w:rPr>
    </w:lvl>
    <w:lvl w:ilvl="8" w:tplc="04150005" w:tentative="1">
      <w:start w:val="1"/>
      <w:numFmt w:val="bullet"/>
      <w:lvlText w:val=""/>
      <w:lvlJc w:val="left"/>
      <w:pPr>
        <w:ind w:left="6982" w:hanging="360"/>
      </w:pPr>
      <w:rPr>
        <w:rFonts w:ascii="Wingdings" w:hAnsi="Wingdings" w:hint="default"/>
      </w:rPr>
    </w:lvl>
  </w:abstractNum>
  <w:abstractNum w:abstractNumId="11" w15:restartNumberingAfterBreak="0">
    <w:nsid w:val="2FBE3D3A"/>
    <w:multiLevelType w:val="hybridMultilevel"/>
    <w:tmpl w:val="4F107BEC"/>
    <w:lvl w:ilvl="0" w:tplc="C2CC7FD4">
      <w:start w:val="1"/>
      <w:numFmt w:val="upperRoman"/>
      <w:lvlText w:val="%1."/>
      <w:lvlJc w:val="left"/>
      <w:pPr>
        <w:ind w:left="1288" w:hanging="72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 w15:restartNumberingAfterBreak="0">
    <w:nsid w:val="32360136"/>
    <w:multiLevelType w:val="hybridMultilevel"/>
    <w:tmpl w:val="89C27CB0"/>
    <w:lvl w:ilvl="0" w:tplc="E08AA252">
      <w:start w:val="12"/>
      <w:numFmt w:val="lowerLetter"/>
      <w:lvlText w:val="%1)"/>
      <w:lvlJc w:val="left"/>
      <w:pPr>
        <w:ind w:left="1080" w:hanging="360"/>
      </w:pPr>
      <w:rPr>
        <w:rFonts w:hint="default"/>
        <w:b/>
        <w:u w:val="none"/>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3809612A"/>
    <w:multiLevelType w:val="hybridMultilevel"/>
    <w:tmpl w:val="CC3C8E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385B270A"/>
    <w:multiLevelType w:val="hybridMultilevel"/>
    <w:tmpl w:val="C1962812"/>
    <w:lvl w:ilvl="0" w:tplc="04150001">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15" w15:restartNumberingAfterBreak="0">
    <w:nsid w:val="39A118C8"/>
    <w:multiLevelType w:val="multilevel"/>
    <w:tmpl w:val="0415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3C5D7251"/>
    <w:multiLevelType w:val="hybridMultilevel"/>
    <w:tmpl w:val="97A41956"/>
    <w:lvl w:ilvl="0" w:tplc="56E27F7E">
      <w:start w:val="4"/>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116398C"/>
    <w:multiLevelType w:val="hybridMultilevel"/>
    <w:tmpl w:val="B8E81E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1CD1D37"/>
    <w:multiLevelType w:val="hybridMultilevel"/>
    <w:tmpl w:val="DDB89BE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1CE39E4"/>
    <w:multiLevelType w:val="hybridMultilevel"/>
    <w:tmpl w:val="593855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3E43305"/>
    <w:multiLevelType w:val="hybridMultilevel"/>
    <w:tmpl w:val="541C3CA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A27027E"/>
    <w:multiLevelType w:val="hybridMultilevel"/>
    <w:tmpl w:val="BB38EF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50C61263"/>
    <w:multiLevelType w:val="hybridMultilevel"/>
    <w:tmpl w:val="04487C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540045FD"/>
    <w:multiLevelType w:val="hybridMultilevel"/>
    <w:tmpl w:val="8A36CFD6"/>
    <w:lvl w:ilvl="0" w:tplc="8316577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9792EFE"/>
    <w:multiLevelType w:val="hybridMultilevel"/>
    <w:tmpl w:val="50C4CEE0"/>
    <w:lvl w:ilvl="0" w:tplc="04150011">
      <w:start w:val="1"/>
      <w:numFmt w:val="decimal"/>
      <w:lvlText w:val="%1)"/>
      <w:lvlJc w:val="left"/>
      <w:pPr>
        <w:ind w:left="1428" w:hanging="360"/>
      </w:pPr>
      <w:rPr>
        <w:sz w:val="22"/>
        <w:szCs w:val="22"/>
      </w:r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5" w15:restartNumberingAfterBreak="0">
    <w:nsid w:val="62047722"/>
    <w:multiLevelType w:val="hybridMultilevel"/>
    <w:tmpl w:val="0B7E2196"/>
    <w:lvl w:ilvl="0" w:tplc="04150017">
      <w:start w:val="4"/>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67901F1"/>
    <w:multiLevelType w:val="hybridMultilevel"/>
    <w:tmpl w:val="4F1075F6"/>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7" w15:restartNumberingAfterBreak="0">
    <w:nsid w:val="686D7533"/>
    <w:multiLevelType w:val="hybridMultilevel"/>
    <w:tmpl w:val="8D64A63C"/>
    <w:lvl w:ilvl="0" w:tplc="C3BA64BE">
      <w:start w:val="1"/>
      <w:numFmt w:val="decimal"/>
      <w:lvlText w:val="%1."/>
      <w:lvlJc w:val="left"/>
      <w:pPr>
        <w:tabs>
          <w:tab w:val="num" w:pos="720"/>
        </w:tabs>
        <w:ind w:left="720" w:hanging="360"/>
      </w:pPr>
      <w:rPr>
        <w:rFonts w:cs="Times New Roman" w:hint="default"/>
        <w:b w:val="0"/>
        <w:bCs/>
        <w:sz w:val="22"/>
      </w:rPr>
    </w:lvl>
    <w:lvl w:ilvl="1" w:tplc="052833BC">
      <w:start w:val="1"/>
      <w:numFmt w:val="lowerLetter"/>
      <w:lvlText w:val="%2."/>
      <w:lvlJc w:val="right"/>
      <w:pPr>
        <w:tabs>
          <w:tab w:val="num" w:pos="1260"/>
        </w:tabs>
        <w:ind w:left="1260" w:hanging="180"/>
      </w:pPr>
      <w:rPr>
        <w:rFonts w:cs="Times New Roman" w:hint="default"/>
        <w:b/>
        <w:sz w:val="22"/>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68CF2B02"/>
    <w:multiLevelType w:val="hybridMultilevel"/>
    <w:tmpl w:val="0C1E3D36"/>
    <w:lvl w:ilvl="0" w:tplc="44E8FF04">
      <w:start w:val="5"/>
      <w:numFmt w:val="upperRoman"/>
      <w:lvlText w:val="%1."/>
      <w:lvlJc w:val="left"/>
      <w:pPr>
        <w:ind w:left="7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90A7621"/>
    <w:multiLevelType w:val="hybridMultilevel"/>
    <w:tmpl w:val="74F087E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691E638B"/>
    <w:multiLevelType w:val="hybridMultilevel"/>
    <w:tmpl w:val="49BC424A"/>
    <w:lvl w:ilvl="0" w:tplc="FB14E854">
      <w:start w:val="1"/>
      <w:numFmt w:val="bullet"/>
      <w:lvlText w:val=""/>
      <w:lvlJc w:val="left"/>
      <w:pPr>
        <w:ind w:left="720" w:hanging="360"/>
      </w:pPr>
      <w:rPr>
        <w:rFonts w:ascii="Symbol" w:hAnsi="Symbol" w:hint="default"/>
      </w:rPr>
    </w:lvl>
    <w:lvl w:ilvl="1" w:tplc="04150019" w:tentative="1">
      <w:start w:val="1"/>
      <w:numFmt w:val="bullet"/>
      <w:lvlText w:val="o"/>
      <w:lvlJc w:val="left"/>
      <w:pPr>
        <w:ind w:left="1440" w:hanging="360"/>
      </w:pPr>
      <w:rPr>
        <w:rFonts w:ascii="Courier New" w:hAnsi="Courier New" w:hint="default"/>
      </w:rPr>
    </w:lvl>
    <w:lvl w:ilvl="2" w:tplc="0415001B" w:tentative="1">
      <w:start w:val="1"/>
      <w:numFmt w:val="bullet"/>
      <w:lvlText w:val=""/>
      <w:lvlJc w:val="left"/>
      <w:pPr>
        <w:ind w:left="2160" w:hanging="360"/>
      </w:pPr>
      <w:rPr>
        <w:rFonts w:ascii="Wingdings" w:hAnsi="Wingdings" w:hint="default"/>
      </w:rPr>
    </w:lvl>
    <w:lvl w:ilvl="3" w:tplc="0415000F" w:tentative="1">
      <w:start w:val="1"/>
      <w:numFmt w:val="bullet"/>
      <w:lvlText w:val=""/>
      <w:lvlJc w:val="left"/>
      <w:pPr>
        <w:ind w:left="2880" w:hanging="360"/>
      </w:pPr>
      <w:rPr>
        <w:rFonts w:ascii="Symbol" w:hAnsi="Symbol" w:hint="default"/>
      </w:rPr>
    </w:lvl>
    <w:lvl w:ilvl="4" w:tplc="04150019" w:tentative="1">
      <w:start w:val="1"/>
      <w:numFmt w:val="bullet"/>
      <w:lvlText w:val="o"/>
      <w:lvlJc w:val="left"/>
      <w:pPr>
        <w:ind w:left="3600" w:hanging="360"/>
      </w:pPr>
      <w:rPr>
        <w:rFonts w:ascii="Courier New" w:hAnsi="Courier New" w:hint="default"/>
      </w:rPr>
    </w:lvl>
    <w:lvl w:ilvl="5" w:tplc="0415001B" w:tentative="1">
      <w:start w:val="1"/>
      <w:numFmt w:val="bullet"/>
      <w:lvlText w:val=""/>
      <w:lvlJc w:val="left"/>
      <w:pPr>
        <w:ind w:left="4320" w:hanging="360"/>
      </w:pPr>
      <w:rPr>
        <w:rFonts w:ascii="Wingdings" w:hAnsi="Wingdings" w:hint="default"/>
      </w:rPr>
    </w:lvl>
    <w:lvl w:ilvl="6" w:tplc="0415000F" w:tentative="1">
      <w:start w:val="1"/>
      <w:numFmt w:val="bullet"/>
      <w:lvlText w:val=""/>
      <w:lvlJc w:val="left"/>
      <w:pPr>
        <w:ind w:left="5040" w:hanging="360"/>
      </w:pPr>
      <w:rPr>
        <w:rFonts w:ascii="Symbol" w:hAnsi="Symbol" w:hint="default"/>
      </w:rPr>
    </w:lvl>
    <w:lvl w:ilvl="7" w:tplc="04150019" w:tentative="1">
      <w:start w:val="1"/>
      <w:numFmt w:val="bullet"/>
      <w:lvlText w:val="o"/>
      <w:lvlJc w:val="left"/>
      <w:pPr>
        <w:ind w:left="5760" w:hanging="360"/>
      </w:pPr>
      <w:rPr>
        <w:rFonts w:ascii="Courier New" w:hAnsi="Courier New" w:hint="default"/>
      </w:rPr>
    </w:lvl>
    <w:lvl w:ilvl="8" w:tplc="0415001B" w:tentative="1">
      <w:start w:val="1"/>
      <w:numFmt w:val="bullet"/>
      <w:lvlText w:val=""/>
      <w:lvlJc w:val="left"/>
      <w:pPr>
        <w:ind w:left="6480" w:hanging="360"/>
      </w:pPr>
      <w:rPr>
        <w:rFonts w:ascii="Wingdings" w:hAnsi="Wingdings" w:hint="default"/>
      </w:rPr>
    </w:lvl>
  </w:abstractNum>
  <w:abstractNum w:abstractNumId="31" w15:restartNumberingAfterBreak="0">
    <w:nsid w:val="6AF50745"/>
    <w:multiLevelType w:val="hybridMultilevel"/>
    <w:tmpl w:val="3600FA0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D6E5C55"/>
    <w:multiLevelType w:val="hybridMultilevel"/>
    <w:tmpl w:val="CE0E73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6FE03213"/>
    <w:multiLevelType w:val="hybridMultilevel"/>
    <w:tmpl w:val="8E4219F2"/>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78496D2F"/>
    <w:multiLevelType w:val="hybridMultilevel"/>
    <w:tmpl w:val="5A94340C"/>
    <w:lvl w:ilvl="0" w:tplc="1CA8BEFA">
      <w:start w:val="1"/>
      <w:numFmt w:val="lowerLetter"/>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9DB1BFD"/>
    <w:multiLevelType w:val="hybridMultilevel"/>
    <w:tmpl w:val="41642A90"/>
    <w:lvl w:ilvl="0" w:tplc="25860A6C">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7CAA6156"/>
    <w:multiLevelType w:val="hybridMultilevel"/>
    <w:tmpl w:val="8BACDAC4"/>
    <w:lvl w:ilvl="0" w:tplc="E620FBB2">
      <w:start w:val="3"/>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604963645">
    <w:abstractNumId w:val="11"/>
  </w:num>
  <w:num w:numId="2" w16cid:durableId="978920778">
    <w:abstractNumId w:val="0"/>
  </w:num>
  <w:num w:numId="3" w16cid:durableId="20287541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36461674">
    <w:abstractNumId w:val="7"/>
  </w:num>
  <w:num w:numId="5" w16cid:durableId="595792885">
    <w:abstractNumId w:val="33"/>
  </w:num>
  <w:num w:numId="6" w16cid:durableId="1921212179">
    <w:abstractNumId w:val="27"/>
  </w:num>
  <w:num w:numId="7" w16cid:durableId="1460610713">
    <w:abstractNumId w:val="30"/>
  </w:num>
  <w:num w:numId="8" w16cid:durableId="1041829962">
    <w:abstractNumId w:val="17"/>
  </w:num>
  <w:num w:numId="9" w16cid:durableId="394355809">
    <w:abstractNumId w:val="13"/>
  </w:num>
  <w:num w:numId="10" w16cid:durableId="1311715059">
    <w:abstractNumId w:val="2"/>
  </w:num>
  <w:num w:numId="11" w16cid:durableId="1983776586">
    <w:abstractNumId w:val="25"/>
  </w:num>
  <w:num w:numId="12" w16cid:durableId="1547718165">
    <w:abstractNumId w:val="34"/>
  </w:num>
  <w:num w:numId="13" w16cid:durableId="101995179">
    <w:abstractNumId w:val="16"/>
  </w:num>
  <w:num w:numId="14" w16cid:durableId="757293865">
    <w:abstractNumId w:val="3"/>
  </w:num>
  <w:num w:numId="15" w16cid:durableId="1741520091">
    <w:abstractNumId w:val="32"/>
  </w:num>
  <w:num w:numId="16" w16cid:durableId="859784279">
    <w:abstractNumId w:val="29"/>
  </w:num>
  <w:num w:numId="17" w16cid:durableId="1827282785">
    <w:abstractNumId w:val="19"/>
  </w:num>
  <w:num w:numId="18" w16cid:durableId="1457215360">
    <w:abstractNumId w:val="18"/>
  </w:num>
  <w:num w:numId="19" w16cid:durableId="1825244196">
    <w:abstractNumId w:val="5"/>
  </w:num>
  <w:num w:numId="20" w16cid:durableId="111830297">
    <w:abstractNumId w:val="31"/>
  </w:num>
  <w:num w:numId="21" w16cid:durableId="191185414">
    <w:abstractNumId w:val="1"/>
  </w:num>
  <w:num w:numId="22" w16cid:durableId="1006978626">
    <w:abstractNumId w:val="21"/>
  </w:num>
  <w:num w:numId="23" w16cid:durableId="31728585">
    <w:abstractNumId w:val="23"/>
  </w:num>
  <w:num w:numId="24" w16cid:durableId="586882361">
    <w:abstractNumId w:val="28"/>
  </w:num>
  <w:num w:numId="25" w16cid:durableId="852911908">
    <w:abstractNumId w:val="20"/>
  </w:num>
  <w:num w:numId="26" w16cid:durableId="59251433">
    <w:abstractNumId w:val="36"/>
  </w:num>
  <w:num w:numId="27" w16cid:durableId="489564426">
    <w:abstractNumId w:val="8"/>
  </w:num>
  <w:num w:numId="28" w16cid:durableId="462430379">
    <w:abstractNumId w:val="12"/>
  </w:num>
  <w:num w:numId="29" w16cid:durableId="2134866004">
    <w:abstractNumId w:val="22"/>
  </w:num>
  <w:num w:numId="30" w16cid:durableId="466514758">
    <w:abstractNumId w:val="24"/>
  </w:num>
  <w:num w:numId="31" w16cid:durableId="1354764298">
    <w:abstractNumId w:val="35"/>
  </w:num>
  <w:num w:numId="32" w16cid:durableId="1396663674">
    <w:abstractNumId w:val="9"/>
  </w:num>
  <w:num w:numId="33" w16cid:durableId="1459101076">
    <w:abstractNumId w:val="10"/>
  </w:num>
  <w:num w:numId="34" w16cid:durableId="1217428996">
    <w:abstractNumId w:val="15"/>
  </w:num>
  <w:num w:numId="35" w16cid:durableId="1217857660">
    <w:abstractNumId w:val="14"/>
  </w:num>
  <w:num w:numId="36" w16cid:durableId="641739839">
    <w:abstractNumId w:val="6"/>
  </w:num>
  <w:num w:numId="37" w16cid:durableId="982929766">
    <w:abstractNumId w:val="4"/>
  </w:num>
  <w:num w:numId="38" w16cid:durableId="41123971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6A8B61FC-732D-4973-B6A7-39430402E4A2}"/>
  </w:docVars>
  <w:rsids>
    <w:rsidRoot w:val="00096D39"/>
    <w:rsid w:val="00004302"/>
    <w:rsid w:val="0003152A"/>
    <w:rsid w:val="00044C81"/>
    <w:rsid w:val="00046490"/>
    <w:rsid w:val="0005430A"/>
    <w:rsid w:val="000640E6"/>
    <w:rsid w:val="00065D1D"/>
    <w:rsid w:val="0008264A"/>
    <w:rsid w:val="00096D39"/>
    <w:rsid w:val="00097E73"/>
    <w:rsid w:val="000D2B4D"/>
    <w:rsid w:val="000D7EAD"/>
    <w:rsid w:val="000E2034"/>
    <w:rsid w:val="000F0750"/>
    <w:rsid w:val="0010029C"/>
    <w:rsid w:val="0018324A"/>
    <w:rsid w:val="001949C2"/>
    <w:rsid w:val="001B0491"/>
    <w:rsid w:val="001B07D0"/>
    <w:rsid w:val="001C77E4"/>
    <w:rsid w:val="00201DF0"/>
    <w:rsid w:val="002111F3"/>
    <w:rsid w:val="00211963"/>
    <w:rsid w:val="00233C46"/>
    <w:rsid w:val="00266580"/>
    <w:rsid w:val="002720C9"/>
    <w:rsid w:val="002A04CE"/>
    <w:rsid w:val="002D05D7"/>
    <w:rsid w:val="002E3D91"/>
    <w:rsid w:val="00313428"/>
    <w:rsid w:val="0031473C"/>
    <w:rsid w:val="0031537C"/>
    <w:rsid w:val="00365A64"/>
    <w:rsid w:val="003669F3"/>
    <w:rsid w:val="003A41E0"/>
    <w:rsid w:val="003A7083"/>
    <w:rsid w:val="003C273C"/>
    <w:rsid w:val="003C353B"/>
    <w:rsid w:val="003C3F5E"/>
    <w:rsid w:val="003D3B8B"/>
    <w:rsid w:val="003E638A"/>
    <w:rsid w:val="004131F4"/>
    <w:rsid w:val="00445E7E"/>
    <w:rsid w:val="00453B7D"/>
    <w:rsid w:val="00495805"/>
    <w:rsid w:val="004E4617"/>
    <w:rsid w:val="0050373E"/>
    <w:rsid w:val="0050423F"/>
    <w:rsid w:val="005217B5"/>
    <w:rsid w:val="00527252"/>
    <w:rsid w:val="00527864"/>
    <w:rsid w:val="005479F9"/>
    <w:rsid w:val="00573328"/>
    <w:rsid w:val="005963CD"/>
    <w:rsid w:val="005E0256"/>
    <w:rsid w:val="005E631B"/>
    <w:rsid w:val="00622E6A"/>
    <w:rsid w:val="006251D6"/>
    <w:rsid w:val="006434C2"/>
    <w:rsid w:val="0066348A"/>
    <w:rsid w:val="006E5EFC"/>
    <w:rsid w:val="006F18EB"/>
    <w:rsid w:val="00711905"/>
    <w:rsid w:val="0074165D"/>
    <w:rsid w:val="00783FD2"/>
    <w:rsid w:val="007858C5"/>
    <w:rsid w:val="007B2C6B"/>
    <w:rsid w:val="007E4EFD"/>
    <w:rsid w:val="007E5EDB"/>
    <w:rsid w:val="0086288B"/>
    <w:rsid w:val="008943AF"/>
    <w:rsid w:val="008E2A03"/>
    <w:rsid w:val="00902884"/>
    <w:rsid w:val="00915F8E"/>
    <w:rsid w:val="00937770"/>
    <w:rsid w:val="009A536A"/>
    <w:rsid w:val="009B29E2"/>
    <w:rsid w:val="009B3DA0"/>
    <w:rsid w:val="009B405E"/>
    <w:rsid w:val="009F0812"/>
    <w:rsid w:val="00A1684B"/>
    <w:rsid w:val="00A334B6"/>
    <w:rsid w:val="00A45A55"/>
    <w:rsid w:val="00AF57DC"/>
    <w:rsid w:val="00B01D76"/>
    <w:rsid w:val="00B1359E"/>
    <w:rsid w:val="00B50D04"/>
    <w:rsid w:val="00B55103"/>
    <w:rsid w:val="00B756DE"/>
    <w:rsid w:val="00BA1677"/>
    <w:rsid w:val="00BA1F5B"/>
    <w:rsid w:val="00BB6193"/>
    <w:rsid w:val="00BE0590"/>
    <w:rsid w:val="00C04089"/>
    <w:rsid w:val="00C313F4"/>
    <w:rsid w:val="00C81877"/>
    <w:rsid w:val="00CE0BEF"/>
    <w:rsid w:val="00CF2E33"/>
    <w:rsid w:val="00D25BAD"/>
    <w:rsid w:val="00D31329"/>
    <w:rsid w:val="00D50BF5"/>
    <w:rsid w:val="00D532CE"/>
    <w:rsid w:val="00D85773"/>
    <w:rsid w:val="00DC212B"/>
    <w:rsid w:val="00E00DF1"/>
    <w:rsid w:val="00E06413"/>
    <w:rsid w:val="00E14215"/>
    <w:rsid w:val="00E1682A"/>
    <w:rsid w:val="00E16947"/>
    <w:rsid w:val="00E348C9"/>
    <w:rsid w:val="00E4731D"/>
    <w:rsid w:val="00E75C20"/>
    <w:rsid w:val="00E80487"/>
    <w:rsid w:val="00EA3F6C"/>
    <w:rsid w:val="00EA5199"/>
    <w:rsid w:val="00F01977"/>
    <w:rsid w:val="00F24687"/>
    <w:rsid w:val="00F3059E"/>
    <w:rsid w:val="00F43129"/>
    <w:rsid w:val="00F559AE"/>
    <w:rsid w:val="00F62096"/>
    <w:rsid w:val="00F853ED"/>
    <w:rsid w:val="00F924D0"/>
    <w:rsid w:val="00FB7FF7"/>
    <w:rsid w:val="00FD67B0"/>
    <w:rsid w:val="00FD6A1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3331036"/>
  <w15:chartTrackingRefBased/>
  <w15:docId w15:val="{CBB18D94-5779-4CAC-AA33-6B0453AC3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qFormat/>
    <w:rsid w:val="00BA1F5B"/>
    <w:pPr>
      <w:keepNext/>
      <w:keepLines/>
      <w:spacing w:before="240" w:after="0"/>
      <w:outlineLvl w:val="0"/>
    </w:pPr>
    <w:rPr>
      <w:rFonts w:ascii="Calibri Light" w:eastAsia="Times New Roman" w:hAnsi="Calibri Light" w:cs="Times New Roman"/>
      <w:color w:val="2E74B5"/>
      <w:sz w:val="32"/>
      <w:szCs w:val="32"/>
      <w:lang w:val="x-none" w:eastAsia="x-none"/>
    </w:rPr>
  </w:style>
  <w:style w:type="paragraph" w:styleId="Nagwek2">
    <w:name w:val="heading 2"/>
    <w:basedOn w:val="Normalny"/>
    <w:next w:val="Normalny"/>
    <w:link w:val="Nagwek2Znak"/>
    <w:qFormat/>
    <w:rsid w:val="00BA1F5B"/>
    <w:pPr>
      <w:keepNext/>
      <w:spacing w:before="240" w:after="60" w:line="240" w:lineRule="auto"/>
      <w:outlineLvl w:val="1"/>
    </w:pPr>
    <w:rPr>
      <w:rFonts w:ascii="Arial" w:eastAsia="Times New Roman" w:hAnsi="Arial" w:cs="Times New Roman"/>
      <w:b/>
      <w:bCs/>
      <w:i/>
      <w:iCs/>
      <w:snapToGrid w:val="0"/>
      <w:sz w:val="28"/>
      <w:szCs w:val="28"/>
      <w:lang w:val="x-none" w:eastAsia="pl-PL"/>
    </w:rPr>
  </w:style>
  <w:style w:type="paragraph" w:styleId="Nagwek3">
    <w:name w:val="heading 3"/>
    <w:basedOn w:val="Normalny"/>
    <w:next w:val="Normalny"/>
    <w:link w:val="Nagwek3Znak"/>
    <w:qFormat/>
    <w:rsid w:val="00BA1F5B"/>
    <w:pPr>
      <w:keepNext/>
      <w:spacing w:before="240" w:after="60" w:line="240" w:lineRule="auto"/>
      <w:outlineLvl w:val="2"/>
    </w:pPr>
    <w:rPr>
      <w:rFonts w:ascii="Arial" w:eastAsia="Times New Roman" w:hAnsi="Arial" w:cs="Times New Roman"/>
      <w:b/>
      <w:bCs/>
      <w:snapToGrid w:val="0"/>
      <w:sz w:val="26"/>
      <w:szCs w:val="26"/>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Wyrnieniedelikatne">
    <w:name w:val="Subtle Emphasis"/>
    <w:basedOn w:val="Domylnaczcionkaakapitu"/>
    <w:uiPriority w:val="19"/>
    <w:qFormat/>
    <w:rsid w:val="00B50D04"/>
    <w:rPr>
      <w:i/>
      <w:iCs/>
      <w:color w:val="404040" w:themeColor="text1" w:themeTint="BF"/>
    </w:rPr>
  </w:style>
  <w:style w:type="paragraph" w:styleId="Nagwek">
    <w:name w:val="header"/>
    <w:basedOn w:val="Normalny"/>
    <w:link w:val="NagwekZnak"/>
    <w:uiPriority w:val="99"/>
    <w:unhideWhenUsed/>
    <w:rsid w:val="00A45A5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45A55"/>
  </w:style>
  <w:style w:type="paragraph" w:styleId="Stopka">
    <w:name w:val="footer"/>
    <w:basedOn w:val="Normalny"/>
    <w:link w:val="StopkaZnak"/>
    <w:uiPriority w:val="99"/>
    <w:unhideWhenUsed/>
    <w:rsid w:val="00A45A5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45A55"/>
  </w:style>
  <w:style w:type="paragraph" w:styleId="Tekstprzypisudolnego">
    <w:name w:val="footnote text"/>
    <w:aliases w:val="Podrozdział"/>
    <w:basedOn w:val="Normalny"/>
    <w:link w:val="TekstprzypisudolnegoZnak"/>
    <w:uiPriority w:val="99"/>
    <w:semiHidden/>
    <w:rsid w:val="004E4617"/>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4E4617"/>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4E4617"/>
    <w:rPr>
      <w:rFonts w:cs="Times New Roman"/>
      <w:sz w:val="20"/>
      <w:vertAlign w:val="superscript"/>
    </w:rPr>
  </w:style>
  <w:style w:type="paragraph" w:customStyle="1" w:styleId="arimr">
    <w:name w:val="arimr"/>
    <w:basedOn w:val="Normalny"/>
    <w:rsid w:val="004E4617"/>
    <w:pPr>
      <w:widowControl w:val="0"/>
      <w:snapToGrid w:val="0"/>
      <w:spacing w:after="0" w:line="360" w:lineRule="auto"/>
    </w:pPr>
    <w:rPr>
      <w:rFonts w:ascii="Times New Roman" w:eastAsia="Times New Roman" w:hAnsi="Times New Roman" w:cs="Times New Roman"/>
      <w:sz w:val="24"/>
      <w:szCs w:val="20"/>
      <w:lang w:val="en-US" w:eastAsia="pl-PL"/>
    </w:rPr>
  </w:style>
  <w:style w:type="paragraph" w:styleId="Akapitzlist">
    <w:name w:val="List Paragraph"/>
    <w:aliases w:val="Numerowanie,Akapit z listą BS"/>
    <w:basedOn w:val="Normalny"/>
    <w:link w:val="AkapitzlistZnak"/>
    <w:uiPriority w:val="34"/>
    <w:qFormat/>
    <w:rsid w:val="006434C2"/>
    <w:pPr>
      <w:ind w:left="720"/>
      <w:contextualSpacing/>
    </w:pPr>
  </w:style>
  <w:style w:type="paragraph" w:styleId="Legenda">
    <w:name w:val="caption"/>
    <w:basedOn w:val="Normalny"/>
    <w:next w:val="Normalny"/>
    <w:uiPriority w:val="35"/>
    <w:unhideWhenUsed/>
    <w:qFormat/>
    <w:rsid w:val="009B405E"/>
    <w:pPr>
      <w:spacing w:after="200" w:line="240" w:lineRule="auto"/>
    </w:pPr>
    <w:rPr>
      <w:i/>
      <w:iCs/>
      <w:color w:val="44546A" w:themeColor="text2"/>
      <w:sz w:val="18"/>
      <w:szCs w:val="18"/>
    </w:rPr>
  </w:style>
  <w:style w:type="character" w:customStyle="1" w:styleId="Nagwek1Znak">
    <w:name w:val="Nagłówek 1 Znak"/>
    <w:basedOn w:val="Domylnaczcionkaakapitu"/>
    <w:link w:val="Nagwek1"/>
    <w:rsid w:val="00BA1F5B"/>
    <w:rPr>
      <w:rFonts w:ascii="Calibri Light" w:eastAsia="Times New Roman" w:hAnsi="Calibri Light" w:cs="Times New Roman"/>
      <w:color w:val="2E74B5"/>
      <w:sz w:val="32"/>
      <w:szCs w:val="32"/>
      <w:lang w:val="x-none" w:eastAsia="x-none"/>
    </w:rPr>
  </w:style>
  <w:style w:type="character" w:customStyle="1" w:styleId="Nagwek2Znak">
    <w:name w:val="Nagłówek 2 Znak"/>
    <w:basedOn w:val="Domylnaczcionkaakapitu"/>
    <w:link w:val="Nagwek2"/>
    <w:rsid w:val="00BA1F5B"/>
    <w:rPr>
      <w:rFonts w:ascii="Arial" w:eastAsia="Times New Roman" w:hAnsi="Arial" w:cs="Times New Roman"/>
      <w:b/>
      <w:bCs/>
      <w:i/>
      <w:iCs/>
      <w:snapToGrid w:val="0"/>
      <w:sz w:val="28"/>
      <w:szCs w:val="28"/>
      <w:lang w:val="x-none" w:eastAsia="pl-PL"/>
    </w:rPr>
  </w:style>
  <w:style w:type="character" w:customStyle="1" w:styleId="Nagwek3Znak">
    <w:name w:val="Nagłówek 3 Znak"/>
    <w:basedOn w:val="Domylnaczcionkaakapitu"/>
    <w:link w:val="Nagwek3"/>
    <w:rsid w:val="00BA1F5B"/>
    <w:rPr>
      <w:rFonts w:ascii="Arial" w:eastAsia="Times New Roman" w:hAnsi="Arial" w:cs="Times New Roman"/>
      <w:b/>
      <w:bCs/>
      <w:snapToGrid w:val="0"/>
      <w:sz w:val="26"/>
      <w:szCs w:val="26"/>
      <w:lang w:val="x-none" w:eastAsia="pl-PL"/>
    </w:rPr>
  </w:style>
  <w:style w:type="numbering" w:customStyle="1" w:styleId="Bezlisty1">
    <w:name w:val="Bez listy1"/>
    <w:next w:val="Bezlisty"/>
    <w:uiPriority w:val="99"/>
    <w:semiHidden/>
    <w:unhideWhenUsed/>
    <w:rsid w:val="00BA1F5B"/>
  </w:style>
  <w:style w:type="paragraph" w:styleId="Tekstpodstawowy2">
    <w:name w:val="Body Text 2"/>
    <w:basedOn w:val="Normalny"/>
    <w:link w:val="Tekstpodstawowy2Znak"/>
    <w:rsid w:val="00BA1F5B"/>
    <w:pPr>
      <w:widowControl w:val="0"/>
      <w:spacing w:after="0" w:line="240" w:lineRule="auto"/>
    </w:pPr>
    <w:rPr>
      <w:rFonts w:ascii="Times New Roman" w:eastAsia="Times New Roman" w:hAnsi="Times New Roman" w:cs="Times New Roman"/>
      <w:b/>
      <w:snapToGrid w:val="0"/>
      <w:sz w:val="24"/>
      <w:szCs w:val="24"/>
      <w:lang w:val="x-none" w:eastAsia="pl-PL"/>
    </w:rPr>
  </w:style>
  <w:style w:type="character" w:customStyle="1" w:styleId="Tekstpodstawowy2Znak">
    <w:name w:val="Tekst podstawowy 2 Znak"/>
    <w:basedOn w:val="Domylnaczcionkaakapitu"/>
    <w:link w:val="Tekstpodstawowy2"/>
    <w:rsid w:val="00BA1F5B"/>
    <w:rPr>
      <w:rFonts w:ascii="Times New Roman" w:eastAsia="Times New Roman" w:hAnsi="Times New Roman" w:cs="Times New Roman"/>
      <w:b/>
      <w:snapToGrid w:val="0"/>
      <w:sz w:val="24"/>
      <w:szCs w:val="24"/>
      <w:lang w:val="x-none" w:eastAsia="pl-PL"/>
    </w:rPr>
  </w:style>
  <w:style w:type="character" w:styleId="Hipercze">
    <w:name w:val="Hyperlink"/>
    <w:uiPriority w:val="99"/>
    <w:semiHidden/>
    <w:unhideWhenUsed/>
    <w:rsid w:val="00BA1F5B"/>
    <w:rPr>
      <w:color w:val="0000FF"/>
      <w:u w:val="single"/>
    </w:rPr>
  </w:style>
  <w:style w:type="character" w:customStyle="1" w:styleId="AkapitzlistZnak">
    <w:name w:val="Akapit z listą Znak"/>
    <w:aliases w:val="Numerowanie Znak,Akapit z listą BS Znak"/>
    <w:link w:val="Akapitzlist"/>
    <w:uiPriority w:val="34"/>
    <w:locked/>
    <w:rsid w:val="003C3F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3770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pl.wikipedia.org/wiki/Park" TargetMode="External"/><Relationship Id="rId4" Type="http://schemas.openxmlformats.org/officeDocument/2006/relationships/styles" Target="styles.xml"/><Relationship Id="rId9" Type="http://schemas.openxmlformats.org/officeDocument/2006/relationships/hyperlink" Target="https://pl.wikipedia.org/wiki/Ogr%C3%B3d"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2755049900F4617B54BA2DF1673C4AC"/>
        <w:category>
          <w:name w:val="Ogólne"/>
          <w:gallery w:val="placeholder"/>
        </w:category>
        <w:types>
          <w:type w:val="bbPlcHdr"/>
        </w:types>
        <w:behaviors>
          <w:behavior w:val="content"/>
        </w:behaviors>
        <w:guid w:val="{1A33AF35-F66F-42D8-BE4E-3BF46269418C}"/>
      </w:docPartPr>
      <w:docPartBody>
        <w:p w:rsidR="001729C3" w:rsidRDefault="003C1D39" w:rsidP="003C1D39">
          <w:pPr>
            <w:pStyle w:val="12755049900F4617B54BA2DF1673C4AC"/>
          </w:pPr>
          <w:r>
            <w:rPr>
              <w:rStyle w:val="Tekstzastpczy"/>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D39"/>
    <w:rsid w:val="00003E2D"/>
    <w:rsid w:val="001729C3"/>
    <w:rsid w:val="00201DF0"/>
    <w:rsid w:val="003C1D39"/>
    <w:rsid w:val="00552C72"/>
    <w:rsid w:val="00777A64"/>
    <w:rsid w:val="00915F8E"/>
    <w:rsid w:val="00937770"/>
    <w:rsid w:val="00996152"/>
    <w:rsid w:val="00BC5AB0"/>
    <w:rsid w:val="00BD29FA"/>
    <w:rsid w:val="00E4113A"/>
    <w:rsid w:val="00ED62E3"/>
    <w:rsid w:val="00F91A24"/>
    <w:rsid w:val="00FA468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3C1D39"/>
    <w:rPr>
      <w:color w:val="808080"/>
    </w:rPr>
  </w:style>
  <w:style w:type="paragraph" w:customStyle="1" w:styleId="12755049900F4617B54BA2DF1673C4AC">
    <w:name w:val="12755049900F4617B54BA2DF1673C4AC"/>
    <w:rsid w:val="003C1D3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1 6 " ? > < A r r a y O f D o c u m e n t L i n k   x m l n s : x s d = " h t t p : / / w w w . w 3 . o r g / 2 0 0 1 / X M L S c h e m a "   x m l n s : x s i = " h t t p : / / w w w . w 3 . o r g / 2 0 0 1 / X M L S c h e m a - i n s t a n c e " / > 
</file>

<file path=customXml/itemProps1.xml><?xml version="1.0" encoding="utf-8"?>
<ds:datastoreItem xmlns:ds="http://schemas.openxmlformats.org/officeDocument/2006/customXml" ds:itemID="{95796F84-B8D7-41AD-827F-CA443B247D7F}">
  <ds:schemaRefs>
    <ds:schemaRef ds:uri="http://schemas.openxmlformats.org/officeDocument/2006/bibliography"/>
  </ds:schemaRefs>
</ds:datastoreItem>
</file>

<file path=customXml/itemProps2.xml><?xml version="1.0" encoding="utf-8"?>
<ds:datastoreItem xmlns:ds="http://schemas.openxmlformats.org/officeDocument/2006/customXml" ds:itemID="{6A8B61FC-732D-4973-B6A7-39430402E4A2}">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1039</TotalTime>
  <Pages>18</Pages>
  <Words>6827</Words>
  <Characters>40963</Characters>
  <Application>Microsoft Office Word</Application>
  <DocSecurity>0</DocSecurity>
  <Lines>341</Lines>
  <Paragraphs>95</Paragraphs>
  <ScaleCrop>false</ScaleCrop>
  <HeadingPairs>
    <vt:vector size="2" baseType="variant">
      <vt:variant>
        <vt:lpstr>Tytuł</vt:lpstr>
      </vt:variant>
      <vt:variant>
        <vt:i4>1</vt:i4>
      </vt:variant>
    </vt:vector>
  </HeadingPairs>
  <TitlesOfParts>
    <vt:vector size="1" baseType="lpstr">
      <vt:lpstr>4</vt:lpstr>
    </vt:vector>
  </TitlesOfParts>
  <Company/>
  <LinksUpToDate>false</LinksUpToDate>
  <CharactersWithSpaces>47695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dc:title>
  <dc:subject/>
  <dc:creator>Agnieszka Sapun</dc:creator>
  <cp:keywords/>
  <dc:description/>
  <cp:lastModifiedBy>Katarzyna Kowalska</cp:lastModifiedBy>
  <cp:revision>54</cp:revision>
  <cp:lastPrinted>2023-02-08T14:40:00Z</cp:lastPrinted>
  <dcterms:created xsi:type="dcterms:W3CDTF">2021-03-29T07:45:00Z</dcterms:created>
  <dcterms:modified xsi:type="dcterms:W3CDTF">2026-02-12T12:04:00Z</dcterms:modified>
</cp:coreProperties>
</file>