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0C2AD8" w14:textId="05E96940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03.03.2026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0BD47823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71119E1E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4BEBE912" w14:textId="06E6736C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34594144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5F298C7E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57FF9FDA" w14:textId="247C4989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D77A34">
        <w:rPr>
          <w:b/>
          <w:lang w:val="pl-PL"/>
        </w:rPr>
        <w:t>03.03.2026</w:t>
      </w:r>
      <w:r w:rsidR="005802C9" w:rsidRPr="00D77A34">
        <w:rPr>
          <w:b/>
          <w:lang w:val="pl-PL"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WOJEWÓDZKI SĄD ADMINISTRACYJNY W LUBLINIE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79CF4FF8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213BCB77" w14:textId="782F8980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Świadczenie usług pocztowych dla WSA w Lublinie</w:t>
      </w:r>
    </w:p>
    <w:p w14:paraId="0DF95D24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3276D771" w14:textId="7D31E9CB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1433C7B8" w14:textId="045F3AC0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500 000,00 PLN</w:t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2181A421" w14:textId="4A76B0CB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14:paraId="05824801" w14:textId="16FD03D6" w:rsidR="00A10279" w:rsidRDefault="0010663C" w:rsidP="00A1027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"POCZTA POLSKA SPÓŁKA AKCYJNA" (Poczta Polska)</w:t>
      </w:r>
      <w:r w:rsidR="00A10279">
        <w:rPr>
          <w:rFonts w:ascii="Times New Roman" w:hAnsi="Times New Roman"/>
          <w:sz w:val="24"/>
          <w:szCs w:val="24"/>
        </w:rPr>
        <w:t xml:space="preserve">,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ul. Rodziny Hiszpańskich 8</w:t>
      </w:r>
      <w:r w:rsidR="00A10279" w:rsidRPr="004F356B">
        <w:rPr>
          <w:rFonts w:ascii="Times New Roman" w:hAnsi="Times New Roman"/>
          <w:sz w:val="24"/>
          <w:szCs w:val="24"/>
        </w:rPr>
        <w:t>,</w:t>
      </w:r>
      <w:r w:rsidR="00A247C6">
        <w:rPr>
          <w:rFonts w:ascii="Times New Roman" w:hAnsi="Times New Roman"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00-940</w:t>
      </w:r>
      <w:r w:rsidR="005802C9">
        <w:rPr>
          <w:rFonts w:ascii="Times New Roman" w:hAnsi="Times New Roman"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Warszawa</w:t>
      </w:r>
      <w:r w:rsidR="00A10279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cena 494 791,80 PLN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59805BA6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28D880" w14:textId="77777777" w:rsidR="004274FE" w:rsidRDefault="004274FE">
      <w:r>
        <w:separator/>
      </w:r>
    </w:p>
  </w:endnote>
  <w:endnote w:type="continuationSeparator" w:id="0">
    <w:p w14:paraId="407FD471" w14:textId="77777777" w:rsidR="004274FE" w:rsidRDefault="004274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2CC34E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6E93E4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569A5E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AD12FD" w14:textId="77777777" w:rsidR="004274FE" w:rsidRDefault="004274FE">
      <w:r>
        <w:separator/>
      </w:r>
    </w:p>
  </w:footnote>
  <w:footnote w:type="continuationSeparator" w:id="0">
    <w:p w14:paraId="5D33A712" w14:textId="77777777" w:rsidR="004274FE" w:rsidRDefault="004274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F19811" w14:textId="2B7D49E1" w:rsidR="00BD0FE2" w:rsidRDefault="00D77A34"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A66281F" wp14:editId="2BE2810B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786521205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10BC7F0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A66281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0;margin-top:0;width:281pt;height:25pt;z-index:-251658752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" stroked="f">
              <v:textbox inset="2.50014mm,1.3mm,2.50014mm,1.3mm">
                <w:txbxContent>
                  <w:p w14:paraId="610BC7F0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A39D49" w14:textId="25BF1B79" w:rsidR="00BD0FE2" w:rsidRDefault="00D77A34">
    <w:r>
      <w:rPr>
        <w:noProof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5C1DE0F6" wp14:editId="0303040D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40434308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C276592" w14:textId="77777777" w:rsidR="00BD0FE2" w:rsidRDefault="00BD0FE2"/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1DE0F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margin-left:0;margin-top:0;width:281pt;height:25pt;z-index:-25165772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" stroked="f">
              <v:textbox inset="2.50014mm,1.3mm,2.50014mm,1.3mm">
                <w:txbxContent>
                  <w:p w14:paraId="1C276592" w14:textId="77777777" w:rsidR="00BD0FE2" w:rsidRDefault="00BD0FE2"/>
                </w:txbxContent>
              </v:textbox>
              <w10:wrap anchorx="margin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D8FE9F" w14:textId="01E08948" w:rsidR="00BD0FE2" w:rsidRDefault="00D77A34">
    <w:r>
      <w:rPr>
        <w:noProof/>
      </w:rPr>
      <mc:AlternateContent>
        <mc:Choice Requires="wps">
          <w:drawing>
            <wp:anchor distT="0" distB="0" distL="114300" distR="114300" simplePos="0" relativeHeight="251656704" behindDoc="1" locked="0" layoutInCell="1" allowOverlap="1" wp14:anchorId="014C23F3" wp14:editId="7FCD4BC4">
              <wp:simplePos x="0" y="0"/>
              <wp:positionH relativeFrom="margin">
                <wp:align>center</wp:align>
              </wp:positionH>
              <wp:positionV relativeFrom="page">
                <wp:posOffset>0</wp:posOffset>
              </wp:positionV>
              <wp:extent cx="3568700" cy="317500"/>
              <wp:effectExtent l="0" t="0" r="3175" b="0"/>
              <wp:wrapNone/>
              <wp:docPr id="1063071469" name="SyncfusionLicense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68700" cy="317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8DC1470" w14:textId="77777777" w:rsidR="00BD0FE2" w:rsidRDefault="005B3F47">
                          <w:r>
                            <w:rPr>
                              <w:rFonts w:ascii="Calibri" w:eastAsia="Calibri" w:hAnsi="Calibri" w:cs="Calibri"/>
                              <w:b/>
                              <w:color w:val="000000"/>
                              <w:sz w:val="22"/>
                            </w:rPr>
                            <w:t>Created with a trial version of Syncfusion Essential DocIO.</w:t>
                          </w:r>
                        </w:p>
                      </w:txbxContent>
                    </wps:txbx>
                    <wps:bodyPr rot="0" vert="horz" wrap="square" lIns="90005" tIns="46800" rIns="90005" bIns="4680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14C23F3" id="_x0000_t202" coordsize="21600,21600" o:spt="202" path="m,l,21600r21600,l21600,xe">
              <v:stroke joinstyle="miter"/>
              <v:path gradientshapeok="t" o:connecttype="rect"/>
            </v:shapetype>
            <v:shape id="SyncfusionLicense" o:spid="_x0000_s1028" type="#_x0000_t202" style="position:absolute;margin-left:0;margin-top:0;width:281pt;height:25pt;z-index:-251659776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" stroked="f">
              <v:textbox inset="2.50014mm,1.3mm,2.50014mm,1.3mm">
                <w:txbxContent>
                  <w:p w14:paraId="28DC1470" w14:textId="77777777" w:rsidR="00BD0FE2" w:rsidRDefault="005B3F47">
                    <w:r>
                      <w:rPr>
                        <w:rFonts w:ascii="Calibri" w:eastAsia="Calibri" w:hAnsi="Calibri" w:cs="Calibri"/>
                        <w:b/>
                        <w:color w:val="000000"/>
                        <w:sz w:val="22"/>
                      </w:rPr>
                      <w:t>Created with a trial version of Syncfusion Essential DocIO.</w:t>
                    </w:r>
                  </w:p>
                </w:txbxContent>
              </v:textbox>
              <w10:wrap anchorx="margin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432315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56449097">
    <w:abstractNumId w:val="0"/>
  </w:num>
  <w:num w:numId="3" w16cid:durableId="962157027">
    <w:abstractNumId w:val="2"/>
  </w:num>
  <w:num w:numId="4" w16cid:durableId="835014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274FE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45FDA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77A34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70C202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71</Words>
  <Characters>431</Characters>
  <Application>Microsoft Office Word</Application>
  <DocSecurity>0</DocSecurity>
  <Lines>3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azawada</cp:lastModifiedBy>
  <cp:revision>2</cp:revision>
  <cp:lastPrinted>2026-03-03T08:16:00Z</cp:lastPrinted>
  <dcterms:created xsi:type="dcterms:W3CDTF">2026-03-03T08:16:00Z</dcterms:created>
  <dcterms:modified xsi:type="dcterms:W3CDTF">2026-03-03T08:16:00Z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