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10.04.2026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10.04.2026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SKARŻYSKO-KAMIENNA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„Budowa ul. Św. Brata Alberta nr 303197T w Skarżysku -Kamiennej”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1 010 000,00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A428C0" w:rsidRDefault="0024574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DROGMAS Przedsiębiorstwo Robót Drogowych Małgorzata </w:t>
      </w:r>
      <w:r>
        <w:rPr>
          <w:rFonts w:ascii="Times New Roman" w:hAnsi="Times New Roman"/>
          <w:b/>
          <w:bCs/>
          <w:sz w:val="24"/>
          <w:szCs w:val="24"/>
        </w:rPr>
        <w:t>Sławińska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Szydłowiecka 14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26-110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Skarżysko-Kamienna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836 692,66 PLN</w:t>
      </w:r>
      <w:r>
        <w:rPr>
          <w:rFonts w:ascii="Times New Roman" w:hAnsi="Times New Roman"/>
          <w:sz w:val="24"/>
          <w:szCs w:val="24"/>
        </w:rPr>
        <w:t>.</w:t>
      </w:r>
    </w:p>
    <w:p w:rsidR="00A428C0" w:rsidRDefault="006D45E3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STRABAG Sp. z o.o. ul.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Parzniewska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10, 05-800 Pruszków</w:t>
      </w:r>
      <w:r w:rsidR="00753812">
        <w:rPr>
          <w:rFonts w:ascii="Times New Roman" w:hAnsi="Times New Roman"/>
          <w:b/>
          <w:bCs/>
          <w:sz w:val="24"/>
          <w:szCs w:val="24"/>
        </w:rPr>
        <w:t>, cena  821 962,66 PLN</w:t>
      </w:r>
    </w:p>
    <w:p w:rsidR="00A428C0" w:rsidRDefault="0024574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EBI INVESTMENT </w:t>
      </w:r>
      <w:r>
        <w:rPr>
          <w:rFonts w:ascii="Times New Roman" w:hAnsi="Times New Roman"/>
          <w:b/>
          <w:bCs/>
          <w:sz w:val="24"/>
          <w:szCs w:val="24"/>
        </w:rPr>
        <w:t>SPÓŁKA Z OGRANICZONĄ ODPOWIEDZIALNOŚCIĄ (EBI INVESTMENT)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Rzemieślnicza 5 lokal 8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26-110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Skarżysko-Kamienna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961 051,20 PLN</w:t>
      </w:r>
      <w:r>
        <w:rPr>
          <w:rFonts w:ascii="Times New Roman" w:hAnsi="Times New Roman"/>
          <w:sz w:val="24"/>
          <w:szCs w:val="24"/>
        </w:rPr>
        <w:t>.</w:t>
      </w:r>
    </w:p>
    <w:p w:rsidR="00A428C0" w:rsidRDefault="0024574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TRAKT S.A.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Szczukowskie Górki 1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26-065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Piekoszów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845 919,54 PLN</w:t>
      </w:r>
      <w:r>
        <w:rPr>
          <w:rFonts w:ascii="Times New Roman" w:hAnsi="Times New Roman"/>
          <w:sz w:val="24"/>
          <w:szCs w:val="24"/>
        </w:rPr>
        <w:t>.</w:t>
      </w:r>
    </w:p>
    <w:p w:rsidR="00A428C0" w:rsidRDefault="00745C5C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AMB BŁASZCZYK Sp. z o.o. Krajno Pierwsze 90, 26-008 Górno, </w:t>
      </w:r>
      <w:r w:rsidR="00957DDB">
        <w:rPr>
          <w:rFonts w:ascii="Times New Roman" w:hAnsi="Times New Roman"/>
          <w:b/>
          <w:bCs/>
          <w:sz w:val="24"/>
          <w:szCs w:val="24"/>
        </w:rPr>
        <w:t>cena 764 206,69 PLN</w:t>
      </w:r>
    </w:p>
    <w:p w:rsidR="00A428C0" w:rsidRDefault="0024574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CZP SPÓŁKA Z OGRANICZONĄ 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Elektrownia 18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41-923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Bytom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 884 399,32 PLN</w:t>
      </w:r>
      <w:r>
        <w:rPr>
          <w:rFonts w:ascii="Times New Roman" w:hAnsi="Times New Roman"/>
          <w:sz w:val="24"/>
          <w:szCs w:val="24"/>
        </w:rPr>
        <w:t>.</w:t>
      </w:r>
    </w:p>
    <w:p w:rsidR="00957DDB" w:rsidRPr="00FE2D2A" w:rsidRDefault="00957DDB" w:rsidP="00957DDB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FE2D2A">
        <w:rPr>
          <w:rFonts w:ascii="Times New Roman" w:hAnsi="Times New Roman"/>
          <w:b/>
          <w:sz w:val="24"/>
          <w:szCs w:val="24"/>
        </w:rPr>
        <w:t>DROGMAR S.C</w:t>
      </w:r>
      <w:r w:rsidR="002A5838" w:rsidRPr="00FE2D2A">
        <w:rPr>
          <w:rFonts w:ascii="Times New Roman" w:hAnsi="Times New Roman"/>
          <w:b/>
          <w:sz w:val="24"/>
          <w:szCs w:val="24"/>
        </w:rPr>
        <w:t>. Mariusz Godzina, Piotr Podeszwa, Renata Godzina, Małgorzata Podeszwa ul. Samsonowicza 6, 27-400 Ostrowiec Św</w:t>
      </w:r>
      <w:r w:rsidR="00FE2D2A" w:rsidRPr="00FE2D2A">
        <w:rPr>
          <w:rFonts w:ascii="Times New Roman" w:hAnsi="Times New Roman"/>
          <w:b/>
          <w:sz w:val="24"/>
          <w:szCs w:val="24"/>
        </w:rPr>
        <w:t>iętokrzyski, cena 855 082,85 PLN</w:t>
      </w:r>
    </w:p>
    <w:p w:rsidR="00A428C0" w:rsidRPr="00851702" w:rsidRDefault="00851702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MITO-M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Piotr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Mojżeszek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>, ul. Zagórze 3a, 26-021 Daleszyce</w:t>
      </w:r>
      <w:r w:rsidR="00B551E2">
        <w:rPr>
          <w:rFonts w:ascii="Times New Roman" w:hAnsi="Times New Roman"/>
          <w:b/>
          <w:bCs/>
          <w:sz w:val="24"/>
          <w:szCs w:val="24"/>
        </w:rPr>
        <w:t>, cena 811 982,68 PLN</w:t>
      </w:r>
    </w:p>
    <w:p w:rsidR="00A10279" w:rsidRDefault="0010663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85170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851702">
        <w:rPr>
          <w:rFonts w:ascii="Times New Roman" w:hAnsi="Times New Roman"/>
          <w:b/>
          <w:bCs/>
          <w:sz w:val="24"/>
          <w:szCs w:val="24"/>
        </w:rPr>
        <w:t xml:space="preserve">KUBBUD </w:t>
      </w:r>
      <w:proofErr w:type="spellStart"/>
      <w:r w:rsidR="00A10279" w:rsidRPr="00851702">
        <w:rPr>
          <w:rFonts w:ascii="Times New Roman" w:hAnsi="Times New Roman"/>
          <w:b/>
          <w:bCs/>
          <w:sz w:val="24"/>
          <w:szCs w:val="24"/>
        </w:rPr>
        <w:t>Sp</w:t>
      </w:r>
      <w:proofErr w:type="spellEnd"/>
      <w:r w:rsidR="00A10279" w:rsidRPr="00851702">
        <w:rPr>
          <w:rFonts w:ascii="Times New Roman" w:hAnsi="Times New Roman"/>
          <w:b/>
          <w:bCs/>
          <w:sz w:val="24"/>
          <w:szCs w:val="24"/>
        </w:rPr>
        <w:t xml:space="preserve"> z </w:t>
      </w:r>
      <w:proofErr w:type="spellStart"/>
      <w:r w:rsidR="00A10279" w:rsidRPr="00851702">
        <w:rPr>
          <w:rFonts w:ascii="Times New Roman" w:hAnsi="Times New Roman"/>
          <w:b/>
          <w:bCs/>
          <w:sz w:val="24"/>
          <w:szCs w:val="24"/>
        </w:rPr>
        <w:t>o.o</w:t>
      </w:r>
      <w:proofErr w:type="spellEnd"/>
      <w:r w:rsidR="00A10279" w:rsidRPr="00851702">
        <w:rPr>
          <w:rFonts w:ascii="Times New Roman" w:hAnsi="Times New Roman"/>
          <w:sz w:val="24"/>
          <w:szCs w:val="24"/>
        </w:rPr>
        <w:t>,</w:t>
      </w:r>
      <w:r w:rsidR="00A10279" w:rsidRPr="00851702">
        <w:rPr>
          <w:rFonts w:ascii="Times New Roman" w:hAnsi="Times New Roman"/>
          <w:b/>
          <w:bCs/>
          <w:sz w:val="24"/>
          <w:szCs w:val="24"/>
        </w:rPr>
        <w:t xml:space="preserve"> ul. Triasowa 4 51</w:t>
      </w:r>
      <w:r w:rsidR="00A10279" w:rsidRPr="00851702">
        <w:rPr>
          <w:rFonts w:ascii="Times New Roman" w:hAnsi="Times New Roman"/>
          <w:sz w:val="24"/>
          <w:szCs w:val="24"/>
        </w:rPr>
        <w:t>,</w:t>
      </w:r>
      <w:r w:rsidR="00A247C6" w:rsidRPr="0085170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851702">
        <w:rPr>
          <w:rFonts w:ascii="Times New Roman" w:hAnsi="Times New Roman"/>
          <w:b/>
          <w:bCs/>
          <w:sz w:val="24"/>
          <w:szCs w:val="24"/>
        </w:rPr>
        <w:t xml:space="preserve">25-640 </w:t>
      </w:r>
      <w:r w:rsidR="00A10279" w:rsidRPr="00851702">
        <w:rPr>
          <w:rFonts w:ascii="Times New Roman" w:hAnsi="Times New Roman"/>
          <w:b/>
          <w:bCs/>
          <w:sz w:val="24"/>
          <w:szCs w:val="24"/>
        </w:rPr>
        <w:t>Kielce</w:t>
      </w:r>
      <w:r w:rsidR="00A10279" w:rsidRPr="00851702">
        <w:rPr>
          <w:rFonts w:ascii="Times New Roman" w:hAnsi="Times New Roman"/>
          <w:sz w:val="24"/>
          <w:szCs w:val="24"/>
        </w:rPr>
        <w:t>,</w:t>
      </w:r>
      <w:r w:rsidR="00A10279" w:rsidRPr="0085170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85170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851702">
        <w:rPr>
          <w:rFonts w:ascii="Times New Roman" w:hAnsi="Times New Roman"/>
          <w:b/>
          <w:bCs/>
          <w:sz w:val="24"/>
          <w:szCs w:val="24"/>
        </w:rPr>
        <w:t>cena 737 124,71 PLN</w:t>
      </w:r>
      <w:r w:rsidR="005802C9" w:rsidRPr="00851702">
        <w:rPr>
          <w:rFonts w:ascii="Times New Roman" w:hAnsi="Times New Roman"/>
          <w:sz w:val="24"/>
          <w:szCs w:val="24"/>
        </w:rPr>
        <w:t>.</w:t>
      </w:r>
    </w:p>
    <w:p w:rsidR="00E3735E" w:rsidRDefault="00E3735E" w:rsidP="00E3735E">
      <w:pPr>
        <w:jc w:val="center"/>
        <w:rPr>
          <w:lang w:val="pl-PL"/>
        </w:rPr>
      </w:pPr>
    </w:p>
    <w:p w:rsidR="00E3735E" w:rsidRDefault="00E3735E" w:rsidP="00E3735E">
      <w:pPr>
        <w:jc w:val="center"/>
        <w:rPr>
          <w:lang w:val="pl-PL"/>
        </w:rPr>
      </w:pPr>
    </w:p>
    <w:p w:rsidR="00AF4A7C" w:rsidRPr="00E3735E" w:rsidRDefault="00E3735E" w:rsidP="00E3735E">
      <w:pPr>
        <w:jc w:val="center"/>
        <w:rPr>
          <w:lang w:val="pl-PL"/>
        </w:rPr>
      </w:pPr>
      <w:r>
        <w:rPr>
          <w:lang w:val="pl-PL"/>
        </w:rPr>
        <w:t xml:space="preserve">                                                  </w:t>
      </w:r>
      <w:r w:rsidRPr="00E3735E">
        <w:rPr>
          <w:lang w:val="pl-PL"/>
        </w:rPr>
        <w:t>PREZYDENT MIASTA</w:t>
      </w:r>
    </w:p>
    <w:p w:rsidR="00E3735E" w:rsidRPr="00E3735E" w:rsidRDefault="00E3735E" w:rsidP="00E3735E">
      <w:pPr>
        <w:jc w:val="center"/>
        <w:rPr>
          <w:lang w:val="pl-PL"/>
        </w:rPr>
      </w:pPr>
      <w:r>
        <w:rPr>
          <w:lang w:val="pl-PL"/>
        </w:rPr>
        <w:t xml:space="preserve">                                               </w:t>
      </w:r>
      <w:r w:rsidRPr="00E3735E">
        <w:rPr>
          <w:lang w:val="pl-PL"/>
        </w:rPr>
        <w:t>/-/ Arkadiusz Bogucki</w:t>
      </w:r>
    </w:p>
    <w:sectPr w:rsidR="00E3735E" w:rsidRPr="00E3735E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5744" w:rsidRDefault="00245744">
      <w:r>
        <w:separator/>
      </w:r>
    </w:p>
  </w:endnote>
  <w:endnote w:type="continuationSeparator" w:id="0">
    <w:p w:rsidR="00245744" w:rsidRDefault="002457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65D2" w:rsidRDefault="006C65D2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65D2" w:rsidRDefault="006C65D2">
    <w:pPr>
      <w:pStyle w:val="Stopk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65D2" w:rsidRDefault="006C65D2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5744" w:rsidRDefault="00245744">
      <w:r>
        <w:separator/>
      </w:r>
    </w:p>
  </w:footnote>
  <w:footnote w:type="continuationSeparator" w:id="0">
    <w:p w:rsidR="00245744" w:rsidRDefault="002457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FE2" w:rsidRDefault="00A428C0">
    <w:r w:rsidRPr="00A428C0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FE2" w:rsidRDefault="00A428C0">
    <w:r w:rsidRPr="00A428C0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FE2" w:rsidRDefault="00A428C0">
    <w:r w:rsidRPr="00A428C0">
      <w:pict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isplayBackgroundShape/>
  <w:proofState w:spelling="clean"/>
  <w:defaultTabStop w:val="720"/>
  <w:hyphenationZone w:val="425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45744"/>
    <w:rsid w:val="00255E45"/>
    <w:rsid w:val="002A5159"/>
    <w:rsid w:val="002A5838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6D45E3"/>
    <w:rsid w:val="00704BC4"/>
    <w:rsid w:val="00712F6A"/>
    <w:rsid w:val="00745C5C"/>
    <w:rsid w:val="0075014C"/>
    <w:rsid w:val="00752A74"/>
    <w:rsid w:val="00753812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1702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57DDB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428C0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551E2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3735E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2D2A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FD9B927-E42E-4E14-9084-7278196EED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3450</TotalTime>
  <Pages>1</Pages>
  <Words>206</Words>
  <Characters>1240</Characters>
  <Application>Microsoft Office Word</Application>
  <DocSecurity>0</DocSecurity>
  <Lines>10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a.szumielewicz</cp:lastModifiedBy>
  <cp:revision>35</cp:revision>
  <dcterms:created xsi:type="dcterms:W3CDTF">2020-08-04T18:52:00Z</dcterms:created>
  <dcterms:modified xsi:type="dcterms:W3CDTF">2026-04-10T08:35:00Z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