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50871E" w14:textId="60AB0DAC" w:rsidR="000A5E7F" w:rsidRPr="000A5E7F" w:rsidRDefault="000A5E7F" w:rsidP="009D31E4">
      <w:pPr>
        <w:jc w:val="right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 xml:space="preserve">Załącznik nr </w:t>
      </w:r>
      <w:r w:rsidR="00E30F20">
        <w:rPr>
          <w:rFonts w:ascii="Arial" w:hAnsi="Arial"/>
          <w:sz w:val="22"/>
          <w:szCs w:val="22"/>
        </w:rPr>
        <w:t>7</w:t>
      </w:r>
      <w:r w:rsidR="009D31E4">
        <w:rPr>
          <w:rFonts w:ascii="Arial" w:hAnsi="Arial"/>
          <w:sz w:val="22"/>
          <w:szCs w:val="22"/>
        </w:rPr>
        <w:t xml:space="preserve"> do SWZ</w:t>
      </w:r>
    </w:p>
    <w:p w14:paraId="1B5C5069" w14:textId="77777777" w:rsidR="000A5E7F" w:rsidRDefault="000A5E7F" w:rsidP="00DA551D">
      <w:pPr>
        <w:jc w:val="center"/>
        <w:rPr>
          <w:rFonts w:ascii="Arial" w:hAnsi="Arial"/>
          <w:b/>
          <w:bCs/>
          <w:sz w:val="22"/>
          <w:szCs w:val="22"/>
        </w:rPr>
      </w:pPr>
      <w:r w:rsidRPr="000A5E7F">
        <w:rPr>
          <w:rFonts w:ascii="Arial" w:hAnsi="Arial"/>
          <w:b/>
          <w:bCs/>
          <w:sz w:val="22"/>
          <w:szCs w:val="22"/>
        </w:rPr>
        <w:t>Szczegółowy opis przedmiotu zamówienia</w:t>
      </w:r>
    </w:p>
    <w:p w14:paraId="63E9AC75" w14:textId="6C66DB18" w:rsidR="00DA551D" w:rsidRPr="000A5E7F" w:rsidRDefault="00DA551D" w:rsidP="00DA551D">
      <w:pPr>
        <w:jc w:val="center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CZĘŚĆ I oraz CZĘŚC II</w:t>
      </w:r>
    </w:p>
    <w:p w14:paraId="3F857CB3" w14:textId="77777777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Przedmiotem zamówienia jest dostawa bonów towarowych na okaziciela dla świadczeniobiorców Ośrodka Pomocy Społecznej o maksymalnej wartości bonów  264000 zł (w tym pierwsza część zamówienia wynosi maksymalnie 132000 zł, a druga część zamówienia wynosi maksymalnie 132000 zł).</w:t>
      </w:r>
    </w:p>
    <w:p w14:paraId="7F0DAD79" w14:textId="77777777" w:rsidR="000A5E7F" w:rsidRPr="000A5E7F" w:rsidRDefault="000A5E7F" w:rsidP="000A5E7F">
      <w:p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 xml:space="preserve">Bony zamawiane będą w nominałach 10,00 zł oraz 20,00 zł w zależności od potrzeb Zamawiającego. </w:t>
      </w:r>
    </w:p>
    <w:p w14:paraId="4AC501FA" w14:textId="77777777" w:rsidR="000A5E7F" w:rsidRPr="000A5E7F" w:rsidRDefault="000A5E7F" w:rsidP="000A5E7F">
      <w:p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Termin ważności bonów nie może być krótszy, niż do 30 czerwca 2027 r.*</w:t>
      </w:r>
    </w:p>
    <w:p w14:paraId="02E9B9F4" w14:textId="77777777" w:rsidR="000A5E7F" w:rsidRPr="000A5E7F" w:rsidRDefault="000A5E7F" w:rsidP="000A5E7F">
      <w:pPr>
        <w:jc w:val="both"/>
        <w:rPr>
          <w:rFonts w:ascii="Arial" w:hAnsi="Arial"/>
          <w:i/>
          <w:iCs/>
          <w:sz w:val="20"/>
          <w:szCs w:val="20"/>
        </w:rPr>
      </w:pPr>
      <w:r w:rsidRPr="000A5E7F">
        <w:rPr>
          <w:rFonts w:ascii="Arial" w:hAnsi="Arial"/>
          <w:i/>
          <w:iCs/>
          <w:sz w:val="20"/>
          <w:szCs w:val="20"/>
        </w:rPr>
        <w:t>*(lub zgodnie ze złożoną ofertą)</w:t>
      </w:r>
    </w:p>
    <w:p w14:paraId="5B8F68DB" w14:textId="77777777" w:rsidR="000A5E7F" w:rsidRPr="000A5E7F" w:rsidRDefault="000A5E7F" w:rsidP="000A5E7F">
      <w:p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Zamawiający dopuszcza tylko formę papierową bonów.</w:t>
      </w:r>
    </w:p>
    <w:p w14:paraId="27B681A3" w14:textId="77777777" w:rsidR="000A5E7F" w:rsidRPr="000A5E7F" w:rsidRDefault="000A5E7F" w:rsidP="000A5E7F">
      <w:p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Na każdym bonie ma widnieć napis o treści „zakaz sprzedaży alkoholu i wyrobów tytoniowych” lub o treści zbliżonej.</w:t>
      </w:r>
    </w:p>
    <w:p w14:paraId="1F982029" w14:textId="5CBA93FD" w:rsidR="000A5E7F" w:rsidRPr="000A5E7F" w:rsidRDefault="000A5E7F" w:rsidP="000A5E7F">
      <w:p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Termin realizacji zamówienia: od dnia podpisania umowy, do 31.03.2027 r.</w:t>
      </w:r>
      <w:r w:rsidRPr="000A5E7F">
        <w:rPr>
          <w:rFonts w:ascii="Arial" w:hAnsi="Arial"/>
          <w:b/>
          <w:bCs/>
          <w:sz w:val="22"/>
          <w:szCs w:val="22"/>
        </w:rPr>
        <w:t xml:space="preserve"> </w:t>
      </w:r>
      <w:r w:rsidRPr="000A5E7F">
        <w:rPr>
          <w:rFonts w:ascii="Arial" w:hAnsi="Arial"/>
          <w:sz w:val="22"/>
          <w:szCs w:val="22"/>
        </w:rPr>
        <w:t>lub wcześniejszego wykorzystania maksymalnej kwoty zamówienia</w:t>
      </w:r>
      <w:r w:rsidR="00B82AD2">
        <w:rPr>
          <w:rFonts w:ascii="Arial" w:hAnsi="Arial"/>
          <w:sz w:val="22"/>
          <w:szCs w:val="22"/>
        </w:rPr>
        <w:t>.</w:t>
      </w:r>
    </w:p>
    <w:p w14:paraId="3F86C65D" w14:textId="77777777" w:rsidR="00DB248B" w:rsidRPr="00DB248B" w:rsidRDefault="000A5E7F" w:rsidP="00DB248B">
      <w:pPr>
        <w:numPr>
          <w:ilvl w:val="0"/>
          <w:numId w:val="1"/>
        </w:numPr>
        <w:jc w:val="both"/>
        <w:rPr>
          <w:rFonts w:ascii="Arial" w:hAnsi="Arial"/>
          <w:color w:val="EE0000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 xml:space="preserve">Bony oferowane przez Wykonawcę muszą być możliwe do zrealizowania na terenie Gliwic minimum w 15* sklepach ogólnospożywczych </w:t>
      </w:r>
      <w:r w:rsidR="00304001">
        <w:rPr>
          <w:rFonts w:ascii="Arial" w:hAnsi="Arial"/>
          <w:sz w:val="22"/>
          <w:szCs w:val="22"/>
        </w:rPr>
        <w:t xml:space="preserve">/ placówek </w:t>
      </w:r>
      <w:r w:rsidRPr="000A5E7F">
        <w:rPr>
          <w:rFonts w:ascii="Arial" w:hAnsi="Arial"/>
          <w:sz w:val="22"/>
          <w:szCs w:val="22"/>
        </w:rPr>
        <w:t>oferujących w różnych rejonach Gliwic art. spożywcze: pieczywo, artykuły sypkie, nabiał, mięso, wędliny, owoce i warzywa</w:t>
      </w:r>
      <w:r w:rsidRPr="000A5E7F">
        <w:rPr>
          <w:rFonts w:ascii="Arial" w:hAnsi="Arial"/>
          <w:bCs/>
          <w:sz w:val="22"/>
          <w:szCs w:val="22"/>
        </w:rPr>
        <w:t>.</w:t>
      </w:r>
      <w:r w:rsidRPr="000A5E7F">
        <w:rPr>
          <w:rFonts w:ascii="Arial" w:hAnsi="Arial"/>
          <w:sz w:val="22"/>
          <w:szCs w:val="22"/>
        </w:rPr>
        <w:t xml:space="preserve"> Ponadto za bony będzie można dokonać zakupu artykułów chemicznych w sklepie/ach na terenie Gliwic</w:t>
      </w:r>
      <w:r w:rsidRPr="00DB248B">
        <w:rPr>
          <w:rFonts w:ascii="Arial" w:hAnsi="Arial"/>
          <w:sz w:val="22"/>
          <w:szCs w:val="22"/>
        </w:rPr>
        <w:t>.</w:t>
      </w:r>
      <w:r w:rsidR="00DB248B" w:rsidRPr="00DB248B">
        <w:rPr>
          <w:rFonts w:ascii="Arial" w:hAnsi="Arial"/>
          <w:sz w:val="22"/>
          <w:szCs w:val="22"/>
        </w:rPr>
        <w:t xml:space="preserve"> </w:t>
      </w:r>
      <w:r w:rsidR="00DB248B" w:rsidRPr="00DB248B">
        <w:rPr>
          <w:rFonts w:ascii="Arial" w:hAnsi="Arial"/>
          <w:color w:val="EE0000"/>
          <w:sz w:val="22"/>
          <w:szCs w:val="22"/>
        </w:rPr>
        <w:t>Wykonawca zobowiązuje się aktualizować listę sklepów w przypadku zmian i udostępniać ją na stronie www (należy podać adres strony Wykonawcy).</w:t>
      </w:r>
    </w:p>
    <w:p w14:paraId="2A16857C" w14:textId="6CEF19DF" w:rsidR="000A5E7F" w:rsidRPr="000A5E7F" w:rsidRDefault="000A5E7F" w:rsidP="00DB248B">
      <w:pPr>
        <w:ind w:left="360"/>
        <w:jc w:val="both"/>
        <w:rPr>
          <w:rFonts w:ascii="Arial" w:hAnsi="Arial"/>
          <w:sz w:val="22"/>
          <w:szCs w:val="22"/>
        </w:rPr>
      </w:pPr>
      <w:bookmarkStart w:id="0" w:name="_Hlk219795186"/>
      <w:r w:rsidRPr="00DB248B">
        <w:rPr>
          <w:rFonts w:ascii="Arial" w:hAnsi="Arial"/>
          <w:strike/>
          <w:sz w:val="22"/>
          <w:szCs w:val="22"/>
        </w:rPr>
        <w:t>Wykonawca jest zobowiązany do aktualizowania listy sklepów w przypadku zmian w terminie do 5 dni roboczych od powzięcia informacji o zmianie punktu/ sklepu, w którym można realizować bony</w:t>
      </w:r>
      <w:r w:rsidRPr="000A5E7F">
        <w:rPr>
          <w:rFonts w:ascii="Arial" w:hAnsi="Arial"/>
          <w:sz w:val="22"/>
          <w:szCs w:val="22"/>
        </w:rPr>
        <w:t>.</w:t>
      </w:r>
    </w:p>
    <w:bookmarkEnd w:id="0"/>
    <w:p w14:paraId="3D0BAF8D" w14:textId="77777777" w:rsidR="000A5E7F" w:rsidRPr="000A5E7F" w:rsidRDefault="000A5E7F" w:rsidP="000A5E7F">
      <w:pPr>
        <w:jc w:val="both"/>
        <w:rPr>
          <w:rFonts w:ascii="Arial" w:hAnsi="Arial"/>
          <w:i/>
          <w:iCs/>
          <w:sz w:val="20"/>
          <w:szCs w:val="20"/>
        </w:rPr>
      </w:pPr>
      <w:r w:rsidRPr="000A5E7F">
        <w:rPr>
          <w:rFonts w:ascii="Arial" w:hAnsi="Arial"/>
          <w:i/>
          <w:iCs/>
          <w:sz w:val="20"/>
          <w:szCs w:val="20"/>
        </w:rPr>
        <w:t>*(lub zgodnie ze złożoną ofertą)</w:t>
      </w:r>
    </w:p>
    <w:p w14:paraId="045A9555" w14:textId="77777777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Wykonawca zobowiązuje się dostarczyć bony do siedziby Zamawiającego.</w:t>
      </w:r>
    </w:p>
    <w:p w14:paraId="221FA0F1" w14:textId="77777777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 xml:space="preserve">Czas dostawy bonów wynosi maksymalnie do 5 dni roboczych* od dnia przekazania zlecenia Wykonawcy (za pośrednictwem e-Doręczeń, a w przypadku ich braku </w:t>
      </w:r>
      <w:r w:rsidRPr="000A5E7F">
        <w:rPr>
          <w:rFonts w:ascii="Arial" w:hAnsi="Arial"/>
          <w:sz w:val="22"/>
          <w:szCs w:val="22"/>
        </w:rPr>
        <w:br/>
        <w:t>w formie zakodowanego e-maila), w którym Zamawiający określi wartość i ilość dostarczanych bonów.</w:t>
      </w:r>
    </w:p>
    <w:p w14:paraId="326E06D5" w14:textId="77777777" w:rsidR="000A5E7F" w:rsidRPr="000A5E7F" w:rsidRDefault="000A5E7F" w:rsidP="000A5E7F">
      <w:pPr>
        <w:jc w:val="both"/>
        <w:rPr>
          <w:rFonts w:ascii="Arial" w:hAnsi="Arial"/>
          <w:i/>
          <w:iCs/>
          <w:sz w:val="20"/>
          <w:szCs w:val="20"/>
        </w:rPr>
      </w:pPr>
      <w:r w:rsidRPr="000A5E7F">
        <w:rPr>
          <w:rFonts w:ascii="Arial" w:hAnsi="Arial"/>
          <w:i/>
          <w:iCs/>
          <w:sz w:val="20"/>
          <w:szCs w:val="20"/>
        </w:rPr>
        <w:t>*(lub zgodnie ze złożoną ofertą)</w:t>
      </w:r>
    </w:p>
    <w:p w14:paraId="4208E595" w14:textId="77777777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 xml:space="preserve">Bony będą zamawiane według potrzeb, a minimalna wartość wykupionych bonów </w:t>
      </w:r>
      <w:r w:rsidRPr="000A5E7F">
        <w:rPr>
          <w:rFonts w:ascii="Arial" w:hAnsi="Arial"/>
          <w:sz w:val="22"/>
          <w:szCs w:val="22"/>
        </w:rPr>
        <w:br/>
        <w:t>w trakcie trwania umowy, nie będzie niższa niż 50% wartości umowy.</w:t>
      </w:r>
    </w:p>
    <w:p w14:paraId="732493BD" w14:textId="108A5B48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b/>
          <w:sz w:val="22"/>
          <w:szCs w:val="22"/>
        </w:rPr>
        <w:t xml:space="preserve">Cena obejmuje wartość bonów, koszty dostawy, oraz wszelkie inne koszty. </w:t>
      </w:r>
    </w:p>
    <w:p w14:paraId="5D44B6CA" w14:textId="4B98A723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Wykonawca ponosi odpowiedzialność za odpowiednie zabezpieczenie bonów towarowych przed ich fałszowaniem. Zamawiający nie ponosi odpowiedzialności za realizację fałszywych bonów.</w:t>
      </w:r>
    </w:p>
    <w:p w14:paraId="30254A69" w14:textId="77777777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lastRenderedPageBreak/>
        <w:t>Realizacja bonu polega na dokonaniu nim płatności w kasie jednostki handlowej (określonej w pkt 2)  za zakupione towary do jego wartości nominalnej. Niewykorzystana kwota z bonu nie podlega zwrotowi. Jeśli wartość zakupu opłaconego bonem przekracza jego wartość nominalną, różnicę dopłaca klient. Ceny oferowanych przez Wykonawcę towarów - w zamian za bony towarowe - nie mogą być wyższe, niż ceny obowiązujące w placówce handlowej, w której jest realizowany bon towarowy.</w:t>
      </w:r>
    </w:p>
    <w:p w14:paraId="21A46E9F" w14:textId="26DC927A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 xml:space="preserve">Wykonawca oświadcza, iż Zamawiający uprawniony jest do sprawdzenia przed podpisaniem protokołu zdawczo-odbiorczego, w terminie do 2 dni od daty dostarczenia bonów, ilości i jakości dostarczonych bonów, tj. do zbadania, czy Wykonawca dostarczył bony wolne od wad, w ilości ustalonej Umową, zgodnie z warunkami Umowy i wymaganiami Zamawiającego. </w:t>
      </w:r>
    </w:p>
    <w:p w14:paraId="3C348063" w14:textId="77777777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W przypadku stwierdzenia braków ilościowych, wad jakościowych bonów lub innych niezgodności z wymaganiami zawartymi w SWZ i ofercie Wykonawcy, Zamawiający odmówi odbioru dostarczonych bonów w całości lub w części wyznaczając Wykonawcy dodatkowy termin, nie dłuższy niż 5 dni kalendarzowych, na dostarczenie brakującej ilości bonów i/lub dostarczenie bonów wolnych od wad (tj. nie uszkodzonych, nie zniszczonych, umożliwiających ich realizację tj. wymianę na towary i usługi w placówkach handlowych ujętych w wykazie stanowiącym załącznik do Umowy). Wykonawca dokona odbioru wadliwych bonów od Zamawiającego na własny koszt.</w:t>
      </w:r>
    </w:p>
    <w:p w14:paraId="452E1966" w14:textId="77777777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Wykaz stwierdzonych wad jakościowych i/lub ilościowych dostarczonych bonów, termin na dostarczenie brakujących bonów i/lub bonów wolnych od wad zostanie wskazany przez Zamawiającego za pośrednictwem e-Doręczeń, a w przypadku ich braku na adres e-mail Wykonawcy.</w:t>
      </w:r>
    </w:p>
    <w:p w14:paraId="14914A2E" w14:textId="77777777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Zamawiający podpisze protokół zdawczo – odbiorczy potwierdzający należyte wykonanie przedmiotu Umowy po sprawdzeniu dostarczonych bonów, zgodnie z pkt 9.</w:t>
      </w:r>
    </w:p>
    <w:p w14:paraId="24D77E4F" w14:textId="77777777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W przypadku stwierdzenia wad ilościowych i/lub jakościowych, Zamawiający podpisze protokół zdawczo – odbiorczy po wykonaniu przez Wykonawcę zobowiązania nałożonego na niego zgodnie z postanowieniami pkt 10. Czynności związane z postępowaniem, o którym mowa w zdaniu poprzednim Wykonawca wykonuje własnym staraniem, na własny koszt i ryzyko.</w:t>
      </w:r>
    </w:p>
    <w:p w14:paraId="7A156DFE" w14:textId="77777777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Dokonanie odbioru bonów zgodnie z postanowieniami Umowy nie zwalnia Wykonawcy od roszczeń, jakie przysługują Zamawiającemu z tytułu udzielonej gwarancji jakości i rękojmi.</w:t>
      </w:r>
    </w:p>
    <w:p w14:paraId="2329AC8D" w14:textId="77777777" w:rsidR="000A5E7F" w:rsidRPr="000A5E7F" w:rsidRDefault="000A5E7F" w:rsidP="000A5E7F">
      <w:pPr>
        <w:numPr>
          <w:ilvl w:val="0"/>
          <w:numId w:val="1"/>
        </w:numPr>
        <w:jc w:val="both"/>
        <w:rPr>
          <w:rFonts w:ascii="Arial" w:hAnsi="Arial"/>
          <w:sz w:val="22"/>
          <w:szCs w:val="22"/>
        </w:rPr>
      </w:pPr>
      <w:r w:rsidRPr="000A5E7F">
        <w:rPr>
          <w:rFonts w:ascii="Arial" w:hAnsi="Arial"/>
          <w:sz w:val="22"/>
          <w:szCs w:val="22"/>
        </w:rPr>
        <w:t>Za dzień należytego wykonania przedmiotu Umowy, tj. dostarczenia bonów wolnych od wad i w ilości ustalonej Umową uznaje się dzień wskazany w protokole zdawczo-odbiorczym, podpisanym przez Zamawiającego bez uwag.</w:t>
      </w:r>
    </w:p>
    <w:p w14:paraId="10CD59B1" w14:textId="77777777" w:rsidR="000A5E7F" w:rsidRPr="000A5E7F" w:rsidRDefault="000A5E7F" w:rsidP="000A5E7F">
      <w:pPr>
        <w:jc w:val="both"/>
        <w:rPr>
          <w:rFonts w:ascii="Arial" w:hAnsi="Arial"/>
          <w:sz w:val="22"/>
          <w:szCs w:val="22"/>
        </w:rPr>
      </w:pPr>
    </w:p>
    <w:p w14:paraId="30F6A52E" w14:textId="77777777" w:rsidR="000A5E7F" w:rsidRPr="000A5E7F" w:rsidRDefault="000A5E7F" w:rsidP="000A5E7F">
      <w:pPr>
        <w:jc w:val="both"/>
        <w:rPr>
          <w:rFonts w:ascii="Arial" w:hAnsi="Arial"/>
          <w:sz w:val="22"/>
          <w:szCs w:val="22"/>
        </w:rPr>
      </w:pPr>
    </w:p>
    <w:p w14:paraId="1847DB4D" w14:textId="77777777" w:rsidR="0007669B" w:rsidRPr="000A5E7F" w:rsidRDefault="0007669B" w:rsidP="000A5E7F">
      <w:pPr>
        <w:jc w:val="both"/>
      </w:pPr>
    </w:p>
    <w:sectPr w:rsidR="0007669B" w:rsidRPr="000A5E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671416"/>
    <w:multiLevelType w:val="hybridMultilevel"/>
    <w:tmpl w:val="3D4E4E56"/>
    <w:lvl w:ilvl="0" w:tplc="7778C2B2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E3A593D"/>
    <w:multiLevelType w:val="hybridMultilevel"/>
    <w:tmpl w:val="7FA09976"/>
    <w:lvl w:ilvl="0" w:tplc="ACDAAD3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394912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729103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69B"/>
    <w:rsid w:val="00075E35"/>
    <w:rsid w:val="0007669B"/>
    <w:rsid w:val="00096529"/>
    <w:rsid w:val="000A5E7F"/>
    <w:rsid w:val="001101E9"/>
    <w:rsid w:val="00152113"/>
    <w:rsid w:val="00196230"/>
    <w:rsid w:val="001A360D"/>
    <w:rsid w:val="001A5768"/>
    <w:rsid w:val="00304001"/>
    <w:rsid w:val="00353292"/>
    <w:rsid w:val="003E0980"/>
    <w:rsid w:val="003E6E39"/>
    <w:rsid w:val="004357B1"/>
    <w:rsid w:val="00481621"/>
    <w:rsid w:val="004C3C05"/>
    <w:rsid w:val="004F0B48"/>
    <w:rsid w:val="00541712"/>
    <w:rsid w:val="005436F0"/>
    <w:rsid w:val="005A2939"/>
    <w:rsid w:val="00665ACD"/>
    <w:rsid w:val="006A5388"/>
    <w:rsid w:val="006C61D6"/>
    <w:rsid w:val="00760F01"/>
    <w:rsid w:val="00762C20"/>
    <w:rsid w:val="00781C05"/>
    <w:rsid w:val="00783CC9"/>
    <w:rsid w:val="007B441D"/>
    <w:rsid w:val="007C23E8"/>
    <w:rsid w:val="007E20F8"/>
    <w:rsid w:val="008160E9"/>
    <w:rsid w:val="008423AB"/>
    <w:rsid w:val="009944E4"/>
    <w:rsid w:val="009D1F23"/>
    <w:rsid w:val="009D31E4"/>
    <w:rsid w:val="009D62AD"/>
    <w:rsid w:val="00A40003"/>
    <w:rsid w:val="00A65CC8"/>
    <w:rsid w:val="00AE6DA1"/>
    <w:rsid w:val="00B10FA4"/>
    <w:rsid w:val="00B36BF0"/>
    <w:rsid w:val="00B4108A"/>
    <w:rsid w:val="00B82AD2"/>
    <w:rsid w:val="00BB005A"/>
    <w:rsid w:val="00BF1B0B"/>
    <w:rsid w:val="00C4609D"/>
    <w:rsid w:val="00C57491"/>
    <w:rsid w:val="00C824B2"/>
    <w:rsid w:val="00CA7F95"/>
    <w:rsid w:val="00CB2FF4"/>
    <w:rsid w:val="00CD611B"/>
    <w:rsid w:val="00CE6BD5"/>
    <w:rsid w:val="00D02A3E"/>
    <w:rsid w:val="00D771CE"/>
    <w:rsid w:val="00D938A4"/>
    <w:rsid w:val="00DA551D"/>
    <w:rsid w:val="00DB248B"/>
    <w:rsid w:val="00DD28FB"/>
    <w:rsid w:val="00E30F20"/>
    <w:rsid w:val="00E57164"/>
    <w:rsid w:val="00EB40A2"/>
    <w:rsid w:val="00F05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8F57B"/>
  <w15:chartTrackingRefBased/>
  <w15:docId w15:val="{6A438EFC-D4DF-4283-8501-F89E9E2E6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766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766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766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766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766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766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766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766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766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766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766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766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7669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7669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7669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7669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7669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7669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766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766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766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766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766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7669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7669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7669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766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7669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7669B"/>
    <w:rPr>
      <w:b/>
      <w:bCs/>
      <w:smallCaps/>
      <w:color w:val="0F4761" w:themeColor="accent1" w:themeShade="BF"/>
      <w:spacing w:val="5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D1F2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D1F2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D1F2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D1F2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D1F2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701</Words>
  <Characters>4211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Chamiga</dc:creator>
  <cp:keywords/>
  <dc:description/>
  <cp:lastModifiedBy>user10204</cp:lastModifiedBy>
  <cp:revision>23</cp:revision>
  <dcterms:created xsi:type="dcterms:W3CDTF">2026-01-26T09:17:00Z</dcterms:created>
  <dcterms:modified xsi:type="dcterms:W3CDTF">2026-03-19T07:35:00Z</dcterms:modified>
</cp:coreProperties>
</file>