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Załącznik nr 3 do SWZ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jc w:val="right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Oświadczenie składane na wezwanie zamawiającego 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Wykonawca:</w:t>
      </w:r>
    </w:p>
    <w:p>
      <w:pPr>
        <w:pStyle w:val="Normal"/>
        <w:spacing w:lineRule="auto" w:line="480"/>
        <w:ind w:right="5954" w:hanging="0"/>
        <w:rPr>
          <w:sz w:val="20"/>
          <w:szCs w:val="20"/>
        </w:rPr>
      </w:pPr>
      <w:r>
        <w:rPr>
          <w:sz w:val="20"/>
          <w:szCs w:val="20"/>
        </w:rPr>
        <w:t>………………………………………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Oświadczenia Wykonawcy o aktualności informacji zawartych w oświadczeniu, o którym mowa w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  <w:lang w:val="en-US"/>
        </w:rPr>
        <w:t xml:space="preserve">art.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125 ust. 1 ustawy z dnia 11 września 2019 r Prawo zamówień publicznych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Fonts w:cs="Times New Roman"/>
          <w:color w:val="000000"/>
          <w:sz w:val="22"/>
          <w:szCs w:val="22"/>
          <w:u w:val="single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w zakresie podstaw wykluczenia z postępowania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Na potrzeby postępowania o udzielenie zamówienia publicznego:</w:t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NormalWeb"/>
        <w:suppressAutoHyphens w:val="true"/>
        <w:spacing w:before="280" w:after="0"/>
        <w:rPr/>
      </w:pPr>
      <w:r>
        <w:rPr>
          <w:bCs/>
          <w:iCs/>
          <w:sz w:val="22"/>
          <w:szCs w:val="22"/>
        </w:rPr>
        <w:t>ZP.271.2.</w:t>
      </w:r>
      <w:r>
        <w:rPr>
          <w:bCs/>
          <w:iCs/>
          <w:sz w:val="22"/>
          <w:szCs w:val="22"/>
        </w:rPr>
        <w:t>2</w:t>
      </w:r>
      <w:r>
        <w:rPr>
          <w:bCs/>
          <w:iCs/>
          <w:sz w:val="22"/>
          <w:szCs w:val="22"/>
        </w:rPr>
        <w:t>.202</w:t>
      </w:r>
      <w:r>
        <w:rPr>
          <w:bCs/>
          <w:iCs/>
          <w:sz w:val="22"/>
          <w:szCs w:val="22"/>
        </w:rPr>
        <w:t>6</w:t>
      </w:r>
      <w:r>
        <w:rPr>
          <w:bCs/>
          <w:iCs/>
          <w:sz w:val="22"/>
          <w:szCs w:val="22"/>
        </w:rPr>
        <w:t xml:space="preserve">  </w:t>
      </w:r>
      <w:r>
        <w:rPr>
          <w:b w:val="false"/>
          <w:bCs w:val="false"/>
          <w:iCs/>
          <w:color w:val="000000"/>
          <w:spacing w:val="0"/>
          <w:kern w:val="2"/>
          <w:sz w:val="22"/>
          <w:szCs w:val="22"/>
        </w:rPr>
        <w:t xml:space="preserve">Przebudowa </w:t>
      </w:r>
      <w:r>
        <w:rPr>
          <w:b w:val="false"/>
          <w:bCs w:val="false"/>
          <w:iCs/>
          <w:color w:val="000000"/>
          <w:spacing w:val="0"/>
          <w:kern w:val="2"/>
          <w:sz w:val="22"/>
          <w:szCs w:val="22"/>
        </w:rPr>
        <w:t>elementów konstrukcyjno – budowlanych w budynku Dziennego Domu Pobytu w ramach realizacji zadania inwestycyjnego pn. „Prace naprawcze budynku Dziennego Domu Pobytu przy Placu Wolności 1A w Kowalewie Pomorskim”</w:t>
      </w:r>
    </w:p>
    <w:p>
      <w:pPr>
        <w:pStyle w:val="Normal"/>
        <w:spacing w:lineRule="auto" w:line="276"/>
        <w:ind w:right="-283" w:hanging="0"/>
        <w:jc w:val="center"/>
        <w:rPr>
          <w:rStyle w:val="CharStyle24"/>
        </w:rPr>
      </w:pPr>
      <w:r>
        <w:rPr/>
      </w:r>
    </w:p>
    <w:p>
      <w:pPr>
        <w:pStyle w:val="Style23"/>
        <w:shd w:val="clear" w:color="auto" w:fill="auto"/>
        <w:tabs>
          <w:tab w:val="clear" w:pos="708"/>
          <w:tab w:val="left" w:pos="2340" w:leader="none"/>
          <w:tab w:val="center" w:pos="4457" w:leader="none"/>
        </w:tabs>
        <w:spacing w:lineRule="auto" w:line="240" w:before="0" w:after="262"/>
        <w:ind w:left="40" w:right="198" w:hanging="0"/>
        <w:jc w:val="left"/>
        <w:rPr>
          <w:rFonts w:cs="Times New Roman"/>
          <w:b/>
          <w:bCs/>
        </w:rPr>
      </w:pPr>
      <w:r>
        <w:rPr>
          <w:rFonts w:cs="Times New Roman"/>
          <w:b/>
          <w:bCs/>
        </w:rPr>
        <w:tab/>
        <w:tab/>
        <w:t>GMINA KOWALEWO POMORSKIE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NIP  </w:t>
      </w:r>
      <w:r>
        <w:rPr>
          <w:rFonts w:cs="Times New Roman"/>
          <w:sz w:val="24"/>
          <w:szCs w:val="24"/>
        </w:rPr>
        <w:t>5030022196</w:t>
      </w:r>
      <w:r>
        <w:rPr>
          <w:rFonts w:cs="Times New Roman"/>
          <w:b/>
          <w:bCs/>
        </w:rPr>
        <w:t xml:space="preserve"> </w:t>
      </w:r>
    </w:p>
    <w:p>
      <w:pPr>
        <w:pStyle w:val="Style23"/>
        <w:shd w:val="clear" w:color="auto" w:fill="auto"/>
        <w:tabs>
          <w:tab w:val="clear" w:pos="708"/>
          <w:tab w:val="center" w:pos="4457" w:leader="none"/>
          <w:tab w:val="left" w:pos="7785" w:leader="none"/>
        </w:tabs>
        <w:spacing w:lineRule="auto" w:line="240" w:before="0" w:after="262"/>
        <w:ind w:left="40" w:right="198" w:hanging="0"/>
        <w:jc w:val="left"/>
        <w:rPr>
          <w:rFonts w:cs="Times New Roman"/>
          <w:b/>
          <w:bCs/>
        </w:rPr>
      </w:pPr>
      <w:r>
        <w:rPr>
          <w:rFonts w:cs="Times New Roman"/>
          <w:b/>
          <w:bCs/>
        </w:rPr>
        <w:tab/>
        <w:t xml:space="preserve">REGON  </w:t>
      </w:r>
      <w:r>
        <w:rPr>
          <w:rFonts w:cs="Times New Roman"/>
          <w:sz w:val="24"/>
          <w:szCs w:val="24"/>
        </w:rPr>
        <w:t>871118595</w:t>
        <w:tab/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ul. Konopnickiej 13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87-410 Kowalewo Pomorskie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Oświadczam, że</w:t>
      </w:r>
      <w:r>
        <w:rPr>
          <w:rStyle w:val="CharStyle27"/>
          <w:rFonts w:cs="Times New Roman"/>
          <w:color w:val="000000"/>
          <w:sz w:val="22"/>
          <w:szCs w:val="22"/>
        </w:rPr>
        <w:t xml:space="preserve"> podane informacje  zawarte  w oświadczeniu, o którym mowa w art. 125 ust. 1 ustawy Pzp </w:t>
      </w:r>
      <w:r>
        <w:rPr>
          <w:rStyle w:val="CharStyle14"/>
          <w:rFonts w:cs="Times New Roman"/>
          <w:color w:val="000000"/>
          <w:sz w:val="22"/>
          <w:szCs w:val="22"/>
        </w:rPr>
        <w:t>w zakresie podstaw wykluczenia z postępowania</w:t>
      </w:r>
      <w:r>
        <w:rPr>
          <w:rStyle w:val="CharStyle14"/>
          <w:rFonts w:cs="Times New Roman"/>
          <w:color w:val="000000"/>
          <w:sz w:val="22"/>
          <w:szCs w:val="22"/>
          <w:u w:val="single"/>
        </w:rPr>
        <w:t xml:space="preserve"> </w:t>
      </w:r>
      <w:r>
        <w:rPr>
          <w:rStyle w:val="CharStyle27"/>
          <w:rFonts w:cs="Times New Roman"/>
          <w:color w:val="000000"/>
          <w:sz w:val="22"/>
          <w:szCs w:val="22"/>
          <w:u w:val="single"/>
        </w:rPr>
        <w:t>są aktualne</w:t>
      </w:r>
      <w:r>
        <w:rPr>
          <w:rStyle w:val="CharStyle27"/>
          <w:rFonts w:cs="Times New Roman"/>
          <w:color w:val="000000"/>
          <w:sz w:val="22"/>
          <w:szCs w:val="22"/>
        </w:rPr>
        <w:t>.</w:t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ab/>
        <w:tab/>
        <w:tab/>
        <w:tab/>
        <w:tab/>
        <w:t xml:space="preserve">      ………...………..…………………………………</w:t>
      </w:r>
    </w:p>
    <w:p>
      <w:pPr>
        <w:pStyle w:val="Standard"/>
        <w:jc w:val="right"/>
        <w:rPr>
          <w:rFonts w:ascii="Times New Roman" w:hAnsi="Times New Roman" w:cs="Times New Roman"/>
          <w:i/>
          <w:i/>
          <w:iCs/>
          <w:color w:val="000000"/>
        </w:rPr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 xml:space="preserve">(kwalifikowany podpis elektroniczny lub podpis zaufany </w:t>
        <w:tab/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Normal"/>
        <w:jc w:val="right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Verdana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76"/>
      <w:ind w:right="-283" w:hanging="0"/>
      <w:rPr/>
    </w:pPr>
    <w:r>
      <w:rPr>
        <w:bCs/>
        <w:iCs/>
        <w:sz w:val="18"/>
        <w:szCs w:val="18"/>
      </w:rPr>
      <w:t>ZP.271.2.</w:t>
    </w:r>
    <w:r>
      <w:rPr>
        <w:bCs/>
        <w:iCs/>
        <w:sz w:val="18"/>
        <w:szCs w:val="18"/>
      </w:rPr>
      <w:t>2</w:t>
    </w:r>
    <w:r>
      <w:rPr>
        <w:bCs/>
        <w:iCs/>
        <w:sz w:val="18"/>
        <w:szCs w:val="18"/>
      </w:rPr>
      <w:t>.202</w:t>
    </w:r>
    <w:r>
      <w:rPr>
        <w:bCs/>
        <w:iCs/>
        <w:sz w:val="18"/>
        <w:szCs w:val="18"/>
      </w:rPr>
      <w:t>6</w:t>
    </w:r>
    <w:r>
      <w:rPr>
        <w:bCs/>
        <w:iCs/>
        <w:sz w:val="18"/>
        <w:szCs w:val="18"/>
      </w:rPr>
      <w:t xml:space="preserve"> </w:t>
    </w:r>
    <w:r>
      <w:rPr>
        <w:b/>
        <w:bCs/>
        <w:iCs/>
        <w:color w:val="000000"/>
        <w:spacing w:val="0"/>
        <w:kern w:val="2"/>
        <w:sz w:val="22"/>
        <w:szCs w:val="22"/>
      </w:rPr>
      <w:t xml:space="preserve">Przebudowa </w:t>
    </w:r>
    <w:r>
      <w:rPr>
        <w:b/>
        <w:bCs/>
        <w:iCs/>
        <w:color w:val="000000"/>
        <w:spacing w:val="0"/>
        <w:kern w:val="2"/>
        <w:sz w:val="22"/>
        <w:szCs w:val="22"/>
      </w:rPr>
      <w:t>elementów konstrukcyjno – budowlanych w budynku Dziennego Domu Pobytu w ramach realizacji zadania inwestycyjnego pn. „Prace naprawcze budynku Dziennego Domu Pobytu przy Placu Wolności 1A w Kowalewie Pomorskim”</w:t>
    </w:r>
  </w:p>
  <w:p>
    <w:pPr>
      <w:pStyle w:val="Gwka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" w:cstheme="minorBid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09eb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harStyle14" w:customStyle="1">
    <w:name w:val="Char Style 14"/>
    <w:basedOn w:val="DefaultParagraphFont"/>
    <w:uiPriority w:val="99"/>
    <w:qFormat/>
    <w:rsid w:val="000809eb"/>
    <w:rPr>
      <w:sz w:val="20"/>
      <w:szCs w:val="20"/>
      <w:shd w:fill="FFFFFF" w:val="clear"/>
    </w:rPr>
  </w:style>
  <w:style w:type="character" w:styleId="CharStyle24" w:customStyle="1">
    <w:name w:val="Char Style 24"/>
    <w:basedOn w:val="DefaultParagraphFont"/>
    <w:link w:val="Style23"/>
    <w:uiPriority w:val="99"/>
    <w:qFormat/>
    <w:rsid w:val="000809eb"/>
    <w:rPr>
      <w:sz w:val="20"/>
      <w:szCs w:val="20"/>
      <w:shd w:fill="FFFFFF" w:val="clear"/>
    </w:rPr>
  </w:style>
  <w:style w:type="character" w:styleId="CharStyle27" w:customStyle="1">
    <w:name w:val="Char Style 27"/>
    <w:basedOn w:val="CharStyle24"/>
    <w:uiPriority w:val="99"/>
    <w:qFormat/>
    <w:rsid w:val="000809eb"/>
    <w:rPr>
      <w:sz w:val="20"/>
      <w:szCs w:val="20"/>
      <w:shd w:fill="FFFFFF" w:val="clear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Style131" w:customStyle="1">
    <w:name w:val="Style 13"/>
    <w:basedOn w:val="Normal"/>
    <w:link w:val="CharStyle14"/>
    <w:uiPriority w:val="99"/>
    <w:qFormat/>
    <w:rsid w:val="000809eb"/>
    <w:pPr>
      <w:shd w:val="clear" w:color="auto" w:fill="FFFFFF"/>
      <w:spacing w:lineRule="atLeast" w:line="240" w:before="0" w:after="900"/>
    </w:pPr>
    <w:rPr>
      <w:rFonts w:cs="" w:cstheme="minorBidi"/>
      <w:b/>
      <w:bCs/>
      <w:color w:val="00000A"/>
      <w:sz w:val="20"/>
      <w:szCs w:val="20"/>
      <w:lang w:eastAsia="en-US"/>
    </w:rPr>
  </w:style>
  <w:style w:type="paragraph" w:styleId="Style23" w:customStyle="1">
    <w:name w:val="Style 23"/>
    <w:basedOn w:val="Normal"/>
    <w:link w:val="CharStyle24"/>
    <w:uiPriority w:val="99"/>
    <w:qFormat/>
    <w:rsid w:val="000809eb"/>
    <w:pPr>
      <w:shd w:val="clear" w:color="auto" w:fill="FFFFFF"/>
      <w:spacing w:lineRule="exact" w:line="254" w:before="600" w:after="300"/>
      <w:jc w:val="both"/>
    </w:pPr>
    <w:rPr>
      <w:rFonts w:cs="" w:cstheme="minorBidi"/>
      <w:color w:val="00000A"/>
      <w:sz w:val="20"/>
      <w:szCs w:val="20"/>
      <w:lang w:eastAsia="en-US"/>
    </w:rPr>
  </w:style>
  <w:style w:type="paragraph" w:styleId="Standard" w:customStyle="1">
    <w:name w:val="Standard"/>
    <w:uiPriority w:val="99"/>
    <w:qFormat/>
    <w:rsid w:val="000809eb"/>
    <w:pPr>
      <w:widowControl/>
      <w:suppressAutoHyphens w:val="true"/>
      <w:bidi w:val="0"/>
      <w:spacing w:before="0" w:after="0"/>
      <w:jc w:val="left"/>
      <w:textAlignment w:val="baseline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topka">
    <w:name w:val="Footer"/>
    <w:basedOn w:val="Normal"/>
    <w:link w:val="Stopka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3" w:customStyle="1">
    <w:name w:val="S3"/>
    <w:basedOn w:val="Normal"/>
    <w:qFormat/>
    <w:rsid w:val="00a66091"/>
    <w:pPr>
      <w:widowControl/>
      <w:spacing w:lineRule="auto" w:line="312" w:before="0" w:after="60"/>
      <w:ind w:left="340" w:hanging="0"/>
      <w:jc w:val="both"/>
    </w:pPr>
    <w:rPr>
      <w:rFonts w:ascii="Verdana" w:hAnsi="Verdana"/>
      <w:color w:val="00000A"/>
      <w:sz w:val="20"/>
      <w:lang w:eastAsia="zh-CN"/>
    </w:rPr>
  </w:style>
  <w:style w:type="paragraph" w:styleId="NormalWeb">
    <w:name w:val="Normal (Web)"/>
    <w:basedOn w:val="Normal"/>
    <w:uiPriority w:val="99"/>
    <w:unhideWhenUsed/>
    <w:qFormat/>
    <w:rsid w:val="00803793"/>
    <w:pPr>
      <w:widowControl/>
      <w:suppressAutoHyphens w:val="false"/>
      <w:spacing w:beforeAutospacing="1" w:after="119"/>
    </w:pPr>
    <w:rPr>
      <w:color w:val="00000A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" w:cstheme="minorBidi"/>
      <w:b/>
      <w:bCs/>
      <w:color w:val="auto"/>
      <w:kern w:val="0"/>
      <w:sz w:val="20"/>
      <w:szCs w:val="22"/>
      <w:lang w:val="pl-PL" w:eastAsia="en-US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S2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Application>LibreOffice/7.5.1.2$Windows_X86_64 LibreOffice_project/fcbaee479e84c6cd81291587d2ee68cba099e129</Application>
  <AppVersion>15.0000</AppVersion>
  <Pages>1</Pages>
  <Words>159</Words>
  <Characters>1084</Characters>
  <CharactersWithSpaces>1329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j.nosewicz</dc:creator>
  <dc:description/>
  <dc:language>pl-PL</dc:language>
  <cp:lastModifiedBy/>
  <cp:lastPrinted>2025-07-17T12:15:55Z</cp:lastPrinted>
  <dcterms:modified xsi:type="dcterms:W3CDTF">2026-02-06T07:56:46Z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