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89E2FC" w14:textId="77777777" w:rsidR="00ED29C2" w:rsidRDefault="00ED29C2" w:rsidP="00ED29C2">
      <w:pPr>
        <w:spacing w:after="0" w:line="240" w:lineRule="auto"/>
        <w:rPr>
          <w:rFonts w:ascii="Verdana" w:eastAsia="Times New Roman" w:hAnsi="Verdana" w:cs="Tahoma"/>
          <w:color w:val="232656"/>
          <w:sz w:val="18"/>
          <w:szCs w:val="18"/>
          <w:lang w:eastAsia="pl-PL"/>
        </w:rPr>
      </w:pPr>
    </w:p>
    <w:p w14:paraId="080CD7A3" w14:textId="77777777" w:rsidR="007F2D27" w:rsidRDefault="007F2D27" w:rsidP="00ED29C2">
      <w:pPr>
        <w:spacing w:after="0" w:line="240" w:lineRule="auto"/>
        <w:rPr>
          <w:rFonts w:ascii="Verdana" w:eastAsia="Times New Roman" w:hAnsi="Verdana" w:cs="Tahoma"/>
          <w:color w:val="232656"/>
          <w:sz w:val="18"/>
          <w:szCs w:val="18"/>
          <w:lang w:eastAsia="pl-PL"/>
        </w:rPr>
      </w:pPr>
    </w:p>
    <w:p w14:paraId="300E68A8" w14:textId="77777777" w:rsidR="007F2D27" w:rsidRDefault="007F2D27" w:rsidP="00ED29C2">
      <w:pPr>
        <w:spacing w:after="0" w:line="240" w:lineRule="auto"/>
        <w:rPr>
          <w:rFonts w:ascii="Verdana" w:eastAsia="Times New Roman" w:hAnsi="Verdana" w:cs="Tahoma"/>
          <w:color w:val="232656"/>
          <w:sz w:val="18"/>
          <w:szCs w:val="18"/>
          <w:lang w:eastAsia="pl-PL"/>
        </w:rPr>
      </w:pPr>
    </w:p>
    <w:p w14:paraId="0F737B4C" w14:textId="77777777" w:rsidR="007F2D27" w:rsidRDefault="007F2D27" w:rsidP="00ED29C2">
      <w:pPr>
        <w:spacing w:after="0" w:line="240" w:lineRule="auto"/>
        <w:rPr>
          <w:rFonts w:ascii="Verdana" w:eastAsia="Times New Roman" w:hAnsi="Verdana" w:cs="Tahoma"/>
          <w:color w:val="232656"/>
          <w:sz w:val="18"/>
          <w:szCs w:val="18"/>
          <w:lang w:eastAsia="pl-PL"/>
        </w:rPr>
      </w:pPr>
    </w:p>
    <w:p w14:paraId="2D171E4A" w14:textId="77777777" w:rsidR="007F2D27" w:rsidRDefault="007F2D27" w:rsidP="00ED29C2">
      <w:pPr>
        <w:spacing w:after="0" w:line="240" w:lineRule="auto"/>
        <w:rPr>
          <w:rFonts w:ascii="Verdana" w:eastAsia="Times New Roman" w:hAnsi="Verdana" w:cs="Tahoma"/>
          <w:color w:val="232656"/>
          <w:sz w:val="18"/>
          <w:szCs w:val="18"/>
          <w:lang w:eastAsia="pl-PL"/>
        </w:rPr>
      </w:pPr>
    </w:p>
    <w:p w14:paraId="387008E0" w14:textId="77777777" w:rsidR="00F62C74" w:rsidRDefault="00F62C74" w:rsidP="00ED29C2">
      <w:pPr>
        <w:spacing w:after="0" w:line="240" w:lineRule="auto"/>
        <w:rPr>
          <w:rFonts w:ascii="Verdana" w:eastAsia="Times New Roman" w:hAnsi="Verdana" w:cs="Tahoma"/>
          <w:color w:val="232656"/>
          <w:sz w:val="18"/>
          <w:szCs w:val="18"/>
          <w:lang w:eastAsia="pl-PL"/>
        </w:rPr>
      </w:pPr>
    </w:p>
    <w:p w14:paraId="5979627A" w14:textId="77777777" w:rsidR="00F62C74" w:rsidRDefault="00F62C74" w:rsidP="009211A2">
      <w:pPr>
        <w:spacing w:after="0" w:line="240" w:lineRule="auto"/>
        <w:rPr>
          <w:rFonts w:ascii="Verdana" w:eastAsia="Times New Roman" w:hAnsi="Verdana" w:cs="Tahoma"/>
          <w:color w:val="232656"/>
          <w:sz w:val="18"/>
          <w:szCs w:val="18"/>
          <w:lang w:eastAsia="pl-PL"/>
        </w:rPr>
      </w:pPr>
    </w:p>
    <w:p w14:paraId="06826980" w14:textId="13F3B28D" w:rsidR="009211A2" w:rsidRPr="008C3B6E" w:rsidRDefault="009211A2" w:rsidP="009211A2">
      <w:pPr>
        <w:spacing w:after="0" w:line="240" w:lineRule="auto"/>
        <w:rPr>
          <w:rFonts w:ascii="Verdana" w:hAnsi="Verdana"/>
          <w:sz w:val="18"/>
          <w:szCs w:val="18"/>
        </w:rPr>
      </w:pPr>
      <w:r w:rsidRPr="008C3B6E">
        <w:rPr>
          <w:rFonts w:ascii="Verdana" w:hAnsi="Verdana"/>
          <w:sz w:val="18"/>
          <w:szCs w:val="18"/>
        </w:rPr>
        <w:t>LU00-SZP.2380.</w:t>
      </w:r>
      <w:r w:rsidR="00CE2FA4">
        <w:rPr>
          <w:rFonts w:ascii="Verdana" w:hAnsi="Verdana"/>
          <w:sz w:val="18"/>
          <w:szCs w:val="18"/>
        </w:rPr>
        <w:t>7</w:t>
      </w:r>
      <w:r w:rsidRPr="008C3B6E">
        <w:rPr>
          <w:rFonts w:ascii="Verdana" w:hAnsi="Verdana"/>
          <w:sz w:val="18"/>
          <w:szCs w:val="18"/>
        </w:rPr>
        <w:t>.202</w:t>
      </w:r>
      <w:r>
        <w:rPr>
          <w:rFonts w:ascii="Verdana" w:hAnsi="Verdana"/>
          <w:sz w:val="18"/>
          <w:szCs w:val="18"/>
        </w:rPr>
        <w:t>6</w:t>
      </w:r>
      <w:r w:rsidRPr="008C3B6E">
        <w:rPr>
          <w:rFonts w:ascii="Verdana" w:hAnsi="Verdana"/>
          <w:sz w:val="18"/>
          <w:szCs w:val="18"/>
        </w:rPr>
        <w:t>.A</w:t>
      </w:r>
      <w:r>
        <w:rPr>
          <w:rFonts w:ascii="Verdana" w:hAnsi="Verdana"/>
          <w:sz w:val="18"/>
          <w:szCs w:val="18"/>
        </w:rPr>
        <w:t>P</w:t>
      </w:r>
      <w:r w:rsidR="00D87EDC">
        <w:rPr>
          <w:rFonts w:ascii="Verdana" w:hAnsi="Verdana"/>
          <w:sz w:val="18"/>
          <w:szCs w:val="18"/>
        </w:rPr>
        <w:t>.12</w:t>
      </w:r>
      <w:r>
        <w:rPr>
          <w:rFonts w:ascii="Verdana" w:hAnsi="Verdana"/>
          <w:sz w:val="18"/>
          <w:szCs w:val="18"/>
        </w:rPr>
        <w:t xml:space="preserve">     </w:t>
      </w:r>
      <w:r w:rsidRPr="008C3B6E">
        <w:rPr>
          <w:rFonts w:ascii="Verdana" w:hAnsi="Verdana"/>
          <w:sz w:val="18"/>
          <w:szCs w:val="18"/>
        </w:rPr>
        <w:t xml:space="preserve">                                      </w:t>
      </w:r>
      <w:r w:rsidR="003826A4">
        <w:rPr>
          <w:rFonts w:ascii="Verdana" w:hAnsi="Verdana"/>
          <w:sz w:val="18"/>
          <w:szCs w:val="18"/>
        </w:rPr>
        <w:t xml:space="preserve"> </w:t>
      </w:r>
      <w:r w:rsidR="00140A0F">
        <w:rPr>
          <w:rFonts w:ascii="Verdana" w:hAnsi="Verdana"/>
          <w:sz w:val="18"/>
          <w:szCs w:val="18"/>
        </w:rPr>
        <w:t xml:space="preserve"> </w:t>
      </w:r>
      <w:r w:rsidRPr="008C3B6E">
        <w:rPr>
          <w:rFonts w:ascii="Verdana" w:hAnsi="Verdana"/>
          <w:sz w:val="18"/>
          <w:szCs w:val="18"/>
        </w:rPr>
        <w:t xml:space="preserve">  Lublin, dnia </w:t>
      </w:r>
      <w:r w:rsidR="00714A3D">
        <w:rPr>
          <w:rFonts w:ascii="Verdana" w:hAnsi="Verdana"/>
          <w:sz w:val="18"/>
          <w:szCs w:val="18"/>
        </w:rPr>
        <w:t>06</w:t>
      </w:r>
      <w:r>
        <w:rPr>
          <w:rFonts w:ascii="Verdana" w:hAnsi="Verdana"/>
          <w:sz w:val="18"/>
          <w:szCs w:val="18"/>
        </w:rPr>
        <w:t xml:space="preserve"> marca</w:t>
      </w:r>
      <w:r w:rsidRPr="008C3B6E">
        <w:rPr>
          <w:rFonts w:ascii="Verdana" w:hAnsi="Verdana"/>
          <w:sz w:val="18"/>
          <w:szCs w:val="18"/>
        </w:rPr>
        <w:t xml:space="preserve"> 202</w:t>
      </w:r>
      <w:r>
        <w:rPr>
          <w:rFonts w:ascii="Verdana" w:hAnsi="Verdana"/>
          <w:sz w:val="18"/>
          <w:szCs w:val="18"/>
        </w:rPr>
        <w:t>6</w:t>
      </w:r>
      <w:r w:rsidRPr="008C3B6E">
        <w:rPr>
          <w:rFonts w:ascii="Verdana" w:hAnsi="Verdana"/>
          <w:sz w:val="18"/>
          <w:szCs w:val="18"/>
        </w:rPr>
        <w:t xml:space="preserve"> r.</w:t>
      </w:r>
    </w:p>
    <w:p w14:paraId="5416179C" w14:textId="24608C1D" w:rsidR="009211A2" w:rsidRPr="008C3B6E" w:rsidRDefault="009211A2" w:rsidP="009211A2">
      <w:pPr>
        <w:spacing w:after="0" w:line="240" w:lineRule="auto"/>
        <w:rPr>
          <w:rFonts w:ascii="Verdana" w:hAnsi="Verdana"/>
          <w:sz w:val="18"/>
          <w:szCs w:val="18"/>
        </w:rPr>
      </w:pPr>
      <w:r w:rsidRPr="008C3B6E">
        <w:rPr>
          <w:rFonts w:ascii="Verdana" w:hAnsi="Verdana"/>
          <w:sz w:val="18"/>
          <w:szCs w:val="18"/>
        </w:rPr>
        <w:t>LU00-202</w:t>
      </w:r>
      <w:r>
        <w:rPr>
          <w:rFonts w:ascii="Verdana" w:hAnsi="Verdana"/>
          <w:sz w:val="18"/>
          <w:szCs w:val="18"/>
        </w:rPr>
        <w:t>6</w:t>
      </w:r>
      <w:r w:rsidRPr="008C3B6E">
        <w:rPr>
          <w:rFonts w:ascii="Verdana" w:hAnsi="Verdana"/>
          <w:sz w:val="18"/>
          <w:szCs w:val="18"/>
        </w:rPr>
        <w:t>-</w:t>
      </w:r>
      <w:r w:rsidR="00D87EDC" w:rsidRPr="00D87EDC">
        <w:rPr>
          <w:rFonts w:ascii="Verdana" w:hAnsi="Verdana"/>
          <w:sz w:val="18"/>
          <w:szCs w:val="18"/>
        </w:rPr>
        <w:t>76553</w:t>
      </w:r>
      <w:r w:rsidRPr="008C3B6E">
        <w:rPr>
          <w:rFonts w:ascii="Verdana" w:hAnsi="Verdana"/>
          <w:sz w:val="18"/>
          <w:szCs w:val="18"/>
        </w:rPr>
        <w:t xml:space="preserve">                                           </w:t>
      </w:r>
    </w:p>
    <w:p w14:paraId="6E9499C7" w14:textId="54B7F4A8" w:rsidR="009211A2" w:rsidRPr="008C3B6E" w:rsidRDefault="009211A2" w:rsidP="009211A2">
      <w:pPr>
        <w:rPr>
          <w:rFonts w:ascii="Verdana" w:hAnsi="Verdana"/>
          <w:sz w:val="18"/>
          <w:szCs w:val="18"/>
        </w:rPr>
      </w:pPr>
      <w:r w:rsidRPr="008C3B6E">
        <w:rPr>
          <w:rFonts w:ascii="Verdana" w:hAnsi="Verdana"/>
          <w:sz w:val="18"/>
          <w:szCs w:val="18"/>
        </w:rPr>
        <w:tab/>
      </w:r>
      <w:r w:rsidRPr="008C3B6E">
        <w:rPr>
          <w:rFonts w:ascii="Verdana" w:hAnsi="Verdana"/>
          <w:sz w:val="18"/>
          <w:szCs w:val="18"/>
        </w:rPr>
        <w:tab/>
      </w:r>
      <w:r w:rsidRPr="008C3B6E">
        <w:rPr>
          <w:rFonts w:ascii="Verdana" w:hAnsi="Verdana"/>
          <w:sz w:val="18"/>
          <w:szCs w:val="18"/>
        </w:rPr>
        <w:tab/>
      </w:r>
      <w:r w:rsidRPr="008C3B6E">
        <w:rPr>
          <w:rFonts w:ascii="Verdana" w:hAnsi="Verdana"/>
          <w:sz w:val="18"/>
          <w:szCs w:val="18"/>
        </w:rPr>
        <w:tab/>
      </w:r>
      <w:r w:rsidRPr="008C3B6E">
        <w:rPr>
          <w:rFonts w:ascii="Verdana" w:hAnsi="Verdana"/>
          <w:sz w:val="18"/>
          <w:szCs w:val="18"/>
        </w:rPr>
        <w:tab/>
        <w:t xml:space="preserve">                                                                                                </w:t>
      </w:r>
    </w:p>
    <w:p w14:paraId="044A3B93" w14:textId="3031BF41" w:rsidR="009211A2" w:rsidRPr="008C3B6E" w:rsidRDefault="009211A2" w:rsidP="00204554">
      <w:pPr>
        <w:ind w:left="5670"/>
        <w:rPr>
          <w:rFonts w:ascii="Verdana" w:hAnsi="Verdana"/>
          <w:b/>
          <w:sz w:val="18"/>
          <w:szCs w:val="18"/>
        </w:rPr>
      </w:pPr>
      <w:r w:rsidRPr="008C3B6E">
        <w:rPr>
          <w:rFonts w:ascii="Verdana" w:hAnsi="Verdana"/>
          <w:sz w:val="18"/>
          <w:szCs w:val="18"/>
        </w:rPr>
        <w:t xml:space="preserve">                                                                                         </w:t>
      </w:r>
      <w:r w:rsidR="00204554">
        <w:rPr>
          <w:rFonts w:ascii="Verdana" w:hAnsi="Verdana"/>
          <w:sz w:val="18"/>
          <w:szCs w:val="18"/>
        </w:rPr>
        <w:t xml:space="preserve"> </w:t>
      </w:r>
      <w:r w:rsidRPr="008C3B6E">
        <w:rPr>
          <w:rFonts w:ascii="Verdana" w:hAnsi="Verdana"/>
          <w:sz w:val="18"/>
          <w:szCs w:val="18"/>
        </w:rPr>
        <w:t xml:space="preserve">                                                                           </w:t>
      </w:r>
      <w:r w:rsidR="00204554">
        <w:rPr>
          <w:rFonts w:ascii="Verdana" w:hAnsi="Verdana"/>
          <w:sz w:val="18"/>
          <w:szCs w:val="18"/>
        </w:rPr>
        <w:t xml:space="preserve">            </w:t>
      </w:r>
      <w:r w:rsidRPr="008C3B6E">
        <w:rPr>
          <w:rFonts w:ascii="Verdana" w:hAnsi="Verdana"/>
          <w:b/>
          <w:sz w:val="18"/>
          <w:szCs w:val="18"/>
        </w:rPr>
        <w:t>Strona prowadzonego</w:t>
      </w:r>
      <w:r>
        <w:rPr>
          <w:rFonts w:ascii="Verdana" w:hAnsi="Verdana"/>
          <w:b/>
          <w:sz w:val="18"/>
          <w:szCs w:val="18"/>
        </w:rPr>
        <w:t xml:space="preserve"> </w:t>
      </w:r>
      <w:r w:rsidRPr="008C3B6E">
        <w:rPr>
          <w:rFonts w:ascii="Verdana" w:hAnsi="Verdana"/>
          <w:b/>
          <w:sz w:val="18"/>
          <w:szCs w:val="18"/>
        </w:rPr>
        <w:t>postępowania</w:t>
      </w:r>
    </w:p>
    <w:p w14:paraId="5ED1C926" w14:textId="77777777" w:rsidR="009211A2" w:rsidRPr="008C3B6E" w:rsidRDefault="009211A2" w:rsidP="009211A2">
      <w:pPr>
        <w:rPr>
          <w:rFonts w:ascii="Verdana" w:hAnsi="Verdana"/>
          <w:b/>
          <w:sz w:val="18"/>
          <w:szCs w:val="18"/>
        </w:rPr>
      </w:pPr>
    </w:p>
    <w:p w14:paraId="311EB236" w14:textId="57D1AFB8" w:rsidR="009211A2" w:rsidRPr="008C3B6E" w:rsidRDefault="009211A2" w:rsidP="009211A2">
      <w:pPr>
        <w:rPr>
          <w:rFonts w:ascii="Verdana" w:hAnsi="Verdana"/>
          <w:b/>
          <w:bCs/>
          <w:sz w:val="18"/>
          <w:szCs w:val="18"/>
        </w:rPr>
      </w:pPr>
      <w:r w:rsidRPr="008C3B6E">
        <w:rPr>
          <w:rFonts w:ascii="Verdana" w:hAnsi="Verdana"/>
          <w:sz w:val="18"/>
          <w:szCs w:val="18"/>
        </w:rPr>
        <w:t xml:space="preserve">Dotyczy postępowania pn.: </w:t>
      </w:r>
      <w:bookmarkStart w:id="0" w:name="_Hlk159573233"/>
      <w:r w:rsidRPr="008C3B6E">
        <w:rPr>
          <w:rFonts w:ascii="Verdana" w:hAnsi="Verdana"/>
          <w:b/>
          <w:i/>
          <w:iCs/>
          <w:sz w:val="18"/>
          <w:szCs w:val="18"/>
        </w:rPr>
        <w:t>„</w:t>
      </w:r>
      <w:r w:rsidR="00CE2FA4">
        <w:rPr>
          <w:rFonts w:ascii="Verdana" w:hAnsi="Verdana"/>
          <w:b/>
          <w:i/>
          <w:iCs/>
          <w:sz w:val="18"/>
          <w:szCs w:val="18"/>
        </w:rPr>
        <w:t>Wykonanie kontroli masztów wraz z infrastrukturą antenową sieci radiokomunikacyjnej w jednostkach Policji garnizonu lubelskiego</w:t>
      </w:r>
      <w:r w:rsidRPr="008C3B6E">
        <w:rPr>
          <w:rFonts w:ascii="Verdana" w:hAnsi="Verdana"/>
          <w:b/>
          <w:i/>
          <w:iCs/>
          <w:sz w:val="18"/>
          <w:szCs w:val="18"/>
        </w:rPr>
        <w:t xml:space="preserve">”, </w:t>
      </w:r>
      <w:bookmarkEnd w:id="0"/>
      <w:r w:rsidRPr="003B79E1">
        <w:rPr>
          <w:rFonts w:ascii="Verdana" w:hAnsi="Verdana"/>
          <w:i/>
          <w:iCs/>
          <w:sz w:val="18"/>
          <w:szCs w:val="18"/>
        </w:rPr>
        <w:t>nr referencyjny</w:t>
      </w:r>
      <w:r w:rsidRPr="008C3B6E">
        <w:rPr>
          <w:rFonts w:ascii="Verdana" w:hAnsi="Verdana"/>
          <w:b/>
          <w:bCs/>
          <w:i/>
          <w:iCs/>
          <w:sz w:val="18"/>
          <w:szCs w:val="18"/>
        </w:rPr>
        <w:t xml:space="preserve"> </w:t>
      </w:r>
      <w:r w:rsidR="002F7053">
        <w:rPr>
          <w:rFonts w:ascii="Verdana" w:hAnsi="Verdana"/>
          <w:b/>
          <w:bCs/>
          <w:sz w:val="18"/>
          <w:szCs w:val="18"/>
        </w:rPr>
        <w:t>0</w:t>
      </w:r>
      <w:r w:rsidR="00CE2FA4">
        <w:rPr>
          <w:rFonts w:ascii="Verdana" w:hAnsi="Verdana"/>
          <w:b/>
          <w:bCs/>
          <w:sz w:val="18"/>
          <w:szCs w:val="18"/>
        </w:rPr>
        <w:t>8</w:t>
      </w:r>
      <w:r w:rsidRPr="008C3B6E">
        <w:rPr>
          <w:rFonts w:ascii="Verdana" w:hAnsi="Verdana"/>
          <w:b/>
          <w:bCs/>
          <w:sz w:val="18"/>
          <w:szCs w:val="18"/>
        </w:rPr>
        <w:t>/1.</w:t>
      </w:r>
      <w:r w:rsidR="00CE2FA4">
        <w:rPr>
          <w:rFonts w:ascii="Verdana" w:hAnsi="Verdana"/>
          <w:b/>
          <w:bCs/>
          <w:sz w:val="18"/>
          <w:szCs w:val="18"/>
        </w:rPr>
        <w:t>3</w:t>
      </w:r>
      <w:r w:rsidRPr="008C3B6E">
        <w:rPr>
          <w:rFonts w:ascii="Verdana" w:hAnsi="Verdana"/>
          <w:b/>
          <w:bCs/>
          <w:sz w:val="18"/>
          <w:szCs w:val="18"/>
        </w:rPr>
        <w:t>.</w:t>
      </w:r>
      <w:r w:rsidR="00CE2FA4">
        <w:rPr>
          <w:rFonts w:ascii="Verdana" w:hAnsi="Verdana"/>
          <w:b/>
          <w:bCs/>
          <w:sz w:val="18"/>
          <w:szCs w:val="18"/>
        </w:rPr>
        <w:t>4</w:t>
      </w:r>
      <w:r w:rsidRPr="008C3B6E">
        <w:rPr>
          <w:rFonts w:ascii="Verdana" w:hAnsi="Verdana"/>
          <w:b/>
          <w:bCs/>
          <w:sz w:val="18"/>
          <w:szCs w:val="18"/>
        </w:rPr>
        <w:t>/2</w:t>
      </w:r>
      <w:r w:rsidR="002F7053">
        <w:rPr>
          <w:rFonts w:ascii="Verdana" w:hAnsi="Verdana"/>
          <w:b/>
          <w:bCs/>
          <w:sz w:val="18"/>
          <w:szCs w:val="18"/>
        </w:rPr>
        <w:t>6</w:t>
      </w:r>
      <w:r w:rsidRPr="008C3B6E">
        <w:rPr>
          <w:rFonts w:ascii="Verdana" w:hAnsi="Verdana"/>
          <w:b/>
          <w:bCs/>
          <w:sz w:val="18"/>
          <w:szCs w:val="18"/>
        </w:rPr>
        <w:t>/SZP/</w:t>
      </w:r>
      <w:r w:rsidR="00CE2FA4">
        <w:rPr>
          <w:rFonts w:ascii="Verdana" w:hAnsi="Verdana"/>
          <w:b/>
          <w:bCs/>
          <w:sz w:val="18"/>
          <w:szCs w:val="18"/>
        </w:rPr>
        <w:t>U</w:t>
      </w:r>
      <w:r w:rsidRPr="008C3B6E">
        <w:rPr>
          <w:rFonts w:ascii="Verdana" w:hAnsi="Verdana"/>
          <w:b/>
          <w:bCs/>
          <w:sz w:val="18"/>
          <w:szCs w:val="18"/>
        </w:rPr>
        <w:t>.</w:t>
      </w:r>
    </w:p>
    <w:p w14:paraId="16F23E72" w14:textId="77777777" w:rsidR="009211A2" w:rsidRPr="008C3B6E" w:rsidRDefault="009211A2" w:rsidP="009211A2">
      <w:pPr>
        <w:rPr>
          <w:rFonts w:ascii="Verdana" w:hAnsi="Verdana"/>
          <w:sz w:val="18"/>
          <w:szCs w:val="18"/>
        </w:rPr>
      </w:pPr>
    </w:p>
    <w:p w14:paraId="665251A9" w14:textId="3CA039A3" w:rsidR="009211A2" w:rsidRPr="00D92AC4" w:rsidRDefault="009211A2" w:rsidP="00A84E36">
      <w:pPr>
        <w:pStyle w:val="Akapitzlist"/>
        <w:ind w:left="0"/>
        <w:jc w:val="both"/>
        <w:rPr>
          <w:rFonts w:ascii="Verdana" w:hAnsi="Verdana"/>
          <w:sz w:val="18"/>
          <w:szCs w:val="18"/>
          <w:lang w:bidi="pl-PL"/>
        </w:rPr>
      </w:pPr>
      <w:r w:rsidRPr="00D92AC4">
        <w:rPr>
          <w:rFonts w:ascii="Verdana" w:hAnsi="Verdana"/>
          <w:sz w:val="18"/>
          <w:szCs w:val="18"/>
        </w:rPr>
        <w:t>Informuję, że do Zamawiającego w ww. postępowaniu wpłynęł</w:t>
      </w:r>
      <w:r w:rsidR="00A84E36">
        <w:rPr>
          <w:rFonts w:ascii="Verdana" w:hAnsi="Verdana"/>
          <w:sz w:val="18"/>
          <w:szCs w:val="18"/>
        </w:rPr>
        <w:t>y</w:t>
      </w:r>
      <w:r w:rsidRPr="00D92AC4">
        <w:rPr>
          <w:rFonts w:ascii="Verdana" w:hAnsi="Verdana"/>
          <w:sz w:val="18"/>
          <w:szCs w:val="18"/>
        </w:rPr>
        <w:t xml:space="preserve"> pytani</w:t>
      </w:r>
      <w:r w:rsidR="00A84E36">
        <w:rPr>
          <w:rFonts w:ascii="Verdana" w:hAnsi="Verdana"/>
          <w:sz w:val="18"/>
          <w:szCs w:val="18"/>
        </w:rPr>
        <w:t>a</w:t>
      </w:r>
      <w:r w:rsidRPr="00D92AC4">
        <w:rPr>
          <w:rFonts w:ascii="Verdana" w:hAnsi="Verdana"/>
          <w:sz w:val="18"/>
          <w:szCs w:val="18"/>
        </w:rPr>
        <w:t xml:space="preserve">. Zgodnie z art. </w:t>
      </w:r>
      <w:r w:rsidRPr="00D92AC4">
        <w:rPr>
          <w:rFonts w:ascii="Verdana" w:hAnsi="Verdana"/>
          <w:sz w:val="18"/>
          <w:szCs w:val="18"/>
          <w:lang w:bidi="pl-PL"/>
        </w:rPr>
        <w:t xml:space="preserve">284 ust. </w:t>
      </w:r>
      <w:r w:rsidR="00A84E36">
        <w:rPr>
          <w:rFonts w:ascii="Verdana" w:hAnsi="Verdana"/>
          <w:sz w:val="18"/>
          <w:szCs w:val="18"/>
          <w:lang w:bidi="pl-PL"/>
        </w:rPr>
        <w:t>2</w:t>
      </w:r>
      <w:r w:rsidRPr="00D92AC4">
        <w:rPr>
          <w:rFonts w:ascii="Verdana" w:hAnsi="Verdana"/>
          <w:sz w:val="18"/>
          <w:szCs w:val="18"/>
          <w:lang w:bidi="pl-PL"/>
        </w:rPr>
        <w:t xml:space="preserve"> </w:t>
      </w:r>
      <w:r w:rsidRPr="00D92AC4">
        <w:rPr>
          <w:rFonts w:ascii="Verdana" w:hAnsi="Verdana"/>
          <w:sz w:val="18"/>
          <w:szCs w:val="18"/>
        </w:rPr>
        <w:t xml:space="preserve">ustawy z 11 września 2019 r. Prawo zamówień publicznych (Dz. U. z 2024 r., poz. 1320 z </w:t>
      </w:r>
      <w:proofErr w:type="spellStart"/>
      <w:r w:rsidRPr="00D92AC4">
        <w:rPr>
          <w:rFonts w:ascii="Verdana" w:hAnsi="Verdana"/>
          <w:sz w:val="18"/>
          <w:szCs w:val="18"/>
        </w:rPr>
        <w:t>późn</w:t>
      </w:r>
      <w:proofErr w:type="spellEnd"/>
      <w:r w:rsidRPr="00D92AC4">
        <w:rPr>
          <w:rFonts w:ascii="Verdana" w:hAnsi="Verdana"/>
          <w:sz w:val="18"/>
          <w:szCs w:val="18"/>
        </w:rPr>
        <w:t>. zm.)</w:t>
      </w:r>
      <w:r w:rsidRPr="00D92AC4">
        <w:rPr>
          <w:rFonts w:ascii="Verdana" w:hAnsi="Verdana"/>
          <w:sz w:val="18"/>
          <w:szCs w:val="18"/>
          <w:lang w:bidi="pl-PL"/>
        </w:rPr>
        <w:t xml:space="preserve">, zwanej dalej ustawą </w:t>
      </w:r>
      <w:proofErr w:type="spellStart"/>
      <w:r w:rsidRPr="00D92AC4">
        <w:rPr>
          <w:rFonts w:ascii="Verdana" w:hAnsi="Verdana"/>
          <w:sz w:val="18"/>
          <w:szCs w:val="18"/>
          <w:lang w:bidi="pl-PL"/>
        </w:rPr>
        <w:t>Pzp</w:t>
      </w:r>
      <w:proofErr w:type="spellEnd"/>
      <w:r w:rsidRPr="00D92AC4">
        <w:rPr>
          <w:rFonts w:ascii="Verdana" w:hAnsi="Verdana"/>
          <w:sz w:val="18"/>
          <w:szCs w:val="18"/>
          <w:lang w:bidi="pl-PL"/>
        </w:rPr>
        <w:t xml:space="preserve">, Zamawiający przedstawia poniżej </w:t>
      </w:r>
      <w:r w:rsidR="00A84E36">
        <w:rPr>
          <w:rFonts w:ascii="Verdana" w:hAnsi="Verdana"/>
          <w:sz w:val="18"/>
          <w:szCs w:val="18"/>
          <w:lang w:bidi="pl-PL"/>
        </w:rPr>
        <w:t>ich</w:t>
      </w:r>
      <w:r w:rsidRPr="00D92AC4">
        <w:rPr>
          <w:rFonts w:ascii="Verdana" w:hAnsi="Verdana"/>
          <w:sz w:val="18"/>
          <w:szCs w:val="18"/>
          <w:lang w:bidi="pl-PL"/>
        </w:rPr>
        <w:t xml:space="preserve"> treść wraz z odpowiedzi</w:t>
      </w:r>
      <w:r w:rsidR="00A84E36">
        <w:rPr>
          <w:rFonts w:ascii="Verdana" w:hAnsi="Verdana"/>
          <w:sz w:val="18"/>
          <w:szCs w:val="18"/>
          <w:lang w:bidi="pl-PL"/>
        </w:rPr>
        <w:t>ami</w:t>
      </w:r>
      <w:r w:rsidRPr="00D92AC4">
        <w:rPr>
          <w:rFonts w:ascii="Verdana" w:hAnsi="Verdana"/>
          <w:sz w:val="18"/>
          <w:szCs w:val="18"/>
          <w:lang w:bidi="pl-PL"/>
        </w:rPr>
        <w:t>.</w:t>
      </w:r>
    </w:p>
    <w:p w14:paraId="54A9620D" w14:textId="77777777" w:rsidR="0087682F" w:rsidRPr="00E62E57" w:rsidRDefault="0087682F" w:rsidP="00E62E57">
      <w:pPr>
        <w:spacing w:after="0" w:line="240" w:lineRule="auto"/>
        <w:ind w:left="142"/>
        <w:jc w:val="both"/>
        <w:rPr>
          <w:rFonts w:ascii="Verdana" w:hAnsi="Verdana" w:cs="Times New Roman"/>
          <w:b/>
          <w:bCs/>
          <w:sz w:val="18"/>
          <w:szCs w:val="18"/>
        </w:rPr>
      </w:pPr>
      <w:r w:rsidRPr="00E62E57">
        <w:rPr>
          <w:rFonts w:ascii="Verdana" w:hAnsi="Verdana" w:cs="Times New Roman"/>
          <w:b/>
          <w:bCs/>
          <w:sz w:val="18"/>
          <w:szCs w:val="18"/>
        </w:rPr>
        <w:t xml:space="preserve">Pytanie nr 1 </w:t>
      </w:r>
    </w:p>
    <w:p w14:paraId="122DA0E4" w14:textId="35CEAC01" w:rsidR="0087682F" w:rsidRPr="005F14EC" w:rsidRDefault="0087682F" w:rsidP="00E62E57">
      <w:pPr>
        <w:spacing w:after="0" w:line="240" w:lineRule="auto"/>
        <w:ind w:left="142"/>
        <w:jc w:val="both"/>
        <w:rPr>
          <w:rFonts w:ascii="Verdana" w:hAnsi="Verdana" w:cs="Times New Roman"/>
          <w:i/>
          <w:iCs/>
          <w:sz w:val="18"/>
          <w:szCs w:val="18"/>
        </w:rPr>
      </w:pPr>
      <w:r w:rsidRPr="005F14EC">
        <w:rPr>
          <w:rFonts w:ascii="Verdana" w:hAnsi="Verdana" w:cs="Times New Roman"/>
          <w:i/>
          <w:iCs/>
          <w:sz w:val="18"/>
          <w:szCs w:val="18"/>
        </w:rPr>
        <w:t xml:space="preserve">Czy pionowość to znaczy operat geodezyjny? </w:t>
      </w:r>
    </w:p>
    <w:p w14:paraId="67332376" w14:textId="77777777" w:rsidR="00E62E57" w:rsidRPr="00E62E57" w:rsidRDefault="00E62E57" w:rsidP="00E62E57">
      <w:pPr>
        <w:spacing w:after="0" w:line="240" w:lineRule="auto"/>
        <w:ind w:left="142"/>
        <w:jc w:val="both"/>
        <w:rPr>
          <w:rFonts w:ascii="Verdana" w:hAnsi="Verdana" w:cs="Times New Roman"/>
          <w:b/>
          <w:bCs/>
          <w:sz w:val="18"/>
          <w:szCs w:val="18"/>
        </w:rPr>
      </w:pPr>
    </w:p>
    <w:p w14:paraId="0D676097" w14:textId="44B5EA90" w:rsidR="00E62E57" w:rsidRPr="00E62E57" w:rsidRDefault="00E62E57" w:rsidP="00E62E57">
      <w:pPr>
        <w:spacing w:after="0" w:line="240" w:lineRule="auto"/>
        <w:ind w:left="142"/>
        <w:jc w:val="both"/>
        <w:rPr>
          <w:rFonts w:ascii="Verdana" w:hAnsi="Verdana" w:cs="Times New Roman"/>
          <w:b/>
          <w:bCs/>
          <w:sz w:val="18"/>
          <w:szCs w:val="18"/>
        </w:rPr>
      </w:pPr>
      <w:r w:rsidRPr="00E62E57">
        <w:rPr>
          <w:rFonts w:ascii="Verdana" w:hAnsi="Verdana" w:cs="Times New Roman"/>
          <w:b/>
          <w:bCs/>
          <w:sz w:val="18"/>
          <w:szCs w:val="18"/>
        </w:rPr>
        <w:t>Odpowiedź nr 1</w:t>
      </w:r>
    </w:p>
    <w:p w14:paraId="7B82177A" w14:textId="5003EF01" w:rsidR="0087682F" w:rsidRPr="0087682F" w:rsidRDefault="0087682F" w:rsidP="00E62E57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  <w:r w:rsidRPr="0087682F">
        <w:rPr>
          <w:rFonts w:ascii="Verdana" w:hAnsi="Verdana" w:cs="Times New Roman"/>
          <w:sz w:val="18"/>
          <w:szCs w:val="18"/>
        </w:rPr>
        <w:t>Zamawiający informuję, że pionowość to nie to samo co operat geodezyjny. Ocenę pionowości można wykonać wykonując m.in. operat geodezyjny.</w:t>
      </w:r>
    </w:p>
    <w:p w14:paraId="48CB9C8E" w14:textId="41F4E70F" w:rsidR="0087682F" w:rsidRDefault="0087682F" w:rsidP="00E62E57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  <w:r w:rsidRPr="0087682F">
        <w:rPr>
          <w:rFonts w:ascii="Verdana" w:hAnsi="Verdana" w:cs="Times New Roman"/>
          <w:sz w:val="18"/>
          <w:szCs w:val="18"/>
        </w:rPr>
        <w:t>Zamawiający dopuszcza operat geodezyjny</w:t>
      </w:r>
      <w:r w:rsidR="005F14EC">
        <w:rPr>
          <w:rFonts w:ascii="Verdana" w:hAnsi="Verdana" w:cs="Times New Roman"/>
          <w:sz w:val="18"/>
          <w:szCs w:val="18"/>
        </w:rPr>
        <w:t>,</w:t>
      </w:r>
      <w:r w:rsidRPr="0087682F">
        <w:rPr>
          <w:rFonts w:ascii="Verdana" w:hAnsi="Verdana" w:cs="Times New Roman"/>
          <w:sz w:val="18"/>
          <w:szCs w:val="18"/>
        </w:rPr>
        <w:t xml:space="preserve"> jako jedną z kilku dostępnych metod wykonania oceny pionowości masztu.</w:t>
      </w:r>
    </w:p>
    <w:p w14:paraId="65E22C97" w14:textId="77777777" w:rsidR="00E62E57" w:rsidRPr="0087682F" w:rsidRDefault="00E62E57" w:rsidP="0087682F">
      <w:pPr>
        <w:spacing w:after="0" w:line="240" w:lineRule="auto"/>
        <w:ind w:left="360"/>
        <w:jc w:val="both"/>
        <w:rPr>
          <w:rFonts w:ascii="Verdana" w:hAnsi="Verdana" w:cs="Times New Roman"/>
          <w:sz w:val="18"/>
          <w:szCs w:val="18"/>
        </w:rPr>
      </w:pPr>
    </w:p>
    <w:p w14:paraId="208853A4" w14:textId="766C815C" w:rsidR="00E62E57" w:rsidRDefault="00E62E57" w:rsidP="00E62E57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 w:cs="Times New Roman"/>
          <w:b/>
          <w:bCs/>
          <w:sz w:val="18"/>
          <w:szCs w:val="18"/>
        </w:rPr>
        <w:t xml:space="preserve">  </w:t>
      </w:r>
      <w:r w:rsidRPr="00E62E57">
        <w:rPr>
          <w:rFonts w:ascii="Verdana" w:hAnsi="Verdana" w:cs="Times New Roman"/>
          <w:b/>
          <w:bCs/>
          <w:sz w:val="18"/>
          <w:szCs w:val="18"/>
        </w:rPr>
        <w:t xml:space="preserve">Pytanie nr </w:t>
      </w:r>
      <w:r>
        <w:rPr>
          <w:rFonts w:ascii="Verdana" w:hAnsi="Verdana" w:cs="Times New Roman"/>
          <w:b/>
          <w:bCs/>
          <w:sz w:val="18"/>
          <w:szCs w:val="18"/>
        </w:rPr>
        <w:t>2</w:t>
      </w:r>
    </w:p>
    <w:p w14:paraId="4641C987" w14:textId="743B1A70" w:rsidR="0087682F" w:rsidRPr="005F14EC" w:rsidRDefault="00E62E57" w:rsidP="00E62E57">
      <w:pPr>
        <w:pStyle w:val="Akapitzlist"/>
        <w:spacing w:after="0" w:line="240" w:lineRule="auto"/>
        <w:ind w:left="142"/>
        <w:jc w:val="both"/>
        <w:rPr>
          <w:rFonts w:ascii="Verdana" w:hAnsi="Verdana"/>
          <w:i/>
          <w:iCs/>
          <w:sz w:val="18"/>
          <w:szCs w:val="18"/>
        </w:rPr>
      </w:pPr>
      <w:r w:rsidRPr="005F14EC">
        <w:rPr>
          <w:rFonts w:ascii="Verdana" w:hAnsi="Verdana"/>
          <w:i/>
          <w:iCs/>
          <w:sz w:val="18"/>
          <w:szCs w:val="18"/>
        </w:rPr>
        <w:t>C</w:t>
      </w:r>
      <w:r w:rsidR="0087682F" w:rsidRPr="005F14EC">
        <w:rPr>
          <w:rFonts w:ascii="Verdana" w:hAnsi="Verdana"/>
          <w:i/>
          <w:iCs/>
          <w:sz w:val="18"/>
          <w:szCs w:val="18"/>
        </w:rPr>
        <w:t>zy możemy dostać przykładowe protokoły?</w:t>
      </w:r>
    </w:p>
    <w:p w14:paraId="6B5A25BC" w14:textId="77777777" w:rsidR="00E62E57" w:rsidRDefault="00E62E57" w:rsidP="00E62E57">
      <w:pPr>
        <w:pStyle w:val="Akapitzlist"/>
        <w:spacing w:after="0" w:line="240" w:lineRule="auto"/>
        <w:ind w:left="142"/>
        <w:jc w:val="both"/>
        <w:rPr>
          <w:rFonts w:ascii="Verdana" w:hAnsi="Verdana"/>
          <w:sz w:val="18"/>
          <w:szCs w:val="18"/>
        </w:rPr>
      </w:pPr>
    </w:p>
    <w:p w14:paraId="4005EE3B" w14:textId="39471139" w:rsidR="00E62E57" w:rsidRPr="0087682F" w:rsidRDefault="00E62E57" w:rsidP="00E62E57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  <w:r w:rsidRPr="00E62E57">
        <w:rPr>
          <w:rFonts w:ascii="Verdana" w:hAnsi="Verdana" w:cs="Times New Roman"/>
          <w:b/>
          <w:bCs/>
          <w:sz w:val="18"/>
          <w:szCs w:val="18"/>
        </w:rPr>
        <w:t xml:space="preserve">Odpowiedź nr </w:t>
      </w:r>
      <w:r>
        <w:rPr>
          <w:rFonts w:ascii="Verdana" w:hAnsi="Verdana" w:cs="Times New Roman"/>
          <w:b/>
          <w:bCs/>
          <w:sz w:val="18"/>
          <w:szCs w:val="18"/>
        </w:rPr>
        <w:t>2</w:t>
      </w:r>
    </w:p>
    <w:p w14:paraId="64DD26FE" w14:textId="77777777" w:rsidR="0087682F" w:rsidRPr="0087682F" w:rsidRDefault="0087682F" w:rsidP="00E62E57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  <w:r w:rsidRPr="0087682F">
        <w:rPr>
          <w:rFonts w:ascii="Verdana" w:hAnsi="Verdana" w:cs="Times New Roman"/>
          <w:sz w:val="18"/>
          <w:szCs w:val="18"/>
        </w:rPr>
        <w:t>Zamawiający nie przewiduje przekazania Wykonawcy przykładowych protokołów.</w:t>
      </w:r>
    </w:p>
    <w:p w14:paraId="132DCE25" w14:textId="77777777" w:rsidR="0087682F" w:rsidRDefault="0087682F" w:rsidP="00E62E57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  <w:r w:rsidRPr="0087682F">
        <w:rPr>
          <w:rFonts w:ascii="Verdana" w:hAnsi="Verdana" w:cs="Times New Roman"/>
          <w:sz w:val="18"/>
          <w:szCs w:val="18"/>
        </w:rPr>
        <w:t>Zamawiający informuję, że „</w:t>
      </w:r>
      <w:bookmarkStart w:id="1" w:name="_Hlk221617168"/>
      <w:r w:rsidRPr="0087682F">
        <w:rPr>
          <w:rFonts w:ascii="Verdana" w:hAnsi="Verdana" w:cs="Times New Roman"/>
          <w:sz w:val="18"/>
          <w:szCs w:val="18"/>
        </w:rPr>
        <w:t>Protokoły z Kontroli Stanu Technicznego Masztu</w:t>
      </w:r>
      <w:bookmarkEnd w:id="1"/>
      <w:r w:rsidRPr="0087682F">
        <w:rPr>
          <w:rFonts w:ascii="Verdana" w:hAnsi="Verdana" w:cs="Times New Roman"/>
          <w:sz w:val="18"/>
          <w:szCs w:val="18"/>
        </w:rPr>
        <w:t>” - dla każdego masztu oddzielnie, w formie papierowej i elektronicznej, muszą być sporządzone wg wzoru Wykonawcy.</w:t>
      </w:r>
    </w:p>
    <w:p w14:paraId="79C1AE22" w14:textId="77777777" w:rsidR="00E62E57" w:rsidRDefault="00E62E57" w:rsidP="00E62E57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</w:p>
    <w:p w14:paraId="0998863B" w14:textId="6B32EE4A" w:rsidR="00E62E57" w:rsidRPr="0087682F" w:rsidRDefault="006F6ADB" w:rsidP="00E62E57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  <w:r w:rsidRPr="00E62E57">
        <w:rPr>
          <w:rFonts w:ascii="Verdana" w:hAnsi="Verdana" w:cs="Times New Roman"/>
          <w:b/>
          <w:bCs/>
          <w:sz w:val="18"/>
          <w:szCs w:val="18"/>
        </w:rPr>
        <w:t xml:space="preserve">Pytanie nr </w:t>
      </w:r>
      <w:r>
        <w:rPr>
          <w:rFonts w:ascii="Verdana" w:hAnsi="Verdana" w:cs="Times New Roman"/>
          <w:b/>
          <w:bCs/>
          <w:sz w:val="18"/>
          <w:szCs w:val="18"/>
        </w:rPr>
        <w:t>3</w:t>
      </w:r>
    </w:p>
    <w:p w14:paraId="5F4A1C2F" w14:textId="77777777" w:rsidR="0087682F" w:rsidRPr="005F14EC" w:rsidRDefault="0087682F" w:rsidP="006F6ADB">
      <w:pPr>
        <w:spacing w:after="0" w:line="240" w:lineRule="auto"/>
        <w:ind w:left="142"/>
        <w:jc w:val="both"/>
        <w:rPr>
          <w:rFonts w:ascii="Verdana" w:hAnsi="Verdana" w:cs="Times New Roman"/>
          <w:i/>
          <w:iCs/>
          <w:sz w:val="18"/>
          <w:szCs w:val="18"/>
        </w:rPr>
      </w:pPr>
      <w:r w:rsidRPr="005F14EC">
        <w:rPr>
          <w:rFonts w:ascii="Verdana" w:hAnsi="Verdana" w:cs="Times New Roman"/>
          <w:i/>
          <w:iCs/>
          <w:sz w:val="18"/>
          <w:szCs w:val="18"/>
        </w:rPr>
        <w:t xml:space="preserve">Czy są wymagania co do metody pomiary grubości ścian trzonu masztu, metoda lub urządzenie pomiarowe (Miernik grubości ultradźwiękowy (UT – </w:t>
      </w:r>
      <w:proofErr w:type="spellStart"/>
      <w:r w:rsidRPr="005F14EC">
        <w:rPr>
          <w:rFonts w:ascii="Verdana" w:hAnsi="Verdana" w:cs="Times New Roman"/>
          <w:i/>
          <w:iCs/>
          <w:sz w:val="18"/>
          <w:szCs w:val="18"/>
        </w:rPr>
        <w:t>Ultrasonic</w:t>
      </w:r>
      <w:proofErr w:type="spellEnd"/>
      <w:r w:rsidRPr="005F14EC">
        <w:rPr>
          <w:rFonts w:ascii="Verdana" w:hAnsi="Verdana" w:cs="Times New Roman"/>
          <w:i/>
          <w:iCs/>
          <w:sz w:val="18"/>
          <w:szCs w:val="18"/>
        </w:rPr>
        <w:t xml:space="preserve"> </w:t>
      </w:r>
      <w:proofErr w:type="spellStart"/>
      <w:r w:rsidRPr="005F14EC">
        <w:rPr>
          <w:rFonts w:ascii="Verdana" w:hAnsi="Verdana" w:cs="Times New Roman"/>
          <w:i/>
          <w:iCs/>
          <w:sz w:val="18"/>
          <w:szCs w:val="18"/>
        </w:rPr>
        <w:t>Thickness</w:t>
      </w:r>
      <w:proofErr w:type="spellEnd"/>
      <w:r w:rsidRPr="005F14EC">
        <w:rPr>
          <w:rFonts w:ascii="Verdana" w:hAnsi="Verdana" w:cs="Times New Roman"/>
          <w:i/>
          <w:iCs/>
          <w:sz w:val="18"/>
          <w:szCs w:val="18"/>
        </w:rPr>
        <w:t xml:space="preserve"> </w:t>
      </w:r>
      <w:proofErr w:type="spellStart"/>
      <w:r w:rsidRPr="005F14EC">
        <w:rPr>
          <w:rFonts w:ascii="Verdana" w:hAnsi="Verdana" w:cs="Times New Roman"/>
          <w:i/>
          <w:iCs/>
          <w:sz w:val="18"/>
          <w:szCs w:val="18"/>
        </w:rPr>
        <w:t>Gauge</w:t>
      </w:r>
      <w:proofErr w:type="spellEnd"/>
      <w:r w:rsidRPr="005F14EC">
        <w:rPr>
          <w:rFonts w:ascii="Verdana" w:hAnsi="Verdana" w:cs="Times New Roman"/>
          <w:i/>
          <w:iCs/>
          <w:sz w:val="18"/>
          <w:szCs w:val="18"/>
        </w:rPr>
        <w:t>)?</w:t>
      </w:r>
    </w:p>
    <w:p w14:paraId="5B9D05F2" w14:textId="77777777" w:rsidR="006F6ADB" w:rsidRDefault="006F6ADB" w:rsidP="00E62E57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</w:p>
    <w:p w14:paraId="3D4D6323" w14:textId="3F2A62C3" w:rsidR="006F6ADB" w:rsidRPr="0087682F" w:rsidRDefault="006F6ADB" w:rsidP="006F6ADB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  <w:r w:rsidRPr="00E62E57">
        <w:rPr>
          <w:rFonts w:ascii="Verdana" w:hAnsi="Verdana" w:cs="Times New Roman"/>
          <w:b/>
          <w:bCs/>
          <w:sz w:val="18"/>
          <w:szCs w:val="18"/>
        </w:rPr>
        <w:t xml:space="preserve">Odpowiedź nr </w:t>
      </w:r>
      <w:r>
        <w:rPr>
          <w:rFonts w:ascii="Verdana" w:hAnsi="Verdana" w:cs="Times New Roman"/>
          <w:b/>
          <w:bCs/>
          <w:sz w:val="18"/>
          <w:szCs w:val="18"/>
        </w:rPr>
        <w:t>3</w:t>
      </w:r>
    </w:p>
    <w:p w14:paraId="39282080" w14:textId="52D1017F" w:rsidR="0087682F" w:rsidRPr="0087682F" w:rsidRDefault="0087682F" w:rsidP="00E62E57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  <w:r w:rsidRPr="0087682F">
        <w:rPr>
          <w:rFonts w:ascii="Verdana" w:hAnsi="Verdana" w:cs="Times New Roman"/>
          <w:sz w:val="18"/>
          <w:szCs w:val="18"/>
        </w:rPr>
        <w:t>Zamawiający informuję, że nie określił metody pomiaru grubości ścian trzonu masztu, ani nie wskazał urządzenia pomiarowego</w:t>
      </w:r>
      <w:r w:rsidR="005F14EC">
        <w:rPr>
          <w:rFonts w:ascii="Verdana" w:hAnsi="Verdana" w:cs="Times New Roman"/>
          <w:sz w:val="18"/>
          <w:szCs w:val="18"/>
        </w:rPr>
        <w:t>,</w:t>
      </w:r>
      <w:r w:rsidRPr="0087682F">
        <w:rPr>
          <w:rFonts w:ascii="Verdana" w:hAnsi="Verdana" w:cs="Times New Roman"/>
          <w:sz w:val="18"/>
          <w:szCs w:val="18"/>
        </w:rPr>
        <w:t xml:space="preserve"> jakim należy go wykonać. Zamawiający wymaga wykonania oceny grubości ścian trzonu masztu metodą bezinwazyjną</w:t>
      </w:r>
      <w:r w:rsidR="005F14EC">
        <w:rPr>
          <w:rFonts w:ascii="Verdana" w:hAnsi="Verdana" w:cs="Times New Roman"/>
          <w:sz w:val="18"/>
          <w:szCs w:val="18"/>
        </w:rPr>
        <w:t>,</w:t>
      </w:r>
      <w:r w:rsidRPr="0087682F">
        <w:rPr>
          <w:rFonts w:ascii="Verdana" w:hAnsi="Verdana" w:cs="Times New Roman"/>
          <w:sz w:val="18"/>
          <w:szCs w:val="18"/>
        </w:rPr>
        <w:t xml:space="preserve"> nie naruszająca powłok malarskich.</w:t>
      </w:r>
    </w:p>
    <w:p w14:paraId="537397C7" w14:textId="77777777" w:rsidR="0087682F" w:rsidRPr="0087682F" w:rsidRDefault="0087682F" w:rsidP="00E62E57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</w:p>
    <w:p w14:paraId="36E4F618" w14:textId="439A618F" w:rsidR="006F6ADB" w:rsidRPr="0087682F" w:rsidRDefault="006F6ADB" w:rsidP="006F6ADB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  <w:r w:rsidRPr="00E62E57">
        <w:rPr>
          <w:rFonts w:ascii="Verdana" w:hAnsi="Verdana" w:cs="Times New Roman"/>
          <w:b/>
          <w:bCs/>
          <w:sz w:val="18"/>
          <w:szCs w:val="18"/>
        </w:rPr>
        <w:t xml:space="preserve">Pytanie nr </w:t>
      </w:r>
      <w:r>
        <w:rPr>
          <w:rFonts w:ascii="Verdana" w:hAnsi="Verdana" w:cs="Times New Roman"/>
          <w:b/>
          <w:bCs/>
          <w:sz w:val="18"/>
          <w:szCs w:val="18"/>
        </w:rPr>
        <w:t>4</w:t>
      </w:r>
    </w:p>
    <w:p w14:paraId="4DC7407D" w14:textId="77777777" w:rsidR="0087682F" w:rsidRPr="00341B6F" w:rsidRDefault="0087682F" w:rsidP="006F6ADB">
      <w:pPr>
        <w:spacing w:after="0" w:line="240" w:lineRule="auto"/>
        <w:ind w:left="142"/>
        <w:jc w:val="both"/>
        <w:rPr>
          <w:rFonts w:ascii="Verdana" w:hAnsi="Verdana" w:cs="Times New Roman"/>
          <w:i/>
          <w:iCs/>
          <w:sz w:val="18"/>
          <w:szCs w:val="18"/>
        </w:rPr>
      </w:pPr>
      <w:r w:rsidRPr="00341B6F">
        <w:rPr>
          <w:rFonts w:ascii="Verdana" w:hAnsi="Verdana" w:cs="Times New Roman"/>
          <w:i/>
          <w:iCs/>
          <w:sz w:val="18"/>
          <w:szCs w:val="18"/>
        </w:rPr>
        <w:t>Czy w przypadku wygranej dostaniemy protokoły z poprzedniego roku?</w:t>
      </w:r>
    </w:p>
    <w:p w14:paraId="0C2629C0" w14:textId="77777777" w:rsidR="006F6ADB" w:rsidRDefault="006F6ADB" w:rsidP="006F6ADB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</w:p>
    <w:p w14:paraId="6C8BBD6F" w14:textId="501F0A91" w:rsidR="006F6ADB" w:rsidRPr="0087682F" w:rsidRDefault="006F6ADB" w:rsidP="006F6ADB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  <w:r w:rsidRPr="00E62E57">
        <w:rPr>
          <w:rFonts w:ascii="Verdana" w:hAnsi="Verdana" w:cs="Times New Roman"/>
          <w:b/>
          <w:bCs/>
          <w:sz w:val="18"/>
          <w:szCs w:val="18"/>
        </w:rPr>
        <w:t xml:space="preserve">Odpowiedź nr </w:t>
      </w:r>
      <w:r>
        <w:rPr>
          <w:rFonts w:ascii="Verdana" w:hAnsi="Verdana" w:cs="Times New Roman"/>
          <w:b/>
          <w:bCs/>
          <w:sz w:val="18"/>
          <w:szCs w:val="18"/>
        </w:rPr>
        <w:t>4</w:t>
      </w:r>
    </w:p>
    <w:p w14:paraId="7001D22D" w14:textId="77777777" w:rsidR="0087682F" w:rsidRDefault="0087682F" w:rsidP="00E62E57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  <w:r w:rsidRPr="0087682F">
        <w:rPr>
          <w:rFonts w:ascii="Verdana" w:hAnsi="Verdana" w:cs="Times New Roman"/>
          <w:sz w:val="18"/>
          <w:szCs w:val="18"/>
        </w:rPr>
        <w:t>Zamawiający nie przewiduje przekazania Wykonawcy „Protokołów z Kontroli Stanu Technicznego Masztów” z poprzedniego roku. Zamawiający może udostępnić Wykonawcy, do wglądu w siedzibie Zamawiającego, protokoły z lat poprzednich.</w:t>
      </w:r>
    </w:p>
    <w:p w14:paraId="60D97E17" w14:textId="77777777" w:rsidR="006F6ADB" w:rsidRDefault="006F6ADB" w:rsidP="00E62E57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</w:p>
    <w:p w14:paraId="7C22C209" w14:textId="77777777" w:rsidR="006F6ADB" w:rsidRDefault="006F6ADB" w:rsidP="00E62E57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</w:p>
    <w:p w14:paraId="70574BF5" w14:textId="77777777" w:rsidR="006F6ADB" w:rsidRDefault="006F6ADB" w:rsidP="00E62E57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</w:p>
    <w:p w14:paraId="32CAE461" w14:textId="4C4A4C74" w:rsidR="00C46A9F" w:rsidRPr="00E62E57" w:rsidRDefault="00C46A9F" w:rsidP="00C46A9F">
      <w:pPr>
        <w:spacing w:after="0" w:line="240" w:lineRule="auto"/>
        <w:ind w:left="142"/>
        <w:jc w:val="both"/>
        <w:rPr>
          <w:rFonts w:ascii="Verdana" w:hAnsi="Verdana" w:cs="Times New Roman"/>
          <w:b/>
          <w:bCs/>
          <w:sz w:val="18"/>
          <w:szCs w:val="18"/>
        </w:rPr>
      </w:pPr>
      <w:r w:rsidRPr="00E62E57">
        <w:rPr>
          <w:rFonts w:ascii="Verdana" w:hAnsi="Verdana" w:cs="Times New Roman"/>
          <w:b/>
          <w:bCs/>
          <w:sz w:val="18"/>
          <w:szCs w:val="18"/>
        </w:rPr>
        <w:lastRenderedPageBreak/>
        <w:t xml:space="preserve">Pytanie nr </w:t>
      </w:r>
      <w:r>
        <w:rPr>
          <w:rFonts w:ascii="Verdana" w:hAnsi="Verdana" w:cs="Times New Roman"/>
          <w:b/>
          <w:bCs/>
          <w:sz w:val="18"/>
          <w:szCs w:val="18"/>
        </w:rPr>
        <w:t>5</w:t>
      </w:r>
      <w:r w:rsidRPr="00E62E57">
        <w:rPr>
          <w:rFonts w:ascii="Verdana" w:hAnsi="Verdana" w:cs="Times New Roman"/>
          <w:b/>
          <w:bCs/>
          <w:sz w:val="18"/>
          <w:szCs w:val="18"/>
        </w:rPr>
        <w:t xml:space="preserve"> </w:t>
      </w:r>
    </w:p>
    <w:p w14:paraId="10E8EF3A" w14:textId="77777777" w:rsidR="0087682F" w:rsidRPr="00341B6F" w:rsidRDefault="0087682F" w:rsidP="006F6ADB">
      <w:pPr>
        <w:pStyle w:val="Akapitzlist"/>
        <w:spacing w:after="0" w:line="240" w:lineRule="auto"/>
        <w:ind w:left="142"/>
        <w:jc w:val="both"/>
        <w:rPr>
          <w:rFonts w:ascii="Verdana" w:hAnsi="Verdana"/>
          <w:i/>
          <w:iCs/>
          <w:sz w:val="18"/>
          <w:szCs w:val="18"/>
        </w:rPr>
      </w:pPr>
      <w:r w:rsidRPr="00341B6F">
        <w:rPr>
          <w:rFonts w:ascii="Verdana" w:hAnsi="Verdana"/>
          <w:i/>
          <w:iCs/>
          <w:sz w:val="18"/>
          <w:szCs w:val="18"/>
        </w:rPr>
        <w:t>Czy inwestor wymaga wykonania pomiarów geodezyjnych pionowości konstrukcji?</w:t>
      </w:r>
    </w:p>
    <w:p w14:paraId="68C8AE2D" w14:textId="77777777" w:rsidR="00C46A9F" w:rsidRDefault="00C46A9F" w:rsidP="006F6ADB">
      <w:pPr>
        <w:pStyle w:val="Akapitzlist"/>
        <w:spacing w:after="0" w:line="240" w:lineRule="auto"/>
        <w:ind w:left="142"/>
        <w:jc w:val="both"/>
        <w:rPr>
          <w:rFonts w:ascii="Verdana" w:hAnsi="Verdana"/>
          <w:sz w:val="18"/>
          <w:szCs w:val="18"/>
        </w:rPr>
      </w:pPr>
    </w:p>
    <w:p w14:paraId="1F8896E6" w14:textId="3BF78F9F" w:rsidR="00C46A9F" w:rsidRPr="0087682F" w:rsidRDefault="00C46A9F" w:rsidP="00C46A9F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  <w:r w:rsidRPr="00E62E57">
        <w:rPr>
          <w:rFonts w:ascii="Verdana" w:hAnsi="Verdana" w:cs="Times New Roman"/>
          <w:b/>
          <w:bCs/>
          <w:sz w:val="18"/>
          <w:szCs w:val="18"/>
        </w:rPr>
        <w:t xml:space="preserve">Odpowiedź nr </w:t>
      </w:r>
      <w:r>
        <w:rPr>
          <w:rFonts w:ascii="Verdana" w:hAnsi="Verdana" w:cs="Times New Roman"/>
          <w:b/>
          <w:bCs/>
          <w:sz w:val="18"/>
          <w:szCs w:val="18"/>
        </w:rPr>
        <w:t>5</w:t>
      </w:r>
    </w:p>
    <w:p w14:paraId="532E46AE" w14:textId="216B5505" w:rsidR="0087682F" w:rsidRDefault="0087682F" w:rsidP="00E62E57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  <w:r w:rsidRPr="0087682F">
        <w:rPr>
          <w:rFonts w:ascii="Verdana" w:hAnsi="Verdana" w:cs="Times New Roman"/>
          <w:sz w:val="18"/>
          <w:szCs w:val="18"/>
        </w:rPr>
        <w:t>Zamawiający nie wymaga wykonania oceny pionowości masztu metodą pomiarów geodezyjnych. Zamawiający wymaga wykonania oceny pionowości konstrukcji metodą wybraną przez Wykonawcę, która pozwoli ocenić pionowość konstrukcji</w:t>
      </w:r>
      <w:r w:rsidR="00341B6F">
        <w:rPr>
          <w:rFonts w:ascii="Verdana" w:hAnsi="Verdana" w:cs="Times New Roman"/>
          <w:sz w:val="18"/>
          <w:szCs w:val="18"/>
        </w:rPr>
        <w:t>,</w:t>
      </w:r>
      <w:r w:rsidRPr="0087682F">
        <w:rPr>
          <w:rFonts w:ascii="Verdana" w:hAnsi="Verdana" w:cs="Times New Roman"/>
          <w:sz w:val="18"/>
          <w:szCs w:val="18"/>
        </w:rPr>
        <w:t xml:space="preserve"> zgodnie z obowiązującymi w tym zakresie przepisami lub normami.</w:t>
      </w:r>
    </w:p>
    <w:p w14:paraId="3D1F4643" w14:textId="77777777" w:rsidR="00C46A9F" w:rsidRDefault="00C46A9F" w:rsidP="00E62E57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</w:p>
    <w:p w14:paraId="242B3AE6" w14:textId="6ECEE6D9" w:rsidR="00C46A9F" w:rsidRPr="0087682F" w:rsidRDefault="00C46A9F" w:rsidP="00E62E57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  <w:r w:rsidRPr="00E62E57">
        <w:rPr>
          <w:rFonts w:ascii="Verdana" w:hAnsi="Verdana" w:cs="Times New Roman"/>
          <w:b/>
          <w:bCs/>
          <w:sz w:val="18"/>
          <w:szCs w:val="18"/>
        </w:rPr>
        <w:t xml:space="preserve">Pytanie nr </w:t>
      </w:r>
      <w:r>
        <w:rPr>
          <w:rFonts w:ascii="Verdana" w:hAnsi="Verdana" w:cs="Times New Roman"/>
          <w:b/>
          <w:bCs/>
          <w:sz w:val="18"/>
          <w:szCs w:val="18"/>
        </w:rPr>
        <w:t>6</w:t>
      </w:r>
    </w:p>
    <w:p w14:paraId="315A6D69" w14:textId="77777777" w:rsidR="0087682F" w:rsidRPr="00341B6F" w:rsidRDefault="0087682F" w:rsidP="00C46A9F">
      <w:pPr>
        <w:pStyle w:val="Akapitzlist"/>
        <w:spacing w:after="0" w:line="240" w:lineRule="auto"/>
        <w:ind w:left="142"/>
        <w:rPr>
          <w:rFonts w:ascii="Verdana" w:hAnsi="Verdana"/>
          <w:i/>
          <w:iCs/>
          <w:sz w:val="18"/>
          <w:szCs w:val="18"/>
        </w:rPr>
      </w:pPr>
      <w:r w:rsidRPr="00341B6F">
        <w:rPr>
          <w:rFonts w:ascii="Verdana" w:hAnsi="Verdana"/>
          <w:i/>
          <w:iCs/>
          <w:sz w:val="18"/>
          <w:szCs w:val="18"/>
        </w:rPr>
        <w:t>do treści  § 1 ust. 3:</w:t>
      </w:r>
    </w:p>
    <w:p w14:paraId="752413B5" w14:textId="77777777" w:rsidR="0087682F" w:rsidRPr="00341B6F" w:rsidRDefault="0087682F" w:rsidP="00E62E57">
      <w:pPr>
        <w:pStyle w:val="Akapitzlist"/>
        <w:spacing w:after="0" w:line="240" w:lineRule="auto"/>
        <w:ind w:left="142"/>
        <w:jc w:val="both"/>
        <w:rPr>
          <w:rFonts w:ascii="Verdana" w:hAnsi="Verdana"/>
          <w:i/>
          <w:iCs/>
          <w:sz w:val="18"/>
          <w:szCs w:val="18"/>
        </w:rPr>
      </w:pPr>
      <w:r w:rsidRPr="00341B6F">
        <w:rPr>
          <w:rFonts w:ascii="Verdana" w:hAnsi="Verdana"/>
          <w:i/>
          <w:iCs/>
          <w:sz w:val="18"/>
          <w:szCs w:val="18"/>
        </w:rPr>
        <w:t>Wnosimy do Zamawiającego, aby zawęzić zapis tylko do możliwości wstrzymania realizacji z sytuacji, kiedy wina jest po stronie Wykonawcy. W innych przypadkach Wykonawca nie będzie ponosił konsekwencji w powodu opóźnień w realizacji.</w:t>
      </w:r>
    </w:p>
    <w:p w14:paraId="1393B4AE" w14:textId="77777777" w:rsidR="00C46A9F" w:rsidRPr="0087682F" w:rsidRDefault="00C46A9F" w:rsidP="00E62E57">
      <w:pPr>
        <w:pStyle w:val="Akapitzlist"/>
        <w:spacing w:after="0" w:line="240" w:lineRule="auto"/>
        <w:ind w:left="142"/>
        <w:jc w:val="both"/>
        <w:rPr>
          <w:rFonts w:ascii="Verdana" w:hAnsi="Verdana"/>
          <w:sz w:val="18"/>
          <w:szCs w:val="18"/>
        </w:rPr>
      </w:pPr>
    </w:p>
    <w:p w14:paraId="0414FA4C" w14:textId="77A94DA2" w:rsidR="0087682F" w:rsidRPr="0087682F" w:rsidRDefault="00C46A9F" w:rsidP="00C46A9F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  <w:r w:rsidRPr="00E62E57">
        <w:rPr>
          <w:rFonts w:ascii="Verdana" w:hAnsi="Verdana" w:cs="Times New Roman"/>
          <w:b/>
          <w:bCs/>
          <w:sz w:val="18"/>
          <w:szCs w:val="18"/>
        </w:rPr>
        <w:t xml:space="preserve">Odpowiedź nr </w:t>
      </w:r>
      <w:r>
        <w:rPr>
          <w:rFonts w:ascii="Verdana" w:hAnsi="Verdana" w:cs="Times New Roman"/>
          <w:b/>
          <w:bCs/>
          <w:sz w:val="18"/>
          <w:szCs w:val="18"/>
        </w:rPr>
        <w:t>6</w:t>
      </w:r>
    </w:p>
    <w:p w14:paraId="33D2ECAF" w14:textId="77777777" w:rsidR="0087682F" w:rsidRPr="0087682F" w:rsidRDefault="0087682F" w:rsidP="006F6ADB">
      <w:pPr>
        <w:pStyle w:val="Akapitzlist"/>
        <w:spacing w:after="0" w:line="240" w:lineRule="auto"/>
        <w:ind w:left="142"/>
        <w:jc w:val="both"/>
        <w:rPr>
          <w:rFonts w:ascii="Verdana" w:hAnsi="Verdana"/>
          <w:sz w:val="18"/>
          <w:szCs w:val="18"/>
        </w:rPr>
      </w:pPr>
      <w:r w:rsidRPr="0087682F">
        <w:rPr>
          <w:rFonts w:ascii="Verdana" w:hAnsi="Verdana"/>
          <w:sz w:val="18"/>
          <w:szCs w:val="18"/>
        </w:rPr>
        <w:t>Zamawiający informuję, że treść § 1 ust. 3 wzoru umowy odnosi się wyłącznie do sytuacji wstrzymania realizacji przedmiotu umowy, kiedy wina jest wyłącznie po stronie Wykonawcy.</w:t>
      </w:r>
    </w:p>
    <w:p w14:paraId="3DCEBC75" w14:textId="31E0401C" w:rsidR="0087682F" w:rsidRPr="0087682F" w:rsidRDefault="0087682F" w:rsidP="006F6ADB">
      <w:pPr>
        <w:pStyle w:val="Akapitzlist"/>
        <w:spacing w:after="0" w:line="240" w:lineRule="auto"/>
        <w:ind w:left="142"/>
        <w:jc w:val="both"/>
        <w:rPr>
          <w:rFonts w:ascii="Verdana" w:hAnsi="Verdana"/>
          <w:sz w:val="18"/>
          <w:szCs w:val="18"/>
        </w:rPr>
      </w:pPr>
      <w:r w:rsidRPr="0087682F">
        <w:rPr>
          <w:rFonts w:ascii="Verdana" w:hAnsi="Verdana"/>
          <w:sz w:val="18"/>
          <w:szCs w:val="18"/>
        </w:rPr>
        <w:t>Wstrzymanie realizacji przedmiotu umowy</w:t>
      </w:r>
      <w:r w:rsidR="00874EF3">
        <w:rPr>
          <w:rFonts w:ascii="Verdana" w:hAnsi="Verdana"/>
          <w:sz w:val="18"/>
          <w:szCs w:val="18"/>
        </w:rPr>
        <w:t>,</w:t>
      </w:r>
      <w:r w:rsidRPr="0087682F">
        <w:rPr>
          <w:rFonts w:ascii="Verdana" w:hAnsi="Verdana"/>
          <w:sz w:val="18"/>
          <w:szCs w:val="18"/>
        </w:rPr>
        <w:t xml:space="preserve"> o której mowa w § 1 ust. 3 wzoru umowy nastąpi </w:t>
      </w:r>
      <w:r w:rsidR="00874EF3">
        <w:rPr>
          <w:rFonts w:ascii="Verdana" w:hAnsi="Verdana"/>
          <w:sz w:val="18"/>
          <w:szCs w:val="18"/>
        </w:rPr>
        <w:br/>
      </w:r>
      <w:r w:rsidRPr="0087682F">
        <w:rPr>
          <w:rFonts w:ascii="Verdana" w:hAnsi="Verdana"/>
          <w:sz w:val="18"/>
          <w:szCs w:val="18"/>
        </w:rPr>
        <w:t>w sytuacji</w:t>
      </w:r>
      <w:r w:rsidR="00874EF3">
        <w:rPr>
          <w:rFonts w:ascii="Verdana" w:hAnsi="Verdana"/>
          <w:sz w:val="18"/>
          <w:szCs w:val="18"/>
        </w:rPr>
        <w:t>,</w:t>
      </w:r>
      <w:r w:rsidRPr="0087682F">
        <w:rPr>
          <w:rFonts w:ascii="Verdana" w:hAnsi="Verdana"/>
          <w:sz w:val="18"/>
          <w:szCs w:val="18"/>
        </w:rPr>
        <w:t xml:space="preserve"> gdy Zamawiający podczas bieżącej kontroli i nadzoru nad wykonywaniem przedmiotu </w:t>
      </w:r>
      <w:r w:rsidR="00874EF3">
        <w:rPr>
          <w:rFonts w:ascii="Verdana" w:hAnsi="Verdana"/>
          <w:sz w:val="18"/>
          <w:szCs w:val="18"/>
        </w:rPr>
        <w:t>u</w:t>
      </w:r>
      <w:r w:rsidRPr="0087682F">
        <w:rPr>
          <w:rFonts w:ascii="Verdana" w:hAnsi="Verdana"/>
          <w:sz w:val="18"/>
          <w:szCs w:val="18"/>
        </w:rPr>
        <w:t xml:space="preserve">mowy stwierdzi, że wykonywanie przedmiotu umowy jest niezgodne z opisem przedmiotu zamówienia określonym w załączniku nr 6 do SWZ oraz załącznika nr 1 do wzoru </w:t>
      </w:r>
      <w:r w:rsidR="00874EF3">
        <w:rPr>
          <w:rFonts w:ascii="Verdana" w:hAnsi="Verdana"/>
          <w:sz w:val="18"/>
          <w:szCs w:val="18"/>
        </w:rPr>
        <w:t>u</w:t>
      </w:r>
      <w:r w:rsidRPr="0087682F">
        <w:rPr>
          <w:rFonts w:ascii="Verdana" w:hAnsi="Verdana"/>
          <w:sz w:val="18"/>
          <w:szCs w:val="18"/>
        </w:rPr>
        <w:t>mowy.</w:t>
      </w:r>
    </w:p>
    <w:p w14:paraId="3F20A7E6" w14:textId="77777777" w:rsidR="0087682F" w:rsidRPr="0087682F" w:rsidRDefault="0087682F" w:rsidP="006F6ADB">
      <w:pPr>
        <w:pStyle w:val="Akapitzlist"/>
        <w:spacing w:after="0" w:line="240" w:lineRule="auto"/>
        <w:ind w:left="142"/>
        <w:jc w:val="both"/>
        <w:rPr>
          <w:rFonts w:ascii="Verdana" w:hAnsi="Verdana"/>
          <w:sz w:val="18"/>
          <w:szCs w:val="18"/>
        </w:rPr>
      </w:pPr>
    </w:p>
    <w:p w14:paraId="64717043" w14:textId="4363CFEC" w:rsidR="00C46A9F" w:rsidRDefault="00C46A9F" w:rsidP="00C46A9F">
      <w:pPr>
        <w:spacing w:after="0" w:line="240" w:lineRule="auto"/>
        <w:ind w:left="142"/>
        <w:jc w:val="both"/>
        <w:rPr>
          <w:rFonts w:ascii="Verdana" w:hAnsi="Verdana"/>
          <w:sz w:val="18"/>
          <w:szCs w:val="18"/>
        </w:rPr>
      </w:pPr>
      <w:r w:rsidRPr="00E62E57">
        <w:rPr>
          <w:rFonts w:ascii="Verdana" w:hAnsi="Verdana" w:cs="Times New Roman"/>
          <w:b/>
          <w:bCs/>
          <w:sz w:val="18"/>
          <w:szCs w:val="18"/>
        </w:rPr>
        <w:t xml:space="preserve">Pytanie nr </w:t>
      </w:r>
      <w:r>
        <w:rPr>
          <w:rFonts w:ascii="Verdana" w:hAnsi="Verdana" w:cs="Times New Roman"/>
          <w:b/>
          <w:bCs/>
          <w:sz w:val="18"/>
          <w:szCs w:val="18"/>
        </w:rPr>
        <w:t>7</w:t>
      </w:r>
    </w:p>
    <w:p w14:paraId="62D602C3" w14:textId="35143CE8" w:rsidR="0087682F" w:rsidRPr="00C730AF" w:rsidRDefault="0087682F" w:rsidP="00C46A9F">
      <w:pPr>
        <w:pStyle w:val="Akapitzlist"/>
        <w:spacing w:after="0" w:line="240" w:lineRule="auto"/>
        <w:ind w:left="142"/>
        <w:rPr>
          <w:rFonts w:ascii="Verdana" w:hAnsi="Verdana"/>
          <w:i/>
          <w:iCs/>
          <w:sz w:val="18"/>
          <w:szCs w:val="18"/>
        </w:rPr>
      </w:pPr>
      <w:r w:rsidRPr="00C730AF">
        <w:rPr>
          <w:rFonts w:ascii="Verdana" w:hAnsi="Verdana"/>
          <w:i/>
          <w:iCs/>
          <w:sz w:val="18"/>
          <w:szCs w:val="18"/>
        </w:rPr>
        <w:t>do treści §  3 ust. 5:</w:t>
      </w:r>
    </w:p>
    <w:p w14:paraId="4734D55F" w14:textId="77777777" w:rsidR="0087682F" w:rsidRPr="00C730AF" w:rsidRDefault="0087682F" w:rsidP="006F6ADB">
      <w:pPr>
        <w:pStyle w:val="Akapitzlist"/>
        <w:spacing w:after="0" w:line="240" w:lineRule="auto"/>
        <w:ind w:left="142"/>
        <w:jc w:val="both"/>
        <w:rPr>
          <w:rFonts w:ascii="Verdana" w:hAnsi="Verdana"/>
          <w:i/>
          <w:iCs/>
          <w:sz w:val="18"/>
          <w:szCs w:val="18"/>
        </w:rPr>
      </w:pPr>
      <w:r w:rsidRPr="00C730AF">
        <w:rPr>
          <w:rFonts w:ascii="Verdana" w:hAnsi="Verdana"/>
          <w:i/>
          <w:iCs/>
          <w:sz w:val="18"/>
          <w:szCs w:val="18"/>
        </w:rPr>
        <w:t>Wnosimy do Zamawiającego o przedstawienie pełnej listy zdarzeń, które mogą spowodować przerwanie wykonania przedmiotu umowy.</w:t>
      </w:r>
    </w:p>
    <w:p w14:paraId="2F23AE03" w14:textId="77777777" w:rsidR="00C46A9F" w:rsidRDefault="00C46A9F" w:rsidP="006F6ADB">
      <w:pPr>
        <w:pStyle w:val="Default"/>
        <w:ind w:left="142"/>
        <w:jc w:val="both"/>
        <w:rPr>
          <w:rFonts w:cs="Times New Roman"/>
          <w:color w:val="auto"/>
          <w:sz w:val="18"/>
          <w:szCs w:val="18"/>
        </w:rPr>
      </w:pPr>
    </w:p>
    <w:p w14:paraId="1592CCF4" w14:textId="41A77C74" w:rsidR="00C46A9F" w:rsidRDefault="00C46A9F" w:rsidP="00C46A9F">
      <w:pPr>
        <w:spacing w:after="0" w:line="240" w:lineRule="auto"/>
        <w:ind w:left="142"/>
        <w:jc w:val="both"/>
        <w:rPr>
          <w:rFonts w:cs="Times New Roman"/>
          <w:sz w:val="18"/>
          <w:szCs w:val="18"/>
        </w:rPr>
      </w:pPr>
      <w:r w:rsidRPr="00E62E57">
        <w:rPr>
          <w:rFonts w:ascii="Verdana" w:hAnsi="Verdana" w:cs="Times New Roman"/>
          <w:b/>
          <w:bCs/>
          <w:sz w:val="18"/>
          <w:szCs w:val="18"/>
        </w:rPr>
        <w:t xml:space="preserve">Odpowiedź nr </w:t>
      </w:r>
      <w:r>
        <w:rPr>
          <w:rFonts w:ascii="Verdana" w:hAnsi="Verdana" w:cs="Times New Roman"/>
          <w:b/>
          <w:bCs/>
          <w:sz w:val="18"/>
          <w:szCs w:val="18"/>
        </w:rPr>
        <w:t>7</w:t>
      </w:r>
    </w:p>
    <w:p w14:paraId="50EA71E1" w14:textId="2D19B5E0" w:rsidR="0087682F" w:rsidRDefault="0087682F" w:rsidP="006F6ADB">
      <w:pPr>
        <w:pStyle w:val="Default"/>
        <w:ind w:left="142"/>
        <w:jc w:val="both"/>
        <w:rPr>
          <w:rFonts w:cs="Times New Roman"/>
          <w:color w:val="auto"/>
          <w:sz w:val="18"/>
          <w:szCs w:val="18"/>
        </w:rPr>
      </w:pPr>
      <w:r w:rsidRPr="0087682F">
        <w:rPr>
          <w:rFonts w:cs="Times New Roman"/>
          <w:color w:val="auto"/>
          <w:sz w:val="18"/>
          <w:szCs w:val="18"/>
        </w:rPr>
        <w:t xml:space="preserve">Zamawiający będzie uprawniony do przerwania wykonywania przedmiotu umowy w przypadku stwierdzenia przez </w:t>
      </w:r>
      <w:r w:rsidR="00A869F8">
        <w:rPr>
          <w:rFonts w:cs="Times New Roman"/>
          <w:color w:val="auto"/>
          <w:sz w:val="18"/>
          <w:szCs w:val="18"/>
        </w:rPr>
        <w:t>Z</w:t>
      </w:r>
      <w:r w:rsidRPr="0087682F">
        <w:rPr>
          <w:rFonts w:cs="Times New Roman"/>
          <w:color w:val="auto"/>
          <w:sz w:val="18"/>
          <w:szCs w:val="18"/>
        </w:rPr>
        <w:t xml:space="preserve">amawiającego wykonywania przedmiotu </w:t>
      </w:r>
      <w:r w:rsidR="00A869F8">
        <w:rPr>
          <w:rFonts w:cs="Times New Roman"/>
          <w:color w:val="auto"/>
          <w:sz w:val="18"/>
          <w:szCs w:val="18"/>
        </w:rPr>
        <w:t>u</w:t>
      </w:r>
      <w:r w:rsidRPr="0087682F">
        <w:rPr>
          <w:rFonts w:cs="Times New Roman"/>
          <w:color w:val="auto"/>
          <w:sz w:val="18"/>
          <w:szCs w:val="18"/>
        </w:rPr>
        <w:t>mowy przez Wykonawcę w sposób niezgodny z opisem przedmiotu zamówienia</w:t>
      </w:r>
      <w:r w:rsidR="00A869F8">
        <w:rPr>
          <w:rFonts w:cs="Times New Roman"/>
          <w:color w:val="auto"/>
          <w:sz w:val="18"/>
          <w:szCs w:val="18"/>
        </w:rPr>
        <w:t xml:space="preserve">, </w:t>
      </w:r>
      <w:r w:rsidRPr="0087682F">
        <w:rPr>
          <w:rFonts w:cs="Times New Roman"/>
          <w:color w:val="auto"/>
          <w:sz w:val="18"/>
          <w:szCs w:val="18"/>
        </w:rPr>
        <w:t xml:space="preserve">stanowiącym załącznik nr 6 SWZ oraz załącznik nr 1 do wzoru Umowy (§ 1 ust. 3), w przypadku wykonywania przedmiotu umowy przez osoby </w:t>
      </w:r>
      <w:r w:rsidR="00A869F8">
        <w:rPr>
          <w:rFonts w:cs="Times New Roman"/>
          <w:color w:val="auto"/>
          <w:sz w:val="18"/>
          <w:szCs w:val="18"/>
        </w:rPr>
        <w:br/>
      </w:r>
      <w:r w:rsidRPr="0087682F">
        <w:rPr>
          <w:rFonts w:cs="Times New Roman"/>
          <w:color w:val="auto"/>
          <w:sz w:val="18"/>
          <w:szCs w:val="18"/>
        </w:rPr>
        <w:t xml:space="preserve">nieuprawnione oraz niezgodnie z wiedzą techniczną oraz obowiązującymi przepisami prawa </w:t>
      </w:r>
      <w:r w:rsidR="00A869F8">
        <w:rPr>
          <w:rFonts w:cs="Times New Roman"/>
          <w:color w:val="auto"/>
          <w:sz w:val="18"/>
          <w:szCs w:val="18"/>
        </w:rPr>
        <w:br/>
      </w:r>
      <w:r w:rsidRPr="0087682F">
        <w:rPr>
          <w:rFonts w:cs="Times New Roman"/>
          <w:color w:val="auto"/>
          <w:sz w:val="18"/>
          <w:szCs w:val="18"/>
        </w:rPr>
        <w:t>(§ 3 ust. 4 wzoru umowy).</w:t>
      </w:r>
    </w:p>
    <w:p w14:paraId="2A8EA7C0" w14:textId="77777777" w:rsidR="00C46A9F" w:rsidRPr="0087682F" w:rsidRDefault="00C46A9F" w:rsidP="006F6ADB">
      <w:pPr>
        <w:pStyle w:val="Default"/>
        <w:ind w:left="142"/>
        <w:jc w:val="both"/>
        <w:rPr>
          <w:rFonts w:cs="Times New Roman"/>
          <w:color w:val="auto"/>
          <w:sz w:val="18"/>
          <w:szCs w:val="18"/>
        </w:rPr>
      </w:pPr>
    </w:p>
    <w:p w14:paraId="4D1FB2CF" w14:textId="7146F540" w:rsidR="0087682F" w:rsidRPr="0087682F" w:rsidRDefault="00C46A9F" w:rsidP="00C46A9F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  <w:r w:rsidRPr="00E62E57">
        <w:rPr>
          <w:rFonts w:ascii="Verdana" w:hAnsi="Verdana" w:cs="Times New Roman"/>
          <w:b/>
          <w:bCs/>
          <w:sz w:val="18"/>
          <w:szCs w:val="18"/>
        </w:rPr>
        <w:t xml:space="preserve">Pytanie nr </w:t>
      </w:r>
      <w:r>
        <w:rPr>
          <w:rFonts w:ascii="Verdana" w:hAnsi="Verdana" w:cs="Times New Roman"/>
          <w:b/>
          <w:bCs/>
          <w:sz w:val="18"/>
          <w:szCs w:val="18"/>
        </w:rPr>
        <w:t>8</w:t>
      </w:r>
    </w:p>
    <w:p w14:paraId="541B8285" w14:textId="77777777" w:rsidR="0087682F" w:rsidRPr="00561588" w:rsidRDefault="0087682F" w:rsidP="00C46A9F">
      <w:pPr>
        <w:pStyle w:val="Akapitzlist"/>
        <w:spacing w:after="0" w:line="240" w:lineRule="auto"/>
        <w:ind w:left="142"/>
        <w:rPr>
          <w:rFonts w:ascii="Verdana" w:hAnsi="Verdana"/>
          <w:i/>
          <w:iCs/>
          <w:sz w:val="18"/>
          <w:szCs w:val="18"/>
        </w:rPr>
      </w:pPr>
      <w:r w:rsidRPr="00561588">
        <w:rPr>
          <w:rFonts w:ascii="Verdana" w:hAnsi="Verdana"/>
          <w:i/>
          <w:iCs/>
          <w:sz w:val="18"/>
          <w:szCs w:val="18"/>
        </w:rPr>
        <w:t xml:space="preserve">do treści § 5 ust. 1: </w:t>
      </w:r>
    </w:p>
    <w:p w14:paraId="3E6B018E" w14:textId="77777777" w:rsidR="0087682F" w:rsidRPr="00561588" w:rsidRDefault="0087682F" w:rsidP="006F6ADB">
      <w:pPr>
        <w:pStyle w:val="Akapitzlist"/>
        <w:spacing w:after="0" w:line="240" w:lineRule="auto"/>
        <w:ind w:left="142"/>
        <w:jc w:val="both"/>
        <w:rPr>
          <w:rFonts w:ascii="Verdana" w:hAnsi="Verdana"/>
          <w:i/>
          <w:iCs/>
          <w:sz w:val="18"/>
          <w:szCs w:val="18"/>
        </w:rPr>
      </w:pPr>
      <w:r w:rsidRPr="00561588">
        <w:rPr>
          <w:rFonts w:ascii="Verdana" w:hAnsi="Verdana"/>
          <w:i/>
          <w:iCs/>
          <w:sz w:val="18"/>
          <w:szCs w:val="18"/>
        </w:rPr>
        <w:t>Wnosimy do Zamawiającego o ograniczenia łącznej wysokości kar umownych do 20% wartości umowy bez możliwości dochodzenia odszkodowania przewyższającego wysokość kar umownych.</w:t>
      </w:r>
    </w:p>
    <w:p w14:paraId="2A278B3D" w14:textId="77777777" w:rsidR="0087682F" w:rsidRPr="0087682F" w:rsidRDefault="0087682F" w:rsidP="006F6ADB">
      <w:pPr>
        <w:pStyle w:val="Akapitzlist"/>
        <w:spacing w:after="0" w:line="240" w:lineRule="auto"/>
        <w:ind w:left="142"/>
        <w:jc w:val="both"/>
        <w:rPr>
          <w:rFonts w:ascii="Verdana" w:hAnsi="Verdana"/>
          <w:sz w:val="18"/>
          <w:szCs w:val="18"/>
        </w:rPr>
      </w:pPr>
    </w:p>
    <w:p w14:paraId="686ECD40" w14:textId="278A3086" w:rsidR="00C46A9F" w:rsidRDefault="00C46A9F" w:rsidP="00C46A9F">
      <w:pPr>
        <w:spacing w:after="0" w:line="240" w:lineRule="auto"/>
        <w:ind w:left="142"/>
        <w:jc w:val="both"/>
        <w:rPr>
          <w:rFonts w:ascii="Verdana" w:hAnsi="Verdana"/>
          <w:sz w:val="18"/>
          <w:szCs w:val="18"/>
        </w:rPr>
      </w:pPr>
      <w:r w:rsidRPr="00E62E57">
        <w:rPr>
          <w:rFonts w:ascii="Verdana" w:hAnsi="Verdana" w:cs="Times New Roman"/>
          <w:b/>
          <w:bCs/>
          <w:sz w:val="18"/>
          <w:szCs w:val="18"/>
        </w:rPr>
        <w:t xml:space="preserve">Odpowiedź nr </w:t>
      </w:r>
      <w:r>
        <w:rPr>
          <w:rFonts w:ascii="Verdana" w:hAnsi="Verdana" w:cs="Times New Roman"/>
          <w:b/>
          <w:bCs/>
          <w:sz w:val="18"/>
          <w:szCs w:val="18"/>
        </w:rPr>
        <w:t>8</w:t>
      </w:r>
    </w:p>
    <w:p w14:paraId="4A157728" w14:textId="4A3B851F" w:rsidR="0087682F" w:rsidRPr="0087682F" w:rsidRDefault="0087682F" w:rsidP="006F6ADB">
      <w:pPr>
        <w:pStyle w:val="Akapitzlist"/>
        <w:spacing w:after="0" w:line="240" w:lineRule="auto"/>
        <w:ind w:left="142"/>
        <w:jc w:val="both"/>
        <w:rPr>
          <w:rFonts w:ascii="Verdana" w:hAnsi="Verdana"/>
          <w:sz w:val="18"/>
          <w:szCs w:val="18"/>
        </w:rPr>
      </w:pPr>
      <w:r w:rsidRPr="0087682F">
        <w:rPr>
          <w:rFonts w:ascii="Verdana" w:hAnsi="Verdana"/>
          <w:sz w:val="18"/>
          <w:szCs w:val="18"/>
        </w:rPr>
        <w:t>Zamawiający podtrzymuje dotychczasowe postanowienia umowne i nie wyraża zgody na ograniczenie wysokości kar umownych do 20% wartości umowy, bez możliwości dochodzenia odszkodowania przewyższającego wysokość kar umownych.</w:t>
      </w:r>
    </w:p>
    <w:p w14:paraId="348904C3" w14:textId="74D5DF92" w:rsidR="0087682F" w:rsidRPr="0087682F" w:rsidRDefault="0087682F" w:rsidP="006F6ADB">
      <w:pPr>
        <w:pStyle w:val="Akapitzlist"/>
        <w:spacing w:after="0" w:line="240" w:lineRule="auto"/>
        <w:ind w:left="142"/>
        <w:jc w:val="both"/>
        <w:rPr>
          <w:rFonts w:ascii="Verdana" w:hAnsi="Verdana"/>
          <w:sz w:val="18"/>
          <w:szCs w:val="18"/>
        </w:rPr>
      </w:pPr>
      <w:r w:rsidRPr="0087682F">
        <w:rPr>
          <w:rFonts w:ascii="Verdana" w:hAnsi="Verdana"/>
          <w:sz w:val="18"/>
          <w:szCs w:val="18"/>
        </w:rPr>
        <w:t xml:space="preserve">Kary umowne stanowią istotny instrument zabezpieczający prawidłową i terminową realizacje przedmiotu umowy, a ich celem jest zdyscyplinowanie </w:t>
      </w:r>
      <w:proofErr w:type="spellStart"/>
      <w:r w:rsidRPr="0087682F">
        <w:rPr>
          <w:rFonts w:ascii="Verdana" w:hAnsi="Verdana"/>
          <w:sz w:val="18"/>
          <w:szCs w:val="18"/>
        </w:rPr>
        <w:t>Wykonawc</w:t>
      </w:r>
      <w:proofErr w:type="spellEnd"/>
      <w:r w:rsidRPr="0087682F">
        <w:rPr>
          <w:rFonts w:ascii="Verdana" w:hAnsi="Verdana"/>
          <w:sz w:val="18"/>
          <w:szCs w:val="18"/>
        </w:rPr>
        <w:t xml:space="preserve"> do należytego wykonania zobowiązań wynikających z umowy. Ograniczenie wysokości kar umownych i brak możliwości dochodzenia odszkodowania przewyższającego wysokość kar umownych mogłoby osłabić funkcję prewencyjną i zabezpieczającą tego mechanizmu, a tym samym zwiększyć ryzyko niewłaściwej realizacji przedmiotu zamówienia. Zamawiający</w:t>
      </w:r>
      <w:r w:rsidR="007E66A6">
        <w:rPr>
          <w:rFonts w:ascii="Verdana" w:hAnsi="Verdana"/>
          <w:sz w:val="18"/>
          <w:szCs w:val="18"/>
        </w:rPr>
        <w:t>,</w:t>
      </w:r>
      <w:r w:rsidRPr="0087682F">
        <w:rPr>
          <w:rFonts w:ascii="Verdana" w:hAnsi="Verdana"/>
          <w:sz w:val="18"/>
          <w:szCs w:val="18"/>
        </w:rPr>
        <w:t xml:space="preserve"> jako podmiot odpowiedzialny za prawidłowe wydatkowanie środków publicznych oraz zapewnienie sprawnej realizacji zadania, musi dysponować adekwatnymi narzędziami ochrony swoich interesów.</w:t>
      </w:r>
    </w:p>
    <w:p w14:paraId="07886E68" w14:textId="368F51B4" w:rsidR="0087682F" w:rsidRPr="0087682F" w:rsidRDefault="0087682F" w:rsidP="006F6ADB">
      <w:pPr>
        <w:pStyle w:val="Akapitzlist"/>
        <w:spacing w:after="0" w:line="240" w:lineRule="auto"/>
        <w:ind w:left="142"/>
        <w:jc w:val="both"/>
        <w:rPr>
          <w:rFonts w:ascii="Verdana" w:hAnsi="Verdana"/>
          <w:sz w:val="18"/>
          <w:szCs w:val="18"/>
        </w:rPr>
      </w:pPr>
      <w:r w:rsidRPr="0087682F">
        <w:rPr>
          <w:rFonts w:ascii="Verdana" w:hAnsi="Verdana"/>
          <w:sz w:val="18"/>
          <w:szCs w:val="18"/>
        </w:rPr>
        <w:t xml:space="preserve">W ocenie zamawiającego zaproponowane postanowienia dotyczące kar umownych </w:t>
      </w:r>
      <w:r w:rsidR="00C46A9F">
        <w:rPr>
          <w:rFonts w:ascii="Verdana" w:hAnsi="Verdana"/>
          <w:sz w:val="18"/>
          <w:szCs w:val="18"/>
        </w:rPr>
        <w:t>s</w:t>
      </w:r>
      <w:r w:rsidRPr="0087682F">
        <w:rPr>
          <w:rFonts w:ascii="Verdana" w:hAnsi="Verdana"/>
          <w:sz w:val="18"/>
          <w:szCs w:val="18"/>
        </w:rPr>
        <w:t>ą proporcjonalne do charakteru i znaczenia zamówienia oraz potencjalnych skutków niewykonania lub nienależytego wykonania umowy.</w:t>
      </w:r>
    </w:p>
    <w:p w14:paraId="18003CCA" w14:textId="77777777" w:rsidR="0087682F" w:rsidRPr="0087682F" w:rsidRDefault="0087682F" w:rsidP="006F6ADB">
      <w:pPr>
        <w:pStyle w:val="Akapitzlist"/>
        <w:spacing w:after="0" w:line="240" w:lineRule="auto"/>
        <w:ind w:left="142"/>
        <w:jc w:val="both"/>
        <w:rPr>
          <w:rFonts w:ascii="Verdana" w:hAnsi="Verdana"/>
          <w:sz w:val="18"/>
          <w:szCs w:val="18"/>
        </w:rPr>
      </w:pPr>
    </w:p>
    <w:p w14:paraId="722817A9" w14:textId="11DC569C" w:rsidR="00C46A9F" w:rsidRDefault="00C46A9F" w:rsidP="00C46A9F">
      <w:pPr>
        <w:spacing w:after="0" w:line="240" w:lineRule="auto"/>
        <w:ind w:left="142"/>
        <w:jc w:val="both"/>
        <w:rPr>
          <w:rFonts w:ascii="Verdana" w:hAnsi="Verdana"/>
          <w:sz w:val="18"/>
          <w:szCs w:val="18"/>
        </w:rPr>
      </w:pPr>
      <w:r w:rsidRPr="00E62E57">
        <w:rPr>
          <w:rFonts w:ascii="Verdana" w:hAnsi="Verdana" w:cs="Times New Roman"/>
          <w:b/>
          <w:bCs/>
          <w:sz w:val="18"/>
          <w:szCs w:val="18"/>
        </w:rPr>
        <w:t xml:space="preserve">Pytanie nr </w:t>
      </w:r>
      <w:r>
        <w:rPr>
          <w:rFonts w:ascii="Verdana" w:hAnsi="Verdana" w:cs="Times New Roman"/>
          <w:b/>
          <w:bCs/>
          <w:sz w:val="18"/>
          <w:szCs w:val="18"/>
        </w:rPr>
        <w:t>9</w:t>
      </w:r>
    </w:p>
    <w:p w14:paraId="5C28BCEA" w14:textId="333E2542" w:rsidR="0087682F" w:rsidRPr="00200933" w:rsidRDefault="0087682F" w:rsidP="00C46A9F">
      <w:pPr>
        <w:pStyle w:val="Akapitzlist"/>
        <w:spacing w:after="0" w:line="240" w:lineRule="auto"/>
        <w:ind w:left="142"/>
        <w:rPr>
          <w:rFonts w:ascii="Verdana" w:hAnsi="Verdana"/>
          <w:i/>
          <w:iCs/>
          <w:sz w:val="18"/>
          <w:szCs w:val="18"/>
        </w:rPr>
      </w:pPr>
      <w:r w:rsidRPr="00200933">
        <w:rPr>
          <w:rFonts w:ascii="Verdana" w:hAnsi="Verdana"/>
          <w:i/>
          <w:iCs/>
          <w:sz w:val="18"/>
          <w:szCs w:val="18"/>
        </w:rPr>
        <w:t>do treści § 6 ust. 4:</w:t>
      </w:r>
    </w:p>
    <w:p w14:paraId="21E44B4E" w14:textId="77777777" w:rsidR="0087682F" w:rsidRPr="00200933" w:rsidRDefault="0087682F" w:rsidP="006F6ADB">
      <w:pPr>
        <w:pStyle w:val="Akapitzlist"/>
        <w:spacing w:after="0" w:line="240" w:lineRule="auto"/>
        <w:ind w:left="142"/>
        <w:jc w:val="both"/>
        <w:rPr>
          <w:rFonts w:ascii="Verdana" w:hAnsi="Verdana"/>
          <w:i/>
          <w:iCs/>
          <w:sz w:val="18"/>
          <w:szCs w:val="18"/>
        </w:rPr>
      </w:pPr>
      <w:r w:rsidRPr="00200933">
        <w:rPr>
          <w:rFonts w:ascii="Verdana" w:hAnsi="Verdana"/>
          <w:i/>
          <w:iCs/>
          <w:sz w:val="18"/>
          <w:szCs w:val="18"/>
        </w:rPr>
        <w:t>Wnosimy do Zamawiającego, aby w terminie wskazanym po pisemnym wezwaniu, który Zamawiający przewidział na poprawienie/uzupełnienie dokumentacji/błędów w zakresie opisanym w par. 6 ust. 4., Zamawiający nie naliczał kar wynikających z § 5 ust. 1 lit. b).</w:t>
      </w:r>
    </w:p>
    <w:p w14:paraId="4FFA5459" w14:textId="77777777" w:rsidR="00C46A9F" w:rsidRDefault="00C46A9F" w:rsidP="006F6ADB">
      <w:pPr>
        <w:pStyle w:val="Akapitzlist"/>
        <w:spacing w:after="0" w:line="240" w:lineRule="auto"/>
        <w:ind w:left="142"/>
        <w:jc w:val="both"/>
        <w:rPr>
          <w:rFonts w:ascii="Verdana" w:hAnsi="Verdana"/>
          <w:sz w:val="18"/>
          <w:szCs w:val="18"/>
        </w:rPr>
      </w:pPr>
    </w:p>
    <w:p w14:paraId="1C8661D5" w14:textId="77777777" w:rsidR="00C46A9F" w:rsidRDefault="00C46A9F" w:rsidP="006F6ADB">
      <w:pPr>
        <w:pStyle w:val="Akapitzlist"/>
        <w:spacing w:after="0" w:line="240" w:lineRule="auto"/>
        <w:ind w:left="142"/>
        <w:jc w:val="both"/>
        <w:rPr>
          <w:rFonts w:ascii="Verdana" w:hAnsi="Verdana"/>
          <w:sz w:val="18"/>
          <w:szCs w:val="18"/>
        </w:rPr>
      </w:pPr>
    </w:p>
    <w:p w14:paraId="2DA90D38" w14:textId="77777777" w:rsidR="00C46A9F" w:rsidRDefault="00C46A9F" w:rsidP="006F6ADB">
      <w:pPr>
        <w:pStyle w:val="Akapitzlist"/>
        <w:spacing w:after="0" w:line="240" w:lineRule="auto"/>
        <w:ind w:left="142"/>
        <w:jc w:val="both"/>
        <w:rPr>
          <w:rFonts w:ascii="Verdana" w:hAnsi="Verdana"/>
          <w:sz w:val="18"/>
          <w:szCs w:val="18"/>
        </w:rPr>
      </w:pPr>
    </w:p>
    <w:p w14:paraId="57937012" w14:textId="6DA56842" w:rsidR="00C46A9F" w:rsidRDefault="00C46A9F" w:rsidP="00C46A9F">
      <w:pPr>
        <w:spacing w:after="0" w:line="240" w:lineRule="auto"/>
        <w:ind w:left="142"/>
        <w:jc w:val="both"/>
        <w:rPr>
          <w:rFonts w:ascii="Verdana" w:hAnsi="Verdana"/>
          <w:sz w:val="18"/>
          <w:szCs w:val="18"/>
        </w:rPr>
      </w:pPr>
      <w:r w:rsidRPr="00E62E57">
        <w:rPr>
          <w:rFonts w:ascii="Verdana" w:hAnsi="Verdana" w:cs="Times New Roman"/>
          <w:b/>
          <w:bCs/>
          <w:sz w:val="18"/>
          <w:szCs w:val="18"/>
        </w:rPr>
        <w:lastRenderedPageBreak/>
        <w:t xml:space="preserve">Odpowiedź nr </w:t>
      </w:r>
      <w:r>
        <w:rPr>
          <w:rFonts w:ascii="Verdana" w:hAnsi="Verdana" w:cs="Times New Roman"/>
          <w:b/>
          <w:bCs/>
          <w:sz w:val="18"/>
          <w:szCs w:val="18"/>
        </w:rPr>
        <w:t>9</w:t>
      </w:r>
    </w:p>
    <w:p w14:paraId="307FBE68" w14:textId="23FCED29" w:rsidR="0087682F" w:rsidRPr="0087682F" w:rsidRDefault="0087682F" w:rsidP="006F6ADB">
      <w:pPr>
        <w:pStyle w:val="Akapitzlist"/>
        <w:spacing w:after="0" w:line="240" w:lineRule="auto"/>
        <w:ind w:left="142"/>
        <w:jc w:val="both"/>
        <w:rPr>
          <w:rFonts w:ascii="Verdana" w:hAnsi="Verdana"/>
          <w:spacing w:val="-4"/>
          <w:sz w:val="18"/>
          <w:szCs w:val="18"/>
        </w:rPr>
      </w:pPr>
      <w:r w:rsidRPr="0087682F">
        <w:rPr>
          <w:rFonts w:ascii="Verdana" w:hAnsi="Verdana"/>
          <w:sz w:val="18"/>
          <w:szCs w:val="18"/>
        </w:rPr>
        <w:t>Zamawiający nie wyraża zgody na odstąpienie od kar wynikających z § 5 ust. 1 lit. b) wzoru umowy wynikających z opóźnienia w poprawieniu dokumentacji powykonawczej</w:t>
      </w:r>
      <w:r w:rsidR="007B4EB1">
        <w:rPr>
          <w:rFonts w:ascii="Verdana" w:hAnsi="Verdana"/>
          <w:sz w:val="18"/>
          <w:szCs w:val="18"/>
        </w:rPr>
        <w:t>,</w:t>
      </w:r>
      <w:r w:rsidRPr="0087682F">
        <w:rPr>
          <w:rFonts w:ascii="Verdana" w:hAnsi="Verdana"/>
          <w:sz w:val="18"/>
          <w:szCs w:val="18"/>
        </w:rPr>
        <w:t xml:space="preserve"> </w:t>
      </w:r>
      <w:r w:rsidRPr="0087682F">
        <w:rPr>
          <w:rFonts w:ascii="Verdana" w:hAnsi="Verdana"/>
          <w:spacing w:val="-4"/>
          <w:sz w:val="18"/>
          <w:szCs w:val="18"/>
        </w:rPr>
        <w:t xml:space="preserve">jak również </w:t>
      </w:r>
      <w:r w:rsidRPr="0087682F">
        <w:rPr>
          <w:rFonts w:ascii="Verdana" w:hAnsi="Verdana"/>
          <w:sz w:val="18"/>
          <w:szCs w:val="18"/>
        </w:rPr>
        <w:t>stwierdzenia przez Zamawiającego uchybień i nieprawidłowości w wykonanych kontrolach stanu technicznego masztów lub w dokumentacji powykonawczej (§ 6 ust. 4 wzoru umowy).</w:t>
      </w:r>
    </w:p>
    <w:p w14:paraId="2FB85D32" w14:textId="77777777" w:rsidR="0087682F" w:rsidRPr="0087682F" w:rsidRDefault="0087682F" w:rsidP="006F6ADB">
      <w:pPr>
        <w:pStyle w:val="Akapitzlist"/>
        <w:spacing w:after="0" w:line="240" w:lineRule="auto"/>
        <w:ind w:left="142"/>
        <w:jc w:val="both"/>
        <w:rPr>
          <w:rFonts w:ascii="Verdana" w:hAnsi="Verdana"/>
          <w:spacing w:val="-4"/>
          <w:sz w:val="18"/>
          <w:szCs w:val="18"/>
        </w:rPr>
      </w:pPr>
      <w:r w:rsidRPr="0087682F">
        <w:rPr>
          <w:rFonts w:ascii="Verdana" w:hAnsi="Verdana"/>
          <w:spacing w:val="-4"/>
          <w:sz w:val="18"/>
          <w:szCs w:val="18"/>
        </w:rPr>
        <w:t xml:space="preserve">Kary umowne stanowią istotny mechanizm zabezpieczający prawidłową i terminową realizacje umowy oraz chronią interes zamawiającego w przypadku niewykonania lub nienależytego wykonania zobowiązań prze Wykonawcę. </w:t>
      </w:r>
    </w:p>
    <w:p w14:paraId="4EDC1098" w14:textId="77777777" w:rsidR="0087682F" w:rsidRPr="0087682F" w:rsidRDefault="0087682F" w:rsidP="006F6ADB">
      <w:pPr>
        <w:pStyle w:val="Akapitzlist"/>
        <w:spacing w:after="0" w:line="240" w:lineRule="auto"/>
        <w:ind w:left="142"/>
        <w:jc w:val="both"/>
        <w:rPr>
          <w:rFonts w:ascii="Verdana" w:hAnsi="Verdana"/>
          <w:sz w:val="18"/>
          <w:szCs w:val="18"/>
        </w:rPr>
      </w:pPr>
      <w:r w:rsidRPr="0087682F">
        <w:rPr>
          <w:rFonts w:ascii="Verdana" w:hAnsi="Verdana"/>
          <w:spacing w:val="-4"/>
          <w:sz w:val="18"/>
          <w:szCs w:val="18"/>
        </w:rPr>
        <w:t>W ocenie zamawiającego obecne postanowienia umowne są adekwatne do charakteru i zakresu zamówienia.</w:t>
      </w:r>
    </w:p>
    <w:p w14:paraId="6B75715B" w14:textId="77777777" w:rsidR="0087682F" w:rsidRDefault="0087682F" w:rsidP="006F6ADB">
      <w:pPr>
        <w:pStyle w:val="Akapitzlist"/>
        <w:spacing w:after="0" w:line="240" w:lineRule="auto"/>
        <w:ind w:left="142"/>
        <w:jc w:val="both"/>
        <w:rPr>
          <w:rFonts w:ascii="Verdana" w:hAnsi="Verdana"/>
          <w:sz w:val="18"/>
          <w:szCs w:val="18"/>
        </w:rPr>
      </w:pPr>
    </w:p>
    <w:p w14:paraId="61A7CB5B" w14:textId="58C4E8FC" w:rsidR="00C46A9F" w:rsidRDefault="00C46A9F" w:rsidP="00C46A9F">
      <w:pPr>
        <w:spacing w:after="0" w:line="240" w:lineRule="auto"/>
        <w:ind w:left="142"/>
        <w:jc w:val="both"/>
        <w:rPr>
          <w:rFonts w:ascii="Verdana" w:hAnsi="Verdana"/>
          <w:sz w:val="18"/>
          <w:szCs w:val="18"/>
        </w:rPr>
      </w:pPr>
      <w:r w:rsidRPr="00E62E57">
        <w:rPr>
          <w:rFonts w:ascii="Verdana" w:hAnsi="Verdana" w:cs="Times New Roman"/>
          <w:b/>
          <w:bCs/>
          <w:sz w:val="18"/>
          <w:szCs w:val="18"/>
        </w:rPr>
        <w:t xml:space="preserve">Pytanie nr </w:t>
      </w:r>
      <w:r>
        <w:rPr>
          <w:rFonts w:ascii="Verdana" w:hAnsi="Verdana" w:cs="Times New Roman"/>
          <w:b/>
          <w:bCs/>
          <w:sz w:val="18"/>
          <w:szCs w:val="18"/>
        </w:rPr>
        <w:t>10</w:t>
      </w:r>
    </w:p>
    <w:p w14:paraId="138A9D9B" w14:textId="77777777" w:rsidR="0087682F" w:rsidRPr="007B4EB1" w:rsidRDefault="0087682F" w:rsidP="00C46A9F">
      <w:pPr>
        <w:pStyle w:val="Akapitzlist"/>
        <w:spacing w:after="0" w:line="240" w:lineRule="auto"/>
        <w:ind w:left="142"/>
        <w:rPr>
          <w:rFonts w:ascii="Verdana" w:hAnsi="Verdana"/>
          <w:i/>
          <w:iCs/>
          <w:sz w:val="18"/>
          <w:szCs w:val="18"/>
        </w:rPr>
      </w:pPr>
      <w:r w:rsidRPr="007B4EB1">
        <w:rPr>
          <w:rFonts w:ascii="Verdana" w:hAnsi="Verdana"/>
          <w:i/>
          <w:iCs/>
          <w:sz w:val="18"/>
          <w:szCs w:val="18"/>
        </w:rPr>
        <w:t>do treści § 7 ust. 3:</w:t>
      </w:r>
    </w:p>
    <w:p w14:paraId="47CD0C5D" w14:textId="77777777" w:rsidR="0087682F" w:rsidRPr="007B4EB1" w:rsidRDefault="0087682F" w:rsidP="00C46A9F">
      <w:pPr>
        <w:pStyle w:val="Akapitzlist"/>
        <w:spacing w:after="0" w:line="240" w:lineRule="auto"/>
        <w:ind w:left="142"/>
        <w:jc w:val="both"/>
        <w:rPr>
          <w:rFonts w:ascii="Verdana" w:hAnsi="Verdana"/>
          <w:i/>
          <w:iCs/>
          <w:sz w:val="18"/>
          <w:szCs w:val="18"/>
        </w:rPr>
      </w:pPr>
      <w:r w:rsidRPr="007B4EB1">
        <w:rPr>
          <w:rFonts w:ascii="Verdana" w:hAnsi="Verdana"/>
          <w:i/>
          <w:iCs/>
          <w:sz w:val="18"/>
          <w:szCs w:val="18"/>
        </w:rPr>
        <w:t>Wnosimy do Zamawiającego o ograniczenia łącznej wysokości kar umownych do 20% wartości umowy bez możliwości dochodzenia odszkodowania przewyższającego wysokość kar umownych.</w:t>
      </w:r>
    </w:p>
    <w:p w14:paraId="65FBCAE7" w14:textId="77777777" w:rsidR="00C46A9F" w:rsidRDefault="00C46A9F" w:rsidP="00C46A9F">
      <w:pPr>
        <w:pStyle w:val="Akapitzlist"/>
        <w:spacing w:after="0" w:line="240" w:lineRule="auto"/>
        <w:ind w:left="142"/>
        <w:jc w:val="both"/>
        <w:rPr>
          <w:rFonts w:ascii="Verdana" w:hAnsi="Verdana"/>
          <w:sz w:val="18"/>
          <w:szCs w:val="18"/>
        </w:rPr>
      </w:pPr>
    </w:p>
    <w:p w14:paraId="39383BD9" w14:textId="14D06E31" w:rsidR="00C46A9F" w:rsidRPr="0087682F" w:rsidRDefault="00C46A9F" w:rsidP="00C46A9F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  <w:r w:rsidRPr="00E62E57">
        <w:rPr>
          <w:rFonts w:ascii="Verdana" w:hAnsi="Verdana" w:cs="Times New Roman"/>
          <w:b/>
          <w:bCs/>
          <w:sz w:val="18"/>
          <w:szCs w:val="18"/>
        </w:rPr>
        <w:t xml:space="preserve">Odpowiedź nr </w:t>
      </w:r>
      <w:r>
        <w:rPr>
          <w:rFonts w:ascii="Verdana" w:hAnsi="Verdana" w:cs="Times New Roman"/>
          <w:b/>
          <w:bCs/>
          <w:sz w:val="18"/>
          <w:szCs w:val="18"/>
        </w:rPr>
        <w:t>10</w:t>
      </w:r>
    </w:p>
    <w:p w14:paraId="20602973" w14:textId="77777777" w:rsidR="0087682F" w:rsidRPr="0087682F" w:rsidRDefault="0087682F" w:rsidP="00C46A9F">
      <w:pPr>
        <w:spacing w:after="0" w:line="240" w:lineRule="auto"/>
        <w:ind w:left="142"/>
        <w:jc w:val="both"/>
        <w:rPr>
          <w:rFonts w:ascii="Verdana" w:hAnsi="Verdana" w:cs="Times New Roman"/>
          <w:sz w:val="18"/>
          <w:szCs w:val="18"/>
        </w:rPr>
      </w:pPr>
      <w:r w:rsidRPr="0087682F">
        <w:rPr>
          <w:rFonts w:ascii="Verdana" w:hAnsi="Verdana" w:cs="Times New Roman"/>
          <w:sz w:val="18"/>
          <w:szCs w:val="18"/>
        </w:rPr>
        <w:t>Zamawiający podtrzymuje dotychczasowe postanowienia umowne i nie wyraża zgody na ograniczenie wysokości kar umownych do 20% wartości umowy, bez możliwości dochodzenia odszkodowania przewyższającego wysokość kar umownych.</w:t>
      </w:r>
    </w:p>
    <w:p w14:paraId="2422D634" w14:textId="1B61DD21" w:rsidR="0087682F" w:rsidRPr="0087682F" w:rsidRDefault="0087682F" w:rsidP="00C46A9F">
      <w:pPr>
        <w:pStyle w:val="Akapitzlist"/>
        <w:spacing w:after="0" w:line="240" w:lineRule="auto"/>
        <w:ind w:left="142"/>
        <w:jc w:val="both"/>
        <w:rPr>
          <w:rFonts w:ascii="Verdana" w:hAnsi="Verdana"/>
          <w:sz w:val="18"/>
          <w:szCs w:val="18"/>
        </w:rPr>
      </w:pPr>
      <w:r w:rsidRPr="0087682F">
        <w:rPr>
          <w:rFonts w:ascii="Verdana" w:hAnsi="Verdana"/>
          <w:sz w:val="18"/>
          <w:szCs w:val="18"/>
        </w:rPr>
        <w:t>Kary umowne stanowią istotny instrument zabezpieczający prawidłową i terminową realizacje przedmiotu umowy, a ich celem jest zdyscyplinowanie Wykonawcy do należytego wykonania zobowiązań wynikających z umowy. Ograniczenie wysokości kar umownych i brak możliwości dochodzenia odszkodowania przewyższającego wysokość kar umownych mogłoby osłabić funkcję prewencyjną i zabezpieczającą tego mechanizmu, a tym samym zwiększyć ryzyko niewłaściwej realizacji przedmiotu zamówienia. Zamawiający</w:t>
      </w:r>
      <w:r w:rsidR="00FD61FE">
        <w:rPr>
          <w:rFonts w:ascii="Verdana" w:hAnsi="Verdana"/>
          <w:sz w:val="18"/>
          <w:szCs w:val="18"/>
        </w:rPr>
        <w:t>,</w:t>
      </w:r>
      <w:r w:rsidRPr="0087682F">
        <w:rPr>
          <w:rFonts w:ascii="Verdana" w:hAnsi="Verdana"/>
          <w:sz w:val="18"/>
          <w:szCs w:val="18"/>
        </w:rPr>
        <w:t xml:space="preserve"> jako podmiot odpowiedzialny za prawidłowe wydatkowanie środków publicznych oraz zapewnienie sprawnej realizacji zadania, musi dysponować adekwatnymi narzędziami ochrony swoich interesów.</w:t>
      </w:r>
    </w:p>
    <w:p w14:paraId="67804FEC" w14:textId="77777777" w:rsidR="0087682F" w:rsidRDefault="0087682F" w:rsidP="00C46A9F">
      <w:pPr>
        <w:pStyle w:val="Akapitzlist"/>
        <w:spacing w:after="0" w:line="240" w:lineRule="auto"/>
        <w:ind w:left="142"/>
        <w:jc w:val="both"/>
        <w:rPr>
          <w:rFonts w:ascii="Verdana" w:hAnsi="Verdana"/>
          <w:sz w:val="18"/>
          <w:szCs w:val="18"/>
        </w:rPr>
      </w:pPr>
      <w:r w:rsidRPr="0087682F">
        <w:rPr>
          <w:rFonts w:ascii="Verdana" w:hAnsi="Verdana"/>
          <w:sz w:val="18"/>
          <w:szCs w:val="18"/>
        </w:rPr>
        <w:t>W ocenie zamawiającego zaproponowane postanowienia dotyczące kar umownych są proporcjonalne do charakteru i znaczenia zamówienia oraz potencjalnych skutków niewykonania lub nienależytego wykonania umowy.</w:t>
      </w:r>
    </w:p>
    <w:p w14:paraId="3792BECF" w14:textId="77777777" w:rsidR="00C46A9F" w:rsidRPr="0087682F" w:rsidRDefault="00C46A9F" w:rsidP="00C46A9F">
      <w:pPr>
        <w:pStyle w:val="Akapitzlist"/>
        <w:spacing w:after="0" w:line="240" w:lineRule="auto"/>
        <w:ind w:left="142"/>
        <w:jc w:val="both"/>
        <w:rPr>
          <w:rFonts w:ascii="Verdana" w:hAnsi="Verdana"/>
          <w:sz w:val="18"/>
          <w:szCs w:val="18"/>
        </w:rPr>
      </w:pPr>
    </w:p>
    <w:p w14:paraId="4CF70D30" w14:textId="77777777" w:rsidR="00F0185A" w:rsidRPr="0087682F" w:rsidRDefault="00F0185A" w:rsidP="0087682F">
      <w:pPr>
        <w:pStyle w:val="adresat"/>
        <w:spacing w:before="0"/>
        <w:ind w:left="0"/>
        <w:jc w:val="both"/>
        <w:rPr>
          <w:rFonts w:ascii="Verdana" w:hAnsi="Verdana" w:cs="Times New Roman"/>
          <w:b w:val="0"/>
          <w:sz w:val="18"/>
          <w:szCs w:val="18"/>
        </w:rPr>
      </w:pPr>
    </w:p>
    <w:p w14:paraId="57128412" w14:textId="4F3F757D" w:rsidR="00D92AC4" w:rsidRPr="0087682F" w:rsidRDefault="00D92AC4" w:rsidP="0087682F">
      <w:pPr>
        <w:pStyle w:val="adresat"/>
        <w:spacing w:before="0"/>
        <w:ind w:left="0"/>
        <w:jc w:val="both"/>
        <w:rPr>
          <w:rFonts w:ascii="Verdana" w:hAnsi="Verdana" w:cs="Times New Roman"/>
          <w:b w:val="0"/>
          <w:sz w:val="18"/>
          <w:szCs w:val="18"/>
        </w:rPr>
      </w:pPr>
      <w:r w:rsidRPr="0087682F">
        <w:rPr>
          <w:rFonts w:ascii="Verdana" w:hAnsi="Verdana" w:cs="Times New Roman"/>
          <w:b w:val="0"/>
          <w:sz w:val="18"/>
          <w:szCs w:val="18"/>
        </w:rPr>
        <w:t>Powyższ</w:t>
      </w:r>
      <w:r w:rsidR="00C46A9F">
        <w:rPr>
          <w:rFonts w:ascii="Verdana" w:hAnsi="Verdana" w:cs="Times New Roman"/>
          <w:b w:val="0"/>
          <w:sz w:val="18"/>
          <w:szCs w:val="18"/>
        </w:rPr>
        <w:t>e</w:t>
      </w:r>
      <w:r w:rsidRPr="0087682F">
        <w:rPr>
          <w:rFonts w:ascii="Verdana" w:hAnsi="Verdana" w:cs="Times New Roman"/>
          <w:b w:val="0"/>
          <w:sz w:val="18"/>
          <w:szCs w:val="18"/>
        </w:rPr>
        <w:t xml:space="preserve"> odpowied</w:t>
      </w:r>
      <w:r w:rsidR="00C46A9F">
        <w:rPr>
          <w:rFonts w:ascii="Verdana" w:hAnsi="Verdana" w:cs="Times New Roman"/>
          <w:b w:val="0"/>
          <w:sz w:val="18"/>
          <w:szCs w:val="18"/>
        </w:rPr>
        <w:t>zi</w:t>
      </w:r>
      <w:r w:rsidRPr="0087682F">
        <w:rPr>
          <w:rFonts w:ascii="Verdana" w:hAnsi="Verdana" w:cs="Times New Roman"/>
          <w:b w:val="0"/>
          <w:sz w:val="18"/>
          <w:szCs w:val="18"/>
        </w:rPr>
        <w:t xml:space="preserve"> na pytani</w:t>
      </w:r>
      <w:r w:rsidR="00C46A9F">
        <w:rPr>
          <w:rFonts w:ascii="Verdana" w:hAnsi="Verdana" w:cs="Times New Roman"/>
          <w:b w:val="0"/>
          <w:sz w:val="18"/>
          <w:szCs w:val="18"/>
        </w:rPr>
        <w:t>a</w:t>
      </w:r>
      <w:r w:rsidRPr="0087682F">
        <w:rPr>
          <w:rFonts w:ascii="Verdana" w:hAnsi="Verdana" w:cs="Times New Roman"/>
          <w:b w:val="0"/>
          <w:sz w:val="18"/>
          <w:szCs w:val="18"/>
        </w:rPr>
        <w:t xml:space="preserve"> nie powoduj</w:t>
      </w:r>
      <w:r w:rsidR="00C46A9F">
        <w:rPr>
          <w:rFonts w:ascii="Verdana" w:hAnsi="Verdana" w:cs="Times New Roman"/>
          <w:b w:val="0"/>
          <w:sz w:val="18"/>
          <w:szCs w:val="18"/>
        </w:rPr>
        <w:t>ą</w:t>
      </w:r>
      <w:r w:rsidRPr="0087682F">
        <w:rPr>
          <w:rFonts w:ascii="Verdana" w:hAnsi="Verdana" w:cs="Times New Roman"/>
          <w:b w:val="0"/>
          <w:sz w:val="18"/>
          <w:szCs w:val="18"/>
        </w:rPr>
        <w:t xml:space="preserve"> zmiany zapisów SWZ oraz nie powoduj</w:t>
      </w:r>
      <w:r w:rsidR="00C46A9F">
        <w:rPr>
          <w:rFonts w:ascii="Verdana" w:hAnsi="Verdana" w:cs="Times New Roman"/>
          <w:b w:val="0"/>
          <w:sz w:val="18"/>
          <w:szCs w:val="18"/>
        </w:rPr>
        <w:t>ą</w:t>
      </w:r>
      <w:r w:rsidRPr="0087682F">
        <w:rPr>
          <w:rFonts w:ascii="Verdana" w:hAnsi="Verdana" w:cs="Times New Roman"/>
          <w:b w:val="0"/>
          <w:sz w:val="18"/>
          <w:szCs w:val="18"/>
        </w:rPr>
        <w:t xml:space="preserve"> konieczności zamiany terminu składania ofert.</w:t>
      </w:r>
    </w:p>
    <w:p w14:paraId="43BD7874" w14:textId="77777777" w:rsidR="00D92AC4" w:rsidRPr="0087682F" w:rsidRDefault="00D92AC4" w:rsidP="00F0185A">
      <w:pPr>
        <w:pStyle w:val="adresat"/>
        <w:spacing w:before="0"/>
        <w:ind w:left="0"/>
        <w:jc w:val="both"/>
        <w:rPr>
          <w:rFonts w:ascii="Verdana" w:hAnsi="Verdana" w:cs="Times New Roman"/>
          <w:b w:val="0"/>
          <w:sz w:val="18"/>
          <w:szCs w:val="18"/>
        </w:rPr>
      </w:pPr>
    </w:p>
    <w:p w14:paraId="3CC1BFA2" w14:textId="77777777" w:rsidR="00F0185A" w:rsidRPr="0087682F" w:rsidRDefault="00F0185A" w:rsidP="00F0185A">
      <w:pPr>
        <w:pStyle w:val="adresat"/>
        <w:spacing w:before="0"/>
        <w:ind w:left="720"/>
        <w:jc w:val="both"/>
        <w:rPr>
          <w:rFonts w:ascii="Verdana" w:hAnsi="Verdana" w:cs="Times New Roman"/>
          <w:b w:val="0"/>
          <w:sz w:val="18"/>
          <w:szCs w:val="18"/>
        </w:rPr>
      </w:pPr>
    </w:p>
    <w:p w14:paraId="066908C7" w14:textId="77777777" w:rsidR="009211A2" w:rsidRPr="0087682F" w:rsidRDefault="009211A2" w:rsidP="004B7AD9">
      <w:pPr>
        <w:tabs>
          <w:tab w:val="left" w:pos="7440"/>
        </w:tabs>
        <w:rPr>
          <w:rFonts w:ascii="Verdana" w:eastAsia="Times New Roman" w:hAnsi="Verdana" w:cs="Tahoma"/>
          <w:sz w:val="18"/>
          <w:szCs w:val="18"/>
          <w:lang w:eastAsia="pl-PL"/>
        </w:rPr>
      </w:pPr>
    </w:p>
    <w:p w14:paraId="53110F3B" w14:textId="348EDD61" w:rsidR="00982F41" w:rsidRPr="0087682F" w:rsidRDefault="0078496D" w:rsidP="004B7AD9">
      <w:pPr>
        <w:tabs>
          <w:tab w:val="left" w:pos="7440"/>
        </w:tabs>
        <w:rPr>
          <w:rFonts w:ascii="Verdana" w:eastAsia="Times New Roman" w:hAnsi="Verdana" w:cs="Tahoma"/>
          <w:sz w:val="18"/>
          <w:szCs w:val="18"/>
          <w:lang w:eastAsia="pl-PL"/>
        </w:rPr>
      </w:pPr>
      <w:r>
        <w:rPr>
          <w:rFonts w:ascii="Verdana" w:eastAsia="Times New Roman" w:hAnsi="Verdana" w:cs="Tahoma"/>
          <w:sz w:val="18"/>
          <w:szCs w:val="18"/>
          <w:lang w:eastAsia="pl-PL"/>
        </w:rPr>
        <w:t xml:space="preserve">                                                           </w:t>
      </w:r>
      <w:r w:rsidRPr="0078496D">
        <w:drawing>
          <wp:inline distT="0" distB="0" distL="0" distR="0" wp14:anchorId="57AA3096" wp14:editId="53C167C0">
            <wp:extent cx="5760720" cy="964565"/>
            <wp:effectExtent l="0" t="0" r="0" b="0"/>
            <wp:docPr id="719415503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64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7F4308" w14:textId="77777777" w:rsidR="00982F41" w:rsidRPr="0087682F" w:rsidRDefault="00982F41" w:rsidP="004B7AD9">
      <w:pPr>
        <w:tabs>
          <w:tab w:val="left" w:pos="7440"/>
        </w:tabs>
        <w:rPr>
          <w:rFonts w:ascii="Verdana" w:eastAsia="Times New Roman" w:hAnsi="Verdana" w:cs="Tahoma"/>
          <w:sz w:val="18"/>
          <w:szCs w:val="18"/>
          <w:lang w:eastAsia="pl-PL"/>
        </w:rPr>
      </w:pPr>
    </w:p>
    <w:p w14:paraId="74AE5340" w14:textId="77777777" w:rsidR="00982F41" w:rsidRPr="0087682F" w:rsidRDefault="00982F41" w:rsidP="004B7AD9">
      <w:pPr>
        <w:tabs>
          <w:tab w:val="left" w:pos="7440"/>
        </w:tabs>
        <w:rPr>
          <w:rFonts w:ascii="Verdana" w:eastAsia="Times New Roman" w:hAnsi="Verdana" w:cs="Tahoma"/>
          <w:sz w:val="18"/>
          <w:szCs w:val="18"/>
          <w:lang w:eastAsia="pl-PL"/>
        </w:rPr>
      </w:pPr>
    </w:p>
    <w:p w14:paraId="091FC2AF" w14:textId="77777777" w:rsidR="00982F41" w:rsidRPr="0087682F" w:rsidRDefault="00982F41" w:rsidP="004B7AD9">
      <w:pPr>
        <w:tabs>
          <w:tab w:val="left" w:pos="7440"/>
        </w:tabs>
        <w:rPr>
          <w:rFonts w:ascii="Verdana" w:eastAsia="Times New Roman" w:hAnsi="Verdana" w:cs="Tahoma"/>
          <w:sz w:val="18"/>
          <w:szCs w:val="18"/>
          <w:lang w:eastAsia="pl-PL"/>
        </w:rPr>
      </w:pPr>
    </w:p>
    <w:p w14:paraId="1C44AFF9" w14:textId="77777777" w:rsidR="00982F41" w:rsidRPr="0087682F" w:rsidRDefault="00982F41" w:rsidP="004B7AD9">
      <w:pPr>
        <w:tabs>
          <w:tab w:val="left" w:pos="7440"/>
        </w:tabs>
        <w:rPr>
          <w:rFonts w:ascii="Verdana" w:eastAsia="Times New Roman" w:hAnsi="Verdana" w:cs="Tahoma"/>
          <w:sz w:val="18"/>
          <w:szCs w:val="18"/>
          <w:lang w:eastAsia="pl-PL"/>
        </w:rPr>
      </w:pPr>
    </w:p>
    <w:p w14:paraId="1A8EE219" w14:textId="77777777" w:rsidR="00FD61FE" w:rsidRDefault="00FD61FE" w:rsidP="00380C7D">
      <w:pPr>
        <w:spacing w:after="0" w:line="240" w:lineRule="auto"/>
        <w:jc w:val="both"/>
        <w:rPr>
          <w:rFonts w:ascii="Verdana" w:hAnsi="Verdana"/>
          <w:sz w:val="14"/>
          <w:szCs w:val="14"/>
        </w:rPr>
      </w:pPr>
      <w:r>
        <w:rPr>
          <w:rFonts w:ascii="Verdana" w:hAnsi="Verdana"/>
          <w:sz w:val="14"/>
          <w:szCs w:val="14"/>
        </w:rPr>
        <w:t>Wykonano w 1 egz.</w:t>
      </w:r>
    </w:p>
    <w:p w14:paraId="7684A342" w14:textId="77777777" w:rsidR="00FD61FE" w:rsidRDefault="00FD61FE" w:rsidP="00380C7D">
      <w:pPr>
        <w:spacing w:after="0" w:line="240" w:lineRule="auto"/>
        <w:jc w:val="both"/>
        <w:rPr>
          <w:rFonts w:ascii="Verdana" w:hAnsi="Verdana"/>
          <w:sz w:val="14"/>
          <w:szCs w:val="14"/>
        </w:rPr>
      </w:pPr>
      <w:r>
        <w:rPr>
          <w:rFonts w:ascii="Verdana" w:hAnsi="Verdana"/>
          <w:sz w:val="14"/>
          <w:szCs w:val="14"/>
        </w:rPr>
        <w:t>Oprac. A. Pik, tel. 47 811 46 06</w:t>
      </w:r>
    </w:p>
    <w:sectPr w:rsidR="00FD61FE" w:rsidSect="00C46A9F">
      <w:headerReference w:type="first" r:id="rId8"/>
      <w:footerReference w:type="first" r:id="rId9"/>
      <w:pgSz w:w="11906" w:h="16838"/>
      <w:pgMar w:top="993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DB980B" w14:textId="77777777" w:rsidR="003A6762" w:rsidRDefault="003A6762" w:rsidP="00517E3D">
      <w:pPr>
        <w:spacing w:after="0" w:line="240" w:lineRule="auto"/>
      </w:pPr>
      <w:r>
        <w:separator/>
      </w:r>
    </w:p>
  </w:endnote>
  <w:endnote w:type="continuationSeparator" w:id="0">
    <w:p w14:paraId="1FDCCD3B" w14:textId="77777777" w:rsidR="003A6762" w:rsidRDefault="003A6762" w:rsidP="00517E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D0E9E9" w14:textId="4B7D2DEB" w:rsidR="00517E3D" w:rsidRDefault="001B5B28" w:rsidP="00517E3D">
    <w:pPr>
      <w:pStyle w:val="Stopka"/>
    </w:pPr>
    <w:r w:rsidRPr="00F00AFB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64384" behindDoc="0" locked="0" layoutInCell="1" allowOverlap="1" wp14:anchorId="7F28E13B" wp14:editId="67AF2308">
              <wp:simplePos x="0" y="0"/>
              <wp:positionH relativeFrom="column">
                <wp:posOffset>2700655</wp:posOffset>
              </wp:positionH>
              <wp:positionV relativeFrom="paragraph">
                <wp:posOffset>-187324</wp:posOffset>
              </wp:positionV>
              <wp:extent cx="3641090" cy="963930"/>
              <wp:effectExtent l="0" t="0" r="0" b="7620"/>
              <wp:wrapNone/>
              <wp:docPr id="7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41090" cy="9639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6EBC8D98" w14:textId="6DEE512B" w:rsidR="00517E3D" w:rsidRDefault="00517E3D" w:rsidP="00517E3D">
                          <w:pPr>
                            <w:widowControl w:val="0"/>
                            <w:spacing w:after="0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tel. 47 811 4</w:t>
                          </w:r>
                          <w:r w:rsidR="003C67E7">
                            <w:rPr>
                              <w:rFonts w:ascii="Book Antiqua" w:hAnsi="Book Antiqua"/>
                            </w:rPr>
                            <w:t>6</w:t>
                          </w:r>
                          <w:r>
                            <w:rPr>
                              <w:rFonts w:ascii="Book Antiqua" w:hAnsi="Book Antiqua"/>
                            </w:rPr>
                            <w:t xml:space="preserve"> </w:t>
                          </w:r>
                          <w:r w:rsidR="003C67E7">
                            <w:rPr>
                              <w:rFonts w:ascii="Book Antiqua" w:hAnsi="Book Antiqua"/>
                            </w:rPr>
                            <w:t>06</w:t>
                          </w:r>
                        </w:p>
                        <w:p w14:paraId="5290EB24" w14:textId="344757EA" w:rsidR="00517E3D" w:rsidRDefault="003C67E7" w:rsidP="00517E3D">
                          <w:pPr>
                            <w:widowControl w:val="0"/>
                            <w:spacing w:after="0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zamowienia</w:t>
                          </w:r>
                          <w:r w:rsidR="00517E3D">
                            <w:rPr>
                              <w:rFonts w:ascii="Book Antiqua" w:hAnsi="Book Antiqua"/>
                            </w:rPr>
                            <w:t>@lu.policja.gov.pl</w:t>
                          </w:r>
                        </w:p>
                        <w:p w14:paraId="1C99A5B6" w14:textId="77777777" w:rsidR="00517E3D" w:rsidRDefault="00517E3D" w:rsidP="00517E3D">
                          <w:pPr>
                            <w:widowControl w:val="0"/>
                            <w:spacing w:after="0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www.lubelska.policja.gov.pl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28E13B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7" type="#_x0000_t202" style="position:absolute;margin-left:212.65pt;margin-top:-14.75pt;width:286.7pt;height:75.9pt;z-index:251664384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" filled="f" fillcolor="#5b9bd5" stroked="f" strokecolor="black [0]" strokeweight="2pt">
              <v:textbox inset="2.88pt,2.88pt,2.88pt,2.88pt">
                <w:txbxContent>
                  <w:p w14:paraId="6EBC8D98" w14:textId="6DEE512B" w:rsidR="00517E3D" w:rsidRDefault="00517E3D" w:rsidP="00517E3D">
                    <w:pPr>
                      <w:widowControl w:val="0"/>
                      <w:spacing w:after="0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tel. 47 811 4</w:t>
                    </w:r>
                    <w:r w:rsidR="003C67E7">
                      <w:rPr>
                        <w:rFonts w:ascii="Book Antiqua" w:hAnsi="Book Antiqua"/>
                      </w:rPr>
                      <w:t>6</w:t>
                    </w:r>
                    <w:r>
                      <w:rPr>
                        <w:rFonts w:ascii="Book Antiqua" w:hAnsi="Book Antiqua"/>
                      </w:rPr>
                      <w:t xml:space="preserve"> </w:t>
                    </w:r>
                    <w:r w:rsidR="003C67E7">
                      <w:rPr>
                        <w:rFonts w:ascii="Book Antiqua" w:hAnsi="Book Antiqua"/>
                      </w:rPr>
                      <w:t>06</w:t>
                    </w:r>
                  </w:p>
                  <w:p w14:paraId="5290EB24" w14:textId="344757EA" w:rsidR="00517E3D" w:rsidRDefault="003C67E7" w:rsidP="00517E3D">
                    <w:pPr>
                      <w:widowControl w:val="0"/>
                      <w:spacing w:after="0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zamowienia</w:t>
                    </w:r>
                    <w:r w:rsidR="00517E3D">
                      <w:rPr>
                        <w:rFonts w:ascii="Book Antiqua" w:hAnsi="Book Antiqua"/>
                      </w:rPr>
                      <w:t>@lu.policja.gov.pl</w:t>
                    </w:r>
                  </w:p>
                  <w:p w14:paraId="1C99A5B6" w14:textId="77777777" w:rsidR="00517E3D" w:rsidRDefault="00517E3D" w:rsidP="00517E3D">
                    <w:pPr>
                      <w:widowControl w:val="0"/>
                      <w:spacing w:after="0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www.lubelska.policja.gov.pl</w:t>
                    </w:r>
                  </w:p>
                </w:txbxContent>
              </v:textbox>
            </v:shape>
          </w:pict>
        </mc:Fallback>
      </mc:AlternateContent>
    </w:r>
    <w:r w:rsidRPr="00F00AFB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63360" behindDoc="0" locked="0" layoutInCell="1" allowOverlap="1" wp14:anchorId="1306309E" wp14:editId="312EF6CA">
              <wp:simplePos x="0" y="0"/>
              <wp:positionH relativeFrom="column">
                <wp:posOffset>-537845</wp:posOffset>
              </wp:positionH>
              <wp:positionV relativeFrom="paragraph">
                <wp:posOffset>-91440</wp:posOffset>
              </wp:positionV>
              <wp:extent cx="2051685" cy="1000125"/>
              <wp:effectExtent l="0" t="0" r="5715" b="9525"/>
              <wp:wrapNone/>
              <wp:docPr id="6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1000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69F80E03" w14:textId="77777777" w:rsidR="00517E3D" w:rsidRDefault="00517E3D" w:rsidP="00517E3D">
                          <w:pPr>
                            <w:widowControl w:val="0"/>
                            <w:spacing w:after="0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ul. Narutowicza 73</w:t>
                          </w:r>
                        </w:p>
                        <w:p w14:paraId="6C3E7E46" w14:textId="77777777" w:rsidR="00517E3D" w:rsidRDefault="00517E3D" w:rsidP="00517E3D">
                          <w:pPr>
                            <w:widowControl w:val="0"/>
                            <w:spacing w:after="0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20—019 Lublin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06309E" id="Text Box 7" o:spid="_x0000_s1028" type="#_x0000_t202" style="position:absolute;margin-left:-42.35pt;margin-top:-7.2pt;width:161.55pt;height:78.75pt;z-index:25166336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" filled="f" fillcolor="#5b9bd5" stroked="f" strokecolor="black [0]" strokeweight="2pt">
              <v:textbox inset="2.88pt,2.88pt,2.88pt,2.88pt">
                <w:txbxContent>
                  <w:p w14:paraId="69F80E03" w14:textId="77777777" w:rsidR="00517E3D" w:rsidRDefault="00517E3D" w:rsidP="00517E3D">
                    <w:pPr>
                      <w:widowControl w:val="0"/>
                      <w:spacing w:after="0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ul. Narutowicza 73</w:t>
                    </w:r>
                  </w:p>
                  <w:p w14:paraId="6C3E7E46" w14:textId="77777777" w:rsidR="00517E3D" w:rsidRDefault="00517E3D" w:rsidP="00517E3D">
                    <w:pPr>
                      <w:widowControl w:val="0"/>
                      <w:spacing w:after="0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20—019 Lublin</w:t>
                    </w:r>
                  </w:p>
                </w:txbxContent>
              </v:textbox>
            </v:shape>
          </w:pict>
        </mc:Fallback>
      </mc:AlternateContent>
    </w:r>
    <w:r w:rsidR="00517E3D">
      <w:rPr>
        <w:rFonts w:ascii="Times New Roman" w:hAnsi="Times New Roman" w:cs="Times New Roman"/>
        <w:noProof/>
        <w:sz w:val="24"/>
        <w:szCs w:val="24"/>
      </w:rPr>
      <mc:AlternateContent>
        <mc:Choice Requires="wps">
          <w:drawing>
            <wp:anchor distT="36576" distB="36576" distL="36576" distR="36576" simplePos="0" relativeHeight="251665408" behindDoc="0" locked="0" layoutInCell="1" allowOverlap="1" wp14:anchorId="1F6A5094" wp14:editId="00C778C1">
              <wp:simplePos x="0" y="0"/>
              <wp:positionH relativeFrom="margin">
                <wp:posOffset>-457200</wp:posOffset>
              </wp:positionH>
              <wp:positionV relativeFrom="paragraph">
                <wp:posOffset>-211455</wp:posOffset>
              </wp:positionV>
              <wp:extent cx="6682105" cy="27940"/>
              <wp:effectExtent l="19050" t="19050" r="4445" b="29210"/>
              <wp:wrapNone/>
              <wp:docPr id="8" name="AutoShap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682105" cy="27940"/>
                      </a:xfrm>
                      <a:prstGeom prst="straightConnector1">
                        <a:avLst/>
                      </a:prstGeom>
                      <a:noFill/>
                      <a:ln w="34925">
                        <a:solidFill>
                          <a:srgbClr val="063D7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chemeClr val="dk1">
                                  <a:lumMod val="0"/>
                                  <a:lumOff val="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C150356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9" o:spid="_x0000_s1026" type="#_x0000_t32" style="position:absolute;margin-left:-36pt;margin-top:-16.65pt;width:526.15pt;height:2.2pt;flip:x;z-index:251665408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" strokecolor="#063d71" strokeweight="2.75pt">
              <v:shadow color="black [0]"/>
              <w10:wrap anchorx="margin"/>
            </v:shape>
          </w:pict>
        </mc:Fallback>
      </mc:AlternateContent>
    </w:r>
  </w:p>
  <w:p w14:paraId="16AA5422" w14:textId="5D70CD34" w:rsidR="00517E3D" w:rsidRDefault="00517E3D" w:rsidP="00517E3D">
    <w:pPr>
      <w:pStyle w:val="Stopka"/>
    </w:pPr>
  </w:p>
  <w:p w14:paraId="4B42D0BD" w14:textId="77777777" w:rsidR="00517E3D" w:rsidRDefault="00517E3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483C46" w14:textId="77777777" w:rsidR="003A6762" w:rsidRDefault="003A6762" w:rsidP="00517E3D">
      <w:pPr>
        <w:spacing w:after="0" w:line="240" w:lineRule="auto"/>
      </w:pPr>
      <w:r>
        <w:separator/>
      </w:r>
    </w:p>
  </w:footnote>
  <w:footnote w:type="continuationSeparator" w:id="0">
    <w:p w14:paraId="657E88B7" w14:textId="77777777" w:rsidR="003A6762" w:rsidRDefault="003A6762" w:rsidP="00517E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B492D2" w14:textId="65C8D701" w:rsidR="00517E3D" w:rsidRDefault="00EE189C" w:rsidP="00517E3D">
    <w:r w:rsidRPr="00F00AFB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60288" behindDoc="1" locked="0" layoutInCell="1" allowOverlap="1" wp14:anchorId="7A2C9888" wp14:editId="3624DD9D">
              <wp:simplePos x="0" y="0"/>
              <wp:positionH relativeFrom="column">
                <wp:posOffset>1138555</wp:posOffset>
              </wp:positionH>
              <wp:positionV relativeFrom="paragraph">
                <wp:posOffset>-1905</wp:posOffset>
              </wp:positionV>
              <wp:extent cx="5247005" cy="1019175"/>
              <wp:effectExtent l="0" t="0" r="0" b="9525"/>
              <wp:wrapTight wrapText="bothSides">
                <wp:wrapPolygon edited="0">
                  <wp:start x="0" y="0"/>
                  <wp:lineTo x="0" y="21398"/>
                  <wp:lineTo x="21488" y="21398"/>
                  <wp:lineTo x="21488" y="0"/>
                  <wp:lineTo x="0" y="0"/>
                </wp:wrapPolygon>
              </wp:wrapTight>
              <wp:docPr id="1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47005" cy="1019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650BBABC" w14:textId="77777777" w:rsidR="00517E3D" w:rsidRDefault="00517E3D" w:rsidP="00517E3D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KOMENDA WOJEWÓDZKA POLICJI</w:t>
                          </w:r>
                        </w:p>
                        <w:p w14:paraId="0E07AA1F" w14:textId="77777777" w:rsidR="00517E3D" w:rsidRDefault="00517E3D" w:rsidP="00517E3D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W LUBLINIE</w:t>
                          </w:r>
                        </w:p>
                        <w:p w14:paraId="57162959" w14:textId="77777777" w:rsidR="00517E3D" w:rsidRPr="00E2191E" w:rsidRDefault="00517E3D" w:rsidP="00517E3D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color w:val="000099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color w:val="000099"/>
                              <w:sz w:val="28"/>
                              <w:szCs w:val="28"/>
                            </w:rPr>
                            <w:t> </w:t>
                          </w:r>
                        </w:p>
                        <w:p w14:paraId="083D1D1E" w14:textId="05CC2E91" w:rsidR="00517E3D" w:rsidRDefault="003C67E7" w:rsidP="00517E3D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color w:val="000099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color w:val="000099"/>
                              <w:sz w:val="28"/>
                              <w:szCs w:val="28"/>
                            </w:rPr>
                            <w:t>Sekcja Zamówień Publicznych</w:t>
                          </w:r>
                        </w:p>
                        <w:p w14:paraId="2B92BCF3" w14:textId="77777777" w:rsidR="00517E3D" w:rsidRDefault="00517E3D" w:rsidP="00517E3D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color w:val="000000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 </w:t>
                          </w:r>
                        </w:p>
                        <w:p w14:paraId="376780D5" w14:textId="77777777" w:rsidR="00517E3D" w:rsidRDefault="00517E3D" w:rsidP="00517E3D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 </w:t>
                          </w:r>
                        </w:p>
                        <w:p w14:paraId="18C63AF5" w14:textId="77777777" w:rsidR="00517E3D" w:rsidRDefault="00517E3D" w:rsidP="00517E3D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sz w:val="28"/>
                              <w:szCs w:val="28"/>
                            </w:rPr>
                            <w:t> 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2C9888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89.65pt;margin-top:-.15pt;width:413.15pt;height:80.25pt;z-index:-25165619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" filled="f" fillcolor="#5b9bd5" stroked="f" strokecolor="black [0]" strokeweight="2pt">
              <v:textbox inset="2.88pt,2.88pt,2.88pt,2.88pt">
                <w:txbxContent>
                  <w:p w14:paraId="650BBABC" w14:textId="77777777" w:rsidR="00517E3D" w:rsidRDefault="00517E3D" w:rsidP="00517E3D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KOMENDA WOJEWÓDZKA POLICJI</w:t>
                    </w:r>
                  </w:p>
                  <w:p w14:paraId="0E07AA1F" w14:textId="77777777" w:rsidR="00517E3D" w:rsidRDefault="00517E3D" w:rsidP="00517E3D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W LUBLINIE</w:t>
                    </w:r>
                  </w:p>
                  <w:p w14:paraId="57162959" w14:textId="77777777" w:rsidR="00517E3D" w:rsidRPr="00E2191E" w:rsidRDefault="00517E3D" w:rsidP="00517E3D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color w:val="000099"/>
                        <w:sz w:val="18"/>
                        <w:szCs w:val="1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color w:val="000099"/>
                        <w:sz w:val="28"/>
                        <w:szCs w:val="28"/>
                      </w:rPr>
                      <w:t> </w:t>
                    </w:r>
                  </w:p>
                  <w:p w14:paraId="083D1D1E" w14:textId="05CC2E91" w:rsidR="00517E3D" w:rsidRDefault="003C67E7" w:rsidP="00517E3D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color w:val="000099"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color w:val="000099"/>
                        <w:sz w:val="28"/>
                        <w:szCs w:val="28"/>
                      </w:rPr>
                      <w:t>Sekcja Zamówień Publicznych</w:t>
                    </w:r>
                  </w:p>
                  <w:p w14:paraId="2B92BCF3" w14:textId="77777777" w:rsidR="00517E3D" w:rsidRDefault="00517E3D" w:rsidP="00517E3D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color w:val="000000"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 </w:t>
                    </w:r>
                  </w:p>
                  <w:p w14:paraId="376780D5" w14:textId="77777777" w:rsidR="00517E3D" w:rsidRDefault="00517E3D" w:rsidP="00517E3D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 </w:t>
                    </w:r>
                  </w:p>
                  <w:p w14:paraId="18C63AF5" w14:textId="77777777" w:rsidR="00517E3D" w:rsidRDefault="00517E3D" w:rsidP="00517E3D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sz w:val="28"/>
                        <w:szCs w:val="28"/>
                      </w:rPr>
                      <w:t> </w:t>
                    </w:r>
                  </w:p>
                </w:txbxContent>
              </v:textbox>
              <w10:wrap type="tight"/>
            </v:shape>
          </w:pict>
        </mc:Fallback>
      </mc:AlternateContent>
    </w:r>
    <w:r w:rsidR="00517E3D">
      <w:rPr>
        <w:rFonts w:ascii="Times New Roman" w:hAnsi="Times New Roman" w:cs="Times New Roman"/>
        <w:noProof/>
        <w:sz w:val="24"/>
        <w:szCs w:val="24"/>
      </w:rPr>
      <w:drawing>
        <wp:anchor distT="36576" distB="36576" distL="36576" distR="36576" simplePos="0" relativeHeight="251659264" behindDoc="0" locked="0" layoutInCell="1" allowOverlap="1" wp14:anchorId="217169EB" wp14:editId="16F917DE">
          <wp:simplePos x="0" y="0"/>
          <wp:positionH relativeFrom="margin">
            <wp:posOffset>214630</wp:posOffset>
          </wp:positionH>
          <wp:positionV relativeFrom="paragraph">
            <wp:posOffset>-330836</wp:posOffset>
          </wp:positionV>
          <wp:extent cx="1252220" cy="1495425"/>
          <wp:effectExtent l="0" t="0" r="5080" b="9525"/>
          <wp:wrapNone/>
          <wp:docPr id="406248" name="Obraz 40624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2220" cy="149542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21F1D89" w14:textId="64ED23E4" w:rsidR="00517E3D" w:rsidRDefault="00EE189C">
    <w:pPr>
      <w:pStyle w:val="Nagwek"/>
    </w:pPr>
    <w:r>
      <w:rPr>
        <w:rFonts w:ascii="Times New Roman" w:hAnsi="Times New Roman" w:cs="Times New Roman"/>
        <w:noProof/>
        <w:sz w:val="24"/>
        <w:szCs w:val="24"/>
      </w:rPr>
      <mc:AlternateContent>
        <mc:Choice Requires="wps">
          <w:drawing>
            <wp:anchor distT="36576" distB="36576" distL="36576" distR="36576" simplePos="0" relativeHeight="251661312" behindDoc="0" locked="0" layoutInCell="1" allowOverlap="1" wp14:anchorId="6D155BAA" wp14:editId="047D86C2">
              <wp:simplePos x="0" y="0"/>
              <wp:positionH relativeFrom="margin">
                <wp:posOffset>-95250</wp:posOffset>
              </wp:positionH>
              <wp:positionV relativeFrom="paragraph">
                <wp:posOffset>922655</wp:posOffset>
              </wp:positionV>
              <wp:extent cx="6485255" cy="13970"/>
              <wp:effectExtent l="19050" t="19050" r="10795" b="24130"/>
              <wp:wrapNone/>
              <wp:docPr id="4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485255" cy="13970"/>
                      </a:xfrm>
                      <a:prstGeom prst="straightConnector1">
                        <a:avLst/>
                      </a:prstGeom>
                      <a:noFill/>
                      <a:ln w="34925">
                        <a:solidFill>
                          <a:srgbClr val="063D7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chemeClr val="dk1">
                                  <a:lumMod val="0"/>
                                  <a:lumOff val="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4CC553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7.5pt;margin-top:72.65pt;width:510.65pt;height:1.1pt;flip:x;z-index:251661312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" strokecolor="#063d71" strokeweight="2.75pt">
              <v:shadow color="black [0]"/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C0041"/>
    <w:multiLevelType w:val="hybridMultilevel"/>
    <w:tmpl w:val="1DC8E0E2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4F66B5"/>
    <w:multiLevelType w:val="hybridMultilevel"/>
    <w:tmpl w:val="7EC249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BB497A"/>
    <w:multiLevelType w:val="hybridMultilevel"/>
    <w:tmpl w:val="3C32A50E"/>
    <w:lvl w:ilvl="0" w:tplc="A92228D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BA4702"/>
    <w:multiLevelType w:val="hybridMultilevel"/>
    <w:tmpl w:val="92D6A5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9A71A8"/>
    <w:multiLevelType w:val="hybridMultilevel"/>
    <w:tmpl w:val="A5E48716"/>
    <w:lvl w:ilvl="0" w:tplc="F4F27C5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3A90738"/>
    <w:multiLevelType w:val="hybridMultilevel"/>
    <w:tmpl w:val="781C6BA2"/>
    <w:lvl w:ilvl="0" w:tplc="43C2D93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2736046">
    <w:abstractNumId w:val="3"/>
  </w:num>
  <w:num w:numId="2" w16cid:durableId="1671905366">
    <w:abstractNumId w:val="0"/>
  </w:num>
  <w:num w:numId="3" w16cid:durableId="571627244">
    <w:abstractNumId w:val="5"/>
  </w:num>
  <w:num w:numId="4" w16cid:durableId="1143617534">
    <w:abstractNumId w:val="1"/>
  </w:num>
  <w:num w:numId="5" w16cid:durableId="774250840">
    <w:abstractNumId w:val="2"/>
  </w:num>
  <w:num w:numId="6" w16cid:durableId="90121247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7E3D"/>
    <w:rsid w:val="00021C7D"/>
    <w:rsid w:val="000B13E6"/>
    <w:rsid w:val="000C018E"/>
    <w:rsid w:val="000C575C"/>
    <w:rsid w:val="000F14F0"/>
    <w:rsid w:val="00140A0F"/>
    <w:rsid w:val="00184E0D"/>
    <w:rsid w:val="001B5B28"/>
    <w:rsid w:val="001D01EA"/>
    <w:rsid w:val="00200933"/>
    <w:rsid w:val="00204554"/>
    <w:rsid w:val="00247DFF"/>
    <w:rsid w:val="002652B6"/>
    <w:rsid w:val="002744A2"/>
    <w:rsid w:val="00282404"/>
    <w:rsid w:val="00283C98"/>
    <w:rsid w:val="002E21B7"/>
    <w:rsid w:val="002F7053"/>
    <w:rsid w:val="00334590"/>
    <w:rsid w:val="00341B6F"/>
    <w:rsid w:val="00377E44"/>
    <w:rsid w:val="00380C7D"/>
    <w:rsid w:val="003826A4"/>
    <w:rsid w:val="003A6762"/>
    <w:rsid w:val="003B196A"/>
    <w:rsid w:val="003C67E7"/>
    <w:rsid w:val="003D2CF9"/>
    <w:rsid w:val="003D5A98"/>
    <w:rsid w:val="003E1FE0"/>
    <w:rsid w:val="004104F7"/>
    <w:rsid w:val="00427AD9"/>
    <w:rsid w:val="004373AE"/>
    <w:rsid w:val="004478A6"/>
    <w:rsid w:val="0049557D"/>
    <w:rsid w:val="004A495A"/>
    <w:rsid w:val="004B7AD9"/>
    <w:rsid w:val="004C53BA"/>
    <w:rsid w:val="00502934"/>
    <w:rsid w:val="00517E3D"/>
    <w:rsid w:val="00527DFF"/>
    <w:rsid w:val="005326E2"/>
    <w:rsid w:val="00561588"/>
    <w:rsid w:val="005B1335"/>
    <w:rsid w:val="005C4B7C"/>
    <w:rsid w:val="005D355B"/>
    <w:rsid w:val="005D66A8"/>
    <w:rsid w:val="005D7D57"/>
    <w:rsid w:val="005F14EC"/>
    <w:rsid w:val="005F5382"/>
    <w:rsid w:val="006F6ADB"/>
    <w:rsid w:val="00714A3D"/>
    <w:rsid w:val="00746D98"/>
    <w:rsid w:val="0078496D"/>
    <w:rsid w:val="007B4EB1"/>
    <w:rsid w:val="007B5EA8"/>
    <w:rsid w:val="007E66A6"/>
    <w:rsid w:val="007F2D27"/>
    <w:rsid w:val="00802B01"/>
    <w:rsid w:val="00830F48"/>
    <w:rsid w:val="00850256"/>
    <w:rsid w:val="00874A66"/>
    <w:rsid w:val="00874EF3"/>
    <w:rsid w:val="0087682F"/>
    <w:rsid w:val="00893C65"/>
    <w:rsid w:val="008A6B5E"/>
    <w:rsid w:val="009211A2"/>
    <w:rsid w:val="00935DC5"/>
    <w:rsid w:val="00982F41"/>
    <w:rsid w:val="009E54EA"/>
    <w:rsid w:val="00A82103"/>
    <w:rsid w:val="00A84E36"/>
    <w:rsid w:val="00A869F8"/>
    <w:rsid w:val="00AF15EA"/>
    <w:rsid w:val="00B363D2"/>
    <w:rsid w:val="00B71C5A"/>
    <w:rsid w:val="00B87C45"/>
    <w:rsid w:val="00C46A9F"/>
    <w:rsid w:val="00C55865"/>
    <w:rsid w:val="00C730AF"/>
    <w:rsid w:val="00CC07CC"/>
    <w:rsid w:val="00CC13EE"/>
    <w:rsid w:val="00CC24FF"/>
    <w:rsid w:val="00CE2FA4"/>
    <w:rsid w:val="00D87EDC"/>
    <w:rsid w:val="00D92AC4"/>
    <w:rsid w:val="00DB4F23"/>
    <w:rsid w:val="00DE5F27"/>
    <w:rsid w:val="00E11626"/>
    <w:rsid w:val="00E2191E"/>
    <w:rsid w:val="00E62E57"/>
    <w:rsid w:val="00E957A8"/>
    <w:rsid w:val="00EA059B"/>
    <w:rsid w:val="00ED29C2"/>
    <w:rsid w:val="00EE189C"/>
    <w:rsid w:val="00EE50DC"/>
    <w:rsid w:val="00F0185A"/>
    <w:rsid w:val="00F361FB"/>
    <w:rsid w:val="00F62C74"/>
    <w:rsid w:val="00F80DD7"/>
    <w:rsid w:val="00F81B7A"/>
    <w:rsid w:val="00FC7C0D"/>
    <w:rsid w:val="00FD6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BF41E0"/>
  <w15:chartTrackingRefBased/>
  <w15:docId w15:val="{B1B8FC03-D451-4CBA-B505-0B2BA11048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D29C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17E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17E3D"/>
  </w:style>
  <w:style w:type="paragraph" w:styleId="Stopka">
    <w:name w:val="footer"/>
    <w:basedOn w:val="Normalny"/>
    <w:link w:val="StopkaZnak"/>
    <w:uiPriority w:val="99"/>
    <w:unhideWhenUsed/>
    <w:rsid w:val="00517E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17E3D"/>
  </w:style>
  <w:style w:type="character" w:styleId="Pogrubienie">
    <w:name w:val="Strong"/>
    <w:basedOn w:val="Domylnaczcionkaakapitu"/>
    <w:uiPriority w:val="22"/>
    <w:qFormat/>
    <w:rsid w:val="00B87C45"/>
    <w:rPr>
      <w:b/>
      <w:bCs/>
    </w:rPr>
  </w:style>
  <w:style w:type="paragraph" w:styleId="Akapitzlist">
    <w:name w:val="List Paragraph"/>
    <w:aliases w:val="Preambuła,Colorful List Accent 1,Odstavec,Medium Grid 1 Accent 2,Medium Grid 1 - Accent 21,Bullet Number,List Paragraph1,lp1,List Paragraph2,ISCG Numerowanie,lp11,List Paragraph11,Bullet 1,Use Case List Paragraph,Body MS Bullet,CW_Lista"/>
    <w:basedOn w:val="Normalny"/>
    <w:link w:val="AkapitzlistZnak"/>
    <w:uiPriority w:val="34"/>
    <w:qFormat/>
    <w:rsid w:val="00F81B7A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character" w:customStyle="1" w:styleId="AkapitzlistZnak">
    <w:name w:val="Akapit z listą Znak"/>
    <w:aliases w:val="Preambuła Znak,Colorful List Accent 1 Znak,Odstavec Znak,Medium Grid 1 Accent 2 Znak,Medium Grid 1 - Accent 21 Znak,Bullet Number Znak,List Paragraph1 Znak,lp1 Znak,List Paragraph2 Znak,ISCG Numerowanie Znak,lp11 Znak,Bullet 1 Znak"/>
    <w:link w:val="Akapitzlist"/>
    <w:uiPriority w:val="34"/>
    <w:qFormat/>
    <w:locked/>
    <w:rsid w:val="00F81B7A"/>
    <w:rPr>
      <w:rFonts w:ascii="Calibri" w:eastAsia="Calibri" w:hAnsi="Calibri" w:cs="Times New Roman"/>
    </w:rPr>
  </w:style>
  <w:style w:type="character" w:styleId="Hipercze">
    <w:name w:val="Hyperlink"/>
    <w:basedOn w:val="Domylnaczcionkaakapitu"/>
    <w:uiPriority w:val="99"/>
    <w:unhideWhenUsed/>
    <w:rsid w:val="00830F48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30F48"/>
    <w:rPr>
      <w:color w:val="605E5C"/>
      <w:shd w:val="clear" w:color="auto" w:fill="E1DFDD"/>
    </w:rPr>
  </w:style>
  <w:style w:type="paragraph" w:customStyle="1" w:styleId="adresat">
    <w:name w:val="adresat"/>
    <w:basedOn w:val="Normalny"/>
    <w:rsid w:val="00F0185A"/>
    <w:pPr>
      <w:suppressAutoHyphens/>
      <w:spacing w:before="1440" w:after="0" w:line="240" w:lineRule="auto"/>
      <w:ind w:left="5670"/>
    </w:pPr>
    <w:rPr>
      <w:rFonts w:ascii="Arial" w:eastAsia="Times New Roman" w:hAnsi="Arial" w:cs="Arial"/>
      <w:b/>
      <w:sz w:val="24"/>
      <w:szCs w:val="24"/>
      <w:lang w:eastAsia="ar-SA"/>
    </w:rPr>
  </w:style>
  <w:style w:type="paragraph" w:customStyle="1" w:styleId="Default">
    <w:name w:val="Default"/>
    <w:rsid w:val="0087682F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3</Pages>
  <Words>1160</Words>
  <Characters>6961</Characters>
  <Application>Microsoft Office Word</Application>
  <DocSecurity>0</DocSecurity>
  <Lines>58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AgaWojciechowska</dc:creator>
  <cp:keywords/>
  <dc:description/>
  <cp:lastModifiedBy>Agnieszka Pik</cp:lastModifiedBy>
  <cp:revision>161</cp:revision>
  <cp:lastPrinted>2026-03-06T11:35:00Z</cp:lastPrinted>
  <dcterms:created xsi:type="dcterms:W3CDTF">2021-03-02T14:11:00Z</dcterms:created>
  <dcterms:modified xsi:type="dcterms:W3CDTF">2026-03-06T11:40:00Z</dcterms:modified>
</cp:coreProperties>
</file>