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itemProps4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_rels/item4.xml.rels" ContentType="application/vnd.openxmlformats-package.relationships+xml"/>
  <Override PartName="/customXml/_rels/item3.xml.rels" ContentType="application/vnd.openxmlformats-package.relationships+xml"/>
  <Override PartName="/customXml/_rels/item2.xml.rels" ContentType="application/vnd.openxmlformats-package.relationships+xml"/>
  <Override PartName="/customXml/_rels/item1.xml.rels" ContentType="application/vnd.openxmlformats-package.relationships+xml"/>
  <Override PartName="/customXml/item3.xml" ContentType="application/xml"/>
  <Override PartName="/customXml/itemProps2.xml" ContentType="application/vnd.openxmlformats-officedocument.customXmlProperties+xml"/>
  <Override PartName="/customXml/item2.xml" ContentType="application/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right"/>
        <w:rPr/>
      </w:pPr>
      <w:r>
        <w:rPr>
          <w:rStyle w:val="IntenseEmphasis"/>
          <w:rFonts w:ascii="Times New Roman" w:hAnsi="Times New Roman"/>
          <w:b/>
          <w:bCs/>
          <w:i w:val="false"/>
          <w:iCs w:val="false"/>
          <w:color w:val="00000A"/>
          <w:sz w:val="21"/>
          <w:szCs w:val="21"/>
          <w:lang w:val="pl-PL"/>
        </w:rPr>
        <w:t xml:space="preserve">Ciechocinek, dnia 27 lutego 2025r. </w:t>
      </w:r>
    </w:p>
    <w:p>
      <w:pPr>
        <w:pStyle w:val="Normal"/>
        <w:rPr>
          <w:rStyle w:val="IntenseEmphasis"/>
          <w:rFonts w:ascii="Times New Roman" w:hAnsi="Times New Roman"/>
          <w:sz w:val="21"/>
          <w:szCs w:val="21"/>
        </w:rPr>
      </w:pPr>
      <w:r>
        <w:rPr>
          <w:lang w:val="pl-PL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1"/>
          <w:szCs w:val="21"/>
          <w:lang w:val="pl-PL"/>
        </w:rPr>
      </w:pPr>
      <w:r>
        <w:rPr>
          <w:rFonts w:ascii="Times New Roman" w:hAnsi="Times New Roman"/>
          <w:b/>
          <w:sz w:val="21"/>
          <w:szCs w:val="21"/>
          <w:lang w:val="pl-PL"/>
        </w:rPr>
      </w:r>
    </w:p>
    <w:p>
      <w:pPr>
        <w:pStyle w:val="Normal"/>
        <w:jc w:val="center"/>
        <w:rPr>
          <w:b/>
          <w:b/>
          <w:sz w:val="28"/>
          <w:szCs w:val="28"/>
          <w:lang w:val="pl-PL"/>
        </w:rPr>
      </w:pPr>
      <w:r>
        <w:rPr>
          <w:rFonts w:ascii="Times New Roman" w:hAnsi="Times New Roman"/>
          <w:b/>
          <w:sz w:val="21"/>
          <w:szCs w:val="21"/>
          <w:lang w:val="pl-PL"/>
        </w:rPr>
        <w:t>INFORMACJA Z OTWARCIA OFERT</w:t>
      </w:r>
    </w:p>
    <w:p>
      <w:pPr>
        <w:pStyle w:val="Normal"/>
        <w:jc w:val="center"/>
        <w:rPr>
          <w:rFonts w:ascii="Times New Roman" w:hAnsi="Times New Roman"/>
          <w:b/>
          <w:b/>
          <w:sz w:val="21"/>
          <w:szCs w:val="21"/>
          <w:lang w:val="pl-PL"/>
        </w:rPr>
      </w:pPr>
      <w:r>
        <w:rPr>
          <w:rFonts w:ascii="Times New Roman" w:hAnsi="Times New Roman"/>
          <w:b/>
          <w:sz w:val="21"/>
          <w:szCs w:val="21"/>
          <w:lang w:val="pl-PL"/>
        </w:rPr>
      </w:r>
    </w:p>
    <w:p>
      <w:pPr>
        <w:pStyle w:val="Normal"/>
        <w:rPr>
          <w:rFonts w:ascii="Times New Roman" w:hAnsi="Times New Roman"/>
          <w:b/>
          <w:b/>
          <w:sz w:val="21"/>
          <w:szCs w:val="21"/>
          <w:lang w:val="pl-PL"/>
        </w:rPr>
      </w:pPr>
      <w:r>
        <w:rPr>
          <w:rFonts w:ascii="Times New Roman" w:hAnsi="Times New Roman"/>
          <w:b/>
          <w:sz w:val="21"/>
          <w:szCs w:val="21"/>
          <w:lang w:val="pl-PL"/>
        </w:rPr>
      </w:r>
    </w:p>
    <w:p>
      <w:pPr>
        <w:pStyle w:val="Normal"/>
        <w:spacing w:lineRule="auto" w:line="360"/>
        <w:jc w:val="both"/>
        <w:rPr>
          <w:lang w:val="pl-PL"/>
        </w:rPr>
      </w:pPr>
      <w:r>
        <w:rPr>
          <w:rFonts w:ascii="Times New Roman" w:hAnsi="Times New Roman"/>
          <w:sz w:val="21"/>
          <w:szCs w:val="21"/>
          <w:lang w:val="pl-PL"/>
        </w:rPr>
        <w:t xml:space="preserve">W dniu </w:t>
      </w:r>
      <w:r>
        <w:rPr>
          <w:rFonts w:ascii="Times New Roman" w:hAnsi="Times New Roman"/>
          <w:b/>
          <w:sz w:val="21"/>
          <w:szCs w:val="21"/>
        </w:rPr>
        <w:t xml:space="preserve">27.02.2026 </w:t>
      </w:r>
      <w:r>
        <w:rPr>
          <w:rFonts w:ascii="Times New Roman" w:hAnsi="Times New Roman"/>
          <w:sz w:val="21"/>
          <w:szCs w:val="21"/>
          <w:lang w:val="pl-PL"/>
        </w:rPr>
        <w:t xml:space="preserve">r. Zamawiający </w:t>
      </w:r>
      <w:r>
        <w:rPr>
          <w:rFonts w:ascii="Times New Roman" w:hAnsi="Times New Roman"/>
          <w:b/>
          <w:sz w:val="21"/>
          <w:szCs w:val="21"/>
          <w:lang w:val="pl-PL"/>
        </w:rPr>
        <w:t>MIEJSKI OŚRODEK POMOCY SPOŁECZNEJ W CIECHOCINKU</w:t>
      </w:r>
      <w:r>
        <w:rPr>
          <w:rFonts w:ascii="Times New Roman" w:hAnsi="Times New Roman"/>
          <w:bCs/>
          <w:sz w:val="21"/>
          <w:szCs w:val="21"/>
          <w:lang w:val="pl-PL"/>
        </w:rPr>
        <w:t xml:space="preserve"> dokonał otwarcia ofert w postępowaniu prowadzonym pod nazwą:</w:t>
      </w:r>
    </w:p>
    <w:p>
      <w:pPr>
        <w:pStyle w:val="Normal"/>
        <w:spacing w:lineRule="auto" w:line="360"/>
        <w:jc w:val="both"/>
        <w:rPr>
          <w:rFonts w:ascii="Times New Roman" w:hAnsi="Times New Roman"/>
          <w:sz w:val="21"/>
          <w:szCs w:val="21"/>
          <w:lang w:val="pl-PL"/>
        </w:rPr>
      </w:pPr>
      <w:r>
        <w:rPr>
          <w:rFonts w:ascii="Times New Roman" w:hAnsi="Times New Roman"/>
          <w:sz w:val="21"/>
          <w:szCs w:val="21"/>
          <w:lang w:val="pl-PL"/>
        </w:rPr>
      </w:r>
    </w:p>
    <w:p>
      <w:pPr>
        <w:pStyle w:val="Tretekstu"/>
        <w:spacing w:lineRule="auto" w:line="360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1"/>
          <w:szCs w:val="21"/>
        </w:rPr>
        <w:t>Dostawa artykułów spożywczych dla Miejskiego Ośrodka Pomocy Społecznej  w Ciechocinku</w:t>
      </w:r>
    </w:p>
    <w:p>
      <w:pPr>
        <w:pStyle w:val="Tretekstu"/>
        <w:spacing w:lineRule="auto" w:line="3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Tretekstu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1"/>
          <w:szCs w:val="21"/>
        </w:rPr>
        <w:t>Zamawiający informuje, że:</w:t>
      </w:r>
    </w:p>
    <w:p>
      <w:pPr>
        <w:pStyle w:val="Tretekstu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Kwota przeznaczona na realizację zamówienia to: </w:t>
      </w:r>
      <w:r>
        <w:rPr>
          <w:rFonts w:ascii="Times New Roman" w:hAnsi="Times New Roman"/>
          <w:b/>
          <w:sz w:val="21"/>
          <w:szCs w:val="21"/>
        </w:rPr>
        <w:t>część 1: 72 675,56 PLN, część 2: 27 767,25 PLN, część 3: 96 977,48 PLN, część 4: 29 391,60 PLN, część 5: 54 185,98 PLN, część 6: 16 546,95 PLN</w:t>
      </w:r>
      <w:r>
        <w:rPr>
          <w:rFonts w:ascii="Times New Roman" w:hAnsi="Times New Roman"/>
          <w:sz w:val="21"/>
          <w:szCs w:val="21"/>
        </w:rPr>
        <w:t xml:space="preserve"> brutto. </w:t>
      </w:r>
    </w:p>
    <w:p>
      <w:pPr>
        <w:pStyle w:val="Tretekstu"/>
        <w:spacing w:lineRule="auto" w:line="3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9750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738"/>
        <w:gridCol w:w="4135"/>
        <w:gridCol w:w="2436"/>
        <w:gridCol w:w="2441"/>
      </w:tblGrid>
      <w:tr>
        <w:trPr/>
        <w:tc>
          <w:tcPr>
            <w:tcW w:w="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Lp</w:t>
            </w:r>
          </w:p>
        </w:tc>
        <w:tc>
          <w:tcPr>
            <w:tcW w:w="4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 w:eastAsia="Calibri" w:cs="Times New Roman"/>
                <w:b/>
                <w:b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Times New Roman"/>
                <w:b/>
                <w:bCs w:val="false"/>
                <w:spacing w:val="0"/>
                <w:sz w:val="20"/>
                <w:szCs w:val="20"/>
              </w:rPr>
              <w:t>Nazwa, imię i nazwisko oraz siedziba lub miejsce prowadzonej działalności gospodarczej albo miejsce zamieszkania wykonawców, których oferty zostały otwarte</w:t>
            </w:r>
          </w:p>
        </w:tc>
        <w:tc>
          <w:tcPr>
            <w:tcW w:w="2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 w:eastAsia="Calibri" w:cs="Times New Roman"/>
                <w:b/>
                <w:b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Times New Roman"/>
                <w:b/>
                <w:bCs w:val="false"/>
                <w:spacing w:val="0"/>
                <w:sz w:val="20"/>
                <w:szCs w:val="20"/>
              </w:rPr>
              <w:t>Numer części na którą składana jest oferta</w:t>
            </w:r>
          </w:p>
        </w:tc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 w:eastAsia="Calibri" w:cs="Times New Roman"/>
                <w:b/>
                <w:b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Times New Roman"/>
                <w:b/>
                <w:bCs w:val="false"/>
                <w:spacing w:val="0"/>
                <w:sz w:val="20"/>
                <w:szCs w:val="20"/>
              </w:rPr>
              <w:t>Cena oferty</w:t>
            </w:r>
          </w:p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 w:eastAsia="Calibri" w:cs="Times New Roman"/>
                <w:b/>
                <w:b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Times New Roman"/>
                <w:b/>
                <w:bCs w:val="false"/>
                <w:spacing w:val="0"/>
                <w:sz w:val="20"/>
                <w:szCs w:val="20"/>
              </w:rPr>
              <w:t>brutto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"ABER" SPÓŁKA Z OGRANICZONĄ ODPOWIEDZIALNOŚCIĄ|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Odział Bydgoszcz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Przemysłowa 8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85-758 BYDGOSZCZ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2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4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5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22 872,30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16 964,40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35 247,83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Unifreeze Sp. z o.o.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Miesiączkowo 110,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87-320 Górzno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4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17 122,88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POLKORN Piekarnia z Cukiernią Sp. z o.o.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|Widok 45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87-720 Ciechocinek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6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7 182,00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ANIR SPÓŁKA Z OGRANICZONĄ ODPOWIEDZIALNOŚCIĄ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Botaniczna 11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87-800 Włocławek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3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68 099,22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Stek Kałużny i Wspólnicy spółka komandytowa|STEK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ul. </w:t>
            </w:r>
            <w:r>
              <w:rPr>
                <w:rFonts w:ascii="Times New Roman" w:hAnsi="Times New Roman"/>
                <w:sz w:val="21"/>
                <w:szCs w:val="21"/>
              </w:rPr>
              <w:t>Waryńskiego 65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86-300 Grudziądz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2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3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27 688,50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70 766,85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"Piekarnia Szulecki" Bartłomiej Szulecki|"Piekarnia Szulecki" Bartłomiej Szulecki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Bema 50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87-720 Ciechocinek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6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9 150,50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7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UNIMA-POL ZEGZUŁA, DOMINIKOWSKI SP.K.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Zdrojowa 4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65-142 Zielona Góra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5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47 457,27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Łukasz Skibiński|FHU Czarny-Lotos|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8 -ego marca 6a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87-700 Aleksandrów Kujawski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1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34 036,07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PPHU "JOHN" PAWEŁ JOHN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Grotniki Ul. Źródlana 5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64-140 Włoszczakowice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3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74565,75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Mager Sp. z o. o. Sp.k.|MAGER SPÓŁKA Z OGRANICZONĄ ODPOWIEDZIALNOŚCIĄ SPÓŁKA KOMANDYTOWA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ul. Swidnicka 17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87-100 Toruń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1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39 093,70</w:t>
            </w:r>
          </w:p>
        </w:tc>
      </w:tr>
      <w:tr>
        <w:trPr/>
        <w:tc>
          <w:tcPr>
            <w:tcW w:w="73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</w:t>
            </w:r>
          </w:p>
        </w:tc>
        <w:tc>
          <w:tcPr>
            <w:tcW w:w="4135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JACEK MAKOWSKI|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ul. Polna 9, </w:t>
            </w:r>
          </w:p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87-720 Ciechocinek</w:t>
            </w:r>
          </w:p>
        </w:tc>
        <w:tc>
          <w:tcPr>
            <w:tcW w:w="2436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Część 1</w:t>
            </w:r>
          </w:p>
        </w:tc>
        <w:tc>
          <w:tcPr>
            <w:tcW w:w="24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4" w:type="dxa"/>
            </w:tcMar>
          </w:tcPr>
          <w:p>
            <w:pPr>
              <w:pStyle w:val="Zawartotabeli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32 349,98</w:t>
            </w:r>
          </w:p>
        </w:tc>
      </w:tr>
    </w:tbl>
    <w:p>
      <w:pPr>
        <w:pStyle w:val="Tretekstu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80" w:right="1080" w:header="720" w:top="1440" w:footer="720" w:bottom="1440" w:gutter="0"/>
      <w:pgNumType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  <w:r>
      <mc:AlternateContent>
        <mc:Choice Requires="wps">
          <w:drawing>
            <wp:anchor behindDoc="1" distT="0" distB="0" distL="114300" distR="114300" simplePos="0" locked="0" layoutInCell="1" allowOverlap="1" relativeHeight="3">
              <wp:simplePos x="0" y="0"/>
              <wp:positionH relativeFrom="colum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68700" cy="317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Zawartoramki"/>
                            <w:rPr/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90170" tIns="46990" rIns="90170" bIns="4699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rotation:0;width:281pt;height:25pt;mso-wrap-distance-left:9pt;mso-wrap-distance-right:9pt;mso-wrap-distance-top:0pt;mso-wrap-distance-bottom:0pt;margin-top:0pt;mso-position-vertical-relative:page;margin-left:103.15pt;mso-position-horizontal:center;mso-position-horizontal-relative:text">
              <v:textbox inset="0.0986111111111111in,0.0513888888888889in,0.0986111111111111in,0.0513888888888889in">
                <w:txbxContent>
                  <w:p>
                    <w:pPr>
                      <w:pStyle w:val="Zawartoramki"/>
                      <w:rPr/>
                    </w:pPr>
                    <w:r>
                      <w:rPr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20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30b5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uk-UA" w:val="en-US" w:bidi="ar-SA"/>
    </w:rPr>
  </w:style>
  <w:style w:type="paragraph" w:styleId="Nagwek1">
    <w:name w:val="Nagłówek 1"/>
    <w:basedOn w:val="Nagwek"/>
    <w:pPr/>
    <w:rPr/>
  </w:style>
  <w:style w:type="paragraph" w:styleId="Nagwek2">
    <w:name w:val="Nagłówek 2"/>
    <w:basedOn w:val="Nagwek"/>
    <w:pPr/>
    <w:rPr/>
  </w:style>
  <w:style w:type="paragraph" w:styleId="Nagwek3">
    <w:name w:val="Nagłówek 3"/>
    <w:basedOn w:val="Nagwek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nseEmphasis">
    <w:name w:val="Intense Emphasis"/>
    <w:basedOn w:val="DefaultParagraphFont"/>
    <w:uiPriority w:val="21"/>
    <w:qFormat/>
    <w:rsid w:val="007d527c"/>
    <w:rPr>
      <w:rFonts w:ascii="Calibri" w:hAnsi="Calibri"/>
      <w:i/>
      <w:iCs/>
      <w:color w:val="5B9BD5" w:themeColor="accent1"/>
    </w:rPr>
  </w:style>
  <w:style w:type="character" w:styleId="TekstpodstawowyZnak" w:customStyle="1">
    <w:name w:val="Tekst podstawowy Znak"/>
    <w:basedOn w:val="DefaultParagraphFont"/>
    <w:link w:val="Tekstpodstawowy"/>
    <w:qFormat/>
    <w:rsid w:val="009b1bef"/>
    <w:rPr>
      <w:rFonts w:ascii="Arial" w:hAnsi="Arial"/>
      <w:sz w:val="22"/>
      <w:lang w:val="pl-PL" w:eastAsia="pl-PL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513675"/>
    <w:rPr>
      <w:rFonts w:ascii="Segoe UI" w:hAnsi="Segoe UI" w:cs="Segoe UI"/>
      <w:sz w:val="18"/>
      <w:szCs w:val="18"/>
      <w:lang w:eastAsia="uk-UA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b05176"/>
    <w:rPr>
      <w:sz w:val="24"/>
      <w:szCs w:val="24"/>
      <w:lang w:eastAsia="uk-UA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b51d42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Tekstkomentarza"/>
    <w:uiPriority w:val="99"/>
    <w:semiHidden/>
    <w:qFormat/>
    <w:rsid w:val="00b51d42"/>
    <w:rPr>
      <w:lang w:eastAsia="uk-UA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b51d42"/>
    <w:rPr>
      <w:b/>
      <w:bCs/>
      <w:lang w:eastAsia="uk-UA"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Treść tekstu"/>
    <w:basedOn w:val="Normal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paragraph" w:styleId="Lista">
    <w:name w:val="Lista"/>
    <w:basedOn w:val="Tretekstu"/>
    <w:pPr/>
    <w:rPr>
      <w:rFonts w:cs="Ari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f63caa"/>
    <w:pPr>
      <w:spacing w:before="0" w:after="0"/>
      <w:ind w:left="720" w:hanging="0"/>
      <w:contextualSpacing/>
    </w:pPr>
    <w:rPr>
      <w:rFonts w:ascii="Calibri" w:hAnsi="Calibri" w:eastAsia="Calibri" w:cs="" w:asciiTheme="minorHAnsi" w:cstheme="minorBidi" w:eastAsiaTheme="minorHAnsi" w:hAnsiTheme="minorHAnsi"/>
      <w:lang w:val="pl-PL" w:eastAsia="en-US"/>
    </w:rPr>
  </w:style>
  <w:style w:type="paragraph" w:styleId="Default" w:customStyle="1">
    <w:name w:val="Default"/>
    <w:qFormat/>
    <w:rsid w:val="00af4a7c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sz w:val="24"/>
      <w:szCs w:val="24"/>
      <w:lang w:val="pl-PL" w:eastAsia="pl-PL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13675"/>
    <w:pPr/>
    <w:rPr>
      <w:rFonts w:ascii="Segoe UI" w:hAnsi="Segoe UI" w:cs="Segoe UI"/>
      <w:sz w:val="18"/>
      <w:szCs w:val="18"/>
    </w:rPr>
  </w:style>
  <w:style w:type="paragraph" w:styleId="Stopka">
    <w:name w:val="Stopka"/>
    <w:basedOn w:val="Normal"/>
    <w:link w:val="StopkaZnak"/>
    <w:uiPriority w:val="99"/>
    <w:unhideWhenUsed/>
    <w:rsid w:val="00b05176"/>
    <w:pPr>
      <w:tabs>
        <w:tab w:val="center" w:pos="4536" w:leader="none"/>
        <w:tab w:val="right" w:pos="9072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b51d42"/>
    <w:pPr/>
    <w:rPr>
      <w:sz w:val="20"/>
      <w:szCs w:val="20"/>
    </w:rPr>
  </w:style>
  <w:style w:type="paragraph" w:styleId="Annotationsubject">
    <w:name w:val="annotation subject"/>
    <w:basedOn w:val="Annotationtext"/>
    <w:link w:val="TematkomentarzaZnak"/>
    <w:uiPriority w:val="99"/>
    <w:semiHidden/>
    <w:unhideWhenUsed/>
    <w:qFormat/>
    <w:rsid w:val="00b51d42"/>
    <w:pPr/>
    <w:rPr>
      <w:b/>
      <w:bCs/>
    </w:rPr>
  </w:style>
  <w:style w:type="paragraph" w:styleId="Revision">
    <w:name w:val="Revision"/>
    <w:uiPriority w:val="99"/>
    <w:semiHidden/>
    <w:qFormat/>
    <w:rsid w:val="009c26b5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uk-UA" w:val="en-US" w:bidi="ar-SA"/>
    </w:rPr>
  </w:style>
  <w:style w:type="paragraph" w:styleId="Zawartoramki">
    <w:name w:val="Zawartość ramki"/>
    <w:basedOn w:val="Normal"/>
    <w:qFormat/>
    <w:pPr/>
    <w:rPr/>
  </w:style>
  <w:style w:type="paragraph" w:styleId="Gwka">
    <w:name w:val="Główka"/>
    <w:basedOn w:val="Normal"/>
    <w:pPr/>
    <w:rPr/>
  </w:style>
  <w:style w:type="paragraph" w:styleId="Cytaty">
    <w:name w:val="Cytaty"/>
    <w:basedOn w:val="Normal"/>
    <w:qFormat/>
    <w:pPr/>
    <w:rPr/>
  </w:style>
  <w:style w:type="paragraph" w:styleId="Tytu">
    <w:name w:val="Tytuł"/>
    <w:basedOn w:val="Nagwek"/>
    <w:pPr/>
    <w:rPr/>
  </w:style>
  <w:style w:type="paragraph" w:styleId="Podtytu">
    <w:name w:val="Podtytuł"/>
    <w:basedOn w:val="Nagwek"/>
    <w:pPr/>
    <w:rPr/>
  </w:style>
  <w:style w:type="paragraph" w:styleId="Zawartotabeli">
    <w:name w:val="Zawartość tabeli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c30b5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customXml" Target="../customXml/item2.xml"/><Relationship Id="rId10" Type="http://schemas.openxmlformats.org/officeDocument/2006/relationships/customXml" Target="../customXml/item3.xml"/><Relationship Id="rId11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Application>LibreOffice/4.4.5.2$Windows_x86 LibreOffice_project/a22f674fd25a3b6f45bdebf25400ed2adff0ff99</Application>
  <Paragraphs>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2020-08-04T18:52:00Z</dcterms:created>
  <dc:creator>Kuś Karol</dc:creator>
  <dc:language>pl-PL</dc:language>
  <dcterms:modified xsi:type="dcterms:W3CDTF">2026-02-27T12:59:38Z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0x010100E5D83A76C4527349AAA9F4AE0263693C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