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2B729F" w14:textId="70D934AC" w:rsidR="00F16D6B" w:rsidRDefault="00F16D6B" w:rsidP="00F16D6B">
      <w:pPr>
        <w:pStyle w:val="Nagwek2"/>
        <w:spacing w:before="480" w:after="0" w:line="271" w:lineRule="auto"/>
        <w:rPr>
          <w:rFonts w:asciiTheme="minorHAnsi" w:hAnsiTheme="minorHAnsi" w:cstheme="minorHAnsi"/>
          <w:sz w:val="40"/>
          <w:szCs w:val="40"/>
        </w:rPr>
      </w:pPr>
      <w:r w:rsidRPr="004569BF">
        <w:rPr>
          <w:noProof/>
        </w:rPr>
        <w:drawing>
          <wp:inline distT="0" distB="0" distL="0" distR="0" wp14:anchorId="57C68E83" wp14:editId="7756244F">
            <wp:extent cx="5760720" cy="624840"/>
            <wp:effectExtent l="0" t="0" r="0" b="3810"/>
            <wp:docPr id="482265046"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624840"/>
                    </a:xfrm>
                    <a:prstGeom prst="rect">
                      <a:avLst/>
                    </a:prstGeom>
                    <a:noFill/>
                    <a:ln>
                      <a:noFill/>
                    </a:ln>
                  </pic:spPr>
                </pic:pic>
              </a:graphicData>
            </a:graphic>
          </wp:inline>
        </w:drawing>
      </w:r>
    </w:p>
    <w:p w14:paraId="65352C05" w14:textId="4F619F5C" w:rsidR="00E759EC" w:rsidRPr="00DC11C0" w:rsidRDefault="007A1846" w:rsidP="00146025">
      <w:pPr>
        <w:pStyle w:val="Nagwek2"/>
        <w:spacing w:before="480" w:after="0" w:line="271" w:lineRule="auto"/>
        <w:jc w:val="center"/>
        <w:rPr>
          <w:rFonts w:asciiTheme="minorHAnsi" w:hAnsiTheme="minorHAnsi" w:cstheme="minorHAnsi"/>
          <w:sz w:val="40"/>
          <w:szCs w:val="40"/>
        </w:rPr>
      </w:pPr>
      <w:r w:rsidRPr="00DC11C0">
        <w:rPr>
          <w:rFonts w:asciiTheme="minorHAnsi" w:hAnsiTheme="minorHAnsi" w:cstheme="minorHAnsi"/>
          <w:sz w:val="40"/>
          <w:szCs w:val="40"/>
        </w:rPr>
        <w:t>SWZ</w:t>
      </w:r>
    </w:p>
    <w:p w14:paraId="38051D43" w14:textId="4CDB1FAC" w:rsidR="0098550F" w:rsidRPr="00DC11C0" w:rsidRDefault="007A1846" w:rsidP="00146025">
      <w:pPr>
        <w:pStyle w:val="Nagwek2"/>
        <w:spacing w:before="0" w:after="0" w:line="271" w:lineRule="auto"/>
        <w:jc w:val="center"/>
        <w:rPr>
          <w:rFonts w:asciiTheme="minorHAnsi" w:hAnsiTheme="minorHAnsi" w:cstheme="minorHAnsi"/>
          <w:sz w:val="40"/>
          <w:szCs w:val="40"/>
        </w:rPr>
      </w:pPr>
      <w:r w:rsidRPr="00DC11C0">
        <w:rPr>
          <w:rFonts w:asciiTheme="minorHAnsi" w:hAnsiTheme="minorHAnsi" w:cstheme="minorHAnsi"/>
          <w:sz w:val="40"/>
          <w:szCs w:val="40"/>
        </w:rPr>
        <w:t>SPECYFIKACJA WARUNKÓW ZAMÓWIENIA</w:t>
      </w:r>
    </w:p>
    <w:p w14:paraId="14B25810" w14:textId="77777777" w:rsidR="0098550F" w:rsidRPr="000F19CC" w:rsidRDefault="000651DB" w:rsidP="00146025">
      <w:pPr>
        <w:spacing w:before="360" w:after="0" w:line="271" w:lineRule="auto"/>
        <w:jc w:val="center"/>
        <w:rPr>
          <w:rFonts w:asciiTheme="minorHAnsi" w:hAnsiTheme="minorHAnsi" w:cstheme="minorHAnsi"/>
          <w:b/>
          <w:bCs/>
          <w:sz w:val="24"/>
          <w:szCs w:val="24"/>
        </w:rPr>
      </w:pPr>
      <w:r w:rsidRPr="000F19CC">
        <w:rPr>
          <w:rFonts w:asciiTheme="minorHAnsi" w:hAnsiTheme="minorHAnsi" w:cstheme="minorHAnsi"/>
          <w:b/>
          <w:bCs/>
          <w:sz w:val="24"/>
          <w:szCs w:val="24"/>
        </w:rPr>
        <w:t>Nazwa zamówienia:</w:t>
      </w:r>
    </w:p>
    <w:p w14:paraId="1F5AA397" w14:textId="3815373F" w:rsidR="008F38DE" w:rsidRPr="00DC11C0" w:rsidRDefault="00D55207" w:rsidP="00146025">
      <w:pPr>
        <w:spacing w:before="0" w:after="0" w:line="271" w:lineRule="auto"/>
        <w:jc w:val="center"/>
        <w:rPr>
          <w:rFonts w:asciiTheme="minorHAnsi" w:hAnsiTheme="minorHAnsi" w:cstheme="minorHAnsi"/>
          <w:b/>
          <w:bCs/>
          <w:sz w:val="28"/>
          <w:szCs w:val="28"/>
        </w:rPr>
      </w:pPr>
      <w:bookmarkStart w:id="0" w:name="_Hlk97492047"/>
      <w:r>
        <w:rPr>
          <w:rFonts w:asciiTheme="minorHAnsi" w:hAnsiTheme="minorHAnsi" w:cstheme="minorHAnsi"/>
          <w:b/>
          <w:bCs/>
          <w:sz w:val="28"/>
          <w:szCs w:val="28"/>
        </w:rPr>
        <w:t xml:space="preserve">Dostawa </w:t>
      </w:r>
      <w:r w:rsidR="006F111A">
        <w:rPr>
          <w:rFonts w:asciiTheme="minorHAnsi" w:hAnsiTheme="minorHAnsi" w:cstheme="minorHAnsi"/>
          <w:b/>
          <w:bCs/>
          <w:sz w:val="28"/>
          <w:szCs w:val="28"/>
        </w:rPr>
        <w:t>sprzętu medycznego</w:t>
      </w:r>
      <w:r w:rsidR="00BF4B42">
        <w:rPr>
          <w:rFonts w:asciiTheme="minorHAnsi" w:hAnsiTheme="minorHAnsi" w:cstheme="minorHAnsi"/>
          <w:b/>
          <w:bCs/>
          <w:sz w:val="28"/>
          <w:szCs w:val="28"/>
        </w:rPr>
        <w:t xml:space="preserve"> aparatu USG</w:t>
      </w:r>
      <w:r w:rsidR="006F111A">
        <w:rPr>
          <w:rFonts w:asciiTheme="minorHAnsi" w:hAnsiTheme="minorHAnsi" w:cstheme="minorHAnsi"/>
          <w:b/>
          <w:bCs/>
          <w:sz w:val="28"/>
          <w:szCs w:val="28"/>
        </w:rPr>
        <w:t xml:space="preserve"> dla Samodzielnego Publicznego Zakładu Opieki Zdrowotnej w Brzozowie</w:t>
      </w:r>
    </w:p>
    <w:bookmarkEnd w:id="0"/>
    <w:p w14:paraId="21EFD11C" w14:textId="3E6C8FFA" w:rsidR="00023CB4" w:rsidRPr="000F19CC" w:rsidRDefault="00023CB4" w:rsidP="00146025">
      <w:pPr>
        <w:spacing w:before="360" w:after="0" w:line="271" w:lineRule="auto"/>
        <w:rPr>
          <w:rFonts w:asciiTheme="minorHAnsi" w:hAnsiTheme="minorHAnsi" w:cstheme="minorHAnsi"/>
          <w:b/>
          <w:sz w:val="24"/>
          <w:szCs w:val="24"/>
        </w:rPr>
      </w:pPr>
      <w:r w:rsidRPr="000F19CC">
        <w:rPr>
          <w:rFonts w:asciiTheme="minorHAnsi" w:hAnsiTheme="minorHAnsi" w:cstheme="minorHAnsi"/>
          <w:b/>
          <w:sz w:val="24"/>
          <w:szCs w:val="24"/>
        </w:rPr>
        <w:t>Numer referencyjny</w:t>
      </w:r>
      <w:r w:rsidR="007A1846" w:rsidRPr="000F19CC">
        <w:rPr>
          <w:rFonts w:asciiTheme="minorHAnsi" w:hAnsiTheme="minorHAnsi" w:cstheme="minorHAnsi"/>
          <w:b/>
          <w:sz w:val="24"/>
          <w:szCs w:val="24"/>
        </w:rPr>
        <w:t xml:space="preserve"> postępowania</w:t>
      </w:r>
      <w:r w:rsidRPr="000F19CC">
        <w:rPr>
          <w:rFonts w:asciiTheme="minorHAnsi" w:hAnsiTheme="minorHAnsi" w:cstheme="minorHAnsi"/>
          <w:b/>
          <w:sz w:val="24"/>
          <w:szCs w:val="24"/>
        </w:rPr>
        <w:t xml:space="preserve">: </w:t>
      </w:r>
      <w:r w:rsidR="00BF4B42">
        <w:rPr>
          <w:rFonts w:asciiTheme="minorHAnsi" w:hAnsiTheme="minorHAnsi" w:cstheme="minorHAnsi"/>
          <w:b/>
          <w:sz w:val="24"/>
          <w:szCs w:val="24"/>
        </w:rPr>
        <w:t>1/02/2026</w:t>
      </w:r>
    </w:p>
    <w:p w14:paraId="75AA19C5" w14:textId="1FBA76B5" w:rsidR="0079669E" w:rsidRPr="000F19CC" w:rsidRDefault="00FC3AF8" w:rsidP="00146025">
      <w:pPr>
        <w:spacing w:before="120" w:after="0" w:line="271" w:lineRule="auto"/>
        <w:rPr>
          <w:rFonts w:asciiTheme="minorHAnsi" w:hAnsiTheme="minorHAnsi" w:cstheme="minorHAnsi"/>
          <w:b/>
          <w:sz w:val="24"/>
          <w:szCs w:val="24"/>
        </w:rPr>
        <w:sectPr w:rsidR="0079669E" w:rsidRPr="000F19CC" w:rsidSect="003F66E9">
          <w:headerReference w:type="default" r:id="rId9"/>
          <w:footerReference w:type="default" r:id="rId10"/>
          <w:headerReference w:type="first" r:id="rId11"/>
          <w:pgSz w:w="11906" w:h="16838" w:code="9"/>
          <w:pgMar w:top="936" w:right="1134" w:bottom="1276" w:left="1100" w:header="0" w:footer="0" w:gutter="0"/>
          <w:cols w:space="708"/>
          <w:titlePg/>
          <w:docGrid w:linePitch="360"/>
        </w:sectPr>
      </w:pPr>
      <w:r w:rsidRPr="000F19CC">
        <w:rPr>
          <w:rFonts w:asciiTheme="minorHAnsi" w:hAnsiTheme="minorHAnsi" w:cstheme="minorHAnsi"/>
          <w:b/>
          <w:sz w:val="24"/>
          <w:szCs w:val="24"/>
        </w:rPr>
        <w:t xml:space="preserve">Zamawiający: </w:t>
      </w:r>
      <w:r w:rsidR="006F111A">
        <w:rPr>
          <w:rFonts w:asciiTheme="minorHAnsi" w:hAnsiTheme="minorHAnsi" w:cstheme="minorHAnsi"/>
          <w:b/>
          <w:sz w:val="24"/>
          <w:szCs w:val="24"/>
        </w:rPr>
        <w:t>Samodzielny Publiczny Zakład Opieki Zdrowotnej w Brzozowie</w:t>
      </w:r>
    </w:p>
    <w:p w14:paraId="541FE5F5" w14:textId="3D831B6D" w:rsidR="0098550F" w:rsidRPr="000F19CC" w:rsidRDefault="0098550F" w:rsidP="000F19CC">
      <w:pPr>
        <w:pStyle w:val="Akapitzlist"/>
        <w:numPr>
          <w:ilvl w:val="0"/>
          <w:numId w:val="15"/>
        </w:numPr>
        <w:spacing w:before="0" w:after="0"/>
        <w:ind w:left="284" w:hanging="284"/>
        <w:rPr>
          <w:rFonts w:asciiTheme="minorHAnsi" w:hAnsiTheme="minorHAnsi" w:cstheme="minorHAnsi"/>
          <w:b/>
          <w:bCs/>
          <w:sz w:val="24"/>
          <w:szCs w:val="24"/>
        </w:rPr>
      </w:pPr>
      <w:r w:rsidRPr="000F19CC">
        <w:rPr>
          <w:rFonts w:asciiTheme="minorHAnsi" w:hAnsiTheme="minorHAnsi" w:cstheme="minorHAnsi"/>
          <w:b/>
          <w:bCs/>
          <w:sz w:val="24"/>
          <w:szCs w:val="24"/>
        </w:rPr>
        <w:lastRenderedPageBreak/>
        <w:t xml:space="preserve">Nazwa i adres </w:t>
      </w:r>
      <w:r w:rsidR="00E0121D" w:rsidRPr="000F19CC">
        <w:rPr>
          <w:rFonts w:asciiTheme="minorHAnsi" w:hAnsiTheme="minorHAnsi" w:cstheme="minorHAnsi"/>
          <w:b/>
          <w:bCs/>
          <w:sz w:val="24"/>
          <w:szCs w:val="24"/>
        </w:rPr>
        <w:t>z</w:t>
      </w:r>
      <w:r w:rsidRPr="000F19CC">
        <w:rPr>
          <w:rFonts w:asciiTheme="minorHAnsi" w:hAnsiTheme="minorHAnsi" w:cstheme="minorHAnsi"/>
          <w:b/>
          <w:bCs/>
          <w:sz w:val="24"/>
          <w:szCs w:val="24"/>
        </w:rPr>
        <w:t>amawiającego</w:t>
      </w:r>
      <w:r w:rsidR="00E0121D" w:rsidRPr="000F19CC">
        <w:rPr>
          <w:rFonts w:asciiTheme="minorHAnsi" w:hAnsiTheme="minorHAnsi" w:cstheme="minorHAnsi"/>
          <w:b/>
          <w:bCs/>
          <w:sz w:val="24"/>
          <w:szCs w:val="24"/>
        </w:rPr>
        <w:t>, numer telefonu, adres poczty elektronicznej oraz strony internetowej prowadzonego postępowania</w:t>
      </w:r>
    </w:p>
    <w:p w14:paraId="66C5D03A" w14:textId="364105C3" w:rsidR="0098550F" w:rsidRPr="000F19CC" w:rsidRDefault="00E0121D" w:rsidP="000F19CC">
      <w:p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lang w:eastAsia="ar-SA"/>
        </w:rPr>
        <w:t xml:space="preserve">nazwa i adres zamawiającego: </w:t>
      </w:r>
      <w:r w:rsidR="006F111A">
        <w:rPr>
          <w:rFonts w:asciiTheme="minorHAnsi" w:hAnsiTheme="minorHAnsi" w:cstheme="minorHAnsi"/>
          <w:sz w:val="24"/>
          <w:szCs w:val="24"/>
          <w:lang w:eastAsia="ar-SA"/>
        </w:rPr>
        <w:t>Samodzielny Publiczny Zakład Opieki Zdrowotnej w Brzozowie ul. ks. J. Bielawskiego 16</w:t>
      </w:r>
      <w:r w:rsidR="00FC3AF8" w:rsidRPr="000F19CC">
        <w:rPr>
          <w:rFonts w:asciiTheme="minorHAnsi" w:hAnsiTheme="minorHAnsi" w:cstheme="minorHAnsi"/>
          <w:sz w:val="24"/>
          <w:szCs w:val="24"/>
        </w:rPr>
        <w:t>, 36-200 Brzozów</w:t>
      </w:r>
    </w:p>
    <w:p w14:paraId="309DE508" w14:textId="3D9D25FD" w:rsidR="00E0121D" w:rsidRPr="000F19CC" w:rsidRDefault="00E0121D" w:rsidP="000F19CC">
      <w:pPr>
        <w:suppressAutoHyphens/>
        <w:spacing w:before="0" w:after="0"/>
        <w:rPr>
          <w:rFonts w:asciiTheme="minorHAnsi" w:hAnsiTheme="minorHAnsi" w:cstheme="minorHAnsi"/>
          <w:sz w:val="24"/>
          <w:szCs w:val="24"/>
          <w:lang w:eastAsia="ar-SA"/>
        </w:rPr>
      </w:pPr>
      <w:r w:rsidRPr="000F19CC">
        <w:rPr>
          <w:rFonts w:asciiTheme="minorHAnsi" w:hAnsiTheme="minorHAnsi" w:cstheme="minorHAnsi"/>
          <w:sz w:val="24"/>
          <w:szCs w:val="24"/>
        </w:rPr>
        <w:t xml:space="preserve">numer telefonu: </w:t>
      </w:r>
      <w:r w:rsidR="009349E3" w:rsidRPr="009349E3">
        <w:rPr>
          <w:rFonts w:asciiTheme="minorHAnsi" w:hAnsiTheme="minorHAnsi" w:cstheme="minorHAnsi"/>
          <w:sz w:val="24"/>
          <w:szCs w:val="24"/>
        </w:rPr>
        <w:t>+48 13434</w:t>
      </w:r>
      <w:r w:rsidR="006F111A">
        <w:rPr>
          <w:rFonts w:asciiTheme="minorHAnsi" w:hAnsiTheme="minorHAnsi" w:cstheme="minorHAnsi"/>
          <w:sz w:val="24"/>
          <w:szCs w:val="24"/>
        </w:rPr>
        <w:t>3485</w:t>
      </w:r>
    </w:p>
    <w:p w14:paraId="142DA27A" w14:textId="5CD09DA0" w:rsidR="0098550F" w:rsidRPr="000F19CC" w:rsidRDefault="009F45D7" w:rsidP="000F19CC">
      <w:pPr>
        <w:spacing w:before="0" w:after="0"/>
        <w:rPr>
          <w:rStyle w:val="Hipercze"/>
          <w:rFonts w:asciiTheme="minorHAnsi" w:hAnsiTheme="minorHAnsi" w:cstheme="minorHAnsi"/>
          <w:bCs/>
          <w:color w:val="auto"/>
          <w:sz w:val="24"/>
          <w:szCs w:val="24"/>
          <w:u w:val="none"/>
        </w:rPr>
      </w:pPr>
      <w:r w:rsidRPr="000F19CC">
        <w:rPr>
          <w:rFonts w:asciiTheme="minorHAnsi" w:hAnsiTheme="minorHAnsi" w:cstheme="minorHAnsi"/>
          <w:bCs/>
          <w:sz w:val="24"/>
          <w:szCs w:val="24"/>
        </w:rPr>
        <w:t>adres poczty elektronicznej</w:t>
      </w:r>
      <w:r w:rsidR="0098550F" w:rsidRPr="000F19CC">
        <w:rPr>
          <w:rFonts w:asciiTheme="minorHAnsi" w:hAnsiTheme="minorHAnsi" w:cstheme="minorHAnsi"/>
          <w:bCs/>
          <w:sz w:val="24"/>
          <w:szCs w:val="24"/>
        </w:rPr>
        <w:t xml:space="preserve">: </w:t>
      </w:r>
      <w:hyperlink r:id="rId12" w:history="1">
        <w:r w:rsidR="006F111A" w:rsidRPr="00AD2444">
          <w:rPr>
            <w:rStyle w:val="Hipercze"/>
            <w:rFonts w:asciiTheme="minorHAnsi" w:hAnsiTheme="minorHAnsi" w:cstheme="minorHAnsi"/>
            <w:bCs/>
            <w:sz w:val="24"/>
            <w:szCs w:val="24"/>
          </w:rPr>
          <w:t>spzozbrzozow@onet.pl</w:t>
        </w:r>
      </w:hyperlink>
    </w:p>
    <w:p w14:paraId="7866FEE3" w14:textId="0908D535" w:rsidR="00823EB0" w:rsidRPr="000F19CC" w:rsidRDefault="007A1846" w:rsidP="000F19CC">
      <w:pPr>
        <w:spacing w:before="0" w:after="240"/>
        <w:rPr>
          <w:rFonts w:asciiTheme="minorHAnsi" w:hAnsiTheme="minorHAnsi" w:cstheme="minorHAnsi"/>
          <w:bCs/>
          <w:sz w:val="24"/>
          <w:szCs w:val="24"/>
          <w:lang w:eastAsia="ar-SA"/>
        </w:rPr>
      </w:pPr>
      <w:r w:rsidRPr="000F19CC">
        <w:rPr>
          <w:rStyle w:val="Hipercze"/>
          <w:rFonts w:asciiTheme="minorHAnsi" w:hAnsiTheme="minorHAnsi" w:cstheme="minorHAnsi"/>
          <w:bCs/>
          <w:color w:val="auto"/>
          <w:sz w:val="24"/>
          <w:szCs w:val="24"/>
          <w:u w:val="none"/>
          <w:lang w:eastAsia="ar-SA"/>
        </w:rPr>
        <w:t xml:space="preserve">adres strony internetowej </w:t>
      </w:r>
      <w:r w:rsidR="0054129C" w:rsidRPr="000F19CC">
        <w:rPr>
          <w:rStyle w:val="Hipercze"/>
          <w:rFonts w:asciiTheme="minorHAnsi" w:hAnsiTheme="minorHAnsi" w:cstheme="minorHAnsi"/>
          <w:bCs/>
          <w:color w:val="auto"/>
          <w:sz w:val="24"/>
          <w:szCs w:val="24"/>
          <w:u w:val="none"/>
          <w:lang w:eastAsia="ar-SA"/>
        </w:rPr>
        <w:t>postępowani</w:t>
      </w:r>
      <w:r w:rsidR="00034895" w:rsidRPr="000F19CC">
        <w:rPr>
          <w:rStyle w:val="Hipercze"/>
          <w:rFonts w:asciiTheme="minorHAnsi" w:hAnsiTheme="minorHAnsi" w:cstheme="minorHAnsi"/>
          <w:bCs/>
          <w:color w:val="auto"/>
          <w:sz w:val="24"/>
          <w:szCs w:val="24"/>
          <w:u w:val="none"/>
          <w:lang w:eastAsia="ar-SA"/>
        </w:rPr>
        <w:t>a</w:t>
      </w:r>
      <w:r w:rsidRPr="000F19CC">
        <w:rPr>
          <w:rStyle w:val="Hipercze"/>
          <w:rFonts w:asciiTheme="minorHAnsi" w:hAnsiTheme="minorHAnsi" w:cstheme="minorHAnsi"/>
          <w:bCs/>
          <w:color w:val="auto"/>
          <w:sz w:val="24"/>
          <w:szCs w:val="24"/>
          <w:u w:val="none"/>
          <w:lang w:eastAsia="ar-SA"/>
        </w:rPr>
        <w:t xml:space="preserve">: </w:t>
      </w:r>
      <w:hyperlink r:id="rId13" w:history="1">
        <w:r w:rsidR="00305369" w:rsidRPr="009F2611">
          <w:rPr>
            <w:rStyle w:val="Hipercze"/>
            <w:rFonts w:asciiTheme="minorHAnsi" w:hAnsiTheme="minorHAnsi" w:cstheme="minorHAnsi"/>
            <w:bCs/>
            <w:sz w:val="24"/>
            <w:szCs w:val="24"/>
            <w:lang w:eastAsia="ar-SA"/>
          </w:rPr>
          <w:t>adres strony internetowej postępowania</w:t>
        </w:r>
      </w:hyperlink>
      <w:r w:rsidR="00305369" w:rsidRPr="000F19CC">
        <w:rPr>
          <w:rFonts w:asciiTheme="minorHAnsi" w:hAnsiTheme="minorHAnsi" w:cstheme="minorHAnsi"/>
          <w:bCs/>
          <w:sz w:val="24"/>
          <w:szCs w:val="24"/>
          <w:lang w:eastAsia="ar-SA"/>
        </w:rPr>
        <w:tab/>
      </w:r>
    </w:p>
    <w:p w14:paraId="6C34480D" w14:textId="45860295" w:rsidR="00D84796" w:rsidRPr="000F19CC" w:rsidRDefault="00D84796" w:rsidP="000F19CC">
      <w:pPr>
        <w:pStyle w:val="Akapitzlist"/>
        <w:numPr>
          <w:ilvl w:val="0"/>
          <w:numId w:val="15"/>
        </w:numPr>
        <w:spacing w:before="0" w:after="0"/>
        <w:ind w:left="357" w:hanging="357"/>
        <w:rPr>
          <w:rFonts w:asciiTheme="minorHAnsi" w:hAnsiTheme="minorHAnsi" w:cstheme="minorHAnsi"/>
          <w:b/>
          <w:bCs/>
          <w:sz w:val="24"/>
          <w:szCs w:val="24"/>
        </w:rPr>
      </w:pPr>
      <w:r w:rsidRPr="000F19CC">
        <w:rPr>
          <w:rFonts w:asciiTheme="minorHAnsi" w:hAnsiTheme="minorHAnsi" w:cstheme="minorHAnsi"/>
          <w:b/>
          <w:bCs/>
          <w:sz w:val="24"/>
          <w:szCs w:val="24"/>
        </w:rPr>
        <w:t>Adres strony internetowej, na której udostępniane będą zmiany i wyjaśnienia treści SWZ oraz inne dokumenty zamówienia bezpośrednio związane z postepowaniem o udzielenie zamówienia</w:t>
      </w:r>
    </w:p>
    <w:p w14:paraId="1EB5F508" w14:textId="5B1E00E6" w:rsidR="00D84796" w:rsidRPr="000F19CC" w:rsidRDefault="00D84796" w:rsidP="000F19CC">
      <w:pPr>
        <w:spacing w:before="0" w:after="240"/>
        <w:rPr>
          <w:rFonts w:asciiTheme="minorHAnsi" w:hAnsiTheme="minorHAnsi" w:cstheme="minorHAnsi"/>
          <w:sz w:val="24"/>
          <w:szCs w:val="24"/>
        </w:rPr>
      </w:pPr>
      <w:r w:rsidRPr="000F19CC">
        <w:rPr>
          <w:rFonts w:asciiTheme="minorHAnsi" w:hAnsiTheme="minorHAnsi" w:cstheme="minorHAnsi"/>
          <w:sz w:val="24"/>
          <w:szCs w:val="24"/>
        </w:rPr>
        <w:t xml:space="preserve">adres strony internetowej: </w:t>
      </w:r>
      <w:hyperlink r:id="rId14" w:history="1">
        <w:r w:rsidR="00305369" w:rsidRPr="009F2611">
          <w:rPr>
            <w:rStyle w:val="Hipercze"/>
            <w:rFonts w:asciiTheme="minorHAnsi" w:hAnsiTheme="minorHAnsi" w:cstheme="minorHAnsi"/>
            <w:sz w:val="24"/>
            <w:szCs w:val="24"/>
          </w:rPr>
          <w:t>adres strony internetowej postępowania</w:t>
        </w:r>
      </w:hyperlink>
      <w:r w:rsidR="00305369" w:rsidRPr="000F19CC">
        <w:rPr>
          <w:rFonts w:asciiTheme="minorHAnsi" w:hAnsiTheme="minorHAnsi" w:cstheme="minorHAnsi"/>
          <w:sz w:val="24"/>
          <w:szCs w:val="24"/>
        </w:rPr>
        <w:tab/>
      </w:r>
    </w:p>
    <w:p w14:paraId="224D3803" w14:textId="049BE887" w:rsidR="0098550F" w:rsidRPr="000F19CC" w:rsidRDefault="0098550F" w:rsidP="000F19CC">
      <w:pPr>
        <w:pStyle w:val="Akapitzlist"/>
        <w:numPr>
          <w:ilvl w:val="0"/>
          <w:numId w:val="15"/>
        </w:numPr>
        <w:spacing w:before="0" w:after="0"/>
        <w:ind w:left="357" w:hanging="357"/>
        <w:rPr>
          <w:rFonts w:asciiTheme="minorHAnsi" w:hAnsiTheme="minorHAnsi" w:cstheme="minorHAnsi"/>
          <w:b/>
          <w:bCs/>
          <w:sz w:val="24"/>
          <w:szCs w:val="24"/>
        </w:rPr>
      </w:pPr>
      <w:r w:rsidRPr="000F19CC">
        <w:rPr>
          <w:rFonts w:asciiTheme="minorHAnsi" w:hAnsiTheme="minorHAnsi" w:cstheme="minorHAnsi"/>
          <w:b/>
          <w:bCs/>
          <w:sz w:val="24"/>
          <w:szCs w:val="24"/>
        </w:rPr>
        <w:t>Tryb udzielenia zamówienia</w:t>
      </w:r>
    </w:p>
    <w:p w14:paraId="1EC22D1B" w14:textId="00323D04" w:rsidR="00C65F41" w:rsidRPr="000F19CC" w:rsidRDefault="0098550F" w:rsidP="000F19CC">
      <w:pPr>
        <w:spacing w:before="0" w:after="0"/>
        <w:rPr>
          <w:rFonts w:asciiTheme="minorHAnsi" w:hAnsiTheme="minorHAnsi" w:cstheme="minorHAnsi"/>
          <w:sz w:val="24"/>
          <w:szCs w:val="24"/>
        </w:rPr>
      </w:pPr>
      <w:r w:rsidRPr="000F19CC">
        <w:rPr>
          <w:rFonts w:asciiTheme="minorHAnsi" w:hAnsiTheme="minorHAnsi" w:cstheme="minorHAnsi"/>
          <w:sz w:val="24"/>
          <w:szCs w:val="24"/>
        </w:rPr>
        <w:t>Postępowanie prowadzone</w:t>
      </w:r>
      <w:r w:rsidR="00616667" w:rsidRPr="000F19CC">
        <w:rPr>
          <w:rFonts w:asciiTheme="minorHAnsi" w:hAnsiTheme="minorHAnsi" w:cstheme="minorHAnsi"/>
          <w:sz w:val="24"/>
          <w:szCs w:val="24"/>
        </w:rPr>
        <w:t xml:space="preserve"> jest w trybie </w:t>
      </w:r>
      <w:r w:rsidR="00E0121D" w:rsidRPr="000F19CC">
        <w:rPr>
          <w:rFonts w:asciiTheme="minorHAnsi" w:hAnsiTheme="minorHAnsi" w:cstheme="minorHAnsi"/>
          <w:sz w:val="24"/>
          <w:szCs w:val="24"/>
        </w:rPr>
        <w:t>podstawowym</w:t>
      </w:r>
      <w:r w:rsidR="00D14945" w:rsidRPr="000F19CC">
        <w:rPr>
          <w:rFonts w:asciiTheme="minorHAnsi" w:hAnsiTheme="minorHAnsi" w:cstheme="minorHAnsi"/>
          <w:sz w:val="24"/>
          <w:szCs w:val="24"/>
        </w:rPr>
        <w:t xml:space="preserve"> na podstawie art. </w:t>
      </w:r>
      <w:r w:rsidR="00077E49" w:rsidRPr="000F19CC">
        <w:rPr>
          <w:rFonts w:asciiTheme="minorHAnsi" w:hAnsiTheme="minorHAnsi" w:cstheme="minorHAnsi"/>
          <w:sz w:val="24"/>
          <w:szCs w:val="24"/>
        </w:rPr>
        <w:t xml:space="preserve">275 </w:t>
      </w:r>
      <w:r w:rsidR="00184A97" w:rsidRPr="000F19CC">
        <w:rPr>
          <w:rFonts w:asciiTheme="minorHAnsi" w:hAnsiTheme="minorHAnsi" w:cstheme="minorHAnsi"/>
          <w:sz w:val="24"/>
          <w:szCs w:val="24"/>
        </w:rPr>
        <w:t>pkt</w:t>
      </w:r>
      <w:r w:rsidR="00077E49" w:rsidRPr="000F19CC">
        <w:rPr>
          <w:rFonts w:asciiTheme="minorHAnsi" w:hAnsiTheme="minorHAnsi" w:cstheme="minorHAnsi"/>
          <w:sz w:val="24"/>
          <w:szCs w:val="24"/>
        </w:rPr>
        <w:t xml:space="preserve">. </w:t>
      </w:r>
      <w:r w:rsidR="006F111A">
        <w:rPr>
          <w:rFonts w:asciiTheme="minorHAnsi" w:hAnsiTheme="minorHAnsi" w:cstheme="minorHAnsi"/>
          <w:sz w:val="24"/>
          <w:szCs w:val="24"/>
        </w:rPr>
        <w:t>1</w:t>
      </w:r>
      <w:r w:rsidRPr="000F19CC">
        <w:rPr>
          <w:rFonts w:asciiTheme="minorHAnsi" w:hAnsiTheme="minorHAnsi" w:cstheme="minorHAnsi"/>
          <w:sz w:val="24"/>
          <w:szCs w:val="24"/>
        </w:rPr>
        <w:t xml:space="preserve"> ustawy</w:t>
      </w:r>
      <w:r w:rsidR="00FC11D5" w:rsidRPr="000F19CC">
        <w:rPr>
          <w:rFonts w:asciiTheme="minorHAnsi" w:hAnsiTheme="minorHAnsi" w:cstheme="minorHAnsi"/>
          <w:sz w:val="24"/>
          <w:szCs w:val="24"/>
        </w:rPr>
        <w:t xml:space="preserve"> z dnia </w:t>
      </w:r>
      <w:r w:rsidR="00B21901" w:rsidRPr="000F19CC">
        <w:rPr>
          <w:rFonts w:asciiTheme="minorHAnsi" w:hAnsiTheme="minorHAnsi" w:cstheme="minorHAnsi"/>
          <w:sz w:val="24"/>
          <w:szCs w:val="24"/>
        </w:rPr>
        <w:t>11</w:t>
      </w:r>
      <w:r w:rsidR="00FC11D5" w:rsidRPr="000F19CC">
        <w:rPr>
          <w:rFonts w:asciiTheme="minorHAnsi" w:hAnsiTheme="minorHAnsi" w:cstheme="minorHAnsi"/>
          <w:sz w:val="24"/>
          <w:szCs w:val="24"/>
        </w:rPr>
        <w:t xml:space="preserve"> </w:t>
      </w:r>
      <w:r w:rsidR="00B21901" w:rsidRPr="000F19CC">
        <w:rPr>
          <w:rFonts w:asciiTheme="minorHAnsi" w:hAnsiTheme="minorHAnsi" w:cstheme="minorHAnsi"/>
          <w:sz w:val="24"/>
          <w:szCs w:val="24"/>
        </w:rPr>
        <w:t xml:space="preserve">września </w:t>
      </w:r>
      <w:r w:rsidR="00FC11D5" w:rsidRPr="000F19CC">
        <w:rPr>
          <w:rFonts w:asciiTheme="minorHAnsi" w:hAnsiTheme="minorHAnsi" w:cstheme="minorHAnsi"/>
          <w:sz w:val="24"/>
          <w:szCs w:val="24"/>
        </w:rPr>
        <w:t>20</w:t>
      </w:r>
      <w:r w:rsidR="00B21901" w:rsidRPr="000F19CC">
        <w:rPr>
          <w:rFonts w:asciiTheme="minorHAnsi" w:hAnsiTheme="minorHAnsi" w:cstheme="minorHAnsi"/>
          <w:sz w:val="24"/>
          <w:szCs w:val="24"/>
        </w:rPr>
        <w:t>19</w:t>
      </w:r>
      <w:r w:rsidR="00FC11D5" w:rsidRPr="000F19CC">
        <w:rPr>
          <w:rFonts w:asciiTheme="minorHAnsi" w:hAnsiTheme="minorHAnsi" w:cstheme="minorHAnsi"/>
          <w:sz w:val="24"/>
          <w:szCs w:val="24"/>
        </w:rPr>
        <w:t xml:space="preserve"> r. Prawo zamówień publicznych (</w:t>
      </w:r>
      <w:r w:rsidR="00AD72EB" w:rsidRPr="000F19CC">
        <w:rPr>
          <w:rFonts w:asciiTheme="minorHAnsi" w:hAnsiTheme="minorHAnsi" w:cstheme="minorHAnsi"/>
          <w:sz w:val="24"/>
          <w:szCs w:val="24"/>
        </w:rPr>
        <w:t>tekst jednolity</w:t>
      </w:r>
      <w:r w:rsidR="0039012A" w:rsidRPr="000F19CC">
        <w:rPr>
          <w:rFonts w:asciiTheme="minorHAnsi" w:hAnsiTheme="minorHAnsi" w:cstheme="minorHAnsi"/>
          <w:sz w:val="24"/>
          <w:szCs w:val="24"/>
        </w:rPr>
        <w:t xml:space="preserve"> </w:t>
      </w:r>
      <w:r w:rsidR="00FC11D5" w:rsidRPr="000F19CC">
        <w:rPr>
          <w:rFonts w:asciiTheme="minorHAnsi" w:hAnsiTheme="minorHAnsi" w:cstheme="minorHAnsi"/>
          <w:sz w:val="24"/>
          <w:szCs w:val="24"/>
        </w:rPr>
        <w:t>Dz. U. z 20</w:t>
      </w:r>
      <w:r w:rsidR="0039012A" w:rsidRPr="000F19CC">
        <w:rPr>
          <w:rFonts w:asciiTheme="minorHAnsi" w:hAnsiTheme="minorHAnsi" w:cstheme="minorHAnsi"/>
          <w:sz w:val="24"/>
          <w:szCs w:val="24"/>
        </w:rPr>
        <w:t>2</w:t>
      </w:r>
      <w:r w:rsidR="009349E3">
        <w:rPr>
          <w:rFonts w:asciiTheme="minorHAnsi" w:hAnsiTheme="minorHAnsi" w:cstheme="minorHAnsi"/>
          <w:sz w:val="24"/>
          <w:szCs w:val="24"/>
        </w:rPr>
        <w:t>4</w:t>
      </w:r>
      <w:r w:rsidR="00FC11D5" w:rsidRPr="000F19CC">
        <w:rPr>
          <w:rFonts w:asciiTheme="minorHAnsi" w:hAnsiTheme="minorHAnsi" w:cstheme="minorHAnsi"/>
          <w:sz w:val="24"/>
          <w:szCs w:val="24"/>
        </w:rPr>
        <w:t xml:space="preserve"> r.</w:t>
      </w:r>
      <w:r w:rsidR="00B21901" w:rsidRPr="000F19CC">
        <w:rPr>
          <w:rFonts w:asciiTheme="minorHAnsi" w:hAnsiTheme="minorHAnsi" w:cstheme="minorHAnsi"/>
          <w:sz w:val="24"/>
          <w:szCs w:val="24"/>
        </w:rPr>
        <w:t xml:space="preserve">, </w:t>
      </w:r>
      <w:r w:rsidR="00FC11D5" w:rsidRPr="000F19CC">
        <w:rPr>
          <w:rFonts w:asciiTheme="minorHAnsi" w:hAnsiTheme="minorHAnsi" w:cstheme="minorHAnsi"/>
          <w:sz w:val="24"/>
          <w:szCs w:val="24"/>
        </w:rPr>
        <w:t xml:space="preserve">poz. </w:t>
      </w:r>
      <w:r w:rsidR="0039012A" w:rsidRPr="000F19CC">
        <w:rPr>
          <w:rFonts w:asciiTheme="minorHAnsi" w:hAnsiTheme="minorHAnsi" w:cstheme="minorHAnsi"/>
          <w:sz w:val="24"/>
          <w:szCs w:val="24"/>
        </w:rPr>
        <w:t>1</w:t>
      </w:r>
      <w:r w:rsidR="009349E3">
        <w:rPr>
          <w:rFonts w:asciiTheme="minorHAnsi" w:hAnsiTheme="minorHAnsi" w:cstheme="minorHAnsi"/>
          <w:sz w:val="24"/>
          <w:szCs w:val="24"/>
        </w:rPr>
        <w:t>320</w:t>
      </w:r>
      <w:r w:rsidR="00403F43">
        <w:rPr>
          <w:rFonts w:asciiTheme="minorHAnsi" w:hAnsiTheme="minorHAnsi" w:cstheme="minorHAnsi"/>
          <w:sz w:val="24"/>
          <w:szCs w:val="24"/>
        </w:rPr>
        <w:t xml:space="preserve"> z późniejszymi zmianami</w:t>
      </w:r>
      <w:r w:rsidR="009349E3">
        <w:rPr>
          <w:rFonts w:asciiTheme="minorHAnsi" w:hAnsiTheme="minorHAnsi" w:cstheme="minorHAnsi"/>
          <w:sz w:val="24"/>
          <w:szCs w:val="24"/>
        </w:rPr>
        <w:t>)</w:t>
      </w:r>
      <w:r w:rsidR="00FE45D4" w:rsidRPr="000F19CC">
        <w:rPr>
          <w:rFonts w:asciiTheme="minorHAnsi" w:hAnsiTheme="minorHAnsi" w:cstheme="minorHAnsi"/>
          <w:sz w:val="24"/>
          <w:szCs w:val="24"/>
        </w:rPr>
        <w:t xml:space="preserve">. </w:t>
      </w:r>
      <w:r w:rsidR="00FC11D5" w:rsidRPr="000F19CC">
        <w:rPr>
          <w:rFonts w:asciiTheme="minorHAnsi" w:hAnsiTheme="minorHAnsi" w:cstheme="minorHAnsi"/>
          <w:sz w:val="24"/>
          <w:szCs w:val="24"/>
        </w:rPr>
        <w:t xml:space="preserve">Ilekroć </w:t>
      </w:r>
      <w:r w:rsidR="00D14945" w:rsidRPr="000F19CC">
        <w:rPr>
          <w:rFonts w:asciiTheme="minorHAnsi" w:hAnsiTheme="minorHAnsi" w:cstheme="minorHAnsi"/>
          <w:sz w:val="24"/>
          <w:szCs w:val="24"/>
        </w:rPr>
        <w:t>w niniejsz</w:t>
      </w:r>
      <w:r w:rsidR="00077E49" w:rsidRPr="000F19CC">
        <w:rPr>
          <w:rFonts w:asciiTheme="minorHAnsi" w:hAnsiTheme="minorHAnsi" w:cstheme="minorHAnsi"/>
          <w:sz w:val="24"/>
          <w:szCs w:val="24"/>
        </w:rPr>
        <w:t>ej</w:t>
      </w:r>
      <w:r w:rsidR="00D14945" w:rsidRPr="000F19CC">
        <w:rPr>
          <w:rFonts w:asciiTheme="minorHAnsi" w:hAnsiTheme="minorHAnsi" w:cstheme="minorHAnsi"/>
          <w:sz w:val="24"/>
          <w:szCs w:val="24"/>
        </w:rPr>
        <w:t xml:space="preserve"> </w:t>
      </w:r>
      <w:r w:rsidR="00077E49" w:rsidRPr="000F19CC">
        <w:rPr>
          <w:rFonts w:asciiTheme="minorHAnsi" w:hAnsiTheme="minorHAnsi" w:cstheme="minorHAnsi"/>
          <w:sz w:val="24"/>
          <w:szCs w:val="24"/>
        </w:rPr>
        <w:t>specyfikacji</w:t>
      </w:r>
      <w:r w:rsidR="00D14945" w:rsidRPr="000F19CC">
        <w:rPr>
          <w:rFonts w:asciiTheme="minorHAnsi" w:hAnsiTheme="minorHAnsi" w:cstheme="minorHAnsi"/>
          <w:sz w:val="24"/>
          <w:szCs w:val="24"/>
        </w:rPr>
        <w:t xml:space="preserve"> </w:t>
      </w:r>
      <w:r w:rsidR="00FC11D5" w:rsidRPr="000F19CC">
        <w:rPr>
          <w:rFonts w:asciiTheme="minorHAnsi" w:hAnsiTheme="minorHAnsi" w:cstheme="minorHAnsi"/>
          <w:sz w:val="24"/>
          <w:szCs w:val="24"/>
        </w:rPr>
        <w:t xml:space="preserve">jest mowa o ustawie P.z.p. lub ustawie Prawo zamówień publicznych należy przez to rozumieć ustawę z dnia </w:t>
      </w:r>
      <w:r w:rsidR="00B21901" w:rsidRPr="000F19CC">
        <w:rPr>
          <w:rFonts w:asciiTheme="minorHAnsi" w:hAnsiTheme="minorHAnsi" w:cstheme="minorHAnsi"/>
          <w:sz w:val="24"/>
          <w:szCs w:val="24"/>
        </w:rPr>
        <w:t>11 września</w:t>
      </w:r>
      <w:r w:rsidR="00FC11D5" w:rsidRPr="000F19CC">
        <w:rPr>
          <w:rFonts w:asciiTheme="minorHAnsi" w:hAnsiTheme="minorHAnsi" w:cstheme="minorHAnsi"/>
          <w:sz w:val="24"/>
          <w:szCs w:val="24"/>
        </w:rPr>
        <w:t xml:space="preserve"> 20</w:t>
      </w:r>
      <w:r w:rsidR="00B21901" w:rsidRPr="000F19CC">
        <w:rPr>
          <w:rFonts w:asciiTheme="minorHAnsi" w:hAnsiTheme="minorHAnsi" w:cstheme="minorHAnsi"/>
          <w:sz w:val="24"/>
          <w:szCs w:val="24"/>
        </w:rPr>
        <w:t>19</w:t>
      </w:r>
      <w:r w:rsidR="00FC11D5" w:rsidRPr="000F19CC">
        <w:rPr>
          <w:rFonts w:asciiTheme="minorHAnsi" w:hAnsiTheme="minorHAnsi" w:cstheme="minorHAnsi"/>
          <w:sz w:val="24"/>
          <w:szCs w:val="24"/>
        </w:rPr>
        <w:t xml:space="preserve"> r. Prawo zamówień publicznych (</w:t>
      </w:r>
      <w:r w:rsidR="00F73795" w:rsidRPr="000F19CC">
        <w:rPr>
          <w:rFonts w:asciiTheme="minorHAnsi" w:hAnsiTheme="minorHAnsi" w:cstheme="minorHAnsi"/>
          <w:sz w:val="24"/>
          <w:szCs w:val="24"/>
        </w:rPr>
        <w:t>t</w:t>
      </w:r>
      <w:r w:rsidR="00AD72EB" w:rsidRPr="000F19CC">
        <w:rPr>
          <w:rFonts w:asciiTheme="minorHAnsi" w:hAnsiTheme="minorHAnsi" w:cstheme="minorHAnsi"/>
          <w:sz w:val="24"/>
          <w:szCs w:val="24"/>
        </w:rPr>
        <w:t>ekst jednolity</w:t>
      </w:r>
      <w:r w:rsidR="0039012A" w:rsidRPr="000F19CC">
        <w:rPr>
          <w:rFonts w:asciiTheme="minorHAnsi" w:hAnsiTheme="minorHAnsi" w:cstheme="minorHAnsi"/>
          <w:sz w:val="24"/>
          <w:szCs w:val="24"/>
        </w:rPr>
        <w:t xml:space="preserve"> </w:t>
      </w:r>
      <w:r w:rsidR="00FC11D5" w:rsidRPr="000F19CC">
        <w:rPr>
          <w:rFonts w:asciiTheme="minorHAnsi" w:hAnsiTheme="minorHAnsi" w:cstheme="minorHAnsi"/>
          <w:sz w:val="24"/>
          <w:szCs w:val="24"/>
        </w:rPr>
        <w:t>Dz. U. z 20</w:t>
      </w:r>
      <w:r w:rsidR="0039012A" w:rsidRPr="000F19CC">
        <w:rPr>
          <w:rFonts w:asciiTheme="minorHAnsi" w:hAnsiTheme="minorHAnsi" w:cstheme="minorHAnsi"/>
          <w:sz w:val="24"/>
          <w:szCs w:val="24"/>
        </w:rPr>
        <w:t>2</w:t>
      </w:r>
      <w:r w:rsidR="009349E3">
        <w:rPr>
          <w:rFonts w:asciiTheme="minorHAnsi" w:hAnsiTheme="minorHAnsi" w:cstheme="minorHAnsi"/>
          <w:sz w:val="24"/>
          <w:szCs w:val="24"/>
        </w:rPr>
        <w:t>4</w:t>
      </w:r>
      <w:r w:rsidR="00FC11D5" w:rsidRPr="000F19CC">
        <w:rPr>
          <w:rFonts w:asciiTheme="minorHAnsi" w:hAnsiTheme="minorHAnsi" w:cstheme="minorHAnsi"/>
          <w:sz w:val="24"/>
          <w:szCs w:val="24"/>
        </w:rPr>
        <w:t xml:space="preserve"> r.</w:t>
      </w:r>
      <w:r w:rsidR="00B21901" w:rsidRPr="000F19CC">
        <w:rPr>
          <w:rFonts w:asciiTheme="minorHAnsi" w:hAnsiTheme="minorHAnsi" w:cstheme="minorHAnsi"/>
          <w:sz w:val="24"/>
          <w:szCs w:val="24"/>
        </w:rPr>
        <w:t>,</w:t>
      </w:r>
      <w:r w:rsidR="00FC11D5" w:rsidRPr="000F19CC">
        <w:rPr>
          <w:rFonts w:asciiTheme="minorHAnsi" w:hAnsiTheme="minorHAnsi" w:cstheme="minorHAnsi"/>
          <w:sz w:val="24"/>
          <w:szCs w:val="24"/>
        </w:rPr>
        <w:t xml:space="preserve"> poz. </w:t>
      </w:r>
      <w:r w:rsidR="0039012A" w:rsidRPr="000F19CC">
        <w:rPr>
          <w:rFonts w:asciiTheme="minorHAnsi" w:hAnsiTheme="minorHAnsi" w:cstheme="minorHAnsi"/>
          <w:sz w:val="24"/>
          <w:szCs w:val="24"/>
        </w:rPr>
        <w:t>1</w:t>
      </w:r>
      <w:r w:rsidR="009349E3">
        <w:rPr>
          <w:rFonts w:asciiTheme="minorHAnsi" w:hAnsiTheme="minorHAnsi" w:cstheme="minorHAnsi"/>
          <w:sz w:val="24"/>
          <w:szCs w:val="24"/>
        </w:rPr>
        <w:t>320</w:t>
      </w:r>
      <w:r w:rsidR="00403F43">
        <w:rPr>
          <w:rFonts w:asciiTheme="minorHAnsi" w:hAnsiTheme="minorHAnsi" w:cstheme="minorHAnsi"/>
          <w:sz w:val="24"/>
          <w:szCs w:val="24"/>
        </w:rPr>
        <w:t xml:space="preserve">  z późniejszymi zmianami</w:t>
      </w:r>
      <w:r w:rsidR="00FC11D5" w:rsidRPr="000F19CC">
        <w:rPr>
          <w:rFonts w:asciiTheme="minorHAnsi" w:hAnsiTheme="minorHAnsi" w:cstheme="minorHAnsi"/>
          <w:sz w:val="24"/>
          <w:szCs w:val="24"/>
        </w:rPr>
        <w:t>).</w:t>
      </w:r>
    </w:p>
    <w:p w14:paraId="457D2804" w14:textId="41441F12" w:rsidR="00227A6C" w:rsidRPr="000F19CC" w:rsidRDefault="00FC11D5" w:rsidP="000F19CC">
      <w:pPr>
        <w:spacing w:before="0" w:after="240"/>
        <w:rPr>
          <w:rFonts w:asciiTheme="minorHAnsi" w:hAnsiTheme="minorHAnsi" w:cstheme="minorHAnsi"/>
          <w:sz w:val="24"/>
          <w:szCs w:val="24"/>
        </w:rPr>
      </w:pPr>
      <w:r w:rsidRPr="000F19CC">
        <w:rPr>
          <w:rFonts w:asciiTheme="minorHAnsi" w:hAnsiTheme="minorHAnsi" w:cstheme="minorHAnsi"/>
          <w:sz w:val="24"/>
          <w:szCs w:val="24"/>
        </w:rPr>
        <w:t>Sprawy nie</w:t>
      </w:r>
      <w:r w:rsidR="00D14945" w:rsidRPr="000F19CC">
        <w:rPr>
          <w:rFonts w:asciiTheme="minorHAnsi" w:hAnsiTheme="minorHAnsi" w:cstheme="minorHAnsi"/>
          <w:sz w:val="24"/>
          <w:szCs w:val="24"/>
        </w:rPr>
        <w:t xml:space="preserve"> ujęte w </w:t>
      </w:r>
      <w:r w:rsidR="00991AB3" w:rsidRPr="000F19CC">
        <w:rPr>
          <w:rFonts w:asciiTheme="minorHAnsi" w:hAnsiTheme="minorHAnsi" w:cstheme="minorHAnsi"/>
          <w:sz w:val="24"/>
          <w:szCs w:val="24"/>
        </w:rPr>
        <w:t>niniejszej specyfikacji</w:t>
      </w:r>
      <w:r w:rsidRPr="000F19CC">
        <w:rPr>
          <w:rFonts w:asciiTheme="minorHAnsi" w:hAnsiTheme="minorHAnsi" w:cstheme="minorHAnsi"/>
          <w:sz w:val="24"/>
          <w:szCs w:val="24"/>
        </w:rPr>
        <w:t xml:space="preserve"> reguluje ustawa Prawo zamówień publicznych wraz z przepisami wykonawczymi do tej ustawy.</w:t>
      </w:r>
    </w:p>
    <w:p w14:paraId="1F684453" w14:textId="0A38983F" w:rsidR="00BA25A7" w:rsidRPr="000F19CC" w:rsidRDefault="00227A6C" w:rsidP="000F19CC">
      <w:pPr>
        <w:pStyle w:val="Akapitzlist"/>
        <w:numPr>
          <w:ilvl w:val="0"/>
          <w:numId w:val="15"/>
        </w:numPr>
        <w:spacing w:before="0" w:after="0"/>
        <w:ind w:left="357" w:hanging="357"/>
        <w:rPr>
          <w:rFonts w:asciiTheme="minorHAnsi" w:hAnsiTheme="minorHAnsi" w:cstheme="minorHAnsi"/>
          <w:b/>
          <w:bCs/>
          <w:sz w:val="24"/>
          <w:szCs w:val="24"/>
        </w:rPr>
      </w:pPr>
      <w:r w:rsidRPr="000F19CC">
        <w:rPr>
          <w:rFonts w:asciiTheme="minorHAnsi" w:hAnsiTheme="minorHAnsi" w:cstheme="minorHAnsi"/>
          <w:b/>
          <w:bCs/>
          <w:sz w:val="24"/>
          <w:szCs w:val="24"/>
        </w:rPr>
        <w:t>Informacja, czy zamawiający przewiduje wybór najkorzystniejszej oferty z możliwością prowadzenia negocjacji</w:t>
      </w:r>
    </w:p>
    <w:p w14:paraId="71A0CD19" w14:textId="7D7BB71A" w:rsidR="00227A6C" w:rsidRPr="000F19CC" w:rsidRDefault="00227A6C" w:rsidP="000F19CC">
      <w:pPr>
        <w:spacing w:before="0" w:after="240"/>
        <w:rPr>
          <w:rFonts w:asciiTheme="minorHAnsi" w:hAnsiTheme="minorHAnsi" w:cstheme="minorHAnsi"/>
          <w:sz w:val="24"/>
          <w:szCs w:val="24"/>
        </w:rPr>
      </w:pPr>
      <w:r w:rsidRPr="000F19CC">
        <w:rPr>
          <w:rFonts w:asciiTheme="minorHAnsi" w:hAnsiTheme="minorHAnsi" w:cstheme="minorHAnsi"/>
          <w:sz w:val="24"/>
          <w:szCs w:val="24"/>
        </w:rPr>
        <w:t xml:space="preserve">Zamawiający </w:t>
      </w:r>
      <w:r w:rsidR="006F111A">
        <w:rPr>
          <w:rFonts w:asciiTheme="minorHAnsi" w:hAnsiTheme="minorHAnsi" w:cstheme="minorHAnsi"/>
          <w:sz w:val="24"/>
          <w:szCs w:val="24"/>
        </w:rPr>
        <w:t xml:space="preserve">nie </w:t>
      </w:r>
      <w:r w:rsidRPr="000F19CC">
        <w:rPr>
          <w:rFonts w:asciiTheme="minorHAnsi" w:hAnsiTheme="minorHAnsi" w:cstheme="minorHAnsi"/>
          <w:sz w:val="24"/>
          <w:szCs w:val="24"/>
        </w:rPr>
        <w:t>przewiduje wyb</w:t>
      </w:r>
      <w:r w:rsidR="00403F43">
        <w:rPr>
          <w:rFonts w:asciiTheme="minorHAnsi" w:hAnsiTheme="minorHAnsi" w:cstheme="minorHAnsi"/>
          <w:sz w:val="24"/>
          <w:szCs w:val="24"/>
        </w:rPr>
        <w:t>o</w:t>
      </w:r>
      <w:r w:rsidR="004934D5" w:rsidRPr="000F19CC">
        <w:rPr>
          <w:rFonts w:asciiTheme="minorHAnsi" w:hAnsiTheme="minorHAnsi" w:cstheme="minorHAnsi"/>
          <w:sz w:val="24"/>
          <w:szCs w:val="24"/>
        </w:rPr>
        <w:t>r</w:t>
      </w:r>
      <w:r w:rsidR="00403F43">
        <w:rPr>
          <w:rFonts w:asciiTheme="minorHAnsi" w:hAnsiTheme="minorHAnsi" w:cstheme="minorHAnsi"/>
          <w:sz w:val="24"/>
          <w:szCs w:val="24"/>
        </w:rPr>
        <w:t>u</w:t>
      </w:r>
      <w:r w:rsidRPr="000F19CC">
        <w:rPr>
          <w:rFonts w:asciiTheme="minorHAnsi" w:hAnsiTheme="minorHAnsi" w:cstheme="minorHAnsi"/>
          <w:sz w:val="24"/>
          <w:szCs w:val="24"/>
        </w:rPr>
        <w:t xml:space="preserve"> najkorzystniejszej oferty z możliwością prowadzenia negocjacji.</w:t>
      </w:r>
    </w:p>
    <w:p w14:paraId="12318066" w14:textId="5DEFAC69" w:rsidR="00227A6C" w:rsidRPr="000F19CC" w:rsidRDefault="00227A6C" w:rsidP="000F19CC">
      <w:pPr>
        <w:pStyle w:val="Akapitzlist"/>
        <w:numPr>
          <w:ilvl w:val="0"/>
          <w:numId w:val="15"/>
        </w:numPr>
        <w:spacing w:before="0" w:after="0"/>
        <w:ind w:left="357" w:hanging="357"/>
        <w:rPr>
          <w:rFonts w:asciiTheme="minorHAnsi" w:hAnsiTheme="minorHAnsi" w:cstheme="minorHAnsi"/>
          <w:b/>
          <w:bCs/>
          <w:sz w:val="24"/>
          <w:szCs w:val="24"/>
        </w:rPr>
      </w:pPr>
      <w:r w:rsidRPr="000F19CC">
        <w:rPr>
          <w:rFonts w:asciiTheme="minorHAnsi" w:hAnsiTheme="minorHAnsi" w:cstheme="minorHAnsi"/>
          <w:b/>
          <w:bCs/>
          <w:sz w:val="24"/>
          <w:szCs w:val="24"/>
        </w:rPr>
        <w:t>Opis przedmiotu zamówienia</w:t>
      </w:r>
    </w:p>
    <w:p w14:paraId="03CC2F80" w14:textId="76A7979B" w:rsidR="00F75338" w:rsidRDefault="008F38DE" w:rsidP="000F19CC">
      <w:pPr>
        <w:spacing w:before="0" w:after="0"/>
        <w:rPr>
          <w:rFonts w:asciiTheme="minorHAnsi" w:hAnsiTheme="minorHAnsi" w:cstheme="minorHAnsi"/>
          <w:sz w:val="24"/>
          <w:szCs w:val="24"/>
        </w:rPr>
      </w:pPr>
      <w:bookmarkStart w:id="1" w:name="_Hlk21508574"/>
      <w:r w:rsidRPr="000F19CC">
        <w:rPr>
          <w:rFonts w:asciiTheme="minorHAnsi" w:hAnsiTheme="minorHAnsi" w:cstheme="minorHAnsi"/>
          <w:bCs/>
          <w:sz w:val="24"/>
          <w:szCs w:val="24"/>
        </w:rPr>
        <w:t xml:space="preserve">Nazwa zamówienia: </w:t>
      </w:r>
      <w:r w:rsidR="001537B5" w:rsidRPr="000F19CC">
        <w:rPr>
          <w:rFonts w:asciiTheme="minorHAnsi" w:hAnsiTheme="minorHAnsi" w:cstheme="minorHAnsi"/>
          <w:sz w:val="24"/>
          <w:szCs w:val="24"/>
        </w:rPr>
        <w:t>D</w:t>
      </w:r>
      <w:r w:rsidR="00AD72EB" w:rsidRPr="000F19CC">
        <w:rPr>
          <w:rFonts w:asciiTheme="minorHAnsi" w:hAnsiTheme="minorHAnsi" w:cstheme="minorHAnsi"/>
          <w:sz w:val="24"/>
          <w:szCs w:val="24"/>
        </w:rPr>
        <w:t xml:space="preserve">ostawa </w:t>
      </w:r>
      <w:r w:rsidR="006F111A">
        <w:rPr>
          <w:rFonts w:asciiTheme="minorHAnsi" w:hAnsiTheme="minorHAnsi" w:cstheme="minorHAnsi"/>
          <w:sz w:val="24"/>
          <w:szCs w:val="24"/>
        </w:rPr>
        <w:t>sprzęt</w:t>
      </w:r>
      <w:r w:rsidR="005F46C5">
        <w:rPr>
          <w:rFonts w:asciiTheme="minorHAnsi" w:hAnsiTheme="minorHAnsi" w:cstheme="minorHAnsi"/>
          <w:sz w:val="24"/>
          <w:szCs w:val="24"/>
        </w:rPr>
        <w:t>u</w:t>
      </w:r>
      <w:r w:rsidR="006F111A">
        <w:rPr>
          <w:rFonts w:asciiTheme="minorHAnsi" w:hAnsiTheme="minorHAnsi" w:cstheme="minorHAnsi"/>
          <w:sz w:val="24"/>
          <w:szCs w:val="24"/>
        </w:rPr>
        <w:t xml:space="preserve"> medycznego</w:t>
      </w:r>
      <w:r w:rsidR="00797051">
        <w:rPr>
          <w:rFonts w:asciiTheme="minorHAnsi" w:hAnsiTheme="minorHAnsi" w:cstheme="minorHAnsi"/>
          <w:sz w:val="24"/>
          <w:szCs w:val="24"/>
        </w:rPr>
        <w:t xml:space="preserve"> aparatu USG</w:t>
      </w:r>
      <w:r w:rsidR="006F111A">
        <w:rPr>
          <w:rFonts w:asciiTheme="minorHAnsi" w:hAnsiTheme="minorHAnsi" w:cstheme="minorHAnsi"/>
          <w:sz w:val="24"/>
          <w:szCs w:val="24"/>
        </w:rPr>
        <w:t xml:space="preserve"> dla Samodzielnego Publicznego Zakładu Opieki Zdrowotnej w Brzozowie</w:t>
      </w:r>
      <w:r w:rsidR="001537B5" w:rsidRPr="000F19CC">
        <w:rPr>
          <w:rFonts w:asciiTheme="minorHAnsi" w:hAnsiTheme="minorHAnsi" w:cstheme="minorHAnsi"/>
          <w:sz w:val="24"/>
          <w:szCs w:val="24"/>
        </w:rPr>
        <w:t>.</w:t>
      </w:r>
    </w:p>
    <w:p w14:paraId="70DB2992" w14:textId="7DDBA3D8" w:rsidR="00797051" w:rsidRDefault="00797051" w:rsidP="000F19CC">
      <w:pPr>
        <w:spacing w:before="0" w:after="0"/>
        <w:rPr>
          <w:rFonts w:asciiTheme="minorHAnsi" w:hAnsiTheme="minorHAnsi" w:cstheme="minorHAnsi"/>
          <w:sz w:val="24"/>
          <w:szCs w:val="24"/>
        </w:rPr>
      </w:pPr>
      <w:r>
        <w:rPr>
          <w:rFonts w:asciiTheme="minorHAnsi" w:hAnsiTheme="minorHAnsi" w:cstheme="minorHAnsi"/>
          <w:sz w:val="24"/>
          <w:szCs w:val="24"/>
        </w:rPr>
        <w:t>Aparat USG – 1 sztuka</w:t>
      </w:r>
    </w:p>
    <w:p w14:paraId="4C9C1671" w14:textId="5303EFCB" w:rsidR="00797051" w:rsidRPr="00797051" w:rsidRDefault="00797051" w:rsidP="000F19CC">
      <w:pPr>
        <w:spacing w:before="0" w:after="0"/>
        <w:rPr>
          <w:rFonts w:asciiTheme="minorHAnsi" w:hAnsiTheme="minorHAnsi" w:cstheme="minorHAnsi"/>
          <w:b/>
          <w:bCs/>
          <w:sz w:val="24"/>
          <w:szCs w:val="24"/>
        </w:rPr>
      </w:pPr>
      <w:r w:rsidRPr="00797051">
        <w:rPr>
          <w:rFonts w:asciiTheme="minorHAnsi" w:hAnsiTheme="minorHAnsi" w:cstheme="minorHAnsi"/>
          <w:b/>
          <w:bCs/>
          <w:sz w:val="24"/>
          <w:szCs w:val="24"/>
        </w:rPr>
        <w:t>Wspólny Słownik Zamówienia (CPV)</w:t>
      </w:r>
    </w:p>
    <w:p w14:paraId="4F85C2ED" w14:textId="274C9383" w:rsidR="00797051" w:rsidRDefault="00797051" w:rsidP="000F19CC">
      <w:pPr>
        <w:spacing w:before="0" w:after="0"/>
        <w:rPr>
          <w:rFonts w:asciiTheme="minorHAnsi" w:hAnsiTheme="minorHAnsi" w:cstheme="minorHAnsi"/>
          <w:sz w:val="24"/>
          <w:szCs w:val="24"/>
        </w:rPr>
      </w:pPr>
      <w:r w:rsidRPr="00797051">
        <w:rPr>
          <w:rFonts w:asciiTheme="minorHAnsi" w:hAnsiTheme="minorHAnsi" w:cstheme="minorHAnsi"/>
          <w:b/>
          <w:bCs/>
          <w:sz w:val="24"/>
          <w:szCs w:val="24"/>
        </w:rPr>
        <w:t>33100000-1</w:t>
      </w:r>
      <w:r>
        <w:rPr>
          <w:rFonts w:asciiTheme="minorHAnsi" w:hAnsiTheme="minorHAnsi" w:cstheme="minorHAnsi"/>
          <w:sz w:val="24"/>
          <w:szCs w:val="24"/>
        </w:rPr>
        <w:t xml:space="preserve"> – Urządzenie medyczne</w:t>
      </w:r>
    </w:p>
    <w:p w14:paraId="5562CF35" w14:textId="162F76B3" w:rsidR="00797051" w:rsidRDefault="00797051" w:rsidP="000F19CC">
      <w:pPr>
        <w:spacing w:before="0" w:after="0"/>
        <w:rPr>
          <w:rFonts w:asciiTheme="minorHAnsi" w:hAnsiTheme="minorHAnsi" w:cstheme="minorHAnsi"/>
          <w:sz w:val="24"/>
          <w:szCs w:val="24"/>
        </w:rPr>
      </w:pPr>
      <w:r w:rsidRPr="00797051">
        <w:rPr>
          <w:rFonts w:asciiTheme="minorHAnsi" w:hAnsiTheme="minorHAnsi" w:cstheme="minorHAnsi"/>
          <w:b/>
          <w:bCs/>
          <w:sz w:val="24"/>
          <w:szCs w:val="24"/>
        </w:rPr>
        <w:t>33112200-0</w:t>
      </w:r>
      <w:r>
        <w:rPr>
          <w:rFonts w:asciiTheme="minorHAnsi" w:hAnsiTheme="minorHAnsi" w:cstheme="minorHAnsi"/>
          <w:sz w:val="24"/>
          <w:szCs w:val="24"/>
        </w:rPr>
        <w:t>: Aparat ultrasonograficzny</w:t>
      </w:r>
    </w:p>
    <w:p w14:paraId="04AB2CF0" w14:textId="410AF5FC" w:rsidR="003F3A05" w:rsidRPr="003F3A05" w:rsidRDefault="003F3A05" w:rsidP="003F3A05">
      <w:pPr>
        <w:spacing w:before="0" w:after="0"/>
        <w:rPr>
          <w:rFonts w:asciiTheme="minorHAnsi" w:hAnsiTheme="minorHAnsi" w:cstheme="minorHAnsi"/>
          <w:bCs/>
          <w:sz w:val="24"/>
          <w:szCs w:val="24"/>
        </w:rPr>
      </w:pPr>
      <w:bookmarkStart w:id="2" w:name="_Hlk201649130"/>
      <w:r w:rsidRPr="003F3A05">
        <w:rPr>
          <w:rFonts w:asciiTheme="minorHAnsi" w:hAnsiTheme="minorHAnsi" w:cstheme="minorHAnsi"/>
          <w:bCs/>
          <w:sz w:val="24"/>
          <w:szCs w:val="24"/>
        </w:rPr>
        <w:t>Szczegółowy opis przedmiotu zamówienia określa załącznik nr 1 do specyfikacji warunków zamówienia.</w:t>
      </w:r>
    </w:p>
    <w:bookmarkEnd w:id="1"/>
    <w:bookmarkEnd w:id="2"/>
    <w:p w14:paraId="1BD2DFE8" w14:textId="4E41BA3D" w:rsidR="001F4365" w:rsidRDefault="007C1ECA" w:rsidP="007C1ECA">
      <w:pPr>
        <w:pStyle w:val="Tekstpodstawowy2"/>
        <w:spacing w:line="276" w:lineRule="auto"/>
        <w:rPr>
          <w:rFonts w:asciiTheme="minorHAnsi" w:hAnsiTheme="minorHAnsi" w:cstheme="minorHAnsi"/>
          <w:bCs/>
        </w:rPr>
      </w:pPr>
      <w:r>
        <w:rPr>
          <w:rFonts w:asciiTheme="minorHAnsi" w:hAnsiTheme="minorHAnsi" w:cstheme="minorHAnsi"/>
          <w:bCs/>
        </w:rPr>
        <w:t>Dostarczony sprzęt będzie fabrycznie nowy, wolny od wad i posiadał będzie certyfikaty dopuszczające do użytkowania na terenie RP i stosowania w placówkach ochrony zdrowia</w:t>
      </w:r>
      <w:r w:rsidR="005F46C5">
        <w:rPr>
          <w:rFonts w:asciiTheme="minorHAnsi" w:hAnsiTheme="minorHAnsi" w:cstheme="minorHAnsi"/>
          <w:bCs/>
        </w:rPr>
        <w:t>.</w:t>
      </w:r>
      <w:r>
        <w:rPr>
          <w:rFonts w:asciiTheme="minorHAnsi" w:hAnsiTheme="minorHAnsi" w:cstheme="minorHAnsi"/>
          <w:bCs/>
        </w:rPr>
        <w:t xml:space="preserve"> Deklarację zgodności oznaczoną znakiem CE dla urządzeń medycznych oraz jest zgodny z normami obowiązującymi na terenie Unii Europejskiej. Dostawca dostarczy certyfikaty dopuszczające do stosowania w placówkach medycznych</w:t>
      </w:r>
      <w:r w:rsidR="005F46C5">
        <w:rPr>
          <w:rFonts w:asciiTheme="minorHAnsi" w:hAnsiTheme="minorHAnsi" w:cstheme="minorHAnsi"/>
          <w:bCs/>
        </w:rPr>
        <w:t xml:space="preserve"> w momencie dostawy sprzętu do zamawiającego</w:t>
      </w:r>
      <w:r>
        <w:rPr>
          <w:rFonts w:asciiTheme="minorHAnsi" w:hAnsiTheme="minorHAnsi" w:cstheme="minorHAnsi"/>
          <w:bCs/>
        </w:rPr>
        <w:t xml:space="preserve">.  </w:t>
      </w:r>
    </w:p>
    <w:p w14:paraId="083C67A0" w14:textId="03558785" w:rsidR="00250AAB" w:rsidRPr="000F19CC" w:rsidRDefault="00250AAB" w:rsidP="000F19CC">
      <w:pPr>
        <w:pStyle w:val="Tekstpodstawowy2"/>
        <w:spacing w:after="240" w:line="276" w:lineRule="auto"/>
        <w:rPr>
          <w:rFonts w:asciiTheme="minorHAnsi" w:hAnsiTheme="minorHAnsi" w:cstheme="minorHAnsi"/>
          <w:bCs/>
        </w:rPr>
      </w:pPr>
      <w:r w:rsidRPr="000F19CC">
        <w:rPr>
          <w:rFonts w:asciiTheme="minorHAnsi" w:hAnsiTheme="minorHAnsi" w:cstheme="minorHAnsi"/>
          <w:bCs/>
        </w:rPr>
        <w:t xml:space="preserve">W każdym przypadku, gdy zamawiający opisał przedmiot zamówienia przez wskazanie znaków towarowych, patentów lub pochodzenia, źródła lub szczególnego procesu, który charakteryzuje produkty lub usługi dostarczane przez konkretnego wykonawcę albo przez odniesienie do norm, ocen technicznych, specyfikacji technicznych i systemów referencji technicznych zamawiający </w:t>
      </w:r>
      <w:r w:rsidRPr="000F19CC">
        <w:rPr>
          <w:rFonts w:asciiTheme="minorHAnsi" w:hAnsiTheme="minorHAnsi" w:cstheme="minorHAnsi"/>
          <w:bCs/>
        </w:rPr>
        <w:lastRenderedPageBreak/>
        <w:t>dopuszcza rozwiązania równoważne. Kryteriami, które zamawiający wykorzysta do oceny równoważności będą każdorazowo wyłącznie parametry i wymagania ujęte w opisie przedmiotu zamówienia. Warunkiem uznania równoważności jest udowodnienie przez wykonawcę w ofercie, że proponowane rozwiązania w równoważnym stopniu spełniają wymagania określone w opisie przedmiotu zamówienia.</w:t>
      </w:r>
    </w:p>
    <w:p w14:paraId="4A91689B" w14:textId="09EED493" w:rsidR="0098550F" w:rsidRPr="000F19CC" w:rsidRDefault="0098550F" w:rsidP="000F19CC">
      <w:pPr>
        <w:pStyle w:val="Akapitzlist"/>
        <w:numPr>
          <w:ilvl w:val="0"/>
          <w:numId w:val="15"/>
        </w:numPr>
        <w:spacing w:before="0" w:after="0"/>
        <w:ind w:left="357" w:hanging="357"/>
        <w:rPr>
          <w:rFonts w:asciiTheme="minorHAnsi" w:hAnsiTheme="minorHAnsi" w:cstheme="minorHAnsi"/>
          <w:b/>
          <w:bCs/>
          <w:sz w:val="24"/>
          <w:szCs w:val="24"/>
        </w:rPr>
      </w:pPr>
      <w:r w:rsidRPr="000F19CC">
        <w:rPr>
          <w:rFonts w:asciiTheme="minorHAnsi" w:hAnsiTheme="minorHAnsi" w:cstheme="minorHAnsi"/>
          <w:b/>
          <w:bCs/>
          <w:sz w:val="24"/>
          <w:szCs w:val="24"/>
        </w:rPr>
        <w:t xml:space="preserve">Termin wykonania zamówienia </w:t>
      </w:r>
    </w:p>
    <w:p w14:paraId="1F59842A" w14:textId="403B3471" w:rsidR="006E24FA" w:rsidRPr="000F19CC" w:rsidRDefault="000C7199" w:rsidP="000F19CC">
      <w:pPr>
        <w:spacing w:before="0" w:after="240"/>
        <w:rPr>
          <w:rFonts w:asciiTheme="minorHAnsi" w:hAnsiTheme="minorHAnsi" w:cstheme="minorHAnsi"/>
          <w:sz w:val="24"/>
          <w:szCs w:val="24"/>
        </w:rPr>
      </w:pPr>
      <w:r w:rsidRPr="000F19CC">
        <w:rPr>
          <w:rFonts w:asciiTheme="minorHAnsi" w:hAnsiTheme="minorHAnsi" w:cstheme="minorHAnsi"/>
          <w:bCs/>
          <w:sz w:val="24"/>
          <w:szCs w:val="24"/>
        </w:rPr>
        <w:t>Termin wykonania zamówienia</w:t>
      </w:r>
      <w:r w:rsidR="003D02DF" w:rsidRPr="000F19CC">
        <w:rPr>
          <w:rFonts w:asciiTheme="minorHAnsi" w:hAnsiTheme="minorHAnsi" w:cstheme="minorHAnsi"/>
          <w:bCs/>
          <w:sz w:val="24"/>
          <w:szCs w:val="24"/>
        </w:rPr>
        <w:t>:</w:t>
      </w:r>
      <w:r w:rsidR="002C7A2C">
        <w:rPr>
          <w:rFonts w:asciiTheme="minorHAnsi" w:hAnsiTheme="minorHAnsi" w:cstheme="minorHAnsi"/>
          <w:bCs/>
          <w:sz w:val="24"/>
          <w:szCs w:val="24"/>
        </w:rPr>
        <w:t xml:space="preserve"> </w:t>
      </w:r>
      <w:r w:rsidR="00797051">
        <w:rPr>
          <w:rFonts w:asciiTheme="minorHAnsi" w:hAnsiTheme="minorHAnsi" w:cstheme="minorHAnsi"/>
          <w:bCs/>
          <w:sz w:val="24"/>
          <w:szCs w:val="24"/>
        </w:rPr>
        <w:t>14</w:t>
      </w:r>
      <w:r w:rsidR="00EC6023" w:rsidRPr="000F19CC">
        <w:rPr>
          <w:rFonts w:asciiTheme="minorHAnsi" w:hAnsiTheme="minorHAnsi" w:cstheme="minorHAnsi"/>
          <w:bCs/>
          <w:sz w:val="24"/>
          <w:szCs w:val="24"/>
        </w:rPr>
        <w:t xml:space="preserve"> </w:t>
      </w:r>
      <w:r w:rsidR="001956B4">
        <w:rPr>
          <w:rFonts w:asciiTheme="minorHAnsi" w:hAnsiTheme="minorHAnsi" w:cstheme="minorHAnsi"/>
          <w:bCs/>
          <w:sz w:val="24"/>
          <w:szCs w:val="24"/>
        </w:rPr>
        <w:t>dni</w:t>
      </w:r>
      <w:r w:rsidR="00EC6023" w:rsidRPr="000F19CC">
        <w:rPr>
          <w:rFonts w:asciiTheme="minorHAnsi" w:hAnsiTheme="minorHAnsi" w:cstheme="minorHAnsi"/>
          <w:bCs/>
          <w:sz w:val="24"/>
          <w:szCs w:val="24"/>
        </w:rPr>
        <w:t xml:space="preserve"> od dnia zawarcia umowy.</w:t>
      </w:r>
    </w:p>
    <w:p w14:paraId="527BC45C" w14:textId="77777777" w:rsidR="007D127A" w:rsidRPr="000F19CC" w:rsidRDefault="007D127A" w:rsidP="000F19CC">
      <w:pPr>
        <w:pStyle w:val="Tekstpodstawowy"/>
        <w:numPr>
          <w:ilvl w:val="0"/>
          <w:numId w:val="15"/>
        </w:numPr>
        <w:spacing w:line="276" w:lineRule="auto"/>
        <w:ind w:left="357" w:hanging="357"/>
        <w:jc w:val="both"/>
        <w:rPr>
          <w:rFonts w:asciiTheme="minorHAnsi" w:hAnsiTheme="minorHAnsi" w:cstheme="minorHAnsi"/>
          <w:b/>
          <w:bCs/>
        </w:rPr>
      </w:pPr>
      <w:r w:rsidRPr="000F19CC">
        <w:rPr>
          <w:rFonts w:asciiTheme="minorHAnsi" w:hAnsiTheme="minorHAnsi" w:cstheme="minorHAnsi"/>
          <w:b/>
          <w:bCs/>
        </w:rPr>
        <w:t>Projektowane postanowienia, które zostaną wprowadzone do treści zawieranej umowy w sprawie zamówienia publicznego</w:t>
      </w:r>
    </w:p>
    <w:p w14:paraId="374F30BE" w14:textId="2D830853" w:rsidR="003C736D" w:rsidRPr="000F19CC" w:rsidRDefault="007D127A" w:rsidP="000F19CC">
      <w:pPr>
        <w:pStyle w:val="Tekstpodstawowy"/>
        <w:spacing w:after="240" w:line="276" w:lineRule="auto"/>
        <w:jc w:val="both"/>
        <w:rPr>
          <w:rFonts w:asciiTheme="minorHAnsi" w:hAnsiTheme="minorHAnsi" w:cstheme="minorHAnsi"/>
          <w:b/>
          <w:bCs/>
        </w:rPr>
      </w:pPr>
      <w:r w:rsidRPr="000F19CC">
        <w:rPr>
          <w:rFonts w:asciiTheme="minorHAnsi" w:hAnsiTheme="minorHAnsi" w:cstheme="minorHAnsi"/>
          <w:bCs/>
        </w:rPr>
        <w:t>Zamawiający proponuje realizację zamówienia na warunkach określonych do niniejszej specyfikacji zawierającym projektowane postanowienia, które zostaną wprowadzone do treści zawieranej umowy w sprawie zamówienia publicznego</w:t>
      </w:r>
      <w:r w:rsidR="00365EA8" w:rsidRPr="000F19CC">
        <w:rPr>
          <w:rFonts w:asciiTheme="minorHAnsi" w:hAnsiTheme="minorHAnsi" w:cstheme="minorHAnsi"/>
          <w:bCs/>
        </w:rPr>
        <w:t xml:space="preserve"> – </w:t>
      </w:r>
      <w:r w:rsidR="00627D4F" w:rsidRPr="000F19CC">
        <w:rPr>
          <w:rFonts w:asciiTheme="minorHAnsi" w:hAnsiTheme="minorHAnsi" w:cstheme="minorHAnsi"/>
          <w:bCs/>
        </w:rPr>
        <w:t>wzór umowy</w:t>
      </w:r>
      <w:r w:rsidR="00C97861">
        <w:rPr>
          <w:rFonts w:asciiTheme="minorHAnsi" w:hAnsiTheme="minorHAnsi" w:cstheme="minorHAnsi"/>
          <w:bCs/>
        </w:rPr>
        <w:t xml:space="preserve"> Załącznik nr 4</w:t>
      </w:r>
      <w:r w:rsidRPr="000F19CC">
        <w:rPr>
          <w:rFonts w:asciiTheme="minorHAnsi" w:hAnsiTheme="minorHAnsi" w:cstheme="minorHAnsi"/>
          <w:bCs/>
        </w:rPr>
        <w:t>.</w:t>
      </w:r>
    </w:p>
    <w:p w14:paraId="48D88D7C" w14:textId="52AF1847" w:rsidR="007B7E08" w:rsidRPr="000F19CC" w:rsidRDefault="006D38FC" w:rsidP="000F19CC">
      <w:pPr>
        <w:pStyle w:val="Tekstpodstawowy"/>
        <w:numPr>
          <w:ilvl w:val="0"/>
          <w:numId w:val="15"/>
        </w:numPr>
        <w:spacing w:line="276" w:lineRule="auto"/>
        <w:ind w:left="357" w:hanging="357"/>
        <w:jc w:val="both"/>
        <w:rPr>
          <w:rFonts w:asciiTheme="minorHAnsi" w:hAnsiTheme="minorHAnsi" w:cstheme="minorHAnsi"/>
          <w:b/>
          <w:bCs/>
        </w:rPr>
      </w:pPr>
      <w:r w:rsidRPr="000F19CC">
        <w:rPr>
          <w:rFonts w:asciiTheme="minorHAnsi" w:hAnsiTheme="minorHAnsi" w:cstheme="minorHAnsi"/>
          <w:b/>
          <w:bCs/>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27115B39" w14:textId="46559316" w:rsidR="00544DFE" w:rsidRPr="000F19CC" w:rsidRDefault="00544DFE" w:rsidP="000F19CC">
      <w:pPr>
        <w:numPr>
          <w:ilvl w:val="1"/>
          <w:numId w:val="17"/>
        </w:numPr>
        <w:spacing w:before="0" w:after="0"/>
        <w:ind w:left="709"/>
        <w:rPr>
          <w:rFonts w:asciiTheme="minorHAnsi" w:hAnsiTheme="minorHAnsi" w:cstheme="minorHAnsi"/>
          <w:sz w:val="24"/>
          <w:szCs w:val="24"/>
        </w:rPr>
      </w:pPr>
      <w:r w:rsidRPr="000F19CC">
        <w:rPr>
          <w:rFonts w:asciiTheme="minorHAnsi" w:hAnsiTheme="minorHAnsi" w:cstheme="minorHAnsi"/>
          <w:sz w:val="24"/>
          <w:szCs w:val="24"/>
        </w:rPr>
        <w:t>Komunikacja między zamawiającym a wykonawcą, w postepowaniu o udzielenie zamówienia odbywa się przy użyciu środków komunikacji elektronicznej.</w:t>
      </w:r>
    </w:p>
    <w:p w14:paraId="5FE55772" w14:textId="77777777" w:rsidR="00544DFE" w:rsidRPr="000F19CC" w:rsidRDefault="00544DFE" w:rsidP="000F19CC">
      <w:pPr>
        <w:numPr>
          <w:ilvl w:val="1"/>
          <w:numId w:val="17"/>
        </w:numPr>
        <w:spacing w:before="0" w:after="0"/>
        <w:ind w:left="709"/>
        <w:rPr>
          <w:rFonts w:asciiTheme="minorHAnsi" w:hAnsiTheme="minorHAnsi" w:cstheme="minorHAnsi"/>
          <w:sz w:val="24"/>
          <w:szCs w:val="24"/>
        </w:rPr>
      </w:pPr>
      <w:r w:rsidRPr="000F19CC">
        <w:rPr>
          <w:rFonts w:asciiTheme="minorHAnsi" w:hAnsiTheme="minorHAnsi" w:cstheme="minorHAnsi"/>
          <w:sz w:val="24"/>
          <w:szCs w:val="24"/>
        </w:rPr>
        <w:t>Komunikacja między zamawiającym a wykonawcą odbywa się przy użyciu:</w:t>
      </w:r>
    </w:p>
    <w:p w14:paraId="7C58A406" w14:textId="60D66C32" w:rsidR="00544DFE" w:rsidRPr="000F19CC" w:rsidRDefault="00FD20D8" w:rsidP="000F19CC">
      <w:pPr>
        <w:numPr>
          <w:ilvl w:val="1"/>
          <w:numId w:val="16"/>
        </w:numPr>
        <w:spacing w:before="0" w:after="0"/>
        <w:rPr>
          <w:rFonts w:asciiTheme="minorHAnsi" w:hAnsiTheme="minorHAnsi" w:cstheme="minorHAnsi"/>
          <w:sz w:val="24"/>
          <w:szCs w:val="24"/>
        </w:rPr>
      </w:pPr>
      <w:r w:rsidRPr="000F19CC">
        <w:rPr>
          <w:rFonts w:asciiTheme="minorHAnsi" w:hAnsiTheme="minorHAnsi" w:cstheme="minorHAnsi"/>
          <w:sz w:val="24"/>
          <w:szCs w:val="24"/>
        </w:rPr>
        <w:t>p</w:t>
      </w:r>
      <w:r w:rsidR="00544DFE" w:rsidRPr="000F19CC">
        <w:rPr>
          <w:rFonts w:asciiTheme="minorHAnsi" w:hAnsiTheme="minorHAnsi" w:cstheme="minorHAnsi"/>
          <w:sz w:val="24"/>
          <w:szCs w:val="24"/>
        </w:rPr>
        <w:t>ortalu e-Zamowienia</w:t>
      </w:r>
      <w:r w:rsidR="001E7FF4" w:rsidRPr="000F19CC">
        <w:rPr>
          <w:rFonts w:asciiTheme="minorHAnsi" w:hAnsiTheme="minorHAnsi" w:cstheme="minorHAnsi"/>
          <w:sz w:val="24"/>
          <w:szCs w:val="24"/>
        </w:rPr>
        <w:t>, adres strony internetowej:</w:t>
      </w:r>
      <w:r w:rsidR="00544DFE" w:rsidRPr="000F19CC">
        <w:rPr>
          <w:rFonts w:asciiTheme="minorHAnsi" w:hAnsiTheme="minorHAnsi" w:cstheme="minorHAnsi"/>
          <w:sz w:val="24"/>
          <w:szCs w:val="24"/>
        </w:rPr>
        <w:t xml:space="preserve"> </w:t>
      </w:r>
      <w:hyperlink r:id="rId15" w:history="1">
        <w:r w:rsidR="00544DFE" w:rsidRPr="000F19CC">
          <w:rPr>
            <w:rFonts w:asciiTheme="minorHAnsi" w:hAnsiTheme="minorHAnsi" w:cstheme="minorHAnsi"/>
            <w:sz w:val="24"/>
            <w:szCs w:val="24"/>
            <w:u w:val="single"/>
          </w:rPr>
          <w:t>https://ezamowienia.gov.pl/pl/</w:t>
        </w:r>
      </w:hyperlink>
    </w:p>
    <w:p w14:paraId="6F886172" w14:textId="728889DB" w:rsidR="00544DFE" w:rsidRPr="000F19CC" w:rsidRDefault="00544DFE" w:rsidP="000F19CC">
      <w:pPr>
        <w:numPr>
          <w:ilvl w:val="1"/>
          <w:numId w:val="16"/>
        </w:numPr>
        <w:spacing w:before="0" w:after="0"/>
        <w:rPr>
          <w:rFonts w:asciiTheme="minorHAnsi" w:hAnsiTheme="minorHAnsi" w:cstheme="minorHAnsi"/>
          <w:sz w:val="24"/>
          <w:szCs w:val="24"/>
        </w:rPr>
      </w:pPr>
      <w:r w:rsidRPr="000F19CC">
        <w:rPr>
          <w:rFonts w:asciiTheme="minorHAnsi" w:hAnsiTheme="minorHAnsi" w:cstheme="minorHAnsi"/>
          <w:sz w:val="24"/>
          <w:szCs w:val="24"/>
        </w:rPr>
        <w:t>poczty elektronicznej</w:t>
      </w:r>
      <w:r w:rsidR="001E7FF4" w:rsidRPr="000F19CC">
        <w:rPr>
          <w:rFonts w:asciiTheme="minorHAnsi" w:hAnsiTheme="minorHAnsi" w:cstheme="minorHAnsi"/>
          <w:sz w:val="24"/>
          <w:szCs w:val="24"/>
        </w:rPr>
        <w:t>, a</w:t>
      </w:r>
      <w:r w:rsidRPr="000F19CC">
        <w:rPr>
          <w:rFonts w:asciiTheme="minorHAnsi" w:hAnsiTheme="minorHAnsi" w:cstheme="minorHAnsi"/>
          <w:sz w:val="24"/>
          <w:szCs w:val="24"/>
        </w:rPr>
        <w:t xml:space="preserve">dres poczty elektronicznej do komunikacji: </w:t>
      </w:r>
      <w:r w:rsidR="00345AE9">
        <w:rPr>
          <w:rFonts w:asciiTheme="minorHAnsi" w:hAnsiTheme="minorHAnsi" w:cstheme="minorHAnsi"/>
          <w:sz w:val="24"/>
          <w:szCs w:val="24"/>
          <w:u w:val="single"/>
        </w:rPr>
        <w:t>spzozbrzozow@onet.pl</w:t>
      </w:r>
    </w:p>
    <w:p w14:paraId="5E0F3C70" w14:textId="1DDFED53"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Wykonawca zamierzający wziąć udział w niniejszym postępowaniu musi posiadać konto podmiotu „Wykonawca” na Platformie e-Zam</w:t>
      </w:r>
      <w:r w:rsidR="002C7A2C">
        <w:rPr>
          <w:rFonts w:asciiTheme="minorHAnsi" w:hAnsiTheme="minorHAnsi" w:cstheme="minorHAnsi"/>
          <w:sz w:val="24"/>
          <w:szCs w:val="24"/>
        </w:rPr>
        <w:t>o</w:t>
      </w:r>
      <w:r w:rsidRPr="000F19CC">
        <w:rPr>
          <w:rFonts w:asciiTheme="minorHAnsi" w:hAnsiTheme="minorHAnsi" w:cstheme="minorHAnsi"/>
          <w:sz w:val="24"/>
          <w:szCs w:val="24"/>
        </w:rPr>
        <w:t>wienia. Szczegółowe informacje na temat zakładania kont podmiotów oraz zasady i warunki korzystania z Platformy e-Zamówienia określa Regulamin Platformy e-Zam</w:t>
      </w:r>
      <w:r w:rsidR="002C7A2C">
        <w:rPr>
          <w:rFonts w:asciiTheme="minorHAnsi" w:hAnsiTheme="minorHAnsi" w:cstheme="minorHAnsi"/>
          <w:sz w:val="24"/>
          <w:szCs w:val="24"/>
        </w:rPr>
        <w:t>o</w:t>
      </w:r>
      <w:r w:rsidRPr="000F19CC">
        <w:rPr>
          <w:rFonts w:asciiTheme="minorHAnsi" w:hAnsiTheme="minorHAnsi" w:cstheme="minorHAnsi"/>
          <w:sz w:val="24"/>
          <w:szCs w:val="24"/>
        </w:rPr>
        <w:t xml:space="preserve">wienia, dostępny na stronie internetowej </w:t>
      </w:r>
      <w:hyperlink r:id="rId16" w:history="1">
        <w:r w:rsidRPr="000F19CC">
          <w:rPr>
            <w:rFonts w:asciiTheme="minorHAnsi" w:hAnsiTheme="minorHAnsi" w:cstheme="minorHAnsi"/>
            <w:sz w:val="24"/>
            <w:szCs w:val="24"/>
            <w:u w:val="single"/>
          </w:rPr>
          <w:t>https://ezamowienia.gov.pl</w:t>
        </w:r>
      </w:hyperlink>
      <w:r w:rsidRPr="000F19CC">
        <w:rPr>
          <w:rFonts w:asciiTheme="minorHAnsi" w:hAnsiTheme="minorHAnsi" w:cstheme="minorHAnsi"/>
          <w:sz w:val="24"/>
          <w:szCs w:val="24"/>
        </w:rPr>
        <w:t xml:space="preserve"> oraz informacje zamieszczone w zakładce „Centrum Pomocy”.</w:t>
      </w:r>
    </w:p>
    <w:p w14:paraId="098E6F6E" w14:textId="77777777"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Przeglądanie i pobieranie publicznej treści dokumentacji postępowania nie wymaga posiadania konta na Platformie e-Zamówienia ani logowania. </w:t>
      </w:r>
    </w:p>
    <w:p w14:paraId="3855812A" w14:textId="77777777"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Komunikacja w postępowaniu, z wyłączeniem składania ofert, odbywa się drogą elektroniczną za pośrednictwem formularzy do komunikacji dostępnych w zakładce „Formularze” („Formularze do komunikacji”) lub poczty elektronicznej. Za pośrednictwem „Formularzy do komunikacji” lub poczty elektronicznej odbywa się w szczególności przekazywanie wezwań i zawiadomień, zadawanie pytań i udzielanie odpowiedzi. Formularze do komunikacji umożliwiają również dołączenie załącznika do przesyłanej wiadomości (przycisk „dodaj załącznik”).</w:t>
      </w:r>
    </w:p>
    <w:p w14:paraId="4348F68F" w14:textId="77777777"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Do korzystania z „Formularzy do komunikacji” służących do zadawania pytań dotyczących treści dokumentów zamówienia wystarczające jest posiadanie tzw. konta uproszczonego na Platformie e-Zamówienia. </w:t>
      </w:r>
    </w:p>
    <w:p w14:paraId="61279EAB" w14:textId="77777777"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Minimalne wymagania techniczne dotyczące sprzętu używanego w celu korzystania z usług Platformy e-Zamówienia oraz informacje dotyczące specyfikacji połączenia określa Regulamin Platformy e-Zamówienia.</w:t>
      </w:r>
    </w:p>
    <w:p w14:paraId="47FEF457" w14:textId="0865DF74"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lastRenderedPageBreak/>
        <w:t>W przypadku problemów technicznych i awarii związanych z funkcjonowaniem Platformy e-Zam</w:t>
      </w:r>
      <w:r w:rsidR="00DC3983">
        <w:rPr>
          <w:rFonts w:asciiTheme="minorHAnsi" w:hAnsiTheme="minorHAnsi" w:cstheme="minorHAnsi"/>
          <w:sz w:val="24"/>
          <w:szCs w:val="24"/>
        </w:rPr>
        <w:t>o</w:t>
      </w:r>
      <w:r w:rsidRPr="000F19CC">
        <w:rPr>
          <w:rFonts w:asciiTheme="minorHAnsi" w:hAnsiTheme="minorHAnsi" w:cstheme="minorHAnsi"/>
          <w:sz w:val="24"/>
          <w:szCs w:val="24"/>
        </w:rPr>
        <w:t>wienia użytkownicy mogą skorzystać ze wsparcia technicznego dostępnego pod numerem telefonu</w:t>
      </w:r>
      <w:r w:rsidR="00D74434" w:rsidRPr="000F19CC">
        <w:rPr>
          <w:rFonts w:asciiTheme="minorHAnsi" w:hAnsiTheme="minorHAnsi" w:cstheme="minorHAnsi"/>
          <w:sz w:val="24"/>
          <w:szCs w:val="24"/>
        </w:rPr>
        <w:t xml:space="preserve"> 224587799</w:t>
      </w:r>
      <w:r w:rsidRPr="000F19CC">
        <w:rPr>
          <w:rFonts w:asciiTheme="minorHAnsi" w:hAnsiTheme="minorHAnsi" w:cstheme="minorHAnsi"/>
          <w:sz w:val="24"/>
          <w:szCs w:val="24"/>
        </w:rPr>
        <w:t xml:space="preserve"> lub drogą elektroniczną poprzez formularz udostępniony na stronie internetowej https://ezamowienia.gov.pl w zakładce „Zgłoś problem”.</w:t>
      </w:r>
    </w:p>
    <w:p w14:paraId="1AF08EDD" w14:textId="77777777"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Maksymalny rozmiar plików przesyłanych za pośrednictwem „Formularzy do komunikacji” wynosi 150 MB (wielkość ta dotyczy plików przesyłanych jako załączniki do jednego formularza).</w:t>
      </w:r>
    </w:p>
    <w:p w14:paraId="19A58549" w14:textId="77777777"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Wszystkie wysłane i odebrane w postępowaniu przez wykonawcę wiadomości widoczne są po zalogowaniu w podglądzie postępowania w zakładce „Komunikacja”.</w:t>
      </w:r>
    </w:p>
    <w:p w14:paraId="7DF7028E" w14:textId="70C83D9B"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Każdorazowo kierując do zamawiającego oświadczenie, pismo, zawiadomienie lub wniosek wykonawca powinien powoływać się na numer referencyjny postępowania tj. </w:t>
      </w:r>
      <w:r w:rsidR="00345AE9">
        <w:rPr>
          <w:rFonts w:asciiTheme="minorHAnsi" w:hAnsiTheme="minorHAnsi" w:cstheme="minorHAnsi"/>
          <w:sz w:val="24"/>
          <w:szCs w:val="24"/>
        </w:rPr>
        <w:t>1/05/2025</w:t>
      </w:r>
      <w:r w:rsidR="00AF6896">
        <w:rPr>
          <w:rFonts w:asciiTheme="minorHAnsi" w:hAnsiTheme="minorHAnsi" w:cstheme="minorHAnsi"/>
          <w:sz w:val="24"/>
          <w:szCs w:val="24"/>
        </w:rPr>
        <w:t>.</w:t>
      </w:r>
    </w:p>
    <w:p w14:paraId="0FA0A689" w14:textId="249B43B9" w:rsidR="00974556" w:rsidRPr="000F19CC" w:rsidRDefault="00974556" w:rsidP="000F19CC">
      <w:pPr>
        <w:numPr>
          <w:ilvl w:val="0"/>
          <w:numId w:val="20"/>
        </w:numPr>
        <w:spacing w:before="0" w:after="0"/>
        <w:ind w:left="714" w:hanging="357"/>
        <w:rPr>
          <w:rFonts w:asciiTheme="minorHAnsi" w:hAnsiTheme="minorHAnsi" w:cstheme="minorHAnsi"/>
          <w:sz w:val="24"/>
          <w:szCs w:val="24"/>
        </w:rPr>
      </w:pPr>
      <w:r w:rsidRPr="000F19CC">
        <w:rPr>
          <w:rFonts w:asciiTheme="minorHAnsi" w:hAnsiTheme="minorHAnsi" w:cstheme="minorHAnsi"/>
          <w:sz w:val="24"/>
          <w:szCs w:val="24"/>
        </w:rPr>
        <w:t>Sposób sporządzenia dokumentów elektronicznych, oświadczeń lub elektronicznych kopii dokumentów lub oświadczeń musi być zgody z wymaganiami określonymi w rozporządzeniu Prezesa Rady Ministrów z dnia 30 grudnia 2020 r. w sprawie sposobu sporządzania i przekazywania informacji oraz wymagań technicznych dla dokumentów elektronicznych oraz środków komunikacji elektronicznej w postepowaniu o udzielenie zamówienia publicznego lub konkursie (Dz.U. z 2020 r., poz. 2452), rozporządzenie Rady Ministrów z dnia 21 maja 2024 r. w sprawie Krajowych Ram Interoperacyjności, minimalnych wymagań dla rejestrów publicznych i wymiany informacji w postaci elektronicznej oraz minimalnych wymagań dla systemów teleinformatycznych (Dz.U. z 2024 r., poz. 773) oraz rozporządzeniu Ministra Rozwoju, Pracy i Technologii z dnia 23 grudnia 2020 r. w sprawie podmiotowych środków dowodowych lub innych dokumentów lub oświadczeń, jakich może żądać zamawiający od wykonawcy (Dz.U. z 2020 r., poz. 2415 z późniejszymi zmianami). Zamawiający w ramach postępowania dopuszcza do</w:t>
      </w:r>
      <w:r w:rsidRPr="000F19CC">
        <w:rPr>
          <w:rFonts w:asciiTheme="minorHAnsi" w:hAnsiTheme="minorHAnsi" w:cstheme="minorHAnsi"/>
          <w:b/>
          <w:bCs/>
          <w:sz w:val="24"/>
          <w:szCs w:val="24"/>
        </w:rPr>
        <w:t xml:space="preserve"> </w:t>
      </w:r>
      <w:r w:rsidRPr="000F19CC">
        <w:rPr>
          <w:rFonts w:asciiTheme="minorHAnsi" w:hAnsiTheme="minorHAnsi" w:cstheme="minorHAnsi"/>
          <w:sz w:val="24"/>
          <w:szCs w:val="24"/>
        </w:rPr>
        <w:t>kompresji (zmniejszenia objętości) dokumentów elektronicznych zastosowanie formatu .rar.</w:t>
      </w:r>
      <w:r w:rsidR="009C76D9">
        <w:rPr>
          <w:rFonts w:asciiTheme="minorHAnsi" w:hAnsiTheme="minorHAnsi" w:cstheme="minorHAnsi"/>
          <w:sz w:val="24"/>
          <w:szCs w:val="24"/>
        </w:rPr>
        <w:t xml:space="preserve"> </w:t>
      </w:r>
      <w:r w:rsidR="009C76D9" w:rsidRPr="006F3B24">
        <w:rPr>
          <w:rFonts w:asciiTheme="minorHAnsi" w:hAnsiTheme="minorHAnsi" w:cstheme="minorHAnsi"/>
          <w:sz w:val="24"/>
          <w:szCs w:val="24"/>
        </w:rPr>
        <w:t>Zamawiający nie dopuszcza formatów wykonywalnych oraz wymagających do wizualizacji treści dokumentu użycia oprogramowania wyłącznie płatnego (z wyłączeniem Microsoft Office którym zamawiający dysponuje).</w:t>
      </w:r>
    </w:p>
    <w:p w14:paraId="4CA50A60" w14:textId="77777777" w:rsidR="00544DFE" w:rsidRPr="000F19CC" w:rsidRDefault="00544DFE" w:rsidP="000F19CC">
      <w:pPr>
        <w:numPr>
          <w:ilvl w:val="0"/>
          <w:numId w:val="20"/>
        </w:numPr>
        <w:spacing w:before="0" w:after="0"/>
        <w:ind w:left="714" w:hanging="357"/>
        <w:rPr>
          <w:rFonts w:asciiTheme="minorHAnsi" w:hAnsiTheme="minorHAnsi" w:cstheme="minorHAnsi"/>
          <w:sz w:val="24"/>
          <w:szCs w:val="24"/>
        </w:rPr>
      </w:pPr>
      <w:r w:rsidRPr="000F19CC">
        <w:rPr>
          <w:rFonts w:asciiTheme="minorHAnsi" w:hAnsiTheme="minorHAnsi" w:cstheme="minorHAnsi"/>
          <w:sz w:val="24"/>
          <w:szCs w:val="24"/>
        </w:rPr>
        <w:t>W przypadku gdy podmiotowe środki dowodowe, przedmiotowe środki dowodowe, inne dokumenty, w tym dokumenty, o których mowa w art. 94 ust. 2 ustawy P.z.p., lub dokumenty potwierdzające umocowanie do reprezentowania odpowiednio wykonawcy, wykonawców wspólnie ubiegających się o udzielenie zamówienia publicznego, podmiotu udostępniającego zasoby na zasadach określonych w art. 118 ustawy P.z.p.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w:t>
      </w:r>
    </w:p>
    <w:p w14:paraId="728BD126" w14:textId="77777777"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W przypadku gdy podmiotowe środki dowodowe, przedmiotowe środki dowodowe, inne dokumenty, w tym dokumenty, o których mowa w art. 94 ust. 2 ustawy P.z.p., lub dokumenty potwierdzające umocowanie do reprezentowania, zostały wystawione przez upoważnione podmioty jako dokument w postaci papierowej, przekazuje się cyfrowe odwzorowanie tego dokumentu opatrzone kwalifikowanym podpisem elektronicznym, podpisem zaufanym lub </w:t>
      </w:r>
      <w:r w:rsidRPr="000F19CC">
        <w:rPr>
          <w:rFonts w:asciiTheme="minorHAnsi" w:hAnsiTheme="minorHAnsi" w:cstheme="minorHAnsi"/>
          <w:sz w:val="24"/>
          <w:szCs w:val="24"/>
        </w:rPr>
        <w:lastRenderedPageBreak/>
        <w:t>podpisem osobistym, poświadczające zgodność cyfrowego odwzorowania z dokumentem w postaci papierowej.</w:t>
      </w:r>
    </w:p>
    <w:p w14:paraId="78E39B8F" w14:textId="77777777" w:rsidR="00544DFE" w:rsidRPr="000F19CC" w:rsidRDefault="00544DFE" w:rsidP="000F19CC">
      <w:pPr>
        <w:spacing w:before="0" w:after="0"/>
        <w:ind w:left="720"/>
        <w:rPr>
          <w:rFonts w:asciiTheme="minorHAnsi" w:hAnsiTheme="minorHAnsi" w:cstheme="minorHAnsi"/>
          <w:sz w:val="24"/>
          <w:szCs w:val="24"/>
        </w:rPr>
      </w:pPr>
      <w:r w:rsidRPr="000F19CC">
        <w:rPr>
          <w:rFonts w:asciiTheme="minorHAnsi" w:hAnsiTheme="minorHAnsi" w:cstheme="minorHAnsi"/>
          <w:sz w:val="24"/>
          <w:szCs w:val="24"/>
        </w:rPr>
        <w:t>Poświadczenia zgodności cyfrowego odwzorowania z dokumentem w postaci papierowej, o którym mowa powyżej, dokonuje w przypadku:</w:t>
      </w:r>
    </w:p>
    <w:p w14:paraId="4ED3A76C" w14:textId="77777777" w:rsidR="00544DFE" w:rsidRPr="000F19CC" w:rsidRDefault="00544DFE" w:rsidP="000F19CC">
      <w:pPr>
        <w:numPr>
          <w:ilvl w:val="1"/>
          <w:numId w:val="19"/>
        </w:numPr>
        <w:spacing w:before="0" w:after="0"/>
        <w:ind w:left="1134" w:hanging="425"/>
        <w:rPr>
          <w:rFonts w:asciiTheme="minorHAnsi" w:hAnsiTheme="minorHAnsi" w:cstheme="minorHAnsi"/>
          <w:sz w:val="24"/>
          <w:szCs w:val="24"/>
        </w:rPr>
      </w:pPr>
      <w:r w:rsidRPr="000F19CC">
        <w:rPr>
          <w:rFonts w:asciiTheme="minorHAnsi" w:hAnsiTheme="minorHAnsi" w:cstheme="minorHAnsi"/>
          <w:sz w:val="24"/>
          <w:szCs w:val="24"/>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28CAB86C" w14:textId="77777777" w:rsidR="00544DFE" w:rsidRPr="000F19CC" w:rsidRDefault="00544DFE" w:rsidP="000F19CC">
      <w:pPr>
        <w:numPr>
          <w:ilvl w:val="1"/>
          <w:numId w:val="19"/>
        </w:numPr>
        <w:spacing w:before="0" w:after="0"/>
        <w:ind w:left="1134" w:hanging="425"/>
        <w:rPr>
          <w:rFonts w:asciiTheme="minorHAnsi" w:hAnsiTheme="minorHAnsi" w:cstheme="minorHAnsi"/>
          <w:sz w:val="24"/>
          <w:szCs w:val="24"/>
        </w:rPr>
      </w:pPr>
      <w:r w:rsidRPr="000F19CC">
        <w:rPr>
          <w:rFonts w:asciiTheme="minorHAnsi" w:hAnsiTheme="minorHAnsi" w:cstheme="minorHAnsi"/>
          <w:sz w:val="24"/>
          <w:szCs w:val="24"/>
        </w:rPr>
        <w:t>przedmiotowych środków dowodowych - odpowiednio wykonawca lub wykonawca wspólnie ubiegający się o udzielenie zamówienia;</w:t>
      </w:r>
    </w:p>
    <w:p w14:paraId="0411C714" w14:textId="77777777" w:rsidR="00544DFE" w:rsidRPr="000F19CC" w:rsidRDefault="00544DFE" w:rsidP="000F19CC">
      <w:pPr>
        <w:numPr>
          <w:ilvl w:val="1"/>
          <w:numId w:val="19"/>
        </w:numPr>
        <w:spacing w:before="0" w:after="0"/>
        <w:ind w:left="1134" w:hanging="425"/>
        <w:rPr>
          <w:rFonts w:asciiTheme="minorHAnsi" w:hAnsiTheme="minorHAnsi" w:cstheme="minorHAnsi"/>
          <w:sz w:val="24"/>
          <w:szCs w:val="24"/>
        </w:rPr>
      </w:pPr>
      <w:r w:rsidRPr="000F19CC">
        <w:rPr>
          <w:rFonts w:asciiTheme="minorHAnsi" w:hAnsiTheme="minorHAnsi" w:cstheme="minorHAnsi"/>
          <w:sz w:val="24"/>
          <w:szCs w:val="24"/>
        </w:rPr>
        <w:t xml:space="preserve">innych dokumentów, w tym dokumentów, o których mowa w art. 94 ust. 2 ustawy P.z.p. - odpowiednio wykonawca lub wykonawca wspólnie ubiegający się o udzielenie zamówienia, </w:t>
      </w:r>
      <w:r w:rsidRPr="000F19CC">
        <w:rPr>
          <w:rFonts w:asciiTheme="minorHAnsi" w:hAnsiTheme="minorHAnsi" w:cstheme="minorHAnsi"/>
          <w:sz w:val="24"/>
          <w:szCs w:val="24"/>
        </w:rPr>
        <w:br/>
        <w:t>w zakresie dokumentów, które każdego z nich dotyczą.</w:t>
      </w:r>
    </w:p>
    <w:p w14:paraId="390EF473" w14:textId="77777777"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Przez cyfrowe odwzorowanie, o którym mowa w specyfikacji warunków zamówienia, należy rozumieć dokument elektroniczny będący kopią elektroniczną treści zapisanej w postaci papierowej, umożliwiający zapoznanie się z tą treścią i jej zrozumienie, bez konieczności bezpośredniego dostępu do oryginału.</w:t>
      </w:r>
    </w:p>
    <w:p w14:paraId="0DC4C3BC" w14:textId="77777777"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Podmiotowe środki dowodowe, w tym oświadczenie, o którym mowa w art. 117 ust. 4 ustawy P.z.p., oraz zobowiązanie podmiotu udostępniającego zasoby, przedmiotowe środki dowodowe, dokumenty, o których mowa w art. 94 ust. 2 ustawy P.z.p., niewystawione przez upoważnione podmioty, oraz pełnomocnictwo przekazuje się w postaci elektronicznej i opatruje się kwalifikowanym podpisem elektronicznym, podpisem zaufanym lub podpisem osobistym.</w:t>
      </w:r>
    </w:p>
    <w:p w14:paraId="5095C29C" w14:textId="77777777"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W przypadku gdy podmiotowe środki dowodowe, w tym oświadczenie, o którym mowa w art. 117 ust. 4 ustawy P.z.p., oraz zobowiązanie podmiotu udostępniającego zasoby, przedmiotowe środki dowodowe, dokumenty, o których mowa w art. 94 ust. 2 ustawy P.z.p.,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1C57C72C" w14:textId="77777777" w:rsidR="00544DFE" w:rsidRPr="000F19CC" w:rsidRDefault="00544DFE" w:rsidP="000F19CC">
      <w:pPr>
        <w:spacing w:before="0" w:after="0"/>
        <w:ind w:left="720"/>
        <w:rPr>
          <w:rFonts w:asciiTheme="minorHAnsi" w:hAnsiTheme="minorHAnsi" w:cstheme="minorHAnsi"/>
          <w:sz w:val="24"/>
          <w:szCs w:val="24"/>
        </w:rPr>
      </w:pPr>
      <w:r w:rsidRPr="000F19CC">
        <w:rPr>
          <w:rFonts w:asciiTheme="minorHAnsi" w:hAnsiTheme="minorHAnsi" w:cstheme="minorHAnsi"/>
          <w:sz w:val="24"/>
          <w:szCs w:val="24"/>
        </w:rPr>
        <w:t>Poświadczenia zgodności cyfrowego odwzorowania z dokumentem w postaci papierowej, o którym mowa powyżej, dokonuje w przypadku:</w:t>
      </w:r>
    </w:p>
    <w:p w14:paraId="6E80970F" w14:textId="542B0B44" w:rsidR="00544DFE" w:rsidRPr="000F19CC" w:rsidRDefault="00544DFE" w:rsidP="00250C68">
      <w:pPr>
        <w:numPr>
          <w:ilvl w:val="0"/>
          <w:numId w:val="34"/>
        </w:numPr>
        <w:spacing w:before="0" w:after="0"/>
        <w:rPr>
          <w:rFonts w:asciiTheme="minorHAnsi" w:hAnsiTheme="minorHAnsi" w:cstheme="minorHAnsi"/>
          <w:sz w:val="24"/>
          <w:szCs w:val="24"/>
        </w:rPr>
      </w:pPr>
      <w:r w:rsidRPr="000F19CC">
        <w:rPr>
          <w:rFonts w:asciiTheme="minorHAnsi" w:hAnsiTheme="minorHAnsi" w:cstheme="minorHAnsi"/>
          <w:sz w:val="24"/>
          <w:szCs w:val="24"/>
        </w:rPr>
        <w:t>podmiotowych środków dowodowych - odpowiednio wykonawca, wykonawca wspólnie ubiegający się o udzielenie zamówienia, podmiot udostępniający zasoby lub podwykonawca, w zakresie podmiotowych środków dowodowych, które każdego z nich dotyczą;</w:t>
      </w:r>
    </w:p>
    <w:p w14:paraId="562FFD81" w14:textId="305F5420" w:rsidR="00544DFE" w:rsidRPr="000F19CC" w:rsidRDefault="00544DFE" w:rsidP="00250C68">
      <w:pPr>
        <w:numPr>
          <w:ilvl w:val="0"/>
          <w:numId w:val="34"/>
        </w:numPr>
        <w:spacing w:before="0" w:after="0"/>
        <w:rPr>
          <w:rFonts w:asciiTheme="minorHAnsi" w:hAnsiTheme="minorHAnsi" w:cstheme="minorHAnsi"/>
          <w:sz w:val="24"/>
          <w:szCs w:val="24"/>
        </w:rPr>
      </w:pPr>
      <w:r w:rsidRPr="000F19CC">
        <w:rPr>
          <w:rFonts w:asciiTheme="minorHAnsi" w:hAnsiTheme="minorHAnsi" w:cstheme="minorHAnsi"/>
          <w:sz w:val="24"/>
          <w:szCs w:val="24"/>
        </w:rPr>
        <w:t>przedmiotowego środka dowodowego, dokumentu, o którym mowa w art. 94 ust. 2 ustawy P.z.p., oświadczenia, o którym mowa w art. 117 ust. 4 ustawy P.z.p., lub zobowiązania podmiotu udostępniającego zasoby - odpowiednio wykonawca lub wykonawca wspólnie ubiegający się o udzielenie zamówienia;</w:t>
      </w:r>
    </w:p>
    <w:p w14:paraId="0A1D1CCD" w14:textId="77777777" w:rsidR="00544DFE" w:rsidRPr="000F19CC" w:rsidRDefault="00544DFE" w:rsidP="00250C68">
      <w:pPr>
        <w:numPr>
          <w:ilvl w:val="0"/>
          <w:numId w:val="34"/>
        </w:numPr>
        <w:spacing w:before="0" w:after="0"/>
        <w:rPr>
          <w:rFonts w:asciiTheme="minorHAnsi" w:hAnsiTheme="minorHAnsi" w:cstheme="minorHAnsi"/>
          <w:sz w:val="24"/>
          <w:szCs w:val="24"/>
        </w:rPr>
      </w:pPr>
      <w:r w:rsidRPr="000F19CC">
        <w:rPr>
          <w:rFonts w:asciiTheme="minorHAnsi" w:hAnsiTheme="minorHAnsi" w:cstheme="minorHAnsi"/>
          <w:sz w:val="24"/>
          <w:szCs w:val="24"/>
        </w:rPr>
        <w:lastRenderedPageBreak/>
        <w:t>pełnomocnictwa - mocodawca.</w:t>
      </w:r>
    </w:p>
    <w:p w14:paraId="19E69D45" w14:textId="77777777"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Poświadczenia zgodności cyfrowego odwzorowania z dokumentem w postaci papierowej, o którym mowa w ppkt. 14 i ppkt. 17, może dokonać również notariusz.</w:t>
      </w:r>
    </w:p>
    <w:p w14:paraId="3F2C2DC4" w14:textId="125C2006" w:rsidR="00544DFE" w:rsidRPr="000F19CC" w:rsidRDefault="00544DFE" w:rsidP="000F19CC">
      <w:pPr>
        <w:numPr>
          <w:ilvl w:val="0"/>
          <w:numId w:val="20"/>
        </w:numPr>
        <w:spacing w:before="0" w:after="0"/>
        <w:rPr>
          <w:rFonts w:asciiTheme="minorHAnsi" w:hAnsiTheme="minorHAnsi" w:cstheme="minorHAnsi"/>
          <w:sz w:val="24"/>
          <w:szCs w:val="24"/>
        </w:rPr>
      </w:pPr>
      <w:r w:rsidRPr="000F19CC">
        <w:rPr>
          <w:rFonts w:asciiTheme="minorHAnsi" w:hAnsiTheme="minorHAnsi" w:cstheme="minorHAnsi"/>
          <w:sz w:val="24"/>
          <w:szCs w:val="24"/>
        </w:rPr>
        <w:t>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CE49FE8" w14:textId="6B077CAA" w:rsidR="00544DFE" w:rsidRPr="000F19CC" w:rsidRDefault="00544DFE" w:rsidP="000F19CC">
      <w:pPr>
        <w:numPr>
          <w:ilvl w:val="0"/>
          <w:numId w:val="20"/>
        </w:numPr>
        <w:spacing w:before="0" w:after="240"/>
        <w:rPr>
          <w:rFonts w:asciiTheme="minorHAnsi" w:hAnsiTheme="minorHAnsi" w:cstheme="minorHAnsi"/>
          <w:sz w:val="24"/>
          <w:szCs w:val="24"/>
        </w:rPr>
      </w:pPr>
      <w:r w:rsidRPr="000F19CC">
        <w:rPr>
          <w:rFonts w:asciiTheme="minorHAnsi" w:hAnsiTheme="minorHAnsi" w:cstheme="minorHAnsi"/>
          <w:sz w:val="24"/>
          <w:szCs w:val="24"/>
        </w:rPr>
        <w:t>U</w:t>
      </w:r>
      <w:r w:rsidR="003C0EB0" w:rsidRPr="000F19CC">
        <w:rPr>
          <w:rFonts w:asciiTheme="minorHAnsi" w:hAnsiTheme="minorHAnsi" w:cstheme="minorHAnsi"/>
          <w:sz w:val="24"/>
          <w:szCs w:val="24"/>
        </w:rPr>
        <w:t>waga! Każda ze stron, która przyjmuje oświadczenia, wnioski, zawiadomienia lub inne informacje przy użyciu poczty elektronicznej, ma obowiązek niezwłocznie potwierdzić fakt jej otrzymania tą samą drogą. W przypadku braku potwierdzenia otrzymania wiadomości przez wykonawcę, zamawiający przyjmie, że pismo wysłane przez zamawiającego przy użyciu środków komunikacji elektronicznej, na adres wskazany przez wykonawcę w przekazanych dokumentach, zostało doręczone w sposób umożliwiający zapoznanie się wykonawcy z treścią pisma.</w:t>
      </w:r>
    </w:p>
    <w:p w14:paraId="5C87C7A7" w14:textId="0C61A03D" w:rsidR="007633F0" w:rsidRPr="000F19CC" w:rsidRDefault="007633F0" w:rsidP="000F19CC">
      <w:pPr>
        <w:pStyle w:val="Akapitzlist"/>
        <w:numPr>
          <w:ilvl w:val="0"/>
          <w:numId w:val="15"/>
        </w:numPr>
        <w:spacing w:before="0" w:after="0"/>
        <w:ind w:left="357" w:hanging="357"/>
        <w:rPr>
          <w:rFonts w:asciiTheme="minorHAnsi" w:hAnsiTheme="minorHAnsi" w:cstheme="minorHAnsi"/>
          <w:b/>
          <w:sz w:val="24"/>
          <w:szCs w:val="24"/>
        </w:rPr>
      </w:pPr>
      <w:r w:rsidRPr="000F19CC">
        <w:rPr>
          <w:rFonts w:asciiTheme="minorHAnsi" w:hAnsiTheme="minorHAnsi" w:cstheme="minorHAnsi"/>
          <w:b/>
          <w:sz w:val="24"/>
          <w:szCs w:val="24"/>
        </w:rPr>
        <w:t>Wskazanie osób uprawnionych do komunikowania się z wykonawcami</w:t>
      </w:r>
    </w:p>
    <w:p w14:paraId="4394858D" w14:textId="313E52BF" w:rsidR="006068D2" w:rsidRPr="000F19CC" w:rsidRDefault="006068D2" w:rsidP="000F19CC">
      <w:pPr>
        <w:pStyle w:val="Bezodstpw"/>
        <w:spacing w:line="276" w:lineRule="auto"/>
        <w:rPr>
          <w:rFonts w:asciiTheme="minorHAnsi" w:hAnsiTheme="minorHAnsi" w:cstheme="minorHAnsi"/>
          <w:bCs/>
          <w:sz w:val="24"/>
          <w:szCs w:val="24"/>
        </w:rPr>
      </w:pPr>
      <w:r w:rsidRPr="000F19CC">
        <w:rPr>
          <w:rFonts w:asciiTheme="minorHAnsi" w:hAnsiTheme="minorHAnsi" w:cstheme="minorHAnsi"/>
          <w:b/>
          <w:bCs/>
          <w:sz w:val="24"/>
          <w:szCs w:val="24"/>
        </w:rPr>
        <w:t xml:space="preserve">Osobą upoważnioną do kontaktów i udzielania wyjaśnień jest: </w:t>
      </w:r>
      <w:r w:rsidR="00345AE9">
        <w:rPr>
          <w:rFonts w:asciiTheme="minorHAnsi" w:hAnsiTheme="minorHAnsi" w:cstheme="minorHAnsi"/>
          <w:bCs/>
          <w:sz w:val="24"/>
          <w:szCs w:val="24"/>
        </w:rPr>
        <w:t>Wojciech Kozubal</w:t>
      </w:r>
      <w:r w:rsidRPr="000F19CC">
        <w:rPr>
          <w:rFonts w:asciiTheme="minorHAnsi" w:hAnsiTheme="minorHAnsi" w:cstheme="minorHAnsi"/>
          <w:bCs/>
          <w:sz w:val="24"/>
          <w:szCs w:val="24"/>
        </w:rPr>
        <w:t xml:space="preserve"> </w:t>
      </w:r>
      <w:r w:rsidR="00345AE9">
        <w:rPr>
          <w:rFonts w:asciiTheme="minorHAnsi" w:hAnsiTheme="minorHAnsi" w:cstheme="minorHAnsi"/>
          <w:bCs/>
          <w:sz w:val="24"/>
          <w:szCs w:val="24"/>
        </w:rPr>
        <w:t>–</w:t>
      </w:r>
      <w:r w:rsidRPr="000F19CC">
        <w:rPr>
          <w:rFonts w:asciiTheme="minorHAnsi" w:hAnsiTheme="minorHAnsi" w:cstheme="minorHAnsi"/>
          <w:bCs/>
          <w:sz w:val="24"/>
          <w:szCs w:val="24"/>
        </w:rPr>
        <w:t xml:space="preserve"> </w:t>
      </w:r>
      <w:r w:rsidR="00345AE9">
        <w:rPr>
          <w:rFonts w:asciiTheme="minorHAnsi" w:hAnsiTheme="minorHAnsi" w:cstheme="minorHAnsi"/>
          <w:bCs/>
          <w:sz w:val="24"/>
          <w:szCs w:val="24"/>
        </w:rPr>
        <w:t>Samodzielny Publiczny Zakład Opieki Zdrowotnej w Brzozowie</w:t>
      </w:r>
      <w:r w:rsidRPr="000F19CC">
        <w:rPr>
          <w:rFonts w:asciiTheme="minorHAnsi" w:hAnsiTheme="minorHAnsi" w:cstheme="minorHAnsi"/>
          <w:bCs/>
          <w:sz w:val="24"/>
          <w:szCs w:val="24"/>
        </w:rPr>
        <w:t xml:space="preserve">, w godzinach pracy </w:t>
      </w:r>
      <w:r w:rsidR="00345AE9">
        <w:rPr>
          <w:rFonts w:asciiTheme="minorHAnsi" w:hAnsiTheme="minorHAnsi" w:cstheme="minorHAnsi"/>
          <w:bCs/>
          <w:sz w:val="24"/>
          <w:szCs w:val="24"/>
        </w:rPr>
        <w:t>SP ZOZ</w:t>
      </w:r>
      <w:r w:rsidRPr="000F19CC">
        <w:rPr>
          <w:rFonts w:asciiTheme="minorHAnsi" w:hAnsiTheme="minorHAnsi" w:cstheme="minorHAnsi"/>
          <w:bCs/>
          <w:sz w:val="24"/>
          <w:szCs w:val="24"/>
        </w:rPr>
        <w:t xml:space="preserve"> tj. </w:t>
      </w:r>
      <w:r w:rsidR="00345AE9">
        <w:rPr>
          <w:rFonts w:asciiTheme="minorHAnsi" w:hAnsiTheme="minorHAnsi" w:cstheme="minorHAnsi"/>
          <w:bCs/>
          <w:sz w:val="24"/>
          <w:szCs w:val="24"/>
        </w:rPr>
        <w:t>od poniedziałku do piątku w godz. od 8,00</w:t>
      </w:r>
      <w:r w:rsidR="00FE7DB4">
        <w:rPr>
          <w:rFonts w:asciiTheme="minorHAnsi" w:hAnsiTheme="minorHAnsi" w:cstheme="minorHAnsi"/>
          <w:bCs/>
          <w:sz w:val="24"/>
          <w:szCs w:val="24"/>
        </w:rPr>
        <w:t xml:space="preserve"> do</w:t>
      </w:r>
      <w:r w:rsidR="00345AE9">
        <w:rPr>
          <w:rFonts w:asciiTheme="minorHAnsi" w:hAnsiTheme="minorHAnsi" w:cstheme="minorHAnsi"/>
          <w:bCs/>
          <w:sz w:val="24"/>
          <w:szCs w:val="24"/>
        </w:rPr>
        <w:t xml:space="preserve"> 14,00</w:t>
      </w:r>
    </w:p>
    <w:p w14:paraId="736288E0" w14:textId="361E963D" w:rsidR="006068D2" w:rsidRPr="000F19CC" w:rsidRDefault="006068D2" w:rsidP="000F19CC">
      <w:pPr>
        <w:pStyle w:val="Bezodstpw"/>
        <w:spacing w:line="276" w:lineRule="auto"/>
        <w:rPr>
          <w:rFonts w:asciiTheme="minorHAnsi" w:hAnsiTheme="minorHAnsi" w:cstheme="minorHAnsi"/>
          <w:bCs/>
          <w:sz w:val="24"/>
          <w:szCs w:val="24"/>
        </w:rPr>
      </w:pPr>
      <w:r w:rsidRPr="000F19CC">
        <w:rPr>
          <w:rFonts w:asciiTheme="minorHAnsi" w:hAnsiTheme="minorHAnsi" w:cstheme="minorHAnsi"/>
          <w:bCs/>
          <w:sz w:val="24"/>
          <w:szCs w:val="24"/>
        </w:rPr>
        <w:t xml:space="preserve">Telefon: </w:t>
      </w:r>
      <w:r w:rsidR="00CD081E" w:rsidRPr="00CD081E">
        <w:rPr>
          <w:rFonts w:asciiTheme="minorHAnsi" w:hAnsiTheme="minorHAnsi" w:cstheme="minorHAnsi"/>
          <w:bCs/>
          <w:sz w:val="24"/>
          <w:szCs w:val="24"/>
        </w:rPr>
        <w:t>+48 13434</w:t>
      </w:r>
      <w:r w:rsidR="00345AE9">
        <w:rPr>
          <w:rFonts w:asciiTheme="minorHAnsi" w:hAnsiTheme="minorHAnsi" w:cstheme="minorHAnsi"/>
          <w:bCs/>
          <w:sz w:val="24"/>
          <w:szCs w:val="24"/>
        </w:rPr>
        <w:t>3485</w:t>
      </w:r>
    </w:p>
    <w:p w14:paraId="6A19BE0D" w14:textId="0548B546" w:rsidR="007633F0" w:rsidRPr="000F19CC" w:rsidRDefault="006068D2" w:rsidP="000F19CC">
      <w:pPr>
        <w:pStyle w:val="Bezodstpw"/>
        <w:spacing w:after="240" w:line="276" w:lineRule="auto"/>
        <w:rPr>
          <w:rFonts w:asciiTheme="minorHAnsi" w:hAnsiTheme="minorHAnsi" w:cstheme="minorHAnsi"/>
          <w:bCs/>
          <w:sz w:val="24"/>
          <w:szCs w:val="24"/>
        </w:rPr>
      </w:pPr>
      <w:r w:rsidRPr="000F19CC">
        <w:rPr>
          <w:rFonts w:asciiTheme="minorHAnsi" w:hAnsiTheme="minorHAnsi" w:cstheme="minorHAnsi"/>
          <w:bCs/>
          <w:sz w:val="24"/>
          <w:szCs w:val="24"/>
        </w:rPr>
        <w:t xml:space="preserve">Poczta elektroniczna: </w:t>
      </w:r>
      <w:r w:rsidR="00345AE9">
        <w:rPr>
          <w:rFonts w:asciiTheme="minorHAnsi" w:hAnsiTheme="minorHAnsi" w:cstheme="minorHAnsi"/>
          <w:bCs/>
          <w:sz w:val="24"/>
          <w:szCs w:val="24"/>
        </w:rPr>
        <w:t>spzozbrzozow@onet.pl</w:t>
      </w:r>
    </w:p>
    <w:p w14:paraId="07382F0C" w14:textId="387D4535" w:rsidR="006068D2" w:rsidRPr="000F19CC" w:rsidRDefault="006068D2" w:rsidP="000F19CC">
      <w:pPr>
        <w:pStyle w:val="Akapitzlist"/>
        <w:numPr>
          <w:ilvl w:val="0"/>
          <w:numId w:val="15"/>
        </w:numPr>
        <w:spacing w:before="0" w:after="0"/>
        <w:ind w:left="357" w:hanging="357"/>
        <w:rPr>
          <w:rFonts w:asciiTheme="minorHAnsi" w:hAnsiTheme="minorHAnsi" w:cstheme="minorHAnsi"/>
          <w:b/>
          <w:sz w:val="24"/>
          <w:szCs w:val="24"/>
        </w:rPr>
      </w:pPr>
      <w:r w:rsidRPr="000F19CC">
        <w:rPr>
          <w:rFonts w:asciiTheme="minorHAnsi" w:hAnsiTheme="minorHAnsi" w:cstheme="minorHAnsi"/>
          <w:b/>
          <w:sz w:val="24"/>
          <w:szCs w:val="24"/>
        </w:rPr>
        <w:t>Termin związania ofertą</w:t>
      </w:r>
    </w:p>
    <w:p w14:paraId="10D7232C" w14:textId="672088BB" w:rsidR="00365EA8" w:rsidRPr="000F19CC" w:rsidRDefault="00544DFE" w:rsidP="000F19CC">
      <w:pPr>
        <w:spacing w:before="0" w:after="240"/>
        <w:rPr>
          <w:rFonts w:asciiTheme="minorHAnsi" w:hAnsiTheme="minorHAnsi" w:cstheme="minorHAnsi"/>
          <w:bCs/>
          <w:sz w:val="24"/>
          <w:szCs w:val="24"/>
        </w:rPr>
      </w:pPr>
      <w:r w:rsidRPr="000F19CC">
        <w:rPr>
          <w:rFonts w:asciiTheme="minorHAnsi" w:hAnsiTheme="minorHAnsi" w:cstheme="minorHAnsi"/>
          <w:bCs/>
          <w:sz w:val="24"/>
          <w:szCs w:val="24"/>
        </w:rPr>
        <w:t xml:space="preserve">Wykonawca jest związany ofertą do dnia </w:t>
      </w:r>
      <w:r w:rsidR="00666022">
        <w:rPr>
          <w:rFonts w:asciiTheme="minorHAnsi" w:hAnsiTheme="minorHAnsi" w:cstheme="minorHAnsi"/>
          <w:bCs/>
          <w:sz w:val="24"/>
          <w:szCs w:val="24"/>
        </w:rPr>
        <w:t>2</w:t>
      </w:r>
      <w:r w:rsidR="00F075EB">
        <w:rPr>
          <w:rFonts w:asciiTheme="minorHAnsi" w:hAnsiTheme="minorHAnsi" w:cstheme="minorHAnsi"/>
          <w:bCs/>
          <w:sz w:val="24"/>
          <w:szCs w:val="24"/>
        </w:rPr>
        <w:t>5</w:t>
      </w:r>
      <w:r w:rsidR="00666022">
        <w:rPr>
          <w:rFonts w:asciiTheme="minorHAnsi" w:hAnsiTheme="minorHAnsi" w:cstheme="minorHAnsi"/>
          <w:bCs/>
          <w:sz w:val="24"/>
          <w:szCs w:val="24"/>
        </w:rPr>
        <w:t>.0</w:t>
      </w:r>
      <w:r w:rsidR="00797051">
        <w:rPr>
          <w:rFonts w:asciiTheme="minorHAnsi" w:hAnsiTheme="minorHAnsi" w:cstheme="minorHAnsi"/>
          <w:bCs/>
          <w:sz w:val="24"/>
          <w:szCs w:val="24"/>
        </w:rPr>
        <w:t>3</w:t>
      </w:r>
      <w:r w:rsidR="00666022">
        <w:rPr>
          <w:rFonts w:asciiTheme="minorHAnsi" w:hAnsiTheme="minorHAnsi" w:cstheme="minorHAnsi"/>
          <w:bCs/>
          <w:sz w:val="24"/>
          <w:szCs w:val="24"/>
        </w:rPr>
        <w:t>.</w:t>
      </w:r>
      <w:r w:rsidRPr="000F19CC">
        <w:rPr>
          <w:rFonts w:asciiTheme="minorHAnsi" w:hAnsiTheme="minorHAnsi" w:cstheme="minorHAnsi"/>
          <w:bCs/>
          <w:sz w:val="24"/>
          <w:szCs w:val="24"/>
        </w:rPr>
        <w:t>202</w:t>
      </w:r>
      <w:r w:rsidR="00797051">
        <w:rPr>
          <w:rFonts w:asciiTheme="minorHAnsi" w:hAnsiTheme="minorHAnsi" w:cstheme="minorHAnsi"/>
          <w:bCs/>
          <w:sz w:val="24"/>
          <w:szCs w:val="24"/>
        </w:rPr>
        <w:t>6</w:t>
      </w:r>
      <w:r w:rsidRPr="000F19CC">
        <w:rPr>
          <w:rFonts w:asciiTheme="minorHAnsi" w:hAnsiTheme="minorHAnsi" w:cstheme="minorHAnsi"/>
          <w:bCs/>
          <w:sz w:val="24"/>
          <w:szCs w:val="24"/>
        </w:rPr>
        <w:t xml:space="preserve"> r., </w:t>
      </w:r>
      <w:r w:rsidR="006068D2" w:rsidRPr="000F19CC">
        <w:rPr>
          <w:rFonts w:asciiTheme="minorHAnsi" w:hAnsiTheme="minorHAnsi" w:cstheme="minorHAnsi"/>
          <w:bCs/>
          <w:sz w:val="24"/>
          <w:szCs w:val="24"/>
        </w:rPr>
        <w:t>przy czym pierwszym dniem terminu związania ofertą jest dzień, w którym upływa termin składania ofert.</w:t>
      </w:r>
    </w:p>
    <w:p w14:paraId="1CE472C4" w14:textId="228B28EF" w:rsidR="006610A7" w:rsidRPr="000F19CC" w:rsidRDefault="006610A7" w:rsidP="000F19CC">
      <w:pPr>
        <w:pStyle w:val="Akapitzlist"/>
        <w:numPr>
          <w:ilvl w:val="0"/>
          <w:numId w:val="15"/>
        </w:numPr>
        <w:spacing w:before="0" w:after="0"/>
        <w:ind w:left="357" w:hanging="357"/>
        <w:rPr>
          <w:rFonts w:asciiTheme="minorHAnsi" w:hAnsiTheme="minorHAnsi" w:cstheme="minorHAnsi"/>
          <w:b/>
          <w:sz w:val="24"/>
          <w:szCs w:val="24"/>
        </w:rPr>
      </w:pPr>
      <w:r w:rsidRPr="000F19CC">
        <w:rPr>
          <w:rFonts w:asciiTheme="minorHAnsi" w:hAnsiTheme="minorHAnsi" w:cstheme="minorHAnsi"/>
          <w:b/>
          <w:sz w:val="24"/>
          <w:szCs w:val="24"/>
        </w:rPr>
        <w:t>Opis sposobu przygotowania oferty</w:t>
      </w:r>
    </w:p>
    <w:p w14:paraId="60B8507F" w14:textId="776D4997" w:rsidR="00544DFE" w:rsidRPr="000F19CC" w:rsidRDefault="00544DFE" w:rsidP="000F19CC">
      <w:pPr>
        <w:numPr>
          <w:ilvl w:val="0"/>
          <w:numId w:val="22"/>
        </w:numPr>
        <w:spacing w:before="0" w:after="0"/>
        <w:rPr>
          <w:rFonts w:asciiTheme="minorHAnsi" w:hAnsiTheme="minorHAnsi" w:cstheme="minorHAnsi"/>
          <w:sz w:val="24"/>
          <w:szCs w:val="24"/>
          <w:u w:val="single"/>
        </w:rPr>
      </w:pPr>
      <w:r w:rsidRPr="000F19CC">
        <w:rPr>
          <w:rFonts w:asciiTheme="minorHAnsi" w:hAnsiTheme="minorHAnsi" w:cstheme="minorHAnsi"/>
          <w:sz w:val="24"/>
          <w:szCs w:val="24"/>
        </w:rPr>
        <w:t>Wykonawca składa ofertę za pośrednictwem Platformy e-Zam</w:t>
      </w:r>
      <w:r w:rsidR="00FE7DB4">
        <w:rPr>
          <w:rFonts w:asciiTheme="minorHAnsi" w:hAnsiTheme="minorHAnsi" w:cstheme="minorHAnsi"/>
          <w:sz w:val="24"/>
          <w:szCs w:val="24"/>
        </w:rPr>
        <w:t>o</w:t>
      </w:r>
      <w:r w:rsidRPr="000F19CC">
        <w:rPr>
          <w:rFonts w:asciiTheme="minorHAnsi" w:hAnsiTheme="minorHAnsi" w:cstheme="minorHAnsi"/>
          <w:sz w:val="24"/>
          <w:szCs w:val="24"/>
        </w:rPr>
        <w:t xml:space="preserve">wienia </w:t>
      </w:r>
      <w:hyperlink r:id="rId17" w:history="1">
        <w:r w:rsidRPr="000F19CC">
          <w:rPr>
            <w:rStyle w:val="Hipercze"/>
            <w:rFonts w:asciiTheme="minorHAnsi" w:hAnsiTheme="minorHAnsi" w:cstheme="minorHAnsi"/>
            <w:color w:val="auto"/>
            <w:sz w:val="24"/>
            <w:szCs w:val="24"/>
          </w:rPr>
          <w:t>https://ezamowienia.gov.pl/pl/</w:t>
        </w:r>
      </w:hyperlink>
      <w:r w:rsidRPr="000F19CC">
        <w:rPr>
          <w:rFonts w:asciiTheme="minorHAnsi" w:hAnsiTheme="minorHAnsi" w:cstheme="minorHAnsi"/>
          <w:sz w:val="24"/>
          <w:szCs w:val="24"/>
        </w:rPr>
        <w:t xml:space="preserve"> </w:t>
      </w:r>
    </w:p>
    <w:p w14:paraId="19F51066" w14:textId="77777777"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6982E0FC" w14:textId="09D2EA50"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(np. </w:t>
      </w:r>
      <w:r w:rsidR="00F73795" w:rsidRPr="000F19CC">
        <w:rPr>
          <w:rFonts w:asciiTheme="minorHAnsi" w:hAnsiTheme="minorHAnsi" w:cstheme="minorHAnsi"/>
          <w:sz w:val="24"/>
          <w:szCs w:val="24"/>
        </w:rPr>
        <w:t>oświadczenie,</w:t>
      </w:r>
      <w:r w:rsidRPr="000F19CC">
        <w:rPr>
          <w:rFonts w:asciiTheme="minorHAnsi" w:hAnsiTheme="minorHAnsi" w:cstheme="minorHAnsi"/>
          <w:sz w:val="24"/>
          <w:szCs w:val="24"/>
        </w:rPr>
        <w:t xml:space="preserve"> o którym mowa w ppkt. 10).</w:t>
      </w:r>
    </w:p>
    <w:p w14:paraId="5CFE0BC5" w14:textId="09A42F80"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Zamawiający nie udostępnia interaktywnego formularza ofertowego na platformie e</w:t>
      </w:r>
      <w:r w:rsidR="001A66E1" w:rsidRPr="000F19CC">
        <w:rPr>
          <w:rFonts w:asciiTheme="minorHAnsi" w:hAnsiTheme="minorHAnsi" w:cstheme="minorHAnsi"/>
          <w:sz w:val="24"/>
          <w:szCs w:val="24"/>
        </w:rPr>
        <w:t>-</w:t>
      </w:r>
      <w:r w:rsidRPr="000F19CC">
        <w:rPr>
          <w:rFonts w:asciiTheme="minorHAnsi" w:hAnsiTheme="minorHAnsi" w:cstheme="minorHAnsi"/>
          <w:sz w:val="24"/>
          <w:szCs w:val="24"/>
        </w:rPr>
        <w:t xml:space="preserve">Zamówienia i należy zignorować komunikat pojawiający się przy składaniu oferty, iż </w:t>
      </w:r>
      <w:r w:rsidR="00761F62" w:rsidRPr="00761F62">
        <w:rPr>
          <w:rFonts w:asciiTheme="minorHAnsi" w:hAnsiTheme="minorHAnsi" w:cstheme="minorHAnsi"/>
          <w:sz w:val="24"/>
          <w:szCs w:val="24"/>
        </w:rPr>
        <w:t xml:space="preserve">„Postępowanie nie posiada opublikowanego formularza do tego etapu postępowania. Plik nazwa_pliku.pdf nie jest poprawnym formularzem interaktywnym wygenerowanym na </w:t>
      </w:r>
      <w:r w:rsidR="00761F62" w:rsidRPr="00761F62">
        <w:rPr>
          <w:rFonts w:asciiTheme="minorHAnsi" w:hAnsiTheme="minorHAnsi" w:cstheme="minorHAnsi"/>
          <w:sz w:val="24"/>
          <w:szCs w:val="24"/>
        </w:rPr>
        <w:lastRenderedPageBreak/>
        <w:t>Platformie". Po pojawieniu się tego komunikatu należy wybrać opcję „Tak, chcę kontynuować”.</w:t>
      </w:r>
    </w:p>
    <w:p w14:paraId="191677CF" w14:textId="2A12F0C9"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Sposoby złożenia oferty, w tym zaszyfrowania oferty, a także zmiany i wycofania oferty zostały opisane w Regulaminie Platformy e-Zam</w:t>
      </w:r>
      <w:r w:rsidR="00FE7DB4">
        <w:rPr>
          <w:rFonts w:asciiTheme="minorHAnsi" w:hAnsiTheme="minorHAnsi" w:cstheme="minorHAnsi"/>
          <w:sz w:val="24"/>
          <w:szCs w:val="24"/>
        </w:rPr>
        <w:t>o</w:t>
      </w:r>
      <w:r w:rsidRPr="000F19CC">
        <w:rPr>
          <w:rFonts w:asciiTheme="minorHAnsi" w:hAnsiTheme="minorHAnsi" w:cstheme="minorHAnsi"/>
          <w:sz w:val="24"/>
          <w:szCs w:val="24"/>
        </w:rPr>
        <w:t>wienia.</w:t>
      </w:r>
    </w:p>
    <w:p w14:paraId="0DFF019D" w14:textId="77777777"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0AEDAD78" w14:textId="527500AD"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Zamawiający nie </w:t>
      </w:r>
      <w:r w:rsidR="001A66E1" w:rsidRPr="000F19CC">
        <w:rPr>
          <w:rFonts w:asciiTheme="minorHAnsi" w:hAnsiTheme="minorHAnsi" w:cstheme="minorHAnsi"/>
          <w:sz w:val="24"/>
          <w:szCs w:val="24"/>
        </w:rPr>
        <w:t>wymaga,</w:t>
      </w:r>
      <w:r w:rsidRPr="000F19CC">
        <w:rPr>
          <w:rFonts w:asciiTheme="minorHAnsi" w:hAnsiTheme="minorHAnsi" w:cstheme="minorHAnsi"/>
          <w:sz w:val="24"/>
          <w:szCs w:val="24"/>
        </w:rPr>
        <w:t xml:space="preserve"> aby wykonawcy składali ofertę z wykorzystaniem wzorcowych formularzy przekazanych wykonawcom jako załączniki do specyfikacji warunków zamówienia. W przypadku gdy wykonawca składając ofertę w postępowaniu nie korzysta z formularzy dołączonych do SWZ zamawiający </w:t>
      </w:r>
      <w:r w:rsidR="001A66E1" w:rsidRPr="000F19CC">
        <w:rPr>
          <w:rFonts w:asciiTheme="minorHAnsi" w:hAnsiTheme="minorHAnsi" w:cstheme="minorHAnsi"/>
          <w:sz w:val="24"/>
          <w:szCs w:val="24"/>
        </w:rPr>
        <w:t>wymaga,</w:t>
      </w:r>
      <w:r w:rsidRPr="000F19CC">
        <w:rPr>
          <w:rFonts w:asciiTheme="minorHAnsi" w:hAnsiTheme="minorHAnsi" w:cstheme="minorHAnsi"/>
          <w:sz w:val="24"/>
          <w:szCs w:val="24"/>
        </w:rPr>
        <w:t xml:space="preserve"> aby oświadczenia znajdujące się we wzorach formularzy wykonawca zamieścił w swojej ofercie.</w:t>
      </w:r>
    </w:p>
    <w:p w14:paraId="5B24885E" w14:textId="1858865F"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Ofertę </w:t>
      </w:r>
      <w:r w:rsidR="00DC6752" w:rsidRPr="000F19CC">
        <w:rPr>
          <w:rFonts w:asciiTheme="minorHAnsi" w:hAnsiTheme="minorHAnsi" w:cstheme="minorHAnsi"/>
          <w:sz w:val="24"/>
          <w:szCs w:val="24"/>
        </w:rPr>
        <w:t>składa się pod rygorem nieważności, w formie elektronicznej lub w postaci elektronicznej opatrzonej podpisem zaufanym lub podpisem osobistym. Zamawiający dopuszcza złożenie oferty w formatach danych określonych w załączniku nr 2 Rozporządzenia Rady Ministrów z dnia 21 maja 2024 r. w sprawie Krajowych Ram Interoperacyjności, minimalnych wymagań dla rejestrów publicznych i wymiany informacji w postaci elektronicznej oraz minimalnych wymagań dla systemów teleinformatycznych (Dz.U. z 2024 r., poz. 773) tabela A1 (formaty do danych zawierających dokumenty tekstowe, tekstowo graficzne lub multimedialne), A2 (formaty do danych zawierających informację graficzną), B1 (formaty do definiowania układu informacji polegającego na określeniu elementów informacyjnych oraz powiązań między nimi) i B2 (formaty do przetwarzania dokumentów zapisanych w formacie XML).</w:t>
      </w:r>
      <w:r w:rsidR="0034022D" w:rsidRPr="0034022D">
        <w:rPr>
          <w:rFonts w:asciiTheme="minorHAnsi" w:hAnsiTheme="minorHAnsi" w:cstheme="minorHAnsi"/>
          <w:sz w:val="24"/>
          <w:szCs w:val="24"/>
        </w:rPr>
        <w:t xml:space="preserve"> Zamawiający nie dopuszcza formatów wykonywalnych oraz wymagających do wizualizacji treści dokumentu użycia oprogramowania wyłącznie płatnego (z wyłączeniem Microsoft Office którym zamawiający dysponuje).</w:t>
      </w:r>
    </w:p>
    <w:p w14:paraId="23906BB2" w14:textId="117801D4" w:rsidR="00544DFE" w:rsidRPr="000F19CC" w:rsidRDefault="00544DFE" w:rsidP="000F19CC">
      <w:pPr>
        <w:numPr>
          <w:ilvl w:val="0"/>
          <w:numId w:val="22"/>
        </w:numPr>
        <w:spacing w:before="0" w:after="0"/>
        <w:rPr>
          <w:rFonts w:asciiTheme="minorHAnsi" w:hAnsiTheme="minorHAnsi" w:cstheme="minorHAnsi"/>
          <w:b/>
          <w:bCs/>
          <w:sz w:val="24"/>
          <w:szCs w:val="24"/>
        </w:rPr>
      </w:pPr>
      <w:r w:rsidRPr="000F19CC">
        <w:rPr>
          <w:rFonts w:asciiTheme="minorHAnsi" w:hAnsiTheme="minorHAnsi" w:cstheme="minorHAnsi"/>
          <w:bCs/>
          <w:sz w:val="24"/>
          <w:szCs w:val="24"/>
        </w:rPr>
        <w:t xml:space="preserve">Ofertę </w:t>
      </w:r>
      <w:r w:rsidR="001A66E1" w:rsidRPr="000F19CC">
        <w:rPr>
          <w:rFonts w:asciiTheme="minorHAnsi" w:hAnsiTheme="minorHAnsi" w:cstheme="minorHAnsi"/>
          <w:bCs/>
          <w:sz w:val="24"/>
          <w:szCs w:val="24"/>
        </w:rPr>
        <w:t>cenową zamawiający</w:t>
      </w:r>
      <w:r w:rsidRPr="000F19CC">
        <w:rPr>
          <w:rFonts w:asciiTheme="minorHAnsi" w:hAnsiTheme="minorHAnsi" w:cstheme="minorHAnsi"/>
          <w:bCs/>
          <w:sz w:val="24"/>
          <w:szCs w:val="24"/>
        </w:rPr>
        <w:t xml:space="preserve"> proponuje sporządzić zgodnie </w:t>
      </w:r>
      <w:r w:rsidR="003F66E9" w:rsidRPr="000F19CC">
        <w:rPr>
          <w:rFonts w:asciiTheme="minorHAnsi" w:hAnsiTheme="minorHAnsi" w:cstheme="minorHAnsi"/>
          <w:bCs/>
          <w:sz w:val="24"/>
          <w:szCs w:val="24"/>
        </w:rPr>
        <w:t>z formą</w:t>
      </w:r>
      <w:r w:rsidRPr="000F19CC">
        <w:rPr>
          <w:rFonts w:asciiTheme="minorHAnsi" w:hAnsiTheme="minorHAnsi" w:cstheme="minorHAnsi"/>
          <w:bCs/>
          <w:sz w:val="24"/>
          <w:szCs w:val="24"/>
        </w:rPr>
        <w:t xml:space="preserve"> określoną w załączniku nr </w:t>
      </w:r>
      <w:r w:rsidR="00276B8A">
        <w:rPr>
          <w:rFonts w:asciiTheme="minorHAnsi" w:hAnsiTheme="minorHAnsi" w:cstheme="minorHAnsi"/>
          <w:bCs/>
          <w:sz w:val="24"/>
          <w:szCs w:val="24"/>
        </w:rPr>
        <w:t>3</w:t>
      </w:r>
      <w:r w:rsidRPr="000F19CC">
        <w:rPr>
          <w:rFonts w:asciiTheme="minorHAnsi" w:hAnsiTheme="minorHAnsi" w:cstheme="minorHAnsi"/>
          <w:bCs/>
          <w:sz w:val="24"/>
          <w:szCs w:val="24"/>
        </w:rPr>
        <w:t xml:space="preserve"> do specyfikacji warunków zamówienia.</w:t>
      </w:r>
      <w:bookmarkStart w:id="3" w:name="_Hlk54616148"/>
      <w:r w:rsidRPr="000F19CC">
        <w:rPr>
          <w:rFonts w:asciiTheme="minorHAnsi" w:hAnsiTheme="minorHAnsi" w:cstheme="minorHAnsi"/>
          <w:bCs/>
          <w:sz w:val="24"/>
          <w:szCs w:val="24"/>
        </w:rPr>
        <w:t xml:space="preserve"> </w:t>
      </w:r>
      <w:r w:rsidRPr="000F19CC">
        <w:rPr>
          <w:rFonts w:asciiTheme="minorHAnsi" w:hAnsiTheme="minorHAnsi" w:cstheme="minorHAnsi"/>
          <w:b/>
          <w:bCs/>
          <w:sz w:val="24"/>
          <w:szCs w:val="24"/>
        </w:rPr>
        <w:t xml:space="preserve">Zamawiający </w:t>
      </w:r>
      <w:r w:rsidR="003F66E9" w:rsidRPr="000F19CC">
        <w:rPr>
          <w:rFonts w:asciiTheme="minorHAnsi" w:hAnsiTheme="minorHAnsi" w:cstheme="minorHAnsi"/>
          <w:b/>
          <w:bCs/>
          <w:sz w:val="24"/>
          <w:szCs w:val="24"/>
        </w:rPr>
        <w:t>wymaga,</w:t>
      </w:r>
      <w:r w:rsidRPr="000F19CC">
        <w:rPr>
          <w:rFonts w:asciiTheme="minorHAnsi" w:hAnsiTheme="minorHAnsi" w:cstheme="minorHAnsi"/>
          <w:b/>
          <w:bCs/>
          <w:sz w:val="24"/>
          <w:szCs w:val="24"/>
        </w:rPr>
        <w:t xml:space="preserve"> aby treść oferty zawierała wszystkie oświadczenia</w:t>
      </w:r>
      <w:r w:rsidR="009A7183">
        <w:rPr>
          <w:rFonts w:asciiTheme="minorHAnsi" w:hAnsiTheme="minorHAnsi" w:cstheme="minorHAnsi"/>
          <w:b/>
          <w:bCs/>
          <w:sz w:val="24"/>
          <w:szCs w:val="24"/>
        </w:rPr>
        <w:t>/załączniki</w:t>
      </w:r>
      <w:r w:rsidRPr="000F19CC">
        <w:rPr>
          <w:rFonts w:asciiTheme="minorHAnsi" w:hAnsiTheme="minorHAnsi" w:cstheme="minorHAnsi"/>
          <w:b/>
          <w:bCs/>
          <w:sz w:val="24"/>
          <w:szCs w:val="24"/>
        </w:rPr>
        <w:t xml:space="preserve"> określone w treści załącznika nr </w:t>
      </w:r>
      <w:r w:rsidR="00763754">
        <w:rPr>
          <w:rFonts w:asciiTheme="minorHAnsi" w:hAnsiTheme="minorHAnsi" w:cstheme="minorHAnsi"/>
          <w:b/>
          <w:bCs/>
          <w:sz w:val="24"/>
          <w:szCs w:val="24"/>
        </w:rPr>
        <w:t>2</w:t>
      </w:r>
      <w:r w:rsidRPr="000F19CC">
        <w:rPr>
          <w:rFonts w:asciiTheme="minorHAnsi" w:hAnsiTheme="minorHAnsi" w:cstheme="minorHAnsi"/>
          <w:b/>
          <w:bCs/>
          <w:sz w:val="24"/>
          <w:szCs w:val="24"/>
        </w:rPr>
        <w:t>.</w:t>
      </w:r>
      <w:bookmarkEnd w:id="3"/>
      <w:r w:rsidRPr="000F19CC">
        <w:rPr>
          <w:rFonts w:asciiTheme="minorHAnsi" w:hAnsiTheme="minorHAnsi" w:cstheme="minorHAnsi"/>
          <w:b/>
          <w:bCs/>
          <w:sz w:val="24"/>
          <w:szCs w:val="24"/>
        </w:rPr>
        <w:t xml:space="preserve"> Zamawiający </w:t>
      </w:r>
      <w:r w:rsidR="003F66E9" w:rsidRPr="000F19CC">
        <w:rPr>
          <w:rFonts w:asciiTheme="minorHAnsi" w:hAnsiTheme="minorHAnsi" w:cstheme="minorHAnsi"/>
          <w:b/>
          <w:bCs/>
          <w:sz w:val="24"/>
          <w:szCs w:val="24"/>
        </w:rPr>
        <w:t>wymaga,</w:t>
      </w:r>
      <w:r w:rsidRPr="000F19CC">
        <w:rPr>
          <w:rFonts w:asciiTheme="minorHAnsi" w:hAnsiTheme="minorHAnsi" w:cstheme="minorHAnsi"/>
          <w:b/>
          <w:bCs/>
          <w:sz w:val="24"/>
          <w:szCs w:val="24"/>
        </w:rPr>
        <w:t xml:space="preserve"> aby cena oferty uwzględniała wszystkie </w:t>
      </w:r>
      <w:r w:rsidR="00276B8A">
        <w:rPr>
          <w:rFonts w:asciiTheme="minorHAnsi" w:hAnsiTheme="minorHAnsi" w:cstheme="minorHAnsi"/>
          <w:b/>
          <w:bCs/>
          <w:sz w:val="24"/>
          <w:szCs w:val="24"/>
        </w:rPr>
        <w:t>koszty</w:t>
      </w:r>
      <w:r w:rsidRPr="000F19CC">
        <w:rPr>
          <w:rFonts w:asciiTheme="minorHAnsi" w:hAnsiTheme="minorHAnsi" w:cstheme="minorHAnsi"/>
          <w:b/>
          <w:bCs/>
          <w:sz w:val="24"/>
          <w:szCs w:val="24"/>
        </w:rPr>
        <w:t xml:space="preserve"> niezbędne do wykonania przedmiotu zamówienia</w:t>
      </w:r>
      <w:r w:rsidR="00276B8A">
        <w:rPr>
          <w:rFonts w:asciiTheme="minorHAnsi" w:hAnsiTheme="minorHAnsi" w:cstheme="minorHAnsi"/>
          <w:b/>
          <w:bCs/>
          <w:sz w:val="24"/>
          <w:szCs w:val="24"/>
        </w:rPr>
        <w:t xml:space="preserve">, sposób obliczenia ceny oferty opisano w punkcie 15 specyfikacji. Zamawiający wymaga, aby w odniesieniu do każdego elementu przedmiotu zamówienia podać w ofercie dane identyfikujące oferowany produkt bez wątpliwości, podając np. producenta, nazwę, model, wersję oferowanego produktu. </w:t>
      </w:r>
      <w:r w:rsidRPr="000F19CC">
        <w:rPr>
          <w:rFonts w:asciiTheme="minorHAnsi" w:hAnsiTheme="minorHAnsi" w:cstheme="minorHAnsi"/>
          <w:b/>
          <w:bCs/>
          <w:sz w:val="24"/>
          <w:szCs w:val="24"/>
        </w:rPr>
        <w:t xml:space="preserve"> </w:t>
      </w:r>
    </w:p>
    <w:p w14:paraId="76805491" w14:textId="463505E4"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b/>
          <w:bCs/>
          <w:sz w:val="24"/>
          <w:szCs w:val="24"/>
        </w:rPr>
        <w:t xml:space="preserve">Na podstawie art. 273 ust. 2 ustawy Prawo zamówień publicznych zamawiający </w:t>
      </w:r>
      <w:r w:rsidR="003F66E9" w:rsidRPr="000F19CC">
        <w:rPr>
          <w:rFonts w:asciiTheme="minorHAnsi" w:hAnsiTheme="minorHAnsi" w:cstheme="minorHAnsi"/>
          <w:b/>
          <w:bCs/>
          <w:sz w:val="24"/>
          <w:szCs w:val="24"/>
        </w:rPr>
        <w:t>wymaga,</w:t>
      </w:r>
      <w:r w:rsidRPr="000F19CC">
        <w:rPr>
          <w:rFonts w:asciiTheme="minorHAnsi" w:hAnsiTheme="minorHAnsi" w:cstheme="minorHAnsi"/>
          <w:b/>
          <w:bCs/>
          <w:sz w:val="24"/>
          <w:szCs w:val="24"/>
        </w:rPr>
        <w:t xml:space="preserve"> aby do oferty dołączyć </w:t>
      </w:r>
      <w:r w:rsidR="00F73795" w:rsidRPr="000F19CC">
        <w:rPr>
          <w:rFonts w:asciiTheme="minorHAnsi" w:hAnsiTheme="minorHAnsi" w:cstheme="minorHAnsi"/>
          <w:b/>
          <w:bCs/>
          <w:sz w:val="24"/>
          <w:szCs w:val="24"/>
        </w:rPr>
        <w:t>oświadczenie,</w:t>
      </w:r>
      <w:r w:rsidRPr="000F19CC">
        <w:rPr>
          <w:rFonts w:asciiTheme="minorHAnsi" w:hAnsiTheme="minorHAnsi" w:cstheme="minorHAnsi"/>
          <w:b/>
          <w:bCs/>
          <w:sz w:val="24"/>
          <w:szCs w:val="24"/>
        </w:rPr>
        <w:t xml:space="preserve"> o którym mowa w </w:t>
      </w:r>
      <w:bookmarkStart w:id="4" w:name="_Hlk199850342"/>
      <w:r w:rsidRPr="000F19CC">
        <w:rPr>
          <w:rFonts w:asciiTheme="minorHAnsi" w:hAnsiTheme="minorHAnsi" w:cstheme="minorHAnsi"/>
          <w:b/>
          <w:bCs/>
          <w:sz w:val="24"/>
          <w:szCs w:val="24"/>
        </w:rPr>
        <w:t>art. 125 ust. 1 tejże ustawy</w:t>
      </w:r>
      <w:bookmarkEnd w:id="4"/>
      <w:r w:rsidRPr="000F19CC">
        <w:rPr>
          <w:rFonts w:asciiTheme="minorHAnsi" w:hAnsiTheme="minorHAnsi" w:cstheme="minorHAnsi"/>
          <w:b/>
          <w:bCs/>
          <w:sz w:val="24"/>
          <w:szCs w:val="24"/>
        </w:rPr>
        <w:t>. Wzór oświadczenia stanowi załącznik nr 3 do specyfikacji warunków zamówienia</w:t>
      </w:r>
      <w:r w:rsidRPr="000F19CC">
        <w:rPr>
          <w:rFonts w:asciiTheme="minorHAnsi" w:hAnsiTheme="minorHAnsi" w:cstheme="minorHAnsi"/>
          <w:sz w:val="24"/>
          <w:szCs w:val="24"/>
        </w:rPr>
        <w:t>. Oświadczenie należy złożyć w formie elektronicznej lub w postaci elektronicznej opatrzonej podpisem zaufanym lub podpisem osobistym.</w:t>
      </w:r>
    </w:p>
    <w:p w14:paraId="343934C4" w14:textId="7CA056D5" w:rsidR="00544DFE" w:rsidRPr="000F19CC" w:rsidRDefault="00544DFE" w:rsidP="000F19CC">
      <w:pPr>
        <w:spacing w:before="0" w:after="0"/>
        <w:ind w:left="720"/>
        <w:rPr>
          <w:rFonts w:asciiTheme="minorHAnsi" w:hAnsiTheme="minorHAnsi" w:cstheme="minorHAnsi"/>
          <w:sz w:val="24"/>
          <w:szCs w:val="24"/>
        </w:rPr>
      </w:pPr>
      <w:r w:rsidRPr="000F19CC">
        <w:rPr>
          <w:rFonts w:asciiTheme="minorHAnsi" w:hAnsiTheme="minorHAnsi" w:cstheme="minorHAnsi"/>
          <w:sz w:val="24"/>
          <w:szCs w:val="24"/>
        </w:rPr>
        <w:t xml:space="preserve">Zamawiający dopuszcza złożenie oświadczenia w </w:t>
      </w:r>
      <w:r w:rsidR="003D7F3C" w:rsidRPr="000F19CC">
        <w:rPr>
          <w:rFonts w:asciiTheme="minorHAnsi" w:hAnsiTheme="minorHAnsi" w:cstheme="minorHAnsi"/>
          <w:sz w:val="24"/>
          <w:szCs w:val="24"/>
        </w:rPr>
        <w:t xml:space="preserve">formatach danych określonych w załączniku nr 2 Rozporządzenia Rady Ministrów z dnia 21 maja 2024 r. w sprawie Krajowych Ram Interoperacyjności, minimalnych wymagań dla rejestrów publicznych i wymiany informacji w postaci elektronicznej oraz minimalnych wymagań dla systemów </w:t>
      </w:r>
      <w:r w:rsidR="003D7F3C" w:rsidRPr="000F19CC">
        <w:rPr>
          <w:rFonts w:asciiTheme="minorHAnsi" w:hAnsiTheme="minorHAnsi" w:cstheme="minorHAnsi"/>
          <w:sz w:val="24"/>
          <w:szCs w:val="24"/>
        </w:rPr>
        <w:lastRenderedPageBreak/>
        <w:t>teleinformatycznych (Dz.U. z 2024 r., poz. 773) tabela A1 (formaty do danych zawierających dokumenty tekstowe, tekstowo graficzne lub multimedialne), A2 (formaty do danych zawierających informację graficzną), B1 (formaty do definiowania układu informacji polegającego na określeniu elementów informacyjnych oraz powiązań między nimi) i B2 (formaty do przetwarzania dokumentów zapisanych w formacie XML).</w:t>
      </w:r>
      <w:r w:rsidR="00850D7F">
        <w:rPr>
          <w:rFonts w:asciiTheme="minorHAnsi" w:hAnsiTheme="minorHAnsi" w:cstheme="minorHAnsi"/>
          <w:sz w:val="24"/>
          <w:szCs w:val="24"/>
        </w:rPr>
        <w:t xml:space="preserve"> </w:t>
      </w:r>
      <w:r w:rsidR="00850D7F" w:rsidRPr="00850D7F">
        <w:rPr>
          <w:rFonts w:asciiTheme="minorHAnsi" w:hAnsiTheme="minorHAnsi" w:cstheme="minorHAnsi"/>
          <w:sz w:val="24"/>
          <w:szCs w:val="24"/>
        </w:rPr>
        <w:t>Zamawiający nie dopuszcza formatów wykonywalnych oraz wymagających do wizualizacji treści dokumentu użycia oprogramowania wyłącznie płatnego (z wyłączeniem Microsoft Office którym zamawiający dysponuje).</w:t>
      </w:r>
    </w:p>
    <w:p w14:paraId="11AA00DF" w14:textId="49C8EA1B"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Oferta powinna być złożona w języku polskim. Podmiotowe środki dowodowe, przedmiotowe środki dowodowe oraz inne dokumenty i oświadczenia, sporządzone w języku obcym przekazuje się wraz z tłumaczeniem na język polski. </w:t>
      </w:r>
    </w:p>
    <w:p w14:paraId="41F0314B" w14:textId="77777777"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Maksymalny łączny rozmiar plików stanowiących ofertę lub składanych wraz z ofertą to 250 MB.</w:t>
      </w:r>
    </w:p>
    <w:p w14:paraId="369FF29F" w14:textId="77777777"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Wykonawca ma prawo złożyć tylko jedną ofertę. Złożenie większej liczby ofert lub oferty zawierającej rozwiązania alternatywne lub oferty wariantowej, spowoduje odrzucenie ofert wykonawcy.</w:t>
      </w:r>
    </w:p>
    <w:p w14:paraId="312B9893" w14:textId="77777777"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Wykonawca może przed upływem terminu składania ofert zmienić lub wycofać ofertę.</w:t>
      </w:r>
    </w:p>
    <w:p w14:paraId="70891EEF" w14:textId="77777777"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Wykonawca po upływie terminu składania ofert nie może skutecznie dokonać zmiany ani wycofać złożonej oferty.</w:t>
      </w:r>
    </w:p>
    <w:p w14:paraId="5774A75E" w14:textId="77777777" w:rsidR="00544DFE" w:rsidRPr="000F19CC" w:rsidRDefault="00544DFE" w:rsidP="000F19CC">
      <w:pPr>
        <w:numPr>
          <w:ilvl w:val="0"/>
          <w:numId w:val="22"/>
        </w:numPr>
        <w:spacing w:before="0" w:after="0"/>
        <w:rPr>
          <w:rFonts w:asciiTheme="minorHAnsi" w:hAnsiTheme="minorHAnsi" w:cstheme="minorHAnsi"/>
          <w:b/>
          <w:bCs/>
          <w:sz w:val="24"/>
          <w:szCs w:val="24"/>
        </w:rPr>
      </w:pPr>
      <w:r w:rsidRPr="000F19CC">
        <w:rPr>
          <w:rFonts w:asciiTheme="minorHAnsi" w:hAnsiTheme="minorHAnsi" w:cstheme="minorHAnsi"/>
          <w:sz w:val="24"/>
          <w:szCs w:val="24"/>
        </w:rPr>
        <w:t xml:space="preserve">Dokumenty składające się na ofertę muszą być podpisane przez osoby uprawnione do reprezentowania wykonawcy lub umocowane przez te osoby do reprezentowania wykonawcy. </w:t>
      </w:r>
      <w:r w:rsidRPr="000F19CC">
        <w:rPr>
          <w:rFonts w:asciiTheme="minorHAnsi" w:hAnsiTheme="minorHAnsi" w:cstheme="minorHAnsi"/>
          <w:b/>
          <w:bCs/>
          <w:sz w:val="24"/>
          <w:szCs w:val="24"/>
        </w:rPr>
        <w:t>Zamawiający wymaga, w celu potwierdzenia, że osoba działająca w imieniu wykonawcy jest umocowana do jego reprezentowania:</w:t>
      </w:r>
    </w:p>
    <w:p w14:paraId="31459465" w14:textId="77777777" w:rsidR="00544DFE" w:rsidRPr="000F19CC" w:rsidRDefault="00544DFE" w:rsidP="000F19CC">
      <w:pPr>
        <w:numPr>
          <w:ilvl w:val="1"/>
          <w:numId w:val="18"/>
        </w:numPr>
        <w:spacing w:before="0" w:after="0"/>
        <w:rPr>
          <w:rFonts w:asciiTheme="minorHAnsi" w:hAnsiTheme="minorHAnsi" w:cstheme="minorHAnsi"/>
          <w:b/>
          <w:bCs/>
          <w:sz w:val="24"/>
          <w:szCs w:val="24"/>
        </w:rPr>
      </w:pPr>
      <w:r w:rsidRPr="000F19CC">
        <w:rPr>
          <w:rFonts w:asciiTheme="minorHAnsi" w:hAnsiTheme="minorHAnsi" w:cstheme="minorHAnsi"/>
          <w:b/>
          <w:bCs/>
          <w:sz w:val="24"/>
          <w:szCs w:val="24"/>
        </w:rPr>
        <w:t xml:space="preserve">przedstawienia odpisu z Krajowego Rejestru Sądowego, Centralnej Ewidencji i Informacji </w:t>
      </w:r>
      <w:r w:rsidRPr="000F19CC">
        <w:rPr>
          <w:rFonts w:asciiTheme="minorHAnsi" w:hAnsiTheme="minorHAnsi" w:cstheme="minorHAnsi"/>
          <w:b/>
          <w:bCs/>
          <w:sz w:val="24"/>
          <w:szCs w:val="24"/>
        </w:rPr>
        <w:br/>
        <w:t>o Działalności Gospodarczej lub innego właściwego rejestru, albo</w:t>
      </w:r>
    </w:p>
    <w:p w14:paraId="555AB8F6" w14:textId="77777777" w:rsidR="00544DFE" w:rsidRPr="000F19CC" w:rsidRDefault="00544DFE" w:rsidP="000F19CC">
      <w:pPr>
        <w:numPr>
          <w:ilvl w:val="1"/>
          <w:numId w:val="18"/>
        </w:numPr>
        <w:spacing w:before="0" w:after="0"/>
        <w:rPr>
          <w:rFonts w:asciiTheme="minorHAnsi" w:hAnsiTheme="minorHAnsi" w:cstheme="minorHAnsi"/>
          <w:b/>
          <w:bCs/>
          <w:sz w:val="24"/>
          <w:szCs w:val="24"/>
        </w:rPr>
      </w:pPr>
      <w:r w:rsidRPr="000F19CC">
        <w:rPr>
          <w:rFonts w:asciiTheme="minorHAnsi" w:hAnsiTheme="minorHAnsi" w:cstheme="minorHAnsi"/>
          <w:b/>
          <w:bCs/>
          <w:sz w:val="24"/>
          <w:szCs w:val="24"/>
        </w:rPr>
        <w:t>wskazania danych umożliwiających dostęp do wyżej wymienionych dokumentów za pomocą bezpłatnych i ogólnodostępnych baz danych, albo</w:t>
      </w:r>
    </w:p>
    <w:p w14:paraId="1476A025" w14:textId="44925212" w:rsidR="00544DFE" w:rsidRPr="000F19CC" w:rsidRDefault="00544DFE" w:rsidP="000F19CC">
      <w:pPr>
        <w:numPr>
          <w:ilvl w:val="1"/>
          <w:numId w:val="18"/>
        </w:numPr>
        <w:spacing w:before="0" w:after="0"/>
        <w:rPr>
          <w:rFonts w:asciiTheme="minorHAnsi" w:hAnsiTheme="minorHAnsi" w:cstheme="minorHAnsi"/>
          <w:b/>
          <w:bCs/>
          <w:sz w:val="24"/>
          <w:szCs w:val="24"/>
        </w:rPr>
      </w:pPr>
      <w:r w:rsidRPr="000F19CC">
        <w:rPr>
          <w:rFonts w:asciiTheme="minorHAnsi" w:hAnsiTheme="minorHAnsi" w:cstheme="minorHAnsi"/>
          <w:b/>
          <w:bCs/>
          <w:sz w:val="24"/>
          <w:szCs w:val="24"/>
        </w:rPr>
        <w:t xml:space="preserve">przedstawienia pełnomocnictwa lub innego dokumentu potwierdzającego umocowanie do reprezentowania wykonawcy, jeżeli w imieniu wykonawcy działa osoba, której umocowanie nie wynika z </w:t>
      </w:r>
      <w:r w:rsidR="001A66E1" w:rsidRPr="000F19CC">
        <w:rPr>
          <w:rFonts w:asciiTheme="minorHAnsi" w:hAnsiTheme="minorHAnsi" w:cstheme="minorHAnsi"/>
          <w:b/>
          <w:bCs/>
          <w:sz w:val="24"/>
          <w:szCs w:val="24"/>
        </w:rPr>
        <w:t>dokumentów,</w:t>
      </w:r>
      <w:r w:rsidRPr="000F19CC">
        <w:rPr>
          <w:rFonts w:asciiTheme="minorHAnsi" w:hAnsiTheme="minorHAnsi" w:cstheme="minorHAnsi"/>
          <w:b/>
          <w:bCs/>
          <w:sz w:val="24"/>
          <w:szCs w:val="24"/>
        </w:rPr>
        <w:t xml:space="preserve"> o których mowa w pkt. 11 ppkt. 16 lit. a specyfikacji</w:t>
      </w:r>
    </w:p>
    <w:p w14:paraId="25EA58B3" w14:textId="77777777" w:rsidR="00544DFE" w:rsidRPr="000F19CC" w:rsidRDefault="00544DFE" w:rsidP="000F19CC">
      <w:pPr>
        <w:spacing w:before="0" w:after="0"/>
        <w:ind w:left="709"/>
        <w:rPr>
          <w:rFonts w:asciiTheme="minorHAnsi" w:hAnsiTheme="minorHAnsi" w:cstheme="minorHAnsi"/>
          <w:sz w:val="24"/>
          <w:szCs w:val="24"/>
        </w:rPr>
      </w:pPr>
      <w:r w:rsidRPr="000F19CC">
        <w:rPr>
          <w:rFonts w:asciiTheme="minorHAnsi" w:hAnsiTheme="minorHAnsi" w:cstheme="minorHAnsi"/>
          <w:sz w:val="24"/>
          <w:szCs w:val="24"/>
        </w:rPr>
        <w:t>Zapisy podpunktu 16 stosuje się odpowiednio do osoby działającej w imieniu wykonawców wspólnie ubiegających się o udzielenie zamówienia publicznego, w imieniu podmiotu udostępniającego zasoby na zasadach określonych w art. 118 ustawy Prawo zamówień publicznych lub podwykonawcy nie będącego podmiotem udostepniającym zasoby na takich zasadach.</w:t>
      </w:r>
    </w:p>
    <w:p w14:paraId="2A5999C7" w14:textId="2DED6038"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Do oferty wykonawca załącza przedmiotowe środki dowodowe o których mowa w ogłoszeniu </w:t>
      </w:r>
      <w:r w:rsidRPr="000F19CC">
        <w:rPr>
          <w:rFonts w:asciiTheme="minorHAnsi" w:hAnsiTheme="minorHAnsi" w:cstheme="minorHAnsi"/>
          <w:sz w:val="24"/>
          <w:szCs w:val="24"/>
        </w:rPr>
        <w:br/>
        <w:t>o zamówieniu</w:t>
      </w:r>
      <w:r w:rsidR="00850D7F">
        <w:rPr>
          <w:rFonts w:asciiTheme="minorHAnsi" w:hAnsiTheme="minorHAnsi" w:cstheme="minorHAnsi"/>
          <w:sz w:val="24"/>
          <w:szCs w:val="24"/>
        </w:rPr>
        <w:t xml:space="preserve"> (w</w:t>
      </w:r>
      <w:r w:rsidR="004A5DC1">
        <w:rPr>
          <w:rFonts w:asciiTheme="minorHAnsi" w:hAnsiTheme="minorHAnsi" w:cstheme="minorHAnsi"/>
          <w:sz w:val="24"/>
          <w:szCs w:val="24"/>
        </w:rPr>
        <w:t xml:space="preserve"> niniejszym postepowaniu zamawiający nie wymaga złożenia przedmiotowych środków dowodowych).</w:t>
      </w:r>
    </w:p>
    <w:p w14:paraId="4A6D3D76" w14:textId="77777777" w:rsidR="00544DFE" w:rsidRPr="000F19CC" w:rsidRDefault="00544DFE" w:rsidP="000F19CC">
      <w:pPr>
        <w:numPr>
          <w:ilvl w:val="0"/>
          <w:numId w:val="22"/>
        </w:numPr>
        <w:spacing w:before="0" w:after="0"/>
        <w:rPr>
          <w:rFonts w:asciiTheme="minorHAnsi" w:hAnsiTheme="minorHAnsi" w:cstheme="minorHAnsi"/>
          <w:sz w:val="24"/>
          <w:szCs w:val="24"/>
        </w:rPr>
      </w:pPr>
      <w:r w:rsidRPr="000F19CC">
        <w:rPr>
          <w:rFonts w:asciiTheme="minorHAnsi" w:hAnsiTheme="minorHAnsi" w:cstheme="minorHAnsi"/>
          <w:sz w:val="24"/>
          <w:szCs w:val="24"/>
        </w:rPr>
        <w:t>Wykonawcy ponoszą wszystkie koszty związane z przygotowaniem i złożeniem oferty.</w:t>
      </w:r>
    </w:p>
    <w:p w14:paraId="5BDBAD5C" w14:textId="2E9ADD13" w:rsidR="00544DFE" w:rsidRPr="000F19CC" w:rsidRDefault="00544DFE" w:rsidP="000F19CC">
      <w:pPr>
        <w:numPr>
          <w:ilvl w:val="0"/>
          <w:numId w:val="22"/>
        </w:numPr>
        <w:spacing w:before="0" w:after="240"/>
        <w:ind w:left="714" w:hanging="357"/>
        <w:rPr>
          <w:rFonts w:asciiTheme="minorHAnsi" w:hAnsiTheme="minorHAnsi" w:cstheme="minorHAnsi"/>
          <w:sz w:val="24"/>
          <w:szCs w:val="24"/>
        </w:rPr>
      </w:pPr>
      <w:r w:rsidRPr="000F19CC">
        <w:rPr>
          <w:rFonts w:asciiTheme="minorHAnsi" w:hAnsiTheme="minorHAnsi" w:cstheme="minorHAnsi"/>
          <w:sz w:val="24"/>
          <w:szCs w:val="24"/>
        </w:rPr>
        <w:t xml:space="preserve">Wszelkie informacje stanowiące tajemnicę przedsiębiorstwa w rozumieniu ustawy z dnia 16 kwietnia 1993 r. o zwalczaniu nieuczciwej konkurencji, które wykonawca zastrzeże jako </w:t>
      </w:r>
      <w:r w:rsidRPr="000F19CC">
        <w:rPr>
          <w:rFonts w:asciiTheme="minorHAnsi" w:hAnsiTheme="minorHAnsi" w:cstheme="minorHAnsi"/>
          <w:sz w:val="24"/>
          <w:szCs w:val="24"/>
        </w:rPr>
        <w:lastRenderedPageBreak/>
        <w:t xml:space="preserve">tajemnica przedsiębiorstwa, powinny zostać złożone w osobnym pliku wraz z jednoczesnym zaznaczeniem polecenia „Załącznik stanowiący tajemnicę przedsiębiorstwa” a następnie wraz z plikami stanowiącymi część jawną skompresowane do jednego pliku archiwum np. .zip lub .rar. </w:t>
      </w:r>
      <w:r w:rsidRPr="000F19CC">
        <w:rPr>
          <w:rFonts w:asciiTheme="minorHAnsi" w:hAnsiTheme="minorHAnsi" w:cstheme="minorHAnsi"/>
          <w:sz w:val="24"/>
          <w:szCs w:val="24"/>
          <w:lang w:bidi="pl-PL"/>
        </w:rPr>
        <w:t>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P</w:t>
      </w:r>
      <w:r w:rsidR="00335DA0" w:rsidRPr="000F19CC">
        <w:rPr>
          <w:rFonts w:asciiTheme="minorHAnsi" w:hAnsiTheme="minorHAnsi" w:cstheme="minorHAnsi"/>
          <w:sz w:val="24"/>
          <w:szCs w:val="24"/>
          <w:lang w:bidi="pl-PL"/>
        </w:rPr>
        <w:t>.</w:t>
      </w:r>
      <w:r w:rsidRPr="000F19CC">
        <w:rPr>
          <w:rFonts w:asciiTheme="minorHAnsi" w:hAnsiTheme="minorHAnsi" w:cstheme="minorHAnsi"/>
          <w:sz w:val="24"/>
          <w:szCs w:val="24"/>
          <w:lang w:bidi="pl-PL"/>
        </w:rPr>
        <w:t>z</w:t>
      </w:r>
      <w:r w:rsidR="00335DA0" w:rsidRPr="000F19CC">
        <w:rPr>
          <w:rFonts w:asciiTheme="minorHAnsi" w:hAnsiTheme="minorHAnsi" w:cstheme="minorHAnsi"/>
          <w:sz w:val="24"/>
          <w:szCs w:val="24"/>
          <w:lang w:bidi="pl-PL"/>
        </w:rPr>
        <w:t>.</w:t>
      </w:r>
      <w:r w:rsidRPr="000F19CC">
        <w:rPr>
          <w:rFonts w:asciiTheme="minorHAnsi" w:hAnsiTheme="minorHAnsi" w:cstheme="minorHAnsi"/>
          <w:sz w:val="24"/>
          <w:szCs w:val="24"/>
          <w:lang w:bidi="pl-PL"/>
        </w:rPr>
        <w:t>p.</w:t>
      </w:r>
    </w:p>
    <w:p w14:paraId="55DC3AE8" w14:textId="5F0C4EE4" w:rsidR="00AF5927" w:rsidRPr="000F19CC" w:rsidRDefault="00AF5927" w:rsidP="000F19CC">
      <w:pPr>
        <w:pStyle w:val="Akapitzlist"/>
        <w:numPr>
          <w:ilvl w:val="0"/>
          <w:numId w:val="15"/>
        </w:numPr>
        <w:spacing w:before="0" w:after="0"/>
        <w:ind w:left="426" w:hanging="426"/>
        <w:rPr>
          <w:rFonts w:asciiTheme="minorHAnsi" w:hAnsiTheme="minorHAnsi" w:cstheme="minorHAnsi"/>
          <w:b/>
          <w:sz w:val="24"/>
          <w:szCs w:val="24"/>
        </w:rPr>
      </w:pPr>
      <w:r w:rsidRPr="000F19CC">
        <w:rPr>
          <w:rFonts w:asciiTheme="minorHAnsi" w:hAnsiTheme="minorHAnsi" w:cstheme="minorHAnsi"/>
          <w:b/>
          <w:sz w:val="24"/>
          <w:szCs w:val="24"/>
        </w:rPr>
        <w:t>Sposób oraz termin składania ofert</w:t>
      </w:r>
    </w:p>
    <w:p w14:paraId="66328043" w14:textId="02B0BED5" w:rsidR="00AF5927" w:rsidRPr="000F19CC" w:rsidRDefault="00AF5927" w:rsidP="000F19CC">
      <w:p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Termin składania ofert: </w:t>
      </w:r>
      <w:r w:rsidR="00797051">
        <w:rPr>
          <w:rFonts w:asciiTheme="minorHAnsi" w:hAnsiTheme="minorHAnsi" w:cstheme="minorHAnsi"/>
          <w:b/>
          <w:bCs/>
          <w:sz w:val="24"/>
          <w:szCs w:val="24"/>
        </w:rPr>
        <w:t>2</w:t>
      </w:r>
      <w:r w:rsidR="00F075EB">
        <w:rPr>
          <w:rFonts w:asciiTheme="minorHAnsi" w:hAnsiTheme="minorHAnsi" w:cstheme="minorHAnsi"/>
          <w:b/>
          <w:bCs/>
          <w:sz w:val="24"/>
          <w:szCs w:val="24"/>
        </w:rPr>
        <w:t>3</w:t>
      </w:r>
      <w:r w:rsidR="00666022">
        <w:rPr>
          <w:rFonts w:asciiTheme="minorHAnsi" w:hAnsiTheme="minorHAnsi" w:cstheme="minorHAnsi"/>
          <w:b/>
          <w:bCs/>
          <w:sz w:val="24"/>
          <w:szCs w:val="24"/>
        </w:rPr>
        <w:t>.0</w:t>
      </w:r>
      <w:r w:rsidR="00797051">
        <w:rPr>
          <w:rFonts w:asciiTheme="minorHAnsi" w:hAnsiTheme="minorHAnsi" w:cstheme="minorHAnsi"/>
          <w:b/>
          <w:bCs/>
          <w:sz w:val="24"/>
          <w:szCs w:val="24"/>
        </w:rPr>
        <w:t>2</w:t>
      </w:r>
      <w:r w:rsidRPr="000F19CC">
        <w:rPr>
          <w:rFonts w:asciiTheme="minorHAnsi" w:hAnsiTheme="minorHAnsi" w:cstheme="minorHAnsi"/>
          <w:b/>
          <w:bCs/>
          <w:sz w:val="24"/>
          <w:szCs w:val="24"/>
        </w:rPr>
        <w:t>.202</w:t>
      </w:r>
      <w:r w:rsidR="00797051">
        <w:rPr>
          <w:rFonts w:asciiTheme="minorHAnsi" w:hAnsiTheme="minorHAnsi" w:cstheme="minorHAnsi"/>
          <w:b/>
          <w:bCs/>
          <w:sz w:val="24"/>
          <w:szCs w:val="24"/>
        </w:rPr>
        <w:t>6</w:t>
      </w:r>
      <w:r w:rsidRPr="000F19CC">
        <w:rPr>
          <w:rFonts w:asciiTheme="minorHAnsi" w:hAnsiTheme="minorHAnsi" w:cstheme="minorHAnsi"/>
          <w:b/>
          <w:bCs/>
          <w:sz w:val="24"/>
          <w:szCs w:val="24"/>
        </w:rPr>
        <w:t xml:space="preserve"> r. godz. 1</w:t>
      </w:r>
      <w:r w:rsidR="003F2B39" w:rsidRPr="000F19CC">
        <w:rPr>
          <w:rFonts w:asciiTheme="minorHAnsi" w:hAnsiTheme="minorHAnsi" w:cstheme="minorHAnsi"/>
          <w:b/>
          <w:bCs/>
          <w:sz w:val="24"/>
          <w:szCs w:val="24"/>
        </w:rPr>
        <w:t>0</w:t>
      </w:r>
      <w:r w:rsidRPr="000F19CC">
        <w:rPr>
          <w:rFonts w:asciiTheme="minorHAnsi" w:hAnsiTheme="minorHAnsi" w:cstheme="minorHAnsi"/>
          <w:b/>
          <w:bCs/>
          <w:sz w:val="24"/>
          <w:szCs w:val="24"/>
        </w:rPr>
        <w:t>.00</w:t>
      </w:r>
    </w:p>
    <w:p w14:paraId="54062180" w14:textId="1F0FAE11" w:rsidR="00AF5927" w:rsidRPr="000F19CC" w:rsidRDefault="00050625" w:rsidP="000F19CC">
      <w:pPr>
        <w:spacing w:before="0" w:after="240"/>
        <w:rPr>
          <w:rFonts w:asciiTheme="minorHAnsi" w:hAnsiTheme="minorHAnsi" w:cstheme="minorHAnsi"/>
          <w:sz w:val="24"/>
          <w:szCs w:val="24"/>
        </w:rPr>
      </w:pPr>
      <w:r w:rsidRPr="000F19CC">
        <w:rPr>
          <w:rFonts w:asciiTheme="minorHAnsi" w:hAnsiTheme="minorHAnsi" w:cstheme="minorHAnsi"/>
          <w:sz w:val="24"/>
          <w:szCs w:val="24"/>
        </w:rPr>
        <w:t>Sposób składania ofert:</w:t>
      </w:r>
      <w:r w:rsidR="00AF5927" w:rsidRPr="000F19CC">
        <w:rPr>
          <w:rFonts w:asciiTheme="minorHAnsi" w:hAnsiTheme="minorHAnsi" w:cstheme="minorHAnsi"/>
          <w:sz w:val="24"/>
          <w:szCs w:val="24"/>
        </w:rPr>
        <w:t xml:space="preserve"> </w:t>
      </w:r>
      <w:r w:rsidRPr="000F19CC">
        <w:rPr>
          <w:rFonts w:asciiTheme="minorHAnsi" w:hAnsiTheme="minorHAnsi" w:cstheme="minorHAnsi"/>
          <w:bCs/>
          <w:sz w:val="24"/>
          <w:szCs w:val="24"/>
        </w:rPr>
        <w:t>o</w:t>
      </w:r>
      <w:r w:rsidR="00AF5927" w:rsidRPr="000F19CC">
        <w:rPr>
          <w:rFonts w:asciiTheme="minorHAnsi" w:hAnsiTheme="minorHAnsi" w:cstheme="minorHAnsi"/>
          <w:bCs/>
          <w:sz w:val="24"/>
          <w:szCs w:val="24"/>
        </w:rPr>
        <w:t>ferty należy złożyć zgodnie z opisem zawartym w punkcie 11 specyfikacji warunków zamówienia</w:t>
      </w:r>
      <w:r w:rsidRPr="000F19CC">
        <w:rPr>
          <w:rFonts w:asciiTheme="minorHAnsi" w:hAnsiTheme="minorHAnsi" w:cstheme="minorHAnsi"/>
          <w:bCs/>
          <w:sz w:val="24"/>
          <w:szCs w:val="24"/>
        </w:rPr>
        <w:t>.</w:t>
      </w:r>
    </w:p>
    <w:p w14:paraId="14F20817" w14:textId="4EDF1FE1" w:rsidR="00050625" w:rsidRPr="000F19CC" w:rsidRDefault="00050625" w:rsidP="000F19CC">
      <w:pPr>
        <w:pStyle w:val="Akapitzlist"/>
        <w:numPr>
          <w:ilvl w:val="0"/>
          <w:numId w:val="15"/>
        </w:numPr>
        <w:spacing w:before="0" w:after="0"/>
        <w:ind w:left="426" w:hanging="426"/>
        <w:rPr>
          <w:rFonts w:asciiTheme="minorHAnsi" w:hAnsiTheme="minorHAnsi" w:cstheme="minorHAnsi"/>
          <w:b/>
          <w:sz w:val="24"/>
          <w:szCs w:val="24"/>
        </w:rPr>
      </w:pPr>
      <w:r w:rsidRPr="000F19CC">
        <w:rPr>
          <w:rFonts w:asciiTheme="minorHAnsi" w:hAnsiTheme="minorHAnsi" w:cstheme="minorHAnsi"/>
          <w:b/>
          <w:sz w:val="24"/>
          <w:szCs w:val="24"/>
        </w:rPr>
        <w:t>Termin otwarcia ofert</w:t>
      </w:r>
    </w:p>
    <w:p w14:paraId="3442DCF9" w14:textId="768E83F6" w:rsidR="00D061C8" w:rsidRPr="000F19CC" w:rsidRDefault="00050625" w:rsidP="000F19CC">
      <w:pPr>
        <w:spacing w:before="0" w:after="240"/>
        <w:rPr>
          <w:rFonts w:asciiTheme="minorHAnsi" w:hAnsiTheme="minorHAnsi" w:cstheme="minorHAnsi"/>
          <w:b/>
          <w:sz w:val="24"/>
          <w:szCs w:val="24"/>
        </w:rPr>
      </w:pPr>
      <w:r w:rsidRPr="000F19CC">
        <w:rPr>
          <w:rFonts w:asciiTheme="minorHAnsi" w:hAnsiTheme="minorHAnsi" w:cstheme="minorHAnsi"/>
          <w:bCs/>
          <w:sz w:val="24"/>
          <w:szCs w:val="24"/>
        </w:rPr>
        <w:t>Termin otwarcia ofert:</w:t>
      </w:r>
      <w:r w:rsidRPr="000F19CC">
        <w:rPr>
          <w:rFonts w:asciiTheme="minorHAnsi" w:hAnsiTheme="minorHAnsi" w:cstheme="minorHAnsi"/>
          <w:b/>
          <w:sz w:val="24"/>
          <w:szCs w:val="24"/>
        </w:rPr>
        <w:t xml:space="preserve"> </w:t>
      </w:r>
      <w:r w:rsidR="00666022">
        <w:rPr>
          <w:rFonts w:asciiTheme="minorHAnsi" w:hAnsiTheme="minorHAnsi" w:cstheme="minorHAnsi"/>
          <w:b/>
          <w:sz w:val="24"/>
          <w:szCs w:val="24"/>
        </w:rPr>
        <w:t>2</w:t>
      </w:r>
      <w:r w:rsidR="00F075EB">
        <w:rPr>
          <w:rFonts w:asciiTheme="minorHAnsi" w:hAnsiTheme="minorHAnsi" w:cstheme="minorHAnsi"/>
          <w:b/>
          <w:sz w:val="24"/>
          <w:szCs w:val="24"/>
        </w:rPr>
        <w:t>3</w:t>
      </w:r>
      <w:r w:rsidR="00666022">
        <w:rPr>
          <w:rFonts w:asciiTheme="minorHAnsi" w:hAnsiTheme="minorHAnsi" w:cstheme="minorHAnsi"/>
          <w:b/>
          <w:sz w:val="24"/>
          <w:szCs w:val="24"/>
        </w:rPr>
        <w:t>.0</w:t>
      </w:r>
      <w:r w:rsidR="00797051">
        <w:rPr>
          <w:rFonts w:asciiTheme="minorHAnsi" w:hAnsiTheme="minorHAnsi" w:cstheme="minorHAnsi"/>
          <w:b/>
          <w:sz w:val="24"/>
          <w:szCs w:val="24"/>
        </w:rPr>
        <w:t>2</w:t>
      </w:r>
      <w:r w:rsidR="00666022">
        <w:rPr>
          <w:rFonts w:asciiTheme="minorHAnsi" w:hAnsiTheme="minorHAnsi" w:cstheme="minorHAnsi"/>
          <w:b/>
          <w:sz w:val="24"/>
          <w:szCs w:val="24"/>
        </w:rPr>
        <w:t>.</w:t>
      </w:r>
      <w:r w:rsidRPr="000F19CC">
        <w:rPr>
          <w:rFonts w:asciiTheme="minorHAnsi" w:hAnsiTheme="minorHAnsi" w:cstheme="minorHAnsi"/>
          <w:b/>
          <w:sz w:val="24"/>
          <w:szCs w:val="24"/>
        </w:rPr>
        <w:t>202</w:t>
      </w:r>
      <w:r w:rsidR="00797051">
        <w:rPr>
          <w:rFonts w:asciiTheme="minorHAnsi" w:hAnsiTheme="minorHAnsi" w:cstheme="minorHAnsi"/>
          <w:b/>
          <w:sz w:val="24"/>
          <w:szCs w:val="24"/>
        </w:rPr>
        <w:t>6</w:t>
      </w:r>
      <w:r w:rsidRPr="000F19CC">
        <w:rPr>
          <w:rFonts w:asciiTheme="minorHAnsi" w:hAnsiTheme="minorHAnsi" w:cstheme="minorHAnsi"/>
          <w:b/>
          <w:sz w:val="24"/>
          <w:szCs w:val="24"/>
        </w:rPr>
        <w:t xml:space="preserve"> r. godz. </w:t>
      </w:r>
      <w:r w:rsidR="00335DA0" w:rsidRPr="000F19CC">
        <w:rPr>
          <w:rFonts w:asciiTheme="minorHAnsi" w:hAnsiTheme="minorHAnsi" w:cstheme="minorHAnsi"/>
          <w:b/>
          <w:sz w:val="24"/>
          <w:szCs w:val="24"/>
        </w:rPr>
        <w:t>1</w:t>
      </w:r>
      <w:r w:rsidR="00250C68">
        <w:rPr>
          <w:rFonts w:asciiTheme="minorHAnsi" w:hAnsiTheme="minorHAnsi" w:cstheme="minorHAnsi"/>
          <w:b/>
          <w:sz w:val="24"/>
          <w:szCs w:val="24"/>
        </w:rPr>
        <w:t>0</w:t>
      </w:r>
      <w:r w:rsidRPr="000F19CC">
        <w:rPr>
          <w:rFonts w:asciiTheme="minorHAnsi" w:hAnsiTheme="minorHAnsi" w:cstheme="minorHAnsi"/>
          <w:b/>
          <w:sz w:val="24"/>
          <w:szCs w:val="24"/>
        </w:rPr>
        <w:t>.</w:t>
      </w:r>
      <w:r w:rsidR="00250C68">
        <w:rPr>
          <w:rFonts w:asciiTheme="minorHAnsi" w:hAnsiTheme="minorHAnsi" w:cstheme="minorHAnsi"/>
          <w:b/>
          <w:sz w:val="24"/>
          <w:szCs w:val="24"/>
        </w:rPr>
        <w:t>3</w:t>
      </w:r>
      <w:r w:rsidRPr="000F19CC">
        <w:rPr>
          <w:rFonts w:asciiTheme="minorHAnsi" w:hAnsiTheme="minorHAnsi" w:cstheme="minorHAnsi"/>
          <w:b/>
          <w:sz w:val="24"/>
          <w:szCs w:val="24"/>
        </w:rPr>
        <w:t>0</w:t>
      </w:r>
    </w:p>
    <w:p w14:paraId="732ACE99" w14:textId="5E6C881A" w:rsidR="00050625" w:rsidRPr="000F19CC" w:rsidRDefault="00D061C8" w:rsidP="000F19CC">
      <w:pPr>
        <w:pStyle w:val="Akapitzlist"/>
        <w:numPr>
          <w:ilvl w:val="0"/>
          <w:numId w:val="15"/>
        </w:numPr>
        <w:spacing w:before="0" w:after="0"/>
        <w:ind w:left="426" w:hanging="426"/>
        <w:rPr>
          <w:rFonts w:asciiTheme="minorHAnsi" w:hAnsiTheme="minorHAnsi" w:cstheme="minorHAnsi"/>
          <w:b/>
          <w:sz w:val="24"/>
          <w:szCs w:val="24"/>
        </w:rPr>
      </w:pPr>
      <w:r w:rsidRPr="000F19CC">
        <w:rPr>
          <w:rFonts w:asciiTheme="minorHAnsi" w:hAnsiTheme="minorHAnsi" w:cstheme="minorHAnsi"/>
          <w:b/>
          <w:sz w:val="24"/>
          <w:szCs w:val="24"/>
        </w:rPr>
        <w:t>Podstawy wykluczenia o których mowa w art. 108 ust. 1</w:t>
      </w:r>
      <w:r w:rsidR="00511F86" w:rsidRPr="000F19CC">
        <w:rPr>
          <w:rFonts w:asciiTheme="minorHAnsi" w:hAnsiTheme="minorHAnsi" w:cstheme="minorHAnsi"/>
          <w:b/>
          <w:sz w:val="24"/>
          <w:szCs w:val="24"/>
        </w:rPr>
        <w:t xml:space="preserve"> ustawy </w:t>
      </w:r>
      <w:r w:rsidR="00674DE1" w:rsidRPr="000F19CC">
        <w:rPr>
          <w:rFonts w:asciiTheme="minorHAnsi" w:hAnsiTheme="minorHAnsi" w:cstheme="minorHAnsi"/>
          <w:b/>
          <w:sz w:val="24"/>
          <w:szCs w:val="24"/>
        </w:rPr>
        <w:t>Prawo zamówień publicznych</w:t>
      </w:r>
    </w:p>
    <w:p w14:paraId="34724135" w14:textId="1DAAD8DF" w:rsidR="00D061C8" w:rsidRPr="000F19CC" w:rsidRDefault="00D061C8" w:rsidP="000F19CC">
      <w:pPr>
        <w:spacing w:before="0" w:after="0"/>
        <w:rPr>
          <w:rFonts w:asciiTheme="minorHAnsi" w:hAnsiTheme="minorHAnsi" w:cstheme="minorHAnsi"/>
          <w:bCs/>
          <w:sz w:val="24"/>
          <w:szCs w:val="24"/>
        </w:rPr>
      </w:pPr>
      <w:r w:rsidRPr="000F19CC">
        <w:rPr>
          <w:rFonts w:asciiTheme="minorHAnsi" w:hAnsiTheme="minorHAnsi" w:cstheme="minorHAnsi"/>
          <w:bCs/>
          <w:sz w:val="24"/>
          <w:szCs w:val="24"/>
        </w:rPr>
        <w:t>Z postępowania o udzielenie zamówienia wyklucza się wykonawcę:</w:t>
      </w:r>
    </w:p>
    <w:p w14:paraId="3E4E9CEF" w14:textId="6BEBBB86" w:rsidR="00D061C8" w:rsidRPr="000F19CC" w:rsidRDefault="00D061C8" w:rsidP="000F19CC">
      <w:pPr>
        <w:pStyle w:val="Akapitzlist"/>
        <w:numPr>
          <w:ilvl w:val="0"/>
          <w:numId w:val="23"/>
        </w:numPr>
        <w:spacing w:before="0" w:after="0"/>
        <w:rPr>
          <w:rFonts w:asciiTheme="minorHAnsi" w:hAnsiTheme="minorHAnsi" w:cstheme="minorHAnsi"/>
          <w:bCs/>
          <w:sz w:val="24"/>
          <w:szCs w:val="24"/>
        </w:rPr>
      </w:pPr>
      <w:r w:rsidRPr="000F19CC">
        <w:rPr>
          <w:rFonts w:asciiTheme="minorHAnsi" w:hAnsiTheme="minorHAnsi" w:cstheme="minorHAnsi"/>
          <w:bCs/>
          <w:sz w:val="24"/>
          <w:szCs w:val="24"/>
        </w:rPr>
        <w:t>będącego osob</w:t>
      </w:r>
      <w:r w:rsidR="00823189" w:rsidRPr="000F19CC">
        <w:rPr>
          <w:rFonts w:asciiTheme="minorHAnsi" w:hAnsiTheme="minorHAnsi" w:cstheme="minorHAnsi"/>
          <w:bCs/>
          <w:sz w:val="24"/>
          <w:szCs w:val="24"/>
        </w:rPr>
        <w:t>ą</w:t>
      </w:r>
      <w:r w:rsidRPr="000F19CC">
        <w:rPr>
          <w:rFonts w:asciiTheme="minorHAnsi" w:hAnsiTheme="minorHAnsi" w:cstheme="minorHAnsi"/>
          <w:bCs/>
          <w:sz w:val="24"/>
          <w:szCs w:val="24"/>
        </w:rPr>
        <w:t xml:space="preserve"> fizyczną, którego prawomocnie skazano za przestępstwo:</w:t>
      </w:r>
    </w:p>
    <w:p w14:paraId="174BB03E" w14:textId="76BF997A" w:rsidR="00D061C8" w:rsidRPr="000F19CC" w:rsidRDefault="00D061C8" w:rsidP="000F19CC">
      <w:pPr>
        <w:pStyle w:val="Akapitzlist"/>
        <w:numPr>
          <w:ilvl w:val="1"/>
          <w:numId w:val="23"/>
        </w:numPr>
        <w:spacing w:before="0" w:after="0"/>
        <w:ind w:left="1276" w:hanging="425"/>
        <w:rPr>
          <w:rFonts w:asciiTheme="minorHAnsi" w:hAnsiTheme="minorHAnsi" w:cstheme="minorHAnsi"/>
          <w:bCs/>
          <w:sz w:val="24"/>
          <w:szCs w:val="24"/>
        </w:rPr>
      </w:pPr>
      <w:r w:rsidRPr="000F19CC">
        <w:rPr>
          <w:rFonts w:asciiTheme="minorHAnsi" w:hAnsiTheme="minorHAnsi" w:cstheme="minorHAnsi"/>
          <w:bCs/>
          <w:sz w:val="24"/>
          <w:szCs w:val="24"/>
        </w:rPr>
        <w:t>udziału w zorganizowanej grupie przestępczej albo związku mającym na celu popełnienie przestępstwa lub przestępstwa skarbowego, o którym mowa w art. 258 Kodeksu karnego,</w:t>
      </w:r>
    </w:p>
    <w:p w14:paraId="7507C2A2" w14:textId="393A1D7B" w:rsidR="00D061C8" w:rsidRPr="000F19CC" w:rsidRDefault="00D061C8" w:rsidP="000F19CC">
      <w:pPr>
        <w:pStyle w:val="Akapitzlist"/>
        <w:numPr>
          <w:ilvl w:val="1"/>
          <w:numId w:val="23"/>
        </w:numPr>
        <w:spacing w:before="0" w:after="0"/>
        <w:ind w:left="1276" w:hanging="425"/>
        <w:rPr>
          <w:rFonts w:asciiTheme="minorHAnsi" w:hAnsiTheme="minorHAnsi" w:cstheme="minorHAnsi"/>
          <w:bCs/>
          <w:sz w:val="24"/>
          <w:szCs w:val="24"/>
        </w:rPr>
      </w:pPr>
      <w:r w:rsidRPr="000F19CC">
        <w:rPr>
          <w:rFonts w:asciiTheme="minorHAnsi" w:hAnsiTheme="minorHAnsi" w:cstheme="minorHAnsi"/>
          <w:bCs/>
          <w:sz w:val="24"/>
          <w:szCs w:val="24"/>
        </w:rPr>
        <w:t>handlu ludźmi, o którym mowa w art. 189a Kodeksu karnego,</w:t>
      </w:r>
    </w:p>
    <w:p w14:paraId="01DAB1CC" w14:textId="6C61FE81" w:rsidR="00D061C8" w:rsidRPr="000F19CC" w:rsidRDefault="00D061C8" w:rsidP="000F19CC">
      <w:pPr>
        <w:pStyle w:val="Akapitzlist"/>
        <w:numPr>
          <w:ilvl w:val="1"/>
          <w:numId w:val="23"/>
        </w:numPr>
        <w:spacing w:before="0" w:after="0"/>
        <w:ind w:left="1276" w:hanging="425"/>
        <w:rPr>
          <w:rFonts w:asciiTheme="minorHAnsi" w:hAnsiTheme="minorHAnsi" w:cstheme="minorHAnsi"/>
          <w:bCs/>
          <w:sz w:val="24"/>
          <w:szCs w:val="24"/>
        </w:rPr>
      </w:pPr>
      <w:r w:rsidRPr="000F19CC">
        <w:rPr>
          <w:rFonts w:asciiTheme="minorHAnsi" w:hAnsiTheme="minorHAnsi" w:cstheme="minorHAnsi"/>
          <w:bCs/>
          <w:sz w:val="24"/>
          <w:szCs w:val="24"/>
        </w:rPr>
        <w:t xml:space="preserve">o którym mowa w art. 228-230a, art. 250a Kodeksu karnego lub w art. 46 </w:t>
      </w:r>
      <w:r w:rsidR="00250C68">
        <w:rPr>
          <w:rFonts w:asciiTheme="minorHAnsi" w:hAnsiTheme="minorHAnsi" w:cstheme="minorHAnsi"/>
          <w:bCs/>
          <w:sz w:val="24"/>
          <w:szCs w:val="24"/>
        </w:rPr>
        <w:t>-</w:t>
      </w:r>
      <w:r w:rsidRPr="000F19CC">
        <w:rPr>
          <w:rFonts w:asciiTheme="minorHAnsi" w:hAnsiTheme="minorHAnsi" w:cstheme="minorHAnsi"/>
          <w:bCs/>
          <w:sz w:val="24"/>
          <w:szCs w:val="24"/>
        </w:rPr>
        <w:t xml:space="preserve"> 48 ustawy </w:t>
      </w:r>
      <w:r w:rsidR="00DC7406" w:rsidRPr="000F19CC">
        <w:rPr>
          <w:rFonts w:asciiTheme="minorHAnsi" w:hAnsiTheme="minorHAnsi" w:cstheme="minorHAnsi"/>
          <w:bCs/>
          <w:sz w:val="24"/>
          <w:szCs w:val="24"/>
        </w:rPr>
        <w:br/>
      </w:r>
      <w:r w:rsidRPr="000F19CC">
        <w:rPr>
          <w:rFonts w:asciiTheme="minorHAnsi" w:hAnsiTheme="minorHAnsi" w:cstheme="minorHAnsi"/>
          <w:bCs/>
          <w:sz w:val="24"/>
          <w:szCs w:val="24"/>
        </w:rPr>
        <w:t>z dnia 25 czerwca 2010 r. o sporcie</w:t>
      </w:r>
      <w:r w:rsidR="00803D28" w:rsidRPr="000F19CC">
        <w:rPr>
          <w:rFonts w:asciiTheme="minorHAnsi" w:hAnsiTheme="minorHAnsi" w:cstheme="minorHAnsi"/>
          <w:bCs/>
          <w:sz w:val="24"/>
          <w:szCs w:val="24"/>
        </w:rPr>
        <w:t xml:space="preserve"> (</w:t>
      </w:r>
      <w:r w:rsidR="004A5597" w:rsidRPr="000F19CC">
        <w:rPr>
          <w:rFonts w:asciiTheme="minorHAnsi" w:hAnsiTheme="minorHAnsi" w:cstheme="minorHAnsi"/>
          <w:bCs/>
          <w:sz w:val="24"/>
          <w:szCs w:val="24"/>
        </w:rPr>
        <w:t xml:space="preserve">tekst jednolity </w:t>
      </w:r>
      <w:r w:rsidR="00C95439" w:rsidRPr="000F19CC">
        <w:rPr>
          <w:rFonts w:asciiTheme="minorHAnsi" w:hAnsiTheme="minorHAnsi" w:cstheme="minorHAnsi"/>
          <w:bCs/>
          <w:sz w:val="24"/>
          <w:szCs w:val="24"/>
        </w:rPr>
        <w:t>Dz. U. z 202</w:t>
      </w:r>
      <w:r w:rsidR="002E6B4B">
        <w:rPr>
          <w:rFonts w:asciiTheme="minorHAnsi" w:hAnsiTheme="minorHAnsi" w:cstheme="minorHAnsi"/>
          <w:bCs/>
          <w:sz w:val="24"/>
          <w:szCs w:val="24"/>
        </w:rPr>
        <w:t>4</w:t>
      </w:r>
      <w:r w:rsidR="00C95439" w:rsidRPr="000F19CC">
        <w:rPr>
          <w:rFonts w:asciiTheme="minorHAnsi" w:hAnsiTheme="minorHAnsi" w:cstheme="minorHAnsi"/>
          <w:bCs/>
          <w:sz w:val="24"/>
          <w:szCs w:val="24"/>
        </w:rPr>
        <w:t xml:space="preserve"> r. poz. </w:t>
      </w:r>
      <w:r w:rsidR="0086488E">
        <w:rPr>
          <w:rFonts w:asciiTheme="minorHAnsi" w:hAnsiTheme="minorHAnsi" w:cstheme="minorHAnsi"/>
          <w:bCs/>
          <w:sz w:val="24"/>
          <w:szCs w:val="24"/>
        </w:rPr>
        <w:t>1488 z późniejszymi zmianami</w:t>
      </w:r>
      <w:r w:rsidR="00803D28" w:rsidRPr="000F19CC">
        <w:rPr>
          <w:rFonts w:asciiTheme="minorHAnsi" w:hAnsiTheme="minorHAnsi" w:cstheme="minorHAnsi"/>
          <w:bCs/>
          <w:sz w:val="24"/>
          <w:szCs w:val="24"/>
        </w:rPr>
        <w:t xml:space="preserve">) lub w art. 54 ust. 1-4 ustawy z dnia 12 maja 2011 r. o refundacji leków, środków spożywczych specjalnego przeznaczenia żywieniowego oraz wyrobów medycznych </w:t>
      </w:r>
      <w:r w:rsidR="004A5597" w:rsidRPr="000F19CC">
        <w:rPr>
          <w:rFonts w:asciiTheme="minorHAnsi" w:hAnsiTheme="minorHAnsi" w:cstheme="minorHAnsi"/>
          <w:bCs/>
          <w:sz w:val="24"/>
          <w:szCs w:val="24"/>
        </w:rPr>
        <w:t xml:space="preserve">(tekst jednolity Dz. U. z 2024 r. poz. </w:t>
      </w:r>
      <w:r w:rsidR="00532DE1">
        <w:rPr>
          <w:rFonts w:asciiTheme="minorHAnsi" w:hAnsiTheme="minorHAnsi" w:cstheme="minorHAnsi"/>
          <w:bCs/>
          <w:sz w:val="24"/>
          <w:szCs w:val="24"/>
        </w:rPr>
        <w:t>930</w:t>
      </w:r>
      <w:r w:rsidR="004A5597" w:rsidRPr="000F19CC">
        <w:rPr>
          <w:rFonts w:asciiTheme="minorHAnsi" w:hAnsiTheme="minorHAnsi" w:cstheme="minorHAnsi"/>
          <w:bCs/>
          <w:sz w:val="24"/>
          <w:szCs w:val="24"/>
        </w:rPr>
        <w:t xml:space="preserve"> z późniejszymi zmianami),</w:t>
      </w:r>
    </w:p>
    <w:p w14:paraId="45303511" w14:textId="7EF8C7FC" w:rsidR="00DD5444" w:rsidRPr="000F19CC" w:rsidRDefault="00DD5444" w:rsidP="000F19CC">
      <w:pPr>
        <w:pStyle w:val="Akapitzlist"/>
        <w:numPr>
          <w:ilvl w:val="1"/>
          <w:numId w:val="23"/>
        </w:numPr>
        <w:spacing w:before="0" w:after="0"/>
        <w:ind w:left="1276" w:hanging="425"/>
        <w:rPr>
          <w:rFonts w:asciiTheme="minorHAnsi" w:hAnsiTheme="minorHAnsi" w:cstheme="minorHAnsi"/>
          <w:bCs/>
          <w:iCs/>
          <w:sz w:val="24"/>
          <w:szCs w:val="24"/>
          <w:lang w:bidi="pl-PL"/>
        </w:rPr>
      </w:pPr>
      <w:r w:rsidRPr="000F19CC">
        <w:rPr>
          <w:rFonts w:asciiTheme="minorHAnsi" w:hAnsiTheme="minorHAnsi" w:cstheme="minorHAnsi"/>
          <w:bCs/>
          <w:iCs/>
          <w:sz w:val="24"/>
          <w:szCs w:val="24"/>
          <w:lang w:bidi="pl-PL"/>
        </w:rPr>
        <w:t xml:space="preserve">finansowania przestępstwa o charakterze terrorystycznym, o którym mowa w art. 165a Kodeksu karnego, lub przestępstwo udaremniania lub utrudniania stwierdzenia przestępnego pochodzenia pieniędzy lub ukrywania ich pochodzenia, o którym mowa </w:t>
      </w:r>
      <w:r w:rsidR="00DC7406" w:rsidRPr="000F19CC">
        <w:rPr>
          <w:rFonts w:asciiTheme="minorHAnsi" w:hAnsiTheme="minorHAnsi" w:cstheme="minorHAnsi"/>
          <w:bCs/>
          <w:iCs/>
          <w:sz w:val="24"/>
          <w:szCs w:val="24"/>
          <w:lang w:bidi="pl-PL"/>
        </w:rPr>
        <w:br/>
      </w:r>
      <w:r w:rsidRPr="000F19CC">
        <w:rPr>
          <w:rFonts w:asciiTheme="minorHAnsi" w:hAnsiTheme="minorHAnsi" w:cstheme="minorHAnsi"/>
          <w:bCs/>
          <w:iCs/>
          <w:sz w:val="24"/>
          <w:szCs w:val="24"/>
          <w:lang w:bidi="pl-PL"/>
        </w:rPr>
        <w:t>w art. 299 Kodeksu karnego,</w:t>
      </w:r>
    </w:p>
    <w:p w14:paraId="6570B04E" w14:textId="77777777" w:rsidR="00DD5444" w:rsidRPr="000F19CC" w:rsidRDefault="00DD5444" w:rsidP="000F19CC">
      <w:pPr>
        <w:pStyle w:val="Akapitzlist"/>
        <w:numPr>
          <w:ilvl w:val="1"/>
          <w:numId w:val="23"/>
        </w:numPr>
        <w:spacing w:before="0" w:after="0"/>
        <w:ind w:left="1276" w:hanging="425"/>
        <w:rPr>
          <w:rFonts w:asciiTheme="minorHAnsi" w:hAnsiTheme="minorHAnsi" w:cstheme="minorHAnsi"/>
          <w:bCs/>
          <w:iCs/>
          <w:sz w:val="24"/>
          <w:szCs w:val="24"/>
          <w:lang w:bidi="pl-PL"/>
        </w:rPr>
      </w:pPr>
      <w:r w:rsidRPr="000F19CC">
        <w:rPr>
          <w:rFonts w:asciiTheme="minorHAnsi" w:hAnsiTheme="minorHAnsi" w:cstheme="minorHAnsi"/>
          <w:bCs/>
          <w:iCs/>
          <w:sz w:val="24"/>
          <w:szCs w:val="24"/>
          <w:lang w:bidi="pl-PL"/>
        </w:rPr>
        <w:t>o charakterze terrorystycznym, o którym mowa w art. 115 § 20 Kodeksu karnego, lub mające na celu popełnienie tego przestępstwa,</w:t>
      </w:r>
    </w:p>
    <w:p w14:paraId="2F288617" w14:textId="0D40C09E" w:rsidR="00DD5444" w:rsidRPr="000F19CC" w:rsidRDefault="00810B9B" w:rsidP="000F19CC">
      <w:pPr>
        <w:pStyle w:val="Akapitzlist"/>
        <w:numPr>
          <w:ilvl w:val="1"/>
          <w:numId w:val="23"/>
        </w:numPr>
        <w:spacing w:before="0" w:after="0"/>
        <w:ind w:left="1276" w:hanging="425"/>
        <w:rPr>
          <w:rFonts w:asciiTheme="minorHAnsi" w:hAnsiTheme="minorHAnsi" w:cstheme="minorHAnsi"/>
          <w:bCs/>
          <w:iCs/>
          <w:sz w:val="24"/>
          <w:szCs w:val="24"/>
          <w:lang w:bidi="pl-PL"/>
        </w:rPr>
      </w:pPr>
      <w:r w:rsidRPr="000F19CC">
        <w:rPr>
          <w:rFonts w:asciiTheme="minorHAnsi" w:hAnsiTheme="minorHAnsi" w:cstheme="minorHAnsi"/>
          <w:bCs/>
          <w:iCs/>
          <w:sz w:val="24"/>
          <w:szCs w:val="24"/>
          <w:lang w:bidi="pl-PL"/>
        </w:rPr>
        <w:t xml:space="preserve">powierzenia wykonywania </w:t>
      </w:r>
      <w:r w:rsidR="00DD5444" w:rsidRPr="000F19CC">
        <w:rPr>
          <w:rFonts w:asciiTheme="minorHAnsi" w:hAnsiTheme="minorHAnsi" w:cstheme="minorHAnsi"/>
          <w:bCs/>
          <w:iCs/>
          <w:sz w:val="24"/>
          <w:szCs w:val="24"/>
          <w:lang w:bidi="pl-PL"/>
        </w:rPr>
        <w:t>pracy małoletni</w:t>
      </w:r>
      <w:r w:rsidRPr="000F19CC">
        <w:rPr>
          <w:rFonts w:asciiTheme="minorHAnsi" w:hAnsiTheme="minorHAnsi" w:cstheme="minorHAnsi"/>
          <w:bCs/>
          <w:iCs/>
          <w:sz w:val="24"/>
          <w:szCs w:val="24"/>
          <w:lang w:bidi="pl-PL"/>
        </w:rPr>
        <w:t>emu</w:t>
      </w:r>
      <w:r w:rsidR="00DD5444" w:rsidRPr="000F19CC">
        <w:rPr>
          <w:rFonts w:asciiTheme="minorHAnsi" w:hAnsiTheme="minorHAnsi" w:cstheme="minorHAnsi"/>
          <w:bCs/>
          <w:iCs/>
          <w:sz w:val="24"/>
          <w:szCs w:val="24"/>
          <w:lang w:bidi="pl-PL"/>
        </w:rPr>
        <w:t xml:space="preserve"> cudzoziemc</w:t>
      </w:r>
      <w:r w:rsidRPr="000F19CC">
        <w:rPr>
          <w:rFonts w:asciiTheme="minorHAnsi" w:hAnsiTheme="minorHAnsi" w:cstheme="minorHAnsi"/>
          <w:bCs/>
          <w:iCs/>
          <w:sz w:val="24"/>
          <w:szCs w:val="24"/>
          <w:lang w:bidi="pl-PL"/>
        </w:rPr>
        <w:t>owi</w:t>
      </w:r>
      <w:r w:rsidR="00DD5444" w:rsidRPr="000F19CC">
        <w:rPr>
          <w:rFonts w:asciiTheme="minorHAnsi" w:hAnsiTheme="minorHAnsi" w:cstheme="minorHAnsi"/>
          <w:bCs/>
          <w:iCs/>
          <w:sz w:val="24"/>
          <w:szCs w:val="24"/>
          <w:lang w:bidi="pl-PL"/>
        </w:rPr>
        <w:t>, o którym mowa w art. 9 ust. 2 ustawy z dnia 15 czerwca 2012 r. o skutkach powierzania wykonywania pracy cudzoziemcom przebywającym wbrew przepisom na terytorium Rzeczypospolitej Polskiej (</w:t>
      </w:r>
      <w:r w:rsidR="00CC111C" w:rsidRPr="000F19CC">
        <w:rPr>
          <w:rFonts w:asciiTheme="minorHAnsi" w:hAnsiTheme="minorHAnsi" w:cstheme="minorHAnsi"/>
          <w:bCs/>
          <w:iCs/>
          <w:sz w:val="24"/>
          <w:szCs w:val="24"/>
          <w:lang w:bidi="pl-PL"/>
        </w:rPr>
        <w:t xml:space="preserve">tekst jednolity </w:t>
      </w:r>
      <w:r w:rsidR="00DD5444" w:rsidRPr="000F19CC">
        <w:rPr>
          <w:rFonts w:asciiTheme="minorHAnsi" w:hAnsiTheme="minorHAnsi" w:cstheme="minorHAnsi"/>
          <w:bCs/>
          <w:iCs/>
          <w:sz w:val="24"/>
          <w:szCs w:val="24"/>
          <w:lang w:bidi="pl-PL"/>
        </w:rPr>
        <w:t>Dz. U. 20</w:t>
      </w:r>
      <w:r w:rsidRPr="000F19CC">
        <w:rPr>
          <w:rFonts w:asciiTheme="minorHAnsi" w:hAnsiTheme="minorHAnsi" w:cstheme="minorHAnsi"/>
          <w:bCs/>
          <w:iCs/>
          <w:sz w:val="24"/>
          <w:szCs w:val="24"/>
          <w:lang w:bidi="pl-PL"/>
        </w:rPr>
        <w:t>21</w:t>
      </w:r>
      <w:r w:rsidR="00DD5444" w:rsidRPr="000F19CC">
        <w:rPr>
          <w:rFonts w:asciiTheme="minorHAnsi" w:hAnsiTheme="minorHAnsi" w:cstheme="minorHAnsi"/>
          <w:bCs/>
          <w:iCs/>
          <w:sz w:val="24"/>
          <w:szCs w:val="24"/>
          <w:lang w:bidi="pl-PL"/>
        </w:rPr>
        <w:t xml:space="preserve"> poz. </w:t>
      </w:r>
      <w:r w:rsidRPr="000F19CC">
        <w:rPr>
          <w:rFonts w:asciiTheme="minorHAnsi" w:hAnsiTheme="minorHAnsi" w:cstheme="minorHAnsi"/>
          <w:bCs/>
          <w:iCs/>
          <w:sz w:val="24"/>
          <w:szCs w:val="24"/>
          <w:lang w:bidi="pl-PL"/>
        </w:rPr>
        <w:t>1745</w:t>
      </w:r>
      <w:r w:rsidR="00DD5444" w:rsidRPr="000F19CC">
        <w:rPr>
          <w:rFonts w:asciiTheme="minorHAnsi" w:hAnsiTheme="minorHAnsi" w:cstheme="minorHAnsi"/>
          <w:bCs/>
          <w:iCs/>
          <w:sz w:val="24"/>
          <w:szCs w:val="24"/>
          <w:lang w:bidi="pl-PL"/>
        </w:rPr>
        <w:t>),</w:t>
      </w:r>
    </w:p>
    <w:p w14:paraId="40ACED75" w14:textId="77777777" w:rsidR="00DD5444" w:rsidRPr="000F19CC" w:rsidRDefault="00DD5444" w:rsidP="000F19CC">
      <w:pPr>
        <w:pStyle w:val="Akapitzlist"/>
        <w:numPr>
          <w:ilvl w:val="1"/>
          <w:numId w:val="23"/>
        </w:numPr>
        <w:spacing w:before="0" w:after="0"/>
        <w:ind w:left="1276" w:hanging="425"/>
        <w:rPr>
          <w:rFonts w:asciiTheme="minorHAnsi" w:hAnsiTheme="minorHAnsi" w:cstheme="minorHAnsi"/>
          <w:bCs/>
          <w:iCs/>
          <w:sz w:val="24"/>
          <w:szCs w:val="24"/>
          <w:lang w:bidi="pl-PL"/>
        </w:rPr>
      </w:pPr>
      <w:r w:rsidRPr="000F19CC">
        <w:rPr>
          <w:rFonts w:asciiTheme="minorHAnsi" w:hAnsiTheme="minorHAnsi" w:cstheme="minorHAnsi"/>
          <w:bCs/>
          <w:iCs/>
          <w:sz w:val="24"/>
          <w:szCs w:val="24"/>
          <w:lang w:bidi="pl-PL"/>
        </w:rPr>
        <w:t xml:space="preserve">przeciwko obrotowi gospodarczemu, o których mowa w art. 296-307 Kodeksu karnego, przestępstwo oszustwa, o którym mowa w art. 286 Kodeksu karnego, przestępstwo </w:t>
      </w:r>
      <w:r w:rsidRPr="000F19CC">
        <w:rPr>
          <w:rFonts w:asciiTheme="minorHAnsi" w:hAnsiTheme="minorHAnsi" w:cstheme="minorHAnsi"/>
          <w:bCs/>
          <w:iCs/>
          <w:sz w:val="24"/>
          <w:szCs w:val="24"/>
          <w:lang w:bidi="pl-PL"/>
        </w:rPr>
        <w:lastRenderedPageBreak/>
        <w:t>przeciwko wiarygodności dokumentów, o których mowa w art. 270- 277d Kodeksu karnego, lub przestępstwo skarbowe,</w:t>
      </w:r>
    </w:p>
    <w:p w14:paraId="77BDDB80" w14:textId="77777777" w:rsidR="00803D28" w:rsidRPr="000F19CC" w:rsidRDefault="00DD5444" w:rsidP="000F19CC">
      <w:pPr>
        <w:pStyle w:val="Akapitzlist"/>
        <w:numPr>
          <w:ilvl w:val="1"/>
          <w:numId w:val="23"/>
        </w:numPr>
        <w:spacing w:before="0" w:after="0"/>
        <w:ind w:left="1276" w:hanging="425"/>
        <w:rPr>
          <w:rFonts w:asciiTheme="minorHAnsi" w:hAnsiTheme="minorHAnsi" w:cstheme="minorHAnsi"/>
          <w:bCs/>
          <w:iCs/>
          <w:sz w:val="24"/>
          <w:szCs w:val="24"/>
          <w:lang w:bidi="pl-PL"/>
        </w:rPr>
      </w:pPr>
      <w:r w:rsidRPr="000F19CC">
        <w:rPr>
          <w:rFonts w:asciiTheme="minorHAnsi" w:hAnsiTheme="minorHAnsi" w:cstheme="minorHAnsi"/>
          <w:bCs/>
          <w:iCs/>
          <w:sz w:val="24"/>
          <w:szCs w:val="24"/>
          <w:lang w:bidi="pl-PL"/>
        </w:rPr>
        <w:t>o którym mowa w art. 9 ust. 1 i 3 lub art. 10 ustawy z dnia 15 czerwca 2012 r. o skutkach powierzania wykonywania pracy cudzoziemcom przebywającym wbrew przepisom na terytorium Rzeczypospolitej Polskiej</w:t>
      </w:r>
    </w:p>
    <w:p w14:paraId="03DF307E" w14:textId="03308729" w:rsidR="00DD5444" w:rsidRPr="000F19CC" w:rsidRDefault="00DD5444" w:rsidP="000F19CC">
      <w:pPr>
        <w:spacing w:before="0" w:after="0"/>
        <w:ind w:firstLine="709"/>
        <w:rPr>
          <w:rFonts w:asciiTheme="minorHAnsi" w:hAnsiTheme="minorHAnsi" w:cstheme="minorHAnsi"/>
          <w:bCs/>
          <w:iCs/>
          <w:sz w:val="24"/>
          <w:szCs w:val="24"/>
          <w:lang w:bidi="pl-PL"/>
        </w:rPr>
      </w:pPr>
      <w:r w:rsidRPr="000F19CC">
        <w:rPr>
          <w:rFonts w:asciiTheme="minorHAnsi" w:hAnsiTheme="minorHAnsi" w:cstheme="minorHAnsi"/>
          <w:bCs/>
          <w:iCs/>
          <w:sz w:val="24"/>
          <w:szCs w:val="24"/>
          <w:lang w:bidi="pl-PL"/>
        </w:rPr>
        <w:t>lub za odpowiedni czyn zabroniony określony w przepisach prawa obcego;</w:t>
      </w:r>
    </w:p>
    <w:p w14:paraId="3CE796B8" w14:textId="4D85E802" w:rsidR="00DD5444" w:rsidRPr="000F19CC" w:rsidRDefault="00DD5444" w:rsidP="000F19CC">
      <w:pPr>
        <w:pStyle w:val="Akapitzlist"/>
        <w:numPr>
          <w:ilvl w:val="0"/>
          <w:numId w:val="23"/>
        </w:numPr>
        <w:spacing w:before="0" w:after="0"/>
        <w:rPr>
          <w:rFonts w:asciiTheme="minorHAnsi" w:hAnsiTheme="minorHAnsi" w:cstheme="minorHAnsi"/>
          <w:bCs/>
          <w:iCs/>
          <w:sz w:val="24"/>
          <w:szCs w:val="24"/>
          <w:lang w:bidi="pl-PL"/>
        </w:rPr>
      </w:pPr>
      <w:r w:rsidRPr="000F19CC">
        <w:rPr>
          <w:rFonts w:asciiTheme="minorHAnsi" w:hAnsiTheme="minorHAnsi" w:cstheme="minorHAnsi"/>
          <w:bCs/>
          <w:iCs/>
          <w:sz w:val="24"/>
          <w:szCs w:val="24"/>
          <w:lang w:bidi="pl-P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r w:rsidR="00823189" w:rsidRPr="000F19CC">
        <w:rPr>
          <w:rFonts w:asciiTheme="minorHAnsi" w:hAnsiTheme="minorHAnsi" w:cstheme="minorHAnsi"/>
          <w:bCs/>
          <w:iCs/>
          <w:sz w:val="24"/>
          <w:szCs w:val="24"/>
          <w:lang w:bidi="pl-PL"/>
        </w:rPr>
        <w:t>)</w:t>
      </w:r>
      <w:r w:rsidRPr="000F19CC">
        <w:rPr>
          <w:rFonts w:asciiTheme="minorHAnsi" w:hAnsiTheme="minorHAnsi" w:cstheme="minorHAnsi"/>
          <w:bCs/>
          <w:iCs/>
          <w:sz w:val="24"/>
          <w:szCs w:val="24"/>
          <w:lang w:bidi="pl-PL"/>
        </w:rPr>
        <w:t>;</w:t>
      </w:r>
    </w:p>
    <w:p w14:paraId="1B8DEC1C" w14:textId="363A73DD" w:rsidR="00DD5444" w:rsidRPr="000F19CC" w:rsidRDefault="00DD5444" w:rsidP="000F19CC">
      <w:pPr>
        <w:pStyle w:val="Akapitzlist"/>
        <w:numPr>
          <w:ilvl w:val="0"/>
          <w:numId w:val="23"/>
        </w:numPr>
        <w:spacing w:before="0" w:after="0"/>
        <w:rPr>
          <w:rFonts w:asciiTheme="minorHAnsi" w:hAnsiTheme="minorHAnsi" w:cstheme="minorHAnsi"/>
          <w:bCs/>
          <w:iCs/>
          <w:sz w:val="24"/>
          <w:szCs w:val="24"/>
          <w:lang w:bidi="pl-PL"/>
        </w:rPr>
      </w:pPr>
      <w:r w:rsidRPr="000F19CC">
        <w:rPr>
          <w:rFonts w:asciiTheme="minorHAnsi" w:hAnsiTheme="minorHAnsi" w:cstheme="minorHAnsi"/>
          <w:bCs/>
          <w:iCs/>
          <w:sz w:val="24"/>
          <w:szCs w:val="24"/>
          <w:lang w:bidi="pl-PL"/>
        </w:rPr>
        <w:t xml:space="preserve">wobec którego wydano prawomocny wyrok sądu lub ostateczną decyzją administracyjną o zaleganiu z uiszczeniem podatków, opłat lub składek na ubezpieczenie społeczne lub zdrowotne, chyba, że </w:t>
      </w:r>
      <w:r w:rsidR="00823189" w:rsidRPr="000F19CC">
        <w:rPr>
          <w:rFonts w:asciiTheme="minorHAnsi" w:hAnsiTheme="minorHAnsi" w:cstheme="minorHAnsi"/>
          <w:bCs/>
          <w:iCs/>
          <w:sz w:val="24"/>
          <w:szCs w:val="24"/>
          <w:lang w:bidi="pl-PL"/>
        </w:rPr>
        <w:t>w</w:t>
      </w:r>
      <w:r w:rsidRPr="000F19CC">
        <w:rPr>
          <w:rFonts w:asciiTheme="minorHAnsi" w:hAnsiTheme="minorHAnsi" w:cstheme="minorHAnsi"/>
          <w:bCs/>
          <w:iCs/>
          <w:sz w:val="24"/>
          <w:szCs w:val="24"/>
          <w:lang w:bidi="pl-PL"/>
        </w:rPr>
        <w:t>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2EA7AACA" w14:textId="423875B0" w:rsidR="00DD5444" w:rsidRPr="000F19CC" w:rsidRDefault="00DD5444" w:rsidP="000F19CC">
      <w:pPr>
        <w:pStyle w:val="Akapitzlist"/>
        <w:numPr>
          <w:ilvl w:val="0"/>
          <w:numId w:val="23"/>
        </w:numPr>
        <w:spacing w:before="0" w:after="0"/>
        <w:rPr>
          <w:rFonts w:asciiTheme="minorHAnsi" w:hAnsiTheme="minorHAnsi" w:cstheme="minorHAnsi"/>
          <w:bCs/>
          <w:iCs/>
          <w:sz w:val="24"/>
          <w:szCs w:val="24"/>
          <w:lang w:bidi="pl-PL"/>
        </w:rPr>
      </w:pPr>
      <w:r w:rsidRPr="000F19CC">
        <w:rPr>
          <w:rFonts w:asciiTheme="minorHAnsi" w:hAnsiTheme="minorHAnsi" w:cstheme="minorHAnsi"/>
          <w:bCs/>
          <w:iCs/>
          <w:sz w:val="24"/>
          <w:szCs w:val="24"/>
          <w:lang w:bidi="pl-PL"/>
        </w:rPr>
        <w:t>wobec którego orzeczono zakaz ubiegania sią o zamówienia publiczne;</w:t>
      </w:r>
    </w:p>
    <w:p w14:paraId="714FDF32" w14:textId="4048E90F" w:rsidR="00DD5444" w:rsidRPr="000F19CC" w:rsidRDefault="00DD5444" w:rsidP="000F19CC">
      <w:pPr>
        <w:pStyle w:val="Akapitzlist"/>
        <w:numPr>
          <w:ilvl w:val="0"/>
          <w:numId w:val="23"/>
        </w:numPr>
        <w:spacing w:before="0" w:after="0"/>
        <w:rPr>
          <w:rFonts w:asciiTheme="minorHAnsi" w:hAnsiTheme="minorHAnsi" w:cstheme="minorHAnsi"/>
          <w:bCs/>
          <w:iCs/>
          <w:sz w:val="24"/>
          <w:szCs w:val="24"/>
          <w:lang w:bidi="pl-PL"/>
        </w:rPr>
      </w:pPr>
      <w:r w:rsidRPr="000F19CC">
        <w:rPr>
          <w:rFonts w:asciiTheme="minorHAnsi" w:hAnsiTheme="minorHAnsi" w:cstheme="minorHAnsi"/>
          <w:bCs/>
          <w:iCs/>
          <w:sz w:val="24"/>
          <w:szCs w:val="24"/>
          <w:lang w:bidi="pl-PL"/>
        </w:rPr>
        <w:t xml:space="preserve">jeżeli </w:t>
      </w:r>
      <w:r w:rsidR="00290DB2" w:rsidRPr="000F19CC">
        <w:rPr>
          <w:rFonts w:asciiTheme="minorHAnsi" w:hAnsiTheme="minorHAnsi" w:cstheme="minorHAnsi"/>
          <w:bCs/>
          <w:iCs/>
          <w:sz w:val="24"/>
          <w:szCs w:val="24"/>
          <w:lang w:bidi="pl-PL"/>
        </w:rPr>
        <w:t>z</w:t>
      </w:r>
      <w:r w:rsidRPr="000F19CC">
        <w:rPr>
          <w:rFonts w:asciiTheme="minorHAnsi" w:hAnsiTheme="minorHAnsi" w:cstheme="minorHAnsi"/>
          <w:bCs/>
          <w:iCs/>
          <w:sz w:val="24"/>
          <w:szCs w:val="24"/>
          <w:lang w:bidi="pl-PL"/>
        </w:rPr>
        <w:t xml:space="preserve">amawiający może stwierdzić, na podstawie wiarygodnych przesłanek, że </w:t>
      </w:r>
      <w:r w:rsidR="00290DB2" w:rsidRPr="000F19CC">
        <w:rPr>
          <w:rFonts w:asciiTheme="minorHAnsi" w:hAnsiTheme="minorHAnsi" w:cstheme="minorHAnsi"/>
          <w:bCs/>
          <w:iCs/>
          <w:sz w:val="24"/>
          <w:szCs w:val="24"/>
          <w:lang w:bidi="pl-PL"/>
        </w:rPr>
        <w:t>w</w:t>
      </w:r>
      <w:r w:rsidRPr="000F19CC">
        <w:rPr>
          <w:rFonts w:asciiTheme="minorHAnsi" w:hAnsiTheme="minorHAnsi" w:cstheme="minorHAnsi"/>
          <w:bCs/>
          <w:iCs/>
          <w:sz w:val="24"/>
          <w:szCs w:val="24"/>
          <w:lang w:bidi="pl-PL"/>
        </w:rPr>
        <w:t xml:space="preserve">ykonawca zawarł z innymi </w:t>
      </w:r>
      <w:r w:rsidR="00290DB2" w:rsidRPr="000F19CC">
        <w:rPr>
          <w:rFonts w:asciiTheme="minorHAnsi" w:hAnsiTheme="minorHAnsi" w:cstheme="minorHAnsi"/>
          <w:bCs/>
          <w:iCs/>
          <w:sz w:val="24"/>
          <w:szCs w:val="24"/>
          <w:lang w:bidi="pl-PL"/>
        </w:rPr>
        <w:t>w</w:t>
      </w:r>
      <w:r w:rsidRPr="000F19CC">
        <w:rPr>
          <w:rFonts w:asciiTheme="minorHAnsi" w:hAnsiTheme="minorHAnsi" w:cstheme="minorHAnsi"/>
          <w:bCs/>
          <w:iCs/>
          <w:sz w:val="24"/>
          <w:szCs w:val="24"/>
          <w:lang w:bidi="pl-PL"/>
        </w:rPr>
        <w:t>ykonawcami porozumienie mające na celu zakłócenie konkurencji, w </w:t>
      </w:r>
      <w:r w:rsidR="00E05373" w:rsidRPr="000F19CC">
        <w:rPr>
          <w:rFonts w:asciiTheme="minorHAnsi" w:hAnsiTheme="minorHAnsi" w:cstheme="minorHAnsi"/>
          <w:bCs/>
          <w:iCs/>
          <w:sz w:val="24"/>
          <w:szCs w:val="24"/>
          <w:lang w:bidi="pl-PL"/>
        </w:rPr>
        <w:t>szczególności,</w:t>
      </w:r>
      <w:r w:rsidRPr="000F19CC">
        <w:rPr>
          <w:rFonts w:asciiTheme="minorHAnsi" w:hAnsiTheme="minorHAnsi" w:cstheme="minorHAnsi"/>
          <w:bCs/>
          <w:iCs/>
          <w:sz w:val="24"/>
          <w:szCs w:val="24"/>
          <w:lang w:bidi="pl-PL"/>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48BD28A7" w14:textId="2A1344F3" w:rsidR="00D061C8" w:rsidRPr="000F19CC" w:rsidRDefault="00DD5444" w:rsidP="000F19CC">
      <w:pPr>
        <w:pStyle w:val="Akapitzlist"/>
        <w:numPr>
          <w:ilvl w:val="0"/>
          <w:numId w:val="23"/>
        </w:numPr>
        <w:spacing w:before="0" w:after="240"/>
        <w:ind w:left="714" w:hanging="357"/>
        <w:rPr>
          <w:rFonts w:asciiTheme="minorHAnsi" w:hAnsiTheme="minorHAnsi" w:cstheme="minorHAnsi"/>
          <w:bCs/>
          <w:iCs/>
          <w:sz w:val="24"/>
          <w:szCs w:val="24"/>
          <w:lang w:bidi="pl-PL"/>
        </w:rPr>
      </w:pPr>
      <w:r w:rsidRPr="000F19CC">
        <w:rPr>
          <w:rFonts w:asciiTheme="minorHAnsi" w:hAnsiTheme="minorHAnsi" w:cstheme="minorHAnsi"/>
          <w:bCs/>
          <w:iCs/>
          <w:sz w:val="24"/>
          <w:szCs w:val="24"/>
          <w:lang w:bidi="pl-PL"/>
        </w:rPr>
        <w:t>jeżeli, w przypadkach, o których mowa w art. 85 ust. 1 ustawy P</w:t>
      </w:r>
      <w:r w:rsidR="00E05373" w:rsidRPr="000F19CC">
        <w:rPr>
          <w:rFonts w:asciiTheme="minorHAnsi" w:hAnsiTheme="minorHAnsi" w:cstheme="minorHAnsi"/>
          <w:bCs/>
          <w:iCs/>
          <w:sz w:val="24"/>
          <w:szCs w:val="24"/>
          <w:lang w:bidi="pl-PL"/>
        </w:rPr>
        <w:t>.</w:t>
      </w:r>
      <w:r w:rsidRPr="000F19CC">
        <w:rPr>
          <w:rFonts w:asciiTheme="minorHAnsi" w:hAnsiTheme="minorHAnsi" w:cstheme="minorHAnsi"/>
          <w:bCs/>
          <w:iCs/>
          <w:sz w:val="24"/>
          <w:szCs w:val="24"/>
          <w:lang w:bidi="pl-PL"/>
        </w:rPr>
        <w:t>z</w:t>
      </w:r>
      <w:r w:rsidR="00E05373" w:rsidRPr="000F19CC">
        <w:rPr>
          <w:rFonts w:asciiTheme="minorHAnsi" w:hAnsiTheme="minorHAnsi" w:cstheme="minorHAnsi"/>
          <w:bCs/>
          <w:iCs/>
          <w:sz w:val="24"/>
          <w:szCs w:val="24"/>
          <w:lang w:bidi="pl-PL"/>
        </w:rPr>
        <w:t>.</w:t>
      </w:r>
      <w:r w:rsidRPr="000F19CC">
        <w:rPr>
          <w:rFonts w:asciiTheme="minorHAnsi" w:hAnsiTheme="minorHAnsi" w:cstheme="minorHAnsi"/>
          <w:bCs/>
          <w:iCs/>
          <w:sz w:val="24"/>
          <w:szCs w:val="24"/>
          <w:lang w:bidi="pl-PL"/>
        </w:rPr>
        <w:t>p</w:t>
      </w:r>
      <w:r w:rsidR="00E05373" w:rsidRPr="000F19CC">
        <w:rPr>
          <w:rFonts w:asciiTheme="minorHAnsi" w:hAnsiTheme="minorHAnsi" w:cstheme="minorHAnsi"/>
          <w:bCs/>
          <w:iCs/>
          <w:sz w:val="24"/>
          <w:szCs w:val="24"/>
          <w:lang w:bidi="pl-PL"/>
        </w:rPr>
        <w:t>.</w:t>
      </w:r>
      <w:r w:rsidRPr="000F19CC">
        <w:rPr>
          <w:rFonts w:asciiTheme="minorHAnsi" w:hAnsiTheme="minorHAnsi" w:cstheme="minorHAnsi"/>
          <w:bCs/>
          <w:iCs/>
          <w:sz w:val="24"/>
          <w:szCs w:val="24"/>
          <w:lang w:bidi="pl-PL"/>
        </w:rPr>
        <w:t xml:space="preserve">, doszło do zakłócenia konkurencji wynikającego z wcześniejszego zaangażowania tego </w:t>
      </w:r>
      <w:r w:rsidR="00290DB2" w:rsidRPr="000F19CC">
        <w:rPr>
          <w:rFonts w:asciiTheme="minorHAnsi" w:hAnsiTheme="minorHAnsi" w:cstheme="minorHAnsi"/>
          <w:bCs/>
          <w:iCs/>
          <w:sz w:val="24"/>
          <w:szCs w:val="24"/>
          <w:lang w:bidi="pl-PL"/>
        </w:rPr>
        <w:t>w</w:t>
      </w:r>
      <w:r w:rsidRPr="000F19CC">
        <w:rPr>
          <w:rFonts w:asciiTheme="minorHAnsi" w:hAnsiTheme="minorHAnsi" w:cstheme="minorHAnsi"/>
          <w:bCs/>
          <w:iCs/>
          <w:sz w:val="24"/>
          <w:szCs w:val="24"/>
          <w:lang w:bidi="pl-PL"/>
        </w:rPr>
        <w:t xml:space="preserve">ykonawcy lub podmiotu, który należy z wykonawcą do tej samej grupy kapitałowej w rozumieniu ustawy z dnia 16 lutego 2007 r. o ochronie konkurencji i konsumentów, chyba że spowodowane tym zakłócenie konkurencji może być wyeliminowane w inny sposób niż przez wykluczenie </w:t>
      </w:r>
      <w:r w:rsidR="00290DB2" w:rsidRPr="000F19CC">
        <w:rPr>
          <w:rFonts w:asciiTheme="minorHAnsi" w:hAnsiTheme="minorHAnsi" w:cstheme="minorHAnsi"/>
          <w:bCs/>
          <w:iCs/>
          <w:sz w:val="24"/>
          <w:szCs w:val="24"/>
          <w:lang w:bidi="pl-PL"/>
        </w:rPr>
        <w:t>w</w:t>
      </w:r>
      <w:r w:rsidRPr="000F19CC">
        <w:rPr>
          <w:rFonts w:asciiTheme="minorHAnsi" w:hAnsiTheme="minorHAnsi" w:cstheme="minorHAnsi"/>
          <w:bCs/>
          <w:iCs/>
          <w:sz w:val="24"/>
          <w:szCs w:val="24"/>
          <w:lang w:bidi="pl-PL"/>
        </w:rPr>
        <w:t>ykonawcy z udziału w postępowaniu o udzielenie zamówienia.</w:t>
      </w:r>
    </w:p>
    <w:p w14:paraId="69F97374" w14:textId="5432B5BC" w:rsidR="00DD5444" w:rsidRPr="000F19CC" w:rsidRDefault="00D77E88" w:rsidP="000F19CC">
      <w:pPr>
        <w:pStyle w:val="Akapitzlist"/>
        <w:numPr>
          <w:ilvl w:val="0"/>
          <w:numId w:val="15"/>
        </w:numPr>
        <w:spacing w:before="0" w:after="0"/>
        <w:ind w:left="426" w:hanging="426"/>
        <w:rPr>
          <w:rFonts w:asciiTheme="minorHAnsi" w:hAnsiTheme="minorHAnsi" w:cstheme="minorHAnsi"/>
          <w:b/>
          <w:sz w:val="24"/>
          <w:szCs w:val="24"/>
        </w:rPr>
      </w:pPr>
      <w:r w:rsidRPr="000F19CC">
        <w:rPr>
          <w:rFonts w:asciiTheme="minorHAnsi" w:hAnsiTheme="minorHAnsi" w:cstheme="minorHAnsi"/>
          <w:b/>
          <w:sz w:val="24"/>
          <w:szCs w:val="24"/>
        </w:rPr>
        <w:t>Sposób obliczenia ceny</w:t>
      </w:r>
    </w:p>
    <w:p w14:paraId="6ED53A11" w14:textId="77777777" w:rsidR="00343531" w:rsidRPr="000F19CC" w:rsidRDefault="00213898" w:rsidP="000F19CC">
      <w:pPr>
        <w:spacing w:before="0" w:after="0"/>
        <w:rPr>
          <w:rFonts w:asciiTheme="minorHAnsi" w:hAnsiTheme="minorHAnsi" w:cstheme="minorHAnsi"/>
          <w:sz w:val="24"/>
          <w:szCs w:val="24"/>
        </w:rPr>
      </w:pPr>
      <w:r w:rsidRPr="000F19CC">
        <w:rPr>
          <w:rFonts w:asciiTheme="minorHAnsi" w:hAnsiTheme="minorHAnsi" w:cstheme="minorHAnsi"/>
          <w:bCs/>
          <w:sz w:val="24"/>
          <w:szCs w:val="24"/>
        </w:rPr>
        <w:t>Oferowaną cenę należy podać w polskich złotych, PLN. Przez cenę należy rozumieć cenę w rozumieniu art. 3 ust. 1 pkt. 1 i ust. 2 ustawy z dnia 9 maja 2014 r. o informowaniu o cenach towarów i usług (tekst jednolity Dz.U</w:t>
      </w:r>
      <w:r w:rsidR="00E05373" w:rsidRPr="000F19CC">
        <w:rPr>
          <w:rFonts w:asciiTheme="minorHAnsi" w:hAnsiTheme="minorHAnsi" w:cstheme="minorHAnsi"/>
          <w:bCs/>
          <w:sz w:val="24"/>
          <w:szCs w:val="24"/>
        </w:rPr>
        <w:t>.</w:t>
      </w:r>
      <w:r w:rsidRPr="000F19CC">
        <w:rPr>
          <w:rFonts w:asciiTheme="minorHAnsi" w:hAnsiTheme="minorHAnsi" w:cstheme="minorHAnsi"/>
          <w:bCs/>
          <w:sz w:val="24"/>
          <w:szCs w:val="24"/>
        </w:rPr>
        <w:t xml:space="preserve"> 20</w:t>
      </w:r>
      <w:r w:rsidR="00216654" w:rsidRPr="000F19CC">
        <w:rPr>
          <w:rFonts w:asciiTheme="minorHAnsi" w:hAnsiTheme="minorHAnsi" w:cstheme="minorHAnsi"/>
          <w:bCs/>
          <w:sz w:val="24"/>
          <w:szCs w:val="24"/>
        </w:rPr>
        <w:t>23</w:t>
      </w:r>
      <w:r w:rsidRPr="000F19CC">
        <w:rPr>
          <w:rFonts w:asciiTheme="minorHAnsi" w:hAnsiTheme="minorHAnsi" w:cstheme="minorHAnsi"/>
          <w:bCs/>
          <w:sz w:val="24"/>
          <w:szCs w:val="24"/>
        </w:rPr>
        <w:t xml:space="preserve"> r. poz. 1</w:t>
      </w:r>
      <w:r w:rsidR="00216654" w:rsidRPr="000F19CC">
        <w:rPr>
          <w:rFonts w:asciiTheme="minorHAnsi" w:hAnsiTheme="minorHAnsi" w:cstheme="minorHAnsi"/>
          <w:bCs/>
          <w:sz w:val="24"/>
          <w:szCs w:val="24"/>
        </w:rPr>
        <w:t>6</w:t>
      </w:r>
      <w:r w:rsidRPr="000F19CC">
        <w:rPr>
          <w:rFonts w:asciiTheme="minorHAnsi" w:hAnsiTheme="minorHAnsi" w:cstheme="minorHAnsi"/>
          <w:bCs/>
          <w:sz w:val="24"/>
          <w:szCs w:val="24"/>
        </w:rPr>
        <w:t xml:space="preserve">8). Cenę należy podać z dokładnością do dwóch miejsc po przecinku. Sposób obliczania ceny jaki wykonawcy powinni przyjąć w swoich ofertach: </w:t>
      </w:r>
      <w:r w:rsidR="006A4FDA" w:rsidRPr="000F19CC">
        <w:rPr>
          <w:rFonts w:asciiTheme="minorHAnsi" w:hAnsiTheme="minorHAnsi" w:cstheme="minorHAnsi"/>
          <w:bCs/>
          <w:sz w:val="24"/>
          <w:szCs w:val="24"/>
        </w:rPr>
        <w:t>cena jednostkowa netto * ilość = wartość netto + podatek VAT = wartość brutto</w:t>
      </w:r>
      <w:r w:rsidRPr="000F19CC">
        <w:rPr>
          <w:rFonts w:asciiTheme="minorHAnsi" w:hAnsiTheme="minorHAnsi" w:cstheme="minorHAnsi"/>
          <w:bCs/>
          <w:sz w:val="24"/>
          <w:szCs w:val="24"/>
        </w:rPr>
        <w:t xml:space="preserve">. Jeżeli w zaoferowanej cenie są </w:t>
      </w:r>
      <w:r w:rsidR="00E05373" w:rsidRPr="000F19CC">
        <w:rPr>
          <w:rFonts w:asciiTheme="minorHAnsi" w:hAnsiTheme="minorHAnsi" w:cstheme="minorHAnsi"/>
          <w:bCs/>
          <w:sz w:val="24"/>
          <w:szCs w:val="24"/>
        </w:rPr>
        <w:t>towary,</w:t>
      </w:r>
      <w:r w:rsidRPr="000F19CC">
        <w:rPr>
          <w:rFonts w:asciiTheme="minorHAnsi" w:hAnsiTheme="minorHAnsi" w:cstheme="minorHAnsi"/>
          <w:bCs/>
          <w:sz w:val="24"/>
          <w:szCs w:val="24"/>
        </w:rPr>
        <w:t xml:space="preserve"> których nabycie prowadzi do powstania u zamawiającego obowiązku podatkowego zgodnie z przepisami o podatku od towarów i usług (VAT) to wykonawca wraz z ofertą składa o tym informację wskazując nazwę (rodzaj) towaru lub usługi, których dostawa lub świadczenie będzie prowadzić do jego powstania, oraz wskazując ich wartość bez kwoty podatku. </w:t>
      </w:r>
      <w:r w:rsidRPr="000F19CC">
        <w:rPr>
          <w:rFonts w:asciiTheme="minorHAnsi" w:hAnsiTheme="minorHAnsi" w:cstheme="minorHAnsi"/>
          <w:sz w:val="24"/>
          <w:szCs w:val="24"/>
        </w:rPr>
        <w:t xml:space="preserve">Niezłożenie przez Wykonawcę informacji będzie oznaczało, że taki obowiązek nie powstaje. W </w:t>
      </w:r>
      <w:r w:rsidRPr="000F19CC">
        <w:rPr>
          <w:rFonts w:asciiTheme="minorHAnsi" w:hAnsiTheme="minorHAnsi" w:cstheme="minorHAnsi"/>
          <w:sz w:val="24"/>
          <w:szCs w:val="24"/>
        </w:rPr>
        <w:lastRenderedPageBreak/>
        <w:t>przypadku złożenia informacji zamawiający w celu oceny takiej oferty dolicza do przedstawionej w niej ceny podatek VAT, który miałby obowiązek rozliczyć zgodnie z tymi przepisami.</w:t>
      </w:r>
    </w:p>
    <w:p w14:paraId="04127276" w14:textId="05503728" w:rsidR="00343531" w:rsidRPr="000F19CC" w:rsidRDefault="00343531" w:rsidP="000F19CC">
      <w:pPr>
        <w:spacing w:before="0" w:after="240"/>
        <w:rPr>
          <w:rFonts w:asciiTheme="minorHAnsi" w:hAnsiTheme="minorHAnsi" w:cstheme="minorHAnsi"/>
          <w:bCs/>
          <w:sz w:val="24"/>
          <w:szCs w:val="24"/>
        </w:rPr>
      </w:pPr>
      <w:r w:rsidRPr="000F19CC">
        <w:rPr>
          <w:rFonts w:asciiTheme="minorHAnsi" w:hAnsiTheme="minorHAnsi" w:cstheme="minorHAnsi"/>
          <w:bCs/>
          <w:sz w:val="24"/>
          <w:szCs w:val="24"/>
        </w:rPr>
        <w:t xml:space="preserve">W cenie oferty należy uwzględnić </w:t>
      </w:r>
      <w:r w:rsidRPr="000F19CC">
        <w:rPr>
          <w:rFonts w:asciiTheme="minorHAnsi" w:hAnsiTheme="minorHAnsi" w:cstheme="minorHAnsi"/>
          <w:bCs/>
          <w:sz w:val="24"/>
          <w:szCs w:val="24"/>
          <w:u w:val="single"/>
        </w:rPr>
        <w:t>wszelkie koszty</w:t>
      </w:r>
      <w:r w:rsidRPr="000F19CC">
        <w:rPr>
          <w:rFonts w:asciiTheme="minorHAnsi" w:hAnsiTheme="minorHAnsi" w:cstheme="minorHAnsi"/>
          <w:bCs/>
          <w:sz w:val="24"/>
          <w:szCs w:val="24"/>
        </w:rPr>
        <w:t xml:space="preserve"> ponoszone w związku z wykonaniem przedmiotu zamówienia, bez względu na to czy zamawiający wyszczególnił je jako element przedmiotu zamówienia, to jest w szczególności: dostaw i usług</w:t>
      </w:r>
      <w:r w:rsidR="00E13FEC">
        <w:rPr>
          <w:rFonts w:asciiTheme="minorHAnsi" w:hAnsiTheme="minorHAnsi" w:cstheme="minorHAnsi"/>
          <w:bCs/>
          <w:sz w:val="24"/>
          <w:szCs w:val="24"/>
        </w:rPr>
        <w:t xml:space="preserve">, </w:t>
      </w:r>
      <w:r w:rsidRPr="000F19CC">
        <w:rPr>
          <w:rFonts w:asciiTheme="minorHAnsi" w:hAnsiTheme="minorHAnsi" w:cstheme="minorHAnsi"/>
          <w:bCs/>
          <w:sz w:val="24"/>
          <w:szCs w:val="24"/>
        </w:rPr>
        <w:t>koszty pośrednie, podatki i opłaty zgodnie z obowiązującym prawem</w:t>
      </w:r>
      <w:r w:rsidR="00420611">
        <w:rPr>
          <w:rFonts w:asciiTheme="minorHAnsi" w:hAnsiTheme="minorHAnsi" w:cstheme="minorHAnsi"/>
          <w:bCs/>
          <w:sz w:val="24"/>
          <w:szCs w:val="24"/>
        </w:rPr>
        <w:t xml:space="preserve">, </w:t>
      </w:r>
      <w:r w:rsidRPr="000F19CC">
        <w:rPr>
          <w:rFonts w:asciiTheme="minorHAnsi" w:hAnsiTheme="minorHAnsi" w:cstheme="minorHAnsi"/>
          <w:bCs/>
          <w:sz w:val="24"/>
          <w:szCs w:val="24"/>
        </w:rPr>
        <w:t>inne obciążenia</w:t>
      </w:r>
      <w:r w:rsidR="00FB0F3B">
        <w:rPr>
          <w:rFonts w:asciiTheme="minorHAnsi" w:hAnsiTheme="minorHAnsi" w:cstheme="minorHAnsi"/>
          <w:bCs/>
          <w:sz w:val="24"/>
          <w:szCs w:val="24"/>
        </w:rPr>
        <w:t xml:space="preserve"> </w:t>
      </w:r>
      <w:r w:rsidRPr="000F19CC">
        <w:rPr>
          <w:rFonts w:asciiTheme="minorHAnsi" w:hAnsiTheme="minorHAnsi" w:cstheme="minorHAnsi"/>
          <w:bCs/>
          <w:sz w:val="24"/>
          <w:szCs w:val="24"/>
        </w:rPr>
        <w:t xml:space="preserve">oraz wszelkie ryzyka i zysk wykonawcy innymi czynnościami wynikającymi z projektu umowy i dokumentów stanowiących opis przedmiotu zamówienia. Wynagrodzenie dodatkowych osób zatrudnionych przez Wykonawcę w celu realizacji zamówienia należy uwzględnić w cenie za realizację przedmiotu zamówienia, ewentualne dodatkowe wynagrodzenie należne członkom zespołu wykonawcy nie będzie podlegało odrębnej zapłacie przez Zamawiającego i wykonawca winien uwzględnić je w cenie za realizację przedmiotu zamówienia. </w:t>
      </w:r>
      <w:r w:rsidRPr="000F19CC">
        <w:rPr>
          <w:rFonts w:asciiTheme="minorHAnsi" w:hAnsiTheme="minorHAnsi" w:cstheme="minorHAnsi"/>
          <w:bCs/>
          <w:sz w:val="24"/>
          <w:szCs w:val="24"/>
          <w:u w:val="single"/>
        </w:rPr>
        <w:t>Oferowana cena jest ceną kosztorysową</w:t>
      </w:r>
      <w:r w:rsidRPr="000F19CC">
        <w:rPr>
          <w:rFonts w:asciiTheme="minorHAnsi" w:hAnsiTheme="minorHAnsi" w:cstheme="minorHAnsi"/>
          <w:bCs/>
          <w:sz w:val="24"/>
          <w:szCs w:val="24"/>
        </w:rPr>
        <w:t>.</w:t>
      </w:r>
    </w:p>
    <w:p w14:paraId="795C87AD" w14:textId="0074BF43" w:rsidR="00A24078" w:rsidRPr="000F19CC" w:rsidRDefault="00213898" w:rsidP="000F19CC">
      <w:pPr>
        <w:pStyle w:val="Akapitzlist"/>
        <w:numPr>
          <w:ilvl w:val="0"/>
          <w:numId w:val="15"/>
        </w:numPr>
        <w:spacing w:before="0" w:after="240"/>
        <w:ind w:left="426" w:hanging="426"/>
        <w:rPr>
          <w:rFonts w:asciiTheme="minorHAnsi" w:hAnsiTheme="minorHAnsi" w:cstheme="minorHAnsi"/>
          <w:b/>
          <w:sz w:val="24"/>
          <w:szCs w:val="24"/>
        </w:rPr>
      </w:pPr>
      <w:r w:rsidRPr="000F19CC">
        <w:rPr>
          <w:rFonts w:asciiTheme="minorHAnsi" w:hAnsiTheme="minorHAnsi" w:cstheme="minorHAnsi"/>
          <w:b/>
          <w:sz w:val="24"/>
          <w:szCs w:val="24"/>
        </w:rPr>
        <w:t xml:space="preserve">Opis kryteriów oceny ofert, </w:t>
      </w:r>
      <w:r w:rsidR="00754554" w:rsidRPr="000F19CC">
        <w:rPr>
          <w:rFonts w:asciiTheme="minorHAnsi" w:hAnsiTheme="minorHAnsi" w:cstheme="minorHAnsi"/>
          <w:b/>
          <w:sz w:val="24"/>
          <w:szCs w:val="24"/>
        </w:rPr>
        <w:t xml:space="preserve">wraz z podaniem wag tych </w:t>
      </w:r>
      <w:r w:rsidR="00111FEB" w:rsidRPr="000F19CC">
        <w:rPr>
          <w:rFonts w:asciiTheme="minorHAnsi" w:hAnsiTheme="minorHAnsi" w:cstheme="minorHAnsi"/>
          <w:b/>
          <w:sz w:val="24"/>
          <w:szCs w:val="24"/>
        </w:rPr>
        <w:t>kryteriów</w:t>
      </w:r>
      <w:r w:rsidR="00754554" w:rsidRPr="000F19CC">
        <w:rPr>
          <w:rFonts w:asciiTheme="minorHAnsi" w:hAnsiTheme="minorHAnsi" w:cstheme="minorHAnsi"/>
          <w:b/>
          <w:sz w:val="24"/>
          <w:szCs w:val="24"/>
        </w:rPr>
        <w:t xml:space="preserve"> i sposobu oceny ofert</w:t>
      </w:r>
    </w:p>
    <w:tbl>
      <w:tblPr>
        <w:tblStyle w:val="Tabela-Siatka"/>
        <w:tblW w:w="0" w:type="auto"/>
        <w:tblInd w:w="108" w:type="dxa"/>
        <w:tblLook w:val="04A0" w:firstRow="1" w:lastRow="0" w:firstColumn="1" w:lastColumn="0" w:noHBand="0" w:noVBand="1"/>
      </w:tblPr>
      <w:tblGrid>
        <w:gridCol w:w="511"/>
        <w:gridCol w:w="5577"/>
        <w:gridCol w:w="3408"/>
      </w:tblGrid>
      <w:tr w:rsidR="00754554" w:rsidRPr="000F19CC" w14:paraId="66E9F24B" w14:textId="77777777" w:rsidTr="00A465AC">
        <w:trPr>
          <w:trHeight w:val="526"/>
        </w:trPr>
        <w:tc>
          <w:tcPr>
            <w:tcW w:w="507" w:type="dxa"/>
            <w:vAlign w:val="center"/>
          </w:tcPr>
          <w:p w14:paraId="4D01B784" w14:textId="77777777" w:rsidR="00754554" w:rsidRPr="000F19CC" w:rsidRDefault="00754554" w:rsidP="000F19CC">
            <w:pPr>
              <w:spacing w:before="0" w:after="0"/>
              <w:jc w:val="center"/>
              <w:rPr>
                <w:rFonts w:asciiTheme="minorHAnsi" w:hAnsiTheme="minorHAnsi" w:cstheme="minorHAnsi"/>
                <w:b/>
                <w:sz w:val="24"/>
                <w:szCs w:val="24"/>
              </w:rPr>
            </w:pPr>
            <w:r w:rsidRPr="000F19CC">
              <w:rPr>
                <w:rFonts w:asciiTheme="minorHAnsi" w:hAnsiTheme="minorHAnsi" w:cstheme="minorHAnsi"/>
                <w:b/>
                <w:sz w:val="24"/>
                <w:szCs w:val="24"/>
              </w:rPr>
              <w:t>Lp.</w:t>
            </w:r>
          </w:p>
        </w:tc>
        <w:tc>
          <w:tcPr>
            <w:tcW w:w="5577" w:type="dxa"/>
            <w:vAlign w:val="center"/>
          </w:tcPr>
          <w:p w14:paraId="55EA22EF" w14:textId="77777777" w:rsidR="00754554" w:rsidRPr="000F19CC" w:rsidRDefault="00754554" w:rsidP="000F19CC">
            <w:pPr>
              <w:spacing w:before="0" w:after="0"/>
              <w:jc w:val="center"/>
              <w:rPr>
                <w:rFonts w:asciiTheme="minorHAnsi" w:hAnsiTheme="minorHAnsi" w:cstheme="minorHAnsi"/>
                <w:b/>
                <w:sz w:val="24"/>
                <w:szCs w:val="24"/>
              </w:rPr>
            </w:pPr>
            <w:r w:rsidRPr="000F19CC">
              <w:rPr>
                <w:rFonts w:asciiTheme="minorHAnsi" w:hAnsiTheme="minorHAnsi" w:cstheme="minorHAnsi"/>
                <w:b/>
                <w:sz w:val="24"/>
                <w:szCs w:val="24"/>
              </w:rPr>
              <w:t>Kryterium</w:t>
            </w:r>
          </w:p>
        </w:tc>
        <w:tc>
          <w:tcPr>
            <w:tcW w:w="3408" w:type="dxa"/>
            <w:vAlign w:val="center"/>
          </w:tcPr>
          <w:p w14:paraId="124B1ED1" w14:textId="77777777" w:rsidR="00754554" w:rsidRPr="000F19CC" w:rsidRDefault="00754554" w:rsidP="000F19CC">
            <w:pPr>
              <w:spacing w:before="0" w:after="0"/>
              <w:jc w:val="center"/>
              <w:rPr>
                <w:rFonts w:asciiTheme="minorHAnsi" w:hAnsiTheme="minorHAnsi" w:cstheme="minorHAnsi"/>
                <w:b/>
                <w:sz w:val="24"/>
                <w:szCs w:val="24"/>
              </w:rPr>
            </w:pPr>
            <w:r w:rsidRPr="000F19CC">
              <w:rPr>
                <w:rFonts w:asciiTheme="minorHAnsi" w:hAnsiTheme="minorHAnsi" w:cstheme="minorHAnsi"/>
                <w:b/>
                <w:sz w:val="24"/>
                <w:szCs w:val="24"/>
              </w:rPr>
              <w:t>Waga kryterium</w:t>
            </w:r>
          </w:p>
        </w:tc>
      </w:tr>
      <w:tr w:rsidR="00754554" w:rsidRPr="000F19CC" w14:paraId="6D3154BC" w14:textId="77777777" w:rsidTr="00A465AC">
        <w:trPr>
          <w:trHeight w:val="301"/>
        </w:trPr>
        <w:tc>
          <w:tcPr>
            <w:tcW w:w="507" w:type="dxa"/>
            <w:vAlign w:val="center"/>
          </w:tcPr>
          <w:p w14:paraId="38011431" w14:textId="77777777" w:rsidR="00754554" w:rsidRPr="000F19CC" w:rsidRDefault="00754554" w:rsidP="000F19CC">
            <w:pPr>
              <w:spacing w:before="0" w:after="0"/>
              <w:jc w:val="center"/>
              <w:rPr>
                <w:rFonts w:asciiTheme="minorHAnsi" w:hAnsiTheme="minorHAnsi" w:cstheme="minorHAnsi"/>
                <w:sz w:val="24"/>
                <w:szCs w:val="24"/>
              </w:rPr>
            </w:pPr>
            <w:r w:rsidRPr="000F19CC">
              <w:rPr>
                <w:rFonts w:asciiTheme="minorHAnsi" w:hAnsiTheme="minorHAnsi" w:cstheme="minorHAnsi"/>
                <w:sz w:val="24"/>
                <w:szCs w:val="24"/>
              </w:rPr>
              <w:t>1</w:t>
            </w:r>
          </w:p>
        </w:tc>
        <w:tc>
          <w:tcPr>
            <w:tcW w:w="5577" w:type="dxa"/>
            <w:vAlign w:val="center"/>
          </w:tcPr>
          <w:p w14:paraId="1C7079B0" w14:textId="02F04882" w:rsidR="00754554" w:rsidRPr="000F19CC" w:rsidRDefault="00754554" w:rsidP="000F19CC">
            <w:pPr>
              <w:spacing w:before="0" w:after="0"/>
              <w:jc w:val="center"/>
              <w:rPr>
                <w:rFonts w:asciiTheme="minorHAnsi" w:hAnsiTheme="minorHAnsi" w:cstheme="minorHAnsi"/>
                <w:sz w:val="24"/>
                <w:szCs w:val="24"/>
              </w:rPr>
            </w:pPr>
            <w:r w:rsidRPr="000F19CC">
              <w:rPr>
                <w:rFonts w:asciiTheme="minorHAnsi" w:hAnsiTheme="minorHAnsi" w:cstheme="minorHAnsi"/>
                <w:sz w:val="24"/>
                <w:szCs w:val="24"/>
              </w:rPr>
              <w:t>Cena</w:t>
            </w:r>
            <w:r w:rsidR="003F68C3">
              <w:rPr>
                <w:rFonts w:asciiTheme="minorHAnsi" w:hAnsiTheme="minorHAnsi" w:cstheme="minorHAnsi"/>
                <w:sz w:val="24"/>
                <w:szCs w:val="24"/>
              </w:rPr>
              <w:t xml:space="preserve"> ( C )</w:t>
            </w:r>
          </w:p>
        </w:tc>
        <w:tc>
          <w:tcPr>
            <w:tcW w:w="3408" w:type="dxa"/>
            <w:vAlign w:val="center"/>
          </w:tcPr>
          <w:p w14:paraId="21F91F45" w14:textId="09EF5674" w:rsidR="00754554" w:rsidRPr="000F19CC" w:rsidRDefault="00A465AC" w:rsidP="000F19CC">
            <w:pPr>
              <w:spacing w:before="0" w:after="0"/>
              <w:jc w:val="center"/>
              <w:rPr>
                <w:rFonts w:asciiTheme="minorHAnsi" w:hAnsiTheme="minorHAnsi" w:cstheme="minorHAnsi"/>
                <w:sz w:val="24"/>
                <w:szCs w:val="24"/>
              </w:rPr>
            </w:pPr>
            <w:r>
              <w:rPr>
                <w:rFonts w:asciiTheme="minorHAnsi" w:hAnsiTheme="minorHAnsi" w:cstheme="minorHAnsi"/>
                <w:sz w:val="24"/>
                <w:szCs w:val="24"/>
              </w:rPr>
              <w:t>80</w:t>
            </w:r>
            <w:r w:rsidR="00754554" w:rsidRPr="000F19CC">
              <w:rPr>
                <w:rFonts w:asciiTheme="minorHAnsi" w:hAnsiTheme="minorHAnsi" w:cstheme="minorHAnsi"/>
                <w:sz w:val="24"/>
                <w:szCs w:val="24"/>
              </w:rPr>
              <w:t xml:space="preserve"> </w:t>
            </w:r>
            <w:r w:rsidR="00EF3590" w:rsidRPr="000F19CC">
              <w:rPr>
                <w:rFonts w:asciiTheme="minorHAnsi" w:hAnsiTheme="minorHAnsi" w:cstheme="minorHAnsi"/>
                <w:sz w:val="24"/>
                <w:szCs w:val="24"/>
              </w:rPr>
              <w:t>punktów</w:t>
            </w:r>
          </w:p>
        </w:tc>
      </w:tr>
      <w:tr w:rsidR="00A465AC" w:rsidRPr="000F19CC" w14:paraId="2AF6C9DF" w14:textId="77777777" w:rsidTr="00A465AC">
        <w:trPr>
          <w:trHeight w:val="1043"/>
        </w:trPr>
        <w:tc>
          <w:tcPr>
            <w:tcW w:w="507" w:type="dxa"/>
            <w:vAlign w:val="center"/>
          </w:tcPr>
          <w:p w14:paraId="03E27222" w14:textId="58AB4AC0" w:rsidR="00A465AC" w:rsidRPr="000F19CC" w:rsidRDefault="00A465AC" w:rsidP="000F19CC">
            <w:pPr>
              <w:spacing w:before="0" w:after="0"/>
              <w:jc w:val="center"/>
              <w:rPr>
                <w:rFonts w:asciiTheme="minorHAnsi" w:hAnsiTheme="minorHAnsi" w:cstheme="minorHAnsi"/>
                <w:sz w:val="24"/>
                <w:szCs w:val="24"/>
              </w:rPr>
            </w:pPr>
            <w:r>
              <w:rPr>
                <w:rFonts w:asciiTheme="minorHAnsi" w:hAnsiTheme="minorHAnsi" w:cstheme="minorHAnsi"/>
                <w:sz w:val="24"/>
                <w:szCs w:val="24"/>
              </w:rPr>
              <w:t>2</w:t>
            </w:r>
          </w:p>
        </w:tc>
        <w:tc>
          <w:tcPr>
            <w:tcW w:w="5577" w:type="dxa"/>
            <w:vAlign w:val="center"/>
          </w:tcPr>
          <w:p w14:paraId="214130A9" w14:textId="686E4921" w:rsidR="00A465AC" w:rsidRPr="000F19CC" w:rsidRDefault="00A465AC" w:rsidP="000F19CC">
            <w:pPr>
              <w:spacing w:before="0" w:after="0"/>
              <w:jc w:val="center"/>
              <w:rPr>
                <w:rFonts w:asciiTheme="minorHAnsi" w:hAnsiTheme="minorHAnsi" w:cstheme="minorHAnsi"/>
                <w:sz w:val="24"/>
                <w:szCs w:val="24"/>
              </w:rPr>
            </w:pPr>
            <w:r>
              <w:rPr>
                <w:rFonts w:asciiTheme="minorHAnsi" w:hAnsiTheme="minorHAnsi" w:cstheme="minorHAnsi"/>
                <w:sz w:val="24"/>
                <w:szCs w:val="24"/>
              </w:rPr>
              <w:t>Gwarancja</w:t>
            </w:r>
            <w:r w:rsidR="003F68C3">
              <w:rPr>
                <w:rFonts w:asciiTheme="minorHAnsi" w:hAnsiTheme="minorHAnsi" w:cstheme="minorHAnsi"/>
                <w:sz w:val="24"/>
                <w:szCs w:val="24"/>
              </w:rPr>
              <w:t xml:space="preserve"> ( G )</w:t>
            </w:r>
          </w:p>
        </w:tc>
        <w:tc>
          <w:tcPr>
            <w:tcW w:w="3408" w:type="dxa"/>
            <w:vAlign w:val="center"/>
          </w:tcPr>
          <w:p w14:paraId="586CC84B" w14:textId="2D5BB74B" w:rsidR="00A465AC" w:rsidRDefault="003F68C3" w:rsidP="000F19CC">
            <w:pPr>
              <w:spacing w:before="0" w:after="0"/>
              <w:jc w:val="center"/>
              <w:rPr>
                <w:rFonts w:asciiTheme="minorHAnsi" w:hAnsiTheme="minorHAnsi" w:cstheme="minorHAnsi"/>
                <w:sz w:val="24"/>
                <w:szCs w:val="24"/>
              </w:rPr>
            </w:pPr>
            <w:r>
              <w:rPr>
                <w:rFonts w:asciiTheme="minorHAnsi" w:hAnsiTheme="minorHAnsi" w:cstheme="minorHAnsi"/>
                <w:sz w:val="24"/>
                <w:szCs w:val="24"/>
              </w:rPr>
              <w:t>20 punktów</w:t>
            </w:r>
          </w:p>
          <w:p w14:paraId="5CF4809C" w14:textId="09C7DA0C" w:rsidR="00A465AC" w:rsidRDefault="00A465AC" w:rsidP="000F19CC">
            <w:pPr>
              <w:spacing w:before="0" w:after="0"/>
              <w:jc w:val="center"/>
              <w:rPr>
                <w:rFonts w:asciiTheme="minorHAnsi" w:hAnsiTheme="minorHAnsi" w:cstheme="minorHAnsi"/>
                <w:sz w:val="24"/>
                <w:szCs w:val="24"/>
              </w:rPr>
            </w:pPr>
          </w:p>
        </w:tc>
      </w:tr>
    </w:tbl>
    <w:p w14:paraId="3EA8F84B" w14:textId="77777777" w:rsidR="003F68C3" w:rsidRPr="003F68C3" w:rsidRDefault="003F68C3" w:rsidP="003F68C3">
      <w:pPr>
        <w:spacing w:before="0" w:after="240"/>
        <w:rPr>
          <w:rFonts w:asciiTheme="minorHAnsi" w:hAnsiTheme="minorHAnsi" w:cstheme="minorHAnsi"/>
          <w:sz w:val="24"/>
          <w:szCs w:val="24"/>
        </w:rPr>
      </w:pPr>
      <w:r w:rsidRPr="003F68C3">
        <w:rPr>
          <w:rFonts w:asciiTheme="minorHAnsi" w:hAnsiTheme="minorHAnsi" w:cstheme="minorHAnsi"/>
          <w:sz w:val="24"/>
          <w:szCs w:val="24"/>
        </w:rPr>
        <w:t>Ocena ofert będzie dokonywana według następujących zasad:</w:t>
      </w:r>
    </w:p>
    <w:p w14:paraId="734A2352" w14:textId="77777777" w:rsidR="003F68C3" w:rsidRPr="009E3DD2" w:rsidRDefault="003F68C3" w:rsidP="009E3DD2">
      <w:pPr>
        <w:spacing w:before="0" w:after="0"/>
        <w:rPr>
          <w:rFonts w:asciiTheme="minorHAnsi" w:hAnsiTheme="minorHAnsi" w:cstheme="minorHAnsi"/>
          <w:b/>
          <w:bCs/>
          <w:sz w:val="24"/>
          <w:szCs w:val="24"/>
        </w:rPr>
      </w:pPr>
      <w:r w:rsidRPr="009E3DD2">
        <w:rPr>
          <w:rFonts w:asciiTheme="minorHAnsi" w:hAnsiTheme="minorHAnsi" w:cstheme="minorHAnsi"/>
          <w:b/>
          <w:bCs/>
          <w:sz w:val="24"/>
          <w:szCs w:val="24"/>
        </w:rPr>
        <w:t>1) Ocena punktowa w kryterium „Cena” (C) zostanie przyznana w oparciu o przeliczenie</w:t>
      </w:r>
    </w:p>
    <w:p w14:paraId="7E39E4F7" w14:textId="77777777" w:rsidR="003F68C3" w:rsidRPr="009E3DD2" w:rsidRDefault="003F68C3" w:rsidP="009E3DD2">
      <w:pPr>
        <w:spacing w:before="0" w:after="0"/>
        <w:rPr>
          <w:rFonts w:asciiTheme="minorHAnsi" w:hAnsiTheme="minorHAnsi" w:cstheme="minorHAnsi"/>
          <w:b/>
          <w:bCs/>
          <w:sz w:val="24"/>
          <w:szCs w:val="24"/>
        </w:rPr>
      </w:pPr>
      <w:r w:rsidRPr="009E3DD2">
        <w:rPr>
          <w:rFonts w:asciiTheme="minorHAnsi" w:hAnsiTheme="minorHAnsi" w:cstheme="minorHAnsi"/>
          <w:b/>
          <w:bCs/>
          <w:sz w:val="24"/>
          <w:szCs w:val="24"/>
        </w:rPr>
        <w:t>wg poniższego wzoru:</w:t>
      </w:r>
    </w:p>
    <w:p w14:paraId="5CC10724" w14:textId="1BE4ABC2" w:rsidR="003F68C3" w:rsidRPr="003F68C3" w:rsidRDefault="00FA11A9" w:rsidP="00FA11A9">
      <w:pPr>
        <w:spacing w:before="0" w:after="0"/>
        <w:jc w:val="center"/>
        <w:rPr>
          <w:rFonts w:asciiTheme="minorHAnsi" w:hAnsiTheme="minorHAnsi" w:cstheme="minorHAnsi"/>
          <w:sz w:val="24"/>
          <w:szCs w:val="24"/>
        </w:rPr>
      </w:pPr>
      <m:oMath>
        <m:r>
          <w:rPr>
            <w:rFonts w:ascii="Cambria Math" w:hAnsi="Cambria Math" w:cstheme="minorHAnsi"/>
            <w:sz w:val="32"/>
            <w:szCs w:val="32"/>
          </w:rPr>
          <m:t>C=</m:t>
        </m:r>
        <m:f>
          <m:fPr>
            <m:ctrlPr>
              <w:rPr>
                <w:rFonts w:ascii="Cambria Math" w:hAnsi="Cambria Math" w:cstheme="minorHAnsi"/>
                <w:i/>
                <w:sz w:val="32"/>
                <w:szCs w:val="32"/>
              </w:rPr>
            </m:ctrlPr>
          </m:fPr>
          <m:num>
            <m:r>
              <w:rPr>
                <w:rFonts w:ascii="Cambria Math" w:hAnsi="Cambria Math" w:cstheme="minorHAnsi"/>
                <w:sz w:val="32"/>
                <w:szCs w:val="32"/>
              </w:rPr>
              <m:t>C min</m:t>
            </m:r>
          </m:num>
          <m:den>
            <m:r>
              <w:rPr>
                <w:rFonts w:ascii="Cambria Math" w:hAnsi="Cambria Math" w:cstheme="minorHAnsi"/>
                <w:sz w:val="32"/>
                <w:szCs w:val="32"/>
              </w:rPr>
              <m:t>C bad</m:t>
            </m:r>
          </m:den>
        </m:f>
      </m:oMath>
      <w:r w:rsidR="003F68C3" w:rsidRPr="003F68C3">
        <w:rPr>
          <w:rFonts w:asciiTheme="minorHAnsi" w:hAnsiTheme="minorHAnsi" w:cstheme="minorHAnsi"/>
          <w:sz w:val="24"/>
          <w:szCs w:val="24"/>
        </w:rPr>
        <w:t xml:space="preserve"> </w:t>
      </w:r>
      <w:r w:rsidRPr="00FA11A9">
        <w:rPr>
          <w:rFonts w:ascii="Cambria Math" w:hAnsi="Cambria Math" w:cs="Cambria Math"/>
          <w:sz w:val="24"/>
          <w:szCs w:val="24"/>
        </w:rPr>
        <w:t>x 80 pkt</w:t>
      </w:r>
    </w:p>
    <w:p w14:paraId="743BCE7C" w14:textId="77777777" w:rsidR="003F68C3" w:rsidRPr="003F68C3" w:rsidRDefault="003F68C3" w:rsidP="00FA11A9">
      <w:pPr>
        <w:spacing w:before="0" w:after="0"/>
        <w:rPr>
          <w:rFonts w:asciiTheme="minorHAnsi" w:hAnsiTheme="minorHAnsi" w:cstheme="minorHAnsi"/>
          <w:sz w:val="24"/>
          <w:szCs w:val="24"/>
        </w:rPr>
      </w:pPr>
      <w:r w:rsidRPr="003F68C3">
        <w:rPr>
          <w:rFonts w:asciiTheme="minorHAnsi" w:hAnsiTheme="minorHAnsi" w:cstheme="minorHAnsi"/>
          <w:sz w:val="24"/>
          <w:szCs w:val="24"/>
        </w:rPr>
        <w:t>gdzie:</w:t>
      </w:r>
    </w:p>
    <w:p w14:paraId="356D6628" w14:textId="77777777" w:rsidR="003F68C3" w:rsidRPr="003F68C3" w:rsidRDefault="003F68C3" w:rsidP="00FA11A9">
      <w:pPr>
        <w:spacing w:before="0" w:after="0"/>
        <w:rPr>
          <w:rFonts w:asciiTheme="minorHAnsi" w:hAnsiTheme="minorHAnsi" w:cstheme="minorHAnsi"/>
          <w:sz w:val="24"/>
          <w:szCs w:val="24"/>
        </w:rPr>
      </w:pPr>
      <w:r w:rsidRPr="003F68C3">
        <w:rPr>
          <w:rFonts w:asciiTheme="minorHAnsi" w:hAnsiTheme="minorHAnsi" w:cstheme="minorHAnsi"/>
          <w:sz w:val="24"/>
          <w:szCs w:val="24"/>
        </w:rPr>
        <w:t>C – liczba punktów w kryterium „Cena”</w:t>
      </w:r>
    </w:p>
    <w:p w14:paraId="40F4D0CB" w14:textId="77777777" w:rsidR="003F68C3" w:rsidRPr="003F68C3" w:rsidRDefault="003F68C3" w:rsidP="00FA11A9">
      <w:pPr>
        <w:spacing w:before="0" w:after="0"/>
        <w:rPr>
          <w:rFonts w:asciiTheme="minorHAnsi" w:hAnsiTheme="minorHAnsi" w:cstheme="minorHAnsi"/>
          <w:sz w:val="24"/>
          <w:szCs w:val="24"/>
        </w:rPr>
      </w:pPr>
      <w:r w:rsidRPr="003F68C3">
        <w:rPr>
          <w:rFonts w:asciiTheme="minorHAnsi" w:hAnsiTheme="minorHAnsi" w:cstheme="minorHAnsi"/>
          <w:sz w:val="24"/>
          <w:szCs w:val="24"/>
        </w:rPr>
        <w:t>Cmin – najniższa cena ofertowa brutto spośród ofert niepodlegających odrzuceniu</w:t>
      </w:r>
    </w:p>
    <w:p w14:paraId="0AFAC16F" w14:textId="77777777" w:rsidR="003F68C3" w:rsidRPr="003F68C3" w:rsidRDefault="003F68C3" w:rsidP="00FA11A9">
      <w:pPr>
        <w:spacing w:before="0" w:after="0"/>
        <w:rPr>
          <w:rFonts w:asciiTheme="minorHAnsi" w:hAnsiTheme="minorHAnsi" w:cstheme="minorHAnsi"/>
          <w:sz w:val="24"/>
          <w:szCs w:val="24"/>
        </w:rPr>
      </w:pPr>
      <w:r w:rsidRPr="003F68C3">
        <w:rPr>
          <w:rFonts w:asciiTheme="minorHAnsi" w:hAnsiTheme="minorHAnsi" w:cstheme="minorHAnsi"/>
          <w:sz w:val="24"/>
          <w:szCs w:val="24"/>
        </w:rPr>
        <w:t>Cbad – cena oferty badanej brutto</w:t>
      </w:r>
    </w:p>
    <w:p w14:paraId="50DB6FF4" w14:textId="77777777" w:rsidR="003F68C3" w:rsidRPr="003F68C3" w:rsidRDefault="003F68C3" w:rsidP="00FA11A9">
      <w:pPr>
        <w:spacing w:before="0" w:after="0"/>
        <w:rPr>
          <w:rFonts w:asciiTheme="minorHAnsi" w:hAnsiTheme="minorHAnsi" w:cstheme="minorHAnsi"/>
          <w:sz w:val="24"/>
          <w:szCs w:val="24"/>
        </w:rPr>
      </w:pPr>
      <w:r w:rsidRPr="003F68C3">
        <w:rPr>
          <w:rFonts w:asciiTheme="minorHAnsi" w:hAnsiTheme="minorHAnsi" w:cstheme="minorHAnsi"/>
          <w:sz w:val="24"/>
          <w:szCs w:val="24"/>
        </w:rPr>
        <w:t>Liczba punktów zostanie zaokrąglona zgodnie z matematycznymi zasadami do 2 miejsc po</w:t>
      </w:r>
    </w:p>
    <w:p w14:paraId="5E58D5B4" w14:textId="0D62B910" w:rsidR="003F68C3" w:rsidRDefault="003F68C3" w:rsidP="00FA11A9">
      <w:pPr>
        <w:spacing w:before="0" w:after="0"/>
        <w:rPr>
          <w:rFonts w:asciiTheme="minorHAnsi" w:hAnsiTheme="minorHAnsi" w:cstheme="minorHAnsi"/>
          <w:sz w:val="24"/>
          <w:szCs w:val="24"/>
        </w:rPr>
      </w:pPr>
      <w:r w:rsidRPr="003F68C3">
        <w:rPr>
          <w:rFonts w:asciiTheme="minorHAnsi" w:hAnsiTheme="minorHAnsi" w:cstheme="minorHAnsi"/>
          <w:sz w:val="24"/>
          <w:szCs w:val="24"/>
        </w:rPr>
        <w:t>przecinku.</w:t>
      </w:r>
    </w:p>
    <w:p w14:paraId="67609F57" w14:textId="543BEABB" w:rsidR="00FA11A9" w:rsidRPr="009E3DD2" w:rsidRDefault="009E3DD2" w:rsidP="00FA11A9">
      <w:pPr>
        <w:spacing w:before="0" w:after="0"/>
        <w:rPr>
          <w:rFonts w:asciiTheme="minorHAnsi" w:hAnsiTheme="minorHAnsi" w:cstheme="minorHAnsi"/>
          <w:b/>
          <w:bCs/>
          <w:sz w:val="24"/>
          <w:szCs w:val="24"/>
        </w:rPr>
      </w:pPr>
      <w:r w:rsidRPr="009E3DD2">
        <w:rPr>
          <w:rFonts w:asciiTheme="minorHAnsi" w:hAnsiTheme="minorHAnsi" w:cstheme="minorHAnsi"/>
          <w:b/>
          <w:bCs/>
          <w:sz w:val="24"/>
          <w:szCs w:val="24"/>
        </w:rPr>
        <w:t>2)</w:t>
      </w:r>
      <w:r w:rsidR="00FA11A9" w:rsidRPr="009E3DD2">
        <w:rPr>
          <w:rFonts w:asciiTheme="minorHAnsi" w:hAnsiTheme="minorHAnsi" w:cstheme="minorHAnsi"/>
          <w:b/>
          <w:bCs/>
          <w:sz w:val="24"/>
          <w:szCs w:val="24"/>
        </w:rPr>
        <w:t>Ocena punktowa w kryterium „Okres gwarancji” (G) zostanie przyznana w następujący</w:t>
      </w:r>
    </w:p>
    <w:p w14:paraId="00CDCD09" w14:textId="77777777" w:rsidR="00FA11A9" w:rsidRPr="009E3DD2" w:rsidRDefault="00FA11A9" w:rsidP="00FA11A9">
      <w:pPr>
        <w:spacing w:before="0" w:after="0"/>
        <w:rPr>
          <w:rFonts w:asciiTheme="minorHAnsi" w:hAnsiTheme="minorHAnsi" w:cstheme="minorHAnsi"/>
          <w:b/>
          <w:bCs/>
          <w:sz w:val="24"/>
          <w:szCs w:val="24"/>
        </w:rPr>
      </w:pPr>
      <w:r w:rsidRPr="009E3DD2">
        <w:rPr>
          <w:rFonts w:asciiTheme="minorHAnsi" w:hAnsiTheme="minorHAnsi" w:cstheme="minorHAnsi"/>
          <w:b/>
          <w:bCs/>
          <w:sz w:val="24"/>
          <w:szCs w:val="24"/>
        </w:rPr>
        <w:t>sposób:</w:t>
      </w:r>
    </w:p>
    <w:p w14:paraId="723F927B" w14:textId="77777777" w:rsidR="00FA11A9" w:rsidRPr="00FA11A9" w:rsidRDefault="00FA11A9" w:rsidP="00FA11A9">
      <w:pPr>
        <w:spacing w:before="0" w:after="0"/>
        <w:rPr>
          <w:rFonts w:asciiTheme="minorHAnsi" w:hAnsiTheme="minorHAnsi" w:cstheme="minorHAnsi"/>
          <w:sz w:val="24"/>
          <w:szCs w:val="24"/>
        </w:rPr>
      </w:pPr>
      <w:r w:rsidRPr="00FA11A9">
        <w:rPr>
          <w:rFonts w:asciiTheme="minorHAnsi" w:hAnsiTheme="minorHAnsi" w:cstheme="minorHAnsi"/>
          <w:sz w:val="24"/>
          <w:szCs w:val="24"/>
        </w:rPr>
        <w:t>1) za zaoferowanie 24 miesięcy gwarancji liczonych od daty podpisania protokołu</w:t>
      </w:r>
    </w:p>
    <w:p w14:paraId="0BE36C14" w14:textId="77777777" w:rsidR="00FA11A9" w:rsidRPr="00FA11A9" w:rsidRDefault="00FA11A9" w:rsidP="00FA11A9">
      <w:pPr>
        <w:spacing w:before="0" w:after="0"/>
        <w:rPr>
          <w:rFonts w:asciiTheme="minorHAnsi" w:hAnsiTheme="minorHAnsi" w:cstheme="minorHAnsi"/>
          <w:sz w:val="24"/>
          <w:szCs w:val="24"/>
        </w:rPr>
      </w:pPr>
      <w:r w:rsidRPr="00FA11A9">
        <w:rPr>
          <w:rFonts w:asciiTheme="minorHAnsi" w:hAnsiTheme="minorHAnsi" w:cstheme="minorHAnsi"/>
          <w:sz w:val="24"/>
          <w:szCs w:val="24"/>
        </w:rPr>
        <w:t>odbioru – 0 pkt.</w:t>
      </w:r>
    </w:p>
    <w:p w14:paraId="2EB5EFCB" w14:textId="59D50A7A" w:rsidR="00FA11A9" w:rsidRPr="00FA11A9" w:rsidRDefault="00FA11A9" w:rsidP="00FA11A9">
      <w:pPr>
        <w:spacing w:before="0" w:after="0"/>
        <w:rPr>
          <w:rFonts w:asciiTheme="minorHAnsi" w:hAnsiTheme="minorHAnsi" w:cstheme="minorHAnsi"/>
          <w:sz w:val="24"/>
          <w:szCs w:val="24"/>
        </w:rPr>
      </w:pPr>
      <w:r w:rsidRPr="00FA11A9">
        <w:rPr>
          <w:rFonts w:asciiTheme="minorHAnsi" w:hAnsiTheme="minorHAnsi" w:cstheme="minorHAnsi"/>
          <w:sz w:val="24"/>
          <w:szCs w:val="24"/>
        </w:rPr>
        <w:t xml:space="preserve">2) za zaoferowanie </w:t>
      </w:r>
      <w:r w:rsidR="005F46C5">
        <w:rPr>
          <w:rFonts w:asciiTheme="minorHAnsi" w:hAnsiTheme="minorHAnsi" w:cstheme="minorHAnsi"/>
          <w:sz w:val="24"/>
          <w:szCs w:val="24"/>
        </w:rPr>
        <w:t>od</w:t>
      </w:r>
      <w:r w:rsidRPr="00FA11A9">
        <w:rPr>
          <w:rFonts w:asciiTheme="minorHAnsi" w:hAnsiTheme="minorHAnsi" w:cstheme="minorHAnsi"/>
          <w:sz w:val="24"/>
          <w:szCs w:val="24"/>
        </w:rPr>
        <w:t xml:space="preserve"> 2</w:t>
      </w:r>
      <w:r w:rsidR="00CC20DD">
        <w:rPr>
          <w:rFonts w:asciiTheme="minorHAnsi" w:hAnsiTheme="minorHAnsi" w:cstheme="minorHAnsi"/>
          <w:sz w:val="24"/>
          <w:szCs w:val="24"/>
        </w:rPr>
        <w:t>5</w:t>
      </w:r>
      <w:r w:rsidRPr="00FA11A9">
        <w:rPr>
          <w:rFonts w:asciiTheme="minorHAnsi" w:hAnsiTheme="minorHAnsi" w:cstheme="minorHAnsi"/>
          <w:sz w:val="24"/>
          <w:szCs w:val="24"/>
        </w:rPr>
        <w:t xml:space="preserve"> </w:t>
      </w:r>
      <w:r w:rsidR="005F46C5" w:rsidRPr="00FA11A9">
        <w:rPr>
          <w:rFonts w:asciiTheme="minorHAnsi" w:hAnsiTheme="minorHAnsi" w:cstheme="minorHAnsi"/>
          <w:sz w:val="24"/>
          <w:szCs w:val="24"/>
        </w:rPr>
        <w:t>miesi</w:t>
      </w:r>
      <w:r w:rsidR="005F46C5">
        <w:rPr>
          <w:rFonts w:asciiTheme="minorHAnsi" w:hAnsiTheme="minorHAnsi" w:cstheme="minorHAnsi"/>
          <w:sz w:val="24"/>
          <w:szCs w:val="24"/>
        </w:rPr>
        <w:t>ą</w:t>
      </w:r>
      <w:r w:rsidR="005F46C5" w:rsidRPr="00FA11A9">
        <w:rPr>
          <w:rFonts w:asciiTheme="minorHAnsi" w:hAnsiTheme="minorHAnsi" w:cstheme="minorHAnsi"/>
          <w:sz w:val="24"/>
          <w:szCs w:val="24"/>
        </w:rPr>
        <w:t>ce</w:t>
      </w:r>
      <w:r w:rsidRPr="00FA11A9">
        <w:rPr>
          <w:rFonts w:asciiTheme="minorHAnsi" w:hAnsiTheme="minorHAnsi" w:cstheme="minorHAnsi"/>
          <w:sz w:val="24"/>
          <w:szCs w:val="24"/>
        </w:rPr>
        <w:t xml:space="preserve"> do 30 miesięcy gwarancji liczonych od daty</w:t>
      </w:r>
    </w:p>
    <w:p w14:paraId="14BCFEE3" w14:textId="77777777" w:rsidR="00FA11A9" w:rsidRPr="00FA11A9" w:rsidRDefault="00FA11A9" w:rsidP="00FA11A9">
      <w:pPr>
        <w:spacing w:before="0" w:after="0"/>
        <w:rPr>
          <w:rFonts w:asciiTheme="minorHAnsi" w:hAnsiTheme="minorHAnsi" w:cstheme="minorHAnsi"/>
          <w:sz w:val="24"/>
          <w:szCs w:val="24"/>
        </w:rPr>
      </w:pPr>
      <w:r w:rsidRPr="00FA11A9">
        <w:rPr>
          <w:rFonts w:asciiTheme="minorHAnsi" w:hAnsiTheme="minorHAnsi" w:cstheme="minorHAnsi"/>
          <w:sz w:val="24"/>
          <w:szCs w:val="24"/>
        </w:rPr>
        <w:t>podpisania protokołu odbioru – 10 pkt.</w:t>
      </w:r>
    </w:p>
    <w:p w14:paraId="318B1086" w14:textId="18124994" w:rsidR="00FA11A9" w:rsidRPr="00FA11A9" w:rsidRDefault="00FA11A9" w:rsidP="00FA11A9">
      <w:pPr>
        <w:spacing w:before="0" w:after="0"/>
        <w:rPr>
          <w:rFonts w:asciiTheme="minorHAnsi" w:hAnsiTheme="minorHAnsi" w:cstheme="minorHAnsi"/>
          <w:sz w:val="24"/>
          <w:szCs w:val="24"/>
        </w:rPr>
      </w:pPr>
      <w:r w:rsidRPr="00FA11A9">
        <w:rPr>
          <w:rFonts w:asciiTheme="minorHAnsi" w:hAnsiTheme="minorHAnsi" w:cstheme="minorHAnsi"/>
          <w:sz w:val="24"/>
          <w:szCs w:val="24"/>
        </w:rPr>
        <w:t xml:space="preserve">3) za zaoferowanie </w:t>
      </w:r>
      <w:r w:rsidR="005F46C5">
        <w:rPr>
          <w:rFonts w:asciiTheme="minorHAnsi" w:hAnsiTheme="minorHAnsi" w:cstheme="minorHAnsi"/>
          <w:sz w:val="24"/>
          <w:szCs w:val="24"/>
        </w:rPr>
        <w:t>od</w:t>
      </w:r>
      <w:r w:rsidRPr="00FA11A9">
        <w:rPr>
          <w:rFonts w:asciiTheme="minorHAnsi" w:hAnsiTheme="minorHAnsi" w:cstheme="minorHAnsi"/>
          <w:sz w:val="24"/>
          <w:szCs w:val="24"/>
        </w:rPr>
        <w:t xml:space="preserve"> 3</w:t>
      </w:r>
      <w:r w:rsidR="00CC20DD">
        <w:rPr>
          <w:rFonts w:asciiTheme="minorHAnsi" w:hAnsiTheme="minorHAnsi" w:cstheme="minorHAnsi"/>
          <w:sz w:val="24"/>
          <w:szCs w:val="24"/>
        </w:rPr>
        <w:t>1</w:t>
      </w:r>
      <w:r w:rsidRPr="00FA11A9">
        <w:rPr>
          <w:rFonts w:asciiTheme="minorHAnsi" w:hAnsiTheme="minorHAnsi" w:cstheme="minorHAnsi"/>
          <w:sz w:val="24"/>
          <w:szCs w:val="24"/>
        </w:rPr>
        <w:t xml:space="preserve"> miesięcy do 36 miesięcy gwarancji liczonych od daty</w:t>
      </w:r>
    </w:p>
    <w:p w14:paraId="3F05B826" w14:textId="77777777" w:rsidR="00FA11A9" w:rsidRPr="00FA11A9" w:rsidRDefault="00FA11A9" w:rsidP="00FA11A9">
      <w:pPr>
        <w:spacing w:before="0" w:after="0"/>
        <w:rPr>
          <w:rFonts w:asciiTheme="minorHAnsi" w:hAnsiTheme="minorHAnsi" w:cstheme="minorHAnsi"/>
          <w:sz w:val="24"/>
          <w:szCs w:val="24"/>
        </w:rPr>
      </w:pPr>
      <w:r w:rsidRPr="00FA11A9">
        <w:rPr>
          <w:rFonts w:asciiTheme="minorHAnsi" w:hAnsiTheme="minorHAnsi" w:cstheme="minorHAnsi"/>
          <w:sz w:val="24"/>
          <w:szCs w:val="24"/>
        </w:rPr>
        <w:t>podpisania protokołu odbioru – 15 pkt.</w:t>
      </w:r>
    </w:p>
    <w:p w14:paraId="597670FB" w14:textId="5AE9C4EB" w:rsidR="00FA11A9" w:rsidRPr="00FA11A9" w:rsidRDefault="00FA11A9" w:rsidP="00FA11A9">
      <w:pPr>
        <w:spacing w:before="0" w:after="0"/>
        <w:rPr>
          <w:rFonts w:asciiTheme="minorHAnsi" w:hAnsiTheme="minorHAnsi" w:cstheme="minorHAnsi"/>
          <w:sz w:val="24"/>
          <w:szCs w:val="24"/>
        </w:rPr>
      </w:pPr>
      <w:r w:rsidRPr="00FA11A9">
        <w:rPr>
          <w:rFonts w:asciiTheme="minorHAnsi" w:hAnsiTheme="minorHAnsi" w:cstheme="minorHAnsi"/>
          <w:sz w:val="24"/>
          <w:szCs w:val="24"/>
        </w:rPr>
        <w:t>4) za zaoferowanie 3</w:t>
      </w:r>
      <w:r w:rsidR="00CC20DD">
        <w:rPr>
          <w:rFonts w:asciiTheme="minorHAnsi" w:hAnsiTheme="minorHAnsi" w:cstheme="minorHAnsi"/>
          <w:sz w:val="24"/>
          <w:szCs w:val="24"/>
        </w:rPr>
        <w:t>7</w:t>
      </w:r>
      <w:r w:rsidRPr="00FA11A9">
        <w:rPr>
          <w:rFonts w:asciiTheme="minorHAnsi" w:hAnsiTheme="minorHAnsi" w:cstheme="minorHAnsi"/>
          <w:sz w:val="24"/>
          <w:szCs w:val="24"/>
        </w:rPr>
        <w:t xml:space="preserve"> miesięcy</w:t>
      </w:r>
      <w:r w:rsidR="005F46C5">
        <w:rPr>
          <w:rFonts w:asciiTheme="minorHAnsi" w:hAnsiTheme="minorHAnsi" w:cstheme="minorHAnsi"/>
          <w:sz w:val="24"/>
          <w:szCs w:val="24"/>
        </w:rPr>
        <w:t xml:space="preserve"> </w:t>
      </w:r>
      <w:r w:rsidRPr="00FA11A9">
        <w:rPr>
          <w:rFonts w:asciiTheme="minorHAnsi" w:hAnsiTheme="minorHAnsi" w:cstheme="minorHAnsi"/>
          <w:sz w:val="24"/>
          <w:szCs w:val="24"/>
        </w:rPr>
        <w:t>gwarancji</w:t>
      </w:r>
      <w:r w:rsidR="005F46C5">
        <w:rPr>
          <w:rFonts w:asciiTheme="minorHAnsi" w:hAnsiTheme="minorHAnsi" w:cstheme="minorHAnsi"/>
          <w:sz w:val="24"/>
          <w:szCs w:val="24"/>
        </w:rPr>
        <w:t xml:space="preserve"> i więcej,</w:t>
      </w:r>
      <w:r w:rsidRPr="00FA11A9">
        <w:rPr>
          <w:rFonts w:asciiTheme="minorHAnsi" w:hAnsiTheme="minorHAnsi" w:cstheme="minorHAnsi"/>
          <w:sz w:val="24"/>
          <w:szCs w:val="24"/>
        </w:rPr>
        <w:t xml:space="preserve"> liczonych od daty podpisania</w:t>
      </w:r>
    </w:p>
    <w:p w14:paraId="3B25D12C" w14:textId="2FD92B98" w:rsidR="00FA11A9" w:rsidRDefault="00FA11A9" w:rsidP="00FA11A9">
      <w:pPr>
        <w:spacing w:before="0" w:after="0"/>
        <w:rPr>
          <w:rFonts w:asciiTheme="minorHAnsi" w:hAnsiTheme="minorHAnsi" w:cstheme="minorHAnsi"/>
          <w:sz w:val="24"/>
          <w:szCs w:val="24"/>
        </w:rPr>
      </w:pPr>
      <w:r w:rsidRPr="00FA11A9">
        <w:rPr>
          <w:rFonts w:asciiTheme="minorHAnsi" w:hAnsiTheme="minorHAnsi" w:cstheme="minorHAnsi"/>
          <w:sz w:val="24"/>
          <w:szCs w:val="24"/>
        </w:rPr>
        <w:t>protokołu odbioru – 20 pkt.</w:t>
      </w:r>
    </w:p>
    <w:p w14:paraId="5E4A1523" w14:textId="77777777" w:rsidR="009E3DD2" w:rsidRPr="009E3DD2" w:rsidRDefault="009E3DD2" w:rsidP="009E3DD2">
      <w:pPr>
        <w:spacing w:before="0" w:after="0"/>
        <w:rPr>
          <w:rFonts w:asciiTheme="minorHAnsi" w:hAnsiTheme="minorHAnsi" w:cstheme="minorHAnsi"/>
          <w:sz w:val="24"/>
          <w:szCs w:val="24"/>
        </w:rPr>
      </w:pPr>
      <w:r w:rsidRPr="009E3DD2">
        <w:rPr>
          <w:rFonts w:asciiTheme="minorHAnsi" w:hAnsiTheme="minorHAnsi" w:cstheme="minorHAnsi"/>
          <w:sz w:val="24"/>
          <w:szCs w:val="24"/>
        </w:rPr>
        <w:t>Minimalny okres gwarancji wymagany przez Zamawiającego to 24 miesiące.</w:t>
      </w:r>
    </w:p>
    <w:p w14:paraId="5B19C40B" w14:textId="77777777" w:rsidR="009E3DD2" w:rsidRPr="009E3DD2" w:rsidRDefault="009E3DD2" w:rsidP="009E3DD2">
      <w:pPr>
        <w:spacing w:before="0" w:after="0"/>
        <w:rPr>
          <w:rFonts w:asciiTheme="minorHAnsi" w:hAnsiTheme="minorHAnsi" w:cstheme="minorHAnsi"/>
          <w:sz w:val="24"/>
          <w:szCs w:val="24"/>
        </w:rPr>
      </w:pPr>
      <w:r w:rsidRPr="009E3DD2">
        <w:rPr>
          <w:rFonts w:asciiTheme="minorHAnsi" w:hAnsiTheme="minorHAnsi" w:cstheme="minorHAnsi"/>
          <w:sz w:val="24"/>
          <w:szCs w:val="24"/>
        </w:rPr>
        <w:lastRenderedPageBreak/>
        <w:t>Okres gwarancji powinien zostać określony w pełnych miesiącach.</w:t>
      </w:r>
    </w:p>
    <w:p w14:paraId="0682BC28" w14:textId="77777777" w:rsidR="009E3DD2" w:rsidRPr="009E3DD2" w:rsidRDefault="009E3DD2" w:rsidP="009E3DD2">
      <w:pPr>
        <w:spacing w:before="0" w:after="0"/>
        <w:rPr>
          <w:rFonts w:asciiTheme="minorHAnsi" w:hAnsiTheme="minorHAnsi" w:cstheme="minorHAnsi"/>
          <w:sz w:val="24"/>
          <w:szCs w:val="24"/>
        </w:rPr>
      </w:pPr>
      <w:r w:rsidRPr="009E3DD2">
        <w:rPr>
          <w:rFonts w:asciiTheme="minorHAnsi" w:hAnsiTheme="minorHAnsi" w:cstheme="minorHAnsi"/>
          <w:sz w:val="24"/>
          <w:szCs w:val="24"/>
        </w:rPr>
        <w:t>W przypadku, gdy Wykonawca nie wskaże w ofercie wydłużonego okresu gwarancji lub wskaże</w:t>
      </w:r>
    </w:p>
    <w:p w14:paraId="6078FC0F" w14:textId="77777777" w:rsidR="009E3DD2" w:rsidRPr="009E3DD2" w:rsidRDefault="009E3DD2" w:rsidP="009E3DD2">
      <w:pPr>
        <w:spacing w:before="0" w:after="0"/>
        <w:rPr>
          <w:rFonts w:asciiTheme="minorHAnsi" w:hAnsiTheme="minorHAnsi" w:cstheme="minorHAnsi"/>
          <w:sz w:val="24"/>
          <w:szCs w:val="24"/>
        </w:rPr>
      </w:pPr>
      <w:r w:rsidRPr="009E3DD2">
        <w:rPr>
          <w:rFonts w:asciiTheme="minorHAnsi" w:hAnsiTheme="minorHAnsi" w:cstheme="minorHAnsi"/>
          <w:sz w:val="24"/>
          <w:szCs w:val="24"/>
        </w:rPr>
        <w:t>go niejednoznacznie, Zamawiający przyjmie, że oferowany okres gwarancji to 24 miesiące, a</w:t>
      </w:r>
    </w:p>
    <w:p w14:paraId="7FD5EFFE" w14:textId="1C6AA7C3" w:rsidR="009E3DD2" w:rsidRDefault="009E3DD2" w:rsidP="009E3DD2">
      <w:pPr>
        <w:spacing w:before="0" w:after="0"/>
        <w:rPr>
          <w:rFonts w:asciiTheme="minorHAnsi" w:hAnsiTheme="minorHAnsi" w:cstheme="minorHAnsi"/>
          <w:sz w:val="24"/>
          <w:szCs w:val="24"/>
        </w:rPr>
      </w:pPr>
      <w:r w:rsidRPr="009E3DD2">
        <w:rPr>
          <w:rFonts w:asciiTheme="minorHAnsi" w:hAnsiTheme="minorHAnsi" w:cstheme="minorHAnsi"/>
          <w:sz w:val="24"/>
          <w:szCs w:val="24"/>
        </w:rPr>
        <w:t>oferta otrzyma 0 punktów w tym kryterium oceny ofert.</w:t>
      </w:r>
    </w:p>
    <w:p w14:paraId="3F8FB267" w14:textId="2476CD0C" w:rsidR="009E3DD2" w:rsidRPr="009E3DD2" w:rsidRDefault="009E3DD2" w:rsidP="009E3DD2">
      <w:pPr>
        <w:spacing w:before="0" w:after="0"/>
        <w:rPr>
          <w:rFonts w:asciiTheme="minorHAnsi" w:hAnsiTheme="minorHAnsi" w:cstheme="minorHAnsi"/>
          <w:sz w:val="24"/>
          <w:szCs w:val="24"/>
        </w:rPr>
      </w:pPr>
      <w:r>
        <w:rPr>
          <w:rFonts w:asciiTheme="minorHAnsi" w:hAnsiTheme="minorHAnsi" w:cstheme="minorHAnsi"/>
          <w:sz w:val="24"/>
          <w:szCs w:val="24"/>
        </w:rPr>
        <w:t>3)</w:t>
      </w:r>
      <w:r w:rsidRPr="009E3DD2">
        <w:rPr>
          <w:rFonts w:asciiTheme="minorHAnsi" w:hAnsiTheme="minorHAnsi" w:cstheme="minorHAnsi"/>
          <w:b/>
          <w:bCs/>
          <w:sz w:val="24"/>
          <w:szCs w:val="24"/>
        </w:rPr>
        <w:t>Zamawiający wyliczy ostateczną wartość punktową każdej oferty w sposób następujący:</w:t>
      </w:r>
    </w:p>
    <w:p w14:paraId="06BBFC8D" w14:textId="23B04530" w:rsidR="009E3DD2" w:rsidRPr="009E3DD2" w:rsidRDefault="009E3DD2" w:rsidP="009E3DD2">
      <w:pPr>
        <w:spacing w:before="0" w:after="0"/>
        <w:jc w:val="center"/>
        <w:rPr>
          <w:rFonts w:asciiTheme="minorHAnsi" w:hAnsiTheme="minorHAnsi" w:cstheme="minorHAnsi"/>
          <w:sz w:val="24"/>
          <w:szCs w:val="24"/>
        </w:rPr>
      </w:pPr>
      <w:r w:rsidRPr="009E3DD2">
        <w:rPr>
          <w:rFonts w:asciiTheme="minorHAnsi" w:hAnsiTheme="minorHAnsi" w:cstheme="minorHAnsi"/>
          <w:sz w:val="24"/>
          <w:szCs w:val="24"/>
        </w:rPr>
        <w:t>P = C + G</w:t>
      </w:r>
    </w:p>
    <w:p w14:paraId="74D46C9C" w14:textId="77777777" w:rsidR="009E3DD2" w:rsidRPr="009E3DD2" w:rsidRDefault="009E3DD2" w:rsidP="009E3DD2">
      <w:pPr>
        <w:spacing w:before="0" w:after="0"/>
        <w:rPr>
          <w:rFonts w:asciiTheme="minorHAnsi" w:hAnsiTheme="minorHAnsi" w:cstheme="minorHAnsi"/>
          <w:sz w:val="24"/>
          <w:szCs w:val="24"/>
        </w:rPr>
      </w:pPr>
      <w:r w:rsidRPr="009E3DD2">
        <w:rPr>
          <w:rFonts w:asciiTheme="minorHAnsi" w:hAnsiTheme="minorHAnsi" w:cstheme="minorHAnsi"/>
          <w:sz w:val="24"/>
          <w:szCs w:val="24"/>
        </w:rPr>
        <w:t>gdzie:</w:t>
      </w:r>
    </w:p>
    <w:p w14:paraId="14579024" w14:textId="77777777" w:rsidR="009E3DD2" w:rsidRPr="009E3DD2" w:rsidRDefault="009E3DD2" w:rsidP="009E3DD2">
      <w:pPr>
        <w:spacing w:before="0" w:after="0"/>
        <w:rPr>
          <w:rFonts w:asciiTheme="minorHAnsi" w:hAnsiTheme="minorHAnsi" w:cstheme="minorHAnsi"/>
          <w:sz w:val="24"/>
          <w:szCs w:val="24"/>
        </w:rPr>
      </w:pPr>
      <w:r w:rsidRPr="009E3DD2">
        <w:rPr>
          <w:rFonts w:asciiTheme="minorHAnsi" w:hAnsiTheme="minorHAnsi" w:cstheme="minorHAnsi"/>
          <w:sz w:val="24"/>
          <w:szCs w:val="24"/>
        </w:rPr>
        <w:t>P – łączna liczba punktów badanej oferty</w:t>
      </w:r>
    </w:p>
    <w:p w14:paraId="7E41651B" w14:textId="77777777" w:rsidR="009E3DD2" w:rsidRPr="009E3DD2" w:rsidRDefault="009E3DD2" w:rsidP="009E3DD2">
      <w:pPr>
        <w:spacing w:before="0" w:after="0"/>
        <w:rPr>
          <w:rFonts w:asciiTheme="minorHAnsi" w:hAnsiTheme="minorHAnsi" w:cstheme="minorHAnsi"/>
          <w:sz w:val="24"/>
          <w:szCs w:val="24"/>
        </w:rPr>
      </w:pPr>
      <w:r w:rsidRPr="009E3DD2">
        <w:rPr>
          <w:rFonts w:asciiTheme="minorHAnsi" w:hAnsiTheme="minorHAnsi" w:cstheme="minorHAnsi"/>
          <w:sz w:val="24"/>
          <w:szCs w:val="24"/>
        </w:rPr>
        <w:t>C – liczba punktów badanej oferty w kryterium „Cena”</w:t>
      </w:r>
    </w:p>
    <w:p w14:paraId="5CE19C5E" w14:textId="2DD0A735" w:rsidR="009E3DD2" w:rsidRDefault="009E3DD2" w:rsidP="009E3DD2">
      <w:pPr>
        <w:spacing w:before="0" w:after="0"/>
        <w:rPr>
          <w:rFonts w:asciiTheme="minorHAnsi" w:hAnsiTheme="minorHAnsi" w:cstheme="minorHAnsi"/>
          <w:sz w:val="24"/>
          <w:szCs w:val="24"/>
        </w:rPr>
      </w:pPr>
      <w:r w:rsidRPr="009E3DD2">
        <w:rPr>
          <w:rFonts w:asciiTheme="minorHAnsi" w:hAnsiTheme="minorHAnsi" w:cstheme="minorHAnsi"/>
          <w:sz w:val="24"/>
          <w:szCs w:val="24"/>
        </w:rPr>
        <w:t>G– liczba punktów oferty badanej w kryterium „Okres gwarancji”</w:t>
      </w:r>
    </w:p>
    <w:p w14:paraId="19600198" w14:textId="32937769" w:rsidR="005367F4" w:rsidRPr="000F19CC" w:rsidRDefault="00754554" w:rsidP="000F19CC">
      <w:pPr>
        <w:spacing w:before="0" w:after="240"/>
        <w:rPr>
          <w:rFonts w:asciiTheme="minorHAnsi" w:hAnsiTheme="minorHAnsi" w:cstheme="minorHAnsi"/>
          <w:sz w:val="24"/>
          <w:szCs w:val="24"/>
        </w:rPr>
      </w:pPr>
      <w:r w:rsidRPr="000F19CC">
        <w:rPr>
          <w:rFonts w:asciiTheme="minorHAnsi" w:hAnsiTheme="minorHAnsi" w:cstheme="minorHAnsi"/>
          <w:sz w:val="24"/>
          <w:szCs w:val="24"/>
        </w:rPr>
        <w:t xml:space="preserve">Oferty zostaną ocenione przez </w:t>
      </w:r>
      <w:r w:rsidR="001949AD" w:rsidRPr="000F19CC">
        <w:rPr>
          <w:rFonts w:asciiTheme="minorHAnsi" w:hAnsiTheme="minorHAnsi" w:cstheme="minorHAnsi"/>
          <w:sz w:val="24"/>
          <w:szCs w:val="24"/>
        </w:rPr>
        <w:t>członków komisji przetargowej.</w:t>
      </w:r>
    </w:p>
    <w:p w14:paraId="3B6E25E9" w14:textId="2331ADEA" w:rsidR="00754554" w:rsidRPr="000F19CC" w:rsidRDefault="00754554" w:rsidP="000F19CC">
      <w:pPr>
        <w:pStyle w:val="Akapitzlist"/>
        <w:numPr>
          <w:ilvl w:val="0"/>
          <w:numId w:val="15"/>
        </w:numPr>
        <w:spacing w:before="0" w:after="0"/>
        <w:ind w:left="426" w:hanging="426"/>
        <w:rPr>
          <w:rFonts w:asciiTheme="minorHAnsi" w:hAnsiTheme="minorHAnsi" w:cstheme="minorHAnsi"/>
          <w:b/>
          <w:sz w:val="24"/>
          <w:szCs w:val="24"/>
        </w:rPr>
      </w:pPr>
      <w:r w:rsidRPr="000F19CC">
        <w:rPr>
          <w:rFonts w:asciiTheme="minorHAnsi" w:hAnsiTheme="minorHAnsi" w:cstheme="minorHAnsi"/>
          <w:b/>
          <w:sz w:val="24"/>
          <w:szCs w:val="24"/>
        </w:rPr>
        <w:t>Informacje o formalnościach, jakie muszą być dopełnione po wyborze oferty w celu zawarcia umowy w sprawie zamówienia publicznego</w:t>
      </w:r>
    </w:p>
    <w:p w14:paraId="43E99FBB" w14:textId="70D5E075" w:rsidR="00754554" w:rsidRPr="000F19CC" w:rsidRDefault="00F9617F" w:rsidP="00250C68">
      <w:pPr>
        <w:pStyle w:val="Akapitzlist"/>
        <w:numPr>
          <w:ilvl w:val="0"/>
          <w:numId w:val="24"/>
        </w:numPr>
        <w:spacing w:before="0" w:after="0"/>
        <w:rPr>
          <w:rFonts w:asciiTheme="minorHAnsi" w:hAnsiTheme="minorHAnsi" w:cstheme="minorHAnsi"/>
          <w:bCs/>
          <w:sz w:val="24"/>
          <w:szCs w:val="24"/>
        </w:rPr>
      </w:pPr>
      <w:r w:rsidRPr="000F19CC">
        <w:rPr>
          <w:rFonts w:asciiTheme="minorHAnsi" w:hAnsiTheme="minorHAnsi" w:cstheme="minorHAnsi"/>
          <w:bCs/>
          <w:sz w:val="24"/>
          <w:szCs w:val="24"/>
        </w:rPr>
        <w:t xml:space="preserve">Zamawiający zawiera umowę, z uwzględnieniem art. 577 ustawy Prawo zamówień publicznych, w terminie nie krótszym niż 5 dni od dnia przesłania zawiadomienia o wyborze najkorzystniejszej oferty, jeżeli zawiadomienie to zostało przesłane przy </w:t>
      </w:r>
      <w:r w:rsidR="00B41314" w:rsidRPr="000F19CC">
        <w:rPr>
          <w:rFonts w:asciiTheme="minorHAnsi" w:hAnsiTheme="minorHAnsi" w:cstheme="minorHAnsi"/>
          <w:bCs/>
          <w:sz w:val="24"/>
          <w:szCs w:val="24"/>
        </w:rPr>
        <w:t>użyciu</w:t>
      </w:r>
      <w:r w:rsidRPr="000F19CC">
        <w:rPr>
          <w:rFonts w:asciiTheme="minorHAnsi" w:hAnsiTheme="minorHAnsi" w:cstheme="minorHAnsi"/>
          <w:bCs/>
          <w:sz w:val="24"/>
          <w:szCs w:val="24"/>
        </w:rPr>
        <w:t xml:space="preserve"> środków komunikacji elektronicznej, albo 10 dni, jeśli zostało przesłane w inny sposób.</w:t>
      </w:r>
    </w:p>
    <w:p w14:paraId="51202F2E" w14:textId="60E8A5B9" w:rsidR="00F9617F" w:rsidRPr="000F19CC" w:rsidRDefault="00F9617F" w:rsidP="00250C68">
      <w:pPr>
        <w:pStyle w:val="Akapitzlist"/>
        <w:numPr>
          <w:ilvl w:val="0"/>
          <w:numId w:val="24"/>
        </w:numPr>
        <w:spacing w:before="0" w:after="0"/>
        <w:rPr>
          <w:rFonts w:asciiTheme="minorHAnsi" w:hAnsiTheme="minorHAnsi" w:cstheme="minorHAnsi"/>
          <w:bCs/>
          <w:sz w:val="24"/>
          <w:szCs w:val="24"/>
        </w:rPr>
      </w:pPr>
      <w:r w:rsidRPr="000F19CC">
        <w:rPr>
          <w:rFonts w:asciiTheme="minorHAnsi" w:hAnsiTheme="minorHAnsi" w:cstheme="minorHAnsi"/>
          <w:bCs/>
          <w:sz w:val="24"/>
          <w:szCs w:val="24"/>
        </w:rPr>
        <w:t xml:space="preserve">Zamawiający może zawrzeć umowę przed upływem wyżej określonego </w:t>
      </w:r>
      <w:r w:rsidR="004A3B70" w:rsidRPr="000F19CC">
        <w:rPr>
          <w:rFonts w:asciiTheme="minorHAnsi" w:hAnsiTheme="minorHAnsi" w:cstheme="minorHAnsi"/>
          <w:bCs/>
          <w:sz w:val="24"/>
          <w:szCs w:val="24"/>
        </w:rPr>
        <w:t>terminu,</w:t>
      </w:r>
      <w:r w:rsidRPr="000F19CC">
        <w:rPr>
          <w:rFonts w:asciiTheme="minorHAnsi" w:hAnsiTheme="minorHAnsi" w:cstheme="minorHAnsi"/>
          <w:bCs/>
          <w:sz w:val="24"/>
          <w:szCs w:val="24"/>
        </w:rPr>
        <w:t xml:space="preserve"> jeżeli </w:t>
      </w:r>
      <w:r w:rsidR="003D53EC" w:rsidRPr="000F19CC">
        <w:rPr>
          <w:rFonts w:asciiTheme="minorHAnsi" w:hAnsiTheme="minorHAnsi" w:cstheme="minorHAnsi"/>
          <w:bCs/>
          <w:sz w:val="24"/>
          <w:szCs w:val="24"/>
        </w:rPr>
        <w:br/>
      </w:r>
      <w:r w:rsidRPr="000F19CC">
        <w:rPr>
          <w:rFonts w:asciiTheme="minorHAnsi" w:hAnsiTheme="minorHAnsi" w:cstheme="minorHAnsi"/>
          <w:bCs/>
          <w:sz w:val="24"/>
          <w:szCs w:val="24"/>
        </w:rPr>
        <w:t>w postępowaniu złożono tylko jedna ofertę.</w:t>
      </w:r>
    </w:p>
    <w:p w14:paraId="7376C7D7" w14:textId="1E202C1B" w:rsidR="00754554" w:rsidRPr="000F19CC" w:rsidRDefault="00F9617F" w:rsidP="00250C68">
      <w:pPr>
        <w:pStyle w:val="Akapitzlist"/>
        <w:numPr>
          <w:ilvl w:val="0"/>
          <w:numId w:val="24"/>
        </w:numPr>
        <w:spacing w:before="0" w:after="0"/>
        <w:rPr>
          <w:rFonts w:asciiTheme="minorHAnsi" w:hAnsiTheme="minorHAnsi" w:cstheme="minorHAnsi"/>
          <w:bCs/>
          <w:sz w:val="24"/>
          <w:szCs w:val="24"/>
        </w:rPr>
      </w:pPr>
      <w:r w:rsidRPr="000F19CC">
        <w:rPr>
          <w:rFonts w:asciiTheme="minorHAnsi" w:hAnsiTheme="minorHAnsi" w:cstheme="minorHAnsi"/>
          <w:bCs/>
          <w:sz w:val="24"/>
          <w:szCs w:val="24"/>
        </w:rPr>
        <w:t>Zamawiający poinformuje wybranego wykonawcę o miejscu i terminie podpisania umowy.</w:t>
      </w:r>
    </w:p>
    <w:p w14:paraId="5D51187C" w14:textId="17D02A59" w:rsidR="0085285C" w:rsidRPr="000F19CC" w:rsidRDefault="008D67FA" w:rsidP="00224F64">
      <w:pPr>
        <w:pStyle w:val="Akapitzlist"/>
        <w:numPr>
          <w:ilvl w:val="0"/>
          <w:numId w:val="24"/>
        </w:numPr>
        <w:spacing w:before="0" w:after="120"/>
        <w:rPr>
          <w:rFonts w:asciiTheme="minorHAnsi" w:hAnsiTheme="minorHAnsi" w:cstheme="minorHAnsi"/>
          <w:bCs/>
          <w:sz w:val="24"/>
          <w:szCs w:val="24"/>
        </w:rPr>
      </w:pPr>
      <w:r w:rsidRPr="000F19CC">
        <w:rPr>
          <w:rFonts w:asciiTheme="minorHAnsi" w:hAnsiTheme="minorHAnsi" w:cstheme="minorHAnsi"/>
          <w:bCs/>
          <w:sz w:val="24"/>
          <w:szCs w:val="24"/>
        </w:rPr>
        <w:t>Jeżeli w postepowaniu wybrana zostanie oferta wykonawców ubiegających się wspólnie o udzielenie zamówienia, zamawiający zażąda, przed zawarciem umowy w sprawie zamówienia publicznego, umowy regulującej współpracę tych podmiotów.</w:t>
      </w:r>
    </w:p>
    <w:p w14:paraId="5B6912DB" w14:textId="525FD05A" w:rsidR="00754554" w:rsidRPr="000F19CC" w:rsidRDefault="00754554" w:rsidP="000F19CC">
      <w:pPr>
        <w:pStyle w:val="Akapitzlist"/>
        <w:numPr>
          <w:ilvl w:val="0"/>
          <w:numId w:val="15"/>
        </w:numPr>
        <w:spacing w:before="0" w:after="0"/>
        <w:ind w:left="426" w:hanging="426"/>
        <w:rPr>
          <w:rFonts w:asciiTheme="minorHAnsi" w:hAnsiTheme="minorHAnsi" w:cstheme="minorHAnsi"/>
          <w:b/>
          <w:sz w:val="24"/>
          <w:szCs w:val="24"/>
        </w:rPr>
      </w:pPr>
      <w:r w:rsidRPr="000F19CC">
        <w:rPr>
          <w:rFonts w:asciiTheme="minorHAnsi" w:hAnsiTheme="minorHAnsi" w:cstheme="minorHAnsi"/>
          <w:b/>
          <w:sz w:val="24"/>
          <w:szCs w:val="24"/>
        </w:rPr>
        <w:t>Pouczenie o środkach ochrony prawnej przysługujących wykonawcy</w:t>
      </w:r>
    </w:p>
    <w:p w14:paraId="34DB095E" w14:textId="3894302D" w:rsidR="00940D8F" w:rsidRPr="000F19CC" w:rsidRDefault="00C322D5" w:rsidP="00250C68">
      <w:pPr>
        <w:pStyle w:val="Akapitzlist"/>
        <w:numPr>
          <w:ilvl w:val="0"/>
          <w:numId w:val="25"/>
        </w:numPr>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Środki ochrony prawnej przysługujące wykonawcy zostały określone </w:t>
      </w:r>
      <w:r w:rsidR="00014814" w:rsidRPr="000F19CC">
        <w:rPr>
          <w:rFonts w:asciiTheme="minorHAnsi" w:hAnsiTheme="minorHAnsi" w:cstheme="minorHAnsi"/>
          <w:sz w:val="24"/>
          <w:szCs w:val="24"/>
        </w:rPr>
        <w:t xml:space="preserve">w Dziale IX ustawy </w:t>
      </w:r>
      <w:r w:rsidR="000A0B6A" w:rsidRPr="000F19CC">
        <w:rPr>
          <w:rFonts w:asciiTheme="minorHAnsi" w:hAnsiTheme="minorHAnsi" w:cstheme="minorHAnsi"/>
          <w:sz w:val="24"/>
          <w:szCs w:val="24"/>
        </w:rPr>
        <w:t>Prawo zamówień publicznych.</w:t>
      </w:r>
    </w:p>
    <w:p w14:paraId="28090AF6" w14:textId="7035661A" w:rsidR="00F9617F" w:rsidRPr="000F19CC" w:rsidRDefault="00F9617F" w:rsidP="00250C68">
      <w:pPr>
        <w:pStyle w:val="Akapitzlist"/>
        <w:numPr>
          <w:ilvl w:val="0"/>
          <w:numId w:val="25"/>
        </w:numPr>
        <w:spacing w:before="0" w:after="0"/>
        <w:rPr>
          <w:rFonts w:asciiTheme="minorHAnsi" w:hAnsiTheme="minorHAnsi" w:cstheme="minorHAnsi"/>
          <w:sz w:val="24"/>
          <w:szCs w:val="24"/>
        </w:rPr>
      </w:pPr>
      <w:r w:rsidRPr="000F19CC">
        <w:rPr>
          <w:rFonts w:asciiTheme="minorHAnsi" w:hAnsiTheme="minorHAnsi" w:cstheme="minorHAnsi"/>
          <w:sz w:val="24"/>
          <w:szCs w:val="24"/>
        </w:rPr>
        <w:t>Środki ochrony prawnej przysługują wykonawcy, jeżeli ma lub miał interes w uzyskaniu zamówienia oraz poniósł lub może ponieść szkodę w wyniku naruszenia przez zamawiającego przepisów ustawy P</w:t>
      </w:r>
      <w:r w:rsidR="00D03170" w:rsidRPr="000F19CC">
        <w:rPr>
          <w:rFonts w:asciiTheme="minorHAnsi" w:hAnsiTheme="minorHAnsi" w:cstheme="minorHAnsi"/>
          <w:sz w:val="24"/>
          <w:szCs w:val="24"/>
        </w:rPr>
        <w:t>.</w:t>
      </w:r>
      <w:r w:rsidRPr="000F19CC">
        <w:rPr>
          <w:rFonts w:asciiTheme="minorHAnsi" w:hAnsiTheme="minorHAnsi" w:cstheme="minorHAnsi"/>
          <w:sz w:val="24"/>
          <w:szCs w:val="24"/>
        </w:rPr>
        <w:t>z</w:t>
      </w:r>
      <w:r w:rsidR="00D03170" w:rsidRPr="000F19CC">
        <w:rPr>
          <w:rFonts w:asciiTheme="minorHAnsi" w:hAnsiTheme="minorHAnsi" w:cstheme="minorHAnsi"/>
          <w:sz w:val="24"/>
          <w:szCs w:val="24"/>
        </w:rPr>
        <w:t>.</w:t>
      </w:r>
      <w:r w:rsidRPr="000F19CC">
        <w:rPr>
          <w:rFonts w:asciiTheme="minorHAnsi" w:hAnsiTheme="minorHAnsi" w:cstheme="minorHAnsi"/>
          <w:sz w:val="24"/>
          <w:szCs w:val="24"/>
        </w:rPr>
        <w:t>p.</w:t>
      </w:r>
    </w:p>
    <w:p w14:paraId="72F1FB27" w14:textId="0648A4DD" w:rsidR="00F9617F" w:rsidRPr="000F19CC" w:rsidRDefault="00F9617F" w:rsidP="00250C68">
      <w:pPr>
        <w:pStyle w:val="Akapitzlist"/>
        <w:numPr>
          <w:ilvl w:val="0"/>
          <w:numId w:val="25"/>
        </w:numPr>
        <w:spacing w:before="0" w:after="0"/>
        <w:rPr>
          <w:rFonts w:asciiTheme="minorHAnsi" w:hAnsiTheme="minorHAnsi" w:cstheme="minorHAnsi"/>
          <w:sz w:val="24"/>
          <w:szCs w:val="24"/>
        </w:rPr>
      </w:pPr>
      <w:r w:rsidRPr="000F19CC">
        <w:rPr>
          <w:rFonts w:asciiTheme="minorHAnsi" w:hAnsiTheme="minorHAnsi" w:cstheme="minorHAnsi"/>
          <w:sz w:val="24"/>
          <w:szCs w:val="24"/>
        </w:rPr>
        <w:t>Odwołanie w niniejszym postępowaniu przysługuje na:</w:t>
      </w:r>
    </w:p>
    <w:p w14:paraId="427660C3" w14:textId="55961408" w:rsidR="00F9617F" w:rsidRPr="000F19CC" w:rsidRDefault="00F9617F" w:rsidP="00250C68">
      <w:pPr>
        <w:pStyle w:val="Akapitzlist"/>
        <w:numPr>
          <w:ilvl w:val="0"/>
          <w:numId w:val="26"/>
        </w:numPr>
        <w:spacing w:before="0" w:after="0"/>
        <w:rPr>
          <w:rFonts w:asciiTheme="minorHAnsi" w:hAnsiTheme="minorHAnsi" w:cstheme="minorHAnsi"/>
          <w:sz w:val="24"/>
          <w:szCs w:val="24"/>
        </w:rPr>
      </w:pPr>
      <w:r w:rsidRPr="000F19CC">
        <w:rPr>
          <w:rFonts w:asciiTheme="minorHAnsi" w:hAnsiTheme="minorHAnsi" w:cstheme="minorHAnsi"/>
          <w:sz w:val="24"/>
          <w:szCs w:val="24"/>
        </w:rPr>
        <w:t>niezgodną z przepisami ustawy</w:t>
      </w:r>
      <w:r w:rsidR="00D03170" w:rsidRPr="000F19CC">
        <w:rPr>
          <w:rFonts w:asciiTheme="minorHAnsi" w:hAnsiTheme="minorHAnsi" w:cstheme="minorHAnsi"/>
          <w:sz w:val="24"/>
          <w:szCs w:val="24"/>
        </w:rPr>
        <w:t xml:space="preserve"> P.z.p.</w:t>
      </w:r>
      <w:r w:rsidRPr="000F19CC">
        <w:rPr>
          <w:rFonts w:asciiTheme="minorHAnsi" w:hAnsiTheme="minorHAnsi" w:cstheme="minorHAnsi"/>
          <w:sz w:val="24"/>
          <w:szCs w:val="24"/>
        </w:rPr>
        <w:t xml:space="preserve"> czynność zamawiającego, podjęta w postępowaniu o udzielenie zamówienia, w tym na projektowane postanowienie umowy,</w:t>
      </w:r>
    </w:p>
    <w:p w14:paraId="30AAC5A9" w14:textId="07D54ADC" w:rsidR="00F9617F" w:rsidRPr="000F19CC" w:rsidRDefault="00F9617F" w:rsidP="00250C68">
      <w:pPr>
        <w:pStyle w:val="Akapitzlist"/>
        <w:numPr>
          <w:ilvl w:val="0"/>
          <w:numId w:val="26"/>
        </w:numPr>
        <w:spacing w:before="0" w:after="0"/>
        <w:rPr>
          <w:rFonts w:asciiTheme="minorHAnsi" w:hAnsiTheme="minorHAnsi" w:cstheme="minorHAnsi"/>
          <w:sz w:val="24"/>
          <w:szCs w:val="24"/>
        </w:rPr>
      </w:pPr>
      <w:r w:rsidRPr="000F19CC">
        <w:rPr>
          <w:rFonts w:asciiTheme="minorHAnsi" w:hAnsiTheme="minorHAnsi" w:cstheme="minorHAnsi"/>
          <w:sz w:val="24"/>
          <w:szCs w:val="24"/>
        </w:rPr>
        <w:t>zaniechanie czynności w postępowaniu o udzielenie zamówienia, do której zamawiający był obowiązany na podstawie ustawy</w:t>
      </w:r>
      <w:r w:rsidR="00D03170" w:rsidRPr="000F19CC">
        <w:rPr>
          <w:rFonts w:asciiTheme="minorHAnsi" w:hAnsiTheme="minorHAnsi" w:cstheme="minorHAnsi"/>
          <w:sz w:val="24"/>
          <w:szCs w:val="24"/>
        </w:rPr>
        <w:t xml:space="preserve"> P.z.p</w:t>
      </w:r>
      <w:r w:rsidRPr="000F19CC">
        <w:rPr>
          <w:rFonts w:asciiTheme="minorHAnsi" w:hAnsiTheme="minorHAnsi" w:cstheme="minorHAnsi"/>
          <w:sz w:val="24"/>
          <w:szCs w:val="24"/>
        </w:rPr>
        <w:t>.</w:t>
      </w:r>
    </w:p>
    <w:p w14:paraId="6BA9388D" w14:textId="1CA591D2" w:rsidR="00F9617F" w:rsidRPr="000F19CC" w:rsidRDefault="00F9617F" w:rsidP="00250C68">
      <w:pPr>
        <w:pStyle w:val="Akapitzlist"/>
        <w:numPr>
          <w:ilvl w:val="0"/>
          <w:numId w:val="25"/>
        </w:numPr>
        <w:spacing w:before="0" w:after="0"/>
        <w:rPr>
          <w:rFonts w:asciiTheme="minorHAnsi" w:hAnsiTheme="minorHAnsi" w:cstheme="minorHAnsi"/>
          <w:sz w:val="24"/>
          <w:szCs w:val="24"/>
        </w:rPr>
      </w:pPr>
      <w:r w:rsidRPr="000F19CC">
        <w:rPr>
          <w:rFonts w:asciiTheme="minorHAnsi" w:hAnsiTheme="minorHAnsi" w:cstheme="minorHAnsi"/>
          <w:sz w:val="24"/>
          <w:szCs w:val="24"/>
        </w:rPr>
        <w:t>Odwołanie wnosi się do Prezesa Krajowej Izby Odwoławczej w formie pisemnej albo w formie elektronicznej albo w postaci elektronicznej opatrzonej podpisem zaufanym</w:t>
      </w:r>
      <w:r w:rsidR="00D03170" w:rsidRPr="000F19CC">
        <w:rPr>
          <w:rFonts w:asciiTheme="minorHAnsi" w:hAnsiTheme="minorHAnsi" w:cstheme="minorHAnsi"/>
          <w:sz w:val="24"/>
          <w:szCs w:val="24"/>
        </w:rPr>
        <w:t>.</w:t>
      </w:r>
    </w:p>
    <w:p w14:paraId="795AAD42" w14:textId="756E1361" w:rsidR="00D6718D" w:rsidRPr="000F19CC" w:rsidRDefault="00D6718D" w:rsidP="00250C68">
      <w:pPr>
        <w:pStyle w:val="Akapitzlist"/>
        <w:numPr>
          <w:ilvl w:val="0"/>
          <w:numId w:val="25"/>
        </w:numPr>
        <w:spacing w:before="0" w:after="0"/>
        <w:rPr>
          <w:rFonts w:asciiTheme="minorHAnsi" w:hAnsiTheme="minorHAnsi" w:cstheme="minorHAnsi"/>
          <w:sz w:val="24"/>
          <w:szCs w:val="24"/>
        </w:rPr>
      </w:pPr>
      <w:r w:rsidRPr="000F19CC">
        <w:rPr>
          <w:rFonts w:asciiTheme="minorHAnsi" w:hAnsiTheme="minorHAnsi" w:cstheme="minorHAnsi"/>
          <w:sz w:val="24"/>
          <w:szCs w:val="24"/>
        </w:rPr>
        <w:t>Odwołanie wnosi się:</w:t>
      </w:r>
    </w:p>
    <w:p w14:paraId="271468A1" w14:textId="744DB8E1" w:rsidR="00D6718D" w:rsidRPr="000F19CC" w:rsidRDefault="00D6718D" w:rsidP="000F19CC">
      <w:pPr>
        <w:pStyle w:val="Akapitzlist"/>
        <w:spacing w:before="0" w:after="0"/>
        <w:rPr>
          <w:rFonts w:asciiTheme="minorHAnsi" w:hAnsiTheme="minorHAnsi" w:cstheme="minorHAnsi"/>
          <w:sz w:val="24"/>
          <w:szCs w:val="24"/>
        </w:rPr>
      </w:pPr>
      <w:r w:rsidRPr="000F19CC">
        <w:rPr>
          <w:rFonts w:asciiTheme="minorHAnsi" w:hAnsiTheme="minorHAnsi" w:cstheme="minorHAnsi"/>
          <w:sz w:val="24"/>
          <w:szCs w:val="24"/>
        </w:rPr>
        <w:t>a) w przypadku zamówień, których wartość jest równa albo przekracza progi unijne, w terminie:</w:t>
      </w:r>
    </w:p>
    <w:p w14:paraId="21954896" w14:textId="098598E8" w:rsidR="00D6718D" w:rsidRPr="000F19CC" w:rsidRDefault="00D6718D" w:rsidP="00250C68">
      <w:pPr>
        <w:pStyle w:val="Akapitzlist"/>
        <w:numPr>
          <w:ilvl w:val="0"/>
          <w:numId w:val="27"/>
        </w:numPr>
        <w:spacing w:before="0" w:after="0"/>
        <w:rPr>
          <w:rFonts w:asciiTheme="minorHAnsi" w:hAnsiTheme="minorHAnsi" w:cstheme="minorHAnsi"/>
          <w:sz w:val="24"/>
          <w:szCs w:val="24"/>
        </w:rPr>
      </w:pPr>
      <w:r w:rsidRPr="000F19CC">
        <w:rPr>
          <w:rFonts w:asciiTheme="minorHAnsi" w:hAnsiTheme="minorHAnsi" w:cstheme="minorHAnsi"/>
          <w:sz w:val="24"/>
          <w:szCs w:val="24"/>
        </w:rPr>
        <w:t>10 dni od dnia przekazania informacji o czynności zamawiającego stanowiącej podstawę jego wniesienia, jeżeli informacja została przekazana przy użyciu środków komunikacji elektronicznej,</w:t>
      </w:r>
    </w:p>
    <w:p w14:paraId="770E62A1" w14:textId="2308D851" w:rsidR="00D6718D" w:rsidRPr="000F19CC" w:rsidRDefault="00D6718D" w:rsidP="00250C68">
      <w:pPr>
        <w:pStyle w:val="Akapitzlist"/>
        <w:numPr>
          <w:ilvl w:val="0"/>
          <w:numId w:val="27"/>
        </w:numPr>
        <w:spacing w:before="0" w:after="0"/>
        <w:rPr>
          <w:rFonts w:asciiTheme="minorHAnsi" w:hAnsiTheme="minorHAnsi" w:cstheme="minorHAnsi"/>
          <w:sz w:val="24"/>
          <w:szCs w:val="24"/>
        </w:rPr>
      </w:pPr>
      <w:r w:rsidRPr="000F19CC">
        <w:rPr>
          <w:rFonts w:asciiTheme="minorHAnsi" w:hAnsiTheme="minorHAnsi" w:cstheme="minorHAnsi"/>
          <w:sz w:val="24"/>
          <w:szCs w:val="24"/>
        </w:rPr>
        <w:lastRenderedPageBreak/>
        <w:t>15 dni od dnia przekazania informacji o czynności zamawiającego stanowiącej podstawę jego wniesienia, jeżeli informacja została przekazana w sposób inny niż przy użyciu środków komunikacji elektronicznej;</w:t>
      </w:r>
    </w:p>
    <w:p w14:paraId="7DEAA6E8" w14:textId="48ED0DC1" w:rsidR="00D6718D" w:rsidRPr="000F19CC" w:rsidRDefault="00D6718D" w:rsidP="00250C68">
      <w:pPr>
        <w:pStyle w:val="Akapitzlist"/>
        <w:numPr>
          <w:ilvl w:val="0"/>
          <w:numId w:val="28"/>
        </w:numPr>
        <w:spacing w:before="0" w:after="0"/>
        <w:rPr>
          <w:rFonts w:asciiTheme="minorHAnsi" w:hAnsiTheme="minorHAnsi" w:cstheme="minorHAnsi"/>
          <w:sz w:val="24"/>
          <w:szCs w:val="24"/>
        </w:rPr>
      </w:pPr>
      <w:r w:rsidRPr="000F19CC">
        <w:rPr>
          <w:rFonts w:asciiTheme="minorHAnsi" w:hAnsiTheme="minorHAnsi" w:cstheme="minorHAnsi"/>
          <w:sz w:val="24"/>
          <w:szCs w:val="24"/>
        </w:rPr>
        <w:t>w przypadku zamówień, których wartość jest mniejsza niż progi unijne, w terminie:</w:t>
      </w:r>
    </w:p>
    <w:p w14:paraId="2E120C31" w14:textId="5B7216C1" w:rsidR="00D6718D" w:rsidRPr="000F19CC" w:rsidRDefault="00D6718D" w:rsidP="00250C68">
      <w:pPr>
        <w:pStyle w:val="Akapitzlist"/>
        <w:numPr>
          <w:ilvl w:val="0"/>
          <w:numId w:val="29"/>
        </w:numPr>
        <w:spacing w:before="0" w:after="0"/>
        <w:rPr>
          <w:rFonts w:asciiTheme="minorHAnsi" w:hAnsiTheme="minorHAnsi" w:cstheme="minorHAnsi"/>
          <w:sz w:val="24"/>
          <w:szCs w:val="24"/>
        </w:rPr>
      </w:pPr>
      <w:r w:rsidRPr="000F19CC">
        <w:rPr>
          <w:rFonts w:asciiTheme="minorHAnsi" w:hAnsiTheme="minorHAnsi" w:cstheme="minorHAnsi"/>
          <w:sz w:val="24"/>
          <w:szCs w:val="24"/>
        </w:rPr>
        <w:t>5 dni od dnia przekazania informacji o czynności zamawiającego stanowiącej podstawę jego wniesienia, jeżeli informacja została przekazana przy użyciu środków komunikacji elektronicznej,</w:t>
      </w:r>
    </w:p>
    <w:p w14:paraId="056A7BA9" w14:textId="42798124" w:rsidR="00D6718D" w:rsidRPr="000F19CC" w:rsidRDefault="00D6718D" w:rsidP="00250C68">
      <w:pPr>
        <w:pStyle w:val="Akapitzlist"/>
        <w:numPr>
          <w:ilvl w:val="0"/>
          <w:numId w:val="29"/>
        </w:numPr>
        <w:spacing w:before="0" w:after="0"/>
        <w:rPr>
          <w:rFonts w:asciiTheme="minorHAnsi" w:hAnsiTheme="minorHAnsi" w:cstheme="minorHAnsi"/>
          <w:sz w:val="24"/>
          <w:szCs w:val="24"/>
        </w:rPr>
      </w:pPr>
      <w:r w:rsidRPr="000F19CC">
        <w:rPr>
          <w:rFonts w:asciiTheme="minorHAnsi" w:hAnsiTheme="minorHAnsi" w:cstheme="minorHAnsi"/>
          <w:sz w:val="24"/>
          <w:szCs w:val="24"/>
        </w:rPr>
        <w:t>10 dni od dnia przekazania informacji o czynności zamawiającego stanowiącej podstawę jego wniesienia, jeżeli informacja została przekazana w sposób inny niż przy użyciu środków komunikacji elektronicznej</w:t>
      </w:r>
    </w:p>
    <w:p w14:paraId="068AEF25" w14:textId="74DD3C55" w:rsidR="00D6718D" w:rsidRPr="000F19CC" w:rsidRDefault="00D6718D" w:rsidP="00250C68">
      <w:pPr>
        <w:pStyle w:val="Akapitzlist"/>
        <w:numPr>
          <w:ilvl w:val="0"/>
          <w:numId w:val="25"/>
        </w:numPr>
        <w:spacing w:before="0" w:after="0"/>
        <w:rPr>
          <w:rFonts w:asciiTheme="minorHAnsi" w:hAnsiTheme="minorHAnsi" w:cstheme="minorHAnsi"/>
          <w:sz w:val="24"/>
          <w:szCs w:val="24"/>
        </w:rPr>
      </w:pPr>
      <w:r w:rsidRPr="000F19CC">
        <w:rPr>
          <w:rFonts w:asciiTheme="minorHAnsi" w:hAnsiTheme="minorHAnsi" w:cstheme="minorHAnsi"/>
          <w:sz w:val="24"/>
          <w:szCs w:val="24"/>
        </w:rPr>
        <w:t>Odwołanie wobec treści ogłoszenia wszczynającego postępowanie o udzielenie zamówienia lub konkurs lub wobec treści dokumentów zamówienia wnosi się w terminie</w:t>
      </w:r>
      <w:r w:rsidR="008D7664" w:rsidRPr="000F19CC">
        <w:rPr>
          <w:rFonts w:asciiTheme="minorHAnsi" w:hAnsiTheme="minorHAnsi" w:cstheme="minorHAnsi"/>
          <w:sz w:val="24"/>
          <w:szCs w:val="24"/>
        </w:rPr>
        <w:t xml:space="preserve"> </w:t>
      </w:r>
      <w:r w:rsidRPr="000F19CC">
        <w:rPr>
          <w:rFonts w:asciiTheme="minorHAnsi" w:hAnsiTheme="minorHAnsi" w:cstheme="minorHAnsi"/>
          <w:sz w:val="24"/>
          <w:szCs w:val="24"/>
        </w:rPr>
        <w:t>5 dni od dnia zamieszczenia ogłoszenia w Biuletynie Zamówień Publicznych lub dokumentów zamówienia na stronie internetowej, w przypadku zamówień, których wartość jest mniejsza niż progi unijne.</w:t>
      </w:r>
    </w:p>
    <w:p w14:paraId="290FF831" w14:textId="2ABB8637" w:rsidR="00D6718D" w:rsidRPr="000F19CC" w:rsidRDefault="00D6718D" w:rsidP="00250C68">
      <w:pPr>
        <w:pStyle w:val="Akapitzlist"/>
        <w:numPr>
          <w:ilvl w:val="0"/>
          <w:numId w:val="25"/>
        </w:numPr>
        <w:spacing w:before="0" w:after="0"/>
        <w:rPr>
          <w:rFonts w:asciiTheme="minorHAnsi" w:hAnsiTheme="minorHAnsi" w:cstheme="minorHAnsi"/>
          <w:sz w:val="24"/>
          <w:szCs w:val="24"/>
        </w:rPr>
      </w:pPr>
      <w:r w:rsidRPr="000F19CC">
        <w:rPr>
          <w:rFonts w:asciiTheme="minorHAnsi" w:hAnsiTheme="minorHAnsi" w:cstheme="minorHAnsi"/>
          <w:sz w:val="24"/>
          <w:szCs w:val="24"/>
        </w:rPr>
        <w:t>Odwołanie w przypadkach innych niż określone w pkt. 5 i 6 wnosi się w terminie</w:t>
      </w:r>
      <w:r w:rsidR="0062331C" w:rsidRPr="000F19CC">
        <w:rPr>
          <w:rFonts w:asciiTheme="minorHAnsi" w:hAnsiTheme="minorHAnsi" w:cstheme="minorHAnsi"/>
          <w:sz w:val="24"/>
          <w:szCs w:val="24"/>
        </w:rPr>
        <w:t xml:space="preserve"> </w:t>
      </w:r>
      <w:r w:rsidRPr="000F19CC">
        <w:rPr>
          <w:rFonts w:asciiTheme="minorHAnsi" w:hAnsiTheme="minorHAnsi" w:cstheme="minorHAnsi"/>
          <w:sz w:val="24"/>
          <w:szCs w:val="24"/>
        </w:rPr>
        <w:t>5 dni od dnia, w którym powzięto lub przy zachowaniu należytej staranności można było powziąć wiadomość o okolicznościach stanowiących podstawę jego wniesienia, w przypadku zamówień, których wartość jest mniejsza niż progi unijne.</w:t>
      </w:r>
    </w:p>
    <w:p w14:paraId="64B14A50" w14:textId="23EB3AD2" w:rsidR="00D6718D" w:rsidRPr="000F19CC" w:rsidRDefault="00D6718D" w:rsidP="000F19CC">
      <w:pPr>
        <w:spacing w:before="0" w:after="0"/>
        <w:ind w:left="360"/>
        <w:rPr>
          <w:rFonts w:asciiTheme="minorHAnsi" w:hAnsiTheme="minorHAnsi" w:cstheme="minorHAnsi"/>
          <w:sz w:val="24"/>
          <w:szCs w:val="24"/>
        </w:rPr>
      </w:pPr>
      <w:r w:rsidRPr="000F19CC">
        <w:rPr>
          <w:rFonts w:asciiTheme="minorHAnsi" w:hAnsiTheme="minorHAnsi" w:cstheme="minorHAnsi"/>
          <w:sz w:val="24"/>
          <w:szCs w:val="24"/>
        </w:rPr>
        <w:t>8) 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007CC917" w14:textId="7718B016" w:rsidR="00D6718D" w:rsidRPr="000F19CC" w:rsidRDefault="00D6718D" w:rsidP="00250C68">
      <w:pPr>
        <w:pStyle w:val="Akapitzlist"/>
        <w:numPr>
          <w:ilvl w:val="0"/>
          <w:numId w:val="32"/>
        </w:numPr>
        <w:spacing w:before="0" w:after="0"/>
        <w:rPr>
          <w:rFonts w:asciiTheme="minorHAnsi" w:hAnsiTheme="minorHAnsi" w:cstheme="minorHAnsi"/>
          <w:sz w:val="24"/>
          <w:szCs w:val="24"/>
        </w:rPr>
      </w:pPr>
      <w:r w:rsidRPr="000F19CC">
        <w:rPr>
          <w:rFonts w:asciiTheme="minorHAnsi" w:hAnsiTheme="minorHAnsi" w:cstheme="minorHAnsi"/>
          <w:sz w:val="24"/>
          <w:szCs w:val="24"/>
        </w:rPr>
        <w:t>15 dni od dnia zamieszczenia w Biuletynie Zamówień Publicznych ogłoszenia o wyniku postępowania albo 30 dni od dnia publikacji w Dzienniku Urzędowym Unii Europejskiej ogłoszenia o udzieleniu zamówienia, a w przypadku udzielenia zamówienia w trybie negocjacji bez ogłoszenia albo zamówienia z wolnej ręki - ogłoszenia o wyniku postępowania albo ogłoszenia o udzieleniu zamówienia, zawierającego uzasadnienie udzielenia zamówienia w trybie negocjacji bez ogłoszenia albo zamówienia z wolnej ręki;</w:t>
      </w:r>
    </w:p>
    <w:p w14:paraId="0659B835" w14:textId="538DD3D4" w:rsidR="00D6718D" w:rsidRPr="000F19CC" w:rsidRDefault="0027562D" w:rsidP="000F19CC">
      <w:pPr>
        <w:pStyle w:val="Akapitzlist"/>
        <w:spacing w:before="0" w:after="0"/>
        <w:rPr>
          <w:rFonts w:asciiTheme="minorHAnsi" w:hAnsiTheme="minorHAnsi" w:cstheme="minorHAnsi"/>
          <w:sz w:val="24"/>
          <w:szCs w:val="24"/>
        </w:rPr>
      </w:pPr>
      <w:r w:rsidRPr="000F19CC">
        <w:rPr>
          <w:rFonts w:asciiTheme="minorHAnsi" w:hAnsiTheme="minorHAnsi" w:cstheme="minorHAnsi"/>
          <w:sz w:val="24"/>
          <w:szCs w:val="24"/>
        </w:rPr>
        <w:t>b</w:t>
      </w:r>
      <w:r w:rsidR="00D6718D" w:rsidRPr="000F19CC">
        <w:rPr>
          <w:rFonts w:asciiTheme="minorHAnsi" w:hAnsiTheme="minorHAnsi" w:cstheme="minorHAnsi"/>
          <w:sz w:val="24"/>
          <w:szCs w:val="24"/>
        </w:rPr>
        <w:t>) miesiąca od dnia zawarcia umowy, jeżeli zamawiający:</w:t>
      </w:r>
    </w:p>
    <w:p w14:paraId="3AFC83EC" w14:textId="72F75957" w:rsidR="00D6718D" w:rsidRPr="000F19CC" w:rsidRDefault="00D6718D" w:rsidP="00250C68">
      <w:pPr>
        <w:pStyle w:val="Akapitzlist"/>
        <w:numPr>
          <w:ilvl w:val="0"/>
          <w:numId w:val="30"/>
        </w:numPr>
        <w:spacing w:before="0" w:after="0"/>
        <w:rPr>
          <w:rFonts w:asciiTheme="minorHAnsi" w:hAnsiTheme="minorHAnsi" w:cstheme="minorHAnsi"/>
          <w:sz w:val="24"/>
          <w:szCs w:val="24"/>
        </w:rPr>
      </w:pPr>
      <w:r w:rsidRPr="000F19CC">
        <w:rPr>
          <w:rFonts w:asciiTheme="minorHAnsi" w:hAnsiTheme="minorHAnsi" w:cstheme="minorHAnsi"/>
          <w:sz w:val="24"/>
          <w:szCs w:val="24"/>
        </w:rPr>
        <w:t>nie zamieścił w Biuletynie Zamówień Publicznych ogłoszenia o wyniku postępowania albo</w:t>
      </w:r>
    </w:p>
    <w:p w14:paraId="4D5B0FA8" w14:textId="14F622BB" w:rsidR="00D6718D" w:rsidRPr="000F19CC" w:rsidRDefault="00D6718D" w:rsidP="00250C68">
      <w:pPr>
        <w:pStyle w:val="Akapitzlist"/>
        <w:numPr>
          <w:ilvl w:val="0"/>
          <w:numId w:val="30"/>
        </w:numPr>
        <w:spacing w:before="0" w:after="0"/>
        <w:rPr>
          <w:rFonts w:asciiTheme="minorHAnsi" w:hAnsiTheme="minorHAnsi" w:cstheme="minorHAnsi"/>
          <w:sz w:val="24"/>
          <w:szCs w:val="24"/>
        </w:rPr>
      </w:pPr>
      <w:r w:rsidRPr="000F19CC">
        <w:rPr>
          <w:rFonts w:asciiTheme="minorHAnsi" w:hAnsiTheme="minorHAnsi" w:cstheme="minorHAnsi"/>
          <w:sz w:val="24"/>
          <w:szCs w:val="24"/>
        </w:rPr>
        <w:t>zamieścił w Biuletynie Zamówień Publicznych ogłoszenie o wyniku postępowania, które nie zawiera uzasadnienia udzielenia zamówienia w trybie negocjacji bez ogłoszenia albo zamówienia z wolnej ręki.</w:t>
      </w:r>
    </w:p>
    <w:p w14:paraId="4452281B" w14:textId="03043D2B" w:rsidR="00DF1DAC" w:rsidRPr="000F19CC" w:rsidRDefault="00F9617F" w:rsidP="00250C68">
      <w:pPr>
        <w:pStyle w:val="Akapitzlist"/>
        <w:numPr>
          <w:ilvl w:val="0"/>
          <w:numId w:val="31"/>
        </w:numPr>
        <w:spacing w:before="0" w:after="240"/>
        <w:ind w:left="714" w:hanging="357"/>
        <w:rPr>
          <w:rFonts w:asciiTheme="minorHAnsi" w:hAnsiTheme="minorHAnsi" w:cstheme="minorHAnsi"/>
          <w:sz w:val="24"/>
          <w:szCs w:val="24"/>
        </w:rPr>
      </w:pPr>
      <w:r w:rsidRPr="000F19CC">
        <w:rPr>
          <w:rFonts w:asciiTheme="minorHAnsi" w:hAnsiTheme="minorHAnsi" w:cstheme="minorHAnsi"/>
          <w:sz w:val="24"/>
          <w:szCs w:val="24"/>
        </w:rPr>
        <w:t>Na orzeczenie Krajowej Izby Odwoławczej oraz postanowienie Prezesa Krajowej Izby Odwoławczej, o którym mowa w art. 519 ust. 1 ustawy Prawo zamówień publicznych</w:t>
      </w:r>
      <w:r w:rsidR="00D6718D" w:rsidRPr="000F19CC">
        <w:rPr>
          <w:rFonts w:asciiTheme="minorHAnsi" w:hAnsiTheme="minorHAnsi" w:cstheme="minorHAnsi"/>
          <w:sz w:val="24"/>
          <w:szCs w:val="24"/>
        </w:rPr>
        <w:t>, stronom oraz uczestnikom postepowania odwoławczego przysługuje skarga do sądu. Skargę wnosi się do Sądu Okręgowego w Warszawie za pośrednictwem Prezesa Krajowej Izby Odwoławczej.</w:t>
      </w:r>
    </w:p>
    <w:p w14:paraId="05ABC41C" w14:textId="77777777" w:rsidR="0098550F" w:rsidRPr="000F19CC" w:rsidRDefault="0098550F" w:rsidP="000F19CC">
      <w:pPr>
        <w:pStyle w:val="Akapitzlist"/>
        <w:numPr>
          <w:ilvl w:val="0"/>
          <w:numId w:val="15"/>
        </w:numPr>
        <w:spacing w:before="0" w:after="0"/>
        <w:ind w:left="357" w:hanging="357"/>
        <w:rPr>
          <w:rFonts w:asciiTheme="minorHAnsi" w:hAnsiTheme="minorHAnsi" w:cstheme="minorHAnsi"/>
          <w:b/>
          <w:bCs/>
          <w:sz w:val="24"/>
          <w:szCs w:val="24"/>
        </w:rPr>
      </w:pPr>
      <w:r w:rsidRPr="000F19CC">
        <w:rPr>
          <w:rFonts w:asciiTheme="minorHAnsi" w:hAnsiTheme="minorHAnsi" w:cstheme="minorHAnsi"/>
          <w:b/>
          <w:bCs/>
          <w:sz w:val="24"/>
          <w:szCs w:val="24"/>
        </w:rPr>
        <w:t xml:space="preserve">Klauzula informacyjna z art. 13 Rozporządzenia Parlamentu Europejskiego i Rady (UE) 2016/679 z dnia 27 kwietnia 2016 r. w sprawie ochrony osób fizycznych w związku </w:t>
      </w:r>
      <w:r w:rsidRPr="000F19CC">
        <w:rPr>
          <w:rFonts w:asciiTheme="minorHAnsi" w:hAnsiTheme="minorHAnsi" w:cstheme="minorHAnsi"/>
          <w:b/>
          <w:bCs/>
          <w:sz w:val="24"/>
          <w:szCs w:val="24"/>
        </w:rPr>
        <w:lastRenderedPageBreak/>
        <w:t>z przetwarzaniem danych osobowych i w sprawie swobodnego przepływu takich danych oraz uchylenia dyrektywy 95/46/WE (ogólne rozporządzenie o ochronie danych) (Dz. Urz. UE L 119 z 04.05.2016, str. 1)</w:t>
      </w:r>
    </w:p>
    <w:p w14:paraId="3C2492D2" w14:textId="051FEDA7" w:rsidR="009F7A7B" w:rsidRPr="000F19CC" w:rsidRDefault="009F7A7B" w:rsidP="000F19CC">
      <w:pPr>
        <w:spacing w:before="0" w:after="0"/>
        <w:rPr>
          <w:rFonts w:asciiTheme="minorHAnsi" w:hAnsiTheme="minorHAnsi" w:cstheme="minorHAnsi"/>
          <w:bCs/>
          <w:sz w:val="24"/>
          <w:szCs w:val="24"/>
        </w:rPr>
      </w:pPr>
      <w:r w:rsidRPr="000F19CC">
        <w:rPr>
          <w:rFonts w:asciiTheme="minorHAnsi" w:hAnsiTheme="minorHAnsi" w:cstheme="minorHAnsi"/>
          <w:bCs/>
          <w:sz w:val="24"/>
          <w:szCs w:val="24"/>
        </w:rPr>
        <w:t xml:space="preserve">Zgodnie z art. 13 Rozporządzenia Parlamentu Europejskiego i Rady (UE) 2016/679   z dnia 27 kwietnia 2016 r. w sprawie ochrony osób </w:t>
      </w:r>
      <w:r w:rsidRPr="000F19CC">
        <w:rPr>
          <w:rFonts w:asciiTheme="minorHAnsi" w:hAnsiTheme="minorHAnsi" w:cstheme="minorHAnsi"/>
          <w:bCs/>
          <w:color w:val="000000" w:themeColor="text1"/>
          <w:sz w:val="24"/>
          <w:szCs w:val="24"/>
        </w:rPr>
        <w:t>fizycznych</w:t>
      </w:r>
      <w:r w:rsidRPr="000F19CC">
        <w:rPr>
          <w:rFonts w:asciiTheme="minorHAnsi" w:hAnsiTheme="minorHAnsi" w:cstheme="minorHAnsi"/>
          <w:bCs/>
          <w:sz w:val="24"/>
          <w:szCs w:val="24"/>
        </w:rPr>
        <w:t xml:space="preserve"> w związku z przetwarzaniem danych osobowych i w sprawie swobodnego przepływu takich danych oraz uchylenia dyrektywy 95/46/WE, zwanym dalej RODO, </w:t>
      </w:r>
      <w:r w:rsidR="00EA3BF7">
        <w:rPr>
          <w:rFonts w:asciiTheme="minorHAnsi" w:hAnsiTheme="minorHAnsi" w:cstheme="minorHAnsi"/>
          <w:bCs/>
          <w:sz w:val="24"/>
          <w:szCs w:val="24"/>
        </w:rPr>
        <w:t>Kierownik SP ZOZ w Brzozowie</w:t>
      </w:r>
      <w:r w:rsidRPr="000F19CC">
        <w:rPr>
          <w:rFonts w:asciiTheme="minorHAnsi" w:hAnsiTheme="minorHAnsi" w:cstheme="minorHAnsi"/>
          <w:bCs/>
          <w:sz w:val="24"/>
          <w:szCs w:val="24"/>
        </w:rPr>
        <w:t xml:space="preserve"> informuje, że:</w:t>
      </w:r>
    </w:p>
    <w:p w14:paraId="62215023" w14:textId="390F561D" w:rsidR="009F7A7B" w:rsidRPr="000F19CC" w:rsidRDefault="009F7A7B" w:rsidP="000F19CC">
      <w:pPr>
        <w:numPr>
          <w:ilvl w:val="0"/>
          <w:numId w:val="21"/>
        </w:numPr>
        <w:spacing w:before="0" w:after="0"/>
        <w:rPr>
          <w:rFonts w:asciiTheme="minorHAnsi" w:hAnsiTheme="minorHAnsi" w:cstheme="minorHAnsi"/>
          <w:iCs/>
          <w:sz w:val="24"/>
          <w:szCs w:val="24"/>
        </w:rPr>
      </w:pPr>
      <w:r w:rsidRPr="000F19CC">
        <w:rPr>
          <w:rFonts w:asciiTheme="minorHAnsi" w:hAnsiTheme="minorHAnsi" w:cstheme="minorHAnsi"/>
          <w:iCs/>
          <w:sz w:val="24"/>
          <w:szCs w:val="24"/>
        </w:rPr>
        <w:t xml:space="preserve">Administratorem Pani/Pana danych osobowych jest </w:t>
      </w:r>
      <w:r w:rsidR="00224F64">
        <w:rPr>
          <w:rFonts w:asciiTheme="minorHAnsi" w:hAnsiTheme="minorHAnsi" w:cstheme="minorHAnsi"/>
          <w:iCs/>
          <w:sz w:val="24"/>
          <w:szCs w:val="24"/>
        </w:rPr>
        <w:t>Samodzielny Publiczny Zakład Opieki Zdrowotnej</w:t>
      </w:r>
      <w:r w:rsidRPr="000F19CC">
        <w:rPr>
          <w:rFonts w:asciiTheme="minorHAnsi" w:hAnsiTheme="minorHAnsi" w:cstheme="minorHAnsi"/>
          <w:iCs/>
          <w:sz w:val="24"/>
          <w:szCs w:val="24"/>
        </w:rPr>
        <w:t xml:space="preserve"> w Brzozowie, reprezentowany przez </w:t>
      </w:r>
      <w:r w:rsidR="00224F64">
        <w:rPr>
          <w:rFonts w:asciiTheme="minorHAnsi" w:hAnsiTheme="minorHAnsi" w:cstheme="minorHAnsi"/>
          <w:iCs/>
          <w:sz w:val="24"/>
          <w:szCs w:val="24"/>
        </w:rPr>
        <w:t>Kierownika</w:t>
      </w:r>
      <w:r w:rsidRPr="000F19CC">
        <w:rPr>
          <w:rFonts w:asciiTheme="minorHAnsi" w:hAnsiTheme="minorHAnsi" w:cstheme="minorHAnsi"/>
          <w:iCs/>
          <w:sz w:val="24"/>
          <w:szCs w:val="24"/>
        </w:rPr>
        <w:t xml:space="preserve">, z siedzibą: ul. </w:t>
      </w:r>
      <w:r w:rsidR="00224F64">
        <w:rPr>
          <w:rFonts w:asciiTheme="minorHAnsi" w:hAnsiTheme="minorHAnsi" w:cstheme="minorHAnsi"/>
          <w:iCs/>
          <w:sz w:val="24"/>
          <w:szCs w:val="24"/>
        </w:rPr>
        <w:t>ks. J. Bielawskiego 16</w:t>
      </w:r>
      <w:r w:rsidRPr="000F19CC">
        <w:rPr>
          <w:rFonts w:asciiTheme="minorHAnsi" w:hAnsiTheme="minorHAnsi" w:cstheme="minorHAnsi"/>
          <w:iCs/>
          <w:sz w:val="24"/>
          <w:szCs w:val="24"/>
        </w:rPr>
        <w:t xml:space="preserve">, 36-200 Brzozów, tel. </w:t>
      </w:r>
      <w:r w:rsidR="005F54D0">
        <w:rPr>
          <w:rFonts w:asciiTheme="minorHAnsi" w:hAnsiTheme="minorHAnsi" w:cstheme="minorHAnsi"/>
          <w:iCs/>
          <w:sz w:val="24"/>
          <w:szCs w:val="24"/>
        </w:rPr>
        <w:t xml:space="preserve">+48 </w:t>
      </w:r>
      <w:r w:rsidRPr="000F19CC">
        <w:rPr>
          <w:rFonts w:asciiTheme="minorHAnsi" w:hAnsiTheme="minorHAnsi" w:cstheme="minorHAnsi"/>
          <w:iCs/>
          <w:sz w:val="24"/>
          <w:szCs w:val="24"/>
        </w:rPr>
        <w:t>13434</w:t>
      </w:r>
      <w:r w:rsidR="00224F64">
        <w:rPr>
          <w:rFonts w:asciiTheme="minorHAnsi" w:hAnsiTheme="minorHAnsi" w:cstheme="minorHAnsi"/>
          <w:iCs/>
          <w:sz w:val="24"/>
          <w:szCs w:val="24"/>
        </w:rPr>
        <w:t>3485</w:t>
      </w:r>
      <w:r w:rsidRPr="000F19CC">
        <w:rPr>
          <w:rFonts w:asciiTheme="minorHAnsi" w:hAnsiTheme="minorHAnsi" w:cstheme="minorHAnsi"/>
          <w:iCs/>
          <w:sz w:val="24"/>
          <w:szCs w:val="24"/>
        </w:rPr>
        <w:t>.</w:t>
      </w:r>
    </w:p>
    <w:p w14:paraId="330C445A" w14:textId="3631B4AF" w:rsidR="009F7A7B" w:rsidRPr="000F19CC" w:rsidRDefault="009F7A7B" w:rsidP="000F19CC">
      <w:pPr>
        <w:numPr>
          <w:ilvl w:val="0"/>
          <w:numId w:val="21"/>
        </w:numPr>
        <w:spacing w:before="0" w:after="0"/>
        <w:rPr>
          <w:rFonts w:asciiTheme="minorHAnsi" w:hAnsiTheme="minorHAnsi" w:cstheme="minorHAnsi"/>
          <w:iCs/>
          <w:sz w:val="24"/>
          <w:szCs w:val="24"/>
        </w:rPr>
      </w:pPr>
      <w:r w:rsidRPr="000F19CC">
        <w:rPr>
          <w:rFonts w:asciiTheme="minorHAnsi" w:hAnsiTheme="minorHAnsi" w:cstheme="minorHAnsi"/>
          <w:iCs/>
          <w:sz w:val="24"/>
          <w:szCs w:val="24"/>
        </w:rPr>
        <w:t xml:space="preserve">Kontakt z Inspektorem Ochrony Danych na adres Administratora lub email: </w:t>
      </w:r>
      <w:r w:rsidR="00224F64">
        <w:rPr>
          <w:rFonts w:asciiTheme="minorHAnsi" w:hAnsiTheme="minorHAnsi" w:cstheme="minorHAnsi"/>
          <w:iCs/>
          <w:sz w:val="24"/>
          <w:szCs w:val="24"/>
        </w:rPr>
        <w:t>spzozbrzozow@onet.pl</w:t>
      </w:r>
    </w:p>
    <w:p w14:paraId="78A71146" w14:textId="3E580CFF" w:rsidR="009F7A7B" w:rsidRPr="000F19CC" w:rsidRDefault="009F7A7B" w:rsidP="000F19CC">
      <w:pPr>
        <w:numPr>
          <w:ilvl w:val="0"/>
          <w:numId w:val="21"/>
        </w:numPr>
        <w:spacing w:before="0" w:after="0"/>
        <w:ind w:left="714" w:hanging="357"/>
        <w:rPr>
          <w:rFonts w:asciiTheme="minorHAnsi" w:hAnsiTheme="minorHAnsi" w:cstheme="minorHAnsi"/>
          <w:iCs/>
          <w:sz w:val="24"/>
          <w:szCs w:val="24"/>
        </w:rPr>
      </w:pPr>
      <w:r w:rsidRPr="000F19CC">
        <w:rPr>
          <w:rFonts w:asciiTheme="minorHAnsi" w:hAnsiTheme="minorHAnsi" w:cstheme="minorHAnsi"/>
          <w:iCs/>
          <w:sz w:val="24"/>
          <w:szCs w:val="24"/>
        </w:rPr>
        <w:t xml:space="preserve">Szczegółowe informacje o przetwarzaniu Pana/Pani danych osobowych może Pan/Pani </w:t>
      </w:r>
      <w:r w:rsidRPr="000F19CC">
        <w:rPr>
          <w:rFonts w:asciiTheme="minorHAnsi" w:hAnsiTheme="minorHAnsi" w:cstheme="minorHAnsi"/>
          <w:iCs/>
          <w:color w:val="000000" w:themeColor="text1"/>
          <w:sz w:val="24"/>
          <w:szCs w:val="24"/>
        </w:rPr>
        <w:t>uzyskać od inspektora Ochrony Danych lub na stronie</w:t>
      </w:r>
      <w:r w:rsidRPr="000F19CC">
        <w:rPr>
          <w:rFonts w:asciiTheme="minorHAnsi" w:hAnsiTheme="minorHAnsi" w:cstheme="minorHAnsi"/>
          <w:iCs/>
          <w:sz w:val="24"/>
          <w:szCs w:val="24"/>
        </w:rPr>
        <w:t xml:space="preserve"> </w:t>
      </w:r>
      <w:hyperlink r:id="rId18" w:history="1">
        <w:r w:rsidRPr="004953EF">
          <w:rPr>
            <w:rStyle w:val="Hipercze"/>
            <w:rFonts w:asciiTheme="minorHAnsi" w:hAnsiTheme="minorHAnsi" w:cstheme="minorHAnsi"/>
            <w:iCs/>
            <w:sz w:val="24"/>
            <w:szCs w:val="24"/>
          </w:rPr>
          <w:t>strona internetowa zawierająca klauzule RODO</w:t>
        </w:r>
      </w:hyperlink>
    </w:p>
    <w:p w14:paraId="3C4EAFCD" w14:textId="77777777" w:rsidR="009F7A7B" w:rsidRPr="000F19CC" w:rsidRDefault="009F7A7B" w:rsidP="000F19CC">
      <w:pPr>
        <w:numPr>
          <w:ilvl w:val="0"/>
          <w:numId w:val="21"/>
        </w:numPr>
        <w:spacing w:before="0" w:after="0"/>
        <w:ind w:left="714" w:hanging="294"/>
        <w:rPr>
          <w:rFonts w:asciiTheme="minorHAnsi" w:hAnsiTheme="minorHAnsi" w:cstheme="minorHAnsi"/>
          <w:iCs/>
          <w:sz w:val="24"/>
          <w:szCs w:val="24"/>
        </w:rPr>
      </w:pPr>
      <w:r w:rsidRPr="000F19CC">
        <w:rPr>
          <w:rFonts w:asciiTheme="minorHAnsi" w:hAnsiTheme="minorHAnsi" w:cstheme="minorHAnsi"/>
          <w:iCs/>
          <w:sz w:val="24"/>
          <w:szCs w:val="24"/>
        </w:rPr>
        <w:t>Pani/Pana dane osobowe przetwarzane będą na podstawie art. 6 ust. 1 lit. c RODO w celu związanym z postępowaniem o udzielenie niniejszego zamówienia publicznego, prowadzonym w oparciu o przepisy ustawy Prawo zamówień publicznych.</w:t>
      </w:r>
    </w:p>
    <w:p w14:paraId="31BB319A" w14:textId="77777777" w:rsidR="009F7A7B" w:rsidRPr="000F19CC" w:rsidRDefault="009F7A7B" w:rsidP="000F19CC">
      <w:pPr>
        <w:numPr>
          <w:ilvl w:val="0"/>
          <w:numId w:val="21"/>
        </w:numPr>
        <w:spacing w:before="0" w:after="0"/>
        <w:ind w:left="714" w:hanging="294"/>
        <w:rPr>
          <w:rFonts w:asciiTheme="minorHAnsi" w:hAnsiTheme="minorHAnsi" w:cstheme="minorHAnsi"/>
          <w:iCs/>
          <w:sz w:val="24"/>
          <w:szCs w:val="24"/>
        </w:rPr>
      </w:pPr>
      <w:r w:rsidRPr="000F19CC">
        <w:rPr>
          <w:rFonts w:asciiTheme="minorHAnsi" w:hAnsiTheme="minorHAnsi" w:cstheme="minorHAnsi"/>
          <w:iCs/>
          <w:sz w:val="24"/>
          <w:szCs w:val="24"/>
        </w:rPr>
        <w:t>Odbiorcami danych osobowych będą:</w:t>
      </w:r>
    </w:p>
    <w:p w14:paraId="756AAA86" w14:textId="77777777" w:rsidR="009F7A7B" w:rsidRPr="000F19CC" w:rsidRDefault="009F7A7B" w:rsidP="000F19CC">
      <w:pPr>
        <w:numPr>
          <w:ilvl w:val="3"/>
          <w:numId w:val="23"/>
        </w:numPr>
        <w:spacing w:before="0" w:after="0"/>
        <w:ind w:left="1134"/>
        <w:rPr>
          <w:rFonts w:asciiTheme="minorHAnsi" w:hAnsiTheme="minorHAnsi" w:cstheme="minorHAnsi"/>
          <w:iCs/>
          <w:sz w:val="24"/>
          <w:szCs w:val="24"/>
        </w:rPr>
      </w:pPr>
      <w:r w:rsidRPr="000F19CC">
        <w:rPr>
          <w:rFonts w:asciiTheme="minorHAnsi" w:hAnsiTheme="minorHAnsi" w:cstheme="minorHAnsi"/>
          <w:iCs/>
          <w:sz w:val="24"/>
          <w:szCs w:val="24"/>
        </w:rPr>
        <w:t>Wszelkie osoby i podmioty, którym udostępniona zostanie dokumentacja postępowania na gruncie ustawy Prawo zamówień publicznych z zastrzeżeniem, że zasada jawności doznaje pewnych ograniczeń wynikających z:</w:t>
      </w:r>
    </w:p>
    <w:p w14:paraId="181CBEC2" w14:textId="77777777" w:rsidR="009F7A7B" w:rsidRPr="000F19CC" w:rsidRDefault="009F7A7B" w:rsidP="00250C68">
      <w:pPr>
        <w:numPr>
          <w:ilvl w:val="0"/>
          <w:numId w:val="38"/>
        </w:numPr>
        <w:spacing w:before="0" w:after="0"/>
        <w:ind w:left="1560" w:hanging="426"/>
        <w:rPr>
          <w:rFonts w:asciiTheme="minorHAnsi" w:hAnsiTheme="minorHAnsi" w:cstheme="minorHAnsi"/>
          <w:iCs/>
          <w:sz w:val="24"/>
          <w:szCs w:val="24"/>
        </w:rPr>
      </w:pPr>
      <w:r w:rsidRPr="000F19CC">
        <w:rPr>
          <w:rFonts w:asciiTheme="minorHAnsi" w:hAnsiTheme="minorHAnsi" w:cstheme="minorHAnsi"/>
          <w:iCs/>
          <w:sz w:val="24"/>
          <w:szCs w:val="24"/>
        </w:rPr>
        <w:t>art. 18 ust. 2 ustawy P.z.p.,</w:t>
      </w:r>
    </w:p>
    <w:p w14:paraId="21CED77E" w14:textId="77777777" w:rsidR="009F7A7B" w:rsidRPr="000F19CC" w:rsidRDefault="009F7A7B" w:rsidP="00250C68">
      <w:pPr>
        <w:numPr>
          <w:ilvl w:val="0"/>
          <w:numId w:val="38"/>
        </w:numPr>
        <w:spacing w:before="0" w:after="0"/>
        <w:ind w:left="1560" w:hanging="426"/>
        <w:rPr>
          <w:rFonts w:asciiTheme="minorHAnsi" w:hAnsiTheme="minorHAnsi" w:cstheme="minorHAnsi"/>
          <w:iCs/>
          <w:sz w:val="24"/>
          <w:szCs w:val="24"/>
        </w:rPr>
      </w:pPr>
      <w:r w:rsidRPr="000F19CC">
        <w:rPr>
          <w:rFonts w:asciiTheme="minorHAnsi" w:hAnsiTheme="minorHAnsi" w:cstheme="minorHAnsi"/>
          <w:iCs/>
          <w:sz w:val="24"/>
          <w:szCs w:val="24"/>
        </w:rPr>
        <w:t>art. 18 ust. 5 pkt. 1 i 2 ustawy P.z.p.,</w:t>
      </w:r>
    </w:p>
    <w:p w14:paraId="172DCD66" w14:textId="77777777" w:rsidR="009F7A7B" w:rsidRPr="000F19CC" w:rsidRDefault="009F7A7B" w:rsidP="00250C68">
      <w:pPr>
        <w:numPr>
          <w:ilvl w:val="0"/>
          <w:numId w:val="38"/>
        </w:numPr>
        <w:spacing w:before="0" w:after="0"/>
        <w:ind w:left="1560" w:hanging="426"/>
        <w:rPr>
          <w:rFonts w:asciiTheme="minorHAnsi" w:hAnsiTheme="minorHAnsi" w:cstheme="minorHAnsi"/>
          <w:iCs/>
          <w:sz w:val="24"/>
          <w:szCs w:val="24"/>
        </w:rPr>
      </w:pPr>
      <w:r w:rsidRPr="000F19CC">
        <w:rPr>
          <w:rFonts w:asciiTheme="minorHAnsi" w:hAnsiTheme="minorHAnsi" w:cstheme="minorHAnsi"/>
          <w:iCs/>
          <w:sz w:val="24"/>
          <w:szCs w:val="24"/>
        </w:rPr>
        <w:t>art. 74 ust. 3 ustawy P.z.p. (od dnia zakończenia postępowania o udzielenie zamówienia publicznego, w przypadku, gdy Pani/Pan wniesie żądanie, o którym mowa w art. 18 ust. 1 RODO, powodujące ograniczenie przetwarzania danych osobowych zawartych w protokole i załącznikach do protokołu, administrator nie udostępnia tych danych (może je tylko przechowywać), chyba że zachodzą przesłanki, o których mowa w art. 18 ust. 2 RODO (czyli: osoba, której dane dotyczą wyrazi zgodę lub w celu ustalenia, dochodzenia lub ochrony roszczeń lub w celu ochrony prawnej innej osoby fizycznej lub prawnej, lub z uwagi na ważne względy interesu publicznego Unii Europejskiej lub państwa członkowskiego),</w:t>
      </w:r>
    </w:p>
    <w:p w14:paraId="532D869D" w14:textId="77777777" w:rsidR="009F7A7B" w:rsidRPr="000F19CC" w:rsidRDefault="009F7A7B" w:rsidP="00250C68">
      <w:pPr>
        <w:numPr>
          <w:ilvl w:val="0"/>
          <w:numId w:val="38"/>
        </w:numPr>
        <w:spacing w:before="0" w:after="0"/>
        <w:ind w:left="1560" w:hanging="426"/>
        <w:rPr>
          <w:rFonts w:asciiTheme="minorHAnsi" w:hAnsiTheme="minorHAnsi" w:cstheme="minorHAnsi"/>
          <w:iCs/>
          <w:sz w:val="24"/>
          <w:szCs w:val="24"/>
        </w:rPr>
      </w:pPr>
      <w:r w:rsidRPr="000F19CC">
        <w:rPr>
          <w:rFonts w:asciiTheme="minorHAnsi" w:hAnsiTheme="minorHAnsi" w:cstheme="minorHAnsi"/>
          <w:iCs/>
          <w:sz w:val="24"/>
          <w:szCs w:val="24"/>
        </w:rPr>
        <w:t>art. 74 ust. 4 ustawy P.z.p. (w zakresie danych, o których mowa w art. 9 RODO zawartych w załącznikach do protokołu postępowania, zebranych w toku postępowania o udzielenie zamówienia. Administrator udostępnia dane osobowe, o których mowa w art. 10 RODO w celu umożliwienia korzystania ze środków ochrony prawnej, o których mowa w dziale IX ustawy, do upływu terminu na ich wniesienie. Ww. zasady ograniczające jawność postępowania o udzielenie zamówienia publicznego nie mają zastosowania do podmiotów uprawnionych na podstawie przepisów prawa do wykonywania czynności kontrolnych u administratora.</w:t>
      </w:r>
    </w:p>
    <w:p w14:paraId="14921698" w14:textId="77777777" w:rsidR="009F7A7B" w:rsidRPr="000F19CC" w:rsidRDefault="009F7A7B" w:rsidP="000F19CC">
      <w:pPr>
        <w:numPr>
          <w:ilvl w:val="3"/>
          <w:numId w:val="23"/>
        </w:numPr>
        <w:spacing w:before="0" w:after="0"/>
        <w:ind w:left="1134"/>
        <w:rPr>
          <w:rFonts w:asciiTheme="minorHAnsi" w:hAnsiTheme="minorHAnsi" w:cstheme="minorHAnsi"/>
          <w:iCs/>
          <w:sz w:val="24"/>
          <w:szCs w:val="24"/>
        </w:rPr>
      </w:pPr>
      <w:r w:rsidRPr="000F19CC">
        <w:rPr>
          <w:rFonts w:asciiTheme="minorHAnsi" w:hAnsiTheme="minorHAnsi" w:cstheme="minorHAnsi"/>
          <w:iCs/>
          <w:sz w:val="24"/>
          <w:szCs w:val="24"/>
        </w:rPr>
        <w:lastRenderedPageBreak/>
        <w:t>Podmioty uprawnione do obsługi doręczeń przy użyciu środków komunikacji elektronicznej.</w:t>
      </w:r>
    </w:p>
    <w:p w14:paraId="43798BBA" w14:textId="77777777" w:rsidR="009F7A7B" w:rsidRPr="000F19CC" w:rsidRDefault="009F7A7B" w:rsidP="000F19CC">
      <w:pPr>
        <w:numPr>
          <w:ilvl w:val="3"/>
          <w:numId w:val="23"/>
        </w:numPr>
        <w:spacing w:before="0" w:after="0"/>
        <w:ind w:left="1134"/>
        <w:rPr>
          <w:rFonts w:asciiTheme="minorHAnsi" w:hAnsiTheme="minorHAnsi" w:cstheme="minorHAnsi"/>
          <w:iCs/>
          <w:sz w:val="24"/>
          <w:szCs w:val="24"/>
        </w:rPr>
      </w:pPr>
      <w:r w:rsidRPr="000F19CC">
        <w:rPr>
          <w:rFonts w:asciiTheme="minorHAnsi" w:hAnsiTheme="minorHAnsi" w:cstheme="minorHAnsi"/>
          <w:iCs/>
          <w:sz w:val="24"/>
          <w:szCs w:val="24"/>
        </w:rPr>
        <w:t>Operator pocztowy lub firma kurierska (tylko w zakresie nazwy wykonawcy i danych adresowych).</w:t>
      </w:r>
    </w:p>
    <w:p w14:paraId="28F2357D" w14:textId="77777777" w:rsidR="009F7A7B" w:rsidRPr="000F19CC" w:rsidRDefault="009F7A7B" w:rsidP="000F19CC">
      <w:pPr>
        <w:numPr>
          <w:ilvl w:val="3"/>
          <w:numId w:val="23"/>
        </w:numPr>
        <w:spacing w:before="0" w:after="0"/>
        <w:ind w:left="1134"/>
        <w:rPr>
          <w:rFonts w:asciiTheme="minorHAnsi" w:hAnsiTheme="minorHAnsi" w:cstheme="minorHAnsi"/>
          <w:iCs/>
          <w:sz w:val="24"/>
          <w:szCs w:val="24"/>
        </w:rPr>
      </w:pPr>
      <w:r w:rsidRPr="000F19CC">
        <w:rPr>
          <w:rFonts w:asciiTheme="minorHAnsi" w:hAnsiTheme="minorHAnsi" w:cstheme="minorHAnsi"/>
          <w:iCs/>
          <w:sz w:val="24"/>
          <w:szCs w:val="24"/>
        </w:rPr>
        <w:t>Podmioty przetwarzające, czyli podmioty, którym administrator powierzył lub powierzy przetwarzanie Pani/Pana danych osobowych na zasadach określonych w art. 28 RODO z zastrzeżeniem, iż zakres danych przekazany podmiotom przetwarzającym, ograniczony jest wyłącznie do możliwości zapoznania się z tymi danymi w związku ze świadczonymi usługami.</w:t>
      </w:r>
    </w:p>
    <w:p w14:paraId="6EFACADC" w14:textId="77777777" w:rsidR="009F7A7B" w:rsidRPr="000F19CC" w:rsidRDefault="009F7A7B" w:rsidP="000F19CC">
      <w:pPr>
        <w:numPr>
          <w:ilvl w:val="0"/>
          <w:numId w:val="21"/>
        </w:numPr>
        <w:spacing w:before="0" w:after="0"/>
        <w:ind w:left="714" w:hanging="288"/>
        <w:rPr>
          <w:rFonts w:asciiTheme="minorHAnsi" w:hAnsiTheme="minorHAnsi" w:cstheme="minorHAnsi"/>
          <w:iCs/>
          <w:sz w:val="24"/>
          <w:szCs w:val="24"/>
        </w:rPr>
      </w:pPr>
      <w:r w:rsidRPr="000F19CC">
        <w:rPr>
          <w:rFonts w:asciiTheme="minorHAnsi" w:hAnsiTheme="minorHAnsi" w:cstheme="minorHAnsi"/>
          <w:iCs/>
          <w:sz w:val="24"/>
          <w:szCs w:val="24"/>
        </w:rPr>
        <w:t>Pani/Pana dane osobowe zawarte w dokumentacji postępowania będą przechowywane przez okres 4 lat od dnia zakończenia postępowania o udzielenie zamówienia, (administrator przechowuje protokół postępowania wraz z załącznikami) z zastrzeżeniem, że jeżeli okres obowiązywania umowy w sprawie zamówienia publicznego przekracza 4 lata, okres przechowywania obejmuje czas obowiązywania umowy w sprawie zamówienia publicznego.</w:t>
      </w:r>
    </w:p>
    <w:p w14:paraId="26453A95" w14:textId="77777777" w:rsidR="009F7A7B" w:rsidRPr="000F19CC" w:rsidRDefault="009F7A7B" w:rsidP="000F19CC">
      <w:pPr>
        <w:numPr>
          <w:ilvl w:val="0"/>
          <w:numId w:val="21"/>
        </w:numPr>
        <w:spacing w:before="0" w:after="0"/>
        <w:ind w:left="714" w:hanging="288"/>
        <w:rPr>
          <w:rFonts w:asciiTheme="minorHAnsi" w:hAnsiTheme="minorHAnsi" w:cstheme="minorHAnsi"/>
          <w:iCs/>
          <w:sz w:val="24"/>
          <w:szCs w:val="24"/>
        </w:rPr>
      </w:pPr>
      <w:r w:rsidRPr="000F19CC">
        <w:rPr>
          <w:rFonts w:asciiTheme="minorHAnsi" w:hAnsiTheme="minorHAnsi" w:cstheme="minorHAnsi"/>
          <w:iCs/>
          <w:sz w:val="24"/>
          <w:szCs w:val="24"/>
        </w:rPr>
        <w:t>Przysługuje Pani/Panu prawo do wniesienia skargi do Prezesa Urzędu Danych Osobowych.</w:t>
      </w:r>
    </w:p>
    <w:p w14:paraId="48E525E5" w14:textId="77777777" w:rsidR="009F7A7B" w:rsidRPr="000F19CC" w:rsidRDefault="009F7A7B" w:rsidP="000F19CC">
      <w:pPr>
        <w:numPr>
          <w:ilvl w:val="0"/>
          <w:numId w:val="21"/>
        </w:numPr>
        <w:spacing w:before="0" w:after="0"/>
        <w:ind w:left="714" w:hanging="288"/>
        <w:rPr>
          <w:rFonts w:asciiTheme="minorHAnsi" w:hAnsiTheme="minorHAnsi" w:cstheme="minorHAnsi"/>
          <w:iCs/>
          <w:sz w:val="24"/>
          <w:szCs w:val="24"/>
        </w:rPr>
      </w:pPr>
      <w:r w:rsidRPr="000F19CC">
        <w:rPr>
          <w:rFonts w:asciiTheme="minorHAnsi" w:hAnsiTheme="minorHAnsi" w:cstheme="minorHAnsi"/>
          <w:iCs/>
          <w:sz w:val="24"/>
          <w:szCs w:val="24"/>
        </w:rPr>
        <w:t>Przysługuje Pani/Panu prawo wnioskowania do administratora o dostęp do swoich danych oraz otrzymania ich kopii (art. 15 RODO).</w:t>
      </w:r>
    </w:p>
    <w:p w14:paraId="19EB8BC6" w14:textId="77777777" w:rsidR="009F7A7B" w:rsidRPr="000F19CC" w:rsidRDefault="009F7A7B" w:rsidP="000F19CC">
      <w:pPr>
        <w:numPr>
          <w:ilvl w:val="0"/>
          <w:numId w:val="21"/>
        </w:numPr>
        <w:spacing w:before="0" w:after="0"/>
        <w:ind w:left="714" w:hanging="357"/>
        <w:rPr>
          <w:rFonts w:asciiTheme="minorHAnsi" w:hAnsiTheme="minorHAnsi" w:cstheme="minorHAnsi"/>
          <w:iCs/>
          <w:sz w:val="24"/>
          <w:szCs w:val="24"/>
        </w:rPr>
      </w:pPr>
      <w:r w:rsidRPr="000F19CC">
        <w:rPr>
          <w:rFonts w:asciiTheme="minorHAnsi" w:hAnsiTheme="minorHAnsi" w:cstheme="minorHAnsi"/>
          <w:iCs/>
          <w:sz w:val="24"/>
          <w:szCs w:val="24"/>
        </w:rPr>
        <w:t>Nie przysługuje Pani/Panu prawo do usunięcia danych osobowych, prawo do przenoszenia danych osobowych lub prawo sprzeciwu, wobec przetwarzania danych osobowych, gdyż podstawą prawną przetwarzania danych osobowych jest art. 6 ust. 1 lit. c RODO.</w:t>
      </w:r>
    </w:p>
    <w:p w14:paraId="7C5DECA3" w14:textId="77777777" w:rsidR="009F7A7B" w:rsidRPr="000F19CC" w:rsidRDefault="009F7A7B" w:rsidP="000F19CC">
      <w:pPr>
        <w:numPr>
          <w:ilvl w:val="0"/>
          <w:numId w:val="21"/>
        </w:numPr>
        <w:tabs>
          <w:tab w:val="left" w:pos="851"/>
        </w:tabs>
        <w:spacing w:before="0" w:after="0"/>
        <w:ind w:left="714" w:hanging="288"/>
        <w:rPr>
          <w:rFonts w:asciiTheme="minorHAnsi" w:hAnsiTheme="minorHAnsi" w:cstheme="minorHAnsi"/>
          <w:iCs/>
          <w:sz w:val="24"/>
          <w:szCs w:val="24"/>
        </w:rPr>
      </w:pPr>
      <w:r w:rsidRPr="000F19CC">
        <w:rPr>
          <w:rFonts w:asciiTheme="minorHAnsi" w:hAnsiTheme="minorHAnsi" w:cstheme="minorHAnsi"/>
          <w:iCs/>
          <w:sz w:val="24"/>
          <w:szCs w:val="24"/>
        </w:rPr>
        <w:t>Na podstawie art. 19 ust. 2 i 3 ustawy Prawo zamówień publicznych:</w:t>
      </w:r>
    </w:p>
    <w:p w14:paraId="3A4C34E2" w14:textId="77777777" w:rsidR="009F7A7B" w:rsidRPr="000F19CC" w:rsidRDefault="009F7A7B" w:rsidP="00250C68">
      <w:pPr>
        <w:numPr>
          <w:ilvl w:val="0"/>
          <w:numId w:val="39"/>
        </w:numPr>
        <w:spacing w:before="0" w:after="0"/>
        <w:ind w:left="1134" w:hanging="283"/>
        <w:rPr>
          <w:rFonts w:asciiTheme="minorHAnsi" w:hAnsiTheme="minorHAnsi" w:cstheme="minorHAnsi"/>
          <w:iCs/>
          <w:sz w:val="24"/>
          <w:szCs w:val="24"/>
        </w:rPr>
      </w:pPr>
      <w:r w:rsidRPr="000F19CC">
        <w:rPr>
          <w:rFonts w:asciiTheme="minorHAnsi" w:hAnsiTheme="minorHAnsi" w:cstheme="minorHAnsi"/>
          <w:iCs/>
          <w:sz w:val="24"/>
          <w:szCs w:val="24"/>
        </w:rPr>
        <w:t>skorzystanie przez osobę, której dane osobowe dotyczą, z uprawnienia do sprostowania lub uzupełnienia, o którym mowa w art. 16 rozporządzenia 2016/679, nie może skutkować zmianą wyniku postępowania o udzielenie zamówienia ani zmiana postanowień umowy w sprawie zamówienia publicznego w zakresie niezgodnym z ustawą Prawo zamówień publicznych,</w:t>
      </w:r>
    </w:p>
    <w:p w14:paraId="18958BC2" w14:textId="77777777" w:rsidR="009F7A7B" w:rsidRPr="000F19CC" w:rsidRDefault="009F7A7B" w:rsidP="00250C68">
      <w:pPr>
        <w:numPr>
          <w:ilvl w:val="0"/>
          <w:numId w:val="39"/>
        </w:numPr>
        <w:spacing w:before="0" w:after="0"/>
        <w:ind w:left="1134" w:hanging="283"/>
        <w:rPr>
          <w:rFonts w:asciiTheme="minorHAnsi" w:hAnsiTheme="minorHAnsi" w:cstheme="minorHAnsi"/>
          <w:iCs/>
          <w:sz w:val="24"/>
          <w:szCs w:val="24"/>
        </w:rPr>
      </w:pPr>
      <w:r w:rsidRPr="000F19CC">
        <w:rPr>
          <w:rFonts w:asciiTheme="minorHAnsi" w:hAnsiTheme="minorHAnsi" w:cstheme="minorHAnsi"/>
          <w:iCs/>
          <w:sz w:val="24"/>
          <w:szCs w:val="24"/>
        </w:rPr>
        <w:t>w postępowaniu o udzielenie zamówienia zgłoszenie żądania ograniczenia przetwarzania, o którym mowa w art. 18 ust. 1 rozporządzenia 2016/679, nie ogranicza przetwarzania danych osobowych do czasu zakończenia tego postępowania.</w:t>
      </w:r>
    </w:p>
    <w:p w14:paraId="1985D2F2" w14:textId="03E9B1C5" w:rsidR="008D67FA" w:rsidRPr="000F19CC" w:rsidRDefault="009F7A7B" w:rsidP="00224F64">
      <w:pPr>
        <w:numPr>
          <w:ilvl w:val="0"/>
          <w:numId w:val="21"/>
        </w:numPr>
        <w:spacing w:before="0" w:after="120"/>
        <w:rPr>
          <w:rFonts w:asciiTheme="minorHAnsi" w:hAnsiTheme="minorHAnsi" w:cstheme="minorHAnsi"/>
          <w:iCs/>
          <w:sz w:val="24"/>
          <w:szCs w:val="24"/>
        </w:rPr>
      </w:pPr>
      <w:r w:rsidRPr="000F19CC">
        <w:rPr>
          <w:rFonts w:asciiTheme="minorHAnsi" w:hAnsiTheme="minorHAnsi" w:cstheme="minorHAnsi"/>
          <w:iCs/>
          <w:sz w:val="24"/>
          <w:szCs w:val="24"/>
        </w:rPr>
        <w:t>W trakcie przetwarzania Pani/Pana danych osobowych nie będzie dochodziło do zautomatyzowanego podejmowania decyzji ani do profilowania.</w:t>
      </w:r>
    </w:p>
    <w:p w14:paraId="799E9CDA" w14:textId="64EFE060" w:rsidR="00515795" w:rsidRPr="000F19CC" w:rsidRDefault="005535E2" w:rsidP="000F19CC">
      <w:pPr>
        <w:pStyle w:val="Akapitzlist"/>
        <w:numPr>
          <w:ilvl w:val="0"/>
          <w:numId w:val="15"/>
        </w:numPr>
        <w:suppressAutoHyphens/>
        <w:spacing w:before="0" w:after="0"/>
        <w:ind w:left="284" w:hanging="284"/>
        <w:rPr>
          <w:rFonts w:asciiTheme="minorHAnsi" w:hAnsiTheme="minorHAnsi" w:cstheme="minorHAnsi"/>
          <w:b/>
          <w:bCs/>
          <w:sz w:val="24"/>
          <w:szCs w:val="24"/>
        </w:rPr>
      </w:pPr>
      <w:r w:rsidRPr="000F19CC">
        <w:rPr>
          <w:rFonts w:asciiTheme="minorHAnsi" w:hAnsiTheme="minorHAnsi" w:cstheme="minorHAnsi"/>
          <w:b/>
          <w:bCs/>
          <w:sz w:val="24"/>
          <w:szCs w:val="24"/>
        </w:rPr>
        <w:t>Informacje pozostałe</w:t>
      </w:r>
    </w:p>
    <w:p w14:paraId="03286C32" w14:textId="54EFD708" w:rsidR="005535E2" w:rsidRPr="000F19CC" w:rsidRDefault="005535E2" w:rsidP="00250C68">
      <w:pPr>
        <w:pStyle w:val="Akapitzlist"/>
        <w:numPr>
          <w:ilvl w:val="0"/>
          <w:numId w:val="33"/>
        </w:num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Zamawiający nie przewiduje podstaw wykluczenia, o których mowa w art. 109 ust. 1 ustawy Prawo zamówień publicznych.</w:t>
      </w:r>
    </w:p>
    <w:p w14:paraId="570926B2" w14:textId="27C34406" w:rsidR="00EE00F9" w:rsidRPr="000F19CC" w:rsidRDefault="00EE00F9" w:rsidP="00250C68">
      <w:pPr>
        <w:numPr>
          <w:ilvl w:val="0"/>
          <w:numId w:val="33"/>
        </w:numPr>
        <w:suppressAutoHyphens/>
        <w:spacing w:before="0" w:after="0"/>
        <w:rPr>
          <w:rFonts w:asciiTheme="minorHAnsi" w:hAnsiTheme="minorHAnsi" w:cstheme="minorHAnsi"/>
          <w:bCs/>
          <w:sz w:val="24"/>
          <w:szCs w:val="24"/>
        </w:rPr>
      </w:pPr>
      <w:r w:rsidRPr="000F19CC">
        <w:rPr>
          <w:rFonts w:asciiTheme="minorHAnsi" w:hAnsiTheme="minorHAnsi" w:cstheme="minorHAnsi"/>
          <w:sz w:val="24"/>
          <w:szCs w:val="24"/>
        </w:rPr>
        <w:t xml:space="preserve">Zamawiający </w:t>
      </w:r>
      <w:r w:rsidR="00177CCD" w:rsidRPr="000F19CC">
        <w:rPr>
          <w:rFonts w:asciiTheme="minorHAnsi" w:hAnsiTheme="minorHAnsi" w:cstheme="minorHAnsi"/>
          <w:sz w:val="24"/>
          <w:szCs w:val="24"/>
        </w:rPr>
        <w:t>nie przewiduje warunków udziału w postępowaniu.</w:t>
      </w:r>
    </w:p>
    <w:p w14:paraId="3B62F6B1" w14:textId="43E00C0E" w:rsidR="00EE00F9" w:rsidRPr="000F19CC" w:rsidRDefault="00EE00F9" w:rsidP="00250C68">
      <w:pPr>
        <w:numPr>
          <w:ilvl w:val="0"/>
          <w:numId w:val="33"/>
        </w:num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Zamawiający</w:t>
      </w:r>
      <w:r w:rsidR="00021886" w:rsidRPr="000F19CC">
        <w:rPr>
          <w:rFonts w:asciiTheme="minorHAnsi" w:hAnsiTheme="minorHAnsi" w:cstheme="minorHAnsi"/>
          <w:sz w:val="24"/>
          <w:szCs w:val="24"/>
        </w:rPr>
        <w:t xml:space="preserve"> nie</w:t>
      </w:r>
      <w:r w:rsidRPr="000F19CC">
        <w:rPr>
          <w:rFonts w:asciiTheme="minorHAnsi" w:hAnsiTheme="minorHAnsi" w:cstheme="minorHAnsi"/>
          <w:sz w:val="24"/>
          <w:szCs w:val="24"/>
        </w:rPr>
        <w:t xml:space="preserve"> będzie wymagał złożenia podmiotowych środków dowodowych</w:t>
      </w:r>
      <w:r w:rsidR="00021886" w:rsidRPr="000F19CC">
        <w:rPr>
          <w:rFonts w:asciiTheme="minorHAnsi" w:hAnsiTheme="minorHAnsi" w:cstheme="minorHAnsi"/>
          <w:sz w:val="24"/>
          <w:szCs w:val="24"/>
        </w:rPr>
        <w:t>.</w:t>
      </w:r>
    </w:p>
    <w:p w14:paraId="2A8C1599" w14:textId="77777777" w:rsidR="005A125A" w:rsidRPr="000F19CC" w:rsidRDefault="005A125A" w:rsidP="00250C68">
      <w:pPr>
        <w:numPr>
          <w:ilvl w:val="0"/>
          <w:numId w:val="33"/>
        </w:numPr>
        <w:suppressAutoHyphens/>
        <w:spacing w:before="0" w:after="0"/>
        <w:rPr>
          <w:rFonts w:asciiTheme="minorHAnsi" w:hAnsiTheme="minorHAnsi" w:cstheme="minorHAnsi"/>
          <w:bCs/>
          <w:sz w:val="24"/>
          <w:szCs w:val="24"/>
        </w:rPr>
      </w:pPr>
      <w:r w:rsidRPr="000F19CC">
        <w:rPr>
          <w:rFonts w:asciiTheme="minorHAnsi" w:hAnsiTheme="minorHAnsi" w:cstheme="minorHAnsi"/>
          <w:bCs/>
          <w:sz w:val="24"/>
          <w:szCs w:val="24"/>
        </w:rPr>
        <w:t>Informacja dla wykonawców wspólnie ubiegających się o udzielenie zamówienia</w:t>
      </w:r>
    </w:p>
    <w:p w14:paraId="208CB9D7" w14:textId="77777777" w:rsidR="002D2CF2" w:rsidRPr="000F19CC" w:rsidRDefault="002D2CF2" w:rsidP="00250C68">
      <w:pPr>
        <w:numPr>
          <w:ilvl w:val="0"/>
          <w:numId w:val="36"/>
        </w:numPr>
        <w:suppressAutoHyphens/>
        <w:spacing w:before="0" w:after="0"/>
        <w:rPr>
          <w:rFonts w:asciiTheme="minorHAnsi" w:hAnsiTheme="minorHAnsi" w:cstheme="minorHAnsi"/>
          <w:bCs/>
          <w:sz w:val="24"/>
          <w:szCs w:val="24"/>
        </w:rPr>
      </w:pPr>
      <w:r w:rsidRPr="000F19CC">
        <w:rPr>
          <w:rFonts w:asciiTheme="minorHAnsi" w:hAnsiTheme="minorHAnsi" w:cstheme="minorHAnsi"/>
          <w:bCs/>
          <w:sz w:val="24"/>
          <w:szCs w:val="24"/>
        </w:rPr>
        <w:t xml:space="preserve">Wykonawcy mogą wspólnie ubiegać się o udzielenie zamówienia, wtedy ustanawiają pełnomocnika do reprezentowania ich w postępowaniu o udzielenie zamówienia albo reprezentowania w postępowaniu i zawarcia umowy w sprawie zamówienia publicznego. </w:t>
      </w:r>
      <w:r w:rsidRPr="000F19CC">
        <w:rPr>
          <w:rFonts w:asciiTheme="minorHAnsi" w:hAnsiTheme="minorHAnsi" w:cstheme="minorHAnsi"/>
          <w:b/>
          <w:sz w:val="24"/>
          <w:szCs w:val="24"/>
        </w:rPr>
        <w:t>Pełnomocnictwo musi być dołączone do oferty.</w:t>
      </w:r>
    </w:p>
    <w:p w14:paraId="51C2388F" w14:textId="77777777" w:rsidR="002D2CF2" w:rsidRPr="000F19CC" w:rsidRDefault="002D2CF2" w:rsidP="00250C68">
      <w:pPr>
        <w:numPr>
          <w:ilvl w:val="0"/>
          <w:numId w:val="36"/>
        </w:numPr>
        <w:suppressAutoHyphens/>
        <w:spacing w:before="0" w:after="0"/>
        <w:rPr>
          <w:rFonts w:asciiTheme="minorHAnsi" w:hAnsiTheme="minorHAnsi" w:cstheme="minorHAnsi"/>
          <w:bCs/>
          <w:sz w:val="24"/>
          <w:szCs w:val="24"/>
        </w:rPr>
      </w:pPr>
      <w:r w:rsidRPr="000F19CC">
        <w:rPr>
          <w:rFonts w:asciiTheme="minorHAnsi" w:hAnsiTheme="minorHAnsi" w:cstheme="minorHAnsi"/>
          <w:bCs/>
          <w:sz w:val="24"/>
          <w:szCs w:val="24"/>
        </w:rPr>
        <w:t xml:space="preserve">W przypadku wykonawców wspólnie ubiegających się o udzielenie zamówienia oświadczenie, o którym mowa w punkcie 11 ppkt. 10 specyfikacji (oświadczenie, którego </w:t>
      </w:r>
      <w:r w:rsidRPr="000F19CC">
        <w:rPr>
          <w:rFonts w:asciiTheme="minorHAnsi" w:hAnsiTheme="minorHAnsi" w:cstheme="minorHAnsi"/>
          <w:bCs/>
          <w:sz w:val="24"/>
          <w:szCs w:val="24"/>
        </w:rPr>
        <w:lastRenderedPageBreak/>
        <w:t xml:space="preserve">wzór stanowi załącznik nr 3 do specyfikacji), składa </w:t>
      </w:r>
      <w:r w:rsidRPr="000F19CC">
        <w:rPr>
          <w:rFonts w:asciiTheme="minorHAnsi" w:hAnsiTheme="minorHAnsi" w:cstheme="minorHAnsi"/>
          <w:b/>
          <w:sz w:val="24"/>
          <w:szCs w:val="24"/>
        </w:rPr>
        <w:t>każdy z wykonawców (osobno każdy z konsorcjantów lub wspólników spółki cywilnej)</w:t>
      </w:r>
      <w:r w:rsidRPr="000F19CC">
        <w:rPr>
          <w:rFonts w:asciiTheme="minorHAnsi" w:hAnsiTheme="minorHAnsi" w:cstheme="minorHAnsi"/>
          <w:bCs/>
          <w:sz w:val="24"/>
          <w:szCs w:val="24"/>
        </w:rPr>
        <w:t>.</w:t>
      </w:r>
    </w:p>
    <w:p w14:paraId="23009C6B" w14:textId="77777777" w:rsidR="002D2CF2" w:rsidRPr="000F19CC" w:rsidRDefault="002D2CF2" w:rsidP="00250C68">
      <w:pPr>
        <w:numPr>
          <w:ilvl w:val="0"/>
          <w:numId w:val="36"/>
        </w:numPr>
        <w:suppressAutoHyphens/>
        <w:spacing w:before="0" w:after="0"/>
        <w:rPr>
          <w:rFonts w:asciiTheme="minorHAnsi" w:hAnsiTheme="minorHAnsi" w:cstheme="minorHAnsi"/>
          <w:bCs/>
          <w:sz w:val="24"/>
          <w:szCs w:val="24"/>
        </w:rPr>
      </w:pPr>
      <w:r w:rsidRPr="000F19CC">
        <w:rPr>
          <w:rFonts w:asciiTheme="minorHAnsi" w:hAnsiTheme="minorHAnsi" w:cstheme="minorHAnsi"/>
          <w:bCs/>
          <w:sz w:val="24"/>
          <w:szCs w:val="24"/>
        </w:rPr>
        <w:t xml:space="preserve">Jeżeli w postepowaniu wybrana zostanie oferta wykonawców ubiegających się wspólnie </w:t>
      </w:r>
      <w:r w:rsidRPr="000F19CC">
        <w:rPr>
          <w:rFonts w:asciiTheme="minorHAnsi" w:hAnsiTheme="minorHAnsi" w:cstheme="minorHAnsi"/>
          <w:bCs/>
          <w:sz w:val="24"/>
          <w:szCs w:val="24"/>
        </w:rPr>
        <w:br/>
        <w:t>o udzielenie zamówienia, zamawiający zażąda, przed zawarciem umowy w sprawie zamówienia publicznego, umowy regulującej współpracę tych podmiotów.</w:t>
      </w:r>
    </w:p>
    <w:p w14:paraId="5F041F41" w14:textId="438EBA0E" w:rsidR="00BC502A" w:rsidRPr="00BC502A" w:rsidRDefault="002D2CF2" w:rsidP="001705D1">
      <w:pPr>
        <w:numPr>
          <w:ilvl w:val="0"/>
          <w:numId w:val="33"/>
        </w:numPr>
        <w:suppressAutoHyphens/>
        <w:spacing w:before="0" w:after="0"/>
        <w:rPr>
          <w:rFonts w:asciiTheme="minorHAnsi" w:hAnsiTheme="minorHAnsi" w:cstheme="minorHAnsi"/>
          <w:sz w:val="24"/>
          <w:szCs w:val="24"/>
        </w:rPr>
      </w:pPr>
      <w:r w:rsidRPr="00BC502A">
        <w:rPr>
          <w:rFonts w:asciiTheme="minorHAnsi" w:hAnsiTheme="minorHAnsi" w:cstheme="minorHAnsi"/>
          <w:b/>
          <w:sz w:val="24"/>
          <w:szCs w:val="24"/>
        </w:rPr>
        <w:t>W przypadku wykonawców wspólnie ubiegających się o udzielenie zamówienia dołączają do oferty oświadczenie, z którego wynika, które dostawy wykonają poszczególni wykonawcy</w:t>
      </w:r>
      <w:r w:rsidR="00BC502A">
        <w:rPr>
          <w:rFonts w:asciiTheme="minorHAnsi" w:hAnsiTheme="minorHAnsi" w:cstheme="minorHAnsi"/>
          <w:b/>
          <w:sz w:val="24"/>
          <w:szCs w:val="24"/>
        </w:rPr>
        <w:t>.</w:t>
      </w:r>
    </w:p>
    <w:p w14:paraId="259319D5" w14:textId="7FE36A69" w:rsidR="005535E2" w:rsidRPr="00BC502A" w:rsidRDefault="005535E2" w:rsidP="001705D1">
      <w:pPr>
        <w:numPr>
          <w:ilvl w:val="0"/>
          <w:numId w:val="33"/>
        </w:numPr>
        <w:suppressAutoHyphens/>
        <w:spacing w:before="0" w:after="0"/>
        <w:rPr>
          <w:rFonts w:asciiTheme="minorHAnsi" w:hAnsiTheme="minorHAnsi" w:cstheme="minorHAnsi"/>
          <w:sz w:val="24"/>
          <w:szCs w:val="24"/>
        </w:rPr>
      </w:pPr>
      <w:r w:rsidRPr="00BC502A">
        <w:rPr>
          <w:rFonts w:asciiTheme="minorHAnsi" w:hAnsiTheme="minorHAnsi" w:cstheme="minorHAnsi"/>
          <w:sz w:val="24"/>
          <w:szCs w:val="24"/>
        </w:rPr>
        <w:t>Zamawiający dopuszcza składani</w:t>
      </w:r>
      <w:r w:rsidR="001167E7">
        <w:rPr>
          <w:rFonts w:asciiTheme="minorHAnsi" w:hAnsiTheme="minorHAnsi" w:cstheme="minorHAnsi"/>
          <w:sz w:val="24"/>
          <w:szCs w:val="24"/>
        </w:rPr>
        <w:t>e</w:t>
      </w:r>
      <w:r w:rsidRPr="00BC502A">
        <w:rPr>
          <w:rFonts w:asciiTheme="minorHAnsi" w:hAnsiTheme="minorHAnsi" w:cstheme="minorHAnsi"/>
          <w:sz w:val="24"/>
          <w:szCs w:val="24"/>
        </w:rPr>
        <w:t xml:space="preserve"> ofert częściowych.</w:t>
      </w:r>
    </w:p>
    <w:p w14:paraId="691F868E" w14:textId="2D37E743" w:rsidR="005535E2" w:rsidRPr="000F19CC" w:rsidRDefault="005535E2" w:rsidP="00250C68">
      <w:pPr>
        <w:pStyle w:val="Akapitzlist"/>
        <w:numPr>
          <w:ilvl w:val="0"/>
          <w:numId w:val="33"/>
        </w:numPr>
        <w:suppressAutoHyphens/>
        <w:spacing w:before="0" w:after="0"/>
        <w:ind w:left="714" w:hanging="357"/>
        <w:rPr>
          <w:rFonts w:asciiTheme="minorHAnsi" w:hAnsiTheme="minorHAnsi" w:cstheme="minorHAnsi"/>
          <w:sz w:val="24"/>
          <w:szCs w:val="24"/>
        </w:rPr>
      </w:pPr>
      <w:r w:rsidRPr="000F19CC">
        <w:rPr>
          <w:rFonts w:asciiTheme="minorHAnsi" w:hAnsiTheme="minorHAnsi" w:cstheme="minorHAnsi"/>
          <w:sz w:val="24"/>
          <w:szCs w:val="24"/>
        </w:rPr>
        <w:t>Zamawiający nie dopuszcza składania ofert wariantowych.</w:t>
      </w:r>
    </w:p>
    <w:p w14:paraId="20C0D2EB" w14:textId="7F9CD2A2" w:rsidR="00A83BF5" w:rsidRPr="000F19CC" w:rsidRDefault="00A83BF5" w:rsidP="00250C68">
      <w:pPr>
        <w:pStyle w:val="Akapitzlist"/>
        <w:numPr>
          <w:ilvl w:val="0"/>
          <w:numId w:val="33"/>
        </w:numPr>
        <w:suppressAutoHyphens/>
        <w:spacing w:before="0" w:after="0"/>
        <w:ind w:left="714" w:hanging="357"/>
        <w:rPr>
          <w:rFonts w:asciiTheme="minorHAnsi" w:hAnsiTheme="minorHAnsi" w:cstheme="minorHAnsi"/>
          <w:sz w:val="24"/>
          <w:szCs w:val="24"/>
        </w:rPr>
      </w:pPr>
      <w:r w:rsidRPr="000F19CC">
        <w:rPr>
          <w:rFonts w:asciiTheme="minorHAnsi" w:hAnsiTheme="minorHAnsi" w:cstheme="minorHAnsi"/>
          <w:bCs/>
          <w:sz w:val="24"/>
          <w:szCs w:val="24"/>
        </w:rPr>
        <w:t>Zamawiający nie wymaga zatrudnienia przez wykonawcę lub podwykonawcę osób wykonujących czynności związane z realizacją zamówienia, polegające na wykonywaniu pracy w sposób określony w art. 22 § 1 ustawy z dnia 26 czerwca 1974 r. Kodeks pracy (tekst jedn</w:t>
      </w:r>
      <w:r w:rsidR="005F639D" w:rsidRPr="000F19CC">
        <w:rPr>
          <w:rFonts w:asciiTheme="minorHAnsi" w:hAnsiTheme="minorHAnsi" w:cstheme="minorHAnsi"/>
          <w:bCs/>
          <w:sz w:val="24"/>
          <w:szCs w:val="24"/>
        </w:rPr>
        <w:t>olity</w:t>
      </w:r>
      <w:r w:rsidRPr="000F19CC">
        <w:rPr>
          <w:rFonts w:asciiTheme="minorHAnsi" w:hAnsiTheme="minorHAnsi" w:cstheme="minorHAnsi"/>
          <w:bCs/>
          <w:sz w:val="24"/>
          <w:szCs w:val="24"/>
        </w:rPr>
        <w:t xml:space="preserve"> Dz.U. z 202</w:t>
      </w:r>
      <w:r w:rsidR="004845BC">
        <w:rPr>
          <w:rFonts w:asciiTheme="minorHAnsi" w:hAnsiTheme="minorHAnsi" w:cstheme="minorHAnsi"/>
          <w:bCs/>
          <w:sz w:val="24"/>
          <w:szCs w:val="24"/>
        </w:rPr>
        <w:t>5</w:t>
      </w:r>
      <w:r w:rsidRPr="000F19CC">
        <w:rPr>
          <w:rFonts w:asciiTheme="minorHAnsi" w:hAnsiTheme="minorHAnsi" w:cstheme="minorHAnsi"/>
          <w:bCs/>
          <w:sz w:val="24"/>
          <w:szCs w:val="24"/>
        </w:rPr>
        <w:t xml:space="preserve"> r.</w:t>
      </w:r>
      <w:r w:rsidR="00056C8D">
        <w:rPr>
          <w:rFonts w:asciiTheme="minorHAnsi" w:hAnsiTheme="minorHAnsi" w:cstheme="minorHAnsi"/>
          <w:bCs/>
          <w:sz w:val="24"/>
          <w:szCs w:val="24"/>
        </w:rPr>
        <w:t>,</w:t>
      </w:r>
      <w:r w:rsidRPr="000F19CC">
        <w:rPr>
          <w:rFonts w:asciiTheme="minorHAnsi" w:hAnsiTheme="minorHAnsi" w:cstheme="minorHAnsi"/>
          <w:bCs/>
          <w:sz w:val="24"/>
          <w:szCs w:val="24"/>
        </w:rPr>
        <w:t xml:space="preserve"> poz. </w:t>
      </w:r>
      <w:r w:rsidR="00056C8D">
        <w:rPr>
          <w:rFonts w:asciiTheme="minorHAnsi" w:hAnsiTheme="minorHAnsi" w:cstheme="minorHAnsi"/>
          <w:bCs/>
          <w:sz w:val="24"/>
          <w:szCs w:val="24"/>
        </w:rPr>
        <w:t>277</w:t>
      </w:r>
      <w:r w:rsidRPr="000F19CC">
        <w:rPr>
          <w:rFonts w:asciiTheme="minorHAnsi" w:hAnsiTheme="minorHAnsi" w:cstheme="minorHAnsi"/>
          <w:bCs/>
          <w:sz w:val="24"/>
          <w:szCs w:val="24"/>
        </w:rPr>
        <w:t xml:space="preserve"> z pó</w:t>
      </w:r>
      <w:r w:rsidR="005F639D" w:rsidRPr="000F19CC">
        <w:rPr>
          <w:rFonts w:asciiTheme="minorHAnsi" w:hAnsiTheme="minorHAnsi" w:cstheme="minorHAnsi"/>
          <w:bCs/>
          <w:sz w:val="24"/>
          <w:szCs w:val="24"/>
        </w:rPr>
        <w:t>źniejszymi zmianami</w:t>
      </w:r>
      <w:r w:rsidRPr="000F19CC">
        <w:rPr>
          <w:rFonts w:asciiTheme="minorHAnsi" w:hAnsiTheme="minorHAnsi" w:cstheme="minorHAnsi"/>
          <w:bCs/>
          <w:sz w:val="24"/>
          <w:szCs w:val="24"/>
        </w:rPr>
        <w:t>), tj. wykonywaniu przez pracownika określonego rodzaju pracy za wynagrodzeniem na rzecz pracodawcy i pod jego kierownictwem oraz w miejscu i czasie wyznaczonym przez pracodawcę.</w:t>
      </w:r>
    </w:p>
    <w:p w14:paraId="78076514" w14:textId="2B787A8E" w:rsidR="005535E2" w:rsidRPr="000F19CC" w:rsidRDefault="005535E2" w:rsidP="00250C68">
      <w:pPr>
        <w:pStyle w:val="Akapitzlist"/>
        <w:numPr>
          <w:ilvl w:val="0"/>
          <w:numId w:val="33"/>
        </w:numPr>
        <w:suppressAutoHyphens/>
        <w:spacing w:before="0" w:after="0"/>
        <w:ind w:left="714" w:hanging="357"/>
        <w:rPr>
          <w:rFonts w:asciiTheme="minorHAnsi" w:hAnsiTheme="minorHAnsi" w:cstheme="minorHAnsi"/>
          <w:sz w:val="24"/>
          <w:szCs w:val="24"/>
        </w:rPr>
      </w:pPr>
      <w:r w:rsidRPr="000F19CC">
        <w:rPr>
          <w:rFonts w:asciiTheme="minorHAnsi" w:hAnsiTheme="minorHAnsi" w:cstheme="minorHAnsi"/>
          <w:sz w:val="24"/>
          <w:szCs w:val="24"/>
        </w:rPr>
        <w:t>Zamawiający nie przewiduje wymagań w zakresie zatrudnienia osób, o których mowa w art. 96 ust. 2 pkt. 2 ustawy Prawo zamówień publicznych</w:t>
      </w:r>
      <w:r w:rsidR="00BA3C7C" w:rsidRPr="000F19CC">
        <w:rPr>
          <w:rFonts w:asciiTheme="minorHAnsi" w:hAnsiTheme="minorHAnsi" w:cstheme="minorHAnsi"/>
          <w:sz w:val="24"/>
          <w:szCs w:val="24"/>
        </w:rPr>
        <w:t>.</w:t>
      </w:r>
    </w:p>
    <w:p w14:paraId="48026A5C" w14:textId="2037979E" w:rsidR="00BA3C7C" w:rsidRPr="000F19CC" w:rsidRDefault="00BA3C7C" w:rsidP="00250C68">
      <w:pPr>
        <w:pStyle w:val="Akapitzlist"/>
        <w:numPr>
          <w:ilvl w:val="0"/>
          <w:numId w:val="33"/>
        </w:numPr>
        <w:suppressAutoHyphens/>
        <w:spacing w:before="0" w:after="0"/>
        <w:ind w:left="714" w:hanging="357"/>
        <w:rPr>
          <w:rFonts w:asciiTheme="minorHAnsi" w:hAnsiTheme="minorHAnsi" w:cstheme="minorHAnsi"/>
          <w:sz w:val="24"/>
          <w:szCs w:val="24"/>
        </w:rPr>
      </w:pPr>
      <w:r w:rsidRPr="000F19CC">
        <w:rPr>
          <w:rFonts w:asciiTheme="minorHAnsi" w:hAnsiTheme="minorHAnsi" w:cstheme="minorHAnsi"/>
          <w:sz w:val="24"/>
          <w:szCs w:val="24"/>
        </w:rPr>
        <w:t xml:space="preserve">Zamawiający nie przewiduje wymagania zastrzeżenia możliwości ubiegania się o udzielenie zamówienia wyłącznie przez </w:t>
      </w:r>
      <w:r w:rsidR="00F93C2F" w:rsidRPr="000F19CC">
        <w:rPr>
          <w:rFonts w:asciiTheme="minorHAnsi" w:hAnsiTheme="minorHAnsi" w:cstheme="minorHAnsi"/>
          <w:sz w:val="24"/>
          <w:szCs w:val="24"/>
        </w:rPr>
        <w:t>wykonawców,</w:t>
      </w:r>
      <w:r w:rsidRPr="000F19CC">
        <w:rPr>
          <w:rFonts w:asciiTheme="minorHAnsi" w:hAnsiTheme="minorHAnsi" w:cstheme="minorHAnsi"/>
          <w:sz w:val="24"/>
          <w:szCs w:val="24"/>
        </w:rPr>
        <w:t xml:space="preserve"> o których mowa w art. 94 ustawy Prawo zamówień publicznych.</w:t>
      </w:r>
    </w:p>
    <w:p w14:paraId="1C2AE19F" w14:textId="7FB710EA" w:rsidR="00BA3C7C" w:rsidRPr="000F19CC" w:rsidRDefault="00BA3C7C" w:rsidP="00250C68">
      <w:pPr>
        <w:pStyle w:val="Akapitzlist"/>
        <w:numPr>
          <w:ilvl w:val="0"/>
          <w:numId w:val="33"/>
        </w:numPr>
        <w:suppressAutoHyphens/>
        <w:spacing w:before="0" w:after="0"/>
        <w:ind w:left="714" w:hanging="357"/>
        <w:rPr>
          <w:rFonts w:asciiTheme="minorHAnsi" w:hAnsiTheme="minorHAnsi" w:cstheme="minorHAnsi"/>
          <w:sz w:val="24"/>
          <w:szCs w:val="24"/>
        </w:rPr>
      </w:pPr>
      <w:r w:rsidRPr="000F19CC">
        <w:rPr>
          <w:rFonts w:asciiTheme="minorHAnsi" w:hAnsiTheme="minorHAnsi" w:cstheme="minorHAnsi"/>
          <w:sz w:val="24"/>
          <w:szCs w:val="24"/>
        </w:rPr>
        <w:t>Zamawiający nie przewiduje obowiązku wniesienia wadium.</w:t>
      </w:r>
    </w:p>
    <w:p w14:paraId="0723534F" w14:textId="12D157F0" w:rsidR="00BA3C7C" w:rsidRPr="000F19CC" w:rsidRDefault="00BA3C7C" w:rsidP="00250C68">
      <w:pPr>
        <w:pStyle w:val="Akapitzlist"/>
        <w:numPr>
          <w:ilvl w:val="0"/>
          <w:numId w:val="33"/>
        </w:num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Zamawiający nie przewiduje udzielania zamówień, o których mowa w art. 214 ust. 1 pkt. 7 </w:t>
      </w:r>
      <w:r w:rsidR="006A71B3">
        <w:rPr>
          <w:rFonts w:asciiTheme="minorHAnsi" w:hAnsiTheme="minorHAnsi" w:cstheme="minorHAnsi"/>
          <w:sz w:val="24"/>
          <w:szCs w:val="24"/>
        </w:rPr>
        <w:br/>
      </w:r>
      <w:r w:rsidRPr="000F19CC">
        <w:rPr>
          <w:rFonts w:asciiTheme="minorHAnsi" w:hAnsiTheme="minorHAnsi" w:cstheme="minorHAnsi"/>
          <w:sz w:val="24"/>
          <w:szCs w:val="24"/>
        </w:rPr>
        <w:t>i 8 ustawy Prawo zamówień publicznych.</w:t>
      </w:r>
    </w:p>
    <w:p w14:paraId="72D30E98" w14:textId="1A1A4493" w:rsidR="00BA3C7C" w:rsidRPr="000F19CC" w:rsidRDefault="00BA3C7C" w:rsidP="00250C68">
      <w:pPr>
        <w:pStyle w:val="Akapitzlist"/>
        <w:numPr>
          <w:ilvl w:val="0"/>
          <w:numId w:val="33"/>
        </w:num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Zamawiający nie przewiduje rozliczeń w walutach obcych.</w:t>
      </w:r>
    </w:p>
    <w:p w14:paraId="50ECCAD1" w14:textId="62F7DA3C" w:rsidR="00BA3C7C" w:rsidRPr="000F19CC" w:rsidRDefault="00BA3C7C" w:rsidP="00250C68">
      <w:pPr>
        <w:pStyle w:val="Akapitzlist"/>
        <w:numPr>
          <w:ilvl w:val="0"/>
          <w:numId w:val="33"/>
        </w:num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Zamawiający nie przewiduje zwrotu kosztów udziału w postępowaniu.</w:t>
      </w:r>
    </w:p>
    <w:p w14:paraId="172884F3" w14:textId="77777777" w:rsidR="00BA3C7C" w:rsidRPr="000F19CC" w:rsidRDefault="00BA3C7C" w:rsidP="00250C68">
      <w:pPr>
        <w:pStyle w:val="Akapitzlist"/>
        <w:numPr>
          <w:ilvl w:val="0"/>
          <w:numId w:val="33"/>
        </w:num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Zamawiający nie zastrzega obowiązku osobistego wykonania przez wykonawcę kluczowych zadań.</w:t>
      </w:r>
    </w:p>
    <w:p w14:paraId="597C16BF" w14:textId="5BD1FC6E" w:rsidR="00BA3C7C" w:rsidRPr="000F19CC" w:rsidRDefault="00BA3C7C" w:rsidP="00250C68">
      <w:pPr>
        <w:pStyle w:val="Akapitzlist"/>
        <w:numPr>
          <w:ilvl w:val="0"/>
          <w:numId w:val="33"/>
        </w:num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Zamawiający nie przewiduje zawarcia umowy ramowej.</w:t>
      </w:r>
    </w:p>
    <w:p w14:paraId="2559E6C7" w14:textId="6EE2BBE0" w:rsidR="00BA3C7C" w:rsidRPr="000F19CC" w:rsidRDefault="00BA3C7C" w:rsidP="00250C68">
      <w:pPr>
        <w:pStyle w:val="Akapitzlist"/>
        <w:numPr>
          <w:ilvl w:val="0"/>
          <w:numId w:val="33"/>
        </w:num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Zamawiający nie przewiduje aukcji elektronicznej.</w:t>
      </w:r>
    </w:p>
    <w:p w14:paraId="065D6BC2" w14:textId="52763A9A" w:rsidR="00BA3C7C" w:rsidRPr="000F19CC" w:rsidRDefault="00BA3C7C" w:rsidP="00250C68">
      <w:pPr>
        <w:numPr>
          <w:ilvl w:val="0"/>
          <w:numId w:val="33"/>
        </w:numPr>
        <w:spacing w:before="0" w:after="0"/>
        <w:rPr>
          <w:rFonts w:asciiTheme="minorHAnsi" w:hAnsiTheme="minorHAnsi" w:cstheme="minorHAnsi"/>
          <w:sz w:val="24"/>
          <w:szCs w:val="24"/>
        </w:rPr>
      </w:pPr>
      <w:r w:rsidRPr="000F19CC">
        <w:rPr>
          <w:rFonts w:asciiTheme="minorHAnsi" w:hAnsiTheme="minorHAnsi" w:cstheme="minorHAnsi"/>
          <w:sz w:val="24"/>
          <w:szCs w:val="24"/>
        </w:rPr>
        <w:t>Zamawiający nie wymaga złożenia oferty w postaci katalogu elektronicznego oraz dopuszcza dołączenia katalogu elektronicznego do składanej oferty.</w:t>
      </w:r>
    </w:p>
    <w:p w14:paraId="0B4E6D66" w14:textId="4684BE29" w:rsidR="00BA3C7C" w:rsidRPr="000F19CC" w:rsidRDefault="00BA3C7C" w:rsidP="00250C68">
      <w:pPr>
        <w:numPr>
          <w:ilvl w:val="0"/>
          <w:numId w:val="33"/>
        </w:numPr>
        <w:spacing w:before="0" w:after="0"/>
        <w:rPr>
          <w:rFonts w:asciiTheme="minorHAnsi" w:hAnsiTheme="minorHAnsi" w:cstheme="minorHAnsi"/>
          <w:sz w:val="24"/>
          <w:szCs w:val="24"/>
        </w:rPr>
      </w:pPr>
      <w:r w:rsidRPr="000F19CC">
        <w:rPr>
          <w:rFonts w:asciiTheme="minorHAnsi" w:hAnsiTheme="minorHAnsi" w:cstheme="minorHAnsi"/>
          <w:sz w:val="24"/>
          <w:szCs w:val="24"/>
        </w:rPr>
        <w:t>Zamawiający nie przewiduje zabezpieczenia należytego wykonania umowy.</w:t>
      </w:r>
    </w:p>
    <w:p w14:paraId="50CEF414" w14:textId="066944DC" w:rsidR="00FE7CC0" w:rsidRPr="001167E7" w:rsidRDefault="00FE7CC0" w:rsidP="001167E7">
      <w:pPr>
        <w:pStyle w:val="Akapitzlist"/>
        <w:numPr>
          <w:ilvl w:val="0"/>
          <w:numId w:val="33"/>
        </w:numPr>
        <w:suppressAutoHyphens/>
        <w:spacing w:before="0" w:after="0"/>
        <w:rPr>
          <w:rFonts w:asciiTheme="minorHAnsi" w:hAnsiTheme="minorHAnsi" w:cstheme="minorHAnsi"/>
          <w:sz w:val="24"/>
          <w:szCs w:val="24"/>
        </w:rPr>
      </w:pPr>
      <w:r w:rsidRPr="001167E7">
        <w:rPr>
          <w:rFonts w:asciiTheme="minorHAnsi" w:hAnsiTheme="minorHAnsi" w:cstheme="minorHAnsi"/>
          <w:sz w:val="24"/>
          <w:szCs w:val="24"/>
        </w:rPr>
        <w:t>Zgodnie z treścią art. 7 ust. 1 ustawy z dnia 13 kwietnia 2022 r. o szczególnych rozwiązaniach w zakresie przeciwdziałania wspieraniu agresji na Ukrainę oraz służących ochronie bezpieczeństwa narodowego (</w:t>
      </w:r>
      <w:r w:rsidR="00C05254" w:rsidRPr="001167E7">
        <w:rPr>
          <w:rFonts w:asciiTheme="minorHAnsi" w:hAnsiTheme="minorHAnsi" w:cstheme="minorHAnsi"/>
          <w:sz w:val="24"/>
          <w:szCs w:val="24"/>
        </w:rPr>
        <w:t>tekst jednolity Dz.U. z 2024 r., poz. 507</w:t>
      </w:r>
      <w:r w:rsidR="00475833" w:rsidRPr="001167E7">
        <w:rPr>
          <w:rFonts w:asciiTheme="minorHAnsi" w:hAnsiTheme="minorHAnsi" w:cstheme="minorHAnsi"/>
          <w:sz w:val="24"/>
          <w:szCs w:val="24"/>
        </w:rPr>
        <w:t xml:space="preserve"> z późniejszymi zmianami</w:t>
      </w:r>
      <w:r w:rsidRPr="001167E7">
        <w:rPr>
          <w:rFonts w:asciiTheme="minorHAnsi" w:hAnsiTheme="minorHAnsi" w:cstheme="minorHAnsi"/>
          <w:sz w:val="24"/>
          <w:szCs w:val="24"/>
        </w:rPr>
        <w:t>) z postępowania o udzielenie zamówienia wyklucza się również:</w:t>
      </w:r>
    </w:p>
    <w:p w14:paraId="2E7693F6" w14:textId="77777777" w:rsidR="00FE7CC0" w:rsidRPr="000F19CC" w:rsidRDefault="00FE7CC0" w:rsidP="00250C68">
      <w:pPr>
        <w:numPr>
          <w:ilvl w:val="1"/>
          <w:numId w:val="37"/>
        </w:num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wykonawcę wymienionego w wykazach określonych w rozporządzeniu 765/2006 i rozporządzeniu 269/2014 albo wpisanego na listę na podstawie decyzji w sprawie wpisu na listę rozstrzygającej o zastosowaniu środka, o którym mowa w art. 1 pkt. 3 tejże ustawy,</w:t>
      </w:r>
    </w:p>
    <w:p w14:paraId="1616FF0A" w14:textId="64A9ADBA" w:rsidR="00FE7CC0" w:rsidRPr="000F19CC" w:rsidRDefault="00FE7CC0" w:rsidP="00250C68">
      <w:pPr>
        <w:numPr>
          <w:ilvl w:val="1"/>
          <w:numId w:val="37"/>
        </w:num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wykonawcę, którego beneficjentem rzeczywistym w rozumieniu ustawy z dnia 1 marca 2018 r. o przeciwdziałaniu praniu pieniędzy oraz finansowaniu terroryzmu </w:t>
      </w:r>
      <w:r w:rsidR="00A62268" w:rsidRPr="000F19CC">
        <w:rPr>
          <w:rFonts w:asciiTheme="minorHAnsi" w:hAnsiTheme="minorHAnsi" w:cstheme="minorHAnsi"/>
          <w:sz w:val="24"/>
          <w:szCs w:val="24"/>
        </w:rPr>
        <w:lastRenderedPageBreak/>
        <w:t>(</w:t>
      </w:r>
      <w:r w:rsidR="00D42C5A">
        <w:rPr>
          <w:rFonts w:asciiTheme="minorHAnsi" w:hAnsiTheme="minorHAnsi" w:cstheme="minorHAnsi"/>
          <w:sz w:val="24"/>
          <w:szCs w:val="24"/>
        </w:rPr>
        <w:t xml:space="preserve">tekst jednolity </w:t>
      </w:r>
      <w:r w:rsidR="00A62268" w:rsidRPr="000F19CC">
        <w:rPr>
          <w:rFonts w:asciiTheme="minorHAnsi" w:hAnsiTheme="minorHAnsi" w:cstheme="minorHAnsi"/>
          <w:sz w:val="24"/>
          <w:szCs w:val="24"/>
        </w:rPr>
        <w:t>Dz.U. z 2023 r., poz. 1124</w:t>
      </w:r>
      <w:r w:rsidR="00590311">
        <w:rPr>
          <w:rFonts w:asciiTheme="minorHAnsi" w:hAnsiTheme="minorHAnsi" w:cstheme="minorHAnsi"/>
          <w:sz w:val="24"/>
          <w:szCs w:val="24"/>
        </w:rPr>
        <w:t xml:space="preserve"> z późniejszymi zmianami</w:t>
      </w:r>
      <w:r w:rsidR="00A62268" w:rsidRPr="000F19CC">
        <w:rPr>
          <w:rFonts w:asciiTheme="minorHAnsi" w:hAnsiTheme="minorHAnsi" w:cstheme="minorHAnsi"/>
          <w:sz w:val="24"/>
          <w:szCs w:val="24"/>
        </w:rPr>
        <w:t xml:space="preserve">) </w:t>
      </w:r>
      <w:r w:rsidRPr="000F19CC">
        <w:rPr>
          <w:rFonts w:asciiTheme="minorHAnsi" w:hAnsiTheme="minorHAnsi" w:cstheme="minorHAnsi"/>
          <w:sz w:val="24"/>
          <w:szCs w:val="24"/>
        </w:rPr>
        <w:t>jest osoba wymieniona w wykazach określonych w rozporządzeniu 765/2006 i rozporządzeniu 269/2014 albo wpisana na listę lub będąca takim beneficjentem rzeczywistym od dnia 24 lutego 2022 r., o ile został wpisany na listę na podstawie decyzji w sprawie wpisu na listę rozstrzygającej o zastosowaniu środka o którym mowa w art. 1 pkt. 3 tejże ustawy,</w:t>
      </w:r>
    </w:p>
    <w:p w14:paraId="0B42DEBB" w14:textId="798ECE2F" w:rsidR="00FE7CC0" w:rsidRDefault="00FE7CC0" w:rsidP="00250C68">
      <w:pPr>
        <w:numPr>
          <w:ilvl w:val="1"/>
          <w:numId w:val="37"/>
        </w:num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wykonawcę, którego jednostką dominującą w rozumieniu art. 3 ust. 1 pkt. 37 ustawy z dnia 29 września 1994 r. o rachunkowości (</w:t>
      </w:r>
      <w:r w:rsidR="008400A2">
        <w:rPr>
          <w:rFonts w:asciiTheme="minorHAnsi" w:hAnsiTheme="minorHAnsi" w:cstheme="minorHAnsi"/>
          <w:sz w:val="24"/>
          <w:szCs w:val="24"/>
        </w:rPr>
        <w:t xml:space="preserve">tekst </w:t>
      </w:r>
      <w:r w:rsidR="00D42C5A">
        <w:rPr>
          <w:rFonts w:asciiTheme="minorHAnsi" w:hAnsiTheme="minorHAnsi" w:cstheme="minorHAnsi"/>
          <w:sz w:val="24"/>
          <w:szCs w:val="24"/>
        </w:rPr>
        <w:t xml:space="preserve">jednolity </w:t>
      </w:r>
      <w:r w:rsidRPr="000F19CC">
        <w:rPr>
          <w:rFonts w:asciiTheme="minorHAnsi" w:hAnsiTheme="minorHAnsi" w:cstheme="minorHAnsi"/>
          <w:sz w:val="24"/>
          <w:szCs w:val="24"/>
        </w:rPr>
        <w:t>Dz.U. z 202</w:t>
      </w:r>
      <w:r w:rsidR="00CA332E" w:rsidRPr="000F19CC">
        <w:rPr>
          <w:rFonts w:asciiTheme="minorHAnsi" w:hAnsiTheme="minorHAnsi" w:cstheme="minorHAnsi"/>
          <w:sz w:val="24"/>
          <w:szCs w:val="24"/>
        </w:rPr>
        <w:t>3</w:t>
      </w:r>
      <w:r w:rsidRPr="000F19CC">
        <w:rPr>
          <w:rFonts w:asciiTheme="minorHAnsi" w:hAnsiTheme="minorHAnsi" w:cstheme="minorHAnsi"/>
          <w:sz w:val="24"/>
          <w:szCs w:val="24"/>
        </w:rPr>
        <w:t xml:space="preserve"> r., poz.</w:t>
      </w:r>
      <w:r w:rsidR="00CA332E" w:rsidRPr="000F19CC">
        <w:rPr>
          <w:rFonts w:asciiTheme="minorHAnsi" w:hAnsiTheme="minorHAnsi" w:cstheme="minorHAnsi"/>
          <w:sz w:val="24"/>
          <w:szCs w:val="24"/>
        </w:rPr>
        <w:t xml:space="preserve"> 120</w:t>
      </w:r>
      <w:r w:rsidR="008400A2">
        <w:rPr>
          <w:rFonts w:asciiTheme="minorHAnsi" w:hAnsiTheme="minorHAnsi" w:cstheme="minorHAnsi"/>
          <w:sz w:val="24"/>
          <w:szCs w:val="24"/>
        </w:rPr>
        <w:t xml:space="preserve"> z późniejszymi zmianami</w:t>
      </w:r>
      <w:r w:rsidRPr="000F19CC">
        <w:rPr>
          <w:rFonts w:asciiTheme="minorHAnsi" w:hAnsiTheme="minorHAnsi" w:cstheme="minorHAnsi"/>
          <w:sz w:val="24"/>
          <w:szCs w:val="24"/>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w:t>
      </w:r>
      <w:r w:rsidR="00996DB7" w:rsidRPr="000F19CC">
        <w:rPr>
          <w:rFonts w:asciiTheme="minorHAnsi" w:hAnsiTheme="minorHAnsi" w:cstheme="minorHAnsi"/>
          <w:sz w:val="24"/>
          <w:szCs w:val="24"/>
        </w:rPr>
        <w:t>środka,</w:t>
      </w:r>
      <w:r w:rsidRPr="000F19CC">
        <w:rPr>
          <w:rFonts w:asciiTheme="minorHAnsi" w:hAnsiTheme="minorHAnsi" w:cstheme="minorHAnsi"/>
          <w:sz w:val="24"/>
          <w:szCs w:val="24"/>
        </w:rPr>
        <w:t xml:space="preserve"> o którym mowa w art. 1 pkt. 3 tejże ustawy.</w:t>
      </w:r>
    </w:p>
    <w:p w14:paraId="18D63F11" w14:textId="164BCD6C" w:rsidR="003C1846" w:rsidRPr="003C1846" w:rsidRDefault="00806C10" w:rsidP="003C1846">
      <w:pPr>
        <w:pStyle w:val="Akapitzlist"/>
        <w:numPr>
          <w:ilvl w:val="0"/>
          <w:numId w:val="33"/>
        </w:numPr>
        <w:suppressAutoHyphens/>
        <w:spacing w:before="0" w:after="0"/>
        <w:rPr>
          <w:rFonts w:asciiTheme="minorHAnsi" w:hAnsiTheme="minorHAnsi" w:cstheme="minorHAnsi"/>
          <w:sz w:val="24"/>
          <w:szCs w:val="24"/>
        </w:rPr>
      </w:pPr>
      <w:r w:rsidRPr="00806C10">
        <w:t xml:space="preserve"> </w:t>
      </w:r>
      <w:r>
        <w:rPr>
          <w:rFonts w:asciiTheme="minorHAnsi" w:hAnsiTheme="minorHAnsi" w:cstheme="minorHAnsi"/>
          <w:sz w:val="24"/>
          <w:szCs w:val="24"/>
        </w:rPr>
        <w:t>W</w:t>
      </w:r>
      <w:r w:rsidRPr="00806C10">
        <w:rPr>
          <w:rFonts w:asciiTheme="minorHAnsi" w:hAnsiTheme="minorHAnsi" w:cstheme="minorHAnsi"/>
          <w:sz w:val="24"/>
          <w:szCs w:val="24"/>
        </w:rPr>
        <w:t>ykonawca na potwierdzenie braku podstaw do wykluczenia obowiązany jest złożyć oświadczenie o treści jak w załączniku nr 5 do specyfikacji warunków zamówienia.</w:t>
      </w:r>
    </w:p>
    <w:p w14:paraId="760E4189" w14:textId="1F6752F9" w:rsidR="008F2F80" w:rsidRPr="000F19CC" w:rsidRDefault="00FE7CC0" w:rsidP="000F19CC">
      <w:pPr>
        <w:suppressAutoHyphens/>
        <w:spacing w:before="0" w:after="240"/>
        <w:rPr>
          <w:rFonts w:asciiTheme="minorHAnsi" w:hAnsiTheme="minorHAnsi" w:cstheme="minorHAnsi"/>
          <w:sz w:val="24"/>
          <w:szCs w:val="24"/>
        </w:rPr>
      </w:pPr>
      <w:r w:rsidRPr="000F19CC">
        <w:rPr>
          <w:rFonts w:asciiTheme="minorHAnsi" w:hAnsiTheme="minorHAnsi" w:cstheme="minorHAnsi"/>
          <w:sz w:val="24"/>
          <w:szCs w:val="24"/>
        </w:rPr>
        <w:t>Wykluczenie następuje na okres trwania wyżej wymienionych okoliczności</w:t>
      </w:r>
    </w:p>
    <w:p w14:paraId="01A31E9C" w14:textId="30B46AC5" w:rsidR="00FE4D3E" w:rsidRPr="000F19CC" w:rsidRDefault="008F2F80" w:rsidP="000F19CC">
      <w:pPr>
        <w:suppressAutoHyphens/>
        <w:spacing w:before="0" w:after="240"/>
        <w:rPr>
          <w:rFonts w:asciiTheme="minorHAnsi" w:hAnsiTheme="minorHAnsi" w:cstheme="minorHAnsi"/>
          <w:sz w:val="24"/>
          <w:szCs w:val="24"/>
        </w:rPr>
      </w:pPr>
      <w:r w:rsidRPr="000F19CC">
        <w:rPr>
          <w:rFonts w:asciiTheme="minorHAnsi" w:hAnsiTheme="minorHAnsi" w:cstheme="minorHAnsi"/>
          <w:sz w:val="24"/>
          <w:szCs w:val="24"/>
        </w:rPr>
        <w:t>Brzozów, dnia</w:t>
      </w:r>
      <w:r w:rsidR="009040E7">
        <w:rPr>
          <w:rFonts w:asciiTheme="minorHAnsi" w:hAnsiTheme="minorHAnsi" w:cstheme="minorHAnsi"/>
          <w:sz w:val="24"/>
          <w:szCs w:val="24"/>
        </w:rPr>
        <w:t xml:space="preserve"> </w:t>
      </w:r>
      <w:r w:rsidR="009C792C">
        <w:rPr>
          <w:rFonts w:asciiTheme="minorHAnsi" w:hAnsiTheme="minorHAnsi" w:cstheme="minorHAnsi"/>
          <w:sz w:val="24"/>
          <w:szCs w:val="24"/>
        </w:rPr>
        <w:t>1</w:t>
      </w:r>
      <w:r w:rsidR="009040E7">
        <w:rPr>
          <w:rFonts w:asciiTheme="minorHAnsi" w:hAnsiTheme="minorHAnsi" w:cstheme="minorHAnsi"/>
          <w:sz w:val="24"/>
          <w:szCs w:val="24"/>
        </w:rPr>
        <w:t>2.0</w:t>
      </w:r>
      <w:r w:rsidR="009C792C">
        <w:rPr>
          <w:rFonts w:asciiTheme="minorHAnsi" w:hAnsiTheme="minorHAnsi" w:cstheme="minorHAnsi"/>
          <w:sz w:val="24"/>
          <w:szCs w:val="24"/>
        </w:rPr>
        <w:t>2</w:t>
      </w:r>
      <w:r w:rsidR="009040E7">
        <w:rPr>
          <w:rFonts w:asciiTheme="minorHAnsi" w:hAnsiTheme="minorHAnsi" w:cstheme="minorHAnsi"/>
          <w:sz w:val="24"/>
          <w:szCs w:val="24"/>
        </w:rPr>
        <w:t>.</w:t>
      </w:r>
      <w:r w:rsidR="00AC5BE5" w:rsidRPr="000F19CC">
        <w:rPr>
          <w:rFonts w:asciiTheme="minorHAnsi" w:hAnsiTheme="minorHAnsi" w:cstheme="minorHAnsi"/>
          <w:sz w:val="24"/>
          <w:szCs w:val="24"/>
        </w:rPr>
        <w:t xml:space="preserve"> 202</w:t>
      </w:r>
      <w:r w:rsidR="009C792C">
        <w:rPr>
          <w:rFonts w:asciiTheme="minorHAnsi" w:hAnsiTheme="minorHAnsi" w:cstheme="minorHAnsi"/>
          <w:sz w:val="24"/>
          <w:szCs w:val="24"/>
        </w:rPr>
        <w:t>6</w:t>
      </w:r>
      <w:r w:rsidRPr="000F19CC">
        <w:rPr>
          <w:rFonts w:asciiTheme="minorHAnsi" w:hAnsiTheme="minorHAnsi" w:cstheme="minorHAnsi"/>
          <w:sz w:val="24"/>
          <w:szCs w:val="24"/>
        </w:rPr>
        <w:t xml:space="preserve"> r.</w:t>
      </w:r>
    </w:p>
    <w:p w14:paraId="6D12B7C0" w14:textId="194F05C4" w:rsidR="00A24078" w:rsidRDefault="00A24078" w:rsidP="002C7A2C">
      <w:p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 xml:space="preserve">Podpisał </w:t>
      </w:r>
      <w:r w:rsidR="00224F64">
        <w:rPr>
          <w:rFonts w:asciiTheme="minorHAnsi" w:hAnsiTheme="minorHAnsi" w:cstheme="minorHAnsi"/>
          <w:sz w:val="24"/>
          <w:szCs w:val="24"/>
        </w:rPr>
        <w:t>KIEROWNIK SP ZOZ w Brzozowie Robert Najsarek</w:t>
      </w:r>
    </w:p>
    <w:p w14:paraId="36109786" w14:textId="77777777" w:rsidR="00D47FF1" w:rsidRDefault="00D47FF1" w:rsidP="002C7A2C">
      <w:pPr>
        <w:suppressAutoHyphens/>
        <w:spacing w:before="0" w:after="0"/>
        <w:rPr>
          <w:rFonts w:asciiTheme="minorHAnsi" w:hAnsiTheme="minorHAnsi" w:cstheme="minorHAnsi"/>
          <w:sz w:val="24"/>
          <w:szCs w:val="24"/>
        </w:rPr>
      </w:pPr>
    </w:p>
    <w:p w14:paraId="35FDD8B4" w14:textId="77777777" w:rsidR="00D47FF1" w:rsidRDefault="00D47FF1" w:rsidP="002C7A2C">
      <w:pPr>
        <w:suppressAutoHyphens/>
        <w:spacing w:before="0" w:after="0"/>
        <w:rPr>
          <w:rFonts w:asciiTheme="minorHAnsi" w:hAnsiTheme="minorHAnsi" w:cstheme="minorHAnsi"/>
          <w:sz w:val="24"/>
          <w:szCs w:val="24"/>
        </w:rPr>
      </w:pPr>
    </w:p>
    <w:p w14:paraId="5566D676" w14:textId="77777777" w:rsidR="00D47FF1" w:rsidRDefault="00D47FF1" w:rsidP="002C7A2C">
      <w:pPr>
        <w:suppressAutoHyphens/>
        <w:spacing w:before="0" w:after="0"/>
        <w:rPr>
          <w:rFonts w:asciiTheme="minorHAnsi" w:hAnsiTheme="minorHAnsi" w:cstheme="minorHAnsi"/>
          <w:sz w:val="24"/>
          <w:szCs w:val="24"/>
        </w:rPr>
      </w:pPr>
    </w:p>
    <w:p w14:paraId="20AA053F" w14:textId="77777777" w:rsidR="00D47FF1" w:rsidRDefault="00D47FF1" w:rsidP="002C7A2C">
      <w:pPr>
        <w:suppressAutoHyphens/>
        <w:spacing w:before="0" w:after="0"/>
        <w:rPr>
          <w:rFonts w:asciiTheme="minorHAnsi" w:hAnsiTheme="minorHAnsi" w:cstheme="minorHAnsi"/>
          <w:sz w:val="24"/>
          <w:szCs w:val="24"/>
        </w:rPr>
      </w:pPr>
    </w:p>
    <w:p w14:paraId="2666EC03" w14:textId="77777777" w:rsidR="00D47FF1" w:rsidRDefault="00D47FF1" w:rsidP="002C7A2C">
      <w:pPr>
        <w:suppressAutoHyphens/>
        <w:spacing w:before="0" w:after="0"/>
        <w:rPr>
          <w:rFonts w:asciiTheme="minorHAnsi" w:hAnsiTheme="minorHAnsi" w:cstheme="minorHAnsi"/>
          <w:sz w:val="24"/>
          <w:szCs w:val="24"/>
        </w:rPr>
      </w:pPr>
    </w:p>
    <w:p w14:paraId="1DFC93C9" w14:textId="77777777" w:rsidR="00D47FF1" w:rsidRPr="000F19CC" w:rsidRDefault="00D47FF1" w:rsidP="002C7A2C">
      <w:pPr>
        <w:suppressAutoHyphens/>
        <w:spacing w:before="0" w:after="0"/>
        <w:rPr>
          <w:rFonts w:asciiTheme="minorHAnsi" w:hAnsiTheme="minorHAnsi" w:cstheme="minorHAnsi"/>
          <w:sz w:val="24"/>
          <w:szCs w:val="24"/>
        </w:rPr>
      </w:pPr>
    </w:p>
    <w:p w14:paraId="2BF9A29F" w14:textId="3793E9E0" w:rsidR="00E22ABC" w:rsidRPr="000F19CC" w:rsidRDefault="00E22ABC" w:rsidP="002C7A2C">
      <w:pPr>
        <w:suppressAutoHyphens/>
        <w:spacing w:before="0" w:after="0"/>
        <w:rPr>
          <w:rFonts w:asciiTheme="minorHAnsi" w:hAnsiTheme="minorHAnsi" w:cstheme="minorHAnsi"/>
          <w:sz w:val="24"/>
          <w:szCs w:val="24"/>
        </w:rPr>
      </w:pPr>
      <w:r w:rsidRPr="000F19CC">
        <w:rPr>
          <w:rFonts w:asciiTheme="minorHAnsi" w:hAnsiTheme="minorHAnsi" w:cstheme="minorHAnsi"/>
          <w:sz w:val="24"/>
          <w:szCs w:val="24"/>
        </w:rPr>
        <w:t>Sporządził</w:t>
      </w:r>
    </w:p>
    <w:p w14:paraId="62DE18A7" w14:textId="145F5FCF" w:rsidR="00E22ABC" w:rsidRPr="000F19CC" w:rsidRDefault="00224F64" w:rsidP="002C7A2C">
      <w:pPr>
        <w:suppressAutoHyphens/>
        <w:spacing w:before="0" w:after="0"/>
        <w:rPr>
          <w:rFonts w:asciiTheme="minorHAnsi" w:hAnsiTheme="minorHAnsi" w:cstheme="minorHAnsi"/>
          <w:sz w:val="24"/>
          <w:szCs w:val="24"/>
        </w:rPr>
      </w:pPr>
      <w:r>
        <w:rPr>
          <w:rFonts w:asciiTheme="minorHAnsi" w:hAnsiTheme="minorHAnsi" w:cstheme="minorHAnsi"/>
          <w:sz w:val="24"/>
          <w:szCs w:val="24"/>
        </w:rPr>
        <w:t>Wojciech Kozubal</w:t>
      </w:r>
    </w:p>
    <w:sectPr w:rsidR="00E22ABC" w:rsidRPr="000F19CC" w:rsidSect="00E5103C">
      <w:pgSz w:w="11906" w:h="16838" w:code="9"/>
      <w:pgMar w:top="936" w:right="1134" w:bottom="1276" w:left="110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99FF19" w14:textId="77777777" w:rsidR="00F3792D" w:rsidRDefault="00F3792D" w:rsidP="00BA6736">
      <w:r>
        <w:separator/>
      </w:r>
    </w:p>
  </w:endnote>
  <w:endnote w:type="continuationSeparator" w:id="0">
    <w:p w14:paraId="7EDCF675" w14:textId="77777777" w:rsidR="00F3792D" w:rsidRDefault="00F3792D" w:rsidP="00BA67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Klavika Basic Light">
    <w:altName w:val="Arial"/>
    <w:panose1 w:val="00000000000000000000"/>
    <w:charset w:val="00"/>
    <w:family w:val="swiss"/>
    <w:notTrueType/>
    <w:pitch w:val="variable"/>
    <w:sig w:usb0="00000003" w:usb1="00000000" w:usb2="00000000" w:usb3="00000000" w:csb0="00000001" w:csb1="00000000"/>
  </w:font>
  <w:font w:name="CG Times">
    <w:altName w:val="Times New Roman"/>
    <w:charset w:val="EE"/>
    <w:family w:val="roman"/>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62656917"/>
      <w:docPartObj>
        <w:docPartGallery w:val="Page Numbers (Bottom of Page)"/>
        <w:docPartUnique/>
      </w:docPartObj>
    </w:sdtPr>
    <w:sdtContent>
      <w:p w14:paraId="3F0B8286" w14:textId="547FDE3B" w:rsidR="00AF5065" w:rsidRDefault="00AF5065">
        <w:pPr>
          <w:pStyle w:val="Stopka"/>
          <w:jc w:val="center"/>
        </w:pPr>
        <w:r>
          <w:fldChar w:fldCharType="begin"/>
        </w:r>
        <w:r>
          <w:instrText>PAGE   \* MERGEFORMAT</w:instrText>
        </w:r>
        <w:r>
          <w:fldChar w:fldCharType="separate"/>
        </w:r>
        <w:r>
          <w:t>2</w:t>
        </w:r>
        <w:r>
          <w:fldChar w:fldCharType="end"/>
        </w:r>
      </w:p>
    </w:sdtContent>
  </w:sdt>
  <w:p w14:paraId="38ACAF7C" w14:textId="77777777" w:rsidR="00AF5065" w:rsidRDefault="00AF506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D887DE" w14:textId="77777777" w:rsidR="00F3792D" w:rsidRDefault="00F3792D" w:rsidP="00BA6736">
      <w:r>
        <w:separator/>
      </w:r>
    </w:p>
  </w:footnote>
  <w:footnote w:type="continuationSeparator" w:id="0">
    <w:p w14:paraId="305B67A0" w14:textId="77777777" w:rsidR="00F3792D" w:rsidRDefault="00F3792D" w:rsidP="00BA67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B5A63" w14:textId="01DFCE8F" w:rsidR="001A6D21" w:rsidRDefault="001A6D21">
    <w:pPr>
      <w:pStyle w:val="Nagwek"/>
      <w:jc w:val="center"/>
    </w:pPr>
  </w:p>
  <w:p w14:paraId="11378088" w14:textId="77777777" w:rsidR="001A6D21" w:rsidRDefault="001A6D21" w:rsidP="000B20D3">
    <w:pPr>
      <w:pStyle w:val="Nagwek"/>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05F26F" w14:textId="77777777" w:rsidR="001A6D21" w:rsidRDefault="001A6D21">
    <w:pPr>
      <w:pStyle w:val="Nagwek"/>
      <w:rPr>
        <w:noProof/>
        <w:lang w:eastAsia="pl-PL"/>
      </w:rPr>
    </w:pPr>
  </w:p>
  <w:p w14:paraId="7F427A86" w14:textId="3DA2D98C" w:rsidR="001A6D21" w:rsidRDefault="001A6D2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AFB6741E"/>
    <w:lvl w:ilvl="0">
      <w:start w:val="1"/>
      <w:numFmt w:val="bullet"/>
      <w:pStyle w:val="Listapunktowana5"/>
      <w:lvlText w:val=""/>
      <w:lvlJc w:val="left"/>
      <w:pPr>
        <w:tabs>
          <w:tab w:val="num" w:pos="1492"/>
        </w:tabs>
        <w:ind w:left="1492" w:hanging="360"/>
      </w:pPr>
      <w:rPr>
        <w:rFonts w:ascii="Symbol" w:hAnsi="Symbol" w:cs="Symbol" w:hint="default"/>
      </w:rPr>
    </w:lvl>
  </w:abstractNum>
  <w:abstractNum w:abstractNumId="1" w15:restartNumberingAfterBreak="0">
    <w:nsid w:val="FFFFFF81"/>
    <w:multiLevelType w:val="singleLevel"/>
    <w:tmpl w:val="31BA3252"/>
    <w:lvl w:ilvl="0">
      <w:start w:val="1"/>
      <w:numFmt w:val="bullet"/>
      <w:pStyle w:val="Listapunktowana4"/>
      <w:lvlText w:val=""/>
      <w:lvlJc w:val="left"/>
      <w:pPr>
        <w:tabs>
          <w:tab w:val="num" w:pos="1209"/>
        </w:tabs>
        <w:ind w:left="1209" w:hanging="360"/>
      </w:pPr>
      <w:rPr>
        <w:rFonts w:ascii="Symbol" w:hAnsi="Symbol" w:cs="Symbol" w:hint="default"/>
      </w:rPr>
    </w:lvl>
  </w:abstractNum>
  <w:abstractNum w:abstractNumId="2" w15:restartNumberingAfterBreak="0">
    <w:nsid w:val="FFFFFF82"/>
    <w:multiLevelType w:val="singleLevel"/>
    <w:tmpl w:val="385C6CFA"/>
    <w:lvl w:ilvl="0">
      <w:start w:val="1"/>
      <w:numFmt w:val="bullet"/>
      <w:pStyle w:val="Listapunktowana3"/>
      <w:lvlText w:val=""/>
      <w:lvlJc w:val="left"/>
      <w:pPr>
        <w:tabs>
          <w:tab w:val="num" w:pos="926"/>
        </w:tabs>
        <w:ind w:left="926" w:hanging="360"/>
      </w:pPr>
      <w:rPr>
        <w:rFonts w:ascii="Symbol" w:hAnsi="Symbol" w:cs="Symbol" w:hint="default"/>
      </w:rPr>
    </w:lvl>
  </w:abstractNum>
  <w:abstractNum w:abstractNumId="3" w15:restartNumberingAfterBreak="0">
    <w:nsid w:val="FFFFFF83"/>
    <w:multiLevelType w:val="singleLevel"/>
    <w:tmpl w:val="DCD450C6"/>
    <w:lvl w:ilvl="0">
      <w:start w:val="1"/>
      <w:numFmt w:val="bullet"/>
      <w:pStyle w:val="Listapunktowana2"/>
      <w:lvlText w:val=""/>
      <w:lvlJc w:val="left"/>
      <w:pPr>
        <w:tabs>
          <w:tab w:val="num" w:pos="643"/>
        </w:tabs>
        <w:ind w:left="643" w:hanging="360"/>
      </w:pPr>
      <w:rPr>
        <w:rFonts w:ascii="Symbol" w:hAnsi="Symbol" w:cs="Symbol" w:hint="default"/>
      </w:rPr>
    </w:lvl>
  </w:abstractNum>
  <w:abstractNum w:abstractNumId="4" w15:restartNumberingAfterBreak="0">
    <w:nsid w:val="FFFFFF89"/>
    <w:multiLevelType w:val="singleLevel"/>
    <w:tmpl w:val="421CACC2"/>
    <w:lvl w:ilvl="0">
      <w:start w:val="1"/>
      <w:numFmt w:val="bullet"/>
      <w:pStyle w:val="Listapunktowana"/>
      <w:lvlText w:val=""/>
      <w:lvlJc w:val="left"/>
      <w:pPr>
        <w:tabs>
          <w:tab w:val="num" w:pos="360"/>
        </w:tabs>
        <w:ind w:left="360" w:hanging="360"/>
      </w:pPr>
      <w:rPr>
        <w:rFonts w:ascii="Symbol" w:hAnsi="Symbol" w:cs="Symbol" w:hint="default"/>
      </w:rPr>
    </w:lvl>
  </w:abstractNum>
  <w:abstractNum w:abstractNumId="5" w15:restartNumberingAfterBreak="0">
    <w:nsid w:val="00000001"/>
    <w:multiLevelType w:val="singleLevel"/>
    <w:tmpl w:val="00000001"/>
    <w:name w:val="WW8Num1"/>
    <w:lvl w:ilvl="0">
      <w:start w:val="1"/>
      <w:numFmt w:val="bullet"/>
      <w:lvlText w:val="-"/>
      <w:lvlJc w:val="left"/>
      <w:pPr>
        <w:tabs>
          <w:tab w:val="num" w:pos="680"/>
        </w:tabs>
      </w:pPr>
      <w:rPr>
        <w:rFonts w:ascii="Symbol" w:hAnsi="Symbol" w:cs="Symbol"/>
      </w:rPr>
    </w:lvl>
  </w:abstractNum>
  <w:abstractNum w:abstractNumId="6" w15:restartNumberingAfterBreak="0">
    <w:nsid w:val="00000002"/>
    <w:multiLevelType w:val="multilevel"/>
    <w:tmpl w:val="37AC52F6"/>
    <w:name w:val="WW8Num2"/>
    <w:lvl w:ilvl="0">
      <w:start w:val="1"/>
      <w:numFmt w:val="decimal"/>
      <w:lvlText w:val="%1."/>
      <w:lvlJc w:val="left"/>
      <w:pPr>
        <w:tabs>
          <w:tab w:val="num" w:pos="720"/>
        </w:tabs>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000004"/>
    <w:multiLevelType w:val="singleLevel"/>
    <w:tmpl w:val="00000004"/>
    <w:name w:val="WW8Num4"/>
    <w:lvl w:ilvl="0">
      <w:start w:val="1"/>
      <w:numFmt w:val="decimal"/>
      <w:lvlText w:val="%1."/>
      <w:lvlJc w:val="left"/>
      <w:pPr>
        <w:tabs>
          <w:tab w:val="num" w:pos="340"/>
        </w:tabs>
      </w:pPr>
      <w:rPr>
        <w:b w:val="0"/>
        <w:bCs w:val="0"/>
        <w:i w:val="0"/>
        <w:iCs w:val="0"/>
      </w:rPr>
    </w:lvl>
  </w:abstractNum>
  <w:abstractNum w:abstractNumId="8" w15:restartNumberingAfterBreak="0">
    <w:nsid w:val="0000000F"/>
    <w:multiLevelType w:val="singleLevel"/>
    <w:tmpl w:val="F30EE67C"/>
    <w:name w:val="WW8Num15"/>
    <w:lvl w:ilvl="0">
      <w:start w:val="1"/>
      <w:numFmt w:val="decimal"/>
      <w:lvlText w:val="%1."/>
      <w:lvlJc w:val="left"/>
      <w:pPr>
        <w:tabs>
          <w:tab w:val="num" w:pos="360"/>
        </w:tabs>
      </w:pPr>
      <w:rPr>
        <w:b w:val="0"/>
        <w:bCs w:val="0"/>
      </w:rPr>
    </w:lvl>
  </w:abstractNum>
  <w:abstractNum w:abstractNumId="9" w15:restartNumberingAfterBreak="0">
    <w:nsid w:val="00000012"/>
    <w:multiLevelType w:val="singleLevel"/>
    <w:tmpl w:val="00000012"/>
    <w:name w:val="WW8Num18"/>
    <w:lvl w:ilvl="0">
      <w:start w:val="1"/>
      <w:numFmt w:val="decimal"/>
      <w:lvlText w:val="%1)"/>
      <w:lvlJc w:val="left"/>
      <w:pPr>
        <w:tabs>
          <w:tab w:val="num" w:pos="340"/>
        </w:tabs>
      </w:pPr>
    </w:lvl>
  </w:abstractNum>
  <w:abstractNum w:abstractNumId="10" w15:restartNumberingAfterBreak="0">
    <w:nsid w:val="00000036"/>
    <w:multiLevelType w:val="multilevel"/>
    <w:tmpl w:val="2D92A734"/>
    <w:name w:val="WW8Num60"/>
    <w:lvl w:ilvl="0">
      <w:start w:val="1"/>
      <w:numFmt w:val="decimal"/>
      <w:lvlText w:val="%1."/>
      <w:lvlJc w:val="left"/>
      <w:pPr>
        <w:tabs>
          <w:tab w:val="num" w:pos="880"/>
        </w:tabs>
        <w:ind w:left="880" w:hanging="340"/>
      </w:pPr>
      <w:rPr>
        <w:b w:val="0"/>
        <w:bCs w:val="0"/>
        <w:sz w:val="20"/>
        <w:szCs w:val="20"/>
      </w:rPr>
    </w:lvl>
    <w:lvl w:ilvl="1">
      <w:start w:val="1"/>
      <w:numFmt w:val="bullet"/>
      <w:lvlText w:val=""/>
      <w:lvlJc w:val="left"/>
      <w:pPr>
        <w:tabs>
          <w:tab w:val="num" w:pos="0"/>
        </w:tabs>
        <w:ind w:left="1440" w:hanging="360"/>
      </w:pPr>
      <w:rPr>
        <w:rFonts w:ascii="Symbol" w:hAnsi="Symbol" w:cs="Symbol"/>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rFonts w:ascii="Times New Roman" w:hAnsi="Times New Roman" w:cs="Times New Roman" w:hint="default"/>
        <w:sz w:val="22"/>
        <w:szCs w:val="22"/>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00236A51"/>
    <w:multiLevelType w:val="hybridMultilevel"/>
    <w:tmpl w:val="6CB83BEA"/>
    <w:lvl w:ilvl="0" w:tplc="FC0AB3A6">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00795B6D"/>
    <w:multiLevelType w:val="hybridMultilevel"/>
    <w:tmpl w:val="40FC71F6"/>
    <w:lvl w:ilvl="0" w:tplc="E780BC74">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033C4293"/>
    <w:multiLevelType w:val="hybridMultilevel"/>
    <w:tmpl w:val="B30EC66C"/>
    <w:name w:val="WW8Num342"/>
    <w:lvl w:ilvl="0" w:tplc="3FDC4450">
      <w:start w:val="1"/>
      <w:numFmt w:val="decimal"/>
      <w:lvlText w:val="%1."/>
      <w:lvlJc w:val="left"/>
      <w:pPr>
        <w:tabs>
          <w:tab w:val="num" w:pos="340"/>
        </w:tabs>
        <w:ind w:left="340" w:hanging="340"/>
      </w:pPr>
      <w:rPr>
        <w:rFonts w:hint="default"/>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ED0EEF88">
      <w:start w:val="1"/>
      <w:numFmt w:val="decimal"/>
      <w:lvlText w:val="%4."/>
      <w:lvlJc w:val="left"/>
      <w:pPr>
        <w:tabs>
          <w:tab w:val="num" w:pos="2880"/>
        </w:tabs>
        <w:ind w:left="2880" w:hanging="360"/>
      </w:pPr>
      <w:rPr>
        <w:b w:val="0"/>
        <w:bCs w:val="0"/>
      </w:rPr>
    </w:lvl>
    <w:lvl w:ilvl="4" w:tplc="FE5A5FA4">
      <w:start w:val="1"/>
      <w:numFmt w:val="upperRoman"/>
      <w:lvlText w:val="%5."/>
      <w:lvlJc w:val="left"/>
      <w:pPr>
        <w:tabs>
          <w:tab w:val="num" w:pos="3420"/>
        </w:tabs>
        <w:ind w:left="3420" w:hanging="180"/>
      </w:pPr>
      <w:rPr>
        <w:rFonts w:hint="default"/>
        <w:b/>
        <w:bCs/>
      </w:r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4" w15:restartNumberingAfterBreak="0">
    <w:nsid w:val="0B113413"/>
    <w:multiLevelType w:val="hybridMultilevel"/>
    <w:tmpl w:val="ED264A4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5" w15:restartNumberingAfterBreak="0">
    <w:nsid w:val="0DEE04B3"/>
    <w:multiLevelType w:val="hybridMultilevel"/>
    <w:tmpl w:val="9684BEA4"/>
    <w:lvl w:ilvl="0" w:tplc="0882C9BE">
      <w:start w:val="3"/>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26EA6AD4">
      <w:start w:val="1"/>
      <w:numFmt w:val="lowerLetter"/>
      <w:lvlText w:val="%4)"/>
      <w:lvlJc w:val="left"/>
      <w:pPr>
        <w:ind w:left="1069"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0BD57C5"/>
    <w:multiLevelType w:val="multilevel"/>
    <w:tmpl w:val="830E0E34"/>
    <w:lvl w:ilvl="0">
      <w:start w:val="1"/>
      <w:numFmt w:val="lowerLetter"/>
      <w:lvlText w:val="%1)"/>
      <w:lvlJc w:val="left"/>
      <w:pPr>
        <w:ind w:left="1069" w:hanging="360"/>
      </w:pPr>
    </w:lvl>
    <w:lvl w:ilvl="1">
      <w:start w:val="1"/>
      <w:numFmt w:val="lowerLetter"/>
      <w:lvlText w:val="%2)"/>
      <w:lvlJc w:val="left"/>
      <w:pPr>
        <w:ind w:left="1429" w:hanging="360"/>
      </w:pPr>
    </w:lvl>
    <w:lvl w:ilvl="2">
      <w:start w:val="1"/>
      <w:numFmt w:val="lowerRoman"/>
      <w:lvlText w:val="%3)"/>
      <w:lvlJc w:val="left"/>
      <w:pPr>
        <w:ind w:left="1789" w:hanging="360"/>
      </w:pPr>
    </w:lvl>
    <w:lvl w:ilvl="3">
      <w:start w:val="1"/>
      <w:numFmt w:val="decimal"/>
      <w:lvlText w:val="(%4)"/>
      <w:lvlJc w:val="left"/>
      <w:pPr>
        <w:ind w:left="2149" w:hanging="360"/>
      </w:pPr>
    </w:lvl>
    <w:lvl w:ilvl="4">
      <w:start w:val="1"/>
      <w:numFmt w:val="lowerLetter"/>
      <w:lvlText w:val="(%5)"/>
      <w:lvlJc w:val="left"/>
      <w:pPr>
        <w:ind w:left="2509" w:hanging="360"/>
      </w:pPr>
    </w:lvl>
    <w:lvl w:ilvl="5">
      <w:start w:val="1"/>
      <w:numFmt w:val="lowerRoman"/>
      <w:lvlText w:val="(%6)"/>
      <w:lvlJc w:val="left"/>
      <w:pPr>
        <w:ind w:left="2869" w:hanging="360"/>
      </w:pPr>
    </w:lvl>
    <w:lvl w:ilvl="6">
      <w:start w:val="1"/>
      <w:numFmt w:val="decimal"/>
      <w:lvlText w:val="%7."/>
      <w:lvlJc w:val="left"/>
      <w:pPr>
        <w:ind w:left="3229" w:hanging="360"/>
      </w:pPr>
    </w:lvl>
    <w:lvl w:ilvl="7">
      <w:start w:val="1"/>
      <w:numFmt w:val="lowerLetter"/>
      <w:lvlText w:val="%8."/>
      <w:lvlJc w:val="left"/>
      <w:pPr>
        <w:ind w:left="3589" w:hanging="360"/>
      </w:pPr>
    </w:lvl>
    <w:lvl w:ilvl="8">
      <w:start w:val="1"/>
      <w:numFmt w:val="lowerRoman"/>
      <w:lvlText w:val="%9."/>
      <w:lvlJc w:val="left"/>
      <w:pPr>
        <w:ind w:left="3949" w:hanging="360"/>
      </w:pPr>
    </w:lvl>
  </w:abstractNum>
  <w:abstractNum w:abstractNumId="17" w15:restartNumberingAfterBreak="0">
    <w:nsid w:val="12C82E3A"/>
    <w:multiLevelType w:val="hybridMultilevel"/>
    <w:tmpl w:val="3F063D22"/>
    <w:lvl w:ilvl="0" w:tplc="7C182686">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310094E"/>
    <w:multiLevelType w:val="hybridMultilevel"/>
    <w:tmpl w:val="59B28B1C"/>
    <w:lvl w:ilvl="0" w:tplc="04150001">
      <w:start w:val="1"/>
      <w:numFmt w:val="bullet"/>
      <w:lvlText w:val=""/>
      <w:lvlJc w:val="left"/>
      <w:pPr>
        <w:ind w:left="2574" w:hanging="360"/>
      </w:pPr>
      <w:rPr>
        <w:rFonts w:ascii="Symbol" w:hAnsi="Symbol" w:hint="default"/>
      </w:rPr>
    </w:lvl>
    <w:lvl w:ilvl="1" w:tplc="04150003" w:tentative="1">
      <w:start w:val="1"/>
      <w:numFmt w:val="bullet"/>
      <w:lvlText w:val="o"/>
      <w:lvlJc w:val="left"/>
      <w:pPr>
        <w:ind w:left="3294" w:hanging="360"/>
      </w:pPr>
      <w:rPr>
        <w:rFonts w:ascii="Courier New" w:hAnsi="Courier New" w:cs="Courier New" w:hint="default"/>
      </w:rPr>
    </w:lvl>
    <w:lvl w:ilvl="2" w:tplc="04150005" w:tentative="1">
      <w:start w:val="1"/>
      <w:numFmt w:val="bullet"/>
      <w:lvlText w:val=""/>
      <w:lvlJc w:val="left"/>
      <w:pPr>
        <w:ind w:left="4014" w:hanging="360"/>
      </w:pPr>
      <w:rPr>
        <w:rFonts w:ascii="Wingdings" w:hAnsi="Wingdings" w:hint="default"/>
      </w:rPr>
    </w:lvl>
    <w:lvl w:ilvl="3" w:tplc="04150001" w:tentative="1">
      <w:start w:val="1"/>
      <w:numFmt w:val="bullet"/>
      <w:lvlText w:val=""/>
      <w:lvlJc w:val="left"/>
      <w:pPr>
        <w:ind w:left="4734" w:hanging="360"/>
      </w:pPr>
      <w:rPr>
        <w:rFonts w:ascii="Symbol" w:hAnsi="Symbol" w:hint="default"/>
      </w:rPr>
    </w:lvl>
    <w:lvl w:ilvl="4" w:tplc="04150003" w:tentative="1">
      <w:start w:val="1"/>
      <w:numFmt w:val="bullet"/>
      <w:lvlText w:val="o"/>
      <w:lvlJc w:val="left"/>
      <w:pPr>
        <w:ind w:left="5454" w:hanging="360"/>
      </w:pPr>
      <w:rPr>
        <w:rFonts w:ascii="Courier New" w:hAnsi="Courier New" w:cs="Courier New" w:hint="default"/>
      </w:rPr>
    </w:lvl>
    <w:lvl w:ilvl="5" w:tplc="04150005" w:tentative="1">
      <w:start w:val="1"/>
      <w:numFmt w:val="bullet"/>
      <w:lvlText w:val=""/>
      <w:lvlJc w:val="left"/>
      <w:pPr>
        <w:ind w:left="6174" w:hanging="360"/>
      </w:pPr>
      <w:rPr>
        <w:rFonts w:ascii="Wingdings" w:hAnsi="Wingdings" w:hint="default"/>
      </w:rPr>
    </w:lvl>
    <w:lvl w:ilvl="6" w:tplc="04150001" w:tentative="1">
      <w:start w:val="1"/>
      <w:numFmt w:val="bullet"/>
      <w:lvlText w:val=""/>
      <w:lvlJc w:val="left"/>
      <w:pPr>
        <w:ind w:left="6894" w:hanging="360"/>
      </w:pPr>
      <w:rPr>
        <w:rFonts w:ascii="Symbol" w:hAnsi="Symbol" w:hint="default"/>
      </w:rPr>
    </w:lvl>
    <w:lvl w:ilvl="7" w:tplc="04150003" w:tentative="1">
      <w:start w:val="1"/>
      <w:numFmt w:val="bullet"/>
      <w:lvlText w:val="o"/>
      <w:lvlJc w:val="left"/>
      <w:pPr>
        <w:ind w:left="7614" w:hanging="360"/>
      </w:pPr>
      <w:rPr>
        <w:rFonts w:ascii="Courier New" w:hAnsi="Courier New" w:cs="Courier New" w:hint="default"/>
      </w:rPr>
    </w:lvl>
    <w:lvl w:ilvl="8" w:tplc="04150005" w:tentative="1">
      <w:start w:val="1"/>
      <w:numFmt w:val="bullet"/>
      <w:lvlText w:val=""/>
      <w:lvlJc w:val="left"/>
      <w:pPr>
        <w:ind w:left="8334" w:hanging="360"/>
      </w:pPr>
      <w:rPr>
        <w:rFonts w:ascii="Wingdings" w:hAnsi="Wingdings" w:hint="default"/>
      </w:rPr>
    </w:lvl>
  </w:abstractNum>
  <w:abstractNum w:abstractNumId="19" w15:restartNumberingAfterBreak="0">
    <w:nsid w:val="19CB26D8"/>
    <w:multiLevelType w:val="hybridMultilevel"/>
    <w:tmpl w:val="4F4436FC"/>
    <w:lvl w:ilvl="0" w:tplc="C0DC2A6E">
      <w:start w:val="1"/>
      <w:numFmt w:val="decimal"/>
      <w:pStyle w:val="11Numbering"/>
      <w:lvlText w:val="%1."/>
      <w:lvlJc w:val="left"/>
      <w:pPr>
        <w:ind w:left="700" w:hanging="360"/>
      </w:pPr>
      <w:rPr>
        <w:rFonts w:ascii="Calibri" w:hAnsi="Calibri" w:cs="Calibri" w:hint="default"/>
        <w:b w:val="0"/>
        <w:bCs w:val="0"/>
        <w:i w:val="0"/>
        <w:iCs w:val="0"/>
        <w:color w:val="auto"/>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1AF13FB1"/>
    <w:multiLevelType w:val="hybridMultilevel"/>
    <w:tmpl w:val="7A7A3EBE"/>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78222F60">
      <w:start w:val="1"/>
      <w:numFmt w:val="lowerLetter"/>
      <w:lvlText w:val="%4)"/>
      <w:lvlJc w:val="left"/>
      <w:pPr>
        <w:ind w:left="2880" w:hanging="360"/>
      </w:pPr>
      <w:rPr>
        <w:rFonts w:asciiTheme="minorHAnsi" w:eastAsia="Times New Roman" w:hAnsiTheme="minorHAnsi" w:cstheme="minorHAnsi"/>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B1065F4"/>
    <w:multiLevelType w:val="hybridMultilevel"/>
    <w:tmpl w:val="E5266C1E"/>
    <w:name w:val="WW8Num3422"/>
    <w:lvl w:ilvl="0" w:tplc="86A4C7BA">
      <w:start w:val="5"/>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05342FB"/>
    <w:multiLevelType w:val="multilevel"/>
    <w:tmpl w:val="1DFA73BA"/>
    <w:styleLink w:val="ListaeXant"/>
    <w:lvl w:ilvl="0">
      <w:start w:val="1"/>
      <w:numFmt w:val="decimal"/>
      <w:lvlText w:val="%1."/>
      <w:lvlJc w:val="left"/>
      <w:pPr>
        <w:ind w:left="360" w:hanging="360"/>
      </w:pPr>
      <w:rPr>
        <w:rFonts w:ascii="Calibri" w:hAnsi="Calibri" w:cs="Calibri" w:hint="default"/>
        <w:color w:val="auto"/>
        <w:sz w:val="28"/>
        <w:szCs w:val="28"/>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29D75270"/>
    <w:multiLevelType w:val="hybridMultilevel"/>
    <w:tmpl w:val="544AFE3A"/>
    <w:lvl w:ilvl="0" w:tplc="4678EA14">
      <w:start w:val="1"/>
      <w:numFmt w:val="bullet"/>
      <w:pStyle w:val="a"/>
      <w:lvlText w:val=""/>
      <w:lvlJc w:val="left"/>
      <w:pPr>
        <w:ind w:left="1630" w:hanging="360"/>
      </w:pPr>
      <w:rPr>
        <w:rFonts w:ascii="Symbol" w:hAnsi="Symbol" w:cs="Symbol" w:hint="default"/>
        <w:color w:val="auto"/>
      </w:rPr>
    </w:lvl>
    <w:lvl w:ilvl="1" w:tplc="04150019">
      <w:start w:val="1"/>
      <w:numFmt w:val="lowerLetter"/>
      <w:lvlText w:val="%2."/>
      <w:lvlJc w:val="left"/>
      <w:pPr>
        <w:ind w:left="2350" w:hanging="360"/>
      </w:pPr>
    </w:lvl>
    <w:lvl w:ilvl="2" w:tplc="0415001B">
      <w:start w:val="1"/>
      <w:numFmt w:val="lowerRoman"/>
      <w:lvlText w:val="%3."/>
      <w:lvlJc w:val="right"/>
      <w:pPr>
        <w:ind w:left="3070" w:hanging="180"/>
      </w:pPr>
    </w:lvl>
    <w:lvl w:ilvl="3" w:tplc="0415000F">
      <w:start w:val="1"/>
      <w:numFmt w:val="decimal"/>
      <w:lvlText w:val="%4."/>
      <w:lvlJc w:val="left"/>
      <w:pPr>
        <w:ind w:left="3790" w:hanging="360"/>
      </w:pPr>
    </w:lvl>
    <w:lvl w:ilvl="4" w:tplc="04150019">
      <w:start w:val="1"/>
      <w:numFmt w:val="lowerLetter"/>
      <w:lvlText w:val="%5."/>
      <w:lvlJc w:val="left"/>
      <w:pPr>
        <w:ind w:left="4510" w:hanging="360"/>
      </w:pPr>
    </w:lvl>
    <w:lvl w:ilvl="5" w:tplc="0415001B">
      <w:start w:val="1"/>
      <w:numFmt w:val="lowerRoman"/>
      <w:lvlText w:val="%6."/>
      <w:lvlJc w:val="right"/>
      <w:pPr>
        <w:ind w:left="5230" w:hanging="180"/>
      </w:pPr>
    </w:lvl>
    <w:lvl w:ilvl="6" w:tplc="0415000F">
      <w:start w:val="1"/>
      <w:numFmt w:val="decimal"/>
      <w:lvlText w:val="%7."/>
      <w:lvlJc w:val="left"/>
      <w:pPr>
        <w:ind w:left="5950" w:hanging="360"/>
      </w:pPr>
    </w:lvl>
    <w:lvl w:ilvl="7" w:tplc="04150019">
      <w:start w:val="1"/>
      <w:numFmt w:val="lowerLetter"/>
      <w:lvlText w:val="%8."/>
      <w:lvlJc w:val="left"/>
      <w:pPr>
        <w:ind w:left="6670" w:hanging="360"/>
      </w:pPr>
    </w:lvl>
    <w:lvl w:ilvl="8" w:tplc="0415001B">
      <w:start w:val="1"/>
      <w:numFmt w:val="lowerRoman"/>
      <w:lvlText w:val="%9."/>
      <w:lvlJc w:val="right"/>
      <w:pPr>
        <w:ind w:left="7390" w:hanging="180"/>
      </w:pPr>
    </w:lvl>
  </w:abstractNum>
  <w:abstractNum w:abstractNumId="25" w15:restartNumberingAfterBreak="0">
    <w:nsid w:val="2A1F2E8E"/>
    <w:multiLevelType w:val="hybridMultilevel"/>
    <w:tmpl w:val="0DCCBF56"/>
    <w:lvl w:ilvl="0" w:tplc="CA36F290">
      <w:start w:val="1"/>
      <w:numFmt w:val="decimal"/>
      <w:pStyle w:val="numerowanie"/>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301260CD"/>
    <w:multiLevelType w:val="hybridMultilevel"/>
    <w:tmpl w:val="FC6A1D48"/>
    <w:lvl w:ilvl="0" w:tplc="FDE03DD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2B63ECD"/>
    <w:multiLevelType w:val="hybridMultilevel"/>
    <w:tmpl w:val="1DAA898E"/>
    <w:lvl w:ilvl="0" w:tplc="59BA951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4986F8B"/>
    <w:multiLevelType w:val="hybridMultilevel"/>
    <w:tmpl w:val="C8F01FB6"/>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9" w15:restartNumberingAfterBreak="0">
    <w:nsid w:val="3AB9190E"/>
    <w:multiLevelType w:val="hybridMultilevel"/>
    <w:tmpl w:val="DF60FE92"/>
    <w:lvl w:ilvl="0" w:tplc="B2364CFA">
      <w:start w:val="1"/>
      <w:numFmt w:val="bullet"/>
      <w:pStyle w:val="punktor3poziom"/>
      <w:lvlText w:val=""/>
      <w:lvlJc w:val="left"/>
      <w:pPr>
        <w:ind w:left="2700" w:hanging="360"/>
      </w:pPr>
      <w:rPr>
        <w:rFonts w:ascii="Symbol" w:hAnsi="Symbol" w:cs="Symbol" w:hint="default"/>
        <w:color w:val="0087CD"/>
      </w:rPr>
    </w:lvl>
    <w:lvl w:ilvl="1" w:tplc="04150003">
      <w:start w:val="1"/>
      <w:numFmt w:val="bullet"/>
      <w:lvlText w:val="o"/>
      <w:lvlJc w:val="left"/>
      <w:pPr>
        <w:ind w:left="3420" w:hanging="360"/>
      </w:pPr>
      <w:rPr>
        <w:rFonts w:ascii="Courier New" w:hAnsi="Courier New" w:cs="Courier New" w:hint="default"/>
      </w:rPr>
    </w:lvl>
    <w:lvl w:ilvl="2" w:tplc="04150005">
      <w:start w:val="1"/>
      <w:numFmt w:val="bullet"/>
      <w:lvlText w:val=""/>
      <w:lvlJc w:val="left"/>
      <w:pPr>
        <w:ind w:left="4140" w:hanging="360"/>
      </w:pPr>
      <w:rPr>
        <w:rFonts w:ascii="Wingdings" w:hAnsi="Wingdings" w:cs="Wingdings" w:hint="default"/>
      </w:rPr>
    </w:lvl>
    <w:lvl w:ilvl="3" w:tplc="04150001">
      <w:start w:val="1"/>
      <w:numFmt w:val="bullet"/>
      <w:lvlText w:val=""/>
      <w:lvlJc w:val="left"/>
      <w:pPr>
        <w:ind w:left="4860" w:hanging="360"/>
      </w:pPr>
      <w:rPr>
        <w:rFonts w:ascii="Symbol" w:hAnsi="Symbol" w:cs="Symbol" w:hint="default"/>
      </w:rPr>
    </w:lvl>
    <w:lvl w:ilvl="4" w:tplc="04150003">
      <w:start w:val="1"/>
      <w:numFmt w:val="bullet"/>
      <w:lvlText w:val="o"/>
      <w:lvlJc w:val="left"/>
      <w:pPr>
        <w:ind w:left="5580" w:hanging="360"/>
      </w:pPr>
      <w:rPr>
        <w:rFonts w:ascii="Courier New" w:hAnsi="Courier New" w:cs="Courier New" w:hint="default"/>
      </w:rPr>
    </w:lvl>
    <w:lvl w:ilvl="5" w:tplc="04150005">
      <w:start w:val="1"/>
      <w:numFmt w:val="bullet"/>
      <w:lvlText w:val=""/>
      <w:lvlJc w:val="left"/>
      <w:pPr>
        <w:ind w:left="6300" w:hanging="360"/>
      </w:pPr>
      <w:rPr>
        <w:rFonts w:ascii="Wingdings" w:hAnsi="Wingdings" w:cs="Wingdings" w:hint="default"/>
      </w:rPr>
    </w:lvl>
    <w:lvl w:ilvl="6" w:tplc="04150001">
      <w:start w:val="1"/>
      <w:numFmt w:val="bullet"/>
      <w:lvlText w:val=""/>
      <w:lvlJc w:val="left"/>
      <w:pPr>
        <w:ind w:left="7020" w:hanging="360"/>
      </w:pPr>
      <w:rPr>
        <w:rFonts w:ascii="Symbol" w:hAnsi="Symbol" w:cs="Symbol" w:hint="default"/>
      </w:rPr>
    </w:lvl>
    <w:lvl w:ilvl="7" w:tplc="04150003">
      <w:start w:val="1"/>
      <w:numFmt w:val="bullet"/>
      <w:lvlText w:val="o"/>
      <w:lvlJc w:val="left"/>
      <w:pPr>
        <w:ind w:left="7740" w:hanging="360"/>
      </w:pPr>
      <w:rPr>
        <w:rFonts w:ascii="Courier New" w:hAnsi="Courier New" w:cs="Courier New" w:hint="default"/>
      </w:rPr>
    </w:lvl>
    <w:lvl w:ilvl="8" w:tplc="04150005">
      <w:start w:val="1"/>
      <w:numFmt w:val="bullet"/>
      <w:lvlText w:val=""/>
      <w:lvlJc w:val="left"/>
      <w:pPr>
        <w:ind w:left="8460" w:hanging="360"/>
      </w:pPr>
      <w:rPr>
        <w:rFonts w:ascii="Wingdings" w:hAnsi="Wingdings" w:cs="Wingdings" w:hint="default"/>
      </w:rPr>
    </w:lvl>
  </w:abstractNum>
  <w:abstractNum w:abstractNumId="30" w15:restartNumberingAfterBreak="0">
    <w:nsid w:val="415D44C3"/>
    <w:multiLevelType w:val="hybridMultilevel"/>
    <w:tmpl w:val="2D462968"/>
    <w:lvl w:ilvl="0" w:tplc="F744B1B4">
      <w:start w:val="1"/>
      <w:numFmt w:val="decimal"/>
      <w:lvlText w:val="%1)"/>
      <w:lvlJc w:val="left"/>
      <w:pPr>
        <w:ind w:left="720" w:hanging="360"/>
      </w:pPr>
      <w:rPr>
        <w:rFonts w:asciiTheme="minorHAnsi" w:eastAsia="Times New Roman" w:hAnsiTheme="minorHAnsi" w:cs="Calibri"/>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6BD7208"/>
    <w:multiLevelType w:val="hybridMultilevel"/>
    <w:tmpl w:val="EA148630"/>
    <w:lvl w:ilvl="0" w:tplc="0C928F5E">
      <w:start w:val="2"/>
      <w:numFmt w:val="lowerLetter"/>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79B48C1"/>
    <w:multiLevelType w:val="multilevel"/>
    <w:tmpl w:val="31A84FCE"/>
    <w:styleLink w:val="eXant2"/>
    <w:lvl w:ilvl="0">
      <w:start w:val="1"/>
      <w:numFmt w:val="decimal"/>
      <w:lvlText w:val="%1."/>
      <w:lvlJc w:val="left"/>
      <w:pPr>
        <w:tabs>
          <w:tab w:val="num" w:pos="340"/>
        </w:tabs>
        <w:ind w:left="720" w:hanging="720"/>
      </w:pPr>
      <w:rPr>
        <w:rFonts w:ascii="Calibri" w:hAnsi="Calibri" w:cs="Calibri" w:hint="default"/>
        <w:b/>
        <w:bCs/>
        <w:color w:val="auto"/>
        <w:sz w:val="28"/>
        <w:szCs w:val="28"/>
      </w:rPr>
    </w:lvl>
    <w:lvl w:ilvl="1">
      <w:start w:val="1"/>
      <w:numFmt w:val="decimal"/>
      <w:lvlText w:val="%1.%2"/>
      <w:lvlJc w:val="left"/>
      <w:pPr>
        <w:tabs>
          <w:tab w:val="num" w:pos="1021"/>
        </w:tabs>
        <w:ind w:left="720" w:hanging="720"/>
      </w:pPr>
      <w:rPr>
        <w:rFonts w:ascii="Calibri" w:hAnsi="Calibri" w:cs="Calibri"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47B7788C"/>
    <w:multiLevelType w:val="multilevel"/>
    <w:tmpl w:val="9C1EC24A"/>
    <w:lvl w:ilvl="0">
      <w:start w:val="1"/>
      <w:numFmt w:val="decimal"/>
      <w:lvlText w:val="%1."/>
      <w:lvlJc w:val="left"/>
      <w:pPr>
        <w:ind w:left="360" w:hanging="360"/>
      </w:pPr>
      <w:rPr>
        <w:rFonts w:hint="default"/>
        <w:color w:val="auto"/>
      </w:rPr>
    </w:lvl>
    <w:lvl w:ilvl="1">
      <w:start w:val="1"/>
      <w:numFmt w:val="decimal"/>
      <w:lvlText w:val="%1.%2"/>
      <w:lvlJc w:val="left"/>
      <w:pPr>
        <w:ind w:left="576" w:hanging="576"/>
      </w:pPr>
    </w:lvl>
    <w:lvl w:ilvl="2">
      <w:start w:val="1"/>
      <w:numFmt w:val="decimal"/>
      <w:pStyle w:val="Nagwek3"/>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15:restartNumberingAfterBreak="0">
    <w:nsid w:val="49004E70"/>
    <w:multiLevelType w:val="multilevel"/>
    <w:tmpl w:val="830E0E34"/>
    <w:lvl w:ilvl="0">
      <w:start w:val="1"/>
      <w:numFmt w:val="lowerLetter"/>
      <w:lvlText w:val="%1)"/>
      <w:lvlJc w:val="left"/>
      <w:pPr>
        <w:ind w:left="1069" w:hanging="360"/>
      </w:pPr>
    </w:lvl>
    <w:lvl w:ilvl="1">
      <w:start w:val="1"/>
      <w:numFmt w:val="lowerLetter"/>
      <w:lvlText w:val="%2)"/>
      <w:lvlJc w:val="left"/>
      <w:pPr>
        <w:ind w:left="1429" w:hanging="360"/>
      </w:pPr>
    </w:lvl>
    <w:lvl w:ilvl="2">
      <w:start w:val="1"/>
      <w:numFmt w:val="lowerRoman"/>
      <w:lvlText w:val="%3)"/>
      <w:lvlJc w:val="left"/>
      <w:pPr>
        <w:ind w:left="1789" w:hanging="360"/>
      </w:pPr>
    </w:lvl>
    <w:lvl w:ilvl="3">
      <w:start w:val="1"/>
      <w:numFmt w:val="decimal"/>
      <w:lvlText w:val="(%4)"/>
      <w:lvlJc w:val="left"/>
      <w:pPr>
        <w:ind w:left="2149" w:hanging="360"/>
      </w:pPr>
    </w:lvl>
    <w:lvl w:ilvl="4">
      <w:start w:val="1"/>
      <w:numFmt w:val="lowerLetter"/>
      <w:lvlText w:val="(%5)"/>
      <w:lvlJc w:val="left"/>
      <w:pPr>
        <w:ind w:left="2509" w:hanging="360"/>
      </w:pPr>
    </w:lvl>
    <w:lvl w:ilvl="5">
      <w:start w:val="1"/>
      <w:numFmt w:val="lowerRoman"/>
      <w:lvlText w:val="(%6)"/>
      <w:lvlJc w:val="left"/>
      <w:pPr>
        <w:ind w:left="2869" w:hanging="360"/>
      </w:pPr>
    </w:lvl>
    <w:lvl w:ilvl="6">
      <w:start w:val="1"/>
      <w:numFmt w:val="decimal"/>
      <w:lvlText w:val="%7."/>
      <w:lvlJc w:val="left"/>
      <w:pPr>
        <w:ind w:left="3229" w:hanging="360"/>
      </w:pPr>
    </w:lvl>
    <w:lvl w:ilvl="7">
      <w:start w:val="1"/>
      <w:numFmt w:val="lowerLetter"/>
      <w:lvlText w:val="%8."/>
      <w:lvlJc w:val="left"/>
      <w:pPr>
        <w:ind w:left="3589" w:hanging="360"/>
      </w:pPr>
    </w:lvl>
    <w:lvl w:ilvl="8">
      <w:start w:val="1"/>
      <w:numFmt w:val="lowerRoman"/>
      <w:lvlText w:val="%9."/>
      <w:lvlJc w:val="left"/>
      <w:pPr>
        <w:ind w:left="3949" w:hanging="360"/>
      </w:pPr>
    </w:lvl>
  </w:abstractNum>
  <w:abstractNum w:abstractNumId="35" w15:restartNumberingAfterBreak="0">
    <w:nsid w:val="4B204E2D"/>
    <w:multiLevelType w:val="hybridMultilevel"/>
    <w:tmpl w:val="BB428346"/>
    <w:lvl w:ilvl="0" w:tplc="C518CFD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51236D3C"/>
    <w:multiLevelType w:val="hybridMultilevel"/>
    <w:tmpl w:val="0C5C9EAE"/>
    <w:lvl w:ilvl="0" w:tplc="F2847626">
      <w:numFmt w:val="bullet"/>
      <w:lvlText w:val=""/>
      <w:lvlJc w:val="left"/>
      <w:pPr>
        <w:ind w:left="720" w:hanging="360"/>
      </w:pPr>
      <w:rPr>
        <w:rFonts w:ascii="Symbol" w:eastAsia="Times New Roman" w:hAnsi="Symbol" w:cstheme="minorHAns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54C8322B"/>
    <w:multiLevelType w:val="hybridMultilevel"/>
    <w:tmpl w:val="A724799A"/>
    <w:lvl w:ilvl="0" w:tplc="78222F60">
      <w:start w:val="1"/>
      <w:numFmt w:val="lowerLetter"/>
      <w:lvlText w:val="%1)"/>
      <w:lvlJc w:val="left"/>
      <w:pPr>
        <w:ind w:left="2880" w:hanging="360"/>
      </w:pPr>
      <w:rPr>
        <w:rFonts w:asciiTheme="minorHAnsi" w:eastAsia="Times New Roman" w:hAnsiTheme="minorHAnsi" w:cstheme="minorHAns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52A0508"/>
    <w:multiLevelType w:val="hybridMultilevel"/>
    <w:tmpl w:val="46080BA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5AB9473E"/>
    <w:multiLevelType w:val="hybridMultilevel"/>
    <w:tmpl w:val="77AA55D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C963C91"/>
    <w:multiLevelType w:val="multilevel"/>
    <w:tmpl w:val="FC46B748"/>
    <w:lvl w:ilvl="0">
      <w:start w:val="3"/>
      <w:numFmt w:val="lowerLetter"/>
      <w:lvlText w:val="%1)"/>
      <w:lvlJc w:val="left"/>
      <w:pPr>
        <w:ind w:left="1429" w:hanging="360"/>
      </w:pPr>
      <w:rPr>
        <w:rFonts w:hint="default"/>
      </w:rPr>
    </w:lvl>
    <w:lvl w:ilvl="1">
      <w:start w:val="1"/>
      <w:numFmt w:val="lowerLetter"/>
      <w:lvlText w:val="%2)"/>
      <w:lvlJc w:val="left"/>
      <w:pPr>
        <w:ind w:left="1789" w:hanging="360"/>
      </w:pPr>
      <w:rPr>
        <w:rFonts w:hint="default"/>
      </w:rPr>
    </w:lvl>
    <w:lvl w:ilvl="2">
      <w:start w:val="1"/>
      <w:numFmt w:val="lowerRoman"/>
      <w:lvlText w:val="%3)"/>
      <w:lvlJc w:val="left"/>
      <w:pPr>
        <w:ind w:left="2149" w:hanging="360"/>
      </w:pPr>
      <w:rPr>
        <w:rFonts w:hint="default"/>
      </w:rPr>
    </w:lvl>
    <w:lvl w:ilvl="3">
      <w:start w:val="1"/>
      <w:numFmt w:val="decimal"/>
      <w:lvlText w:val="(%4)"/>
      <w:lvlJc w:val="left"/>
      <w:pPr>
        <w:ind w:left="2509" w:hanging="360"/>
      </w:pPr>
      <w:rPr>
        <w:rFonts w:hint="default"/>
      </w:rPr>
    </w:lvl>
    <w:lvl w:ilvl="4">
      <w:start w:val="1"/>
      <w:numFmt w:val="lowerLetter"/>
      <w:lvlText w:val="(%5)"/>
      <w:lvlJc w:val="left"/>
      <w:pPr>
        <w:ind w:left="2869" w:hanging="360"/>
      </w:pPr>
      <w:rPr>
        <w:rFonts w:hint="default"/>
      </w:rPr>
    </w:lvl>
    <w:lvl w:ilvl="5">
      <w:start w:val="1"/>
      <w:numFmt w:val="lowerRoman"/>
      <w:lvlText w:val="(%6)"/>
      <w:lvlJc w:val="left"/>
      <w:pPr>
        <w:ind w:left="3229" w:hanging="360"/>
      </w:pPr>
      <w:rPr>
        <w:rFonts w:hint="default"/>
      </w:rPr>
    </w:lvl>
    <w:lvl w:ilvl="6">
      <w:start w:val="1"/>
      <w:numFmt w:val="decimal"/>
      <w:lvlText w:val="%7."/>
      <w:lvlJc w:val="left"/>
      <w:pPr>
        <w:ind w:left="3589" w:hanging="360"/>
      </w:pPr>
      <w:rPr>
        <w:rFonts w:hint="default"/>
      </w:rPr>
    </w:lvl>
    <w:lvl w:ilvl="7">
      <w:start w:val="1"/>
      <w:numFmt w:val="lowerLetter"/>
      <w:lvlText w:val="%8."/>
      <w:lvlJc w:val="left"/>
      <w:pPr>
        <w:ind w:left="3949" w:hanging="360"/>
      </w:pPr>
      <w:rPr>
        <w:rFonts w:hint="default"/>
      </w:rPr>
    </w:lvl>
    <w:lvl w:ilvl="8">
      <w:start w:val="1"/>
      <w:numFmt w:val="lowerRoman"/>
      <w:lvlText w:val="%9."/>
      <w:lvlJc w:val="left"/>
      <w:pPr>
        <w:ind w:left="4309" w:hanging="360"/>
      </w:pPr>
      <w:rPr>
        <w:rFonts w:hint="default"/>
      </w:rPr>
    </w:lvl>
  </w:abstractNum>
  <w:abstractNum w:abstractNumId="41" w15:restartNumberingAfterBreak="0">
    <w:nsid w:val="62E77C01"/>
    <w:multiLevelType w:val="hybridMultilevel"/>
    <w:tmpl w:val="4EC44A3A"/>
    <w:lvl w:ilvl="0" w:tplc="E2F43C04">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A563176"/>
    <w:multiLevelType w:val="hybridMultilevel"/>
    <w:tmpl w:val="7CF8B758"/>
    <w:lvl w:ilvl="0" w:tplc="7E923F24">
      <w:start w:val="1"/>
      <w:numFmt w:val="lowerLetter"/>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A644B50"/>
    <w:multiLevelType w:val="hybridMultilevel"/>
    <w:tmpl w:val="528EAD10"/>
    <w:lvl w:ilvl="0" w:tplc="F5A8F34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15:restartNumberingAfterBreak="0">
    <w:nsid w:val="6B986DFD"/>
    <w:multiLevelType w:val="hybridMultilevel"/>
    <w:tmpl w:val="CA105B9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5" w15:restartNumberingAfterBreak="0">
    <w:nsid w:val="6DDA1E7B"/>
    <w:multiLevelType w:val="hybridMultilevel"/>
    <w:tmpl w:val="A4469D4E"/>
    <w:lvl w:ilvl="0" w:tplc="85E8B254">
      <w:start w:val="2"/>
      <w:numFmt w:val="lowerLetter"/>
      <w:lvlText w:val="%1)"/>
      <w:lvlJc w:val="left"/>
      <w:pPr>
        <w:ind w:left="1069" w:hanging="360"/>
      </w:pPr>
      <w:rPr>
        <w:rFonts w:hint="default"/>
      </w:rPr>
    </w:lvl>
    <w:lvl w:ilvl="1" w:tplc="2E0E2214">
      <w:start w:val="1"/>
      <w:numFmt w:val="decimal"/>
      <w:lvlText w:val="%2)"/>
      <w:lvlJc w:val="left"/>
      <w:pPr>
        <w:ind w:left="1440" w:hanging="360"/>
      </w:pPr>
      <w:rPr>
        <w:rFonts w:asciiTheme="minorHAnsi" w:eastAsia="Times New Roman" w:hAnsiTheme="minorHAnsi" w:cs="Calibri"/>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EC9520C"/>
    <w:multiLevelType w:val="hybridMultilevel"/>
    <w:tmpl w:val="B5D89554"/>
    <w:lvl w:ilvl="0" w:tplc="B6B6D67C">
      <w:start w:val="1"/>
      <w:numFmt w:val="lowerLetter"/>
      <w:pStyle w:val="a0"/>
      <w:lvlText w:val="%1."/>
      <w:lvlJc w:val="left"/>
      <w:pPr>
        <w:ind w:left="2582" w:hanging="360"/>
      </w:pPr>
      <w:rPr>
        <w:rFonts w:ascii="Calibri" w:hAnsi="Calibri" w:cs="Calibri" w:hint="default"/>
        <w:b w:val="0"/>
        <w:bCs w:val="0"/>
        <w:i w:val="0"/>
        <w:iCs w:val="0"/>
        <w:color w:val="auto"/>
        <w:sz w:val="20"/>
        <w:szCs w:val="20"/>
      </w:rPr>
    </w:lvl>
    <w:lvl w:ilvl="1" w:tplc="04150019">
      <w:start w:val="1"/>
      <w:numFmt w:val="lowerLetter"/>
      <w:lvlText w:val="%2."/>
      <w:lvlJc w:val="left"/>
      <w:pPr>
        <w:ind w:left="3302" w:hanging="360"/>
      </w:pPr>
    </w:lvl>
    <w:lvl w:ilvl="2" w:tplc="0415001B">
      <w:start w:val="1"/>
      <w:numFmt w:val="lowerRoman"/>
      <w:lvlText w:val="%3."/>
      <w:lvlJc w:val="right"/>
      <w:pPr>
        <w:ind w:left="4022" w:hanging="180"/>
      </w:pPr>
    </w:lvl>
    <w:lvl w:ilvl="3" w:tplc="0415000F">
      <w:start w:val="1"/>
      <w:numFmt w:val="decimal"/>
      <w:lvlText w:val="%4."/>
      <w:lvlJc w:val="left"/>
      <w:pPr>
        <w:ind w:left="4742" w:hanging="360"/>
      </w:pPr>
    </w:lvl>
    <w:lvl w:ilvl="4" w:tplc="04150019">
      <w:start w:val="1"/>
      <w:numFmt w:val="lowerLetter"/>
      <w:lvlText w:val="%5."/>
      <w:lvlJc w:val="left"/>
      <w:pPr>
        <w:ind w:left="5462" w:hanging="360"/>
      </w:pPr>
    </w:lvl>
    <w:lvl w:ilvl="5" w:tplc="0415001B">
      <w:start w:val="1"/>
      <w:numFmt w:val="lowerRoman"/>
      <w:lvlText w:val="%6."/>
      <w:lvlJc w:val="right"/>
      <w:pPr>
        <w:ind w:left="6182" w:hanging="180"/>
      </w:pPr>
    </w:lvl>
    <w:lvl w:ilvl="6" w:tplc="0415000F">
      <w:start w:val="1"/>
      <w:numFmt w:val="decimal"/>
      <w:lvlText w:val="%7."/>
      <w:lvlJc w:val="left"/>
      <w:pPr>
        <w:ind w:left="6902" w:hanging="360"/>
      </w:pPr>
    </w:lvl>
    <w:lvl w:ilvl="7" w:tplc="04150019">
      <w:start w:val="1"/>
      <w:numFmt w:val="lowerLetter"/>
      <w:lvlText w:val="%8."/>
      <w:lvlJc w:val="left"/>
      <w:pPr>
        <w:ind w:left="7622" w:hanging="360"/>
      </w:pPr>
    </w:lvl>
    <w:lvl w:ilvl="8" w:tplc="0415001B">
      <w:start w:val="1"/>
      <w:numFmt w:val="lowerRoman"/>
      <w:lvlText w:val="%9."/>
      <w:lvlJc w:val="right"/>
      <w:pPr>
        <w:ind w:left="8342" w:hanging="180"/>
      </w:pPr>
    </w:lvl>
  </w:abstractNum>
  <w:abstractNum w:abstractNumId="47" w15:restartNumberingAfterBreak="0">
    <w:nsid w:val="710C167C"/>
    <w:multiLevelType w:val="hybridMultilevel"/>
    <w:tmpl w:val="B2EE0B68"/>
    <w:name w:val="WW8Num3423"/>
    <w:lvl w:ilvl="0" w:tplc="54F6EE8A">
      <w:start w:val="1"/>
      <w:numFmt w:val="bullet"/>
      <w:lvlText w:val=""/>
      <w:lvlJc w:val="left"/>
      <w:pPr>
        <w:ind w:left="1428" w:hanging="360"/>
      </w:pPr>
      <w:rPr>
        <w:rFonts w:ascii="Symbol" w:hAnsi="Symbol" w:cs="Symbol" w:hint="default"/>
      </w:rPr>
    </w:lvl>
    <w:lvl w:ilvl="1" w:tplc="04150019">
      <w:start w:val="1"/>
      <w:numFmt w:val="bullet"/>
      <w:lvlText w:val="o"/>
      <w:lvlJc w:val="left"/>
      <w:pPr>
        <w:ind w:left="2148" w:hanging="360"/>
      </w:pPr>
      <w:rPr>
        <w:rFonts w:ascii="Courier New" w:hAnsi="Courier New" w:cs="Courier New" w:hint="default"/>
      </w:rPr>
    </w:lvl>
    <w:lvl w:ilvl="2" w:tplc="0415001B">
      <w:start w:val="1"/>
      <w:numFmt w:val="bullet"/>
      <w:lvlText w:val=""/>
      <w:lvlJc w:val="left"/>
      <w:pPr>
        <w:ind w:left="2868" w:hanging="360"/>
      </w:pPr>
      <w:rPr>
        <w:rFonts w:ascii="Wingdings" w:hAnsi="Wingdings" w:cs="Wingdings" w:hint="default"/>
      </w:rPr>
    </w:lvl>
    <w:lvl w:ilvl="3" w:tplc="0415000F">
      <w:start w:val="1"/>
      <w:numFmt w:val="bullet"/>
      <w:lvlText w:val=""/>
      <w:lvlJc w:val="left"/>
      <w:pPr>
        <w:ind w:left="3588" w:hanging="360"/>
      </w:pPr>
      <w:rPr>
        <w:rFonts w:ascii="Symbol" w:hAnsi="Symbol" w:cs="Symbol" w:hint="default"/>
      </w:rPr>
    </w:lvl>
    <w:lvl w:ilvl="4" w:tplc="04150019">
      <w:start w:val="1"/>
      <w:numFmt w:val="bullet"/>
      <w:lvlText w:val="o"/>
      <w:lvlJc w:val="left"/>
      <w:pPr>
        <w:ind w:left="4308" w:hanging="360"/>
      </w:pPr>
      <w:rPr>
        <w:rFonts w:ascii="Courier New" w:hAnsi="Courier New" w:cs="Courier New" w:hint="default"/>
      </w:rPr>
    </w:lvl>
    <w:lvl w:ilvl="5" w:tplc="0415001B">
      <w:start w:val="1"/>
      <w:numFmt w:val="bullet"/>
      <w:lvlText w:val=""/>
      <w:lvlJc w:val="left"/>
      <w:pPr>
        <w:ind w:left="5028" w:hanging="360"/>
      </w:pPr>
      <w:rPr>
        <w:rFonts w:ascii="Wingdings" w:hAnsi="Wingdings" w:cs="Wingdings" w:hint="default"/>
      </w:rPr>
    </w:lvl>
    <w:lvl w:ilvl="6" w:tplc="0415000F">
      <w:start w:val="1"/>
      <w:numFmt w:val="bullet"/>
      <w:lvlText w:val=""/>
      <w:lvlJc w:val="left"/>
      <w:pPr>
        <w:ind w:left="5748" w:hanging="360"/>
      </w:pPr>
      <w:rPr>
        <w:rFonts w:ascii="Symbol" w:hAnsi="Symbol" w:cs="Symbol" w:hint="default"/>
      </w:rPr>
    </w:lvl>
    <w:lvl w:ilvl="7" w:tplc="04150019">
      <w:start w:val="1"/>
      <w:numFmt w:val="bullet"/>
      <w:lvlText w:val="o"/>
      <w:lvlJc w:val="left"/>
      <w:pPr>
        <w:ind w:left="6468" w:hanging="360"/>
      </w:pPr>
      <w:rPr>
        <w:rFonts w:ascii="Courier New" w:hAnsi="Courier New" w:cs="Courier New" w:hint="default"/>
      </w:rPr>
    </w:lvl>
    <w:lvl w:ilvl="8" w:tplc="0415001B">
      <w:start w:val="1"/>
      <w:numFmt w:val="bullet"/>
      <w:lvlText w:val=""/>
      <w:lvlJc w:val="left"/>
      <w:pPr>
        <w:ind w:left="7188" w:hanging="360"/>
      </w:pPr>
      <w:rPr>
        <w:rFonts w:ascii="Wingdings" w:hAnsi="Wingdings" w:cs="Wingdings" w:hint="default"/>
      </w:rPr>
    </w:lvl>
  </w:abstractNum>
  <w:abstractNum w:abstractNumId="48" w15:restartNumberingAfterBreak="0">
    <w:nsid w:val="73100FE7"/>
    <w:multiLevelType w:val="hybridMultilevel"/>
    <w:tmpl w:val="9E22040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53A7C03"/>
    <w:multiLevelType w:val="hybridMultilevel"/>
    <w:tmpl w:val="8B189F5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7D487953"/>
    <w:multiLevelType w:val="hybridMultilevel"/>
    <w:tmpl w:val="74927B74"/>
    <w:lvl w:ilvl="0" w:tplc="50706180">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EF608B8"/>
    <w:multiLevelType w:val="hybridMultilevel"/>
    <w:tmpl w:val="4D1447E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2123302483">
    <w:abstractNumId w:val="22"/>
  </w:num>
  <w:num w:numId="2" w16cid:durableId="763263624">
    <w:abstractNumId w:val="32"/>
  </w:num>
  <w:num w:numId="3" w16cid:durableId="1444763510">
    <w:abstractNumId w:val="33"/>
  </w:num>
  <w:num w:numId="4" w16cid:durableId="864563606">
    <w:abstractNumId w:val="46"/>
  </w:num>
  <w:num w:numId="5" w16cid:durableId="1058018164">
    <w:abstractNumId w:val="19"/>
  </w:num>
  <w:num w:numId="6" w16cid:durableId="1116173135">
    <w:abstractNumId w:val="24"/>
  </w:num>
  <w:num w:numId="7" w16cid:durableId="1049644863">
    <w:abstractNumId w:val="25"/>
  </w:num>
  <w:num w:numId="8" w16cid:durableId="271283558">
    <w:abstractNumId w:val="29"/>
  </w:num>
  <w:num w:numId="9" w16cid:durableId="1377504440">
    <w:abstractNumId w:val="4"/>
  </w:num>
  <w:num w:numId="10" w16cid:durableId="1456557292">
    <w:abstractNumId w:val="3"/>
  </w:num>
  <w:num w:numId="11" w16cid:durableId="48772375">
    <w:abstractNumId w:val="2"/>
  </w:num>
  <w:num w:numId="12" w16cid:durableId="1094939349">
    <w:abstractNumId w:val="1"/>
  </w:num>
  <w:num w:numId="13" w16cid:durableId="1254558689">
    <w:abstractNumId w:val="0"/>
  </w:num>
  <w:num w:numId="14" w16cid:durableId="1276058204">
    <w:abstractNumId w:val="23"/>
  </w:num>
  <w:num w:numId="15" w16cid:durableId="794368563">
    <w:abstractNumId w:val="27"/>
  </w:num>
  <w:num w:numId="16" w16cid:durableId="1835024666">
    <w:abstractNumId w:val="16"/>
  </w:num>
  <w:num w:numId="17" w16cid:durableId="1968732905">
    <w:abstractNumId w:val="45"/>
  </w:num>
  <w:num w:numId="18" w16cid:durableId="122236354">
    <w:abstractNumId w:val="15"/>
  </w:num>
  <w:num w:numId="19" w16cid:durableId="1930263856">
    <w:abstractNumId w:val="40"/>
  </w:num>
  <w:num w:numId="20" w16cid:durableId="1312294722">
    <w:abstractNumId w:val="50"/>
  </w:num>
  <w:num w:numId="21" w16cid:durableId="1784575767">
    <w:abstractNumId w:val="30"/>
  </w:num>
  <w:num w:numId="22" w16cid:durableId="1620067571">
    <w:abstractNumId w:val="41"/>
  </w:num>
  <w:num w:numId="23" w16cid:durableId="1133714191">
    <w:abstractNumId w:val="20"/>
  </w:num>
  <w:num w:numId="24" w16cid:durableId="1736052931">
    <w:abstractNumId w:val="48"/>
  </w:num>
  <w:num w:numId="25" w16cid:durableId="1092555869">
    <w:abstractNumId w:val="39"/>
  </w:num>
  <w:num w:numId="26" w16cid:durableId="31198691">
    <w:abstractNumId w:val="35"/>
  </w:num>
  <w:num w:numId="27" w16cid:durableId="1385332313">
    <w:abstractNumId w:val="44"/>
  </w:num>
  <w:num w:numId="28" w16cid:durableId="2001693390">
    <w:abstractNumId w:val="31"/>
  </w:num>
  <w:num w:numId="29" w16cid:durableId="490758513">
    <w:abstractNumId w:val="28"/>
  </w:num>
  <w:num w:numId="30" w16cid:durableId="1732654092">
    <w:abstractNumId w:val="14"/>
  </w:num>
  <w:num w:numId="31" w16cid:durableId="1467623860">
    <w:abstractNumId w:val="17"/>
  </w:num>
  <w:num w:numId="32" w16cid:durableId="825049456">
    <w:abstractNumId w:val="42"/>
  </w:num>
  <w:num w:numId="33" w16cid:durableId="1430544977">
    <w:abstractNumId w:val="26"/>
  </w:num>
  <w:num w:numId="34" w16cid:durableId="1958826500">
    <w:abstractNumId w:val="11"/>
  </w:num>
  <w:num w:numId="35" w16cid:durableId="274216929">
    <w:abstractNumId w:val="43"/>
  </w:num>
  <w:num w:numId="36" w16cid:durableId="549615340">
    <w:abstractNumId w:val="12"/>
  </w:num>
  <w:num w:numId="37" w16cid:durableId="21900834">
    <w:abstractNumId w:val="34"/>
  </w:num>
  <w:num w:numId="38" w16cid:durableId="1021975530">
    <w:abstractNumId w:val="18"/>
  </w:num>
  <w:num w:numId="39" w16cid:durableId="1197692715">
    <w:abstractNumId w:val="37"/>
  </w:num>
  <w:num w:numId="40" w16cid:durableId="763037395">
    <w:abstractNumId w:val="36"/>
  </w:num>
  <w:num w:numId="41" w16cid:durableId="127750175">
    <w:abstractNumId w:val="51"/>
  </w:num>
  <w:num w:numId="42" w16cid:durableId="1441728831">
    <w:abstractNumId w:val="49"/>
  </w:num>
  <w:num w:numId="43" w16cid:durableId="520243773">
    <w:abstractNumId w:val="3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mirrorMargins/>
  <w:defaultTabStop w:val="709"/>
  <w:hyphenationZone w:val="425"/>
  <w:doNotHyphenateCaps/>
  <w:drawingGridHorizontalSpacing w:val="10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0CBA"/>
    <w:rsid w:val="00000815"/>
    <w:rsid w:val="0000323A"/>
    <w:rsid w:val="000034DB"/>
    <w:rsid w:val="000045BF"/>
    <w:rsid w:val="00005128"/>
    <w:rsid w:val="00005492"/>
    <w:rsid w:val="0000560C"/>
    <w:rsid w:val="00006454"/>
    <w:rsid w:val="000068B1"/>
    <w:rsid w:val="00006945"/>
    <w:rsid w:val="00006B01"/>
    <w:rsid w:val="00006C53"/>
    <w:rsid w:val="0001009D"/>
    <w:rsid w:val="00014531"/>
    <w:rsid w:val="00014814"/>
    <w:rsid w:val="000162F0"/>
    <w:rsid w:val="00017C95"/>
    <w:rsid w:val="00021886"/>
    <w:rsid w:val="00023CB4"/>
    <w:rsid w:val="00024C87"/>
    <w:rsid w:val="00024D9F"/>
    <w:rsid w:val="00025492"/>
    <w:rsid w:val="00025573"/>
    <w:rsid w:val="00025621"/>
    <w:rsid w:val="00025D43"/>
    <w:rsid w:val="00025E02"/>
    <w:rsid w:val="00025FCE"/>
    <w:rsid w:val="00030307"/>
    <w:rsid w:val="00031F94"/>
    <w:rsid w:val="00033C67"/>
    <w:rsid w:val="00034895"/>
    <w:rsid w:val="00035AEC"/>
    <w:rsid w:val="00041149"/>
    <w:rsid w:val="00041755"/>
    <w:rsid w:val="00042364"/>
    <w:rsid w:val="00043EBC"/>
    <w:rsid w:val="000466E4"/>
    <w:rsid w:val="000475B2"/>
    <w:rsid w:val="000478FA"/>
    <w:rsid w:val="00050625"/>
    <w:rsid w:val="00050C87"/>
    <w:rsid w:val="00050F11"/>
    <w:rsid w:val="00051323"/>
    <w:rsid w:val="000526A2"/>
    <w:rsid w:val="000527A2"/>
    <w:rsid w:val="00054A87"/>
    <w:rsid w:val="000554C3"/>
    <w:rsid w:val="000557FB"/>
    <w:rsid w:val="00056C8D"/>
    <w:rsid w:val="0005743E"/>
    <w:rsid w:val="0005797A"/>
    <w:rsid w:val="000601C6"/>
    <w:rsid w:val="00060824"/>
    <w:rsid w:val="00061069"/>
    <w:rsid w:val="000617BC"/>
    <w:rsid w:val="00063052"/>
    <w:rsid w:val="000632F4"/>
    <w:rsid w:val="000636D1"/>
    <w:rsid w:val="000651DB"/>
    <w:rsid w:val="000655BA"/>
    <w:rsid w:val="00065F64"/>
    <w:rsid w:val="0007165D"/>
    <w:rsid w:val="00071A9D"/>
    <w:rsid w:val="0007782E"/>
    <w:rsid w:val="00077E49"/>
    <w:rsid w:val="00080D76"/>
    <w:rsid w:val="00081800"/>
    <w:rsid w:val="00081A58"/>
    <w:rsid w:val="00084ADD"/>
    <w:rsid w:val="000859B9"/>
    <w:rsid w:val="000870EA"/>
    <w:rsid w:val="00087BB0"/>
    <w:rsid w:val="000905F8"/>
    <w:rsid w:val="00090950"/>
    <w:rsid w:val="00090CB0"/>
    <w:rsid w:val="00090E4D"/>
    <w:rsid w:val="0009185D"/>
    <w:rsid w:val="00093142"/>
    <w:rsid w:val="00093EB1"/>
    <w:rsid w:val="00094957"/>
    <w:rsid w:val="00095A88"/>
    <w:rsid w:val="00096AF2"/>
    <w:rsid w:val="00097D7D"/>
    <w:rsid w:val="000A0B6A"/>
    <w:rsid w:val="000A0BE8"/>
    <w:rsid w:val="000A256C"/>
    <w:rsid w:val="000A25B0"/>
    <w:rsid w:val="000A2DD2"/>
    <w:rsid w:val="000A3847"/>
    <w:rsid w:val="000A40D2"/>
    <w:rsid w:val="000A451A"/>
    <w:rsid w:val="000A7073"/>
    <w:rsid w:val="000A7886"/>
    <w:rsid w:val="000A79E7"/>
    <w:rsid w:val="000B0E90"/>
    <w:rsid w:val="000B198E"/>
    <w:rsid w:val="000B20D3"/>
    <w:rsid w:val="000B25D4"/>
    <w:rsid w:val="000B2AFD"/>
    <w:rsid w:val="000B47BB"/>
    <w:rsid w:val="000B5D3B"/>
    <w:rsid w:val="000B699C"/>
    <w:rsid w:val="000B7446"/>
    <w:rsid w:val="000C0269"/>
    <w:rsid w:val="000C08C8"/>
    <w:rsid w:val="000C096D"/>
    <w:rsid w:val="000C09BA"/>
    <w:rsid w:val="000C0B54"/>
    <w:rsid w:val="000C0D8B"/>
    <w:rsid w:val="000C3AA1"/>
    <w:rsid w:val="000C5AEE"/>
    <w:rsid w:val="000C6BB7"/>
    <w:rsid w:val="000C7199"/>
    <w:rsid w:val="000C741C"/>
    <w:rsid w:val="000D0918"/>
    <w:rsid w:val="000D10AD"/>
    <w:rsid w:val="000D64B6"/>
    <w:rsid w:val="000E0354"/>
    <w:rsid w:val="000E3842"/>
    <w:rsid w:val="000E4288"/>
    <w:rsid w:val="000E5754"/>
    <w:rsid w:val="000E58A0"/>
    <w:rsid w:val="000E5BD3"/>
    <w:rsid w:val="000E6CBF"/>
    <w:rsid w:val="000E72A0"/>
    <w:rsid w:val="000E78F3"/>
    <w:rsid w:val="000F0053"/>
    <w:rsid w:val="000F04DF"/>
    <w:rsid w:val="000F14A5"/>
    <w:rsid w:val="000F19CC"/>
    <w:rsid w:val="000F4278"/>
    <w:rsid w:val="00101720"/>
    <w:rsid w:val="001029D9"/>
    <w:rsid w:val="00103879"/>
    <w:rsid w:val="0010437A"/>
    <w:rsid w:val="00104805"/>
    <w:rsid w:val="00110730"/>
    <w:rsid w:val="00110A33"/>
    <w:rsid w:val="00111FEB"/>
    <w:rsid w:val="00114283"/>
    <w:rsid w:val="001142BE"/>
    <w:rsid w:val="00115202"/>
    <w:rsid w:val="001167E7"/>
    <w:rsid w:val="00120876"/>
    <w:rsid w:val="00121784"/>
    <w:rsid w:val="001221C1"/>
    <w:rsid w:val="0012300F"/>
    <w:rsid w:val="00123E7F"/>
    <w:rsid w:val="00130227"/>
    <w:rsid w:val="0013065C"/>
    <w:rsid w:val="00131209"/>
    <w:rsid w:val="00132792"/>
    <w:rsid w:val="00132E02"/>
    <w:rsid w:val="0013306E"/>
    <w:rsid w:val="001374D7"/>
    <w:rsid w:val="001401D6"/>
    <w:rsid w:val="00141817"/>
    <w:rsid w:val="00144453"/>
    <w:rsid w:val="001446B4"/>
    <w:rsid w:val="00144B7F"/>
    <w:rsid w:val="00145237"/>
    <w:rsid w:val="00145BC3"/>
    <w:rsid w:val="00146025"/>
    <w:rsid w:val="00147D81"/>
    <w:rsid w:val="0015185B"/>
    <w:rsid w:val="00151957"/>
    <w:rsid w:val="00152123"/>
    <w:rsid w:val="00152CEA"/>
    <w:rsid w:val="001537B5"/>
    <w:rsid w:val="00154627"/>
    <w:rsid w:val="0015477F"/>
    <w:rsid w:val="0015627C"/>
    <w:rsid w:val="001567FA"/>
    <w:rsid w:val="00157645"/>
    <w:rsid w:val="00157ED2"/>
    <w:rsid w:val="0016132F"/>
    <w:rsid w:val="00163FBF"/>
    <w:rsid w:val="00164264"/>
    <w:rsid w:val="0016433F"/>
    <w:rsid w:val="00164792"/>
    <w:rsid w:val="001651CE"/>
    <w:rsid w:val="00166B50"/>
    <w:rsid w:val="001673BC"/>
    <w:rsid w:val="00167490"/>
    <w:rsid w:val="0017031E"/>
    <w:rsid w:val="00170860"/>
    <w:rsid w:val="00177CCD"/>
    <w:rsid w:val="001807B6"/>
    <w:rsid w:val="00180A3D"/>
    <w:rsid w:val="00180CAF"/>
    <w:rsid w:val="00181FD4"/>
    <w:rsid w:val="00181FFA"/>
    <w:rsid w:val="001823AA"/>
    <w:rsid w:val="00183864"/>
    <w:rsid w:val="00183D46"/>
    <w:rsid w:val="001849A9"/>
    <w:rsid w:val="00184A97"/>
    <w:rsid w:val="00185631"/>
    <w:rsid w:val="001858EC"/>
    <w:rsid w:val="00185E39"/>
    <w:rsid w:val="00190207"/>
    <w:rsid w:val="00190C02"/>
    <w:rsid w:val="00193815"/>
    <w:rsid w:val="001949AD"/>
    <w:rsid w:val="001956B4"/>
    <w:rsid w:val="0019570E"/>
    <w:rsid w:val="00195AEC"/>
    <w:rsid w:val="00196149"/>
    <w:rsid w:val="00197714"/>
    <w:rsid w:val="00197E4C"/>
    <w:rsid w:val="00197F49"/>
    <w:rsid w:val="001A0241"/>
    <w:rsid w:val="001A08CD"/>
    <w:rsid w:val="001A1DA6"/>
    <w:rsid w:val="001A25F2"/>
    <w:rsid w:val="001A29F2"/>
    <w:rsid w:val="001A2AA4"/>
    <w:rsid w:val="001A2DE0"/>
    <w:rsid w:val="001A66E1"/>
    <w:rsid w:val="001A6D21"/>
    <w:rsid w:val="001A7A3C"/>
    <w:rsid w:val="001B0558"/>
    <w:rsid w:val="001B1441"/>
    <w:rsid w:val="001B3A2E"/>
    <w:rsid w:val="001B442F"/>
    <w:rsid w:val="001B4616"/>
    <w:rsid w:val="001B4757"/>
    <w:rsid w:val="001B4A42"/>
    <w:rsid w:val="001B5E2F"/>
    <w:rsid w:val="001B7090"/>
    <w:rsid w:val="001B7582"/>
    <w:rsid w:val="001B7B8C"/>
    <w:rsid w:val="001B7BFE"/>
    <w:rsid w:val="001C03A8"/>
    <w:rsid w:val="001C1142"/>
    <w:rsid w:val="001C226E"/>
    <w:rsid w:val="001C3B9F"/>
    <w:rsid w:val="001C3E19"/>
    <w:rsid w:val="001C5CCD"/>
    <w:rsid w:val="001C68FD"/>
    <w:rsid w:val="001C6B99"/>
    <w:rsid w:val="001D057C"/>
    <w:rsid w:val="001D0B65"/>
    <w:rsid w:val="001D2A1F"/>
    <w:rsid w:val="001D2E6D"/>
    <w:rsid w:val="001D3638"/>
    <w:rsid w:val="001D421E"/>
    <w:rsid w:val="001D4BAA"/>
    <w:rsid w:val="001E15C2"/>
    <w:rsid w:val="001E3732"/>
    <w:rsid w:val="001E3A8C"/>
    <w:rsid w:val="001E493B"/>
    <w:rsid w:val="001E5E3E"/>
    <w:rsid w:val="001E693F"/>
    <w:rsid w:val="001E7FF4"/>
    <w:rsid w:val="001F002E"/>
    <w:rsid w:val="001F1B2B"/>
    <w:rsid w:val="001F2F28"/>
    <w:rsid w:val="001F4365"/>
    <w:rsid w:val="001F4D62"/>
    <w:rsid w:val="001F62FA"/>
    <w:rsid w:val="001F7C00"/>
    <w:rsid w:val="00201AD0"/>
    <w:rsid w:val="00202D6C"/>
    <w:rsid w:val="0020342B"/>
    <w:rsid w:val="00203795"/>
    <w:rsid w:val="002062EC"/>
    <w:rsid w:val="00210468"/>
    <w:rsid w:val="00211582"/>
    <w:rsid w:val="002115DE"/>
    <w:rsid w:val="002121F5"/>
    <w:rsid w:val="0021256B"/>
    <w:rsid w:val="00213898"/>
    <w:rsid w:val="00213B7C"/>
    <w:rsid w:val="00215290"/>
    <w:rsid w:val="00215965"/>
    <w:rsid w:val="00215E14"/>
    <w:rsid w:val="00216654"/>
    <w:rsid w:val="002219B6"/>
    <w:rsid w:val="002227CB"/>
    <w:rsid w:val="00222C27"/>
    <w:rsid w:val="0022361F"/>
    <w:rsid w:val="00224003"/>
    <w:rsid w:val="00224BDF"/>
    <w:rsid w:val="00224F64"/>
    <w:rsid w:val="00225731"/>
    <w:rsid w:val="002262AF"/>
    <w:rsid w:val="00227A6C"/>
    <w:rsid w:val="00232320"/>
    <w:rsid w:val="0023365B"/>
    <w:rsid w:val="00234962"/>
    <w:rsid w:val="00236BFF"/>
    <w:rsid w:val="00237189"/>
    <w:rsid w:val="002401E0"/>
    <w:rsid w:val="00240FD5"/>
    <w:rsid w:val="00242090"/>
    <w:rsid w:val="00242FF4"/>
    <w:rsid w:val="0024388B"/>
    <w:rsid w:val="00244732"/>
    <w:rsid w:val="002460B8"/>
    <w:rsid w:val="00246960"/>
    <w:rsid w:val="00247A85"/>
    <w:rsid w:val="0025048F"/>
    <w:rsid w:val="00250AAB"/>
    <w:rsid w:val="00250C68"/>
    <w:rsid w:val="00250DEC"/>
    <w:rsid w:val="0025212E"/>
    <w:rsid w:val="00254A6C"/>
    <w:rsid w:val="002554B4"/>
    <w:rsid w:val="00256CDB"/>
    <w:rsid w:val="002605B5"/>
    <w:rsid w:val="002606DE"/>
    <w:rsid w:val="00261A04"/>
    <w:rsid w:val="002667BF"/>
    <w:rsid w:val="00270ED8"/>
    <w:rsid w:val="0027234F"/>
    <w:rsid w:val="00273D6A"/>
    <w:rsid w:val="0027562D"/>
    <w:rsid w:val="00275825"/>
    <w:rsid w:val="00275C7E"/>
    <w:rsid w:val="002767A9"/>
    <w:rsid w:val="00276B8A"/>
    <w:rsid w:val="00277179"/>
    <w:rsid w:val="002800F5"/>
    <w:rsid w:val="00280B55"/>
    <w:rsid w:val="00281024"/>
    <w:rsid w:val="00281A8E"/>
    <w:rsid w:val="00283C45"/>
    <w:rsid w:val="00284886"/>
    <w:rsid w:val="00284C8A"/>
    <w:rsid w:val="002874B0"/>
    <w:rsid w:val="0028758E"/>
    <w:rsid w:val="00287981"/>
    <w:rsid w:val="002909F7"/>
    <w:rsid w:val="00290DB2"/>
    <w:rsid w:val="00291DED"/>
    <w:rsid w:val="00293466"/>
    <w:rsid w:val="00293B70"/>
    <w:rsid w:val="002946C3"/>
    <w:rsid w:val="002958C5"/>
    <w:rsid w:val="002972D2"/>
    <w:rsid w:val="002972F5"/>
    <w:rsid w:val="002A04C5"/>
    <w:rsid w:val="002A25C9"/>
    <w:rsid w:val="002A3900"/>
    <w:rsid w:val="002A3B23"/>
    <w:rsid w:val="002A7915"/>
    <w:rsid w:val="002B0552"/>
    <w:rsid w:val="002B29EE"/>
    <w:rsid w:val="002B2DAB"/>
    <w:rsid w:val="002B469C"/>
    <w:rsid w:val="002B5E7D"/>
    <w:rsid w:val="002B6849"/>
    <w:rsid w:val="002B6A92"/>
    <w:rsid w:val="002B7A6C"/>
    <w:rsid w:val="002B7B1D"/>
    <w:rsid w:val="002C0BDC"/>
    <w:rsid w:val="002C1161"/>
    <w:rsid w:val="002C1639"/>
    <w:rsid w:val="002C1C63"/>
    <w:rsid w:val="002C1E7E"/>
    <w:rsid w:val="002C2C5B"/>
    <w:rsid w:val="002C2C6C"/>
    <w:rsid w:val="002C2D26"/>
    <w:rsid w:val="002C3220"/>
    <w:rsid w:val="002C429F"/>
    <w:rsid w:val="002C471B"/>
    <w:rsid w:val="002C4918"/>
    <w:rsid w:val="002C764A"/>
    <w:rsid w:val="002C7A2C"/>
    <w:rsid w:val="002C7A32"/>
    <w:rsid w:val="002D04E3"/>
    <w:rsid w:val="002D0CC9"/>
    <w:rsid w:val="002D0EFE"/>
    <w:rsid w:val="002D1A43"/>
    <w:rsid w:val="002D2CF2"/>
    <w:rsid w:val="002D35FD"/>
    <w:rsid w:val="002D6068"/>
    <w:rsid w:val="002D733A"/>
    <w:rsid w:val="002D73C9"/>
    <w:rsid w:val="002E06A2"/>
    <w:rsid w:val="002E1880"/>
    <w:rsid w:val="002E2446"/>
    <w:rsid w:val="002E4D5C"/>
    <w:rsid w:val="002E53BD"/>
    <w:rsid w:val="002E666F"/>
    <w:rsid w:val="002E6B4B"/>
    <w:rsid w:val="002F0ACB"/>
    <w:rsid w:val="002F1A5B"/>
    <w:rsid w:val="002F25BA"/>
    <w:rsid w:val="002F280D"/>
    <w:rsid w:val="002F2C81"/>
    <w:rsid w:val="002F3134"/>
    <w:rsid w:val="002F33D0"/>
    <w:rsid w:val="002F4D8C"/>
    <w:rsid w:val="002F64B0"/>
    <w:rsid w:val="002F7AF4"/>
    <w:rsid w:val="00301CC0"/>
    <w:rsid w:val="00304FFD"/>
    <w:rsid w:val="0030529A"/>
    <w:rsid w:val="00305369"/>
    <w:rsid w:val="00305810"/>
    <w:rsid w:val="0030590C"/>
    <w:rsid w:val="0030792E"/>
    <w:rsid w:val="00311195"/>
    <w:rsid w:val="0031163D"/>
    <w:rsid w:val="0031461D"/>
    <w:rsid w:val="00316727"/>
    <w:rsid w:val="0031678B"/>
    <w:rsid w:val="003175D3"/>
    <w:rsid w:val="003176FA"/>
    <w:rsid w:val="0031787D"/>
    <w:rsid w:val="00317EF7"/>
    <w:rsid w:val="003205D7"/>
    <w:rsid w:val="003209AF"/>
    <w:rsid w:val="003209B4"/>
    <w:rsid w:val="00320A53"/>
    <w:rsid w:val="00321872"/>
    <w:rsid w:val="0032367B"/>
    <w:rsid w:val="00324654"/>
    <w:rsid w:val="003260A2"/>
    <w:rsid w:val="00326211"/>
    <w:rsid w:val="00326352"/>
    <w:rsid w:val="00326417"/>
    <w:rsid w:val="00326D12"/>
    <w:rsid w:val="00327FA4"/>
    <w:rsid w:val="0033010D"/>
    <w:rsid w:val="00330449"/>
    <w:rsid w:val="00330D14"/>
    <w:rsid w:val="00330F37"/>
    <w:rsid w:val="003319EC"/>
    <w:rsid w:val="00331A4E"/>
    <w:rsid w:val="00331D27"/>
    <w:rsid w:val="00332869"/>
    <w:rsid w:val="00334680"/>
    <w:rsid w:val="003347A4"/>
    <w:rsid w:val="003357F1"/>
    <w:rsid w:val="00335DA0"/>
    <w:rsid w:val="0033665D"/>
    <w:rsid w:val="0034022D"/>
    <w:rsid w:val="00340E37"/>
    <w:rsid w:val="00341378"/>
    <w:rsid w:val="0034287E"/>
    <w:rsid w:val="00342DC5"/>
    <w:rsid w:val="00343531"/>
    <w:rsid w:val="00343710"/>
    <w:rsid w:val="00343CAE"/>
    <w:rsid w:val="003445AE"/>
    <w:rsid w:val="003446EF"/>
    <w:rsid w:val="00345AE9"/>
    <w:rsid w:val="0034701D"/>
    <w:rsid w:val="00347484"/>
    <w:rsid w:val="00347FAB"/>
    <w:rsid w:val="00347FD2"/>
    <w:rsid w:val="00351549"/>
    <w:rsid w:val="00351EA7"/>
    <w:rsid w:val="00352D89"/>
    <w:rsid w:val="00353166"/>
    <w:rsid w:val="00353266"/>
    <w:rsid w:val="00353E55"/>
    <w:rsid w:val="003604EC"/>
    <w:rsid w:val="0036096F"/>
    <w:rsid w:val="0036130F"/>
    <w:rsid w:val="0036305C"/>
    <w:rsid w:val="003653CC"/>
    <w:rsid w:val="00365EA8"/>
    <w:rsid w:val="00372E9D"/>
    <w:rsid w:val="00372E9E"/>
    <w:rsid w:val="003736A6"/>
    <w:rsid w:val="0037424F"/>
    <w:rsid w:val="00376ECE"/>
    <w:rsid w:val="00377EFF"/>
    <w:rsid w:val="00377F6F"/>
    <w:rsid w:val="0038159E"/>
    <w:rsid w:val="003822CD"/>
    <w:rsid w:val="00384D4C"/>
    <w:rsid w:val="003861ED"/>
    <w:rsid w:val="003870B5"/>
    <w:rsid w:val="0039012A"/>
    <w:rsid w:val="00390486"/>
    <w:rsid w:val="003909C2"/>
    <w:rsid w:val="00391293"/>
    <w:rsid w:val="00391581"/>
    <w:rsid w:val="00391CBC"/>
    <w:rsid w:val="00392DB2"/>
    <w:rsid w:val="0039308D"/>
    <w:rsid w:val="003931C3"/>
    <w:rsid w:val="00394575"/>
    <w:rsid w:val="00394872"/>
    <w:rsid w:val="003962BB"/>
    <w:rsid w:val="00397AB5"/>
    <w:rsid w:val="003A0102"/>
    <w:rsid w:val="003A0427"/>
    <w:rsid w:val="003A111F"/>
    <w:rsid w:val="003A189E"/>
    <w:rsid w:val="003A2AF2"/>
    <w:rsid w:val="003A33A8"/>
    <w:rsid w:val="003A4160"/>
    <w:rsid w:val="003A4ED0"/>
    <w:rsid w:val="003A57D0"/>
    <w:rsid w:val="003B0619"/>
    <w:rsid w:val="003B2391"/>
    <w:rsid w:val="003B3777"/>
    <w:rsid w:val="003B4645"/>
    <w:rsid w:val="003B527D"/>
    <w:rsid w:val="003B6732"/>
    <w:rsid w:val="003C07C9"/>
    <w:rsid w:val="003C0D0B"/>
    <w:rsid w:val="003C0EB0"/>
    <w:rsid w:val="003C1846"/>
    <w:rsid w:val="003C1A93"/>
    <w:rsid w:val="003C220E"/>
    <w:rsid w:val="003C2962"/>
    <w:rsid w:val="003C366E"/>
    <w:rsid w:val="003C5354"/>
    <w:rsid w:val="003C6118"/>
    <w:rsid w:val="003C736D"/>
    <w:rsid w:val="003D02DF"/>
    <w:rsid w:val="003D2294"/>
    <w:rsid w:val="003D339D"/>
    <w:rsid w:val="003D42BD"/>
    <w:rsid w:val="003D4DAE"/>
    <w:rsid w:val="003D53EC"/>
    <w:rsid w:val="003D5FC6"/>
    <w:rsid w:val="003D7F3C"/>
    <w:rsid w:val="003E02AC"/>
    <w:rsid w:val="003E2EF1"/>
    <w:rsid w:val="003E41AB"/>
    <w:rsid w:val="003E52E1"/>
    <w:rsid w:val="003E5AC6"/>
    <w:rsid w:val="003E6AAF"/>
    <w:rsid w:val="003E789C"/>
    <w:rsid w:val="003F0C6D"/>
    <w:rsid w:val="003F1384"/>
    <w:rsid w:val="003F1D42"/>
    <w:rsid w:val="003F2B39"/>
    <w:rsid w:val="003F3358"/>
    <w:rsid w:val="003F38FD"/>
    <w:rsid w:val="003F3A05"/>
    <w:rsid w:val="003F4C8A"/>
    <w:rsid w:val="003F51E4"/>
    <w:rsid w:val="003F60CE"/>
    <w:rsid w:val="003F66E9"/>
    <w:rsid w:val="003F68C3"/>
    <w:rsid w:val="003F7657"/>
    <w:rsid w:val="004005A3"/>
    <w:rsid w:val="004025FB"/>
    <w:rsid w:val="00402803"/>
    <w:rsid w:val="00403CBE"/>
    <w:rsid w:val="00403F43"/>
    <w:rsid w:val="0041261B"/>
    <w:rsid w:val="00412E1B"/>
    <w:rsid w:val="0041470E"/>
    <w:rsid w:val="00415D9C"/>
    <w:rsid w:val="0041696C"/>
    <w:rsid w:val="00416D20"/>
    <w:rsid w:val="0041721A"/>
    <w:rsid w:val="0042016D"/>
    <w:rsid w:val="00420611"/>
    <w:rsid w:val="00421510"/>
    <w:rsid w:val="00421C82"/>
    <w:rsid w:val="00422E61"/>
    <w:rsid w:val="004231D1"/>
    <w:rsid w:val="00423263"/>
    <w:rsid w:val="0042429C"/>
    <w:rsid w:val="00424506"/>
    <w:rsid w:val="004246ED"/>
    <w:rsid w:val="00424B40"/>
    <w:rsid w:val="00424D9F"/>
    <w:rsid w:val="00424FEF"/>
    <w:rsid w:val="0042686B"/>
    <w:rsid w:val="0043126E"/>
    <w:rsid w:val="00432E84"/>
    <w:rsid w:val="00435D59"/>
    <w:rsid w:val="00436C83"/>
    <w:rsid w:val="0043756F"/>
    <w:rsid w:val="0044164D"/>
    <w:rsid w:val="00442772"/>
    <w:rsid w:val="00444425"/>
    <w:rsid w:val="00444D57"/>
    <w:rsid w:val="0044662E"/>
    <w:rsid w:val="004479C9"/>
    <w:rsid w:val="00447F38"/>
    <w:rsid w:val="00450C73"/>
    <w:rsid w:val="00453B80"/>
    <w:rsid w:val="00453C61"/>
    <w:rsid w:val="0045657F"/>
    <w:rsid w:val="00456A90"/>
    <w:rsid w:val="00461110"/>
    <w:rsid w:val="00461FB1"/>
    <w:rsid w:val="00462A86"/>
    <w:rsid w:val="00463F74"/>
    <w:rsid w:val="004666FE"/>
    <w:rsid w:val="00467013"/>
    <w:rsid w:val="00471BFA"/>
    <w:rsid w:val="0047311B"/>
    <w:rsid w:val="004743E8"/>
    <w:rsid w:val="004745B5"/>
    <w:rsid w:val="00475833"/>
    <w:rsid w:val="0047603B"/>
    <w:rsid w:val="0047604F"/>
    <w:rsid w:val="004778E8"/>
    <w:rsid w:val="00477F12"/>
    <w:rsid w:val="0048036D"/>
    <w:rsid w:val="00480773"/>
    <w:rsid w:val="00481B2A"/>
    <w:rsid w:val="004822FD"/>
    <w:rsid w:val="004824B9"/>
    <w:rsid w:val="0048315E"/>
    <w:rsid w:val="00484514"/>
    <w:rsid w:val="004845BC"/>
    <w:rsid w:val="0048558F"/>
    <w:rsid w:val="00487FC9"/>
    <w:rsid w:val="00490114"/>
    <w:rsid w:val="00491562"/>
    <w:rsid w:val="004934D5"/>
    <w:rsid w:val="004953EF"/>
    <w:rsid w:val="00496538"/>
    <w:rsid w:val="00496573"/>
    <w:rsid w:val="004A0429"/>
    <w:rsid w:val="004A1542"/>
    <w:rsid w:val="004A265F"/>
    <w:rsid w:val="004A3B70"/>
    <w:rsid w:val="004A3E81"/>
    <w:rsid w:val="004A4C8A"/>
    <w:rsid w:val="004A5597"/>
    <w:rsid w:val="004A5DC1"/>
    <w:rsid w:val="004A61FC"/>
    <w:rsid w:val="004A63B5"/>
    <w:rsid w:val="004A6980"/>
    <w:rsid w:val="004A71E6"/>
    <w:rsid w:val="004A766E"/>
    <w:rsid w:val="004A7945"/>
    <w:rsid w:val="004A795F"/>
    <w:rsid w:val="004A7D08"/>
    <w:rsid w:val="004B0DB8"/>
    <w:rsid w:val="004B19D1"/>
    <w:rsid w:val="004B2A47"/>
    <w:rsid w:val="004B4A64"/>
    <w:rsid w:val="004B609A"/>
    <w:rsid w:val="004B6D55"/>
    <w:rsid w:val="004B74FC"/>
    <w:rsid w:val="004C03D8"/>
    <w:rsid w:val="004C0AF7"/>
    <w:rsid w:val="004C307D"/>
    <w:rsid w:val="004C4062"/>
    <w:rsid w:val="004C6D8F"/>
    <w:rsid w:val="004D08F6"/>
    <w:rsid w:val="004D22AA"/>
    <w:rsid w:val="004D239F"/>
    <w:rsid w:val="004D33A0"/>
    <w:rsid w:val="004D3B2C"/>
    <w:rsid w:val="004D3C4E"/>
    <w:rsid w:val="004D56B9"/>
    <w:rsid w:val="004E286D"/>
    <w:rsid w:val="004E304F"/>
    <w:rsid w:val="004E3ACF"/>
    <w:rsid w:val="004E3D53"/>
    <w:rsid w:val="004E4FBF"/>
    <w:rsid w:val="004E4FD7"/>
    <w:rsid w:val="004E55F2"/>
    <w:rsid w:val="004E5FF7"/>
    <w:rsid w:val="004E7192"/>
    <w:rsid w:val="004E73C9"/>
    <w:rsid w:val="004F0322"/>
    <w:rsid w:val="004F0E21"/>
    <w:rsid w:val="004F2F6B"/>
    <w:rsid w:val="004F452C"/>
    <w:rsid w:val="004F579B"/>
    <w:rsid w:val="004F6978"/>
    <w:rsid w:val="004F7113"/>
    <w:rsid w:val="0050043F"/>
    <w:rsid w:val="00501364"/>
    <w:rsid w:val="005038A1"/>
    <w:rsid w:val="00504249"/>
    <w:rsid w:val="0050434A"/>
    <w:rsid w:val="005044CA"/>
    <w:rsid w:val="00504FE3"/>
    <w:rsid w:val="0050570C"/>
    <w:rsid w:val="00507F45"/>
    <w:rsid w:val="005105E1"/>
    <w:rsid w:val="00510608"/>
    <w:rsid w:val="005107AF"/>
    <w:rsid w:val="00510A16"/>
    <w:rsid w:val="00510EA8"/>
    <w:rsid w:val="00511198"/>
    <w:rsid w:val="00511F86"/>
    <w:rsid w:val="00511F98"/>
    <w:rsid w:val="005124B9"/>
    <w:rsid w:val="0051335D"/>
    <w:rsid w:val="00514C54"/>
    <w:rsid w:val="0051574E"/>
    <w:rsid w:val="00515795"/>
    <w:rsid w:val="0051583B"/>
    <w:rsid w:val="0051612E"/>
    <w:rsid w:val="0051640C"/>
    <w:rsid w:val="00516A6E"/>
    <w:rsid w:val="00517526"/>
    <w:rsid w:val="00517AE1"/>
    <w:rsid w:val="00517C36"/>
    <w:rsid w:val="00521BA0"/>
    <w:rsid w:val="00526849"/>
    <w:rsid w:val="00527AB7"/>
    <w:rsid w:val="005309DE"/>
    <w:rsid w:val="005309DF"/>
    <w:rsid w:val="005315B6"/>
    <w:rsid w:val="005317E4"/>
    <w:rsid w:val="00531CDA"/>
    <w:rsid w:val="00532704"/>
    <w:rsid w:val="00532DE1"/>
    <w:rsid w:val="00533D77"/>
    <w:rsid w:val="005347D1"/>
    <w:rsid w:val="00534F2A"/>
    <w:rsid w:val="00535893"/>
    <w:rsid w:val="00536008"/>
    <w:rsid w:val="005367F4"/>
    <w:rsid w:val="00537414"/>
    <w:rsid w:val="0054068C"/>
    <w:rsid w:val="005406E4"/>
    <w:rsid w:val="00540732"/>
    <w:rsid w:val="0054129C"/>
    <w:rsid w:val="0054218D"/>
    <w:rsid w:val="005430D4"/>
    <w:rsid w:val="005448F4"/>
    <w:rsid w:val="00544DFE"/>
    <w:rsid w:val="0054503F"/>
    <w:rsid w:val="00546286"/>
    <w:rsid w:val="00547BE1"/>
    <w:rsid w:val="00552BCB"/>
    <w:rsid w:val="005535E2"/>
    <w:rsid w:val="00554B24"/>
    <w:rsid w:val="00554E46"/>
    <w:rsid w:val="0055587A"/>
    <w:rsid w:val="00555D45"/>
    <w:rsid w:val="00556807"/>
    <w:rsid w:val="0055760D"/>
    <w:rsid w:val="005579A3"/>
    <w:rsid w:val="00557B2B"/>
    <w:rsid w:val="0056233F"/>
    <w:rsid w:val="005624D5"/>
    <w:rsid w:val="00563099"/>
    <w:rsid w:val="0056391E"/>
    <w:rsid w:val="005653DE"/>
    <w:rsid w:val="005706EB"/>
    <w:rsid w:val="00571832"/>
    <w:rsid w:val="005732FD"/>
    <w:rsid w:val="005734E1"/>
    <w:rsid w:val="00573638"/>
    <w:rsid w:val="0057398B"/>
    <w:rsid w:val="00574457"/>
    <w:rsid w:val="00575BD8"/>
    <w:rsid w:val="00576222"/>
    <w:rsid w:val="00577A2F"/>
    <w:rsid w:val="00577EDB"/>
    <w:rsid w:val="0058099F"/>
    <w:rsid w:val="00580FFE"/>
    <w:rsid w:val="005828EB"/>
    <w:rsid w:val="0058305F"/>
    <w:rsid w:val="00583201"/>
    <w:rsid w:val="00583B9B"/>
    <w:rsid w:val="005842F6"/>
    <w:rsid w:val="00584F09"/>
    <w:rsid w:val="005865FB"/>
    <w:rsid w:val="00587375"/>
    <w:rsid w:val="00587E49"/>
    <w:rsid w:val="00590311"/>
    <w:rsid w:val="00591619"/>
    <w:rsid w:val="005920D9"/>
    <w:rsid w:val="00592163"/>
    <w:rsid w:val="0059360B"/>
    <w:rsid w:val="0059472E"/>
    <w:rsid w:val="00595E0B"/>
    <w:rsid w:val="00596606"/>
    <w:rsid w:val="00597529"/>
    <w:rsid w:val="005A0398"/>
    <w:rsid w:val="005A125A"/>
    <w:rsid w:val="005A30AC"/>
    <w:rsid w:val="005A4393"/>
    <w:rsid w:val="005A7311"/>
    <w:rsid w:val="005A78D5"/>
    <w:rsid w:val="005A7D37"/>
    <w:rsid w:val="005A7E51"/>
    <w:rsid w:val="005B11A9"/>
    <w:rsid w:val="005B1FE5"/>
    <w:rsid w:val="005B227A"/>
    <w:rsid w:val="005B240D"/>
    <w:rsid w:val="005B2B21"/>
    <w:rsid w:val="005B2F1B"/>
    <w:rsid w:val="005B32B9"/>
    <w:rsid w:val="005B37C4"/>
    <w:rsid w:val="005B3C47"/>
    <w:rsid w:val="005B484C"/>
    <w:rsid w:val="005B516F"/>
    <w:rsid w:val="005B57C5"/>
    <w:rsid w:val="005C08E7"/>
    <w:rsid w:val="005C0975"/>
    <w:rsid w:val="005C1B18"/>
    <w:rsid w:val="005C26A7"/>
    <w:rsid w:val="005C2B4C"/>
    <w:rsid w:val="005C34B5"/>
    <w:rsid w:val="005C352A"/>
    <w:rsid w:val="005C3E9C"/>
    <w:rsid w:val="005C549C"/>
    <w:rsid w:val="005C6037"/>
    <w:rsid w:val="005D01BE"/>
    <w:rsid w:val="005D0BBC"/>
    <w:rsid w:val="005D43E2"/>
    <w:rsid w:val="005E0112"/>
    <w:rsid w:val="005E0CBA"/>
    <w:rsid w:val="005E1916"/>
    <w:rsid w:val="005E683F"/>
    <w:rsid w:val="005F0258"/>
    <w:rsid w:val="005F072B"/>
    <w:rsid w:val="005F0BFC"/>
    <w:rsid w:val="005F2CB9"/>
    <w:rsid w:val="005F3AB9"/>
    <w:rsid w:val="005F4239"/>
    <w:rsid w:val="005F46C5"/>
    <w:rsid w:val="005F47A2"/>
    <w:rsid w:val="005F491C"/>
    <w:rsid w:val="005F498E"/>
    <w:rsid w:val="005F54D0"/>
    <w:rsid w:val="005F639D"/>
    <w:rsid w:val="005F6A61"/>
    <w:rsid w:val="006008BE"/>
    <w:rsid w:val="006011BD"/>
    <w:rsid w:val="00603396"/>
    <w:rsid w:val="00603F75"/>
    <w:rsid w:val="00604CF9"/>
    <w:rsid w:val="00605B9F"/>
    <w:rsid w:val="00605EAD"/>
    <w:rsid w:val="006068D2"/>
    <w:rsid w:val="00607C39"/>
    <w:rsid w:val="00607FD1"/>
    <w:rsid w:val="00610CCA"/>
    <w:rsid w:val="00611288"/>
    <w:rsid w:val="00611C92"/>
    <w:rsid w:val="00611FF5"/>
    <w:rsid w:val="006127DB"/>
    <w:rsid w:val="00612911"/>
    <w:rsid w:val="00613771"/>
    <w:rsid w:val="00613CB1"/>
    <w:rsid w:val="00615736"/>
    <w:rsid w:val="0061578D"/>
    <w:rsid w:val="00616667"/>
    <w:rsid w:val="006168E5"/>
    <w:rsid w:val="00617251"/>
    <w:rsid w:val="006174C5"/>
    <w:rsid w:val="006213F0"/>
    <w:rsid w:val="0062331C"/>
    <w:rsid w:val="00623CA3"/>
    <w:rsid w:val="00623CB7"/>
    <w:rsid w:val="00623CCB"/>
    <w:rsid w:val="00626F82"/>
    <w:rsid w:val="00627775"/>
    <w:rsid w:val="006277C5"/>
    <w:rsid w:val="00627B64"/>
    <w:rsid w:val="00627D4F"/>
    <w:rsid w:val="0063050E"/>
    <w:rsid w:val="006305F4"/>
    <w:rsid w:val="006319CE"/>
    <w:rsid w:val="00631CFA"/>
    <w:rsid w:val="00635D30"/>
    <w:rsid w:val="00636A18"/>
    <w:rsid w:val="00637225"/>
    <w:rsid w:val="0063732A"/>
    <w:rsid w:val="0063769B"/>
    <w:rsid w:val="006406C2"/>
    <w:rsid w:val="006410DA"/>
    <w:rsid w:val="00641173"/>
    <w:rsid w:val="00642729"/>
    <w:rsid w:val="00644460"/>
    <w:rsid w:val="00646ACE"/>
    <w:rsid w:val="00646B61"/>
    <w:rsid w:val="00646C0A"/>
    <w:rsid w:val="00647085"/>
    <w:rsid w:val="00650037"/>
    <w:rsid w:val="006504FA"/>
    <w:rsid w:val="006509EF"/>
    <w:rsid w:val="00650B38"/>
    <w:rsid w:val="006512A3"/>
    <w:rsid w:val="00652565"/>
    <w:rsid w:val="00653EA4"/>
    <w:rsid w:val="0065481D"/>
    <w:rsid w:val="00654E8C"/>
    <w:rsid w:val="00656528"/>
    <w:rsid w:val="00656659"/>
    <w:rsid w:val="00656753"/>
    <w:rsid w:val="00656A71"/>
    <w:rsid w:val="00656AD2"/>
    <w:rsid w:val="00657ED5"/>
    <w:rsid w:val="006610A7"/>
    <w:rsid w:val="00661F2A"/>
    <w:rsid w:val="00662450"/>
    <w:rsid w:val="006625EA"/>
    <w:rsid w:val="00663DFF"/>
    <w:rsid w:val="00664430"/>
    <w:rsid w:val="00664FB1"/>
    <w:rsid w:val="0066599E"/>
    <w:rsid w:val="00666022"/>
    <w:rsid w:val="006673A4"/>
    <w:rsid w:val="00667D3D"/>
    <w:rsid w:val="00667D48"/>
    <w:rsid w:val="00670219"/>
    <w:rsid w:val="00670B85"/>
    <w:rsid w:val="00670DED"/>
    <w:rsid w:val="006717EA"/>
    <w:rsid w:val="00671DD7"/>
    <w:rsid w:val="006726AA"/>
    <w:rsid w:val="00672B61"/>
    <w:rsid w:val="006744A0"/>
    <w:rsid w:val="00674DE1"/>
    <w:rsid w:val="006760EC"/>
    <w:rsid w:val="00677F1F"/>
    <w:rsid w:val="00680D75"/>
    <w:rsid w:val="00681821"/>
    <w:rsid w:val="00681F93"/>
    <w:rsid w:val="0068288A"/>
    <w:rsid w:val="00682CD4"/>
    <w:rsid w:val="00683067"/>
    <w:rsid w:val="00684ED9"/>
    <w:rsid w:val="00685BAF"/>
    <w:rsid w:val="00685E12"/>
    <w:rsid w:val="00686C94"/>
    <w:rsid w:val="0068705E"/>
    <w:rsid w:val="00690079"/>
    <w:rsid w:val="006905CE"/>
    <w:rsid w:val="00691E74"/>
    <w:rsid w:val="00692A57"/>
    <w:rsid w:val="006932A0"/>
    <w:rsid w:val="00693570"/>
    <w:rsid w:val="006937EF"/>
    <w:rsid w:val="00693FBE"/>
    <w:rsid w:val="00694345"/>
    <w:rsid w:val="0069648F"/>
    <w:rsid w:val="00697B58"/>
    <w:rsid w:val="006A0366"/>
    <w:rsid w:val="006A05EB"/>
    <w:rsid w:val="006A0827"/>
    <w:rsid w:val="006A1821"/>
    <w:rsid w:val="006A4D19"/>
    <w:rsid w:val="006A4FDA"/>
    <w:rsid w:val="006A644F"/>
    <w:rsid w:val="006A6671"/>
    <w:rsid w:val="006A71B3"/>
    <w:rsid w:val="006B05E9"/>
    <w:rsid w:val="006B0E08"/>
    <w:rsid w:val="006B1AF0"/>
    <w:rsid w:val="006B3ADB"/>
    <w:rsid w:val="006C0122"/>
    <w:rsid w:val="006C07C8"/>
    <w:rsid w:val="006C107F"/>
    <w:rsid w:val="006C17D6"/>
    <w:rsid w:val="006C2396"/>
    <w:rsid w:val="006C24C6"/>
    <w:rsid w:val="006C2658"/>
    <w:rsid w:val="006C4862"/>
    <w:rsid w:val="006D2955"/>
    <w:rsid w:val="006D2DEA"/>
    <w:rsid w:val="006D38FC"/>
    <w:rsid w:val="006D4EF9"/>
    <w:rsid w:val="006E16F5"/>
    <w:rsid w:val="006E24A9"/>
    <w:rsid w:val="006E24FA"/>
    <w:rsid w:val="006E272A"/>
    <w:rsid w:val="006E3ADA"/>
    <w:rsid w:val="006E5373"/>
    <w:rsid w:val="006E5C45"/>
    <w:rsid w:val="006E610D"/>
    <w:rsid w:val="006F10F4"/>
    <w:rsid w:val="006F111A"/>
    <w:rsid w:val="006F349C"/>
    <w:rsid w:val="006F49C2"/>
    <w:rsid w:val="006F4A07"/>
    <w:rsid w:val="006F5921"/>
    <w:rsid w:val="006F5F52"/>
    <w:rsid w:val="006F6532"/>
    <w:rsid w:val="006F7905"/>
    <w:rsid w:val="007003FD"/>
    <w:rsid w:val="00700A9F"/>
    <w:rsid w:val="0070358D"/>
    <w:rsid w:val="00704348"/>
    <w:rsid w:val="0070471F"/>
    <w:rsid w:val="007053F4"/>
    <w:rsid w:val="00706D87"/>
    <w:rsid w:val="00711DAE"/>
    <w:rsid w:val="007121A3"/>
    <w:rsid w:val="0071332F"/>
    <w:rsid w:val="00720B90"/>
    <w:rsid w:val="00720C3F"/>
    <w:rsid w:val="007217B0"/>
    <w:rsid w:val="007241D1"/>
    <w:rsid w:val="00725E45"/>
    <w:rsid w:val="00726EBE"/>
    <w:rsid w:val="00727501"/>
    <w:rsid w:val="00727CF2"/>
    <w:rsid w:val="0073009F"/>
    <w:rsid w:val="00731404"/>
    <w:rsid w:val="007327E5"/>
    <w:rsid w:val="007328C4"/>
    <w:rsid w:val="007346B1"/>
    <w:rsid w:val="00735D22"/>
    <w:rsid w:val="00737177"/>
    <w:rsid w:val="00740FDA"/>
    <w:rsid w:val="00743077"/>
    <w:rsid w:val="007446B1"/>
    <w:rsid w:val="00744796"/>
    <w:rsid w:val="00744DD8"/>
    <w:rsid w:val="00744FDA"/>
    <w:rsid w:val="0074586D"/>
    <w:rsid w:val="0074706B"/>
    <w:rsid w:val="0075078E"/>
    <w:rsid w:val="00751BE3"/>
    <w:rsid w:val="00751D69"/>
    <w:rsid w:val="007527B4"/>
    <w:rsid w:val="00752A19"/>
    <w:rsid w:val="00752E11"/>
    <w:rsid w:val="00753633"/>
    <w:rsid w:val="00753BBB"/>
    <w:rsid w:val="00753F83"/>
    <w:rsid w:val="007544F3"/>
    <w:rsid w:val="00754554"/>
    <w:rsid w:val="007545C7"/>
    <w:rsid w:val="00754712"/>
    <w:rsid w:val="007617AE"/>
    <w:rsid w:val="00761F62"/>
    <w:rsid w:val="00762321"/>
    <w:rsid w:val="007633F0"/>
    <w:rsid w:val="00763754"/>
    <w:rsid w:val="00764983"/>
    <w:rsid w:val="0077023A"/>
    <w:rsid w:val="0077163D"/>
    <w:rsid w:val="0077175F"/>
    <w:rsid w:val="00774C99"/>
    <w:rsid w:val="007761C7"/>
    <w:rsid w:val="00776FE4"/>
    <w:rsid w:val="007775CF"/>
    <w:rsid w:val="007806C0"/>
    <w:rsid w:val="0078140F"/>
    <w:rsid w:val="007826E0"/>
    <w:rsid w:val="00782C00"/>
    <w:rsid w:val="00782DB4"/>
    <w:rsid w:val="007843FB"/>
    <w:rsid w:val="00784C15"/>
    <w:rsid w:val="007873C4"/>
    <w:rsid w:val="00787935"/>
    <w:rsid w:val="0079046A"/>
    <w:rsid w:val="00790F90"/>
    <w:rsid w:val="00791C4C"/>
    <w:rsid w:val="00791E9C"/>
    <w:rsid w:val="007921D7"/>
    <w:rsid w:val="007929C3"/>
    <w:rsid w:val="00792A6C"/>
    <w:rsid w:val="00792C60"/>
    <w:rsid w:val="007930B9"/>
    <w:rsid w:val="0079461E"/>
    <w:rsid w:val="00794ED4"/>
    <w:rsid w:val="00794F11"/>
    <w:rsid w:val="00795CEB"/>
    <w:rsid w:val="0079669E"/>
    <w:rsid w:val="00797051"/>
    <w:rsid w:val="007974FB"/>
    <w:rsid w:val="007A1846"/>
    <w:rsid w:val="007A1DE1"/>
    <w:rsid w:val="007A1FB6"/>
    <w:rsid w:val="007A3071"/>
    <w:rsid w:val="007A479B"/>
    <w:rsid w:val="007A7F36"/>
    <w:rsid w:val="007B048C"/>
    <w:rsid w:val="007B0DDD"/>
    <w:rsid w:val="007B14D1"/>
    <w:rsid w:val="007B2794"/>
    <w:rsid w:val="007B2D49"/>
    <w:rsid w:val="007B2DD9"/>
    <w:rsid w:val="007B366A"/>
    <w:rsid w:val="007B3F8B"/>
    <w:rsid w:val="007B5804"/>
    <w:rsid w:val="007B7E08"/>
    <w:rsid w:val="007C04D4"/>
    <w:rsid w:val="007C0B8C"/>
    <w:rsid w:val="007C16A6"/>
    <w:rsid w:val="007C1ECA"/>
    <w:rsid w:val="007C3E41"/>
    <w:rsid w:val="007C6466"/>
    <w:rsid w:val="007D0E10"/>
    <w:rsid w:val="007D0F8C"/>
    <w:rsid w:val="007D127A"/>
    <w:rsid w:val="007D265D"/>
    <w:rsid w:val="007D42F2"/>
    <w:rsid w:val="007D4617"/>
    <w:rsid w:val="007D63F3"/>
    <w:rsid w:val="007D727C"/>
    <w:rsid w:val="007E26B6"/>
    <w:rsid w:val="007E28B8"/>
    <w:rsid w:val="007E31DF"/>
    <w:rsid w:val="007E3EB5"/>
    <w:rsid w:val="007E46B1"/>
    <w:rsid w:val="007E4FF9"/>
    <w:rsid w:val="007F01CE"/>
    <w:rsid w:val="007F03CE"/>
    <w:rsid w:val="007F0D45"/>
    <w:rsid w:val="007F1637"/>
    <w:rsid w:val="007F2AD2"/>
    <w:rsid w:val="007F3344"/>
    <w:rsid w:val="007F445E"/>
    <w:rsid w:val="007F4B0B"/>
    <w:rsid w:val="007F5EB4"/>
    <w:rsid w:val="007F633C"/>
    <w:rsid w:val="007F6BA5"/>
    <w:rsid w:val="00801F7A"/>
    <w:rsid w:val="00803108"/>
    <w:rsid w:val="00803D28"/>
    <w:rsid w:val="008058F9"/>
    <w:rsid w:val="00806C10"/>
    <w:rsid w:val="0080757A"/>
    <w:rsid w:val="00807B9A"/>
    <w:rsid w:val="00807CFD"/>
    <w:rsid w:val="00810B9B"/>
    <w:rsid w:val="00810BC3"/>
    <w:rsid w:val="00812152"/>
    <w:rsid w:val="00812365"/>
    <w:rsid w:val="008124E7"/>
    <w:rsid w:val="0081283D"/>
    <w:rsid w:val="00812D22"/>
    <w:rsid w:val="00812F77"/>
    <w:rsid w:val="00813DAD"/>
    <w:rsid w:val="00814F38"/>
    <w:rsid w:val="00820480"/>
    <w:rsid w:val="00821F62"/>
    <w:rsid w:val="00823189"/>
    <w:rsid w:val="00823E8E"/>
    <w:rsid w:val="00823EB0"/>
    <w:rsid w:val="008252E2"/>
    <w:rsid w:val="0082548F"/>
    <w:rsid w:val="00825598"/>
    <w:rsid w:val="00826789"/>
    <w:rsid w:val="008273D0"/>
    <w:rsid w:val="0082741C"/>
    <w:rsid w:val="0082751F"/>
    <w:rsid w:val="00827C2F"/>
    <w:rsid w:val="00831499"/>
    <w:rsid w:val="00832ADA"/>
    <w:rsid w:val="00832C84"/>
    <w:rsid w:val="00833DE7"/>
    <w:rsid w:val="00833FF4"/>
    <w:rsid w:val="008379A3"/>
    <w:rsid w:val="00837EDC"/>
    <w:rsid w:val="008400A2"/>
    <w:rsid w:val="00840D59"/>
    <w:rsid w:val="00841F1A"/>
    <w:rsid w:val="008444CB"/>
    <w:rsid w:val="008457D4"/>
    <w:rsid w:val="00845D15"/>
    <w:rsid w:val="008470CD"/>
    <w:rsid w:val="00847B56"/>
    <w:rsid w:val="00850D7F"/>
    <w:rsid w:val="00851E37"/>
    <w:rsid w:val="008524F7"/>
    <w:rsid w:val="0085285C"/>
    <w:rsid w:val="0085396A"/>
    <w:rsid w:val="00854712"/>
    <w:rsid w:val="00855E96"/>
    <w:rsid w:val="00861093"/>
    <w:rsid w:val="008636C5"/>
    <w:rsid w:val="0086488E"/>
    <w:rsid w:val="008656FA"/>
    <w:rsid w:val="00866CDE"/>
    <w:rsid w:val="008708A1"/>
    <w:rsid w:val="00870F9F"/>
    <w:rsid w:val="008713B9"/>
    <w:rsid w:val="0087588E"/>
    <w:rsid w:val="00876079"/>
    <w:rsid w:val="00877025"/>
    <w:rsid w:val="00877BE3"/>
    <w:rsid w:val="008817A8"/>
    <w:rsid w:val="008820BB"/>
    <w:rsid w:val="008853C3"/>
    <w:rsid w:val="00886BA2"/>
    <w:rsid w:val="0088776F"/>
    <w:rsid w:val="00887873"/>
    <w:rsid w:val="00891EAD"/>
    <w:rsid w:val="00892431"/>
    <w:rsid w:val="00892B55"/>
    <w:rsid w:val="008959B2"/>
    <w:rsid w:val="008964A5"/>
    <w:rsid w:val="008966B2"/>
    <w:rsid w:val="008A065F"/>
    <w:rsid w:val="008A0F97"/>
    <w:rsid w:val="008A1634"/>
    <w:rsid w:val="008A5B71"/>
    <w:rsid w:val="008B06A7"/>
    <w:rsid w:val="008B10DC"/>
    <w:rsid w:val="008B210F"/>
    <w:rsid w:val="008B2B43"/>
    <w:rsid w:val="008B2F88"/>
    <w:rsid w:val="008B3F98"/>
    <w:rsid w:val="008B7089"/>
    <w:rsid w:val="008C044F"/>
    <w:rsid w:val="008C13F5"/>
    <w:rsid w:val="008C1A07"/>
    <w:rsid w:val="008C2410"/>
    <w:rsid w:val="008C34F6"/>
    <w:rsid w:val="008C3ECA"/>
    <w:rsid w:val="008C46CC"/>
    <w:rsid w:val="008C61FF"/>
    <w:rsid w:val="008C66DF"/>
    <w:rsid w:val="008C6A26"/>
    <w:rsid w:val="008C7501"/>
    <w:rsid w:val="008C7A98"/>
    <w:rsid w:val="008D0C0A"/>
    <w:rsid w:val="008D13F0"/>
    <w:rsid w:val="008D1D2C"/>
    <w:rsid w:val="008D2114"/>
    <w:rsid w:val="008D32A5"/>
    <w:rsid w:val="008D4D1D"/>
    <w:rsid w:val="008D660B"/>
    <w:rsid w:val="008D67FA"/>
    <w:rsid w:val="008D73AD"/>
    <w:rsid w:val="008D7664"/>
    <w:rsid w:val="008D788F"/>
    <w:rsid w:val="008D7A40"/>
    <w:rsid w:val="008E1D60"/>
    <w:rsid w:val="008E2B5B"/>
    <w:rsid w:val="008E2EED"/>
    <w:rsid w:val="008E34BD"/>
    <w:rsid w:val="008E5C18"/>
    <w:rsid w:val="008E637B"/>
    <w:rsid w:val="008E6D64"/>
    <w:rsid w:val="008E750F"/>
    <w:rsid w:val="008F0D40"/>
    <w:rsid w:val="008F1EA6"/>
    <w:rsid w:val="008F2F80"/>
    <w:rsid w:val="008F38DE"/>
    <w:rsid w:val="008F3C93"/>
    <w:rsid w:val="008F528E"/>
    <w:rsid w:val="008F6368"/>
    <w:rsid w:val="008F63C4"/>
    <w:rsid w:val="00900F00"/>
    <w:rsid w:val="009018C8"/>
    <w:rsid w:val="009022CA"/>
    <w:rsid w:val="009022FF"/>
    <w:rsid w:val="009040E7"/>
    <w:rsid w:val="00904CBA"/>
    <w:rsid w:val="00905D75"/>
    <w:rsid w:val="009067CC"/>
    <w:rsid w:val="009101F2"/>
    <w:rsid w:val="00911F10"/>
    <w:rsid w:val="0091314A"/>
    <w:rsid w:val="009148CB"/>
    <w:rsid w:val="00917266"/>
    <w:rsid w:val="00922AB5"/>
    <w:rsid w:val="00922C78"/>
    <w:rsid w:val="009230CB"/>
    <w:rsid w:val="009231C1"/>
    <w:rsid w:val="009240E3"/>
    <w:rsid w:val="00924179"/>
    <w:rsid w:val="009247A2"/>
    <w:rsid w:val="00924801"/>
    <w:rsid w:val="00931766"/>
    <w:rsid w:val="00932D27"/>
    <w:rsid w:val="00933B83"/>
    <w:rsid w:val="009349E3"/>
    <w:rsid w:val="00936B98"/>
    <w:rsid w:val="009375B9"/>
    <w:rsid w:val="00940D8F"/>
    <w:rsid w:val="00940DB1"/>
    <w:rsid w:val="00941587"/>
    <w:rsid w:val="00941A93"/>
    <w:rsid w:val="00942CE3"/>
    <w:rsid w:val="00943BD9"/>
    <w:rsid w:val="00944115"/>
    <w:rsid w:val="00946BA7"/>
    <w:rsid w:val="00952362"/>
    <w:rsid w:val="009523E9"/>
    <w:rsid w:val="00954483"/>
    <w:rsid w:val="009545E6"/>
    <w:rsid w:val="009568FA"/>
    <w:rsid w:val="00956E66"/>
    <w:rsid w:val="00957A0A"/>
    <w:rsid w:val="00957DCB"/>
    <w:rsid w:val="009601D4"/>
    <w:rsid w:val="009614C9"/>
    <w:rsid w:val="00961A46"/>
    <w:rsid w:val="00962131"/>
    <w:rsid w:val="009622B8"/>
    <w:rsid w:val="00962783"/>
    <w:rsid w:val="0096493C"/>
    <w:rsid w:val="00964B9F"/>
    <w:rsid w:val="009657BD"/>
    <w:rsid w:val="009669A3"/>
    <w:rsid w:val="00967D90"/>
    <w:rsid w:val="00967F5E"/>
    <w:rsid w:val="00970A6C"/>
    <w:rsid w:val="009743E8"/>
    <w:rsid w:val="00974556"/>
    <w:rsid w:val="00974598"/>
    <w:rsid w:val="009751D2"/>
    <w:rsid w:val="009752AC"/>
    <w:rsid w:val="009764D4"/>
    <w:rsid w:val="009776F7"/>
    <w:rsid w:val="00977AE2"/>
    <w:rsid w:val="009804EA"/>
    <w:rsid w:val="009813BB"/>
    <w:rsid w:val="0098367F"/>
    <w:rsid w:val="00984D2B"/>
    <w:rsid w:val="00984F61"/>
    <w:rsid w:val="0098550F"/>
    <w:rsid w:val="009862D8"/>
    <w:rsid w:val="009911CF"/>
    <w:rsid w:val="00991AB3"/>
    <w:rsid w:val="00991F45"/>
    <w:rsid w:val="00992AE4"/>
    <w:rsid w:val="00996DB7"/>
    <w:rsid w:val="009A1781"/>
    <w:rsid w:val="009A2A49"/>
    <w:rsid w:val="009A3ACA"/>
    <w:rsid w:val="009A3F5C"/>
    <w:rsid w:val="009A3FCB"/>
    <w:rsid w:val="009A4A7C"/>
    <w:rsid w:val="009A5058"/>
    <w:rsid w:val="009A615C"/>
    <w:rsid w:val="009A62F6"/>
    <w:rsid w:val="009A7183"/>
    <w:rsid w:val="009A7DC5"/>
    <w:rsid w:val="009B046A"/>
    <w:rsid w:val="009B077D"/>
    <w:rsid w:val="009B19C5"/>
    <w:rsid w:val="009B2708"/>
    <w:rsid w:val="009B36D4"/>
    <w:rsid w:val="009B3BF0"/>
    <w:rsid w:val="009B751F"/>
    <w:rsid w:val="009B7CB8"/>
    <w:rsid w:val="009C04D4"/>
    <w:rsid w:val="009C0CC2"/>
    <w:rsid w:val="009C1CCC"/>
    <w:rsid w:val="009C2964"/>
    <w:rsid w:val="009C3405"/>
    <w:rsid w:val="009C3B27"/>
    <w:rsid w:val="009C5613"/>
    <w:rsid w:val="009C5B55"/>
    <w:rsid w:val="009C76D9"/>
    <w:rsid w:val="009C792C"/>
    <w:rsid w:val="009C7B5D"/>
    <w:rsid w:val="009D0A49"/>
    <w:rsid w:val="009D0C7D"/>
    <w:rsid w:val="009D0F3D"/>
    <w:rsid w:val="009D2896"/>
    <w:rsid w:val="009D3724"/>
    <w:rsid w:val="009D5D7D"/>
    <w:rsid w:val="009D6D20"/>
    <w:rsid w:val="009D70BE"/>
    <w:rsid w:val="009D7C47"/>
    <w:rsid w:val="009E06C6"/>
    <w:rsid w:val="009E0939"/>
    <w:rsid w:val="009E2073"/>
    <w:rsid w:val="009E33F4"/>
    <w:rsid w:val="009E3DD2"/>
    <w:rsid w:val="009E3F94"/>
    <w:rsid w:val="009E3FF1"/>
    <w:rsid w:val="009F2611"/>
    <w:rsid w:val="009F2FFF"/>
    <w:rsid w:val="009F3AF4"/>
    <w:rsid w:val="009F3F8E"/>
    <w:rsid w:val="009F45D7"/>
    <w:rsid w:val="009F7A7B"/>
    <w:rsid w:val="009F7D30"/>
    <w:rsid w:val="00A00E43"/>
    <w:rsid w:val="00A0270C"/>
    <w:rsid w:val="00A05054"/>
    <w:rsid w:val="00A054EC"/>
    <w:rsid w:val="00A06385"/>
    <w:rsid w:val="00A066ED"/>
    <w:rsid w:val="00A073A4"/>
    <w:rsid w:val="00A07B4D"/>
    <w:rsid w:val="00A07CB2"/>
    <w:rsid w:val="00A07E7D"/>
    <w:rsid w:val="00A10213"/>
    <w:rsid w:val="00A10331"/>
    <w:rsid w:val="00A10EB6"/>
    <w:rsid w:val="00A11664"/>
    <w:rsid w:val="00A124C2"/>
    <w:rsid w:val="00A1288A"/>
    <w:rsid w:val="00A138BE"/>
    <w:rsid w:val="00A1541C"/>
    <w:rsid w:val="00A1580C"/>
    <w:rsid w:val="00A16CF5"/>
    <w:rsid w:val="00A208AC"/>
    <w:rsid w:val="00A20A3A"/>
    <w:rsid w:val="00A21918"/>
    <w:rsid w:val="00A21A03"/>
    <w:rsid w:val="00A223B1"/>
    <w:rsid w:val="00A23537"/>
    <w:rsid w:val="00A23831"/>
    <w:rsid w:val="00A23CE1"/>
    <w:rsid w:val="00A24078"/>
    <w:rsid w:val="00A2427B"/>
    <w:rsid w:val="00A26758"/>
    <w:rsid w:val="00A30C15"/>
    <w:rsid w:val="00A3262C"/>
    <w:rsid w:val="00A32710"/>
    <w:rsid w:val="00A34963"/>
    <w:rsid w:val="00A34DD8"/>
    <w:rsid w:val="00A352B4"/>
    <w:rsid w:val="00A356FD"/>
    <w:rsid w:val="00A36582"/>
    <w:rsid w:val="00A37153"/>
    <w:rsid w:val="00A4319D"/>
    <w:rsid w:val="00A431DB"/>
    <w:rsid w:val="00A44025"/>
    <w:rsid w:val="00A465AC"/>
    <w:rsid w:val="00A5224A"/>
    <w:rsid w:val="00A552B9"/>
    <w:rsid w:val="00A605A0"/>
    <w:rsid w:val="00A613CE"/>
    <w:rsid w:val="00A62268"/>
    <w:rsid w:val="00A649B0"/>
    <w:rsid w:val="00A6581B"/>
    <w:rsid w:val="00A668DF"/>
    <w:rsid w:val="00A67AF0"/>
    <w:rsid w:val="00A71225"/>
    <w:rsid w:val="00A7276B"/>
    <w:rsid w:val="00A765A1"/>
    <w:rsid w:val="00A77D2F"/>
    <w:rsid w:val="00A808C7"/>
    <w:rsid w:val="00A81BED"/>
    <w:rsid w:val="00A83BF5"/>
    <w:rsid w:val="00A8422F"/>
    <w:rsid w:val="00A84307"/>
    <w:rsid w:val="00A85127"/>
    <w:rsid w:val="00A90BA5"/>
    <w:rsid w:val="00A911F9"/>
    <w:rsid w:val="00A91629"/>
    <w:rsid w:val="00A92340"/>
    <w:rsid w:val="00A92351"/>
    <w:rsid w:val="00A93B0E"/>
    <w:rsid w:val="00A93F47"/>
    <w:rsid w:val="00A94452"/>
    <w:rsid w:val="00A94705"/>
    <w:rsid w:val="00A9736B"/>
    <w:rsid w:val="00AA035E"/>
    <w:rsid w:val="00AA1023"/>
    <w:rsid w:val="00AA1423"/>
    <w:rsid w:val="00AA3AF7"/>
    <w:rsid w:val="00AA441B"/>
    <w:rsid w:val="00AA51EF"/>
    <w:rsid w:val="00AA7833"/>
    <w:rsid w:val="00AB1BCB"/>
    <w:rsid w:val="00AB2FCD"/>
    <w:rsid w:val="00AB326B"/>
    <w:rsid w:val="00AB4AFA"/>
    <w:rsid w:val="00AB4D21"/>
    <w:rsid w:val="00AB75E7"/>
    <w:rsid w:val="00AC0305"/>
    <w:rsid w:val="00AC03AF"/>
    <w:rsid w:val="00AC3370"/>
    <w:rsid w:val="00AC4078"/>
    <w:rsid w:val="00AC4302"/>
    <w:rsid w:val="00AC4AAC"/>
    <w:rsid w:val="00AC573F"/>
    <w:rsid w:val="00AC5BBF"/>
    <w:rsid w:val="00AC5BE5"/>
    <w:rsid w:val="00AC7037"/>
    <w:rsid w:val="00AC7372"/>
    <w:rsid w:val="00AD239D"/>
    <w:rsid w:val="00AD28C0"/>
    <w:rsid w:val="00AD38CE"/>
    <w:rsid w:val="00AD42BA"/>
    <w:rsid w:val="00AD5620"/>
    <w:rsid w:val="00AD5668"/>
    <w:rsid w:val="00AD66D5"/>
    <w:rsid w:val="00AD684D"/>
    <w:rsid w:val="00AD72EB"/>
    <w:rsid w:val="00AE0AD5"/>
    <w:rsid w:val="00AE1375"/>
    <w:rsid w:val="00AE234E"/>
    <w:rsid w:val="00AE2AB9"/>
    <w:rsid w:val="00AE3698"/>
    <w:rsid w:val="00AE4F7E"/>
    <w:rsid w:val="00AE57A5"/>
    <w:rsid w:val="00AE6383"/>
    <w:rsid w:val="00AE702A"/>
    <w:rsid w:val="00AE7D82"/>
    <w:rsid w:val="00AE7E3C"/>
    <w:rsid w:val="00AF172A"/>
    <w:rsid w:val="00AF1B7C"/>
    <w:rsid w:val="00AF2D70"/>
    <w:rsid w:val="00AF354F"/>
    <w:rsid w:val="00AF5065"/>
    <w:rsid w:val="00AF5927"/>
    <w:rsid w:val="00AF5B2A"/>
    <w:rsid w:val="00AF6896"/>
    <w:rsid w:val="00AF7266"/>
    <w:rsid w:val="00B005B3"/>
    <w:rsid w:val="00B00B17"/>
    <w:rsid w:val="00B01044"/>
    <w:rsid w:val="00B01DBC"/>
    <w:rsid w:val="00B028A1"/>
    <w:rsid w:val="00B0381D"/>
    <w:rsid w:val="00B045B4"/>
    <w:rsid w:val="00B07D69"/>
    <w:rsid w:val="00B07ECE"/>
    <w:rsid w:val="00B10FF6"/>
    <w:rsid w:val="00B11290"/>
    <w:rsid w:val="00B116C7"/>
    <w:rsid w:val="00B12837"/>
    <w:rsid w:val="00B16D64"/>
    <w:rsid w:val="00B16E8B"/>
    <w:rsid w:val="00B20C05"/>
    <w:rsid w:val="00B20C86"/>
    <w:rsid w:val="00B21105"/>
    <w:rsid w:val="00B21901"/>
    <w:rsid w:val="00B23EBD"/>
    <w:rsid w:val="00B256F1"/>
    <w:rsid w:val="00B26392"/>
    <w:rsid w:val="00B26B4F"/>
    <w:rsid w:val="00B31FE5"/>
    <w:rsid w:val="00B3259E"/>
    <w:rsid w:val="00B32E72"/>
    <w:rsid w:val="00B32F88"/>
    <w:rsid w:val="00B34660"/>
    <w:rsid w:val="00B350BB"/>
    <w:rsid w:val="00B36587"/>
    <w:rsid w:val="00B36AF0"/>
    <w:rsid w:val="00B41314"/>
    <w:rsid w:val="00B45CD4"/>
    <w:rsid w:val="00B51920"/>
    <w:rsid w:val="00B52898"/>
    <w:rsid w:val="00B52EFF"/>
    <w:rsid w:val="00B53291"/>
    <w:rsid w:val="00B5373B"/>
    <w:rsid w:val="00B54F3C"/>
    <w:rsid w:val="00B550E5"/>
    <w:rsid w:val="00B55CA6"/>
    <w:rsid w:val="00B61935"/>
    <w:rsid w:val="00B6263F"/>
    <w:rsid w:val="00B62B1C"/>
    <w:rsid w:val="00B6518B"/>
    <w:rsid w:val="00B65380"/>
    <w:rsid w:val="00B661AA"/>
    <w:rsid w:val="00B667E7"/>
    <w:rsid w:val="00B670BB"/>
    <w:rsid w:val="00B72D20"/>
    <w:rsid w:val="00B760FF"/>
    <w:rsid w:val="00B77C04"/>
    <w:rsid w:val="00B81346"/>
    <w:rsid w:val="00B81ABE"/>
    <w:rsid w:val="00B824BE"/>
    <w:rsid w:val="00B832A9"/>
    <w:rsid w:val="00B878DA"/>
    <w:rsid w:val="00B9061E"/>
    <w:rsid w:val="00B908A5"/>
    <w:rsid w:val="00B9177B"/>
    <w:rsid w:val="00B9209D"/>
    <w:rsid w:val="00B924E9"/>
    <w:rsid w:val="00B92D73"/>
    <w:rsid w:val="00B952F2"/>
    <w:rsid w:val="00BA1C7C"/>
    <w:rsid w:val="00BA25A7"/>
    <w:rsid w:val="00BA27B4"/>
    <w:rsid w:val="00BA3547"/>
    <w:rsid w:val="00BA3C7C"/>
    <w:rsid w:val="00BA6736"/>
    <w:rsid w:val="00BA7745"/>
    <w:rsid w:val="00BA790A"/>
    <w:rsid w:val="00BA797A"/>
    <w:rsid w:val="00BB0074"/>
    <w:rsid w:val="00BB01E9"/>
    <w:rsid w:val="00BB2327"/>
    <w:rsid w:val="00BB34FF"/>
    <w:rsid w:val="00BB5E43"/>
    <w:rsid w:val="00BC0149"/>
    <w:rsid w:val="00BC1544"/>
    <w:rsid w:val="00BC1F9F"/>
    <w:rsid w:val="00BC3053"/>
    <w:rsid w:val="00BC39F3"/>
    <w:rsid w:val="00BC433F"/>
    <w:rsid w:val="00BC45C1"/>
    <w:rsid w:val="00BC502A"/>
    <w:rsid w:val="00BC5BC2"/>
    <w:rsid w:val="00BC6086"/>
    <w:rsid w:val="00BC64AE"/>
    <w:rsid w:val="00BD02E4"/>
    <w:rsid w:val="00BD4541"/>
    <w:rsid w:val="00BD5182"/>
    <w:rsid w:val="00BD6520"/>
    <w:rsid w:val="00BD7C6B"/>
    <w:rsid w:val="00BD7C82"/>
    <w:rsid w:val="00BE0E20"/>
    <w:rsid w:val="00BE2264"/>
    <w:rsid w:val="00BE29CB"/>
    <w:rsid w:val="00BE349D"/>
    <w:rsid w:val="00BE4016"/>
    <w:rsid w:val="00BE572A"/>
    <w:rsid w:val="00BE679F"/>
    <w:rsid w:val="00BE6EF2"/>
    <w:rsid w:val="00BE73C8"/>
    <w:rsid w:val="00BE7554"/>
    <w:rsid w:val="00BF03C6"/>
    <w:rsid w:val="00BF1526"/>
    <w:rsid w:val="00BF2255"/>
    <w:rsid w:val="00BF4612"/>
    <w:rsid w:val="00BF4B42"/>
    <w:rsid w:val="00BF6CF1"/>
    <w:rsid w:val="00C0017D"/>
    <w:rsid w:val="00C02766"/>
    <w:rsid w:val="00C03112"/>
    <w:rsid w:val="00C0315F"/>
    <w:rsid w:val="00C03E95"/>
    <w:rsid w:val="00C04EFD"/>
    <w:rsid w:val="00C04FFC"/>
    <w:rsid w:val="00C05254"/>
    <w:rsid w:val="00C06534"/>
    <w:rsid w:val="00C07445"/>
    <w:rsid w:val="00C12189"/>
    <w:rsid w:val="00C12760"/>
    <w:rsid w:val="00C130EE"/>
    <w:rsid w:val="00C138DF"/>
    <w:rsid w:val="00C16E72"/>
    <w:rsid w:val="00C17CE1"/>
    <w:rsid w:val="00C17D1A"/>
    <w:rsid w:val="00C204FB"/>
    <w:rsid w:val="00C205CB"/>
    <w:rsid w:val="00C20DCA"/>
    <w:rsid w:val="00C222CD"/>
    <w:rsid w:val="00C22F83"/>
    <w:rsid w:val="00C25B2A"/>
    <w:rsid w:val="00C26902"/>
    <w:rsid w:val="00C27578"/>
    <w:rsid w:val="00C30476"/>
    <w:rsid w:val="00C30907"/>
    <w:rsid w:val="00C31681"/>
    <w:rsid w:val="00C322D5"/>
    <w:rsid w:val="00C36FFD"/>
    <w:rsid w:val="00C43175"/>
    <w:rsid w:val="00C4331F"/>
    <w:rsid w:val="00C44CB3"/>
    <w:rsid w:val="00C453F3"/>
    <w:rsid w:val="00C45F70"/>
    <w:rsid w:val="00C50011"/>
    <w:rsid w:val="00C50E92"/>
    <w:rsid w:val="00C5197C"/>
    <w:rsid w:val="00C5313B"/>
    <w:rsid w:val="00C54916"/>
    <w:rsid w:val="00C556F6"/>
    <w:rsid w:val="00C560BF"/>
    <w:rsid w:val="00C56E80"/>
    <w:rsid w:val="00C608CF"/>
    <w:rsid w:val="00C61819"/>
    <w:rsid w:val="00C61B60"/>
    <w:rsid w:val="00C61F7B"/>
    <w:rsid w:val="00C62450"/>
    <w:rsid w:val="00C65685"/>
    <w:rsid w:val="00C65F41"/>
    <w:rsid w:val="00C6642F"/>
    <w:rsid w:val="00C75C6F"/>
    <w:rsid w:val="00C7655F"/>
    <w:rsid w:val="00C82516"/>
    <w:rsid w:val="00C82A6E"/>
    <w:rsid w:val="00C83A41"/>
    <w:rsid w:val="00C84699"/>
    <w:rsid w:val="00C853F7"/>
    <w:rsid w:val="00C86035"/>
    <w:rsid w:val="00C86298"/>
    <w:rsid w:val="00C867EA"/>
    <w:rsid w:val="00C87783"/>
    <w:rsid w:val="00C90FA6"/>
    <w:rsid w:val="00C9148A"/>
    <w:rsid w:val="00C91AB5"/>
    <w:rsid w:val="00C91D0F"/>
    <w:rsid w:val="00C91FE6"/>
    <w:rsid w:val="00C9369F"/>
    <w:rsid w:val="00C95439"/>
    <w:rsid w:val="00C958F9"/>
    <w:rsid w:val="00C960AB"/>
    <w:rsid w:val="00C96D2B"/>
    <w:rsid w:val="00C971FF"/>
    <w:rsid w:val="00C97717"/>
    <w:rsid w:val="00C97861"/>
    <w:rsid w:val="00C97D58"/>
    <w:rsid w:val="00CA00B2"/>
    <w:rsid w:val="00CA1A14"/>
    <w:rsid w:val="00CA21D3"/>
    <w:rsid w:val="00CA332E"/>
    <w:rsid w:val="00CA3D72"/>
    <w:rsid w:val="00CB14B1"/>
    <w:rsid w:val="00CB244C"/>
    <w:rsid w:val="00CB5369"/>
    <w:rsid w:val="00CC051A"/>
    <w:rsid w:val="00CC111C"/>
    <w:rsid w:val="00CC1FF3"/>
    <w:rsid w:val="00CC20DD"/>
    <w:rsid w:val="00CC21F3"/>
    <w:rsid w:val="00CC332C"/>
    <w:rsid w:val="00CC535F"/>
    <w:rsid w:val="00CC5398"/>
    <w:rsid w:val="00CC56CD"/>
    <w:rsid w:val="00CC5F1E"/>
    <w:rsid w:val="00CC5F7D"/>
    <w:rsid w:val="00CC6C11"/>
    <w:rsid w:val="00CC7058"/>
    <w:rsid w:val="00CC762E"/>
    <w:rsid w:val="00CD081E"/>
    <w:rsid w:val="00CD0CD4"/>
    <w:rsid w:val="00CD1D2B"/>
    <w:rsid w:val="00CD34B7"/>
    <w:rsid w:val="00CD3501"/>
    <w:rsid w:val="00CD6742"/>
    <w:rsid w:val="00CD69AE"/>
    <w:rsid w:val="00CE0F6C"/>
    <w:rsid w:val="00CE15CB"/>
    <w:rsid w:val="00CE3BFA"/>
    <w:rsid w:val="00CF0119"/>
    <w:rsid w:val="00CF0D30"/>
    <w:rsid w:val="00CF18E4"/>
    <w:rsid w:val="00CF1AD2"/>
    <w:rsid w:val="00CF27A8"/>
    <w:rsid w:val="00CF3962"/>
    <w:rsid w:val="00CF4086"/>
    <w:rsid w:val="00CF7DF9"/>
    <w:rsid w:val="00D00E63"/>
    <w:rsid w:val="00D03170"/>
    <w:rsid w:val="00D0432D"/>
    <w:rsid w:val="00D05008"/>
    <w:rsid w:val="00D05B2E"/>
    <w:rsid w:val="00D05BB9"/>
    <w:rsid w:val="00D061C8"/>
    <w:rsid w:val="00D072CA"/>
    <w:rsid w:val="00D074D5"/>
    <w:rsid w:val="00D07638"/>
    <w:rsid w:val="00D077E3"/>
    <w:rsid w:val="00D07813"/>
    <w:rsid w:val="00D100B4"/>
    <w:rsid w:val="00D114A9"/>
    <w:rsid w:val="00D115A7"/>
    <w:rsid w:val="00D1186F"/>
    <w:rsid w:val="00D12167"/>
    <w:rsid w:val="00D1238E"/>
    <w:rsid w:val="00D12EAA"/>
    <w:rsid w:val="00D13F57"/>
    <w:rsid w:val="00D14516"/>
    <w:rsid w:val="00D14945"/>
    <w:rsid w:val="00D172D3"/>
    <w:rsid w:val="00D20582"/>
    <w:rsid w:val="00D20EEE"/>
    <w:rsid w:val="00D21E94"/>
    <w:rsid w:val="00D229A9"/>
    <w:rsid w:val="00D22B50"/>
    <w:rsid w:val="00D2397A"/>
    <w:rsid w:val="00D242EC"/>
    <w:rsid w:val="00D24E4F"/>
    <w:rsid w:val="00D30A37"/>
    <w:rsid w:val="00D33B7B"/>
    <w:rsid w:val="00D33EF5"/>
    <w:rsid w:val="00D340CB"/>
    <w:rsid w:val="00D370B4"/>
    <w:rsid w:val="00D4105E"/>
    <w:rsid w:val="00D4270A"/>
    <w:rsid w:val="00D42C5A"/>
    <w:rsid w:val="00D43ED5"/>
    <w:rsid w:val="00D442E6"/>
    <w:rsid w:val="00D45502"/>
    <w:rsid w:val="00D464C1"/>
    <w:rsid w:val="00D465EE"/>
    <w:rsid w:val="00D467FC"/>
    <w:rsid w:val="00D46A04"/>
    <w:rsid w:val="00D47FF1"/>
    <w:rsid w:val="00D50255"/>
    <w:rsid w:val="00D512C1"/>
    <w:rsid w:val="00D51B55"/>
    <w:rsid w:val="00D52994"/>
    <w:rsid w:val="00D53CC9"/>
    <w:rsid w:val="00D55207"/>
    <w:rsid w:val="00D5556C"/>
    <w:rsid w:val="00D55899"/>
    <w:rsid w:val="00D56000"/>
    <w:rsid w:val="00D56657"/>
    <w:rsid w:val="00D577ED"/>
    <w:rsid w:val="00D5780F"/>
    <w:rsid w:val="00D61166"/>
    <w:rsid w:val="00D61A7B"/>
    <w:rsid w:val="00D622FD"/>
    <w:rsid w:val="00D6561D"/>
    <w:rsid w:val="00D6568F"/>
    <w:rsid w:val="00D6593F"/>
    <w:rsid w:val="00D6718D"/>
    <w:rsid w:val="00D67F75"/>
    <w:rsid w:val="00D7074B"/>
    <w:rsid w:val="00D70CBA"/>
    <w:rsid w:val="00D72671"/>
    <w:rsid w:val="00D72B27"/>
    <w:rsid w:val="00D731B2"/>
    <w:rsid w:val="00D735AD"/>
    <w:rsid w:val="00D7373B"/>
    <w:rsid w:val="00D74434"/>
    <w:rsid w:val="00D75321"/>
    <w:rsid w:val="00D77C00"/>
    <w:rsid w:val="00D77E88"/>
    <w:rsid w:val="00D77FA4"/>
    <w:rsid w:val="00D82B61"/>
    <w:rsid w:val="00D82CAC"/>
    <w:rsid w:val="00D8407D"/>
    <w:rsid w:val="00D84796"/>
    <w:rsid w:val="00D8514B"/>
    <w:rsid w:val="00D86F65"/>
    <w:rsid w:val="00D90156"/>
    <w:rsid w:val="00D90676"/>
    <w:rsid w:val="00D9071D"/>
    <w:rsid w:val="00D922E9"/>
    <w:rsid w:val="00D93A2A"/>
    <w:rsid w:val="00D977BA"/>
    <w:rsid w:val="00DA008E"/>
    <w:rsid w:val="00DA1212"/>
    <w:rsid w:val="00DA19C8"/>
    <w:rsid w:val="00DA230C"/>
    <w:rsid w:val="00DA2D10"/>
    <w:rsid w:val="00DA52EA"/>
    <w:rsid w:val="00DA540D"/>
    <w:rsid w:val="00DA6967"/>
    <w:rsid w:val="00DB0058"/>
    <w:rsid w:val="00DB20F8"/>
    <w:rsid w:val="00DB2404"/>
    <w:rsid w:val="00DB338D"/>
    <w:rsid w:val="00DB3A53"/>
    <w:rsid w:val="00DB3BAD"/>
    <w:rsid w:val="00DB4ED7"/>
    <w:rsid w:val="00DB5102"/>
    <w:rsid w:val="00DB668B"/>
    <w:rsid w:val="00DB6E66"/>
    <w:rsid w:val="00DC05FA"/>
    <w:rsid w:val="00DC11C0"/>
    <w:rsid w:val="00DC25DF"/>
    <w:rsid w:val="00DC35A3"/>
    <w:rsid w:val="00DC3983"/>
    <w:rsid w:val="00DC3C64"/>
    <w:rsid w:val="00DC4C9B"/>
    <w:rsid w:val="00DC4E93"/>
    <w:rsid w:val="00DC4F06"/>
    <w:rsid w:val="00DC6752"/>
    <w:rsid w:val="00DC7406"/>
    <w:rsid w:val="00DC787D"/>
    <w:rsid w:val="00DC7CA6"/>
    <w:rsid w:val="00DC7D9F"/>
    <w:rsid w:val="00DD17D3"/>
    <w:rsid w:val="00DD188E"/>
    <w:rsid w:val="00DD1CF1"/>
    <w:rsid w:val="00DD2D44"/>
    <w:rsid w:val="00DD2F4E"/>
    <w:rsid w:val="00DD3566"/>
    <w:rsid w:val="00DD37D1"/>
    <w:rsid w:val="00DD5444"/>
    <w:rsid w:val="00DD5A24"/>
    <w:rsid w:val="00DD5F45"/>
    <w:rsid w:val="00DD6935"/>
    <w:rsid w:val="00DD6C1F"/>
    <w:rsid w:val="00DE00D0"/>
    <w:rsid w:val="00DE1491"/>
    <w:rsid w:val="00DE1EAD"/>
    <w:rsid w:val="00DE26A5"/>
    <w:rsid w:val="00DE3860"/>
    <w:rsid w:val="00DE405F"/>
    <w:rsid w:val="00DE4CBE"/>
    <w:rsid w:val="00DE57C3"/>
    <w:rsid w:val="00DE654C"/>
    <w:rsid w:val="00DE6BCB"/>
    <w:rsid w:val="00DF1DAC"/>
    <w:rsid w:val="00DF3ABA"/>
    <w:rsid w:val="00DF423D"/>
    <w:rsid w:val="00DF5362"/>
    <w:rsid w:val="00DF5646"/>
    <w:rsid w:val="00DF6E5A"/>
    <w:rsid w:val="00DF7010"/>
    <w:rsid w:val="00DF78F3"/>
    <w:rsid w:val="00E002F3"/>
    <w:rsid w:val="00E0077C"/>
    <w:rsid w:val="00E00CC1"/>
    <w:rsid w:val="00E0121D"/>
    <w:rsid w:val="00E01444"/>
    <w:rsid w:val="00E03515"/>
    <w:rsid w:val="00E0408F"/>
    <w:rsid w:val="00E0497D"/>
    <w:rsid w:val="00E04A39"/>
    <w:rsid w:val="00E05373"/>
    <w:rsid w:val="00E1231F"/>
    <w:rsid w:val="00E13FEC"/>
    <w:rsid w:val="00E14D62"/>
    <w:rsid w:val="00E15934"/>
    <w:rsid w:val="00E17232"/>
    <w:rsid w:val="00E205FA"/>
    <w:rsid w:val="00E213F7"/>
    <w:rsid w:val="00E22ABC"/>
    <w:rsid w:val="00E2475A"/>
    <w:rsid w:val="00E258AE"/>
    <w:rsid w:val="00E26424"/>
    <w:rsid w:val="00E26A0B"/>
    <w:rsid w:val="00E2736F"/>
    <w:rsid w:val="00E2763B"/>
    <w:rsid w:val="00E27B73"/>
    <w:rsid w:val="00E30744"/>
    <w:rsid w:val="00E326B5"/>
    <w:rsid w:val="00E32EC0"/>
    <w:rsid w:val="00E335C1"/>
    <w:rsid w:val="00E3447F"/>
    <w:rsid w:val="00E34938"/>
    <w:rsid w:val="00E34F6C"/>
    <w:rsid w:val="00E358B3"/>
    <w:rsid w:val="00E35974"/>
    <w:rsid w:val="00E35C8F"/>
    <w:rsid w:val="00E3637B"/>
    <w:rsid w:val="00E370F5"/>
    <w:rsid w:val="00E374A1"/>
    <w:rsid w:val="00E41093"/>
    <w:rsid w:val="00E41A7B"/>
    <w:rsid w:val="00E4224F"/>
    <w:rsid w:val="00E42F9F"/>
    <w:rsid w:val="00E43DDE"/>
    <w:rsid w:val="00E44410"/>
    <w:rsid w:val="00E44E0E"/>
    <w:rsid w:val="00E47AF6"/>
    <w:rsid w:val="00E47BB1"/>
    <w:rsid w:val="00E5056F"/>
    <w:rsid w:val="00E5103C"/>
    <w:rsid w:val="00E513FD"/>
    <w:rsid w:val="00E52B5C"/>
    <w:rsid w:val="00E52DF3"/>
    <w:rsid w:val="00E547E6"/>
    <w:rsid w:val="00E54AB0"/>
    <w:rsid w:val="00E55D31"/>
    <w:rsid w:val="00E561DD"/>
    <w:rsid w:val="00E57154"/>
    <w:rsid w:val="00E57305"/>
    <w:rsid w:val="00E63005"/>
    <w:rsid w:val="00E63FF6"/>
    <w:rsid w:val="00E64124"/>
    <w:rsid w:val="00E6527E"/>
    <w:rsid w:val="00E66169"/>
    <w:rsid w:val="00E67E72"/>
    <w:rsid w:val="00E70F6B"/>
    <w:rsid w:val="00E71B78"/>
    <w:rsid w:val="00E759EC"/>
    <w:rsid w:val="00E75B84"/>
    <w:rsid w:val="00E77E6F"/>
    <w:rsid w:val="00E81105"/>
    <w:rsid w:val="00E816FA"/>
    <w:rsid w:val="00E82D26"/>
    <w:rsid w:val="00E84520"/>
    <w:rsid w:val="00E859F8"/>
    <w:rsid w:val="00E85EBE"/>
    <w:rsid w:val="00E85FB2"/>
    <w:rsid w:val="00E86CC2"/>
    <w:rsid w:val="00E91B9A"/>
    <w:rsid w:val="00E931A1"/>
    <w:rsid w:val="00E941FC"/>
    <w:rsid w:val="00E96ECF"/>
    <w:rsid w:val="00EA0613"/>
    <w:rsid w:val="00EA0F2D"/>
    <w:rsid w:val="00EA1FAC"/>
    <w:rsid w:val="00EA2213"/>
    <w:rsid w:val="00EA2340"/>
    <w:rsid w:val="00EA31F3"/>
    <w:rsid w:val="00EA3302"/>
    <w:rsid w:val="00EA3BF7"/>
    <w:rsid w:val="00EA3FB9"/>
    <w:rsid w:val="00EA452B"/>
    <w:rsid w:val="00EA4934"/>
    <w:rsid w:val="00EA4E1D"/>
    <w:rsid w:val="00EA5456"/>
    <w:rsid w:val="00EA61DC"/>
    <w:rsid w:val="00EA687F"/>
    <w:rsid w:val="00EA7C15"/>
    <w:rsid w:val="00EA7DFE"/>
    <w:rsid w:val="00EB0FF7"/>
    <w:rsid w:val="00EB189B"/>
    <w:rsid w:val="00EB2DF4"/>
    <w:rsid w:val="00EB2EC4"/>
    <w:rsid w:val="00EB714F"/>
    <w:rsid w:val="00EB7CED"/>
    <w:rsid w:val="00EB7F00"/>
    <w:rsid w:val="00EC06FD"/>
    <w:rsid w:val="00EC26F2"/>
    <w:rsid w:val="00EC4362"/>
    <w:rsid w:val="00EC57E4"/>
    <w:rsid w:val="00EC6023"/>
    <w:rsid w:val="00EC6411"/>
    <w:rsid w:val="00EC64B4"/>
    <w:rsid w:val="00EC64EA"/>
    <w:rsid w:val="00EC69B7"/>
    <w:rsid w:val="00EC7FC0"/>
    <w:rsid w:val="00ED0468"/>
    <w:rsid w:val="00ED0E0F"/>
    <w:rsid w:val="00ED1F00"/>
    <w:rsid w:val="00ED2E83"/>
    <w:rsid w:val="00ED3CAA"/>
    <w:rsid w:val="00ED660B"/>
    <w:rsid w:val="00ED7DA3"/>
    <w:rsid w:val="00EE00F9"/>
    <w:rsid w:val="00EE069F"/>
    <w:rsid w:val="00EE1053"/>
    <w:rsid w:val="00EE2E16"/>
    <w:rsid w:val="00EE4EF3"/>
    <w:rsid w:val="00EE76E9"/>
    <w:rsid w:val="00EE7B73"/>
    <w:rsid w:val="00EF3590"/>
    <w:rsid w:val="00EF516C"/>
    <w:rsid w:val="00EF56D5"/>
    <w:rsid w:val="00EF7882"/>
    <w:rsid w:val="00EF7A9C"/>
    <w:rsid w:val="00F01353"/>
    <w:rsid w:val="00F02477"/>
    <w:rsid w:val="00F03D2F"/>
    <w:rsid w:val="00F03EA8"/>
    <w:rsid w:val="00F05E2C"/>
    <w:rsid w:val="00F075EB"/>
    <w:rsid w:val="00F076DC"/>
    <w:rsid w:val="00F078DC"/>
    <w:rsid w:val="00F07E5E"/>
    <w:rsid w:val="00F127E7"/>
    <w:rsid w:val="00F1355C"/>
    <w:rsid w:val="00F144DB"/>
    <w:rsid w:val="00F15D0B"/>
    <w:rsid w:val="00F16183"/>
    <w:rsid w:val="00F162DC"/>
    <w:rsid w:val="00F16BAC"/>
    <w:rsid w:val="00F16D6B"/>
    <w:rsid w:val="00F21029"/>
    <w:rsid w:val="00F2322C"/>
    <w:rsid w:val="00F240E1"/>
    <w:rsid w:val="00F25210"/>
    <w:rsid w:val="00F25C6C"/>
    <w:rsid w:val="00F273B3"/>
    <w:rsid w:val="00F31C96"/>
    <w:rsid w:val="00F358EF"/>
    <w:rsid w:val="00F35AA7"/>
    <w:rsid w:val="00F35E74"/>
    <w:rsid w:val="00F35ED4"/>
    <w:rsid w:val="00F36896"/>
    <w:rsid w:val="00F3792D"/>
    <w:rsid w:val="00F40ECE"/>
    <w:rsid w:val="00F417F7"/>
    <w:rsid w:val="00F425E9"/>
    <w:rsid w:val="00F42641"/>
    <w:rsid w:val="00F4268F"/>
    <w:rsid w:val="00F44F03"/>
    <w:rsid w:val="00F50F8B"/>
    <w:rsid w:val="00F523AB"/>
    <w:rsid w:val="00F52801"/>
    <w:rsid w:val="00F531C4"/>
    <w:rsid w:val="00F53AB0"/>
    <w:rsid w:val="00F53D26"/>
    <w:rsid w:val="00F5700D"/>
    <w:rsid w:val="00F57539"/>
    <w:rsid w:val="00F60DA2"/>
    <w:rsid w:val="00F61799"/>
    <w:rsid w:val="00F62887"/>
    <w:rsid w:val="00F62D89"/>
    <w:rsid w:val="00F634C9"/>
    <w:rsid w:val="00F63672"/>
    <w:rsid w:val="00F65053"/>
    <w:rsid w:val="00F65370"/>
    <w:rsid w:val="00F65D18"/>
    <w:rsid w:val="00F666DB"/>
    <w:rsid w:val="00F71CD8"/>
    <w:rsid w:val="00F73795"/>
    <w:rsid w:val="00F7398B"/>
    <w:rsid w:val="00F743A7"/>
    <w:rsid w:val="00F75191"/>
    <w:rsid w:val="00F75338"/>
    <w:rsid w:val="00F7596F"/>
    <w:rsid w:val="00F8124D"/>
    <w:rsid w:val="00F81321"/>
    <w:rsid w:val="00F814BF"/>
    <w:rsid w:val="00F815E1"/>
    <w:rsid w:val="00F84363"/>
    <w:rsid w:val="00F87251"/>
    <w:rsid w:val="00F876D1"/>
    <w:rsid w:val="00F87984"/>
    <w:rsid w:val="00F900F7"/>
    <w:rsid w:val="00F910B6"/>
    <w:rsid w:val="00F92D69"/>
    <w:rsid w:val="00F93178"/>
    <w:rsid w:val="00F93C2F"/>
    <w:rsid w:val="00F94E80"/>
    <w:rsid w:val="00F95EB5"/>
    <w:rsid w:val="00F9617F"/>
    <w:rsid w:val="00F9661B"/>
    <w:rsid w:val="00F96EA5"/>
    <w:rsid w:val="00F97E4E"/>
    <w:rsid w:val="00FA11A9"/>
    <w:rsid w:val="00FA1BAC"/>
    <w:rsid w:val="00FA3DCB"/>
    <w:rsid w:val="00FA5BC7"/>
    <w:rsid w:val="00FA6307"/>
    <w:rsid w:val="00FA7F62"/>
    <w:rsid w:val="00FB0F3B"/>
    <w:rsid w:val="00FB17F5"/>
    <w:rsid w:val="00FB298C"/>
    <w:rsid w:val="00FB4A33"/>
    <w:rsid w:val="00FB4C64"/>
    <w:rsid w:val="00FB545C"/>
    <w:rsid w:val="00FB55CF"/>
    <w:rsid w:val="00FB61D4"/>
    <w:rsid w:val="00FB6590"/>
    <w:rsid w:val="00FC0373"/>
    <w:rsid w:val="00FC1113"/>
    <w:rsid w:val="00FC11D5"/>
    <w:rsid w:val="00FC1C70"/>
    <w:rsid w:val="00FC3AF8"/>
    <w:rsid w:val="00FC790E"/>
    <w:rsid w:val="00FC7B82"/>
    <w:rsid w:val="00FC7C67"/>
    <w:rsid w:val="00FD07F5"/>
    <w:rsid w:val="00FD1573"/>
    <w:rsid w:val="00FD17E8"/>
    <w:rsid w:val="00FD1DC5"/>
    <w:rsid w:val="00FD20D8"/>
    <w:rsid w:val="00FD5D53"/>
    <w:rsid w:val="00FD6831"/>
    <w:rsid w:val="00FE067A"/>
    <w:rsid w:val="00FE0BA6"/>
    <w:rsid w:val="00FE0DFF"/>
    <w:rsid w:val="00FE1E0E"/>
    <w:rsid w:val="00FE1FE7"/>
    <w:rsid w:val="00FE2676"/>
    <w:rsid w:val="00FE419A"/>
    <w:rsid w:val="00FE4447"/>
    <w:rsid w:val="00FE45D4"/>
    <w:rsid w:val="00FE4D3E"/>
    <w:rsid w:val="00FE6FAE"/>
    <w:rsid w:val="00FE7CC0"/>
    <w:rsid w:val="00FE7DB4"/>
    <w:rsid w:val="00FF06BD"/>
    <w:rsid w:val="00FF06E2"/>
    <w:rsid w:val="00FF26BF"/>
    <w:rsid w:val="00FF3B0A"/>
    <w:rsid w:val="00FF570A"/>
    <w:rsid w:val="00FF6E6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0F9631"/>
  <w15:docId w15:val="{3F0363E4-7DA1-49A9-BCBF-3222D4220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locked="1" w:semiHidden="1" w:uiPriority="0" w:unhideWhenUsed="1"/>
    <w:lsdException w:name="footnote text" w:locked="1"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locked="1"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1" w:uiPriority="0"/>
    <w:lsdException w:name="List Number" w:semiHidden="1" w:unhideWhenUsed="1"/>
    <w:lsdException w:name="List 2" w:locked="1" w:semiHidden="1" w:uiPriority="0" w:unhideWhenUsed="1"/>
    <w:lsdException w:name="List 3" w:locked="1" w:semiHidden="1" w:uiPriority="0" w:unhideWhenUsed="1"/>
    <w:lsdException w:name="List 4" w:locked="1" w:semiHidden="1" w:uiPriority="0" w:unhideWhenUsed="1"/>
    <w:lsdException w:name="List 5" w:locked="1" w:semiHidden="1" w:uiPriority="0" w:unhideWhenUsed="1"/>
    <w:lsdException w:name="List Bullet 2" w:locked="1" w:semiHidden="1" w:uiPriority="0" w:unhideWhenUsed="1"/>
    <w:lsdException w:name="List Bullet 3" w:locked="1" w:semiHidden="1" w:uiPriority="0" w:unhideWhenUsed="1"/>
    <w:lsdException w:name="List Bullet 4" w:locked="1" w:semiHidden="1" w:uiPriority="0" w:unhideWhenUsed="1"/>
    <w:lsdException w:name="List Bullet 5" w:locked="1"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locked="1" w:semiHidden="1" w:uiPriority="0" w:unhideWhenUsed="1"/>
    <w:lsdException w:name="List Continue 2" w:locked="1" w:semiHidden="1" w:uiPriority="0" w:unhideWhenUsed="1"/>
    <w:lsdException w:name="List Continue 3" w:semiHidden="1" w:unhideWhenUsed="1"/>
    <w:lsdException w:name="List Continue 4" w:locked="1" w:uiPriority="0"/>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locked="1" w:semiHidden="1" w:uiPriority="0" w:unhideWhenUsed="1"/>
    <w:lsdException w:name="Body Text First Indent 2" w:locked="1" w:semiHidden="1" w:uiPriority="0" w:unhideWhenUsed="1"/>
    <w:lsdException w:name="Note Heading" w:locked="1" w:semiHidden="1" w:uiPriority="0" w:unhideWhenUsed="1"/>
    <w:lsdException w:name="Body Text 2" w:locked="1" w:semiHidden="1" w:uiPriority="0" w:unhideWhenUsed="1"/>
    <w:lsdException w:name="Body Text 3" w:locked="1" w:semiHidden="1" w:uiPriority="0" w:unhideWhenUsed="1"/>
    <w:lsdException w:name="Body Text Indent 2" w:semiHidden="1" w:unhideWhenUsed="1"/>
    <w:lsdException w:name="Body Text Indent 3" w:locked="1" w:semiHidden="1" w:uiPriority="0"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75338"/>
    <w:pPr>
      <w:spacing w:before="200" w:after="200" w:line="276" w:lineRule="auto"/>
      <w:jc w:val="both"/>
    </w:pPr>
    <w:rPr>
      <w:rFonts w:cs="Calibri"/>
      <w:lang w:eastAsia="en-US"/>
    </w:rPr>
  </w:style>
  <w:style w:type="paragraph" w:styleId="Nagwek1">
    <w:name w:val="heading 1"/>
    <w:aliases w:val="TEKST ZAZNACZONY"/>
    <w:basedOn w:val="Normalny"/>
    <w:next w:val="Normalny"/>
    <w:link w:val="Nagwek1Znak"/>
    <w:uiPriority w:val="99"/>
    <w:qFormat/>
    <w:rsid w:val="00575BD8"/>
    <w:pPr>
      <w:pBdr>
        <w:top w:val="single" w:sz="24" w:space="0" w:color="0087CD"/>
        <w:left w:val="single" w:sz="24" w:space="0" w:color="0087CD"/>
        <w:bottom w:val="single" w:sz="24" w:space="0" w:color="0087CD"/>
        <w:right w:val="single" w:sz="24" w:space="0" w:color="0087CD"/>
      </w:pBdr>
      <w:shd w:val="clear" w:color="auto" w:fill="0087CD"/>
      <w:spacing w:after="0"/>
      <w:outlineLvl w:val="0"/>
    </w:pPr>
    <w:rPr>
      <w:b/>
      <w:bCs/>
      <w:caps/>
      <w:color w:val="FFFFFF"/>
      <w:spacing w:val="15"/>
      <w:lang w:eastAsia="pl-PL"/>
    </w:rPr>
  </w:style>
  <w:style w:type="paragraph" w:styleId="Nagwek2">
    <w:name w:val="heading 2"/>
    <w:basedOn w:val="Normalny"/>
    <w:next w:val="Normalny"/>
    <w:link w:val="Nagwek2Znak"/>
    <w:uiPriority w:val="99"/>
    <w:qFormat/>
    <w:rsid w:val="00575BD8"/>
    <w:pPr>
      <w:outlineLvl w:val="1"/>
    </w:pPr>
    <w:rPr>
      <w:b/>
      <w:bCs/>
      <w:sz w:val="24"/>
      <w:szCs w:val="24"/>
      <w:lang w:eastAsia="pl-PL"/>
    </w:rPr>
  </w:style>
  <w:style w:type="paragraph" w:styleId="Nagwek3">
    <w:name w:val="heading 3"/>
    <w:basedOn w:val="Normalny"/>
    <w:next w:val="Normalny"/>
    <w:link w:val="Nagwek3Znak"/>
    <w:uiPriority w:val="99"/>
    <w:qFormat/>
    <w:rsid w:val="006F6532"/>
    <w:pPr>
      <w:numPr>
        <w:ilvl w:val="2"/>
        <w:numId w:val="3"/>
      </w:numPr>
      <w:pBdr>
        <w:top w:val="single" w:sz="6" w:space="2" w:color="4F81BD"/>
        <w:left w:val="single" w:sz="6" w:space="2" w:color="4F81BD"/>
      </w:pBdr>
      <w:spacing w:before="300"/>
      <w:outlineLvl w:val="2"/>
    </w:pPr>
    <w:rPr>
      <w:caps/>
      <w:color w:val="243F60"/>
      <w:spacing w:val="15"/>
      <w:sz w:val="22"/>
      <w:szCs w:val="22"/>
    </w:rPr>
  </w:style>
  <w:style w:type="paragraph" w:styleId="Nagwek4">
    <w:name w:val="heading 4"/>
    <w:basedOn w:val="Normalny"/>
    <w:next w:val="Normalny"/>
    <w:link w:val="Nagwek4Znak"/>
    <w:uiPriority w:val="99"/>
    <w:qFormat/>
    <w:rsid w:val="00575BD8"/>
    <w:pPr>
      <w:pBdr>
        <w:top w:val="dotted" w:sz="6" w:space="2" w:color="4F81BD"/>
        <w:left w:val="dotted" w:sz="6" w:space="2" w:color="4F81BD"/>
      </w:pBdr>
      <w:spacing w:before="300" w:after="0"/>
      <w:outlineLvl w:val="3"/>
    </w:pPr>
    <w:rPr>
      <w:caps/>
      <w:color w:val="365F91"/>
      <w:spacing w:val="10"/>
      <w:lang w:eastAsia="pl-PL"/>
    </w:rPr>
  </w:style>
  <w:style w:type="paragraph" w:styleId="Nagwek5">
    <w:name w:val="heading 5"/>
    <w:basedOn w:val="Normalny"/>
    <w:next w:val="Normalny"/>
    <w:link w:val="Nagwek5Znak"/>
    <w:uiPriority w:val="99"/>
    <w:qFormat/>
    <w:rsid w:val="00575BD8"/>
    <w:pPr>
      <w:pBdr>
        <w:bottom w:val="single" w:sz="6" w:space="1" w:color="4F81BD"/>
      </w:pBdr>
      <w:spacing w:before="300" w:after="0"/>
      <w:outlineLvl w:val="4"/>
    </w:pPr>
    <w:rPr>
      <w:caps/>
      <w:color w:val="365F91"/>
      <w:spacing w:val="10"/>
      <w:lang w:eastAsia="pl-PL"/>
    </w:rPr>
  </w:style>
  <w:style w:type="paragraph" w:styleId="Nagwek6">
    <w:name w:val="heading 6"/>
    <w:basedOn w:val="Normalny"/>
    <w:next w:val="Normalny"/>
    <w:link w:val="Nagwek6Znak"/>
    <w:uiPriority w:val="99"/>
    <w:qFormat/>
    <w:rsid w:val="00575BD8"/>
    <w:pPr>
      <w:pBdr>
        <w:bottom w:val="dotted" w:sz="6" w:space="1" w:color="4F81BD"/>
      </w:pBdr>
      <w:spacing w:before="300" w:after="0"/>
      <w:outlineLvl w:val="5"/>
    </w:pPr>
    <w:rPr>
      <w:caps/>
      <w:color w:val="365F91"/>
      <w:spacing w:val="10"/>
      <w:lang w:eastAsia="pl-PL"/>
    </w:rPr>
  </w:style>
  <w:style w:type="paragraph" w:styleId="Nagwek7">
    <w:name w:val="heading 7"/>
    <w:basedOn w:val="Normalny"/>
    <w:next w:val="Normalny"/>
    <w:link w:val="Nagwek7Znak"/>
    <w:uiPriority w:val="99"/>
    <w:qFormat/>
    <w:rsid w:val="00575BD8"/>
    <w:pPr>
      <w:spacing w:before="300" w:after="0"/>
      <w:outlineLvl w:val="6"/>
    </w:pPr>
    <w:rPr>
      <w:caps/>
      <w:color w:val="365F91"/>
      <w:spacing w:val="10"/>
      <w:lang w:eastAsia="pl-PL"/>
    </w:rPr>
  </w:style>
  <w:style w:type="paragraph" w:styleId="Nagwek8">
    <w:name w:val="heading 8"/>
    <w:basedOn w:val="Normalny"/>
    <w:next w:val="Normalny"/>
    <w:link w:val="Nagwek8Znak"/>
    <w:uiPriority w:val="99"/>
    <w:qFormat/>
    <w:rsid w:val="00575BD8"/>
    <w:pPr>
      <w:spacing w:before="300" w:after="0"/>
      <w:outlineLvl w:val="7"/>
    </w:pPr>
    <w:rPr>
      <w:caps/>
      <w:spacing w:val="10"/>
      <w:sz w:val="18"/>
      <w:szCs w:val="18"/>
      <w:lang w:eastAsia="pl-PL"/>
    </w:rPr>
  </w:style>
  <w:style w:type="paragraph" w:styleId="Nagwek9">
    <w:name w:val="heading 9"/>
    <w:basedOn w:val="Normalny"/>
    <w:next w:val="Normalny"/>
    <w:link w:val="Nagwek9Znak"/>
    <w:uiPriority w:val="99"/>
    <w:qFormat/>
    <w:rsid w:val="00575BD8"/>
    <w:pPr>
      <w:spacing w:before="300" w:after="0"/>
      <w:outlineLvl w:val="8"/>
    </w:pPr>
    <w:rPr>
      <w:i/>
      <w:iCs/>
      <w:caps/>
      <w:spacing w:val="10"/>
      <w:sz w:val="18"/>
      <w:szCs w:val="18"/>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TEKST ZAZNACZONY Znak"/>
    <w:link w:val="Nagwek1"/>
    <w:uiPriority w:val="99"/>
    <w:locked/>
    <w:rsid w:val="00575BD8"/>
    <w:rPr>
      <w:b/>
      <w:bCs/>
      <w:caps/>
      <w:color w:val="FFFFFF"/>
      <w:spacing w:val="15"/>
      <w:shd w:val="clear" w:color="auto" w:fill="0087CD"/>
      <w:lang w:val="pl-PL"/>
    </w:rPr>
  </w:style>
  <w:style w:type="character" w:customStyle="1" w:styleId="Nagwek2Znak">
    <w:name w:val="Nagłówek 2 Znak"/>
    <w:link w:val="Nagwek2"/>
    <w:uiPriority w:val="99"/>
    <w:locked/>
    <w:rsid w:val="00575BD8"/>
    <w:rPr>
      <w:b/>
      <w:bCs/>
      <w:sz w:val="24"/>
      <w:szCs w:val="24"/>
      <w:lang w:val="pl-PL"/>
    </w:rPr>
  </w:style>
  <w:style w:type="character" w:customStyle="1" w:styleId="Nagwek3Znak">
    <w:name w:val="Nagłówek 3 Znak"/>
    <w:link w:val="Nagwek3"/>
    <w:uiPriority w:val="99"/>
    <w:locked/>
    <w:rsid w:val="006F6532"/>
    <w:rPr>
      <w:rFonts w:cs="Calibri"/>
      <w:caps/>
      <w:color w:val="243F60"/>
      <w:spacing w:val="15"/>
      <w:sz w:val="22"/>
      <w:szCs w:val="22"/>
      <w:lang w:eastAsia="en-US"/>
    </w:rPr>
  </w:style>
  <w:style w:type="character" w:customStyle="1" w:styleId="Nagwek4Znak">
    <w:name w:val="Nagłówek 4 Znak"/>
    <w:link w:val="Nagwek4"/>
    <w:uiPriority w:val="99"/>
    <w:locked/>
    <w:rsid w:val="00575BD8"/>
    <w:rPr>
      <w:caps/>
      <w:color w:val="365F91"/>
      <w:spacing w:val="10"/>
    </w:rPr>
  </w:style>
  <w:style w:type="character" w:customStyle="1" w:styleId="Nagwek5Znak">
    <w:name w:val="Nagłówek 5 Znak"/>
    <w:link w:val="Nagwek5"/>
    <w:uiPriority w:val="99"/>
    <w:locked/>
    <w:rsid w:val="00575BD8"/>
    <w:rPr>
      <w:caps/>
      <w:color w:val="365F91"/>
      <w:spacing w:val="10"/>
    </w:rPr>
  </w:style>
  <w:style w:type="character" w:customStyle="1" w:styleId="Nagwek6Znak">
    <w:name w:val="Nagłówek 6 Znak"/>
    <w:link w:val="Nagwek6"/>
    <w:uiPriority w:val="99"/>
    <w:locked/>
    <w:rsid w:val="00575BD8"/>
    <w:rPr>
      <w:caps/>
      <w:color w:val="365F91"/>
      <w:spacing w:val="10"/>
    </w:rPr>
  </w:style>
  <w:style w:type="character" w:customStyle="1" w:styleId="Nagwek7Znak">
    <w:name w:val="Nagłówek 7 Znak"/>
    <w:link w:val="Nagwek7"/>
    <w:uiPriority w:val="99"/>
    <w:locked/>
    <w:rsid w:val="00575BD8"/>
    <w:rPr>
      <w:caps/>
      <w:color w:val="365F91"/>
      <w:spacing w:val="10"/>
    </w:rPr>
  </w:style>
  <w:style w:type="character" w:customStyle="1" w:styleId="Nagwek8Znak">
    <w:name w:val="Nagłówek 8 Znak"/>
    <w:link w:val="Nagwek8"/>
    <w:uiPriority w:val="99"/>
    <w:semiHidden/>
    <w:locked/>
    <w:rsid w:val="00575BD8"/>
    <w:rPr>
      <w:caps/>
      <w:spacing w:val="10"/>
      <w:sz w:val="18"/>
      <w:szCs w:val="18"/>
    </w:rPr>
  </w:style>
  <w:style w:type="character" w:customStyle="1" w:styleId="Nagwek9Znak">
    <w:name w:val="Nagłówek 9 Znak"/>
    <w:link w:val="Nagwek9"/>
    <w:uiPriority w:val="99"/>
    <w:semiHidden/>
    <w:locked/>
    <w:rsid w:val="00575BD8"/>
    <w:rPr>
      <w:i/>
      <w:iCs/>
      <w:caps/>
      <w:spacing w:val="10"/>
      <w:sz w:val="18"/>
      <w:szCs w:val="18"/>
    </w:rPr>
  </w:style>
  <w:style w:type="table" w:customStyle="1" w:styleId="eXant">
    <w:name w:val="eXant"/>
    <w:uiPriority w:val="99"/>
    <w:rsid w:val="00481B2A"/>
    <w:rPr>
      <w:rFonts w:cs="Calibri"/>
    </w:rPr>
    <w:tblPr>
      <w:tblBorders>
        <w:top w:val="dotted" w:sz="6" w:space="0" w:color="auto"/>
        <w:bottom w:val="dotted" w:sz="6" w:space="0" w:color="auto"/>
        <w:insideH w:val="dotted" w:sz="6" w:space="0" w:color="auto"/>
        <w:insideV w:val="dotted" w:sz="6" w:space="0" w:color="auto"/>
      </w:tblBorders>
      <w:tblCellMar>
        <w:top w:w="0" w:type="dxa"/>
        <w:left w:w="108" w:type="dxa"/>
        <w:bottom w:w="0" w:type="dxa"/>
        <w:right w:w="108" w:type="dxa"/>
      </w:tblCellMar>
    </w:tblPr>
  </w:style>
  <w:style w:type="paragraph" w:customStyle="1" w:styleId="a0">
    <w:name w:val="a."/>
    <w:basedOn w:val="Normalny"/>
    <w:link w:val="aZnak"/>
    <w:autoRedefine/>
    <w:uiPriority w:val="99"/>
    <w:rsid w:val="00BA6736"/>
    <w:pPr>
      <w:numPr>
        <w:numId w:val="4"/>
      </w:numPr>
      <w:tabs>
        <w:tab w:val="left" w:pos="1021"/>
      </w:tabs>
      <w:jc w:val="left"/>
    </w:pPr>
    <w:rPr>
      <w:rFonts w:cs="Times New Roman"/>
      <w:lang w:eastAsia="ar-SA"/>
    </w:rPr>
  </w:style>
  <w:style w:type="character" w:customStyle="1" w:styleId="aZnak">
    <w:name w:val="a. Znak"/>
    <w:link w:val="a0"/>
    <w:uiPriority w:val="99"/>
    <w:locked/>
    <w:rsid w:val="00BA6736"/>
    <w:rPr>
      <w:lang w:eastAsia="ar-SA"/>
    </w:rPr>
  </w:style>
  <w:style w:type="paragraph" w:styleId="Legenda">
    <w:name w:val="caption"/>
    <w:basedOn w:val="Normalny"/>
    <w:next w:val="Normalny"/>
    <w:uiPriority w:val="99"/>
    <w:qFormat/>
    <w:rsid w:val="00575BD8"/>
    <w:rPr>
      <w:b/>
      <w:bCs/>
      <w:color w:val="365F91"/>
      <w:sz w:val="16"/>
      <w:szCs w:val="16"/>
    </w:rPr>
  </w:style>
  <w:style w:type="paragraph" w:styleId="Tytu">
    <w:name w:val="Title"/>
    <w:basedOn w:val="Normalny"/>
    <w:next w:val="Normalny"/>
    <w:link w:val="TytuZnak"/>
    <w:uiPriority w:val="99"/>
    <w:qFormat/>
    <w:rsid w:val="00575BD8"/>
    <w:rPr>
      <w:b/>
      <w:bCs/>
      <w:sz w:val="48"/>
      <w:szCs w:val="48"/>
      <w:lang w:eastAsia="pl-PL"/>
    </w:rPr>
  </w:style>
  <w:style w:type="character" w:customStyle="1" w:styleId="TytuZnak">
    <w:name w:val="Tytuł Znak"/>
    <w:link w:val="Tytu"/>
    <w:uiPriority w:val="99"/>
    <w:locked/>
    <w:rsid w:val="00575BD8"/>
    <w:rPr>
      <w:b/>
      <w:bCs/>
      <w:sz w:val="48"/>
      <w:szCs w:val="48"/>
      <w:lang w:val="pl-PL"/>
    </w:rPr>
  </w:style>
  <w:style w:type="paragraph" w:styleId="Bezodstpw">
    <w:name w:val="No Spacing"/>
    <w:basedOn w:val="Normalny"/>
    <w:link w:val="BezodstpwZnak"/>
    <w:uiPriority w:val="1"/>
    <w:qFormat/>
    <w:rsid w:val="00575BD8"/>
    <w:pPr>
      <w:spacing w:before="0" w:after="0" w:line="240" w:lineRule="auto"/>
    </w:pPr>
    <w:rPr>
      <w:rFonts w:cs="Times New Roman"/>
    </w:rPr>
  </w:style>
  <w:style w:type="character" w:customStyle="1" w:styleId="BezodstpwZnak">
    <w:name w:val="Bez odstępów Znak"/>
    <w:link w:val="Bezodstpw"/>
    <w:uiPriority w:val="99"/>
    <w:locked/>
    <w:rsid w:val="00575BD8"/>
    <w:rPr>
      <w:sz w:val="20"/>
      <w:szCs w:val="20"/>
    </w:rPr>
  </w:style>
  <w:style w:type="paragraph" w:customStyle="1" w:styleId="11no">
    <w:name w:val="1.1 no"/>
    <w:basedOn w:val="Nagwek2"/>
    <w:link w:val="11noZnak"/>
    <w:uiPriority w:val="99"/>
    <w:rsid w:val="002E2446"/>
    <w:pPr>
      <w:pBdr>
        <w:bottom w:val="single" w:sz="4" w:space="1" w:color="auto"/>
      </w:pBdr>
      <w:ind w:left="578" w:hanging="578"/>
    </w:pPr>
    <w:rPr>
      <w:rFonts w:cs="Times New Roman"/>
    </w:rPr>
  </w:style>
  <w:style w:type="character" w:customStyle="1" w:styleId="11noZnak">
    <w:name w:val="1.1 no Znak"/>
    <w:link w:val="11no"/>
    <w:uiPriority w:val="99"/>
    <w:locked/>
    <w:rsid w:val="002E2446"/>
    <w:rPr>
      <w:b/>
      <w:bCs/>
      <w:sz w:val="24"/>
      <w:szCs w:val="24"/>
      <w:lang w:val="pl-PL"/>
    </w:rPr>
  </w:style>
  <w:style w:type="paragraph" w:customStyle="1" w:styleId="11Numbering">
    <w:name w:val="1.1 Numbering"/>
    <w:basedOn w:val="Nagwek2"/>
    <w:link w:val="11NumberingZnak"/>
    <w:autoRedefine/>
    <w:uiPriority w:val="99"/>
    <w:rsid w:val="00BA6736"/>
    <w:pPr>
      <w:keepNext/>
      <w:numPr>
        <w:numId w:val="5"/>
      </w:numPr>
      <w:tabs>
        <w:tab w:val="left" w:pos="340"/>
      </w:tabs>
      <w:spacing w:after="120"/>
    </w:pPr>
    <w:rPr>
      <w:rFonts w:cs="Times New Roman"/>
      <w:color w:val="4F81BD"/>
      <w:lang w:val="en-US"/>
    </w:rPr>
  </w:style>
  <w:style w:type="character" w:customStyle="1" w:styleId="11NumberingZnak">
    <w:name w:val="1.1 Numbering Znak"/>
    <w:link w:val="11Numbering"/>
    <w:uiPriority w:val="99"/>
    <w:locked/>
    <w:rsid w:val="00BA6736"/>
    <w:rPr>
      <w:b/>
      <w:bCs/>
      <w:color w:val="4F81BD"/>
      <w:sz w:val="24"/>
      <w:szCs w:val="24"/>
      <w:lang w:val="en-US"/>
    </w:rPr>
  </w:style>
  <w:style w:type="paragraph" w:customStyle="1" w:styleId="a">
    <w:name w:val="&gt;"/>
    <w:basedOn w:val="Normalny"/>
    <w:link w:val="Znak"/>
    <w:autoRedefine/>
    <w:uiPriority w:val="99"/>
    <w:rsid w:val="00BA6736"/>
    <w:pPr>
      <w:numPr>
        <w:numId w:val="6"/>
      </w:numPr>
      <w:tabs>
        <w:tab w:val="left" w:pos="1304"/>
      </w:tabs>
    </w:pPr>
    <w:rPr>
      <w:rFonts w:cs="Times New Roman"/>
      <w:lang w:eastAsia="ar-SA"/>
    </w:rPr>
  </w:style>
  <w:style w:type="character" w:customStyle="1" w:styleId="Znak">
    <w:name w:val="&gt; Znak"/>
    <w:link w:val="a"/>
    <w:uiPriority w:val="99"/>
    <w:locked/>
    <w:rsid w:val="00BA6736"/>
    <w:rPr>
      <w:lang w:eastAsia="ar-SA"/>
    </w:rPr>
  </w:style>
  <w:style w:type="paragraph" w:customStyle="1" w:styleId="Headline1">
    <w:name w:val="Headline 1"/>
    <w:basedOn w:val="Normalny"/>
    <w:link w:val="Headline1Znak"/>
    <w:uiPriority w:val="99"/>
    <w:rsid w:val="00BA6736"/>
    <w:pPr>
      <w:tabs>
        <w:tab w:val="left" w:pos="2220"/>
      </w:tabs>
      <w:jc w:val="left"/>
    </w:pPr>
    <w:rPr>
      <w:rFonts w:cs="Times New Roman"/>
      <w:sz w:val="36"/>
      <w:szCs w:val="36"/>
      <w:lang w:val="en-US"/>
    </w:rPr>
  </w:style>
  <w:style w:type="character" w:customStyle="1" w:styleId="Headline1Znak">
    <w:name w:val="Headline 1 Znak"/>
    <w:link w:val="Headline1"/>
    <w:uiPriority w:val="99"/>
    <w:locked/>
    <w:rsid w:val="00BA6736"/>
    <w:rPr>
      <w:rFonts w:ascii="Calibri" w:hAnsi="Calibri" w:cs="Calibri"/>
      <w:sz w:val="36"/>
      <w:szCs w:val="36"/>
      <w:lang w:val="en-US"/>
    </w:rPr>
  </w:style>
  <w:style w:type="paragraph" w:customStyle="1" w:styleId="Toper">
    <w:name w:val="Toper"/>
    <w:basedOn w:val="Headline1"/>
    <w:link w:val="ToperZnak"/>
    <w:uiPriority w:val="99"/>
    <w:rsid w:val="00BA6736"/>
    <w:rPr>
      <w:b/>
      <w:bCs/>
      <w:color w:val="008080"/>
      <w:sz w:val="24"/>
      <w:szCs w:val="24"/>
    </w:rPr>
  </w:style>
  <w:style w:type="character" w:customStyle="1" w:styleId="ToperZnak">
    <w:name w:val="Toper Znak"/>
    <w:link w:val="Toper"/>
    <w:uiPriority w:val="99"/>
    <w:locked/>
    <w:rsid w:val="00BA6736"/>
    <w:rPr>
      <w:rFonts w:ascii="Calibri" w:hAnsi="Calibri" w:cs="Calibri"/>
      <w:b/>
      <w:bCs/>
      <w:color w:val="008080"/>
      <w:sz w:val="24"/>
      <w:szCs w:val="24"/>
      <w:lang w:val="en-US"/>
    </w:rPr>
  </w:style>
  <w:style w:type="paragraph" w:customStyle="1" w:styleId="Title">
    <w:name w:val="Title!"/>
    <w:basedOn w:val="Normalny"/>
    <w:link w:val="TitleZnak"/>
    <w:uiPriority w:val="99"/>
    <w:rsid w:val="00BA6736"/>
    <w:pPr>
      <w:framePr w:hSpace="141" w:wrap="auto" w:vAnchor="page" w:hAnchor="text" w:x="-186" w:y="1966"/>
      <w:jc w:val="left"/>
    </w:pPr>
    <w:rPr>
      <w:rFonts w:cs="Times New Roman"/>
      <w:b/>
      <w:bCs/>
      <w:i/>
      <w:iCs/>
      <w:color w:val="59B2AE"/>
      <w:sz w:val="60"/>
      <w:szCs w:val="60"/>
      <w:lang w:val="en-GB"/>
    </w:rPr>
  </w:style>
  <w:style w:type="character" w:customStyle="1" w:styleId="TitleZnak">
    <w:name w:val="Title! Znak"/>
    <w:link w:val="Title"/>
    <w:uiPriority w:val="99"/>
    <w:locked/>
    <w:rsid w:val="00BA6736"/>
    <w:rPr>
      <w:rFonts w:ascii="Calibri" w:hAnsi="Calibri" w:cs="Calibri"/>
      <w:b/>
      <w:bCs/>
      <w:i/>
      <w:iCs/>
      <w:color w:val="59B2AE"/>
      <w:sz w:val="60"/>
      <w:szCs w:val="60"/>
      <w:lang w:val="en-GB" w:eastAsia="en-US"/>
    </w:rPr>
  </w:style>
  <w:style w:type="paragraph" w:customStyle="1" w:styleId="Podtytu1">
    <w:name w:val="Podtytuł1"/>
    <w:basedOn w:val="Tytu"/>
    <w:link w:val="SubTitleZnak"/>
    <w:uiPriority w:val="99"/>
    <w:rsid w:val="00BA6736"/>
    <w:pPr>
      <w:framePr w:hSpace="141" w:wrap="auto" w:vAnchor="page" w:hAnchor="text" w:x="-186" w:y="1966"/>
      <w:jc w:val="left"/>
    </w:pPr>
    <w:rPr>
      <w:rFonts w:cs="Times New Roman"/>
      <w:color w:val="464646"/>
      <w:spacing w:val="5"/>
      <w:kern w:val="28"/>
      <w:sz w:val="36"/>
      <w:szCs w:val="36"/>
      <w:lang w:val="en-GB" w:eastAsia="en-US"/>
    </w:rPr>
  </w:style>
  <w:style w:type="character" w:customStyle="1" w:styleId="SubTitleZnak">
    <w:name w:val="SubTitle Znak"/>
    <w:link w:val="Podtytu1"/>
    <w:uiPriority w:val="99"/>
    <w:locked/>
    <w:rsid w:val="00BA6736"/>
    <w:rPr>
      <w:rFonts w:ascii="Calibri" w:hAnsi="Calibri" w:cs="Calibri"/>
      <w:b/>
      <w:bCs/>
      <w:color w:val="464646"/>
      <w:spacing w:val="5"/>
      <w:kern w:val="28"/>
      <w:sz w:val="36"/>
      <w:szCs w:val="36"/>
      <w:lang w:val="en-GB" w:eastAsia="en-US"/>
    </w:rPr>
  </w:style>
  <w:style w:type="paragraph" w:customStyle="1" w:styleId="Tekstpodstawowy1">
    <w:name w:val="Tekst podstawowy1"/>
    <w:basedOn w:val="Normalny"/>
    <w:link w:val="BodyTextZnak"/>
    <w:uiPriority w:val="99"/>
    <w:rsid w:val="00BA6736"/>
    <w:rPr>
      <w:rFonts w:cs="Times New Roman"/>
      <w:sz w:val="24"/>
      <w:szCs w:val="24"/>
    </w:rPr>
  </w:style>
  <w:style w:type="character" w:customStyle="1" w:styleId="BodyTextZnak">
    <w:name w:val="Body Text Znak"/>
    <w:link w:val="Tekstpodstawowy1"/>
    <w:uiPriority w:val="99"/>
    <w:locked/>
    <w:rsid w:val="00BA6736"/>
    <w:rPr>
      <w:rFonts w:ascii="Calibri" w:hAnsi="Calibri" w:cs="Calibri"/>
      <w:sz w:val="24"/>
      <w:szCs w:val="24"/>
    </w:rPr>
  </w:style>
  <w:style w:type="paragraph" w:customStyle="1" w:styleId="Headline2">
    <w:name w:val="Headline 2"/>
    <w:basedOn w:val="Normalny"/>
    <w:link w:val="Headline2Znak"/>
    <w:uiPriority w:val="99"/>
    <w:rsid w:val="00BA6736"/>
    <w:pPr>
      <w:tabs>
        <w:tab w:val="left" w:pos="2220"/>
      </w:tabs>
      <w:jc w:val="left"/>
    </w:pPr>
    <w:rPr>
      <w:rFonts w:cs="Times New Roman"/>
      <w:sz w:val="28"/>
      <w:szCs w:val="28"/>
      <w:lang w:val="en-US"/>
    </w:rPr>
  </w:style>
  <w:style w:type="character" w:customStyle="1" w:styleId="Headline2Znak">
    <w:name w:val="Headline 2 Znak"/>
    <w:link w:val="Headline2"/>
    <w:uiPriority w:val="99"/>
    <w:locked/>
    <w:rsid w:val="00BA6736"/>
    <w:rPr>
      <w:rFonts w:ascii="Calibri" w:hAnsi="Calibri" w:cs="Calibri"/>
      <w:sz w:val="28"/>
      <w:szCs w:val="28"/>
      <w:lang w:val="en-US"/>
    </w:rPr>
  </w:style>
  <w:style w:type="paragraph" w:customStyle="1" w:styleId="Headline1green">
    <w:name w:val="Headline 1 green"/>
    <w:basedOn w:val="Headline1"/>
    <w:link w:val="Headline1greenZnak"/>
    <w:uiPriority w:val="99"/>
    <w:rsid w:val="00BA6736"/>
    <w:rPr>
      <w:color w:val="59B2AE"/>
    </w:rPr>
  </w:style>
  <w:style w:type="character" w:customStyle="1" w:styleId="Headline1greenZnak">
    <w:name w:val="Headline 1 green Znak"/>
    <w:link w:val="Headline1green"/>
    <w:uiPriority w:val="99"/>
    <w:locked/>
    <w:rsid w:val="00BA6736"/>
    <w:rPr>
      <w:rFonts w:ascii="Calibri" w:hAnsi="Calibri" w:cs="Calibri"/>
      <w:color w:val="59B2AE"/>
      <w:sz w:val="36"/>
      <w:szCs w:val="36"/>
      <w:lang w:val="en-US"/>
    </w:rPr>
  </w:style>
  <w:style w:type="paragraph" w:customStyle="1" w:styleId="Headline1pink">
    <w:name w:val="Headline 1 pink"/>
    <w:basedOn w:val="Headline1"/>
    <w:link w:val="Headline1pinkZnak"/>
    <w:uiPriority w:val="99"/>
    <w:rsid w:val="00BA6736"/>
    <w:rPr>
      <w:color w:val="FF99CC"/>
    </w:rPr>
  </w:style>
  <w:style w:type="character" w:customStyle="1" w:styleId="Headline1pinkZnak">
    <w:name w:val="Headline 1 pink Znak"/>
    <w:link w:val="Headline1pink"/>
    <w:uiPriority w:val="99"/>
    <w:locked/>
    <w:rsid w:val="00BA6736"/>
    <w:rPr>
      <w:rFonts w:ascii="Calibri" w:hAnsi="Calibri" w:cs="Calibri"/>
      <w:color w:val="FF99CC"/>
      <w:sz w:val="36"/>
      <w:szCs w:val="36"/>
      <w:lang w:val="en-US"/>
    </w:rPr>
  </w:style>
  <w:style w:type="paragraph" w:customStyle="1" w:styleId="Headline2green">
    <w:name w:val="Headline 2 green"/>
    <w:basedOn w:val="Headline2"/>
    <w:link w:val="Headline2greenZnak"/>
    <w:uiPriority w:val="99"/>
    <w:rsid w:val="00BA6736"/>
    <w:rPr>
      <w:color w:val="59B2AE"/>
    </w:rPr>
  </w:style>
  <w:style w:type="character" w:customStyle="1" w:styleId="Headline2greenZnak">
    <w:name w:val="Headline 2 green Znak"/>
    <w:link w:val="Headline2green"/>
    <w:uiPriority w:val="99"/>
    <w:locked/>
    <w:rsid w:val="00BA6736"/>
    <w:rPr>
      <w:rFonts w:ascii="Calibri" w:hAnsi="Calibri" w:cs="Calibri"/>
      <w:color w:val="59B2AE"/>
      <w:sz w:val="28"/>
      <w:szCs w:val="28"/>
      <w:lang w:val="en-US"/>
    </w:rPr>
  </w:style>
  <w:style w:type="paragraph" w:customStyle="1" w:styleId="Headline2pink">
    <w:name w:val="Headline 2 pink"/>
    <w:basedOn w:val="Headline2"/>
    <w:link w:val="Headline2pinkZnak"/>
    <w:uiPriority w:val="99"/>
    <w:rsid w:val="00BA6736"/>
    <w:rPr>
      <w:color w:val="FF99CC"/>
    </w:rPr>
  </w:style>
  <w:style w:type="character" w:customStyle="1" w:styleId="Headline2pinkZnak">
    <w:name w:val="Headline 2 pink Znak"/>
    <w:link w:val="Headline2pink"/>
    <w:uiPriority w:val="99"/>
    <w:locked/>
    <w:rsid w:val="00BA6736"/>
    <w:rPr>
      <w:rFonts w:ascii="Calibri" w:hAnsi="Calibri" w:cs="Calibri"/>
      <w:color w:val="FF99CC"/>
      <w:sz w:val="28"/>
      <w:szCs w:val="28"/>
      <w:lang w:val="en-US"/>
    </w:rPr>
  </w:style>
  <w:style w:type="paragraph" w:customStyle="1" w:styleId="11Numbering0">
    <w:name w:val="1.1  Numbering"/>
    <w:basedOn w:val="Nagwek2"/>
    <w:link w:val="11NumberingZnak0"/>
    <w:uiPriority w:val="99"/>
    <w:rsid w:val="00BA6736"/>
    <w:pPr>
      <w:keepNext/>
      <w:tabs>
        <w:tab w:val="left" w:pos="851"/>
      </w:tabs>
      <w:spacing w:before="120" w:after="120"/>
    </w:pPr>
    <w:rPr>
      <w:rFonts w:cs="Times New Roman"/>
      <w:b w:val="0"/>
      <w:bCs w:val="0"/>
      <w:color w:val="4F81BD"/>
      <w:sz w:val="28"/>
      <w:szCs w:val="28"/>
      <w:lang w:val="en-US" w:eastAsia="en-US"/>
    </w:rPr>
  </w:style>
  <w:style w:type="character" w:customStyle="1" w:styleId="11NumberingZnak0">
    <w:name w:val="1.1  Numbering Znak"/>
    <w:link w:val="11Numbering0"/>
    <w:uiPriority w:val="99"/>
    <w:locked/>
    <w:rsid w:val="00BA6736"/>
    <w:rPr>
      <w:rFonts w:ascii="Calibri" w:hAnsi="Calibri" w:cs="Calibri"/>
      <w:color w:val="4F81BD"/>
      <w:sz w:val="28"/>
      <w:szCs w:val="28"/>
      <w:lang w:val="en-US" w:eastAsia="en-US"/>
    </w:rPr>
  </w:style>
  <w:style w:type="paragraph" w:styleId="Nagwek">
    <w:name w:val="header"/>
    <w:basedOn w:val="Normalny"/>
    <w:link w:val="NagwekZnak"/>
    <w:uiPriority w:val="99"/>
    <w:rsid w:val="001F1B2B"/>
    <w:pPr>
      <w:tabs>
        <w:tab w:val="center" w:pos="4536"/>
        <w:tab w:val="right" w:pos="9072"/>
      </w:tabs>
    </w:pPr>
  </w:style>
  <w:style w:type="character" w:customStyle="1" w:styleId="HeaderChar">
    <w:name w:val="Header Char"/>
    <w:uiPriority w:val="99"/>
    <w:locked/>
    <w:rsid w:val="008D0C0A"/>
    <w:rPr>
      <w:rFonts w:ascii="Times New Roman" w:hAnsi="Times New Roman" w:cs="Times New Roman"/>
      <w:sz w:val="20"/>
      <w:szCs w:val="20"/>
      <w:lang w:eastAsia="pl-PL"/>
    </w:rPr>
  </w:style>
  <w:style w:type="character" w:customStyle="1" w:styleId="NagwekZnak">
    <w:name w:val="Nagłówek Znak"/>
    <w:basedOn w:val="Domylnaczcionkaakapitu"/>
    <w:link w:val="Nagwek"/>
    <w:uiPriority w:val="99"/>
    <w:locked/>
    <w:rsid w:val="001F1B2B"/>
  </w:style>
  <w:style w:type="paragraph" w:styleId="Stopka">
    <w:name w:val="footer"/>
    <w:basedOn w:val="Normalny"/>
    <w:link w:val="StopkaZnak"/>
    <w:uiPriority w:val="99"/>
    <w:rsid w:val="00782C00"/>
    <w:pPr>
      <w:tabs>
        <w:tab w:val="center" w:pos="4536"/>
        <w:tab w:val="right" w:pos="9072"/>
      </w:tabs>
    </w:pPr>
    <w:rPr>
      <w:rFonts w:cs="Times New Roman"/>
    </w:rPr>
  </w:style>
  <w:style w:type="character" w:customStyle="1" w:styleId="FooterChar">
    <w:name w:val="Footer Char"/>
    <w:uiPriority w:val="99"/>
    <w:locked/>
    <w:rsid w:val="008D0C0A"/>
    <w:rPr>
      <w:rFonts w:ascii="Times New Roman" w:hAnsi="Times New Roman" w:cs="Times New Roman"/>
      <w:sz w:val="20"/>
      <w:szCs w:val="20"/>
      <w:lang w:eastAsia="pl-PL"/>
    </w:rPr>
  </w:style>
  <w:style w:type="character" w:customStyle="1" w:styleId="StopkaZnak">
    <w:name w:val="Stopka Znak"/>
    <w:link w:val="Stopka"/>
    <w:uiPriority w:val="99"/>
    <w:locked/>
    <w:rsid w:val="00782C00"/>
    <w:rPr>
      <w:sz w:val="20"/>
      <w:szCs w:val="20"/>
      <w:lang w:val="pl-PL"/>
    </w:rPr>
  </w:style>
  <w:style w:type="paragraph" w:styleId="Tekstdymka">
    <w:name w:val="Balloon Text"/>
    <w:basedOn w:val="Normalny"/>
    <w:link w:val="TekstdymkaZnak"/>
    <w:uiPriority w:val="99"/>
    <w:semiHidden/>
    <w:rsid w:val="001F1B2B"/>
    <w:rPr>
      <w:rFonts w:ascii="Tahoma" w:hAnsi="Tahoma" w:cs="Tahoma"/>
      <w:sz w:val="16"/>
      <w:szCs w:val="16"/>
      <w:lang w:eastAsia="pl-PL"/>
    </w:rPr>
  </w:style>
  <w:style w:type="character" w:customStyle="1" w:styleId="TekstdymkaZnak">
    <w:name w:val="Tekst dymka Znak"/>
    <w:link w:val="Tekstdymka"/>
    <w:uiPriority w:val="99"/>
    <w:locked/>
    <w:rsid w:val="001F1B2B"/>
    <w:rPr>
      <w:rFonts w:ascii="Tahoma" w:hAnsi="Tahoma" w:cs="Tahoma"/>
      <w:sz w:val="16"/>
      <w:szCs w:val="16"/>
    </w:rPr>
  </w:style>
  <w:style w:type="paragraph" w:customStyle="1" w:styleId="spistrescinr">
    <w:name w:val="spis tresci nr"/>
    <w:basedOn w:val="Normalny"/>
    <w:link w:val="spistrescinrZnak"/>
    <w:uiPriority w:val="99"/>
    <w:rsid w:val="001F1B2B"/>
    <w:pPr>
      <w:tabs>
        <w:tab w:val="left" w:pos="340"/>
        <w:tab w:val="left" w:pos="720"/>
      </w:tabs>
      <w:autoSpaceDE w:val="0"/>
      <w:autoSpaceDN w:val="0"/>
      <w:adjustRightInd w:val="0"/>
      <w:spacing w:line="288" w:lineRule="auto"/>
      <w:textAlignment w:val="center"/>
    </w:pPr>
    <w:rPr>
      <w:rFonts w:ascii="Klavika Basic Light" w:hAnsi="Klavika Basic Light" w:cs="Times New Roman"/>
      <w:color w:val="606060"/>
    </w:rPr>
  </w:style>
  <w:style w:type="character" w:styleId="Hipercze">
    <w:name w:val="Hyperlink"/>
    <w:uiPriority w:val="99"/>
    <w:rsid w:val="001F1B2B"/>
    <w:rPr>
      <w:color w:val="1E4B7D"/>
      <w:u w:val="single"/>
    </w:rPr>
  </w:style>
  <w:style w:type="paragraph" w:styleId="Podtytu">
    <w:name w:val="Subtitle"/>
    <w:basedOn w:val="Normalny"/>
    <w:next w:val="Normalny"/>
    <w:link w:val="PodtytuZnak"/>
    <w:uiPriority w:val="99"/>
    <w:qFormat/>
    <w:rsid w:val="00575BD8"/>
    <w:rPr>
      <w:b/>
      <w:bCs/>
      <w:color w:val="0087CD"/>
      <w:sz w:val="32"/>
      <w:szCs w:val="32"/>
      <w:lang w:eastAsia="pl-PL"/>
    </w:rPr>
  </w:style>
  <w:style w:type="character" w:customStyle="1" w:styleId="PodtytuZnak">
    <w:name w:val="Podtytuł Znak"/>
    <w:link w:val="Podtytu"/>
    <w:uiPriority w:val="99"/>
    <w:locked/>
    <w:rsid w:val="00575BD8"/>
    <w:rPr>
      <w:rFonts w:ascii="Calibri" w:hAnsi="Calibri" w:cs="Calibri"/>
      <w:b/>
      <w:bCs/>
      <w:color w:val="0087CD"/>
      <w:sz w:val="32"/>
      <w:szCs w:val="32"/>
      <w:lang w:val="pl-PL"/>
    </w:rPr>
  </w:style>
  <w:style w:type="character" w:styleId="Pogrubienie">
    <w:name w:val="Strong"/>
    <w:uiPriority w:val="99"/>
    <w:qFormat/>
    <w:rsid w:val="00575BD8"/>
    <w:rPr>
      <w:b/>
      <w:bCs/>
    </w:rPr>
  </w:style>
  <w:style w:type="character" w:styleId="Uwydatnienie">
    <w:name w:val="Emphasis"/>
    <w:uiPriority w:val="99"/>
    <w:qFormat/>
    <w:rsid w:val="00575BD8"/>
    <w:rPr>
      <w:caps/>
      <w:color w:val="0087CD"/>
      <w:spacing w:val="5"/>
    </w:rPr>
  </w:style>
  <w:style w:type="paragraph" w:styleId="Akapitzlist">
    <w:name w:val="List Paragraph"/>
    <w:basedOn w:val="Normalny"/>
    <w:link w:val="AkapitzlistZnak"/>
    <w:uiPriority w:val="99"/>
    <w:qFormat/>
    <w:rsid w:val="00575BD8"/>
    <w:pPr>
      <w:ind w:left="720"/>
    </w:pPr>
    <w:rPr>
      <w:rFonts w:cs="Times New Roman"/>
    </w:rPr>
  </w:style>
  <w:style w:type="paragraph" w:styleId="Cytat">
    <w:name w:val="Quote"/>
    <w:basedOn w:val="Normalny"/>
    <w:next w:val="Normalny"/>
    <w:link w:val="CytatZnak"/>
    <w:uiPriority w:val="99"/>
    <w:qFormat/>
    <w:rsid w:val="00575BD8"/>
    <w:rPr>
      <w:i/>
      <w:iCs/>
      <w:lang w:eastAsia="pl-PL"/>
    </w:rPr>
  </w:style>
  <w:style w:type="character" w:customStyle="1" w:styleId="CytatZnak">
    <w:name w:val="Cytat Znak"/>
    <w:link w:val="Cytat"/>
    <w:uiPriority w:val="99"/>
    <w:locked/>
    <w:rsid w:val="00575BD8"/>
    <w:rPr>
      <w:i/>
      <w:iCs/>
      <w:sz w:val="20"/>
      <w:szCs w:val="20"/>
    </w:rPr>
  </w:style>
  <w:style w:type="paragraph" w:styleId="Cytatintensywny">
    <w:name w:val="Intense Quote"/>
    <w:basedOn w:val="Normalny"/>
    <w:next w:val="Normalny"/>
    <w:link w:val="CytatintensywnyZnak"/>
    <w:uiPriority w:val="99"/>
    <w:qFormat/>
    <w:rsid w:val="00575BD8"/>
    <w:pPr>
      <w:pBdr>
        <w:top w:val="single" w:sz="4" w:space="10" w:color="0087CD"/>
        <w:left w:val="single" w:sz="4" w:space="10" w:color="0087CD"/>
      </w:pBdr>
      <w:spacing w:after="0"/>
      <w:ind w:left="1296" w:right="1152"/>
    </w:pPr>
    <w:rPr>
      <w:rFonts w:cs="Times New Roman"/>
      <w:i/>
      <w:iCs/>
      <w:color w:val="0087CD"/>
    </w:rPr>
  </w:style>
  <w:style w:type="character" w:customStyle="1" w:styleId="IntenseQuoteChar">
    <w:name w:val="Intense Quote Char"/>
    <w:link w:val="Cytatintensywny1"/>
    <w:uiPriority w:val="99"/>
    <w:locked/>
    <w:rsid w:val="008D0C0A"/>
    <w:rPr>
      <w:rFonts w:eastAsia="Times New Roman"/>
      <w:b/>
      <w:bCs/>
      <w:i/>
      <w:iCs/>
      <w:color w:val="4F81BD"/>
      <w:sz w:val="22"/>
      <w:szCs w:val="22"/>
    </w:rPr>
  </w:style>
  <w:style w:type="character" w:customStyle="1" w:styleId="CytatintensywnyZnak">
    <w:name w:val="Cytat intensywny Znak"/>
    <w:link w:val="Cytatintensywny"/>
    <w:uiPriority w:val="99"/>
    <w:locked/>
    <w:rsid w:val="00575BD8"/>
    <w:rPr>
      <w:i/>
      <w:iCs/>
      <w:color w:val="0087CD"/>
      <w:sz w:val="20"/>
      <w:szCs w:val="20"/>
    </w:rPr>
  </w:style>
  <w:style w:type="character" w:styleId="Wyrnieniedelikatne">
    <w:name w:val="Subtle Emphasis"/>
    <w:uiPriority w:val="99"/>
    <w:qFormat/>
    <w:rsid w:val="00575BD8"/>
    <w:rPr>
      <w:i/>
      <w:iCs/>
      <w:color w:val="0087CD"/>
    </w:rPr>
  </w:style>
  <w:style w:type="character" w:styleId="Wyrnienieintensywne">
    <w:name w:val="Intense Emphasis"/>
    <w:uiPriority w:val="99"/>
    <w:qFormat/>
    <w:rsid w:val="00575BD8"/>
    <w:rPr>
      <w:b/>
      <w:bCs/>
      <w:caps/>
      <w:color w:val="0087CD"/>
      <w:spacing w:val="10"/>
    </w:rPr>
  </w:style>
  <w:style w:type="character" w:styleId="Odwoaniedelikatne">
    <w:name w:val="Subtle Reference"/>
    <w:uiPriority w:val="99"/>
    <w:qFormat/>
    <w:rsid w:val="00575BD8"/>
    <w:rPr>
      <w:b/>
      <w:bCs/>
      <w:color w:val="0087CD"/>
    </w:rPr>
  </w:style>
  <w:style w:type="character" w:styleId="Odwoanieintensywne">
    <w:name w:val="Intense Reference"/>
    <w:uiPriority w:val="99"/>
    <w:qFormat/>
    <w:rsid w:val="00575BD8"/>
    <w:rPr>
      <w:b/>
      <w:bCs/>
      <w:i/>
      <w:iCs/>
      <w:caps/>
      <w:color w:val="4F81BD"/>
    </w:rPr>
  </w:style>
  <w:style w:type="character" w:styleId="Tytuksiki">
    <w:name w:val="Book Title"/>
    <w:uiPriority w:val="99"/>
    <w:qFormat/>
    <w:rsid w:val="00575BD8"/>
    <w:rPr>
      <w:b/>
      <w:bCs/>
      <w:i/>
      <w:iCs/>
      <w:spacing w:val="9"/>
    </w:rPr>
  </w:style>
  <w:style w:type="paragraph" w:styleId="Nagwekspisutreci">
    <w:name w:val="TOC Heading"/>
    <w:basedOn w:val="Nagwek1"/>
    <w:next w:val="Normalny"/>
    <w:uiPriority w:val="99"/>
    <w:qFormat/>
    <w:rsid w:val="00575BD8"/>
    <w:pPr>
      <w:outlineLvl w:val="9"/>
    </w:pPr>
  </w:style>
  <w:style w:type="paragraph" w:customStyle="1" w:styleId="DEPARTAMENT">
    <w:name w:val="DEPARTAMENT"/>
    <w:basedOn w:val="spistrescinr"/>
    <w:link w:val="DEPARTAMENTZnak"/>
    <w:uiPriority w:val="99"/>
    <w:rsid w:val="00575BD8"/>
    <w:pPr>
      <w:spacing w:before="0" w:after="0" w:line="240" w:lineRule="auto"/>
      <w:jc w:val="right"/>
    </w:pPr>
    <w:rPr>
      <w:rFonts w:ascii="Calibri" w:hAnsi="Calibri"/>
      <w:color w:val="0087CD"/>
    </w:rPr>
  </w:style>
  <w:style w:type="paragraph" w:customStyle="1" w:styleId="Wydzial">
    <w:name w:val="Wydzial"/>
    <w:basedOn w:val="Normalny"/>
    <w:link w:val="WydzialZnak"/>
    <w:uiPriority w:val="99"/>
    <w:rsid w:val="00575BD8"/>
    <w:pPr>
      <w:spacing w:before="0" w:after="0" w:line="240" w:lineRule="auto"/>
      <w:jc w:val="right"/>
    </w:pPr>
    <w:rPr>
      <w:rFonts w:cs="Times New Roman"/>
    </w:rPr>
  </w:style>
  <w:style w:type="character" w:customStyle="1" w:styleId="spistrescinrZnak">
    <w:name w:val="spis tresci nr Znak"/>
    <w:link w:val="spistrescinr"/>
    <w:uiPriority w:val="99"/>
    <w:locked/>
    <w:rsid w:val="00782C00"/>
    <w:rPr>
      <w:rFonts w:ascii="Klavika Basic Light" w:hAnsi="Klavika Basic Light" w:cs="Klavika Basic Light"/>
      <w:color w:val="606060"/>
      <w:sz w:val="20"/>
      <w:szCs w:val="20"/>
      <w:lang w:val="pl-PL"/>
    </w:rPr>
  </w:style>
  <w:style w:type="character" w:customStyle="1" w:styleId="DEPARTAMENTZnak">
    <w:name w:val="DEPARTAMENT Znak"/>
    <w:link w:val="DEPARTAMENT"/>
    <w:uiPriority w:val="99"/>
    <w:locked/>
    <w:rsid w:val="00575BD8"/>
    <w:rPr>
      <w:rFonts w:ascii="Calibri" w:hAnsi="Calibri" w:cs="Calibri"/>
      <w:color w:val="0087CD"/>
      <w:sz w:val="20"/>
      <w:szCs w:val="20"/>
      <w:lang w:val="pl-PL"/>
    </w:rPr>
  </w:style>
  <w:style w:type="paragraph" w:customStyle="1" w:styleId="numerowanie">
    <w:name w:val="numerowanie"/>
    <w:basedOn w:val="Akapitzlist"/>
    <w:link w:val="numerowanieZnak"/>
    <w:uiPriority w:val="99"/>
    <w:rsid w:val="00575BD8"/>
    <w:pPr>
      <w:numPr>
        <w:numId w:val="7"/>
      </w:numPr>
    </w:pPr>
  </w:style>
  <w:style w:type="character" w:customStyle="1" w:styleId="WydzialZnak">
    <w:name w:val="Wydzial Znak"/>
    <w:link w:val="Wydzial"/>
    <w:uiPriority w:val="99"/>
    <w:locked/>
    <w:rsid w:val="00575BD8"/>
    <w:rPr>
      <w:rFonts w:ascii="Calibri" w:hAnsi="Calibri" w:cs="Calibri"/>
      <w:lang w:val="pl-PL"/>
    </w:rPr>
  </w:style>
  <w:style w:type="paragraph" w:customStyle="1" w:styleId="punktor3poziom">
    <w:name w:val="punktor 3 poziom"/>
    <w:basedOn w:val="numerowanie"/>
    <w:link w:val="punktor3poziomZnak"/>
    <w:uiPriority w:val="99"/>
    <w:rsid w:val="00D12167"/>
    <w:pPr>
      <w:numPr>
        <w:numId w:val="8"/>
      </w:numPr>
    </w:pPr>
    <w:rPr>
      <w:lang w:val="en-US"/>
    </w:rPr>
  </w:style>
  <w:style w:type="character" w:customStyle="1" w:styleId="AkapitzlistZnak">
    <w:name w:val="Akapit z listą Znak"/>
    <w:link w:val="Akapitzlist"/>
    <w:uiPriority w:val="99"/>
    <w:locked/>
    <w:rsid w:val="00575BD8"/>
    <w:rPr>
      <w:sz w:val="20"/>
      <w:szCs w:val="20"/>
      <w:lang w:val="pl-PL"/>
    </w:rPr>
  </w:style>
  <w:style w:type="character" w:customStyle="1" w:styleId="numerowanieZnak">
    <w:name w:val="numerowanie Znak"/>
    <w:link w:val="numerowanie"/>
    <w:uiPriority w:val="99"/>
    <w:locked/>
    <w:rsid w:val="00575BD8"/>
    <w:rPr>
      <w:lang w:eastAsia="en-US"/>
    </w:rPr>
  </w:style>
  <w:style w:type="character" w:customStyle="1" w:styleId="punktor3poziomZnak">
    <w:name w:val="punktor 3 poziom Znak"/>
    <w:link w:val="punktor3poziom"/>
    <w:uiPriority w:val="99"/>
    <w:locked/>
    <w:rsid w:val="00D12167"/>
    <w:rPr>
      <w:lang w:val="en-US" w:eastAsia="en-US"/>
    </w:rPr>
  </w:style>
  <w:style w:type="table" w:styleId="Tabela-Siatka">
    <w:name w:val="Table Grid"/>
    <w:basedOn w:val="Standardowy"/>
    <w:uiPriority w:val="99"/>
    <w:rsid w:val="005A0398"/>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2983107BCDD4D179225A82EDD04F1EC">
    <w:name w:val="F2983107BCDD4D179225A82EDD04F1EC"/>
    <w:uiPriority w:val="99"/>
    <w:rsid w:val="005A0398"/>
    <w:pPr>
      <w:spacing w:after="200" w:line="276" w:lineRule="auto"/>
    </w:pPr>
    <w:rPr>
      <w:rFonts w:cs="Calibri"/>
      <w:sz w:val="22"/>
      <w:szCs w:val="22"/>
    </w:rPr>
  </w:style>
  <w:style w:type="paragraph" w:styleId="Tekstpodstawowy">
    <w:name w:val="Body Text"/>
    <w:basedOn w:val="Normalny"/>
    <w:link w:val="TekstpodstawowyZnak"/>
    <w:uiPriority w:val="99"/>
    <w:rsid w:val="008D0C0A"/>
    <w:pPr>
      <w:spacing w:before="0" w:after="0" w:line="240" w:lineRule="auto"/>
      <w:jc w:val="left"/>
    </w:pPr>
    <w:rPr>
      <w:rFonts w:ascii="Times New Roman" w:hAnsi="Times New Roman" w:cs="Times New Roman"/>
      <w:sz w:val="24"/>
      <w:szCs w:val="24"/>
      <w:lang w:eastAsia="pl-PL"/>
    </w:rPr>
  </w:style>
  <w:style w:type="character" w:customStyle="1" w:styleId="TekstpodstawowyZnak">
    <w:name w:val="Tekst podstawowy Znak"/>
    <w:link w:val="Tekstpodstawowy"/>
    <w:uiPriority w:val="99"/>
    <w:locked/>
    <w:rsid w:val="008D0C0A"/>
    <w:rPr>
      <w:rFonts w:ascii="Times New Roman" w:hAnsi="Times New Roman" w:cs="Times New Roman"/>
      <w:sz w:val="24"/>
      <w:szCs w:val="24"/>
    </w:rPr>
  </w:style>
  <w:style w:type="paragraph" w:styleId="Tekstprzypisudolnego">
    <w:name w:val="footnote text"/>
    <w:basedOn w:val="Normalny"/>
    <w:link w:val="TekstprzypisudolnegoZnak"/>
    <w:uiPriority w:val="99"/>
    <w:semiHidden/>
    <w:rsid w:val="008D0C0A"/>
    <w:pPr>
      <w:spacing w:before="0" w:after="0" w:line="240" w:lineRule="auto"/>
      <w:jc w:val="left"/>
    </w:pPr>
    <w:rPr>
      <w:rFonts w:ascii="Times New Roman" w:hAnsi="Times New Roman" w:cs="Times New Roman"/>
      <w:lang w:eastAsia="pl-PL"/>
    </w:rPr>
  </w:style>
  <w:style w:type="character" w:customStyle="1" w:styleId="TekstprzypisudolnegoZnak">
    <w:name w:val="Tekst przypisu dolnego Znak"/>
    <w:link w:val="Tekstprzypisudolnego"/>
    <w:uiPriority w:val="99"/>
    <w:semiHidden/>
    <w:locked/>
    <w:rsid w:val="008D0C0A"/>
    <w:rPr>
      <w:rFonts w:ascii="Times New Roman" w:hAnsi="Times New Roman" w:cs="Times New Roman"/>
    </w:rPr>
  </w:style>
  <w:style w:type="character" w:styleId="Odwoanieprzypisudolnego">
    <w:name w:val="footnote reference"/>
    <w:uiPriority w:val="99"/>
    <w:semiHidden/>
    <w:rsid w:val="008D0C0A"/>
    <w:rPr>
      <w:vertAlign w:val="superscript"/>
    </w:rPr>
  </w:style>
  <w:style w:type="paragraph" w:customStyle="1" w:styleId="Plandokumentu1">
    <w:name w:val="Plan dokumentu1"/>
    <w:basedOn w:val="Normalny"/>
    <w:uiPriority w:val="99"/>
    <w:semiHidden/>
    <w:rsid w:val="008D0C0A"/>
    <w:pPr>
      <w:shd w:val="clear" w:color="auto" w:fill="000080"/>
      <w:spacing w:before="0" w:after="0" w:line="240" w:lineRule="auto"/>
      <w:jc w:val="left"/>
    </w:pPr>
    <w:rPr>
      <w:rFonts w:ascii="Tahoma" w:hAnsi="Tahoma" w:cs="Tahoma"/>
      <w:lang w:eastAsia="pl-PL"/>
    </w:rPr>
  </w:style>
  <w:style w:type="paragraph" w:styleId="Tekstpodstawowy2">
    <w:name w:val="Body Text 2"/>
    <w:basedOn w:val="Normalny"/>
    <w:link w:val="Tekstpodstawowy2Znak"/>
    <w:uiPriority w:val="99"/>
    <w:rsid w:val="008D0C0A"/>
    <w:pPr>
      <w:spacing w:before="0" w:after="0" w:line="240" w:lineRule="auto"/>
    </w:pPr>
    <w:rPr>
      <w:rFonts w:ascii="Times New Roman" w:hAnsi="Times New Roman" w:cs="Times New Roman"/>
      <w:sz w:val="24"/>
      <w:szCs w:val="24"/>
      <w:lang w:eastAsia="pl-PL"/>
    </w:rPr>
  </w:style>
  <w:style w:type="character" w:customStyle="1" w:styleId="Tekstpodstawowy2Znak">
    <w:name w:val="Tekst podstawowy 2 Znak"/>
    <w:link w:val="Tekstpodstawowy2"/>
    <w:uiPriority w:val="99"/>
    <w:locked/>
    <w:rsid w:val="008D0C0A"/>
    <w:rPr>
      <w:rFonts w:ascii="Times New Roman" w:hAnsi="Times New Roman" w:cs="Times New Roman"/>
      <w:sz w:val="24"/>
      <w:szCs w:val="24"/>
    </w:rPr>
  </w:style>
  <w:style w:type="paragraph" w:styleId="Tekstpodstawowy3">
    <w:name w:val="Body Text 3"/>
    <w:basedOn w:val="Normalny"/>
    <w:link w:val="Tekstpodstawowy3Znak"/>
    <w:uiPriority w:val="99"/>
    <w:rsid w:val="008D0C0A"/>
    <w:pPr>
      <w:spacing w:before="0" w:after="120" w:line="240" w:lineRule="auto"/>
      <w:jc w:val="left"/>
    </w:pPr>
    <w:rPr>
      <w:rFonts w:ascii="Times New Roman" w:hAnsi="Times New Roman" w:cs="Times New Roman"/>
      <w:sz w:val="16"/>
      <w:szCs w:val="16"/>
      <w:lang w:eastAsia="pl-PL"/>
    </w:rPr>
  </w:style>
  <w:style w:type="character" w:customStyle="1" w:styleId="Tekstpodstawowy3Znak">
    <w:name w:val="Tekst podstawowy 3 Znak"/>
    <w:link w:val="Tekstpodstawowy3"/>
    <w:uiPriority w:val="99"/>
    <w:locked/>
    <w:rsid w:val="008D0C0A"/>
    <w:rPr>
      <w:rFonts w:ascii="Times New Roman" w:hAnsi="Times New Roman" w:cs="Times New Roman"/>
      <w:sz w:val="16"/>
      <w:szCs w:val="16"/>
    </w:rPr>
  </w:style>
  <w:style w:type="paragraph" w:styleId="Tekstpodstawowywcity">
    <w:name w:val="Body Text Indent"/>
    <w:basedOn w:val="Normalny"/>
    <w:link w:val="TekstpodstawowywcityZnak"/>
    <w:uiPriority w:val="99"/>
    <w:rsid w:val="008D0C0A"/>
    <w:pPr>
      <w:spacing w:before="0" w:after="0" w:line="240" w:lineRule="auto"/>
      <w:ind w:left="-64" w:firstLine="64"/>
    </w:pPr>
    <w:rPr>
      <w:rFonts w:ascii="CG Times" w:hAnsi="CG Times" w:cs="CG Times"/>
      <w:lang w:eastAsia="pl-PL"/>
    </w:rPr>
  </w:style>
  <w:style w:type="character" w:customStyle="1" w:styleId="TekstpodstawowywcityZnak">
    <w:name w:val="Tekst podstawowy wcięty Znak"/>
    <w:link w:val="Tekstpodstawowywcity"/>
    <w:uiPriority w:val="99"/>
    <w:locked/>
    <w:rsid w:val="008D0C0A"/>
    <w:rPr>
      <w:rFonts w:ascii="CG Times" w:eastAsia="Times New Roman" w:hAnsi="CG Times" w:cs="CG Times"/>
    </w:rPr>
  </w:style>
  <w:style w:type="character" w:styleId="Numerstrony">
    <w:name w:val="page number"/>
    <w:basedOn w:val="Domylnaczcionkaakapitu"/>
    <w:uiPriority w:val="99"/>
    <w:rsid w:val="008D0C0A"/>
  </w:style>
  <w:style w:type="paragraph" w:styleId="Tekstpodstawowywcity2">
    <w:name w:val="Body Text Indent 2"/>
    <w:basedOn w:val="Normalny"/>
    <w:link w:val="Tekstpodstawowywcity2Znak"/>
    <w:uiPriority w:val="99"/>
    <w:rsid w:val="008D0C0A"/>
    <w:pPr>
      <w:spacing w:before="0" w:after="120" w:line="480" w:lineRule="auto"/>
      <w:ind w:left="283"/>
      <w:jc w:val="left"/>
    </w:pPr>
    <w:rPr>
      <w:rFonts w:ascii="Times New Roman" w:hAnsi="Times New Roman" w:cs="Times New Roman"/>
      <w:lang w:eastAsia="pl-PL"/>
    </w:rPr>
  </w:style>
  <w:style w:type="character" w:customStyle="1" w:styleId="Tekstpodstawowywcity2Znak">
    <w:name w:val="Tekst podstawowy wcięty 2 Znak"/>
    <w:link w:val="Tekstpodstawowywcity2"/>
    <w:uiPriority w:val="99"/>
    <w:locked/>
    <w:rsid w:val="008D0C0A"/>
    <w:rPr>
      <w:rFonts w:ascii="Times New Roman" w:eastAsia="Times New Roman" w:hAnsi="Times New Roman" w:cs="Times New Roman"/>
    </w:rPr>
  </w:style>
  <w:style w:type="paragraph" w:customStyle="1" w:styleId="Akapitzlist1">
    <w:name w:val="Akapit z listą1"/>
    <w:basedOn w:val="Normalny"/>
    <w:uiPriority w:val="99"/>
    <w:rsid w:val="008D0C0A"/>
    <w:pPr>
      <w:spacing w:before="0" w:after="0" w:line="240" w:lineRule="auto"/>
      <w:ind w:left="708"/>
      <w:jc w:val="left"/>
    </w:pPr>
    <w:rPr>
      <w:rFonts w:ascii="Times New Roman" w:hAnsi="Times New Roman" w:cs="Times New Roman"/>
      <w:lang w:eastAsia="pl-PL"/>
    </w:rPr>
  </w:style>
  <w:style w:type="paragraph" w:styleId="Tekstpodstawowywcity3">
    <w:name w:val="Body Text Indent 3"/>
    <w:basedOn w:val="Normalny"/>
    <w:link w:val="Tekstpodstawowywcity3Znak"/>
    <w:uiPriority w:val="99"/>
    <w:semiHidden/>
    <w:rsid w:val="008D0C0A"/>
    <w:pPr>
      <w:spacing w:before="0" w:after="120" w:line="240" w:lineRule="auto"/>
      <w:ind w:left="283"/>
      <w:jc w:val="left"/>
    </w:pPr>
    <w:rPr>
      <w:rFonts w:ascii="Times New Roman" w:hAnsi="Times New Roman" w:cs="Times New Roman"/>
      <w:sz w:val="16"/>
      <w:szCs w:val="16"/>
      <w:lang w:eastAsia="pl-PL"/>
    </w:rPr>
  </w:style>
  <w:style w:type="character" w:customStyle="1" w:styleId="Tekstpodstawowywcity3Znak">
    <w:name w:val="Tekst podstawowy wcięty 3 Znak"/>
    <w:link w:val="Tekstpodstawowywcity3"/>
    <w:uiPriority w:val="99"/>
    <w:semiHidden/>
    <w:locked/>
    <w:rsid w:val="008D0C0A"/>
    <w:rPr>
      <w:rFonts w:ascii="Times New Roman" w:eastAsia="Times New Roman" w:hAnsi="Times New Roman" w:cs="Times New Roman"/>
      <w:sz w:val="16"/>
      <w:szCs w:val="16"/>
    </w:rPr>
  </w:style>
  <w:style w:type="paragraph" w:customStyle="1" w:styleId="Tekstpodstawowywcity31">
    <w:name w:val="Tekst podstawowy wcięty 31"/>
    <w:basedOn w:val="Normalny"/>
    <w:uiPriority w:val="99"/>
    <w:rsid w:val="008D0C0A"/>
    <w:pPr>
      <w:suppressAutoHyphens/>
      <w:spacing w:before="0" w:after="120" w:line="240" w:lineRule="auto"/>
      <w:ind w:left="283"/>
      <w:jc w:val="left"/>
    </w:pPr>
    <w:rPr>
      <w:rFonts w:ascii="Times New Roman" w:hAnsi="Times New Roman" w:cs="Times New Roman"/>
      <w:sz w:val="16"/>
      <w:szCs w:val="16"/>
      <w:lang w:eastAsia="ar-SA"/>
    </w:rPr>
  </w:style>
  <w:style w:type="character" w:customStyle="1" w:styleId="akapitustep">
    <w:name w:val="akapitustep"/>
    <w:uiPriority w:val="99"/>
    <w:rsid w:val="008D0C0A"/>
  </w:style>
  <w:style w:type="paragraph" w:styleId="NormalnyWeb">
    <w:name w:val="Normal (Web)"/>
    <w:basedOn w:val="Normalny"/>
    <w:uiPriority w:val="99"/>
    <w:rsid w:val="008D0C0A"/>
    <w:pPr>
      <w:spacing w:before="100" w:beforeAutospacing="1" w:after="100" w:afterAutospacing="1" w:line="240" w:lineRule="auto"/>
      <w:jc w:val="left"/>
    </w:pPr>
    <w:rPr>
      <w:rFonts w:ascii="Times New Roman" w:hAnsi="Times New Roman" w:cs="Times New Roman"/>
      <w:sz w:val="24"/>
      <w:szCs w:val="24"/>
      <w:lang w:eastAsia="pl-PL"/>
    </w:rPr>
  </w:style>
  <w:style w:type="paragraph" w:customStyle="1" w:styleId="Bezodstpw1">
    <w:name w:val="Bez odstępów1"/>
    <w:uiPriority w:val="99"/>
    <w:rsid w:val="008D0C0A"/>
    <w:rPr>
      <w:rFonts w:ascii="Times New Roman" w:hAnsi="Times New Roman"/>
    </w:rPr>
  </w:style>
  <w:style w:type="character" w:customStyle="1" w:styleId="akapitdomyslny">
    <w:name w:val="akapitdomyslny"/>
    <w:uiPriority w:val="99"/>
    <w:rsid w:val="008D0C0A"/>
  </w:style>
  <w:style w:type="paragraph" w:styleId="Tekstprzypisukocowego">
    <w:name w:val="endnote text"/>
    <w:basedOn w:val="Normalny"/>
    <w:link w:val="TekstprzypisukocowegoZnak"/>
    <w:uiPriority w:val="99"/>
    <w:semiHidden/>
    <w:rsid w:val="008D0C0A"/>
    <w:pPr>
      <w:spacing w:before="0" w:after="0" w:line="240" w:lineRule="auto"/>
      <w:jc w:val="left"/>
    </w:pPr>
    <w:rPr>
      <w:rFonts w:ascii="Times New Roman" w:hAnsi="Times New Roman" w:cs="Times New Roman"/>
      <w:lang w:eastAsia="pl-PL"/>
    </w:rPr>
  </w:style>
  <w:style w:type="character" w:customStyle="1" w:styleId="TekstprzypisukocowegoZnak">
    <w:name w:val="Tekst przypisu końcowego Znak"/>
    <w:link w:val="Tekstprzypisukocowego"/>
    <w:uiPriority w:val="99"/>
    <w:semiHidden/>
    <w:locked/>
    <w:rsid w:val="008D0C0A"/>
    <w:rPr>
      <w:rFonts w:ascii="Times New Roman" w:eastAsia="Times New Roman" w:hAnsi="Times New Roman" w:cs="Times New Roman"/>
    </w:rPr>
  </w:style>
  <w:style w:type="character" w:customStyle="1" w:styleId="apple-style-span">
    <w:name w:val="apple-style-span"/>
    <w:uiPriority w:val="99"/>
    <w:rsid w:val="008D0C0A"/>
  </w:style>
  <w:style w:type="character" w:customStyle="1" w:styleId="point">
    <w:name w:val="point"/>
    <w:uiPriority w:val="99"/>
    <w:rsid w:val="008D0C0A"/>
  </w:style>
  <w:style w:type="character" w:customStyle="1" w:styleId="akapitdomyslnynastepne">
    <w:name w:val="akapitdomyslnynastepne"/>
    <w:uiPriority w:val="99"/>
    <w:rsid w:val="008D0C0A"/>
  </w:style>
  <w:style w:type="character" w:customStyle="1" w:styleId="paragraphpunkt">
    <w:name w:val="paragraphpunkt"/>
    <w:uiPriority w:val="99"/>
    <w:rsid w:val="008D0C0A"/>
  </w:style>
  <w:style w:type="character" w:customStyle="1" w:styleId="letter">
    <w:name w:val="letter"/>
    <w:uiPriority w:val="99"/>
    <w:rsid w:val="008D0C0A"/>
  </w:style>
  <w:style w:type="paragraph" w:customStyle="1" w:styleId="Tekstpodstawowy21">
    <w:name w:val="Tekst podstawowy 21"/>
    <w:basedOn w:val="Normalny"/>
    <w:uiPriority w:val="99"/>
    <w:rsid w:val="008D0C0A"/>
    <w:pPr>
      <w:overflowPunct w:val="0"/>
      <w:autoSpaceDE w:val="0"/>
      <w:autoSpaceDN w:val="0"/>
      <w:adjustRightInd w:val="0"/>
      <w:spacing w:before="0" w:after="0" w:line="240" w:lineRule="auto"/>
      <w:jc w:val="center"/>
      <w:textAlignment w:val="baseline"/>
    </w:pPr>
    <w:rPr>
      <w:rFonts w:ascii="Arial" w:hAnsi="Arial" w:cs="Arial"/>
      <w:b/>
      <w:bCs/>
      <w:sz w:val="24"/>
      <w:szCs w:val="24"/>
      <w:lang w:eastAsia="pl-PL"/>
    </w:rPr>
  </w:style>
  <w:style w:type="paragraph" w:customStyle="1" w:styleId="Tekstpodstawowy211">
    <w:name w:val="Tekst podstawowy 211"/>
    <w:basedOn w:val="Normalny"/>
    <w:uiPriority w:val="99"/>
    <w:rsid w:val="008D0C0A"/>
    <w:pPr>
      <w:overflowPunct w:val="0"/>
      <w:autoSpaceDE w:val="0"/>
      <w:autoSpaceDN w:val="0"/>
      <w:adjustRightInd w:val="0"/>
      <w:spacing w:before="0" w:after="0" w:line="240" w:lineRule="auto"/>
      <w:jc w:val="center"/>
      <w:textAlignment w:val="baseline"/>
    </w:pPr>
    <w:rPr>
      <w:rFonts w:ascii="Arial" w:hAnsi="Arial" w:cs="Arial"/>
      <w:b/>
      <w:bCs/>
      <w:sz w:val="24"/>
      <w:szCs w:val="24"/>
      <w:lang w:eastAsia="pl-PL"/>
    </w:rPr>
  </w:style>
  <w:style w:type="paragraph" w:styleId="Lista">
    <w:name w:val="List"/>
    <w:basedOn w:val="Tekstpodstawowy"/>
    <w:uiPriority w:val="99"/>
    <w:rsid w:val="008D0C0A"/>
    <w:pPr>
      <w:widowControl w:val="0"/>
      <w:suppressAutoHyphens/>
      <w:spacing w:after="120" w:line="276" w:lineRule="auto"/>
      <w:jc w:val="both"/>
    </w:pPr>
    <w:rPr>
      <w:rFonts w:ascii="Arial" w:hAnsi="Arial" w:cs="Arial"/>
      <w:sz w:val="20"/>
      <w:szCs w:val="20"/>
      <w:lang w:eastAsia="ar-SA"/>
    </w:rPr>
  </w:style>
  <w:style w:type="paragraph" w:customStyle="1" w:styleId="Tekstpodstawowywcity21">
    <w:name w:val="Tekst podstawowy wcięty 21"/>
    <w:basedOn w:val="Normalny"/>
    <w:uiPriority w:val="99"/>
    <w:rsid w:val="008D0C0A"/>
    <w:pPr>
      <w:suppressAutoHyphens/>
      <w:spacing w:before="120" w:after="0" w:line="480" w:lineRule="auto"/>
      <w:ind w:firstLine="573"/>
      <w:jc w:val="left"/>
    </w:pPr>
    <w:rPr>
      <w:rFonts w:ascii="Times New Roman" w:hAnsi="Times New Roman" w:cs="Times New Roman"/>
      <w:b/>
      <w:bCs/>
      <w:i/>
      <w:iCs/>
      <w:sz w:val="24"/>
      <w:szCs w:val="24"/>
      <w:u w:val="single"/>
      <w:lang w:eastAsia="ar-SA"/>
    </w:rPr>
  </w:style>
  <w:style w:type="character" w:customStyle="1" w:styleId="FontStyle20">
    <w:name w:val="Font Style20"/>
    <w:uiPriority w:val="99"/>
    <w:rsid w:val="008D0C0A"/>
    <w:rPr>
      <w:rFonts w:ascii="Times New Roman" w:hAnsi="Times New Roman" w:cs="Times New Roman"/>
      <w:sz w:val="22"/>
      <w:szCs w:val="22"/>
    </w:rPr>
  </w:style>
  <w:style w:type="paragraph" w:customStyle="1" w:styleId="Style4">
    <w:name w:val="Style4"/>
    <w:basedOn w:val="Normalny"/>
    <w:uiPriority w:val="99"/>
    <w:rsid w:val="008D0C0A"/>
    <w:pPr>
      <w:widowControl w:val="0"/>
      <w:suppressAutoHyphens/>
      <w:autoSpaceDE w:val="0"/>
      <w:spacing w:before="0" w:after="0" w:line="277" w:lineRule="exact"/>
    </w:pPr>
    <w:rPr>
      <w:rFonts w:ascii="Times New Roman" w:hAnsi="Times New Roman" w:cs="Times New Roman"/>
      <w:sz w:val="24"/>
      <w:szCs w:val="24"/>
      <w:lang w:eastAsia="ar-SA"/>
    </w:rPr>
  </w:style>
  <w:style w:type="paragraph" w:customStyle="1" w:styleId="Cytatintensywny1">
    <w:name w:val="Cytat intensywny1"/>
    <w:basedOn w:val="Normalny"/>
    <w:next w:val="Normalny"/>
    <w:link w:val="IntenseQuoteChar"/>
    <w:uiPriority w:val="99"/>
    <w:rsid w:val="008D0C0A"/>
    <w:pPr>
      <w:pBdr>
        <w:bottom w:val="single" w:sz="4" w:space="4" w:color="4F81BD"/>
      </w:pBdr>
      <w:spacing w:after="280"/>
      <w:ind w:left="936" w:right="936"/>
      <w:jc w:val="left"/>
    </w:pPr>
    <w:rPr>
      <w:b/>
      <w:bCs/>
      <w:i/>
      <w:iCs/>
      <w:color w:val="4F81BD"/>
      <w:sz w:val="22"/>
      <w:szCs w:val="22"/>
      <w:lang w:eastAsia="pl-PL"/>
    </w:rPr>
  </w:style>
  <w:style w:type="character" w:customStyle="1" w:styleId="FontStyle41">
    <w:name w:val="Font Style41"/>
    <w:uiPriority w:val="99"/>
    <w:rsid w:val="008D0C0A"/>
    <w:rPr>
      <w:rFonts w:ascii="Tahoma" w:hAnsi="Tahoma" w:cs="Tahoma"/>
      <w:b/>
      <w:bCs/>
      <w:i/>
      <w:iCs/>
      <w:sz w:val="10"/>
      <w:szCs w:val="10"/>
    </w:rPr>
  </w:style>
  <w:style w:type="paragraph" w:styleId="Tekstkomentarza">
    <w:name w:val="annotation text"/>
    <w:basedOn w:val="Normalny"/>
    <w:link w:val="TekstkomentarzaZnak"/>
    <w:uiPriority w:val="99"/>
    <w:semiHidden/>
    <w:rsid w:val="008D0C0A"/>
    <w:pPr>
      <w:spacing w:before="0" w:after="0" w:line="240" w:lineRule="auto"/>
      <w:jc w:val="left"/>
    </w:pPr>
    <w:rPr>
      <w:rFonts w:ascii="Times New Roman" w:hAnsi="Times New Roman" w:cs="Times New Roman"/>
      <w:lang w:eastAsia="pl-PL"/>
    </w:rPr>
  </w:style>
  <w:style w:type="character" w:customStyle="1" w:styleId="TekstkomentarzaZnak">
    <w:name w:val="Tekst komentarza Znak"/>
    <w:link w:val="Tekstkomentarza"/>
    <w:uiPriority w:val="99"/>
    <w:semiHidden/>
    <w:locked/>
    <w:rsid w:val="008D0C0A"/>
    <w:rPr>
      <w:rFonts w:ascii="Times New Roman" w:eastAsia="Times New Roman" w:hAnsi="Times New Roman" w:cs="Times New Roman"/>
    </w:rPr>
  </w:style>
  <w:style w:type="paragraph" w:styleId="Tematkomentarza">
    <w:name w:val="annotation subject"/>
    <w:basedOn w:val="Tekstkomentarza"/>
    <w:next w:val="Tekstkomentarza"/>
    <w:link w:val="TematkomentarzaZnak"/>
    <w:uiPriority w:val="99"/>
    <w:semiHidden/>
    <w:rsid w:val="008D0C0A"/>
    <w:rPr>
      <w:b/>
      <w:bCs/>
    </w:rPr>
  </w:style>
  <w:style w:type="character" w:customStyle="1" w:styleId="TematkomentarzaZnak">
    <w:name w:val="Temat komentarza Znak"/>
    <w:link w:val="Tematkomentarza"/>
    <w:uiPriority w:val="99"/>
    <w:semiHidden/>
    <w:locked/>
    <w:rsid w:val="008D0C0A"/>
    <w:rPr>
      <w:rFonts w:ascii="Times New Roman" w:eastAsia="Times New Roman" w:hAnsi="Times New Roman" w:cs="Times New Roman"/>
      <w:b/>
      <w:bCs/>
    </w:rPr>
  </w:style>
  <w:style w:type="paragraph" w:customStyle="1" w:styleId="Poprawka1">
    <w:name w:val="Poprawka1"/>
    <w:hidden/>
    <w:uiPriority w:val="99"/>
    <w:semiHidden/>
    <w:rsid w:val="008D0C0A"/>
    <w:rPr>
      <w:rFonts w:ascii="Times New Roman" w:hAnsi="Times New Roman"/>
    </w:rPr>
  </w:style>
  <w:style w:type="paragraph" w:styleId="Lista2">
    <w:name w:val="List 2"/>
    <w:basedOn w:val="Normalny"/>
    <w:uiPriority w:val="99"/>
    <w:rsid w:val="008D0C0A"/>
    <w:pPr>
      <w:spacing w:before="0" w:after="0" w:line="240" w:lineRule="auto"/>
      <w:ind w:left="566" w:hanging="283"/>
      <w:jc w:val="left"/>
    </w:pPr>
    <w:rPr>
      <w:rFonts w:ascii="Times New Roman" w:hAnsi="Times New Roman" w:cs="Times New Roman"/>
      <w:lang w:eastAsia="pl-PL"/>
    </w:rPr>
  </w:style>
  <w:style w:type="paragraph" w:styleId="Lista3">
    <w:name w:val="List 3"/>
    <w:basedOn w:val="Normalny"/>
    <w:uiPriority w:val="99"/>
    <w:rsid w:val="008D0C0A"/>
    <w:pPr>
      <w:spacing w:before="0" w:after="0" w:line="240" w:lineRule="auto"/>
      <w:ind w:left="849" w:hanging="283"/>
      <w:jc w:val="left"/>
    </w:pPr>
    <w:rPr>
      <w:rFonts w:ascii="Times New Roman" w:hAnsi="Times New Roman" w:cs="Times New Roman"/>
      <w:lang w:eastAsia="pl-PL"/>
    </w:rPr>
  </w:style>
  <w:style w:type="paragraph" w:styleId="Lista4">
    <w:name w:val="List 4"/>
    <w:basedOn w:val="Normalny"/>
    <w:uiPriority w:val="99"/>
    <w:rsid w:val="008D0C0A"/>
    <w:pPr>
      <w:spacing w:before="0" w:after="0" w:line="240" w:lineRule="auto"/>
      <w:ind w:left="1132" w:hanging="283"/>
      <w:jc w:val="left"/>
    </w:pPr>
    <w:rPr>
      <w:rFonts w:ascii="Times New Roman" w:hAnsi="Times New Roman" w:cs="Times New Roman"/>
      <w:lang w:eastAsia="pl-PL"/>
    </w:rPr>
  </w:style>
  <w:style w:type="paragraph" w:styleId="Lista5">
    <w:name w:val="List 5"/>
    <w:basedOn w:val="Normalny"/>
    <w:uiPriority w:val="99"/>
    <w:rsid w:val="008D0C0A"/>
    <w:pPr>
      <w:spacing w:before="0" w:after="0" w:line="240" w:lineRule="auto"/>
      <w:ind w:left="1415" w:hanging="283"/>
      <w:jc w:val="left"/>
    </w:pPr>
    <w:rPr>
      <w:rFonts w:ascii="Times New Roman" w:hAnsi="Times New Roman" w:cs="Times New Roman"/>
      <w:lang w:eastAsia="pl-PL"/>
    </w:rPr>
  </w:style>
  <w:style w:type="paragraph" w:styleId="Listapunktowana">
    <w:name w:val="List Bullet"/>
    <w:basedOn w:val="Normalny"/>
    <w:uiPriority w:val="99"/>
    <w:rsid w:val="008D0C0A"/>
    <w:pPr>
      <w:numPr>
        <w:numId w:val="9"/>
      </w:numPr>
      <w:spacing w:before="0" w:after="0" w:line="240" w:lineRule="auto"/>
      <w:jc w:val="left"/>
    </w:pPr>
    <w:rPr>
      <w:rFonts w:ascii="Times New Roman" w:hAnsi="Times New Roman" w:cs="Times New Roman"/>
      <w:lang w:eastAsia="pl-PL"/>
    </w:rPr>
  </w:style>
  <w:style w:type="paragraph" w:styleId="Listapunktowana2">
    <w:name w:val="List Bullet 2"/>
    <w:basedOn w:val="Normalny"/>
    <w:uiPriority w:val="99"/>
    <w:rsid w:val="008D0C0A"/>
    <w:pPr>
      <w:numPr>
        <w:numId w:val="10"/>
      </w:numPr>
      <w:spacing w:before="0" w:after="0" w:line="240" w:lineRule="auto"/>
      <w:jc w:val="left"/>
    </w:pPr>
    <w:rPr>
      <w:rFonts w:ascii="Times New Roman" w:hAnsi="Times New Roman" w:cs="Times New Roman"/>
      <w:lang w:eastAsia="pl-PL"/>
    </w:rPr>
  </w:style>
  <w:style w:type="paragraph" w:styleId="Listapunktowana3">
    <w:name w:val="List Bullet 3"/>
    <w:basedOn w:val="Normalny"/>
    <w:uiPriority w:val="99"/>
    <w:rsid w:val="008D0C0A"/>
    <w:pPr>
      <w:numPr>
        <w:numId w:val="11"/>
      </w:numPr>
      <w:spacing w:before="0" w:after="0" w:line="240" w:lineRule="auto"/>
      <w:jc w:val="left"/>
    </w:pPr>
    <w:rPr>
      <w:rFonts w:ascii="Times New Roman" w:hAnsi="Times New Roman" w:cs="Times New Roman"/>
      <w:lang w:eastAsia="pl-PL"/>
    </w:rPr>
  </w:style>
  <w:style w:type="paragraph" w:styleId="Listapunktowana4">
    <w:name w:val="List Bullet 4"/>
    <w:basedOn w:val="Normalny"/>
    <w:uiPriority w:val="99"/>
    <w:rsid w:val="008D0C0A"/>
    <w:pPr>
      <w:numPr>
        <w:numId w:val="12"/>
      </w:numPr>
      <w:spacing w:before="0" w:after="0" w:line="240" w:lineRule="auto"/>
      <w:jc w:val="left"/>
    </w:pPr>
    <w:rPr>
      <w:rFonts w:ascii="Times New Roman" w:hAnsi="Times New Roman" w:cs="Times New Roman"/>
      <w:lang w:eastAsia="pl-PL"/>
    </w:rPr>
  </w:style>
  <w:style w:type="paragraph" w:styleId="Listapunktowana5">
    <w:name w:val="List Bullet 5"/>
    <w:basedOn w:val="Normalny"/>
    <w:uiPriority w:val="99"/>
    <w:rsid w:val="008D0C0A"/>
    <w:pPr>
      <w:numPr>
        <w:numId w:val="13"/>
      </w:numPr>
      <w:spacing w:before="0" w:after="0" w:line="240" w:lineRule="auto"/>
      <w:jc w:val="left"/>
    </w:pPr>
    <w:rPr>
      <w:rFonts w:ascii="Times New Roman" w:hAnsi="Times New Roman" w:cs="Times New Roman"/>
      <w:lang w:eastAsia="pl-PL"/>
    </w:rPr>
  </w:style>
  <w:style w:type="paragraph" w:styleId="Lista-kontynuacja">
    <w:name w:val="List Continue"/>
    <w:basedOn w:val="Normalny"/>
    <w:uiPriority w:val="99"/>
    <w:rsid w:val="008D0C0A"/>
    <w:pPr>
      <w:spacing w:before="0" w:after="120" w:line="240" w:lineRule="auto"/>
      <w:ind w:left="283"/>
      <w:jc w:val="left"/>
    </w:pPr>
    <w:rPr>
      <w:rFonts w:ascii="Times New Roman" w:hAnsi="Times New Roman" w:cs="Times New Roman"/>
      <w:lang w:eastAsia="pl-PL"/>
    </w:rPr>
  </w:style>
  <w:style w:type="paragraph" w:styleId="Lista-kontynuacja2">
    <w:name w:val="List Continue 2"/>
    <w:basedOn w:val="Normalny"/>
    <w:uiPriority w:val="99"/>
    <w:rsid w:val="008D0C0A"/>
    <w:pPr>
      <w:spacing w:before="0" w:after="120" w:line="240" w:lineRule="auto"/>
      <w:ind w:left="566"/>
      <w:jc w:val="left"/>
    </w:pPr>
    <w:rPr>
      <w:rFonts w:ascii="Times New Roman" w:hAnsi="Times New Roman" w:cs="Times New Roman"/>
      <w:lang w:eastAsia="pl-PL"/>
    </w:rPr>
  </w:style>
  <w:style w:type="paragraph" w:styleId="Lista-kontynuacja4">
    <w:name w:val="List Continue 4"/>
    <w:basedOn w:val="Normalny"/>
    <w:uiPriority w:val="99"/>
    <w:rsid w:val="008D0C0A"/>
    <w:pPr>
      <w:spacing w:before="0" w:after="120" w:line="240" w:lineRule="auto"/>
      <w:ind w:left="1132"/>
      <w:jc w:val="left"/>
    </w:pPr>
    <w:rPr>
      <w:rFonts w:ascii="Times New Roman" w:hAnsi="Times New Roman" w:cs="Times New Roman"/>
      <w:lang w:eastAsia="pl-PL"/>
    </w:rPr>
  </w:style>
  <w:style w:type="paragraph" w:styleId="Wcicienormalne">
    <w:name w:val="Normal Indent"/>
    <w:basedOn w:val="Normalny"/>
    <w:uiPriority w:val="99"/>
    <w:rsid w:val="008D0C0A"/>
    <w:pPr>
      <w:spacing w:before="0" w:after="0" w:line="240" w:lineRule="auto"/>
      <w:ind w:left="708"/>
      <w:jc w:val="left"/>
    </w:pPr>
    <w:rPr>
      <w:rFonts w:ascii="Times New Roman" w:hAnsi="Times New Roman" w:cs="Times New Roman"/>
      <w:lang w:eastAsia="pl-PL"/>
    </w:rPr>
  </w:style>
  <w:style w:type="paragraph" w:styleId="Tekstpodstawowyzwciciem">
    <w:name w:val="Body Text First Indent"/>
    <w:basedOn w:val="Tekstpodstawowy"/>
    <w:link w:val="TekstpodstawowyzwciciemZnak"/>
    <w:uiPriority w:val="99"/>
    <w:rsid w:val="008D0C0A"/>
    <w:pPr>
      <w:ind w:firstLine="360"/>
    </w:pPr>
    <w:rPr>
      <w:sz w:val="20"/>
      <w:szCs w:val="20"/>
    </w:rPr>
  </w:style>
  <w:style w:type="character" w:customStyle="1" w:styleId="TekstpodstawowyzwciciemZnak">
    <w:name w:val="Tekst podstawowy z wcięciem Znak"/>
    <w:link w:val="Tekstpodstawowyzwciciem"/>
    <w:uiPriority w:val="99"/>
    <w:locked/>
    <w:rsid w:val="008D0C0A"/>
    <w:rPr>
      <w:rFonts w:ascii="Times New Roman" w:eastAsia="Times New Roman" w:hAnsi="Times New Roman" w:cs="Times New Roman"/>
      <w:sz w:val="24"/>
      <w:szCs w:val="24"/>
    </w:rPr>
  </w:style>
  <w:style w:type="paragraph" w:styleId="Tekstpodstawowyzwciciem2">
    <w:name w:val="Body Text First Indent 2"/>
    <w:basedOn w:val="Tekstpodstawowywcity"/>
    <w:link w:val="Tekstpodstawowyzwciciem2Znak"/>
    <w:uiPriority w:val="99"/>
    <w:rsid w:val="008D0C0A"/>
    <w:pPr>
      <w:ind w:left="360" w:firstLine="360"/>
      <w:jc w:val="left"/>
    </w:pPr>
    <w:rPr>
      <w:rFonts w:ascii="Times New Roman" w:hAnsi="Times New Roman" w:cs="Times New Roman"/>
    </w:rPr>
  </w:style>
  <w:style w:type="character" w:customStyle="1" w:styleId="Tekstpodstawowyzwciciem2Znak">
    <w:name w:val="Tekst podstawowy z wcięciem 2 Znak"/>
    <w:link w:val="Tekstpodstawowyzwciciem2"/>
    <w:uiPriority w:val="99"/>
    <w:locked/>
    <w:rsid w:val="008D0C0A"/>
    <w:rPr>
      <w:rFonts w:ascii="Times New Roman" w:eastAsia="Times New Roman" w:hAnsi="Times New Roman" w:cs="Times New Roman"/>
    </w:rPr>
  </w:style>
  <w:style w:type="paragraph" w:styleId="Nagweknotatki">
    <w:name w:val="Note Heading"/>
    <w:basedOn w:val="Normalny"/>
    <w:next w:val="Normalny"/>
    <w:link w:val="NagweknotatkiZnak"/>
    <w:uiPriority w:val="99"/>
    <w:rsid w:val="008D0C0A"/>
    <w:pPr>
      <w:spacing w:before="0" w:after="0" w:line="240" w:lineRule="auto"/>
      <w:jc w:val="left"/>
    </w:pPr>
    <w:rPr>
      <w:rFonts w:ascii="Times New Roman" w:hAnsi="Times New Roman" w:cs="Times New Roman"/>
      <w:lang w:eastAsia="pl-PL"/>
    </w:rPr>
  </w:style>
  <w:style w:type="character" w:customStyle="1" w:styleId="NagweknotatkiZnak">
    <w:name w:val="Nagłówek notatki Znak"/>
    <w:link w:val="Nagweknotatki"/>
    <w:uiPriority w:val="99"/>
    <w:locked/>
    <w:rsid w:val="008D0C0A"/>
    <w:rPr>
      <w:rFonts w:ascii="Times New Roman" w:eastAsia="Times New Roman" w:hAnsi="Times New Roman" w:cs="Times New Roman"/>
    </w:rPr>
  </w:style>
  <w:style w:type="paragraph" w:customStyle="1" w:styleId="Default">
    <w:name w:val="Default"/>
    <w:uiPriority w:val="99"/>
    <w:rsid w:val="008D0C0A"/>
    <w:pPr>
      <w:autoSpaceDE w:val="0"/>
      <w:autoSpaceDN w:val="0"/>
      <w:adjustRightInd w:val="0"/>
    </w:pPr>
    <w:rPr>
      <w:rFonts w:ascii="Times New Roman" w:hAnsi="Times New Roman"/>
      <w:color w:val="000000"/>
      <w:sz w:val="24"/>
      <w:szCs w:val="24"/>
    </w:rPr>
  </w:style>
  <w:style w:type="character" w:customStyle="1" w:styleId="h2">
    <w:name w:val="h2"/>
    <w:uiPriority w:val="99"/>
    <w:rsid w:val="008D0C0A"/>
  </w:style>
  <w:style w:type="character" w:customStyle="1" w:styleId="h1">
    <w:name w:val="h1"/>
    <w:uiPriority w:val="99"/>
    <w:rsid w:val="008D0C0A"/>
  </w:style>
  <w:style w:type="character" w:customStyle="1" w:styleId="WW8Num1z0">
    <w:name w:val="WW8Num1z0"/>
    <w:uiPriority w:val="99"/>
    <w:rsid w:val="008D0C0A"/>
    <w:rPr>
      <w:rFonts w:ascii="Symbol" w:hAnsi="Symbol" w:cs="Symbol"/>
    </w:rPr>
  </w:style>
  <w:style w:type="character" w:customStyle="1" w:styleId="WW8Num1z1">
    <w:name w:val="WW8Num1z1"/>
    <w:uiPriority w:val="99"/>
    <w:rsid w:val="008D0C0A"/>
    <w:rPr>
      <w:rFonts w:ascii="Courier New" w:hAnsi="Courier New" w:cs="Courier New"/>
    </w:rPr>
  </w:style>
  <w:style w:type="character" w:customStyle="1" w:styleId="WW8Num1z2">
    <w:name w:val="WW8Num1z2"/>
    <w:uiPriority w:val="99"/>
    <w:rsid w:val="008D0C0A"/>
    <w:rPr>
      <w:rFonts w:ascii="Wingdings" w:hAnsi="Wingdings" w:cs="Wingdings"/>
    </w:rPr>
  </w:style>
  <w:style w:type="character" w:customStyle="1" w:styleId="WW8Num4z0">
    <w:name w:val="WW8Num4z0"/>
    <w:uiPriority w:val="99"/>
    <w:rsid w:val="008D0C0A"/>
    <w:rPr>
      <w:b/>
      <w:bCs/>
    </w:rPr>
  </w:style>
  <w:style w:type="character" w:customStyle="1" w:styleId="WW8Num5z0">
    <w:name w:val="WW8Num5z0"/>
    <w:uiPriority w:val="99"/>
    <w:rsid w:val="008D0C0A"/>
    <w:rPr>
      <w:b/>
      <w:bCs/>
    </w:rPr>
  </w:style>
  <w:style w:type="character" w:customStyle="1" w:styleId="WW8Num5z1">
    <w:name w:val="WW8Num5z1"/>
    <w:uiPriority w:val="99"/>
    <w:rsid w:val="008D0C0A"/>
    <w:rPr>
      <w:rFonts w:ascii="CG Times" w:hAnsi="CG Times" w:cs="CG Times"/>
      <w:sz w:val="22"/>
      <w:szCs w:val="22"/>
    </w:rPr>
  </w:style>
  <w:style w:type="character" w:customStyle="1" w:styleId="WW8Num6z0">
    <w:name w:val="WW8Num6z0"/>
    <w:uiPriority w:val="99"/>
    <w:rsid w:val="008D0C0A"/>
    <w:rPr>
      <w:b/>
      <w:bCs/>
    </w:rPr>
  </w:style>
  <w:style w:type="character" w:customStyle="1" w:styleId="WW8Num10z0">
    <w:name w:val="WW8Num10z0"/>
    <w:uiPriority w:val="99"/>
    <w:rsid w:val="008D0C0A"/>
    <w:rPr>
      <w:rFonts w:ascii="Arial" w:hAnsi="Arial" w:cs="Arial"/>
      <w:b/>
      <w:bCs/>
      <w:sz w:val="22"/>
      <w:szCs w:val="22"/>
    </w:rPr>
  </w:style>
  <w:style w:type="character" w:customStyle="1" w:styleId="WW8Num11z0">
    <w:name w:val="WW8Num11z0"/>
    <w:uiPriority w:val="99"/>
    <w:rsid w:val="008D0C0A"/>
    <w:rPr>
      <w:rFonts w:ascii="Arial" w:hAnsi="Arial" w:cs="Arial"/>
      <w:b/>
      <w:bCs/>
      <w:sz w:val="22"/>
      <w:szCs w:val="22"/>
    </w:rPr>
  </w:style>
  <w:style w:type="character" w:customStyle="1" w:styleId="WW8Num13z1">
    <w:name w:val="WW8Num13z1"/>
    <w:uiPriority w:val="99"/>
    <w:rsid w:val="008D0C0A"/>
    <w:rPr>
      <w:rFonts w:ascii="Symbol" w:hAnsi="Symbol" w:cs="Symbol"/>
      <w:b/>
      <w:bCs/>
    </w:rPr>
  </w:style>
  <w:style w:type="character" w:customStyle="1" w:styleId="WW8Num15z1">
    <w:name w:val="WW8Num15z1"/>
    <w:uiPriority w:val="99"/>
    <w:rsid w:val="008D0C0A"/>
    <w:rPr>
      <w:u w:val="none"/>
    </w:rPr>
  </w:style>
  <w:style w:type="character" w:customStyle="1" w:styleId="WW8Num16z0">
    <w:name w:val="WW8Num16z0"/>
    <w:uiPriority w:val="99"/>
    <w:rsid w:val="008D0C0A"/>
    <w:rPr>
      <w:rFonts w:ascii="Symbol" w:hAnsi="Symbol" w:cs="Symbol"/>
    </w:rPr>
  </w:style>
  <w:style w:type="character" w:customStyle="1" w:styleId="WW8Num16z1">
    <w:name w:val="WW8Num16z1"/>
    <w:uiPriority w:val="99"/>
    <w:rsid w:val="008D0C0A"/>
    <w:rPr>
      <w:rFonts w:ascii="Arial" w:hAnsi="Arial" w:cs="Arial"/>
      <w:b/>
      <w:bCs/>
      <w:sz w:val="22"/>
      <w:szCs w:val="22"/>
    </w:rPr>
  </w:style>
  <w:style w:type="character" w:customStyle="1" w:styleId="WW8Num16z2">
    <w:name w:val="WW8Num16z2"/>
    <w:uiPriority w:val="99"/>
    <w:rsid w:val="008D0C0A"/>
    <w:rPr>
      <w:rFonts w:ascii="Wingdings" w:hAnsi="Wingdings" w:cs="Wingdings"/>
    </w:rPr>
  </w:style>
  <w:style w:type="character" w:customStyle="1" w:styleId="WW8Num16z4">
    <w:name w:val="WW8Num16z4"/>
    <w:uiPriority w:val="99"/>
    <w:rsid w:val="008D0C0A"/>
    <w:rPr>
      <w:rFonts w:ascii="Courier New" w:hAnsi="Courier New" w:cs="Courier New"/>
    </w:rPr>
  </w:style>
  <w:style w:type="character" w:customStyle="1" w:styleId="WW8Num17z0">
    <w:name w:val="WW8Num17z0"/>
    <w:uiPriority w:val="99"/>
    <w:rsid w:val="008D0C0A"/>
  </w:style>
  <w:style w:type="character" w:customStyle="1" w:styleId="WW8Num19z0">
    <w:name w:val="WW8Num19z0"/>
    <w:uiPriority w:val="99"/>
    <w:rsid w:val="008D0C0A"/>
    <w:rPr>
      <w:rFonts w:ascii="Arial" w:hAnsi="Arial" w:cs="Arial"/>
      <w:b/>
      <w:bCs/>
      <w:sz w:val="22"/>
      <w:szCs w:val="22"/>
    </w:rPr>
  </w:style>
  <w:style w:type="paragraph" w:styleId="Podpis">
    <w:name w:val="Signature"/>
    <w:basedOn w:val="Normalny"/>
    <w:link w:val="PodpisZnak"/>
    <w:uiPriority w:val="99"/>
    <w:rsid w:val="008D0C0A"/>
    <w:pPr>
      <w:suppressLineNumbers/>
      <w:suppressAutoHyphens/>
      <w:spacing w:before="120" w:after="120" w:line="240" w:lineRule="auto"/>
      <w:jc w:val="left"/>
    </w:pPr>
    <w:rPr>
      <w:rFonts w:ascii="Times New Roman" w:hAnsi="Times New Roman" w:cs="Times New Roman"/>
      <w:i/>
      <w:iCs/>
      <w:lang w:eastAsia="ar-SA"/>
    </w:rPr>
  </w:style>
  <w:style w:type="character" w:customStyle="1" w:styleId="PodpisZnak">
    <w:name w:val="Podpis Znak"/>
    <w:link w:val="Podpis"/>
    <w:uiPriority w:val="99"/>
    <w:locked/>
    <w:rsid w:val="008D0C0A"/>
    <w:rPr>
      <w:rFonts w:ascii="Times New Roman" w:hAnsi="Times New Roman" w:cs="Times New Roman"/>
      <w:i/>
      <w:iCs/>
      <w:lang w:eastAsia="ar-SA" w:bidi="ar-SA"/>
    </w:rPr>
  </w:style>
  <w:style w:type="paragraph" w:customStyle="1" w:styleId="Indeks">
    <w:name w:val="Indeks"/>
    <w:basedOn w:val="Normalny"/>
    <w:uiPriority w:val="99"/>
    <w:rsid w:val="008D0C0A"/>
    <w:pPr>
      <w:suppressLineNumbers/>
      <w:suppressAutoHyphens/>
      <w:spacing w:before="0" w:after="0" w:line="240" w:lineRule="auto"/>
      <w:jc w:val="left"/>
    </w:pPr>
    <w:rPr>
      <w:rFonts w:ascii="Times New Roman" w:hAnsi="Times New Roman" w:cs="Times New Roman"/>
      <w:lang w:eastAsia="ar-SA"/>
    </w:rPr>
  </w:style>
  <w:style w:type="paragraph" w:customStyle="1" w:styleId="Zawartotabeli">
    <w:name w:val="Zawartość tabeli"/>
    <w:basedOn w:val="Normalny"/>
    <w:uiPriority w:val="99"/>
    <w:rsid w:val="008D0C0A"/>
    <w:pPr>
      <w:suppressLineNumbers/>
      <w:suppressAutoHyphens/>
      <w:spacing w:before="0" w:after="0" w:line="240" w:lineRule="auto"/>
      <w:jc w:val="left"/>
    </w:pPr>
    <w:rPr>
      <w:rFonts w:ascii="Times New Roman" w:hAnsi="Times New Roman" w:cs="Times New Roman"/>
      <w:lang w:eastAsia="ar-SA"/>
    </w:rPr>
  </w:style>
  <w:style w:type="paragraph" w:customStyle="1" w:styleId="Nagwektabeli">
    <w:name w:val="Nagłówek tabeli"/>
    <w:basedOn w:val="Zawartotabeli"/>
    <w:uiPriority w:val="99"/>
    <w:rsid w:val="008D0C0A"/>
    <w:pPr>
      <w:jc w:val="center"/>
    </w:pPr>
    <w:rPr>
      <w:b/>
      <w:bCs/>
      <w:i/>
      <w:iCs/>
    </w:rPr>
  </w:style>
  <w:style w:type="paragraph" w:customStyle="1" w:styleId="Zawartoramki">
    <w:name w:val="Zawartość ramki"/>
    <w:basedOn w:val="Tekstpodstawowy"/>
    <w:uiPriority w:val="99"/>
    <w:rsid w:val="008D0C0A"/>
    <w:pPr>
      <w:suppressAutoHyphens/>
    </w:pPr>
    <w:rPr>
      <w:rFonts w:ascii="CG Times" w:hAnsi="CG Times" w:cs="CG Times"/>
      <w:sz w:val="22"/>
      <w:szCs w:val="22"/>
      <w:lang w:eastAsia="ar-SA"/>
    </w:rPr>
  </w:style>
  <w:style w:type="paragraph" w:customStyle="1" w:styleId="Bezodstpw11">
    <w:name w:val="Bez odstępów11"/>
    <w:uiPriority w:val="99"/>
    <w:rsid w:val="008D0C0A"/>
    <w:rPr>
      <w:rFonts w:cs="Calibri"/>
      <w:sz w:val="22"/>
      <w:szCs w:val="22"/>
      <w:lang w:eastAsia="en-US"/>
    </w:rPr>
  </w:style>
  <w:style w:type="character" w:customStyle="1" w:styleId="ZnakZnak2">
    <w:name w:val="Znak Znak2"/>
    <w:uiPriority w:val="99"/>
    <w:rsid w:val="008D0C0A"/>
    <w:rPr>
      <w:rFonts w:ascii="CG Times" w:hAnsi="CG Times" w:cs="CG Times"/>
      <w:sz w:val="22"/>
      <w:szCs w:val="22"/>
      <w:lang w:eastAsia="ar-SA" w:bidi="ar-SA"/>
    </w:rPr>
  </w:style>
  <w:style w:type="character" w:customStyle="1" w:styleId="ZnakZnak4">
    <w:name w:val="Znak Znak4"/>
    <w:uiPriority w:val="99"/>
    <w:rsid w:val="008D0C0A"/>
    <w:rPr>
      <w:rFonts w:ascii="CG Times" w:hAnsi="CG Times" w:cs="CG Times"/>
      <w:sz w:val="22"/>
      <w:szCs w:val="22"/>
      <w:lang w:eastAsia="ar-SA" w:bidi="ar-SA"/>
    </w:rPr>
  </w:style>
  <w:style w:type="character" w:customStyle="1" w:styleId="alb">
    <w:name w:val="a_lb"/>
    <w:uiPriority w:val="99"/>
    <w:rsid w:val="008D0C0A"/>
  </w:style>
  <w:style w:type="character" w:customStyle="1" w:styleId="fn-ref">
    <w:name w:val="fn-ref"/>
    <w:uiPriority w:val="99"/>
    <w:rsid w:val="008D0C0A"/>
  </w:style>
  <w:style w:type="paragraph" w:customStyle="1" w:styleId="Standard">
    <w:name w:val="Standard"/>
    <w:uiPriority w:val="99"/>
    <w:rsid w:val="008D0C0A"/>
    <w:pPr>
      <w:widowControl w:val="0"/>
      <w:autoSpaceDE w:val="0"/>
      <w:autoSpaceDN w:val="0"/>
      <w:adjustRightInd w:val="0"/>
    </w:pPr>
    <w:rPr>
      <w:rFonts w:ascii="Times New Roman" w:hAnsi="Times New Roman"/>
      <w:sz w:val="24"/>
      <w:szCs w:val="24"/>
    </w:rPr>
  </w:style>
  <w:style w:type="character" w:styleId="Odwoaniedokomentarza">
    <w:name w:val="annotation reference"/>
    <w:uiPriority w:val="99"/>
    <w:semiHidden/>
    <w:rsid w:val="008D0C0A"/>
    <w:rPr>
      <w:sz w:val="16"/>
      <w:szCs w:val="16"/>
    </w:rPr>
  </w:style>
  <w:style w:type="numbering" w:customStyle="1" w:styleId="ListaeXant">
    <w:name w:val="Lista eXant"/>
    <w:rsid w:val="008B6BAE"/>
    <w:pPr>
      <w:numPr>
        <w:numId w:val="1"/>
      </w:numPr>
    </w:pPr>
  </w:style>
  <w:style w:type="numbering" w:customStyle="1" w:styleId="eXant2">
    <w:name w:val="eXant2"/>
    <w:rsid w:val="008B6BAE"/>
    <w:pPr>
      <w:numPr>
        <w:numId w:val="2"/>
      </w:numPr>
    </w:pPr>
  </w:style>
  <w:style w:type="paragraph" w:customStyle="1" w:styleId="Akapitzlist2">
    <w:name w:val="Akapit z listą2"/>
    <w:basedOn w:val="Normalny"/>
    <w:rsid w:val="00B10FF6"/>
    <w:pPr>
      <w:suppressAutoHyphens/>
      <w:ind w:left="720"/>
    </w:pPr>
    <w:rPr>
      <w:lang w:eastAsia="ar-SA"/>
    </w:rPr>
  </w:style>
  <w:style w:type="paragraph" w:customStyle="1" w:styleId="NumPar1">
    <w:name w:val="NumPar 1"/>
    <w:basedOn w:val="Normalny"/>
    <w:next w:val="Normalny"/>
    <w:rsid w:val="000601C6"/>
    <w:pPr>
      <w:numPr>
        <w:numId w:val="14"/>
      </w:numPr>
      <w:spacing w:before="120" w:after="120" w:line="240" w:lineRule="auto"/>
    </w:pPr>
    <w:rPr>
      <w:rFonts w:ascii="Times New Roman" w:eastAsia="Calibri" w:hAnsi="Times New Roman" w:cs="Times New Roman"/>
      <w:sz w:val="24"/>
      <w:szCs w:val="22"/>
      <w:lang w:eastAsia="en-GB"/>
    </w:rPr>
  </w:style>
  <w:style w:type="paragraph" w:customStyle="1" w:styleId="NumPar2">
    <w:name w:val="NumPar 2"/>
    <w:basedOn w:val="Normalny"/>
    <w:next w:val="Normalny"/>
    <w:rsid w:val="000601C6"/>
    <w:pPr>
      <w:numPr>
        <w:ilvl w:val="1"/>
        <w:numId w:val="14"/>
      </w:numPr>
      <w:spacing w:before="120" w:after="120" w:line="240" w:lineRule="auto"/>
    </w:pPr>
    <w:rPr>
      <w:rFonts w:ascii="Times New Roman" w:eastAsia="Calibri" w:hAnsi="Times New Roman" w:cs="Times New Roman"/>
      <w:sz w:val="24"/>
      <w:szCs w:val="22"/>
      <w:lang w:eastAsia="en-GB"/>
    </w:rPr>
  </w:style>
  <w:style w:type="paragraph" w:customStyle="1" w:styleId="NumPar3">
    <w:name w:val="NumPar 3"/>
    <w:basedOn w:val="Normalny"/>
    <w:next w:val="Normalny"/>
    <w:rsid w:val="000601C6"/>
    <w:pPr>
      <w:numPr>
        <w:ilvl w:val="2"/>
        <w:numId w:val="14"/>
      </w:numPr>
      <w:spacing w:before="120" w:after="120" w:line="240" w:lineRule="auto"/>
    </w:pPr>
    <w:rPr>
      <w:rFonts w:ascii="Times New Roman" w:eastAsia="Calibri" w:hAnsi="Times New Roman" w:cs="Times New Roman"/>
      <w:sz w:val="24"/>
      <w:szCs w:val="22"/>
      <w:lang w:eastAsia="en-GB"/>
    </w:rPr>
  </w:style>
  <w:style w:type="paragraph" w:customStyle="1" w:styleId="NumPar4">
    <w:name w:val="NumPar 4"/>
    <w:basedOn w:val="Normalny"/>
    <w:next w:val="Normalny"/>
    <w:rsid w:val="000601C6"/>
    <w:pPr>
      <w:numPr>
        <w:ilvl w:val="3"/>
        <w:numId w:val="14"/>
      </w:numPr>
      <w:spacing w:before="120" w:after="120" w:line="240" w:lineRule="auto"/>
    </w:pPr>
    <w:rPr>
      <w:rFonts w:ascii="Times New Roman" w:eastAsia="Calibri" w:hAnsi="Times New Roman" w:cs="Times New Roman"/>
      <w:sz w:val="24"/>
      <w:szCs w:val="22"/>
      <w:lang w:eastAsia="en-GB"/>
    </w:rPr>
  </w:style>
  <w:style w:type="character" w:customStyle="1" w:styleId="Nierozpoznanawzmianka1">
    <w:name w:val="Nierozpoznana wzmianka1"/>
    <w:basedOn w:val="Domylnaczcionkaakapitu"/>
    <w:uiPriority w:val="99"/>
    <w:semiHidden/>
    <w:unhideWhenUsed/>
    <w:rsid w:val="003E52E1"/>
    <w:rPr>
      <w:color w:val="605E5C"/>
      <w:shd w:val="clear" w:color="auto" w:fill="E1DFDD"/>
    </w:rPr>
  </w:style>
  <w:style w:type="character" w:styleId="Odwoanieprzypisukocowego">
    <w:name w:val="endnote reference"/>
    <w:basedOn w:val="Domylnaczcionkaakapitu"/>
    <w:uiPriority w:val="99"/>
    <w:semiHidden/>
    <w:unhideWhenUsed/>
    <w:rsid w:val="00110730"/>
    <w:rPr>
      <w:vertAlign w:val="superscript"/>
    </w:rPr>
  </w:style>
  <w:style w:type="character" w:styleId="Nierozpoznanawzmianka">
    <w:name w:val="Unresolved Mention"/>
    <w:basedOn w:val="Domylnaczcionkaakapitu"/>
    <w:uiPriority w:val="99"/>
    <w:semiHidden/>
    <w:unhideWhenUsed/>
    <w:rsid w:val="00720B90"/>
    <w:rPr>
      <w:color w:val="605E5C"/>
      <w:shd w:val="clear" w:color="auto" w:fill="E1DFDD"/>
    </w:rPr>
  </w:style>
  <w:style w:type="paragraph" w:customStyle="1" w:styleId="pkt">
    <w:name w:val="pkt"/>
    <w:basedOn w:val="Normalny"/>
    <w:rsid w:val="00D77E88"/>
    <w:pPr>
      <w:spacing w:before="60" w:after="60" w:line="240" w:lineRule="auto"/>
      <w:ind w:left="851" w:hanging="295"/>
    </w:pPr>
    <w:rPr>
      <w:rFonts w:ascii="Times New Roman" w:eastAsia="Calibri" w:hAnsi="Times New Roman" w:cs="Times New Roman"/>
      <w:sz w:val="24"/>
      <w:szCs w:val="24"/>
      <w:lang w:eastAsia="pl-PL"/>
    </w:rPr>
  </w:style>
  <w:style w:type="character" w:styleId="Tekstzastpczy">
    <w:name w:val="Placeholder Text"/>
    <w:basedOn w:val="Domylnaczcionkaakapitu"/>
    <w:uiPriority w:val="99"/>
    <w:semiHidden/>
    <w:rsid w:val="00FA11A9"/>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647567">
      <w:bodyDiv w:val="1"/>
      <w:marLeft w:val="0"/>
      <w:marRight w:val="0"/>
      <w:marTop w:val="0"/>
      <w:marBottom w:val="0"/>
      <w:divBdr>
        <w:top w:val="none" w:sz="0" w:space="0" w:color="auto"/>
        <w:left w:val="none" w:sz="0" w:space="0" w:color="auto"/>
        <w:bottom w:val="none" w:sz="0" w:space="0" w:color="auto"/>
        <w:right w:val="none" w:sz="0" w:space="0" w:color="auto"/>
      </w:divBdr>
    </w:div>
    <w:div w:id="77482045">
      <w:bodyDiv w:val="1"/>
      <w:marLeft w:val="0"/>
      <w:marRight w:val="0"/>
      <w:marTop w:val="0"/>
      <w:marBottom w:val="0"/>
      <w:divBdr>
        <w:top w:val="none" w:sz="0" w:space="0" w:color="auto"/>
        <w:left w:val="none" w:sz="0" w:space="0" w:color="auto"/>
        <w:bottom w:val="none" w:sz="0" w:space="0" w:color="auto"/>
        <w:right w:val="none" w:sz="0" w:space="0" w:color="auto"/>
      </w:divBdr>
    </w:div>
    <w:div w:id="190609754">
      <w:bodyDiv w:val="1"/>
      <w:marLeft w:val="0"/>
      <w:marRight w:val="0"/>
      <w:marTop w:val="0"/>
      <w:marBottom w:val="0"/>
      <w:divBdr>
        <w:top w:val="none" w:sz="0" w:space="0" w:color="auto"/>
        <w:left w:val="none" w:sz="0" w:space="0" w:color="auto"/>
        <w:bottom w:val="none" w:sz="0" w:space="0" w:color="auto"/>
        <w:right w:val="none" w:sz="0" w:space="0" w:color="auto"/>
      </w:divBdr>
    </w:div>
    <w:div w:id="599724902">
      <w:bodyDiv w:val="1"/>
      <w:marLeft w:val="0"/>
      <w:marRight w:val="0"/>
      <w:marTop w:val="0"/>
      <w:marBottom w:val="0"/>
      <w:divBdr>
        <w:top w:val="none" w:sz="0" w:space="0" w:color="auto"/>
        <w:left w:val="none" w:sz="0" w:space="0" w:color="auto"/>
        <w:bottom w:val="none" w:sz="0" w:space="0" w:color="auto"/>
        <w:right w:val="none" w:sz="0" w:space="0" w:color="auto"/>
      </w:divBdr>
      <w:divsChild>
        <w:div w:id="636305835">
          <w:marLeft w:val="0"/>
          <w:marRight w:val="0"/>
          <w:marTop w:val="0"/>
          <w:marBottom w:val="0"/>
          <w:divBdr>
            <w:top w:val="none" w:sz="0" w:space="0" w:color="auto"/>
            <w:left w:val="none" w:sz="0" w:space="0" w:color="auto"/>
            <w:bottom w:val="none" w:sz="0" w:space="0" w:color="auto"/>
            <w:right w:val="none" w:sz="0" w:space="0" w:color="auto"/>
          </w:divBdr>
          <w:divsChild>
            <w:div w:id="1869441810">
              <w:marLeft w:val="0"/>
              <w:marRight w:val="0"/>
              <w:marTop w:val="0"/>
              <w:marBottom w:val="0"/>
              <w:divBdr>
                <w:top w:val="none" w:sz="0" w:space="0" w:color="auto"/>
                <w:left w:val="none" w:sz="0" w:space="0" w:color="auto"/>
                <w:bottom w:val="none" w:sz="0" w:space="0" w:color="auto"/>
                <w:right w:val="none" w:sz="0" w:space="0" w:color="auto"/>
              </w:divBdr>
              <w:divsChild>
                <w:div w:id="96098550">
                  <w:marLeft w:val="0"/>
                  <w:marRight w:val="0"/>
                  <w:marTop w:val="0"/>
                  <w:marBottom w:val="0"/>
                  <w:divBdr>
                    <w:top w:val="none" w:sz="0" w:space="0" w:color="auto"/>
                    <w:left w:val="none" w:sz="0" w:space="0" w:color="auto"/>
                    <w:bottom w:val="none" w:sz="0" w:space="0" w:color="auto"/>
                    <w:right w:val="none" w:sz="0" w:space="0" w:color="auto"/>
                  </w:divBdr>
                </w:div>
                <w:div w:id="1859153393">
                  <w:marLeft w:val="0"/>
                  <w:marRight w:val="0"/>
                  <w:marTop w:val="0"/>
                  <w:marBottom w:val="0"/>
                  <w:divBdr>
                    <w:top w:val="none" w:sz="0" w:space="0" w:color="auto"/>
                    <w:left w:val="none" w:sz="0" w:space="0" w:color="auto"/>
                    <w:bottom w:val="none" w:sz="0" w:space="0" w:color="auto"/>
                    <w:right w:val="none" w:sz="0" w:space="0" w:color="auto"/>
                  </w:divBdr>
                </w:div>
              </w:divsChild>
            </w:div>
            <w:div w:id="184948705">
              <w:marLeft w:val="0"/>
              <w:marRight w:val="0"/>
              <w:marTop w:val="0"/>
              <w:marBottom w:val="0"/>
              <w:divBdr>
                <w:top w:val="none" w:sz="0" w:space="0" w:color="auto"/>
                <w:left w:val="none" w:sz="0" w:space="0" w:color="auto"/>
                <w:bottom w:val="none" w:sz="0" w:space="0" w:color="auto"/>
                <w:right w:val="none" w:sz="0" w:space="0" w:color="auto"/>
              </w:divBdr>
              <w:divsChild>
                <w:div w:id="983124512">
                  <w:marLeft w:val="0"/>
                  <w:marRight w:val="0"/>
                  <w:marTop w:val="0"/>
                  <w:marBottom w:val="0"/>
                  <w:divBdr>
                    <w:top w:val="none" w:sz="0" w:space="0" w:color="auto"/>
                    <w:left w:val="none" w:sz="0" w:space="0" w:color="auto"/>
                    <w:bottom w:val="none" w:sz="0" w:space="0" w:color="auto"/>
                    <w:right w:val="none" w:sz="0" w:space="0" w:color="auto"/>
                  </w:divBdr>
                </w:div>
                <w:div w:id="1577857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471645">
          <w:marLeft w:val="0"/>
          <w:marRight w:val="0"/>
          <w:marTop w:val="0"/>
          <w:marBottom w:val="0"/>
          <w:divBdr>
            <w:top w:val="none" w:sz="0" w:space="0" w:color="auto"/>
            <w:left w:val="none" w:sz="0" w:space="0" w:color="auto"/>
            <w:bottom w:val="none" w:sz="0" w:space="0" w:color="auto"/>
            <w:right w:val="none" w:sz="0" w:space="0" w:color="auto"/>
          </w:divBdr>
          <w:divsChild>
            <w:div w:id="1439644622">
              <w:marLeft w:val="0"/>
              <w:marRight w:val="0"/>
              <w:marTop w:val="0"/>
              <w:marBottom w:val="0"/>
              <w:divBdr>
                <w:top w:val="none" w:sz="0" w:space="0" w:color="auto"/>
                <w:left w:val="none" w:sz="0" w:space="0" w:color="auto"/>
                <w:bottom w:val="none" w:sz="0" w:space="0" w:color="auto"/>
                <w:right w:val="none" w:sz="0" w:space="0" w:color="auto"/>
              </w:divBdr>
            </w:div>
            <w:div w:id="1811484599">
              <w:marLeft w:val="0"/>
              <w:marRight w:val="0"/>
              <w:marTop w:val="0"/>
              <w:marBottom w:val="0"/>
              <w:divBdr>
                <w:top w:val="none" w:sz="0" w:space="0" w:color="auto"/>
                <w:left w:val="none" w:sz="0" w:space="0" w:color="auto"/>
                <w:bottom w:val="none" w:sz="0" w:space="0" w:color="auto"/>
                <w:right w:val="none" w:sz="0" w:space="0" w:color="auto"/>
              </w:divBdr>
            </w:div>
          </w:divsChild>
        </w:div>
        <w:div w:id="260189136">
          <w:marLeft w:val="0"/>
          <w:marRight w:val="0"/>
          <w:marTop w:val="0"/>
          <w:marBottom w:val="0"/>
          <w:divBdr>
            <w:top w:val="none" w:sz="0" w:space="0" w:color="auto"/>
            <w:left w:val="none" w:sz="0" w:space="0" w:color="auto"/>
            <w:bottom w:val="none" w:sz="0" w:space="0" w:color="auto"/>
            <w:right w:val="none" w:sz="0" w:space="0" w:color="auto"/>
          </w:divBdr>
          <w:divsChild>
            <w:div w:id="1319461672">
              <w:marLeft w:val="0"/>
              <w:marRight w:val="0"/>
              <w:marTop w:val="0"/>
              <w:marBottom w:val="0"/>
              <w:divBdr>
                <w:top w:val="none" w:sz="0" w:space="0" w:color="auto"/>
                <w:left w:val="none" w:sz="0" w:space="0" w:color="auto"/>
                <w:bottom w:val="none" w:sz="0" w:space="0" w:color="auto"/>
                <w:right w:val="none" w:sz="0" w:space="0" w:color="auto"/>
              </w:divBdr>
            </w:div>
            <w:div w:id="375931298">
              <w:marLeft w:val="0"/>
              <w:marRight w:val="0"/>
              <w:marTop w:val="0"/>
              <w:marBottom w:val="0"/>
              <w:divBdr>
                <w:top w:val="none" w:sz="0" w:space="0" w:color="auto"/>
                <w:left w:val="none" w:sz="0" w:space="0" w:color="auto"/>
                <w:bottom w:val="none" w:sz="0" w:space="0" w:color="auto"/>
                <w:right w:val="none" w:sz="0" w:space="0" w:color="auto"/>
              </w:divBdr>
            </w:div>
          </w:divsChild>
        </w:div>
        <w:div w:id="1646011335">
          <w:marLeft w:val="0"/>
          <w:marRight w:val="0"/>
          <w:marTop w:val="0"/>
          <w:marBottom w:val="0"/>
          <w:divBdr>
            <w:top w:val="none" w:sz="0" w:space="0" w:color="auto"/>
            <w:left w:val="none" w:sz="0" w:space="0" w:color="auto"/>
            <w:bottom w:val="none" w:sz="0" w:space="0" w:color="auto"/>
            <w:right w:val="none" w:sz="0" w:space="0" w:color="auto"/>
          </w:divBdr>
          <w:divsChild>
            <w:div w:id="1529685032">
              <w:marLeft w:val="0"/>
              <w:marRight w:val="0"/>
              <w:marTop w:val="0"/>
              <w:marBottom w:val="0"/>
              <w:divBdr>
                <w:top w:val="none" w:sz="0" w:space="0" w:color="auto"/>
                <w:left w:val="none" w:sz="0" w:space="0" w:color="auto"/>
                <w:bottom w:val="none" w:sz="0" w:space="0" w:color="auto"/>
                <w:right w:val="none" w:sz="0" w:space="0" w:color="auto"/>
              </w:divBdr>
            </w:div>
            <w:div w:id="1158881261">
              <w:marLeft w:val="0"/>
              <w:marRight w:val="0"/>
              <w:marTop w:val="0"/>
              <w:marBottom w:val="0"/>
              <w:divBdr>
                <w:top w:val="none" w:sz="0" w:space="0" w:color="auto"/>
                <w:left w:val="none" w:sz="0" w:space="0" w:color="auto"/>
                <w:bottom w:val="none" w:sz="0" w:space="0" w:color="auto"/>
                <w:right w:val="none" w:sz="0" w:space="0" w:color="auto"/>
              </w:divBdr>
              <w:divsChild>
                <w:div w:id="384262509">
                  <w:marLeft w:val="0"/>
                  <w:marRight w:val="0"/>
                  <w:marTop w:val="0"/>
                  <w:marBottom w:val="0"/>
                  <w:divBdr>
                    <w:top w:val="none" w:sz="0" w:space="0" w:color="auto"/>
                    <w:left w:val="none" w:sz="0" w:space="0" w:color="auto"/>
                    <w:bottom w:val="none" w:sz="0" w:space="0" w:color="auto"/>
                    <w:right w:val="none" w:sz="0" w:space="0" w:color="auto"/>
                  </w:divBdr>
                </w:div>
                <w:div w:id="898709957">
                  <w:marLeft w:val="0"/>
                  <w:marRight w:val="0"/>
                  <w:marTop w:val="0"/>
                  <w:marBottom w:val="0"/>
                  <w:divBdr>
                    <w:top w:val="none" w:sz="0" w:space="0" w:color="auto"/>
                    <w:left w:val="none" w:sz="0" w:space="0" w:color="auto"/>
                    <w:bottom w:val="none" w:sz="0" w:space="0" w:color="auto"/>
                    <w:right w:val="none" w:sz="0" w:space="0" w:color="auto"/>
                  </w:divBdr>
                </w:div>
              </w:divsChild>
            </w:div>
            <w:div w:id="34160777">
              <w:marLeft w:val="0"/>
              <w:marRight w:val="0"/>
              <w:marTop w:val="0"/>
              <w:marBottom w:val="0"/>
              <w:divBdr>
                <w:top w:val="none" w:sz="0" w:space="0" w:color="auto"/>
                <w:left w:val="none" w:sz="0" w:space="0" w:color="auto"/>
                <w:bottom w:val="none" w:sz="0" w:space="0" w:color="auto"/>
                <w:right w:val="none" w:sz="0" w:space="0" w:color="auto"/>
              </w:divBdr>
              <w:divsChild>
                <w:div w:id="1559433702">
                  <w:marLeft w:val="0"/>
                  <w:marRight w:val="0"/>
                  <w:marTop w:val="0"/>
                  <w:marBottom w:val="0"/>
                  <w:divBdr>
                    <w:top w:val="none" w:sz="0" w:space="0" w:color="auto"/>
                    <w:left w:val="none" w:sz="0" w:space="0" w:color="auto"/>
                    <w:bottom w:val="none" w:sz="0" w:space="0" w:color="auto"/>
                    <w:right w:val="none" w:sz="0" w:space="0" w:color="auto"/>
                  </w:divBdr>
                </w:div>
                <w:div w:id="1113594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880776">
      <w:bodyDiv w:val="1"/>
      <w:marLeft w:val="0"/>
      <w:marRight w:val="0"/>
      <w:marTop w:val="0"/>
      <w:marBottom w:val="0"/>
      <w:divBdr>
        <w:top w:val="none" w:sz="0" w:space="0" w:color="auto"/>
        <w:left w:val="none" w:sz="0" w:space="0" w:color="auto"/>
        <w:bottom w:val="none" w:sz="0" w:space="0" w:color="auto"/>
        <w:right w:val="none" w:sz="0" w:space="0" w:color="auto"/>
      </w:divBdr>
    </w:div>
    <w:div w:id="733547586">
      <w:bodyDiv w:val="1"/>
      <w:marLeft w:val="0"/>
      <w:marRight w:val="0"/>
      <w:marTop w:val="0"/>
      <w:marBottom w:val="0"/>
      <w:divBdr>
        <w:top w:val="none" w:sz="0" w:space="0" w:color="auto"/>
        <w:left w:val="none" w:sz="0" w:space="0" w:color="auto"/>
        <w:bottom w:val="none" w:sz="0" w:space="0" w:color="auto"/>
        <w:right w:val="none" w:sz="0" w:space="0" w:color="auto"/>
      </w:divBdr>
    </w:div>
    <w:div w:id="849104417">
      <w:bodyDiv w:val="1"/>
      <w:marLeft w:val="0"/>
      <w:marRight w:val="0"/>
      <w:marTop w:val="0"/>
      <w:marBottom w:val="0"/>
      <w:divBdr>
        <w:top w:val="none" w:sz="0" w:space="0" w:color="auto"/>
        <w:left w:val="none" w:sz="0" w:space="0" w:color="auto"/>
        <w:bottom w:val="none" w:sz="0" w:space="0" w:color="auto"/>
        <w:right w:val="none" w:sz="0" w:space="0" w:color="auto"/>
      </w:divBdr>
    </w:div>
    <w:div w:id="948774855">
      <w:bodyDiv w:val="1"/>
      <w:marLeft w:val="0"/>
      <w:marRight w:val="0"/>
      <w:marTop w:val="0"/>
      <w:marBottom w:val="0"/>
      <w:divBdr>
        <w:top w:val="none" w:sz="0" w:space="0" w:color="auto"/>
        <w:left w:val="none" w:sz="0" w:space="0" w:color="auto"/>
        <w:bottom w:val="none" w:sz="0" w:space="0" w:color="auto"/>
        <w:right w:val="none" w:sz="0" w:space="0" w:color="auto"/>
      </w:divBdr>
    </w:div>
    <w:div w:id="1054767867">
      <w:bodyDiv w:val="1"/>
      <w:marLeft w:val="0"/>
      <w:marRight w:val="0"/>
      <w:marTop w:val="0"/>
      <w:marBottom w:val="0"/>
      <w:divBdr>
        <w:top w:val="none" w:sz="0" w:space="0" w:color="auto"/>
        <w:left w:val="none" w:sz="0" w:space="0" w:color="auto"/>
        <w:bottom w:val="none" w:sz="0" w:space="0" w:color="auto"/>
        <w:right w:val="none" w:sz="0" w:space="0" w:color="auto"/>
      </w:divBdr>
    </w:div>
    <w:div w:id="1092357957">
      <w:bodyDiv w:val="1"/>
      <w:marLeft w:val="0"/>
      <w:marRight w:val="0"/>
      <w:marTop w:val="0"/>
      <w:marBottom w:val="0"/>
      <w:divBdr>
        <w:top w:val="none" w:sz="0" w:space="0" w:color="auto"/>
        <w:left w:val="none" w:sz="0" w:space="0" w:color="auto"/>
        <w:bottom w:val="none" w:sz="0" w:space="0" w:color="auto"/>
        <w:right w:val="none" w:sz="0" w:space="0" w:color="auto"/>
      </w:divBdr>
    </w:div>
    <w:div w:id="1125544600">
      <w:bodyDiv w:val="1"/>
      <w:marLeft w:val="0"/>
      <w:marRight w:val="0"/>
      <w:marTop w:val="0"/>
      <w:marBottom w:val="0"/>
      <w:divBdr>
        <w:top w:val="none" w:sz="0" w:space="0" w:color="auto"/>
        <w:left w:val="none" w:sz="0" w:space="0" w:color="auto"/>
        <w:bottom w:val="none" w:sz="0" w:space="0" w:color="auto"/>
        <w:right w:val="none" w:sz="0" w:space="0" w:color="auto"/>
      </w:divBdr>
    </w:div>
    <w:div w:id="1219393846">
      <w:marLeft w:val="0"/>
      <w:marRight w:val="0"/>
      <w:marTop w:val="0"/>
      <w:marBottom w:val="0"/>
      <w:divBdr>
        <w:top w:val="none" w:sz="0" w:space="0" w:color="auto"/>
        <w:left w:val="none" w:sz="0" w:space="0" w:color="auto"/>
        <w:bottom w:val="none" w:sz="0" w:space="0" w:color="auto"/>
        <w:right w:val="none" w:sz="0" w:space="0" w:color="auto"/>
      </w:divBdr>
    </w:div>
    <w:div w:id="1219393847">
      <w:marLeft w:val="0"/>
      <w:marRight w:val="0"/>
      <w:marTop w:val="0"/>
      <w:marBottom w:val="0"/>
      <w:divBdr>
        <w:top w:val="none" w:sz="0" w:space="0" w:color="auto"/>
        <w:left w:val="none" w:sz="0" w:space="0" w:color="auto"/>
        <w:bottom w:val="none" w:sz="0" w:space="0" w:color="auto"/>
        <w:right w:val="none" w:sz="0" w:space="0" w:color="auto"/>
      </w:divBdr>
    </w:div>
    <w:div w:id="1219393848">
      <w:marLeft w:val="0"/>
      <w:marRight w:val="0"/>
      <w:marTop w:val="0"/>
      <w:marBottom w:val="0"/>
      <w:divBdr>
        <w:top w:val="none" w:sz="0" w:space="0" w:color="auto"/>
        <w:left w:val="none" w:sz="0" w:space="0" w:color="auto"/>
        <w:bottom w:val="none" w:sz="0" w:space="0" w:color="auto"/>
        <w:right w:val="none" w:sz="0" w:space="0" w:color="auto"/>
      </w:divBdr>
    </w:div>
    <w:div w:id="1219393849">
      <w:marLeft w:val="0"/>
      <w:marRight w:val="0"/>
      <w:marTop w:val="0"/>
      <w:marBottom w:val="0"/>
      <w:divBdr>
        <w:top w:val="none" w:sz="0" w:space="0" w:color="auto"/>
        <w:left w:val="none" w:sz="0" w:space="0" w:color="auto"/>
        <w:bottom w:val="none" w:sz="0" w:space="0" w:color="auto"/>
        <w:right w:val="none" w:sz="0" w:space="0" w:color="auto"/>
      </w:divBdr>
    </w:div>
    <w:div w:id="1219393850">
      <w:marLeft w:val="0"/>
      <w:marRight w:val="0"/>
      <w:marTop w:val="0"/>
      <w:marBottom w:val="0"/>
      <w:divBdr>
        <w:top w:val="none" w:sz="0" w:space="0" w:color="auto"/>
        <w:left w:val="none" w:sz="0" w:space="0" w:color="auto"/>
        <w:bottom w:val="none" w:sz="0" w:space="0" w:color="auto"/>
        <w:right w:val="none" w:sz="0" w:space="0" w:color="auto"/>
      </w:divBdr>
    </w:div>
    <w:div w:id="1219393851">
      <w:marLeft w:val="0"/>
      <w:marRight w:val="0"/>
      <w:marTop w:val="0"/>
      <w:marBottom w:val="0"/>
      <w:divBdr>
        <w:top w:val="none" w:sz="0" w:space="0" w:color="auto"/>
        <w:left w:val="none" w:sz="0" w:space="0" w:color="auto"/>
        <w:bottom w:val="none" w:sz="0" w:space="0" w:color="auto"/>
        <w:right w:val="none" w:sz="0" w:space="0" w:color="auto"/>
      </w:divBdr>
    </w:div>
    <w:div w:id="1219393852">
      <w:marLeft w:val="0"/>
      <w:marRight w:val="0"/>
      <w:marTop w:val="0"/>
      <w:marBottom w:val="0"/>
      <w:divBdr>
        <w:top w:val="none" w:sz="0" w:space="0" w:color="auto"/>
        <w:left w:val="none" w:sz="0" w:space="0" w:color="auto"/>
        <w:bottom w:val="none" w:sz="0" w:space="0" w:color="auto"/>
        <w:right w:val="none" w:sz="0" w:space="0" w:color="auto"/>
      </w:divBdr>
    </w:div>
    <w:div w:id="1219393853">
      <w:marLeft w:val="0"/>
      <w:marRight w:val="0"/>
      <w:marTop w:val="0"/>
      <w:marBottom w:val="0"/>
      <w:divBdr>
        <w:top w:val="none" w:sz="0" w:space="0" w:color="auto"/>
        <w:left w:val="none" w:sz="0" w:space="0" w:color="auto"/>
        <w:bottom w:val="none" w:sz="0" w:space="0" w:color="auto"/>
        <w:right w:val="none" w:sz="0" w:space="0" w:color="auto"/>
      </w:divBdr>
    </w:div>
    <w:div w:id="1623994568">
      <w:bodyDiv w:val="1"/>
      <w:marLeft w:val="0"/>
      <w:marRight w:val="0"/>
      <w:marTop w:val="0"/>
      <w:marBottom w:val="0"/>
      <w:divBdr>
        <w:top w:val="none" w:sz="0" w:space="0" w:color="auto"/>
        <w:left w:val="none" w:sz="0" w:space="0" w:color="auto"/>
        <w:bottom w:val="none" w:sz="0" w:space="0" w:color="auto"/>
        <w:right w:val="none" w:sz="0" w:space="0" w:color="auto"/>
      </w:divBdr>
    </w:div>
    <w:div w:id="1963686202">
      <w:bodyDiv w:val="1"/>
      <w:marLeft w:val="0"/>
      <w:marRight w:val="0"/>
      <w:marTop w:val="0"/>
      <w:marBottom w:val="0"/>
      <w:divBdr>
        <w:top w:val="none" w:sz="0" w:space="0" w:color="auto"/>
        <w:left w:val="none" w:sz="0" w:space="0" w:color="auto"/>
        <w:bottom w:val="none" w:sz="0" w:space="0" w:color="auto"/>
        <w:right w:val="none" w:sz="0" w:space="0" w:color="auto"/>
      </w:divBdr>
    </w:div>
    <w:div w:id="2059864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zamowienia.gov.pl/mp-client/tenders/ocds-148610-5cf1e8e1-7c14-4a02-b48e-2a55ddf85f10" TargetMode="External"/><Relationship Id="rId18" Type="http://schemas.openxmlformats.org/officeDocument/2006/relationships/hyperlink" Target="http://spzozbrzozow.pl/rod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pzozbrzozow@onet.pl" TargetMode="External"/><Relationship Id="rId17" Type="http://schemas.openxmlformats.org/officeDocument/2006/relationships/hyperlink" Target="https://ezamowienia.gov.pl/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ezamowienia.gov.pl/pl/"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ezamowienia.gov.pl/mp-client/tenders/ocds-148610-5cf1e8e1-7c14-4a02-b48e-2a55ddf85f10"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1993F5-A8E0-44D0-BC2D-5AE565D54E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696</TotalTime>
  <Pages>17</Pages>
  <Words>6545</Words>
  <Characters>39271</Characters>
  <Application>Microsoft Office Word</Application>
  <DocSecurity>0</DocSecurity>
  <Lines>327</Lines>
  <Paragraphs>91</Paragraphs>
  <ScaleCrop>false</ScaleCrop>
  <HeadingPairs>
    <vt:vector size="2" baseType="variant">
      <vt:variant>
        <vt:lpstr>Tytuł</vt:lpstr>
      </vt:variant>
      <vt:variant>
        <vt:i4>1</vt:i4>
      </vt:variant>
    </vt:vector>
  </HeadingPairs>
  <TitlesOfParts>
    <vt:vector size="1" baseType="lpstr">
      <vt:lpstr>Specyfikacja warunków zamówienia IF.271.33.2025.ZP</vt:lpstr>
    </vt:vector>
  </TitlesOfParts>
  <Manager>Szymon Stapiński</Manager>
  <Company>Urząd Miejski w Brzozowie</Company>
  <LinksUpToDate>false</LinksUpToDate>
  <CharactersWithSpaces>45725</CharactersWithSpaces>
  <SharedDoc>false</SharedDoc>
  <HLinks>
    <vt:vector size="60" baseType="variant">
      <vt:variant>
        <vt:i4>393302</vt:i4>
      </vt:variant>
      <vt:variant>
        <vt:i4>27</vt:i4>
      </vt:variant>
      <vt:variant>
        <vt:i4>0</vt:i4>
      </vt:variant>
      <vt:variant>
        <vt:i4>5</vt:i4>
      </vt:variant>
      <vt:variant>
        <vt:lpwstr>https://sip.lex.pl/</vt:lpwstr>
      </vt:variant>
      <vt:variant>
        <vt:lpwstr>/document/16979921?cm=DOCUMENT</vt:lpwstr>
      </vt:variant>
      <vt:variant>
        <vt:i4>393302</vt:i4>
      </vt:variant>
      <vt:variant>
        <vt:i4>24</vt:i4>
      </vt:variant>
      <vt:variant>
        <vt:i4>0</vt:i4>
      </vt:variant>
      <vt:variant>
        <vt:i4>5</vt:i4>
      </vt:variant>
      <vt:variant>
        <vt:lpwstr>https://sip.lex.pl/</vt:lpwstr>
      </vt:variant>
      <vt:variant>
        <vt:lpwstr>/document/16979921?cm=DOCUMENT</vt:lpwstr>
      </vt:variant>
      <vt:variant>
        <vt:i4>131152</vt:i4>
      </vt:variant>
      <vt:variant>
        <vt:i4>21</vt:i4>
      </vt:variant>
      <vt:variant>
        <vt:i4>0</vt:i4>
      </vt:variant>
      <vt:variant>
        <vt:i4>5</vt:i4>
      </vt:variant>
      <vt:variant>
        <vt:lpwstr>https://sip.lex.pl/</vt:lpwstr>
      </vt:variant>
      <vt:variant>
        <vt:lpwstr>/document/17938059?cm=DOCUMENT</vt:lpwstr>
      </vt:variant>
      <vt:variant>
        <vt:i4>3342455</vt:i4>
      </vt:variant>
      <vt:variant>
        <vt:i4>18</vt:i4>
      </vt:variant>
      <vt:variant>
        <vt:i4>0</vt:i4>
      </vt:variant>
      <vt:variant>
        <vt:i4>5</vt:i4>
      </vt:variant>
      <vt:variant>
        <vt:lpwstr>https://sip.lex.pl/</vt:lpwstr>
      </vt:variant>
      <vt:variant>
        <vt:lpwstr>/hipertekst/17074707_art%2890%29_1?pit=2016-08-09</vt:lpwstr>
      </vt:variant>
      <vt:variant>
        <vt:i4>5767168</vt:i4>
      </vt:variant>
      <vt:variant>
        <vt:i4>15</vt:i4>
      </vt:variant>
      <vt:variant>
        <vt:i4>0</vt:i4>
      </vt:variant>
      <vt:variant>
        <vt:i4>5</vt:i4>
      </vt:variant>
      <vt:variant>
        <vt:lpwstr>https://sip.lex.pl/</vt:lpwstr>
      </vt:variant>
      <vt:variant>
        <vt:lpwstr>/dokument/16992095</vt:lpwstr>
      </vt:variant>
      <vt:variant>
        <vt:i4>983098</vt:i4>
      </vt:variant>
      <vt:variant>
        <vt:i4>12</vt:i4>
      </vt:variant>
      <vt:variant>
        <vt:i4>0</vt:i4>
      </vt:variant>
      <vt:variant>
        <vt:i4>5</vt:i4>
      </vt:variant>
      <vt:variant>
        <vt:lpwstr>mailto:zz-jaslo@wody.gov.pl</vt:lpwstr>
      </vt:variant>
      <vt:variant>
        <vt:lpwstr/>
      </vt:variant>
      <vt:variant>
        <vt:i4>3539046</vt:i4>
      </vt:variant>
      <vt:variant>
        <vt:i4>9</vt:i4>
      </vt:variant>
      <vt:variant>
        <vt:i4>0</vt:i4>
      </vt:variant>
      <vt:variant>
        <vt:i4>5</vt:i4>
      </vt:variant>
      <vt:variant>
        <vt:lpwstr>https://pl.wikipedia.org/wiki/Hydrotechnika</vt:lpwstr>
      </vt:variant>
      <vt:variant>
        <vt:lpwstr/>
      </vt:variant>
      <vt:variant>
        <vt:i4>2162769</vt:i4>
      </vt:variant>
      <vt:variant>
        <vt:i4>6</vt:i4>
      </vt:variant>
      <vt:variant>
        <vt:i4>0</vt:i4>
      </vt:variant>
      <vt:variant>
        <vt:i4>5</vt:i4>
      </vt:variant>
      <vt:variant>
        <vt:lpwstr>https://pl.wikipedia.org/wiki/Skarpa_%28geotechnika%29</vt:lpwstr>
      </vt:variant>
      <vt:variant>
        <vt:lpwstr/>
      </vt:variant>
      <vt:variant>
        <vt:i4>6422560</vt:i4>
      </vt:variant>
      <vt:variant>
        <vt:i4>3</vt:i4>
      </vt:variant>
      <vt:variant>
        <vt:i4>0</vt:i4>
      </vt:variant>
      <vt:variant>
        <vt:i4>5</vt:i4>
      </vt:variant>
      <vt:variant>
        <vt:lpwstr>https://www.portalzp.pl/kody-cpv/szczegoly/drabiny-6112</vt:lpwstr>
      </vt:variant>
      <vt:variant>
        <vt:lpwstr/>
      </vt:variant>
      <vt:variant>
        <vt:i4>5046310</vt:i4>
      </vt:variant>
      <vt:variant>
        <vt:i4>0</vt:i4>
      </vt:variant>
      <vt:variant>
        <vt:i4>0</vt:i4>
      </vt:variant>
      <vt:variant>
        <vt:i4>5</vt:i4>
      </vt:variant>
      <vt:variant>
        <vt:lpwstr>mailto:zz-jaslo@wody.gov.pl.pl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 IF.271.33.2025.ZP</dc:title>
  <dc:subject>Dostawa kruszywa na remont dróg gminnych</dc:subject>
  <dc:creator>Sławomir Szałajko</dc:creator>
  <cp:keywords>dostawy dostawa kruszywo</cp:keywords>
  <cp:lastModifiedBy>Wojciech Kozubal</cp:lastModifiedBy>
  <cp:revision>41</cp:revision>
  <cp:lastPrinted>2026-02-12T10:54:00Z</cp:lastPrinted>
  <dcterms:created xsi:type="dcterms:W3CDTF">2025-04-03T08:55:00Z</dcterms:created>
  <dcterms:modified xsi:type="dcterms:W3CDTF">2026-02-12T11:10:00Z</dcterms:modified>
  <cp:category>specyfikacja warunków zamówienia</cp:category>
</cp:coreProperties>
</file>