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Default Extension="fntdata" ContentType="application/x-fontdata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Spacing"/>
        <w:rPr/>
      </w:pPr>
      <w:r>
        <w:rPr>
          <w:rFonts w:cs="Verdana" w:ascii="Verdana" w:hAnsi="Verdana"/>
          <w:b/>
          <w:i/>
          <w:iCs/>
          <w:sz w:val="20"/>
          <w:szCs w:val="20"/>
        </w:rPr>
        <w:t>WSM/DZP/381-</w:t>
      </w:r>
      <w:r>
        <w:rPr>
          <w:rFonts w:cs="Verdana" w:ascii="Verdana" w:hAnsi="Verdana"/>
          <w:b/>
          <w:i/>
          <w:iCs/>
          <w:sz w:val="20"/>
          <w:szCs w:val="20"/>
        </w:rPr>
        <w:t>705</w:t>
      </w:r>
      <w:r>
        <w:rPr>
          <w:rFonts w:cs="Verdana" w:ascii="Verdana" w:hAnsi="Verdana"/>
          <w:b/>
          <w:i/>
          <w:iCs/>
          <w:sz w:val="20"/>
          <w:szCs w:val="20"/>
        </w:rPr>
        <w:t>/2026                                                 Załącznik 2 do SWZ</w:t>
      </w:r>
    </w:p>
    <w:p>
      <w:pPr>
        <w:pStyle w:val="NoSpacing"/>
        <w:ind w:start="6372"/>
        <w:rPr>
          <w:rFonts w:ascii="Verdana" w:hAnsi="Verdana" w:cs="Verdana"/>
          <w:b/>
          <w:i/>
          <w:i/>
          <w:iCs/>
          <w:sz w:val="20"/>
          <w:szCs w:val="20"/>
        </w:rPr>
      </w:pPr>
      <w:r>
        <w:rPr>
          <w:rFonts w:cs="Verdana" w:ascii="Verdana" w:hAnsi="Verdana"/>
          <w:b/>
          <w:i/>
          <w:iCs/>
          <w:sz w:val="20"/>
          <w:szCs w:val="20"/>
        </w:rPr>
      </w:r>
    </w:p>
    <w:p>
      <w:pPr>
        <w:pStyle w:val="Standard"/>
        <w:jc w:val="center"/>
        <w:rPr>
          <w:rFonts w:ascii="Verdana" w:hAnsi="Verdana" w:cs="Verdana"/>
          <w:b/>
          <w:bCs/>
          <w:sz w:val="20"/>
          <w:szCs w:val="20"/>
          <w:lang w:eastAsia="ar-SA"/>
        </w:rPr>
      </w:pPr>
      <w:r>
        <w:rPr>
          <w:rFonts w:cs="Verdana" w:ascii="Verdana" w:hAnsi="Verdana"/>
          <w:b/>
          <w:bCs/>
          <w:sz w:val="20"/>
          <w:szCs w:val="20"/>
          <w:lang w:eastAsia="ar-SA"/>
        </w:rPr>
        <w:t>Aktualne na dzień składania ofert oświadczenie o niepodleganiu wykluczeniu,</w:t>
      </w:r>
    </w:p>
    <w:p>
      <w:pPr>
        <w:pStyle w:val="Standard"/>
        <w:jc w:val="center"/>
        <w:rPr>
          <w:rFonts w:ascii="Verdana" w:hAnsi="Verdana" w:cs="Verdana"/>
          <w:b/>
          <w:bCs/>
          <w:sz w:val="20"/>
          <w:szCs w:val="20"/>
          <w:lang w:eastAsia="ar-SA"/>
        </w:rPr>
      </w:pPr>
      <w:r>
        <w:rPr>
          <w:rFonts w:cs="Verdana" w:ascii="Verdana" w:hAnsi="Verdana"/>
          <w:b/>
          <w:bCs/>
          <w:sz w:val="20"/>
          <w:szCs w:val="20"/>
          <w:lang w:eastAsia="ar-SA"/>
        </w:rPr>
        <w:t>i spełnieniu warunków udziału w postępowaniu, składane na podstawie</w:t>
      </w:r>
    </w:p>
    <w:p>
      <w:pPr>
        <w:pStyle w:val="Standard"/>
        <w:jc w:val="center"/>
        <w:rPr>
          <w:rFonts w:ascii="Verdana" w:hAnsi="Verdana" w:cs="Verdana"/>
          <w:b/>
          <w:bCs/>
          <w:sz w:val="20"/>
          <w:szCs w:val="20"/>
          <w:lang w:eastAsia="ar-SA"/>
        </w:rPr>
      </w:pPr>
      <w:r>
        <w:rPr>
          <w:rFonts w:cs="Verdana" w:ascii="Verdana" w:hAnsi="Verdana"/>
          <w:b/>
          <w:bCs/>
          <w:sz w:val="20"/>
          <w:szCs w:val="20"/>
          <w:lang w:eastAsia="ar-SA"/>
        </w:rPr>
        <w:t>art. 125 ust. 1 ustawy z dnia 11 września 2019r. Prawo zamówień publicznych</w:t>
      </w:r>
    </w:p>
    <w:p>
      <w:pPr>
        <w:pStyle w:val="Standard"/>
        <w:jc w:val="center"/>
        <w:rPr>
          <w:rFonts w:ascii="Verdana" w:hAnsi="Verdana" w:cs="Verdana"/>
          <w:b/>
          <w:bCs/>
          <w:sz w:val="20"/>
          <w:szCs w:val="20"/>
          <w:lang w:eastAsia="ar-SA"/>
        </w:rPr>
      </w:pPr>
      <w:r>
        <w:rPr>
          <w:rFonts w:cs="Verdana" w:ascii="Verdana" w:hAnsi="Verdana"/>
          <w:b/>
          <w:bCs/>
          <w:sz w:val="20"/>
          <w:szCs w:val="20"/>
          <w:lang w:eastAsia="ar-SA"/>
        </w:rPr>
      </w:r>
    </w:p>
    <w:p>
      <w:pPr>
        <w:pStyle w:val="Normal"/>
        <w:shd w:val="clear" w:color="auto" w:fill="FFFFFF"/>
        <w:jc w:val="center"/>
        <w:rPr>
          <w:rFonts w:ascii="Verdana" w:hAnsi="Verdana" w:cs="Verdana"/>
          <w:b/>
          <w:spacing w:val="-4"/>
          <w:sz w:val="20"/>
          <w:szCs w:val="20"/>
          <w:lang w:eastAsia="ar-SA"/>
        </w:rPr>
      </w:pP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„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Dostawa sprzętu specjalistycznego dla potrzeb Blok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ów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 xml:space="preserve"> Operacyjn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ych Neurochirurgii, Ortopedii oraz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 xml:space="preserve"> Chirurgii Urazowej  Wielospecjalistycznego Szpitala Miejskiego 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i</w:t>
      </w:r>
      <w:r>
        <w:rPr>
          <w:rFonts w:cs="Verdana" w:ascii="Verdana" w:hAnsi="Verdana"/>
          <w:b/>
          <w:spacing w:val="-4"/>
          <w:sz w:val="20"/>
          <w:szCs w:val="20"/>
          <w:lang w:eastAsia="ar-SA"/>
        </w:rPr>
        <w:t>m. J. Strusia w Poznaniu’’</w:t>
      </w:r>
    </w:p>
    <w:p>
      <w:pPr>
        <w:pStyle w:val="Standard"/>
        <w:jc w:val="both"/>
        <w:rPr>
          <w:rFonts w:ascii="Verdana" w:hAnsi="Verdana" w:cs="Verdana"/>
          <w:b/>
          <w:spacing w:val="-4"/>
          <w:sz w:val="20"/>
          <w:szCs w:val="20"/>
          <w:lang w:eastAsia="ar-SA"/>
        </w:rPr>
      </w:pPr>
      <w:r>
        <w:rPr>
          <w:rFonts w:cs="Verdana" w:ascii="Verdana" w:hAnsi="Verdana"/>
          <w:b/>
          <w:spacing w:val="-4"/>
          <w:sz w:val="20"/>
          <w:szCs w:val="20"/>
          <w:lang w:eastAsia="ar-SA"/>
        </w:rPr>
      </w:r>
    </w:p>
    <w:p>
      <w:pPr>
        <w:pStyle w:val="Standard"/>
        <w:jc w:val="center"/>
        <w:rPr>
          <w:rFonts w:ascii="Verdana" w:hAnsi="Verdana" w:cs="Verdana"/>
          <w:b/>
        </w:rPr>
      </w:pPr>
      <w:r>
        <w:rPr>
          <w:rFonts w:cs="Verdana" w:ascii="Verdana" w:hAnsi="Verdana"/>
          <w:b/>
          <w:bCs/>
        </w:rPr>
        <w:t>Działając w imieniu Wykonawcy</w:t>
      </w:r>
    </w:p>
    <w:p>
      <w:pPr>
        <w:pStyle w:val="Standard"/>
        <w:jc w:val="center"/>
        <w:rPr/>
      </w:pPr>
      <w:r>
        <w:rPr>
          <w:rFonts w:cs="Verdana" w:ascii="Verdana" w:hAnsi="Verdana"/>
          <w:b/>
          <w:bCs/>
        </w:rPr>
        <w:t>…………………………………………………………………………………</w:t>
      </w:r>
      <w:r>
        <w:rPr>
          <w:rFonts w:cs="Verdana" w:ascii="Verdana" w:hAnsi="Verdana"/>
          <w:b/>
          <w:bCs/>
        </w:rPr>
        <w:t>..</w:t>
      </w:r>
    </w:p>
    <w:p>
      <w:pPr>
        <w:pStyle w:val="Standard"/>
        <w:jc w:val="center"/>
        <w:rPr>
          <w:rFonts w:ascii="Verdana" w:hAnsi="Verdana" w:cs="Verdana"/>
          <w:sz w:val="18"/>
          <w:szCs w:val="18"/>
        </w:rPr>
      </w:pPr>
      <w:r>
        <w:rPr>
          <w:rFonts w:cs="Verdana" w:ascii="Verdana" w:hAnsi="Verdana"/>
          <w:sz w:val="18"/>
          <w:szCs w:val="18"/>
        </w:rPr>
        <w:t>(należy podać nazwę i adres Wykonawcy)</w:t>
      </w:r>
    </w:p>
    <w:p>
      <w:pPr>
        <w:pStyle w:val="Standard"/>
        <w:jc w:val="center"/>
        <w:rPr>
          <w:rFonts w:ascii="Verdana" w:hAnsi="Verdana" w:cs="Verdana"/>
          <w:sz w:val="18"/>
          <w:szCs w:val="18"/>
        </w:rPr>
      </w:pPr>
      <w:r>
        <w:rPr>
          <w:rFonts w:cs="Verdana" w:ascii="Verdana" w:hAnsi="Verdana"/>
          <w:sz w:val="18"/>
          <w:szCs w:val="18"/>
        </w:rPr>
      </w:r>
    </w:p>
    <w:p>
      <w:pPr>
        <w:pStyle w:val="Standard"/>
        <w:jc w:val="center"/>
        <w:rPr>
          <w:rFonts w:ascii="Verdana" w:hAnsi="Verdana" w:cs="Verdana"/>
          <w:b/>
          <w:bCs/>
          <w:sz w:val="22"/>
          <w:szCs w:val="22"/>
          <w:u w:val="single"/>
        </w:rPr>
      </w:pPr>
      <w:r>
        <w:rPr>
          <w:rFonts w:cs="Verdana" w:ascii="Verdana" w:hAnsi="Verdana"/>
          <w:b/>
          <w:bCs/>
          <w:sz w:val="22"/>
          <w:szCs w:val="22"/>
          <w:u w:val="single"/>
        </w:rPr>
        <w:t>Oświadczenie   o braku podstaw do wykluczenia z postępowania</w:t>
      </w:r>
    </w:p>
    <w:p>
      <w:pPr>
        <w:pStyle w:val="Standard"/>
        <w:jc w:val="center"/>
        <w:rPr>
          <w:rFonts w:ascii="Verdana" w:hAnsi="Verdana" w:cs="Verdana"/>
          <w:b/>
          <w:bCs/>
          <w:sz w:val="21"/>
          <w:szCs w:val="21"/>
          <w:u w:val="single"/>
        </w:rPr>
      </w:pPr>
      <w:r>
        <w:rPr>
          <w:rFonts w:cs="Verdana" w:ascii="Verdana" w:hAnsi="Verdana"/>
          <w:b/>
          <w:bCs/>
          <w:sz w:val="21"/>
          <w:szCs w:val="21"/>
          <w:u w:val="single"/>
        </w:rPr>
      </w:r>
    </w:p>
    <w:p>
      <w:pPr>
        <w:pStyle w:val="Standard"/>
        <w:jc w:val="both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b/>
          <w:bCs/>
          <w:sz w:val="21"/>
          <w:szCs w:val="21"/>
        </w:rPr>
        <w:t>Oświadczam,</w:t>
      </w:r>
      <w:r>
        <w:rPr>
          <w:rFonts w:cs="Verdana" w:ascii="Verdana" w:hAnsi="Verdana"/>
          <w:sz w:val="21"/>
          <w:szCs w:val="21"/>
        </w:rPr>
        <w:t xml:space="preserve"> że na dzień składania ofert:</w:t>
      </w:r>
    </w:p>
    <w:p>
      <w:pPr>
        <w:pStyle w:val="Standard"/>
        <w:ind w:hanging="340" w:start="340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 xml:space="preserve">a) </w:t>
      </w:r>
      <w:r>
        <w:rPr>
          <w:rFonts w:cs="Verdana" w:ascii="Verdana" w:hAnsi="Verdana"/>
          <w:b/>
          <w:bCs/>
          <w:sz w:val="21"/>
          <w:szCs w:val="21"/>
        </w:rPr>
        <w:t xml:space="preserve">podlegam/nie podlegam* </w:t>
      </w:r>
      <w:r>
        <w:rPr>
          <w:rFonts w:cs="Verdana" w:ascii="Verdana" w:hAnsi="Verdana"/>
          <w:sz w:val="21"/>
          <w:szCs w:val="21"/>
        </w:rPr>
        <w:t>wykluczeniu z postępowania na podstawie art. 108 ust. 1 ustawy Prawo zamówień publicznych</w:t>
      </w:r>
    </w:p>
    <w:p>
      <w:pPr>
        <w:pStyle w:val="Standard"/>
        <w:ind w:hanging="340" w:start="340"/>
        <w:jc w:val="both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 xml:space="preserve">b) </w:t>
      </w:r>
      <w:r>
        <w:rPr>
          <w:rFonts w:cs="Verdana" w:ascii="Verdana" w:hAnsi="Verdana"/>
          <w:b/>
          <w:bCs/>
          <w:sz w:val="21"/>
          <w:szCs w:val="21"/>
        </w:rPr>
        <w:t>podlegam/nie podlegam*</w:t>
      </w:r>
      <w:r>
        <w:rPr>
          <w:rFonts w:cs="Verdana" w:ascii="Verdana" w:hAnsi="Verdana"/>
          <w:sz w:val="21"/>
          <w:szCs w:val="21"/>
        </w:rPr>
        <w:t xml:space="preserve"> wykluczeniu z postępowania na podstawie art. 109 ust. 1 pkt. 4 ustawy Prawo zamówień publicznych</w:t>
      </w:r>
    </w:p>
    <w:p>
      <w:pPr>
        <w:pStyle w:val="Standard"/>
        <w:ind w:hanging="340" w:start="340"/>
        <w:jc w:val="both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</w:r>
    </w:p>
    <w:p>
      <w:pPr>
        <w:pStyle w:val="Standard"/>
        <w:ind w:hanging="340" w:start="340"/>
        <w:jc w:val="center"/>
        <w:rPr>
          <w:rFonts w:ascii="Verdana" w:hAnsi="Verdana" w:cs="Verdana"/>
          <w:b/>
          <w:bCs/>
          <w:sz w:val="21"/>
          <w:szCs w:val="21"/>
        </w:rPr>
      </w:pPr>
      <w:r>
        <w:rPr>
          <w:rFonts w:cs="Verdana" w:ascii="Verdana" w:hAnsi="Verdana"/>
          <w:b/>
          <w:bCs/>
          <w:sz w:val="21"/>
          <w:szCs w:val="21"/>
        </w:rPr>
        <w:t>Oświadczenie, że podjęte przez Wykonawcę czynności są wystarczające do wykazania jego rzetelności w sytuacji, gdy wykonawca podlega wykluczeniu z postępowania na podstawie art. 108 ust. 1 pkt. 1, 2, 5 lub 6 ustawy Prawo zamówień publicznych</w:t>
      </w:r>
    </w:p>
    <w:p>
      <w:pPr>
        <w:pStyle w:val="Standard"/>
        <w:ind w:hanging="340" w:start="340"/>
        <w:jc w:val="center"/>
        <w:rPr>
          <w:rFonts w:ascii="Verdana" w:hAnsi="Verdana" w:cs="Verdana"/>
          <w:b/>
          <w:bCs/>
          <w:sz w:val="21"/>
          <w:szCs w:val="21"/>
        </w:rPr>
      </w:pPr>
      <w:r>
        <w:rPr>
          <w:rFonts w:cs="Verdana" w:ascii="Verdana" w:hAnsi="Verdana"/>
          <w:b/>
          <w:bCs/>
          <w:sz w:val="21"/>
          <w:szCs w:val="21"/>
        </w:rPr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Oświadczam, że zachodzą w stosunku do mnie podstawy wykluczenia z postępowania na podstawie art. ………………………………………………………………………………………………………. ustawy Pzp</w:t>
      </w:r>
    </w:p>
    <w:p>
      <w:pPr>
        <w:pStyle w:val="Standard"/>
        <w:rPr>
          <w:rFonts w:ascii="Verdana" w:hAnsi="Verdana" w:cs="Verdana"/>
          <w:i/>
          <w:i/>
          <w:iCs/>
          <w:sz w:val="16"/>
          <w:szCs w:val="16"/>
        </w:rPr>
      </w:pPr>
      <w:r>
        <w:rPr>
          <w:rFonts w:cs="Verdana" w:ascii="Verdana" w:hAnsi="Verdana"/>
          <w:i/>
          <w:iCs/>
          <w:sz w:val="16"/>
          <w:szCs w:val="16"/>
        </w:rPr>
        <w:t>(podać mającą zastosowanie podstawę wykluczenia spośród wymienionych w art. 108 ust. 1 pkt. 1,2,5 lub 6 ustawy Prawo zamówień publicznych).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Jednocześnie oświadczam, że w związku z ww. Okolicznością, na podstawie art. 110 ust. 2 ustawy Prawo zamówień publicznych podjąłem następujące środki naprawcze: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………………………………………………………………………………………………………………………………………</w:t>
      </w:r>
      <w:r>
        <w:rPr>
          <w:rFonts w:cs="Verdana" w:ascii="Verdana" w:hAnsi="Verdana"/>
          <w:sz w:val="21"/>
          <w:szCs w:val="21"/>
        </w:rPr>
        <w:t>.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 xml:space="preserve">Oświadczam, że : </w:t>
      </w:r>
      <w:r>
        <w:rPr>
          <w:rFonts w:cs="Verdana" w:ascii="Verdana" w:hAnsi="Verdana"/>
          <w:b/>
          <w:bCs/>
          <w:sz w:val="21"/>
          <w:szCs w:val="21"/>
        </w:rPr>
        <w:t>podlegam/nie podlegam*</w:t>
      </w:r>
      <w:r>
        <w:rPr>
          <w:rFonts w:cs="Verdana" w:ascii="Verdana" w:hAnsi="Verdana"/>
          <w:sz w:val="21"/>
          <w:szCs w:val="21"/>
        </w:rPr>
        <w:t xml:space="preserve"> wykluczeniu w zakresie przesłanek z art. 7 ust.1 ustawy o szczególnych rozwiązaniach w zakresie przeciwdziałania wspieraniu agresji na Ukrainę oraz służących ochronie bezpieczeństwa narodowego(Dz.U.2024 poz. 507 tj.)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………………………………………………………………………………………………………………………………………</w:t>
      </w:r>
      <w:r>
        <w:rPr>
          <w:rFonts w:cs="Verdana" w:ascii="Verdana" w:hAnsi="Verdana"/>
          <w:sz w:val="21"/>
          <w:szCs w:val="21"/>
        </w:rPr>
        <w:t>.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___________________________________________________________________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</w:r>
    </w:p>
    <w:p>
      <w:pPr>
        <w:pStyle w:val="Standard"/>
        <w:jc w:val="center"/>
        <w:rPr>
          <w:rFonts w:ascii="Verdana" w:hAnsi="Verdana" w:cs="Verdana"/>
          <w:b/>
          <w:bCs/>
          <w:sz w:val="22"/>
          <w:szCs w:val="22"/>
          <w:u w:val="single"/>
        </w:rPr>
      </w:pPr>
      <w:r>
        <w:rPr>
          <w:rFonts w:cs="Verdana" w:ascii="Verdana" w:hAnsi="Verdana"/>
          <w:b/>
          <w:bCs/>
          <w:sz w:val="22"/>
          <w:szCs w:val="22"/>
          <w:u w:val="single"/>
        </w:rPr>
        <w:t>Oświadczenie o spełnieniu warunków udziału w postępowaniu</w:t>
      </w:r>
    </w:p>
    <w:p>
      <w:pPr>
        <w:pStyle w:val="Standard"/>
        <w:jc w:val="center"/>
        <w:rPr>
          <w:rFonts w:ascii="Verdana" w:hAnsi="Verdana" w:cs="Verdana"/>
          <w:b/>
          <w:bCs/>
          <w:sz w:val="21"/>
          <w:szCs w:val="21"/>
          <w:u w:val="single"/>
        </w:rPr>
      </w:pPr>
      <w:r>
        <w:rPr>
          <w:rFonts w:cs="Verdana" w:ascii="Verdana" w:hAnsi="Verdana"/>
          <w:b/>
          <w:bCs/>
          <w:sz w:val="21"/>
          <w:szCs w:val="21"/>
          <w:u w:val="single"/>
        </w:rPr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b/>
          <w:bCs/>
          <w:sz w:val="21"/>
          <w:szCs w:val="21"/>
        </w:rPr>
        <w:t>Oświadczam</w:t>
      </w:r>
      <w:r>
        <w:rPr>
          <w:rFonts w:cs="Verdana" w:ascii="Verdana" w:hAnsi="Verdana"/>
          <w:sz w:val="21"/>
          <w:szCs w:val="21"/>
        </w:rPr>
        <w:t xml:space="preserve">, że na dzień składania ofert </w:t>
      </w:r>
      <w:r>
        <w:rPr>
          <w:rFonts w:cs="Verdana" w:ascii="Verdana" w:hAnsi="Verdana"/>
          <w:b/>
          <w:bCs/>
          <w:sz w:val="21"/>
          <w:szCs w:val="21"/>
        </w:rPr>
        <w:t>spełniam/nie spełniam*</w:t>
      </w:r>
      <w:r>
        <w:rPr>
          <w:rFonts w:cs="Verdana" w:ascii="Verdana" w:hAnsi="Verdana"/>
          <w:sz w:val="21"/>
          <w:szCs w:val="21"/>
        </w:rPr>
        <w:t xml:space="preserve"> warunki udziału w postępowaniu określone przez zamawiającego w specyfikacji warunków zamówienia i ogłoszeniu o zamówieniu.</w:t>
      </w:r>
    </w:p>
    <w:p>
      <w:pPr>
        <w:pStyle w:val="Standard"/>
        <w:jc w:val="center"/>
        <w:rPr>
          <w:rFonts w:ascii="Verdana" w:hAnsi="Verdana" w:cs="Verdana"/>
          <w:b/>
          <w:bCs/>
          <w:sz w:val="21"/>
          <w:szCs w:val="21"/>
        </w:rPr>
      </w:pPr>
      <w:r>
        <w:rPr>
          <w:rFonts w:cs="Verdana" w:ascii="Verdana" w:hAnsi="Verdana"/>
          <w:b/>
          <w:bCs/>
          <w:sz w:val="21"/>
          <w:szCs w:val="21"/>
        </w:rPr>
        <w:t>Oświadczenie dotyczące podanych informacji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</w:r>
    </w:p>
    <w:p>
      <w:pPr>
        <w:pStyle w:val="Standard"/>
        <w:rPr/>
      </w:pPr>
      <w:r>
        <w:rPr>
          <w:rFonts w:eastAsia="Verdana" w:cs="Verdana" w:ascii="Verdana" w:hAnsi="Verdana"/>
          <w:sz w:val="21"/>
          <w:szCs w:val="21"/>
        </w:rPr>
        <w:t xml:space="preserve">                                                                            </w:t>
      </w:r>
      <w:r>
        <w:rPr>
          <w:rFonts w:cs="Verdana" w:ascii="Verdana" w:hAnsi="Verdana"/>
          <w:sz w:val="21"/>
          <w:szCs w:val="21"/>
        </w:rPr>
        <w:t>…………………………………………………</w:t>
      </w:r>
    </w:p>
    <w:p>
      <w:pPr>
        <w:pStyle w:val="Standard"/>
        <w:rPr/>
      </w:pPr>
      <w:r>
        <w:rPr>
          <w:rFonts w:eastAsia="Verdana" w:cs="Verdana" w:ascii="Verdana" w:hAnsi="Verdana"/>
          <w:sz w:val="21"/>
          <w:szCs w:val="21"/>
        </w:rPr>
        <w:t xml:space="preserve">                                                                           </w:t>
      </w:r>
      <w:r>
        <w:rPr>
          <w:rFonts w:eastAsia="Verdana" w:cs="Verdana" w:ascii="Verdana" w:hAnsi="Verdana"/>
          <w:sz w:val="16"/>
          <w:szCs w:val="16"/>
        </w:rPr>
        <w:t xml:space="preserve"> </w:t>
      </w:r>
      <w:r>
        <w:rPr>
          <w:rFonts w:cs="Verdana" w:ascii="Verdana" w:hAnsi="Verdana"/>
          <w:sz w:val="16"/>
          <w:szCs w:val="16"/>
        </w:rPr>
        <w:t xml:space="preserve">(podpis uprawnionego przedstawiciela              </w:t>
      </w:r>
    </w:p>
    <w:p>
      <w:pPr>
        <w:pStyle w:val="Standard"/>
        <w:rPr/>
      </w:pPr>
      <w:r>
        <w:rPr>
          <w:rFonts w:eastAsia="Verdana" w:cs="Verdana" w:ascii="Verdana" w:hAnsi="Verdana"/>
          <w:sz w:val="16"/>
          <w:szCs w:val="16"/>
        </w:rPr>
        <w:t xml:space="preserve">                                                                                                                   </w:t>
      </w:r>
      <w:r>
        <w:rPr>
          <w:rFonts w:cs="Verdana" w:ascii="Verdana" w:hAnsi="Verdana"/>
          <w:sz w:val="16"/>
          <w:szCs w:val="16"/>
        </w:rPr>
        <w:t>wykonawcy)</w:t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</w:r>
    </w:p>
    <w:p>
      <w:pPr>
        <w:pStyle w:val="Standard"/>
        <w:rPr>
          <w:rFonts w:ascii="Verdana" w:hAnsi="Verdana" w:cs="Verdana"/>
          <w:sz w:val="21"/>
          <w:szCs w:val="21"/>
        </w:rPr>
      </w:pPr>
      <w:r>
        <w:rPr>
          <w:rFonts w:cs="Verdana" w:ascii="Verdana" w:hAnsi="Verdana"/>
          <w:sz w:val="21"/>
          <w:szCs w:val="21"/>
        </w:rPr>
      </w:r>
    </w:p>
    <w:p>
      <w:pPr>
        <w:pStyle w:val="Standard"/>
        <w:rPr>
          <w:rFonts w:ascii="Verdana" w:hAnsi="Verdana" w:cs="Verdana"/>
          <w:b/>
          <w:bCs/>
          <w:sz w:val="21"/>
          <w:szCs w:val="21"/>
          <w:u w:val="single"/>
        </w:rPr>
      </w:pPr>
      <w:r>
        <w:rPr>
          <w:rFonts w:cs="Verdana" w:ascii="Verdana" w:hAnsi="Verdana"/>
          <w:b/>
          <w:bCs/>
          <w:sz w:val="21"/>
          <w:szCs w:val="21"/>
          <w:u w:val="single"/>
        </w:rPr>
        <w:t>* niepotrzebne skreślić</w:t>
      </w:r>
    </w:p>
    <w:sectPr>
      <w:footerReference w:type="even" r:id="rId2"/>
      <w:footerReference w:type="default" r:id="rId3"/>
      <w:footerReference w:type="first" r:id="rId4"/>
      <w:type w:val="nextPage"/>
      <w:pgSz w:w="11906" w:h="16838"/>
      <w:pgMar w:left="1417" w:right="1417" w:gutter="0" w:header="0" w:top="993" w:footer="708" w:bottom="993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Tahoma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Arial"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  <w:font w:name="Verdana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suppressAutoHyphens w:val="true"/>
      <w:bidi w:val="0"/>
      <w:spacing w:before="0" w:after="0"/>
      <w:jc w:val="start"/>
      <w:textAlignment w:val="baseline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/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Domylnaczcionkaakapitu1" w:customStyle="1">
    <w:name w:val="Domyślna czcionka akapitu1"/>
    <w:qFormat/>
    <w:rPr/>
  </w:style>
  <w:style w:type="character" w:styleId="TekstprzypisukocowegoZnak" w:customStyle="1">
    <w:name w:val="Tekst przypisu końcowego Znak"/>
    <w:basedOn w:val="DefaultParagraphFont"/>
    <w:qFormat/>
    <w:rPr>
      <w:sz w:val="20"/>
      <w:szCs w:val="20"/>
    </w:rPr>
  </w:style>
  <w:style w:type="character" w:styleId="Znakiprzypiswkocowychuser" w:customStyle="1">
    <w:name w:val="Znaki przypisów końcowych (user)"/>
    <w:basedOn w:val="DefaultParagraphFont"/>
    <w:qFormat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TekstprzypisudolnegoZnak" w:customStyle="1">
    <w:name w:val="Tekst przypisu dolnego Znak"/>
    <w:basedOn w:val="DefaultParagraphFont"/>
    <w:qFormat/>
    <w:rPr>
      <w:sz w:val="20"/>
      <w:szCs w:val="20"/>
    </w:rPr>
  </w:style>
  <w:style w:type="character" w:styleId="Znakiprzypiswdolnychuser" w:customStyle="1">
    <w:name w:val="Znaki przypisów dolnych (user)"/>
    <w:basedOn w:val="DefaultParagraphFont"/>
    <w:qFormat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NagwekZnak" w:customStyle="1">
    <w:name w:val="Nagłówek Znak"/>
    <w:basedOn w:val="DefaultParagraphFont"/>
    <w:qFormat/>
    <w:rPr/>
  </w:style>
  <w:style w:type="character" w:styleId="StopkaZnak" w:customStyle="1">
    <w:name w:val="Stopka Znak"/>
    <w:basedOn w:val="DefaultParagraphFont"/>
    <w:qFormat/>
    <w:rPr/>
  </w:style>
  <w:style w:type="character" w:styleId="CommentReference">
    <w:name w:val="annotation reference"/>
    <w:basedOn w:val="DefaultParagraphFont"/>
    <w:qFormat/>
    <w:rPr>
      <w:sz w:val="16"/>
      <w:szCs w:val="16"/>
    </w:rPr>
  </w:style>
  <w:style w:type="character" w:styleId="TekstkomentarzaZnak" w:customStyle="1">
    <w:name w:val="Tekst komentarza Znak"/>
    <w:basedOn w:val="DefaultParagraphFont"/>
    <w:qFormat/>
    <w:rPr>
      <w:sz w:val="20"/>
      <w:szCs w:val="20"/>
    </w:rPr>
  </w:style>
  <w:style w:type="character" w:styleId="TematkomentarzaZnak" w:customStyle="1">
    <w:name w:val="Temat komentarza Znak"/>
    <w:basedOn w:val="TekstkomentarzaZnak"/>
    <w:qFormat/>
    <w:rPr>
      <w:b/>
      <w:bCs/>
      <w:sz w:val="20"/>
      <w:szCs w:val="20"/>
    </w:rPr>
  </w:style>
  <w:style w:type="character" w:styleId="TekstdymkaZnak" w:customStyle="1">
    <w:name w:val="Tekst dymka Znak"/>
    <w:basedOn w:val="DefaultParagraphFont"/>
    <w:qFormat/>
    <w:rPr>
      <w:rFonts w:ascii="Tahoma" w:hAnsi="Tahoma" w:eastAsia="Tahoma" w:cs="Tahoma"/>
      <w:sz w:val="16"/>
      <w:szCs w:val="16"/>
    </w:rPr>
  </w:style>
  <w:style w:type="character" w:styleId="EndnoteSymbol" w:customStyle="1">
    <w:name w:val="Endnote Symbol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Standard"/>
    <w:qFormat/>
    <w:pPr>
      <w:suppressLineNumbers/>
      <w:spacing w:before="120" w:after="120"/>
    </w:pPr>
    <w:rPr>
      <w:rFonts w:cs="Arial"/>
      <w:i/>
      <w:iCs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1" w:customStyle="1">
    <w:name w:val="Nagłówek1"/>
    <w:basedOn w:val="Standard"/>
    <w:next w:val="Textbody"/>
    <w:qFormat/>
    <w:pPr>
      <w:keepNext w:val="true"/>
      <w:tabs>
        <w:tab w:val="clear" w:pos="708"/>
        <w:tab w:val="center" w:pos="4536" w:leader="none"/>
        <w:tab w:val="right" w:pos="9072" w:leader="none"/>
      </w:tabs>
      <w:spacing w:lineRule="atLeast" w:line="100" w:before="240" w:after="0"/>
    </w:pPr>
    <w:rPr>
      <w:rFonts w:ascii="Arial" w:hAnsi="Arial" w:eastAsia="Microsoft YaHei"/>
      <w:sz w:val="28"/>
      <w:szCs w:val="28"/>
    </w:rPr>
  </w:style>
  <w:style w:type="paragraph" w:styleId="Indeksuser" w:customStyle="1">
    <w:name w:val="Indeks (user)"/>
    <w:basedOn w:val="Standard"/>
    <w:qFormat/>
    <w:pPr>
      <w:suppressLineNumbers/>
    </w:pPr>
    <w:rPr/>
  </w:style>
  <w:style w:type="paragraph" w:styleId="Standard" w:customStyle="1">
    <w:name w:val="Standard"/>
    <w:qFormat/>
    <w:pPr>
      <w:widowControl/>
      <w:suppressAutoHyphens w:val="true"/>
      <w:bidi w:val="0"/>
      <w:spacing w:before="0" w:after="0"/>
      <w:jc w:val="start"/>
      <w:textAlignment w:val="baseline"/>
    </w:pPr>
    <w:rPr>
      <w:rFonts w:ascii="Times New Roman" w:hAnsi="Times New Roman" w:eastAsia="SimSun, 宋体" w:cs="Lucida Sans"/>
      <w:color w:val="auto"/>
      <w:kern w:val="2"/>
      <w:sz w:val="24"/>
      <w:szCs w:val="24"/>
      <w:lang w:val="pl-PL" w:eastAsia="zh-CN" w:bidi="hi-IN"/>
    </w:rPr>
  </w:style>
  <w:style w:type="paragraph" w:styleId="Textbody" w:customStyle="1">
    <w:name w:val="Text body"/>
    <w:basedOn w:val="Standard"/>
    <w:qFormat/>
    <w:pPr>
      <w:spacing w:before="0" w:after="120"/>
    </w:pPr>
    <w:rPr/>
  </w:style>
  <w:style w:type="paragraph" w:styleId="Caption1" w:customStyle="1">
    <w:name w:val="Caption1"/>
    <w:basedOn w:val="Standard"/>
    <w:qFormat/>
    <w:pPr>
      <w:suppressLineNumbers/>
      <w:spacing w:before="120" w:after="120"/>
    </w:pPr>
    <w:rPr>
      <w:rFonts w:cs="Arial"/>
      <w:i/>
      <w:iCs/>
    </w:rPr>
  </w:style>
  <w:style w:type="paragraph" w:styleId="Nagwek2" w:customStyle="1">
    <w:name w:val="Nagłówek2"/>
    <w:basedOn w:val="Standard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Podpis1" w:customStyle="1">
    <w:name w:val="Podpis1"/>
    <w:basedOn w:val="Standard"/>
    <w:qFormat/>
    <w:pPr>
      <w:suppressLineNumbers/>
      <w:spacing w:before="120" w:after="120"/>
    </w:pPr>
    <w:rPr>
      <w:i/>
      <w:iCs/>
    </w:rPr>
  </w:style>
  <w:style w:type="paragraph" w:styleId="ListParagraph">
    <w:name w:val="List Paragraph"/>
    <w:basedOn w:val="Standard"/>
    <w:qFormat/>
    <w:pPr>
      <w:suppressAutoHyphens w:val="false"/>
      <w:spacing w:before="0" w:after="0"/>
      <w:ind w:start="720"/>
      <w:contextualSpacing/>
    </w:pPr>
    <w:rPr>
      <w:rFonts w:ascii="Tahoma" w:hAnsi="Tahoma" w:eastAsia="Times New Roman" w:cs="Tahoma"/>
      <w:kern w:val="0"/>
      <w:lang w:bidi="ar-SA"/>
    </w:rPr>
  </w:style>
  <w:style w:type="paragraph" w:styleId="EndnoteText">
    <w:name w:val="endnote text"/>
    <w:basedOn w:val="Standard"/>
    <w:pPr>
      <w:spacing w:lineRule="atLeast" w:line="100"/>
    </w:pPr>
    <w:rPr>
      <w:sz w:val="20"/>
      <w:szCs w:val="20"/>
    </w:rPr>
  </w:style>
  <w:style w:type="paragraph" w:styleId="FootnoteText">
    <w:name w:val="footnote text"/>
    <w:basedOn w:val="Standard"/>
    <w:pPr>
      <w:spacing w:lineRule="atLeast" w:line="100"/>
    </w:pPr>
    <w:rPr>
      <w:sz w:val="20"/>
      <w:szCs w:val="20"/>
    </w:rPr>
  </w:style>
  <w:style w:type="paragraph" w:styleId="Gwkaistopkauser" w:customStyle="1">
    <w:name w:val="Główka i stopka (user)"/>
    <w:basedOn w:val="Standard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Standard"/>
    <w:pPr>
      <w:suppressLineNumbers/>
      <w:tabs>
        <w:tab w:val="clear" w:pos="708"/>
        <w:tab w:val="center" w:pos="4536" w:leader="none"/>
        <w:tab w:val="right" w:pos="9072" w:leader="none"/>
      </w:tabs>
      <w:spacing w:lineRule="atLeast" w:line="100"/>
    </w:pPr>
    <w:rPr/>
  </w:style>
  <w:style w:type="paragraph" w:styleId="CommentText">
    <w:name w:val="annotation text"/>
    <w:basedOn w:val="Standard"/>
    <w:pPr>
      <w:spacing w:lineRule="atLeast" w:line="100"/>
    </w:pPr>
    <w:rPr>
      <w:sz w:val="20"/>
      <w:szCs w:val="20"/>
    </w:rPr>
  </w:style>
  <w:style w:type="paragraph" w:styleId="annotationsubject">
    <w:name w:val="annotation subject"/>
    <w:basedOn w:val="CommentText"/>
    <w:qFormat/>
    <w:pPr/>
    <w:rPr>
      <w:b/>
      <w:bCs/>
    </w:rPr>
  </w:style>
  <w:style w:type="paragraph" w:styleId="BalloonText">
    <w:name w:val="Balloon Text"/>
    <w:basedOn w:val="Standard"/>
    <w:qFormat/>
    <w:pPr>
      <w:spacing w:lineRule="atLeast" w:line="100"/>
    </w:pPr>
    <w:rPr>
      <w:rFonts w:ascii="Tahoma" w:hAnsi="Tahoma" w:eastAsia="Tahoma" w:cs="Tahoma"/>
      <w:sz w:val="16"/>
      <w:szCs w:val="16"/>
    </w:rPr>
  </w:style>
  <w:style w:type="paragraph" w:styleId="NoSpacing">
    <w:name w:val="No Spacing"/>
    <w:qFormat/>
    <w:pPr>
      <w:widowControl/>
      <w:suppressAutoHyphens w:val="true"/>
      <w:bidi w:val="0"/>
      <w:spacing w:lineRule="atLeast" w:line="100" w:before="0" w:after="0"/>
      <w:jc w:val="start"/>
      <w:textAlignment w:val="baseline"/>
    </w:pPr>
    <w:rPr>
      <w:rFonts w:ascii="Times New Roman" w:hAnsi="Times New Roman" w:eastAsia="SimSun, 宋体" w:cs="Lucida Sans"/>
      <w:color w:val="auto"/>
      <w:kern w:val="2"/>
      <w:sz w:val="24"/>
      <w:szCs w:val="24"/>
      <w:lang w:val="pl-PL" w:eastAsia="zh-CN" w:bidi="hi-IN"/>
    </w:rPr>
  </w:style>
  <w:style w:type="paragraph" w:styleId="ZnakZnakZnakZnak" w:customStyle="1">
    <w:name w:val="Znak Znak Znak Znak"/>
    <w:basedOn w:val="Standard"/>
    <w:qFormat/>
    <w:pPr>
      <w:suppressAutoHyphens w:val="false"/>
    </w:pPr>
    <w:rPr>
      <w:rFonts w:ascii="Arial" w:hAnsi="Arial" w:eastAsia="Times New Roman" w:cs="Arial"/>
      <w:kern w:val="0"/>
      <w:lang w:bidi="ar-SA"/>
    </w:rPr>
  </w:style>
  <w:style w:type="paragraph" w:styleId="NormalWeb">
    <w:name w:val="Normal (Web)"/>
    <w:basedOn w:val="Standard"/>
    <w:qFormat/>
    <w:pPr>
      <w:suppressAutoHyphens w:val="false"/>
      <w:spacing w:before="280" w:after="119"/>
    </w:pPr>
    <w:rPr>
      <w:rFonts w:cs="Times New Roman"/>
      <w:kern w:val="0"/>
      <w:lang w:bidi="ar-SA"/>
    </w:rPr>
  </w:style>
  <w:style w:type="paragraph" w:styleId="Zawartotabeliuser" w:customStyle="1">
    <w:name w:val="Zawartość tabeli (user)"/>
    <w:basedOn w:val="Standard"/>
    <w:qFormat/>
    <w:pPr>
      <w:widowControl w:val="false"/>
      <w:suppressLineNumbers/>
    </w:pPr>
    <w:rPr/>
  </w:style>
  <w:style w:type="paragraph" w:styleId="Nagwektabeliuser" w:customStyle="1">
    <w:name w:val="Nagłówek tabeli (user)"/>
    <w:basedOn w:val="Zawartotabeliuser"/>
    <w:qFormat/>
    <w:pPr>
      <w:jc w:val="center"/>
    </w:pPr>
    <w:rPr>
      <w:b/>
      <w:bCs/>
    </w:rPr>
  </w:style>
  <w:style w:type="numbering" w:styleId="Bezlisty" w:default="1">
    <w:name w:val="Bez listy"/>
    <w:uiPriority w:val="99"/>
    <w:semiHidden/>
    <w:unhideWhenUsed/>
    <w:qFormat/>
  </w:style>
  <w:style w:type="numbering" w:styleId="WW8Num1" w:customStyle="1">
    <w:name w:val="WW8Num1"/>
    <w:qFormat/>
  </w:style>
  <w:style w:type="numbering" w:styleId="WW8Num2" w:customStyle="1">
    <w:name w:val="WW8Num2"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footer" Target="foot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Application>LibreOffice/25.8.3.2$Windows_X86_64 LibreOffice_project/8ca8d55c161d602844f5428fa4b58097424e324e</Application>
  <AppVersion>15.0000</AppVersion>
  <Pages>1</Pages>
  <Words>315</Words>
  <Characters>2304</Characters>
  <CharactersWithSpaces>2923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2026-01-31T17:51:00Z</dcterms:created>
  <dc:creator>Remigiusz Stępień</dc:creator>
  <dc:description/>
  <dc:language>pl-PL</dc:language>
  <cp:lastModifiedBy/>
  <cp:lastPrinted>2022-08-25T07:01:00Z</cp:lastPrinted>
  <dcterms:modified xsi:type="dcterms:W3CDTF">2026-02-16T20:36:40Z</dcterms:modified>
  <cp:revision>3</cp:revision>
  <dc:subject/>
  <dc:title>WSM/DZP/381-7249/N/2016                                              Załącznik 2 do SIWZ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