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DCA60A" w14:textId="0026A6BC" w:rsidR="005F70A7" w:rsidRDefault="005F70A7" w:rsidP="003A1042">
      <w:pPr>
        <w:pStyle w:val="Tytu"/>
        <w:tabs>
          <w:tab w:val="left" w:pos="2552"/>
        </w:tabs>
        <w:rPr>
          <w:color w:val="auto"/>
        </w:rPr>
      </w:pPr>
      <w:r>
        <w:rPr>
          <w:color w:val="auto"/>
        </w:rPr>
        <w:t>SPECYFIKACJ</w:t>
      </w:r>
      <w:r w:rsidR="004C1F73">
        <w:rPr>
          <w:color w:val="auto"/>
        </w:rPr>
        <w:t xml:space="preserve">A </w:t>
      </w:r>
      <w:r>
        <w:rPr>
          <w:color w:val="auto"/>
        </w:rPr>
        <w:t>WARUNKÓW ZAMÓWIENIA</w:t>
      </w:r>
    </w:p>
    <w:p w14:paraId="06E2494C" w14:textId="77777777" w:rsidR="004A5C2E" w:rsidRDefault="004C1F73" w:rsidP="004A5C2E">
      <w:pPr>
        <w:jc w:val="center"/>
        <w:rPr>
          <w:sz w:val="28"/>
        </w:rPr>
      </w:pPr>
      <w:r>
        <w:rPr>
          <w:sz w:val="28"/>
        </w:rPr>
        <w:t xml:space="preserve">trybu podstawowego </w:t>
      </w:r>
      <w:r w:rsidR="00282CA5">
        <w:rPr>
          <w:sz w:val="28"/>
        </w:rPr>
        <w:t>bez przeprowadzenia negocjacji</w:t>
      </w:r>
      <w:r w:rsidR="004A5C2E" w:rsidRPr="004A5C2E">
        <w:rPr>
          <w:sz w:val="28"/>
        </w:rPr>
        <w:t xml:space="preserve"> </w:t>
      </w:r>
    </w:p>
    <w:p w14:paraId="760230E3" w14:textId="5188C77B" w:rsidR="004A5C2E" w:rsidRDefault="004A5C2E" w:rsidP="004A5C2E">
      <w:pPr>
        <w:jc w:val="center"/>
        <w:rPr>
          <w:sz w:val="28"/>
        </w:rPr>
      </w:pPr>
      <w:r>
        <w:rPr>
          <w:sz w:val="28"/>
        </w:rPr>
        <w:t xml:space="preserve">o wartości szacunkowej nie przekraczającej </w:t>
      </w:r>
      <w:r w:rsidR="0073292E">
        <w:rPr>
          <w:sz w:val="28"/>
        </w:rPr>
        <w:t>2</w:t>
      </w:r>
      <w:r w:rsidR="00B46D4F">
        <w:rPr>
          <w:sz w:val="28"/>
        </w:rPr>
        <w:t>16</w:t>
      </w:r>
      <w:r w:rsidR="0073292E">
        <w:rPr>
          <w:sz w:val="28"/>
        </w:rPr>
        <w:t> 000 EURO</w:t>
      </w:r>
    </w:p>
    <w:p w14:paraId="745130D8" w14:textId="4D1A7A83" w:rsidR="005F70A7" w:rsidRDefault="005F70A7" w:rsidP="004C1F73">
      <w:pPr>
        <w:jc w:val="center"/>
        <w:rPr>
          <w:sz w:val="28"/>
        </w:rPr>
      </w:pPr>
    </w:p>
    <w:p w14:paraId="69CBCD2C" w14:textId="77777777" w:rsidR="005F70A7" w:rsidRDefault="005F70A7" w:rsidP="00AF1E48">
      <w:pPr>
        <w:jc w:val="both"/>
        <w:rPr>
          <w:b/>
          <w:sz w:val="24"/>
        </w:rPr>
      </w:pPr>
    </w:p>
    <w:p w14:paraId="4A8AF0D1" w14:textId="5590FF0C" w:rsidR="0054126A" w:rsidRPr="0054126A" w:rsidRDefault="005F70A7" w:rsidP="0054126A">
      <w:pPr>
        <w:pStyle w:val="Tekstpodstawowy2"/>
      </w:pPr>
      <w:r>
        <w:rPr>
          <w:i/>
        </w:rPr>
        <w:t>na:</w:t>
      </w:r>
      <w:r>
        <w:rPr>
          <w:b/>
        </w:rPr>
        <w:t xml:space="preserve"> </w:t>
      </w:r>
      <w:r w:rsidR="00AD020E">
        <w:t xml:space="preserve">sprzedaż </w:t>
      </w:r>
      <w:r w:rsidR="0087390C">
        <w:t>i</w:t>
      </w:r>
      <w:r w:rsidR="00733442">
        <w:t xml:space="preserve"> dostawę</w:t>
      </w:r>
      <w:r w:rsidR="006433EC">
        <w:t xml:space="preserve"> profesjonalnych środków czystości</w:t>
      </w:r>
      <w:r w:rsidR="00AD020E">
        <w:t xml:space="preserve"> dla potrzeb tutejszego Domu.</w:t>
      </w:r>
    </w:p>
    <w:p w14:paraId="4F4567FA" w14:textId="77777777" w:rsidR="00920341" w:rsidRDefault="00920341" w:rsidP="00920341">
      <w:pPr>
        <w:pStyle w:val="Tekstpodstawowy2"/>
      </w:pPr>
    </w:p>
    <w:p w14:paraId="34B2CACC" w14:textId="77777777" w:rsidR="00920341" w:rsidRDefault="00920341" w:rsidP="00920341">
      <w:pPr>
        <w:tabs>
          <w:tab w:val="left" w:pos="1215"/>
        </w:tabs>
        <w:jc w:val="both"/>
        <w:rPr>
          <w:i/>
          <w:sz w:val="24"/>
        </w:rPr>
      </w:pPr>
      <w:r>
        <w:rPr>
          <w:i/>
          <w:sz w:val="24"/>
        </w:rPr>
        <w:tab/>
      </w:r>
    </w:p>
    <w:p w14:paraId="4A1AB9F1" w14:textId="77777777" w:rsidR="005F70A7" w:rsidRDefault="005F70A7" w:rsidP="000D73B0">
      <w:pPr>
        <w:pStyle w:val="Tekstpodstawowy2"/>
      </w:pPr>
    </w:p>
    <w:p w14:paraId="7E5C377A" w14:textId="77777777" w:rsidR="005F70A7" w:rsidRDefault="005F70A7" w:rsidP="00974E59">
      <w:pPr>
        <w:pStyle w:val="Tekstpodstawowy2"/>
      </w:pPr>
    </w:p>
    <w:p w14:paraId="32C936DC" w14:textId="77777777" w:rsidR="005F70A7" w:rsidRDefault="005F70A7" w:rsidP="00974E59">
      <w:pPr>
        <w:tabs>
          <w:tab w:val="left" w:pos="1215"/>
        </w:tabs>
        <w:jc w:val="both"/>
        <w:rPr>
          <w:i/>
          <w:sz w:val="24"/>
        </w:rPr>
      </w:pPr>
      <w:r>
        <w:rPr>
          <w:i/>
          <w:sz w:val="24"/>
        </w:rPr>
        <w:tab/>
      </w:r>
    </w:p>
    <w:p w14:paraId="6C4A735B" w14:textId="77777777" w:rsidR="005F70A7" w:rsidRDefault="005F70A7" w:rsidP="00974E59">
      <w:pPr>
        <w:jc w:val="both"/>
        <w:rPr>
          <w:i/>
          <w:sz w:val="24"/>
        </w:rPr>
      </w:pPr>
    </w:p>
    <w:p w14:paraId="7F38574D" w14:textId="77777777" w:rsidR="005F70A7" w:rsidRDefault="005F70A7" w:rsidP="00AF1E48">
      <w:pPr>
        <w:pStyle w:val="Tekstpodstawowy2"/>
      </w:pPr>
    </w:p>
    <w:p w14:paraId="2F7A1EE2" w14:textId="77777777" w:rsidR="005F70A7" w:rsidRPr="000D73B0" w:rsidRDefault="005F70A7" w:rsidP="000D73B0">
      <w:pPr>
        <w:tabs>
          <w:tab w:val="left" w:pos="1215"/>
        </w:tabs>
        <w:jc w:val="both"/>
        <w:rPr>
          <w:i/>
          <w:sz w:val="24"/>
        </w:rPr>
      </w:pPr>
      <w:r>
        <w:rPr>
          <w:i/>
          <w:sz w:val="24"/>
        </w:rPr>
        <w:tab/>
      </w:r>
    </w:p>
    <w:p w14:paraId="0D69D80C" w14:textId="77777777" w:rsidR="006433EC" w:rsidRPr="005A01B1" w:rsidRDefault="006433EC" w:rsidP="006433EC">
      <w:pPr>
        <w:ind w:right="-142"/>
        <w:rPr>
          <w:b/>
          <w:sz w:val="24"/>
        </w:rPr>
      </w:pPr>
      <w:bookmarkStart w:id="0" w:name="_Część_I._Informacje"/>
      <w:bookmarkEnd w:id="0"/>
      <w:r w:rsidRPr="005A01B1">
        <w:rPr>
          <w:b/>
          <w:sz w:val="24"/>
        </w:rPr>
        <w:t xml:space="preserve">OPRACOWAŁ: </w:t>
      </w:r>
      <w:r w:rsidRPr="005A01B1">
        <w:rPr>
          <w:b/>
          <w:sz w:val="24"/>
        </w:rPr>
        <w:tab/>
      </w:r>
      <w:r w:rsidRPr="005A01B1">
        <w:rPr>
          <w:b/>
          <w:sz w:val="24"/>
        </w:rPr>
        <w:tab/>
      </w:r>
      <w:r w:rsidRPr="005A01B1">
        <w:rPr>
          <w:b/>
          <w:sz w:val="24"/>
        </w:rPr>
        <w:tab/>
      </w:r>
      <w:r w:rsidRPr="005A01B1">
        <w:rPr>
          <w:b/>
          <w:sz w:val="24"/>
        </w:rPr>
        <w:tab/>
      </w:r>
      <w:r w:rsidRPr="005A01B1">
        <w:rPr>
          <w:b/>
          <w:sz w:val="24"/>
        </w:rPr>
        <w:tab/>
      </w:r>
      <w:r w:rsidRPr="005A01B1">
        <w:rPr>
          <w:b/>
          <w:sz w:val="24"/>
        </w:rPr>
        <w:tab/>
      </w:r>
      <w:r w:rsidRPr="005A01B1">
        <w:rPr>
          <w:b/>
          <w:sz w:val="24"/>
        </w:rPr>
        <w:tab/>
      </w:r>
    </w:p>
    <w:p w14:paraId="30920C11" w14:textId="77777777" w:rsidR="006433EC" w:rsidRPr="005A01B1" w:rsidRDefault="006433EC" w:rsidP="006433EC">
      <w:pPr>
        <w:ind w:right="-142"/>
        <w:rPr>
          <w:sz w:val="24"/>
        </w:rPr>
      </w:pPr>
      <w:r w:rsidRPr="005A01B1">
        <w:rPr>
          <w:b/>
          <w:sz w:val="24"/>
        </w:rPr>
        <w:t xml:space="preserve">     </w:t>
      </w:r>
      <w:r w:rsidRPr="005A01B1">
        <w:rPr>
          <w:sz w:val="24"/>
        </w:rPr>
        <w:t xml:space="preserve"> </w:t>
      </w:r>
    </w:p>
    <w:p w14:paraId="6DE5BB7E" w14:textId="77777777" w:rsidR="006433EC" w:rsidRPr="005A01B1" w:rsidRDefault="006433EC" w:rsidP="006433EC">
      <w:pPr>
        <w:ind w:right="-142"/>
        <w:rPr>
          <w:sz w:val="24"/>
        </w:rPr>
      </w:pPr>
    </w:p>
    <w:p w14:paraId="2156D061" w14:textId="77777777" w:rsidR="006433EC" w:rsidRPr="005A01B1" w:rsidRDefault="006433EC" w:rsidP="006433EC">
      <w:pPr>
        <w:ind w:right="-142"/>
        <w:rPr>
          <w:i/>
          <w:sz w:val="24"/>
        </w:rPr>
      </w:pPr>
      <w:r w:rsidRPr="005A01B1">
        <w:rPr>
          <w:i/>
          <w:sz w:val="24"/>
        </w:rPr>
        <w:t>podpis  ........................................</w:t>
      </w:r>
      <w:r w:rsidRPr="005A01B1">
        <w:rPr>
          <w:i/>
          <w:sz w:val="24"/>
        </w:rPr>
        <w:tab/>
      </w:r>
      <w:r w:rsidRPr="005A01B1">
        <w:rPr>
          <w:i/>
          <w:sz w:val="24"/>
        </w:rPr>
        <w:tab/>
        <w:t xml:space="preserve">           </w:t>
      </w:r>
      <w:r w:rsidRPr="005A01B1">
        <w:rPr>
          <w:i/>
          <w:sz w:val="24"/>
        </w:rPr>
        <w:tab/>
      </w:r>
      <w:r w:rsidRPr="005A01B1">
        <w:rPr>
          <w:i/>
          <w:sz w:val="24"/>
        </w:rPr>
        <w:tab/>
        <w:t xml:space="preserve"> </w:t>
      </w:r>
    </w:p>
    <w:p w14:paraId="1A84D99B" w14:textId="77777777" w:rsidR="006433EC" w:rsidRPr="005A01B1" w:rsidRDefault="006433EC" w:rsidP="006433EC">
      <w:pPr>
        <w:ind w:right="-142"/>
        <w:rPr>
          <w:sz w:val="24"/>
        </w:rPr>
      </w:pPr>
    </w:p>
    <w:p w14:paraId="759CC3E8" w14:textId="77777777" w:rsidR="006433EC" w:rsidRPr="005A01B1" w:rsidRDefault="006433EC" w:rsidP="006433EC">
      <w:pPr>
        <w:rPr>
          <w:sz w:val="24"/>
        </w:rPr>
      </w:pPr>
    </w:p>
    <w:p w14:paraId="1A1488C1" w14:textId="77777777" w:rsidR="006433EC" w:rsidRPr="005A01B1" w:rsidRDefault="006433EC" w:rsidP="006433EC">
      <w:pPr>
        <w:rPr>
          <w:i/>
          <w:sz w:val="24"/>
        </w:rPr>
      </w:pPr>
      <w:r w:rsidRPr="005A01B1">
        <w:rPr>
          <w:i/>
          <w:sz w:val="24"/>
        </w:rPr>
        <w:t xml:space="preserve">data    .............................           </w:t>
      </w:r>
      <w:r w:rsidRPr="005A01B1">
        <w:rPr>
          <w:i/>
          <w:sz w:val="24"/>
        </w:rPr>
        <w:tab/>
      </w:r>
      <w:r w:rsidRPr="005A01B1">
        <w:rPr>
          <w:i/>
          <w:sz w:val="24"/>
        </w:rPr>
        <w:tab/>
      </w:r>
      <w:r w:rsidRPr="005A01B1">
        <w:rPr>
          <w:i/>
          <w:sz w:val="24"/>
        </w:rPr>
        <w:tab/>
        <w:t xml:space="preserve"> </w:t>
      </w:r>
    </w:p>
    <w:p w14:paraId="20CF1621" w14:textId="77777777" w:rsidR="006433EC" w:rsidRPr="005A01B1" w:rsidRDefault="006433EC" w:rsidP="006433EC">
      <w:pPr>
        <w:rPr>
          <w:i/>
          <w:sz w:val="24"/>
        </w:rPr>
      </w:pPr>
    </w:p>
    <w:p w14:paraId="4390A470" w14:textId="77777777" w:rsidR="006433EC" w:rsidRPr="005A01B1" w:rsidRDefault="006433EC" w:rsidP="006433EC">
      <w:pPr>
        <w:ind w:right="-142"/>
        <w:rPr>
          <w:b/>
          <w:sz w:val="24"/>
        </w:rPr>
      </w:pPr>
    </w:p>
    <w:p w14:paraId="1F013C39" w14:textId="77777777" w:rsidR="006433EC" w:rsidRPr="005A01B1" w:rsidRDefault="006433EC" w:rsidP="006433EC">
      <w:pPr>
        <w:ind w:right="-142"/>
        <w:rPr>
          <w:b/>
          <w:sz w:val="24"/>
        </w:rPr>
      </w:pPr>
    </w:p>
    <w:p w14:paraId="0D7020E4" w14:textId="77777777" w:rsidR="006433EC" w:rsidRPr="005A01B1" w:rsidRDefault="006433EC" w:rsidP="006433EC">
      <w:pPr>
        <w:ind w:right="-142"/>
        <w:rPr>
          <w:b/>
          <w:sz w:val="24"/>
        </w:rPr>
      </w:pPr>
    </w:p>
    <w:p w14:paraId="21AA7790" w14:textId="77777777" w:rsidR="006433EC" w:rsidRPr="005A01B1" w:rsidRDefault="006433EC" w:rsidP="006433EC">
      <w:pPr>
        <w:ind w:right="-142"/>
        <w:rPr>
          <w:b/>
          <w:sz w:val="24"/>
        </w:rPr>
      </w:pPr>
    </w:p>
    <w:p w14:paraId="23B993A6" w14:textId="77777777" w:rsidR="006433EC" w:rsidRPr="005A01B1" w:rsidRDefault="006433EC" w:rsidP="006433EC">
      <w:pPr>
        <w:ind w:right="-142"/>
        <w:rPr>
          <w:b/>
          <w:sz w:val="24"/>
        </w:rPr>
      </w:pPr>
    </w:p>
    <w:p w14:paraId="216213F5" w14:textId="77777777" w:rsidR="006433EC" w:rsidRPr="005A01B1" w:rsidRDefault="006433EC" w:rsidP="006433EC">
      <w:pPr>
        <w:ind w:right="-142" w:firstLine="708"/>
        <w:rPr>
          <w:sz w:val="24"/>
        </w:rPr>
      </w:pP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sz w:val="24"/>
        </w:rPr>
        <w:t xml:space="preserve"> </w:t>
      </w:r>
    </w:p>
    <w:p w14:paraId="4AA470E0" w14:textId="77777777" w:rsidR="006433EC" w:rsidRPr="005A01B1" w:rsidRDefault="006433EC" w:rsidP="006433EC">
      <w:pPr>
        <w:ind w:right="-142"/>
        <w:rPr>
          <w:b/>
          <w:sz w:val="24"/>
        </w:rPr>
      </w:pPr>
    </w:p>
    <w:p w14:paraId="218B172C" w14:textId="77777777" w:rsidR="006433EC" w:rsidRPr="005A01B1" w:rsidRDefault="006433EC" w:rsidP="006433EC">
      <w:pPr>
        <w:ind w:right="-142"/>
        <w:rPr>
          <w:b/>
          <w:sz w:val="24"/>
        </w:rPr>
      </w:pPr>
    </w:p>
    <w:p w14:paraId="7004A5A2" w14:textId="77777777" w:rsidR="006433EC" w:rsidRPr="005A01B1" w:rsidRDefault="006433EC" w:rsidP="006433EC">
      <w:pPr>
        <w:ind w:right="-142"/>
        <w:rPr>
          <w:b/>
          <w:sz w:val="24"/>
        </w:rPr>
      </w:pPr>
    </w:p>
    <w:p w14:paraId="7D532FF5" w14:textId="77777777" w:rsidR="006433EC" w:rsidRPr="005A01B1" w:rsidRDefault="006433EC" w:rsidP="006433EC">
      <w:pPr>
        <w:ind w:right="-142"/>
        <w:rPr>
          <w:b/>
          <w:sz w:val="24"/>
        </w:rPr>
      </w:pPr>
    </w:p>
    <w:p w14:paraId="7B63D0CC" w14:textId="77777777" w:rsidR="006433EC" w:rsidRPr="005A01B1" w:rsidRDefault="006433EC" w:rsidP="006433EC">
      <w:pPr>
        <w:ind w:right="-142"/>
        <w:rPr>
          <w:b/>
          <w:sz w:val="24"/>
        </w:rPr>
      </w:pPr>
      <w:r w:rsidRPr="005A01B1">
        <w:rPr>
          <w:b/>
          <w:sz w:val="24"/>
        </w:rPr>
        <w:tab/>
      </w:r>
      <w:r w:rsidRPr="005A01B1">
        <w:rPr>
          <w:b/>
          <w:sz w:val="24"/>
        </w:rPr>
        <w:tab/>
      </w:r>
      <w:r w:rsidRPr="005A01B1">
        <w:rPr>
          <w:b/>
          <w:sz w:val="24"/>
        </w:rPr>
        <w:tab/>
      </w:r>
      <w:r w:rsidRPr="005A01B1">
        <w:rPr>
          <w:b/>
          <w:sz w:val="24"/>
        </w:rPr>
        <w:tab/>
        <w:t xml:space="preserve">                                               ZATWIERDZIŁ :</w:t>
      </w:r>
    </w:p>
    <w:p w14:paraId="3F4E199F" w14:textId="77777777" w:rsidR="006433EC" w:rsidRPr="005A01B1" w:rsidRDefault="006433EC" w:rsidP="006433EC">
      <w:pPr>
        <w:rPr>
          <w:i/>
          <w:sz w:val="24"/>
        </w:rPr>
      </w:pPr>
      <w:r w:rsidRPr="005A01B1">
        <w:rPr>
          <w:b/>
          <w:sz w:val="24"/>
        </w:rPr>
        <w:t xml:space="preserve">  </w:t>
      </w: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t xml:space="preserve"> </w:t>
      </w:r>
    </w:p>
    <w:p w14:paraId="3239B7D0" w14:textId="77777777" w:rsidR="006433EC" w:rsidRPr="005A01B1" w:rsidRDefault="006433EC" w:rsidP="006433EC">
      <w:pPr>
        <w:ind w:left="5664" w:firstLine="6"/>
        <w:rPr>
          <w:b/>
          <w:sz w:val="24"/>
        </w:rPr>
      </w:pPr>
      <w:r w:rsidRPr="005A01B1">
        <w:rPr>
          <w:b/>
          <w:sz w:val="24"/>
        </w:rPr>
        <w:t>DYREKTOR DOMU POMOCY SPOŁECZNEJ W BIAŁYMSTOKU</w:t>
      </w:r>
    </w:p>
    <w:p w14:paraId="6B4D723D" w14:textId="77777777" w:rsidR="006433EC" w:rsidRPr="005A01B1" w:rsidRDefault="006433EC" w:rsidP="006433EC">
      <w:pPr>
        <w:ind w:right="-142"/>
        <w:rPr>
          <w:sz w:val="24"/>
        </w:rPr>
      </w:pPr>
      <w:r w:rsidRPr="005A01B1">
        <w:rPr>
          <w:sz w:val="24"/>
        </w:rPr>
        <w:t xml:space="preserve">. </w:t>
      </w:r>
      <w:r w:rsidRPr="005A01B1">
        <w:rPr>
          <w:sz w:val="24"/>
        </w:rPr>
        <w:tab/>
      </w:r>
      <w:r w:rsidRPr="005A01B1">
        <w:rPr>
          <w:sz w:val="24"/>
        </w:rPr>
        <w:tab/>
      </w:r>
      <w:r w:rsidRPr="005A01B1">
        <w:rPr>
          <w:sz w:val="24"/>
        </w:rPr>
        <w:tab/>
      </w:r>
      <w:r w:rsidRPr="005A01B1">
        <w:rPr>
          <w:sz w:val="24"/>
        </w:rPr>
        <w:tab/>
      </w:r>
    </w:p>
    <w:p w14:paraId="15247989" w14:textId="77777777" w:rsidR="006433EC" w:rsidRPr="005A01B1" w:rsidRDefault="006433EC" w:rsidP="006433EC">
      <w:pPr>
        <w:ind w:right="-142"/>
        <w:rPr>
          <w:sz w:val="24"/>
        </w:rPr>
      </w:pPr>
      <w:r w:rsidRPr="005A01B1">
        <w:rPr>
          <w:i/>
          <w:sz w:val="24"/>
        </w:rPr>
        <w:tab/>
        <w:t xml:space="preserve">     </w:t>
      </w:r>
      <w:r w:rsidRPr="005A01B1">
        <w:rPr>
          <w:i/>
          <w:sz w:val="24"/>
        </w:rPr>
        <w:tab/>
      </w:r>
      <w:r w:rsidRPr="005A01B1">
        <w:rPr>
          <w:i/>
          <w:sz w:val="24"/>
        </w:rPr>
        <w:tab/>
      </w:r>
      <w:r w:rsidRPr="005A01B1">
        <w:rPr>
          <w:i/>
          <w:sz w:val="24"/>
        </w:rPr>
        <w:tab/>
      </w:r>
      <w:r w:rsidRPr="005A01B1">
        <w:rPr>
          <w:i/>
          <w:sz w:val="24"/>
        </w:rPr>
        <w:tab/>
      </w:r>
      <w:r w:rsidRPr="005A01B1">
        <w:rPr>
          <w:sz w:val="24"/>
        </w:rPr>
        <w:tab/>
      </w:r>
    </w:p>
    <w:p w14:paraId="33573B7C" w14:textId="77777777" w:rsidR="006433EC" w:rsidRPr="005A01B1" w:rsidRDefault="006433EC" w:rsidP="006433EC">
      <w:pPr>
        <w:ind w:right="-142"/>
        <w:rPr>
          <w:sz w:val="24"/>
        </w:rPr>
      </w:pPr>
    </w:p>
    <w:p w14:paraId="3491DF29" w14:textId="77777777" w:rsidR="006433EC" w:rsidRPr="005A01B1" w:rsidRDefault="006433EC" w:rsidP="006433EC">
      <w:pPr>
        <w:ind w:right="-142"/>
        <w:rPr>
          <w:sz w:val="24"/>
        </w:rPr>
      </w:pPr>
      <w:r w:rsidRPr="005A01B1">
        <w:rPr>
          <w:sz w:val="24"/>
        </w:rPr>
        <w:t xml:space="preserve">                                                                                                      .........................................</w:t>
      </w:r>
    </w:p>
    <w:p w14:paraId="5B2AFCF0" w14:textId="77777777" w:rsidR="006433EC" w:rsidRPr="005A01B1" w:rsidRDefault="006433EC" w:rsidP="006433EC">
      <w:pPr>
        <w:ind w:left="1416"/>
        <w:rPr>
          <w:i/>
          <w:sz w:val="24"/>
        </w:rPr>
      </w:pPr>
      <w:r w:rsidRPr="005A01B1">
        <w:rPr>
          <w:i/>
          <w:sz w:val="24"/>
        </w:rPr>
        <w:t xml:space="preserve">         </w:t>
      </w: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t xml:space="preserve">      </w:t>
      </w:r>
      <w:r w:rsidRPr="005A01B1">
        <w:rPr>
          <w:i/>
          <w:sz w:val="24"/>
        </w:rPr>
        <w:tab/>
        <w:t xml:space="preserve"> (pieczęć i  podpis )</w:t>
      </w:r>
    </w:p>
    <w:p w14:paraId="1B366340" w14:textId="77777777" w:rsidR="006433EC" w:rsidRPr="005A01B1" w:rsidRDefault="006433EC" w:rsidP="006433EC">
      <w:pPr>
        <w:ind w:left="1416"/>
        <w:rPr>
          <w:i/>
          <w:sz w:val="24"/>
        </w:rPr>
      </w:pPr>
    </w:p>
    <w:p w14:paraId="108A3C7C" w14:textId="77777777" w:rsidR="006433EC" w:rsidRPr="005A01B1" w:rsidRDefault="006433EC" w:rsidP="006433EC">
      <w:pPr>
        <w:ind w:left="1416"/>
        <w:rPr>
          <w:i/>
          <w:sz w:val="24"/>
        </w:rPr>
      </w:pPr>
    </w:p>
    <w:p w14:paraId="223F174C" w14:textId="77777777" w:rsidR="006433EC" w:rsidRPr="005A01B1" w:rsidRDefault="006433EC" w:rsidP="006433EC">
      <w:pPr>
        <w:rPr>
          <w:sz w:val="24"/>
        </w:rPr>
      </w:pPr>
      <w:r w:rsidRPr="005A01B1">
        <w:rPr>
          <w:sz w:val="24"/>
        </w:rPr>
        <w:t xml:space="preserve">              </w:t>
      </w:r>
      <w:r w:rsidRPr="005A01B1">
        <w:rPr>
          <w:sz w:val="24"/>
        </w:rPr>
        <w:tab/>
        <w:t xml:space="preserve">  </w:t>
      </w:r>
      <w:r w:rsidRPr="005A01B1">
        <w:rPr>
          <w:sz w:val="24"/>
        </w:rPr>
        <w:tab/>
      </w:r>
      <w:r w:rsidRPr="005A01B1">
        <w:rPr>
          <w:sz w:val="24"/>
        </w:rPr>
        <w:tab/>
      </w:r>
      <w:r w:rsidRPr="005A01B1">
        <w:rPr>
          <w:sz w:val="24"/>
        </w:rPr>
        <w:tab/>
        <w:t xml:space="preserve">           </w:t>
      </w:r>
      <w:r w:rsidRPr="005A01B1">
        <w:rPr>
          <w:sz w:val="24"/>
        </w:rPr>
        <w:tab/>
      </w:r>
      <w:r w:rsidRPr="005A01B1">
        <w:rPr>
          <w:sz w:val="24"/>
        </w:rPr>
        <w:tab/>
        <w:t xml:space="preserve">                    .............................                      </w:t>
      </w:r>
    </w:p>
    <w:p w14:paraId="696D8590" w14:textId="77777777" w:rsidR="006433EC" w:rsidRPr="005A01B1" w:rsidRDefault="006433EC" w:rsidP="006433EC">
      <w:pPr>
        <w:ind w:left="708"/>
        <w:rPr>
          <w:sz w:val="24"/>
        </w:rPr>
      </w:pP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r>
      <w:r w:rsidRPr="005A01B1">
        <w:rPr>
          <w:i/>
          <w:sz w:val="24"/>
        </w:rPr>
        <w:tab/>
        <w:t xml:space="preserve">              (data)</w:t>
      </w:r>
      <w:r w:rsidRPr="005A01B1">
        <w:rPr>
          <w:b/>
          <w:sz w:val="24"/>
        </w:rPr>
        <w:t xml:space="preserve">            </w:t>
      </w:r>
      <w:r w:rsidRPr="005A01B1">
        <w:rPr>
          <w:sz w:val="24"/>
        </w:rPr>
        <w:t xml:space="preserve"> </w:t>
      </w:r>
    </w:p>
    <w:p w14:paraId="29A9E60A" w14:textId="77777777" w:rsidR="006433EC" w:rsidRPr="005A01B1" w:rsidRDefault="006433EC" w:rsidP="006433EC">
      <w:pPr>
        <w:tabs>
          <w:tab w:val="num" w:pos="360"/>
        </w:tabs>
        <w:ind w:left="360" w:hanging="360"/>
        <w:jc w:val="both"/>
        <w:rPr>
          <w:b/>
          <w:sz w:val="26"/>
        </w:rPr>
      </w:pPr>
    </w:p>
    <w:p w14:paraId="566BCF78" w14:textId="77777777" w:rsidR="005F70A7" w:rsidRDefault="005F70A7" w:rsidP="00AF1E48">
      <w:pPr>
        <w:tabs>
          <w:tab w:val="num" w:pos="360"/>
        </w:tabs>
        <w:ind w:left="360" w:hanging="360"/>
        <w:jc w:val="both"/>
        <w:rPr>
          <w:b/>
          <w:sz w:val="26"/>
        </w:rPr>
      </w:pPr>
    </w:p>
    <w:p w14:paraId="7B059EF1" w14:textId="77777777" w:rsidR="00920341" w:rsidRDefault="00920341" w:rsidP="00920341">
      <w:pPr>
        <w:tabs>
          <w:tab w:val="num" w:pos="360"/>
        </w:tabs>
        <w:jc w:val="both"/>
        <w:rPr>
          <w:b/>
          <w:sz w:val="26"/>
        </w:rPr>
      </w:pPr>
    </w:p>
    <w:p w14:paraId="21AF8C4C" w14:textId="563F1976" w:rsidR="005F70A7" w:rsidRDefault="005F70A7" w:rsidP="00920341">
      <w:pPr>
        <w:tabs>
          <w:tab w:val="num" w:pos="360"/>
        </w:tabs>
        <w:jc w:val="both"/>
        <w:rPr>
          <w:b/>
          <w:sz w:val="26"/>
        </w:rPr>
      </w:pPr>
      <w:r>
        <w:rPr>
          <w:b/>
          <w:sz w:val="26"/>
        </w:rPr>
        <w:lastRenderedPageBreak/>
        <w:t>I. Zamawiający</w:t>
      </w:r>
    </w:p>
    <w:p w14:paraId="66A6061D" w14:textId="77777777" w:rsidR="005F70A7" w:rsidRDefault="005F70A7" w:rsidP="00AF1E48">
      <w:pPr>
        <w:tabs>
          <w:tab w:val="num" w:pos="360"/>
        </w:tabs>
        <w:ind w:left="360" w:hanging="360"/>
        <w:jc w:val="both"/>
        <w:rPr>
          <w:b/>
          <w:sz w:val="26"/>
        </w:rPr>
      </w:pPr>
    </w:p>
    <w:p w14:paraId="27DEB761" w14:textId="73A56236" w:rsidR="005F70A7" w:rsidRPr="004C1F73" w:rsidRDefault="005F70A7" w:rsidP="004C1F73">
      <w:pPr>
        <w:tabs>
          <w:tab w:val="num" w:pos="360"/>
        </w:tabs>
        <w:ind w:left="360" w:hanging="360"/>
        <w:rPr>
          <w:b/>
          <w:sz w:val="24"/>
        </w:rPr>
      </w:pPr>
      <w:r>
        <w:rPr>
          <w:sz w:val="24"/>
        </w:rPr>
        <w:t>Dom Pomocy Społecznej w Białymstoku, ul. Baranowicka 203, 15-530 Białystok</w:t>
      </w:r>
    </w:p>
    <w:p w14:paraId="262DBE89" w14:textId="77777777" w:rsidR="005F70A7" w:rsidRDefault="005F70A7" w:rsidP="007721A8">
      <w:pPr>
        <w:tabs>
          <w:tab w:val="num" w:pos="0"/>
        </w:tabs>
        <w:rPr>
          <w:sz w:val="24"/>
          <w:lang w:val="de-DE"/>
        </w:rPr>
      </w:pPr>
      <w:r w:rsidRPr="00E91BA9">
        <w:rPr>
          <w:b/>
          <w:sz w:val="24"/>
          <w:lang w:val="de-DE"/>
        </w:rPr>
        <w:t>Telefon:</w:t>
      </w:r>
      <w:r w:rsidRPr="00E91BA9">
        <w:rPr>
          <w:sz w:val="24"/>
          <w:lang w:val="de-DE"/>
        </w:rPr>
        <w:t xml:space="preserve"> (85) 74–33–465, (85) 74–33–668, (85) 74-33-367, (85) 74-33-694  </w:t>
      </w:r>
      <w:r>
        <w:rPr>
          <w:sz w:val="24"/>
          <w:lang w:val="de-DE"/>
        </w:rPr>
        <w:br/>
      </w:r>
      <w:r w:rsidRPr="00E91BA9">
        <w:rPr>
          <w:b/>
          <w:sz w:val="24"/>
          <w:lang w:val="de-DE"/>
        </w:rPr>
        <w:t>Faks</w:t>
      </w:r>
      <w:r w:rsidRPr="00E91BA9">
        <w:rPr>
          <w:sz w:val="24"/>
          <w:lang w:val="de-DE"/>
        </w:rPr>
        <w:t xml:space="preserve"> (</w:t>
      </w:r>
      <w:r>
        <w:rPr>
          <w:sz w:val="24"/>
          <w:lang w:val="de-DE"/>
        </w:rPr>
        <w:t>85) 74–33–575</w:t>
      </w:r>
      <w:r w:rsidRPr="00E91BA9">
        <w:rPr>
          <w:sz w:val="24"/>
          <w:lang w:val="de-DE"/>
        </w:rPr>
        <w:t xml:space="preserve"> </w:t>
      </w:r>
    </w:p>
    <w:p w14:paraId="43F34D62" w14:textId="66B6515B" w:rsidR="005F70A7" w:rsidRPr="00E91BA9" w:rsidRDefault="004C1F73" w:rsidP="007721A8">
      <w:pPr>
        <w:tabs>
          <w:tab w:val="num" w:pos="0"/>
        </w:tabs>
        <w:rPr>
          <w:sz w:val="24"/>
          <w:lang w:val="de-DE"/>
        </w:rPr>
      </w:pPr>
      <w:r w:rsidRPr="00E91BA9">
        <w:rPr>
          <w:b/>
          <w:sz w:val="24"/>
          <w:lang w:val="de-DE"/>
        </w:rPr>
        <w:t>A</w:t>
      </w:r>
      <w:r w:rsidR="005F70A7" w:rsidRPr="00E91BA9">
        <w:rPr>
          <w:b/>
          <w:sz w:val="24"/>
          <w:lang w:val="de-DE"/>
        </w:rPr>
        <w:t>dres</w:t>
      </w:r>
      <w:r>
        <w:rPr>
          <w:b/>
          <w:sz w:val="24"/>
          <w:lang w:val="de-DE"/>
        </w:rPr>
        <w:t xml:space="preserve"> strony</w:t>
      </w:r>
      <w:r w:rsidR="005F70A7" w:rsidRPr="00E91BA9">
        <w:rPr>
          <w:b/>
          <w:sz w:val="24"/>
          <w:lang w:val="de-DE"/>
        </w:rPr>
        <w:t xml:space="preserve"> internetow</w:t>
      </w:r>
      <w:r>
        <w:rPr>
          <w:b/>
          <w:sz w:val="24"/>
          <w:lang w:val="de-DE"/>
        </w:rPr>
        <w:t>ej</w:t>
      </w:r>
      <w:r w:rsidR="005F70A7" w:rsidRPr="00E91BA9">
        <w:rPr>
          <w:sz w:val="24"/>
          <w:lang w:val="de-DE"/>
        </w:rPr>
        <w:t xml:space="preserve">: </w:t>
      </w:r>
      <w:hyperlink r:id="rId8" w:history="1">
        <w:r w:rsidR="002F0DED" w:rsidRPr="002B43F9">
          <w:rPr>
            <w:rStyle w:val="Hipercze"/>
            <w:sz w:val="24"/>
            <w:lang w:val="de-DE"/>
          </w:rPr>
          <w:t>www.bip.dpsb.bialystok.pl</w:t>
        </w:r>
      </w:hyperlink>
      <w:r w:rsidR="005F70A7">
        <w:rPr>
          <w:sz w:val="24"/>
          <w:lang w:val="de-DE"/>
        </w:rPr>
        <w:br/>
      </w:r>
      <w:r w:rsidR="005F70A7" w:rsidRPr="00E91BA9">
        <w:rPr>
          <w:b/>
          <w:sz w:val="24"/>
          <w:lang w:val="de-DE"/>
        </w:rPr>
        <w:t>e-mail</w:t>
      </w:r>
      <w:r w:rsidR="00720A2F">
        <w:rPr>
          <w:sz w:val="24"/>
          <w:lang w:val="de-DE"/>
        </w:rPr>
        <w:t xml:space="preserve">: </w:t>
      </w:r>
      <w:hyperlink r:id="rId9" w:history="1">
        <w:r w:rsidR="00613EDC" w:rsidRPr="005D59E1">
          <w:rPr>
            <w:rStyle w:val="Hipercze"/>
            <w:sz w:val="24"/>
            <w:lang w:val="de-DE"/>
          </w:rPr>
          <w:t>kbobowski@dpsb.bialystok.pl</w:t>
        </w:r>
      </w:hyperlink>
      <w:r w:rsidR="00613EDC">
        <w:rPr>
          <w:sz w:val="24"/>
          <w:lang w:val="de-DE"/>
        </w:rPr>
        <w:t xml:space="preserve"> </w:t>
      </w:r>
      <w:hyperlink r:id="rId10" w:history="1">
        <w:r w:rsidR="00613EDC" w:rsidRPr="005D59E1">
          <w:rPr>
            <w:rStyle w:val="Hipercze"/>
            <w:sz w:val="24"/>
            <w:szCs w:val="24"/>
          </w:rPr>
          <w:t>https://ezamowienia.gov.pl</w:t>
        </w:r>
      </w:hyperlink>
      <w:r w:rsidR="00613EDC" w:rsidRPr="00DD1CD1">
        <w:rPr>
          <w:sz w:val="24"/>
          <w:szCs w:val="24"/>
        </w:rPr>
        <w:t>.</w:t>
      </w:r>
      <w:r w:rsidR="00613EDC">
        <w:rPr>
          <w:sz w:val="24"/>
          <w:szCs w:val="24"/>
        </w:rPr>
        <w:t xml:space="preserve"> </w:t>
      </w:r>
    </w:p>
    <w:p w14:paraId="67EC8A9B" w14:textId="77777777" w:rsidR="005F70A7" w:rsidRPr="00E91BA9" w:rsidRDefault="005F70A7" w:rsidP="00AF1E48">
      <w:pPr>
        <w:jc w:val="both"/>
        <w:rPr>
          <w:b/>
          <w:sz w:val="26"/>
          <w:lang w:val="de-DE"/>
        </w:rPr>
      </w:pPr>
    </w:p>
    <w:p w14:paraId="788E4C9F" w14:textId="77777777" w:rsidR="005F70A7" w:rsidRDefault="005F70A7" w:rsidP="00AF1E48">
      <w:pPr>
        <w:jc w:val="both"/>
        <w:rPr>
          <w:b/>
          <w:sz w:val="26"/>
        </w:rPr>
      </w:pPr>
      <w:r>
        <w:rPr>
          <w:b/>
          <w:sz w:val="26"/>
        </w:rPr>
        <w:t>II.  Tryb udzielenia zamówienia</w:t>
      </w:r>
    </w:p>
    <w:p w14:paraId="061E7AAF" w14:textId="77777777" w:rsidR="005F70A7" w:rsidRDefault="005F70A7" w:rsidP="00AF1E48">
      <w:pPr>
        <w:jc w:val="both"/>
        <w:rPr>
          <w:b/>
          <w:sz w:val="24"/>
        </w:rPr>
      </w:pPr>
    </w:p>
    <w:p w14:paraId="5A55360F" w14:textId="6E31547B" w:rsidR="005F70A7" w:rsidRPr="009B5B2E" w:rsidRDefault="005F70A7" w:rsidP="001F2505">
      <w:pPr>
        <w:jc w:val="both"/>
        <w:rPr>
          <w:b/>
          <w:sz w:val="24"/>
        </w:rPr>
      </w:pPr>
      <w:r>
        <w:rPr>
          <w:b/>
          <w:sz w:val="24"/>
        </w:rPr>
        <w:t>Postępowanie o udzielenie zamówienia prowadzone jest w trybie</w:t>
      </w:r>
      <w:r w:rsidR="004C1F73">
        <w:rPr>
          <w:b/>
          <w:sz w:val="24"/>
        </w:rPr>
        <w:t xml:space="preserve"> podstawowym </w:t>
      </w:r>
      <w:r w:rsidR="0066677B">
        <w:rPr>
          <w:b/>
          <w:sz w:val="24"/>
        </w:rPr>
        <w:t>bez przeprowadzenia negocjacji.</w:t>
      </w:r>
    </w:p>
    <w:p w14:paraId="3E0DF62A" w14:textId="2B33DB15" w:rsidR="008B17B6" w:rsidRPr="005A01B1" w:rsidRDefault="008B17B6" w:rsidP="008B17B6">
      <w:pPr>
        <w:jc w:val="both"/>
        <w:rPr>
          <w:sz w:val="24"/>
        </w:rPr>
      </w:pPr>
      <w:bookmarkStart w:id="1" w:name="_Toc50159527"/>
      <w:r w:rsidRPr="005A01B1">
        <w:rPr>
          <w:sz w:val="24"/>
        </w:rPr>
        <w:t>Podstawa prawna udzielenia zamówienia publicznego:</w:t>
      </w:r>
      <w:r w:rsidR="0066677B">
        <w:rPr>
          <w:sz w:val="24"/>
        </w:rPr>
        <w:t xml:space="preserve"> </w:t>
      </w:r>
      <w:r w:rsidRPr="005A01B1">
        <w:rPr>
          <w:sz w:val="24"/>
        </w:rPr>
        <w:t>art.</w:t>
      </w:r>
      <w:r w:rsidR="0066677B">
        <w:rPr>
          <w:sz w:val="24"/>
        </w:rPr>
        <w:t xml:space="preserve"> 275 pkt 1 </w:t>
      </w:r>
      <w:r w:rsidRPr="005A01B1">
        <w:rPr>
          <w:sz w:val="24"/>
        </w:rPr>
        <w:t>ustawy prawo zamówień publicznych.</w:t>
      </w:r>
    </w:p>
    <w:p w14:paraId="38A98439" w14:textId="0CA64AF2" w:rsidR="008B17B6" w:rsidRPr="005A01B1" w:rsidRDefault="008B17B6" w:rsidP="008B17B6">
      <w:pPr>
        <w:jc w:val="both"/>
        <w:rPr>
          <w:sz w:val="24"/>
        </w:rPr>
      </w:pPr>
      <w:r w:rsidRPr="005A01B1">
        <w:rPr>
          <w:sz w:val="24"/>
        </w:rPr>
        <w:t>Postępowanie prowadzone jest z zachowaniem formy pisemnej</w:t>
      </w:r>
      <w:r w:rsidR="00730722">
        <w:rPr>
          <w:sz w:val="24"/>
        </w:rPr>
        <w:t xml:space="preserve"> i elektronicznej.</w:t>
      </w:r>
    </w:p>
    <w:p w14:paraId="5A4245D0" w14:textId="12CC8404" w:rsidR="008B17B6" w:rsidRPr="005A01B1" w:rsidRDefault="008B17B6" w:rsidP="008B17B6">
      <w:pPr>
        <w:jc w:val="both"/>
        <w:rPr>
          <w:sz w:val="24"/>
        </w:rPr>
      </w:pPr>
      <w:r w:rsidRPr="005A01B1">
        <w:rPr>
          <w:sz w:val="24"/>
        </w:rPr>
        <w:t xml:space="preserve">Ogłoszenie o zamówieniu zostało zamieszczone w Biuletynie Zamówień Publicznych,             i na własnej stronie internetowej Zamawiającego. </w:t>
      </w:r>
    </w:p>
    <w:p w14:paraId="3B7D24DD" w14:textId="66F8BEB2" w:rsidR="008B17B6" w:rsidRPr="005A01B1" w:rsidRDefault="008B17B6" w:rsidP="008B17B6">
      <w:pPr>
        <w:jc w:val="both"/>
        <w:rPr>
          <w:sz w:val="24"/>
        </w:rPr>
      </w:pPr>
      <w:r w:rsidRPr="005A01B1">
        <w:rPr>
          <w:sz w:val="24"/>
        </w:rPr>
        <w:t>Podstawa prawna opracowania Specyfikacji Warunków Zamówienia:</w:t>
      </w:r>
    </w:p>
    <w:p w14:paraId="2D196801" w14:textId="3E7AE9A0" w:rsidR="008B17B6" w:rsidRDefault="008B17B6" w:rsidP="00B46D4F">
      <w:pPr>
        <w:numPr>
          <w:ilvl w:val="0"/>
          <w:numId w:val="1"/>
        </w:numPr>
        <w:jc w:val="both"/>
        <w:rPr>
          <w:sz w:val="24"/>
        </w:rPr>
      </w:pPr>
      <w:r w:rsidRPr="005A01B1">
        <w:rPr>
          <w:sz w:val="24"/>
        </w:rPr>
        <w:t xml:space="preserve">Ustawa z dnia </w:t>
      </w:r>
      <w:r w:rsidR="0066677B">
        <w:rPr>
          <w:sz w:val="24"/>
        </w:rPr>
        <w:t>11</w:t>
      </w:r>
      <w:r w:rsidRPr="005A01B1">
        <w:rPr>
          <w:sz w:val="24"/>
        </w:rPr>
        <w:t>.</w:t>
      </w:r>
      <w:r w:rsidR="0066677B">
        <w:rPr>
          <w:sz w:val="24"/>
        </w:rPr>
        <w:t>09</w:t>
      </w:r>
      <w:r w:rsidRPr="005A01B1">
        <w:rPr>
          <w:sz w:val="24"/>
        </w:rPr>
        <w:t>.20</w:t>
      </w:r>
      <w:r w:rsidR="0066677B">
        <w:rPr>
          <w:sz w:val="24"/>
        </w:rPr>
        <w:t>19</w:t>
      </w:r>
      <w:r w:rsidRPr="005A01B1">
        <w:rPr>
          <w:sz w:val="24"/>
        </w:rPr>
        <w:t xml:space="preserve">r. </w:t>
      </w:r>
      <w:r w:rsidR="0066677B">
        <w:rPr>
          <w:sz w:val="24"/>
        </w:rPr>
        <w:t>P</w:t>
      </w:r>
      <w:r w:rsidRPr="005A01B1">
        <w:rPr>
          <w:sz w:val="24"/>
        </w:rPr>
        <w:t>rawo zamówień publicznych (Dz.U. z 20</w:t>
      </w:r>
      <w:r w:rsidR="00687F43">
        <w:rPr>
          <w:sz w:val="24"/>
        </w:rPr>
        <w:t>24</w:t>
      </w:r>
      <w:r w:rsidRPr="005A01B1">
        <w:rPr>
          <w:sz w:val="24"/>
        </w:rPr>
        <w:t>r. poz.</w:t>
      </w:r>
      <w:r w:rsidR="00687F43">
        <w:rPr>
          <w:sz w:val="24"/>
        </w:rPr>
        <w:t xml:space="preserve"> 1320</w:t>
      </w:r>
      <w:r w:rsidRPr="005A01B1">
        <w:rPr>
          <w:sz w:val="24"/>
        </w:rPr>
        <w:t>)</w:t>
      </w:r>
    </w:p>
    <w:p w14:paraId="76BF0A36" w14:textId="77777777" w:rsidR="007A762B" w:rsidRDefault="007A762B" w:rsidP="007A762B">
      <w:pPr>
        <w:numPr>
          <w:ilvl w:val="0"/>
          <w:numId w:val="1"/>
        </w:numPr>
        <w:jc w:val="both"/>
        <w:rPr>
          <w:sz w:val="24"/>
        </w:rPr>
      </w:pPr>
      <w:r w:rsidRPr="005A01B1">
        <w:rPr>
          <w:sz w:val="24"/>
        </w:rPr>
        <w:t>Rozporządzenie Ministra Rozwoju</w:t>
      </w:r>
      <w:r>
        <w:rPr>
          <w:sz w:val="24"/>
        </w:rPr>
        <w:t xml:space="preserve">, Pracy i Technologii </w:t>
      </w:r>
      <w:r w:rsidRPr="005A01B1">
        <w:rPr>
          <w:sz w:val="24"/>
        </w:rPr>
        <w:t xml:space="preserve">z dnia </w:t>
      </w:r>
      <w:r>
        <w:rPr>
          <w:sz w:val="24"/>
        </w:rPr>
        <w:t>23</w:t>
      </w:r>
      <w:r w:rsidRPr="005A01B1">
        <w:rPr>
          <w:sz w:val="24"/>
        </w:rPr>
        <w:t>.</w:t>
      </w:r>
      <w:r>
        <w:rPr>
          <w:sz w:val="24"/>
        </w:rPr>
        <w:t>12</w:t>
      </w:r>
      <w:r w:rsidRPr="005A01B1">
        <w:rPr>
          <w:sz w:val="24"/>
        </w:rPr>
        <w:t>.20</w:t>
      </w:r>
      <w:r>
        <w:rPr>
          <w:sz w:val="24"/>
        </w:rPr>
        <w:t>20</w:t>
      </w:r>
      <w:r w:rsidRPr="005A01B1">
        <w:rPr>
          <w:sz w:val="24"/>
        </w:rPr>
        <w:t>r.</w:t>
      </w:r>
      <w:r>
        <w:rPr>
          <w:sz w:val="24"/>
        </w:rPr>
        <w:t xml:space="preserve"> </w:t>
      </w:r>
      <w:r w:rsidRPr="005A01B1">
        <w:rPr>
          <w:sz w:val="24"/>
        </w:rPr>
        <w:t>w sprawie</w:t>
      </w:r>
      <w:r>
        <w:rPr>
          <w:sz w:val="24"/>
        </w:rPr>
        <w:t xml:space="preserve"> podmiotowych środków dowodowych oraz innych dokumentów lub oświadczeń, jakich może żądać od wykonawcy </w:t>
      </w:r>
      <w:r w:rsidRPr="005A01B1">
        <w:rPr>
          <w:sz w:val="24"/>
        </w:rPr>
        <w:t>(Dz.U. z 20</w:t>
      </w:r>
      <w:r>
        <w:rPr>
          <w:sz w:val="24"/>
        </w:rPr>
        <w:t>20r. poz. 2415</w:t>
      </w:r>
      <w:r w:rsidRPr="005A01B1">
        <w:rPr>
          <w:sz w:val="24"/>
        </w:rPr>
        <w:t>).</w:t>
      </w:r>
    </w:p>
    <w:p w14:paraId="292D4100" w14:textId="0E7B1340" w:rsidR="007A762B" w:rsidRPr="007A762B" w:rsidRDefault="007A762B" w:rsidP="007A762B">
      <w:pPr>
        <w:numPr>
          <w:ilvl w:val="0"/>
          <w:numId w:val="1"/>
        </w:numPr>
        <w:jc w:val="both"/>
        <w:rPr>
          <w:sz w:val="24"/>
        </w:rPr>
      </w:pPr>
      <w:r w:rsidRPr="00F45387">
        <w:rPr>
          <w:sz w:val="24"/>
        </w:rPr>
        <w:t xml:space="preserve">Obwieszczenie Prezesa Urzędu Zamówień Publicznych z dnia </w:t>
      </w:r>
      <w:r>
        <w:rPr>
          <w:sz w:val="24"/>
        </w:rPr>
        <w:t>08</w:t>
      </w:r>
      <w:r w:rsidRPr="00F45387">
        <w:rPr>
          <w:sz w:val="24"/>
        </w:rPr>
        <w:t>.12.202</w:t>
      </w:r>
      <w:r>
        <w:rPr>
          <w:sz w:val="24"/>
        </w:rPr>
        <w:t>5</w:t>
      </w:r>
      <w:r w:rsidRPr="00F45387">
        <w:rPr>
          <w:sz w:val="24"/>
        </w:rPr>
        <w:t>r. w sprawie aktualnych progów unijnych</w:t>
      </w:r>
      <w:r>
        <w:rPr>
          <w:sz w:val="24"/>
        </w:rPr>
        <w:t xml:space="preserve"> określonych w dyrektywach Parlamentu Europejskiego </w:t>
      </w:r>
      <w:r>
        <w:rPr>
          <w:sz w:val="24"/>
        </w:rPr>
        <w:br/>
        <w:t xml:space="preserve">i Rady 2014/24/UE, 2014/25UE i 2009/81/WE na lata 2026-2027, </w:t>
      </w:r>
      <w:r w:rsidRPr="00F45387">
        <w:rPr>
          <w:sz w:val="24"/>
        </w:rPr>
        <w:t xml:space="preserve">ich równowartości </w:t>
      </w:r>
      <w:r>
        <w:rPr>
          <w:sz w:val="24"/>
        </w:rPr>
        <w:br/>
      </w:r>
      <w:r w:rsidRPr="00F45387">
        <w:rPr>
          <w:sz w:val="24"/>
        </w:rPr>
        <w:t>w złotych, równowartości w złotych kwot wyrażonych w euro oraz średniego kursu złotego w stosunku do euro stanowiącego podstawę przeliczenia wartości zamówień publicznych lub konkursów (Dz.U. z 202</w:t>
      </w:r>
      <w:r>
        <w:rPr>
          <w:sz w:val="24"/>
        </w:rPr>
        <w:t>5</w:t>
      </w:r>
      <w:r w:rsidRPr="00F45387">
        <w:rPr>
          <w:sz w:val="24"/>
        </w:rPr>
        <w:t xml:space="preserve">r. poz. </w:t>
      </w:r>
      <w:r>
        <w:rPr>
          <w:sz w:val="24"/>
        </w:rPr>
        <w:t>1247</w:t>
      </w:r>
      <w:r w:rsidRPr="00F45387">
        <w:rPr>
          <w:sz w:val="24"/>
        </w:rPr>
        <w:t>).</w:t>
      </w:r>
    </w:p>
    <w:p w14:paraId="33FC728F" w14:textId="77777777" w:rsidR="009B4044" w:rsidRPr="009B4044" w:rsidRDefault="009B4044" w:rsidP="009B4044"/>
    <w:p w14:paraId="2F1CA54E" w14:textId="77777777" w:rsidR="005F70A7" w:rsidRPr="00574303" w:rsidRDefault="005F70A7" w:rsidP="003F0E8A">
      <w:pPr>
        <w:pStyle w:val="Nagwek5"/>
        <w:spacing w:before="0" w:after="0"/>
        <w:rPr>
          <w:sz w:val="26"/>
          <w:szCs w:val="26"/>
        </w:rPr>
      </w:pPr>
      <w:r w:rsidRPr="00574303">
        <w:rPr>
          <w:sz w:val="26"/>
          <w:szCs w:val="26"/>
        </w:rPr>
        <w:t>III. Opis przedmiotu zamówienia</w:t>
      </w:r>
      <w:bookmarkStart w:id="2" w:name="_Część_III._Termin"/>
      <w:bookmarkStart w:id="3" w:name="_Toc50159528"/>
      <w:bookmarkEnd w:id="1"/>
      <w:bookmarkEnd w:id="2"/>
    </w:p>
    <w:p w14:paraId="0373EF76" w14:textId="586D037F" w:rsidR="0087390C" w:rsidRDefault="005F70A7" w:rsidP="0087390C">
      <w:pPr>
        <w:pStyle w:val="Nagwek5"/>
        <w:spacing w:before="0" w:after="0"/>
        <w:jc w:val="both"/>
      </w:pPr>
      <w:r>
        <w:t>Przedmiotem zamówienia jest:</w:t>
      </w:r>
    </w:p>
    <w:p w14:paraId="2E56D267" w14:textId="4109FE22" w:rsidR="006433EC" w:rsidRPr="00760B6C" w:rsidRDefault="006433EC" w:rsidP="006433EC">
      <w:pPr>
        <w:ind w:firstLine="708"/>
        <w:jc w:val="both"/>
        <w:rPr>
          <w:sz w:val="24"/>
          <w:szCs w:val="24"/>
        </w:rPr>
      </w:pPr>
      <w:r>
        <w:rPr>
          <w:sz w:val="24"/>
          <w:szCs w:val="24"/>
        </w:rPr>
        <w:t xml:space="preserve">Sprzedaż i dostawa profesjonalnych środków czystości dla Domu Pomocy Społecznej            w Białymstoku, ul. Baranowicka 203 wyszczególnionych w wykazach artykułów stanowiących załączniki Nr 1a i 1b do Specyfikacji Warunków Zamówienia. </w:t>
      </w:r>
    </w:p>
    <w:p w14:paraId="53D282C6" w14:textId="77777777" w:rsidR="006433EC" w:rsidRDefault="006433EC" w:rsidP="006433EC">
      <w:pPr>
        <w:jc w:val="both"/>
        <w:rPr>
          <w:sz w:val="24"/>
        </w:rPr>
      </w:pPr>
      <w:r>
        <w:rPr>
          <w:sz w:val="24"/>
        </w:rPr>
        <w:t>Nazwa i kod według CPV:</w:t>
      </w:r>
    </w:p>
    <w:p w14:paraId="4DEFB919" w14:textId="77777777" w:rsidR="006433EC" w:rsidRDefault="006433EC" w:rsidP="006433EC">
      <w:pPr>
        <w:jc w:val="both"/>
        <w:rPr>
          <w:sz w:val="24"/>
        </w:rPr>
      </w:pPr>
      <w:r>
        <w:rPr>
          <w:sz w:val="24"/>
        </w:rPr>
        <w:t>39800000-0 – Środki czyszczące i polerujące</w:t>
      </w:r>
    </w:p>
    <w:p w14:paraId="009CE5C1" w14:textId="77777777" w:rsidR="006433EC" w:rsidRDefault="006433EC" w:rsidP="006433EC">
      <w:pPr>
        <w:jc w:val="both"/>
        <w:rPr>
          <w:sz w:val="24"/>
        </w:rPr>
      </w:pPr>
      <w:r>
        <w:rPr>
          <w:sz w:val="24"/>
        </w:rPr>
        <w:t>Zamawiający dokonał podziału przedmiotu zamówienia na 2 części pod nazwą Pakiet.</w:t>
      </w:r>
    </w:p>
    <w:p w14:paraId="1E26BF48" w14:textId="54A6D027" w:rsidR="006433EC" w:rsidRDefault="006433EC" w:rsidP="006433EC">
      <w:pPr>
        <w:jc w:val="both"/>
        <w:rPr>
          <w:sz w:val="24"/>
        </w:rPr>
      </w:pPr>
      <w:r>
        <w:rPr>
          <w:sz w:val="24"/>
        </w:rPr>
        <w:t>Pakiet I – profesjonalne środki czystości</w:t>
      </w:r>
      <w:r w:rsidR="004B4F18">
        <w:rPr>
          <w:sz w:val="24"/>
        </w:rPr>
        <w:t xml:space="preserve"> i artykuły czystościowe</w:t>
      </w:r>
    </w:p>
    <w:p w14:paraId="4F850067" w14:textId="77777777" w:rsidR="006433EC" w:rsidRDefault="006433EC" w:rsidP="006433EC">
      <w:pPr>
        <w:jc w:val="both"/>
        <w:rPr>
          <w:sz w:val="24"/>
        </w:rPr>
      </w:pPr>
      <w:r>
        <w:rPr>
          <w:sz w:val="24"/>
        </w:rPr>
        <w:t>Pakiet II – preparaty do pralni</w:t>
      </w:r>
    </w:p>
    <w:p w14:paraId="3C6D4D31" w14:textId="77777777" w:rsidR="006433EC" w:rsidRDefault="006433EC" w:rsidP="006433EC">
      <w:pPr>
        <w:jc w:val="both"/>
        <w:rPr>
          <w:sz w:val="24"/>
        </w:rPr>
      </w:pPr>
      <w:r>
        <w:rPr>
          <w:sz w:val="24"/>
        </w:rPr>
        <w:t>Pod pojęciem Pakiet należy rozumieć część zamówienia, którą zamawiający podzielił ze względu na funkcję, którą ma spełniać. Ocena będzie dokonywana dla każdego Pakietu oddzielnie. Cena każdego pakietu stanowi niezależną ofertę cenową.</w:t>
      </w:r>
    </w:p>
    <w:p w14:paraId="483723D2" w14:textId="7A3326B0" w:rsidR="006433EC" w:rsidRDefault="006433EC" w:rsidP="006433EC">
      <w:pPr>
        <w:jc w:val="both"/>
        <w:rPr>
          <w:sz w:val="24"/>
        </w:rPr>
      </w:pPr>
      <w:r>
        <w:rPr>
          <w:sz w:val="24"/>
        </w:rPr>
        <w:t xml:space="preserve">Szczegółowy zakres przedmiotu zamówienia określający rodzaj oraz ilość zamawianego asortymentu znajduje się w załącznikach Nr 1a i 1b do SWZ, które stanowią integralną cześć SWZ. Nie spełnienie warunków określonych w przedmiocie zamówienia któregoś </w:t>
      </w:r>
      <w:r>
        <w:rPr>
          <w:sz w:val="24"/>
        </w:rPr>
        <w:br/>
        <w:t>z wymienionych artykułów będzie powodem odrzucenia oferty.</w:t>
      </w:r>
    </w:p>
    <w:p w14:paraId="06661306" w14:textId="77777777" w:rsidR="006433EC" w:rsidRDefault="006433EC" w:rsidP="006433EC">
      <w:pPr>
        <w:jc w:val="both"/>
        <w:rPr>
          <w:sz w:val="24"/>
        </w:rPr>
      </w:pPr>
      <w:r>
        <w:rPr>
          <w:sz w:val="24"/>
        </w:rPr>
        <w:t xml:space="preserve">Profesjonalne środki czystości powinny być dostarczone do magazynu artykułów technicznych od poniedziałku do piątku w godzinach 7.30. do 12.00. Wraz z pierwszą dostawą środków wykonawca ma obowiązek dostarczyć do siedziby zamawiającego aktualne karty charakterystyki i dopuszczenia do obrotu substancji biobójczych (w wersji papierowej </w:t>
      </w:r>
      <w:r>
        <w:rPr>
          <w:sz w:val="24"/>
        </w:rPr>
        <w:br/>
      </w:r>
      <w:r>
        <w:rPr>
          <w:sz w:val="24"/>
        </w:rPr>
        <w:lastRenderedPageBreak/>
        <w:t>i elektronicznej). Do obowiązku wykonawcy będzie należeć również regularne uaktualnianie w/w dokumentów w przypadku zaistnienia zmian. Zapotrzebowanie na poszczególne artykuły (ilość, rodzaj) będzie składane przez zamawiającego telefonicznie lub faksem. Dostarczone artykuły powinny posiadać stosowne atesty i certyfikaty dopuszczające je do użytkowania, optymalny termin ważności oraz odpowiadać ilościom i asortymentowi złożonego zamówienia. Dostawa transportem i na koszt dostawcy. Profesjonalne środki czystości oraz sposób ich dostawy do zamawiającego powinny spełniać wymogi określone w stosownych przepisach. Na dostarczone artykuły wykonawca wystawi fakturę VAT którą opłacimy przelewem.</w:t>
      </w:r>
    </w:p>
    <w:p w14:paraId="14F47798" w14:textId="77777777" w:rsidR="006433EC" w:rsidRDefault="006433EC" w:rsidP="006433EC">
      <w:pPr>
        <w:jc w:val="both"/>
        <w:rPr>
          <w:sz w:val="24"/>
        </w:rPr>
      </w:pPr>
      <w:r>
        <w:rPr>
          <w:sz w:val="24"/>
        </w:rPr>
        <w:t xml:space="preserve">Podane w załącznikach nr 1a i 1b przykładowe nazwy asortymentów określają wymagany przez zamawiającego standard; zamawiający dopuszcza do składania ofert równoważnych, tzn. o takich samych parametrach użytkowych. Na oferowane artykuły równoważne wykonawca zobowiązany jest załączyć do oferty ulotki, naklejki z opakowania lub biuletyn informacyjny itp. informujące o sposobie działania, użytkowania, posiadania stosownych atestów i certyfikatów dopuszczających je do stosowania na terenie Polski, kartę charakterystyki i inne dane niezbędne dla użytkownika przed jego użyciem.  </w:t>
      </w:r>
    </w:p>
    <w:p w14:paraId="019CAE5B" w14:textId="77777777" w:rsidR="006433EC" w:rsidRDefault="006433EC" w:rsidP="006433EC">
      <w:pPr>
        <w:jc w:val="both"/>
        <w:rPr>
          <w:sz w:val="24"/>
        </w:rPr>
      </w:pPr>
      <w:r>
        <w:rPr>
          <w:sz w:val="24"/>
        </w:rPr>
        <w:t>Wykonawca oferujący środki równoważne w Pakiecie nr II powinien do złożonej oferty załączyć:</w:t>
      </w:r>
    </w:p>
    <w:p w14:paraId="72D98C02" w14:textId="56D9D141" w:rsidR="006433EC" w:rsidRDefault="006433EC" w:rsidP="006433EC">
      <w:pPr>
        <w:jc w:val="both"/>
        <w:rPr>
          <w:sz w:val="24"/>
        </w:rPr>
      </w:pPr>
      <w:r>
        <w:rPr>
          <w:sz w:val="24"/>
        </w:rPr>
        <w:t>1. Oświadczenie, iż wykonawca posiada stosowne urządzenia do dozowania oferowanych płynnych środków piorących które może być podłączone do pralnico-wirówki FLE400FC Elektrolux Waskator</w:t>
      </w:r>
      <w:r w:rsidR="003A19BF">
        <w:rPr>
          <w:sz w:val="24"/>
        </w:rPr>
        <w:t>,</w:t>
      </w:r>
      <w:r>
        <w:rPr>
          <w:sz w:val="24"/>
        </w:rPr>
        <w:t xml:space="preserve"> Electrolux W324OH, Elektrolux W5300H</w:t>
      </w:r>
      <w:r w:rsidR="003A19BF">
        <w:rPr>
          <w:sz w:val="24"/>
        </w:rPr>
        <w:t xml:space="preserve">, Primus 16 </w:t>
      </w:r>
      <w:r>
        <w:rPr>
          <w:sz w:val="24"/>
        </w:rPr>
        <w:t>(pralnice będące na stanie tutejszego Domu).</w:t>
      </w:r>
    </w:p>
    <w:p w14:paraId="1EDD165A" w14:textId="77777777" w:rsidR="006433EC" w:rsidRDefault="006433EC" w:rsidP="006433EC">
      <w:pPr>
        <w:jc w:val="both"/>
        <w:rPr>
          <w:sz w:val="24"/>
        </w:rPr>
      </w:pPr>
      <w:r>
        <w:rPr>
          <w:sz w:val="24"/>
        </w:rPr>
        <w:t xml:space="preserve">2. Wykaz minimum 3 użytkowników o podobnym profilu działalności co zamawiający usytuowanych na terenie miasta Białegostoku lub innych miejscowości, u których </w:t>
      </w:r>
      <w:r>
        <w:rPr>
          <w:sz w:val="24"/>
        </w:rPr>
        <w:br/>
        <w:t>w pralnicach wykonawca zamontował posiadane urządzenia do dozowania płynnych środków piorących i które są podłączone do pralnicy FLE400FC Elektrolux Wascator – urządzenia zamontowane u użytkowników u których zamawiający będzie miał możliwość sprawdzenia ich działania i wraz z wykazem wykonawca załączy do oferty referencje od wymienianych użytkowników dotyczące stosowanych płynnych środków do prania oraz zamontowanego urządzenia dozującego.</w:t>
      </w:r>
    </w:p>
    <w:p w14:paraId="22AF2FD2" w14:textId="77777777" w:rsidR="006433EC" w:rsidRDefault="006433EC" w:rsidP="006433EC">
      <w:pPr>
        <w:jc w:val="both"/>
        <w:rPr>
          <w:sz w:val="24"/>
        </w:rPr>
      </w:pPr>
      <w:r>
        <w:rPr>
          <w:sz w:val="24"/>
        </w:rPr>
        <w:t xml:space="preserve">Wykonawca umożliwi zamawiającemu na jego prośbę dokonanie sprawdzenia urządzeń dozujących u użytkowników ujętych w wykazie. Poza terenem Białegostoku wykonawca zapewni zamawiającemu możliwość dokonania sprawdzenia urządzeń dozujących zapewniając stosowny transport na koszt własny.   </w:t>
      </w:r>
    </w:p>
    <w:p w14:paraId="35CA5CD0" w14:textId="77777777" w:rsidR="006433EC" w:rsidRDefault="006433EC" w:rsidP="006433EC">
      <w:pPr>
        <w:jc w:val="both"/>
        <w:rPr>
          <w:sz w:val="24"/>
        </w:rPr>
      </w:pPr>
      <w:r>
        <w:rPr>
          <w:sz w:val="24"/>
        </w:rPr>
        <w:t>3. Oświadczenie iż wykonawca posiada serwis urządzeń dozujących zapewniający naprawę urządzenia w terminie 24 godzin licząc od chwili zgłoszenia usterki; należy podać miejsce/adres i telefon/ usytuowania miejsca serwisowego.</w:t>
      </w:r>
    </w:p>
    <w:p w14:paraId="2F576304" w14:textId="77777777" w:rsidR="006433EC" w:rsidRDefault="006433EC" w:rsidP="006433EC">
      <w:pPr>
        <w:jc w:val="both"/>
        <w:rPr>
          <w:sz w:val="24"/>
        </w:rPr>
      </w:pPr>
      <w:r>
        <w:rPr>
          <w:sz w:val="24"/>
        </w:rPr>
        <w:t>4. Wykonawca powinien załączyć do oferty informacje na temat przewidywanego sposobu wdrożenia własnej technologii dozowania środków i jej dostosowania dla potrzeb tutejszego Domu oraz urządzenia pralniczego – FLE400FC podając również termin wykonania;</w:t>
      </w:r>
    </w:p>
    <w:p w14:paraId="467E66EC" w14:textId="77777777" w:rsidR="006433EC" w:rsidRDefault="006433EC" w:rsidP="006433EC">
      <w:pPr>
        <w:jc w:val="both"/>
        <w:rPr>
          <w:sz w:val="24"/>
        </w:rPr>
      </w:pPr>
      <w:r>
        <w:rPr>
          <w:sz w:val="24"/>
        </w:rPr>
        <w:t xml:space="preserve">Wdrożenie systemu musi być dokonane na koszt wykonawcy. Wykonawca na koszt własny dokona przeszkolenia personelu pralni tutejszego Domu odnośnie wdrożonego systemu </w:t>
      </w:r>
      <w:r>
        <w:rPr>
          <w:sz w:val="24"/>
        </w:rPr>
        <w:br/>
        <w:t>i technologii prania.</w:t>
      </w:r>
    </w:p>
    <w:p w14:paraId="7A3F36BC" w14:textId="77777777" w:rsidR="006433EC" w:rsidRDefault="006433EC" w:rsidP="006433EC">
      <w:pPr>
        <w:jc w:val="both"/>
        <w:rPr>
          <w:sz w:val="24"/>
        </w:rPr>
      </w:pPr>
      <w:r>
        <w:rPr>
          <w:sz w:val="24"/>
        </w:rPr>
        <w:t xml:space="preserve">5. Wykonawca przedstawi koszty wyprania </w:t>
      </w:r>
      <w:smartTag w:uri="urn:schemas-microsoft-com:office:smarttags" w:element="metricconverter">
        <w:smartTagPr>
          <w:attr w:name="ProductID" w:val="1 kg"/>
        </w:smartTagPr>
        <w:r>
          <w:rPr>
            <w:sz w:val="24"/>
          </w:rPr>
          <w:t>1 kg</w:t>
        </w:r>
      </w:smartTag>
      <w:r>
        <w:rPr>
          <w:sz w:val="24"/>
        </w:rPr>
        <w:t xml:space="preserve"> suchego wsadu przy zastosowaniu własnych płynnych środków piorących i własnego systemu dozującego w zależności od stopnia zabrudzenia pranego asortymentu.</w:t>
      </w:r>
    </w:p>
    <w:p w14:paraId="6623C3AE" w14:textId="77777777" w:rsidR="006433EC" w:rsidRDefault="006433EC" w:rsidP="006433EC">
      <w:pPr>
        <w:jc w:val="both"/>
        <w:rPr>
          <w:sz w:val="24"/>
        </w:rPr>
      </w:pPr>
      <w:r>
        <w:rPr>
          <w:sz w:val="24"/>
        </w:rPr>
        <w:t>Pralnica FLE400FC posiada 10 programów.</w:t>
      </w:r>
    </w:p>
    <w:p w14:paraId="0516CDF2" w14:textId="77777777" w:rsidR="006433EC" w:rsidRDefault="006433EC" w:rsidP="006433EC">
      <w:pPr>
        <w:jc w:val="both"/>
        <w:rPr>
          <w:sz w:val="24"/>
        </w:rPr>
      </w:pPr>
      <w:r>
        <w:rPr>
          <w:sz w:val="24"/>
        </w:rPr>
        <w:t xml:space="preserve">Zamawiający zastrzega sobie prawo rozwiązania umowy bez wypowiedzenia po </w:t>
      </w:r>
      <w:r>
        <w:rPr>
          <w:sz w:val="24"/>
        </w:rPr>
        <w:br/>
        <w:t xml:space="preserve">3 miesięcznym okresie użytkowania środków i systemu dozującego wykonawcy w wypadku stwierdzenia iż zakupione środki i system dozujący nie spełnia należycie swego zadania tj. </w:t>
      </w:r>
      <w:r>
        <w:rPr>
          <w:sz w:val="24"/>
        </w:rPr>
        <w:lastRenderedPageBreak/>
        <w:t>zawyżone są koszty prania w stosunku do kosztów ponoszonych przy użyciu środków dotychczas stosowanych, awaryjny system dozujący, niedoprane poszczególne asortymenty wsadu, nieprawidłowo działający system dozujący i źle ustawione programy prania – nie uwzględniające potrzeb zamawiającego.</w:t>
      </w:r>
    </w:p>
    <w:p w14:paraId="56E76753" w14:textId="77777777" w:rsidR="006433EC" w:rsidRDefault="006433EC" w:rsidP="006433EC">
      <w:pPr>
        <w:jc w:val="both"/>
        <w:rPr>
          <w:sz w:val="24"/>
        </w:rPr>
      </w:pPr>
      <w:r>
        <w:rPr>
          <w:sz w:val="24"/>
        </w:rPr>
        <w:t>Wykonawca zobowiązany jest do dostarczenia i zamontowania na koszt własny odpowiednich systemów dozowania potrzebnych do prawidłowego użytkowania środków czystości. Ponadto wykonawca dokona bezpłatnego przeszkolenia personelu Domu z zakresu: bhp stosowania środków chemicznych, procedury mycia, dezynfekcji powierzchni i sprzętów w gastronomii</w:t>
      </w:r>
      <w:r w:rsidRPr="002670D6">
        <w:rPr>
          <w:sz w:val="24"/>
        </w:rPr>
        <w:t xml:space="preserve"> </w:t>
      </w:r>
      <w:r>
        <w:rPr>
          <w:sz w:val="24"/>
        </w:rPr>
        <w:t xml:space="preserve">oraz maszynowego mycia naczyń. </w:t>
      </w:r>
    </w:p>
    <w:p w14:paraId="0673ADA7" w14:textId="77777777" w:rsidR="006433EC" w:rsidRDefault="006433EC" w:rsidP="006433EC">
      <w:pPr>
        <w:jc w:val="both"/>
        <w:rPr>
          <w:sz w:val="24"/>
        </w:rPr>
      </w:pPr>
      <w:r>
        <w:rPr>
          <w:sz w:val="24"/>
        </w:rPr>
        <w:t>Ilości poszczególnych asortymentów podane w załącznikach Nr 1a i 1b nie są obligatoryjne</w:t>
      </w:r>
      <w:r>
        <w:rPr>
          <w:sz w:val="24"/>
        </w:rPr>
        <w:br/>
        <w:t>i mogą ulec zmniejszeniu ze względu na aktualne potrzeby zamawiającego. Za zamówienie mniejszej ilości poszczególnych asortymentów ujętych w załączniku Nr 1a i 1b zamawiający nie będzie ponosił żadnych skutków prawnych lub finansowych.</w:t>
      </w:r>
    </w:p>
    <w:p w14:paraId="350E72F5" w14:textId="77777777" w:rsidR="00862BB3" w:rsidRDefault="00862BB3" w:rsidP="00862BB3">
      <w:pPr>
        <w:jc w:val="both"/>
        <w:rPr>
          <w:sz w:val="24"/>
        </w:rPr>
      </w:pPr>
      <w:r>
        <w:rPr>
          <w:sz w:val="24"/>
        </w:rPr>
        <w:t>Ustalone ceny będą stałe przez cały okres obowiązywania umowy, a ich zmiana będzie dopuszczalna w przypadku ustawowej zmiany stawek VAT i wyłącznie z wysokości wynikającej z tej zmiany.</w:t>
      </w:r>
    </w:p>
    <w:p w14:paraId="1ED9929F" w14:textId="352A6382" w:rsidR="006433EC" w:rsidRPr="00862BB3" w:rsidRDefault="00862BB3" w:rsidP="006433EC">
      <w:pPr>
        <w:jc w:val="both"/>
        <w:rPr>
          <w:sz w:val="24"/>
          <w:szCs w:val="24"/>
        </w:rPr>
      </w:pPr>
      <w:r w:rsidRPr="00A469FC">
        <w:rPr>
          <w:sz w:val="24"/>
          <w:szCs w:val="24"/>
        </w:rPr>
        <w:t xml:space="preserve">Zmiana oferowanych cen na wyższe w trakcie trwania umowy może nastąpić wyłącznie </w:t>
      </w:r>
      <w:r w:rsidRPr="00A469FC">
        <w:rPr>
          <w:sz w:val="24"/>
          <w:szCs w:val="24"/>
        </w:rPr>
        <w:br/>
        <w:t xml:space="preserve">w wypadku podwyższenia cen zbytu producenta, nie więcej jednak niż o wskaźnik inflacji na artykuły spożywcze określony przez GUS. Podwyższenie cen nie może nastąpić w okresie krótszym niż 6 miesięcy od dnia podpisania umowy. Wykonawca o zmianie cen na wyższe zobowiązany jest do powiadomienia zamawiającego na piśmie z minimum 10 dniowym wyprzedzeniem wraz z uzasadnieniem dokonanych podwyżek. Brak zawiadomienia w w/w terminie i dostarczenie faktury z zawyżonymi cenami będzie skutkować zapłatą za fakturę </w:t>
      </w:r>
      <w:r w:rsidRPr="00A469FC">
        <w:rPr>
          <w:sz w:val="24"/>
          <w:szCs w:val="24"/>
        </w:rPr>
        <w:br/>
        <w:t>w dotychczasowej (nie zmienionej) wysokości.</w:t>
      </w:r>
    </w:p>
    <w:p w14:paraId="1BDAA505" w14:textId="77777777" w:rsidR="006433EC" w:rsidRDefault="006433EC" w:rsidP="006433EC">
      <w:pPr>
        <w:jc w:val="both"/>
        <w:rPr>
          <w:sz w:val="24"/>
        </w:rPr>
      </w:pPr>
      <w:r>
        <w:rPr>
          <w:sz w:val="24"/>
        </w:rPr>
        <w:t xml:space="preserve">Zamawiający informuje, że każda faktura dołączona do dostawy będzie dokładnie sprawdzana przez wyznaczonego pracownika. W przypadku dostarczenia faktury z cenami innymi niż przedstawiono w ofercie zamawiający wstrzyma ich zapłatę. Jeżeli pomimo monitów </w:t>
      </w:r>
      <w:r>
        <w:rPr>
          <w:sz w:val="24"/>
        </w:rPr>
        <w:br/>
        <w:t xml:space="preserve">i ostrzeżeń zamawiającego wobec wykonawcy nie będzie on nadal stosował się do warunków opisanych w niniejszej SIWZ umowa zostanie rozwiązana ze skutkiem natychmiastowym         </w:t>
      </w:r>
      <w:r>
        <w:rPr>
          <w:sz w:val="24"/>
        </w:rPr>
        <w:br/>
        <w:t xml:space="preserve">i wszczęte zostanie nowe postępowanie o udzielenie zamówienia publicznego.     </w:t>
      </w:r>
    </w:p>
    <w:p w14:paraId="2DF980B1" w14:textId="77777777" w:rsidR="006433EC" w:rsidRPr="00AB0DD7" w:rsidRDefault="006433EC" w:rsidP="006433EC">
      <w:pPr>
        <w:jc w:val="both"/>
        <w:rPr>
          <w:sz w:val="24"/>
        </w:rPr>
      </w:pPr>
      <w:r>
        <w:rPr>
          <w:sz w:val="24"/>
        </w:rPr>
        <w:t>Ilekroć w opisie przedmiotu zamówienia użyto lub wskazano znaki towarowe, patenty lub ich pochodzenie – wskazaniu takiemu towarzyszą wyrazy „lub równoważny.</w:t>
      </w:r>
    </w:p>
    <w:p w14:paraId="2E36CAE5" w14:textId="77777777" w:rsidR="006433EC" w:rsidRPr="006433EC" w:rsidRDefault="006433EC" w:rsidP="006433EC"/>
    <w:p w14:paraId="0D7E6121" w14:textId="71FF67E5" w:rsidR="005F70A7" w:rsidRDefault="005F70A7" w:rsidP="007419C2">
      <w:pPr>
        <w:rPr>
          <w:b/>
          <w:sz w:val="26"/>
        </w:rPr>
      </w:pPr>
      <w:r>
        <w:rPr>
          <w:b/>
          <w:sz w:val="26"/>
        </w:rPr>
        <w:t>IV. Opis części zamówienia</w:t>
      </w:r>
    </w:p>
    <w:p w14:paraId="4460F2A6" w14:textId="77777777" w:rsidR="005F70A7" w:rsidRPr="009A6D24" w:rsidRDefault="005F70A7" w:rsidP="007419C2">
      <w:pPr>
        <w:rPr>
          <w:b/>
          <w:color w:val="FF0000"/>
          <w:sz w:val="26"/>
        </w:rPr>
      </w:pPr>
    </w:p>
    <w:p w14:paraId="5802620B" w14:textId="77777777" w:rsidR="00EE4ABB" w:rsidRDefault="00EE4ABB" w:rsidP="00EE4ABB">
      <w:pPr>
        <w:jc w:val="both"/>
        <w:rPr>
          <w:b/>
          <w:sz w:val="26"/>
        </w:rPr>
      </w:pPr>
      <w:r>
        <w:rPr>
          <w:sz w:val="24"/>
        </w:rPr>
        <w:t>Oferty można składać na cały zakres przedmiotu zamówienia objęty przetargiem. Dopuszczalne jest składania ofert częściowych – dla jednego lub dwóch Pakietów według zasad określonych w niniejszej specyfikacji.</w:t>
      </w:r>
    </w:p>
    <w:p w14:paraId="624A8FB0" w14:textId="77777777" w:rsidR="001511E5" w:rsidRPr="0087795C" w:rsidRDefault="00F36421" w:rsidP="000C36AC">
      <w:pPr>
        <w:jc w:val="both"/>
        <w:rPr>
          <w:b/>
          <w:sz w:val="26"/>
        </w:rPr>
      </w:pPr>
      <w:r w:rsidRPr="0087795C">
        <w:rPr>
          <w:b/>
          <w:sz w:val="26"/>
        </w:rPr>
        <w:t xml:space="preserve"> </w:t>
      </w:r>
    </w:p>
    <w:p w14:paraId="61774BB8" w14:textId="6E41BFB0" w:rsidR="005F70A7" w:rsidRDefault="005F70A7" w:rsidP="000C36AC">
      <w:pPr>
        <w:jc w:val="both"/>
        <w:rPr>
          <w:b/>
          <w:sz w:val="26"/>
        </w:rPr>
      </w:pPr>
      <w:r>
        <w:rPr>
          <w:b/>
          <w:sz w:val="26"/>
        </w:rPr>
        <w:t xml:space="preserve">V. Przewidywane zamówienia, o których mowa w art. </w:t>
      </w:r>
      <w:r w:rsidR="00C11F23">
        <w:rPr>
          <w:b/>
          <w:sz w:val="26"/>
        </w:rPr>
        <w:t>214</w:t>
      </w:r>
      <w:r>
        <w:rPr>
          <w:b/>
          <w:sz w:val="26"/>
        </w:rPr>
        <w:t xml:space="preserve"> ust. 1</w:t>
      </w:r>
      <w:r w:rsidR="00C11F23">
        <w:rPr>
          <w:b/>
          <w:sz w:val="26"/>
        </w:rPr>
        <w:t xml:space="preserve"> </w:t>
      </w:r>
      <w:r>
        <w:rPr>
          <w:b/>
          <w:sz w:val="26"/>
        </w:rPr>
        <w:t>pkt 7 ustawy</w:t>
      </w:r>
    </w:p>
    <w:p w14:paraId="38A0CA8E" w14:textId="77777777" w:rsidR="005F70A7" w:rsidRDefault="005F70A7" w:rsidP="00AF1E48">
      <w:pPr>
        <w:jc w:val="both"/>
        <w:rPr>
          <w:b/>
          <w:sz w:val="28"/>
        </w:rPr>
      </w:pPr>
    </w:p>
    <w:p w14:paraId="0B8774F8" w14:textId="627A8E86" w:rsidR="005F70A7" w:rsidRPr="00C11F23" w:rsidRDefault="00150B1F" w:rsidP="00AF1E48">
      <w:pPr>
        <w:jc w:val="both"/>
        <w:rPr>
          <w:sz w:val="24"/>
        </w:rPr>
      </w:pPr>
      <w:r>
        <w:rPr>
          <w:sz w:val="24"/>
        </w:rPr>
        <w:t>Zamawiający przewiduje możliwość</w:t>
      </w:r>
      <w:r w:rsidR="005F70A7" w:rsidRPr="00C11F23">
        <w:rPr>
          <w:sz w:val="24"/>
        </w:rPr>
        <w:t xml:space="preserve"> udzielenia zamówień uzupełniających w trybie art. </w:t>
      </w:r>
      <w:r w:rsidR="003150EC">
        <w:rPr>
          <w:sz w:val="24"/>
        </w:rPr>
        <w:t>241</w:t>
      </w:r>
      <w:r w:rsidR="005F70A7" w:rsidRPr="00C11F23">
        <w:rPr>
          <w:sz w:val="24"/>
        </w:rPr>
        <w:t xml:space="preserve"> ust. 1 pkt 7 ustawy.</w:t>
      </w:r>
    </w:p>
    <w:p w14:paraId="60CE7D98" w14:textId="77777777" w:rsidR="00B12A44" w:rsidRPr="00C11F23" w:rsidRDefault="00B12A44" w:rsidP="00AF1E48">
      <w:pPr>
        <w:jc w:val="both"/>
        <w:rPr>
          <w:b/>
          <w:sz w:val="26"/>
        </w:rPr>
      </w:pPr>
    </w:p>
    <w:p w14:paraId="6CB5178B" w14:textId="6B63BABF" w:rsidR="005F70A7" w:rsidRDefault="005F70A7" w:rsidP="00AF1E48">
      <w:pPr>
        <w:jc w:val="both"/>
        <w:rPr>
          <w:b/>
          <w:sz w:val="26"/>
        </w:rPr>
      </w:pPr>
      <w:r>
        <w:rPr>
          <w:b/>
          <w:sz w:val="26"/>
        </w:rPr>
        <w:t>VI. Opis sposobu przedstawiania ofert wariantowych</w:t>
      </w:r>
    </w:p>
    <w:p w14:paraId="7A551BD7" w14:textId="77777777" w:rsidR="005F70A7" w:rsidRDefault="005F70A7" w:rsidP="00AF1E48">
      <w:pPr>
        <w:jc w:val="both"/>
        <w:rPr>
          <w:b/>
          <w:sz w:val="28"/>
        </w:rPr>
      </w:pPr>
    </w:p>
    <w:p w14:paraId="2E19FA1F" w14:textId="77777777" w:rsidR="005F70A7" w:rsidRPr="006F2A8E" w:rsidRDefault="005F70A7" w:rsidP="008B770A">
      <w:pPr>
        <w:pStyle w:val="Tekstpodstawowy2"/>
      </w:pPr>
      <w:r w:rsidRPr="006F2A8E">
        <w:t>Zamawiający nie dopuszcza składania ofert wariantowych.</w:t>
      </w:r>
    </w:p>
    <w:p w14:paraId="216F9052" w14:textId="77777777" w:rsidR="00EE4ABB" w:rsidRDefault="00EE4ABB" w:rsidP="00AF1E48">
      <w:pPr>
        <w:pStyle w:val="Nagwek5"/>
        <w:spacing w:before="0" w:after="0"/>
        <w:rPr>
          <w:sz w:val="26"/>
        </w:rPr>
      </w:pPr>
    </w:p>
    <w:p w14:paraId="27D5960A" w14:textId="77777777" w:rsidR="007A762B" w:rsidRDefault="007A762B" w:rsidP="00AF1E48">
      <w:pPr>
        <w:pStyle w:val="Nagwek5"/>
        <w:spacing w:before="0" w:after="0"/>
        <w:rPr>
          <w:sz w:val="26"/>
        </w:rPr>
      </w:pPr>
    </w:p>
    <w:p w14:paraId="6E34B003" w14:textId="229E23F1" w:rsidR="005F70A7" w:rsidRDefault="005F70A7" w:rsidP="00AF1E48">
      <w:pPr>
        <w:pStyle w:val="Nagwek5"/>
        <w:spacing w:before="0" w:after="0"/>
        <w:rPr>
          <w:sz w:val="26"/>
        </w:rPr>
      </w:pPr>
      <w:r>
        <w:rPr>
          <w:sz w:val="26"/>
        </w:rPr>
        <w:lastRenderedPageBreak/>
        <w:t>VII. Termin realizacji zamówienia</w:t>
      </w:r>
      <w:bookmarkEnd w:id="3"/>
    </w:p>
    <w:p w14:paraId="76515E58" w14:textId="77777777" w:rsidR="005F70A7" w:rsidRDefault="005F70A7" w:rsidP="00AF1E48">
      <w:pPr>
        <w:pStyle w:val="Tekstpodstawowy2"/>
      </w:pPr>
    </w:p>
    <w:p w14:paraId="779C9330" w14:textId="4C50BE56" w:rsidR="00EE4ABB" w:rsidRPr="00AE36E3" w:rsidRDefault="005F70A7" w:rsidP="00EE4ABB">
      <w:pPr>
        <w:pStyle w:val="Tekstpodstawowy2"/>
        <w:rPr>
          <w:rStyle w:val="Hipercze"/>
        </w:rPr>
      </w:pPr>
      <w:r>
        <w:t>Wymagany termin realizacji zam</w:t>
      </w:r>
      <w:r w:rsidR="00EE4ABB">
        <w:t>ówienia – wszystkie pakiety od dnia zawarcia umowy do 31 grudnia 202</w:t>
      </w:r>
      <w:r w:rsidR="00B46D4F">
        <w:t>6</w:t>
      </w:r>
      <w:r w:rsidR="00EE4ABB">
        <w:t>r.</w:t>
      </w:r>
    </w:p>
    <w:p w14:paraId="42D4060E" w14:textId="77777777" w:rsidR="00B46D4F" w:rsidRPr="00B46D4F" w:rsidRDefault="00B46D4F" w:rsidP="00B46D4F">
      <w:bookmarkStart w:id="4" w:name="_Część_IV._"/>
      <w:bookmarkStart w:id="5" w:name="_Część_V._Warunki"/>
      <w:bookmarkStart w:id="6" w:name="_Toc50159530"/>
      <w:bookmarkEnd w:id="4"/>
      <w:bookmarkEnd w:id="5"/>
    </w:p>
    <w:p w14:paraId="2AC46072" w14:textId="01FFB2A0" w:rsidR="005F70A7" w:rsidRDefault="005F70A7" w:rsidP="00611DA0">
      <w:pPr>
        <w:pStyle w:val="Nagwek5"/>
        <w:spacing w:before="0" w:after="0"/>
        <w:jc w:val="both"/>
        <w:rPr>
          <w:rStyle w:val="Hipercze"/>
          <w:sz w:val="26"/>
        </w:rPr>
      </w:pPr>
      <w:r>
        <w:rPr>
          <w:rStyle w:val="Hipercze"/>
          <w:sz w:val="26"/>
        </w:rPr>
        <w:t>VIII. Warunki udziału w postępowaniu</w:t>
      </w:r>
      <w:bookmarkEnd w:id="6"/>
    </w:p>
    <w:p w14:paraId="4AB4BFAB" w14:textId="77777777" w:rsidR="005F70A7" w:rsidRDefault="005F70A7" w:rsidP="00AF1E48">
      <w:pPr>
        <w:rPr>
          <w:sz w:val="24"/>
        </w:rPr>
      </w:pPr>
    </w:p>
    <w:p w14:paraId="1329DD30" w14:textId="5FE01B83" w:rsidR="005F70A7" w:rsidRPr="0036299F" w:rsidRDefault="005F70A7" w:rsidP="00AF1E48">
      <w:pPr>
        <w:numPr>
          <w:ilvl w:val="0"/>
          <w:numId w:val="6"/>
        </w:numPr>
        <w:tabs>
          <w:tab w:val="num" w:pos="360"/>
        </w:tabs>
        <w:ind w:left="360"/>
        <w:jc w:val="both"/>
        <w:rPr>
          <w:sz w:val="24"/>
        </w:rPr>
      </w:pPr>
      <w:r w:rsidRPr="0036299F">
        <w:rPr>
          <w:sz w:val="24"/>
        </w:rPr>
        <w:t xml:space="preserve">W przetargu może wziąć udział wykonawca, który uzyskał komplet materiałów przetargowych. Materiały przetargowe wydaje Zamawiający nieodpłatnie jak również zamieszcza na swojej stronie internetowej: </w:t>
      </w:r>
      <w:r w:rsidRPr="0036299F">
        <w:rPr>
          <w:sz w:val="24"/>
          <w:u w:val="single"/>
        </w:rPr>
        <w:t>www.</w:t>
      </w:r>
      <w:r w:rsidR="00B87704">
        <w:rPr>
          <w:sz w:val="24"/>
          <w:u w:val="single"/>
        </w:rPr>
        <w:t>bip.</w:t>
      </w:r>
      <w:r w:rsidRPr="0036299F">
        <w:rPr>
          <w:sz w:val="24"/>
          <w:u w:val="single"/>
        </w:rPr>
        <w:t>dpsb.bialystok.pl</w:t>
      </w:r>
    </w:p>
    <w:p w14:paraId="48173AA7" w14:textId="77777777" w:rsidR="005F70A7" w:rsidRPr="00FF1F94" w:rsidRDefault="005F70A7" w:rsidP="007B0DC0">
      <w:pPr>
        <w:numPr>
          <w:ilvl w:val="0"/>
          <w:numId w:val="6"/>
        </w:numPr>
        <w:tabs>
          <w:tab w:val="num" w:pos="360"/>
        </w:tabs>
        <w:ind w:left="360"/>
        <w:jc w:val="both"/>
        <w:rPr>
          <w:sz w:val="24"/>
        </w:rPr>
      </w:pPr>
      <w:r w:rsidRPr="00FF1F94">
        <w:rPr>
          <w:sz w:val="24"/>
        </w:rPr>
        <w:t>O udzielenie</w:t>
      </w:r>
      <w:r>
        <w:rPr>
          <w:sz w:val="24"/>
        </w:rPr>
        <w:t xml:space="preserve"> niniejszego</w:t>
      </w:r>
      <w:r w:rsidRPr="00FF1F94">
        <w:rPr>
          <w:sz w:val="24"/>
        </w:rPr>
        <w:t xml:space="preserve"> zamówienia mogą ubiegać się wykonawcy, którzy spełniają warunki dotyczące:</w:t>
      </w:r>
    </w:p>
    <w:p w14:paraId="3E31E5B2" w14:textId="5FCD1BD8" w:rsidR="005F70A7" w:rsidRDefault="008D4A2C" w:rsidP="00FF1F94">
      <w:pPr>
        <w:numPr>
          <w:ilvl w:val="0"/>
          <w:numId w:val="23"/>
        </w:numPr>
        <w:jc w:val="both"/>
        <w:rPr>
          <w:sz w:val="24"/>
        </w:rPr>
      </w:pPr>
      <w:bookmarkStart w:id="7" w:name="_Hlk74557489"/>
      <w:r>
        <w:rPr>
          <w:sz w:val="24"/>
        </w:rPr>
        <w:t>zdolności</w:t>
      </w:r>
      <w:r w:rsidR="008D429C">
        <w:rPr>
          <w:sz w:val="24"/>
        </w:rPr>
        <w:t xml:space="preserve"> do występowania w obrocie finansowym</w:t>
      </w:r>
      <w:r w:rsidR="005F70A7" w:rsidRPr="00FF1F94">
        <w:rPr>
          <w:sz w:val="24"/>
        </w:rPr>
        <w:t>,</w:t>
      </w:r>
    </w:p>
    <w:p w14:paraId="7E2EFFBE" w14:textId="302A04BF" w:rsidR="008D4A2C" w:rsidRPr="008D4A2C" w:rsidRDefault="008D4A2C" w:rsidP="008D4A2C">
      <w:pPr>
        <w:numPr>
          <w:ilvl w:val="0"/>
          <w:numId w:val="23"/>
        </w:numPr>
        <w:jc w:val="both"/>
        <w:rPr>
          <w:sz w:val="24"/>
        </w:rPr>
      </w:pPr>
      <w:r w:rsidRPr="00FF1F94">
        <w:rPr>
          <w:sz w:val="24"/>
        </w:rPr>
        <w:t>uprawnie</w:t>
      </w:r>
      <w:r w:rsidR="00E47156">
        <w:rPr>
          <w:sz w:val="24"/>
        </w:rPr>
        <w:t xml:space="preserve">ń </w:t>
      </w:r>
      <w:r w:rsidRPr="00FF1F94">
        <w:rPr>
          <w:sz w:val="24"/>
        </w:rPr>
        <w:t>do prowadzenia określonej działalności</w:t>
      </w:r>
      <w:r w:rsidR="00E47156">
        <w:rPr>
          <w:sz w:val="24"/>
        </w:rPr>
        <w:t xml:space="preserve"> gospodarczej lub</w:t>
      </w:r>
      <w:r w:rsidRPr="00FF1F94">
        <w:rPr>
          <w:sz w:val="24"/>
        </w:rPr>
        <w:t xml:space="preserve"> zawodowej o ile wynika to z odrębnych przepisów,</w:t>
      </w:r>
    </w:p>
    <w:bookmarkEnd w:id="7"/>
    <w:p w14:paraId="1B45AD04" w14:textId="2634D708" w:rsidR="005F70A7" w:rsidRPr="00FF1F94" w:rsidRDefault="005F70A7" w:rsidP="00FF1F94">
      <w:pPr>
        <w:numPr>
          <w:ilvl w:val="0"/>
          <w:numId w:val="23"/>
        </w:numPr>
        <w:jc w:val="both"/>
        <w:rPr>
          <w:sz w:val="24"/>
        </w:rPr>
      </w:pPr>
      <w:r w:rsidRPr="00FF1F94">
        <w:rPr>
          <w:sz w:val="24"/>
        </w:rPr>
        <w:t>sytuacji ekonomicznej lub finansowej</w:t>
      </w:r>
      <w:r>
        <w:rPr>
          <w:sz w:val="24"/>
        </w:rPr>
        <w:t>,</w:t>
      </w:r>
    </w:p>
    <w:p w14:paraId="537DBCBB" w14:textId="1965F4F4" w:rsidR="005F70A7" w:rsidRPr="000B5554" w:rsidRDefault="005E07EE" w:rsidP="004C205E">
      <w:pPr>
        <w:numPr>
          <w:ilvl w:val="0"/>
          <w:numId w:val="23"/>
        </w:numPr>
        <w:jc w:val="both"/>
        <w:rPr>
          <w:color w:val="FF0000"/>
          <w:sz w:val="24"/>
        </w:rPr>
      </w:pPr>
      <w:r w:rsidRPr="00FF1F94">
        <w:rPr>
          <w:sz w:val="24"/>
        </w:rPr>
        <w:t>zdolności technicznej lub zawodowej</w:t>
      </w:r>
      <w:r w:rsidRPr="000D2A74">
        <w:rPr>
          <w:sz w:val="24"/>
        </w:rPr>
        <w:t>,</w:t>
      </w:r>
    </w:p>
    <w:p w14:paraId="42A7183E" w14:textId="77777777" w:rsidR="00733442" w:rsidRPr="008D4A2C" w:rsidRDefault="00733442" w:rsidP="006433EC">
      <w:pPr>
        <w:jc w:val="both"/>
        <w:rPr>
          <w:sz w:val="24"/>
        </w:rPr>
      </w:pPr>
    </w:p>
    <w:p w14:paraId="773678C0" w14:textId="2FD3FF76" w:rsidR="005F70A7" w:rsidRDefault="005F70A7" w:rsidP="00257BD6">
      <w:pPr>
        <w:jc w:val="both"/>
        <w:rPr>
          <w:b/>
          <w:sz w:val="26"/>
        </w:rPr>
      </w:pPr>
      <w:r w:rsidRPr="00B77171">
        <w:rPr>
          <w:b/>
          <w:sz w:val="26"/>
        </w:rPr>
        <w:t>IX . Podstawy wykluczenia</w:t>
      </w:r>
      <w:r w:rsidR="000B5554">
        <w:rPr>
          <w:b/>
          <w:sz w:val="26"/>
        </w:rPr>
        <w:t xml:space="preserve"> z postępowania</w:t>
      </w:r>
    </w:p>
    <w:p w14:paraId="7FC358DB" w14:textId="77777777" w:rsidR="004670B9" w:rsidRDefault="004670B9" w:rsidP="00E36201">
      <w:pPr>
        <w:jc w:val="both"/>
        <w:rPr>
          <w:b/>
          <w:sz w:val="26"/>
        </w:rPr>
      </w:pPr>
    </w:p>
    <w:p w14:paraId="50FAB40D" w14:textId="29AA8C99" w:rsidR="00B12DAB" w:rsidRPr="0028148A" w:rsidRDefault="0028148A" w:rsidP="0028148A">
      <w:pPr>
        <w:jc w:val="both"/>
        <w:rPr>
          <w:sz w:val="24"/>
          <w:szCs w:val="24"/>
        </w:rPr>
      </w:pPr>
      <w:r>
        <w:rPr>
          <w:sz w:val="24"/>
          <w:szCs w:val="24"/>
        </w:rPr>
        <w:t xml:space="preserve">Z postępowania wyklucza się wykonawców w przypadkach określonych </w:t>
      </w:r>
      <w:r w:rsidR="00EE4ABB">
        <w:rPr>
          <w:sz w:val="24"/>
          <w:szCs w:val="24"/>
        </w:rPr>
        <w:t xml:space="preserve">w art. 108 i 109 </w:t>
      </w:r>
      <w:r w:rsidR="00113790">
        <w:rPr>
          <w:sz w:val="24"/>
          <w:szCs w:val="24"/>
        </w:rPr>
        <w:t>ustawy Pzp.</w:t>
      </w:r>
    </w:p>
    <w:p w14:paraId="3CDA4192" w14:textId="77777777" w:rsidR="00A53B9B" w:rsidRDefault="00A53B9B" w:rsidP="007D477E">
      <w:pPr>
        <w:jc w:val="both"/>
        <w:rPr>
          <w:b/>
          <w:sz w:val="26"/>
        </w:rPr>
      </w:pPr>
    </w:p>
    <w:p w14:paraId="1C1258A1" w14:textId="7CAB6103" w:rsidR="005F70A7" w:rsidRDefault="005F70A7" w:rsidP="007D477E">
      <w:pPr>
        <w:jc w:val="both"/>
        <w:rPr>
          <w:b/>
          <w:sz w:val="26"/>
        </w:rPr>
      </w:pPr>
      <w:r>
        <w:rPr>
          <w:b/>
          <w:sz w:val="26"/>
        </w:rPr>
        <w:t xml:space="preserve">X. </w:t>
      </w:r>
      <w:r w:rsidR="00113790">
        <w:rPr>
          <w:b/>
          <w:sz w:val="26"/>
        </w:rPr>
        <w:t xml:space="preserve">Oświadczenia i dokumenty, jakie zobowiązani </w:t>
      </w:r>
      <w:r w:rsidR="006C2563">
        <w:rPr>
          <w:b/>
          <w:sz w:val="26"/>
        </w:rPr>
        <w:t xml:space="preserve">są dostarczyć wykonawcy </w:t>
      </w:r>
      <w:r w:rsidR="006C2563">
        <w:rPr>
          <w:b/>
          <w:sz w:val="26"/>
        </w:rPr>
        <w:br/>
        <w:t>w celu potwierdzenia</w:t>
      </w:r>
      <w:r w:rsidR="00002B56">
        <w:rPr>
          <w:b/>
          <w:sz w:val="26"/>
        </w:rPr>
        <w:t xml:space="preserve"> spełniania warunków udziału w postępowaniu </w:t>
      </w:r>
      <w:r w:rsidR="0042412A">
        <w:rPr>
          <w:b/>
          <w:sz w:val="26"/>
        </w:rPr>
        <w:t>oraz wykazania braku podstaw wykluczenia (podmiotowe środki dowodowe)</w:t>
      </w:r>
    </w:p>
    <w:p w14:paraId="06DEE31F" w14:textId="77777777" w:rsidR="005F70A7" w:rsidRDefault="005F70A7" w:rsidP="00E17330">
      <w:pPr>
        <w:ind w:left="360" w:hanging="360"/>
        <w:jc w:val="both"/>
        <w:rPr>
          <w:b/>
          <w:sz w:val="26"/>
        </w:rPr>
      </w:pPr>
    </w:p>
    <w:p w14:paraId="2FBBCC71" w14:textId="77777777" w:rsidR="005F70A7" w:rsidRPr="003253B7" w:rsidRDefault="005F70A7" w:rsidP="00D27E99">
      <w:pPr>
        <w:jc w:val="both"/>
        <w:rPr>
          <w:sz w:val="24"/>
        </w:rPr>
      </w:pPr>
      <w:r w:rsidRPr="003253B7">
        <w:rPr>
          <w:sz w:val="24"/>
        </w:rPr>
        <w:t>W postępowaniu może wziąć udział wykonawca, który przedstawi następujące dokumenty:</w:t>
      </w:r>
    </w:p>
    <w:p w14:paraId="529EDD06" w14:textId="4F725BB6" w:rsidR="005F70A7" w:rsidRPr="003253B7" w:rsidRDefault="005F70A7" w:rsidP="00D55B22">
      <w:pPr>
        <w:tabs>
          <w:tab w:val="left" w:pos="360"/>
        </w:tabs>
        <w:ind w:left="360" w:hanging="360"/>
        <w:jc w:val="both"/>
        <w:rPr>
          <w:sz w:val="24"/>
        </w:rPr>
      </w:pPr>
      <w:r w:rsidRPr="003253B7">
        <w:rPr>
          <w:sz w:val="24"/>
        </w:rPr>
        <w:t>1.  Oświadczenie</w:t>
      </w:r>
      <w:r>
        <w:rPr>
          <w:sz w:val="24"/>
        </w:rPr>
        <w:t xml:space="preserve"> dotyczące</w:t>
      </w:r>
      <w:r w:rsidRPr="003253B7">
        <w:rPr>
          <w:sz w:val="24"/>
        </w:rPr>
        <w:t xml:space="preserve"> </w:t>
      </w:r>
      <w:r>
        <w:rPr>
          <w:sz w:val="24"/>
        </w:rPr>
        <w:t xml:space="preserve">spełniania warunków udziału w postępowaniu – załącznik nr </w:t>
      </w:r>
      <w:r w:rsidR="007F5782">
        <w:rPr>
          <w:sz w:val="24"/>
        </w:rPr>
        <w:t>4</w:t>
      </w:r>
      <w:r>
        <w:rPr>
          <w:sz w:val="24"/>
        </w:rPr>
        <w:t xml:space="preserve"> </w:t>
      </w:r>
      <w:r w:rsidR="007F5782">
        <w:rPr>
          <w:sz w:val="24"/>
        </w:rPr>
        <w:t>do SWZ</w:t>
      </w:r>
    </w:p>
    <w:p w14:paraId="79B44A96" w14:textId="35611E10" w:rsidR="00063276" w:rsidRPr="00EE4ABB" w:rsidRDefault="005F70A7" w:rsidP="00EE4ABB">
      <w:pPr>
        <w:tabs>
          <w:tab w:val="num" w:pos="360"/>
        </w:tabs>
        <w:ind w:left="360" w:hanging="360"/>
        <w:jc w:val="both"/>
        <w:rPr>
          <w:sz w:val="24"/>
        </w:rPr>
      </w:pPr>
      <w:r>
        <w:rPr>
          <w:sz w:val="24"/>
        </w:rPr>
        <w:t>2.  O</w:t>
      </w:r>
      <w:r w:rsidRPr="003253B7">
        <w:rPr>
          <w:sz w:val="24"/>
        </w:rPr>
        <w:t xml:space="preserve">świadczenie </w:t>
      </w:r>
      <w:r>
        <w:rPr>
          <w:sz w:val="24"/>
        </w:rPr>
        <w:t xml:space="preserve">o braku podstaw do wykluczenia – załącznik nr </w:t>
      </w:r>
      <w:r w:rsidR="007F5782">
        <w:rPr>
          <w:sz w:val="24"/>
        </w:rPr>
        <w:t>5</w:t>
      </w:r>
      <w:r>
        <w:rPr>
          <w:sz w:val="24"/>
        </w:rPr>
        <w:t xml:space="preserve"> </w:t>
      </w:r>
      <w:r w:rsidRPr="003253B7">
        <w:rPr>
          <w:sz w:val="24"/>
        </w:rPr>
        <w:t>do SWZ</w:t>
      </w:r>
    </w:p>
    <w:p w14:paraId="2C0A8177" w14:textId="2559B6AF" w:rsidR="00FA26B9" w:rsidRDefault="00FA26B9" w:rsidP="007F5782">
      <w:pPr>
        <w:tabs>
          <w:tab w:val="num" w:pos="851"/>
        </w:tabs>
        <w:suppressAutoHyphens/>
        <w:jc w:val="both"/>
        <w:rPr>
          <w:sz w:val="24"/>
          <w:szCs w:val="24"/>
        </w:rPr>
      </w:pPr>
    </w:p>
    <w:p w14:paraId="2A158E52" w14:textId="77777777" w:rsidR="005F70A7" w:rsidRPr="00063276" w:rsidRDefault="00FA26B9" w:rsidP="00063276">
      <w:pPr>
        <w:tabs>
          <w:tab w:val="num" w:pos="851"/>
        </w:tabs>
        <w:suppressAutoHyphens/>
        <w:ind w:left="360" w:hanging="360"/>
        <w:jc w:val="both"/>
        <w:rPr>
          <w:sz w:val="24"/>
          <w:szCs w:val="24"/>
        </w:rPr>
      </w:pPr>
      <w:r>
        <w:rPr>
          <w:sz w:val="24"/>
          <w:szCs w:val="24"/>
        </w:rPr>
        <w:t xml:space="preserve">      </w:t>
      </w:r>
      <w:r w:rsidR="005F70A7">
        <w:rPr>
          <w:caps/>
          <w:sz w:val="24"/>
        </w:rPr>
        <w:t xml:space="preserve">Dokumenty, o których mowa powyżej mogą być złożone </w:t>
      </w:r>
      <w:r w:rsidR="00386F78">
        <w:rPr>
          <w:caps/>
          <w:sz w:val="24"/>
        </w:rPr>
        <w:br/>
      </w:r>
      <w:r w:rsidR="005F70A7">
        <w:rPr>
          <w:caps/>
          <w:sz w:val="24"/>
        </w:rPr>
        <w:t xml:space="preserve">w ofercie w formie </w:t>
      </w:r>
      <w:r w:rsidR="005F70A7">
        <w:rPr>
          <w:b/>
          <w:caps/>
          <w:sz w:val="24"/>
        </w:rPr>
        <w:t>oryginałów lub kserokopii poświadczonej za zgodność przez WYKONAWCĘ luB osobę uprawnioną do</w:t>
      </w:r>
      <w:r w:rsidR="005F70A7">
        <w:rPr>
          <w:caps/>
          <w:sz w:val="24"/>
        </w:rPr>
        <w:t xml:space="preserve"> </w:t>
      </w:r>
      <w:r w:rsidR="00386F78">
        <w:rPr>
          <w:b/>
          <w:caps/>
          <w:sz w:val="24"/>
        </w:rPr>
        <w:t xml:space="preserve">działania </w:t>
      </w:r>
      <w:r w:rsidR="005F70A7">
        <w:rPr>
          <w:b/>
          <w:caps/>
          <w:sz w:val="24"/>
        </w:rPr>
        <w:t xml:space="preserve">w imieniu WYKONAWCY (z dopiskiem „za zgodnoŚĆ”). podpis POWINIEN być SPORZĄDZONY W sposób UMOżLIWIAJĄCY JEGO IDENTYFIKACJĘ np. ZŁOŻONY wraz Z IMIENNĄ PIECZĄTKĄ LUB CZYTELNY (Z PODANIEM IMIENIA I NAZWISKA). jEŻELI Z DOKUMENTU OKREŚLAJĄCEGO STATUS PRAWNY WYKONAWCY LUB PEŁNOMOCNICTWA WYNIKA, IŻ DO REPREZENTOWANIA WYKoNawcy upoważnionych jest łącznie kilka osób, dokumenty wchodzące w skład oferty muszą być podpisane przez wszystkie te osoby. </w:t>
      </w:r>
      <w:r w:rsidR="005F70A7">
        <w:rPr>
          <w:caps/>
          <w:sz w:val="24"/>
        </w:rPr>
        <w:t xml:space="preserve">wykonawca zobowiązany jest na żądanie zamawiającego do przedstawienia oryginałów w/w dokumentów. BRAK JAKIEGOKOLWIEK Z DOKUMENTÓW LUB ZŁOŻENIE DOKUMENTU zawierającego błąd skutkuje wezwaniem wykonawcy do ich uzupełnienia w wyznaczonym przez zamawiającego terminie chyba że mimo ich uzupełnienia konieczne byłoby unieważnienie postępowania.Uzupełnione </w:t>
      </w:r>
      <w:r w:rsidR="005F70A7">
        <w:rPr>
          <w:caps/>
          <w:sz w:val="24"/>
        </w:rPr>
        <w:lastRenderedPageBreak/>
        <w:t xml:space="preserve">dokumenty mają potwierdzać spełnianie przez wykonawcę warunków udziału w postępowaniu nie później niż w dniu </w:t>
      </w:r>
      <w:r w:rsidR="00386F78">
        <w:rPr>
          <w:caps/>
          <w:sz w:val="24"/>
        </w:rPr>
        <w:br/>
      </w:r>
      <w:r w:rsidR="005F70A7">
        <w:rPr>
          <w:caps/>
          <w:sz w:val="24"/>
        </w:rPr>
        <w:t>w który</w:t>
      </w:r>
      <w:r w:rsidR="00480409">
        <w:rPr>
          <w:caps/>
          <w:sz w:val="24"/>
        </w:rPr>
        <w:t>m zostAŁY ZŁOŻONE.</w:t>
      </w:r>
      <w:r w:rsidR="005F70A7">
        <w:rPr>
          <w:caps/>
          <w:sz w:val="24"/>
        </w:rPr>
        <w:t xml:space="preserve"> </w:t>
      </w:r>
    </w:p>
    <w:p w14:paraId="10FC2A2A" w14:textId="77777777" w:rsidR="007F5782" w:rsidRPr="007F5782" w:rsidRDefault="007F5782" w:rsidP="007F5782">
      <w:bookmarkStart w:id="8" w:name="_Część_VI._Stosowanie"/>
      <w:bookmarkStart w:id="9" w:name="_Część_VII._Kryteria"/>
      <w:bookmarkStart w:id="10" w:name="_Toc50159532"/>
      <w:bookmarkEnd w:id="8"/>
      <w:bookmarkEnd w:id="9"/>
    </w:p>
    <w:p w14:paraId="10D739BB" w14:textId="77777777" w:rsidR="005F70A7" w:rsidRDefault="005F70A7" w:rsidP="00AF1E48">
      <w:pPr>
        <w:pStyle w:val="Nagwek5"/>
        <w:spacing w:before="0" w:after="0"/>
        <w:ind w:left="360" w:hanging="360"/>
        <w:jc w:val="both"/>
        <w:rPr>
          <w:sz w:val="26"/>
        </w:rPr>
      </w:pPr>
      <w:r>
        <w:rPr>
          <w:sz w:val="26"/>
        </w:rPr>
        <w:t>XI. Tryb porozumiewania się Zamawiającego z wykonawcami i udzielania wyjaśnień Specyfikacji Istotnych Warunków Zamówienia.</w:t>
      </w:r>
    </w:p>
    <w:p w14:paraId="2BCE6E09" w14:textId="77777777" w:rsidR="005F70A7" w:rsidRDefault="005F70A7" w:rsidP="00AF1E48"/>
    <w:p w14:paraId="3BDE05E0"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 xml:space="preserve">1. </w:t>
      </w:r>
      <w:r w:rsidRPr="00DD1CD1">
        <w:rPr>
          <w:rFonts w:ascii="Times New Roman" w:hAnsi="Times New Roman"/>
          <w:sz w:val="24"/>
          <w:szCs w:val="24"/>
        </w:rPr>
        <w:t xml:space="preserve">W postępowaniu o udzielenie zamówienia publicznego komunikacja między Zamawiającym a wykonawcami odbywa się przy użyciu Platformy e-Zamówienia, która jest dostępna pod adresem https://ezamowienia.gov.pl. </w:t>
      </w:r>
    </w:p>
    <w:p w14:paraId="4F9439AA"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 xml:space="preserve">2. Korzystanie z Platformy e-Zamówienia jest bezpłatne. </w:t>
      </w:r>
    </w:p>
    <w:p w14:paraId="0475200E"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3</w:t>
      </w:r>
      <w:r w:rsidRPr="00DD1CD1">
        <w:rPr>
          <w:rFonts w:ascii="Times New Roman" w:hAnsi="Times New Roman"/>
          <w:sz w:val="24"/>
          <w:szCs w:val="24"/>
        </w:rPr>
        <w:t xml:space="preserve">.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1C5B5EC7"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4</w:t>
      </w:r>
      <w:r w:rsidRPr="00DD1CD1">
        <w:rPr>
          <w:rFonts w:ascii="Times New Roman" w:hAnsi="Times New Roman"/>
          <w:sz w:val="24"/>
          <w:szCs w:val="24"/>
        </w:rPr>
        <w:t xml:space="preserve">. Przeglądanie i pobieranie publicznej treści dokumentacji postępowania nie wymaga posiadania konta na Platformie e-Zamówienia ani logowania. </w:t>
      </w:r>
    </w:p>
    <w:p w14:paraId="784FB9C7"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5</w:t>
      </w:r>
      <w:r w:rsidRPr="00DD1CD1">
        <w:rPr>
          <w:rFonts w:ascii="Times New Roman" w:hAnsi="Times New Roman"/>
          <w:sz w:val="24"/>
          <w:szCs w:val="24"/>
        </w:rPr>
        <w:t>.</w:t>
      </w:r>
      <w:r>
        <w:rPr>
          <w:rFonts w:ascii="Times New Roman" w:hAnsi="Times New Roman"/>
          <w:sz w:val="24"/>
          <w:szCs w:val="24"/>
        </w:rPr>
        <w:t xml:space="preserve"> </w:t>
      </w:r>
      <w:r w:rsidRPr="00DD1CD1">
        <w:rPr>
          <w:rFonts w:ascii="Times New Roman" w:hAnsi="Times New Roman"/>
          <w:sz w:val="24"/>
          <w:szCs w:val="24"/>
        </w:rPr>
        <w:t xml:space="preserve">Sposób sporządzenia dokumentów elektronicznych lub dokumentów elektronicznych będących kopią elektroniczną treści zapisanej w postaci papierowej (cyfrowe odwzorowania) musi być zgodny z wymaganiami określonymi </w:t>
      </w:r>
      <w:r>
        <w:rPr>
          <w:rFonts w:ascii="Times New Roman" w:hAnsi="Times New Roman"/>
          <w:sz w:val="24"/>
          <w:szCs w:val="24"/>
        </w:rPr>
        <w:br/>
      </w:r>
      <w:r w:rsidRPr="00DD1CD1">
        <w:rPr>
          <w:rFonts w:ascii="Times New Roman" w:hAnsi="Times New Roman"/>
          <w:sz w:val="24"/>
          <w:szCs w:val="24"/>
        </w:rPr>
        <w:t xml:space="preserve">w rozporządzeniu Prezesa Rady Ministrów w sprawie wymagań dla dokumentów elektronicznych. </w:t>
      </w:r>
    </w:p>
    <w:p w14:paraId="2596FE0E" w14:textId="77777777" w:rsidR="00EE4ABB" w:rsidRPr="00FD53D4"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6</w:t>
      </w:r>
      <w:r w:rsidRPr="00DD1CD1">
        <w:rPr>
          <w:rFonts w:ascii="Times New Roman" w:hAnsi="Times New Roman"/>
          <w:sz w:val="24"/>
          <w:szCs w:val="24"/>
        </w:rPr>
        <w:t xml:space="preserve">.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Pr>
          <w:rFonts w:ascii="Times New Roman" w:hAnsi="Times New Roman"/>
          <w:sz w:val="24"/>
          <w:szCs w:val="24"/>
        </w:rPr>
        <w:br/>
      </w:r>
      <w:r w:rsidRPr="00DD1CD1">
        <w:rPr>
          <w:rFonts w:ascii="Times New Roman" w:hAnsi="Times New Roman"/>
          <w:sz w:val="24"/>
          <w:szCs w:val="24"/>
        </w:rPr>
        <w:t>z uwzględnieniem rodzaju przekazywanych danych i przekazuje się jako załączniki.</w:t>
      </w:r>
      <w:r>
        <w:rPr>
          <w:rFonts w:ascii="Times New Roman" w:hAnsi="Times New Roman"/>
          <w:sz w:val="24"/>
          <w:szCs w:val="24"/>
        </w:rPr>
        <w:br/>
      </w:r>
      <w:r w:rsidRPr="00FD53D4">
        <w:rPr>
          <w:rFonts w:ascii="Times New Roman" w:hAnsi="Times New Roman"/>
          <w:sz w:val="24"/>
          <w:szCs w:val="24"/>
        </w:rPr>
        <w:t>W przypadku formatów, o których mowa w art. 66 ust. 1 ustawy Pzp, ww. regulacje nie będą miały bezpośredniego zastosowania.</w:t>
      </w:r>
    </w:p>
    <w:p w14:paraId="2C9D352E"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7</w:t>
      </w:r>
      <w:r w:rsidRPr="00DD1CD1">
        <w:rPr>
          <w:rFonts w:ascii="Times New Roman" w:hAnsi="Times New Roman"/>
          <w:sz w:val="24"/>
          <w:szCs w:val="24"/>
        </w:rPr>
        <w:t>. Informacje, oświadczenia lub dokumenty, inne niż wymienione w § 2 ust. 1 rozporządzenia Prezesa Rady Ministrów w sprawie wymagań dla dokumentów elektronicznych, przekazywane w postępowaniu sporządza się w postaci elektronicznej</w:t>
      </w:r>
      <w:r>
        <w:rPr>
          <w:rFonts w:ascii="Times New Roman" w:hAnsi="Times New Roman"/>
          <w:sz w:val="24"/>
          <w:szCs w:val="24"/>
        </w:rPr>
        <w:t xml:space="preserve"> </w:t>
      </w:r>
      <w:r w:rsidRPr="00DD1CD1">
        <w:rPr>
          <w:rFonts w:ascii="Times New Roman" w:hAnsi="Times New Roman"/>
          <w:sz w:val="24"/>
          <w:szCs w:val="24"/>
        </w:rPr>
        <w:t>w formatach danych określonych w przepisach rozporządzenia Rady Ministrów</w:t>
      </w:r>
      <w:r>
        <w:rPr>
          <w:rFonts w:ascii="Times New Roman" w:hAnsi="Times New Roman"/>
          <w:sz w:val="24"/>
          <w:szCs w:val="24"/>
        </w:rPr>
        <w:t xml:space="preserve"> </w:t>
      </w:r>
      <w:r w:rsidRPr="00DD1CD1">
        <w:rPr>
          <w:rFonts w:ascii="Times New Roman" w:hAnsi="Times New Roman"/>
          <w:sz w:val="24"/>
          <w:szCs w:val="24"/>
        </w:rPr>
        <w:t xml:space="preserve">w sprawie Krajowych Ram Interoperacyjności (i przekazuje się jako załącznik) lub jako tekst wpisany bezpośrednio do wiadomości przekazywanej przy użyciu środków komunikacji elektronicznej (np. w treści wiadomości e-mail lub w treści „Formularza do komunikacji”). </w:t>
      </w:r>
    </w:p>
    <w:p w14:paraId="260DF43D"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8</w:t>
      </w:r>
      <w:r w:rsidRPr="00DD1CD1">
        <w:rPr>
          <w:rFonts w:ascii="Times New Roman" w:hAnsi="Times New Roman"/>
          <w:sz w:val="24"/>
          <w:szCs w:val="24"/>
        </w:rPr>
        <w:t xml:space="preserve">. Jeżeli dokumenty elektroniczne, przekazywane przy użyciu środków komunikacji elektronicznej, zawierają informacje stanowiące tajemnicę przedsiębiorstwa </w:t>
      </w:r>
      <w:r>
        <w:rPr>
          <w:rFonts w:ascii="Times New Roman" w:hAnsi="Times New Roman"/>
          <w:sz w:val="24"/>
          <w:szCs w:val="24"/>
        </w:rPr>
        <w:br/>
      </w:r>
      <w:r w:rsidRPr="00DD1CD1">
        <w:rPr>
          <w:rFonts w:ascii="Times New Roman" w:hAnsi="Times New Roman"/>
          <w:sz w:val="24"/>
          <w:szCs w:val="24"/>
        </w:rPr>
        <w:t xml:space="preserve">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005F896D"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9</w:t>
      </w:r>
      <w:r w:rsidRPr="00DD1CD1">
        <w:rPr>
          <w:rFonts w:ascii="Times New Roman" w:hAnsi="Times New Roman"/>
          <w:sz w:val="24"/>
          <w:szCs w:val="24"/>
        </w:rPr>
        <w:t xml:space="preserve">. Komunikacja w postępowaniu, z wyłączeniem składania ofert/wniosków </w:t>
      </w:r>
      <w:r>
        <w:rPr>
          <w:rFonts w:ascii="Times New Roman" w:hAnsi="Times New Roman"/>
          <w:sz w:val="24"/>
          <w:szCs w:val="24"/>
        </w:rPr>
        <w:br/>
      </w:r>
      <w:r w:rsidRPr="00DD1CD1">
        <w:rPr>
          <w:rFonts w:ascii="Times New Roman" w:hAnsi="Times New Roman"/>
          <w:sz w:val="24"/>
          <w:szCs w:val="24"/>
        </w:rPr>
        <w:t xml:space="preserve">o dopuszczenie do udziału w postępowaniu, odbywa się drogą elektroniczną za pośrednictwem formularzy do komunikacji dostępnych w zakładce „Formularze” („Formularze do komunikacji”). Za pośrednictwem „Formularzy do komunikacji” </w:t>
      </w:r>
      <w:r w:rsidRPr="00DD1CD1">
        <w:rPr>
          <w:rFonts w:ascii="Times New Roman" w:hAnsi="Times New Roman"/>
          <w:sz w:val="24"/>
          <w:szCs w:val="24"/>
        </w:rPr>
        <w:lastRenderedPageBreak/>
        <w:t xml:space="preserve">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 lub podpisem osobistym , mogą być opatrzone, zgodnie z wyborem wykonawcy/wykonawcy wspólnie ubiegającego się o udzielenie zamówienia/podmiotu udostępniającego zasoby, podpisem zewnętrznym lub wewnętrznym. W zależności od rodzaju podpisu </w:t>
      </w:r>
      <w:r>
        <w:rPr>
          <w:rFonts w:ascii="Times New Roman" w:hAnsi="Times New Roman"/>
          <w:sz w:val="24"/>
          <w:szCs w:val="24"/>
        </w:rPr>
        <w:br/>
      </w:r>
      <w:r w:rsidRPr="00DD1CD1">
        <w:rPr>
          <w:rFonts w:ascii="Times New Roman" w:hAnsi="Times New Roman"/>
          <w:sz w:val="24"/>
          <w:szCs w:val="24"/>
        </w:rPr>
        <w:t xml:space="preserve">i jego typu (zewnętrzny, wewnętrzny) dodaje się do przesyłanej wiadomości uprzednio podpisane dokumenty wraz z wygenerowanym plikiem podpisu (typ zewnętrzny) lub dokument z wszytym podpisem (typ wewnętrzny). </w:t>
      </w:r>
    </w:p>
    <w:p w14:paraId="6C27D617"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10</w:t>
      </w:r>
      <w:r w:rsidRPr="00DD1CD1">
        <w:rPr>
          <w:rFonts w:ascii="Times New Roman" w:hAnsi="Times New Roman"/>
          <w:sz w:val="24"/>
          <w:szCs w:val="24"/>
        </w:rPr>
        <w:t>. Możliwość korzystania w postępowaniu z „Formularzy do komunikacji” w pełnym zakresie wymaga posiadania konta „Wykonawcy” na Platformie e-Zamówieni</w:t>
      </w:r>
      <w:r>
        <w:rPr>
          <w:rFonts w:ascii="Times New Roman" w:hAnsi="Times New Roman"/>
          <w:sz w:val="24"/>
          <w:szCs w:val="24"/>
        </w:rPr>
        <w:t xml:space="preserve">a </w:t>
      </w:r>
      <w:r w:rsidRPr="00FD53D4">
        <w:rPr>
          <w:rFonts w:ascii="Times New Roman" w:hAnsi="Times New Roman"/>
          <w:sz w:val="24"/>
          <w:szCs w:val="24"/>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ascii="Times New Roman" w:hAnsi="Times New Roman"/>
          <w:sz w:val="24"/>
          <w:szCs w:val="24"/>
        </w:rPr>
        <w:t>.</w:t>
      </w:r>
    </w:p>
    <w:p w14:paraId="4F4D12BD"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1</w:t>
      </w:r>
      <w:r>
        <w:rPr>
          <w:rFonts w:ascii="Times New Roman" w:hAnsi="Times New Roman"/>
          <w:sz w:val="24"/>
          <w:szCs w:val="24"/>
        </w:rPr>
        <w:t>1</w:t>
      </w:r>
      <w:r w:rsidRPr="00DD1CD1">
        <w:rPr>
          <w:rFonts w:ascii="Times New Roman" w:hAnsi="Times New Roman"/>
          <w:sz w:val="24"/>
          <w:szCs w:val="24"/>
        </w:rPr>
        <w:t>. Wszystkie wysłane i odebrane w postępowaniu przez wykonawcę wiadomości widoczne są po zalogowaniu w podglądzie postępowania w zakładce „Komunikacja”. 1</w:t>
      </w:r>
      <w:r>
        <w:rPr>
          <w:rFonts w:ascii="Times New Roman" w:hAnsi="Times New Roman"/>
          <w:sz w:val="24"/>
          <w:szCs w:val="24"/>
        </w:rPr>
        <w:t>2</w:t>
      </w:r>
      <w:r w:rsidRPr="00DD1CD1">
        <w:rPr>
          <w:rFonts w:ascii="Times New Roman" w:hAnsi="Times New Roman"/>
          <w:sz w:val="24"/>
          <w:szCs w:val="24"/>
        </w:rPr>
        <w:t xml:space="preserve">. Maksymalny rozmiar plików przesyłanych za pośrednictwem „Formularzy do komunikacji” wynosi 150 MB (wielkość ta dotyczy plików przesyłanych jako załączniki do jednego formularza). </w:t>
      </w:r>
    </w:p>
    <w:p w14:paraId="5AD4B18D"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1</w:t>
      </w:r>
      <w:r>
        <w:rPr>
          <w:rFonts w:ascii="Times New Roman" w:hAnsi="Times New Roman"/>
          <w:sz w:val="24"/>
          <w:szCs w:val="24"/>
        </w:rPr>
        <w:t>3</w:t>
      </w:r>
      <w:r w:rsidRPr="00DD1CD1">
        <w:rPr>
          <w:rFonts w:ascii="Times New Roman" w:hAnsi="Times New Roman"/>
          <w:sz w:val="24"/>
          <w:szCs w:val="24"/>
        </w:rPr>
        <w:t xml:space="preserve">. Minimalne wymagania techniczne dotyczące sprzętu używanego w celu korzystania z usług Platformy e-Zamówienia oraz informacje dotyczące specyfikacji połączenia określa Regulamin Platformy e-Zamówienia. </w:t>
      </w:r>
    </w:p>
    <w:p w14:paraId="2CAC66B5"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1</w:t>
      </w:r>
      <w:r>
        <w:rPr>
          <w:rFonts w:ascii="Times New Roman" w:hAnsi="Times New Roman"/>
          <w:sz w:val="24"/>
          <w:szCs w:val="24"/>
        </w:rPr>
        <w:t>4</w:t>
      </w:r>
      <w:r w:rsidRPr="00DD1CD1">
        <w:rPr>
          <w:rFonts w:ascii="Times New Roman" w:hAnsi="Times New Roman"/>
          <w:sz w:val="24"/>
          <w:szCs w:val="24"/>
        </w:rPr>
        <w:t xml:space="preserve">.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6CED0A96"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sidRPr="00DD1CD1">
        <w:rPr>
          <w:rFonts w:ascii="Times New Roman" w:hAnsi="Times New Roman"/>
          <w:sz w:val="24"/>
          <w:szCs w:val="24"/>
        </w:rPr>
        <w:t>1</w:t>
      </w:r>
      <w:r>
        <w:rPr>
          <w:rFonts w:ascii="Times New Roman" w:hAnsi="Times New Roman"/>
          <w:sz w:val="24"/>
          <w:szCs w:val="24"/>
        </w:rPr>
        <w:t>5</w:t>
      </w:r>
      <w:r w:rsidRPr="00DD1CD1">
        <w:rPr>
          <w:rFonts w:ascii="Times New Roman" w:hAnsi="Times New Roman"/>
          <w:sz w:val="24"/>
          <w:szCs w:val="24"/>
        </w:rPr>
        <w:t>. W szczególnie uzasadnionych przypadkach Zamawiający dopuszcza komunikację za pomocą poczty elektronicznej na adres e-mail</w:t>
      </w:r>
      <w:r>
        <w:rPr>
          <w:rFonts w:ascii="Times New Roman" w:hAnsi="Times New Roman"/>
          <w:sz w:val="24"/>
          <w:szCs w:val="24"/>
        </w:rPr>
        <w:t>:</w:t>
      </w:r>
      <w:r w:rsidRPr="006A5BA1">
        <w:rPr>
          <w:sz w:val="24"/>
          <w:lang w:val="de-DE"/>
        </w:rPr>
        <w:t xml:space="preserve"> </w:t>
      </w:r>
      <w:hyperlink r:id="rId11" w:history="1">
        <w:r w:rsidRPr="003F4DE6">
          <w:rPr>
            <w:rStyle w:val="Hipercze"/>
            <w:rFonts w:ascii="Times New Roman" w:hAnsi="Times New Roman"/>
            <w:sz w:val="24"/>
            <w:lang w:val="de-DE"/>
          </w:rPr>
          <w:t>kbobowski@dpsb.bialystok.pl</w:t>
        </w:r>
      </w:hyperlink>
      <w:r>
        <w:rPr>
          <w:rFonts w:ascii="Times New Roman" w:hAnsi="Times New Roman"/>
          <w:sz w:val="24"/>
          <w:lang w:val="de-DE"/>
        </w:rPr>
        <w:t xml:space="preserve"> </w:t>
      </w:r>
      <w:r w:rsidRPr="00DD1CD1">
        <w:rPr>
          <w:rFonts w:ascii="Times New Roman" w:hAnsi="Times New Roman"/>
          <w:sz w:val="24"/>
          <w:szCs w:val="24"/>
        </w:rPr>
        <w:t>(nie dotyczy składania ofert).</w:t>
      </w:r>
    </w:p>
    <w:p w14:paraId="5CBC1EB7" w14:textId="77777777" w:rsidR="00EE4ABB"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 xml:space="preserve">16. </w:t>
      </w:r>
      <w:r w:rsidRPr="008E0D60">
        <w:rPr>
          <w:rFonts w:ascii="Times New Roman" w:hAnsi="Times New Roman"/>
          <w:sz w:val="24"/>
          <w:szCs w:val="24"/>
        </w:rPr>
        <w:t xml:space="preserve">Zamawiający nie przewiduje sposobu komunikowania się z Wykonawcami w inny sposób niż przy użyciu środków komunikacji elektronicznej, wskazanych w SWZ. </w:t>
      </w:r>
    </w:p>
    <w:p w14:paraId="37F346FF" w14:textId="77777777" w:rsidR="00EE4ABB" w:rsidRPr="008E0D60" w:rsidRDefault="00EE4ABB" w:rsidP="00EE4ABB">
      <w:pPr>
        <w:pStyle w:val="Akapitzlist"/>
        <w:widowControl/>
        <w:suppressAutoHyphens/>
        <w:autoSpaceDE/>
        <w:autoSpaceDN/>
        <w:adjustRightInd/>
        <w:jc w:val="both"/>
        <w:rPr>
          <w:rFonts w:ascii="Times New Roman" w:hAnsi="Times New Roman"/>
          <w:sz w:val="24"/>
          <w:szCs w:val="24"/>
        </w:rPr>
      </w:pPr>
      <w:r>
        <w:rPr>
          <w:rFonts w:ascii="Times New Roman" w:hAnsi="Times New Roman"/>
          <w:sz w:val="24"/>
          <w:szCs w:val="24"/>
        </w:rPr>
        <w:t xml:space="preserve">17. </w:t>
      </w:r>
      <w:r w:rsidRPr="008E0D60">
        <w:rPr>
          <w:rFonts w:ascii="Times New Roman" w:hAnsi="Times New Roman"/>
          <w:sz w:val="24"/>
          <w:szCs w:val="24"/>
        </w:rPr>
        <w:t xml:space="preserve">Wykonawca może zwrócić się do Zamawiającego z wnioskiem o wyjaśnienie treści SWZ. Zamawiający udzieli wyjaśnień niezwłocznie, jednak nie później niż na 2 dni przed upływem terminu składania ofert (udostępniając je na stronie internetowej prowadzonego postępowania) pod warunkiem że wniosek o wyjaśnienie treści SWZ wpłynął do Zamawiającego nie później niż na 4 dni przed upływem terminu składania ofert. Jeżeli Zamawiający nie udzieli wyjaśnień w terminie, o którym mowa powyżej, przedłuża termin składania ofert o czas niezbędny do zapoznania się wszystkich zainteresowanych wykonawców z wyjaśnieniami niezbędnymi do należytego przygotowania i złożenia ofert. W przypadku gdy wniosek o wyjaśnienie treści SWZ nie wpłynie w terminie, Zamawiający nie ma obowiązku udzielania wyjaśnień SWZ oraz przedłużenia terminu składania ofert. Przedłużenie terminu składania ofert nie wpływa na bieg terminu składania wniosku o wyjaśnienie treści SWZ. </w:t>
      </w:r>
    </w:p>
    <w:p w14:paraId="50942455" w14:textId="77777777" w:rsidR="00EE4ABB" w:rsidRDefault="00EE4ABB" w:rsidP="00AF1E48">
      <w:pPr>
        <w:jc w:val="both"/>
        <w:rPr>
          <w:b/>
          <w:sz w:val="26"/>
        </w:rPr>
      </w:pPr>
    </w:p>
    <w:p w14:paraId="6F91DEEC" w14:textId="77777777" w:rsidR="007A762B" w:rsidRDefault="007A762B" w:rsidP="00AF1E48">
      <w:pPr>
        <w:jc w:val="both"/>
        <w:rPr>
          <w:b/>
          <w:sz w:val="26"/>
        </w:rPr>
      </w:pPr>
    </w:p>
    <w:p w14:paraId="47B52A49" w14:textId="47E9CE08" w:rsidR="005F70A7" w:rsidRDefault="005F70A7" w:rsidP="00AF1E48">
      <w:pPr>
        <w:jc w:val="both"/>
        <w:rPr>
          <w:b/>
          <w:sz w:val="26"/>
        </w:rPr>
      </w:pPr>
      <w:r>
        <w:rPr>
          <w:b/>
          <w:sz w:val="26"/>
        </w:rPr>
        <w:lastRenderedPageBreak/>
        <w:t>XII. Osoby uprawnione do porozumiewania się z wykonawcami.</w:t>
      </w:r>
    </w:p>
    <w:p w14:paraId="0C24120E" w14:textId="77777777" w:rsidR="005F70A7" w:rsidRDefault="005F70A7" w:rsidP="00AF1E48"/>
    <w:p w14:paraId="5ED56D43" w14:textId="00081E56" w:rsidR="005F70A7" w:rsidRDefault="005F70A7" w:rsidP="00AF1E48">
      <w:pPr>
        <w:pStyle w:val="Tekstpodstawowy2"/>
      </w:pPr>
      <w:r>
        <w:t>Pan Konrad Bobowski – tel. (085) 74 – 33 – 465 w.376 – w zakresie doty</w:t>
      </w:r>
      <w:r w:rsidR="00386F78">
        <w:t>czącym zagadnień procedu</w:t>
      </w:r>
      <w:r w:rsidR="00980BBA">
        <w:t>ralnych.</w:t>
      </w:r>
    </w:p>
    <w:p w14:paraId="0D548F3F" w14:textId="0391EE44" w:rsidR="00980BBA" w:rsidRDefault="00980BBA" w:rsidP="00AF1E48">
      <w:pPr>
        <w:pStyle w:val="Tekstpodstawowy2"/>
      </w:pPr>
      <w:r>
        <w:t>Pan</w:t>
      </w:r>
      <w:r w:rsidR="006433EC">
        <w:t xml:space="preserve"> Adam Urbanowicz</w:t>
      </w:r>
      <w:r w:rsidRPr="005A01B1">
        <w:t xml:space="preserve"> – tel. (085) 74-33-465 w.</w:t>
      </w:r>
      <w:r w:rsidR="005D1AC3">
        <w:t xml:space="preserve"> 366</w:t>
      </w:r>
      <w:r w:rsidRPr="005A01B1">
        <w:t xml:space="preserve"> – w zakresie dotyczącym przedmiotu zamówienia.</w:t>
      </w:r>
    </w:p>
    <w:p w14:paraId="3CCD9CCD" w14:textId="32AECC25" w:rsidR="005F70A7" w:rsidRDefault="005F70A7" w:rsidP="00207831">
      <w:pPr>
        <w:pStyle w:val="Nagwek5"/>
        <w:spacing w:before="0" w:after="0"/>
        <w:jc w:val="both"/>
        <w:rPr>
          <w:b w:val="0"/>
        </w:rPr>
      </w:pPr>
      <w:r>
        <w:rPr>
          <w:b w:val="0"/>
        </w:rPr>
        <w:t>Sposób porozumiewania si</w:t>
      </w:r>
      <w:r w:rsidR="007B28E1">
        <w:rPr>
          <w:b w:val="0"/>
        </w:rPr>
        <w:t>ę</w:t>
      </w:r>
      <w:r>
        <w:rPr>
          <w:b w:val="0"/>
        </w:rPr>
        <w:t xml:space="preserve"> pocztą elektroniczną.</w:t>
      </w:r>
    </w:p>
    <w:p w14:paraId="370528CF" w14:textId="6DFD5A13" w:rsidR="005F70A7" w:rsidRPr="00122D3D" w:rsidRDefault="005F70A7" w:rsidP="00B319E3">
      <w:pPr>
        <w:pStyle w:val="Nagwek5"/>
        <w:spacing w:before="0" w:after="0"/>
        <w:jc w:val="both"/>
        <w:rPr>
          <w:b w:val="0"/>
        </w:rPr>
      </w:pPr>
      <w:r w:rsidRPr="00122D3D">
        <w:t>Wykonawca może zwrócić się do zamawiającego o wyjaśnienia dotyczące wszelkich wątpliwości zwią</w:t>
      </w:r>
      <w:r w:rsidR="00EE4ABB">
        <w:t>zanych ze Specyfikacją</w:t>
      </w:r>
      <w:r w:rsidRPr="00122D3D">
        <w:t xml:space="preserve"> Warunków Zamówienia, sposobem przygotowania i złożenia oferty, kieruj</w:t>
      </w:r>
      <w:r>
        <w:t>ąc swoje zapytania</w:t>
      </w:r>
      <w:r w:rsidR="007A762B">
        <w:t xml:space="preserve"> poprzez platformę ezamowienia.</w:t>
      </w:r>
      <w:r>
        <w:t xml:space="preserve"> </w:t>
      </w:r>
    </w:p>
    <w:p w14:paraId="3E50E942" w14:textId="77777777" w:rsidR="00AE104E" w:rsidRDefault="00AE104E" w:rsidP="00AF1E48">
      <w:pPr>
        <w:pStyle w:val="Nagwek5"/>
        <w:spacing w:before="0" w:after="0"/>
        <w:rPr>
          <w:sz w:val="26"/>
        </w:rPr>
      </w:pPr>
    </w:p>
    <w:p w14:paraId="54B2D311" w14:textId="77777777" w:rsidR="005F70A7" w:rsidRDefault="005F70A7" w:rsidP="00AF1E48">
      <w:pPr>
        <w:pStyle w:val="Nagwek5"/>
        <w:spacing w:before="0" w:after="0"/>
        <w:rPr>
          <w:sz w:val="26"/>
        </w:rPr>
      </w:pPr>
      <w:r>
        <w:rPr>
          <w:sz w:val="26"/>
        </w:rPr>
        <w:t>XIII. Termin związania ofertą.</w:t>
      </w:r>
    </w:p>
    <w:p w14:paraId="6B5808F7" w14:textId="77777777" w:rsidR="005F70A7" w:rsidRDefault="005F70A7" w:rsidP="00AF1E48"/>
    <w:p w14:paraId="2B5CEB1C" w14:textId="77777777" w:rsidR="005F70A7" w:rsidRDefault="005F70A7" w:rsidP="00AF1E48">
      <w:pPr>
        <w:numPr>
          <w:ilvl w:val="0"/>
          <w:numId w:val="12"/>
        </w:numPr>
        <w:jc w:val="both"/>
        <w:rPr>
          <w:sz w:val="24"/>
        </w:rPr>
      </w:pPr>
      <w:r>
        <w:rPr>
          <w:sz w:val="24"/>
        </w:rPr>
        <w:t>Wykonawca jest związany  ofertą  przez okres 30 dni licząc od dnia następnego po dniu   w którym upłynął termin wyznaczony do składania ofert</w:t>
      </w:r>
      <w:r>
        <w:rPr>
          <w:b/>
          <w:sz w:val="24"/>
        </w:rPr>
        <w:t xml:space="preserve">.  </w:t>
      </w:r>
      <w:r>
        <w:rPr>
          <w:sz w:val="24"/>
        </w:rPr>
        <w:t>Bieg terminu rozpoczyna się wraz z upływem terminu składania ofert.</w:t>
      </w:r>
    </w:p>
    <w:p w14:paraId="26B462EC" w14:textId="77777777" w:rsidR="005F70A7" w:rsidRPr="00A85F8B" w:rsidRDefault="005F70A7" w:rsidP="00A85F8B">
      <w:pPr>
        <w:numPr>
          <w:ilvl w:val="0"/>
          <w:numId w:val="12"/>
        </w:numPr>
        <w:jc w:val="both"/>
        <w:rPr>
          <w:sz w:val="24"/>
        </w:rPr>
      </w:pPr>
      <w:r>
        <w:rPr>
          <w:sz w:val="24"/>
        </w:rPr>
        <w:t xml:space="preserve">Wykonawca samodzielnie lub na wniosek Zamawiającego może przedłużyć termin związania ofertą, na czas niezbędny do zawarcia umowy w sprawie zamówienia publicznego z tym, że Zamawiający może tylko raz, co najmniej na 3 dni przed upływem terminu związania oferta, zwrócić się do wykonawców o wyrażenie zgody na przedłużenie tego terminu o oznaczony okres, nie dłuższy jednak niż 60 dni. </w:t>
      </w:r>
    </w:p>
    <w:p w14:paraId="7143B1BA" w14:textId="77777777" w:rsidR="00685DD8" w:rsidRDefault="00685DD8" w:rsidP="00AF1E48">
      <w:pPr>
        <w:pStyle w:val="Nagwek5"/>
        <w:spacing w:before="0" w:after="0"/>
        <w:rPr>
          <w:sz w:val="26"/>
        </w:rPr>
      </w:pPr>
    </w:p>
    <w:p w14:paraId="4D061D0A" w14:textId="77777777" w:rsidR="005F70A7" w:rsidRDefault="005F70A7" w:rsidP="00AF1E48">
      <w:pPr>
        <w:pStyle w:val="Nagwek5"/>
        <w:spacing w:before="0" w:after="0"/>
        <w:rPr>
          <w:sz w:val="26"/>
        </w:rPr>
      </w:pPr>
      <w:r>
        <w:rPr>
          <w:sz w:val="26"/>
        </w:rPr>
        <w:t>XIV.  Opis sposobu przygotowania oferty.</w:t>
      </w:r>
    </w:p>
    <w:p w14:paraId="7E94D4D5" w14:textId="77777777" w:rsidR="005F70A7" w:rsidRDefault="005F70A7" w:rsidP="00AF1E48"/>
    <w:p w14:paraId="41E9EC21" w14:textId="3801CC69" w:rsidR="00371B3E" w:rsidRDefault="005F70A7" w:rsidP="00371B3E">
      <w:pPr>
        <w:numPr>
          <w:ilvl w:val="0"/>
          <w:numId w:val="13"/>
        </w:numPr>
        <w:ind w:left="0" w:firstLine="0"/>
        <w:jc w:val="both"/>
        <w:rPr>
          <w:sz w:val="24"/>
        </w:rPr>
      </w:pPr>
      <w:r>
        <w:rPr>
          <w:sz w:val="24"/>
        </w:rPr>
        <w:t>Dokumenty składające się na ofertę:</w:t>
      </w:r>
    </w:p>
    <w:p w14:paraId="5240C0C8" w14:textId="77777777" w:rsidR="005D1AC3" w:rsidRPr="005A01B1" w:rsidRDefault="005D1AC3" w:rsidP="005D1AC3">
      <w:pPr>
        <w:jc w:val="both"/>
        <w:rPr>
          <w:sz w:val="24"/>
        </w:rPr>
      </w:pPr>
      <w:r w:rsidRPr="005A01B1">
        <w:rPr>
          <w:sz w:val="24"/>
        </w:rPr>
        <w:t>Oferta powinna zawierać następujące dokumenty:</w:t>
      </w:r>
    </w:p>
    <w:p w14:paraId="19308CF4" w14:textId="77777777" w:rsidR="005D1AC3" w:rsidRDefault="005D1AC3" w:rsidP="005D1AC3">
      <w:pPr>
        <w:jc w:val="both"/>
        <w:rPr>
          <w:sz w:val="24"/>
        </w:rPr>
      </w:pPr>
      <w:r>
        <w:rPr>
          <w:sz w:val="24"/>
        </w:rPr>
        <w:t xml:space="preserve">      a)   wypełniony załącznik nr 1a,1b – wykazy artykułów,</w:t>
      </w:r>
    </w:p>
    <w:p w14:paraId="769C2D60" w14:textId="77777777" w:rsidR="005D1AC3" w:rsidRPr="003C3387" w:rsidRDefault="005D1AC3" w:rsidP="005D1AC3">
      <w:pPr>
        <w:jc w:val="both"/>
        <w:rPr>
          <w:sz w:val="24"/>
        </w:rPr>
      </w:pPr>
      <w:r>
        <w:rPr>
          <w:sz w:val="24"/>
        </w:rPr>
        <w:t xml:space="preserve">      b)   wypełniony załącznik nr 2a,2b – formularze ofertowe,</w:t>
      </w:r>
    </w:p>
    <w:p w14:paraId="6085B9AE" w14:textId="77777777" w:rsidR="005D1AC3" w:rsidRDefault="005D1AC3" w:rsidP="005D1AC3">
      <w:pPr>
        <w:ind w:left="360"/>
        <w:jc w:val="both"/>
        <w:rPr>
          <w:sz w:val="24"/>
        </w:rPr>
      </w:pPr>
      <w:r>
        <w:rPr>
          <w:sz w:val="24"/>
        </w:rPr>
        <w:t xml:space="preserve">c)  dokumenty uwiarygodniające Wykonawcę wskazane zgodnie z zapisem części X       niniejszej specyfikacji, </w:t>
      </w:r>
    </w:p>
    <w:p w14:paraId="48D19FF2" w14:textId="025F4BEA" w:rsidR="005D1AC3" w:rsidRDefault="005D1AC3" w:rsidP="00225AFD">
      <w:pPr>
        <w:ind w:left="720" w:hanging="360"/>
        <w:jc w:val="both"/>
        <w:rPr>
          <w:sz w:val="24"/>
        </w:rPr>
      </w:pPr>
      <w:r>
        <w:rPr>
          <w:sz w:val="24"/>
        </w:rPr>
        <w:t>d)</w:t>
      </w:r>
      <w:r>
        <w:rPr>
          <w:sz w:val="24"/>
        </w:rPr>
        <w:tab/>
        <w:t xml:space="preserve">wzory umów (załączniki nr 3a,3b) uzupełniony o dane wykonawcy i podpisany przez osoby upoważnione do składania oświadczeń woli w imieniu wykonawcy </w:t>
      </w:r>
      <w:r>
        <w:rPr>
          <w:sz w:val="24"/>
        </w:rPr>
        <w:br/>
        <w:t>(każda strona umowy  powinna być zaparafowana),</w:t>
      </w:r>
    </w:p>
    <w:p w14:paraId="2CF1EB65" w14:textId="024F22F2" w:rsidR="005D1AC3" w:rsidRDefault="00225AFD" w:rsidP="005D1AC3">
      <w:pPr>
        <w:ind w:left="720" w:hanging="360"/>
        <w:jc w:val="both"/>
        <w:rPr>
          <w:sz w:val="24"/>
        </w:rPr>
      </w:pPr>
      <w:r>
        <w:rPr>
          <w:sz w:val="24"/>
        </w:rPr>
        <w:t>e</w:t>
      </w:r>
      <w:r w:rsidR="005D1AC3">
        <w:rPr>
          <w:sz w:val="24"/>
        </w:rPr>
        <w:t>) szczegółowe informacje dotyczące oferowanych artykułów (w przypadku gdy wykonawca zaoferuje artykuły równoważne) – foldery, ulotki, opisy itp. potwierdzające, iż oferowane profesjonalne środki czystości spełniają wymagania określone  w opisie przedmiotu zamówienia</w:t>
      </w:r>
    </w:p>
    <w:p w14:paraId="6B6D1162" w14:textId="5ACB3B00" w:rsidR="005D1AC3" w:rsidRPr="005D1AC3" w:rsidRDefault="00225AFD" w:rsidP="005D1AC3">
      <w:pPr>
        <w:ind w:left="720" w:hanging="360"/>
        <w:jc w:val="both"/>
        <w:rPr>
          <w:b/>
          <w:sz w:val="24"/>
        </w:rPr>
      </w:pPr>
      <w:r>
        <w:rPr>
          <w:sz w:val="24"/>
        </w:rPr>
        <w:t>f</w:t>
      </w:r>
      <w:r w:rsidR="005D1AC3">
        <w:rPr>
          <w:sz w:val="24"/>
        </w:rPr>
        <w:t xml:space="preserve">) próbki oferowanych artykułów równoważnych po 1 szt. danego asortymentu </w:t>
      </w:r>
      <w:r w:rsidR="005D1AC3">
        <w:rPr>
          <w:sz w:val="24"/>
        </w:rPr>
        <w:br/>
        <w:t>w typowych dla tego środka opakowaniach.</w:t>
      </w:r>
    </w:p>
    <w:p w14:paraId="6C2D9BFC" w14:textId="77777777" w:rsidR="005F70A7" w:rsidRDefault="005F70A7" w:rsidP="00AF1E48">
      <w:pPr>
        <w:numPr>
          <w:ilvl w:val="0"/>
          <w:numId w:val="14"/>
        </w:numPr>
        <w:ind w:left="0" w:firstLine="0"/>
        <w:jc w:val="both"/>
        <w:rPr>
          <w:sz w:val="24"/>
        </w:rPr>
      </w:pPr>
      <w:r>
        <w:rPr>
          <w:sz w:val="24"/>
        </w:rPr>
        <w:t>Postać oferty:</w:t>
      </w:r>
    </w:p>
    <w:p w14:paraId="2CC612E7" w14:textId="77777777" w:rsidR="005F70A7" w:rsidRDefault="005F70A7" w:rsidP="00AF1E48">
      <w:pPr>
        <w:ind w:left="360"/>
        <w:jc w:val="both"/>
        <w:rPr>
          <w:b/>
          <w:sz w:val="24"/>
        </w:rPr>
      </w:pPr>
      <w:r>
        <w:rPr>
          <w:sz w:val="24"/>
        </w:rPr>
        <w:t>a)</w:t>
      </w:r>
      <w:r>
        <w:rPr>
          <w:sz w:val="24"/>
        </w:rPr>
        <w:tab/>
        <w:t>ofertę należy sporządzić w języku polskim,</w:t>
      </w:r>
    </w:p>
    <w:p w14:paraId="5DD0A3A5" w14:textId="1D344163" w:rsidR="005F70A7" w:rsidRPr="00AA61D7" w:rsidRDefault="005F70A7" w:rsidP="005A08BE">
      <w:pPr>
        <w:ind w:left="360"/>
        <w:jc w:val="both"/>
        <w:rPr>
          <w:sz w:val="24"/>
        </w:rPr>
      </w:pPr>
      <w:r>
        <w:rPr>
          <w:sz w:val="24"/>
        </w:rPr>
        <w:t>b)</w:t>
      </w:r>
      <w:r>
        <w:rPr>
          <w:sz w:val="24"/>
        </w:rPr>
        <w:tab/>
        <w:t>oferta powinna być podpisana przez uprawnionych przedstawicieli wykonawcy (osoby upoważnione do składania oświadczeń woli w imieniu wykonawcy),</w:t>
      </w:r>
    </w:p>
    <w:p w14:paraId="5C6DADEF" w14:textId="0C72A37A" w:rsidR="005F70A7" w:rsidRDefault="005A08BE" w:rsidP="00E24770">
      <w:pPr>
        <w:ind w:left="360"/>
        <w:jc w:val="both"/>
        <w:rPr>
          <w:sz w:val="24"/>
        </w:rPr>
      </w:pPr>
      <w:r>
        <w:rPr>
          <w:sz w:val="24"/>
        </w:rPr>
        <w:t>c</w:t>
      </w:r>
      <w:r w:rsidR="005F70A7">
        <w:rPr>
          <w:sz w:val="24"/>
        </w:rPr>
        <w:t>)</w:t>
      </w:r>
      <w:r w:rsidR="005F70A7">
        <w:rPr>
          <w:sz w:val="24"/>
        </w:rPr>
        <w:tab/>
        <w:t xml:space="preserve">wszystkie strony oferty będące nośnikiem informacji powinny być ponumerowane, </w:t>
      </w:r>
    </w:p>
    <w:p w14:paraId="76B6A035" w14:textId="7718CDAE" w:rsidR="005F70A7" w:rsidRDefault="00E24770" w:rsidP="00AF1E48">
      <w:pPr>
        <w:ind w:left="360"/>
        <w:jc w:val="both"/>
        <w:rPr>
          <w:sz w:val="24"/>
        </w:rPr>
      </w:pPr>
      <w:r>
        <w:rPr>
          <w:sz w:val="24"/>
        </w:rPr>
        <w:t>f</w:t>
      </w:r>
      <w:r w:rsidR="005F70A7">
        <w:rPr>
          <w:sz w:val="24"/>
        </w:rPr>
        <w:t>)</w:t>
      </w:r>
      <w:r w:rsidR="005F70A7">
        <w:rPr>
          <w:sz w:val="24"/>
        </w:rPr>
        <w:tab/>
        <w:t>oferta nie może zawierać rozwiązań wariantowych.</w:t>
      </w:r>
    </w:p>
    <w:p w14:paraId="179BBBD2" w14:textId="4DA15FF9" w:rsidR="00153DDD" w:rsidRDefault="005F70A7" w:rsidP="005A08BE">
      <w:pPr>
        <w:numPr>
          <w:ilvl w:val="0"/>
          <w:numId w:val="15"/>
        </w:numPr>
        <w:ind w:left="180" w:hanging="180"/>
        <w:jc w:val="both"/>
        <w:rPr>
          <w:sz w:val="24"/>
        </w:rPr>
      </w:pPr>
      <w:r>
        <w:rPr>
          <w:sz w:val="24"/>
        </w:rPr>
        <w:t>Opakowanie i oznakowanie ofert. Ofertę należy przygotować w jednym egzemplarzu ze skompletowanymi wszystkimi wymaganymi dokumentami.</w:t>
      </w:r>
      <w:r w:rsidR="00153DDD">
        <w:rPr>
          <w:sz w:val="24"/>
        </w:rPr>
        <w:t xml:space="preserve"> </w:t>
      </w:r>
      <w:r w:rsidRPr="00153DDD">
        <w:rPr>
          <w:sz w:val="24"/>
        </w:rPr>
        <w:t xml:space="preserve">Wykonawca ponosi wszelkie koszty związane z udziałem w przetargu. Zamawiający nie ponosi odpowiedzialności za koszty udziału wykonawcy w przetargu. </w:t>
      </w:r>
    </w:p>
    <w:p w14:paraId="778B8FA2" w14:textId="77777777" w:rsidR="005A08BE" w:rsidRPr="005A08BE" w:rsidRDefault="005A08BE" w:rsidP="005A08BE">
      <w:pPr>
        <w:pStyle w:val="Akapitzlist"/>
        <w:widowControl/>
        <w:numPr>
          <w:ilvl w:val="0"/>
          <w:numId w:val="15"/>
        </w:numPr>
        <w:suppressAutoHyphens/>
        <w:autoSpaceDE/>
        <w:autoSpaceDN/>
        <w:adjustRightInd/>
        <w:jc w:val="both"/>
        <w:rPr>
          <w:rFonts w:ascii="Times New Roman" w:hAnsi="Times New Roman"/>
          <w:sz w:val="24"/>
          <w:szCs w:val="24"/>
        </w:rPr>
      </w:pPr>
      <w:r w:rsidRPr="005A08BE">
        <w:rPr>
          <w:rFonts w:ascii="Times New Roman" w:hAnsi="Times New Roman"/>
          <w:sz w:val="24"/>
          <w:szCs w:val="24"/>
        </w:rPr>
        <w:lastRenderedPageBreak/>
        <w:t xml:space="preserve">Ofertę składa się pod rygorem nieważności, w formie elektronicznej lub w postaci elektronicznej opatrzonej podpisem zaufanym lub podpisem osobistym. </w:t>
      </w:r>
    </w:p>
    <w:p w14:paraId="16DC9651" w14:textId="6628999F" w:rsidR="005A08BE" w:rsidRDefault="005A08BE" w:rsidP="005A08BE">
      <w:pPr>
        <w:pStyle w:val="Akapitzlist"/>
        <w:widowControl/>
        <w:numPr>
          <w:ilvl w:val="0"/>
          <w:numId w:val="15"/>
        </w:numPr>
        <w:suppressAutoHyphens/>
        <w:autoSpaceDE/>
        <w:autoSpaceDN/>
        <w:adjustRightInd/>
        <w:jc w:val="both"/>
        <w:rPr>
          <w:rFonts w:ascii="Times New Roman" w:hAnsi="Times New Roman"/>
          <w:sz w:val="24"/>
          <w:szCs w:val="24"/>
        </w:rPr>
      </w:pPr>
      <w:r w:rsidRPr="005A08BE">
        <w:rPr>
          <w:rFonts w:ascii="Times New Roman" w:hAnsi="Times New Roman"/>
          <w:sz w:val="24"/>
          <w:szCs w:val="24"/>
        </w:rPr>
        <w:t xml:space="preserve">Oferta powinna być sporządzona w języku polskim. Każdy dokument składający się na ofertę powinien być czytelny. </w:t>
      </w:r>
    </w:p>
    <w:p w14:paraId="5BF8214C"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bookmarkStart w:id="11" w:name="_Hlk124463848"/>
      <w:r w:rsidRPr="006D1B4F">
        <w:rPr>
          <w:rFonts w:ascii="Times New Roman" w:hAnsi="Times New Roman"/>
          <w:sz w:val="24"/>
          <w:szCs w:val="24"/>
        </w:rPr>
        <w:t xml:space="preserve">Wykonawca przygotowuje ofertę przy pomocy interaktywnego „Formularza ofertowego” udostępnionego przez Zamawiającego na Platformie e-Zamówienia i zamieszczonego </w:t>
      </w:r>
      <w:r>
        <w:rPr>
          <w:rFonts w:ascii="Times New Roman" w:hAnsi="Times New Roman"/>
          <w:sz w:val="24"/>
          <w:szCs w:val="24"/>
        </w:rPr>
        <w:br/>
      </w:r>
      <w:r w:rsidRPr="006D1B4F">
        <w:rPr>
          <w:rFonts w:ascii="Times New Roman" w:hAnsi="Times New Roman"/>
          <w:sz w:val="24"/>
          <w:szCs w:val="24"/>
        </w:rPr>
        <w:t xml:space="preserve">w podglądzie postępowania w zakładce „Informacje podstawowe”. </w:t>
      </w:r>
    </w:p>
    <w:p w14:paraId="59224EAE"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14313C89"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Uwaga! Nie należy zmieniać nazwy pliku nadanej przez Platformę e-Zamówienia. Zapisany „Formularz ofertowy” należy zawsze otwierać w programie Adobe Acrobat Reader DC.</w:t>
      </w:r>
    </w:p>
    <w:p w14:paraId="3FEC06A5"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5CC7CE97"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Wykonawca dodaje wybrany z dysku i uprzednio podpisany „Formularz oferty” </w:t>
      </w:r>
      <w:r>
        <w:rPr>
          <w:rFonts w:ascii="Times New Roman" w:hAnsi="Times New Roman"/>
          <w:sz w:val="24"/>
          <w:szCs w:val="24"/>
        </w:rPr>
        <w:br/>
      </w:r>
      <w:r w:rsidRPr="006D1B4F">
        <w:rPr>
          <w:rFonts w:ascii="Times New Roman" w:hAnsi="Times New Roman"/>
          <w:sz w:val="24"/>
          <w:szCs w:val="24"/>
        </w:rPr>
        <w:t>w pierwszym polu („Wypełniony formularz oferty”). W kolejnym polu („Załączniki i inne dokumenty przedstawione w ofercie przez Wykonawcę”) wykonawca dodaje pozostałe pliki stanowiące ofertę lub składane wraz z ofertą</w:t>
      </w:r>
    </w:p>
    <w:p w14:paraId="784D7136"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Jeżeli wraz z ofertą składane są dokumenty zawierające tajemnicę przedsiębiorstwa wykonawca, w celu utrzymania w poufności tych informacji, przekazuje je </w:t>
      </w:r>
      <w:r>
        <w:rPr>
          <w:rFonts w:ascii="Times New Roman" w:hAnsi="Times New Roman"/>
          <w:sz w:val="24"/>
          <w:szCs w:val="24"/>
        </w:rPr>
        <w:br/>
      </w:r>
      <w:r w:rsidRPr="006D1B4F">
        <w:rPr>
          <w:rFonts w:ascii="Times New Roman" w:hAnsi="Times New Roman"/>
          <w:sz w:val="24"/>
          <w:szCs w:val="24"/>
        </w:rPr>
        <w:t xml:space="preserve">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4DFD1635"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Formularz ofertowy podpisuje się kwalifikowanym podpisem elektronicznym, podpisem zaufanym lub podpisem osobistym.</w:t>
      </w:r>
      <w:r>
        <w:rPr>
          <w:rFonts w:ascii="Times New Roman" w:hAnsi="Times New Roman"/>
          <w:sz w:val="24"/>
          <w:szCs w:val="24"/>
        </w:rPr>
        <w:t xml:space="preserve"> </w:t>
      </w:r>
      <w:r w:rsidRPr="006D1B4F">
        <w:rPr>
          <w:rFonts w:ascii="Times New Roman" w:hAnsi="Times New Roman"/>
          <w:sz w:val="24"/>
          <w:szCs w:val="24"/>
        </w:rPr>
        <w:t xml:space="preserve">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w:t>
      </w:r>
      <w:r>
        <w:rPr>
          <w:rFonts w:ascii="Times New Roman" w:hAnsi="Times New Roman"/>
          <w:sz w:val="24"/>
          <w:szCs w:val="24"/>
        </w:rPr>
        <w:br/>
      </w:r>
      <w:r w:rsidRPr="006D1B4F">
        <w:rPr>
          <w:rFonts w:ascii="Times New Roman" w:hAnsi="Times New Roman"/>
          <w:sz w:val="24"/>
          <w:szCs w:val="24"/>
        </w:rPr>
        <w:t xml:space="preserve">z ofertą, które są zgodne z ustawą Pzp lub rozporządzeniem Prezesa Rady Ministrów </w:t>
      </w:r>
      <w:r>
        <w:rPr>
          <w:rFonts w:ascii="Times New Roman" w:hAnsi="Times New Roman"/>
          <w:sz w:val="24"/>
          <w:szCs w:val="24"/>
        </w:rPr>
        <w:br/>
      </w:r>
      <w:r w:rsidRPr="006D1B4F">
        <w:rPr>
          <w:rFonts w:ascii="Times New Roman" w:hAnsi="Times New Roman"/>
          <w:sz w:val="24"/>
          <w:szCs w:val="24"/>
        </w:rPr>
        <w:t>w sprawie wymagań dla dokumentów elektronicznych opatrzone kwalifikowanym podpisem elektronicznym, podpisem zaufanym lub podpisem osobistym,</w:t>
      </w:r>
      <w:r>
        <w:rPr>
          <w:rFonts w:ascii="Times New Roman" w:hAnsi="Times New Roman"/>
          <w:sz w:val="24"/>
          <w:szCs w:val="24"/>
        </w:rPr>
        <w:t xml:space="preserve"> </w:t>
      </w:r>
      <w:r w:rsidRPr="006D1B4F">
        <w:rPr>
          <w:rFonts w:ascii="Times New Roman" w:hAnsi="Times New Roman"/>
          <w:sz w:val="24"/>
          <w:szCs w:val="24"/>
        </w:rPr>
        <w:t>mogą być zgodnie</w:t>
      </w:r>
      <w:r>
        <w:rPr>
          <w:rFonts w:ascii="Times New Roman" w:hAnsi="Times New Roman"/>
          <w:sz w:val="24"/>
          <w:szCs w:val="24"/>
        </w:rPr>
        <w:t xml:space="preserve"> </w:t>
      </w:r>
      <w:r w:rsidRPr="006D1B4F">
        <w:rPr>
          <w:rFonts w:ascii="Times New Roman" w:hAnsi="Times New Roman"/>
          <w:sz w:val="24"/>
          <w:szCs w:val="24"/>
        </w:rPr>
        <w:t>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149D72F"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System sprawdza, czy złożone pliki są podpisane i automatycznie je szyfruje, jednocześnie informując o tym wykonawcę. Potwierdzenie czasu przekazania i odbioru oferty znajduje </w:t>
      </w:r>
      <w:r w:rsidRPr="006D1B4F">
        <w:rPr>
          <w:rFonts w:ascii="Times New Roman" w:hAnsi="Times New Roman"/>
          <w:sz w:val="24"/>
          <w:szCs w:val="24"/>
        </w:rPr>
        <w:lastRenderedPageBreak/>
        <w:t xml:space="preserve">się w Elektronicznym Potwierdzeniu Przesłania (EPP) i Elektronicznym Potwierdzeniu Odebrania (EPO). EPP i EPO dostępne są dla zalogowanego Wykonawcy w zakładce „Oferty/Wnioski”. </w:t>
      </w:r>
    </w:p>
    <w:p w14:paraId="08D0D715"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 xml:space="preserve">Oferta może być złożona tylko do upływu terminu składania ofert. </w:t>
      </w:r>
    </w:p>
    <w:p w14:paraId="4ED7EC2A" w14:textId="77777777" w:rsidR="00EE4ABB"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Pr>
          <w:rFonts w:ascii="Times New Roman" w:hAnsi="Times New Roman"/>
          <w:sz w:val="24"/>
          <w:szCs w:val="24"/>
        </w:rPr>
        <w:t>W</w:t>
      </w:r>
      <w:r w:rsidRPr="006D1B4F">
        <w:rPr>
          <w:rFonts w:ascii="Times New Roman" w:hAnsi="Times New Roman"/>
          <w:sz w:val="24"/>
          <w:szCs w:val="24"/>
        </w:rPr>
        <w:t xml:space="preserve">ykonawca może przed upływem terminu składania ofert wycofać ofertę. Wykonawca wycofuje ofertę w zakładce „Oferty/wnioski” używając przycisku „Wycofaj ofertę”. </w:t>
      </w:r>
    </w:p>
    <w:p w14:paraId="4C8BDAB1" w14:textId="77777777" w:rsidR="00EE4ABB" w:rsidRPr="006D1B4F"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6D1B4F">
        <w:rPr>
          <w:rFonts w:ascii="Times New Roman" w:hAnsi="Times New Roman"/>
          <w:sz w:val="24"/>
          <w:szCs w:val="24"/>
        </w:rPr>
        <w:t>Maksymalny łączny rozmiar plików stanowiących ofertę lub składanych wraz z ofertą to 250 MB</w:t>
      </w:r>
    </w:p>
    <w:p w14:paraId="2C5188C6" w14:textId="77777777" w:rsidR="00EE4ABB" w:rsidRPr="005A08BE"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5A08BE">
        <w:rPr>
          <w:rFonts w:ascii="Times New Roman" w:hAnsi="Times New Roman"/>
          <w:sz w:val="24"/>
          <w:szCs w:val="24"/>
        </w:rPr>
        <w:t xml:space="preserve">Podmiotowe środki dowodowe lub inne dokumenty, w tym dokumenty potwierdzające umocowanie do reprezentowania, sporządzone w języku obcym przekazuje się wraz </w:t>
      </w:r>
      <w:r>
        <w:rPr>
          <w:rFonts w:ascii="Times New Roman" w:hAnsi="Times New Roman"/>
          <w:sz w:val="24"/>
          <w:szCs w:val="24"/>
        </w:rPr>
        <w:br/>
      </w:r>
      <w:r w:rsidRPr="005A08BE">
        <w:rPr>
          <w:rFonts w:ascii="Times New Roman" w:hAnsi="Times New Roman"/>
          <w:sz w:val="24"/>
          <w:szCs w:val="24"/>
        </w:rPr>
        <w:t xml:space="preserve">z tłumaczeniem na język polski. </w:t>
      </w:r>
    </w:p>
    <w:p w14:paraId="4EF8F0EA" w14:textId="77777777" w:rsidR="00EE4ABB" w:rsidRPr="005A08BE" w:rsidRDefault="00EE4ABB" w:rsidP="00EE4ABB">
      <w:pPr>
        <w:pStyle w:val="Akapitzlist"/>
        <w:widowControl/>
        <w:numPr>
          <w:ilvl w:val="0"/>
          <w:numId w:val="15"/>
        </w:numPr>
        <w:suppressAutoHyphens/>
        <w:autoSpaceDE/>
        <w:autoSpaceDN/>
        <w:adjustRightInd/>
        <w:jc w:val="both"/>
        <w:rPr>
          <w:rFonts w:ascii="Times New Roman" w:hAnsi="Times New Roman"/>
          <w:sz w:val="24"/>
          <w:szCs w:val="24"/>
        </w:rPr>
      </w:pPr>
      <w:r w:rsidRPr="005A08BE">
        <w:rPr>
          <w:rFonts w:ascii="Times New Roman" w:hAnsi="Times New Roman"/>
          <w:sz w:val="24"/>
          <w:szCs w:val="24"/>
        </w:rPr>
        <w:t xml:space="preserve">Wszystkie koszty związane z uczestnictwem w postępowaniu, w szczególności </w:t>
      </w:r>
      <w:r>
        <w:rPr>
          <w:rFonts w:ascii="Times New Roman" w:hAnsi="Times New Roman"/>
          <w:sz w:val="24"/>
          <w:szCs w:val="24"/>
        </w:rPr>
        <w:br/>
      </w:r>
      <w:r w:rsidRPr="005A08BE">
        <w:rPr>
          <w:rFonts w:ascii="Times New Roman" w:hAnsi="Times New Roman"/>
          <w:sz w:val="24"/>
          <w:szCs w:val="24"/>
        </w:rPr>
        <w:t>z przygotowaniem i złożeniem oferty ponosi Wykonawca składający ofertę. Zamawiający nie przewiduje zwrotu kosztów udziału w postępowaniu</w:t>
      </w:r>
    </w:p>
    <w:p w14:paraId="3F3F2ACF" w14:textId="77777777" w:rsidR="00EE4ABB" w:rsidRDefault="00EE4ABB" w:rsidP="00EE4ABB">
      <w:pPr>
        <w:numPr>
          <w:ilvl w:val="0"/>
          <w:numId w:val="15"/>
        </w:numPr>
        <w:jc w:val="both"/>
        <w:rPr>
          <w:sz w:val="24"/>
        </w:rPr>
      </w:pPr>
      <w:r>
        <w:rPr>
          <w:sz w:val="24"/>
        </w:rPr>
        <w:t xml:space="preserve">W przypadku Wykonawców wspólnie ubiegających się o udzielenie zamówienia, należy przedstawić dokument ustanawiający pełnomocnika do ich reprezentowania </w:t>
      </w:r>
      <w:r>
        <w:rPr>
          <w:sz w:val="24"/>
        </w:rPr>
        <w:br/>
        <w:t>w postępowaniu o udzielenie zamówienia albo zawarcia umowy w sprawie niniejszego zamówienia.</w:t>
      </w:r>
    </w:p>
    <w:p w14:paraId="755A0CF4" w14:textId="77777777" w:rsidR="00EE4ABB" w:rsidRDefault="00EE4ABB" w:rsidP="00EE4ABB">
      <w:pPr>
        <w:numPr>
          <w:ilvl w:val="0"/>
          <w:numId w:val="15"/>
        </w:numPr>
        <w:jc w:val="both"/>
        <w:rPr>
          <w:sz w:val="24"/>
        </w:rPr>
      </w:pPr>
      <w:r>
        <w:rPr>
          <w:sz w:val="24"/>
        </w:rPr>
        <w:t xml:space="preserve">Upoważnienie osób podpisujących ofertę do jej podpisania, musi wynikać bezpośrednio     z dokumentów dołączonych do oferty. Oznacza to że jeżeli upoważnienie takie nie wynika wprost z dokumentu stwierdzającego status prawny Wykonawcy to do oferty należy dołączyć oryginał lub poświadczoną notarialnie za zgodność z oryginałem kopię stosownego pełnomocnictwa, określającego jego zakres i wystawionego przez osoby do tego upoważnione.     </w:t>
      </w:r>
    </w:p>
    <w:bookmarkEnd w:id="11"/>
    <w:p w14:paraId="6E651BA6" w14:textId="77777777" w:rsidR="00EE4ABB" w:rsidRPr="005A08BE" w:rsidRDefault="00EE4ABB" w:rsidP="00EE4ABB">
      <w:pPr>
        <w:pStyle w:val="Akapitzlist"/>
        <w:widowControl/>
        <w:suppressAutoHyphens/>
        <w:autoSpaceDE/>
        <w:autoSpaceDN/>
        <w:adjustRightInd/>
        <w:ind w:left="283"/>
        <w:jc w:val="both"/>
        <w:rPr>
          <w:rFonts w:ascii="Times New Roman" w:hAnsi="Times New Roman"/>
          <w:sz w:val="24"/>
          <w:szCs w:val="24"/>
        </w:rPr>
      </w:pPr>
    </w:p>
    <w:p w14:paraId="11EFB8A9" w14:textId="231C83AB" w:rsidR="005F70A7" w:rsidRDefault="005F70A7" w:rsidP="00AF1E48">
      <w:pPr>
        <w:pStyle w:val="Nagwek5"/>
        <w:spacing w:before="0" w:after="0"/>
        <w:rPr>
          <w:sz w:val="26"/>
        </w:rPr>
      </w:pPr>
      <w:r>
        <w:rPr>
          <w:sz w:val="26"/>
        </w:rPr>
        <w:t>XV.</w:t>
      </w:r>
      <w:r w:rsidR="0071362F">
        <w:rPr>
          <w:sz w:val="26"/>
        </w:rPr>
        <w:t xml:space="preserve"> T</w:t>
      </w:r>
      <w:r>
        <w:rPr>
          <w:sz w:val="26"/>
        </w:rPr>
        <w:t>ermin</w:t>
      </w:r>
      <w:r w:rsidR="0071362F">
        <w:rPr>
          <w:sz w:val="26"/>
        </w:rPr>
        <w:t xml:space="preserve"> składania i</w:t>
      </w:r>
      <w:r>
        <w:rPr>
          <w:sz w:val="26"/>
        </w:rPr>
        <w:t xml:space="preserve"> otwarcia ofert</w:t>
      </w:r>
    </w:p>
    <w:p w14:paraId="4319BC90" w14:textId="77777777" w:rsidR="006E6585" w:rsidRPr="006E6585" w:rsidRDefault="006E6585" w:rsidP="006E6585"/>
    <w:p w14:paraId="680683D8" w14:textId="0B3185A7" w:rsidR="006E6585" w:rsidRPr="006E6585" w:rsidRDefault="006E6585" w:rsidP="006E6585">
      <w:pPr>
        <w:pStyle w:val="Akapitzlist"/>
        <w:widowControl/>
        <w:numPr>
          <w:ilvl w:val="0"/>
          <w:numId w:val="38"/>
        </w:numPr>
        <w:suppressAutoHyphens/>
        <w:autoSpaceDE/>
        <w:autoSpaceDN/>
        <w:adjustRightInd/>
        <w:jc w:val="both"/>
        <w:rPr>
          <w:rFonts w:ascii="Times New Roman" w:eastAsia="Calibri" w:hAnsi="Times New Roman"/>
          <w:sz w:val="24"/>
          <w:szCs w:val="24"/>
          <w:lang w:eastAsia="en-US"/>
        </w:rPr>
      </w:pPr>
      <w:r w:rsidRPr="006E6585">
        <w:rPr>
          <w:rFonts w:ascii="Times New Roman" w:eastAsia="Calibri" w:hAnsi="Times New Roman"/>
          <w:sz w:val="24"/>
          <w:szCs w:val="24"/>
          <w:lang w:eastAsia="en-US"/>
        </w:rPr>
        <w:t>Termin składania ofert:</w:t>
      </w:r>
      <w:r>
        <w:rPr>
          <w:rFonts w:ascii="Times New Roman" w:eastAsia="Calibri" w:hAnsi="Times New Roman"/>
          <w:sz w:val="24"/>
          <w:szCs w:val="24"/>
          <w:lang w:eastAsia="en-US"/>
        </w:rPr>
        <w:t xml:space="preserve"> do</w:t>
      </w:r>
      <w:r w:rsidRPr="006E6585">
        <w:rPr>
          <w:rFonts w:ascii="Times New Roman" w:eastAsia="Calibri" w:hAnsi="Times New Roman"/>
          <w:sz w:val="24"/>
          <w:szCs w:val="24"/>
          <w:lang w:eastAsia="en-US"/>
        </w:rPr>
        <w:t xml:space="preserve"> </w:t>
      </w:r>
      <w:r w:rsidR="00687F43">
        <w:rPr>
          <w:rFonts w:ascii="Times New Roman" w:eastAsia="Calibri" w:hAnsi="Times New Roman"/>
          <w:b/>
          <w:bCs/>
          <w:sz w:val="24"/>
          <w:szCs w:val="24"/>
          <w:lang w:eastAsia="en-US"/>
        </w:rPr>
        <w:t>1</w:t>
      </w:r>
      <w:r w:rsidR="00837C4A">
        <w:rPr>
          <w:rFonts w:ascii="Times New Roman" w:eastAsia="Calibri" w:hAnsi="Times New Roman"/>
          <w:b/>
          <w:bCs/>
          <w:sz w:val="24"/>
          <w:szCs w:val="24"/>
          <w:lang w:eastAsia="en-US"/>
        </w:rPr>
        <w:t>6</w:t>
      </w:r>
      <w:r w:rsidR="00462272">
        <w:rPr>
          <w:rFonts w:ascii="Times New Roman" w:eastAsia="Calibri" w:hAnsi="Times New Roman"/>
          <w:b/>
          <w:bCs/>
          <w:sz w:val="24"/>
          <w:szCs w:val="24"/>
          <w:lang w:eastAsia="en-US"/>
        </w:rPr>
        <w:t>.</w:t>
      </w:r>
      <w:r w:rsidR="00687F43">
        <w:rPr>
          <w:rFonts w:ascii="Times New Roman" w:eastAsia="Calibri" w:hAnsi="Times New Roman"/>
          <w:b/>
          <w:bCs/>
          <w:sz w:val="24"/>
          <w:szCs w:val="24"/>
          <w:lang w:eastAsia="en-US"/>
        </w:rPr>
        <w:t>0</w:t>
      </w:r>
      <w:r w:rsidR="00B46D4F">
        <w:rPr>
          <w:rFonts w:ascii="Times New Roman" w:eastAsia="Calibri" w:hAnsi="Times New Roman"/>
          <w:b/>
          <w:bCs/>
          <w:sz w:val="24"/>
          <w:szCs w:val="24"/>
          <w:lang w:eastAsia="en-US"/>
        </w:rPr>
        <w:t>3</w:t>
      </w:r>
      <w:r w:rsidRPr="006E6585">
        <w:rPr>
          <w:rFonts w:ascii="Times New Roman" w:eastAsia="Calibri" w:hAnsi="Times New Roman"/>
          <w:b/>
          <w:bCs/>
          <w:sz w:val="24"/>
          <w:szCs w:val="24"/>
          <w:lang w:eastAsia="en-US"/>
        </w:rPr>
        <w:t>.202</w:t>
      </w:r>
      <w:r w:rsidR="00B46D4F">
        <w:rPr>
          <w:rFonts w:ascii="Times New Roman" w:eastAsia="Calibri" w:hAnsi="Times New Roman"/>
          <w:b/>
          <w:bCs/>
          <w:sz w:val="24"/>
          <w:szCs w:val="24"/>
          <w:lang w:eastAsia="en-US"/>
        </w:rPr>
        <w:t>6</w:t>
      </w:r>
      <w:r w:rsidRPr="006E6585">
        <w:rPr>
          <w:rFonts w:ascii="Times New Roman" w:eastAsia="Calibri" w:hAnsi="Times New Roman"/>
          <w:b/>
          <w:bCs/>
          <w:sz w:val="24"/>
          <w:szCs w:val="24"/>
          <w:lang w:eastAsia="en-US"/>
        </w:rPr>
        <w:t>r. godz.</w:t>
      </w:r>
      <w:r w:rsidR="00F4066C">
        <w:rPr>
          <w:rFonts w:ascii="Times New Roman" w:eastAsia="Calibri" w:hAnsi="Times New Roman"/>
          <w:b/>
          <w:bCs/>
          <w:sz w:val="24"/>
          <w:szCs w:val="24"/>
          <w:lang w:eastAsia="en-US"/>
        </w:rPr>
        <w:t xml:space="preserve"> </w:t>
      </w:r>
      <w:r w:rsidR="00CD2D3A">
        <w:rPr>
          <w:rFonts w:ascii="Times New Roman" w:eastAsia="Calibri" w:hAnsi="Times New Roman"/>
          <w:b/>
          <w:bCs/>
          <w:sz w:val="24"/>
          <w:szCs w:val="24"/>
          <w:lang w:eastAsia="en-US"/>
        </w:rPr>
        <w:t>09</w:t>
      </w:r>
      <w:r w:rsidRPr="006E6585">
        <w:rPr>
          <w:rFonts w:ascii="Times New Roman" w:eastAsia="Calibri" w:hAnsi="Times New Roman"/>
          <w:b/>
          <w:bCs/>
          <w:sz w:val="24"/>
          <w:szCs w:val="24"/>
          <w:lang w:eastAsia="en-US"/>
        </w:rPr>
        <w:t>.00</w:t>
      </w:r>
    </w:p>
    <w:p w14:paraId="5CFCD766" w14:textId="4B94856C" w:rsidR="006E6585" w:rsidRPr="006E6585" w:rsidRDefault="006E6585" w:rsidP="006E6585">
      <w:pPr>
        <w:pStyle w:val="Akapitzlist"/>
        <w:widowControl/>
        <w:numPr>
          <w:ilvl w:val="0"/>
          <w:numId w:val="38"/>
        </w:numPr>
        <w:suppressAutoHyphens/>
        <w:autoSpaceDE/>
        <w:autoSpaceDN/>
        <w:adjustRightInd/>
        <w:jc w:val="both"/>
        <w:rPr>
          <w:rFonts w:ascii="Times New Roman" w:eastAsia="Calibri" w:hAnsi="Times New Roman"/>
          <w:sz w:val="24"/>
          <w:szCs w:val="24"/>
          <w:lang w:eastAsia="en-US"/>
        </w:rPr>
      </w:pPr>
      <w:r w:rsidRPr="006E6585">
        <w:rPr>
          <w:rFonts w:ascii="Times New Roman" w:eastAsia="Calibri" w:hAnsi="Times New Roman"/>
          <w:sz w:val="24"/>
          <w:szCs w:val="24"/>
          <w:lang w:eastAsia="en-US"/>
        </w:rPr>
        <w:t xml:space="preserve">Otwarcie ofert nastąpi w dniu </w:t>
      </w:r>
      <w:r w:rsidR="00687F43">
        <w:rPr>
          <w:rFonts w:ascii="Times New Roman" w:eastAsia="Calibri" w:hAnsi="Times New Roman"/>
          <w:b/>
          <w:bCs/>
          <w:sz w:val="24"/>
          <w:szCs w:val="24"/>
          <w:lang w:eastAsia="en-US"/>
        </w:rPr>
        <w:t>1</w:t>
      </w:r>
      <w:r w:rsidR="00837C4A">
        <w:rPr>
          <w:rFonts w:ascii="Times New Roman" w:eastAsia="Calibri" w:hAnsi="Times New Roman"/>
          <w:b/>
          <w:bCs/>
          <w:sz w:val="24"/>
          <w:szCs w:val="24"/>
          <w:lang w:eastAsia="en-US"/>
        </w:rPr>
        <w:t>6</w:t>
      </w:r>
      <w:r w:rsidR="00462272">
        <w:rPr>
          <w:rFonts w:ascii="Times New Roman" w:eastAsia="Calibri" w:hAnsi="Times New Roman"/>
          <w:b/>
          <w:bCs/>
          <w:sz w:val="24"/>
          <w:szCs w:val="24"/>
          <w:lang w:eastAsia="en-US"/>
        </w:rPr>
        <w:t>.</w:t>
      </w:r>
      <w:r w:rsidR="003006C4">
        <w:rPr>
          <w:rFonts w:ascii="Times New Roman" w:eastAsia="Calibri" w:hAnsi="Times New Roman"/>
          <w:b/>
          <w:bCs/>
          <w:sz w:val="24"/>
          <w:szCs w:val="24"/>
          <w:lang w:eastAsia="en-US"/>
        </w:rPr>
        <w:t>0</w:t>
      </w:r>
      <w:r w:rsidR="00B46D4F">
        <w:rPr>
          <w:rFonts w:ascii="Times New Roman" w:eastAsia="Calibri" w:hAnsi="Times New Roman"/>
          <w:b/>
          <w:bCs/>
          <w:sz w:val="24"/>
          <w:szCs w:val="24"/>
          <w:lang w:eastAsia="en-US"/>
        </w:rPr>
        <w:t>3</w:t>
      </w:r>
      <w:r w:rsidRPr="006E6585">
        <w:rPr>
          <w:rFonts w:ascii="Times New Roman" w:eastAsia="Calibri" w:hAnsi="Times New Roman"/>
          <w:b/>
          <w:bCs/>
          <w:sz w:val="24"/>
          <w:szCs w:val="24"/>
          <w:lang w:eastAsia="en-US"/>
        </w:rPr>
        <w:t>.202</w:t>
      </w:r>
      <w:r w:rsidR="00B46D4F">
        <w:rPr>
          <w:rFonts w:ascii="Times New Roman" w:eastAsia="Calibri" w:hAnsi="Times New Roman"/>
          <w:b/>
          <w:bCs/>
          <w:sz w:val="24"/>
          <w:szCs w:val="24"/>
          <w:lang w:eastAsia="en-US"/>
        </w:rPr>
        <w:t>6</w:t>
      </w:r>
      <w:r w:rsidRPr="006E6585">
        <w:rPr>
          <w:rFonts w:ascii="Times New Roman" w:eastAsia="Calibri" w:hAnsi="Times New Roman"/>
          <w:b/>
          <w:bCs/>
          <w:sz w:val="24"/>
          <w:szCs w:val="24"/>
          <w:lang w:eastAsia="en-US"/>
        </w:rPr>
        <w:t>r.</w:t>
      </w:r>
      <w:r>
        <w:rPr>
          <w:rFonts w:ascii="Times New Roman" w:eastAsia="Calibri" w:hAnsi="Times New Roman"/>
          <w:sz w:val="24"/>
          <w:szCs w:val="24"/>
          <w:lang w:eastAsia="en-US"/>
        </w:rPr>
        <w:t xml:space="preserve"> </w:t>
      </w:r>
      <w:r w:rsidRPr="006E6585">
        <w:rPr>
          <w:rFonts w:ascii="Times New Roman" w:eastAsia="Calibri" w:hAnsi="Times New Roman"/>
          <w:sz w:val="24"/>
          <w:szCs w:val="24"/>
          <w:lang w:eastAsia="en-US"/>
        </w:rPr>
        <w:t>o</w:t>
      </w:r>
      <w:r>
        <w:rPr>
          <w:rFonts w:ascii="Times New Roman" w:eastAsia="Calibri" w:hAnsi="Times New Roman"/>
          <w:sz w:val="24"/>
          <w:szCs w:val="24"/>
          <w:lang w:eastAsia="en-US"/>
        </w:rPr>
        <w:t xml:space="preserve"> </w:t>
      </w:r>
      <w:r w:rsidRPr="006E6585">
        <w:rPr>
          <w:rFonts w:ascii="Times New Roman" w:eastAsia="Calibri" w:hAnsi="Times New Roman"/>
          <w:sz w:val="24"/>
          <w:szCs w:val="24"/>
          <w:lang w:eastAsia="en-US"/>
        </w:rPr>
        <w:t>godzinie</w:t>
      </w:r>
      <w:r w:rsidR="003006C4">
        <w:rPr>
          <w:rFonts w:ascii="Times New Roman" w:eastAsia="Calibri" w:hAnsi="Times New Roman"/>
          <w:sz w:val="24"/>
          <w:szCs w:val="24"/>
          <w:lang w:eastAsia="en-US"/>
        </w:rPr>
        <w:t xml:space="preserve"> </w:t>
      </w:r>
      <w:r w:rsidR="00CD2D3A">
        <w:rPr>
          <w:rFonts w:ascii="Times New Roman" w:eastAsia="Calibri" w:hAnsi="Times New Roman"/>
          <w:b/>
          <w:bCs/>
          <w:sz w:val="24"/>
          <w:szCs w:val="24"/>
          <w:lang w:eastAsia="en-US"/>
        </w:rPr>
        <w:t>09</w:t>
      </w:r>
      <w:r w:rsidRPr="006E6585">
        <w:rPr>
          <w:rFonts w:ascii="Times New Roman" w:eastAsia="Calibri" w:hAnsi="Times New Roman"/>
          <w:b/>
          <w:bCs/>
          <w:sz w:val="24"/>
          <w:szCs w:val="24"/>
          <w:lang w:eastAsia="en-US"/>
        </w:rPr>
        <w:t>.30</w:t>
      </w:r>
      <w:r w:rsidRPr="006E6585">
        <w:rPr>
          <w:rFonts w:ascii="Times New Roman" w:eastAsia="Calibri" w:hAnsi="Times New Roman"/>
          <w:sz w:val="24"/>
          <w:szCs w:val="24"/>
          <w:lang w:eastAsia="en-US"/>
        </w:rPr>
        <w:t xml:space="preserve"> w siedzibie</w:t>
      </w:r>
      <w:r>
        <w:rPr>
          <w:rFonts w:ascii="Times New Roman" w:eastAsia="Calibri" w:hAnsi="Times New Roman"/>
          <w:sz w:val="24"/>
          <w:szCs w:val="24"/>
          <w:lang w:eastAsia="en-US"/>
        </w:rPr>
        <w:t xml:space="preserve"> </w:t>
      </w:r>
      <w:r w:rsidRPr="006E6585">
        <w:rPr>
          <w:rFonts w:ascii="Times New Roman" w:eastAsia="Calibri" w:hAnsi="Times New Roman"/>
          <w:sz w:val="24"/>
          <w:szCs w:val="24"/>
          <w:lang w:eastAsia="en-US"/>
        </w:rPr>
        <w:t>Zamawiającego.</w:t>
      </w:r>
    </w:p>
    <w:p w14:paraId="6AE04D67" w14:textId="2DD1FFFD" w:rsidR="006E6585" w:rsidRPr="006E6585" w:rsidRDefault="006E6585" w:rsidP="006E6585">
      <w:pPr>
        <w:pStyle w:val="Akapitzlist"/>
        <w:widowControl/>
        <w:numPr>
          <w:ilvl w:val="0"/>
          <w:numId w:val="38"/>
        </w:numPr>
        <w:suppressAutoHyphens/>
        <w:autoSpaceDE/>
        <w:autoSpaceDN/>
        <w:adjustRightInd/>
        <w:jc w:val="both"/>
        <w:rPr>
          <w:rFonts w:ascii="Times New Roman" w:eastAsia="Calibri" w:hAnsi="Times New Roman"/>
          <w:sz w:val="24"/>
          <w:szCs w:val="24"/>
          <w:lang w:eastAsia="en-US"/>
        </w:rPr>
      </w:pPr>
      <w:r w:rsidRPr="006E6585">
        <w:rPr>
          <w:rFonts w:ascii="Times New Roman" w:eastAsia="Calibri" w:hAnsi="Times New Roman"/>
          <w:sz w:val="24"/>
          <w:szCs w:val="24"/>
          <w:lang w:eastAsia="en-US"/>
        </w:rPr>
        <w:t>Otwarcie ofert następuje poprzez użycie aplikacji do szyfrowania ofert dostępnej na mini</w:t>
      </w:r>
      <w:r>
        <w:rPr>
          <w:rFonts w:ascii="Times New Roman" w:eastAsia="Calibri" w:hAnsi="Times New Roman"/>
          <w:sz w:val="24"/>
          <w:szCs w:val="24"/>
          <w:lang w:eastAsia="en-US"/>
        </w:rPr>
        <w:t xml:space="preserve"> </w:t>
      </w:r>
      <w:r w:rsidRPr="006E6585">
        <w:rPr>
          <w:rFonts w:ascii="Times New Roman" w:eastAsia="Calibri" w:hAnsi="Times New Roman"/>
          <w:sz w:val="24"/>
          <w:szCs w:val="24"/>
          <w:lang w:eastAsia="en-US"/>
        </w:rPr>
        <w:t>Portalu i dokonywane jest poprzez odszyfrowanie i otwarcie ofert za pomocą klucza prywatnego.</w:t>
      </w:r>
    </w:p>
    <w:p w14:paraId="1F61D61E" w14:textId="68C8D310" w:rsidR="006E6585" w:rsidRPr="006E6585" w:rsidRDefault="006E6585" w:rsidP="006E6585">
      <w:pPr>
        <w:pStyle w:val="Akapitzlist"/>
        <w:widowControl/>
        <w:numPr>
          <w:ilvl w:val="0"/>
          <w:numId w:val="38"/>
        </w:numPr>
        <w:suppressAutoHyphens/>
        <w:autoSpaceDE/>
        <w:autoSpaceDN/>
        <w:adjustRightInd/>
        <w:jc w:val="both"/>
        <w:rPr>
          <w:rFonts w:ascii="Times New Roman" w:eastAsia="Calibri" w:hAnsi="Times New Roman"/>
          <w:sz w:val="24"/>
          <w:szCs w:val="24"/>
          <w:lang w:eastAsia="en-US"/>
        </w:rPr>
      </w:pPr>
      <w:r w:rsidRPr="006E6585">
        <w:rPr>
          <w:rFonts w:ascii="Times New Roman" w:eastAsia="Calibri" w:hAnsi="Times New Roman"/>
          <w:sz w:val="24"/>
          <w:szCs w:val="24"/>
          <w:lang w:eastAsia="en-US"/>
        </w:rPr>
        <w:t>Otwarcie ofert jest jawne i nastąpi bezpośrednio po podaniu kwoty, jaką Zamawiający zamierza przeznaczyć na sfinansowanie zamówienia. Wykonawcy mogą uczestniczyć w sesji otwarcia ofert.</w:t>
      </w:r>
    </w:p>
    <w:p w14:paraId="69C08B8A" w14:textId="77777777" w:rsidR="0071362F" w:rsidRDefault="006E6585" w:rsidP="0071362F">
      <w:pPr>
        <w:pStyle w:val="Akapitzlist"/>
        <w:widowControl/>
        <w:numPr>
          <w:ilvl w:val="0"/>
          <w:numId w:val="38"/>
        </w:numPr>
        <w:suppressAutoHyphens/>
        <w:autoSpaceDE/>
        <w:autoSpaceDN/>
        <w:adjustRightInd/>
        <w:jc w:val="both"/>
        <w:rPr>
          <w:rFonts w:ascii="Times New Roman" w:hAnsi="Times New Roman"/>
          <w:sz w:val="24"/>
          <w:szCs w:val="24"/>
        </w:rPr>
      </w:pPr>
      <w:r w:rsidRPr="006E6585">
        <w:rPr>
          <w:rFonts w:ascii="Times New Roman" w:hAnsi="Times New Roman"/>
          <w:sz w:val="24"/>
          <w:szCs w:val="24"/>
        </w:rPr>
        <w:t xml:space="preserve">Najpóźniej przed otwarciem ofert, udostępnia się na stronie internetowej prowadzonego postępowania informację o kwocie, jaką zamierza się przeznaczyć na sfinansowanie zamówienia.  </w:t>
      </w:r>
    </w:p>
    <w:p w14:paraId="0BC288EE" w14:textId="61789387" w:rsidR="006E6585" w:rsidRPr="0071362F" w:rsidRDefault="006E6585" w:rsidP="0071362F">
      <w:pPr>
        <w:pStyle w:val="Akapitzlist"/>
        <w:widowControl/>
        <w:numPr>
          <w:ilvl w:val="0"/>
          <w:numId w:val="38"/>
        </w:numPr>
        <w:suppressAutoHyphens/>
        <w:autoSpaceDE/>
        <w:autoSpaceDN/>
        <w:adjustRightInd/>
        <w:jc w:val="both"/>
        <w:rPr>
          <w:rFonts w:ascii="Times New Roman" w:hAnsi="Times New Roman"/>
          <w:sz w:val="24"/>
          <w:szCs w:val="24"/>
        </w:rPr>
      </w:pPr>
      <w:r w:rsidRPr="0071362F">
        <w:rPr>
          <w:rFonts w:ascii="Times New Roman" w:hAnsi="Times New Roman"/>
          <w:sz w:val="24"/>
          <w:szCs w:val="24"/>
        </w:rPr>
        <w:t xml:space="preserve">Niezwłocznie po otwarciu ofert, udostępnia się na stronie internetowej prowadzonego postępowania informacje o:  </w:t>
      </w:r>
    </w:p>
    <w:p w14:paraId="410BD7D8" w14:textId="77777777" w:rsidR="006E6585" w:rsidRPr="006E6585" w:rsidRDefault="006E6585" w:rsidP="006E6585">
      <w:pPr>
        <w:pStyle w:val="Akapitzlist"/>
        <w:widowControl/>
        <w:numPr>
          <w:ilvl w:val="0"/>
          <w:numId w:val="39"/>
        </w:numPr>
        <w:suppressAutoHyphens/>
        <w:autoSpaceDE/>
        <w:autoSpaceDN/>
        <w:adjustRightInd/>
        <w:jc w:val="both"/>
        <w:rPr>
          <w:rFonts w:ascii="Times New Roman" w:hAnsi="Times New Roman"/>
          <w:sz w:val="24"/>
          <w:szCs w:val="24"/>
        </w:rPr>
      </w:pPr>
      <w:r w:rsidRPr="006E6585">
        <w:rPr>
          <w:rFonts w:ascii="Times New Roman" w:hAnsi="Times New Roman"/>
          <w:sz w:val="24"/>
          <w:szCs w:val="24"/>
        </w:rPr>
        <w:t xml:space="preserve">nazwach albo imionach i nazwiskach oraz siedzibach lub miejscach prowadzonej działalności gospodarczej albo miejscach zamieszkania wykonawców, których oferty zostały otwarte;  </w:t>
      </w:r>
    </w:p>
    <w:p w14:paraId="5D4BB3B3" w14:textId="77777777" w:rsidR="0071362F" w:rsidRDefault="006E6585" w:rsidP="0071362F">
      <w:pPr>
        <w:pStyle w:val="Akapitzlist"/>
        <w:widowControl/>
        <w:numPr>
          <w:ilvl w:val="0"/>
          <w:numId w:val="39"/>
        </w:numPr>
        <w:suppressAutoHyphens/>
        <w:autoSpaceDE/>
        <w:autoSpaceDN/>
        <w:adjustRightInd/>
        <w:jc w:val="both"/>
        <w:rPr>
          <w:rFonts w:ascii="Times New Roman" w:hAnsi="Times New Roman"/>
          <w:sz w:val="24"/>
          <w:szCs w:val="24"/>
        </w:rPr>
      </w:pPr>
      <w:r w:rsidRPr="006E6585">
        <w:rPr>
          <w:rFonts w:ascii="Times New Roman" w:hAnsi="Times New Roman"/>
          <w:sz w:val="24"/>
          <w:szCs w:val="24"/>
        </w:rPr>
        <w:t>cenach lub kosztach zawartych w ofertach.</w:t>
      </w:r>
    </w:p>
    <w:p w14:paraId="01C8F69B" w14:textId="77777777" w:rsidR="00EE4ABB" w:rsidRDefault="00EE4ABB" w:rsidP="00AF1E48">
      <w:pPr>
        <w:pStyle w:val="Nagwek5"/>
        <w:spacing w:before="0" w:after="0"/>
        <w:rPr>
          <w:sz w:val="26"/>
        </w:rPr>
      </w:pPr>
    </w:p>
    <w:p w14:paraId="0F174CE7" w14:textId="6E7A1CE5" w:rsidR="005F70A7" w:rsidRDefault="005F70A7" w:rsidP="00AF1E48">
      <w:pPr>
        <w:pStyle w:val="Nagwek5"/>
        <w:spacing w:before="0" w:after="0"/>
        <w:rPr>
          <w:sz w:val="26"/>
        </w:rPr>
      </w:pPr>
      <w:r>
        <w:rPr>
          <w:sz w:val="26"/>
        </w:rPr>
        <w:t>XVI. Opis sposobu obliczania ceny oferty.</w:t>
      </w:r>
    </w:p>
    <w:p w14:paraId="0BEDFD48" w14:textId="77777777" w:rsidR="005F70A7" w:rsidRDefault="005F70A7" w:rsidP="00AF1E48"/>
    <w:p w14:paraId="441A71F2" w14:textId="07E347F7" w:rsidR="005F70A7" w:rsidRPr="00462272" w:rsidRDefault="00462272" w:rsidP="00462272">
      <w:pPr>
        <w:numPr>
          <w:ilvl w:val="0"/>
          <w:numId w:val="17"/>
        </w:numPr>
        <w:jc w:val="both"/>
        <w:rPr>
          <w:i/>
          <w:sz w:val="24"/>
        </w:rPr>
      </w:pPr>
      <w:r w:rsidRPr="005A01B1">
        <w:rPr>
          <w:sz w:val="24"/>
        </w:rPr>
        <w:t xml:space="preserve">Wykonawca powinien obliczyć cenę oferty na podstawie wykazu artykułów </w:t>
      </w:r>
      <w:r w:rsidRPr="005A01B1">
        <w:rPr>
          <w:i/>
          <w:sz w:val="24"/>
        </w:rPr>
        <w:br/>
      </w:r>
      <w:r w:rsidRPr="005A01B1">
        <w:rPr>
          <w:sz w:val="24"/>
        </w:rPr>
        <w:t>i formularza ofert</w:t>
      </w:r>
      <w:r w:rsidR="00980BBA">
        <w:rPr>
          <w:sz w:val="24"/>
        </w:rPr>
        <w:t>owego (załączniki Nr 1</w:t>
      </w:r>
      <w:r w:rsidR="00990234">
        <w:rPr>
          <w:sz w:val="24"/>
        </w:rPr>
        <w:t>a 1b</w:t>
      </w:r>
      <w:r w:rsidR="00980BBA">
        <w:rPr>
          <w:sz w:val="24"/>
        </w:rPr>
        <w:t xml:space="preserve"> i 2</w:t>
      </w:r>
      <w:r w:rsidR="00990234">
        <w:rPr>
          <w:sz w:val="24"/>
        </w:rPr>
        <w:t>a i 2b</w:t>
      </w:r>
      <w:r w:rsidR="00980BBA">
        <w:rPr>
          <w:sz w:val="24"/>
        </w:rPr>
        <w:t xml:space="preserve"> do S</w:t>
      </w:r>
      <w:r w:rsidRPr="005A01B1">
        <w:rPr>
          <w:sz w:val="24"/>
        </w:rPr>
        <w:t>WZ).</w:t>
      </w:r>
    </w:p>
    <w:p w14:paraId="459232FF" w14:textId="6B4F4843" w:rsidR="005F70A7" w:rsidRPr="00182653" w:rsidRDefault="005F70A7" w:rsidP="009204DE">
      <w:pPr>
        <w:numPr>
          <w:ilvl w:val="0"/>
          <w:numId w:val="17"/>
        </w:numPr>
        <w:jc w:val="both"/>
        <w:rPr>
          <w:i/>
          <w:sz w:val="24"/>
        </w:rPr>
      </w:pPr>
      <w:r>
        <w:rPr>
          <w:sz w:val="24"/>
        </w:rPr>
        <w:lastRenderedPageBreak/>
        <w:t>Cena oferty powinna obejmować pełen zakres określony w przedmiocie zamówienia niniejszej SWZ i zawierać wszystkie koszty i elementy niezbędne do wykonania zamówienia.</w:t>
      </w:r>
    </w:p>
    <w:p w14:paraId="14BB3190" w14:textId="77777777" w:rsidR="005F70A7" w:rsidRDefault="005F70A7" w:rsidP="00AF1E48">
      <w:pPr>
        <w:numPr>
          <w:ilvl w:val="0"/>
          <w:numId w:val="17"/>
        </w:numPr>
        <w:jc w:val="both"/>
        <w:rPr>
          <w:sz w:val="24"/>
        </w:rPr>
      </w:pPr>
      <w:r>
        <w:rPr>
          <w:sz w:val="24"/>
        </w:rPr>
        <w:t>Cena może być tylko jedna.</w:t>
      </w:r>
    </w:p>
    <w:p w14:paraId="6C691B61" w14:textId="77777777" w:rsidR="005F70A7" w:rsidRDefault="005F70A7" w:rsidP="00AF1E48">
      <w:pPr>
        <w:numPr>
          <w:ilvl w:val="0"/>
          <w:numId w:val="17"/>
        </w:numPr>
        <w:jc w:val="both"/>
        <w:rPr>
          <w:sz w:val="24"/>
        </w:rPr>
      </w:pPr>
      <w:r>
        <w:rPr>
          <w:sz w:val="24"/>
        </w:rPr>
        <w:t>Cena ofertowa powinna być podana w złotych polskich netto i brutto z dokładnością do dwóch miejsc po przecinku z uwzględnieniem należnego podatku VAT, określona cyfrowo i słownie.</w:t>
      </w:r>
    </w:p>
    <w:p w14:paraId="174C4FAD" w14:textId="77777777" w:rsidR="005F70A7" w:rsidRDefault="005F70A7" w:rsidP="00AF1E48">
      <w:pPr>
        <w:numPr>
          <w:ilvl w:val="0"/>
          <w:numId w:val="17"/>
        </w:numPr>
        <w:jc w:val="both"/>
        <w:rPr>
          <w:sz w:val="24"/>
        </w:rPr>
      </w:pPr>
      <w:r>
        <w:rPr>
          <w:sz w:val="24"/>
        </w:rPr>
        <w:t>Cena ofertowa powinna stanowić kwotę brutto. Wartość netto nie może ulec zmianie w okresie obowiązywania umowy.</w:t>
      </w:r>
    </w:p>
    <w:p w14:paraId="65996800" w14:textId="77777777" w:rsidR="005F70A7" w:rsidRDefault="005F70A7" w:rsidP="00AF1E48">
      <w:pPr>
        <w:numPr>
          <w:ilvl w:val="0"/>
          <w:numId w:val="17"/>
        </w:numPr>
        <w:jc w:val="both"/>
        <w:rPr>
          <w:sz w:val="24"/>
        </w:rPr>
      </w:pPr>
      <w:r>
        <w:rPr>
          <w:sz w:val="24"/>
        </w:rPr>
        <w:t>Prawidłowe ustalenie podatku VAT należy do obowiązków wykonawcy, zgodnie         z przepisami ustawy o podatku od towarów i usług.</w:t>
      </w:r>
    </w:p>
    <w:p w14:paraId="4937C521" w14:textId="77777777" w:rsidR="005F70A7" w:rsidRDefault="005F70A7" w:rsidP="0087590D">
      <w:pPr>
        <w:numPr>
          <w:ilvl w:val="0"/>
          <w:numId w:val="17"/>
        </w:numPr>
        <w:jc w:val="both"/>
        <w:rPr>
          <w:sz w:val="24"/>
        </w:rPr>
      </w:pPr>
      <w:r>
        <w:rPr>
          <w:sz w:val="24"/>
        </w:rPr>
        <w:t>Zamawiający dokonuje poprawek oczywistych omyłek rachun</w:t>
      </w:r>
      <w:r w:rsidR="007B0BE3">
        <w:rPr>
          <w:sz w:val="24"/>
        </w:rPr>
        <w:t xml:space="preserve">kowych </w:t>
      </w:r>
      <w:r w:rsidR="007B0BE3">
        <w:rPr>
          <w:sz w:val="24"/>
        </w:rPr>
        <w:br/>
      </w:r>
      <w:r>
        <w:rPr>
          <w:sz w:val="24"/>
        </w:rPr>
        <w:t xml:space="preserve">z uwzględnieniem konsekwencji rachunkowych dokonanych poprawek niezwłocznie zawiadamiając o tym Wykonawcę, którego oferta została poprawiona. </w:t>
      </w:r>
    </w:p>
    <w:p w14:paraId="7B9269DD" w14:textId="77777777" w:rsidR="005F70A7" w:rsidRDefault="005F70A7" w:rsidP="00AF1E48">
      <w:pPr>
        <w:numPr>
          <w:ilvl w:val="0"/>
          <w:numId w:val="17"/>
        </w:numPr>
        <w:jc w:val="both"/>
        <w:rPr>
          <w:sz w:val="24"/>
        </w:rPr>
      </w:pPr>
      <w:r>
        <w:rPr>
          <w:sz w:val="24"/>
        </w:rPr>
        <w:t>W celu porównania ofert Zamawiający przyjmuje cenę brutto.</w:t>
      </w:r>
    </w:p>
    <w:p w14:paraId="1677C9BB" w14:textId="77777777" w:rsidR="005D1AC3" w:rsidRDefault="005D1AC3" w:rsidP="00AF1E48">
      <w:pPr>
        <w:pStyle w:val="Nagwek5"/>
        <w:spacing w:before="0" w:after="0"/>
        <w:rPr>
          <w:sz w:val="26"/>
        </w:rPr>
      </w:pPr>
    </w:p>
    <w:p w14:paraId="444FEC4D" w14:textId="0954D4E3" w:rsidR="005F70A7" w:rsidRDefault="005F70A7" w:rsidP="00AF1E48">
      <w:pPr>
        <w:pStyle w:val="Nagwek5"/>
        <w:spacing w:before="0" w:after="0"/>
        <w:rPr>
          <w:sz w:val="26"/>
        </w:rPr>
      </w:pPr>
      <w:r>
        <w:rPr>
          <w:sz w:val="26"/>
        </w:rPr>
        <w:t>XVIII. Kryteria oceny oferty oraz sposobu oceny ofert.</w:t>
      </w:r>
      <w:bookmarkEnd w:id="10"/>
    </w:p>
    <w:p w14:paraId="73528133" w14:textId="77777777" w:rsidR="00DC3783" w:rsidRDefault="00DC3783" w:rsidP="00DC3783">
      <w:pPr>
        <w:rPr>
          <w:sz w:val="24"/>
        </w:rPr>
      </w:pPr>
      <w:bookmarkStart w:id="12" w:name="_Część_X._Warunki"/>
      <w:bookmarkStart w:id="13" w:name="_Część_XXIII._Pouczenie"/>
      <w:bookmarkStart w:id="14" w:name="_Część_XXIV._Tryb"/>
      <w:bookmarkStart w:id="15" w:name="_Część_IX._"/>
      <w:bookmarkStart w:id="16" w:name="_Toc50159548"/>
      <w:bookmarkEnd w:id="12"/>
      <w:bookmarkEnd w:id="13"/>
      <w:bookmarkEnd w:id="14"/>
      <w:bookmarkEnd w:id="15"/>
    </w:p>
    <w:p w14:paraId="48129F8A" w14:textId="77777777" w:rsidR="00462272" w:rsidRPr="005A01B1" w:rsidRDefault="00462272" w:rsidP="00462272">
      <w:pPr>
        <w:jc w:val="both"/>
        <w:rPr>
          <w:sz w:val="24"/>
        </w:rPr>
      </w:pPr>
      <w:r w:rsidRPr="005A01B1">
        <w:rPr>
          <w:sz w:val="24"/>
        </w:rPr>
        <w:t>1. Przyjmuje się następujące kryterium oceny ofert:</w:t>
      </w:r>
    </w:p>
    <w:p w14:paraId="0D7F4030" w14:textId="77777777" w:rsidR="00462272" w:rsidRPr="005A01B1" w:rsidRDefault="00462272" w:rsidP="00462272">
      <w:pPr>
        <w:numPr>
          <w:ilvl w:val="0"/>
          <w:numId w:val="40"/>
        </w:numPr>
        <w:jc w:val="both"/>
        <w:rPr>
          <w:sz w:val="24"/>
        </w:rPr>
      </w:pPr>
      <w:r w:rsidRPr="005A01B1">
        <w:rPr>
          <w:sz w:val="24"/>
        </w:rPr>
        <w:t>najniższa cena - znaczenie 60%</w:t>
      </w:r>
    </w:p>
    <w:p w14:paraId="65CE16C0" w14:textId="77777777" w:rsidR="00462272" w:rsidRPr="005A01B1" w:rsidRDefault="00462272" w:rsidP="00462272">
      <w:pPr>
        <w:numPr>
          <w:ilvl w:val="0"/>
          <w:numId w:val="40"/>
        </w:numPr>
        <w:jc w:val="both"/>
        <w:rPr>
          <w:sz w:val="24"/>
        </w:rPr>
      </w:pPr>
      <w:r w:rsidRPr="005A01B1">
        <w:rPr>
          <w:sz w:val="24"/>
        </w:rPr>
        <w:t>termin dostawy zamówionych artykułów - znaczenie 40%</w:t>
      </w:r>
    </w:p>
    <w:p w14:paraId="2E4BAF20" w14:textId="77777777" w:rsidR="00462272" w:rsidRPr="005A01B1" w:rsidRDefault="00462272" w:rsidP="00462272">
      <w:pPr>
        <w:ind w:left="340"/>
        <w:jc w:val="both"/>
        <w:rPr>
          <w:sz w:val="24"/>
        </w:rPr>
      </w:pPr>
      <w:r w:rsidRPr="005A01B1">
        <w:rPr>
          <w:sz w:val="24"/>
        </w:rPr>
        <w:t>do 24 godzin od chwili złożenia zapotrzebowania – 40%</w:t>
      </w:r>
    </w:p>
    <w:p w14:paraId="288A1D44" w14:textId="77777777" w:rsidR="00462272" w:rsidRPr="005A01B1" w:rsidRDefault="00462272" w:rsidP="00462272">
      <w:pPr>
        <w:jc w:val="both"/>
        <w:rPr>
          <w:sz w:val="24"/>
        </w:rPr>
      </w:pPr>
      <w:r w:rsidRPr="005A01B1">
        <w:rPr>
          <w:sz w:val="24"/>
        </w:rPr>
        <w:t xml:space="preserve">      powyżej 24 godzin od chw</w:t>
      </w:r>
      <w:r>
        <w:rPr>
          <w:sz w:val="24"/>
        </w:rPr>
        <w:t>ili złożenia zapotrzebowania – 20</w:t>
      </w:r>
      <w:r w:rsidRPr="005A01B1">
        <w:rPr>
          <w:sz w:val="24"/>
        </w:rPr>
        <w:t>%</w:t>
      </w:r>
    </w:p>
    <w:p w14:paraId="55918DD9" w14:textId="77777777" w:rsidR="00462272" w:rsidRPr="005A01B1" w:rsidRDefault="00462272" w:rsidP="00462272">
      <w:pPr>
        <w:jc w:val="both"/>
        <w:rPr>
          <w:sz w:val="24"/>
        </w:rPr>
      </w:pPr>
      <w:r w:rsidRPr="005A01B1">
        <w:rPr>
          <w:sz w:val="24"/>
        </w:rPr>
        <w:t xml:space="preserve">2. Stosowanie matematycznych obliczeń przy ocenie ofert, stanowi podstawową zasadę oceny ofert, które oceniane będą w odniesieniu do najkorzystniejszych warunków przedstawionych przez Wykonawców z zakresie każdego kryterium. </w:t>
      </w:r>
    </w:p>
    <w:p w14:paraId="4BFB96FF" w14:textId="77777777" w:rsidR="00462272" w:rsidRPr="005A01B1" w:rsidRDefault="00462272" w:rsidP="00462272">
      <w:pPr>
        <w:jc w:val="both"/>
        <w:rPr>
          <w:sz w:val="24"/>
        </w:rPr>
      </w:pPr>
      <w:r w:rsidRPr="005A01B1">
        <w:rPr>
          <w:sz w:val="24"/>
        </w:rPr>
        <w:t xml:space="preserve">3. Wybór oferty zostanie dokonany w oparciu o przyjęte w niniejszym postępowaniu kryteria oceny: cena 60%, termin dostawy zamówionych artykułów 40%. </w:t>
      </w:r>
    </w:p>
    <w:p w14:paraId="0DDC9453" w14:textId="77777777" w:rsidR="00462272" w:rsidRPr="005A01B1" w:rsidRDefault="00462272" w:rsidP="00462272">
      <w:pPr>
        <w:jc w:val="both"/>
        <w:rPr>
          <w:sz w:val="24"/>
        </w:rPr>
      </w:pPr>
      <w:r w:rsidRPr="005A01B1">
        <w:rPr>
          <w:sz w:val="24"/>
        </w:rPr>
        <w:t xml:space="preserve">                       </w:t>
      </w:r>
    </w:p>
    <w:p w14:paraId="6232E5E7" w14:textId="77777777" w:rsidR="00462272" w:rsidRPr="005A01B1" w:rsidRDefault="00462272" w:rsidP="00462272">
      <w:pPr>
        <w:jc w:val="both"/>
        <w:rPr>
          <w:sz w:val="22"/>
          <w:szCs w:val="22"/>
        </w:rPr>
      </w:pPr>
      <w:r w:rsidRPr="005A01B1">
        <w:rPr>
          <w:sz w:val="22"/>
          <w:szCs w:val="22"/>
        </w:rPr>
        <w:t xml:space="preserve">                                   oferta z najniższą ceną                          termin dostawy</w:t>
      </w:r>
      <w:r w:rsidRPr="005A01B1">
        <w:rPr>
          <w:sz w:val="24"/>
        </w:rPr>
        <w:t xml:space="preserve"> do 24 h </w:t>
      </w:r>
      <w:r w:rsidRPr="005A01B1">
        <w:rPr>
          <w:sz w:val="22"/>
          <w:szCs w:val="22"/>
        </w:rPr>
        <w:t>(40 pkt)</w:t>
      </w:r>
    </w:p>
    <w:p w14:paraId="55AAC022" w14:textId="77777777" w:rsidR="00462272" w:rsidRPr="005A01B1" w:rsidRDefault="00462272" w:rsidP="00462272">
      <w:pPr>
        <w:jc w:val="both"/>
        <w:rPr>
          <w:sz w:val="22"/>
          <w:szCs w:val="22"/>
        </w:rPr>
      </w:pPr>
      <w:r w:rsidRPr="005A01B1">
        <w:rPr>
          <w:sz w:val="22"/>
          <w:szCs w:val="22"/>
        </w:rPr>
        <w:t xml:space="preserve">Liczba punktów  =  </w:t>
      </w:r>
      <w:r w:rsidRPr="005A01B1">
        <w:rPr>
          <w:sz w:val="22"/>
          <w:szCs w:val="22"/>
          <w:vertAlign w:val="superscript"/>
        </w:rPr>
        <w:softHyphen/>
        <w:t xml:space="preserve">_________________________________   </w:t>
      </w:r>
      <w:r w:rsidRPr="005A01B1">
        <w:rPr>
          <w:sz w:val="22"/>
          <w:szCs w:val="22"/>
        </w:rPr>
        <w:t xml:space="preserve">x 60  +        </w:t>
      </w:r>
    </w:p>
    <w:p w14:paraId="1299C3CD" w14:textId="77777777" w:rsidR="00462272" w:rsidRPr="005A01B1" w:rsidRDefault="00462272" w:rsidP="00462272">
      <w:pPr>
        <w:jc w:val="both"/>
        <w:rPr>
          <w:sz w:val="22"/>
          <w:szCs w:val="22"/>
        </w:rPr>
      </w:pPr>
      <w:r w:rsidRPr="005A01B1">
        <w:rPr>
          <w:sz w:val="22"/>
          <w:szCs w:val="22"/>
        </w:rPr>
        <w:t xml:space="preserve">                                     cenę badanej oferty                           termin dostawy powyżej 24 h</w:t>
      </w:r>
      <w:r>
        <w:rPr>
          <w:sz w:val="22"/>
          <w:szCs w:val="22"/>
        </w:rPr>
        <w:t xml:space="preserve"> (20</w:t>
      </w:r>
      <w:r w:rsidRPr="005A01B1">
        <w:rPr>
          <w:sz w:val="22"/>
          <w:szCs w:val="22"/>
        </w:rPr>
        <w:t xml:space="preserve"> pkt)</w:t>
      </w:r>
    </w:p>
    <w:p w14:paraId="2FF95515" w14:textId="77777777" w:rsidR="00462272" w:rsidRPr="005A01B1" w:rsidRDefault="00462272" w:rsidP="00462272">
      <w:pPr>
        <w:jc w:val="both"/>
        <w:rPr>
          <w:sz w:val="22"/>
          <w:szCs w:val="22"/>
        </w:rPr>
      </w:pPr>
    </w:p>
    <w:p w14:paraId="0B41D6A8" w14:textId="77777777" w:rsidR="00462272" w:rsidRPr="005A01B1" w:rsidRDefault="00462272" w:rsidP="00462272">
      <w:pPr>
        <w:jc w:val="both"/>
        <w:rPr>
          <w:sz w:val="24"/>
        </w:rPr>
      </w:pPr>
      <w:r w:rsidRPr="005A01B1">
        <w:rPr>
          <w:sz w:val="24"/>
        </w:rPr>
        <w:t xml:space="preserve">4. Oferta, która przedstawia najkorzystniejszy bilans (maksymalna liczba przyznanych punktów w oparciu o ustalone kryteria) zostanie uznana za najkorzystniejszą, pozostałe oferty zostaną sklasyfikowane zgodnie z ilością uzyskanych punktów. Realizacja zamówienia zostanie powierzona wykonawcy, którego oferta uzyska najwyższą liczbę punktów.   </w:t>
      </w:r>
    </w:p>
    <w:p w14:paraId="77D49E34" w14:textId="77777777" w:rsidR="00462272" w:rsidRPr="005A01B1" w:rsidRDefault="00462272" w:rsidP="00462272">
      <w:pPr>
        <w:jc w:val="both"/>
        <w:rPr>
          <w:sz w:val="24"/>
        </w:rPr>
      </w:pPr>
      <w:r w:rsidRPr="005A01B1">
        <w:rPr>
          <w:sz w:val="24"/>
        </w:rPr>
        <w:t>5. Oferta będzie podlegać ocenie po spełnieniu formalnych wymogów określonych                w niniejszej specyfikacji.</w:t>
      </w:r>
    </w:p>
    <w:p w14:paraId="56DBE890" w14:textId="77777777" w:rsidR="00462272" w:rsidRDefault="00462272" w:rsidP="00DC3783"/>
    <w:p w14:paraId="3F3373A5" w14:textId="77777777" w:rsidR="005F70A7" w:rsidRDefault="005F70A7" w:rsidP="000458B0">
      <w:pPr>
        <w:pStyle w:val="Nagwek5"/>
        <w:spacing w:before="0" w:after="0"/>
      </w:pPr>
      <w:r>
        <w:t>XIX. Tryb ogłoszenia wyników przetargu, tryb zawarcia umowy.</w:t>
      </w:r>
      <w:bookmarkEnd w:id="16"/>
    </w:p>
    <w:p w14:paraId="33E863EC" w14:textId="77777777" w:rsidR="005F70A7" w:rsidRPr="000458B0" w:rsidRDefault="005F70A7" w:rsidP="000458B0"/>
    <w:p w14:paraId="754E2C8C" w14:textId="77777777" w:rsidR="005F70A7" w:rsidRDefault="005F70A7" w:rsidP="00AF1E48">
      <w:pPr>
        <w:numPr>
          <w:ilvl w:val="0"/>
          <w:numId w:val="20"/>
        </w:numPr>
        <w:jc w:val="both"/>
        <w:rPr>
          <w:sz w:val="24"/>
        </w:rPr>
      </w:pPr>
      <w:r>
        <w:rPr>
          <w:sz w:val="24"/>
        </w:rPr>
        <w:t xml:space="preserve">Wybór Wykonawcy. </w:t>
      </w:r>
    </w:p>
    <w:p w14:paraId="530FF291" w14:textId="77777777" w:rsidR="005F70A7" w:rsidRDefault="005F70A7" w:rsidP="00355C20">
      <w:pPr>
        <w:ind w:left="360"/>
        <w:jc w:val="both"/>
        <w:rPr>
          <w:sz w:val="24"/>
        </w:rPr>
      </w:pPr>
      <w:r>
        <w:rPr>
          <w:sz w:val="24"/>
        </w:rPr>
        <w:t>Zamawiający podpisze umowę z Wykonawcą, który przedłożył ofertę najkorzystniejszą dla danego zadania z punktu widzenia kryteriów oceny ofert określonych w Specyfikacji Istotnych Warunków Zamówienia.</w:t>
      </w:r>
    </w:p>
    <w:p w14:paraId="25D97A52" w14:textId="77777777" w:rsidR="005F70A7" w:rsidRDefault="005F70A7" w:rsidP="00AF1E48">
      <w:pPr>
        <w:numPr>
          <w:ilvl w:val="0"/>
          <w:numId w:val="20"/>
        </w:numPr>
        <w:jc w:val="both"/>
        <w:rPr>
          <w:sz w:val="24"/>
        </w:rPr>
      </w:pPr>
      <w:r>
        <w:rPr>
          <w:sz w:val="24"/>
        </w:rPr>
        <w:t xml:space="preserve">Ogłoszenie wyników przetargu. </w:t>
      </w:r>
    </w:p>
    <w:p w14:paraId="233666DF" w14:textId="77777777" w:rsidR="005F70A7" w:rsidRDefault="005F70A7" w:rsidP="00355C20">
      <w:pPr>
        <w:ind w:left="360" w:hanging="360"/>
        <w:jc w:val="both"/>
        <w:rPr>
          <w:sz w:val="24"/>
        </w:rPr>
      </w:pPr>
      <w:r>
        <w:rPr>
          <w:sz w:val="24"/>
        </w:rPr>
        <w:t xml:space="preserve">      Wyniki przetargu zostaną ogłoszone niezwłocznie po rozstrzygnięciu przetargu w siedzibie Zamawiającego, na jego stronie internetowej, jak również w Biuletynie Zamówień Publicznych. O wyborze najkorzystniejszej oferty dla danego zadania Zamawiający niezwłocznie zawiadamia wszystkich Wykonawców biorących udział </w:t>
      </w:r>
      <w:r>
        <w:rPr>
          <w:sz w:val="24"/>
        </w:rPr>
        <w:br/>
      </w:r>
      <w:r>
        <w:rPr>
          <w:sz w:val="24"/>
        </w:rPr>
        <w:lastRenderedPageBreak/>
        <w:t>w tym postępowaniu o zamówienie, wskazując imię i nazwisko lub nazwę (firmę) oraz adres tego  Wykonawcy, którego ofertę wybrano.</w:t>
      </w:r>
    </w:p>
    <w:p w14:paraId="79152CA2" w14:textId="77777777" w:rsidR="005F70A7" w:rsidRDefault="005F70A7" w:rsidP="00AF1E48">
      <w:pPr>
        <w:numPr>
          <w:ilvl w:val="0"/>
          <w:numId w:val="20"/>
        </w:numPr>
        <w:jc w:val="both"/>
        <w:rPr>
          <w:sz w:val="24"/>
        </w:rPr>
      </w:pPr>
      <w:r>
        <w:rPr>
          <w:sz w:val="24"/>
        </w:rPr>
        <w:t>Ogłoszenie zawierające informacje o wyborze najkorzystniejszej oferty zostanie niezwłocznie zamieszczone w miejscu publicznie dostępnym w siedzibie Zamawiającego, na jego stronie internetowej oraz zostanie wysłane do wymienionych w ust. 2 uczestników postępowania.</w:t>
      </w:r>
    </w:p>
    <w:p w14:paraId="3C5E48D3" w14:textId="77777777" w:rsidR="005F70A7" w:rsidRDefault="005F70A7" w:rsidP="00AF1E48">
      <w:pPr>
        <w:numPr>
          <w:ilvl w:val="0"/>
          <w:numId w:val="20"/>
        </w:numPr>
        <w:jc w:val="both"/>
        <w:rPr>
          <w:sz w:val="24"/>
        </w:rPr>
      </w:pPr>
      <w:r>
        <w:rPr>
          <w:sz w:val="24"/>
        </w:rPr>
        <w:t>Informacja przesłana do wykonawcy, którego ofertę wybrano, zawiera poza danymi określonymi wyżej, określenie miejsca i terminu zawarcia umowy. Zawiadomienie           o wyborze oferty określające termin zawarcia umowy doręcza się niezwłocznie wybranemu Wykonawcy.</w:t>
      </w:r>
    </w:p>
    <w:p w14:paraId="081C97CE" w14:textId="77777777" w:rsidR="005F70A7" w:rsidRDefault="005F70A7" w:rsidP="00AF1E48">
      <w:pPr>
        <w:numPr>
          <w:ilvl w:val="0"/>
          <w:numId w:val="20"/>
        </w:numPr>
        <w:jc w:val="both"/>
        <w:rPr>
          <w:sz w:val="24"/>
        </w:rPr>
      </w:pPr>
      <w:r>
        <w:rPr>
          <w:sz w:val="24"/>
        </w:rPr>
        <w:t xml:space="preserve">Zawarcie umowy. </w:t>
      </w:r>
    </w:p>
    <w:p w14:paraId="4BF86272" w14:textId="77777777" w:rsidR="005F70A7" w:rsidRDefault="005F70A7" w:rsidP="00355C20">
      <w:pPr>
        <w:ind w:left="360" w:hanging="360"/>
        <w:jc w:val="both"/>
        <w:rPr>
          <w:sz w:val="24"/>
        </w:rPr>
      </w:pPr>
      <w:r>
        <w:rPr>
          <w:sz w:val="24"/>
        </w:rPr>
        <w:t xml:space="preserve">      W terminie wskazanym w zawiadomieniu o wyborze oferty wybrany Wykonawca powinien przybyć we wskazane przez Zamawiającego miejsce w celu podpisania umowy (wg załączonego wzoru umowy) lub zwrócić się na piśmie z prośbą o przesłanie umowy drogą pocztową.</w:t>
      </w:r>
    </w:p>
    <w:p w14:paraId="12E59A7D" w14:textId="77777777" w:rsidR="005F70A7" w:rsidRDefault="005F70A7" w:rsidP="00AF1E48">
      <w:pPr>
        <w:numPr>
          <w:ilvl w:val="0"/>
          <w:numId w:val="20"/>
        </w:numPr>
        <w:jc w:val="both"/>
        <w:rPr>
          <w:sz w:val="24"/>
        </w:rPr>
      </w:pPr>
      <w:r>
        <w:rPr>
          <w:sz w:val="24"/>
        </w:rPr>
        <w:t>Jeżeli Wykonawca, którego oferta została wybrana, przedstawił nieprawdziwe dane, uchyla się od zawarcia umowy lub nie wnosi wymaganego zabezpieczenia należytego wykonania umowy, Zamawiający wybiera tę spośród pozostałych ofert, która uzyskała najwyższą liczbę punktów, chyba, że złożono tylko jedną ważną  ofertę.</w:t>
      </w:r>
    </w:p>
    <w:p w14:paraId="0D64768B" w14:textId="1599C84C" w:rsidR="005F70A7" w:rsidRDefault="005F70A7" w:rsidP="00AF1E48">
      <w:pPr>
        <w:numPr>
          <w:ilvl w:val="0"/>
          <w:numId w:val="20"/>
        </w:numPr>
        <w:jc w:val="both"/>
        <w:rPr>
          <w:sz w:val="24"/>
        </w:rPr>
      </w:pPr>
      <w:r>
        <w:rPr>
          <w:sz w:val="24"/>
        </w:rPr>
        <w:t xml:space="preserve">Zamawiający zobowiązany jest do zawarcia umowy w terminie o którym mowa </w:t>
      </w:r>
      <w:r w:rsidRPr="007B28E1">
        <w:rPr>
          <w:sz w:val="24"/>
        </w:rPr>
        <w:t xml:space="preserve">art. </w:t>
      </w:r>
      <w:r w:rsidR="007B28E1" w:rsidRPr="007B28E1">
        <w:rPr>
          <w:sz w:val="24"/>
        </w:rPr>
        <w:t>308 ust.2</w:t>
      </w:r>
      <w:r w:rsidRPr="007B28E1">
        <w:rPr>
          <w:sz w:val="24"/>
        </w:rPr>
        <w:t xml:space="preserve"> ustawy PZP</w:t>
      </w:r>
      <w:r>
        <w:rPr>
          <w:sz w:val="24"/>
        </w:rPr>
        <w:t xml:space="preserve"> licząc od dnia przekazania zawiadomienia o wyborze oferty, nie później jednak niż przed upływem terminu związania ofertą.</w:t>
      </w:r>
    </w:p>
    <w:p w14:paraId="600899D0" w14:textId="77777777" w:rsidR="00F74565" w:rsidRDefault="00F74565" w:rsidP="00AF1E48">
      <w:pPr>
        <w:pStyle w:val="Nagwek5"/>
        <w:spacing w:before="0" w:after="0"/>
        <w:jc w:val="both"/>
        <w:rPr>
          <w:sz w:val="26"/>
        </w:rPr>
      </w:pPr>
      <w:bookmarkStart w:id="17" w:name="_Część_XXV._Postanowienia"/>
      <w:bookmarkStart w:id="18" w:name="_Toc50159549"/>
      <w:bookmarkEnd w:id="17"/>
    </w:p>
    <w:p w14:paraId="2B06C082" w14:textId="6CF7230D" w:rsidR="005F70A7" w:rsidRDefault="005F70A7" w:rsidP="00AF1E48">
      <w:pPr>
        <w:pStyle w:val="Nagwek5"/>
        <w:spacing w:before="0" w:after="0"/>
        <w:jc w:val="both"/>
        <w:rPr>
          <w:sz w:val="26"/>
        </w:rPr>
      </w:pPr>
      <w:r>
        <w:rPr>
          <w:sz w:val="26"/>
        </w:rPr>
        <w:t>XX. Warunki umowy o wykonanie zamówienia.</w:t>
      </w:r>
    </w:p>
    <w:p w14:paraId="3D1402A2" w14:textId="77777777" w:rsidR="005F70A7" w:rsidRDefault="005F70A7" w:rsidP="00AF1E48">
      <w:pPr>
        <w:rPr>
          <w:sz w:val="24"/>
        </w:rPr>
      </w:pPr>
    </w:p>
    <w:p w14:paraId="43B5DEA9" w14:textId="533EEAD4" w:rsidR="005F70A7" w:rsidRDefault="005F70A7" w:rsidP="00FA2D97">
      <w:pPr>
        <w:pStyle w:val="Tekstpodstawowy2"/>
      </w:pPr>
      <w:r>
        <w:t xml:space="preserve">Umowa zostanie zawarta według załączonego do SIWZ wzoru. Podpisanie umowy nastąpi zgodnie z art. </w:t>
      </w:r>
      <w:r w:rsidR="007B28E1">
        <w:t>308 ust. 2</w:t>
      </w:r>
      <w:r>
        <w:t xml:space="preserve"> ustawy PZP. Wzór umowy uzupełniony o dane wykonawcy, podpisan</w:t>
      </w:r>
      <w:r w:rsidR="007B28E1">
        <w:t xml:space="preserve">y </w:t>
      </w:r>
      <w:r>
        <w:t>i parafowany przez niego należy dołączyć do oferty. Umowa zostanie</w:t>
      </w:r>
      <w:r w:rsidR="007B28E1">
        <w:t xml:space="preserve"> </w:t>
      </w:r>
      <w:r>
        <w:t xml:space="preserve">zawarta </w:t>
      </w:r>
      <w:r w:rsidR="007B28E1">
        <w:br/>
      </w:r>
      <w:r>
        <w:t>z wykonawcą, który przedstawi  najkorzystniejszą ofertę. Umowa zostanie zawarta na zakres sprecyzowany przez Zamawiającego. Zakazuje się istotnych zmian postanowień zawartej umowy</w:t>
      </w:r>
      <w:r w:rsidR="007B28E1">
        <w:t xml:space="preserve"> </w:t>
      </w:r>
      <w:r>
        <w:t>w stosunku do treści oferty, na podstawie której dokonano wyboru</w:t>
      </w:r>
      <w:r w:rsidR="007B28E1">
        <w:t xml:space="preserve"> </w:t>
      </w:r>
      <w:r>
        <w:t xml:space="preserve">Wykonawcy, chyba że zamawiający przewidział możliwość dokonania takiej zmiany w ogłoszeniu </w:t>
      </w:r>
      <w:r w:rsidR="007B28E1">
        <w:br/>
      </w:r>
      <w:r>
        <w:t>o zamówieniu lub specyfikacji istotnych warunków zamówienia oraz</w:t>
      </w:r>
      <w:r w:rsidR="00CA78AE">
        <w:t xml:space="preserve"> określił warunki takiej umowy.</w:t>
      </w:r>
    </w:p>
    <w:p w14:paraId="332BE31F" w14:textId="77777777" w:rsidR="00CA78AE" w:rsidRDefault="00CA78AE" w:rsidP="00FA2D97">
      <w:pPr>
        <w:pStyle w:val="Tekstpodstawowy2"/>
      </w:pPr>
    </w:p>
    <w:p w14:paraId="4742D0CA" w14:textId="70616591" w:rsidR="005F70A7" w:rsidRDefault="005F70A7" w:rsidP="00AF1E48">
      <w:pPr>
        <w:pStyle w:val="Nagwek5"/>
        <w:spacing w:before="0" w:after="0"/>
        <w:rPr>
          <w:sz w:val="26"/>
        </w:rPr>
      </w:pPr>
      <w:r>
        <w:rPr>
          <w:sz w:val="26"/>
        </w:rPr>
        <w:t>XXI. Środki ochrony prawnej.</w:t>
      </w:r>
    </w:p>
    <w:p w14:paraId="6950B6F0" w14:textId="77777777" w:rsidR="005F70A7" w:rsidRDefault="005F70A7" w:rsidP="00AF1E48"/>
    <w:p w14:paraId="78E3345F"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Środki ochrony prawnej określone w niniejszym dziale przysługują wykonawcy, uczestnikowi konkursu oraz innemu podmiotowi, jeżeli ma lub miał interes </w:t>
      </w:r>
      <w:r>
        <w:rPr>
          <w:rFonts w:ascii="Times New Roman" w:hAnsi="Times New Roman"/>
          <w:sz w:val="24"/>
          <w:szCs w:val="24"/>
        </w:rPr>
        <w:br/>
      </w:r>
      <w:r w:rsidRPr="00CF00C8">
        <w:rPr>
          <w:rFonts w:ascii="Times New Roman" w:hAnsi="Times New Roman"/>
          <w:sz w:val="24"/>
          <w:szCs w:val="24"/>
        </w:rPr>
        <w:t xml:space="preserve">w uzyskaniu zamówienia oraz poniósł lub może ponieść szkodę w wyniku naruszenia przez zamawiającego przepisów ustawy Pzp.  </w:t>
      </w:r>
    </w:p>
    <w:p w14:paraId="3F5D06F0"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Szczegółowe zapisy dotyczące środków ochrony prawnej zostały opisane w Dziale IX ustawy Pzp.</w:t>
      </w:r>
    </w:p>
    <w:p w14:paraId="6EE00AB6"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Odwołanie przysługuje na: </w:t>
      </w:r>
    </w:p>
    <w:p w14:paraId="2407ED0B" w14:textId="77777777" w:rsidR="00FF1A21" w:rsidRPr="00CF00C8" w:rsidRDefault="00FF1A21" w:rsidP="00FF1A21">
      <w:pPr>
        <w:pStyle w:val="Akapitzlist"/>
        <w:widowControl/>
        <w:numPr>
          <w:ilvl w:val="0"/>
          <w:numId w:val="42"/>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niezgodną z przepisami ustawy czynność Zamawiającego, podjętą w postępowaniu o udzielenie zamówienia, w tym na projektowane postanowienie umowy; </w:t>
      </w:r>
    </w:p>
    <w:p w14:paraId="5F1D7B76" w14:textId="77777777" w:rsidR="00FF1A21" w:rsidRPr="00CF00C8" w:rsidRDefault="00FF1A21" w:rsidP="00FF1A21">
      <w:pPr>
        <w:pStyle w:val="Akapitzlist"/>
        <w:widowControl/>
        <w:numPr>
          <w:ilvl w:val="0"/>
          <w:numId w:val="42"/>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zaniechanie czynności w postępowaniu o udzielenie zamówienia do której zamawiający był obowiązany na podstawie ustawy; </w:t>
      </w:r>
    </w:p>
    <w:p w14:paraId="09164E1D"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lastRenderedPageBreak/>
        <w:t xml:space="preserve">Odwołanie wnosi się do Prezesa Izby. Odwołujący przekazuje kopię odwołania zamawiającemu przed upływem terminu do wniesienia odwołania w taki sposób, aby mógł on zapoznać się z jego treścią przed upływem tego terminu. </w:t>
      </w:r>
    </w:p>
    <w:p w14:paraId="37BF65C2"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Odwołanie wobec treści ogłoszenia lub treści SWZ wnosi się w terminie 5 dni od dnia zamieszczenia ogłoszenia w Biuletynie Zamówień Publicznych lub treści SWZ na stronie internetowej. </w:t>
      </w:r>
    </w:p>
    <w:p w14:paraId="44AF984C"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Odwołanie wnosi się w terminie: </w:t>
      </w:r>
    </w:p>
    <w:p w14:paraId="1F7266C4" w14:textId="77777777" w:rsidR="00FF1A21" w:rsidRPr="00CF00C8" w:rsidRDefault="00FF1A21" w:rsidP="00FF1A21">
      <w:pPr>
        <w:pStyle w:val="Akapitzlist"/>
        <w:widowControl/>
        <w:numPr>
          <w:ilvl w:val="0"/>
          <w:numId w:val="43"/>
        </w:numPr>
        <w:suppressAutoHyphens/>
        <w:autoSpaceDE/>
        <w:autoSpaceDN/>
        <w:adjustRightInd/>
        <w:ind w:left="993"/>
        <w:jc w:val="both"/>
        <w:rPr>
          <w:rFonts w:ascii="Times New Roman" w:hAnsi="Times New Roman"/>
          <w:sz w:val="24"/>
          <w:szCs w:val="24"/>
        </w:rPr>
      </w:pPr>
      <w:r w:rsidRPr="00CF00C8">
        <w:rPr>
          <w:rFonts w:ascii="Times New Roman" w:hAnsi="Times New Roman"/>
          <w:sz w:val="24"/>
          <w:szCs w:val="24"/>
        </w:rPr>
        <w:t xml:space="preserve">5 dni od dnia przekazania informacji o czynności zamawiającego stanowiącej podstawę jego wniesienia, jeżeli informacja została przekazana przy użyciu środków komunikacji </w:t>
      </w:r>
    </w:p>
    <w:p w14:paraId="02DD27CD" w14:textId="77777777" w:rsidR="00FF1A21" w:rsidRPr="00CF00C8" w:rsidRDefault="00FF1A21" w:rsidP="00FF1A21">
      <w:pPr>
        <w:pStyle w:val="Akapitzlist"/>
        <w:ind w:left="993"/>
        <w:rPr>
          <w:rFonts w:ascii="Times New Roman" w:hAnsi="Times New Roman"/>
          <w:sz w:val="24"/>
          <w:szCs w:val="24"/>
        </w:rPr>
      </w:pPr>
      <w:r w:rsidRPr="00CF00C8">
        <w:rPr>
          <w:rFonts w:ascii="Times New Roman" w:hAnsi="Times New Roman"/>
          <w:sz w:val="24"/>
          <w:szCs w:val="24"/>
        </w:rPr>
        <w:t xml:space="preserve">elektronicznej, </w:t>
      </w:r>
    </w:p>
    <w:p w14:paraId="794C9898" w14:textId="77777777" w:rsidR="00FF1A21" w:rsidRPr="00CF00C8" w:rsidRDefault="00FF1A21" w:rsidP="00FF1A21">
      <w:pPr>
        <w:pStyle w:val="Akapitzlist"/>
        <w:widowControl/>
        <w:numPr>
          <w:ilvl w:val="0"/>
          <w:numId w:val="43"/>
        </w:numPr>
        <w:suppressAutoHyphens/>
        <w:autoSpaceDE/>
        <w:autoSpaceDN/>
        <w:adjustRightInd/>
        <w:ind w:left="993"/>
        <w:jc w:val="both"/>
        <w:rPr>
          <w:rFonts w:ascii="Times New Roman" w:hAnsi="Times New Roman"/>
          <w:sz w:val="24"/>
          <w:szCs w:val="24"/>
        </w:rPr>
      </w:pPr>
      <w:r w:rsidRPr="00CF00C8">
        <w:rPr>
          <w:rFonts w:ascii="Times New Roman" w:hAnsi="Times New Roman"/>
          <w:sz w:val="24"/>
          <w:szCs w:val="24"/>
        </w:rPr>
        <w:t xml:space="preserve">10 dni od dnia przekazania informacji o czynności zamawiającego stanowiącej podstawę jego wniesienia, jeżeli informacja została przekazana w sposób inny niż określony w pkt 1). </w:t>
      </w:r>
    </w:p>
    <w:p w14:paraId="0A86F71C"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Odwołanie w przypadkach innych niż określone w pkt 5 i 6 wnosi się w terminie 5 dni od dnia, w którym powzięto lub przy zachowaniu należytej staranności można było powziąć wiadomość o okolicznościach stanowiących podstawę jego wniesienia. </w:t>
      </w:r>
    </w:p>
    <w:p w14:paraId="76C2A956"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Na orzeczenie Izby oraz postanowienie Prezesa Izby, o którym mowa w art. 519 ust. 1 ustawy Pzp, stronom oraz uczestnikom postępowania odwoławczego przysługuje skarga do sądu. </w:t>
      </w:r>
    </w:p>
    <w:p w14:paraId="24E742FA"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W postępowaniu toczącym się wskutek wniesienia skargi stosuje się odpowiednio przepisy ustawy z dnia 17 listopada 1964 r. - Kodeks postępowania cywilnego o apelacji, jeżeli przepisy niniejszego rozdziału nie stanowią inaczej. </w:t>
      </w:r>
    </w:p>
    <w:p w14:paraId="570138AD"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Skargę wnosi się do Sądu Okręgowego w Warszawie - sądu zamówień publicznych, zwanego dalej "sądem zamówień publicznych". </w:t>
      </w:r>
    </w:p>
    <w:p w14:paraId="64E8261A"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 xml:space="preserve">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 </w:t>
      </w:r>
    </w:p>
    <w:p w14:paraId="390AAACF" w14:textId="77777777" w:rsidR="00FF1A21" w:rsidRPr="00CF00C8" w:rsidRDefault="00FF1A21" w:rsidP="00FF1A21">
      <w:pPr>
        <w:pStyle w:val="Akapitzlist"/>
        <w:widowControl/>
        <w:numPr>
          <w:ilvl w:val="0"/>
          <w:numId w:val="41"/>
        </w:numPr>
        <w:suppressAutoHyphens/>
        <w:autoSpaceDE/>
        <w:autoSpaceDN/>
        <w:adjustRightInd/>
        <w:jc w:val="both"/>
        <w:rPr>
          <w:rFonts w:ascii="Times New Roman" w:hAnsi="Times New Roman"/>
          <w:sz w:val="24"/>
          <w:szCs w:val="24"/>
        </w:rPr>
      </w:pPr>
      <w:r w:rsidRPr="00CF00C8">
        <w:rPr>
          <w:rFonts w:ascii="Times New Roman" w:hAnsi="Times New Roman"/>
          <w:sz w:val="24"/>
          <w:szCs w:val="24"/>
        </w:rPr>
        <w:t>Prezes Izby przekazuje skargę wraz z aktami postępowania odwoławczego do sądu zamówień publicznych w terminie 7 dni od dnia jej otrzymania.</w:t>
      </w:r>
    </w:p>
    <w:p w14:paraId="6947883C" w14:textId="77777777" w:rsidR="00FF1A21" w:rsidRDefault="00FF1A21" w:rsidP="00FF1A21">
      <w:pPr>
        <w:jc w:val="both"/>
        <w:rPr>
          <w:sz w:val="24"/>
        </w:rPr>
      </w:pPr>
    </w:p>
    <w:p w14:paraId="7842591C" w14:textId="77777777" w:rsidR="00FF1A21" w:rsidRDefault="00FF1A21" w:rsidP="00FF1A21">
      <w:pPr>
        <w:pStyle w:val="Nagwek5"/>
        <w:spacing w:before="0" w:after="0"/>
        <w:rPr>
          <w:sz w:val="26"/>
        </w:rPr>
      </w:pPr>
      <w:r>
        <w:rPr>
          <w:sz w:val="26"/>
        </w:rPr>
        <w:t>XXII. Ochrona danych osobowych</w:t>
      </w:r>
    </w:p>
    <w:p w14:paraId="246175EB" w14:textId="77777777" w:rsidR="00FF1A21" w:rsidRDefault="00FF1A21" w:rsidP="00FF1A21">
      <w:pPr>
        <w:pStyle w:val="Akapitzlist"/>
        <w:ind w:left="0"/>
        <w:rPr>
          <w:rFonts w:ascii="Times New Roman" w:hAnsi="Times New Roman"/>
          <w:sz w:val="24"/>
        </w:rPr>
      </w:pPr>
    </w:p>
    <w:p w14:paraId="49F57DD4" w14:textId="77777777" w:rsidR="00FF1A21" w:rsidRDefault="00FF1A21" w:rsidP="00FF1A21">
      <w:pPr>
        <w:pStyle w:val="Akapitzlist"/>
        <w:ind w:left="0"/>
        <w:jc w:val="both"/>
        <w:rPr>
          <w:rFonts w:ascii="Times New Roman" w:hAnsi="Times New Roman"/>
          <w:sz w:val="24"/>
          <w:szCs w:val="24"/>
        </w:rPr>
      </w:pPr>
      <w:r w:rsidRPr="0097394F">
        <w:rPr>
          <w:rFonts w:ascii="Times New Roman" w:hAnsi="Times New Roman"/>
          <w:sz w:val="24"/>
          <w:szCs w:val="24"/>
        </w:rPr>
        <w:t xml:space="preserve">Zgodnie z art. 13 ust. 1 i 2 rozporządzenia Parlamentu Europejskiego i Rady (UE) 2016/679 </w:t>
      </w:r>
      <w:r>
        <w:rPr>
          <w:rFonts w:ascii="Times New Roman" w:hAnsi="Times New Roman"/>
          <w:sz w:val="24"/>
          <w:szCs w:val="24"/>
        </w:rPr>
        <w:br/>
      </w:r>
      <w:r w:rsidRPr="0097394F">
        <w:rPr>
          <w:rFonts w:ascii="Times New Roman" w:hAnsi="Times New Roman"/>
          <w:sz w:val="24"/>
          <w:szCs w:val="24"/>
        </w:rPr>
        <w:t xml:space="preserve">z dnia 27 kwietnia 2016 r. w sprawie ochrony osób fizycznych w związku z przetwarzaniem danych osobowych i w sprawie swobodnego przepływu takich danych oraz uchylenia dyrektywy 95/46/WE (ogólne rozporządzenie o ochronie danych) (Dz. Urz. UE L 119 </w:t>
      </w:r>
      <w:r>
        <w:rPr>
          <w:rFonts w:ascii="Times New Roman" w:hAnsi="Times New Roman"/>
          <w:sz w:val="24"/>
          <w:szCs w:val="24"/>
        </w:rPr>
        <w:br/>
      </w:r>
      <w:r w:rsidRPr="0097394F">
        <w:rPr>
          <w:rFonts w:ascii="Times New Roman" w:hAnsi="Times New Roman"/>
          <w:sz w:val="24"/>
          <w:szCs w:val="24"/>
        </w:rPr>
        <w:t>z 04.05.2016, str. 1), dalej „Rozporządzenie”, informuję, że:</w:t>
      </w:r>
    </w:p>
    <w:p w14:paraId="69E91677"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1.</w:t>
      </w:r>
      <w:r w:rsidRPr="0097394F">
        <w:rPr>
          <w:rFonts w:ascii="Times New Roman" w:hAnsi="Times New Roman"/>
          <w:sz w:val="24"/>
          <w:szCs w:val="24"/>
        </w:rPr>
        <w:t>Administratorem Pani/Pana danych osobowych jest</w:t>
      </w:r>
      <w:r>
        <w:rPr>
          <w:rFonts w:ascii="Times New Roman" w:hAnsi="Times New Roman"/>
          <w:sz w:val="24"/>
          <w:szCs w:val="24"/>
        </w:rPr>
        <w:t xml:space="preserve"> Dom Pomocy Społecznej  reprezentowany</w:t>
      </w:r>
      <w:r w:rsidRPr="0097394F">
        <w:rPr>
          <w:rFonts w:ascii="Times New Roman" w:hAnsi="Times New Roman"/>
          <w:sz w:val="24"/>
          <w:szCs w:val="24"/>
        </w:rPr>
        <w:t xml:space="preserve"> p</w:t>
      </w:r>
      <w:r>
        <w:rPr>
          <w:rFonts w:ascii="Times New Roman" w:hAnsi="Times New Roman"/>
          <w:sz w:val="24"/>
          <w:szCs w:val="24"/>
        </w:rPr>
        <w:t>rzez Dyrektora z siedzibą przy ul. Baranowicka 203, 15-530 Białystok</w:t>
      </w:r>
      <w:r w:rsidRPr="0097394F">
        <w:rPr>
          <w:rFonts w:ascii="Times New Roman" w:hAnsi="Times New Roman"/>
          <w:sz w:val="24"/>
          <w:szCs w:val="24"/>
        </w:rPr>
        <w:t xml:space="preserve">. </w:t>
      </w:r>
      <w:r>
        <w:rPr>
          <w:rFonts w:ascii="Times New Roman" w:hAnsi="Times New Roman"/>
          <w:sz w:val="24"/>
          <w:szCs w:val="24"/>
        </w:rPr>
        <w:br/>
      </w:r>
      <w:r w:rsidRPr="0097394F">
        <w:rPr>
          <w:rFonts w:ascii="Times New Roman" w:hAnsi="Times New Roman"/>
          <w:sz w:val="24"/>
          <w:szCs w:val="24"/>
        </w:rPr>
        <w:t>Z administratorem – można skontaktowa</w:t>
      </w:r>
      <w:r>
        <w:rPr>
          <w:rFonts w:ascii="Times New Roman" w:hAnsi="Times New Roman"/>
          <w:sz w:val="24"/>
          <w:szCs w:val="24"/>
        </w:rPr>
        <w:t>ć się poprzez adres email sekretariat@dpsb.bialystok</w:t>
      </w:r>
      <w:r w:rsidRPr="0097394F">
        <w:rPr>
          <w:rFonts w:ascii="Times New Roman" w:hAnsi="Times New Roman"/>
          <w:sz w:val="24"/>
          <w:szCs w:val="24"/>
        </w:rPr>
        <w:t>.pl lub pisemnie na</w:t>
      </w:r>
      <w:r>
        <w:rPr>
          <w:rFonts w:ascii="Times New Roman" w:hAnsi="Times New Roman"/>
          <w:sz w:val="24"/>
          <w:szCs w:val="24"/>
        </w:rPr>
        <w:t xml:space="preserve"> adres siedziby administratora.</w:t>
      </w:r>
    </w:p>
    <w:p w14:paraId="2E0FB503"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2. </w:t>
      </w:r>
      <w:r w:rsidRPr="0097394F">
        <w:rPr>
          <w:rFonts w:ascii="Times New Roman" w:hAnsi="Times New Roman"/>
          <w:sz w:val="24"/>
          <w:szCs w:val="24"/>
        </w:rPr>
        <w:t xml:space="preserve">W sprawach z zakresu ochrony danych osobowych mogą Państwo kontaktować się </w:t>
      </w:r>
      <w:r>
        <w:rPr>
          <w:rFonts w:ascii="Times New Roman" w:hAnsi="Times New Roman"/>
          <w:sz w:val="24"/>
          <w:szCs w:val="24"/>
        </w:rPr>
        <w:br/>
      </w:r>
      <w:r w:rsidRPr="0097394F">
        <w:rPr>
          <w:rFonts w:ascii="Times New Roman" w:hAnsi="Times New Roman"/>
          <w:sz w:val="24"/>
          <w:szCs w:val="24"/>
        </w:rPr>
        <w:t xml:space="preserve">z Inspektorem Ochrony Danych pod adresem e-mail: </w:t>
      </w:r>
      <w:hyperlink r:id="rId12" w:history="1">
        <w:r w:rsidRPr="00813FB1">
          <w:rPr>
            <w:rStyle w:val="Hipercze"/>
            <w:rFonts w:ascii="Times New Roman" w:hAnsi="Times New Roman"/>
            <w:sz w:val="24"/>
            <w:szCs w:val="24"/>
          </w:rPr>
          <w:t>iod@dpsb.bialystok.pl</w:t>
        </w:r>
      </w:hyperlink>
    </w:p>
    <w:p w14:paraId="2BA00F8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3. </w:t>
      </w:r>
      <w:r w:rsidRPr="0097394F">
        <w:rPr>
          <w:rFonts w:ascii="Times New Roman" w:hAnsi="Times New Roman"/>
          <w:sz w:val="24"/>
          <w:szCs w:val="24"/>
        </w:rPr>
        <w:t xml:space="preserve">Dane osobowe będą przetwarzane w celu związanym z postępowaniem o udzielenie zamówienia publicznego. </w:t>
      </w:r>
    </w:p>
    <w:p w14:paraId="367F926B"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4. </w:t>
      </w:r>
      <w:r w:rsidRPr="0097394F">
        <w:rPr>
          <w:rFonts w:ascii="Times New Roman" w:hAnsi="Times New Roman"/>
          <w:sz w:val="24"/>
          <w:szCs w:val="24"/>
        </w:rPr>
        <w:t xml:space="preserve">Dane osobowe będą przetwarzane zgodnie z art. 78 ust. 1 i 4 ustawy z dnia 11 września 2019 r.– Prawo zamówień publicznych (Dz. U. z 2019 r. poz. 2019), zwanej dalej PZP, przez </w:t>
      </w:r>
      <w:r w:rsidRPr="0097394F">
        <w:rPr>
          <w:rFonts w:ascii="Times New Roman" w:hAnsi="Times New Roman"/>
          <w:sz w:val="24"/>
          <w:szCs w:val="24"/>
        </w:rPr>
        <w:lastRenderedPageBreak/>
        <w:t>okres 4 lat od dnia zakończenia postępowania o udzielenie zamówienia, a jeżeli czas trwania umowy przekracza 4 lata, okres przechowywania obejmuje cały czas obowiązywania umowy.</w:t>
      </w:r>
    </w:p>
    <w:p w14:paraId="5720E272"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5. </w:t>
      </w:r>
      <w:r w:rsidRPr="0097394F">
        <w:rPr>
          <w:rFonts w:ascii="Times New Roman" w:hAnsi="Times New Roman"/>
          <w:sz w:val="24"/>
          <w:szCs w:val="24"/>
        </w:rPr>
        <w:t>Podstawą prawną przetwarzania danych jest art. 6 ust. 1 lit. c) ww. Rozporządzenia w związku z przepisami PZP.</w:t>
      </w:r>
    </w:p>
    <w:p w14:paraId="239C0582"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6. </w:t>
      </w:r>
      <w:r w:rsidRPr="0097394F">
        <w:rPr>
          <w:rFonts w:ascii="Times New Roman" w:hAnsi="Times New Roman"/>
          <w:sz w:val="24"/>
          <w:szCs w:val="24"/>
        </w:rPr>
        <w:t>Odbiorcami Pani/Pana danych będą osoby lub podmioty, którym udostępniona zostanie dokumentacja postępowania w oparciu o art. 18 oraz art. 74 ust. 4 PZP.</w:t>
      </w:r>
    </w:p>
    <w:p w14:paraId="338C1AC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7. </w:t>
      </w:r>
      <w:r w:rsidRPr="0097394F">
        <w:rPr>
          <w:rFonts w:ascii="Times New Roman" w:hAnsi="Times New Roman"/>
          <w:sz w:val="24"/>
          <w:szCs w:val="24"/>
        </w:rPr>
        <w:t xml:space="preserve">Obowiązek podania przez Panią/Pana danych osobowych bezpośrednio Pani/Pana dotyczących jest wymogiem ustawowym określonym w przepisach PZP, związanym </w:t>
      </w:r>
      <w:r>
        <w:rPr>
          <w:rFonts w:ascii="Times New Roman" w:hAnsi="Times New Roman"/>
          <w:sz w:val="24"/>
          <w:szCs w:val="24"/>
        </w:rPr>
        <w:br/>
      </w:r>
      <w:r w:rsidRPr="0097394F">
        <w:rPr>
          <w:rFonts w:ascii="Times New Roman" w:hAnsi="Times New Roman"/>
          <w:sz w:val="24"/>
          <w:szCs w:val="24"/>
        </w:rPr>
        <w:t xml:space="preserve">z udziałem w postępowaniu o udzielenie zamówienia publicznego; konsekwencje niepodania określonych danych wynikają z PZP. </w:t>
      </w:r>
    </w:p>
    <w:p w14:paraId="20EB1F6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8. </w:t>
      </w:r>
      <w:r w:rsidRPr="0097394F">
        <w:rPr>
          <w:rFonts w:ascii="Times New Roman" w:hAnsi="Times New Roman"/>
          <w:sz w:val="24"/>
          <w:szCs w:val="24"/>
        </w:rPr>
        <w:t>Osoba, której dane dotyczą ma prawo do:</w:t>
      </w:r>
    </w:p>
    <w:p w14:paraId="771F87BA"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a) </w:t>
      </w:r>
      <w:r w:rsidRPr="0097394F">
        <w:rPr>
          <w:rFonts w:ascii="Times New Roman" w:hAnsi="Times New Roman"/>
          <w:sz w:val="24"/>
          <w:szCs w:val="24"/>
        </w:rPr>
        <w:t xml:space="preserve">dostępu do treści swoich danych oraz możliwości ich poprawiania, sprostowania, ograniczenia przetwarzania, </w:t>
      </w:r>
    </w:p>
    <w:p w14:paraId="0FA6F35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b) </w:t>
      </w:r>
      <w:r w:rsidRPr="0097394F">
        <w:rPr>
          <w:rFonts w:ascii="Times New Roman" w:hAnsi="Times New Roman"/>
          <w:sz w:val="24"/>
          <w:szCs w:val="24"/>
        </w:rPr>
        <w:t>w przypadku gdy przetwarzanie danych odbywa się z naruszeniem przepisów Rozporządzenia wniesienia skargi do organu nadzorczego tj. Prezesa Urzędu Ochrony Danych Osobowych, ul. Stawki 2, 00-193 Warszawa,</w:t>
      </w:r>
    </w:p>
    <w:p w14:paraId="12D130F0"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9. </w:t>
      </w:r>
      <w:r w:rsidRPr="0097394F">
        <w:rPr>
          <w:rFonts w:ascii="Times New Roman" w:hAnsi="Times New Roman"/>
          <w:sz w:val="24"/>
          <w:szCs w:val="24"/>
        </w:rPr>
        <w:t>Osobie, której dane dotyczą nie przysługuje:</w:t>
      </w:r>
    </w:p>
    <w:p w14:paraId="7E4F17BD"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a) </w:t>
      </w:r>
      <w:r w:rsidRPr="0097394F">
        <w:rPr>
          <w:rFonts w:ascii="Times New Roman" w:hAnsi="Times New Roman"/>
          <w:sz w:val="24"/>
          <w:szCs w:val="24"/>
        </w:rPr>
        <w:t>w związku z art. 17 ust. 3 lit. b, d lub e Rozporządzenia prawo do usunięcia danych osobowych;</w:t>
      </w:r>
    </w:p>
    <w:p w14:paraId="3B4EA279"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b) </w:t>
      </w:r>
      <w:r w:rsidRPr="0097394F">
        <w:rPr>
          <w:rFonts w:ascii="Times New Roman" w:hAnsi="Times New Roman"/>
          <w:sz w:val="24"/>
          <w:szCs w:val="24"/>
        </w:rPr>
        <w:t>prawo do przenoszenia danych osobowych, o którym mowa w art. 20 Rozporządzenia;</w:t>
      </w:r>
    </w:p>
    <w:p w14:paraId="52BBDCB0"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c) </w:t>
      </w:r>
      <w:r w:rsidRPr="0097394F">
        <w:rPr>
          <w:rFonts w:ascii="Times New Roman" w:hAnsi="Times New Roman"/>
          <w:sz w:val="24"/>
          <w:szCs w:val="24"/>
        </w:rPr>
        <w:t xml:space="preserve">na podstawie art. 21 Rozporządzenia prawo sprzeciwu, wobec przetwarzania danych osobowych. </w:t>
      </w:r>
    </w:p>
    <w:p w14:paraId="0C0E38E3"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10. </w:t>
      </w:r>
      <w:r w:rsidRPr="0097394F">
        <w:rPr>
          <w:rFonts w:ascii="Times New Roman" w:hAnsi="Times New Roman"/>
          <w:sz w:val="24"/>
          <w:szCs w:val="24"/>
        </w:rPr>
        <w:t>W przypadku gdy wykonanie obowiązków, o których mowa w art. 15 ust. 1-3 Rozporządzenia, wymagałoby niewspółmiernie dużego wysiłku, Administrator może żądać od osoby, której dane dotyczą, wskazania dodatkowych informacji mających na celu sprecyzowanie żądania, w szczególności podania nazwy lub daty postępowania o udzielenie zamówienia publicznego.</w:t>
      </w:r>
    </w:p>
    <w:p w14:paraId="18A913FD"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11. </w:t>
      </w:r>
      <w:r w:rsidRPr="0097394F">
        <w:rPr>
          <w:rFonts w:ascii="Times New Roman" w:hAnsi="Times New Roman"/>
          <w:sz w:val="24"/>
          <w:szCs w:val="24"/>
        </w:rPr>
        <w:t>Skorzystanie przez osobę, której dane dotyczą, z uprawnienia do sprostowania lub uzupełnienia danych osobowych, o którym mowa w art. 16 Rozporządzenia, nie może skutkować zmianą wyniku postępowania o udzielenie zamówienia publicznego lub konkursu ani zmianą postanowień umowy w zakresie niezgodnym z Pzp, jak również nie może naruszać integralności protokołu oraz jego załączników.</w:t>
      </w:r>
    </w:p>
    <w:p w14:paraId="29709B3E"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12. </w:t>
      </w:r>
      <w:r w:rsidRPr="0097394F">
        <w:rPr>
          <w:rFonts w:ascii="Times New Roman" w:hAnsi="Times New Roman"/>
          <w:sz w:val="24"/>
          <w:szCs w:val="24"/>
        </w:rPr>
        <w:t>Wystąpienie z żądaniem, o którym mowa w art. 18 ust. 1 Rozporządzenia, nie ogranicza przetwarzania danych osobowych do czasu zakończenia postępowania o udzielenie zamówienia publicznego.</w:t>
      </w:r>
    </w:p>
    <w:p w14:paraId="60005431"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13. </w:t>
      </w:r>
      <w:r w:rsidRPr="0097394F">
        <w:rPr>
          <w:rFonts w:ascii="Times New Roman" w:hAnsi="Times New Roman"/>
          <w:sz w:val="24"/>
          <w:szCs w:val="24"/>
        </w:rPr>
        <w:t>W przypadku danych osobowych zamieszczonych przez Administratora w Biuletynie Zamówień Publicznych, prawa, o których mowa w art. 15 i art. 16 Rozporządzenia, są wykonywane w drodze żądania skierowanego do Administratora.</w:t>
      </w:r>
    </w:p>
    <w:p w14:paraId="07AABE43" w14:textId="77777777" w:rsidR="00FF1A21"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14. </w:t>
      </w:r>
      <w:r w:rsidRPr="0097394F">
        <w:rPr>
          <w:rFonts w:ascii="Times New Roman" w:hAnsi="Times New Roman"/>
          <w:sz w:val="24"/>
          <w:szCs w:val="24"/>
        </w:rPr>
        <w:t>Od dnia zakończenia postępowania o udzielenie zamówienia, w przypadku gdy wniesienie żądania, o którym mowa w art. 18 ust. 1 Rozporządzenia, spowoduje ograniczenie przetwarzania danych osobowych zawartych w protokole i załącznikach do protokołu, Administrator nie udostępnia tych danych zawartych w protokole i w załącznikach do protokołu, chyba że zachodzą przesłanki, o których mowa w art. 18 ust. 2 Rozporządzenia.</w:t>
      </w:r>
    </w:p>
    <w:p w14:paraId="3C51B761" w14:textId="77777777" w:rsidR="00FF1A21" w:rsidRPr="0097394F" w:rsidRDefault="00FF1A21" w:rsidP="00FF1A21">
      <w:pPr>
        <w:pStyle w:val="Akapitzlist"/>
        <w:ind w:left="0"/>
        <w:jc w:val="both"/>
        <w:rPr>
          <w:rFonts w:ascii="Times New Roman" w:hAnsi="Times New Roman"/>
          <w:sz w:val="24"/>
          <w:szCs w:val="24"/>
        </w:rPr>
      </w:pPr>
      <w:r>
        <w:rPr>
          <w:rFonts w:ascii="Times New Roman" w:hAnsi="Times New Roman"/>
          <w:sz w:val="24"/>
          <w:szCs w:val="24"/>
        </w:rPr>
        <w:t xml:space="preserve">15. </w:t>
      </w:r>
      <w:r w:rsidRPr="0097394F">
        <w:rPr>
          <w:rFonts w:ascii="Times New Roman" w:hAnsi="Times New Roman"/>
          <w:sz w:val="24"/>
          <w:szCs w:val="24"/>
        </w:rPr>
        <w:t>Ponadto informujemy, iż w związku z przetwarzaniem Pani/Pana danych osobowych nie podlega Pan/Pani decyzjom, które opierają się wyłącznie na zautomatyzowanym przetwarzaniu, w tym profilowaniu, o czym stanowi art. 22 Rozporządzenia.</w:t>
      </w:r>
    </w:p>
    <w:p w14:paraId="18D11DC5" w14:textId="77777777" w:rsidR="00787840" w:rsidRDefault="00787840" w:rsidP="00C83349">
      <w:pPr>
        <w:jc w:val="both"/>
        <w:rPr>
          <w:b/>
          <w:sz w:val="24"/>
        </w:rPr>
      </w:pPr>
    </w:p>
    <w:p w14:paraId="537586AA" w14:textId="77777777" w:rsidR="005F70A7" w:rsidRDefault="005F70A7" w:rsidP="00C83349">
      <w:pPr>
        <w:jc w:val="both"/>
        <w:rPr>
          <w:b/>
          <w:sz w:val="24"/>
        </w:rPr>
      </w:pPr>
      <w:r w:rsidRPr="003C78E6">
        <w:rPr>
          <w:b/>
          <w:sz w:val="24"/>
        </w:rPr>
        <w:t>XXI</w:t>
      </w:r>
      <w:r w:rsidR="00CA78AE">
        <w:rPr>
          <w:b/>
          <w:sz w:val="24"/>
        </w:rPr>
        <w:t>I</w:t>
      </w:r>
      <w:r>
        <w:rPr>
          <w:b/>
          <w:sz w:val="24"/>
        </w:rPr>
        <w:t>I</w:t>
      </w:r>
      <w:r w:rsidRPr="003C78E6">
        <w:rPr>
          <w:b/>
          <w:sz w:val="24"/>
        </w:rPr>
        <w:t xml:space="preserve">. </w:t>
      </w:r>
      <w:r>
        <w:rPr>
          <w:b/>
          <w:sz w:val="24"/>
        </w:rPr>
        <w:t>Zamawiający nie przewiduje</w:t>
      </w:r>
      <w:r w:rsidR="00533BBA">
        <w:rPr>
          <w:b/>
          <w:sz w:val="24"/>
        </w:rPr>
        <w:t>.</w:t>
      </w:r>
    </w:p>
    <w:p w14:paraId="5EBC086A" w14:textId="77777777" w:rsidR="005F70A7" w:rsidRDefault="005F70A7" w:rsidP="0083152E">
      <w:pPr>
        <w:ind w:left="720" w:hanging="720"/>
        <w:jc w:val="both"/>
        <w:rPr>
          <w:b/>
          <w:sz w:val="24"/>
        </w:rPr>
      </w:pPr>
    </w:p>
    <w:p w14:paraId="6E9BB07C" w14:textId="77777777" w:rsidR="005F70A7" w:rsidRDefault="005F70A7" w:rsidP="0083152E">
      <w:pPr>
        <w:ind w:left="720" w:hanging="720"/>
        <w:jc w:val="both"/>
        <w:rPr>
          <w:sz w:val="24"/>
        </w:rPr>
      </w:pPr>
      <w:r>
        <w:rPr>
          <w:sz w:val="24"/>
        </w:rPr>
        <w:t>1. Zawarcia umowy ramowej.</w:t>
      </w:r>
    </w:p>
    <w:p w14:paraId="65CE670D" w14:textId="77777777" w:rsidR="005F70A7" w:rsidRDefault="005F70A7" w:rsidP="0083152E">
      <w:pPr>
        <w:ind w:left="720" w:hanging="720"/>
        <w:jc w:val="both"/>
        <w:rPr>
          <w:sz w:val="24"/>
        </w:rPr>
      </w:pPr>
      <w:r>
        <w:rPr>
          <w:sz w:val="24"/>
        </w:rPr>
        <w:lastRenderedPageBreak/>
        <w:t>2. Rozliczeń w walutach obcych.</w:t>
      </w:r>
    </w:p>
    <w:p w14:paraId="3A544E0A" w14:textId="77777777" w:rsidR="005F70A7" w:rsidRDefault="005F70A7" w:rsidP="0083152E">
      <w:pPr>
        <w:ind w:left="720" w:hanging="720"/>
        <w:jc w:val="both"/>
        <w:rPr>
          <w:sz w:val="24"/>
        </w:rPr>
      </w:pPr>
      <w:r>
        <w:rPr>
          <w:sz w:val="24"/>
        </w:rPr>
        <w:t>3. Aukcji elektronicznej.</w:t>
      </w:r>
    </w:p>
    <w:p w14:paraId="4F42BA30" w14:textId="77777777" w:rsidR="005F70A7" w:rsidRDefault="005F70A7" w:rsidP="003C78E6">
      <w:pPr>
        <w:ind w:left="720" w:hanging="720"/>
        <w:jc w:val="both"/>
        <w:rPr>
          <w:sz w:val="24"/>
        </w:rPr>
      </w:pPr>
      <w:r>
        <w:rPr>
          <w:sz w:val="24"/>
        </w:rPr>
        <w:t>4. Zwrotu kosztów udziału w postępowaniu.</w:t>
      </w:r>
    </w:p>
    <w:p w14:paraId="4DED9422" w14:textId="77777777" w:rsidR="005F70A7" w:rsidRPr="003C78E6" w:rsidRDefault="005F70A7" w:rsidP="003C78E6">
      <w:pPr>
        <w:ind w:left="720" w:hanging="720"/>
        <w:jc w:val="both"/>
        <w:rPr>
          <w:sz w:val="24"/>
        </w:rPr>
      </w:pPr>
      <w:r>
        <w:rPr>
          <w:sz w:val="24"/>
        </w:rPr>
        <w:t>5. Możliwości złożenia oferty w postaci katalogów elektronicznych.</w:t>
      </w:r>
    </w:p>
    <w:p w14:paraId="7B95EC10" w14:textId="1F3E7255" w:rsidR="00150B1F" w:rsidRPr="00674139" w:rsidRDefault="005F70A7" w:rsidP="00674139">
      <w:pPr>
        <w:ind w:left="720" w:hanging="720"/>
        <w:jc w:val="both"/>
        <w:rPr>
          <w:color w:val="C00000"/>
          <w:sz w:val="24"/>
        </w:rPr>
      </w:pPr>
      <w:r w:rsidRPr="001A0EB0">
        <w:t xml:space="preserve">        </w:t>
      </w:r>
    </w:p>
    <w:p w14:paraId="1FECFDF6" w14:textId="657E1118" w:rsidR="005F70A7" w:rsidRDefault="00CA78AE" w:rsidP="00AF1E48">
      <w:pPr>
        <w:pStyle w:val="Nagwek5"/>
        <w:spacing w:before="0" w:after="0"/>
        <w:rPr>
          <w:sz w:val="26"/>
        </w:rPr>
      </w:pPr>
      <w:r>
        <w:rPr>
          <w:sz w:val="26"/>
        </w:rPr>
        <w:t>XX</w:t>
      </w:r>
      <w:r w:rsidR="005F70A7">
        <w:rPr>
          <w:sz w:val="26"/>
        </w:rPr>
        <w:t>I</w:t>
      </w:r>
      <w:r>
        <w:rPr>
          <w:sz w:val="26"/>
        </w:rPr>
        <w:t>V</w:t>
      </w:r>
      <w:r w:rsidR="005F70A7">
        <w:rPr>
          <w:sz w:val="26"/>
        </w:rPr>
        <w:t>. Postanowienia końcowe.</w:t>
      </w:r>
      <w:bookmarkEnd w:id="18"/>
    </w:p>
    <w:p w14:paraId="61D78D3F" w14:textId="77777777" w:rsidR="005F70A7" w:rsidRDefault="005F70A7" w:rsidP="00AF1E48"/>
    <w:p w14:paraId="7C9FDAD4" w14:textId="030D6320" w:rsidR="00F74565" w:rsidRDefault="005F70A7" w:rsidP="00AF1E48">
      <w:pPr>
        <w:jc w:val="both"/>
        <w:rPr>
          <w:sz w:val="24"/>
        </w:rPr>
      </w:pPr>
      <w:r>
        <w:rPr>
          <w:sz w:val="24"/>
        </w:rPr>
        <w:t>W sprawach nie uregulowanych w niniejszej specyfikacji mają zastosowanie przepisy ustawy prawo zamówień publicznych</w:t>
      </w:r>
      <w:r w:rsidR="00ED3328">
        <w:rPr>
          <w:sz w:val="24"/>
        </w:rPr>
        <w:t xml:space="preserve"> </w:t>
      </w:r>
      <w:r>
        <w:rPr>
          <w:sz w:val="24"/>
        </w:rPr>
        <w:t>z dnia</w:t>
      </w:r>
      <w:r w:rsidR="00ED3328">
        <w:rPr>
          <w:sz w:val="24"/>
        </w:rPr>
        <w:t xml:space="preserve"> 11</w:t>
      </w:r>
      <w:r w:rsidR="00ED3328" w:rsidRPr="005A01B1">
        <w:rPr>
          <w:sz w:val="24"/>
        </w:rPr>
        <w:t>.</w:t>
      </w:r>
      <w:r w:rsidR="00ED3328">
        <w:rPr>
          <w:sz w:val="24"/>
        </w:rPr>
        <w:t>09</w:t>
      </w:r>
      <w:r w:rsidR="00ED3328" w:rsidRPr="005A01B1">
        <w:rPr>
          <w:sz w:val="24"/>
        </w:rPr>
        <w:t>.20</w:t>
      </w:r>
      <w:r w:rsidR="00ED3328">
        <w:rPr>
          <w:sz w:val="24"/>
        </w:rPr>
        <w:t>19</w:t>
      </w:r>
      <w:r w:rsidR="00ED3328" w:rsidRPr="005A01B1">
        <w:rPr>
          <w:sz w:val="24"/>
        </w:rPr>
        <w:t>r</w:t>
      </w:r>
      <w:r w:rsidR="00ED3328">
        <w:rPr>
          <w:sz w:val="24"/>
        </w:rPr>
        <w:t xml:space="preserve"> P</w:t>
      </w:r>
      <w:r w:rsidR="00ED3328" w:rsidRPr="005A01B1">
        <w:rPr>
          <w:sz w:val="24"/>
        </w:rPr>
        <w:t>rawo zamówień publicznych (Dz.U.</w:t>
      </w:r>
      <w:r w:rsidR="00ED3328">
        <w:rPr>
          <w:sz w:val="24"/>
        </w:rPr>
        <w:t xml:space="preserve"> </w:t>
      </w:r>
      <w:r w:rsidR="00ED3328">
        <w:rPr>
          <w:sz w:val="24"/>
        </w:rPr>
        <w:br/>
      </w:r>
      <w:r w:rsidR="00ED3328" w:rsidRPr="005A01B1">
        <w:rPr>
          <w:sz w:val="24"/>
        </w:rPr>
        <w:t>z 20</w:t>
      </w:r>
      <w:r w:rsidR="00687F43">
        <w:rPr>
          <w:sz w:val="24"/>
        </w:rPr>
        <w:t>24</w:t>
      </w:r>
      <w:r w:rsidR="00ED3328" w:rsidRPr="005A01B1">
        <w:rPr>
          <w:sz w:val="24"/>
        </w:rPr>
        <w:t>r. poz.</w:t>
      </w:r>
      <w:r w:rsidR="00687F43">
        <w:rPr>
          <w:sz w:val="24"/>
        </w:rPr>
        <w:t xml:space="preserve"> 1320</w:t>
      </w:r>
      <w:r w:rsidR="00ED3328" w:rsidRPr="005A01B1">
        <w:rPr>
          <w:sz w:val="24"/>
        </w:rPr>
        <w:t>)</w:t>
      </w:r>
      <w:r w:rsidR="00ED3328">
        <w:rPr>
          <w:sz w:val="24"/>
        </w:rPr>
        <w:t xml:space="preserve"> </w:t>
      </w:r>
      <w:r>
        <w:rPr>
          <w:sz w:val="24"/>
        </w:rPr>
        <w:t>oraz Kodeksu Cywilnego.</w:t>
      </w:r>
    </w:p>
    <w:p w14:paraId="6E5CD126" w14:textId="67D8A0DB" w:rsidR="005F70A7" w:rsidRDefault="005F70A7" w:rsidP="00AF1E48">
      <w:pPr>
        <w:jc w:val="both"/>
        <w:rPr>
          <w:sz w:val="24"/>
        </w:rPr>
      </w:pPr>
      <w:r>
        <w:rPr>
          <w:sz w:val="24"/>
        </w:rPr>
        <w:t>Specyfikacja Warunków Zamówienia dostępna jest na stronie internetowej</w:t>
      </w:r>
      <w:r w:rsidR="00F74565">
        <w:rPr>
          <w:sz w:val="24"/>
        </w:rPr>
        <w:t xml:space="preserve"> </w:t>
      </w:r>
      <w:r w:rsidRPr="000C788B">
        <w:rPr>
          <w:sz w:val="24"/>
          <w:u w:val="single"/>
        </w:rPr>
        <w:t>www.</w:t>
      </w:r>
      <w:r w:rsidR="004C02B8">
        <w:rPr>
          <w:sz w:val="24"/>
          <w:u w:val="single"/>
        </w:rPr>
        <w:t>bip.</w:t>
      </w:r>
      <w:r w:rsidRPr="000C788B">
        <w:rPr>
          <w:sz w:val="24"/>
          <w:u w:val="single"/>
        </w:rPr>
        <w:t>dpsb.bialystok.pl</w:t>
      </w:r>
    </w:p>
    <w:p w14:paraId="2438C370" w14:textId="77777777" w:rsidR="00F74565" w:rsidRDefault="00F74565" w:rsidP="00AF1E48">
      <w:pPr>
        <w:rPr>
          <w:sz w:val="24"/>
        </w:rPr>
      </w:pPr>
    </w:p>
    <w:p w14:paraId="4EFE94B0" w14:textId="1B9AFF17" w:rsidR="005F70A7" w:rsidRDefault="005F70A7" w:rsidP="00AF1E48">
      <w:pPr>
        <w:rPr>
          <w:sz w:val="24"/>
        </w:rPr>
      </w:pPr>
      <w:r>
        <w:rPr>
          <w:sz w:val="24"/>
        </w:rPr>
        <w:t>ZAŁĄCZNIKI:</w:t>
      </w:r>
    </w:p>
    <w:p w14:paraId="179AF2B1" w14:textId="77777777" w:rsidR="00177F62" w:rsidRDefault="00177F62" w:rsidP="002562B4">
      <w:pPr>
        <w:rPr>
          <w:sz w:val="24"/>
        </w:rPr>
      </w:pPr>
    </w:p>
    <w:p w14:paraId="27C0D512" w14:textId="53444545" w:rsidR="00787840" w:rsidRDefault="00787840" w:rsidP="002562B4">
      <w:pPr>
        <w:rPr>
          <w:sz w:val="24"/>
        </w:rPr>
      </w:pPr>
      <w:r>
        <w:rPr>
          <w:sz w:val="24"/>
        </w:rPr>
        <w:t>Nr 1</w:t>
      </w:r>
      <w:r w:rsidR="00990234">
        <w:rPr>
          <w:sz w:val="24"/>
        </w:rPr>
        <w:t>a,1b</w:t>
      </w:r>
      <w:r>
        <w:rPr>
          <w:sz w:val="24"/>
        </w:rPr>
        <w:t xml:space="preserve"> – „wykaz</w:t>
      </w:r>
      <w:r w:rsidR="00F74565">
        <w:rPr>
          <w:sz w:val="24"/>
        </w:rPr>
        <w:t>y</w:t>
      </w:r>
      <w:r>
        <w:rPr>
          <w:sz w:val="24"/>
        </w:rPr>
        <w:t xml:space="preserve"> artykułów”</w:t>
      </w:r>
    </w:p>
    <w:p w14:paraId="2E5D201B" w14:textId="1C6D2A2F" w:rsidR="00177F62" w:rsidRDefault="002562B4" w:rsidP="002562B4">
      <w:pPr>
        <w:rPr>
          <w:sz w:val="24"/>
        </w:rPr>
      </w:pPr>
      <w:r>
        <w:rPr>
          <w:sz w:val="24"/>
        </w:rPr>
        <w:t>Nr</w:t>
      </w:r>
      <w:r w:rsidR="00D93E31">
        <w:rPr>
          <w:sz w:val="24"/>
        </w:rPr>
        <w:t xml:space="preserve"> </w:t>
      </w:r>
      <w:r w:rsidR="00787840">
        <w:rPr>
          <w:sz w:val="24"/>
        </w:rPr>
        <w:t>2</w:t>
      </w:r>
      <w:r w:rsidR="00990234">
        <w:rPr>
          <w:sz w:val="24"/>
        </w:rPr>
        <w:t>a,2b</w:t>
      </w:r>
      <w:r>
        <w:rPr>
          <w:sz w:val="24"/>
        </w:rPr>
        <w:t xml:space="preserve"> – „formularz</w:t>
      </w:r>
      <w:r w:rsidR="00F74565">
        <w:rPr>
          <w:sz w:val="24"/>
        </w:rPr>
        <w:t>e</w:t>
      </w:r>
      <w:r>
        <w:rPr>
          <w:sz w:val="24"/>
        </w:rPr>
        <w:t xml:space="preserve"> ofertow</w:t>
      </w:r>
      <w:r w:rsidR="00F74565">
        <w:rPr>
          <w:sz w:val="24"/>
        </w:rPr>
        <w:t>e</w:t>
      </w:r>
      <w:r>
        <w:rPr>
          <w:sz w:val="24"/>
        </w:rPr>
        <w:t>”</w:t>
      </w:r>
    </w:p>
    <w:p w14:paraId="45A5814D" w14:textId="5026FD1A" w:rsidR="002562B4" w:rsidRDefault="002562B4" w:rsidP="002562B4">
      <w:pPr>
        <w:rPr>
          <w:sz w:val="24"/>
        </w:rPr>
      </w:pPr>
      <w:r>
        <w:rPr>
          <w:sz w:val="24"/>
        </w:rPr>
        <w:t xml:space="preserve">Nr </w:t>
      </w:r>
      <w:r w:rsidR="00787840">
        <w:rPr>
          <w:sz w:val="24"/>
        </w:rPr>
        <w:t>3</w:t>
      </w:r>
      <w:r w:rsidR="00990234">
        <w:rPr>
          <w:sz w:val="24"/>
        </w:rPr>
        <w:t>a,3b</w:t>
      </w:r>
      <w:r>
        <w:rPr>
          <w:sz w:val="24"/>
        </w:rPr>
        <w:t xml:space="preserve"> – „wz</w:t>
      </w:r>
      <w:r w:rsidR="00F74565">
        <w:rPr>
          <w:sz w:val="24"/>
        </w:rPr>
        <w:t>o</w:t>
      </w:r>
      <w:r>
        <w:rPr>
          <w:sz w:val="24"/>
        </w:rPr>
        <w:t>r</w:t>
      </w:r>
      <w:r w:rsidR="00F74565">
        <w:rPr>
          <w:sz w:val="24"/>
        </w:rPr>
        <w:t>y</w:t>
      </w:r>
      <w:r>
        <w:rPr>
          <w:sz w:val="24"/>
        </w:rPr>
        <w:t xml:space="preserve"> um</w:t>
      </w:r>
      <w:r w:rsidR="00F74565">
        <w:rPr>
          <w:sz w:val="24"/>
        </w:rPr>
        <w:t>ów</w:t>
      </w:r>
      <w:r>
        <w:rPr>
          <w:sz w:val="24"/>
        </w:rPr>
        <w:t>”</w:t>
      </w:r>
    </w:p>
    <w:p w14:paraId="795E4A79" w14:textId="0ABDCEC0" w:rsidR="002562B4" w:rsidRDefault="002562B4" w:rsidP="002562B4">
      <w:pPr>
        <w:rPr>
          <w:sz w:val="24"/>
        </w:rPr>
      </w:pPr>
      <w:r>
        <w:rPr>
          <w:sz w:val="24"/>
        </w:rPr>
        <w:t xml:space="preserve">Nr </w:t>
      </w:r>
      <w:r w:rsidR="00787840">
        <w:rPr>
          <w:sz w:val="24"/>
        </w:rPr>
        <w:t>4</w:t>
      </w:r>
      <w:r>
        <w:rPr>
          <w:sz w:val="24"/>
        </w:rPr>
        <w:t xml:space="preserve"> – „oświadczenie Wykonawcy”</w:t>
      </w:r>
    </w:p>
    <w:p w14:paraId="2F29D78C" w14:textId="59DF27A1" w:rsidR="006E6D73" w:rsidRDefault="002562B4" w:rsidP="002562B4">
      <w:pPr>
        <w:rPr>
          <w:sz w:val="24"/>
        </w:rPr>
      </w:pPr>
      <w:r>
        <w:rPr>
          <w:sz w:val="24"/>
        </w:rPr>
        <w:t xml:space="preserve">Nr </w:t>
      </w:r>
      <w:r w:rsidR="00787840">
        <w:rPr>
          <w:sz w:val="24"/>
        </w:rPr>
        <w:t>5</w:t>
      </w:r>
      <w:r>
        <w:rPr>
          <w:sz w:val="24"/>
        </w:rPr>
        <w:t xml:space="preserve"> – „oświadczenie Wykonawcy”</w:t>
      </w:r>
    </w:p>
    <w:p w14:paraId="69ADD900" w14:textId="77777777" w:rsidR="00D93E31" w:rsidRDefault="00D93E31" w:rsidP="002562B4">
      <w:pPr>
        <w:rPr>
          <w:sz w:val="24"/>
        </w:rPr>
      </w:pPr>
    </w:p>
    <w:p w14:paraId="4D6ABCB3" w14:textId="77777777" w:rsidR="005F70A7" w:rsidRDefault="005F70A7" w:rsidP="00196CD2">
      <w:pPr>
        <w:rPr>
          <w:sz w:val="24"/>
        </w:rPr>
      </w:pPr>
    </w:p>
    <w:sectPr w:rsidR="005F70A7" w:rsidSect="009344A5">
      <w:footerReference w:type="even" r:id="rId13"/>
      <w:footerReference w:type="defaul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831559" w14:textId="77777777" w:rsidR="00A15DA8" w:rsidRDefault="00A15DA8">
      <w:r>
        <w:separator/>
      </w:r>
    </w:p>
  </w:endnote>
  <w:endnote w:type="continuationSeparator" w:id="0">
    <w:p w14:paraId="6E8CACF5" w14:textId="77777777" w:rsidR="00A15DA8" w:rsidRDefault="00A15D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56FCF" w14:textId="77777777" w:rsidR="007E3A14" w:rsidRDefault="007E3A14" w:rsidP="009344A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CBF3F87" w14:textId="77777777" w:rsidR="007E3A14" w:rsidRDefault="007E3A1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CAD0C" w14:textId="77777777" w:rsidR="007E3A14" w:rsidRDefault="007E3A14" w:rsidP="009344A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E4ABB">
      <w:rPr>
        <w:rStyle w:val="Numerstrony"/>
        <w:noProof/>
      </w:rPr>
      <w:t>11</w:t>
    </w:r>
    <w:r>
      <w:rPr>
        <w:rStyle w:val="Numerstrony"/>
      </w:rPr>
      <w:fldChar w:fldCharType="end"/>
    </w:r>
  </w:p>
  <w:p w14:paraId="6CE76A4A" w14:textId="77777777" w:rsidR="007E3A14" w:rsidRDefault="007E3A1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3F71A8" w14:textId="77777777" w:rsidR="00A15DA8" w:rsidRDefault="00A15DA8">
      <w:r>
        <w:separator/>
      </w:r>
    </w:p>
  </w:footnote>
  <w:footnote w:type="continuationSeparator" w:id="0">
    <w:p w14:paraId="10EB3A81" w14:textId="77777777" w:rsidR="00A15DA8" w:rsidRDefault="00A15D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3528E"/>
    <w:multiLevelType w:val="singleLevel"/>
    <w:tmpl w:val="EB26AF86"/>
    <w:lvl w:ilvl="0">
      <w:start w:val="1"/>
      <w:numFmt w:val="decimal"/>
      <w:lvlText w:val="%1. "/>
      <w:legacy w:legacy="1" w:legacySpace="0" w:legacyIndent="283"/>
      <w:lvlJc w:val="left"/>
      <w:pPr>
        <w:ind w:left="4111" w:hanging="283"/>
      </w:pPr>
      <w:rPr>
        <w:rFonts w:ascii="Times New Roman" w:hAnsi="Times New Roman" w:cs="Times New Roman" w:hint="default"/>
        <w:b w:val="0"/>
        <w:i w:val="0"/>
        <w:strike w:val="0"/>
        <w:dstrike w:val="0"/>
        <w:sz w:val="22"/>
        <w:u w:val="none"/>
        <w:effect w:val="none"/>
      </w:rPr>
    </w:lvl>
  </w:abstractNum>
  <w:abstractNum w:abstractNumId="1" w15:restartNumberingAfterBreak="0">
    <w:nsid w:val="06CF58BE"/>
    <w:multiLevelType w:val="hybridMultilevel"/>
    <w:tmpl w:val="951A8C3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7B4341E"/>
    <w:multiLevelType w:val="hybridMultilevel"/>
    <w:tmpl w:val="92F2EA4A"/>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 w15:restartNumberingAfterBreak="0">
    <w:nsid w:val="0B8D4ED7"/>
    <w:multiLevelType w:val="hybridMultilevel"/>
    <w:tmpl w:val="B166401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3D80280"/>
    <w:multiLevelType w:val="hybridMultilevel"/>
    <w:tmpl w:val="16ECDD1C"/>
    <w:lvl w:ilvl="0" w:tplc="098EEBE2">
      <w:start w:val="1"/>
      <w:numFmt w:val="lowerLetter"/>
      <w:lvlText w:val="%1)"/>
      <w:lvlJc w:val="left"/>
      <w:pPr>
        <w:ind w:left="720" w:hanging="360"/>
      </w:pPr>
      <w:rPr>
        <w:rFonts w:hint="default"/>
        <w:color w:val="auto"/>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 w15:restartNumberingAfterBreak="0">
    <w:nsid w:val="14DA2D1E"/>
    <w:multiLevelType w:val="hybridMultilevel"/>
    <w:tmpl w:val="CE644CE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5064CF9"/>
    <w:multiLevelType w:val="singleLevel"/>
    <w:tmpl w:val="0415000F"/>
    <w:lvl w:ilvl="0">
      <w:start w:val="1"/>
      <w:numFmt w:val="decimal"/>
      <w:lvlText w:val="%1."/>
      <w:lvlJc w:val="left"/>
      <w:pPr>
        <w:tabs>
          <w:tab w:val="num" w:pos="360"/>
        </w:tabs>
        <w:ind w:left="360" w:hanging="360"/>
      </w:pPr>
      <w:rPr>
        <w:rFonts w:cs="Times New Roman"/>
      </w:rPr>
    </w:lvl>
  </w:abstractNum>
  <w:abstractNum w:abstractNumId="7" w15:restartNumberingAfterBreak="0">
    <w:nsid w:val="18B044A8"/>
    <w:multiLevelType w:val="hybridMultilevel"/>
    <w:tmpl w:val="86ACFF8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19AE6EE0"/>
    <w:multiLevelType w:val="hybridMultilevel"/>
    <w:tmpl w:val="A4C0F6DC"/>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9" w15:restartNumberingAfterBreak="0">
    <w:nsid w:val="1BC20BB5"/>
    <w:multiLevelType w:val="hybridMultilevel"/>
    <w:tmpl w:val="2422955E"/>
    <w:lvl w:ilvl="0" w:tplc="FFFFFFFF">
      <w:numFmt w:val="decimal"/>
      <w:lvlText w:val="-"/>
      <w:lvlJc w:val="left"/>
      <w:pPr>
        <w:tabs>
          <w:tab w:val="num" w:pos="360"/>
        </w:tabs>
        <w:ind w:left="340" w:hanging="340"/>
      </w:p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0" w15:restartNumberingAfterBreak="0">
    <w:nsid w:val="21783BC7"/>
    <w:multiLevelType w:val="hybridMultilevel"/>
    <w:tmpl w:val="2422955E"/>
    <w:lvl w:ilvl="0" w:tplc="FFFFFFFF">
      <w:start w:val="1"/>
      <w:numFmt w:val="bullet"/>
      <w:lvlText w:val="-"/>
      <w:lvlJc w:val="left"/>
      <w:pPr>
        <w:tabs>
          <w:tab w:val="num" w:pos="360"/>
        </w:tabs>
        <w:ind w:left="340" w:hanging="340"/>
      </w:p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15:restartNumberingAfterBreak="0">
    <w:nsid w:val="232451AF"/>
    <w:multiLevelType w:val="hybridMultilevel"/>
    <w:tmpl w:val="007AACCE"/>
    <w:lvl w:ilvl="0" w:tplc="FFFFFFFF">
      <w:start w:val="1"/>
      <w:numFmt w:val="decimal"/>
      <w:lvlText w:val="%1."/>
      <w:lvlJc w:val="left"/>
      <w:pPr>
        <w:tabs>
          <w:tab w:val="num" w:pos="360"/>
        </w:tabs>
        <w:ind w:left="360" w:hanging="360"/>
      </w:pPr>
      <w:rPr>
        <w:rFonts w:cs="Times New Roman"/>
        <w:b w:val="0"/>
        <w:i w:val="0"/>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15:restartNumberingAfterBreak="0">
    <w:nsid w:val="24E5108F"/>
    <w:multiLevelType w:val="hybridMultilevel"/>
    <w:tmpl w:val="EE6C4E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51C4D1C"/>
    <w:multiLevelType w:val="singleLevel"/>
    <w:tmpl w:val="F7B46B82"/>
    <w:lvl w:ilvl="0">
      <w:start w:val="1"/>
      <w:numFmt w:val="decimal"/>
      <w:lvlText w:val="%1)"/>
      <w:lvlJc w:val="left"/>
      <w:pPr>
        <w:tabs>
          <w:tab w:val="num" w:pos="1068"/>
        </w:tabs>
        <w:ind w:left="1068" w:hanging="360"/>
      </w:pPr>
      <w:rPr>
        <w:rFonts w:cs="Times New Roman"/>
      </w:rPr>
    </w:lvl>
  </w:abstractNum>
  <w:abstractNum w:abstractNumId="14" w15:restartNumberingAfterBreak="0">
    <w:nsid w:val="262F1C60"/>
    <w:multiLevelType w:val="singleLevel"/>
    <w:tmpl w:val="0415000F"/>
    <w:lvl w:ilvl="0">
      <w:start w:val="1"/>
      <w:numFmt w:val="decimal"/>
      <w:lvlText w:val="%1."/>
      <w:lvlJc w:val="left"/>
      <w:pPr>
        <w:tabs>
          <w:tab w:val="num" w:pos="360"/>
        </w:tabs>
        <w:ind w:left="360" w:hanging="360"/>
      </w:pPr>
      <w:rPr>
        <w:rFonts w:cs="Times New Roman"/>
      </w:rPr>
    </w:lvl>
  </w:abstractNum>
  <w:abstractNum w:abstractNumId="15" w15:restartNumberingAfterBreak="0">
    <w:nsid w:val="26C1648F"/>
    <w:multiLevelType w:val="singleLevel"/>
    <w:tmpl w:val="0415000F"/>
    <w:lvl w:ilvl="0">
      <w:start w:val="1"/>
      <w:numFmt w:val="decimal"/>
      <w:lvlText w:val="%1."/>
      <w:lvlJc w:val="left"/>
      <w:pPr>
        <w:tabs>
          <w:tab w:val="num" w:pos="360"/>
        </w:tabs>
        <w:ind w:left="360" w:hanging="360"/>
      </w:pPr>
      <w:rPr>
        <w:rFonts w:cs="Times New Roman"/>
      </w:rPr>
    </w:lvl>
  </w:abstractNum>
  <w:abstractNum w:abstractNumId="16" w15:restartNumberingAfterBreak="0">
    <w:nsid w:val="27EA6699"/>
    <w:multiLevelType w:val="singleLevel"/>
    <w:tmpl w:val="0406B340"/>
    <w:lvl w:ilvl="0">
      <w:start w:val="1"/>
      <w:numFmt w:val="decimal"/>
      <w:lvlText w:val="%1."/>
      <w:lvlJc w:val="left"/>
      <w:pPr>
        <w:tabs>
          <w:tab w:val="num" w:pos="420"/>
        </w:tabs>
        <w:ind w:left="420" w:hanging="360"/>
      </w:pPr>
      <w:rPr>
        <w:rFonts w:cs="Times New Roman"/>
      </w:rPr>
    </w:lvl>
  </w:abstractNum>
  <w:abstractNum w:abstractNumId="17" w15:restartNumberingAfterBreak="0">
    <w:nsid w:val="2BDC64F7"/>
    <w:multiLevelType w:val="singleLevel"/>
    <w:tmpl w:val="E02C7628"/>
    <w:lvl w:ilvl="0">
      <w:start w:val="1"/>
      <w:numFmt w:val="lowerLetter"/>
      <w:lvlText w:val="%1)"/>
      <w:lvlJc w:val="left"/>
      <w:pPr>
        <w:tabs>
          <w:tab w:val="num" w:pos="360"/>
        </w:tabs>
        <w:ind w:left="360" w:hanging="360"/>
      </w:pPr>
      <w:rPr>
        <w:rFonts w:cs="Times New Roman"/>
      </w:rPr>
    </w:lvl>
  </w:abstractNum>
  <w:abstractNum w:abstractNumId="18" w15:restartNumberingAfterBreak="0">
    <w:nsid w:val="2C405E04"/>
    <w:multiLevelType w:val="singleLevel"/>
    <w:tmpl w:val="020AA722"/>
    <w:lvl w:ilvl="0">
      <w:start w:val="1"/>
      <w:numFmt w:val="decimal"/>
      <w:lvlText w:val="%1)"/>
      <w:lvlJc w:val="left"/>
      <w:pPr>
        <w:tabs>
          <w:tab w:val="num" w:pos="360"/>
        </w:tabs>
        <w:ind w:left="360" w:hanging="360"/>
      </w:pPr>
      <w:rPr>
        <w:rFonts w:cs="Times New Roman"/>
      </w:rPr>
    </w:lvl>
  </w:abstractNum>
  <w:abstractNum w:abstractNumId="19" w15:restartNumberingAfterBreak="0">
    <w:nsid w:val="312806F8"/>
    <w:multiLevelType w:val="hybridMultilevel"/>
    <w:tmpl w:val="0D664162"/>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0" w15:restartNumberingAfterBreak="0">
    <w:nsid w:val="33A56E95"/>
    <w:multiLevelType w:val="singleLevel"/>
    <w:tmpl w:val="0415000F"/>
    <w:lvl w:ilvl="0">
      <w:start w:val="1"/>
      <w:numFmt w:val="decimal"/>
      <w:lvlText w:val="%1."/>
      <w:lvlJc w:val="left"/>
      <w:pPr>
        <w:tabs>
          <w:tab w:val="num" w:pos="360"/>
        </w:tabs>
        <w:ind w:left="360" w:hanging="360"/>
      </w:pPr>
      <w:rPr>
        <w:rFonts w:cs="Times New Roman"/>
      </w:rPr>
    </w:lvl>
  </w:abstractNum>
  <w:abstractNum w:abstractNumId="21" w15:restartNumberingAfterBreak="0">
    <w:nsid w:val="37410778"/>
    <w:multiLevelType w:val="hybridMultilevel"/>
    <w:tmpl w:val="7AF818A4"/>
    <w:lvl w:ilvl="0" w:tplc="04150017">
      <w:start w:val="1"/>
      <w:numFmt w:val="lowerLetter"/>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A592550"/>
    <w:multiLevelType w:val="multilevel"/>
    <w:tmpl w:val="44B8AD12"/>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3" w15:restartNumberingAfterBreak="0">
    <w:nsid w:val="3BF15C39"/>
    <w:multiLevelType w:val="hybridMultilevel"/>
    <w:tmpl w:val="7D0EEF1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E1F5BC0"/>
    <w:multiLevelType w:val="hybridMultilevel"/>
    <w:tmpl w:val="A9A0FF0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420F0178"/>
    <w:multiLevelType w:val="hybridMultilevel"/>
    <w:tmpl w:val="9B8CF786"/>
    <w:lvl w:ilvl="0" w:tplc="FFFFFFFF">
      <w:start w:val="1"/>
      <w:numFmt w:val="decimal"/>
      <w:lvlText w:val="%1."/>
      <w:lvlJc w:val="left"/>
      <w:pPr>
        <w:tabs>
          <w:tab w:val="num" w:pos="720"/>
        </w:tabs>
        <w:ind w:left="720" w:hanging="360"/>
      </w:pPr>
      <w:rPr>
        <w:rFonts w:cs="Times New Roman"/>
        <w:i w:val="0"/>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6" w15:restartNumberingAfterBreak="0">
    <w:nsid w:val="4E472EDE"/>
    <w:multiLevelType w:val="hybridMultilevel"/>
    <w:tmpl w:val="2CA2C636"/>
    <w:lvl w:ilvl="0" w:tplc="7C681E12">
      <w:start w:val="1"/>
      <w:numFmt w:val="lowerLetter"/>
      <w:lvlText w:val="%1)"/>
      <w:lvlJc w:val="left"/>
      <w:pPr>
        <w:tabs>
          <w:tab w:val="num" w:pos="720"/>
        </w:tabs>
        <w:ind w:left="720" w:hanging="360"/>
      </w:pPr>
      <w:rPr>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4FC90D3F"/>
    <w:multiLevelType w:val="hybridMultilevel"/>
    <w:tmpl w:val="BD6423B8"/>
    <w:lvl w:ilvl="0" w:tplc="9A00894C">
      <w:start w:val="1"/>
      <w:numFmt w:val="lowerLetter"/>
      <w:lvlText w:val="%1)"/>
      <w:lvlJc w:val="left"/>
      <w:pPr>
        <w:tabs>
          <w:tab w:val="num" w:pos="720"/>
        </w:tabs>
        <w:ind w:left="720" w:hanging="360"/>
      </w:pPr>
      <w:rPr>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56B10C9A"/>
    <w:multiLevelType w:val="singleLevel"/>
    <w:tmpl w:val="E02C7628"/>
    <w:lvl w:ilvl="0">
      <w:start w:val="1"/>
      <w:numFmt w:val="lowerLetter"/>
      <w:lvlText w:val="%1)"/>
      <w:lvlJc w:val="left"/>
      <w:pPr>
        <w:tabs>
          <w:tab w:val="num" w:pos="360"/>
        </w:tabs>
        <w:ind w:left="360" w:hanging="360"/>
      </w:pPr>
      <w:rPr>
        <w:rFonts w:cs="Times New Roman"/>
      </w:rPr>
    </w:lvl>
  </w:abstractNum>
  <w:abstractNum w:abstractNumId="29" w15:restartNumberingAfterBreak="0">
    <w:nsid w:val="6226256F"/>
    <w:multiLevelType w:val="hybridMultilevel"/>
    <w:tmpl w:val="7D88517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0" w15:restartNumberingAfterBreak="0">
    <w:nsid w:val="685F58E8"/>
    <w:multiLevelType w:val="singleLevel"/>
    <w:tmpl w:val="FCACE9E8"/>
    <w:lvl w:ilvl="0">
      <w:start w:val="2"/>
      <w:numFmt w:val="lowerLetter"/>
      <w:lvlText w:val="%1)"/>
      <w:lvlJc w:val="left"/>
      <w:pPr>
        <w:tabs>
          <w:tab w:val="num" w:pos="720"/>
        </w:tabs>
        <w:ind w:left="720" w:hanging="360"/>
      </w:pPr>
      <w:rPr>
        <w:rFonts w:cs="Times New Roman"/>
        <w:i w:val="0"/>
      </w:rPr>
    </w:lvl>
  </w:abstractNum>
  <w:abstractNum w:abstractNumId="31" w15:restartNumberingAfterBreak="0">
    <w:nsid w:val="6BBB3AC0"/>
    <w:multiLevelType w:val="hybridMultilevel"/>
    <w:tmpl w:val="3894193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F08466E"/>
    <w:multiLevelType w:val="hybridMultilevel"/>
    <w:tmpl w:val="4826509A"/>
    <w:lvl w:ilvl="0" w:tplc="FFFFFFFF">
      <w:start w:val="1"/>
      <w:numFmt w:val="decimal"/>
      <w:lvlText w:val="%1."/>
      <w:lvlJc w:val="left"/>
      <w:pPr>
        <w:tabs>
          <w:tab w:val="num" w:pos="720"/>
        </w:tabs>
        <w:ind w:left="720" w:hanging="360"/>
      </w:pPr>
      <w:rPr>
        <w:rFonts w:cs="Times New Roman"/>
      </w:rPr>
    </w:lvl>
    <w:lvl w:ilvl="1" w:tplc="FFFFFFFF">
      <w:start w:val="1"/>
      <w:numFmt w:val="bullet"/>
      <w:lvlText w:val=""/>
      <w:lvlJc w:val="left"/>
      <w:pPr>
        <w:tabs>
          <w:tab w:val="num" w:pos="1440"/>
        </w:tabs>
        <w:ind w:left="1440" w:hanging="360"/>
      </w:pPr>
      <w:rPr>
        <w:rFonts w:ascii="Symbol" w:hAnsi="Symbol"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3" w15:restartNumberingAfterBreak="0">
    <w:nsid w:val="701700A6"/>
    <w:multiLevelType w:val="hybridMultilevel"/>
    <w:tmpl w:val="BA62F200"/>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4" w15:restartNumberingAfterBreak="0">
    <w:nsid w:val="76CA013A"/>
    <w:multiLevelType w:val="singleLevel"/>
    <w:tmpl w:val="E160D60A"/>
    <w:lvl w:ilvl="0">
      <w:start w:val="1"/>
      <w:numFmt w:val="decimal"/>
      <w:lvlText w:val="%1."/>
      <w:lvlJc w:val="left"/>
      <w:pPr>
        <w:tabs>
          <w:tab w:val="num" w:pos="360"/>
        </w:tabs>
        <w:ind w:left="360" w:hanging="360"/>
      </w:pPr>
      <w:rPr>
        <w:rFonts w:cs="Times New Roman"/>
        <w:b w:val="0"/>
        <w:i w:val="0"/>
      </w:rPr>
    </w:lvl>
  </w:abstractNum>
  <w:abstractNum w:abstractNumId="35" w15:restartNumberingAfterBreak="0">
    <w:nsid w:val="78082375"/>
    <w:multiLevelType w:val="hybridMultilevel"/>
    <w:tmpl w:val="1522071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C7312E9"/>
    <w:multiLevelType w:val="hybridMultilevel"/>
    <w:tmpl w:val="C368E5CC"/>
    <w:lvl w:ilvl="0" w:tplc="2FF4F132">
      <w:start w:val="1"/>
      <w:numFmt w:val="decimal"/>
      <w:lvlText w:val="%1)"/>
      <w:lvlJc w:val="left"/>
      <w:pPr>
        <w:ind w:left="1151" w:hanging="720"/>
      </w:pPr>
      <w:rPr>
        <w:rFonts w:cs="Times New Roman"/>
      </w:rPr>
    </w:lvl>
    <w:lvl w:ilvl="1" w:tplc="04150019">
      <w:start w:val="1"/>
      <w:numFmt w:val="lowerLetter"/>
      <w:lvlText w:val="%2."/>
      <w:lvlJc w:val="left"/>
      <w:pPr>
        <w:ind w:left="1511" w:hanging="360"/>
      </w:pPr>
      <w:rPr>
        <w:rFonts w:cs="Times New Roman"/>
      </w:rPr>
    </w:lvl>
    <w:lvl w:ilvl="2" w:tplc="0415001B">
      <w:start w:val="1"/>
      <w:numFmt w:val="lowerRoman"/>
      <w:lvlText w:val="%3."/>
      <w:lvlJc w:val="right"/>
      <w:pPr>
        <w:ind w:left="2231" w:hanging="180"/>
      </w:pPr>
      <w:rPr>
        <w:rFonts w:cs="Times New Roman"/>
      </w:rPr>
    </w:lvl>
    <w:lvl w:ilvl="3" w:tplc="0415000F">
      <w:start w:val="1"/>
      <w:numFmt w:val="decimal"/>
      <w:lvlText w:val="%4."/>
      <w:lvlJc w:val="left"/>
      <w:pPr>
        <w:ind w:left="2951" w:hanging="360"/>
      </w:pPr>
      <w:rPr>
        <w:rFonts w:cs="Times New Roman"/>
      </w:rPr>
    </w:lvl>
    <w:lvl w:ilvl="4" w:tplc="04150019">
      <w:start w:val="1"/>
      <w:numFmt w:val="lowerLetter"/>
      <w:lvlText w:val="%5."/>
      <w:lvlJc w:val="left"/>
      <w:pPr>
        <w:ind w:left="3671" w:hanging="360"/>
      </w:pPr>
      <w:rPr>
        <w:rFonts w:cs="Times New Roman"/>
      </w:rPr>
    </w:lvl>
    <w:lvl w:ilvl="5" w:tplc="0415001B">
      <w:start w:val="1"/>
      <w:numFmt w:val="lowerRoman"/>
      <w:lvlText w:val="%6."/>
      <w:lvlJc w:val="right"/>
      <w:pPr>
        <w:ind w:left="4391" w:hanging="180"/>
      </w:pPr>
      <w:rPr>
        <w:rFonts w:cs="Times New Roman"/>
      </w:rPr>
    </w:lvl>
    <w:lvl w:ilvl="6" w:tplc="0415000F">
      <w:start w:val="1"/>
      <w:numFmt w:val="decimal"/>
      <w:lvlText w:val="%7."/>
      <w:lvlJc w:val="left"/>
      <w:pPr>
        <w:ind w:left="5111" w:hanging="360"/>
      </w:pPr>
      <w:rPr>
        <w:rFonts w:cs="Times New Roman"/>
      </w:rPr>
    </w:lvl>
    <w:lvl w:ilvl="7" w:tplc="04150019">
      <w:start w:val="1"/>
      <w:numFmt w:val="lowerLetter"/>
      <w:lvlText w:val="%8."/>
      <w:lvlJc w:val="left"/>
      <w:pPr>
        <w:ind w:left="5831" w:hanging="360"/>
      </w:pPr>
      <w:rPr>
        <w:rFonts w:cs="Times New Roman"/>
      </w:rPr>
    </w:lvl>
    <w:lvl w:ilvl="8" w:tplc="0415001B">
      <w:start w:val="1"/>
      <w:numFmt w:val="lowerRoman"/>
      <w:lvlText w:val="%9."/>
      <w:lvlJc w:val="right"/>
      <w:pPr>
        <w:ind w:left="6551" w:hanging="180"/>
      </w:pPr>
      <w:rPr>
        <w:rFonts w:cs="Times New Roman"/>
      </w:rPr>
    </w:lvl>
  </w:abstractNum>
  <w:abstractNum w:abstractNumId="37" w15:restartNumberingAfterBreak="0">
    <w:nsid w:val="7DB42850"/>
    <w:multiLevelType w:val="multilevel"/>
    <w:tmpl w:val="3424A54E"/>
    <w:lvl w:ilvl="0">
      <w:start w:val="7"/>
      <w:numFmt w:val="decimal"/>
      <w:lvlText w:val="%1."/>
      <w:lvlJc w:val="left"/>
      <w:pPr>
        <w:tabs>
          <w:tab w:val="num" w:pos="720"/>
        </w:tabs>
        <w:ind w:left="720" w:hanging="360"/>
      </w:pPr>
      <w:rPr>
        <w:rFonts w:cs="Times New Roman"/>
        <w:i w:val="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16cid:durableId="1141340048">
    <w:abstractNumId w:val="15"/>
    <w:lvlOverride w:ilvl="0">
      <w:startOverride w:val="1"/>
    </w:lvlOverride>
  </w:num>
  <w:num w:numId="2" w16cid:durableId="1266424025">
    <w:abstractNumId w:val="6"/>
    <w:lvlOverride w:ilvl="0">
      <w:startOverride w:val="1"/>
    </w:lvlOverride>
  </w:num>
  <w:num w:numId="3" w16cid:durableId="1335914303">
    <w:abstractNumId w:val="18"/>
    <w:lvlOverride w:ilvl="0">
      <w:startOverride w:val="1"/>
    </w:lvlOverride>
  </w:num>
  <w:num w:numId="4" w16cid:durableId="2108109464">
    <w:abstractNumId w:val="28"/>
    <w:lvlOverride w:ilvl="0">
      <w:startOverride w:val="1"/>
    </w:lvlOverride>
  </w:num>
  <w:num w:numId="5" w16cid:durableId="97221730">
    <w:abstractNumId w:val="17"/>
    <w:lvlOverride w:ilvl="0">
      <w:startOverride w:val="1"/>
    </w:lvlOverride>
  </w:num>
  <w:num w:numId="6" w16cid:durableId="588393467">
    <w:abstractNumId w:val="3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918515570">
    <w:abstractNumId w:val="30"/>
    <w:lvlOverride w:ilvl="0">
      <w:startOverride w:val="2"/>
    </w:lvlOverride>
  </w:num>
  <w:num w:numId="8" w16cid:durableId="710426147">
    <w:abstractNumId w:val="16"/>
    <w:lvlOverride w:ilvl="0">
      <w:startOverride w:val="1"/>
    </w:lvlOverride>
  </w:num>
  <w:num w:numId="9" w16cid:durableId="1650399555">
    <w:abstractNumId w:val="3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85482014">
    <w:abstractNumId w:val="14"/>
    <w:lvlOverride w:ilvl="0">
      <w:startOverride w:val="1"/>
    </w:lvlOverride>
  </w:num>
  <w:num w:numId="11" w16cid:durableId="1197154153">
    <w:abstractNumId w:val="34"/>
    <w:lvlOverride w:ilvl="0">
      <w:startOverride w:val="1"/>
    </w:lvlOverride>
  </w:num>
  <w:num w:numId="12" w16cid:durableId="2066054059">
    <w:abstractNumId w:val="22"/>
    <w:lvlOverride w:ilvl="0">
      <w:startOverride w:val="1"/>
    </w:lvlOverride>
  </w:num>
  <w:num w:numId="13" w16cid:durableId="397678320">
    <w:abstractNumId w:val="0"/>
    <w:lvlOverride w:ilvl="0">
      <w:startOverride w:val="1"/>
    </w:lvlOverride>
  </w:num>
  <w:num w:numId="14" w16cid:durableId="540633709">
    <w:abstractNumId w:val="0"/>
    <w:lvlOverride w:ilvl="0">
      <w:lvl w:ilvl="0">
        <w:start w:val="1"/>
        <w:numFmt w:val="decimal"/>
        <w:lvlText w:val="%1. "/>
        <w:legacy w:legacy="1" w:legacySpace="0" w:legacyIndent="283"/>
        <w:lvlJc w:val="left"/>
        <w:pPr>
          <w:ind w:left="2268" w:hanging="283"/>
        </w:pPr>
        <w:rPr>
          <w:rFonts w:ascii="Times New Roman" w:hAnsi="Times New Roman" w:cs="Times New Roman" w:hint="default"/>
          <w:b w:val="0"/>
          <w:i w:val="0"/>
          <w:strike w:val="0"/>
          <w:dstrike w:val="0"/>
          <w:sz w:val="22"/>
          <w:u w:val="none"/>
          <w:effect w:val="none"/>
        </w:rPr>
      </w:lvl>
    </w:lvlOverride>
  </w:num>
  <w:num w:numId="15" w16cid:durableId="1246692484">
    <w:abstractNumId w:val="0"/>
    <w:lvlOverride w:ilvl="0">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2"/>
          <w:u w:val="none"/>
          <w:effect w:val="none"/>
        </w:rPr>
      </w:lvl>
    </w:lvlOverride>
  </w:num>
  <w:num w:numId="16" w16cid:durableId="17079008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7441648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2657756">
    <w:abstractNumId w:val="13"/>
    <w:lvlOverride w:ilvl="0">
      <w:startOverride w:val="1"/>
    </w:lvlOverride>
  </w:num>
  <w:num w:numId="19" w16cid:durableId="188717901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31513594">
    <w:abstractNumId w:val="20"/>
    <w:lvlOverride w:ilvl="0">
      <w:startOverride w:val="1"/>
    </w:lvlOverride>
  </w:num>
  <w:num w:numId="21" w16cid:durableId="132115945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478268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065030552">
    <w:abstractNumId w:val="4"/>
  </w:num>
  <w:num w:numId="24" w16cid:durableId="633369156">
    <w:abstractNumId w:val="21"/>
  </w:num>
  <w:num w:numId="25" w16cid:durableId="212471420">
    <w:abstractNumId w:val="27"/>
  </w:num>
  <w:num w:numId="26" w16cid:durableId="1011175490">
    <w:abstractNumId w:val="26"/>
  </w:num>
  <w:num w:numId="27" w16cid:durableId="68278345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6085889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8894147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7443746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83979974">
    <w:abstractNumId w:val="9"/>
  </w:num>
  <w:num w:numId="32" w16cid:durableId="1902861375">
    <w:abstractNumId w:val="1"/>
  </w:num>
  <w:num w:numId="33" w16cid:durableId="19465723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0037428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0078293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1143650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26480683">
    <w:abstractNumId w:val="12"/>
  </w:num>
  <w:num w:numId="38" w16cid:durableId="1095780755">
    <w:abstractNumId w:val="23"/>
  </w:num>
  <w:num w:numId="39" w16cid:durableId="244267872">
    <w:abstractNumId w:val="29"/>
  </w:num>
  <w:num w:numId="40" w16cid:durableId="138336217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10565537">
    <w:abstractNumId w:val="35"/>
  </w:num>
  <w:num w:numId="42" w16cid:durableId="1698236534">
    <w:abstractNumId w:val="8"/>
  </w:num>
  <w:num w:numId="43" w16cid:durableId="73833137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F1E48"/>
    <w:rsid w:val="00002269"/>
    <w:rsid w:val="0000292C"/>
    <w:rsid w:val="00002B56"/>
    <w:rsid w:val="000052B2"/>
    <w:rsid w:val="00005F6A"/>
    <w:rsid w:val="00006920"/>
    <w:rsid w:val="00006BED"/>
    <w:rsid w:val="000070B1"/>
    <w:rsid w:val="00007DE7"/>
    <w:rsid w:val="0001061C"/>
    <w:rsid w:val="00010EA2"/>
    <w:rsid w:val="00011428"/>
    <w:rsid w:val="00012248"/>
    <w:rsid w:val="00012534"/>
    <w:rsid w:val="000128BC"/>
    <w:rsid w:val="00012BD8"/>
    <w:rsid w:val="00012D50"/>
    <w:rsid w:val="00015B92"/>
    <w:rsid w:val="0001731C"/>
    <w:rsid w:val="00021EEC"/>
    <w:rsid w:val="00023744"/>
    <w:rsid w:val="00025DA0"/>
    <w:rsid w:val="00025E53"/>
    <w:rsid w:val="00026EB9"/>
    <w:rsid w:val="000270C9"/>
    <w:rsid w:val="00027A78"/>
    <w:rsid w:val="00030826"/>
    <w:rsid w:val="0003148F"/>
    <w:rsid w:val="00031C09"/>
    <w:rsid w:val="000323A2"/>
    <w:rsid w:val="000348F4"/>
    <w:rsid w:val="00035C19"/>
    <w:rsid w:val="00040827"/>
    <w:rsid w:val="000412B9"/>
    <w:rsid w:val="0004216B"/>
    <w:rsid w:val="0004286A"/>
    <w:rsid w:val="0004397D"/>
    <w:rsid w:val="00044398"/>
    <w:rsid w:val="00044A73"/>
    <w:rsid w:val="000458B0"/>
    <w:rsid w:val="00046149"/>
    <w:rsid w:val="00047FDE"/>
    <w:rsid w:val="0005073E"/>
    <w:rsid w:val="000508BD"/>
    <w:rsid w:val="000532BF"/>
    <w:rsid w:val="00055A73"/>
    <w:rsid w:val="00055B57"/>
    <w:rsid w:val="0005730D"/>
    <w:rsid w:val="00061D49"/>
    <w:rsid w:val="0006213B"/>
    <w:rsid w:val="00063276"/>
    <w:rsid w:val="00063755"/>
    <w:rsid w:val="00063E01"/>
    <w:rsid w:val="00063FCC"/>
    <w:rsid w:val="00064286"/>
    <w:rsid w:val="000647EC"/>
    <w:rsid w:val="00067089"/>
    <w:rsid w:val="000711C7"/>
    <w:rsid w:val="00072E1F"/>
    <w:rsid w:val="00075717"/>
    <w:rsid w:val="00075DCF"/>
    <w:rsid w:val="0007779D"/>
    <w:rsid w:val="00082A4A"/>
    <w:rsid w:val="000841C4"/>
    <w:rsid w:val="0008476B"/>
    <w:rsid w:val="000860B8"/>
    <w:rsid w:val="000861DA"/>
    <w:rsid w:val="0008671F"/>
    <w:rsid w:val="00086C70"/>
    <w:rsid w:val="0009205E"/>
    <w:rsid w:val="00093EE8"/>
    <w:rsid w:val="000944BE"/>
    <w:rsid w:val="0009528D"/>
    <w:rsid w:val="00095BE4"/>
    <w:rsid w:val="0009753C"/>
    <w:rsid w:val="000A0784"/>
    <w:rsid w:val="000A0D11"/>
    <w:rsid w:val="000A3720"/>
    <w:rsid w:val="000A39EE"/>
    <w:rsid w:val="000A6B60"/>
    <w:rsid w:val="000A7CE6"/>
    <w:rsid w:val="000B1513"/>
    <w:rsid w:val="000B1B97"/>
    <w:rsid w:val="000B4446"/>
    <w:rsid w:val="000B4731"/>
    <w:rsid w:val="000B481B"/>
    <w:rsid w:val="000B4823"/>
    <w:rsid w:val="000B494A"/>
    <w:rsid w:val="000B5554"/>
    <w:rsid w:val="000B5934"/>
    <w:rsid w:val="000C0451"/>
    <w:rsid w:val="000C0694"/>
    <w:rsid w:val="000C0DF5"/>
    <w:rsid w:val="000C1B5F"/>
    <w:rsid w:val="000C36AC"/>
    <w:rsid w:val="000C46A4"/>
    <w:rsid w:val="000C53CA"/>
    <w:rsid w:val="000C788B"/>
    <w:rsid w:val="000D1163"/>
    <w:rsid w:val="000D12FC"/>
    <w:rsid w:val="000D2A74"/>
    <w:rsid w:val="000D5AE6"/>
    <w:rsid w:val="000D6669"/>
    <w:rsid w:val="000D73B0"/>
    <w:rsid w:val="000E19B6"/>
    <w:rsid w:val="000E259E"/>
    <w:rsid w:val="000E3A3E"/>
    <w:rsid w:val="000E63BD"/>
    <w:rsid w:val="000E6A14"/>
    <w:rsid w:val="000F13DF"/>
    <w:rsid w:val="000F21DB"/>
    <w:rsid w:val="000F326D"/>
    <w:rsid w:val="000F3A8E"/>
    <w:rsid w:val="000F44F3"/>
    <w:rsid w:val="000F5180"/>
    <w:rsid w:val="000F6DAB"/>
    <w:rsid w:val="00100725"/>
    <w:rsid w:val="00101D9E"/>
    <w:rsid w:val="00105DE0"/>
    <w:rsid w:val="00106496"/>
    <w:rsid w:val="00106BDE"/>
    <w:rsid w:val="00106C13"/>
    <w:rsid w:val="00110D58"/>
    <w:rsid w:val="001115FD"/>
    <w:rsid w:val="00113790"/>
    <w:rsid w:val="00114D1B"/>
    <w:rsid w:val="00115AF7"/>
    <w:rsid w:val="00116BE3"/>
    <w:rsid w:val="00117237"/>
    <w:rsid w:val="001172B3"/>
    <w:rsid w:val="001212BC"/>
    <w:rsid w:val="00122D3D"/>
    <w:rsid w:val="001237F7"/>
    <w:rsid w:val="001240AD"/>
    <w:rsid w:val="001247B1"/>
    <w:rsid w:val="00124B4D"/>
    <w:rsid w:val="00126028"/>
    <w:rsid w:val="00126CBE"/>
    <w:rsid w:val="00127735"/>
    <w:rsid w:val="0013053B"/>
    <w:rsid w:val="0013165B"/>
    <w:rsid w:val="00131B5B"/>
    <w:rsid w:val="0013221B"/>
    <w:rsid w:val="00133E83"/>
    <w:rsid w:val="00134C95"/>
    <w:rsid w:val="00140136"/>
    <w:rsid w:val="00142D31"/>
    <w:rsid w:val="001462AA"/>
    <w:rsid w:val="00146E42"/>
    <w:rsid w:val="00150B1F"/>
    <w:rsid w:val="001511E5"/>
    <w:rsid w:val="001514D6"/>
    <w:rsid w:val="00151C6D"/>
    <w:rsid w:val="00153C87"/>
    <w:rsid w:val="00153DDD"/>
    <w:rsid w:val="001540DB"/>
    <w:rsid w:val="00155D9B"/>
    <w:rsid w:val="00155F5E"/>
    <w:rsid w:val="00156101"/>
    <w:rsid w:val="00156F96"/>
    <w:rsid w:val="00157FF8"/>
    <w:rsid w:val="00167EE4"/>
    <w:rsid w:val="001724AF"/>
    <w:rsid w:val="00174538"/>
    <w:rsid w:val="0017680E"/>
    <w:rsid w:val="0017722E"/>
    <w:rsid w:val="001778B0"/>
    <w:rsid w:val="00177F62"/>
    <w:rsid w:val="001822D2"/>
    <w:rsid w:val="00182305"/>
    <w:rsid w:val="00182653"/>
    <w:rsid w:val="0018317C"/>
    <w:rsid w:val="001838F0"/>
    <w:rsid w:val="00183F89"/>
    <w:rsid w:val="001853F0"/>
    <w:rsid w:val="00186128"/>
    <w:rsid w:val="00186AC0"/>
    <w:rsid w:val="00192369"/>
    <w:rsid w:val="00192F67"/>
    <w:rsid w:val="00196005"/>
    <w:rsid w:val="0019624A"/>
    <w:rsid w:val="00196CD2"/>
    <w:rsid w:val="00197428"/>
    <w:rsid w:val="001A0EB0"/>
    <w:rsid w:val="001A48AC"/>
    <w:rsid w:val="001A589D"/>
    <w:rsid w:val="001A6794"/>
    <w:rsid w:val="001A6929"/>
    <w:rsid w:val="001A6D9D"/>
    <w:rsid w:val="001B225D"/>
    <w:rsid w:val="001B275F"/>
    <w:rsid w:val="001B38A4"/>
    <w:rsid w:val="001B3F5C"/>
    <w:rsid w:val="001B4AA0"/>
    <w:rsid w:val="001B4B3D"/>
    <w:rsid w:val="001B5331"/>
    <w:rsid w:val="001B681D"/>
    <w:rsid w:val="001B6919"/>
    <w:rsid w:val="001B6E7C"/>
    <w:rsid w:val="001B7526"/>
    <w:rsid w:val="001B7C88"/>
    <w:rsid w:val="001C0AA5"/>
    <w:rsid w:val="001C3286"/>
    <w:rsid w:val="001C3387"/>
    <w:rsid w:val="001C3C53"/>
    <w:rsid w:val="001C3D3B"/>
    <w:rsid w:val="001C4C3A"/>
    <w:rsid w:val="001C54E9"/>
    <w:rsid w:val="001C61D1"/>
    <w:rsid w:val="001C6B01"/>
    <w:rsid w:val="001C6E61"/>
    <w:rsid w:val="001D3F6C"/>
    <w:rsid w:val="001D41B9"/>
    <w:rsid w:val="001D4BB4"/>
    <w:rsid w:val="001D4BE6"/>
    <w:rsid w:val="001D5ABF"/>
    <w:rsid w:val="001D6D7B"/>
    <w:rsid w:val="001D748F"/>
    <w:rsid w:val="001E0346"/>
    <w:rsid w:val="001E0381"/>
    <w:rsid w:val="001E0F56"/>
    <w:rsid w:val="001E12D8"/>
    <w:rsid w:val="001E1A0A"/>
    <w:rsid w:val="001E2C59"/>
    <w:rsid w:val="001E4D33"/>
    <w:rsid w:val="001E754F"/>
    <w:rsid w:val="001E7B96"/>
    <w:rsid w:val="001F1337"/>
    <w:rsid w:val="001F2505"/>
    <w:rsid w:val="001F366E"/>
    <w:rsid w:val="001F5163"/>
    <w:rsid w:val="001F5700"/>
    <w:rsid w:val="001F5C13"/>
    <w:rsid w:val="00200D01"/>
    <w:rsid w:val="0020174B"/>
    <w:rsid w:val="00201835"/>
    <w:rsid w:val="00202C79"/>
    <w:rsid w:val="00203A3E"/>
    <w:rsid w:val="002054FD"/>
    <w:rsid w:val="0020574F"/>
    <w:rsid w:val="00207831"/>
    <w:rsid w:val="00213D62"/>
    <w:rsid w:val="0021503B"/>
    <w:rsid w:val="002174DE"/>
    <w:rsid w:val="00220F00"/>
    <w:rsid w:val="002212EA"/>
    <w:rsid w:val="00221A4C"/>
    <w:rsid w:val="00221D74"/>
    <w:rsid w:val="00224AD8"/>
    <w:rsid w:val="00224D39"/>
    <w:rsid w:val="002255FD"/>
    <w:rsid w:val="00225AFD"/>
    <w:rsid w:val="002309BD"/>
    <w:rsid w:val="00230C4E"/>
    <w:rsid w:val="00233444"/>
    <w:rsid w:val="0023354F"/>
    <w:rsid w:val="00233829"/>
    <w:rsid w:val="0023383A"/>
    <w:rsid w:val="00234A36"/>
    <w:rsid w:val="0023630B"/>
    <w:rsid w:val="0023750C"/>
    <w:rsid w:val="00240D6E"/>
    <w:rsid w:val="0024198F"/>
    <w:rsid w:val="002424DC"/>
    <w:rsid w:val="00242837"/>
    <w:rsid w:val="00243BF1"/>
    <w:rsid w:val="00243E71"/>
    <w:rsid w:val="002440A4"/>
    <w:rsid w:val="00245DF8"/>
    <w:rsid w:val="00246347"/>
    <w:rsid w:val="002466C7"/>
    <w:rsid w:val="00247DA0"/>
    <w:rsid w:val="00251128"/>
    <w:rsid w:val="00251317"/>
    <w:rsid w:val="00251A75"/>
    <w:rsid w:val="00252710"/>
    <w:rsid w:val="002535CC"/>
    <w:rsid w:val="0025432B"/>
    <w:rsid w:val="002562B4"/>
    <w:rsid w:val="00256489"/>
    <w:rsid w:val="00257BD6"/>
    <w:rsid w:val="0026005F"/>
    <w:rsid w:val="002616FA"/>
    <w:rsid w:val="00264A0E"/>
    <w:rsid w:val="00265134"/>
    <w:rsid w:val="002654C9"/>
    <w:rsid w:val="00267587"/>
    <w:rsid w:val="002677B8"/>
    <w:rsid w:val="00267891"/>
    <w:rsid w:val="002702E9"/>
    <w:rsid w:val="00270B87"/>
    <w:rsid w:val="00270E2B"/>
    <w:rsid w:val="00271F5C"/>
    <w:rsid w:val="00272684"/>
    <w:rsid w:val="0027284F"/>
    <w:rsid w:val="00272AB8"/>
    <w:rsid w:val="00272E31"/>
    <w:rsid w:val="002747F8"/>
    <w:rsid w:val="00274F62"/>
    <w:rsid w:val="00277824"/>
    <w:rsid w:val="00280376"/>
    <w:rsid w:val="00281070"/>
    <w:rsid w:val="0028148A"/>
    <w:rsid w:val="002822BC"/>
    <w:rsid w:val="00282582"/>
    <w:rsid w:val="00282CA5"/>
    <w:rsid w:val="00283831"/>
    <w:rsid w:val="00286AEF"/>
    <w:rsid w:val="002874AD"/>
    <w:rsid w:val="00287D7D"/>
    <w:rsid w:val="0029189C"/>
    <w:rsid w:val="00291B5E"/>
    <w:rsid w:val="002937E6"/>
    <w:rsid w:val="0029380D"/>
    <w:rsid w:val="00295B95"/>
    <w:rsid w:val="00295D94"/>
    <w:rsid w:val="002A0FC2"/>
    <w:rsid w:val="002A1189"/>
    <w:rsid w:val="002A47D5"/>
    <w:rsid w:val="002A4F35"/>
    <w:rsid w:val="002A6520"/>
    <w:rsid w:val="002A76D3"/>
    <w:rsid w:val="002A7ABA"/>
    <w:rsid w:val="002A7B61"/>
    <w:rsid w:val="002B0F0A"/>
    <w:rsid w:val="002B114F"/>
    <w:rsid w:val="002B1761"/>
    <w:rsid w:val="002B4221"/>
    <w:rsid w:val="002B615A"/>
    <w:rsid w:val="002B72AC"/>
    <w:rsid w:val="002C03F3"/>
    <w:rsid w:val="002C05C8"/>
    <w:rsid w:val="002C0B01"/>
    <w:rsid w:val="002C0B53"/>
    <w:rsid w:val="002C0D84"/>
    <w:rsid w:val="002C264F"/>
    <w:rsid w:val="002C45C3"/>
    <w:rsid w:val="002C49E3"/>
    <w:rsid w:val="002C6FF6"/>
    <w:rsid w:val="002D1B0D"/>
    <w:rsid w:val="002D24DB"/>
    <w:rsid w:val="002D2735"/>
    <w:rsid w:val="002D3B0A"/>
    <w:rsid w:val="002D4053"/>
    <w:rsid w:val="002D7260"/>
    <w:rsid w:val="002D7D05"/>
    <w:rsid w:val="002E0C91"/>
    <w:rsid w:val="002E1604"/>
    <w:rsid w:val="002E258B"/>
    <w:rsid w:val="002E46EA"/>
    <w:rsid w:val="002E5BA4"/>
    <w:rsid w:val="002E5E75"/>
    <w:rsid w:val="002E6F7C"/>
    <w:rsid w:val="002E75A0"/>
    <w:rsid w:val="002F07C1"/>
    <w:rsid w:val="002F0DED"/>
    <w:rsid w:val="002F1F8D"/>
    <w:rsid w:val="002F2131"/>
    <w:rsid w:val="002F24F0"/>
    <w:rsid w:val="002F26C4"/>
    <w:rsid w:val="002F63D8"/>
    <w:rsid w:val="002F667E"/>
    <w:rsid w:val="003006C4"/>
    <w:rsid w:val="00302F5A"/>
    <w:rsid w:val="00304B7E"/>
    <w:rsid w:val="00305D3E"/>
    <w:rsid w:val="0031028A"/>
    <w:rsid w:val="0031123E"/>
    <w:rsid w:val="003125AA"/>
    <w:rsid w:val="0031377B"/>
    <w:rsid w:val="00314BF1"/>
    <w:rsid w:val="00314DD7"/>
    <w:rsid w:val="003150EC"/>
    <w:rsid w:val="00315387"/>
    <w:rsid w:val="00315A6A"/>
    <w:rsid w:val="0031652F"/>
    <w:rsid w:val="00317458"/>
    <w:rsid w:val="00317B05"/>
    <w:rsid w:val="00317D1C"/>
    <w:rsid w:val="00317FFB"/>
    <w:rsid w:val="0032039F"/>
    <w:rsid w:val="00320642"/>
    <w:rsid w:val="003208A0"/>
    <w:rsid w:val="00322004"/>
    <w:rsid w:val="003225F0"/>
    <w:rsid w:val="0032375B"/>
    <w:rsid w:val="0032513D"/>
    <w:rsid w:val="003253B7"/>
    <w:rsid w:val="00326B9E"/>
    <w:rsid w:val="00327CE8"/>
    <w:rsid w:val="00331C75"/>
    <w:rsid w:val="00332A81"/>
    <w:rsid w:val="00333E8E"/>
    <w:rsid w:val="003347C8"/>
    <w:rsid w:val="00334FB1"/>
    <w:rsid w:val="0033522D"/>
    <w:rsid w:val="00336C15"/>
    <w:rsid w:val="0034284F"/>
    <w:rsid w:val="00343226"/>
    <w:rsid w:val="003442C5"/>
    <w:rsid w:val="0034435F"/>
    <w:rsid w:val="00346744"/>
    <w:rsid w:val="00346B9D"/>
    <w:rsid w:val="00347465"/>
    <w:rsid w:val="00347E6E"/>
    <w:rsid w:val="00352439"/>
    <w:rsid w:val="003556BF"/>
    <w:rsid w:val="00355A43"/>
    <w:rsid w:val="00355C20"/>
    <w:rsid w:val="003564B6"/>
    <w:rsid w:val="00357D17"/>
    <w:rsid w:val="00360084"/>
    <w:rsid w:val="0036299F"/>
    <w:rsid w:val="003638E9"/>
    <w:rsid w:val="00365F0C"/>
    <w:rsid w:val="00370B47"/>
    <w:rsid w:val="00371B3E"/>
    <w:rsid w:val="00371D0C"/>
    <w:rsid w:val="00372530"/>
    <w:rsid w:val="00373300"/>
    <w:rsid w:val="00377392"/>
    <w:rsid w:val="00380B29"/>
    <w:rsid w:val="00380FD7"/>
    <w:rsid w:val="0038374D"/>
    <w:rsid w:val="003838ED"/>
    <w:rsid w:val="00383F20"/>
    <w:rsid w:val="003861AA"/>
    <w:rsid w:val="00386F78"/>
    <w:rsid w:val="00386F8F"/>
    <w:rsid w:val="003901CE"/>
    <w:rsid w:val="00390489"/>
    <w:rsid w:val="00391320"/>
    <w:rsid w:val="0039248C"/>
    <w:rsid w:val="00392701"/>
    <w:rsid w:val="003939F9"/>
    <w:rsid w:val="00395EBA"/>
    <w:rsid w:val="003A100C"/>
    <w:rsid w:val="003A1042"/>
    <w:rsid w:val="003A12F0"/>
    <w:rsid w:val="003A19BF"/>
    <w:rsid w:val="003A6B69"/>
    <w:rsid w:val="003B07C0"/>
    <w:rsid w:val="003B2074"/>
    <w:rsid w:val="003B3E8E"/>
    <w:rsid w:val="003B4210"/>
    <w:rsid w:val="003B440F"/>
    <w:rsid w:val="003B4D3C"/>
    <w:rsid w:val="003B5C91"/>
    <w:rsid w:val="003B6D37"/>
    <w:rsid w:val="003B78C5"/>
    <w:rsid w:val="003C19A9"/>
    <w:rsid w:val="003C3387"/>
    <w:rsid w:val="003C3B62"/>
    <w:rsid w:val="003C78E6"/>
    <w:rsid w:val="003D2E0E"/>
    <w:rsid w:val="003D3C18"/>
    <w:rsid w:val="003D45D3"/>
    <w:rsid w:val="003D4859"/>
    <w:rsid w:val="003D5B7A"/>
    <w:rsid w:val="003E0A38"/>
    <w:rsid w:val="003E1B37"/>
    <w:rsid w:val="003E1B90"/>
    <w:rsid w:val="003E2104"/>
    <w:rsid w:val="003E2ACD"/>
    <w:rsid w:val="003E53B2"/>
    <w:rsid w:val="003E584B"/>
    <w:rsid w:val="003E5E7B"/>
    <w:rsid w:val="003E65E4"/>
    <w:rsid w:val="003F074D"/>
    <w:rsid w:val="003F0B2A"/>
    <w:rsid w:val="003F0E03"/>
    <w:rsid w:val="003F0E8A"/>
    <w:rsid w:val="003F0F26"/>
    <w:rsid w:val="003F2703"/>
    <w:rsid w:val="003F3340"/>
    <w:rsid w:val="003F3ACF"/>
    <w:rsid w:val="003F3BC7"/>
    <w:rsid w:val="003F43FC"/>
    <w:rsid w:val="003F45B4"/>
    <w:rsid w:val="003F4DD1"/>
    <w:rsid w:val="003F7D6D"/>
    <w:rsid w:val="00403CE5"/>
    <w:rsid w:val="00405F3B"/>
    <w:rsid w:val="0041076A"/>
    <w:rsid w:val="00411E5A"/>
    <w:rsid w:val="004120AA"/>
    <w:rsid w:val="004143A7"/>
    <w:rsid w:val="004166FA"/>
    <w:rsid w:val="00420669"/>
    <w:rsid w:val="00421215"/>
    <w:rsid w:val="00421832"/>
    <w:rsid w:val="00422E13"/>
    <w:rsid w:val="0042412A"/>
    <w:rsid w:val="0042497B"/>
    <w:rsid w:val="00424D7E"/>
    <w:rsid w:val="0042541A"/>
    <w:rsid w:val="00425F25"/>
    <w:rsid w:val="0042615F"/>
    <w:rsid w:val="00427F07"/>
    <w:rsid w:val="00430839"/>
    <w:rsid w:val="0043105A"/>
    <w:rsid w:val="00432243"/>
    <w:rsid w:val="004328CC"/>
    <w:rsid w:val="00434F3F"/>
    <w:rsid w:val="00434FCA"/>
    <w:rsid w:val="00435D49"/>
    <w:rsid w:val="004377E6"/>
    <w:rsid w:val="00441202"/>
    <w:rsid w:val="00441C85"/>
    <w:rsid w:val="00441E67"/>
    <w:rsid w:val="00442376"/>
    <w:rsid w:val="00443BCE"/>
    <w:rsid w:val="00446AB8"/>
    <w:rsid w:val="00446E91"/>
    <w:rsid w:val="0045052E"/>
    <w:rsid w:val="00451743"/>
    <w:rsid w:val="0045195E"/>
    <w:rsid w:val="00452AAD"/>
    <w:rsid w:val="00456859"/>
    <w:rsid w:val="00457952"/>
    <w:rsid w:val="00461437"/>
    <w:rsid w:val="00462272"/>
    <w:rsid w:val="00464275"/>
    <w:rsid w:val="00465ED2"/>
    <w:rsid w:val="004670B9"/>
    <w:rsid w:val="004673FF"/>
    <w:rsid w:val="00470288"/>
    <w:rsid w:val="004717A0"/>
    <w:rsid w:val="00472345"/>
    <w:rsid w:val="004737E7"/>
    <w:rsid w:val="004763CC"/>
    <w:rsid w:val="00476760"/>
    <w:rsid w:val="00476B29"/>
    <w:rsid w:val="00477461"/>
    <w:rsid w:val="00480409"/>
    <w:rsid w:val="00480624"/>
    <w:rsid w:val="004825A5"/>
    <w:rsid w:val="00483DC2"/>
    <w:rsid w:val="004840C9"/>
    <w:rsid w:val="00484718"/>
    <w:rsid w:val="00491670"/>
    <w:rsid w:val="0049219F"/>
    <w:rsid w:val="0049430D"/>
    <w:rsid w:val="0049550B"/>
    <w:rsid w:val="004A0092"/>
    <w:rsid w:val="004A4C5C"/>
    <w:rsid w:val="004A5C2E"/>
    <w:rsid w:val="004A7420"/>
    <w:rsid w:val="004B07EB"/>
    <w:rsid w:val="004B4F18"/>
    <w:rsid w:val="004B594D"/>
    <w:rsid w:val="004B5AEA"/>
    <w:rsid w:val="004B697C"/>
    <w:rsid w:val="004C02B8"/>
    <w:rsid w:val="004C080A"/>
    <w:rsid w:val="004C10C5"/>
    <w:rsid w:val="004C1565"/>
    <w:rsid w:val="004C1F73"/>
    <w:rsid w:val="004C205E"/>
    <w:rsid w:val="004C249F"/>
    <w:rsid w:val="004C4498"/>
    <w:rsid w:val="004C4BF1"/>
    <w:rsid w:val="004C4FD8"/>
    <w:rsid w:val="004C552F"/>
    <w:rsid w:val="004C628E"/>
    <w:rsid w:val="004C7DA7"/>
    <w:rsid w:val="004D3853"/>
    <w:rsid w:val="004D42A9"/>
    <w:rsid w:val="004D74F2"/>
    <w:rsid w:val="004D7560"/>
    <w:rsid w:val="004D79B6"/>
    <w:rsid w:val="004E03D9"/>
    <w:rsid w:val="004E1C43"/>
    <w:rsid w:val="004E214C"/>
    <w:rsid w:val="004E269A"/>
    <w:rsid w:val="004E3A39"/>
    <w:rsid w:val="004E42F0"/>
    <w:rsid w:val="004E5D78"/>
    <w:rsid w:val="004E66F9"/>
    <w:rsid w:val="004F0751"/>
    <w:rsid w:val="004F1F70"/>
    <w:rsid w:val="004F3D32"/>
    <w:rsid w:val="004F60B7"/>
    <w:rsid w:val="004F64A8"/>
    <w:rsid w:val="005000FE"/>
    <w:rsid w:val="0050133E"/>
    <w:rsid w:val="005025A0"/>
    <w:rsid w:val="00504445"/>
    <w:rsid w:val="00505566"/>
    <w:rsid w:val="005057C6"/>
    <w:rsid w:val="005075FB"/>
    <w:rsid w:val="00507860"/>
    <w:rsid w:val="00507B55"/>
    <w:rsid w:val="00507B8A"/>
    <w:rsid w:val="005103D6"/>
    <w:rsid w:val="00511395"/>
    <w:rsid w:val="0051201B"/>
    <w:rsid w:val="00512CED"/>
    <w:rsid w:val="00514ED1"/>
    <w:rsid w:val="00515375"/>
    <w:rsid w:val="00515462"/>
    <w:rsid w:val="00516B53"/>
    <w:rsid w:val="005201C1"/>
    <w:rsid w:val="00522139"/>
    <w:rsid w:val="0052337E"/>
    <w:rsid w:val="00523D30"/>
    <w:rsid w:val="00523D5D"/>
    <w:rsid w:val="0052716A"/>
    <w:rsid w:val="00530569"/>
    <w:rsid w:val="00532157"/>
    <w:rsid w:val="00532B5C"/>
    <w:rsid w:val="005335CE"/>
    <w:rsid w:val="00533BBA"/>
    <w:rsid w:val="005364DE"/>
    <w:rsid w:val="00537B22"/>
    <w:rsid w:val="0054015D"/>
    <w:rsid w:val="0054126A"/>
    <w:rsid w:val="00541CC0"/>
    <w:rsid w:val="00541DC9"/>
    <w:rsid w:val="00543F3E"/>
    <w:rsid w:val="00545481"/>
    <w:rsid w:val="0055056B"/>
    <w:rsid w:val="005506CD"/>
    <w:rsid w:val="00551E3B"/>
    <w:rsid w:val="00552062"/>
    <w:rsid w:val="00552760"/>
    <w:rsid w:val="00553935"/>
    <w:rsid w:val="00554F59"/>
    <w:rsid w:val="00562111"/>
    <w:rsid w:val="005624DC"/>
    <w:rsid w:val="005638A7"/>
    <w:rsid w:val="005652E8"/>
    <w:rsid w:val="00565EEF"/>
    <w:rsid w:val="00565F4F"/>
    <w:rsid w:val="0056602E"/>
    <w:rsid w:val="005672E6"/>
    <w:rsid w:val="005678BA"/>
    <w:rsid w:val="0056797A"/>
    <w:rsid w:val="00567ACA"/>
    <w:rsid w:val="00567EFD"/>
    <w:rsid w:val="005701F7"/>
    <w:rsid w:val="00570FB4"/>
    <w:rsid w:val="00571112"/>
    <w:rsid w:val="0057205C"/>
    <w:rsid w:val="00574303"/>
    <w:rsid w:val="00574836"/>
    <w:rsid w:val="00575B9B"/>
    <w:rsid w:val="0057664F"/>
    <w:rsid w:val="00576C31"/>
    <w:rsid w:val="00580F21"/>
    <w:rsid w:val="0058185A"/>
    <w:rsid w:val="0058313A"/>
    <w:rsid w:val="00583198"/>
    <w:rsid w:val="005834A2"/>
    <w:rsid w:val="00583DCC"/>
    <w:rsid w:val="00584AC4"/>
    <w:rsid w:val="00584C9D"/>
    <w:rsid w:val="00584E15"/>
    <w:rsid w:val="0058644B"/>
    <w:rsid w:val="00587A0B"/>
    <w:rsid w:val="00590E5F"/>
    <w:rsid w:val="005925E1"/>
    <w:rsid w:val="00594DFF"/>
    <w:rsid w:val="00595D02"/>
    <w:rsid w:val="00595D8C"/>
    <w:rsid w:val="005969E3"/>
    <w:rsid w:val="00596F7C"/>
    <w:rsid w:val="005972CD"/>
    <w:rsid w:val="005A08BE"/>
    <w:rsid w:val="005A0BD6"/>
    <w:rsid w:val="005A14BB"/>
    <w:rsid w:val="005A1EC0"/>
    <w:rsid w:val="005A2577"/>
    <w:rsid w:val="005A367F"/>
    <w:rsid w:val="005A39F1"/>
    <w:rsid w:val="005B0C7E"/>
    <w:rsid w:val="005B1230"/>
    <w:rsid w:val="005B3935"/>
    <w:rsid w:val="005B5DDE"/>
    <w:rsid w:val="005B6A48"/>
    <w:rsid w:val="005C0C50"/>
    <w:rsid w:val="005C2CDA"/>
    <w:rsid w:val="005C442E"/>
    <w:rsid w:val="005C6002"/>
    <w:rsid w:val="005C738B"/>
    <w:rsid w:val="005D0A41"/>
    <w:rsid w:val="005D1419"/>
    <w:rsid w:val="005D1AC3"/>
    <w:rsid w:val="005D49FF"/>
    <w:rsid w:val="005D4D75"/>
    <w:rsid w:val="005D76D1"/>
    <w:rsid w:val="005E079A"/>
    <w:rsid w:val="005E07EE"/>
    <w:rsid w:val="005E2F4E"/>
    <w:rsid w:val="005E3D92"/>
    <w:rsid w:val="005E3F90"/>
    <w:rsid w:val="005E43D0"/>
    <w:rsid w:val="005E74FD"/>
    <w:rsid w:val="005F13DC"/>
    <w:rsid w:val="005F2338"/>
    <w:rsid w:val="005F315B"/>
    <w:rsid w:val="005F4317"/>
    <w:rsid w:val="005F4BB6"/>
    <w:rsid w:val="005F59A1"/>
    <w:rsid w:val="005F5D3D"/>
    <w:rsid w:val="005F70A7"/>
    <w:rsid w:val="005F79A2"/>
    <w:rsid w:val="006029AA"/>
    <w:rsid w:val="00602DCA"/>
    <w:rsid w:val="00603865"/>
    <w:rsid w:val="006062ED"/>
    <w:rsid w:val="00606A92"/>
    <w:rsid w:val="006071EE"/>
    <w:rsid w:val="00607E1F"/>
    <w:rsid w:val="006103D3"/>
    <w:rsid w:val="00610C94"/>
    <w:rsid w:val="0061162F"/>
    <w:rsid w:val="00611DA0"/>
    <w:rsid w:val="0061208B"/>
    <w:rsid w:val="00613CE8"/>
    <w:rsid w:val="00613EDC"/>
    <w:rsid w:val="006140EE"/>
    <w:rsid w:val="00614C48"/>
    <w:rsid w:val="006174B4"/>
    <w:rsid w:val="00617D27"/>
    <w:rsid w:val="006203BF"/>
    <w:rsid w:val="00622B40"/>
    <w:rsid w:val="00623461"/>
    <w:rsid w:val="00623BBA"/>
    <w:rsid w:val="00623DC6"/>
    <w:rsid w:val="00626CC4"/>
    <w:rsid w:val="00630A58"/>
    <w:rsid w:val="00631187"/>
    <w:rsid w:val="00631572"/>
    <w:rsid w:val="006328FF"/>
    <w:rsid w:val="00635659"/>
    <w:rsid w:val="00637C39"/>
    <w:rsid w:val="00637FA6"/>
    <w:rsid w:val="006401EB"/>
    <w:rsid w:val="006405C0"/>
    <w:rsid w:val="006405D1"/>
    <w:rsid w:val="00640C48"/>
    <w:rsid w:val="00641501"/>
    <w:rsid w:val="006433EC"/>
    <w:rsid w:val="00644015"/>
    <w:rsid w:val="00644057"/>
    <w:rsid w:val="00644440"/>
    <w:rsid w:val="006469FE"/>
    <w:rsid w:val="00647F61"/>
    <w:rsid w:val="006514F4"/>
    <w:rsid w:val="00651660"/>
    <w:rsid w:val="00651EC7"/>
    <w:rsid w:val="006530BA"/>
    <w:rsid w:val="0065358C"/>
    <w:rsid w:val="006560B8"/>
    <w:rsid w:val="00661805"/>
    <w:rsid w:val="00662D63"/>
    <w:rsid w:val="00662F25"/>
    <w:rsid w:val="00664838"/>
    <w:rsid w:val="00665179"/>
    <w:rsid w:val="0066677B"/>
    <w:rsid w:val="00667AE0"/>
    <w:rsid w:val="006718F9"/>
    <w:rsid w:val="00674139"/>
    <w:rsid w:val="00674680"/>
    <w:rsid w:val="00677227"/>
    <w:rsid w:val="00685DD8"/>
    <w:rsid w:val="00687622"/>
    <w:rsid w:val="006876A1"/>
    <w:rsid w:val="00687F43"/>
    <w:rsid w:val="00694CE9"/>
    <w:rsid w:val="00696A0C"/>
    <w:rsid w:val="00696CD0"/>
    <w:rsid w:val="00697496"/>
    <w:rsid w:val="006A061E"/>
    <w:rsid w:val="006A534D"/>
    <w:rsid w:val="006A623F"/>
    <w:rsid w:val="006A6CF1"/>
    <w:rsid w:val="006A7106"/>
    <w:rsid w:val="006A748D"/>
    <w:rsid w:val="006B0E98"/>
    <w:rsid w:val="006B240E"/>
    <w:rsid w:val="006B4EF1"/>
    <w:rsid w:val="006B54E9"/>
    <w:rsid w:val="006B571E"/>
    <w:rsid w:val="006C0FEC"/>
    <w:rsid w:val="006C191E"/>
    <w:rsid w:val="006C2563"/>
    <w:rsid w:val="006C335C"/>
    <w:rsid w:val="006C5DF5"/>
    <w:rsid w:val="006C71CA"/>
    <w:rsid w:val="006C74DE"/>
    <w:rsid w:val="006D0D42"/>
    <w:rsid w:val="006D229F"/>
    <w:rsid w:val="006D2C4F"/>
    <w:rsid w:val="006D50AF"/>
    <w:rsid w:val="006D580B"/>
    <w:rsid w:val="006D5ABA"/>
    <w:rsid w:val="006D6E63"/>
    <w:rsid w:val="006E27E7"/>
    <w:rsid w:val="006E32D7"/>
    <w:rsid w:val="006E3681"/>
    <w:rsid w:val="006E64FF"/>
    <w:rsid w:val="006E6585"/>
    <w:rsid w:val="006E6748"/>
    <w:rsid w:val="006E6D73"/>
    <w:rsid w:val="006E76A0"/>
    <w:rsid w:val="006E789F"/>
    <w:rsid w:val="006F006E"/>
    <w:rsid w:val="006F1957"/>
    <w:rsid w:val="006F1D68"/>
    <w:rsid w:val="006F2063"/>
    <w:rsid w:val="006F2A8E"/>
    <w:rsid w:val="006F3442"/>
    <w:rsid w:val="006F3D40"/>
    <w:rsid w:val="006F4777"/>
    <w:rsid w:val="006F4A28"/>
    <w:rsid w:val="006F5576"/>
    <w:rsid w:val="006F5A92"/>
    <w:rsid w:val="006F6272"/>
    <w:rsid w:val="006F7CAD"/>
    <w:rsid w:val="00700974"/>
    <w:rsid w:val="00701408"/>
    <w:rsid w:val="00701930"/>
    <w:rsid w:val="00701D6C"/>
    <w:rsid w:val="007023ED"/>
    <w:rsid w:val="00706C7E"/>
    <w:rsid w:val="007078A0"/>
    <w:rsid w:val="00707B66"/>
    <w:rsid w:val="00707D1B"/>
    <w:rsid w:val="00710738"/>
    <w:rsid w:val="00710F13"/>
    <w:rsid w:val="00711F3A"/>
    <w:rsid w:val="0071298B"/>
    <w:rsid w:val="00712B3B"/>
    <w:rsid w:val="0071362F"/>
    <w:rsid w:val="00720A2F"/>
    <w:rsid w:val="00722193"/>
    <w:rsid w:val="00723A31"/>
    <w:rsid w:val="00723C1D"/>
    <w:rsid w:val="007254D3"/>
    <w:rsid w:val="007265F1"/>
    <w:rsid w:val="00726709"/>
    <w:rsid w:val="007273BE"/>
    <w:rsid w:val="0072757E"/>
    <w:rsid w:val="00727AE2"/>
    <w:rsid w:val="00727CAB"/>
    <w:rsid w:val="00730722"/>
    <w:rsid w:val="00730FF1"/>
    <w:rsid w:val="0073292E"/>
    <w:rsid w:val="00732C73"/>
    <w:rsid w:val="00732EA1"/>
    <w:rsid w:val="00733442"/>
    <w:rsid w:val="00737B84"/>
    <w:rsid w:val="007419C2"/>
    <w:rsid w:val="00741D50"/>
    <w:rsid w:val="00741ECF"/>
    <w:rsid w:val="00744301"/>
    <w:rsid w:val="00744BC2"/>
    <w:rsid w:val="00745493"/>
    <w:rsid w:val="00745F5A"/>
    <w:rsid w:val="00747BB4"/>
    <w:rsid w:val="007503DC"/>
    <w:rsid w:val="00750F9D"/>
    <w:rsid w:val="007510EF"/>
    <w:rsid w:val="00751879"/>
    <w:rsid w:val="00752221"/>
    <w:rsid w:val="00752283"/>
    <w:rsid w:val="00755E34"/>
    <w:rsid w:val="007603F1"/>
    <w:rsid w:val="00760B6C"/>
    <w:rsid w:val="00760BD3"/>
    <w:rsid w:val="00760EA4"/>
    <w:rsid w:val="007613F4"/>
    <w:rsid w:val="00761A5A"/>
    <w:rsid w:val="00762C82"/>
    <w:rsid w:val="00763B80"/>
    <w:rsid w:val="00763DDA"/>
    <w:rsid w:val="00764274"/>
    <w:rsid w:val="0076598B"/>
    <w:rsid w:val="0076774F"/>
    <w:rsid w:val="00767A12"/>
    <w:rsid w:val="0077073A"/>
    <w:rsid w:val="00770FD6"/>
    <w:rsid w:val="007721A8"/>
    <w:rsid w:val="0077247C"/>
    <w:rsid w:val="00774B5E"/>
    <w:rsid w:val="00774D7C"/>
    <w:rsid w:val="007814E0"/>
    <w:rsid w:val="00781FEA"/>
    <w:rsid w:val="007843A0"/>
    <w:rsid w:val="00786427"/>
    <w:rsid w:val="00787840"/>
    <w:rsid w:val="007902A3"/>
    <w:rsid w:val="00791748"/>
    <w:rsid w:val="00791E88"/>
    <w:rsid w:val="007933B5"/>
    <w:rsid w:val="007956E6"/>
    <w:rsid w:val="00795947"/>
    <w:rsid w:val="007A126D"/>
    <w:rsid w:val="007A1977"/>
    <w:rsid w:val="007A2F3E"/>
    <w:rsid w:val="007A4E7F"/>
    <w:rsid w:val="007A5491"/>
    <w:rsid w:val="007A6A4E"/>
    <w:rsid w:val="007A762B"/>
    <w:rsid w:val="007B0BE3"/>
    <w:rsid w:val="007B0DC0"/>
    <w:rsid w:val="007B28E1"/>
    <w:rsid w:val="007B3F8A"/>
    <w:rsid w:val="007B46B1"/>
    <w:rsid w:val="007B5A52"/>
    <w:rsid w:val="007B7C4A"/>
    <w:rsid w:val="007C147C"/>
    <w:rsid w:val="007C54A1"/>
    <w:rsid w:val="007C56D4"/>
    <w:rsid w:val="007C5D5D"/>
    <w:rsid w:val="007D0427"/>
    <w:rsid w:val="007D23D0"/>
    <w:rsid w:val="007D322A"/>
    <w:rsid w:val="007D37B7"/>
    <w:rsid w:val="007D3D4F"/>
    <w:rsid w:val="007D477E"/>
    <w:rsid w:val="007D4AA8"/>
    <w:rsid w:val="007D567D"/>
    <w:rsid w:val="007D57CE"/>
    <w:rsid w:val="007E052A"/>
    <w:rsid w:val="007E3A14"/>
    <w:rsid w:val="007E4644"/>
    <w:rsid w:val="007E6A70"/>
    <w:rsid w:val="007E7B45"/>
    <w:rsid w:val="007F0249"/>
    <w:rsid w:val="007F2F19"/>
    <w:rsid w:val="007F5782"/>
    <w:rsid w:val="007F5F7F"/>
    <w:rsid w:val="007F67AA"/>
    <w:rsid w:val="007F6C25"/>
    <w:rsid w:val="007F7868"/>
    <w:rsid w:val="00801004"/>
    <w:rsid w:val="00801988"/>
    <w:rsid w:val="00803581"/>
    <w:rsid w:val="008101C3"/>
    <w:rsid w:val="00811718"/>
    <w:rsid w:val="008136E9"/>
    <w:rsid w:val="008155CB"/>
    <w:rsid w:val="008169C0"/>
    <w:rsid w:val="00817189"/>
    <w:rsid w:val="00817AD6"/>
    <w:rsid w:val="00821669"/>
    <w:rsid w:val="00823F89"/>
    <w:rsid w:val="00824196"/>
    <w:rsid w:val="00825534"/>
    <w:rsid w:val="00826B93"/>
    <w:rsid w:val="00827994"/>
    <w:rsid w:val="00830205"/>
    <w:rsid w:val="008310FF"/>
    <w:rsid w:val="0083152E"/>
    <w:rsid w:val="00831DCC"/>
    <w:rsid w:val="00832242"/>
    <w:rsid w:val="0083255D"/>
    <w:rsid w:val="0083330D"/>
    <w:rsid w:val="00834738"/>
    <w:rsid w:val="008367F6"/>
    <w:rsid w:val="00836ECA"/>
    <w:rsid w:val="00837C4A"/>
    <w:rsid w:val="00840626"/>
    <w:rsid w:val="00841532"/>
    <w:rsid w:val="008443DE"/>
    <w:rsid w:val="008447AB"/>
    <w:rsid w:val="00850865"/>
    <w:rsid w:val="00851239"/>
    <w:rsid w:val="008513BC"/>
    <w:rsid w:val="00852E6A"/>
    <w:rsid w:val="00853B04"/>
    <w:rsid w:val="00853DE0"/>
    <w:rsid w:val="00854702"/>
    <w:rsid w:val="00860849"/>
    <w:rsid w:val="00861DD4"/>
    <w:rsid w:val="00861EB6"/>
    <w:rsid w:val="00862BB3"/>
    <w:rsid w:val="008639D2"/>
    <w:rsid w:val="00863FEC"/>
    <w:rsid w:val="0086590D"/>
    <w:rsid w:val="00871A71"/>
    <w:rsid w:val="0087390C"/>
    <w:rsid w:val="008741E0"/>
    <w:rsid w:val="0087489A"/>
    <w:rsid w:val="00875140"/>
    <w:rsid w:val="0087590D"/>
    <w:rsid w:val="008763DA"/>
    <w:rsid w:val="0087795C"/>
    <w:rsid w:val="00877E80"/>
    <w:rsid w:val="008901A5"/>
    <w:rsid w:val="008916F3"/>
    <w:rsid w:val="00894E0B"/>
    <w:rsid w:val="00894E4A"/>
    <w:rsid w:val="00894EC1"/>
    <w:rsid w:val="00897629"/>
    <w:rsid w:val="008A1C01"/>
    <w:rsid w:val="008A2425"/>
    <w:rsid w:val="008A2EEF"/>
    <w:rsid w:val="008A3503"/>
    <w:rsid w:val="008A37E0"/>
    <w:rsid w:val="008A3FC3"/>
    <w:rsid w:val="008A4598"/>
    <w:rsid w:val="008A55D4"/>
    <w:rsid w:val="008A56E0"/>
    <w:rsid w:val="008A5794"/>
    <w:rsid w:val="008B0E3B"/>
    <w:rsid w:val="008B1101"/>
    <w:rsid w:val="008B17B6"/>
    <w:rsid w:val="008B298B"/>
    <w:rsid w:val="008B34AF"/>
    <w:rsid w:val="008B54CE"/>
    <w:rsid w:val="008B5BCE"/>
    <w:rsid w:val="008B6750"/>
    <w:rsid w:val="008B6CA9"/>
    <w:rsid w:val="008B7597"/>
    <w:rsid w:val="008B770A"/>
    <w:rsid w:val="008B78FC"/>
    <w:rsid w:val="008B7950"/>
    <w:rsid w:val="008B7953"/>
    <w:rsid w:val="008C0E7A"/>
    <w:rsid w:val="008C56BF"/>
    <w:rsid w:val="008C62C2"/>
    <w:rsid w:val="008C69F6"/>
    <w:rsid w:val="008C6C15"/>
    <w:rsid w:val="008D005B"/>
    <w:rsid w:val="008D124A"/>
    <w:rsid w:val="008D429C"/>
    <w:rsid w:val="008D48A1"/>
    <w:rsid w:val="008D4A2C"/>
    <w:rsid w:val="008D798E"/>
    <w:rsid w:val="008E004B"/>
    <w:rsid w:val="008E07CE"/>
    <w:rsid w:val="008E0D60"/>
    <w:rsid w:val="008E1101"/>
    <w:rsid w:val="008E1B44"/>
    <w:rsid w:val="008E28BB"/>
    <w:rsid w:val="008E300E"/>
    <w:rsid w:val="008E7D1B"/>
    <w:rsid w:val="008E7FA9"/>
    <w:rsid w:val="008F0885"/>
    <w:rsid w:val="008F0EE9"/>
    <w:rsid w:val="008F173D"/>
    <w:rsid w:val="008F2A05"/>
    <w:rsid w:val="008F2BA3"/>
    <w:rsid w:val="008F2CA4"/>
    <w:rsid w:val="008F3369"/>
    <w:rsid w:val="008F6BB8"/>
    <w:rsid w:val="008F7277"/>
    <w:rsid w:val="009027F9"/>
    <w:rsid w:val="009034C8"/>
    <w:rsid w:val="0090474A"/>
    <w:rsid w:val="00904B77"/>
    <w:rsid w:val="00912724"/>
    <w:rsid w:val="00913279"/>
    <w:rsid w:val="009134BD"/>
    <w:rsid w:val="0091494B"/>
    <w:rsid w:val="0091676E"/>
    <w:rsid w:val="0092007C"/>
    <w:rsid w:val="00920341"/>
    <w:rsid w:val="009204DE"/>
    <w:rsid w:val="009206CC"/>
    <w:rsid w:val="0092114E"/>
    <w:rsid w:val="00921D4E"/>
    <w:rsid w:val="00922AC4"/>
    <w:rsid w:val="00926D7A"/>
    <w:rsid w:val="009321C0"/>
    <w:rsid w:val="009344A5"/>
    <w:rsid w:val="00934F5A"/>
    <w:rsid w:val="0093500A"/>
    <w:rsid w:val="00936D24"/>
    <w:rsid w:val="009370FE"/>
    <w:rsid w:val="00937B43"/>
    <w:rsid w:val="009432F7"/>
    <w:rsid w:val="0094667E"/>
    <w:rsid w:val="00946C06"/>
    <w:rsid w:val="00946FD4"/>
    <w:rsid w:val="009471B8"/>
    <w:rsid w:val="00950573"/>
    <w:rsid w:val="00951354"/>
    <w:rsid w:val="00951B3A"/>
    <w:rsid w:val="00952EB9"/>
    <w:rsid w:val="0095425F"/>
    <w:rsid w:val="009550D4"/>
    <w:rsid w:val="0095521E"/>
    <w:rsid w:val="00957664"/>
    <w:rsid w:val="009576C2"/>
    <w:rsid w:val="0096066D"/>
    <w:rsid w:val="009606BE"/>
    <w:rsid w:val="009615D5"/>
    <w:rsid w:val="009615EF"/>
    <w:rsid w:val="0096170D"/>
    <w:rsid w:val="00961BA5"/>
    <w:rsid w:val="009623CB"/>
    <w:rsid w:val="0096468B"/>
    <w:rsid w:val="00964C17"/>
    <w:rsid w:val="00964E96"/>
    <w:rsid w:val="0096544B"/>
    <w:rsid w:val="00966244"/>
    <w:rsid w:val="00967601"/>
    <w:rsid w:val="009713BF"/>
    <w:rsid w:val="00974237"/>
    <w:rsid w:val="00974739"/>
    <w:rsid w:val="00974E59"/>
    <w:rsid w:val="0097628B"/>
    <w:rsid w:val="0097742C"/>
    <w:rsid w:val="00977670"/>
    <w:rsid w:val="00980BBA"/>
    <w:rsid w:val="00980BEA"/>
    <w:rsid w:val="00981350"/>
    <w:rsid w:val="00982ACF"/>
    <w:rsid w:val="00985211"/>
    <w:rsid w:val="00987330"/>
    <w:rsid w:val="00990234"/>
    <w:rsid w:val="009925FF"/>
    <w:rsid w:val="00993E35"/>
    <w:rsid w:val="00994DA1"/>
    <w:rsid w:val="00995E47"/>
    <w:rsid w:val="009A189D"/>
    <w:rsid w:val="009A1A19"/>
    <w:rsid w:val="009A2365"/>
    <w:rsid w:val="009A4DC3"/>
    <w:rsid w:val="009A5961"/>
    <w:rsid w:val="009A6D24"/>
    <w:rsid w:val="009A6FDF"/>
    <w:rsid w:val="009A7BBE"/>
    <w:rsid w:val="009B21C2"/>
    <w:rsid w:val="009B2D47"/>
    <w:rsid w:val="009B3CF1"/>
    <w:rsid w:val="009B3E1B"/>
    <w:rsid w:val="009B4044"/>
    <w:rsid w:val="009B4410"/>
    <w:rsid w:val="009B5011"/>
    <w:rsid w:val="009B5B2E"/>
    <w:rsid w:val="009B73F5"/>
    <w:rsid w:val="009C4E35"/>
    <w:rsid w:val="009C52BF"/>
    <w:rsid w:val="009C6C24"/>
    <w:rsid w:val="009C7B9B"/>
    <w:rsid w:val="009D0966"/>
    <w:rsid w:val="009D1092"/>
    <w:rsid w:val="009D1346"/>
    <w:rsid w:val="009D2460"/>
    <w:rsid w:val="009D38BF"/>
    <w:rsid w:val="009D4A9F"/>
    <w:rsid w:val="009D6785"/>
    <w:rsid w:val="009D75F3"/>
    <w:rsid w:val="009E256D"/>
    <w:rsid w:val="009E2ABD"/>
    <w:rsid w:val="009E2BE2"/>
    <w:rsid w:val="009E51D5"/>
    <w:rsid w:val="009E7BB5"/>
    <w:rsid w:val="009F12F8"/>
    <w:rsid w:val="009F2B60"/>
    <w:rsid w:val="009F50CD"/>
    <w:rsid w:val="009F567F"/>
    <w:rsid w:val="009F5A82"/>
    <w:rsid w:val="009F6627"/>
    <w:rsid w:val="009F6C17"/>
    <w:rsid w:val="009F6C64"/>
    <w:rsid w:val="009F6F96"/>
    <w:rsid w:val="009F75B5"/>
    <w:rsid w:val="009F75FC"/>
    <w:rsid w:val="009F7A30"/>
    <w:rsid w:val="00A00C57"/>
    <w:rsid w:val="00A00CAE"/>
    <w:rsid w:val="00A00D3B"/>
    <w:rsid w:val="00A016B7"/>
    <w:rsid w:val="00A01B04"/>
    <w:rsid w:val="00A01C19"/>
    <w:rsid w:val="00A02D98"/>
    <w:rsid w:val="00A037CA"/>
    <w:rsid w:val="00A04FBC"/>
    <w:rsid w:val="00A054F7"/>
    <w:rsid w:val="00A0553C"/>
    <w:rsid w:val="00A06254"/>
    <w:rsid w:val="00A06E57"/>
    <w:rsid w:val="00A07322"/>
    <w:rsid w:val="00A12B8C"/>
    <w:rsid w:val="00A13777"/>
    <w:rsid w:val="00A1439A"/>
    <w:rsid w:val="00A15DA8"/>
    <w:rsid w:val="00A16A6D"/>
    <w:rsid w:val="00A1744B"/>
    <w:rsid w:val="00A20E28"/>
    <w:rsid w:val="00A20FBD"/>
    <w:rsid w:val="00A21F5F"/>
    <w:rsid w:val="00A227F6"/>
    <w:rsid w:val="00A231F9"/>
    <w:rsid w:val="00A27740"/>
    <w:rsid w:val="00A3013E"/>
    <w:rsid w:val="00A30E0C"/>
    <w:rsid w:val="00A31B03"/>
    <w:rsid w:val="00A344E4"/>
    <w:rsid w:val="00A364F0"/>
    <w:rsid w:val="00A37A70"/>
    <w:rsid w:val="00A37F0A"/>
    <w:rsid w:val="00A43933"/>
    <w:rsid w:val="00A44D1D"/>
    <w:rsid w:val="00A44E1A"/>
    <w:rsid w:val="00A45696"/>
    <w:rsid w:val="00A45DC9"/>
    <w:rsid w:val="00A45F8C"/>
    <w:rsid w:val="00A474EA"/>
    <w:rsid w:val="00A51660"/>
    <w:rsid w:val="00A51F00"/>
    <w:rsid w:val="00A52751"/>
    <w:rsid w:val="00A53B9B"/>
    <w:rsid w:val="00A542A4"/>
    <w:rsid w:val="00A60093"/>
    <w:rsid w:val="00A61A62"/>
    <w:rsid w:val="00A6226B"/>
    <w:rsid w:val="00A625E3"/>
    <w:rsid w:val="00A630C9"/>
    <w:rsid w:val="00A658EC"/>
    <w:rsid w:val="00A65D22"/>
    <w:rsid w:val="00A662FE"/>
    <w:rsid w:val="00A665F5"/>
    <w:rsid w:val="00A7137E"/>
    <w:rsid w:val="00A72EB8"/>
    <w:rsid w:val="00A732CF"/>
    <w:rsid w:val="00A735BD"/>
    <w:rsid w:val="00A76953"/>
    <w:rsid w:val="00A779DD"/>
    <w:rsid w:val="00A77CD7"/>
    <w:rsid w:val="00A812D8"/>
    <w:rsid w:val="00A82420"/>
    <w:rsid w:val="00A85E56"/>
    <w:rsid w:val="00A85ECC"/>
    <w:rsid w:val="00A85F8B"/>
    <w:rsid w:val="00A87132"/>
    <w:rsid w:val="00A87B39"/>
    <w:rsid w:val="00A90419"/>
    <w:rsid w:val="00A919B2"/>
    <w:rsid w:val="00A92D2F"/>
    <w:rsid w:val="00A96222"/>
    <w:rsid w:val="00AA1804"/>
    <w:rsid w:val="00AA3243"/>
    <w:rsid w:val="00AA61D7"/>
    <w:rsid w:val="00AA6A3E"/>
    <w:rsid w:val="00AA7667"/>
    <w:rsid w:val="00AA7A6C"/>
    <w:rsid w:val="00AA7F32"/>
    <w:rsid w:val="00AB02A1"/>
    <w:rsid w:val="00AB0DD7"/>
    <w:rsid w:val="00AB1CAA"/>
    <w:rsid w:val="00AB221F"/>
    <w:rsid w:val="00AB38CA"/>
    <w:rsid w:val="00AB46CF"/>
    <w:rsid w:val="00AB4A59"/>
    <w:rsid w:val="00AB5D46"/>
    <w:rsid w:val="00AB6611"/>
    <w:rsid w:val="00AB797A"/>
    <w:rsid w:val="00AB7A3C"/>
    <w:rsid w:val="00AC06FE"/>
    <w:rsid w:val="00AC1556"/>
    <w:rsid w:val="00AC2D71"/>
    <w:rsid w:val="00AC4C1F"/>
    <w:rsid w:val="00AC5EB9"/>
    <w:rsid w:val="00AC6BA7"/>
    <w:rsid w:val="00AC77B4"/>
    <w:rsid w:val="00AD01F1"/>
    <w:rsid w:val="00AD020E"/>
    <w:rsid w:val="00AD0EDB"/>
    <w:rsid w:val="00AD3EA0"/>
    <w:rsid w:val="00AE104E"/>
    <w:rsid w:val="00AE1DFF"/>
    <w:rsid w:val="00AE2082"/>
    <w:rsid w:val="00AE27F1"/>
    <w:rsid w:val="00AE2850"/>
    <w:rsid w:val="00AE3E12"/>
    <w:rsid w:val="00AE5EC7"/>
    <w:rsid w:val="00AE5F65"/>
    <w:rsid w:val="00AE79BE"/>
    <w:rsid w:val="00AF0864"/>
    <w:rsid w:val="00AF0B92"/>
    <w:rsid w:val="00AF1E48"/>
    <w:rsid w:val="00AF206D"/>
    <w:rsid w:val="00AF2A8E"/>
    <w:rsid w:val="00AF2CF3"/>
    <w:rsid w:val="00AF4150"/>
    <w:rsid w:val="00AF4CDA"/>
    <w:rsid w:val="00AF51F8"/>
    <w:rsid w:val="00AF5A9A"/>
    <w:rsid w:val="00AF6574"/>
    <w:rsid w:val="00AF6A8C"/>
    <w:rsid w:val="00B00912"/>
    <w:rsid w:val="00B020AB"/>
    <w:rsid w:val="00B0265E"/>
    <w:rsid w:val="00B02DD5"/>
    <w:rsid w:val="00B04FCC"/>
    <w:rsid w:val="00B0635A"/>
    <w:rsid w:val="00B07C4D"/>
    <w:rsid w:val="00B10014"/>
    <w:rsid w:val="00B1014D"/>
    <w:rsid w:val="00B10257"/>
    <w:rsid w:val="00B10BAD"/>
    <w:rsid w:val="00B12A44"/>
    <w:rsid w:val="00B12DAB"/>
    <w:rsid w:val="00B1498E"/>
    <w:rsid w:val="00B149C9"/>
    <w:rsid w:val="00B14A4B"/>
    <w:rsid w:val="00B15B78"/>
    <w:rsid w:val="00B15F79"/>
    <w:rsid w:val="00B160D8"/>
    <w:rsid w:val="00B16861"/>
    <w:rsid w:val="00B169D0"/>
    <w:rsid w:val="00B16B5D"/>
    <w:rsid w:val="00B16FA1"/>
    <w:rsid w:val="00B17A40"/>
    <w:rsid w:val="00B208D0"/>
    <w:rsid w:val="00B20B4B"/>
    <w:rsid w:val="00B21820"/>
    <w:rsid w:val="00B225E5"/>
    <w:rsid w:val="00B2490E"/>
    <w:rsid w:val="00B252D5"/>
    <w:rsid w:val="00B25375"/>
    <w:rsid w:val="00B2538C"/>
    <w:rsid w:val="00B262CC"/>
    <w:rsid w:val="00B265CE"/>
    <w:rsid w:val="00B26E38"/>
    <w:rsid w:val="00B307E6"/>
    <w:rsid w:val="00B319E3"/>
    <w:rsid w:val="00B336F0"/>
    <w:rsid w:val="00B33E3E"/>
    <w:rsid w:val="00B34C94"/>
    <w:rsid w:val="00B3586F"/>
    <w:rsid w:val="00B3658B"/>
    <w:rsid w:val="00B36A41"/>
    <w:rsid w:val="00B36A65"/>
    <w:rsid w:val="00B36F25"/>
    <w:rsid w:val="00B40535"/>
    <w:rsid w:val="00B429FF"/>
    <w:rsid w:val="00B436A1"/>
    <w:rsid w:val="00B45413"/>
    <w:rsid w:val="00B457E9"/>
    <w:rsid w:val="00B45EB3"/>
    <w:rsid w:val="00B46D4F"/>
    <w:rsid w:val="00B50108"/>
    <w:rsid w:val="00B50DF0"/>
    <w:rsid w:val="00B52CA2"/>
    <w:rsid w:val="00B53B4A"/>
    <w:rsid w:val="00B54451"/>
    <w:rsid w:val="00B62232"/>
    <w:rsid w:val="00B6331E"/>
    <w:rsid w:val="00B6391C"/>
    <w:rsid w:val="00B64043"/>
    <w:rsid w:val="00B65A20"/>
    <w:rsid w:val="00B709B5"/>
    <w:rsid w:val="00B72A1D"/>
    <w:rsid w:val="00B732B8"/>
    <w:rsid w:val="00B73A64"/>
    <w:rsid w:val="00B77171"/>
    <w:rsid w:val="00B77DB6"/>
    <w:rsid w:val="00B8053D"/>
    <w:rsid w:val="00B809CC"/>
    <w:rsid w:val="00B82099"/>
    <w:rsid w:val="00B8275B"/>
    <w:rsid w:val="00B828B8"/>
    <w:rsid w:val="00B84548"/>
    <w:rsid w:val="00B850D6"/>
    <w:rsid w:val="00B858ED"/>
    <w:rsid w:val="00B87704"/>
    <w:rsid w:val="00B87D36"/>
    <w:rsid w:val="00B901E3"/>
    <w:rsid w:val="00B90250"/>
    <w:rsid w:val="00B91ABB"/>
    <w:rsid w:val="00B93401"/>
    <w:rsid w:val="00B9493E"/>
    <w:rsid w:val="00B978B2"/>
    <w:rsid w:val="00BA2970"/>
    <w:rsid w:val="00BA43F8"/>
    <w:rsid w:val="00BA47FF"/>
    <w:rsid w:val="00BA4D6B"/>
    <w:rsid w:val="00BA4EEC"/>
    <w:rsid w:val="00BA6459"/>
    <w:rsid w:val="00BA6906"/>
    <w:rsid w:val="00BA73E1"/>
    <w:rsid w:val="00BB1762"/>
    <w:rsid w:val="00BB1E7B"/>
    <w:rsid w:val="00BB222F"/>
    <w:rsid w:val="00BB22ED"/>
    <w:rsid w:val="00BB24EB"/>
    <w:rsid w:val="00BB366F"/>
    <w:rsid w:val="00BB3894"/>
    <w:rsid w:val="00BB42B6"/>
    <w:rsid w:val="00BC18D7"/>
    <w:rsid w:val="00BC1D09"/>
    <w:rsid w:val="00BC2386"/>
    <w:rsid w:val="00BC3D1B"/>
    <w:rsid w:val="00BC4FB5"/>
    <w:rsid w:val="00BC55EE"/>
    <w:rsid w:val="00BC648E"/>
    <w:rsid w:val="00BD0C0B"/>
    <w:rsid w:val="00BD24AA"/>
    <w:rsid w:val="00BD253B"/>
    <w:rsid w:val="00BD49EF"/>
    <w:rsid w:val="00BD73EB"/>
    <w:rsid w:val="00BD7A83"/>
    <w:rsid w:val="00BE1367"/>
    <w:rsid w:val="00BE404D"/>
    <w:rsid w:val="00BE44AD"/>
    <w:rsid w:val="00BE60F9"/>
    <w:rsid w:val="00BE7F40"/>
    <w:rsid w:val="00BF1EC0"/>
    <w:rsid w:val="00BF2FF6"/>
    <w:rsid w:val="00BF326D"/>
    <w:rsid w:val="00BF3639"/>
    <w:rsid w:val="00BF3A00"/>
    <w:rsid w:val="00BF3D67"/>
    <w:rsid w:val="00BF42F7"/>
    <w:rsid w:val="00BF5B72"/>
    <w:rsid w:val="00BF63B4"/>
    <w:rsid w:val="00BF68DA"/>
    <w:rsid w:val="00BF7649"/>
    <w:rsid w:val="00C01034"/>
    <w:rsid w:val="00C01583"/>
    <w:rsid w:val="00C017B1"/>
    <w:rsid w:val="00C01926"/>
    <w:rsid w:val="00C02480"/>
    <w:rsid w:val="00C037FB"/>
    <w:rsid w:val="00C05E5D"/>
    <w:rsid w:val="00C06FF3"/>
    <w:rsid w:val="00C071A8"/>
    <w:rsid w:val="00C0730F"/>
    <w:rsid w:val="00C07E9F"/>
    <w:rsid w:val="00C100B0"/>
    <w:rsid w:val="00C10968"/>
    <w:rsid w:val="00C116C8"/>
    <w:rsid w:val="00C11F23"/>
    <w:rsid w:val="00C121FF"/>
    <w:rsid w:val="00C127B2"/>
    <w:rsid w:val="00C1336D"/>
    <w:rsid w:val="00C156E7"/>
    <w:rsid w:val="00C20733"/>
    <w:rsid w:val="00C20EEA"/>
    <w:rsid w:val="00C246EA"/>
    <w:rsid w:val="00C24EA2"/>
    <w:rsid w:val="00C25AFA"/>
    <w:rsid w:val="00C25E17"/>
    <w:rsid w:val="00C30D00"/>
    <w:rsid w:val="00C3116F"/>
    <w:rsid w:val="00C32720"/>
    <w:rsid w:val="00C34941"/>
    <w:rsid w:val="00C359D7"/>
    <w:rsid w:val="00C36ABD"/>
    <w:rsid w:val="00C37F67"/>
    <w:rsid w:val="00C41744"/>
    <w:rsid w:val="00C459E7"/>
    <w:rsid w:val="00C45ABF"/>
    <w:rsid w:val="00C46C81"/>
    <w:rsid w:val="00C50E04"/>
    <w:rsid w:val="00C517F7"/>
    <w:rsid w:val="00C538FC"/>
    <w:rsid w:val="00C53DC1"/>
    <w:rsid w:val="00C54E09"/>
    <w:rsid w:val="00C560E6"/>
    <w:rsid w:val="00C6026F"/>
    <w:rsid w:val="00C61279"/>
    <w:rsid w:val="00C61F1C"/>
    <w:rsid w:val="00C62A17"/>
    <w:rsid w:val="00C64166"/>
    <w:rsid w:val="00C643FF"/>
    <w:rsid w:val="00C64DAC"/>
    <w:rsid w:val="00C66AA3"/>
    <w:rsid w:val="00C66E92"/>
    <w:rsid w:val="00C67531"/>
    <w:rsid w:val="00C7059D"/>
    <w:rsid w:val="00C70D9E"/>
    <w:rsid w:val="00C71292"/>
    <w:rsid w:val="00C73534"/>
    <w:rsid w:val="00C73CCC"/>
    <w:rsid w:val="00C73FCB"/>
    <w:rsid w:val="00C740F1"/>
    <w:rsid w:val="00C750F1"/>
    <w:rsid w:val="00C75873"/>
    <w:rsid w:val="00C773FF"/>
    <w:rsid w:val="00C77ADE"/>
    <w:rsid w:val="00C80B02"/>
    <w:rsid w:val="00C810E1"/>
    <w:rsid w:val="00C82680"/>
    <w:rsid w:val="00C83349"/>
    <w:rsid w:val="00C83538"/>
    <w:rsid w:val="00C838F4"/>
    <w:rsid w:val="00C84005"/>
    <w:rsid w:val="00C8582E"/>
    <w:rsid w:val="00C91344"/>
    <w:rsid w:val="00C926C1"/>
    <w:rsid w:val="00C92A7A"/>
    <w:rsid w:val="00C94C10"/>
    <w:rsid w:val="00C953B5"/>
    <w:rsid w:val="00C9577D"/>
    <w:rsid w:val="00C9589C"/>
    <w:rsid w:val="00C95A4C"/>
    <w:rsid w:val="00C9688C"/>
    <w:rsid w:val="00C97495"/>
    <w:rsid w:val="00CA10E9"/>
    <w:rsid w:val="00CA1524"/>
    <w:rsid w:val="00CA31CE"/>
    <w:rsid w:val="00CA3CCA"/>
    <w:rsid w:val="00CA3E71"/>
    <w:rsid w:val="00CA43C7"/>
    <w:rsid w:val="00CA6308"/>
    <w:rsid w:val="00CA645F"/>
    <w:rsid w:val="00CA78AE"/>
    <w:rsid w:val="00CB0389"/>
    <w:rsid w:val="00CB2074"/>
    <w:rsid w:val="00CB2BDD"/>
    <w:rsid w:val="00CB7028"/>
    <w:rsid w:val="00CB7130"/>
    <w:rsid w:val="00CB728B"/>
    <w:rsid w:val="00CB75FC"/>
    <w:rsid w:val="00CC039C"/>
    <w:rsid w:val="00CC05A8"/>
    <w:rsid w:val="00CC2374"/>
    <w:rsid w:val="00CC34E1"/>
    <w:rsid w:val="00CC73F0"/>
    <w:rsid w:val="00CC7B98"/>
    <w:rsid w:val="00CD1171"/>
    <w:rsid w:val="00CD2D3A"/>
    <w:rsid w:val="00CD2D89"/>
    <w:rsid w:val="00CD37CC"/>
    <w:rsid w:val="00CD6B97"/>
    <w:rsid w:val="00CE07A9"/>
    <w:rsid w:val="00CE1388"/>
    <w:rsid w:val="00CE1CB5"/>
    <w:rsid w:val="00CE3986"/>
    <w:rsid w:val="00CE533F"/>
    <w:rsid w:val="00CE7DE1"/>
    <w:rsid w:val="00CE7E22"/>
    <w:rsid w:val="00CE7ED8"/>
    <w:rsid w:val="00D00936"/>
    <w:rsid w:val="00D00EE8"/>
    <w:rsid w:val="00D013D3"/>
    <w:rsid w:val="00D01F16"/>
    <w:rsid w:val="00D02205"/>
    <w:rsid w:val="00D03BEC"/>
    <w:rsid w:val="00D05335"/>
    <w:rsid w:val="00D053CD"/>
    <w:rsid w:val="00D070F1"/>
    <w:rsid w:val="00D13540"/>
    <w:rsid w:val="00D13616"/>
    <w:rsid w:val="00D1510D"/>
    <w:rsid w:val="00D16201"/>
    <w:rsid w:val="00D20D5F"/>
    <w:rsid w:val="00D21FDF"/>
    <w:rsid w:val="00D22EEC"/>
    <w:rsid w:val="00D23126"/>
    <w:rsid w:val="00D248FE"/>
    <w:rsid w:val="00D271B1"/>
    <w:rsid w:val="00D27574"/>
    <w:rsid w:val="00D27E99"/>
    <w:rsid w:val="00D33192"/>
    <w:rsid w:val="00D3399A"/>
    <w:rsid w:val="00D3422D"/>
    <w:rsid w:val="00D34AE4"/>
    <w:rsid w:val="00D3518A"/>
    <w:rsid w:val="00D351F3"/>
    <w:rsid w:val="00D414C0"/>
    <w:rsid w:val="00D416AE"/>
    <w:rsid w:val="00D43772"/>
    <w:rsid w:val="00D43936"/>
    <w:rsid w:val="00D45A7C"/>
    <w:rsid w:val="00D50D0E"/>
    <w:rsid w:val="00D50EB9"/>
    <w:rsid w:val="00D525A5"/>
    <w:rsid w:val="00D52A27"/>
    <w:rsid w:val="00D53507"/>
    <w:rsid w:val="00D54B33"/>
    <w:rsid w:val="00D55B22"/>
    <w:rsid w:val="00D55BD0"/>
    <w:rsid w:val="00D57633"/>
    <w:rsid w:val="00D57ACB"/>
    <w:rsid w:val="00D600A9"/>
    <w:rsid w:val="00D6035A"/>
    <w:rsid w:val="00D612BA"/>
    <w:rsid w:val="00D61B1D"/>
    <w:rsid w:val="00D62C9F"/>
    <w:rsid w:val="00D62EDF"/>
    <w:rsid w:val="00D64E79"/>
    <w:rsid w:val="00D6589E"/>
    <w:rsid w:val="00D671D4"/>
    <w:rsid w:val="00D70CE2"/>
    <w:rsid w:val="00D7184F"/>
    <w:rsid w:val="00D73042"/>
    <w:rsid w:val="00D742AE"/>
    <w:rsid w:val="00D74E08"/>
    <w:rsid w:val="00D75425"/>
    <w:rsid w:val="00D75AA9"/>
    <w:rsid w:val="00D75DAE"/>
    <w:rsid w:val="00D76B0D"/>
    <w:rsid w:val="00D770EB"/>
    <w:rsid w:val="00D80198"/>
    <w:rsid w:val="00D8140F"/>
    <w:rsid w:val="00D82948"/>
    <w:rsid w:val="00D83722"/>
    <w:rsid w:val="00D901C5"/>
    <w:rsid w:val="00D90821"/>
    <w:rsid w:val="00D909B8"/>
    <w:rsid w:val="00D910C3"/>
    <w:rsid w:val="00D92578"/>
    <w:rsid w:val="00D92B41"/>
    <w:rsid w:val="00D9373D"/>
    <w:rsid w:val="00D93B83"/>
    <w:rsid w:val="00D93E31"/>
    <w:rsid w:val="00D94EB1"/>
    <w:rsid w:val="00D94EC4"/>
    <w:rsid w:val="00D96517"/>
    <w:rsid w:val="00D96BFF"/>
    <w:rsid w:val="00D96EE6"/>
    <w:rsid w:val="00D978D0"/>
    <w:rsid w:val="00DA065C"/>
    <w:rsid w:val="00DA218F"/>
    <w:rsid w:val="00DA3338"/>
    <w:rsid w:val="00DA3FB1"/>
    <w:rsid w:val="00DA4977"/>
    <w:rsid w:val="00DA6120"/>
    <w:rsid w:val="00DA6EB0"/>
    <w:rsid w:val="00DB1208"/>
    <w:rsid w:val="00DB1722"/>
    <w:rsid w:val="00DB278E"/>
    <w:rsid w:val="00DB3D23"/>
    <w:rsid w:val="00DB5E79"/>
    <w:rsid w:val="00DB6695"/>
    <w:rsid w:val="00DB6A96"/>
    <w:rsid w:val="00DB6F06"/>
    <w:rsid w:val="00DB78DD"/>
    <w:rsid w:val="00DC0792"/>
    <w:rsid w:val="00DC07A0"/>
    <w:rsid w:val="00DC18A1"/>
    <w:rsid w:val="00DC2CDC"/>
    <w:rsid w:val="00DC3458"/>
    <w:rsid w:val="00DC36B7"/>
    <w:rsid w:val="00DC3783"/>
    <w:rsid w:val="00DC385F"/>
    <w:rsid w:val="00DC57D0"/>
    <w:rsid w:val="00DC5AE5"/>
    <w:rsid w:val="00DC6105"/>
    <w:rsid w:val="00DC6870"/>
    <w:rsid w:val="00DC7616"/>
    <w:rsid w:val="00DC780D"/>
    <w:rsid w:val="00DD024F"/>
    <w:rsid w:val="00DD0824"/>
    <w:rsid w:val="00DD1274"/>
    <w:rsid w:val="00DD1673"/>
    <w:rsid w:val="00DD2439"/>
    <w:rsid w:val="00DD27B5"/>
    <w:rsid w:val="00DD3025"/>
    <w:rsid w:val="00DD7141"/>
    <w:rsid w:val="00DD735F"/>
    <w:rsid w:val="00DD77A3"/>
    <w:rsid w:val="00DE05FE"/>
    <w:rsid w:val="00DE305E"/>
    <w:rsid w:val="00DE591E"/>
    <w:rsid w:val="00DE6C66"/>
    <w:rsid w:val="00DE7586"/>
    <w:rsid w:val="00DE78BF"/>
    <w:rsid w:val="00DF18F2"/>
    <w:rsid w:val="00DF510A"/>
    <w:rsid w:val="00DF66BC"/>
    <w:rsid w:val="00DF7582"/>
    <w:rsid w:val="00E0194A"/>
    <w:rsid w:val="00E02C9B"/>
    <w:rsid w:val="00E02C9D"/>
    <w:rsid w:val="00E03DE9"/>
    <w:rsid w:val="00E03E32"/>
    <w:rsid w:val="00E041CB"/>
    <w:rsid w:val="00E04997"/>
    <w:rsid w:val="00E05E84"/>
    <w:rsid w:val="00E07F4D"/>
    <w:rsid w:val="00E1138F"/>
    <w:rsid w:val="00E117E7"/>
    <w:rsid w:val="00E11926"/>
    <w:rsid w:val="00E12405"/>
    <w:rsid w:val="00E1437E"/>
    <w:rsid w:val="00E147BE"/>
    <w:rsid w:val="00E15EC2"/>
    <w:rsid w:val="00E167B1"/>
    <w:rsid w:val="00E17330"/>
    <w:rsid w:val="00E17B51"/>
    <w:rsid w:val="00E20571"/>
    <w:rsid w:val="00E206A0"/>
    <w:rsid w:val="00E2150B"/>
    <w:rsid w:val="00E218C1"/>
    <w:rsid w:val="00E21BA1"/>
    <w:rsid w:val="00E24216"/>
    <w:rsid w:val="00E24770"/>
    <w:rsid w:val="00E2594C"/>
    <w:rsid w:val="00E323D9"/>
    <w:rsid w:val="00E32A08"/>
    <w:rsid w:val="00E32DD7"/>
    <w:rsid w:val="00E33D59"/>
    <w:rsid w:val="00E34449"/>
    <w:rsid w:val="00E34880"/>
    <w:rsid w:val="00E353C1"/>
    <w:rsid w:val="00E35E31"/>
    <w:rsid w:val="00E36201"/>
    <w:rsid w:val="00E3720C"/>
    <w:rsid w:val="00E45441"/>
    <w:rsid w:val="00E45F02"/>
    <w:rsid w:val="00E46463"/>
    <w:rsid w:val="00E47156"/>
    <w:rsid w:val="00E52640"/>
    <w:rsid w:val="00E527CD"/>
    <w:rsid w:val="00E5751C"/>
    <w:rsid w:val="00E57730"/>
    <w:rsid w:val="00E61B77"/>
    <w:rsid w:val="00E63898"/>
    <w:rsid w:val="00E6600A"/>
    <w:rsid w:val="00E66294"/>
    <w:rsid w:val="00E67F15"/>
    <w:rsid w:val="00E70907"/>
    <w:rsid w:val="00E70AC2"/>
    <w:rsid w:val="00E70C2F"/>
    <w:rsid w:val="00E71058"/>
    <w:rsid w:val="00E71831"/>
    <w:rsid w:val="00E71A44"/>
    <w:rsid w:val="00E71BE3"/>
    <w:rsid w:val="00E71EF0"/>
    <w:rsid w:val="00E720F0"/>
    <w:rsid w:val="00E72725"/>
    <w:rsid w:val="00E73B7D"/>
    <w:rsid w:val="00E73C18"/>
    <w:rsid w:val="00E74C2F"/>
    <w:rsid w:val="00E75BFA"/>
    <w:rsid w:val="00E76A06"/>
    <w:rsid w:val="00E7705A"/>
    <w:rsid w:val="00E77336"/>
    <w:rsid w:val="00E77C54"/>
    <w:rsid w:val="00E800FF"/>
    <w:rsid w:val="00E81D5E"/>
    <w:rsid w:val="00E8406C"/>
    <w:rsid w:val="00E86B6B"/>
    <w:rsid w:val="00E87F14"/>
    <w:rsid w:val="00E9028A"/>
    <w:rsid w:val="00E9093E"/>
    <w:rsid w:val="00E91516"/>
    <w:rsid w:val="00E91BA9"/>
    <w:rsid w:val="00E927EA"/>
    <w:rsid w:val="00E9486A"/>
    <w:rsid w:val="00E9533E"/>
    <w:rsid w:val="00E96838"/>
    <w:rsid w:val="00E96D95"/>
    <w:rsid w:val="00E97277"/>
    <w:rsid w:val="00E97ED7"/>
    <w:rsid w:val="00E97F5C"/>
    <w:rsid w:val="00EA005D"/>
    <w:rsid w:val="00EA0982"/>
    <w:rsid w:val="00EA0D29"/>
    <w:rsid w:val="00EA166F"/>
    <w:rsid w:val="00EA20D8"/>
    <w:rsid w:val="00EA2B70"/>
    <w:rsid w:val="00EA339F"/>
    <w:rsid w:val="00EA461B"/>
    <w:rsid w:val="00EA508A"/>
    <w:rsid w:val="00EA560C"/>
    <w:rsid w:val="00EA670C"/>
    <w:rsid w:val="00EA6B41"/>
    <w:rsid w:val="00EB05E3"/>
    <w:rsid w:val="00EB3FFF"/>
    <w:rsid w:val="00EB47DB"/>
    <w:rsid w:val="00EB49A7"/>
    <w:rsid w:val="00EB4A47"/>
    <w:rsid w:val="00EB4D60"/>
    <w:rsid w:val="00EB6F49"/>
    <w:rsid w:val="00EC06AC"/>
    <w:rsid w:val="00EC0C12"/>
    <w:rsid w:val="00EC4D08"/>
    <w:rsid w:val="00EC4F64"/>
    <w:rsid w:val="00EC6F42"/>
    <w:rsid w:val="00ED0D44"/>
    <w:rsid w:val="00ED13A2"/>
    <w:rsid w:val="00ED2545"/>
    <w:rsid w:val="00ED3328"/>
    <w:rsid w:val="00ED50F9"/>
    <w:rsid w:val="00ED6A78"/>
    <w:rsid w:val="00ED7F5D"/>
    <w:rsid w:val="00EE0062"/>
    <w:rsid w:val="00EE14EE"/>
    <w:rsid w:val="00EE3D5E"/>
    <w:rsid w:val="00EE4668"/>
    <w:rsid w:val="00EE4ABB"/>
    <w:rsid w:val="00EE516D"/>
    <w:rsid w:val="00EE6335"/>
    <w:rsid w:val="00EE66FD"/>
    <w:rsid w:val="00EE6B8B"/>
    <w:rsid w:val="00EF1FDC"/>
    <w:rsid w:val="00EF20FC"/>
    <w:rsid w:val="00EF33F4"/>
    <w:rsid w:val="00EF37D1"/>
    <w:rsid w:val="00EF3C03"/>
    <w:rsid w:val="00EF60C9"/>
    <w:rsid w:val="00F0692B"/>
    <w:rsid w:val="00F06AC7"/>
    <w:rsid w:val="00F07197"/>
    <w:rsid w:val="00F077AD"/>
    <w:rsid w:val="00F07825"/>
    <w:rsid w:val="00F103EE"/>
    <w:rsid w:val="00F108A4"/>
    <w:rsid w:val="00F11836"/>
    <w:rsid w:val="00F11891"/>
    <w:rsid w:val="00F11F42"/>
    <w:rsid w:val="00F121D3"/>
    <w:rsid w:val="00F137CC"/>
    <w:rsid w:val="00F137E2"/>
    <w:rsid w:val="00F13EA8"/>
    <w:rsid w:val="00F142E8"/>
    <w:rsid w:val="00F173DA"/>
    <w:rsid w:val="00F176D1"/>
    <w:rsid w:val="00F21FBC"/>
    <w:rsid w:val="00F22753"/>
    <w:rsid w:val="00F22E0D"/>
    <w:rsid w:val="00F23455"/>
    <w:rsid w:val="00F23821"/>
    <w:rsid w:val="00F26341"/>
    <w:rsid w:val="00F264F8"/>
    <w:rsid w:val="00F27852"/>
    <w:rsid w:val="00F27D05"/>
    <w:rsid w:val="00F303B6"/>
    <w:rsid w:val="00F30871"/>
    <w:rsid w:val="00F31753"/>
    <w:rsid w:val="00F34171"/>
    <w:rsid w:val="00F36421"/>
    <w:rsid w:val="00F36BAB"/>
    <w:rsid w:val="00F377D2"/>
    <w:rsid w:val="00F4066C"/>
    <w:rsid w:val="00F41C3E"/>
    <w:rsid w:val="00F43625"/>
    <w:rsid w:val="00F452D8"/>
    <w:rsid w:val="00F456BD"/>
    <w:rsid w:val="00F464BE"/>
    <w:rsid w:val="00F51572"/>
    <w:rsid w:val="00F52A68"/>
    <w:rsid w:val="00F564B4"/>
    <w:rsid w:val="00F616E6"/>
    <w:rsid w:val="00F62164"/>
    <w:rsid w:val="00F62703"/>
    <w:rsid w:val="00F62D86"/>
    <w:rsid w:val="00F674AD"/>
    <w:rsid w:val="00F67EC6"/>
    <w:rsid w:val="00F70227"/>
    <w:rsid w:val="00F70A66"/>
    <w:rsid w:val="00F70E25"/>
    <w:rsid w:val="00F74565"/>
    <w:rsid w:val="00F807A5"/>
    <w:rsid w:val="00F810AF"/>
    <w:rsid w:val="00F81BE0"/>
    <w:rsid w:val="00F8260C"/>
    <w:rsid w:val="00F84CCD"/>
    <w:rsid w:val="00F85209"/>
    <w:rsid w:val="00F8735D"/>
    <w:rsid w:val="00F87784"/>
    <w:rsid w:val="00F90B25"/>
    <w:rsid w:val="00F92457"/>
    <w:rsid w:val="00F93755"/>
    <w:rsid w:val="00F9454F"/>
    <w:rsid w:val="00F962F0"/>
    <w:rsid w:val="00F96449"/>
    <w:rsid w:val="00FA0095"/>
    <w:rsid w:val="00FA0A06"/>
    <w:rsid w:val="00FA13E2"/>
    <w:rsid w:val="00FA26B9"/>
    <w:rsid w:val="00FA2D97"/>
    <w:rsid w:val="00FA4553"/>
    <w:rsid w:val="00FA516E"/>
    <w:rsid w:val="00FA561C"/>
    <w:rsid w:val="00FA5ED0"/>
    <w:rsid w:val="00FA647E"/>
    <w:rsid w:val="00FA7338"/>
    <w:rsid w:val="00FA7777"/>
    <w:rsid w:val="00FA7F0D"/>
    <w:rsid w:val="00FB0529"/>
    <w:rsid w:val="00FB19C2"/>
    <w:rsid w:val="00FB1A49"/>
    <w:rsid w:val="00FB1BDA"/>
    <w:rsid w:val="00FB2007"/>
    <w:rsid w:val="00FB2851"/>
    <w:rsid w:val="00FB29CB"/>
    <w:rsid w:val="00FB513A"/>
    <w:rsid w:val="00FB52C6"/>
    <w:rsid w:val="00FB5C66"/>
    <w:rsid w:val="00FB5F33"/>
    <w:rsid w:val="00FB5FD7"/>
    <w:rsid w:val="00FB6826"/>
    <w:rsid w:val="00FB7748"/>
    <w:rsid w:val="00FC360A"/>
    <w:rsid w:val="00FC425D"/>
    <w:rsid w:val="00FC50E2"/>
    <w:rsid w:val="00FC6181"/>
    <w:rsid w:val="00FC6CA4"/>
    <w:rsid w:val="00FD103D"/>
    <w:rsid w:val="00FD286D"/>
    <w:rsid w:val="00FD3169"/>
    <w:rsid w:val="00FD3FF4"/>
    <w:rsid w:val="00FE04E7"/>
    <w:rsid w:val="00FE0A55"/>
    <w:rsid w:val="00FE0C77"/>
    <w:rsid w:val="00FE0DF2"/>
    <w:rsid w:val="00FE1FC6"/>
    <w:rsid w:val="00FE2497"/>
    <w:rsid w:val="00FE2AD7"/>
    <w:rsid w:val="00FE34F4"/>
    <w:rsid w:val="00FE5E42"/>
    <w:rsid w:val="00FF0A2A"/>
    <w:rsid w:val="00FF1397"/>
    <w:rsid w:val="00FF1A21"/>
    <w:rsid w:val="00FF1F94"/>
    <w:rsid w:val="00FF5DBB"/>
    <w:rsid w:val="00FF64E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2A5C5E6D"/>
  <w15:docId w15:val="{7C29A51A-1573-4D23-8E9E-BD5EA6862A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F1E48"/>
  </w:style>
  <w:style w:type="paragraph" w:styleId="Nagwek5">
    <w:name w:val="heading 5"/>
    <w:basedOn w:val="Normalny"/>
    <w:next w:val="Normalny"/>
    <w:link w:val="Nagwek5Znak"/>
    <w:uiPriority w:val="99"/>
    <w:qFormat/>
    <w:rsid w:val="00AF1E48"/>
    <w:pPr>
      <w:spacing w:before="240" w:after="60"/>
      <w:outlineLvl w:val="4"/>
    </w:pPr>
    <w:rPr>
      <w:b/>
      <w:bCs/>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link w:val="Nagwek5"/>
    <w:uiPriority w:val="99"/>
    <w:locked/>
    <w:rsid w:val="008169C0"/>
    <w:rPr>
      <w:rFonts w:ascii="Calibri" w:hAnsi="Calibri" w:cs="Times New Roman"/>
      <w:b/>
      <w:bCs/>
      <w:i/>
      <w:iCs/>
      <w:sz w:val="26"/>
      <w:szCs w:val="26"/>
    </w:rPr>
  </w:style>
  <w:style w:type="character" w:styleId="Hipercze">
    <w:name w:val="Hyperlink"/>
    <w:uiPriority w:val="99"/>
    <w:rsid w:val="00AF1E48"/>
    <w:rPr>
      <w:rFonts w:cs="Times New Roman"/>
    </w:rPr>
  </w:style>
  <w:style w:type="paragraph" w:styleId="Tytu">
    <w:name w:val="Title"/>
    <w:basedOn w:val="Normalny"/>
    <w:link w:val="TytuZnak"/>
    <w:uiPriority w:val="99"/>
    <w:qFormat/>
    <w:rsid w:val="00AF1E48"/>
    <w:pPr>
      <w:jc w:val="center"/>
    </w:pPr>
    <w:rPr>
      <w:b/>
      <w:smallCaps/>
      <w:shadow/>
      <w:color w:val="000000"/>
      <w:sz w:val="32"/>
    </w:rPr>
  </w:style>
  <w:style w:type="character" w:customStyle="1" w:styleId="TytuZnak">
    <w:name w:val="Tytuł Znak"/>
    <w:link w:val="Tytu"/>
    <w:uiPriority w:val="99"/>
    <w:locked/>
    <w:rsid w:val="008169C0"/>
    <w:rPr>
      <w:rFonts w:ascii="Cambria" w:hAnsi="Cambria" w:cs="Times New Roman"/>
      <w:b/>
      <w:bCs/>
      <w:kern w:val="28"/>
      <w:sz w:val="32"/>
      <w:szCs w:val="32"/>
    </w:rPr>
  </w:style>
  <w:style w:type="paragraph" w:styleId="Tekstpodstawowywcity">
    <w:name w:val="Body Text Indent"/>
    <w:basedOn w:val="Normalny"/>
    <w:link w:val="TekstpodstawowywcityZnak"/>
    <w:uiPriority w:val="99"/>
    <w:rsid w:val="00AF1E48"/>
    <w:pPr>
      <w:ind w:left="360"/>
      <w:jc w:val="both"/>
    </w:pPr>
    <w:rPr>
      <w:i/>
      <w:sz w:val="24"/>
    </w:rPr>
  </w:style>
  <w:style w:type="character" w:customStyle="1" w:styleId="TekstpodstawowywcityZnak">
    <w:name w:val="Tekst podstawowy wcięty Znak"/>
    <w:link w:val="Tekstpodstawowywcity"/>
    <w:uiPriority w:val="99"/>
    <w:semiHidden/>
    <w:locked/>
    <w:rsid w:val="008169C0"/>
    <w:rPr>
      <w:rFonts w:cs="Times New Roman"/>
      <w:sz w:val="20"/>
      <w:szCs w:val="20"/>
    </w:rPr>
  </w:style>
  <w:style w:type="paragraph" w:styleId="Tekstpodstawowy2">
    <w:name w:val="Body Text 2"/>
    <w:basedOn w:val="Normalny"/>
    <w:link w:val="Tekstpodstawowy2Znak"/>
    <w:uiPriority w:val="99"/>
    <w:rsid w:val="00AF1E48"/>
    <w:pPr>
      <w:jc w:val="both"/>
    </w:pPr>
    <w:rPr>
      <w:sz w:val="24"/>
    </w:rPr>
  </w:style>
  <w:style w:type="character" w:customStyle="1" w:styleId="Tekstpodstawowy2Znak">
    <w:name w:val="Tekst podstawowy 2 Znak"/>
    <w:link w:val="Tekstpodstawowy2"/>
    <w:uiPriority w:val="99"/>
    <w:locked/>
    <w:rsid w:val="008169C0"/>
    <w:rPr>
      <w:rFonts w:cs="Times New Roman"/>
      <w:sz w:val="20"/>
      <w:szCs w:val="20"/>
    </w:rPr>
  </w:style>
  <w:style w:type="paragraph" w:styleId="Tekstpodstawowy3">
    <w:name w:val="Body Text 3"/>
    <w:basedOn w:val="Normalny"/>
    <w:link w:val="Tekstpodstawowy3Znak"/>
    <w:uiPriority w:val="99"/>
    <w:rsid w:val="00AF1E48"/>
    <w:pPr>
      <w:jc w:val="both"/>
    </w:pPr>
    <w:rPr>
      <w:color w:val="FF0000"/>
      <w:sz w:val="22"/>
    </w:rPr>
  </w:style>
  <w:style w:type="character" w:customStyle="1" w:styleId="Tekstpodstawowy3Znak">
    <w:name w:val="Tekst podstawowy 3 Znak"/>
    <w:link w:val="Tekstpodstawowy3"/>
    <w:uiPriority w:val="99"/>
    <w:semiHidden/>
    <w:locked/>
    <w:rsid w:val="008169C0"/>
    <w:rPr>
      <w:rFonts w:cs="Times New Roman"/>
      <w:sz w:val="16"/>
      <w:szCs w:val="16"/>
    </w:rPr>
  </w:style>
  <w:style w:type="paragraph" w:styleId="Tekstpodstawowywcity2">
    <w:name w:val="Body Text Indent 2"/>
    <w:basedOn w:val="Normalny"/>
    <w:link w:val="Tekstpodstawowywcity2Znak"/>
    <w:uiPriority w:val="99"/>
    <w:rsid w:val="00AF1E48"/>
    <w:pPr>
      <w:ind w:left="142" w:hanging="142"/>
      <w:jc w:val="both"/>
    </w:pPr>
  </w:style>
  <w:style w:type="character" w:customStyle="1" w:styleId="Tekstpodstawowywcity2Znak">
    <w:name w:val="Tekst podstawowy wcięty 2 Znak"/>
    <w:link w:val="Tekstpodstawowywcity2"/>
    <w:uiPriority w:val="99"/>
    <w:semiHidden/>
    <w:locked/>
    <w:rsid w:val="008169C0"/>
    <w:rPr>
      <w:rFonts w:cs="Times New Roman"/>
      <w:sz w:val="20"/>
      <w:szCs w:val="20"/>
    </w:rPr>
  </w:style>
  <w:style w:type="paragraph" w:styleId="Tekstpodstawowywcity3">
    <w:name w:val="Body Text Indent 3"/>
    <w:basedOn w:val="Normalny"/>
    <w:link w:val="Tekstpodstawowywcity3Znak"/>
    <w:uiPriority w:val="99"/>
    <w:rsid w:val="00AF1E48"/>
    <w:pPr>
      <w:ind w:left="709"/>
    </w:pPr>
  </w:style>
  <w:style w:type="character" w:customStyle="1" w:styleId="Tekstpodstawowywcity3Znak">
    <w:name w:val="Tekst podstawowy wcięty 3 Znak"/>
    <w:link w:val="Tekstpodstawowywcity3"/>
    <w:uiPriority w:val="99"/>
    <w:semiHidden/>
    <w:locked/>
    <w:rsid w:val="008169C0"/>
    <w:rPr>
      <w:rFonts w:cs="Times New Roman"/>
      <w:sz w:val="16"/>
      <w:szCs w:val="16"/>
    </w:rPr>
  </w:style>
  <w:style w:type="paragraph" w:styleId="Tekstprzypisukocowego">
    <w:name w:val="endnote text"/>
    <w:basedOn w:val="Normalny"/>
    <w:link w:val="TekstprzypisukocowegoZnak"/>
    <w:uiPriority w:val="99"/>
    <w:semiHidden/>
    <w:rsid w:val="00E97277"/>
  </w:style>
  <w:style w:type="character" w:customStyle="1" w:styleId="TekstprzypisukocowegoZnak">
    <w:name w:val="Tekst przypisu końcowego Znak"/>
    <w:link w:val="Tekstprzypisukocowego"/>
    <w:uiPriority w:val="99"/>
    <w:semiHidden/>
    <w:locked/>
    <w:rsid w:val="008169C0"/>
    <w:rPr>
      <w:rFonts w:cs="Times New Roman"/>
      <w:sz w:val="20"/>
      <w:szCs w:val="20"/>
    </w:rPr>
  </w:style>
  <w:style w:type="character" w:styleId="Odwoanieprzypisukocowego">
    <w:name w:val="endnote reference"/>
    <w:uiPriority w:val="99"/>
    <w:semiHidden/>
    <w:rsid w:val="00E97277"/>
    <w:rPr>
      <w:rFonts w:cs="Times New Roman"/>
      <w:vertAlign w:val="superscript"/>
    </w:rPr>
  </w:style>
  <w:style w:type="paragraph" w:styleId="Tekstdymka">
    <w:name w:val="Balloon Text"/>
    <w:basedOn w:val="Normalny"/>
    <w:link w:val="TekstdymkaZnak"/>
    <w:uiPriority w:val="99"/>
    <w:semiHidden/>
    <w:rsid w:val="00ED0D44"/>
    <w:rPr>
      <w:rFonts w:ascii="Tahoma" w:hAnsi="Tahoma" w:cs="Tahoma"/>
      <w:sz w:val="16"/>
      <w:szCs w:val="16"/>
    </w:rPr>
  </w:style>
  <w:style w:type="character" w:customStyle="1" w:styleId="TekstdymkaZnak">
    <w:name w:val="Tekst dymka Znak"/>
    <w:link w:val="Tekstdymka"/>
    <w:uiPriority w:val="99"/>
    <w:semiHidden/>
    <w:locked/>
    <w:rsid w:val="008169C0"/>
    <w:rPr>
      <w:rFonts w:cs="Times New Roman"/>
      <w:sz w:val="2"/>
    </w:rPr>
  </w:style>
  <w:style w:type="paragraph" w:customStyle="1" w:styleId="Style22">
    <w:name w:val="Style22"/>
    <w:basedOn w:val="Normalny"/>
    <w:uiPriority w:val="99"/>
    <w:rsid w:val="004C080A"/>
    <w:pPr>
      <w:widowControl w:val="0"/>
      <w:autoSpaceDE w:val="0"/>
      <w:autoSpaceDN w:val="0"/>
      <w:adjustRightInd w:val="0"/>
    </w:pPr>
    <w:rPr>
      <w:sz w:val="24"/>
      <w:szCs w:val="24"/>
    </w:rPr>
  </w:style>
  <w:style w:type="character" w:customStyle="1" w:styleId="FontStyle43">
    <w:name w:val="Font Style43"/>
    <w:uiPriority w:val="99"/>
    <w:rsid w:val="004C080A"/>
    <w:rPr>
      <w:rFonts w:ascii="Times New Roman" w:hAnsi="Times New Roman" w:cs="Times New Roman"/>
      <w:b/>
      <w:bCs/>
      <w:sz w:val="20"/>
      <w:szCs w:val="20"/>
    </w:rPr>
  </w:style>
  <w:style w:type="character" w:customStyle="1" w:styleId="FontStyle44">
    <w:name w:val="Font Style44"/>
    <w:rsid w:val="00331C75"/>
    <w:rPr>
      <w:rFonts w:ascii="Times New Roman" w:hAnsi="Times New Roman" w:cs="Times New Roman"/>
      <w:sz w:val="20"/>
      <w:szCs w:val="20"/>
    </w:rPr>
  </w:style>
  <w:style w:type="paragraph" w:customStyle="1" w:styleId="Style5">
    <w:name w:val="Style5"/>
    <w:basedOn w:val="Normalny"/>
    <w:rsid w:val="00331C75"/>
    <w:pPr>
      <w:widowControl w:val="0"/>
      <w:autoSpaceDE w:val="0"/>
      <w:autoSpaceDN w:val="0"/>
      <w:adjustRightInd w:val="0"/>
    </w:pPr>
    <w:rPr>
      <w:sz w:val="24"/>
      <w:szCs w:val="24"/>
    </w:rPr>
  </w:style>
  <w:style w:type="paragraph" w:customStyle="1" w:styleId="Style36">
    <w:name w:val="Style36"/>
    <w:basedOn w:val="Normalny"/>
    <w:uiPriority w:val="99"/>
    <w:rsid w:val="00E73B7D"/>
    <w:pPr>
      <w:widowControl w:val="0"/>
      <w:autoSpaceDE w:val="0"/>
      <w:autoSpaceDN w:val="0"/>
      <w:adjustRightInd w:val="0"/>
    </w:pPr>
    <w:rPr>
      <w:sz w:val="24"/>
      <w:szCs w:val="24"/>
    </w:rPr>
  </w:style>
  <w:style w:type="paragraph" w:customStyle="1" w:styleId="Style38">
    <w:name w:val="Style38"/>
    <w:basedOn w:val="Normalny"/>
    <w:uiPriority w:val="99"/>
    <w:rsid w:val="00E73B7D"/>
    <w:pPr>
      <w:widowControl w:val="0"/>
      <w:autoSpaceDE w:val="0"/>
      <w:autoSpaceDN w:val="0"/>
      <w:adjustRightInd w:val="0"/>
    </w:pPr>
    <w:rPr>
      <w:sz w:val="24"/>
      <w:szCs w:val="24"/>
    </w:rPr>
  </w:style>
  <w:style w:type="paragraph" w:styleId="Stopka">
    <w:name w:val="footer"/>
    <w:basedOn w:val="Normalny"/>
    <w:link w:val="StopkaZnak"/>
    <w:uiPriority w:val="99"/>
    <w:rsid w:val="009344A5"/>
    <w:pPr>
      <w:tabs>
        <w:tab w:val="center" w:pos="4536"/>
        <w:tab w:val="right" w:pos="9072"/>
      </w:tabs>
    </w:pPr>
  </w:style>
  <w:style w:type="character" w:customStyle="1" w:styleId="StopkaZnak">
    <w:name w:val="Stopka Znak"/>
    <w:link w:val="Stopka"/>
    <w:uiPriority w:val="99"/>
    <w:semiHidden/>
    <w:locked/>
    <w:rsid w:val="008169C0"/>
    <w:rPr>
      <w:rFonts w:cs="Times New Roman"/>
      <w:sz w:val="20"/>
      <w:szCs w:val="20"/>
    </w:rPr>
  </w:style>
  <w:style w:type="character" w:styleId="Numerstrony">
    <w:name w:val="page number"/>
    <w:uiPriority w:val="99"/>
    <w:rsid w:val="009344A5"/>
    <w:rPr>
      <w:rFonts w:cs="Times New Roman"/>
    </w:rPr>
  </w:style>
  <w:style w:type="paragraph" w:styleId="Bezodstpw">
    <w:name w:val="No Spacing"/>
    <w:qFormat/>
    <w:rsid w:val="00BE404D"/>
  </w:style>
  <w:style w:type="paragraph" w:customStyle="1" w:styleId="Default">
    <w:name w:val="Default"/>
    <w:rsid w:val="00BE404D"/>
    <w:pPr>
      <w:autoSpaceDE w:val="0"/>
      <w:autoSpaceDN w:val="0"/>
      <w:adjustRightInd w:val="0"/>
    </w:pPr>
    <w:rPr>
      <w:rFonts w:ascii="Arial" w:eastAsia="Calibri" w:hAnsi="Arial" w:cs="Arial"/>
      <w:color w:val="000000"/>
      <w:sz w:val="24"/>
      <w:szCs w:val="24"/>
      <w:lang w:eastAsia="en-US"/>
    </w:rPr>
  </w:style>
  <w:style w:type="paragraph" w:styleId="Akapitzlist">
    <w:name w:val="List Paragraph"/>
    <w:aliases w:val="Asia 2  Akapit z listą,tekst normalny"/>
    <w:basedOn w:val="Normalny"/>
    <w:link w:val="AkapitzlistZnak"/>
    <w:uiPriority w:val="34"/>
    <w:qFormat/>
    <w:rsid w:val="00B12DAB"/>
    <w:pPr>
      <w:widowControl w:val="0"/>
      <w:autoSpaceDE w:val="0"/>
      <w:autoSpaceDN w:val="0"/>
      <w:adjustRightInd w:val="0"/>
      <w:ind w:left="720"/>
      <w:contextualSpacing/>
    </w:pPr>
    <w:rPr>
      <w:rFonts w:ascii="A" w:hAnsi="A"/>
    </w:rPr>
  </w:style>
  <w:style w:type="paragraph" w:styleId="Tekstpodstawowy">
    <w:name w:val="Body Text"/>
    <w:basedOn w:val="Normalny"/>
    <w:link w:val="TekstpodstawowyZnak"/>
    <w:uiPriority w:val="99"/>
    <w:semiHidden/>
    <w:unhideWhenUsed/>
    <w:locked/>
    <w:rsid w:val="00D3422D"/>
    <w:pPr>
      <w:spacing w:after="120"/>
    </w:pPr>
  </w:style>
  <w:style w:type="character" w:customStyle="1" w:styleId="TekstpodstawowyZnak">
    <w:name w:val="Tekst podstawowy Znak"/>
    <w:basedOn w:val="Domylnaczcionkaakapitu"/>
    <w:link w:val="Tekstpodstawowy"/>
    <w:uiPriority w:val="99"/>
    <w:semiHidden/>
    <w:rsid w:val="00D3422D"/>
  </w:style>
  <w:style w:type="character" w:customStyle="1" w:styleId="AkapitzlistZnak">
    <w:name w:val="Akapit z listą Znak"/>
    <w:aliases w:val="Asia 2  Akapit z listą Znak,tekst normalny Znak"/>
    <w:link w:val="Akapitzlist"/>
    <w:uiPriority w:val="34"/>
    <w:locked/>
    <w:rsid w:val="0052716A"/>
    <w:rPr>
      <w:rFonts w:ascii="A" w:hAnsi="A"/>
    </w:rPr>
  </w:style>
  <w:style w:type="character" w:styleId="Nierozpoznanawzmianka">
    <w:name w:val="Unresolved Mention"/>
    <w:uiPriority w:val="99"/>
    <w:semiHidden/>
    <w:unhideWhenUsed/>
    <w:rsid w:val="00613E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44171">
      <w:bodyDiv w:val="1"/>
      <w:marLeft w:val="0"/>
      <w:marRight w:val="0"/>
      <w:marTop w:val="0"/>
      <w:marBottom w:val="0"/>
      <w:divBdr>
        <w:top w:val="none" w:sz="0" w:space="0" w:color="auto"/>
        <w:left w:val="none" w:sz="0" w:space="0" w:color="auto"/>
        <w:bottom w:val="none" w:sz="0" w:space="0" w:color="auto"/>
        <w:right w:val="none" w:sz="0" w:space="0" w:color="auto"/>
      </w:divBdr>
    </w:div>
    <w:div w:id="122040456">
      <w:bodyDiv w:val="1"/>
      <w:marLeft w:val="0"/>
      <w:marRight w:val="0"/>
      <w:marTop w:val="0"/>
      <w:marBottom w:val="0"/>
      <w:divBdr>
        <w:top w:val="none" w:sz="0" w:space="0" w:color="auto"/>
        <w:left w:val="none" w:sz="0" w:space="0" w:color="auto"/>
        <w:bottom w:val="none" w:sz="0" w:space="0" w:color="auto"/>
        <w:right w:val="none" w:sz="0" w:space="0" w:color="auto"/>
      </w:divBdr>
    </w:div>
    <w:div w:id="915744571">
      <w:bodyDiv w:val="1"/>
      <w:marLeft w:val="0"/>
      <w:marRight w:val="0"/>
      <w:marTop w:val="0"/>
      <w:marBottom w:val="0"/>
      <w:divBdr>
        <w:top w:val="none" w:sz="0" w:space="0" w:color="auto"/>
        <w:left w:val="none" w:sz="0" w:space="0" w:color="auto"/>
        <w:bottom w:val="none" w:sz="0" w:space="0" w:color="auto"/>
        <w:right w:val="none" w:sz="0" w:space="0" w:color="auto"/>
      </w:divBdr>
    </w:div>
    <w:div w:id="1292900242">
      <w:bodyDiv w:val="1"/>
      <w:marLeft w:val="0"/>
      <w:marRight w:val="0"/>
      <w:marTop w:val="0"/>
      <w:marBottom w:val="0"/>
      <w:divBdr>
        <w:top w:val="none" w:sz="0" w:space="0" w:color="auto"/>
        <w:left w:val="none" w:sz="0" w:space="0" w:color="auto"/>
        <w:bottom w:val="none" w:sz="0" w:space="0" w:color="auto"/>
        <w:right w:val="none" w:sz="0" w:space="0" w:color="auto"/>
      </w:divBdr>
    </w:div>
    <w:div w:id="1438915083">
      <w:bodyDiv w:val="1"/>
      <w:marLeft w:val="0"/>
      <w:marRight w:val="0"/>
      <w:marTop w:val="0"/>
      <w:marBottom w:val="0"/>
      <w:divBdr>
        <w:top w:val="none" w:sz="0" w:space="0" w:color="auto"/>
        <w:left w:val="none" w:sz="0" w:space="0" w:color="auto"/>
        <w:bottom w:val="none" w:sz="0" w:space="0" w:color="auto"/>
        <w:right w:val="none" w:sz="0" w:space="0" w:color="auto"/>
      </w:divBdr>
    </w:div>
    <w:div w:id="1797017240">
      <w:bodyDiv w:val="1"/>
      <w:marLeft w:val="0"/>
      <w:marRight w:val="0"/>
      <w:marTop w:val="0"/>
      <w:marBottom w:val="0"/>
      <w:divBdr>
        <w:top w:val="none" w:sz="0" w:space="0" w:color="auto"/>
        <w:left w:val="none" w:sz="0" w:space="0" w:color="auto"/>
        <w:bottom w:val="none" w:sz="0" w:space="0" w:color="auto"/>
        <w:right w:val="none" w:sz="0" w:space="0" w:color="auto"/>
      </w:divBdr>
    </w:div>
    <w:div w:id="2034067861">
      <w:marLeft w:val="0"/>
      <w:marRight w:val="0"/>
      <w:marTop w:val="0"/>
      <w:marBottom w:val="0"/>
      <w:divBdr>
        <w:top w:val="none" w:sz="0" w:space="0" w:color="auto"/>
        <w:left w:val="none" w:sz="0" w:space="0" w:color="auto"/>
        <w:bottom w:val="none" w:sz="0" w:space="0" w:color="auto"/>
        <w:right w:val="none" w:sz="0" w:space="0" w:color="auto"/>
      </w:divBdr>
    </w:div>
    <w:div w:id="2034067862">
      <w:marLeft w:val="0"/>
      <w:marRight w:val="0"/>
      <w:marTop w:val="0"/>
      <w:marBottom w:val="0"/>
      <w:divBdr>
        <w:top w:val="none" w:sz="0" w:space="0" w:color="auto"/>
        <w:left w:val="none" w:sz="0" w:space="0" w:color="auto"/>
        <w:bottom w:val="none" w:sz="0" w:space="0" w:color="auto"/>
        <w:right w:val="none" w:sz="0" w:space="0" w:color="auto"/>
      </w:divBdr>
    </w:div>
    <w:div w:id="2034067863">
      <w:marLeft w:val="0"/>
      <w:marRight w:val="0"/>
      <w:marTop w:val="0"/>
      <w:marBottom w:val="0"/>
      <w:divBdr>
        <w:top w:val="none" w:sz="0" w:space="0" w:color="auto"/>
        <w:left w:val="none" w:sz="0" w:space="0" w:color="auto"/>
        <w:bottom w:val="none" w:sz="0" w:space="0" w:color="auto"/>
        <w:right w:val="none" w:sz="0" w:space="0" w:color="auto"/>
      </w:divBdr>
    </w:div>
    <w:div w:id="2034067864">
      <w:marLeft w:val="0"/>
      <w:marRight w:val="0"/>
      <w:marTop w:val="0"/>
      <w:marBottom w:val="0"/>
      <w:divBdr>
        <w:top w:val="none" w:sz="0" w:space="0" w:color="auto"/>
        <w:left w:val="none" w:sz="0" w:space="0" w:color="auto"/>
        <w:bottom w:val="none" w:sz="0" w:space="0" w:color="auto"/>
        <w:right w:val="none" w:sz="0" w:space="0" w:color="auto"/>
      </w:divBdr>
    </w:div>
    <w:div w:id="2034067865">
      <w:marLeft w:val="0"/>
      <w:marRight w:val="0"/>
      <w:marTop w:val="0"/>
      <w:marBottom w:val="0"/>
      <w:divBdr>
        <w:top w:val="none" w:sz="0" w:space="0" w:color="auto"/>
        <w:left w:val="none" w:sz="0" w:space="0" w:color="auto"/>
        <w:bottom w:val="none" w:sz="0" w:space="0" w:color="auto"/>
        <w:right w:val="none" w:sz="0" w:space="0" w:color="auto"/>
      </w:divBdr>
    </w:div>
    <w:div w:id="2034067866">
      <w:marLeft w:val="0"/>
      <w:marRight w:val="0"/>
      <w:marTop w:val="0"/>
      <w:marBottom w:val="0"/>
      <w:divBdr>
        <w:top w:val="none" w:sz="0" w:space="0" w:color="auto"/>
        <w:left w:val="none" w:sz="0" w:space="0" w:color="auto"/>
        <w:bottom w:val="none" w:sz="0" w:space="0" w:color="auto"/>
        <w:right w:val="none" w:sz="0" w:space="0" w:color="auto"/>
      </w:divBdr>
    </w:div>
    <w:div w:id="2034067867">
      <w:marLeft w:val="0"/>
      <w:marRight w:val="0"/>
      <w:marTop w:val="0"/>
      <w:marBottom w:val="0"/>
      <w:divBdr>
        <w:top w:val="none" w:sz="0" w:space="0" w:color="auto"/>
        <w:left w:val="none" w:sz="0" w:space="0" w:color="auto"/>
        <w:bottom w:val="none" w:sz="0" w:space="0" w:color="auto"/>
        <w:right w:val="none" w:sz="0" w:space="0" w:color="auto"/>
      </w:divBdr>
    </w:div>
    <w:div w:id="203406786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ip.dpsb.bialystok.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od@dpsb.bialystok.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bobowski@dpsb.bialystok.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mailto:kbobowski@dpsb.bialystok.p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A51503-87DF-48B8-83FB-AF2405325B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3356</TotalTime>
  <Pages>1</Pages>
  <Words>6052</Words>
  <Characters>36315</Characters>
  <Application>Microsoft Office Word</Application>
  <DocSecurity>0</DocSecurity>
  <Lines>302</Lines>
  <Paragraphs>84</Paragraphs>
  <ScaleCrop>false</ScaleCrop>
  <HeadingPairs>
    <vt:vector size="2" baseType="variant">
      <vt:variant>
        <vt:lpstr>Tytuł</vt:lpstr>
      </vt:variant>
      <vt:variant>
        <vt:i4>1</vt:i4>
      </vt:variant>
    </vt:vector>
  </HeadingPairs>
  <TitlesOfParts>
    <vt:vector size="1" baseType="lpstr">
      <vt:lpstr>SPECYFIKACJA  ISTOTNYCH WARUNKÓW ZAMÓWIENIA</vt:lpstr>
    </vt:vector>
  </TitlesOfParts>
  <Company/>
  <LinksUpToDate>false</LinksUpToDate>
  <CharactersWithSpaces>42283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ISTOTNYCH WARUNKÓW ZAMÓWIENIA</dc:title>
  <dc:subject/>
  <dc:creator>DPS</dc:creator>
  <cp:keywords/>
  <dc:description/>
  <cp:lastModifiedBy>Konrad Robert</cp:lastModifiedBy>
  <cp:revision>240</cp:revision>
  <cp:lastPrinted>2022-01-18T12:25:00Z</cp:lastPrinted>
  <dcterms:created xsi:type="dcterms:W3CDTF">2017-01-16T09:19:00Z</dcterms:created>
  <dcterms:modified xsi:type="dcterms:W3CDTF">2026-03-06T14:27:00Z</dcterms:modified>
</cp:coreProperties>
</file>