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61278F" w14:textId="77777777" w:rsidR="0093430F" w:rsidRDefault="0093430F" w:rsidP="0093430F">
      <w:pPr>
        <w:spacing w:after="0" w:line="240" w:lineRule="auto"/>
        <w:jc w:val="center"/>
        <w:rPr>
          <w:rFonts w:ascii="Calibri" w:eastAsia="Times New Roman" w:hAnsi="Calibri" w:cs="Calibri"/>
          <w:b/>
          <w:u w:val="single"/>
        </w:rPr>
      </w:pPr>
    </w:p>
    <w:p w14:paraId="79080D0E" w14:textId="5B3362C6" w:rsidR="0093430F" w:rsidRPr="00A42C33" w:rsidRDefault="0093430F" w:rsidP="0093430F">
      <w:pPr>
        <w:spacing w:after="0" w:line="240" w:lineRule="auto"/>
        <w:jc w:val="center"/>
        <w:rPr>
          <w:rFonts w:ascii="Calibri" w:eastAsia="Times New Roman" w:hAnsi="Calibri" w:cs="Calibri"/>
          <w:b/>
          <w:u w:val="single"/>
        </w:rPr>
      </w:pPr>
      <w:r>
        <w:rPr>
          <w:rFonts w:ascii="Calibri" w:eastAsia="Times New Roman" w:hAnsi="Calibri" w:cs="Calibri"/>
          <w:b/>
          <w:u w:val="single"/>
        </w:rPr>
        <w:t>SZCZEGÓŁOWY OPIS PRZEDMIOTU ZAMÓWIENIA</w:t>
      </w:r>
    </w:p>
    <w:p w14:paraId="44E9D9A2" w14:textId="77777777" w:rsidR="0093430F" w:rsidRDefault="0093430F" w:rsidP="0093430F">
      <w:pPr>
        <w:spacing w:after="0" w:line="240" w:lineRule="auto"/>
        <w:jc w:val="both"/>
        <w:rPr>
          <w:rFonts w:ascii="Calibri" w:eastAsia="Times New Roman" w:hAnsi="Calibri" w:cs="Calibri"/>
        </w:rPr>
      </w:pPr>
    </w:p>
    <w:p w14:paraId="5A4EE5F4" w14:textId="77777777" w:rsidR="0093430F" w:rsidRPr="00A42C33" w:rsidRDefault="0093430F" w:rsidP="0093430F">
      <w:pPr>
        <w:spacing w:after="0" w:line="240" w:lineRule="auto"/>
        <w:jc w:val="both"/>
        <w:rPr>
          <w:rFonts w:ascii="Calibri" w:eastAsia="Times New Roman" w:hAnsi="Calibri" w:cs="Calibri"/>
        </w:rPr>
      </w:pPr>
    </w:p>
    <w:p w14:paraId="1FD8B422" w14:textId="77777777" w:rsidR="0093430F" w:rsidRPr="00A42C33" w:rsidRDefault="0093430F" w:rsidP="0093430F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  <w:u w:val="single"/>
        </w:rPr>
        <w:t>ZAMAWIAJĄCY</w:t>
      </w:r>
      <w:r w:rsidRPr="00A42C33">
        <w:rPr>
          <w:rFonts w:ascii="Calibri" w:hAnsi="Calibri" w:cs="Calibri"/>
        </w:rPr>
        <w:t xml:space="preserve">: </w:t>
      </w:r>
      <w:r w:rsidRPr="00A42C33">
        <w:rPr>
          <w:rFonts w:ascii="Calibri" w:hAnsi="Calibri" w:cs="Calibri"/>
          <w:noProof/>
        </w:rPr>
        <w:t>Samodzielny Publiczny Zakład Opieki Zdrowotnej w Puławach, ul Bema 1, 24-100 Puławy.</w:t>
      </w:r>
    </w:p>
    <w:p w14:paraId="578344CE" w14:textId="77777777" w:rsidR="0093430F" w:rsidRPr="00A42C33" w:rsidRDefault="0093430F" w:rsidP="0093430F">
      <w:pPr>
        <w:spacing w:after="0" w:line="240" w:lineRule="auto"/>
        <w:jc w:val="both"/>
        <w:rPr>
          <w:rFonts w:ascii="Calibri" w:hAnsi="Calibri" w:cs="Calibri"/>
        </w:rPr>
      </w:pPr>
    </w:p>
    <w:p w14:paraId="61F38579" w14:textId="77777777" w:rsidR="0093430F" w:rsidRPr="00A42C33" w:rsidRDefault="0093430F" w:rsidP="0093430F">
      <w:pPr>
        <w:spacing w:after="0" w:line="240" w:lineRule="auto"/>
        <w:jc w:val="both"/>
        <w:rPr>
          <w:rFonts w:ascii="Calibri" w:eastAsia="Times New Roman" w:hAnsi="Calibri" w:cs="Calibri"/>
        </w:rPr>
      </w:pPr>
      <w:r w:rsidRPr="00A42C33">
        <w:rPr>
          <w:rFonts w:ascii="Calibri" w:eastAsia="Times New Roman" w:hAnsi="Calibri" w:cs="Calibri"/>
          <w:u w:val="single"/>
        </w:rPr>
        <w:t>NAZWA POSTĘPOWANIA:</w:t>
      </w:r>
      <w:r w:rsidRPr="00A42C33">
        <w:rPr>
          <w:rFonts w:ascii="Calibri" w:eastAsia="Times New Roman" w:hAnsi="Calibri" w:cs="Calibri"/>
        </w:rPr>
        <w:t xml:space="preserve"> </w:t>
      </w:r>
      <w:r w:rsidRPr="00A42C33">
        <w:rPr>
          <w:rFonts w:ascii="Calibri" w:hAnsi="Calibri" w:cs="Calibri"/>
          <w:b/>
          <w:bCs/>
        </w:rPr>
        <w:t>„</w:t>
      </w:r>
      <w:r w:rsidRPr="0014056E">
        <w:rPr>
          <w:rFonts w:eastAsia="Times New Roman" w:cstheme="minorHAnsi"/>
          <w:b/>
        </w:rPr>
        <w:t>Dostawa produktów do terapii nerkozastępczej z dzierżawą aparatów CRRT na potrzeby Oddziału Anestezjologii i Intensywnej Terapii w SPZOZ w Puławach</w:t>
      </w:r>
      <w:r w:rsidRPr="00A42C33">
        <w:rPr>
          <w:rFonts w:ascii="Calibri" w:hAnsi="Calibri" w:cs="Calibri"/>
          <w:b/>
          <w:bCs/>
        </w:rPr>
        <w:t>”.</w:t>
      </w:r>
    </w:p>
    <w:p w14:paraId="56546FB6" w14:textId="77777777" w:rsidR="0093430F" w:rsidRPr="00A42C33" w:rsidRDefault="0093430F" w:rsidP="0093430F">
      <w:pPr>
        <w:spacing w:after="0" w:line="240" w:lineRule="auto"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</w:rPr>
        <w:tab/>
      </w:r>
    </w:p>
    <w:p w14:paraId="004E8385" w14:textId="77777777" w:rsidR="0093430F" w:rsidRPr="00A42C33" w:rsidRDefault="0093430F" w:rsidP="0093430F">
      <w:pPr>
        <w:spacing w:after="0" w:line="240" w:lineRule="auto"/>
        <w:jc w:val="both"/>
        <w:rPr>
          <w:rFonts w:ascii="Calibri" w:eastAsia="Times New Roman" w:hAnsi="Calibri" w:cs="Calibri"/>
          <w:u w:val="single"/>
        </w:rPr>
      </w:pPr>
      <w:r w:rsidRPr="00A42C33">
        <w:rPr>
          <w:rFonts w:ascii="Calibri" w:eastAsia="Times New Roman" w:hAnsi="Calibri" w:cs="Calibri"/>
          <w:u w:val="single"/>
        </w:rPr>
        <w:t>WYKONAWCA:</w:t>
      </w:r>
    </w:p>
    <w:p w14:paraId="5F183618" w14:textId="77777777" w:rsidR="0093430F" w:rsidRPr="00A42C33" w:rsidRDefault="0093430F" w:rsidP="0093430F">
      <w:pPr>
        <w:spacing w:after="0" w:line="240" w:lineRule="auto"/>
        <w:jc w:val="both"/>
        <w:rPr>
          <w:rFonts w:ascii="Calibri" w:eastAsia="Times New Roman" w:hAnsi="Calibri" w:cs="Calibri"/>
          <w:u w:val="single"/>
        </w:rPr>
      </w:pPr>
    </w:p>
    <w:p w14:paraId="3EE01A13" w14:textId="77777777" w:rsidR="0093430F" w:rsidRPr="00A42C33" w:rsidRDefault="0093430F" w:rsidP="0093430F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Nazwa wykonawcy: ……………………………………………………………………………………………………………………..………</w:t>
      </w:r>
    </w:p>
    <w:p w14:paraId="36552D95" w14:textId="77777777" w:rsidR="0093430F" w:rsidRPr="00A42C33" w:rsidRDefault="0093430F" w:rsidP="0093430F">
      <w:pPr>
        <w:spacing w:after="0" w:line="240" w:lineRule="auto"/>
        <w:jc w:val="both"/>
        <w:rPr>
          <w:rFonts w:ascii="Calibri" w:hAnsi="Calibri" w:cs="Calibri"/>
        </w:rPr>
      </w:pPr>
    </w:p>
    <w:p w14:paraId="7CC28F6E" w14:textId="77777777" w:rsidR="0093430F" w:rsidRPr="00A42C33" w:rsidRDefault="0093430F" w:rsidP="0093430F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Adres wykonawcy:</w:t>
      </w:r>
    </w:p>
    <w:p w14:paraId="4F057B27" w14:textId="77777777" w:rsidR="0093430F" w:rsidRPr="00A42C33" w:rsidRDefault="0093430F" w:rsidP="0093430F">
      <w:pPr>
        <w:spacing w:after="0" w:line="240" w:lineRule="auto"/>
        <w:jc w:val="both"/>
        <w:rPr>
          <w:rFonts w:ascii="Calibri" w:hAnsi="Calibri" w:cs="Calibri"/>
        </w:rPr>
      </w:pPr>
    </w:p>
    <w:p w14:paraId="20525B51" w14:textId="77777777" w:rsidR="0093430F" w:rsidRPr="00A42C33" w:rsidRDefault="0093430F" w:rsidP="0093430F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ulica ……………………………………………………… nr domu …………, miejscowość ………..………………………………….</w:t>
      </w:r>
    </w:p>
    <w:p w14:paraId="1285E53B" w14:textId="77777777" w:rsidR="0093430F" w:rsidRPr="00A42C33" w:rsidRDefault="0093430F" w:rsidP="0093430F">
      <w:pPr>
        <w:pStyle w:val="Teksttreci1"/>
        <w:shd w:val="clear" w:color="auto" w:fill="auto"/>
        <w:spacing w:line="240" w:lineRule="auto"/>
        <w:ind w:firstLine="0"/>
        <w:jc w:val="both"/>
        <w:rPr>
          <w:rFonts w:ascii="Calibri" w:hAnsi="Calibri" w:cs="Calibri"/>
          <w:color w:val="auto"/>
          <w:sz w:val="22"/>
          <w:szCs w:val="22"/>
        </w:rPr>
      </w:pPr>
    </w:p>
    <w:p w14:paraId="35B7C1C1" w14:textId="77777777" w:rsidR="0093430F" w:rsidRPr="00A42C33" w:rsidRDefault="0093430F" w:rsidP="0093430F">
      <w:pPr>
        <w:pStyle w:val="Teksttreci1"/>
        <w:shd w:val="clear" w:color="auto" w:fill="auto"/>
        <w:spacing w:line="240" w:lineRule="auto"/>
        <w:ind w:firstLine="0"/>
        <w:jc w:val="both"/>
        <w:rPr>
          <w:rFonts w:ascii="Calibri" w:hAnsi="Calibri" w:cs="Calibri"/>
          <w:color w:val="auto"/>
          <w:sz w:val="22"/>
          <w:szCs w:val="22"/>
        </w:rPr>
      </w:pPr>
      <w:r w:rsidRPr="00A42C33">
        <w:rPr>
          <w:rFonts w:ascii="Calibri" w:hAnsi="Calibri" w:cs="Calibri"/>
          <w:color w:val="auto"/>
          <w:sz w:val="22"/>
          <w:szCs w:val="22"/>
        </w:rPr>
        <w:t>Kod pocztowy ………………………………………... Poczta ……………………………………………………………………………….</w:t>
      </w:r>
    </w:p>
    <w:p w14:paraId="6590E13A" w14:textId="77777777" w:rsidR="0093430F" w:rsidRPr="00A42C33" w:rsidRDefault="0093430F" w:rsidP="0093430F">
      <w:pPr>
        <w:spacing w:after="0" w:line="240" w:lineRule="auto"/>
        <w:jc w:val="both"/>
        <w:rPr>
          <w:rFonts w:ascii="Calibri" w:hAnsi="Calibri" w:cs="Calibri"/>
        </w:rPr>
      </w:pPr>
    </w:p>
    <w:p w14:paraId="021D5F4B" w14:textId="77777777" w:rsidR="0093430F" w:rsidRPr="00A42C33" w:rsidRDefault="0093430F" w:rsidP="0093430F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KRS* ……………………………………….. NIP ……………………………..…………… Regon ……………..…….…………………….</w:t>
      </w:r>
    </w:p>
    <w:p w14:paraId="1B4CFF6E" w14:textId="73378CC9" w:rsidR="002955C2" w:rsidRDefault="002955C2" w:rsidP="002955C2">
      <w:pPr>
        <w:pStyle w:val="Standard"/>
        <w:spacing w:after="0" w:line="259" w:lineRule="auto"/>
        <w:ind w:left="-5" w:right="0"/>
        <w:jc w:val="left"/>
        <w:rPr>
          <w:rFonts w:asciiTheme="minorHAnsi" w:hAnsiTheme="minorHAnsi" w:cstheme="minorHAnsi"/>
          <w:sz w:val="22"/>
          <w:szCs w:val="22"/>
        </w:rPr>
      </w:pPr>
    </w:p>
    <w:p w14:paraId="3520F42E" w14:textId="77777777" w:rsidR="0093430F" w:rsidRPr="002627C5" w:rsidRDefault="0093430F" w:rsidP="002955C2">
      <w:pPr>
        <w:pStyle w:val="Standard"/>
        <w:spacing w:after="0" w:line="259" w:lineRule="auto"/>
        <w:ind w:left="-5" w:right="0"/>
        <w:jc w:val="left"/>
        <w:rPr>
          <w:rFonts w:asciiTheme="minorHAnsi" w:hAnsiTheme="minorHAnsi" w:cstheme="minorHAnsi"/>
          <w:sz w:val="22"/>
          <w:szCs w:val="22"/>
        </w:rPr>
      </w:pPr>
    </w:p>
    <w:p w14:paraId="73EFE6AA" w14:textId="77777777" w:rsidR="002955C2" w:rsidRPr="002627C5" w:rsidRDefault="002955C2" w:rsidP="002955C2">
      <w:pPr>
        <w:pStyle w:val="Standard"/>
        <w:numPr>
          <w:ilvl w:val="0"/>
          <w:numId w:val="37"/>
        </w:numPr>
        <w:spacing w:after="0" w:line="259" w:lineRule="auto"/>
        <w:ind w:right="0"/>
        <w:jc w:val="left"/>
        <w:rPr>
          <w:rFonts w:asciiTheme="minorHAnsi" w:hAnsiTheme="minorHAnsi" w:cstheme="minorHAnsi"/>
          <w:sz w:val="22"/>
          <w:szCs w:val="22"/>
        </w:rPr>
      </w:pPr>
      <w:r w:rsidRPr="002627C5">
        <w:rPr>
          <w:rFonts w:asciiTheme="minorHAnsi" w:eastAsia="Calibri" w:hAnsiTheme="minorHAnsi" w:cstheme="minorHAnsi"/>
          <w:b/>
          <w:sz w:val="22"/>
          <w:szCs w:val="22"/>
        </w:rPr>
        <w:t>Parametry wymagane aparatu do CRRT (</w:t>
      </w:r>
      <w:proofErr w:type="spellStart"/>
      <w:r w:rsidRPr="002627C5">
        <w:rPr>
          <w:rFonts w:asciiTheme="minorHAnsi" w:eastAsia="Calibri" w:hAnsiTheme="minorHAnsi" w:cstheme="minorHAnsi"/>
          <w:b/>
          <w:sz w:val="22"/>
          <w:szCs w:val="22"/>
        </w:rPr>
        <w:t>Prismaflex</w:t>
      </w:r>
      <w:proofErr w:type="spellEnd"/>
      <w:r w:rsidRPr="002627C5">
        <w:rPr>
          <w:rFonts w:asciiTheme="minorHAnsi" w:eastAsia="Calibri" w:hAnsiTheme="minorHAnsi" w:cstheme="minorHAnsi"/>
          <w:b/>
          <w:sz w:val="22"/>
          <w:szCs w:val="22"/>
        </w:rPr>
        <w:t>)</w:t>
      </w:r>
    </w:p>
    <w:tbl>
      <w:tblPr>
        <w:tblW w:w="9063" w:type="dxa"/>
        <w:tblInd w:w="-13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8"/>
        <w:gridCol w:w="4252"/>
        <w:gridCol w:w="4253"/>
      </w:tblGrid>
      <w:tr w:rsidR="002955C2" w:rsidRPr="002627C5" w14:paraId="486D51EA" w14:textId="77777777" w:rsidTr="0093430F">
        <w:trPr>
          <w:trHeight w:val="547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55710171" w14:textId="77777777" w:rsidR="002955C2" w:rsidRPr="002627C5" w:rsidRDefault="002955C2" w:rsidP="0093430F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Lp.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6B51254A" w14:textId="77777777" w:rsidR="002955C2" w:rsidRPr="002627C5" w:rsidRDefault="002955C2" w:rsidP="0093430F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Opis parametrów wymaganych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23106E89" w14:textId="77777777" w:rsidR="002955C2" w:rsidRPr="002627C5" w:rsidRDefault="002955C2" w:rsidP="0093430F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Opis parametru ofertowanego przez Wykonawcę</w:t>
            </w:r>
          </w:p>
        </w:tc>
      </w:tr>
      <w:tr w:rsidR="002955C2" w:rsidRPr="002627C5" w14:paraId="2998A904" w14:textId="77777777" w:rsidTr="007D654D">
        <w:trPr>
          <w:trHeight w:val="488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24EC572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19D912AC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Rok produkcji aparatu – nie starszy niż 2018 r.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37AE023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A6244E6" w14:textId="77777777" w:rsidTr="007D654D">
        <w:trPr>
          <w:trHeight w:val="666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6098C38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5F924ABD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Wykonywane zabiegi: SCUF, CVVH, CVVHD, CVVHDF, TPE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0A4A2B0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61C2F4DB" w14:textId="77777777" w:rsidTr="007D654D">
        <w:trPr>
          <w:trHeight w:val="635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06FA07B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4106E15B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Możliwość wykonania zabiegu HF z równoczesną PRE i POST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dylucją</w:t>
            </w:r>
            <w:proofErr w:type="spellEnd"/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40002CC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0A82BA50" w14:textId="77777777" w:rsidTr="007D654D">
        <w:trPr>
          <w:trHeight w:val="658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0F386D9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02D1399D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Możliwość wykonania zabiegu HDF z równoczesną PRE i POST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dylucją</w:t>
            </w:r>
            <w:proofErr w:type="spellEnd"/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2F9BE3E6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21409109" w14:textId="77777777" w:rsidTr="007D654D">
        <w:trPr>
          <w:trHeight w:val="357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54324BAE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288E2A07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Pompa krwi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70EF23E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6FA941D3" w14:textId="77777777" w:rsidTr="007D654D">
        <w:trPr>
          <w:trHeight w:val="1369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4508CA8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7D4E8916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Pompa i waga antykoagulantu cytrynianowego lub dodatkowego płynu suplementującego o dokładności kalibracji z odchyleniem 7g dla worka z roztworem, 5200g (odpowiada 0,14%)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48EE0E5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FD18137" w14:textId="77777777" w:rsidTr="007D654D">
        <w:trPr>
          <w:trHeight w:val="1219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4B4F1F2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7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356B23C3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Możliowść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stosowania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antykoagulacji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cytrynianowej w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abiegach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: SCUF, CVVHF, CVVHD, CVVHDF - z jednoczesną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pre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i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postdylucją</w:t>
            </w:r>
            <w:proofErr w:type="spellEnd"/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6A47CEB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2EF4F5D3" w14:textId="77777777" w:rsidTr="007D654D">
        <w:trPr>
          <w:trHeight w:val="939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0357132B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lastRenderedPageBreak/>
              <w:t>8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3E871996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Pompa i waga dializatu o dokładności kalibracji z odchyleniem 7g dla worka z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roztwore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, 5200g (odpowiada 0,14%)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5FED557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406BA27D" w14:textId="77777777" w:rsidTr="007D654D">
        <w:trPr>
          <w:trHeight w:val="926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0687649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9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132AAC88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Pompa i waga substytucji o dokładności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kalibracjiz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odchyleniem 7g dla worka z roztworem, 5200g (odpowiada 0,14%)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67298F4E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0787111" w14:textId="77777777" w:rsidTr="007D654D">
        <w:trPr>
          <w:trHeight w:val="784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7C45789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10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10310BC2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Pompa i waga ściekowa o dokładności kalibracji z odchyleniem 7g dla worka z roztworem, 5200g (odpowiada 0,14%)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449CDA8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4804BFF3" w14:textId="77777777" w:rsidTr="007D654D">
        <w:trPr>
          <w:trHeight w:val="499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379674F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11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2211EEC4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Pamięć zdarzeń do 90 godzin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2501902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1C5D68BD" w14:textId="77777777" w:rsidTr="007D654D">
        <w:trPr>
          <w:trHeight w:val="645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7944B08E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12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5B362B46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Układ podgrzewający krew wracającą do pacjenta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482707A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4ADB412D" w14:textId="77777777" w:rsidTr="007D654D">
        <w:trPr>
          <w:trHeight w:val="787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4687D0AF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13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635DA1FD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Graficzne monitorowanie wszystkich ciśnień podczas zabiegu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1A1C4DA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3045DAAA" w14:textId="77777777" w:rsidTr="007D654D">
        <w:trPr>
          <w:trHeight w:val="645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586048D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14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00D6623B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Możliwość wprowadzenia danych pacjenta (imię, nazwisko, waga, hematokryt)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3B831EE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CE55A39" w14:textId="77777777" w:rsidTr="007D654D">
        <w:trPr>
          <w:trHeight w:val="797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02E2810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15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467CB825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Pomiar ciśnień: pobierania krwi, filtra, zwrotu krwi, odpływu z filtra, spadku ciśnienia na filtrze oraz TMP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39B12BA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B656BED" w14:textId="77777777" w:rsidTr="007D654D">
        <w:trPr>
          <w:trHeight w:val="355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65C3166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16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083F0ACB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Automatyczna identyfikacja założonego filtra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758DC90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095F8174" w14:textId="77777777" w:rsidTr="007D654D">
        <w:trPr>
          <w:trHeight w:val="928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5CEA5C6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17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25E7DE8B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Automatyczna identyfikacja punktu pracy (dostępu naczyniowego) - praca na dodatnim lub ujemnym ciśnieniu dostępu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4B514F6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4FACF0CC" w14:textId="77777777" w:rsidTr="007D654D">
        <w:trPr>
          <w:trHeight w:val="644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2FF5F59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18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09DC63E7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Automatyczna regulacja poziomu w komorze odpowietrzającej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66F13C8E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066EDB4B" w14:textId="77777777" w:rsidTr="007D654D">
        <w:trPr>
          <w:trHeight w:val="370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389E9A7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19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37980D89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Zacisk bezpieczeństwa na drenie powrotnym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5F4C1FD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785972E0" w14:textId="77777777" w:rsidTr="007D654D">
        <w:trPr>
          <w:trHeight w:val="376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65DF91B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20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4CE58ED7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Czujnik przecieku krwi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1DA5AFE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7828462A" w14:textId="77777777" w:rsidTr="007D654D">
        <w:trPr>
          <w:trHeight w:val="369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1A98EC4B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21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77ADC8E4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Czujnik obecności powietrza we krwi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6100D640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084F2E8" w14:textId="77777777" w:rsidTr="007D654D">
        <w:trPr>
          <w:trHeight w:val="517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3C18AF3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22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1A05E769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Archiwizacja zabiegu na zewnętrznym nośniku pamięci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6F8B5D3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8451435" w14:textId="77777777" w:rsidTr="007D654D">
        <w:trPr>
          <w:trHeight w:val="341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176790F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23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7B310FAB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Kolorowy ekran dotykowy min 12"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24331F50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ECD551D" w14:textId="77777777" w:rsidTr="007D654D">
        <w:trPr>
          <w:trHeight w:val="645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6D250E6B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lastRenderedPageBreak/>
              <w:t>24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41A6FE8E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Złącza RS232 oraz Ethernet do komunikacji z urządzeniami zewnętrznymi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3E8065C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467C010C" w14:textId="77777777" w:rsidTr="007D654D">
        <w:trPr>
          <w:trHeight w:val="640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064720D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25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71C48444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Zintegrowana pompa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strzykawkowa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wbudowana w aparat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1B13179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2A65D1CF" w14:textId="77777777" w:rsidTr="007D654D">
        <w:trPr>
          <w:trHeight w:val="948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1E410E5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26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40D0D9EE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Jeden rodzaj zestawu (filtr z drenami) umożliwiający wykonywanie wszystkich rodzajów terapii CRRT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274558A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9E1D321" w14:textId="77777777" w:rsidTr="007D654D">
        <w:trPr>
          <w:trHeight w:val="650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1F2ECA5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27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61145047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Możliwość podłączenia na jednej wadze dwóch worków z płynami równocześnie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63589F3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3A5576FF" w14:textId="77777777" w:rsidTr="007D654D">
        <w:trPr>
          <w:trHeight w:val="660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476D8F60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28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51222F6A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Zabezpieczenie przed zakłóceniem przez aparat sygnału EKG i EEG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2781D1A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10B14073" w14:textId="77777777" w:rsidTr="007D654D">
        <w:trPr>
          <w:trHeight w:val="784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7BC2E15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29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7E4C869F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Aparat z oprogramowaniem współpracującym z urządzeniem do zabiegów dializy wątrobowej i leczenia sepsy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58D579DF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6ED82804" w14:textId="77777777" w:rsidTr="007D654D">
        <w:trPr>
          <w:trHeight w:val="627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7B02267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30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1C8B516B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Akumulator zasilający na nie mniej niż  10 minut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27BF3EC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0FB8A168" w14:textId="77777777" w:rsidTr="007D654D">
        <w:trPr>
          <w:trHeight w:val="1089"/>
        </w:trPr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7584057B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31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</w:tcPr>
          <w:p w14:paraId="64D32C67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Dedykowana funkcja aparatu umożliwiająca czasowe odłączenie pacjenta w celu przeprowadzenia diagnostyki, badań RTG, TK itp.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70" w:type="dxa"/>
              <w:bottom w:w="0" w:type="dxa"/>
              <w:right w:w="102" w:type="dxa"/>
            </w:tcMar>
            <w:vAlign w:val="center"/>
          </w:tcPr>
          <w:p w14:paraId="145B5AD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914C835" w14:textId="77777777" w:rsidR="002955C2" w:rsidRPr="002627C5" w:rsidRDefault="002955C2" w:rsidP="002955C2">
      <w:pPr>
        <w:pStyle w:val="Standard"/>
        <w:spacing w:after="0" w:line="259" w:lineRule="auto"/>
        <w:ind w:left="0" w:right="0" w:firstLine="0"/>
        <w:jc w:val="left"/>
        <w:rPr>
          <w:rFonts w:asciiTheme="minorHAnsi" w:hAnsiTheme="minorHAnsi" w:cstheme="minorHAnsi"/>
          <w:sz w:val="22"/>
          <w:szCs w:val="22"/>
        </w:rPr>
      </w:pPr>
    </w:p>
    <w:p w14:paraId="6D516049" w14:textId="77777777" w:rsidR="002955C2" w:rsidRPr="002627C5" w:rsidRDefault="002955C2" w:rsidP="002955C2">
      <w:pPr>
        <w:pStyle w:val="Standard"/>
        <w:spacing w:after="0" w:line="259" w:lineRule="auto"/>
        <w:ind w:left="0" w:right="0" w:firstLine="0"/>
        <w:jc w:val="left"/>
        <w:rPr>
          <w:rFonts w:asciiTheme="minorHAnsi" w:eastAsia="Calibri" w:hAnsiTheme="minorHAnsi" w:cstheme="minorHAnsi"/>
          <w:b/>
          <w:sz w:val="22"/>
          <w:szCs w:val="22"/>
        </w:rPr>
      </w:pPr>
    </w:p>
    <w:p w14:paraId="65E7B1D9" w14:textId="77777777" w:rsidR="002955C2" w:rsidRPr="002627C5" w:rsidRDefault="002955C2" w:rsidP="002955C2">
      <w:pPr>
        <w:pStyle w:val="Standard"/>
        <w:numPr>
          <w:ilvl w:val="0"/>
          <w:numId w:val="37"/>
        </w:numPr>
        <w:spacing w:after="0" w:line="259" w:lineRule="auto"/>
        <w:ind w:right="0"/>
        <w:jc w:val="left"/>
        <w:rPr>
          <w:rFonts w:asciiTheme="minorHAnsi" w:hAnsiTheme="minorHAnsi" w:cstheme="minorHAnsi"/>
          <w:sz w:val="22"/>
          <w:szCs w:val="22"/>
        </w:rPr>
      </w:pPr>
      <w:proofErr w:type="spellStart"/>
      <w:r w:rsidRPr="002627C5">
        <w:rPr>
          <w:rFonts w:asciiTheme="minorHAnsi" w:eastAsia="Calibri" w:hAnsiTheme="minorHAnsi" w:cstheme="minorHAnsi"/>
          <w:b/>
          <w:sz w:val="22"/>
          <w:szCs w:val="22"/>
        </w:rPr>
        <w:t>Prismax</w:t>
      </w:r>
      <w:proofErr w:type="spellEnd"/>
    </w:p>
    <w:tbl>
      <w:tblPr>
        <w:tblW w:w="9073" w:type="dxa"/>
        <w:tblInd w:w="-14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8"/>
        <w:gridCol w:w="4252"/>
        <w:gridCol w:w="4253"/>
      </w:tblGrid>
      <w:tr w:rsidR="002955C2" w:rsidRPr="002627C5" w14:paraId="3BA1D8E9" w14:textId="77777777" w:rsidTr="007D654D">
        <w:trPr>
          <w:trHeight w:val="698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49ED03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BA7780B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Aparat przeznaczony do prowadzenia ciągłej terapii nerkozastępczej (CRRT).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2B52D9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29CFF8FE" w14:textId="77777777" w:rsidTr="007D654D">
        <w:trPr>
          <w:trHeight w:val="694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B0B3630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82ABD96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Możliwość prowadzenia terapii u pacjentów dorosłych i pediatrycznych.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AB7D76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7261AA1C" w14:textId="77777777" w:rsidTr="007D654D">
        <w:trPr>
          <w:trHeight w:val="686"/>
        </w:trPr>
        <w:tc>
          <w:tcPr>
            <w:tcW w:w="56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A8FE8F0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425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DE80FA8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Aparat musi posiadać możliwość prowadzenia terapii ciągłej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żylnożylnej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ultrafiltracji (SCUF).</w:t>
            </w:r>
          </w:p>
        </w:tc>
        <w:tc>
          <w:tcPr>
            <w:tcW w:w="425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AADA36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6F87E815" w14:textId="77777777" w:rsidTr="007D654D">
        <w:trPr>
          <w:trHeight w:val="709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7C7E75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B02AF20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Aparat musi posiadać możliwość prowadzenia terapii ciągłej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żylnożylnej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hemofiltracji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(CVVH).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105332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49C0CAE9" w14:textId="77777777" w:rsidTr="007D654D">
        <w:trPr>
          <w:trHeight w:val="787"/>
        </w:trPr>
        <w:tc>
          <w:tcPr>
            <w:tcW w:w="56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BDF5F2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425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351EF79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Aparat musi posiadać możliwość prowadzenia terapii ciągłej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żylnożylnej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hemodializy (CVVHD).</w:t>
            </w:r>
          </w:p>
        </w:tc>
        <w:tc>
          <w:tcPr>
            <w:tcW w:w="425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95CD76B" w14:textId="77777777" w:rsidR="002955C2" w:rsidRPr="002627C5" w:rsidRDefault="002955C2" w:rsidP="007D654D">
            <w:pPr>
              <w:pStyle w:val="Bezodstpw"/>
              <w:spacing w:after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2955C2" w:rsidRPr="002627C5" w14:paraId="10BD461C" w14:textId="77777777" w:rsidTr="007D654D">
        <w:trPr>
          <w:trHeight w:val="1032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435187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3F8ACE8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Aparat musi posiadać możliwość prowadzenia terapii ciągłej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żylnożylnej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hemodiafiltracji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(CVVHDF).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60DF6A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62059929" w14:textId="77777777" w:rsidTr="007D654D">
        <w:trPr>
          <w:trHeight w:val="1132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8374C0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7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C6BA62C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Aparat musi umożliwiać realizację terapii CVVH oraz CVVHDF w konfiguracji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pre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i/lub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postdylucji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, z możliwością zmiany ustawień w trakcie trwania zabiegu.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8D2975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A0B5DDE" w14:textId="77777777" w:rsidTr="007D654D">
        <w:trPr>
          <w:trHeight w:val="323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BD19396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8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217A53B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Możliwość prowadzenia terapii bez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antykoagulacji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02A83B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71D2FB2" w14:textId="77777777" w:rsidTr="007D654D">
        <w:trPr>
          <w:trHeight w:val="279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11CF77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9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F4DBC89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Możliwość prowadzenia terapii z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antykoagulacją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cytrynianową.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446B1B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1102F625" w14:textId="77777777" w:rsidTr="007D654D">
        <w:trPr>
          <w:trHeight w:val="289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5BB94B6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10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844C3D0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Możliwość prowadzenia terapii z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antykoagulacją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ogólnoustrojową.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118D72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2C4758E9" w14:textId="77777777" w:rsidTr="007D654D">
        <w:trPr>
          <w:trHeight w:val="299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9A9B066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11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DE1136B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Możliwość stosowania zestawów pediatrycznych o niskiej pozaustrojowej objętości krwi, nieprzekraczającej 60 ml.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EB2CBF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40B231B1" w14:textId="77777777" w:rsidTr="007D654D">
        <w:trPr>
          <w:trHeight w:val="323"/>
        </w:trPr>
        <w:tc>
          <w:tcPr>
            <w:tcW w:w="56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82AB37E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12</w:t>
            </w:r>
          </w:p>
        </w:tc>
        <w:tc>
          <w:tcPr>
            <w:tcW w:w="425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934C23D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Możliwość precyzyjnego sterowania infuzją antykoagulantu oraz wapnia, z wykorzystaniem zintegrowanej pompy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strzykawkowej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oraz z możliwością współpracy z zewnętrzną pompą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strzykawkową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.</w:t>
            </w:r>
          </w:p>
        </w:tc>
        <w:tc>
          <w:tcPr>
            <w:tcW w:w="425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80C735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6042D8CE" w14:textId="77777777" w:rsidTr="007D654D">
        <w:trPr>
          <w:trHeight w:val="366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F291FA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13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7B02708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Grawimetryczny system kontroli bilansu płynów oparty na niezależnych wagach, zapewniający wysoką dokładność terapii.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BD61DD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C3F26F1" w14:textId="77777777" w:rsidTr="007D654D">
        <w:trPr>
          <w:trHeight w:val="414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F8436A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14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E32242D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Aparat musi zapewniać wysoką dokładność bilansu płynów w pełnym zakresie pracy.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4A2951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2C001E43" w14:textId="77777777" w:rsidTr="007D654D">
        <w:trPr>
          <w:trHeight w:val="420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DC5C83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15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79F9A16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Funkcja automatycznej kompensacji dawki terapii po przerwach w leczeniu.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0E7143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0D66E5B1" w14:textId="77777777" w:rsidTr="007D654D">
        <w:trPr>
          <w:trHeight w:val="412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B95A95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16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78F1107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Przepływ krwi w zakresie co najmniej 10–400 ml/min.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68D14E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ECC18DC" w14:textId="77777777" w:rsidTr="007D654D">
        <w:trPr>
          <w:trHeight w:val="434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F8664A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17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1CF7092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Podaż dializatu w ilości co najmniej 8000 ml/h.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E1E6316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4264F509" w14:textId="77777777" w:rsidTr="007D654D">
        <w:trPr>
          <w:trHeight w:val="434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6E28FE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18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CB784E8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Podaż płynu substytucyjnego w ilości co najmniej 8000 ml/h.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772990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0A8E0B1A" w14:textId="77777777" w:rsidTr="007D654D">
        <w:trPr>
          <w:trHeight w:val="364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619382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19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08C20DD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Ultrafiltracja w zakresie co najmniej 2000 ml/h.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AD578F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2AA6A8B7" w14:textId="77777777" w:rsidTr="007D654D">
        <w:trPr>
          <w:trHeight w:val="363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64C96F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3491C06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Aparat musi zapewniać ciągłe monitorowanie ciśnień w układzie pozaustrojowym, obejmujące co najmniej: ciśnienie napływu, ciśnienie powrotu, ciśnienie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przedfiltrowe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, ciśnienie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efluentu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, ciśnienie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przezbłonowe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z graficzną wizualizacją na ekranie.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6C4E58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C26F1E9" w14:textId="77777777" w:rsidTr="007D654D">
        <w:trPr>
          <w:trHeight w:val="248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6A3363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21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E62DB1A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Detektor powietrza w linii żylnej.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17C647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3BC966F8" w14:textId="77777777" w:rsidTr="007D654D">
        <w:trPr>
          <w:trHeight w:val="279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D1B58D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22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D2B870B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Detektor przecieku krwi.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9E89C86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47F42A69" w14:textId="77777777" w:rsidTr="007D654D">
        <w:trPr>
          <w:trHeight w:val="270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8800AF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23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3317B87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Detektor wycieku płynów.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C5C9CB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7BCB7508" w14:textId="77777777" w:rsidTr="007D654D">
        <w:trPr>
          <w:trHeight w:val="270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D0BDE80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24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B63C4F8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Aparat musi być wyposażony w zintegrowany system alarmów dźwiękowych i wizualnych.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D882A4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56901A2F" w14:textId="77777777" w:rsidTr="007D654D">
        <w:trPr>
          <w:trHeight w:val="232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755A26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25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B450671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Aparat musi być wyposażony w system ogrzewania krwi powracającej do pacjenta, zintegrowany z urządzeniem i niewymagający stosowania dodatkowych urządzeń zewnętrznych.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214E48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7930CDDF" w14:textId="77777777" w:rsidTr="007D654D">
        <w:trPr>
          <w:trHeight w:val="294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14962A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26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75B6C61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Zasilanie z sieci 100–240 V, 50/60 </w:t>
            </w:r>
            <w:proofErr w:type="spellStart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Hz</w:t>
            </w:r>
            <w:proofErr w:type="spellEnd"/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9597D8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7BA8DEBB" w14:textId="77777777" w:rsidTr="007D654D">
        <w:trPr>
          <w:trHeight w:val="286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056E8B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27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12A5BF9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Pobór mocy aparatu nie może przekraczać 400 VA.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117085E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75A17F5F" w14:textId="77777777" w:rsidTr="007D654D">
        <w:trPr>
          <w:trHeight w:val="434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875966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28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217F1F7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Kolorowy, dotykowy ekran sterujący o przekątnej co najmniej 15 cali z regulacją w dwóch płaszczyznach.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BAA76EF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763558B7" w14:textId="77777777" w:rsidTr="007D654D">
        <w:trPr>
          <w:trHeight w:val="272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FA0437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29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249120F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Aparat musi prezentować w sposób ciągły i czytelny:</w:t>
            </w:r>
          </w:p>
          <w:p w14:paraId="58469D85" w14:textId="77777777" w:rsidR="002955C2" w:rsidRPr="002627C5" w:rsidRDefault="002955C2" w:rsidP="002955C2">
            <w:pPr>
              <w:pStyle w:val="Standard"/>
              <w:numPr>
                <w:ilvl w:val="0"/>
                <w:numId w:val="31"/>
              </w:numPr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aktualne przepływy,</w:t>
            </w:r>
          </w:p>
          <w:p w14:paraId="2815C984" w14:textId="77777777" w:rsidR="002955C2" w:rsidRPr="002627C5" w:rsidRDefault="002955C2" w:rsidP="002955C2">
            <w:pPr>
              <w:pStyle w:val="Standard"/>
              <w:numPr>
                <w:ilvl w:val="0"/>
                <w:numId w:val="31"/>
              </w:numPr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wartości ciśnień,</w:t>
            </w:r>
          </w:p>
          <w:p w14:paraId="66E08A64" w14:textId="77777777" w:rsidR="002955C2" w:rsidRPr="002627C5" w:rsidRDefault="002955C2" w:rsidP="002955C2">
            <w:pPr>
              <w:pStyle w:val="Standard"/>
              <w:numPr>
                <w:ilvl w:val="0"/>
                <w:numId w:val="31"/>
              </w:numPr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bilans płynów,</w:t>
            </w:r>
          </w:p>
          <w:p w14:paraId="4F2A1C6F" w14:textId="77777777" w:rsidR="002955C2" w:rsidRPr="002627C5" w:rsidRDefault="002955C2" w:rsidP="002955C2">
            <w:pPr>
              <w:pStyle w:val="Standard"/>
              <w:numPr>
                <w:ilvl w:val="0"/>
                <w:numId w:val="31"/>
              </w:numPr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Cs/>
                <w:sz w:val="22"/>
                <w:szCs w:val="22"/>
              </w:rPr>
              <w:t>zlecone parametry terapii.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D919CB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66245F12" w14:textId="77777777" w:rsidTr="007D654D">
        <w:trPr>
          <w:trHeight w:val="276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7994E9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30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F686566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Wbudowana bateria awaryjna, umożliwiająca pracę przez czas co najmniej 30 minut w przypadku zaniku zasilania sieciowego.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306C79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2E060FC2" w14:textId="77777777" w:rsidTr="007D654D">
        <w:trPr>
          <w:trHeight w:val="276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C6026C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31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FBBA590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 xml:space="preserve">Możliwość automatycznego odprowadzania </w:t>
            </w:r>
            <w:proofErr w:type="spellStart"/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efluentu</w:t>
            </w:r>
            <w:proofErr w:type="spellEnd"/>
            <w:r w:rsidRPr="002627C5">
              <w:rPr>
                <w:rFonts w:asciiTheme="minorHAnsi" w:hAnsiTheme="minorHAnsi" w:cstheme="minorHAnsi"/>
                <w:sz w:val="22"/>
                <w:szCs w:val="22"/>
              </w:rPr>
              <w:t xml:space="preserve"> bez ręcznej wymiany worków ściekowych.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CCB4AE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072B1F73" w14:textId="77777777" w:rsidTr="007D654D">
        <w:trPr>
          <w:trHeight w:val="276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9975F0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32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F24F89D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Interfejs umożliwiający integrację aparatów z systemem informatycznym Zamawiającego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86288E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45A721E0" w14:textId="77777777" w:rsidTr="007D654D">
        <w:trPr>
          <w:trHeight w:val="266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C62393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33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F3A0D41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Identyfikacja pacjenta i zestawów terapeutycznych za pomocą czytnika kodów.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11B76B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7CB79E6" w14:textId="77777777" w:rsidR="002955C2" w:rsidRPr="002627C5" w:rsidRDefault="002955C2" w:rsidP="002955C2">
      <w:pPr>
        <w:pStyle w:val="Standard"/>
        <w:spacing w:after="0" w:line="259" w:lineRule="auto"/>
        <w:ind w:left="0" w:right="0" w:firstLine="0"/>
        <w:jc w:val="left"/>
        <w:rPr>
          <w:rFonts w:asciiTheme="minorHAnsi" w:hAnsiTheme="minorHAnsi" w:cstheme="minorHAnsi"/>
          <w:sz w:val="22"/>
          <w:szCs w:val="22"/>
        </w:rPr>
      </w:pPr>
      <w:r w:rsidRPr="002627C5">
        <w:rPr>
          <w:rFonts w:asciiTheme="minorHAnsi" w:eastAsia="Calibri" w:hAnsiTheme="minorHAnsi" w:cstheme="minorHAnsi"/>
          <w:b/>
          <w:sz w:val="22"/>
          <w:szCs w:val="22"/>
        </w:rPr>
        <w:t xml:space="preserve"> </w:t>
      </w:r>
    </w:p>
    <w:p w14:paraId="14103922" w14:textId="77777777" w:rsidR="002955C2" w:rsidRPr="002627C5" w:rsidRDefault="002955C2" w:rsidP="002955C2">
      <w:pPr>
        <w:pStyle w:val="Standard"/>
        <w:spacing w:after="0" w:line="259" w:lineRule="auto"/>
        <w:ind w:left="0" w:right="0" w:firstLine="0"/>
        <w:jc w:val="left"/>
        <w:rPr>
          <w:rFonts w:asciiTheme="minorHAnsi" w:hAnsiTheme="minorHAnsi" w:cstheme="minorHAnsi"/>
          <w:sz w:val="22"/>
          <w:szCs w:val="22"/>
        </w:rPr>
      </w:pPr>
      <w:r w:rsidRPr="002627C5">
        <w:rPr>
          <w:rFonts w:asciiTheme="minorHAnsi" w:eastAsia="Calibri" w:hAnsiTheme="minorHAnsi" w:cstheme="minorHAnsi"/>
          <w:b/>
          <w:sz w:val="22"/>
          <w:szCs w:val="22"/>
        </w:rPr>
        <w:t xml:space="preserve"> </w:t>
      </w:r>
    </w:p>
    <w:p w14:paraId="4D6C9941" w14:textId="77777777" w:rsidR="002955C2" w:rsidRPr="002627C5" w:rsidRDefault="002955C2" w:rsidP="002955C2">
      <w:pPr>
        <w:pStyle w:val="Standard"/>
        <w:numPr>
          <w:ilvl w:val="0"/>
          <w:numId w:val="37"/>
        </w:numPr>
        <w:spacing w:after="0" w:line="259" w:lineRule="auto"/>
        <w:ind w:left="357" w:right="0" w:hanging="357"/>
        <w:jc w:val="left"/>
        <w:rPr>
          <w:rFonts w:asciiTheme="minorHAnsi" w:hAnsiTheme="minorHAnsi" w:cstheme="minorHAnsi"/>
          <w:sz w:val="22"/>
          <w:szCs w:val="22"/>
        </w:rPr>
      </w:pPr>
      <w:r w:rsidRPr="002627C5">
        <w:rPr>
          <w:rFonts w:asciiTheme="minorHAnsi" w:eastAsia="Calibri" w:hAnsiTheme="minorHAnsi" w:cstheme="minorHAnsi"/>
          <w:b/>
          <w:sz w:val="22"/>
          <w:szCs w:val="22"/>
        </w:rPr>
        <w:t>Ilości produktów jednorazowych do terapii nerkozastępczej</w:t>
      </w:r>
    </w:p>
    <w:tbl>
      <w:tblPr>
        <w:tblW w:w="10595" w:type="dxa"/>
        <w:tblInd w:w="-53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0"/>
        <w:gridCol w:w="3335"/>
        <w:gridCol w:w="918"/>
        <w:gridCol w:w="992"/>
        <w:gridCol w:w="1134"/>
        <w:gridCol w:w="992"/>
        <w:gridCol w:w="1134"/>
        <w:gridCol w:w="1560"/>
      </w:tblGrid>
      <w:tr w:rsidR="002955C2" w:rsidRPr="002627C5" w14:paraId="546F156C" w14:textId="77777777" w:rsidTr="007D654D">
        <w:trPr>
          <w:trHeight w:val="816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5A402C8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lastRenderedPageBreak/>
              <w:t>Lp.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6AF90FAE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Opis przedmiotu zamówienia</w:t>
            </w:r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6FDB81D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Ilość</w:t>
            </w:r>
          </w:p>
          <w:p w14:paraId="53110A3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Szt.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4FC1DC96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Cena netto szt.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5B3842F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Wartość netto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186D6A0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Stawka</w:t>
            </w:r>
          </w:p>
          <w:p w14:paraId="38894AC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Vat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0606DC5C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Wartość brutto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5040790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Nr katalogowy, producent</w:t>
            </w:r>
          </w:p>
        </w:tc>
      </w:tr>
      <w:tr w:rsidR="002955C2" w:rsidRPr="002627C5" w14:paraId="1385E960" w14:textId="77777777" w:rsidTr="007D654D">
        <w:trPr>
          <w:trHeight w:val="2768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4495A5F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3C0C53B0" w14:textId="77777777" w:rsidR="002955C2" w:rsidRPr="002627C5" w:rsidRDefault="002955C2" w:rsidP="007D654D">
            <w:pPr>
              <w:pStyle w:val="Standard"/>
              <w:spacing w:after="24" w:line="259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Płyn</w:t>
            </w:r>
          </w:p>
          <w:p w14:paraId="3FF35CCE" w14:textId="77777777" w:rsidR="002955C2" w:rsidRPr="002627C5" w:rsidRDefault="002955C2" w:rsidP="002955C2">
            <w:pPr>
              <w:pStyle w:val="Standard"/>
              <w:numPr>
                <w:ilvl w:val="0"/>
                <w:numId w:val="21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substytucyjny  </w:t>
            </w:r>
          </w:p>
          <w:p w14:paraId="763C2AD1" w14:textId="77777777" w:rsidR="002955C2" w:rsidRPr="002627C5" w:rsidRDefault="002955C2" w:rsidP="002955C2">
            <w:pPr>
              <w:pStyle w:val="Standard"/>
              <w:numPr>
                <w:ilvl w:val="0"/>
                <w:numId w:val="21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z zawartością cytrynianu</w:t>
            </w:r>
          </w:p>
          <w:p w14:paraId="7D4387E9" w14:textId="77777777" w:rsidR="002955C2" w:rsidRPr="002627C5" w:rsidRDefault="002955C2" w:rsidP="002955C2">
            <w:pPr>
              <w:pStyle w:val="Standard"/>
              <w:numPr>
                <w:ilvl w:val="0"/>
                <w:numId w:val="21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worek o pojemności 5 litrów</w:t>
            </w:r>
          </w:p>
          <w:p w14:paraId="22C1FCBE" w14:textId="77777777" w:rsidR="002955C2" w:rsidRPr="002627C5" w:rsidRDefault="002955C2" w:rsidP="002955C2">
            <w:pPr>
              <w:pStyle w:val="Standard"/>
              <w:numPr>
                <w:ilvl w:val="0"/>
                <w:numId w:val="21"/>
              </w:numPr>
              <w:spacing w:after="47" w:line="237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połączenie zestawu do zabiegów z workiem przez port z dużą gumową membraną przekłuwaną plastikową igłą, bez konieczności przełamywania zawleczki.</w:t>
            </w:r>
          </w:p>
          <w:p w14:paraId="0709CBAF" w14:textId="77777777" w:rsidR="002955C2" w:rsidRPr="002627C5" w:rsidRDefault="002955C2" w:rsidP="002955C2">
            <w:pPr>
              <w:pStyle w:val="Standard"/>
              <w:numPr>
                <w:ilvl w:val="0"/>
                <w:numId w:val="21"/>
              </w:numPr>
              <w:spacing w:after="45" w:line="240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skład: Sód 140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mmol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/l, Chlorki 86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mmol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/l, Cytryniany 18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mmol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/l.</w:t>
            </w:r>
          </w:p>
          <w:p w14:paraId="1DD7B711" w14:textId="77777777" w:rsidR="002955C2" w:rsidRPr="002627C5" w:rsidRDefault="002955C2" w:rsidP="002955C2">
            <w:pPr>
              <w:pStyle w:val="Standard"/>
              <w:numPr>
                <w:ilvl w:val="0"/>
                <w:numId w:val="21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pojemności 5000 ml</w:t>
            </w:r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7796CD6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1800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6F520A0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3956CDA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21CABA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30F11429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B9F261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29C885D4" w14:textId="77777777" w:rsidTr="007D654D">
        <w:trPr>
          <w:trHeight w:val="3584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1356BC4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0180BBD2" w14:textId="77777777" w:rsidR="002955C2" w:rsidRPr="002627C5" w:rsidRDefault="002955C2" w:rsidP="007D654D">
            <w:pPr>
              <w:pStyle w:val="Standard"/>
              <w:spacing w:after="24" w:line="259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Płyn</w:t>
            </w:r>
          </w:p>
          <w:p w14:paraId="42B20F3A" w14:textId="77777777" w:rsidR="002955C2" w:rsidRPr="002627C5" w:rsidRDefault="002955C2" w:rsidP="002955C2">
            <w:pPr>
              <w:pStyle w:val="Standard"/>
              <w:numPr>
                <w:ilvl w:val="0"/>
                <w:numId w:val="22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dializacyjny lub substytucyjny</w:t>
            </w:r>
          </w:p>
          <w:p w14:paraId="43FEF6CB" w14:textId="77777777" w:rsidR="002955C2" w:rsidRPr="002627C5" w:rsidRDefault="002955C2" w:rsidP="002955C2">
            <w:pPr>
              <w:pStyle w:val="Standard"/>
              <w:numPr>
                <w:ilvl w:val="0"/>
                <w:numId w:val="22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bezwapniowy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 </w:t>
            </w:r>
          </w:p>
          <w:p w14:paraId="274E9D11" w14:textId="77777777" w:rsidR="002955C2" w:rsidRPr="002627C5" w:rsidRDefault="002955C2" w:rsidP="002955C2">
            <w:pPr>
              <w:pStyle w:val="Standard"/>
              <w:numPr>
                <w:ilvl w:val="0"/>
                <w:numId w:val="22"/>
              </w:numPr>
              <w:spacing w:after="46" w:line="240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stosowany wraz z płynem z zawartością cytrynianów</w:t>
            </w:r>
          </w:p>
          <w:p w14:paraId="0DEC6E6B" w14:textId="77777777" w:rsidR="002955C2" w:rsidRPr="002627C5" w:rsidRDefault="002955C2" w:rsidP="002955C2">
            <w:pPr>
              <w:pStyle w:val="Standard"/>
              <w:numPr>
                <w:ilvl w:val="0"/>
                <w:numId w:val="22"/>
              </w:numPr>
              <w:spacing w:after="40" w:line="244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worek dwukomorowy o pojemności 5 litrów </w:t>
            </w:r>
            <w:r w:rsidRPr="002627C5">
              <w:rPr>
                <w:rFonts w:asciiTheme="minorHAnsi" w:eastAsia="Segoe UI Symbol" w:hAnsiTheme="minorHAnsi" w:cstheme="minorHAnsi"/>
                <w:sz w:val="22"/>
                <w:szCs w:val="22"/>
              </w:rPr>
              <w:t>•</w:t>
            </w:r>
            <w:r w:rsidRPr="002627C5">
              <w:rPr>
                <w:rFonts w:asciiTheme="minorHAnsi" w:eastAsia="Arial" w:hAnsiTheme="minorHAnsi" w:cstheme="minorHAnsi"/>
                <w:sz w:val="22"/>
                <w:szCs w:val="22"/>
              </w:rPr>
              <w:t xml:space="preserve"> </w:t>
            </w:r>
            <w:r w:rsidRPr="002627C5">
              <w:rPr>
                <w:rFonts w:asciiTheme="minorHAnsi" w:eastAsia="Arial" w:hAnsiTheme="minorHAnsi" w:cstheme="minorHAnsi"/>
                <w:sz w:val="22"/>
                <w:szCs w:val="22"/>
              </w:rPr>
              <w:tab/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połączenie zestawu do zabiegów z workiem przez port z dużą gumową membraną przekłuwaną plastikową igłą, bez konieczności przełamywania zawleczki.</w:t>
            </w:r>
          </w:p>
          <w:p w14:paraId="4254BF29" w14:textId="77777777" w:rsidR="002955C2" w:rsidRPr="002627C5" w:rsidRDefault="002955C2" w:rsidP="002955C2">
            <w:pPr>
              <w:pStyle w:val="Standard"/>
              <w:numPr>
                <w:ilvl w:val="0"/>
                <w:numId w:val="22"/>
              </w:numPr>
              <w:spacing w:after="46" w:line="240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skład: Wodorowęglan 22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mmol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/l, Chlorki 122, Magnez 0,75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mmol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/l, Potas 4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mmol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/l,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Wodorofosforan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1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mmol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/l</w:t>
            </w:r>
          </w:p>
          <w:p w14:paraId="48365BE4" w14:textId="77777777" w:rsidR="002955C2" w:rsidRPr="002627C5" w:rsidRDefault="002955C2" w:rsidP="002955C2">
            <w:pPr>
              <w:pStyle w:val="Standard"/>
              <w:numPr>
                <w:ilvl w:val="0"/>
                <w:numId w:val="22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pojemności 5000 ml</w:t>
            </w:r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6870050E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1800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C7ED20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184B947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68B1E6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421A1D59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EE4C78E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3B31B094" w14:textId="77777777" w:rsidTr="007D654D">
        <w:trPr>
          <w:trHeight w:val="828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0CC2D79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9D52022" w14:textId="77777777" w:rsidR="002955C2" w:rsidRPr="002627C5" w:rsidRDefault="002955C2" w:rsidP="007D654D">
            <w:pPr>
              <w:pStyle w:val="Standard"/>
              <w:spacing w:after="24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Zestaw</w:t>
            </w:r>
          </w:p>
          <w:p w14:paraId="703E8A3F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Segoe UI Symbol" w:hAnsiTheme="minorHAnsi" w:cstheme="minorHAnsi"/>
                <w:sz w:val="22"/>
                <w:szCs w:val="22"/>
              </w:rPr>
              <w:t>•</w:t>
            </w:r>
            <w:r w:rsidRPr="002627C5">
              <w:rPr>
                <w:rFonts w:asciiTheme="minorHAnsi" w:eastAsia="Arial" w:hAnsiTheme="minorHAnsi" w:cstheme="minorHAnsi"/>
                <w:sz w:val="22"/>
                <w:szCs w:val="22"/>
              </w:rPr>
              <w:t xml:space="preserve"> </w:t>
            </w:r>
            <w:r w:rsidRPr="002627C5">
              <w:rPr>
                <w:rFonts w:asciiTheme="minorHAnsi" w:eastAsia="Arial" w:hAnsiTheme="minorHAnsi" w:cstheme="minorHAnsi"/>
                <w:sz w:val="22"/>
                <w:szCs w:val="22"/>
              </w:rPr>
              <w:tab/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kaseta umożliwiająca automatyczne odprowadzanie płynu odprowadzanego</w:t>
            </w:r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2A4A812F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24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074AA9F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6662910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842329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0E9B944A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01948EA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188B5F58" w14:textId="77777777" w:rsidTr="007D654D">
        <w:trPr>
          <w:trHeight w:val="828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C4FE6AB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0512FAD" w14:textId="77777777" w:rsidR="002955C2" w:rsidRPr="002627C5" w:rsidRDefault="002955C2" w:rsidP="007D654D">
            <w:pPr>
              <w:pStyle w:val="Standard"/>
              <w:spacing w:after="12" w:line="259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Płyn</w:t>
            </w:r>
          </w:p>
          <w:p w14:paraId="659EB592" w14:textId="77777777" w:rsidR="002955C2" w:rsidRPr="002627C5" w:rsidRDefault="002955C2" w:rsidP="002955C2">
            <w:pPr>
              <w:pStyle w:val="Standard"/>
              <w:numPr>
                <w:ilvl w:val="0"/>
                <w:numId w:val="32"/>
              </w:numPr>
              <w:spacing w:after="12" w:line="259" w:lineRule="auto"/>
              <w:ind w:left="458" w:right="142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substytucyjny/dializacyjny  </w:t>
            </w:r>
          </w:p>
          <w:p w14:paraId="14A884F3" w14:textId="77777777" w:rsidR="002955C2" w:rsidRPr="002627C5" w:rsidRDefault="002955C2" w:rsidP="002955C2">
            <w:pPr>
              <w:pStyle w:val="Standard"/>
              <w:numPr>
                <w:ilvl w:val="0"/>
                <w:numId w:val="23"/>
              </w:numPr>
              <w:spacing w:after="25"/>
              <w:ind w:left="458" w:right="142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stosowany w ostrej niewydolności nerek 3.</w:t>
            </w:r>
            <w:r w:rsidRPr="002627C5">
              <w:rPr>
                <w:rFonts w:asciiTheme="minorHAnsi" w:eastAsia="Arial" w:hAnsiTheme="minorHAnsi" w:cstheme="minorHAnsi"/>
                <w:sz w:val="22"/>
                <w:szCs w:val="22"/>
              </w:rPr>
              <w:t xml:space="preserve"> </w:t>
            </w:r>
            <w:r w:rsidRPr="002627C5">
              <w:rPr>
                <w:rFonts w:asciiTheme="minorHAnsi" w:eastAsia="Arial" w:hAnsiTheme="minorHAnsi" w:cstheme="minorHAnsi"/>
                <w:sz w:val="22"/>
                <w:szCs w:val="22"/>
              </w:rPr>
              <w:lastRenderedPageBreak/>
              <w:tab/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zawierający wapń 1,75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mmol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/l, magnez 0,5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/l, sód 140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mmol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/l, wodorowęglan 32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mmol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/l, mleczan 3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mmol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/l,  potas 2 lub 4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mmol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/l, glukoza 0-6,1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mmol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/l.</w:t>
            </w:r>
          </w:p>
          <w:p w14:paraId="200108C4" w14:textId="77777777" w:rsidR="002955C2" w:rsidRPr="002627C5" w:rsidRDefault="002955C2" w:rsidP="002955C2">
            <w:pPr>
              <w:pStyle w:val="Standard"/>
              <w:numPr>
                <w:ilvl w:val="0"/>
                <w:numId w:val="33"/>
              </w:numPr>
              <w:spacing w:after="31" w:line="237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połączenie zestawu do zabiegów z workiem przez port z dużą gumową membraną przekłuwaną plastikową igłą, bez konieczności przełamywania zawleczki.</w:t>
            </w:r>
          </w:p>
          <w:p w14:paraId="62B9FA4D" w14:textId="77777777" w:rsidR="002955C2" w:rsidRPr="002627C5" w:rsidRDefault="002955C2" w:rsidP="002955C2">
            <w:pPr>
              <w:pStyle w:val="Standard"/>
              <w:numPr>
                <w:ilvl w:val="0"/>
                <w:numId w:val="24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pojemności 5000 ml</w:t>
            </w:r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13C4578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lastRenderedPageBreak/>
              <w:t>700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6E5EC40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44937FF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69A1C3FB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DE8616D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6EE8C5B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6F6FEADA" w14:textId="77777777" w:rsidTr="007D654D">
        <w:trPr>
          <w:trHeight w:val="828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35D5761B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920BA0E" w14:textId="77777777" w:rsidR="002955C2" w:rsidRPr="002627C5" w:rsidRDefault="002955C2" w:rsidP="007D654D">
            <w:pPr>
              <w:pStyle w:val="Standard"/>
              <w:spacing w:after="9" w:line="259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Zestaw</w:t>
            </w:r>
          </w:p>
          <w:p w14:paraId="578E9987" w14:textId="77777777" w:rsidR="002955C2" w:rsidRPr="002627C5" w:rsidRDefault="002955C2" w:rsidP="002955C2">
            <w:pPr>
              <w:pStyle w:val="Standard"/>
              <w:numPr>
                <w:ilvl w:val="0"/>
                <w:numId w:val="34"/>
              </w:numPr>
              <w:spacing w:after="34" w:line="240" w:lineRule="auto"/>
              <w:ind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do zabiegów nerkozastępczych z użyciem cytrynianów lub heparyny</w:t>
            </w:r>
          </w:p>
          <w:p w14:paraId="14A4C635" w14:textId="77777777" w:rsidR="002955C2" w:rsidRPr="002627C5" w:rsidRDefault="002955C2" w:rsidP="002955C2">
            <w:pPr>
              <w:pStyle w:val="Standard"/>
              <w:numPr>
                <w:ilvl w:val="0"/>
                <w:numId w:val="16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w zestawie muszą znajdować się: dren napływu,</w:t>
            </w:r>
          </w:p>
          <w:p w14:paraId="1054A3E4" w14:textId="77777777" w:rsidR="002955C2" w:rsidRPr="002627C5" w:rsidRDefault="002955C2" w:rsidP="007D654D">
            <w:pPr>
              <w:pStyle w:val="Standard"/>
              <w:spacing w:after="52" w:line="237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powrotu, substytucyjny, dializacyjny, PBP, odprowadzeniowy, heparynowy, worek odprowadzeniowy 5l z wlotem i wylotem po przeciwnych stronach, igły plastikowe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spike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,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hemofiltr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o pow. 1.0 m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  <w:vertAlign w:val="superscript"/>
              </w:rPr>
              <w:t>2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lub 1.5 m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  <w:vertAlign w:val="superscript"/>
              </w:rPr>
              <w:t xml:space="preserve">2 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</w:t>
            </w:r>
          </w:p>
          <w:p w14:paraId="1A2023FE" w14:textId="77777777" w:rsidR="002955C2" w:rsidRPr="002627C5" w:rsidRDefault="002955C2" w:rsidP="007D654D">
            <w:pPr>
              <w:pStyle w:val="Standard"/>
              <w:spacing w:after="1" w:line="259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(do wyboru przez Zamawiającego)</w:t>
            </w:r>
          </w:p>
          <w:p w14:paraId="5E1189A9" w14:textId="77777777" w:rsidR="002955C2" w:rsidRPr="002627C5" w:rsidRDefault="002955C2" w:rsidP="002955C2">
            <w:pPr>
              <w:pStyle w:val="Standard"/>
              <w:numPr>
                <w:ilvl w:val="0"/>
                <w:numId w:val="16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filtr i dreny fabrycznie połączone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  <w:vertAlign w:val="superscript"/>
              </w:rPr>
              <w:t xml:space="preserve"> </w:t>
            </w: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 xml:space="preserve"> 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61DAEFAF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152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729FDDE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10FCF9B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4042FE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3FAD9B23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022563B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462E0474" w14:textId="77777777" w:rsidTr="007D654D">
        <w:trPr>
          <w:trHeight w:val="828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339198F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3A54E1C" w14:textId="77777777" w:rsidR="002955C2" w:rsidRPr="002627C5" w:rsidRDefault="002955C2" w:rsidP="007D654D">
            <w:pPr>
              <w:pStyle w:val="Standard"/>
              <w:spacing w:after="21" w:line="259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Zestaw  </w:t>
            </w:r>
          </w:p>
          <w:p w14:paraId="27B26BFA" w14:textId="77777777" w:rsidR="002955C2" w:rsidRPr="002627C5" w:rsidRDefault="002955C2" w:rsidP="002955C2">
            <w:pPr>
              <w:pStyle w:val="Standard"/>
              <w:numPr>
                <w:ilvl w:val="0"/>
                <w:numId w:val="25"/>
              </w:numPr>
              <w:spacing w:after="46" w:line="240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do zabiegów nerkozastępczych z użyciem cytrynianów lub heparyny</w:t>
            </w:r>
          </w:p>
          <w:p w14:paraId="02E52D91" w14:textId="77777777" w:rsidR="002955C2" w:rsidRPr="002627C5" w:rsidRDefault="002955C2" w:rsidP="002955C2">
            <w:pPr>
              <w:pStyle w:val="Standard"/>
              <w:numPr>
                <w:ilvl w:val="0"/>
                <w:numId w:val="25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w zestawie muszą znajdować się: dren napływu,</w:t>
            </w:r>
          </w:p>
          <w:p w14:paraId="2D11BBB0" w14:textId="77777777" w:rsidR="002955C2" w:rsidRPr="002627C5" w:rsidRDefault="002955C2" w:rsidP="007D654D">
            <w:pPr>
              <w:pStyle w:val="Standard"/>
              <w:spacing w:after="93" w:line="232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powrotu, substytucyjny, dializacyjny, PBP, odprowadzeniowy, heparynowy, worek odprowadzeniowy 5l z wlotem i wylotem po przeciwnych stronach, igły plastikowe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spike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,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hemofiltr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o pow. 1.5 m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  <w:vertAlign w:val="superscript"/>
              </w:rPr>
              <w:t xml:space="preserve">2 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</w:t>
            </w:r>
          </w:p>
          <w:p w14:paraId="1C5A28A2" w14:textId="77777777" w:rsidR="002955C2" w:rsidRPr="002627C5" w:rsidRDefault="002955C2" w:rsidP="002955C2">
            <w:pPr>
              <w:pStyle w:val="Standard"/>
              <w:numPr>
                <w:ilvl w:val="0"/>
                <w:numId w:val="25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zestaw z filtrem z błoną posiadającą właściwości „celowania” cząsteczek biorących udział w kaskadzie 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lastRenderedPageBreak/>
              <w:t xml:space="preserve">septycznej np. cytokiny, endotoksyny </w:t>
            </w:r>
            <w:r w:rsidRPr="002627C5">
              <w:rPr>
                <w:rFonts w:asciiTheme="minorHAnsi" w:eastAsia="Segoe UI Symbol" w:hAnsiTheme="minorHAnsi" w:cstheme="minorHAnsi"/>
                <w:sz w:val="22"/>
                <w:szCs w:val="22"/>
              </w:rPr>
              <w:t>•</w:t>
            </w:r>
            <w:r w:rsidRPr="002627C5">
              <w:rPr>
                <w:rFonts w:asciiTheme="minorHAnsi" w:eastAsia="Arial" w:hAnsiTheme="minorHAnsi" w:cstheme="minorHAnsi"/>
                <w:sz w:val="22"/>
                <w:szCs w:val="22"/>
              </w:rPr>
              <w:t xml:space="preserve"> </w:t>
            </w:r>
            <w:r w:rsidRPr="002627C5">
              <w:rPr>
                <w:rFonts w:asciiTheme="minorHAnsi" w:eastAsia="Arial" w:hAnsiTheme="minorHAnsi" w:cstheme="minorHAnsi"/>
                <w:sz w:val="22"/>
                <w:szCs w:val="22"/>
              </w:rPr>
              <w:tab/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filtr i dreny fabrycznie połączone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  <w:vertAlign w:val="superscript"/>
              </w:rPr>
              <w:t xml:space="preserve"> </w:t>
            </w: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 xml:space="preserve"> 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49D5833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lastRenderedPageBreak/>
              <w:t>52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1F1820A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BA8DB8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17FA29A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31D99B3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19E6FA6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4CE92595" w14:textId="77777777" w:rsidTr="007D654D">
        <w:trPr>
          <w:trHeight w:val="828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6E6DA51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7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F64349B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Zestaw</w:t>
            </w:r>
          </w:p>
          <w:p w14:paraId="42430DE1" w14:textId="77777777" w:rsidR="002955C2" w:rsidRPr="002627C5" w:rsidRDefault="002955C2" w:rsidP="007D654D">
            <w:pPr>
              <w:pStyle w:val="Standard"/>
              <w:tabs>
                <w:tab w:val="center" w:pos="46"/>
                <w:tab w:val="center" w:pos="1437"/>
              </w:tabs>
              <w:spacing w:after="0" w:line="240" w:lineRule="auto"/>
              <w:ind w:left="0" w:right="0" w:firstLine="0"/>
              <w:jc w:val="left"/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ab/>
            </w:r>
            <w:r w:rsidRPr="002627C5">
              <w:rPr>
                <w:rFonts w:asciiTheme="minorHAnsi" w:eastAsia="Segoe UI Symbol" w:hAnsiTheme="minorHAnsi" w:cstheme="minorHAnsi"/>
                <w:sz w:val="22"/>
                <w:szCs w:val="22"/>
              </w:rPr>
              <w:t>•</w:t>
            </w:r>
            <w:r w:rsidRPr="002627C5">
              <w:rPr>
                <w:rFonts w:asciiTheme="minorHAnsi" w:eastAsia="Arial" w:hAnsiTheme="minorHAnsi" w:cstheme="minorHAnsi"/>
                <w:sz w:val="22"/>
                <w:szCs w:val="22"/>
              </w:rPr>
              <w:t xml:space="preserve"> </w:t>
            </w:r>
            <w:r w:rsidRPr="002627C5">
              <w:rPr>
                <w:rFonts w:asciiTheme="minorHAnsi" w:eastAsia="Arial" w:hAnsiTheme="minorHAnsi" w:cstheme="minorHAnsi"/>
                <w:sz w:val="22"/>
                <w:szCs w:val="22"/>
              </w:rPr>
              <w:tab/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do plazmaferezy</w:t>
            </w:r>
          </w:p>
          <w:p w14:paraId="2178360D" w14:textId="77777777" w:rsidR="002955C2" w:rsidRPr="002627C5" w:rsidRDefault="002955C2" w:rsidP="002955C2">
            <w:pPr>
              <w:pStyle w:val="Standard"/>
              <w:numPr>
                <w:ilvl w:val="0"/>
                <w:numId w:val="26"/>
              </w:numPr>
              <w:spacing w:after="57" w:line="228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w zestawie muszą znajdować się: dren napływu, powrotu, PBP, substytucyjny; worek odprowadzeniowy, igły plastikowe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spike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efektywna powierzchnia 0,35 m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  <w:vertAlign w:val="superscript"/>
              </w:rPr>
              <w:t xml:space="preserve">2 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</w:t>
            </w:r>
          </w:p>
          <w:p w14:paraId="1BBE44E0" w14:textId="77777777" w:rsidR="002955C2" w:rsidRPr="002627C5" w:rsidRDefault="002955C2" w:rsidP="007D654D">
            <w:pPr>
              <w:pStyle w:val="Standard"/>
              <w:tabs>
                <w:tab w:val="center" w:pos="46"/>
                <w:tab w:val="center" w:pos="1437"/>
              </w:tabs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filtr i dreny fabrycznie połączone</w:t>
            </w:r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6D65090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12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81878EE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3DE43A9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7A7D36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C65BA28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65A3831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2CC4655A" w14:textId="77777777" w:rsidTr="007D654D">
        <w:trPr>
          <w:trHeight w:val="828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753944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8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4C6B5442" w14:textId="77777777" w:rsidR="002955C2" w:rsidRPr="002627C5" w:rsidRDefault="002955C2" w:rsidP="007D654D">
            <w:pPr>
              <w:pStyle w:val="Standard"/>
              <w:spacing w:after="11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Linia</w:t>
            </w:r>
          </w:p>
          <w:p w14:paraId="4C8C4F3A" w14:textId="77777777" w:rsidR="002955C2" w:rsidRPr="002627C5" w:rsidRDefault="002955C2" w:rsidP="002955C2">
            <w:pPr>
              <w:pStyle w:val="Standard"/>
              <w:numPr>
                <w:ilvl w:val="0"/>
                <w:numId w:val="35"/>
              </w:numPr>
              <w:spacing w:after="12" w:line="240" w:lineRule="auto"/>
              <w:ind w:left="458" w:right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do podaży wapnia</w:t>
            </w:r>
          </w:p>
          <w:p w14:paraId="3DC84973" w14:textId="77777777" w:rsidR="002955C2" w:rsidRPr="002627C5" w:rsidRDefault="002955C2" w:rsidP="002955C2">
            <w:pPr>
              <w:pStyle w:val="Standard"/>
              <w:numPr>
                <w:ilvl w:val="0"/>
                <w:numId w:val="27"/>
              </w:numPr>
              <w:spacing w:after="0" w:line="240" w:lineRule="auto"/>
              <w:ind w:left="458" w:right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oznaczenie „Ca++” ( wapń) w celu łatwej</w:t>
            </w:r>
          </w:p>
          <w:p w14:paraId="47B69166" w14:textId="77777777" w:rsidR="002955C2" w:rsidRPr="002627C5" w:rsidRDefault="002955C2" w:rsidP="007D654D">
            <w:pPr>
              <w:pStyle w:val="Standard"/>
              <w:spacing w:after="11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identyfikacji</w:t>
            </w:r>
          </w:p>
          <w:p w14:paraId="41F4E0FA" w14:textId="77777777" w:rsidR="002955C2" w:rsidRPr="002627C5" w:rsidRDefault="002955C2" w:rsidP="002955C2">
            <w:pPr>
              <w:pStyle w:val="Standard"/>
              <w:numPr>
                <w:ilvl w:val="0"/>
                <w:numId w:val="27"/>
              </w:numPr>
              <w:spacing w:after="0" w:line="240" w:lineRule="auto"/>
              <w:ind w:left="458" w:right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jednokierunkowy zawór powrotny zapobiegający</w:t>
            </w:r>
          </w:p>
          <w:p w14:paraId="6A67B860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671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opróżnianiu drenu i  przepływowi powrotnemu  do zastosowania przy regionalnej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antykoagulacji</w:t>
            </w:r>
            <w:proofErr w:type="spellEnd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cytrynianowej  </w:t>
            </w:r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281927BF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144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6816A14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4736FBC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3662EAE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21988D4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48A2E8A9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642742BF" w14:textId="77777777" w:rsidTr="007D654D">
        <w:trPr>
          <w:trHeight w:val="828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0570EBE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9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8163429" w14:textId="77777777" w:rsidR="002955C2" w:rsidRPr="002627C5" w:rsidRDefault="002955C2" w:rsidP="007D654D">
            <w:pPr>
              <w:pStyle w:val="Standard"/>
              <w:spacing w:after="23" w:line="259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Cewnik</w:t>
            </w:r>
          </w:p>
          <w:p w14:paraId="66DBFAC9" w14:textId="77777777" w:rsidR="002955C2" w:rsidRPr="002627C5" w:rsidRDefault="002955C2" w:rsidP="002955C2">
            <w:pPr>
              <w:pStyle w:val="Standard"/>
              <w:numPr>
                <w:ilvl w:val="0"/>
                <w:numId w:val="28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dializacyjny  </w:t>
            </w:r>
          </w:p>
          <w:p w14:paraId="2030CE75" w14:textId="77777777" w:rsidR="002955C2" w:rsidRPr="002627C5" w:rsidRDefault="002955C2" w:rsidP="002955C2">
            <w:pPr>
              <w:pStyle w:val="Standard"/>
              <w:numPr>
                <w:ilvl w:val="0"/>
                <w:numId w:val="28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2-światłowy</w:t>
            </w:r>
          </w:p>
          <w:p w14:paraId="0B6D2564" w14:textId="77777777" w:rsidR="002955C2" w:rsidRPr="002627C5" w:rsidRDefault="002955C2" w:rsidP="002955C2">
            <w:pPr>
              <w:pStyle w:val="Standard"/>
              <w:numPr>
                <w:ilvl w:val="0"/>
                <w:numId w:val="28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powłoka bizmutowa  </w:t>
            </w:r>
          </w:p>
          <w:p w14:paraId="75401A5B" w14:textId="77777777" w:rsidR="002955C2" w:rsidRPr="002627C5" w:rsidRDefault="002955C2" w:rsidP="002955C2">
            <w:pPr>
              <w:pStyle w:val="Standard"/>
              <w:numPr>
                <w:ilvl w:val="0"/>
                <w:numId w:val="28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wysokoprzepływowy</w:t>
            </w:r>
          </w:p>
          <w:p w14:paraId="37401BA1" w14:textId="77777777" w:rsidR="002955C2" w:rsidRPr="002627C5" w:rsidRDefault="002955C2" w:rsidP="002955C2">
            <w:pPr>
              <w:pStyle w:val="Standard"/>
              <w:numPr>
                <w:ilvl w:val="0"/>
                <w:numId w:val="28"/>
              </w:numPr>
              <w:spacing w:after="0" w:line="259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z miękkiego poliuretanu</w:t>
            </w:r>
          </w:p>
          <w:p w14:paraId="3170D205" w14:textId="77777777" w:rsidR="002955C2" w:rsidRPr="002627C5" w:rsidRDefault="002955C2" w:rsidP="002955C2">
            <w:pPr>
              <w:pStyle w:val="Standard"/>
              <w:numPr>
                <w:ilvl w:val="0"/>
                <w:numId w:val="28"/>
              </w:numPr>
              <w:spacing w:after="0" w:line="256" w:lineRule="auto"/>
              <w:ind w:left="458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bez otworów bocznych </w:t>
            </w:r>
            <w:r w:rsidRPr="002627C5">
              <w:rPr>
                <w:rFonts w:asciiTheme="minorHAnsi" w:eastAsia="Segoe UI Symbol" w:hAnsiTheme="minorHAnsi" w:cstheme="minorHAnsi"/>
                <w:sz w:val="22"/>
                <w:szCs w:val="22"/>
              </w:rPr>
              <w:t>•</w:t>
            </w:r>
            <w:r w:rsidRPr="002627C5">
              <w:rPr>
                <w:rFonts w:asciiTheme="minorHAnsi" w:eastAsia="Arial" w:hAnsiTheme="minorHAnsi" w:cstheme="minorHAnsi"/>
                <w:sz w:val="22"/>
                <w:szCs w:val="22"/>
              </w:rPr>
              <w:t xml:space="preserve"> </w:t>
            </w:r>
            <w:r w:rsidRPr="002627C5">
              <w:rPr>
                <w:rFonts w:asciiTheme="minorHAnsi" w:eastAsia="Arial" w:hAnsiTheme="minorHAnsi" w:cstheme="minorHAnsi"/>
                <w:sz w:val="22"/>
                <w:szCs w:val="22"/>
              </w:rPr>
              <w:tab/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średnica 11.5/13 Fr</w:t>
            </w:r>
          </w:p>
          <w:p w14:paraId="5035DE2F" w14:textId="77777777" w:rsidR="002955C2" w:rsidRPr="002627C5" w:rsidRDefault="002955C2" w:rsidP="007D654D">
            <w:pPr>
              <w:pStyle w:val="Standard"/>
              <w:spacing w:after="0" w:line="259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długość 15/20/25 cm (do wyboru przez zamawiającego)</w:t>
            </w:r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3D999F2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497B21C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13CB0F1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00E58E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176035D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76BF87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24AB1B1F" w14:textId="77777777" w:rsidTr="007D654D">
        <w:trPr>
          <w:trHeight w:val="828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138739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10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DB7A918" w14:textId="77777777" w:rsidR="002955C2" w:rsidRPr="002627C5" w:rsidRDefault="002955C2" w:rsidP="007D654D">
            <w:pPr>
              <w:pStyle w:val="Standard"/>
              <w:spacing w:after="8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Worek</w:t>
            </w:r>
          </w:p>
          <w:p w14:paraId="09DEE8DF" w14:textId="77777777" w:rsidR="002955C2" w:rsidRPr="002627C5" w:rsidRDefault="002955C2" w:rsidP="002955C2">
            <w:pPr>
              <w:pStyle w:val="Standard"/>
              <w:numPr>
                <w:ilvl w:val="0"/>
                <w:numId w:val="36"/>
              </w:numPr>
              <w:spacing w:after="12" w:line="240" w:lineRule="auto"/>
              <w:ind w:left="458" w:right="0" w:hanging="7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odpadowy  </w:t>
            </w:r>
          </w:p>
          <w:p w14:paraId="47985CE6" w14:textId="77777777" w:rsidR="002955C2" w:rsidRPr="002627C5" w:rsidRDefault="002955C2" w:rsidP="002955C2">
            <w:pPr>
              <w:pStyle w:val="Standard"/>
              <w:numPr>
                <w:ilvl w:val="0"/>
                <w:numId w:val="29"/>
              </w:numPr>
              <w:spacing w:after="12" w:line="240" w:lineRule="auto"/>
              <w:ind w:left="458" w:right="0" w:hanging="7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o pojemności 9 litrów</w:t>
            </w:r>
          </w:p>
          <w:p w14:paraId="3B30ABA3" w14:textId="77777777" w:rsidR="002955C2" w:rsidRPr="002627C5" w:rsidRDefault="002955C2" w:rsidP="002955C2">
            <w:pPr>
              <w:pStyle w:val="Standard"/>
              <w:numPr>
                <w:ilvl w:val="0"/>
                <w:numId w:val="29"/>
              </w:numPr>
              <w:spacing w:after="0" w:line="240" w:lineRule="auto"/>
              <w:ind w:left="458" w:right="0" w:hanging="7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wlot i wylot po przeciwnych stronach </w:t>
            </w: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 xml:space="preserve"> </w:t>
            </w: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55355C0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150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B17CA16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AB0968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438B2EC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4D8E668D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6B011C6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734F10A8" w14:textId="77777777" w:rsidTr="007D654D">
        <w:trPr>
          <w:trHeight w:val="828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33C323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11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475FBD3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Wkład do podgrzewacza krwi</w:t>
            </w:r>
          </w:p>
          <w:p w14:paraId="3EEB31F6" w14:textId="77777777" w:rsidR="002955C2" w:rsidRPr="002627C5" w:rsidRDefault="002955C2" w:rsidP="002955C2">
            <w:pPr>
              <w:pStyle w:val="Standard"/>
              <w:numPr>
                <w:ilvl w:val="0"/>
                <w:numId w:val="30"/>
              </w:numPr>
              <w:spacing w:after="0" w:line="240" w:lineRule="auto"/>
              <w:ind w:left="458" w:right="0" w:hanging="11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sterylny</w:t>
            </w:r>
          </w:p>
          <w:p w14:paraId="5FE886AD" w14:textId="77777777" w:rsidR="002955C2" w:rsidRPr="002627C5" w:rsidRDefault="002955C2" w:rsidP="002955C2">
            <w:pPr>
              <w:pStyle w:val="Standard"/>
              <w:numPr>
                <w:ilvl w:val="0"/>
                <w:numId w:val="30"/>
              </w:numPr>
              <w:spacing w:after="0" w:line="240" w:lineRule="auto"/>
              <w:ind w:left="458" w:right="0" w:hanging="11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nie zawierający substancji toksycznych</w:t>
            </w:r>
          </w:p>
          <w:p w14:paraId="768392A8" w14:textId="77777777" w:rsidR="002955C2" w:rsidRPr="002627C5" w:rsidRDefault="002955C2" w:rsidP="002955C2">
            <w:pPr>
              <w:pStyle w:val="Standard"/>
              <w:numPr>
                <w:ilvl w:val="0"/>
                <w:numId w:val="30"/>
              </w:numPr>
              <w:spacing w:after="0" w:line="240" w:lineRule="auto"/>
              <w:ind w:left="458" w:right="0" w:hanging="11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o pojemności 27ml</w:t>
            </w:r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309E21E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96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3D868F7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6E3B13E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6B76B9C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44C16700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4A9939E6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6B295521" w14:textId="77777777" w:rsidTr="007D654D">
        <w:trPr>
          <w:trHeight w:val="828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3B3EF0A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12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8A2CE4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Łącznik Y do podwójnych wag</w:t>
            </w:r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18D00F3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00E4D5C0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65E8EAA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337E386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0C4757F0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805375B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084E049C" w14:textId="77777777" w:rsidTr="007D654D">
        <w:trPr>
          <w:trHeight w:val="828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BB3C03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lastRenderedPageBreak/>
              <w:t>13</w:t>
            </w:r>
          </w:p>
        </w:tc>
        <w:tc>
          <w:tcPr>
            <w:tcW w:w="3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9E29158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Łącznik Y do </w:t>
            </w:r>
            <w:proofErr w:type="spellStart"/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recylkuacji</w:t>
            </w:r>
            <w:proofErr w:type="spellEnd"/>
          </w:p>
        </w:tc>
        <w:tc>
          <w:tcPr>
            <w:tcW w:w="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  <w:vAlign w:val="center"/>
          </w:tcPr>
          <w:p w14:paraId="73EEA4BF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sz w:val="22"/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533340A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386038D4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E70E4A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C0080A8" w14:textId="77777777" w:rsidR="002955C2" w:rsidRPr="002627C5" w:rsidRDefault="002955C2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2A548A6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3430F" w:rsidRPr="002627C5" w14:paraId="2ED7456C" w14:textId="77777777" w:rsidTr="0093430F">
        <w:trPr>
          <w:trHeight w:val="347"/>
        </w:trPr>
        <w:tc>
          <w:tcPr>
            <w:tcW w:w="5775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7C7CE032" w14:textId="797CE3B2" w:rsidR="0093430F" w:rsidRPr="0093430F" w:rsidRDefault="0093430F" w:rsidP="0093430F">
            <w:pPr>
              <w:pStyle w:val="Standard"/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30F">
              <w:rPr>
                <w:rFonts w:asciiTheme="minorHAnsi" w:hAnsiTheme="minorHAnsi" w:cstheme="minorHAnsi"/>
                <w:b/>
                <w:sz w:val="22"/>
                <w:szCs w:val="22"/>
              </w:rPr>
              <w:t>RAZEM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DB1EA81" w14:textId="77777777" w:rsidR="0093430F" w:rsidRPr="002627C5" w:rsidRDefault="0093430F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0D7E38F3" w14:textId="799705D7" w:rsidR="0093430F" w:rsidRPr="0093430F" w:rsidRDefault="0093430F" w:rsidP="0093430F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30F">
              <w:rPr>
                <w:rFonts w:asciiTheme="minorHAnsi" w:hAnsiTheme="minorHAnsi" w:cstheme="minorHAnsi"/>
                <w:b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3E5B6CD6" w14:textId="77777777" w:rsidR="0093430F" w:rsidRPr="002627C5" w:rsidRDefault="0093430F" w:rsidP="007D654D">
            <w:pPr>
              <w:pStyle w:val="Standard"/>
              <w:spacing w:after="0" w:line="240" w:lineRule="auto"/>
              <w:ind w:left="1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48" w:type="dxa"/>
              <w:left w:w="108" w:type="dxa"/>
              <w:bottom w:w="0" w:type="dxa"/>
              <w:right w:w="108" w:type="dxa"/>
            </w:tcMar>
          </w:tcPr>
          <w:p w14:paraId="546B2E2D" w14:textId="4AC819EA" w:rsidR="0093430F" w:rsidRPr="0093430F" w:rsidRDefault="0093430F" w:rsidP="0093430F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30F">
              <w:rPr>
                <w:rFonts w:asciiTheme="minorHAnsi" w:hAnsiTheme="minorHAnsi" w:cstheme="minorHAnsi"/>
                <w:b/>
                <w:sz w:val="22"/>
                <w:szCs w:val="22"/>
              </w:rPr>
              <w:t>X</w:t>
            </w:r>
          </w:p>
        </w:tc>
      </w:tr>
    </w:tbl>
    <w:p w14:paraId="341385D3" w14:textId="77777777" w:rsidR="002955C2" w:rsidRDefault="002955C2" w:rsidP="002955C2">
      <w:pPr>
        <w:pStyle w:val="Standard"/>
        <w:spacing w:after="0" w:line="240" w:lineRule="auto"/>
        <w:ind w:left="0" w:right="0" w:firstLine="0"/>
        <w:jc w:val="left"/>
        <w:rPr>
          <w:rFonts w:asciiTheme="minorHAnsi" w:hAnsiTheme="minorHAnsi" w:cstheme="minorHAnsi"/>
          <w:sz w:val="22"/>
          <w:szCs w:val="22"/>
        </w:rPr>
      </w:pPr>
    </w:p>
    <w:p w14:paraId="6C01CF7C" w14:textId="77777777" w:rsidR="002955C2" w:rsidRPr="002627C5" w:rsidRDefault="002955C2" w:rsidP="002955C2">
      <w:pPr>
        <w:pStyle w:val="Standard"/>
        <w:spacing w:after="0" w:line="240" w:lineRule="auto"/>
        <w:ind w:left="0" w:right="0" w:firstLine="0"/>
        <w:jc w:val="left"/>
        <w:rPr>
          <w:rFonts w:asciiTheme="minorHAnsi" w:hAnsiTheme="minorHAnsi" w:cstheme="minorHAnsi"/>
          <w:sz w:val="22"/>
          <w:szCs w:val="22"/>
        </w:rPr>
      </w:pPr>
    </w:p>
    <w:p w14:paraId="1C81AE1A" w14:textId="77777777" w:rsidR="002955C2" w:rsidRPr="002627C5" w:rsidRDefault="002955C2" w:rsidP="002955C2">
      <w:pPr>
        <w:pStyle w:val="Standard"/>
        <w:numPr>
          <w:ilvl w:val="0"/>
          <w:numId w:val="29"/>
        </w:numPr>
        <w:spacing w:after="0" w:line="240" w:lineRule="auto"/>
        <w:ind w:right="0"/>
        <w:jc w:val="left"/>
        <w:rPr>
          <w:rFonts w:asciiTheme="minorHAnsi" w:hAnsiTheme="minorHAnsi" w:cstheme="minorHAnsi"/>
          <w:sz w:val="22"/>
          <w:szCs w:val="22"/>
        </w:rPr>
      </w:pPr>
      <w:r w:rsidRPr="002627C5">
        <w:rPr>
          <w:rFonts w:asciiTheme="minorHAnsi" w:hAnsiTheme="minorHAnsi" w:cstheme="minorHAnsi"/>
          <w:sz w:val="22"/>
          <w:szCs w:val="22"/>
        </w:rPr>
        <w:t>Parametry dzierżawy</w:t>
      </w:r>
    </w:p>
    <w:tbl>
      <w:tblPr>
        <w:tblStyle w:val="Tabela-Siatka"/>
        <w:tblW w:w="10348" w:type="dxa"/>
        <w:tblInd w:w="-572" w:type="dxa"/>
        <w:tblLook w:val="04A0" w:firstRow="1" w:lastRow="0" w:firstColumn="1" w:lastColumn="0" w:noHBand="0" w:noVBand="1"/>
      </w:tblPr>
      <w:tblGrid>
        <w:gridCol w:w="564"/>
        <w:gridCol w:w="1678"/>
        <w:gridCol w:w="843"/>
        <w:gridCol w:w="1413"/>
        <w:gridCol w:w="1553"/>
        <w:gridCol w:w="988"/>
        <w:gridCol w:w="1608"/>
        <w:gridCol w:w="1701"/>
      </w:tblGrid>
      <w:tr w:rsidR="002955C2" w:rsidRPr="002627C5" w14:paraId="0137259B" w14:textId="77777777" w:rsidTr="007D654D">
        <w:tc>
          <w:tcPr>
            <w:tcW w:w="564" w:type="dxa"/>
            <w:vAlign w:val="center"/>
          </w:tcPr>
          <w:p w14:paraId="3600DE3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2627C5">
              <w:rPr>
                <w:rFonts w:asciiTheme="minorHAnsi" w:hAnsiTheme="minorHAnsi" w:cstheme="minorHAnsi"/>
                <w:b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1678" w:type="dxa"/>
            <w:vAlign w:val="center"/>
          </w:tcPr>
          <w:p w14:paraId="5A596B06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/>
                <w:sz w:val="22"/>
                <w:szCs w:val="22"/>
              </w:rPr>
              <w:t>Aparat</w:t>
            </w:r>
          </w:p>
        </w:tc>
        <w:tc>
          <w:tcPr>
            <w:tcW w:w="843" w:type="dxa"/>
            <w:vAlign w:val="center"/>
          </w:tcPr>
          <w:p w14:paraId="336BA1DE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/>
                <w:sz w:val="22"/>
                <w:szCs w:val="22"/>
              </w:rPr>
              <w:t>Szt.</w:t>
            </w:r>
          </w:p>
        </w:tc>
        <w:tc>
          <w:tcPr>
            <w:tcW w:w="1413" w:type="dxa"/>
            <w:vAlign w:val="center"/>
          </w:tcPr>
          <w:p w14:paraId="432D8F9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/>
                <w:sz w:val="22"/>
                <w:szCs w:val="22"/>
              </w:rPr>
              <w:t>Cena jedn. netto miesięcznie</w:t>
            </w:r>
          </w:p>
        </w:tc>
        <w:tc>
          <w:tcPr>
            <w:tcW w:w="1553" w:type="dxa"/>
            <w:vAlign w:val="center"/>
          </w:tcPr>
          <w:p w14:paraId="45E9D0A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/>
                <w:sz w:val="22"/>
                <w:szCs w:val="22"/>
              </w:rPr>
              <w:t>Wartość netto miesięcznie</w:t>
            </w:r>
          </w:p>
        </w:tc>
        <w:tc>
          <w:tcPr>
            <w:tcW w:w="988" w:type="dxa"/>
            <w:vAlign w:val="center"/>
          </w:tcPr>
          <w:p w14:paraId="35F62667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/>
                <w:sz w:val="22"/>
                <w:szCs w:val="22"/>
              </w:rPr>
              <w:t>Stawka VAT</w:t>
            </w:r>
          </w:p>
        </w:tc>
        <w:tc>
          <w:tcPr>
            <w:tcW w:w="1608" w:type="dxa"/>
            <w:vAlign w:val="center"/>
          </w:tcPr>
          <w:p w14:paraId="3F2C1CCD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b/>
                <w:sz w:val="22"/>
                <w:szCs w:val="22"/>
              </w:rPr>
              <w:t>Wartość brutto miesięcznie</w:t>
            </w:r>
          </w:p>
        </w:tc>
        <w:tc>
          <w:tcPr>
            <w:tcW w:w="1701" w:type="dxa"/>
            <w:vAlign w:val="center"/>
          </w:tcPr>
          <w:p w14:paraId="1A59C71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627C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Nr katalogowy, producent</w:t>
            </w:r>
          </w:p>
        </w:tc>
      </w:tr>
      <w:tr w:rsidR="002955C2" w:rsidRPr="002627C5" w14:paraId="760C68F6" w14:textId="77777777" w:rsidTr="0093430F">
        <w:tc>
          <w:tcPr>
            <w:tcW w:w="564" w:type="dxa"/>
          </w:tcPr>
          <w:p w14:paraId="3BAA6EE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1.</w:t>
            </w:r>
          </w:p>
        </w:tc>
        <w:tc>
          <w:tcPr>
            <w:tcW w:w="1678" w:type="dxa"/>
          </w:tcPr>
          <w:p w14:paraId="146D1AE4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Prismaflex</w:t>
            </w:r>
            <w:proofErr w:type="spellEnd"/>
          </w:p>
        </w:tc>
        <w:tc>
          <w:tcPr>
            <w:tcW w:w="843" w:type="dxa"/>
            <w:vAlign w:val="center"/>
          </w:tcPr>
          <w:p w14:paraId="38AD57A6" w14:textId="77777777" w:rsidR="002955C2" w:rsidRPr="002627C5" w:rsidRDefault="002955C2" w:rsidP="0093430F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1413" w:type="dxa"/>
          </w:tcPr>
          <w:p w14:paraId="6D084555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53" w:type="dxa"/>
          </w:tcPr>
          <w:p w14:paraId="7158B966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88" w:type="dxa"/>
          </w:tcPr>
          <w:p w14:paraId="73CD7111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08" w:type="dxa"/>
          </w:tcPr>
          <w:p w14:paraId="2B77927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53B7BE3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955C2" w:rsidRPr="002627C5" w14:paraId="0CA4EE1D" w14:textId="77777777" w:rsidTr="0093430F">
        <w:tc>
          <w:tcPr>
            <w:tcW w:w="564" w:type="dxa"/>
          </w:tcPr>
          <w:p w14:paraId="552399BB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2.</w:t>
            </w:r>
          </w:p>
        </w:tc>
        <w:tc>
          <w:tcPr>
            <w:tcW w:w="1678" w:type="dxa"/>
          </w:tcPr>
          <w:p w14:paraId="51CD7838" w14:textId="77777777" w:rsidR="002955C2" w:rsidRPr="002627C5" w:rsidRDefault="002955C2" w:rsidP="007D654D">
            <w:pPr>
              <w:pStyle w:val="Standard"/>
              <w:spacing w:before="120" w:after="12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PrisMax</w:t>
            </w:r>
            <w:proofErr w:type="spellEnd"/>
          </w:p>
        </w:tc>
        <w:tc>
          <w:tcPr>
            <w:tcW w:w="843" w:type="dxa"/>
            <w:vAlign w:val="center"/>
          </w:tcPr>
          <w:p w14:paraId="5289DBA7" w14:textId="77777777" w:rsidR="002955C2" w:rsidRPr="002627C5" w:rsidRDefault="002955C2" w:rsidP="0093430F">
            <w:pPr>
              <w:pStyle w:val="Standard"/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627C5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413" w:type="dxa"/>
          </w:tcPr>
          <w:p w14:paraId="0DBC714F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53" w:type="dxa"/>
          </w:tcPr>
          <w:p w14:paraId="11539CCC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88" w:type="dxa"/>
          </w:tcPr>
          <w:p w14:paraId="4FB3015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08" w:type="dxa"/>
          </w:tcPr>
          <w:p w14:paraId="21467E02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85CD6B0" w14:textId="77777777" w:rsidR="002955C2" w:rsidRPr="002627C5" w:rsidRDefault="002955C2" w:rsidP="007D654D">
            <w:pPr>
              <w:pStyle w:val="Standard"/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2E4F8FA6" w14:textId="77777777" w:rsidR="002955C2" w:rsidRPr="002627C5" w:rsidRDefault="002955C2" w:rsidP="002955C2">
      <w:pPr>
        <w:pStyle w:val="Standard"/>
        <w:spacing w:after="0" w:line="240" w:lineRule="auto"/>
        <w:ind w:left="0" w:right="0" w:firstLine="0"/>
        <w:jc w:val="left"/>
        <w:rPr>
          <w:rFonts w:asciiTheme="minorHAnsi" w:hAnsiTheme="minorHAnsi" w:cstheme="minorHAnsi"/>
          <w:sz w:val="22"/>
          <w:szCs w:val="22"/>
        </w:rPr>
      </w:pPr>
    </w:p>
    <w:p w14:paraId="353292D3" w14:textId="05E38CF3" w:rsidR="0093430F" w:rsidRDefault="0093430F" w:rsidP="002955C2">
      <w:bookmarkStart w:id="0" w:name="_GoBack"/>
      <w:bookmarkEnd w:id="0"/>
    </w:p>
    <w:p w14:paraId="05A2E90C" w14:textId="55D32FA0" w:rsidR="0093430F" w:rsidRDefault="0093430F" w:rsidP="002955C2"/>
    <w:p w14:paraId="4C140727" w14:textId="77777777" w:rsidR="0093430F" w:rsidRPr="00A42C33" w:rsidRDefault="0093430F" w:rsidP="0093430F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…………………………………… dnia …….…………………………</w:t>
      </w:r>
    </w:p>
    <w:p w14:paraId="376340FB" w14:textId="77777777" w:rsidR="0093430F" w:rsidRDefault="0093430F" w:rsidP="0093430F">
      <w:pPr>
        <w:spacing w:after="0" w:line="240" w:lineRule="auto"/>
        <w:ind w:firstLine="567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Miejscowość</w:t>
      </w:r>
    </w:p>
    <w:p w14:paraId="75C0A08B" w14:textId="704A8700" w:rsidR="0093430F" w:rsidRDefault="0093430F" w:rsidP="0093430F">
      <w:pPr>
        <w:spacing w:after="0" w:line="240" w:lineRule="auto"/>
        <w:ind w:firstLine="567"/>
        <w:jc w:val="both"/>
        <w:rPr>
          <w:rFonts w:ascii="Calibri" w:hAnsi="Calibri" w:cs="Calibri"/>
        </w:rPr>
      </w:pPr>
    </w:p>
    <w:p w14:paraId="7629F09A" w14:textId="42002979" w:rsidR="0093430F" w:rsidRDefault="0093430F" w:rsidP="0093430F">
      <w:pPr>
        <w:spacing w:after="0" w:line="240" w:lineRule="auto"/>
        <w:ind w:firstLine="567"/>
        <w:jc w:val="both"/>
        <w:rPr>
          <w:rFonts w:ascii="Calibri" w:hAnsi="Calibri" w:cs="Calibri"/>
        </w:rPr>
      </w:pPr>
    </w:p>
    <w:p w14:paraId="1B43E598" w14:textId="77777777" w:rsidR="0093430F" w:rsidRPr="00A42C33" w:rsidRDefault="0093430F" w:rsidP="0093430F">
      <w:pPr>
        <w:spacing w:after="0" w:line="240" w:lineRule="auto"/>
        <w:ind w:firstLine="567"/>
        <w:jc w:val="both"/>
        <w:rPr>
          <w:rFonts w:ascii="Calibri" w:hAnsi="Calibri" w:cs="Calibri"/>
        </w:rPr>
      </w:pPr>
    </w:p>
    <w:p w14:paraId="79DBD9A5" w14:textId="77777777" w:rsidR="0093430F" w:rsidRPr="00A42C33" w:rsidRDefault="0093430F" w:rsidP="0093430F">
      <w:pPr>
        <w:pStyle w:val="Tekstpodstawowy3"/>
        <w:tabs>
          <w:tab w:val="center" w:pos="5670"/>
        </w:tabs>
        <w:spacing w:after="0" w:line="240" w:lineRule="auto"/>
        <w:rPr>
          <w:rFonts w:ascii="Calibri" w:hAnsi="Calibri" w:cs="Calibri"/>
          <w:sz w:val="22"/>
          <w:szCs w:val="22"/>
        </w:rPr>
      </w:pPr>
      <w:r w:rsidRPr="00A42C33">
        <w:rPr>
          <w:rFonts w:ascii="Calibri" w:hAnsi="Calibri" w:cs="Calibri"/>
          <w:sz w:val="22"/>
          <w:szCs w:val="22"/>
        </w:rPr>
        <w:tab/>
        <w:t>……………………………………………………………………</w:t>
      </w:r>
    </w:p>
    <w:p w14:paraId="0239978A" w14:textId="77777777" w:rsidR="0093430F" w:rsidRPr="00A42C33" w:rsidRDefault="0093430F" w:rsidP="0093430F">
      <w:pPr>
        <w:pStyle w:val="Tekstpodstawowy3"/>
        <w:tabs>
          <w:tab w:val="center" w:pos="5670"/>
        </w:tabs>
        <w:spacing w:after="0" w:line="240" w:lineRule="auto"/>
        <w:rPr>
          <w:rFonts w:ascii="Calibri" w:hAnsi="Calibri" w:cs="Calibri"/>
          <w:sz w:val="22"/>
          <w:szCs w:val="22"/>
        </w:rPr>
      </w:pPr>
      <w:r w:rsidRPr="00A42C33">
        <w:rPr>
          <w:rFonts w:ascii="Calibri" w:hAnsi="Calibri" w:cs="Calibri"/>
          <w:sz w:val="22"/>
          <w:szCs w:val="22"/>
        </w:rPr>
        <w:tab/>
        <w:t>(Podpis osoby uprawnionej do</w:t>
      </w:r>
    </w:p>
    <w:p w14:paraId="21D6E4CB" w14:textId="5820758D" w:rsidR="0093430F" w:rsidRPr="0093430F" w:rsidRDefault="0093430F" w:rsidP="0093430F">
      <w:pPr>
        <w:pStyle w:val="Tekstpodstawowy3"/>
        <w:tabs>
          <w:tab w:val="center" w:pos="5670"/>
        </w:tabs>
        <w:spacing w:after="0" w:line="240" w:lineRule="auto"/>
        <w:rPr>
          <w:rFonts w:ascii="Calibri" w:hAnsi="Calibri" w:cs="Calibri"/>
          <w:sz w:val="22"/>
          <w:szCs w:val="22"/>
        </w:rPr>
      </w:pPr>
      <w:r w:rsidRPr="00A42C33">
        <w:rPr>
          <w:rFonts w:ascii="Calibri" w:hAnsi="Calibri" w:cs="Calibri"/>
          <w:sz w:val="22"/>
          <w:szCs w:val="22"/>
        </w:rPr>
        <w:tab/>
        <w:t>występowania w imieniu wykonawcy)</w:t>
      </w:r>
    </w:p>
    <w:sectPr w:rsidR="0093430F" w:rsidRPr="0093430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C5326B" w14:textId="77777777" w:rsidR="001416EC" w:rsidRDefault="001416EC" w:rsidP="00911392">
      <w:pPr>
        <w:spacing w:after="0" w:line="240" w:lineRule="auto"/>
      </w:pPr>
      <w:r>
        <w:separator/>
      </w:r>
    </w:p>
  </w:endnote>
  <w:endnote w:type="continuationSeparator" w:id="0">
    <w:p w14:paraId="25EE41F6" w14:textId="77777777" w:rsidR="001416EC" w:rsidRDefault="001416EC" w:rsidP="009113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altName w:val="Calibri"/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91BA10" w14:textId="77777777" w:rsidR="005879EB" w:rsidRDefault="005879EB" w:rsidP="007F77C8">
    <w:pPr>
      <w:pStyle w:val="Stopka"/>
      <w:pBdr>
        <w:top w:val="single" w:sz="4" w:space="1" w:color="D9D9D9" w:themeColor="background1" w:themeShade="D9"/>
      </w:pBdr>
      <w:rPr>
        <w:rFonts w:cstheme="minorHAnsi"/>
      </w:rPr>
    </w:pPr>
  </w:p>
  <w:p w14:paraId="61A1A367" w14:textId="2D32A286" w:rsidR="007F77C8" w:rsidRDefault="007F77C8" w:rsidP="007F77C8">
    <w:pPr>
      <w:pStyle w:val="Stopka"/>
      <w:pBdr>
        <w:top w:val="single" w:sz="4" w:space="1" w:color="D9D9D9" w:themeColor="background1" w:themeShade="D9"/>
      </w:pBdr>
    </w:pPr>
    <w:r w:rsidRPr="004C165E">
      <w:rPr>
        <w:rFonts w:cstheme="minorHAnsi"/>
      </w:rPr>
      <w:t>* - Skreślić niewłaściwe/jeżeli nie dotyczy.</w:t>
    </w:r>
  </w:p>
  <w:sdt>
    <w:sdtPr>
      <w:id w:val="125146928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35CBD333" w14:textId="04C04E2F" w:rsidR="00AD44FE" w:rsidRPr="00210F37" w:rsidRDefault="0056768B" w:rsidP="00210F37">
        <w:pPr>
          <w:pStyle w:val="Stopka"/>
          <w:pBdr>
            <w:top w:val="single" w:sz="4" w:space="1" w:color="D9D9D9" w:themeColor="background1" w:themeShade="D9"/>
          </w:pBdr>
          <w:jc w:val="right"/>
          <w:rPr>
            <w:color w:val="7F7F7F" w:themeColor="background1" w:themeShade="7F"/>
            <w:spacing w:val="60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2D10">
          <w:rPr>
            <w:noProof/>
          </w:rPr>
          <w:t>1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79B0F2" w14:textId="77777777" w:rsidR="001416EC" w:rsidRDefault="001416EC" w:rsidP="00911392">
      <w:pPr>
        <w:spacing w:after="0" w:line="240" w:lineRule="auto"/>
      </w:pPr>
      <w:r>
        <w:separator/>
      </w:r>
    </w:p>
  </w:footnote>
  <w:footnote w:type="continuationSeparator" w:id="0">
    <w:p w14:paraId="1FEAC368" w14:textId="77777777" w:rsidR="001416EC" w:rsidRDefault="001416EC" w:rsidP="009113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okmarkStart w:id="1" w:name="page1"/>
  <w:bookmarkEnd w:id="1"/>
  <w:p w14:paraId="517F42C7" w14:textId="014F0826" w:rsidR="0056768B" w:rsidRDefault="0056768B">
    <w:pPr>
      <w:pStyle w:val="Nagwek"/>
    </w:pPr>
    <w:r>
      <w:rPr>
        <w:rFonts w:ascii="Times New Roman" w:eastAsia="Times New Roman" w:hAnsi="Times New Roman"/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D178D01" wp14:editId="4B893767">
              <wp:simplePos x="0" y="0"/>
              <wp:positionH relativeFrom="column">
                <wp:posOffset>14605</wp:posOffset>
              </wp:positionH>
              <wp:positionV relativeFrom="paragraph">
                <wp:posOffset>226695</wp:posOffset>
              </wp:positionV>
              <wp:extent cx="5753100" cy="9525"/>
              <wp:effectExtent l="0" t="0" r="19050" b="28575"/>
              <wp:wrapNone/>
              <wp:docPr id="1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31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line w14:anchorId="22AD4F63" id="Łącznik prosty 1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.15pt,17.85pt" to="454.15pt,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" strokecolor="#5b9bd5 [3204]" strokeweight=".5pt">
              <v:stroke joinstyle="miter"/>
            </v:line>
          </w:pict>
        </mc:Fallback>
      </mc:AlternateContent>
    </w:r>
    <w:r w:rsidR="00883994">
      <w:rPr>
        <w:rFonts w:ascii="Times New Roman" w:eastAsia="Times New Roman" w:hAnsi="Times New Roman"/>
        <w:sz w:val="24"/>
      </w:rPr>
      <w:t xml:space="preserve">ZM </w:t>
    </w:r>
    <w:r w:rsidR="00210F37">
      <w:rPr>
        <w:rFonts w:ascii="Times New Roman" w:eastAsia="Times New Roman" w:hAnsi="Times New Roman"/>
        <w:sz w:val="24"/>
      </w:rPr>
      <w:t>1</w:t>
    </w:r>
    <w:r w:rsidR="0014056E">
      <w:rPr>
        <w:rFonts w:ascii="Times New Roman" w:eastAsia="Times New Roman" w:hAnsi="Times New Roman"/>
        <w:sz w:val="24"/>
      </w:rPr>
      <w:t>7</w:t>
    </w:r>
    <w:r w:rsidR="004F251E">
      <w:rPr>
        <w:rFonts w:ascii="Times New Roman" w:eastAsia="Times New Roman" w:hAnsi="Times New Roman"/>
        <w:sz w:val="24"/>
      </w:rPr>
      <w:t>/230/202</w:t>
    </w:r>
    <w:r w:rsidR="00097909">
      <w:rPr>
        <w:rFonts w:ascii="Times New Roman" w:eastAsia="Times New Roman" w:hAnsi="Times New Roman"/>
        <w:sz w:val="24"/>
      </w:rPr>
      <w:t>6</w:t>
    </w:r>
    <w:r>
      <w:rPr>
        <w:rFonts w:ascii="Times New Roman" w:eastAsia="Times New Roman" w:hAnsi="Times New Roman"/>
        <w:sz w:val="24"/>
      </w:rPr>
      <w:tab/>
    </w:r>
    <w:r>
      <w:rPr>
        <w:rFonts w:ascii="Times New Roman" w:eastAsia="Times New Roman" w:hAnsi="Times New Roman"/>
        <w:sz w:val="24"/>
      </w:rPr>
      <w:tab/>
    </w:r>
    <w:r w:rsidR="001C2FF3">
      <w:rPr>
        <w:rFonts w:ascii="Times New Roman" w:eastAsia="Times New Roman" w:hAnsi="Times New Roman"/>
        <w:sz w:val="24"/>
      </w:rPr>
      <w:t xml:space="preserve">Zał. nr </w:t>
    </w:r>
    <w:r w:rsidR="002955C2">
      <w:rPr>
        <w:rFonts w:ascii="Times New Roman" w:eastAsia="Times New Roman" w:hAnsi="Times New Roman"/>
        <w:sz w:val="24"/>
      </w:rPr>
      <w:t>2</w:t>
    </w:r>
    <w:r w:rsidR="001C2FF3">
      <w:rPr>
        <w:rFonts w:ascii="Times New Roman" w:eastAsia="Times New Roman" w:hAnsi="Times New Roman"/>
        <w:sz w:val="24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3B0F8D"/>
    <w:multiLevelType w:val="hybridMultilevel"/>
    <w:tmpl w:val="8728699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AF4859"/>
    <w:multiLevelType w:val="multilevel"/>
    <w:tmpl w:val="96AA7298"/>
    <w:styleLink w:val="WWNum6"/>
    <w:lvl w:ilvl="0">
      <w:numFmt w:val="bullet"/>
      <w:lvlText w:val="•"/>
      <w:lvlJc w:val="left"/>
      <w:pPr>
        <w:ind w:left="0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numFmt w:val="bullet"/>
      <w:lvlText w:val="o"/>
      <w:lvlJc w:val="left"/>
      <w:pPr>
        <w:ind w:left="118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numFmt w:val="bullet"/>
      <w:lvlText w:val="▪"/>
      <w:lvlJc w:val="left"/>
      <w:pPr>
        <w:ind w:left="190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numFmt w:val="bullet"/>
      <w:lvlText w:val="•"/>
      <w:lvlJc w:val="left"/>
      <w:pPr>
        <w:ind w:left="262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numFmt w:val="bullet"/>
      <w:lvlText w:val="o"/>
      <w:lvlJc w:val="left"/>
      <w:pPr>
        <w:ind w:left="334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numFmt w:val="bullet"/>
      <w:lvlText w:val="▪"/>
      <w:lvlJc w:val="left"/>
      <w:pPr>
        <w:ind w:left="406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numFmt w:val="bullet"/>
      <w:lvlText w:val="•"/>
      <w:lvlJc w:val="left"/>
      <w:pPr>
        <w:ind w:left="478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numFmt w:val="bullet"/>
      <w:lvlText w:val="o"/>
      <w:lvlJc w:val="left"/>
      <w:pPr>
        <w:ind w:left="550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numFmt w:val="bullet"/>
      <w:lvlText w:val="▪"/>
      <w:lvlJc w:val="left"/>
      <w:pPr>
        <w:ind w:left="622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2" w15:restartNumberingAfterBreak="0">
    <w:nsid w:val="11A34F64"/>
    <w:multiLevelType w:val="multilevel"/>
    <w:tmpl w:val="C61E232C"/>
    <w:styleLink w:val="WWNum1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3" w15:restartNumberingAfterBreak="0">
    <w:nsid w:val="16E75324"/>
    <w:multiLevelType w:val="multilevel"/>
    <w:tmpl w:val="A98E5A0A"/>
    <w:styleLink w:val="WWNum5"/>
    <w:lvl w:ilvl="0">
      <w:numFmt w:val="bullet"/>
      <w:lvlText w:val=""/>
      <w:lvlJc w:val="left"/>
      <w:pPr>
        <w:ind w:left="786" w:hanging="360"/>
      </w:pPr>
      <w:rPr>
        <w:rFonts w:ascii="Symbol" w:eastAsia="Times New Roman" w:hAnsi="Symbol" w:cs="Calibri"/>
      </w:rPr>
    </w:lvl>
    <w:lvl w:ilvl="1">
      <w:numFmt w:val="bullet"/>
      <w:lvlText w:val="o"/>
      <w:lvlJc w:val="left"/>
      <w:pPr>
        <w:ind w:left="150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22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94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6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8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10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82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546" w:hanging="360"/>
      </w:pPr>
      <w:rPr>
        <w:rFonts w:ascii="Wingdings" w:hAnsi="Wingdings"/>
      </w:rPr>
    </w:lvl>
  </w:abstractNum>
  <w:abstractNum w:abstractNumId="4" w15:restartNumberingAfterBreak="0">
    <w:nsid w:val="17431761"/>
    <w:multiLevelType w:val="hybridMultilevel"/>
    <w:tmpl w:val="B83C73F2"/>
    <w:lvl w:ilvl="0" w:tplc="2B582C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81E69D1"/>
    <w:multiLevelType w:val="hybridMultilevel"/>
    <w:tmpl w:val="A1DC15E0"/>
    <w:lvl w:ilvl="0" w:tplc="AD12FBB2">
      <w:start w:val="1"/>
      <w:numFmt w:val="decimal"/>
      <w:lvlText w:val="%1)"/>
      <w:lvlJc w:val="left"/>
      <w:pPr>
        <w:ind w:left="1446" w:hanging="360"/>
      </w:pPr>
      <w:rPr>
        <w:rFonts w:asciiTheme="minorHAnsi" w:eastAsiaTheme="minorHAnsi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6" w15:restartNumberingAfterBreak="0">
    <w:nsid w:val="19F17A14"/>
    <w:multiLevelType w:val="hybridMultilevel"/>
    <w:tmpl w:val="591CF18E"/>
    <w:lvl w:ilvl="0" w:tplc="1C1A656E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68D8B390">
      <w:start w:val="1"/>
      <w:numFmt w:val="decimal"/>
      <w:lvlText w:val="%2."/>
      <w:lvlJc w:val="left"/>
      <w:pPr>
        <w:ind w:left="1760" w:hanging="360"/>
      </w:pPr>
      <w:rPr>
        <w:rFonts w:hint="default"/>
      </w:rPr>
    </w:lvl>
    <w:lvl w:ilvl="2" w:tplc="04150017">
      <w:start w:val="1"/>
      <w:numFmt w:val="lowerLetter"/>
      <w:lvlText w:val="%3)"/>
      <w:lvlJc w:val="left"/>
      <w:pPr>
        <w:ind w:left="2480" w:hanging="180"/>
      </w:pPr>
    </w:lvl>
    <w:lvl w:ilvl="3" w:tplc="0415000F" w:tentative="1">
      <w:start w:val="1"/>
      <w:numFmt w:val="decimal"/>
      <w:lvlText w:val="%4."/>
      <w:lvlJc w:val="left"/>
      <w:pPr>
        <w:ind w:left="3200" w:hanging="360"/>
      </w:pPr>
    </w:lvl>
    <w:lvl w:ilvl="4" w:tplc="04150019" w:tentative="1">
      <w:start w:val="1"/>
      <w:numFmt w:val="lowerLetter"/>
      <w:lvlText w:val="%5."/>
      <w:lvlJc w:val="left"/>
      <w:pPr>
        <w:ind w:left="3920" w:hanging="360"/>
      </w:pPr>
    </w:lvl>
    <w:lvl w:ilvl="5" w:tplc="0415001B" w:tentative="1">
      <w:start w:val="1"/>
      <w:numFmt w:val="lowerRoman"/>
      <w:lvlText w:val="%6."/>
      <w:lvlJc w:val="right"/>
      <w:pPr>
        <w:ind w:left="4640" w:hanging="180"/>
      </w:pPr>
    </w:lvl>
    <w:lvl w:ilvl="6" w:tplc="0415000F" w:tentative="1">
      <w:start w:val="1"/>
      <w:numFmt w:val="decimal"/>
      <w:lvlText w:val="%7."/>
      <w:lvlJc w:val="left"/>
      <w:pPr>
        <w:ind w:left="5360" w:hanging="360"/>
      </w:pPr>
    </w:lvl>
    <w:lvl w:ilvl="7" w:tplc="04150019" w:tentative="1">
      <w:start w:val="1"/>
      <w:numFmt w:val="lowerLetter"/>
      <w:lvlText w:val="%8."/>
      <w:lvlJc w:val="left"/>
      <w:pPr>
        <w:ind w:left="6080" w:hanging="360"/>
      </w:pPr>
    </w:lvl>
    <w:lvl w:ilvl="8" w:tplc="0415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7" w15:restartNumberingAfterBreak="0">
    <w:nsid w:val="1A5013DD"/>
    <w:multiLevelType w:val="hybridMultilevel"/>
    <w:tmpl w:val="751E7A76"/>
    <w:lvl w:ilvl="0" w:tplc="DCAC53C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EDA48CD"/>
    <w:multiLevelType w:val="multilevel"/>
    <w:tmpl w:val="0F9E9440"/>
    <w:lvl w:ilvl="0">
      <w:start w:val="4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Theme="minorHAnsi" w:hAnsiTheme="minorHAnsi" w:cstheme="minorHAnsi" w:hint="default"/>
        <w:b w:val="0"/>
        <w:bCs/>
      </w:rPr>
    </w:lvl>
    <w:lvl w:ilvl="1">
      <w:start w:val="1"/>
      <w:numFmt w:val="decimal"/>
      <w:lvlText w:val="%2)"/>
      <w:lvlJc w:val="left"/>
      <w:pPr>
        <w:tabs>
          <w:tab w:val="num" w:pos="1361"/>
        </w:tabs>
        <w:ind w:left="1361" w:hanging="681"/>
      </w:pPr>
      <w:rPr>
        <w:rFonts w:asciiTheme="minorHAnsi" w:eastAsiaTheme="minorHAnsi" w:hAnsiTheme="minorHAnsi" w:cstheme="minorHAnsi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9" w15:restartNumberingAfterBreak="0">
    <w:nsid w:val="28353A25"/>
    <w:multiLevelType w:val="multilevel"/>
    <w:tmpl w:val="97FC35FC"/>
    <w:styleLink w:val="WWNum3"/>
    <w:lvl w:ilvl="0">
      <w:start w:val="1"/>
      <w:numFmt w:val="decimal"/>
      <w:lvlText w:val="%1."/>
      <w:lvlJc w:val="left"/>
      <w:pPr>
        <w:ind w:left="0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18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start w:val="1"/>
      <w:numFmt w:val="lowerRoman"/>
      <w:lvlText w:val="%1.%2.%3"/>
      <w:lvlJc w:val="left"/>
      <w:pPr>
        <w:ind w:left="190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262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start w:val="1"/>
      <w:numFmt w:val="lowerLetter"/>
      <w:lvlText w:val="%1.%2.%3.%4.%5"/>
      <w:lvlJc w:val="left"/>
      <w:pPr>
        <w:ind w:left="334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start w:val="1"/>
      <w:numFmt w:val="lowerRoman"/>
      <w:lvlText w:val="%1.%2.%3.%4.%5.%6"/>
      <w:lvlJc w:val="left"/>
      <w:pPr>
        <w:ind w:left="406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start w:val="1"/>
      <w:numFmt w:val="decimal"/>
      <w:lvlText w:val="%1.%2.%3.%4.%5.%6.%7"/>
      <w:lvlJc w:val="left"/>
      <w:pPr>
        <w:ind w:left="478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start w:val="1"/>
      <w:numFmt w:val="lowerLetter"/>
      <w:lvlText w:val="%1.%2.%3.%4.%5.%6.%7.%8"/>
      <w:lvlJc w:val="left"/>
      <w:pPr>
        <w:ind w:left="550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start w:val="1"/>
      <w:numFmt w:val="lowerRoman"/>
      <w:lvlText w:val="%1.%2.%3.%4.%5.%6.%7.%8.%9"/>
      <w:lvlJc w:val="left"/>
      <w:pPr>
        <w:ind w:left="622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10" w15:restartNumberingAfterBreak="0">
    <w:nsid w:val="2AAA0365"/>
    <w:multiLevelType w:val="hybridMultilevel"/>
    <w:tmpl w:val="BBF09D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0544AF"/>
    <w:multiLevelType w:val="multilevel"/>
    <w:tmpl w:val="9C96CEB2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Theme="majorHAnsi" w:hAnsiTheme="majorHAnsi" w:cs="Arial"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12" w15:restartNumberingAfterBreak="0">
    <w:nsid w:val="34B23DE4"/>
    <w:multiLevelType w:val="hybridMultilevel"/>
    <w:tmpl w:val="3B524762"/>
    <w:lvl w:ilvl="0" w:tplc="A310191A">
      <w:start w:val="1"/>
      <w:numFmt w:val="decimal"/>
      <w:lvlText w:val="%1."/>
      <w:lvlJc w:val="left"/>
      <w:pPr>
        <w:ind w:left="345" w:hanging="360"/>
      </w:pPr>
      <w:rPr>
        <w:rFonts w:ascii="Calibri" w:eastAsia="Calibri" w:hAnsi="Calibri" w:cs="Calibri"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65" w:hanging="360"/>
      </w:pPr>
    </w:lvl>
    <w:lvl w:ilvl="2" w:tplc="0415001B" w:tentative="1">
      <w:start w:val="1"/>
      <w:numFmt w:val="lowerRoman"/>
      <w:lvlText w:val="%3."/>
      <w:lvlJc w:val="right"/>
      <w:pPr>
        <w:ind w:left="1785" w:hanging="180"/>
      </w:pPr>
    </w:lvl>
    <w:lvl w:ilvl="3" w:tplc="0415000F" w:tentative="1">
      <w:start w:val="1"/>
      <w:numFmt w:val="decimal"/>
      <w:lvlText w:val="%4."/>
      <w:lvlJc w:val="left"/>
      <w:pPr>
        <w:ind w:left="2505" w:hanging="360"/>
      </w:pPr>
    </w:lvl>
    <w:lvl w:ilvl="4" w:tplc="04150019" w:tentative="1">
      <w:start w:val="1"/>
      <w:numFmt w:val="lowerLetter"/>
      <w:lvlText w:val="%5."/>
      <w:lvlJc w:val="left"/>
      <w:pPr>
        <w:ind w:left="3225" w:hanging="360"/>
      </w:pPr>
    </w:lvl>
    <w:lvl w:ilvl="5" w:tplc="0415001B" w:tentative="1">
      <w:start w:val="1"/>
      <w:numFmt w:val="lowerRoman"/>
      <w:lvlText w:val="%6."/>
      <w:lvlJc w:val="right"/>
      <w:pPr>
        <w:ind w:left="3945" w:hanging="180"/>
      </w:pPr>
    </w:lvl>
    <w:lvl w:ilvl="6" w:tplc="0415000F" w:tentative="1">
      <w:start w:val="1"/>
      <w:numFmt w:val="decimal"/>
      <w:lvlText w:val="%7."/>
      <w:lvlJc w:val="left"/>
      <w:pPr>
        <w:ind w:left="4665" w:hanging="360"/>
      </w:pPr>
    </w:lvl>
    <w:lvl w:ilvl="7" w:tplc="04150019" w:tentative="1">
      <w:start w:val="1"/>
      <w:numFmt w:val="lowerLetter"/>
      <w:lvlText w:val="%8."/>
      <w:lvlJc w:val="left"/>
      <w:pPr>
        <w:ind w:left="5385" w:hanging="360"/>
      </w:pPr>
    </w:lvl>
    <w:lvl w:ilvl="8" w:tplc="0415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3" w15:restartNumberingAfterBreak="0">
    <w:nsid w:val="3E1C7EED"/>
    <w:multiLevelType w:val="hybridMultilevel"/>
    <w:tmpl w:val="7F5EA93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38495A"/>
    <w:multiLevelType w:val="hybridMultilevel"/>
    <w:tmpl w:val="B21C9098"/>
    <w:lvl w:ilvl="0" w:tplc="C9E03F7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8A65C6D"/>
    <w:multiLevelType w:val="multilevel"/>
    <w:tmpl w:val="3858F4C8"/>
    <w:styleLink w:val="WWNum4"/>
    <w:lvl w:ilvl="0">
      <w:start w:val="4"/>
      <w:numFmt w:val="decimal"/>
      <w:lvlText w:val="%1."/>
      <w:lvlJc w:val="left"/>
      <w:pPr>
        <w:ind w:left="0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18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start w:val="1"/>
      <w:numFmt w:val="lowerRoman"/>
      <w:lvlText w:val="%1.%2.%3"/>
      <w:lvlJc w:val="left"/>
      <w:pPr>
        <w:ind w:left="190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262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start w:val="1"/>
      <w:numFmt w:val="lowerLetter"/>
      <w:lvlText w:val="%1.%2.%3.%4.%5"/>
      <w:lvlJc w:val="left"/>
      <w:pPr>
        <w:ind w:left="334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start w:val="1"/>
      <w:numFmt w:val="lowerRoman"/>
      <w:lvlText w:val="%1.%2.%3.%4.%5.%6"/>
      <w:lvlJc w:val="left"/>
      <w:pPr>
        <w:ind w:left="406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start w:val="1"/>
      <w:numFmt w:val="decimal"/>
      <w:lvlText w:val="%1.%2.%3.%4.%5.%6.%7"/>
      <w:lvlJc w:val="left"/>
      <w:pPr>
        <w:ind w:left="478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start w:val="1"/>
      <w:numFmt w:val="lowerLetter"/>
      <w:lvlText w:val="%1.%2.%3.%4.%5.%6.%7.%8"/>
      <w:lvlJc w:val="left"/>
      <w:pPr>
        <w:ind w:left="550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start w:val="1"/>
      <w:numFmt w:val="lowerRoman"/>
      <w:lvlText w:val="%1.%2.%3.%4.%5.%6.%7.%8.%9"/>
      <w:lvlJc w:val="left"/>
      <w:pPr>
        <w:ind w:left="622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16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545C206B"/>
    <w:multiLevelType w:val="multilevel"/>
    <w:tmpl w:val="D7686C9A"/>
    <w:styleLink w:val="WWNum10"/>
    <w:lvl w:ilvl="0">
      <w:start w:val="1"/>
      <w:numFmt w:val="decimal"/>
      <w:lvlText w:val="%1."/>
      <w:lvlJc w:val="left"/>
      <w:pPr>
        <w:ind w:left="70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18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start w:val="1"/>
      <w:numFmt w:val="lowerRoman"/>
      <w:lvlText w:val="%1.%2.%3"/>
      <w:lvlJc w:val="left"/>
      <w:pPr>
        <w:ind w:left="190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262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start w:val="1"/>
      <w:numFmt w:val="lowerLetter"/>
      <w:lvlText w:val="%1.%2.%3.%4.%5"/>
      <w:lvlJc w:val="left"/>
      <w:pPr>
        <w:ind w:left="334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start w:val="1"/>
      <w:numFmt w:val="lowerRoman"/>
      <w:lvlText w:val="%1.%2.%3.%4.%5.%6"/>
      <w:lvlJc w:val="left"/>
      <w:pPr>
        <w:ind w:left="406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start w:val="1"/>
      <w:numFmt w:val="decimal"/>
      <w:lvlText w:val="%1.%2.%3.%4.%5.%6.%7"/>
      <w:lvlJc w:val="left"/>
      <w:pPr>
        <w:ind w:left="478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start w:val="1"/>
      <w:numFmt w:val="lowerLetter"/>
      <w:lvlText w:val="%1.%2.%3.%4.%5.%6.%7.%8"/>
      <w:lvlJc w:val="left"/>
      <w:pPr>
        <w:ind w:left="550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start w:val="1"/>
      <w:numFmt w:val="lowerRoman"/>
      <w:lvlText w:val="%1.%2.%3.%4.%5.%6.%7.%8.%9"/>
      <w:lvlJc w:val="left"/>
      <w:pPr>
        <w:ind w:left="622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18" w15:restartNumberingAfterBreak="0">
    <w:nsid w:val="55C77581"/>
    <w:multiLevelType w:val="multilevel"/>
    <w:tmpl w:val="72443182"/>
    <w:styleLink w:val="WWNum7"/>
    <w:lvl w:ilvl="0">
      <w:numFmt w:val="bullet"/>
      <w:lvlText w:val="•"/>
      <w:lvlJc w:val="left"/>
      <w:pPr>
        <w:ind w:left="0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1">
      <w:numFmt w:val="bullet"/>
      <w:lvlText w:val="o"/>
      <w:lvlJc w:val="left"/>
      <w:pPr>
        <w:ind w:left="118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2">
      <w:numFmt w:val="bullet"/>
      <w:lvlText w:val="▪"/>
      <w:lvlJc w:val="left"/>
      <w:pPr>
        <w:ind w:left="190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3">
      <w:numFmt w:val="bullet"/>
      <w:lvlText w:val="•"/>
      <w:lvlJc w:val="left"/>
      <w:pPr>
        <w:ind w:left="262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4">
      <w:numFmt w:val="bullet"/>
      <w:lvlText w:val="o"/>
      <w:lvlJc w:val="left"/>
      <w:pPr>
        <w:ind w:left="334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5">
      <w:numFmt w:val="bullet"/>
      <w:lvlText w:val="▪"/>
      <w:lvlJc w:val="left"/>
      <w:pPr>
        <w:ind w:left="406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6">
      <w:numFmt w:val="bullet"/>
      <w:lvlText w:val="•"/>
      <w:lvlJc w:val="left"/>
      <w:pPr>
        <w:ind w:left="478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7">
      <w:numFmt w:val="bullet"/>
      <w:lvlText w:val="o"/>
      <w:lvlJc w:val="left"/>
      <w:pPr>
        <w:ind w:left="550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8">
      <w:numFmt w:val="bullet"/>
      <w:lvlText w:val="▪"/>
      <w:lvlJc w:val="left"/>
      <w:pPr>
        <w:ind w:left="622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</w:abstractNum>
  <w:abstractNum w:abstractNumId="19" w15:restartNumberingAfterBreak="0">
    <w:nsid w:val="570A6230"/>
    <w:multiLevelType w:val="multilevel"/>
    <w:tmpl w:val="719CEB58"/>
    <w:lvl w:ilvl="0">
      <w:start w:val="1"/>
      <w:numFmt w:val="decimal"/>
      <w:pStyle w:val="TableParagraph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8B02DC7"/>
    <w:multiLevelType w:val="hybridMultilevel"/>
    <w:tmpl w:val="B0843FA2"/>
    <w:lvl w:ilvl="0" w:tplc="1C1A656E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60" w:hanging="360"/>
      </w:pPr>
    </w:lvl>
    <w:lvl w:ilvl="2" w:tplc="0415001B">
      <w:start w:val="1"/>
      <w:numFmt w:val="lowerRoman"/>
      <w:lvlText w:val="%3."/>
      <w:lvlJc w:val="right"/>
      <w:pPr>
        <w:ind w:left="2480" w:hanging="180"/>
      </w:pPr>
    </w:lvl>
    <w:lvl w:ilvl="3" w:tplc="0415000F" w:tentative="1">
      <w:start w:val="1"/>
      <w:numFmt w:val="decimal"/>
      <w:lvlText w:val="%4."/>
      <w:lvlJc w:val="left"/>
      <w:pPr>
        <w:ind w:left="3200" w:hanging="360"/>
      </w:pPr>
    </w:lvl>
    <w:lvl w:ilvl="4" w:tplc="04150019" w:tentative="1">
      <w:start w:val="1"/>
      <w:numFmt w:val="lowerLetter"/>
      <w:lvlText w:val="%5."/>
      <w:lvlJc w:val="left"/>
      <w:pPr>
        <w:ind w:left="3920" w:hanging="360"/>
      </w:pPr>
    </w:lvl>
    <w:lvl w:ilvl="5" w:tplc="0415001B" w:tentative="1">
      <w:start w:val="1"/>
      <w:numFmt w:val="lowerRoman"/>
      <w:lvlText w:val="%6."/>
      <w:lvlJc w:val="right"/>
      <w:pPr>
        <w:ind w:left="4640" w:hanging="180"/>
      </w:pPr>
    </w:lvl>
    <w:lvl w:ilvl="6" w:tplc="0415000F" w:tentative="1">
      <w:start w:val="1"/>
      <w:numFmt w:val="decimal"/>
      <w:lvlText w:val="%7."/>
      <w:lvlJc w:val="left"/>
      <w:pPr>
        <w:ind w:left="5360" w:hanging="360"/>
      </w:pPr>
    </w:lvl>
    <w:lvl w:ilvl="7" w:tplc="04150019" w:tentative="1">
      <w:start w:val="1"/>
      <w:numFmt w:val="lowerLetter"/>
      <w:lvlText w:val="%8."/>
      <w:lvlJc w:val="left"/>
      <w:pPr>
        <w:ind w:left="6080" w:hanging="360"/>
      </w:pPr>
    </w:lvl>
    <w:lvl w:ilvl="8" w:tplc="0415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21" w15:restartNumberingAfterBreak="0">
    <w:nsid w:val="603642D8"/>
    <w:multiLevelType w:val="multilevel"/>
    <w:tmpl w:val="18E6B582"/>
    <w:styleLink w:val="WWNum8"/>
    <w:lvl w:ilvl="0">
      <w:start w:val="1"/>
      <w:numFmt w:val="lowerLetter"/>
      <w:lvlText w:val="%1)"/>
      <w:lvlJc w:val="left"/>
      <w:pPr>
        <w:ind w:left="70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18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start w:val="1"/>
      <w:numFmt w:val="lowerRoman"/>
      <w:lvlText w:val="%1.%2.%3"/>
      <w:lvlJc w:val="left"/>
      <w:pPr>
        <w:ind w:left="190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262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start w:val="1"/>
      <w:numFmt w:val="lowerLetter"/>
      <w:lvlText w:val="%1.%2.%3.%4.%5"/>
      <w:lvlJc w:val="left"/>
      <w:pPr>
        <w:ind w:left="334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start w:val="1"/>
      <w:numFmt w:val="lowerRoman"/>
      <w:lvlText w:val="%1.%2.%3.%4.%5.%6"/>
      <w:lvlJc w:val="left"/>
      <w:pPr>
        <w:ind w:left="406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start w:val="1"/>
      <w:numFmt w:val="decimal"/>
      <w:lvlText w:val="%1.%2.%3.%4.%5.%6.%7"/>
      <w:lvlJc w:val="left"/>
      <w:pPr>
        <w:ind w:left="478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start w:val="1"/>
      <w:numFmt w:val="lowerLetter"/>
      <w:lvlText w:val="%1.%2.%3.%4.%5.%6.%7.%8"/>
      <w:lvlJc w:val="left"/>
      <w:pPr>
        <w:ind w:left="550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start w:val="1"/>
      <w:numFmt w:val="lowerRoman"/>
      <w:lvlText w:val="%1.%2.%3.%4.%5.%6.%7.%8.%9"/>
      <w:lvlJc w:val="left"/>
      <w:pPr>
        <w:ind w:left="6228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22" w15:restartNumberingAfterBreak="0">
    <w:nsid w:val="626A4EC7"/>
    <w:multiLevelType w:val="multilevel"/>
    <w:tmpl w:val="FC10956E"/>
    <w:styleLink w:val="WWNum11"/>
    <w:lvl w:ilvl="0">
      <w:numFmt w:val="bullet"/>
      <w:lvlText w:val="-"/>
      <w:lvlJc w:val="left"/>
      <w:pPr>
        <w:ind w:left="118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numFmt w:val="bullet"/>
      <w:lvlText w:val="o"/>
      <w:lvlJc w:val="left"/>
      <w:pPr>
        <w:ind w:left="1188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numFmt w:val="bullet"/>
      <w:lvlText w:val="▪"/>
      <w:lvlJc w:val="left"/>
      <w:pPr>
        <w:ind w:left="1908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numFmt w:val="bullet"/>
      <w:lvlText w:val="•"/>
      <w:lvlJc w:val="left"/>
      <w:pPr>
        <w:ind w:left="2628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numFmt w:val="bullet"/>
      <w:lvlText w:val="o"/>
      <w:lvlJc w:val="left"/>
      <w:pPr>
        <w:ind w:left="3348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numFmt w:val="bullet"/>
      <w:lvlText w:val="▪"/>
      <w:lvlJc w:val="left"/>
      <w:pPr>
        <w:ind w:left="4068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numFmt w:val="bullet"/>
      <w:lvlText w:val="•"/>
      <w:lvlJc w:val="left"/>
      <w:pPr>
        <w:ind w:left="4788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numFmt w:val="bullet"/>
      <w:lvlText w:val="o"/>
      <w:lvlJc w:val="left"/>
      <w:pPr>
        <w:ind w:left="5508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numFmt w:val="bullet"/>
      <w:lvlText w:val="▪"/>
      <w:lvlJc w:val="left"/>
      <w:pPr>
        <w:ind w:left="6228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23" w15:restartNumberingAfterBreak="0">
    <w:nsid w:val="63DF28FA"/>
    <w:multiLevelType w:val="hybridMultilevel"/>
    <w:tmpl w:val="F56E1E64"/>
    <w:lvl w:ilvl="0" w:tplc="0330A224">
      <w:start w:val="1"/>
      <w:numFmt w:val="upperRoman"/>
      <w:pStyle w:val="Nagwek1"/>
      <w:lvlText w:val="%1."/>
      <w:lvlJc w:val="left"/>
      <w:pPr>
        <w:ind w:left="720" w:hanging="360"/>
      </w:pPr>
      <w:rPr>
        <w:rFonts w:hint="default"/>
      </w:rPr>
    </w:lvl>
    <w:lvl w:ilvl="1" w:tplc="6B0AF8AA">
      <w:start w:val="2"/>
      <w:numFmt w:val="bullet"/>
      <w:lvlText w:val=""/>
      <w:lvlJc w:val="left"/>
      <w:pPr>
        <w:ind w:left="1440" w:hanging="360"/>
      </w:pPr>
      <w:rPr>
        <w:rFonts w:ascii="Symbol" w:eastAsia="Arial" w:hAnsi="Symbo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3E2C9B"/>
    <w:multiLevelType w:val="hybridMultilevel"/>
    <w:tmpl w:val="DACE9F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8C3C9A"/>
    <w:multiLevelType w:val="hybridMultilevel"/>
    <w:tmpl w:val="8420560E"/>
    <w:lvl w:ilvl="0" w:tplc="98D220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BB5863"/>
    <w:multiLevelType w:val="multilevel"/>
    <w:tmpl w:val="3F8E9F5E"/>
    <w:styleLink w:val="WWNum2"/>
    <w:lvl w:ilvl="0">
      <w:numFmt w:val="bullet"/>
      <w:lvlText w:val="•"/>
      <w:lvlJc w:val="left"/>
      <w:pPr>
        <w:ind w:left="0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numFmt w:val="bullet"/>
      <w:lvlText w:val="o"/>
      <w:lvlJc w:val="left"/>
      <w:pPr>
        <w:ind w:left="118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numFmt w:val="bullet"/>
      <w:lvlText w:val="▪"/>
      <w:lvlJc w:val="left"/>
      <w:pPr>
        <w:ind w:left="190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numFmt w:val="bullet"/>
      <w:lvlText w:val="•"/>
      <w:lvlJc w:val="left"/>
      <w:pPr>
        <w:ind w:left="262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numFmt w:val="bullet"/>
      <w:lvlText w:val="o"/>
      <w:lvlJc w:val="left"/>
      <w:pPr>
        <w:ind w:left="334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numFmt w:val="bullet"/>
      <w:lvlText w:val="▪"/>
      <w:lvlJc w:val="left"/>
      <w:pPr>
        <w:ind w:left="406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numFmt w:val="bullet"/>
      <w:lvlText w:val="•"/>
      <w:lvlJc w:val="left"/>
      <w:pPr>
        <w:ind w:left="478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numFmt w:val="bullet"/>
      <w:lvlText w:val="o"/>
      <w:lvlJc w:val="left"/>
      <w:pPr>
        <w:ind w:left="550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numFmt w:val="bullet"/>
      <w:lvlText w:val="▪"/>
      <w:lvlJc w:val="left"/>
      <w:pPr>
        <w:ind w:left="622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27" w15:restartNumberingAfterBreak="0">
    <w:nsid w:val="6E7438E4"/>
    <w:multiLevelType w:val="multilevel"/>
    <w:tmpl w:val="8E245D52"/>
    <w:styleLink w:val="WWNum9"/>
    <w:lvl w:ilvl="0">
      <w:numFmt w:val="bullet"/>
      <w:lvlText w:val="•"/>
      <w:lvlJc w:val="left"/>
      <w:pPr>
        <w:ind w:left="0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numFmt w:val="bullet"/>
      <w:lvlText w:val="o"/>
      <w:lvlJc w:val="left"/>
      <w:pPr>
        <w:ind w:left="118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numFmt w:val="bullet"/>
      <w:lvlText w:val="▪"/>
      <w:lvlJc w:val="left"/>
      <w:pPr>
        <w:ind w:left="190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numFmt w:val="bullet"/>
      <w:lvlText w:val="•"/>
      <w:lvlJc w:val="left"/>
      <w:pPr>
        <w:ind w:left="262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numFmt w:val="bullet"/>
      <w:lvlText w:val="o"/>
      <w:lvlJc w:val="left"/>
      <w:pPr>
        <w:ind w:left="334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numFmt w:val="bullet"/>
      <w:lvlText w:val="▪"/>
      <w:lvlJc w:val="left"/>
      <w:pPr>
        <w:ind w:left="406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numFmt w:val="bullet"/>
      <w:lvlText w:val="•"/>
      <w:lvlJc w:val="left"/>
      <w:pPr>
        <w:ind w:left="478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numFmt w:val="bullet"/>
      <w:lvlText w:val="o"/>
      <w:lvlJc w:val="left"/>
      <w:pPr>
        <w:ind w:left="550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numFmt w:val="bullet"/>
      <w:lvlText w:val="▪"/>
      <w:lvlJc w:val="left"/>
      <w:pPr>
        <w:ind w:left="622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28" w15:restartNumberingAfterBreak="0">
    <w:nsid w:val="6FAB3F69"/>
    <w:multiLevelType w:val="multilevel"/>
    <w:tmpl w:val="A986F2B0"/>
    <w:styleLink w:val="WWNum1"/>
    <w:lvl w:ilvl="0">
      <w:numFmt w:val="bullet"/>
      <w:lvlText w:val="•"/>
      <w:lvlJc w:val="left"/>
      <w:pPr>
        <w:ind w:left="0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numFmt w:val="bullet"/>
      <w:lvlText w:val="o"/>
      <w:lvlJc w:val="left"/>
      <w:pPr>
        <w:ind w:left="118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numFmt w:val="bullet"/>
      <w:lvlText w:val="▪"/>
      <w:lvlJc w:val="left"/>
      <w:pPr>
        <w:ind w:left="190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numFmt w:val="bullet"/>
      <w:lvlText w:val="•"/>
      <w:lvlJc w:val="left"/>
      <w:pPr>
        <w:ind w:left="262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numFmt w:val="bullet"/>
      <w:lvlText w:val="o"/>
      <w:lvlJc w:val="left"/>
      <w:pPr>
        <w:ind w:left="334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numFmt w:val="bullet"/>
      <w:lvlText w:val="▪"/>
      <w:lvlJc w:val="left"/>
      <w:pPr>
        <w:ind w:left="406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numFmt w:val="bullet"/>
      <w:lvlText w:val="•"/>
      <w:lvlJc w:val="left"/>
      <w:pPr>
        <w:ind w:left="4788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numFmt w:val="bullet"/>
      <w:lvlText w:val="o"/>
      <w:lvlJc w:val="left"/>
      <w:pPr>
        <w:ind w:left="550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numFmt w:val="bullet"/>
      <w:lvlText w:val="▪"/>
      <w:lvlJc w:val="left"/>
      <w:pPr>
        <w:ind w:left="6228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29" w15:restartNumberingAfterBreak="0">
    <w:nsid w:val="70AF3481"/>
    <w:multiLevelType w:val="hybridMultilevel"/>
    <w:tmpl w:val="0C5098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C44772"/>
    <w:multiLevelType w:val="hybridMultilevel"/>
    <w:tmpl w:val="49966882"/>
    <w:lvl w:ilvl="0" w:tplc="3E4EC5C2">
      <w:start w:val="10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9"/>
  </w:num>
  <w:num w:numId="2">
    <w:abstractNumId w:val="23"/>
  </w:num>
  <w:num w:numId="3">
    <w:abstractNumId w:val="25"/>
  </w:num>
  <w:num w:numId="4">
    <w:abstractNumId w:val="0"/>
  </w:num>
  <w:num w:numId="5">
    <w:abstractNumId w:val="10"/>
  </w:num>
  <w:num w:numId="6">
    <w:abstractNumId w:val="11"/>
  </w:num>
  <w:num w:numId="7">
    <w:abstractNumId w:val="16"/>
  </w:num>
  <w:num w:numId="8">
    <w:abstractNumId w:val="5"/>
  </w:num>
  <w:num w:numId="9">
    <w:abstractNumId w:val="20"/>
  </w:num>
  <w:num w:numId="10">
    <w:abstractNumId w:val="6"/>
  </w:num>
  <w:num w:numId="11">
    <w:abstractNumId w:val="13"/>
  </w:num>
  <w:num w:numId="12">
    <w:abstractNumId w:val="8"/>
  </w:num>
  <w:num w:numId="13">
    <w:abstractNumId w:val="29"/>
  </w:num>
  <w:num w:numId="14">
    <w:abstractNumId w:val="30"/>
  </w:num>
  <w:num w:numId="15">
    <w:abstractNumId w:val="24"/>
  </w:num>
  <w:num w:numId="16">
    <w:abstractNumId w:val="3"/>
  </w:num>
  <w:num w:numId="17">
    <w:abstractNumId w:val="3"/>
  </w:num>
  <w:num w:numId="18">
    <w:abstractNumId w:val="14"/>
  </w:num>
  <w:num w:numId="19">
    <w:abstractNumId w:val="4"/>
  </w:num>
  <w:num w:numId="20">
    <w:abstractNumId w:val="7"/>
  </w:num>
  <w:num w:numId="21">
    <w:abstractNumId w:val="28"/>
  </w:num>
  <w:num w:numId="22">
    <w:abstractNumId w:val="26"/>
  </w:num>
  <w:num w:numId="23">
    <w:abstractNumId w:val="9"/>
  </w:num>
  <w:num w:numId="24">
    <w:abstractNumId w:val="15"/>
  </w:num>
  <w:num w:numId="25">
    <w:abstractNumId w:val="1"/>
  </w:num>
  <w:num w:numId="26">
    <w:abstractNumId w:val="18"/>
  </w:num>
  <w:num w:numId="27">
    <w:abstractNumId w:val="21"/>
  </w:num>
  <w:num w:numId="28">
    <w:abstractNumId w:val="27"/>
  </w:num>
  <w:num w:numId="29">
    <w:abstractNumId w:val="17"/>
  </w:num>
  <w:num w:numId="30">
    <w:abstractNumId w:val="22"/>
  </w:num>
  <w:num w:numId="31">
    <w:abstractNumId w:val="2"/>
  </w:num>
  <w:num w:numId="32">
    <w:abstractNumId w:val="9"/>
    <w:lvlOverride w:ilvl="0">
      <w:startOverride w:val="1"/>
    </w:lvlOverride>
  </w:num>
  <w:num w:numId="33">
    <w:abstractNumId w:val="15"/>
    <w:lvlOverride w:ilvl="0">
      <w:startOverride w:val="4"/>
    </w:lvlOverride>
  </w:num>
  <w:num w:numId="34">
    <w:abstractNumId w:val="9"/>
    <w:lvlOverride w:ilvl="0">
      <w:startOverride w:val="1"/>
    </w:lvlOverride>
  </w:num>
  <w:num w:numId="35">
    <w:abstractNumId w:val="21"/>
    <w:lvlOverride w:ilvl="0">
      <w:startOverride w:val="1"/>
    </w:lvlOverride>
  </w:num>
  <w:num w:numId="36">
    <w:abstractNumId w:val="17"/>
    <w:lvlOverride w:ilvl="0">
      <w:startOverride w:val="1"/>
    </w:lvlOverride>
  </w:num>
  <w:num w:numId="37">
    <w:abstractNumId w:val="1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392"/>
    <w:rsid w:val="00010404"/>
    <w:rsid w:val="000158D6"/>
    <w:rsid w:val="0002749D"/>
    <w:rsid w:val="000350F0"/>
    <w:rsid w:val="0003717A"/>
    <w:rsid w:val="00062CD6"/>
    <w:rsid w:val="000772D1"/>
    <w:rsid w:val="00077BD6"/>
    <w:rsid w:val="00082FFC"/>
    <w:rsid w:val="000830A7"/>
    <w:rsid w:val="00097909"/>
    <w:rsid w:val="000B6322"/>
    <w:rsid w:val="000D2B4A"/>
    <w:rsid w:val="000E43FF"/>
    <w:rsid w:val="000F392C"/>
    <w:rsid w:val="00104A40"/>
    <w:rsid w:val="001100C3"/>
    <w:rsid w:val="00131E3A"/>
    <w:rsid w:val="0014056E"/>
    <w:rsid w:val="00141405"/>
    <w:rsid w:val="001416EC"/>
    <w:rsid w:val="00146945"/>
    <w:rsid w:val="00154BB4"/>
    <w:rsid w:val="00155885"/>
    <w:rsid w:val="00155F31"/>
    <w:rsid w:val="00161574"/>
    <w:rsid w:val="00167D8E"/>
    <w:rsid w:val="001A04D1"/>
    <w:rsid w:val="001B4C6A"/>
    <w:rsid w:val="001B75ED"/>
    <w:rsid w:val="001C2EC9"/>
    <w:rsid w:val="001C2FF3"/>
    <w:rsid w:val="001C3CCC"/>
    <w:rsid w:val="001C6D98"/>
    <w:rsid w:val="001D2D10"/>
    <w:rsid w:val="00203973"/>
    <w:rsid w:val="00207BC5"/>
    <w:rsid w:val="00210F37"/>
    <w:rsid w:val="002110EC"/>
    <w:rsid w:val="00215C48"/>
    <w:rsid w:val="002426FE"/>
    <w:rsid w:val="002640AA"/>
    <w:rsid w:val="00284737"/>
    <w:rsid w:val="00292890"/>
    <w:rsid w:val="002955C2"/>
    <w:rsid w:val="0029742E"/>
    <w:rsid w:val="002A785F"/>
    <w:rsid w:val="002C3B87"/>
    <w:rsid w:val="002D0BDC"/>
    <w:rsid w:val="00301479"/>
    <w:rsid w:val="003026CF"/>
    <w:rsid w:val="0032047B"/>
    <w:rsid w:val="003260FE"/>
    <w:rsid w:val="003418F5"/>
    <w:rsid w:val="00345FA0"/>
    <w:rsid w:val="00346821"/>
    <w:rsid w:val="003529FD"/>
    <w:rsid w:val="00360FE8"/>
    <w:rsid w:val="003945EB"/>
    <w:rsid w:val="00394770"/>
    <w:rsid w:val="003968D9"/>
    <w:rsid w:val="00396A54"/>
    <w:rsid w:val="003B724E"/>
    <w:rsid w:val="003C2E00"/>
    <w:rsid w:val="003D11DD"/>
    <w:rsid w:val="003D392D"/>
    <w:rsid w:val="003E1D73"/>
    <w:rsid w:val="003E4DD9"/>
    <w:rsid w:val="00406457"/>
    <w:rsid w:val="00406C4C"/>
    <w:rsid w:val="004219C4"/>
    <w:rsid w:val="004304B6"/>
    <w:rsid w:val="004308B2"/>
    <w:rsid w:val="00451FC7"/>
    <w:rsid w:val="00456801"/>
    <w:rsid w:val="00484213"/>
    <w:rsid w:val="00486DA1"/>
    <w:rsid w:val="004A1756"/>
    <w:rsid w:val="004A27D0"/>
    <w:rsid w:val="004B3FA7"/>
    <w:rsid w:val="004C165E"/>
    <w:rsid w:val="004D01B3"/>
    <w:rsid w:val="004F251E"/>
    <w:rsid w:val="004F7204"/>
    <w:rsid w:val="0050231A"/>
    <w:rsid w:val="00504908"/>
    <w:rsid w:val="005128E3"/>
    <w:rsid w:val="00514C40"/>
    <w:rsid w:val="00517282"/>
    <w:rsid w:val="005214F2"/>
    <w:rsid w:val="00526451"/>
    <w:rsid w:val="005408C9"/>
    <w:rsid w:val="00545630"/>
    <w:rsid w:val="00556925"/>
    <w:rsid w:val="005576EC"/>
    <w:rsid w:val="00567441"/>
    <w:rsid w:val="0056768B"/>
    <w:rsid w:val="0057383E"/>
    <w:rsid w:val="00575302"/>
    <w:rsid w:val="00575BC1"/>
    <w:rsid w:val="00584337"/>
    <w:rsid w:val="005879EB"/>
    <w:rsid w:val="005D03C2"/>
    <w:rsid w:val="005D27CE"/>
    <w:rsid w:val="005E467F"/>
    <w:rsid w:val="005E4E91"/>
    <w:rsid w:val="00610ED9"/>
    <w:rsid w:val="00616414"/>
    <w:rsid w:val="00625481"/>
    <w:rsid w:val="00642A3D"/>
    <w:rsid w:val="006442FD"/>
    <w:rsid w:val="006547E7"/>
    <w:rsid w:val="006646E5"/>
    <w:rsid w:val="00672D8A"/>
    <w:rsid w:val="006948E5"/>
    <w:rsid w:val="006B11C0"/>
    <w:rsid w:val="006D581A"/>
    <w:rsid w:val="006E419A"/>
    <w:rsid w:val="006F2E27"/>
    <w:rsid w:val="006F6D34"/>
    <w:rsid w:val="00715454"/>
    <w:rsid w:val="00755C5D"/>
    <w:rsid w:val="0078011C"/>
    <w:rsid w:val="00781D95"/>
    <w:rsid w:val="007845CD"/>
    <w:rsid w:val="00785627"/>
    <w:rsid w:val="0079780E"/>
    <w:rsid w:val="007A22C4"/>
    <w:rsid w:val="007C5770"/>
    <w:rsid w:val="007C70CC"/>
    <w:rsid w:val="007D49CE"/>
    <w:rsid w:val="007E4FD6"/>
    <w:rsid w:val="007F5A0D"/>
    <w:rsid w:val="007F77C8"/>
    <w:rsid w:val="0080521F"/>
    <w:rsid w:val="00821AB0"/>
    <w:rsid w:val="00830725"/>
    <w:rsid w:val="008360AE"/>
    <w:rsid w:val="008424C3"/>
    <w:rsid w:val="00854E5A"/>
    <w:rsid w:val="00883994"/>
    <w:rsid w:val="008871D9"/>
    <w:rsid w:val="00893DEE"/>
    <w:rsid w:val="00897BBC"/>
    <w:rsid w:val="008B0246"/>
    <w:rsid w:val="008C2308"/>
    <w:rsid w:val="008C3709"/>
    <w:rsid w:val="008C3B29"/>
    <w:rsid w:val="008F035C"/>
    <w:rsid w:val="008F6069"/>
    <w:rsid w:val="008F7C1E"/>
    <w:rsid w:val="0090566B"/>
    <w:rsid w:val="00907DBB"/>
    <w:rsid w:val="00911392"/>
    <w:rsid w:val="0091516F"/>
    <w:rsid w:val="00920E70"/>
    <w:rsid w:val="0093430F"/>
    <w:rsid w:val="00974BAC"/>
    <w:rsid w:val="0098192F"/>
    <w:rsid w:val="009B538E"/>
    <w:rsid w:val="009D0E6E"/>
    <w:rsid w:val="009D51EA"/>
    <w:rsid w:val="009D7C6C"/>
    <w:rsid w:val="009E2745"/>
    <w:rsid w:val="009E28E1"/>
    <w:rsid w:val="009F1C8A"/>
    <w:rsid w:val="00A00218"/>
    <w:rsid w:val="00A079C5"/>
    <w:rsid w:val="00A14D4A"/>
    <w:rsid w:val="00A22B8D"/>
    <w:rsid w:val="00A35B58"/>
    <w:rsid w:val="00A42C33"/>
    <w:rsid w:val="00A55350"/>
    <w:rsid w:val="00A60708"/>
    <w:rsid w:val="00A60A0E"/>
    <w:rsid w:val="00A62AF5"/>
    <w:rsid w:val="00A65AC4"/>
    <w:rsid w:val="00A72EDC"/>
    <w:rsid w:val="00A81A0F"/>
    <w:rsid w:val="00AA62C9"/>
    <w:rsid w:val="00AD30F9"/>
    <w:rsid w:val="00AD44FE"/>
    <w:rsid w:val="00B0428D"/>
    <w:rsid w:val="00B117F3"/>
    <w:rsid w:val="00B352A2"/>
    <w:rsid w:val="00B3598A"/>
    <w:rsid w:val="00B36376"/>
    <w:rsid w:val="00B6007F"/>
    <w:rsid w:val="00B72952"/>
    <w:rsid w:val="00B73E5D"/>
    <w:rsid w:val="00B74273"/>
    <w:rsid w:val="00B93D6A"/>
    <w:rsid w:val="00BA5895"/>
    <w:rsid w:val="00BB1810"/>
    <w:rsid w:val="00BB686F"/>
    <w:rsid w:val="00BC2CD0"/>
    <w:rsid w:val="00BD5F71"/>
    <w:rsid w:val="00C4588E"/>
    <w:rsid w:val="00C66F19"/>
    <w:rsid w:val="00C76E08"/>
    <w:rsid w:val="00C76F97"/>
    <w:rsid w:val="00C971A4"/>
    <w:rsid w:val="00CA0649"/>
    <w:rsid w:val="00CA0BCB"/>
    <w:rsid w:val="00CF72E6"/>
    <w:rsid w:val="00D12A19"/>
    <w:rsid w:val="00D14EE2"/>
    <w:rsid w:val="00D20F0B"/>
    <w:rsid w:val="00D74E89"/>
    <w:rsid w:val="00D77DE6"/>
    <w:rsid w:val="00DB53FC"/>
    <w:rsid w:val="00DD5183"/>
    <w:rsid w:val="00E21BE2"/>
    <w:rsid w:val="00E279B7"/>
    <w:rsid w:val="00E572EF"/>
    <w:rsid w:val="00E825EE"/>
    <w:rsid w:val="00E862EB"/>
    <w:rsid w:val="00E92192"/>
    <w:rsid w:val="00EB1F10"/>
    <w:rsid w:val="00EC3360"/>
    <w:rsid w:val="00F0637D"/>
    <w:rsid w:val="00F17039"/>
    <w:rsid w:val="00F410F2"/>
    <w:rsid w:val="00F90976"/>
    <w:rsid w:val="00FA6A86"/>
    <w:rsid w:val="00FD2F9E"/>
    <w:rsid w:val="00FD489B"/>
    <w:rsid w:val="00FD4F7F"/>
    <w:rsid w:val="00FD54E8"/>
    <w:rsid w:val="00FF39DF"/>
    <w:rsid w:val="00FF4BE2"/>
    <w:rsid w:val="00FF6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FFED53"/>
  <w15:chartTrackingRefBased/>
  <w15:docId w15:val="{38BB6B5B-A375-4FD1-A4BB-82DD6CF2F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955C2"/>
    <w:pPr>
      <w:widowControl w:val="0"/>
      <w:suppressAutoHyphens/>
      <w:autoSpaceDN w:val="0"/>
      <w:textAlignment w:val="baseline"/>
    </w:pPr>
    <w:rPr>
      <w:rFonts w:ascii="Aptos" w:eastAsia="SimSun" w:hAnsi="Aptos" w:cs="Aptos"/>
      <w:kern w:val="3"/>
    </w:rPr>
  </w:style>
  <w:style w:type="paragraph" w:styleId="Nagwek1">
    <w:name w:val="heading 1"/>
    <w:basedOn w:val="Normalny"/>
    <w:next w:val="Normalny"/>
    <w:link w:val="Nagwek1Znak"/>
    <w:qFormat/>
    <w:rsid w:val="00B93D6A"/>
    <w:pPr>
      <w:keepNext/>
      <w:numPr>
        <w:numId w:val="2"/>
      </w:numPr>
      <w:spacing w:before="240" w:after="60" w:line="240" w:lineRule="auto"/>
      <w:outlineLvl w:val="0"/>
    </w:pPr>
    <w:rPr>
      <w:rFonts w:ascii="Calibri" w:eastAsia="Times New Roman" w:hAnsi="Calibri" w:cs="Times New Roman"/>
      <w:b/>
      <w:bCs/>
      <w:kern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11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11392"/>
  </w:style>
  <w:style w:type="paragraph" w:styleId="Stopka">
    <w:name w:val="footer"/>
    <w:basedOn w:val="Normalny"/>
    <w:link w:val="StopkaZnak"/>
    <w:uiPriority w:val="99"/>
    <w:unhideWhenUsed/>
    <w:rsid w:val="00911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11392"/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451FC7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451FC7"/>
    <w:rPr>
      <w:color w:val="0563C1" w:themeColor="hyperlink"/>
      <w:u w:val="single"/>
    </w:rPr>
  </w:style>
  <w:style w:type="paragraph" w:customStyle="1" w:styleId="dtz">
    <w:name w:val="dtz"/>
    <w:basedOn w:val="Normalny"/>
    <w:rsid w:val="009D0E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tu">
    <w:name w:val="dtu"/>
    <w:basedOn w:val="Normalny"/>
    <w:rsid w:val="009D0E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45680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TableParagraph">
    <w:name w:val="Table Paragraph"/>
    <w:basedOn w:val="Normalny"/>
    <w:uiPriority w:val="1"/>
    <w:qFormat/>
    <w:rsid w:val="00974BAC"/>
    <w:pPr>
      <w:numPr>
        <w:numId w:val="1"/>
      </w:numPr>
      <w:autoSpaceDE w:val="0"/>
      <w:spacing w:after="0" w:line="240" w:lineRule="auto"/>
    </w:pPr>
    <w:rPr>
      <w:rFonts w:ascii="Avenir-Light" w:eastAsia="Avenir-Light" w:hAnsi="Avenir-Light" w:cs="Avenir-Light"/>
      <w:lang w:val="en-US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qFormat/>
    <w:locked/>
    <w:rsid w:val="00974BAC"/>
  </w:style>
  <w:style w:type="table" w:customStyle="1" w:styleId="TableGrid">
    <w:name w:val="TableGrid"/>
    <w:rsid w:val="00A22B8D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rsid w:val="00A22B8D"/>
    <w:pPr>
      <w:spacing w:after="0" w:line="240" w:lineRule="auto"/>
    </w:pPr>
    <w:rPr>
      <w:rFonts w:ascii="Arial Narrow" w:eastAsia="Times New Roman" w:hAnsi="Arial Narrow" w:cs="Arial Narrow"/>
      <w:b/>
      <w:color w:val="000000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A22B8D"/>
    <w:rPr>
      <w:rFonts w:ascii="Arial Narrow" w:eastAsia="Times New Roman" w:hAnsi="Arial Narrow" w:cs="Arial Narrow"/>
      <w:b/>
      <w:color w:val="00000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rsid w:val="00B93D6A"/>
    <w:rPr>
      <w:rFonts w:ascii="Calibri" w:eastAsia="Times New Roman" w:hAnsi="Calibri" w:cs="Times New Roman"/>
      <w:b/>
      <w:bCs/>
      <w:kern w:val="32"/>
      <w:szCs w:val="3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50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50F0"/>
    <w:rPr>
      <w:rFonts w:ascii="Segoe UI" w:hAnsi="Segoe UI" w:cs="Segoe UI"/>
      <w:sz w:val="18"/>
      <w:szCs w:val="18"/>
    </w:rPr>
  </w:style>
  <w:style w:type="paragraph" w:customStyle="1" w:styleId="Teksttreci1">
    <w:name w:val="Tekst treści1"/>
    <w:basedOn w:val="Normalny"/>
    <w:link w:val="Teksttreci"/>
    <w:uiPriority w:val="99"/>
    <w:rsid w:val="00907DBB"/>
    <w:pPr>
      <w:shd w:val="clear" w:color="auto" w:fill="FFFFFF"/>
      <w:spacing w:after="0" w:line="240" w:lineRule="atLeast"/>
      <w:ind w:hanging="740"/>
    </w:pPr>
    <w:rPr>
      <w:rFonts w:ascii="Verdana" w:eastAsia="Times New Roman" w:hAnsi="Verdana" w:cs="Times New Roman"/>
      <w:color w:val="000000"/>
      <w:sz w:val="16"/>
      <w:szCs w:val="16"/>
      <w:lang w:eastAsia="pl-PL"/>
    </w:rPr>
  </w:style>
  <w:style w:type="character" w:customStyle="1" w:styleId="Teksttreci">
    <w:name w:val="Tekst treści_"/>
    <w:link w:val="Teksttreci1"/>
    <w:uiPriority w:val="99"/>
    <w:locked/>
    <w:rsid w:val="00907DBB"/>
    <w:rPr>
      <w:rFonts w:ascii="Verdana" w:eastAsia="Times New Roman" w:hAnsi="Verdana" w:cs="Times New Roman"/>
      <w:color w:val="000000"/>
      <w:sz w:val="16"/>
      <w:szCs w:val="16"/>
      <w:shd w:val="clear" w:color="auto" w:fill="FFFFFF"/>
      <w:lang w:eastAsia="pl-PL"/>
    </w:rPr>
  </w:style>
  <w:style w:type="paragraph" w:styleId="Listanumerowana">
    <w:name w:val="List Number"/>
    <w:basedOn w:val="Normalny"/>
    <w:rsid w:val="0091516F"/>
    <w:pPr>
      <w:numPr>
        <w:numId w:val="7"/>
      </w:numPr>
      <w:spacing w:after="120" w:line="240" w:lineRule="auto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Listanumerowana2">
    <w:name w:val="List Number 2"/>
    <w:basedOn w:val="Normalny"/>
    <w:rsid w:val="0091516F"/>
    <w:pPr>
      <w:numPr>
        <w:ilvl w:val="1"/>
        <w:numId w:val="7"/>
      </w:numPr>
      <w:spacing w:after="12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ekstkomentarza1">
    <w:name w:val="Tekst komentarza1"/>
    <w:basedOn w:val="Normalny"/>
    <w:rsid w:val="008F7C1E"/>
    <w:pPr>
      <w:spacing w:after="0" w:line="240" w:lineRule="auto"/>
    </w:pPr>
    <w:rPr>
      <w:rFonts w:ascii="Times New Roman" w:eastAsia="Arial" w:hAnsi="Times New Roman" w:cs="Calibri"/>
      <w:color w:val="000000"/>
      <w:sz w:val="20"/>
      <w:szCs w:val="20"/>
      <w:lang w:eastAsia="zh-CN"/>
    </w:rPr>
  </w:style>
  <w:style w:type="paragraph" w:styleId="Tekstpodstawowy3">
    <w:name w:val="Body Text 3"/>
    <w:basedOn w:val="Normalny"/>
    <w:link w:val="Tekstpodstawowy3Znak"/>
    <w:uiPriority w:val="99"/>
    <w:unhideWhenUsed/>
    <w:rsid w:val="0098192F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98192F"/>
    <w:rPr>
      <w:sz w:val="16"/>
      <w:szCs w:val="16"/>
    </w:rPr>
  </w:style>
  <w:style w:type="paragraph" w:customStyle="1" w:styleId="Teksttreci0">
    <w:name w:val="Tekst treści"/>
    <w:basedOn w:val="Normalny"/>
    <w:rsid w:val="00504908"/>
    <w:pPr>
      <w:spacing w:after="0" w:line="240" w:lineRule="auto"/>
      <w:ind w:firstLine="160"/>
    </w:pPr>
    <w:rPr>
      <w:rFonts w:ascii="Calibri" w:eastAsia="Calibri" w:hAnsi="Calibri" w:cs="Calibri"/>
      <w:noProof/>
    </w:rPr>
  </w:style>
  <w:style w:type="paragraph" w:customStyle="1" w:styleId="Tekstpodstawowy21">
    <w:name w:val="Tekst podstawowy 21"/>
    <w:basedOn w:val="Normalny"/>
    <w:qFormat/>
    <w:rsid w:val="000E43FF"/>
    <w:pPr>
      <w:spacing w:after="0" w:line="240" w:lineRule="auto"/>
    </w:pPr>
    <w:rPr>
      <w:rFonts w:ascii="Times New Roman" w:eastAsia="Times New Roman" w:hAnsi="Times New Roman" w:cs="Times New Roman"/>
      <w:sz w:val="44"/>
      <w:szCs w:val="20"/>
      <w:lang w:eastAsia="ar-SA"/>
    </w:rPr>
  </w:style>
  <w:style w:type="numbering" w:customStyle="1" w:styleId="WWNum5">
    <w:name w:val="WWNum5"/>
    <w:rsid w:val="00AD44FE"/>
    <w:pPr>
      <w:numPr>
        <w:numId w:val="16"/>
      </w:numPr>
    </w:pPr>
  </w:style>
  <w:style w:type="paragraph" w:customStyle="1" w:styleId="Standard">
    <w:name w:val="Standard"/>
    <w:rsid w:val="002955C2"/>
    <w:pPr>
      <w:suppressAutoHyphens/>
      <w:autoSpaceDN w:val="0"/>
      <w:spacing w:after="2" w:line="247" w:lineRule="auto"/>
      <w:ind w:left="458" w:right="1362" w:hanging="10"/>
      <w:jc w:val="both"/>
      <w:textAlignment w:val="baseline"/>
    </w:pPr>
    <w:rPr>
      <w:rFonts w:ascii="Garamond" w:eastAsia="Garamond" w:hAnsi="Garamond" w:cs="Garamond"/>
      <w:color w:val="000000"/>
      <w:kern w:val="3"/>
      <w:sz w:val="24"/>
      <w:szCs w:val="24"/>
      <w:lang w:eastAsia="pl-PL"/>
    </w:rPr>
  </w:style>
  <w:style w:type="paragraph" w:styleId="Bezodstpw">
    <w:name w:val="No Spacing"/>
    <w:rsid w:val="002955C2"/>
    <w:pPr>
      <w:suppressAutoHyphens/>
      <w:autoSpaceDN w:val="0"/>
      <w:spacing w:after="120" w:line="240" w:lineRule="auto"/>
      <w:textAlignment w:val="baseline"/>
    </w:pPr>
    <w:rPr>
      <w:rFonts w:ascii="Times New Roman" w:eastAsia="Calibri" w:hAnsi="Times New Roman" w:cs="Times New Roman"/>
      <w:kern w:val="3"/>
      <w:sz w:val="20"/>
    </w:rPr>
  </w:style>
  <w:style w:type="numbering" w:customStyle="1" w:styleId="WWNum1">
    <w:name w:val="WWNum1"/>
    <w:basedOn w:val="Bezlisty"/>
    <w:rsid w:val="002955C2"/>
    <w:pPr>
      <w:numPr>
        <w:numId w:val="21"/>
      </w:numPr>
    </w:pPr>
  </w:style>
  <w:style w:type="numbering" w:customStyle="1" w:styleId="WWNum2">
    <w:name w:val="WWNum2"/>
    <w:basedOn w:val="Bezlisty"/>
    <w:rsid w:val="002955C2"/>
    <w:pPr>
      <w:numPr>
        <w:numId w:val="22"/>
      </w:numPr>
    </w:pPr>
  </w:style>
  <w:style w:type="numbering" w:customStyle="1" w:styleId="WWNum3">
    <w:name w:val="WWNum3"/>
    <w:basedOn w:val="Bezlisty"/>
    <w:rsid w:val="002955C2"/>
    <w:pPr>
      <w:numPr>
        <w:numId w:val="23"/>
      </w:numPr>
    </w:pPr>
  </w:style>
  <w:style w:type="numbering" w:customStyle="1" w:styleId="WWNum4">
    <w:name w:val="WWNum4"/>
    <w:basedOn w:val="Bezlisty"/>
    <w:rsid w:val="002955C2"/>
    <w:pPr>
      <w:numPr>
        <w:numId w:val="24"/>
      </w:numPr>
    </w:pPr>
  </w:style>
  <w:style w:type="numbering" w:customStyle="1" w:styleId="WWNum6">
    <w:name w:val="WWNum6"/>
    <w:basedOn w:val="Bezlisty"/>
    <w:rsid w:val="002955C2"/>
    <w:pPr>
      <w:numPr>
        <w:numId w:val="25"/>
      </w:numPr>
    </w:pPr>
  </w:style>
  <w:style w:type="numbering" w:customStyle="1" w:styleId="WWNum7">
    <w:name w:val="WWNum7"/>
    <w:basedOn w:val="Bezlisty"/>
    <w:rsid w:val="002955C2"/>
    <w:pPr>
      <w:numPr>
        <w:numId w:val="26"/>
      </w:numPr>
    </w:pPr>
  </w:style>
  <w:style w:type="numbering" w:customStyle="1" w:styleId="WWNum8">
    <w:name w:val="WWNum8"/>
    <w:basedOn w:val="Bezlisty"/>
    <w:rsid w:val="002955C2"/>
    <w:pPr>
      <w:numPr>
        <w:numId w:val="27"/>
      </w:numPr>
    </w:pPr>
  </w:style>
  <w:style w:type="numbering" w:customStyle="1" w:styleId="WWNum9">
    <w:name w:val="WWNum9"/>
    <w:basedOn w:val="Bezlisty"/>
    <w:rsid w:val="002955C2"/>
    <w:pPr>
      <w:numPr>
        <w:numId w:val="28"/>
      </w:numPr>
    </w:pPr>
  </w:style>
  <w:style w:type="numbering" w:customStyle="1" w:styleId="WWNum10">
    <w:name w:val="WWNum10"/>
    <w:basedOn w:val="Bezlisty"/>
    <w:rsid w:val="002955C2"/>
    <w:pPr>
      <w:numPr>
        <w:numId w:val="29"/>
      </w:numPr>
    </w:pPr>
  </w:style>
  <w:style w:type="numbering" w:customStyle="1" w:styleId="WWNum11">
    <w:name w:val="WWNum11"/>
    <w:basedOn w:val="Bezlisty"/>
    <w:rsid w:val="002955C2"/>
    <w:pPr>
      <w:numPr>
        <w:numId w:val="30"/>
      </w:numPr>
    </w:pPr>
  </w:style>
  <w:style w:type="numbering" w:customStyle="1" w:styleId="WWNum12">
    <w:name w:val="WWNum12"/>
    <w:basedOn w:val="Bezlisty"/>
    <w:rsid w:val="002955C2"/>
    <w:pPr>
      <w:numPr>
        <w:numId w:val="31"/>
      </w:numPr>
    </w:pPr>
  </w:style>
  <w:style w:type="table" w:styleId="Tabela-Siatka">
    <w:name w:val="Table Grid"/>
    <w:basedOn w:val="Standardowy"/>
    <w:uiPriority w:val="39"/>
    <w:rsid w:val="002955C2"/>
    <w:pPr>
      <w:widowControl w:val="0"/>
      <w:suppressAutoHyphens/>
      <w:autoSpaceDN w:val="0"/>
      <w:spacing w:after="0" w:line="240" w:lineRule="auto"/>
      <w:textAlignment w:val="baseline"/>
    </w:pPr>
    <w:rPr>
      <w:rFonts w:ascii="Aptos" w:eastAsia="SimSun" w:hAnsi="Aptos" w:cs="Aptos"/>
      <w:kern w:val="3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635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5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D07128-2E5D-4AEE-A3DA-1F30B2059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1401</Words>
  <Characters>8409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</dc:creator>
  <cp:keywords/>
  <dc:description/>
  <cp:lastModifiedBy>Maciej Goławski</cp:lastModifiedBy>
  <cp:revision>3</cp:revision>
  <cp:lastPrinted>2021-06-24T20:43:00Z</cp:lastPrinted>
  <dcterms:created xsi:type="dcterms:W3CDTF">2026-03-30T05:53:00Z</dcterms:created>
  <dcterms:modified xsi:type="dcterms:W3CDTF">2026-03-30T05:57:00Z</dcterms:modified>
</cp:coreProperties>
</file>