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righ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drawing>
          <wp:anchor behindDoc="0" distT="0" distB="0" distL="0" distR="0" simplePos="0" locked="0" layoutInCell="0" allowOverlap="1" relativeHeight="2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337175" cy="1776730"/>
            <wp:effectExtent l="0" t="0" r="0" b="0"/>
            <wp:wrapSquare wrapText="largest"/>
            <wp:docPr id="1" name="Obraz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189" t="-567" r="-189" b="-5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7175" cy="1776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jc w:val="righ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jc w:val="righ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jc w:val="righ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Załącznik nr 3 do SWZ</w:t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jc w:val="right"/>
        <w:rPr>
          <w:bCs/>
          <w:i/>
          <w:i/>
          <w:sz w:val="20"/>
          <w:szCs w:val="20"/>
        </w:rPr>
      </w:pPr>
      <w:r>
        <w:rPr>
          <w:bCs/>
          <w:i/>
          <w:sz w:val="20"/>
          <w:szCs w:val="20"/>
        </w:rPr>
        <w:t xml:space="preserve">Oświadczenie składane na wezwanie zamawiającego </w:t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Wykonawca:</w:t>
      </w:r>
    </w:p>
    <w:p>
      <w:pPr>
        <w:pStyle w:val="Normal"/>
        <w:spacing w:lineRule="auto" w:line="480"/>
        <w:ind w:right="5954" w:hanging="0"/>
        <w:rPr>
          <w:sz w:val="20"/>
          <w:szCs w:val="20"/>
        </w:rPr>
      </w:pPr>
      <w:r>
        <w:rPr>
          <w:sz w:val="20"/>
          <w:szCs w:val="20"/>
        </w:rPr>
        <w:t>………………………………………</w:t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Style w:val="CharStyle14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Style w:val="CharStyle14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Fonts w:cs="Times New Roman"/>
          <w:color w:val="000000"/>
          <w:sz w:val="22"/>
          <w:szCs w:val="22"/>
          <w:u w:val="single"/>
        </w:rPr>
      </w:pPr>
      <w:r>
        <w:rPr>
          <w:rStyle w:val="CharStyle14"/>
          <w:rFonts w:cs="Times New Roman"/>
          <w:b/>
          <w:color w:val="000000"/>
          <w:sz w:val="22"/>
          <w:szCs w:val="22"/>
          <w:u w:val="single"/>
        </w:rPr>
        <w:t xml:space="preserve">Oświadczenia Wykonawcy o aktualności informacji zawartych w oświadczeniu, o którym mowa w </w:t>
      </w:r>
      <w:r>
        <w:rPr>
          <w:rStyle w:val="CharStyle14"/>
          <w:rFonts w:cs="Times New Roman"/>
          <w:b/>
          <w:color w:val="000000"/>
          <w:sz w:val="22"/>
          <w:szCs w:val="22"/>
          <w:u w:val="single"/>
          <w:lang w:val="en-US"/>
        </w:rPr>
        <w:t xml:space="preserve">art. </w:t>
      </w:r>
      <w:r>
        <w:rPr>
          <w:rStyle w:val="CharStyle14"/>
          <w:rFonts w:cs="Times New Roman"/>
          <w:b/>
          <w:color w:val="000000"/>
          <w:sz w:val="22"/>
          <w:szCs w:val="22"/>
          <w:u w:val="single"/>
        </w:rPr>
        <w:t xml:space="preserve">125 ust. 1 ustawy z dnia 11 września 2019 r Prawo zamówień publicznych </w:t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Style w:val="CharStyle14"/>
          <w:rFonts w:cs="Times New Roman"/>
          <w:color w:val="000000"/>
          <w:sz w:val="22"/>
          <w:szCs w:val="22"/>
          <w:u w:val="single"/>
        </w:rPr>
      </w:pPr>
      <w:r>
        <w:rPr>
          <w:rFonts w:cs="Times New Roman"/>
          <w:color w:val="000000"/>
          <w:sz w:val="22"/>
          <w:szCs w:val="22"/>
          <w:u w:val="single"/>
        </w:rPr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Style w:val="CharStyle14"/>
          <w:rFonts w:cs="Times New Roman"/>
          <w:color w:val="000000"/>
          <w:sz w:val="22"/>
          <w:szCs w:val="22"/>
          <w:u w:val="single"/>
        </w:rPr>
      </w:pPr>
      <w:r>
        <w:rPr>
          <w:rStyle w:val="CharStyle14"/>
          <w:rFonts w:cs="Times New Roman"/>
          <w:b/>
          <w:color w:val="000000"/>
          <w:sz w:val="22"/>
          <w:szCs w:val="22"/>
          <w:u w:val="single"/>
        </w:rPr>
        <w:t xml:space="preserve">w zakresie podstaw wykluczenia z postępowania </w:t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Style23"/>
        <w:shd w:val="clear" w:color="auto" w:fill="auto"/>
        <w:spacing w:before="0" w:after="0"/>
        <w:ind w:left="40" w:right="200" w:hanging="0"/>
        <w:rPr>
          <w:rStyle w:val="CharStyle24"/>
          <w:rFonts w:cs="Times New Roman"/>
          <w:color w:val="000000"/>
          <w:sz w:val="22"/>
          <w:szCs w:val="22"/>
        </w:rPr>
      </w:pPr>
      <w:r>
        <w:rPr>
          <w:rStyle w:val="CharStyle24"/>
          <w:rFonts w:cs="Times New Roman"/>
          <w:color w:val="000000"/>
          <w:sz w:val="22"/>
          <w:szCs w:val="22"/>
        </w:rPr>
        <w:t>Na potrzeby postępowania o udzielenie zamówienia publicznego:</w:t>
      </w:r>
    </w:p>
    <w:p>
      <w:pPr>
        <w:pStyle w:val="Style23"/>
        <w:shd w:val="clear" w:color="auto" w:fill="auto"/>
        <w:spacing w:before="0" w:after="0"/>
        <w:ind w:left="40" w:right="200" w:hanging="0"/>
        <w:rPr>
          <w:rStyle w:val="CharStyle24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NormalWeb"/>
        <w:suppressAutoHyphens w:val="true"/>
        <w:spacing w:before="280" w:after="0"/>
        <w:rPr/>
      </w:pPr>
      <w:r>
        <w:rPr>
          <w:bCs/>
          <w:iCs/>
          <w:sz w:val="22"/>
          <w:szCs w:val="22"/>
        </w:rPr>
        <w:t xml:space="preserve">BiGK.271.1.4.2026  </w:t>
      </w:r>
      <w:r>
        <w:rPr>
          <w:b w:val="false"/>
          <w:bCs w:val="false"/>
          <w:iCs/>
          <w:color w:val="000000"/>
          <w:spacing w:val="0"/>
          <w:kern w:val="2"/>
          <w:sz w:val="22"/>
          <w:szCs w:val="22"/>
        </w:rPr>
        <w:t>Modernizacja kompleksu sportowego „Moje Boisko – Orlik 2012” przy</w:t>
        <w:br/>
        <w:t>ul. Garbuzy w Lidzbarku</w:t>
      </w:r>
    </w:p>
    <w:p>
      <w:pPr>
        <w:pStyle w:val="Normal"/>
        <w:spacing w:lineRule="auto" w:line="276"/>
        <w:ind w:right="-283" w:hanging="0"/>
        <w:jc w:val="center"/>
        <w:rPr>
          <w:rStyle w:val="CharStyle24"/>
        </w:rPr>
      </w:pPr>
      <w:r>
        <w:rPr/>
      </w:r>
    </w:p>
    <w:p>
      <w:pPr>
        <w:pStyle w:val="Style23"/>
        <w:shd w:val="clear" w:color="auto" w:fill="auto"/>
        <w:tabs>
          <w:tab w:val="clear" w:pos="708"/>
          <w:tab w:val="left" w:pos="2340" w:leader="none"/>
          <w:tab w:val="center" w:pos="4457" w:leader="none"/>
        </w:tabs>
        <w:spacing w:lineRule="auto" w:line="240" w:before="0" w:after="262"/>
        <w:ind w:left="40" w:right="198" w:hanging="0"/>
        <w:jc w:val="left"/>
        <w:rPr>
          <w:rFonts w:cs="Times New Roman"/>
          <w:b/>
          <w:bCs/>
        </w:rPr>
      </w:pPr>
      <w:r>
        <w:rPr>
          <w:rFonts w:cs="Times New Roman"/>
          <w:b/>
          <w:bCs/>
        </w:rPr>
        <w:tab/>
        <w:tab/>
        <w:t>GMINA LIDZBARK</w:t>
      </w:r>
    </w:p>
    <w:p>
      <w:pPr>
        <w:pStyle w:val="Style23"/>
        <w:shd w:val="clear" w:color="auto" w:fill="auto"/>
        <w:spacing w:lineRule="auto" w:line="240" w:before="0" w:after="262"/>
        <w:ind w:left="40" w:right="198" w:hanging="0"/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t xml:space="preserve">      </w:t>
      </w:r>
      <w:r>
        <w:rPr>
          <w:rFonts w:cs="Times New Roman"/>
          <w:b/>
          <w:bCs/>
        </w:rPr>
        <w:t>NIP  5711629663</w:t>
      </w:r>
      <w:r>
        <w:rPr>
          <w:rFonts w:cs="Times New Roman"/>
          <w:sz w:val="24"/>
          <w:szCs w:val="24"/>
        </w:rPr>
        <w:tab/>
      </w:r>
    </w:p>
    <w:p>
      <w:pPr>
        <w:pStyle w:val="Style23"/>
        <w:shd w:val="clear" w:color="auto" w:fill="auto"/>
        <w:spacing w:lineRule="auto" w:line="240" w:before="0" w:after="262"/>
        <w:ind w:left="40" w:right="198" w:hanging="0"/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t>ul. Sądowa 21</w:t>
      </w:r>
    </w:p>
    <w:p>
      <w:pPr>
        <w:pStyle w:val="Style23"/>
        <w:shd w:val="clear" w:color="auto" w:fill="auto"/>
        <w:spacing w:lineRule="auto" w:line="240" w:before="0" w:after="262"/>
        <w:ind w:left="40" w:right="198" w:hanging="0"/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t>13 – 230 Lidzbark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Style w:val="CharStyle27"/>
          <w:rFonts w:cs="Times New Roman"/>
          <w:color w:val="000000"/>
          <w:sz w:val="22"/>
          <w:szCs w:val="22"/>
        </w:rPr>
      </w:pPr>
      <w:r>
        <w:rPr>
          <w:rStyle w:val="CharStyle24"/>
          <w:rFonts w:cs="Times New Roman"/>
          <w:color w:val="000000"/>
          <w:sz w:val="22"/>
          <w:szCs w:val="22"/>
        </w:rPr>
        <w:t>Oświadczam, że</w:t>
      </w:r>
      <w:r>
        <w:rPr>
          <w:rStyle w:val="CharStyle27"/>
          <w:rFonts w:cs="Times New Roman"/>
          <w:color w:val="000000"/>
          <w:sz w:val="22"/>
          <w:szCs w:val="22"/>
        </w:rPr>
        <w:t xml:space="preserve"> podane informacje  zawarte  w oświadczeniu, o którym mowa w art. 125 ust. 1 ustawy Pzp </w:t>
      </w:r>
      <w:r>
        <w:rPr>
          <w:rStyle w:val="CharStyle14"/>
          <w:rFonts w:cs="Times New Roman"/>
          <w:color w:val="000000"/>
          <w:sz w:val="22"/>
          <w:szCs w:val="22"/>
        </w:rPr>
        <w:t>w zakresie podstaw wykluczenia z postępowania</w:t>
      </w:r>
      <w:r>
        <w:rPr>
          <w:rStyle w:val="CharStyle14"/>
          <w:rFonts w:cs="Times New Roman"/>
          <w:color w:val="000000"/>
          <w:sz w:val="22"/>
          <w:szCs w:val="22"/>
          <w:u w:val="single"/>
        </w:rPr>
        <w:t xml:space="preserve"> </w:t>
      </w:r>
      <w:r>
        <w:rPr>
          <w:rStyle w:val="CharStyle27"/>
          <w:rFonts w:cs="Times New Roman"/>
          <w:color w:val="000000"/>
          <w:sz w:val="22"/>
          <w:szCs w:val="22"/>
          <w:u w:val="single"/>
        </w:rPr>
        <w:t>są aktualne</w:t>
      </w:r>
      <w:r>
        <w:rPr>
          <w:rStyle w:val="CharStyle27"/>
          <w:rFonts w:cs="Times New Roman"/>
          <w:color w:val="000000"/>
          <w:sz w:val="22"/>
          <w:szCs w:val="22"/>
        </w:rPr>
        <w:t>.</w:t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Style w:val="CharStyle27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Style w:val="CharStyle27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Style w:val="CharStyle27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ab/>
        <w:tab/>
        <w:tab/>
        <w:tab/>
        <w:tab/>
        <w:t xml:space="preserve">      ………...………..…………………………………</w:t>
      </w:r>
    </w:p>
    <w:p>
      <w:pPr>
        <w:pStyle w:val="Standard"/>
        <w:jc w:val="right"/>
        <w:rPr>
          <w:rFonts w:ascii="Times New Roman" w:hAnsi="Times New Roman" w:cs="Times New Roman"/>
          <w:i/>
          <w:i/>
          <w:iCs/>
          <w:color w:val="000000"/>
        </w:rPr>
      </w:pPr>
      <w:r>
        <w:rPr>
          <w:rFonts w:cs="Times New Roman" w:ascii="Times New Roman" w:hAnsi="Times New Roman"/>
          <w:i/>
          <w:iCs/>
          <w:color w:val="000000"/>
        </w:rPr>
        <w:tab/>
        <w:tab/>
        <w:tab/>
        <w:tab/>
        <w:tab/>
        <w:t xml:space="preserve">(kwalifikowany podpis elektroniczny lub podpis zaufany </w:t>
        <w:tab/>
        <w:t xml:space="preserve">lub podpis osobisty osoby/osób upoważnionej/upoważnionych)                                                        </w:t>
        <w:tab/>
        <w:tab/>
        <w:tab/>
        <w:tab/>
        <w:tab/>
        <w:tab/>
        <w:tab/>
        <w:t xml:space="preserve">        </w:t>
      </w:r>
    </w:p>
    <w:p>
      <w:pPr>
        <w:pStyle w:val="Normal"/>
        <w:jc w:val="right"/>
        <w:rPr>
          <w:b/>
          <w:bCs/>
        </w:rPr>
      </w:pPr>
      <w:r>
        <w:rPr>
          <w:b/>
          <w:bCs/>
        </w:rPr>
      </w:r>
    </w:p>
    <w:p>
      <w:pPr>
        <w:pStyle w:val="Normal"/>
        <w:rPr/>
      </w:pPr>
      <w:r>
        <w:rPr/>
      </w:r>
    </w:p>
    <w:sectPr>
      <w:headerReference w:type="default" r:id="rId3"/>
      <w:type w:val="nextPage"/>
      <w:pgSz w:w="11906" w:h="16838"/>
      <w:pgMar w:left="1417" w:right="1417" w:gutter="0" w:header="708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Verdana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76"/>
      <w:ind w:right="-283" w:hanging="0"/>
      <w:rPr/>
    </w:pPr>
    <w:r>
      <w:rPr>
        <w:bCs/>
        <w:iCs/>
        <w:sz w:val="18"/>
        <w:szCs w:val="18"/>
      </w:rPr>
      <w:t xml:space="preserve">BiGK.271.1.4.2026 </w:t>
    </w:r>
    <w:r>
      <w:rPr>
        <w:b/>
        <w:bCs/>
        <w:iCs/>
        <w:color w:val="000000"/>
        <w:spacing w:val="0"/>
        <w:kern w:val="2"/>
        <w:sz w:val="22"/>
        <w:szCs w:val="22"/>
      </w:rPr>
      <w:t>Modernizacja kompleksu sportowego „Moje Boisko – Orlik 2012” przy ul. Garbuzy w Lidzbarku</w:t>
    </w:r>
  </w:p>
  <w:p>
    <w:pPr>
      <w:pStyle w:val="Gwka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" w:cstheme="minorBidi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809eb"/>
    <w:pPr>
      <w:widowControl w:val="false"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harStyle14" w:customStyle="1">
    <w:name w:val="Char Style 14"/>
    <w:basedOn w:val="DefaultParagraphFont"/>
    <w:uiPriority w:val="99"/>
    <w:qFormat/>
    <w:rsid w:val="000809eb"/>
    <w:rPr>
      <w:sz w:val="20"/>
      <w:szCs w:val="20"/>
      <w:shd w:fill="FFFFFF" w:val="clear"/>
    </w:rPr>
  </w:style>
  <w:style w:type="character" w:styleId="CharStyle24" w:customStyle="1">
    <w:name w:val="Char Style 24"/>
    <w:basedOn w:val="DefaultParagraphFont"/>
    <w:link w:val="Style23"/>
    <w:uiPriority w:val="99"/>
    <w:qFormat/>
    <w:rsid w:val="000809eb"/>
    <w:rPr>
      <w:sz w:val="20"/>
      <w:szCs w:val="20"/>
      <w:shd w:fill="FFFFFF" w:val="clear"/>
    </w:rPr>
  </w:style>
  <w:style w:type="character" w:styleId="CharStyle27" w:customStyle="1">
    <w:name w:val="Char Style 27"/>
    <w:basedOn w:val="CharStyle24"/>
    <w:uiPriority w:val="99"/>
    <w:qFormat/>
    <w:rsid w:val="000809eb"/>
    <w:rPr>
      <w:sz w:val="20"/>
      <w:szCs w:val="20"/>
      <w:shd w:fill="FFFFFF" w:val="clear"/>
    </w:rPr>
  </w:style>
  <w:style w:type="character" w:styleId="NagwekZnak" w:customStyle="1">
    <w:name w:val="Nagłówek Znak"/>
    <w:basedOn w:val="DefaultParagraphFont"/>
    <w:link w:val="Nagwek"/>
    <w:uiPriority w:val="99"/>
    <w:qFormat/>
    <w:rsid w:val="00e13eb4"/>
    <w:rPr>
      <w:rFonts w:cs="Times New Roman"/>
      <w:color w:val="000000"/>
      <w:szCs w:val="24"/>
      <w:lang w:eastAsia="pl-PL"/>
    </w:rPr>
  </w:style>
  <w:style w:type="character" w:styleId="StopkaZnak" w:customStyle="1">
    <w:name w:val="Stopka Znak"/>
    <w:basedOn w:val="DefaultParagraphFont"/>
    <w:uiPriority w:val="99"/>
    <w:qFormat/>
    <w:rsid w:val="00e13eb4"/>
    <w:rPr>
      <w:rFonts w:cs="Times New Roman"/>
      <w:color w:val="000000"/>
      <w:szCs w:val="24"/>
      <w:lang w:eastAsia="pl-PL"/>
    </w:rPr>
  </w:style>
  <w:style w:type="character" w:styleId="Annotationreference">
    <w:name w:val="annotation reference"/>
    <w:qFormat/>
    <w:rPr>
      <w:rFonts w:ascii="Times New Roman" w:hAnsi="Times New Roman" w:eastAsia="Times New Roman" w:cs="Times New Roman"/>
      <w:color w:val="000000"/>
      <w:sz w:val="16"/>
      <w:szCs w:val="16"/>
    </w:rPr>
  </w:style>
  <w:style w:type="character" w:styleId="TekstkomentarzaZnak">
    <w:name w:val="Tekst komentarza Znak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Odwoaniedokomentarza1">
    <w:name w:val="Odwołanie do komentarza1"/>
    <w:qFormat/>
    <w:rPr>
      <w:sz w:val="16"/>
      <w:szCs w:val="1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 w:customStyle="1">
    <w:name w:val="Indeks"/>
    <w:basedOn w:val="Normal"/>
    <w:qFormat/>
    <w:pPr>
      <w:suppressLineNumbers/>
    </w:pPr>
    <w:rPr>
      <w:rFonts w:cs="Arial"/>
    </w:rPr>
  </w:style>
  <w:style w:type="paragraph" w:styleId="Gwkaistopka" w:customStyle="1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unhideWhenUsed/>
    <w:rsid w:val="00e13eb4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</w:rPr>
  </w:style>
  <w:style w:type="paragraph" w:styleId="Style131" w:customStyle="1">
    <w:name w:val="Style 13"/>
    <w:basedOn w:val="Normal"/>
    <w:link w:val="CharStyle14"/>
    <w:uiPriority w:val="99"/>
    <w:qFormat/>
    <w:rsid w:val="000809eb"/>
    <w:pPr>
      <w:shd w:val="clear" w:color="auto" w:fill="FFFFFF"/>
      <w:spacing w:lineRule="atLeast" w:line="240" w:before="0" w:after="900"/>
    </w:pPr>
    <w:rPr>
      <w:rFonts w:cs="" w:cstheme="minorBidi"/>
      <w:b/>
      <w:bCs/>
      <w:color w:val="00000A"/>
      <w:sz w:val="20"/>
      <w:szCs w:val="20"/>
      <w:lang w:eastAsia="en-US"/>
    </w:rPr>
  </w:style>
  <w:style w:type="paragraph" w:styleId="Style23" w:customStyle="1">
    <w:name w:val="Style 23"/>
    <w:basedOn w:val="Normal"/>
    <w:link w:val="CharStyle24"/>
    <w:uiPriority w:val="99"/>
    <w:qFormat/>
    <w:rsid w:val="000809eb"/>
    <w:pPr>
      <w:shd w:val="clear" w:color="auto" w:fill="FFFFFF"/>
      <w:spacing w:lineRule="exact" w:line="254" w:before="600" w:after="300"/>
      <w:jc w:val="both"/>
    </w:pPr>
    <w:rPr>
      <w:rFonts w:cs="" w:cstheme="minorBidi"/>
      <w:color w:val="00000A"/>
      <w:sz w:val="20"/>
      <w:szCs w:val="20"/>
      <w:lang w:eastAsia="en-US"/>
    </w:rPr>
  </w:style>
  <w:style w:type="paragraph" w:styleId="Standard" w:customStyle="1">
    <w:name w:val="Standard"/>
    <w:uiPriority w:val="99"/>
    <w:qFormat/>
    <w:rsid w:val="000809eb"/>
    <w:pPr>
      <w:widowControl/>
      <w:suppressAutoHyphens w:val="true"/>
      <w:bidi w:val="0"/>
      <w:spacing w:before="0" w:after="0"/>
      <w:jc w:val="left"/>
      <w:textAlignment w:val="baseline"/>
    </w:pPr>
    <w:rPr>
      <w:rFonts w:ascii="Calibri" w:hAnsi="Calibri" w:eastAsia="Times New Roman" w:cs="Calibri"/>
      <w:color w:val="00000A"/>
      <w:kern w:val="0"/>
      <w:sz w:val="24"/>
      <w:szCs w:val="20"/>
      <w:lang w:val="pl-PL" w:eastAsia="zh-CN" w:bidi="ar-SA"/>
    </w:rPr>
  </w:style>
  <w:style w:type="paragraph" w:styleId="Stopka">
    <w:name w:val="Footer"/>
    <w:basedOn w:val="Normal"/>
    <w:link w:val="StopkaZnak"/>
    <w:uiPriority w:val="99"/>
    <w:unhideWhenUsed/>
    <w:rsid w:val="00e13eb4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S3" w:customStyle="1">
    <w:name w:val="S3"/>
    <w:basedOn w:val="Normal"/>
    <w:qFormat/>
    <w:rsid w:val="00a66091"/>
    <w:pPr>
      <w:widowControl/>
      <w:spacing w:lineRule="auto" w:line="312" w:before="0" w:after="60"/>
      <w:ind w:left="340" w:hanging="0"/>
      <w:jc w:val="both"/>
    </w:pPr>
    <w:rPr>
      <w:rFonts w:ascii="Verdana" w:hAnsi="Verdana"/>
      <w:color w:val="00000A"/>
      <w:sz w:val="20"/>
      <w:lang w:eastAsia="zh-CN"/>
    </w:rPr>
  </w:style>
  <w:style w:type="paragraph" w:styleId="NormalWeb">
    <w:name w:val="Normal (Web)"/>
    <w:basedOn w:val="Normal"/>
    <w:uiPriority w:val="99"/>
    <w:unhideWhenUsed/>
    <w:qFormat/>
    <w:rsid w:val="00803793"/>
    <w:pPr>
      <w:widowControl/>
      <w:suppressAutoHyphens w:val="false"/>
      <w:spacing w:beforeAutospacing="1" w:after="119"/>
    </w:pPr>
    <w:rPr>
      <w:color w:val="00000A"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paragraph" w:styleId="Akapitzlist1">
    <w:name w:val="Akapit z listą1"/>
    <w:basedOn w:val="Normal"/>
    <w:qFormat/>
    <w:pPr>
      <w:spacing w:lineRule="atLeast" w:line="100"/>
      <w:ind w:left="720" w:hanging="0"/>
    </w:pPr>
    <w:rPr>
      <w:rFonts w:ascii="Times New Roman" w:hAnsi="Times New Roman" w:eastAsia="SimSun" w:cs="Mangal"/>
      <w:szCs w:val="21"/>
      <w:lang w:eastAsia="hi-IN" w:bidi="hi-IN"/>
    </w:rPr>
  </w:style>
  <w:style w:type="paragraph" w:styleId="Annotationtext">
    <w:name w:val="annotation text"/>
    <w:basedOn w:val="Normal"/>
    <w:qFormat/>
    <w:pPr/>
    <w:rPr/>
  </w:style>
  <w:style w:type="paragraph" w:styleId="CommentSubject">
    <w:name w:val="Comment Subject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" w:cstheme="minorBidi"/>
      <w:b/>
      <w:bCs/>
      <w:color w:val="auto"/>
      <w:kern w:val="0"/>
      <w:sz w:val="20"/>
      <w:szCs w:val="22"/>
      <w:lang w:val="pl-PL" w:eastAsia="en-US" w:bidi="ar-SA"/>
    </w:rPr>
  </w:style>
  <w:style w:type="paragraph" w:styleId="CommentText">
    <w:name w:val="Comment Text"/>
    <w:basedOn w:val="Normal"/>
    <w:qFormat/>
    <w:pPr/>
    <w:rPr/>
  </w:style>
  <w:style w:type="paragraph" w:styleId="BodyText2">
    <w:name w:val="Body Text 2"/>
    <w:basedOn w:val="Normal"/>
    <w:qFormat/>
    <w:pPr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ListParagraph">
    <w:name w:val="List Paragraph"/>
    <w:basedOn w:val="Normal"/>
    <w:qFormat/>
    <w:pPr>
      <w:spacing w:lineRule="auto" w:line="276"/>
      <w:ind w:left="720" w:hanging="0"/>
    </w:pPr>
    <w:rPr>
      <w:rFonts w:ascii="Arial" w:hAnsi="Arial" w:eastAsia="Times New Roman"/>
      <w:sz w:val="22"/>
      <w:szCs w:val="22"/>
    </w:rPr>
  </w:style>
  <w:style w:type="paragraph" w:styleId="S2">
    <w:name w:val="S2"/>
    <w:basedOn w:val="Normal"/>
    <w:qFormat/>
    <w:pPr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</w:rPr>
  </w:style>
  <w:style w:type="paragraph" w:styleId="Zwykytekst1">
    <w:name w:val="Zwykły tekst1"/>
    <w:basedOn w:val="Normal"/>
    <w:qFormat/>
    <w:pPr/>
    <w:rPr>
      <w:rFonts w:ascii="Courier New" w:hAnsi="Courier New" w:eastAsia="Times New Roman" w:cs="Courier New"/>
    </w:rPr>
  </w:style>
  <w:style w:type="paragraph" w:styleId="PlainText">
    <w:name w:val="Plain Text"/>
    <w:basedOn w:val="Normal"/>
    <w:qFormat/>
    <w:pPr/>
    <w:rPr>
      <w:rFonts w:ascii="Courier New" w:hAnsi="Courier New" w:eastAsia="Times New Roman" w:cs="Courier New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Application>LibreOffice/7.5.1.2$Windows_X86_64 LibreOffice_project/fcbaee479e84c6cd81291587d2ee68cba099e129</Application>
  <AppVersion>15.0000</AppVersion>
  <Pages>1</Pages>
  <Words>124</Words>
  <Characters>820</Characters>
  <CharactersWithSpaces>1035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j.nosewicz</dc:creator>
  <dc:description/>
  <dc:language>pl-PL</dc:language>
  <cp:lastModifiedBy/>
  <cp:lastPrinted>2026-02-17T13:53:41Z</cp:lastPrinted>
  <dcterms:modified xsi:type="dcterms:W3CDTF">2026-02-17T13:53:43Z</dcterms:modified>
  <cp:revision>42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