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10DDA900" w:rsidR="001D7942" w:rsidRPr="009709A7" w:rsidRDefault="00AC65E4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Zielona Góra,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21.04.2026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13BCB77" w14:textId="41A49D61" w:rsidR="000D1B53" w:rsidRPr="00AC65E4" w:rsidRDefault="003B48FA" w:rsidP="00AC65E4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AC65E4">
        <w:rPr>
          <w:b/>
          <w:lang w:val="pl-PL"/>
        </w:rPr>
        <w:t>21.04.2026</w:t>
      </w:r>
      <w:r w:rsidR="005802C9" w:rsidRPr="00AC65E4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Izba Wytrzeźwień</w:t>
      </w:r>
      <w:r w:rsidR="00AC65E4">
        <w:rPr>
          <w:b/>
          <w:lang w:val="pl-PL"/>
        </w:rPr>
        <w:t xml:space="preserve"> w Zielonej Górze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  <w:r w:rsidR="00AC65E4">
        <w:rPr>
          <w:bCs/>
          <w:lang w:val="pl-PL"/>
        </w:rPr>
        <w:t xml:space="preserve"> </w:t>
      </w:r>
      <w:r w:rsidR="00A10279" w:rsidRPr="00AC65E4">
        <w:rPr>
          <w:b/>
          <w:lang w:val="pl-PL"/>
        </w:rPr>
        <w:t>Przebudowa wraz z rozbudową istniejącego budynku izby wytrzeźwień w Zielonej Górze – etap II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391 021,49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Brak złożonych ofert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3BA56" w14:textId="77777777" w:rsidR="00E9404E" w:rsidRDefault="00E9404E">
      <w:r>
        <w:separator/>
      </w:r>
    </w:p>
  </w:endnote>
  <w:endnote w:type="continuationSeparator" w:id="0">
    <w:p w14:paraId="3E98E86F" w14:textId="77777777" w:rsidR="00E9404E" w:rsidRDefault="00E94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69BD2" w14:textId="77777777" w:rsidR="00E9404E" w:rsidRDefault="00E9404E">
      <w:r>
        <w:separator/>
      </w:r>
    </w:p>
  </w:footnote>
  <w:footnote w:type="continuationSeparator" w:id="0">
    <w:p w14:paraId="7C0848E1" w14:textId="77777777" w:rsidR="00E9404E" w:rsidRDefault="00E940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0945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5702413">
    <w:abstractNumId w:val="0"/>
  </w:num>
  <w:num w:numId="3" w16cid:durableId="1475492518">
    <w:abstractNumId w:val="2"/>
  </w:num>
  <w:num w:numId="4" w16cid:durableId="14146206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4868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C65E4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404E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3440</TotalTime>
  <Pages>1</Pages>
  <Words>65</Words>
  <Characters>392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Robert Narkun</cp:lastModifiedBy>
  <cp:revision>33</cp:revision>
  <dcterms:created xsi:type="dcterms:W3CDTF">2020-08-04T18:52:00Z</dcterms:created>
  <dcterms:modified xsi:type="dcterms:W3CDTF">2026-04-22T11:06:00Z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