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8E674" w14:textId="21268BEA" w:rsidR="00BD5CA0" w:rsidRDefault="00BD5CA0" w:rsidP="003D31D7">
      <w:pPr>
        <w:spacing w:after="0" w:line="240" w:lineRule="auto"/>
        <w:jc w:val="center"/>
        <w:rPr>
          <w:rFonts w:ascii="Century Gothic" w:eastAsia="Times New Roman" w:hAnsi="Century Gothic" w:cs="Arial"/>
          <w:b/>
          <w:bCs/>
          <w:sz w:val="28"/>
          <w:szCs w:val="28"/>
          <w:lang w:eastAsia="pl-PL"/>
        </w:rPr>
      </w:pPr>
      <w:r w:rsidRPr="00A54EAD">
        <w:rPr>
          <w:rFonts w:ascii="Century Gothic" w:eastAsia="Times New Roman" w:hAnsi="Century Gothic" w:cs="Arial"/>
          <w:b/>
          <w:bCs/>
          <w:sz w:val="28"/>
          <w:szCs w:val="28"/>
          <w:lang w:eastAsia="pl-PL"/>
        </w:rPr>
        <w:t>Opis przedmiotu zamówienia</w:t>
      </w:r>
    </w:p>
    <w:p w14:paraId="5ED24654" w14:textId="77777777" w:rsidR="00A54EAD" w:rsidRPr="00A54EAD" w:rsidRDefault="00A54EAD" w:rsidP="003D31D7">
      <w:pPr>
        <w:spacing w:after="0" w:line="240" w:lineRule="auto"/>
        <w:jc w:val="center"/>
        <w:rPr>
          <w:rFonts w:ascii="Century Gothic" w:eastAsia="Times New Roman" w:hAnsi="Century Gothic" w:cs="Arial"/>
          <w:b/>
          <w:bCs/>
          <w:sz w:val="28"/>
          <w:szCs w:val="28"/>
          <w:lang w:eastAsia="pl-PL"/>
        </w:rPr>
      </w:pPr>
    </w:p>
    <w:p w14:paraId="1CC3A1A3" w14:textId="77777777" w:rsidR="00596E5E" w:rsidRPr="00596E5E" w:rsidRDefault="00596E5E" w:rsidP="00596E5E">
      <w:pPr>
        <w:spacing w:after="0" w:line="240" w:lineRule="auto"/>
        <w:jc w:val="center"/>
        <w:rPr>
          <w:rFonts w:ascii="Century Gothic" w:eastAsia="Times New Roman" w:hAnsi="Century Gothic" w:cs="Arial"/>
          <w:b/>
          <w:bCs/>
          <w:sz w:val="24"/>
          <w:szCs w:val="24"/>
          <w:lang w:eastAsia="pl-PL"/>
        </w:rPr>
      </w:pPr>
      <w:r w:rsidRPr="00596E5E">
        <w:rPr>
          <w:rFonts w:ascii="Century Gothic" w:eastAsia="Times New Roman" w:hAnsi="Century Gothic" w:cs="Arial"/>
          <w:b/>
          <w:bCs/>
          <w:sz w:val="24"/>
          <w:szCs w:val="24"/>
          <w:lang w:eastAsia="pl-PL"/>
        </w:rPr>
        <w:t>Przebudowa z rozbudową drogi powiatowej nr 1422</w:t>
      </w:r>
      <w:proofErr w:type="gramStart"/>
      <w:r w:rsidRPr="00596E5E">
        <w:rPr>
          <w:rFonts w:ascii="Century Gothic" w:eastAsia="Times New Roman" w:hAnsi="Century Gothic" w:cs="Arial"/>
          <w:b/>
          <w:bCs/>
          <w:sz w:val="24"/>
          <w:szCs w:val="24"/>
          <w:lang w:eastAsia="pl-PL"/>
        </w:rPr>
        <w:t>B  w</w:t>
      </w:r>
      <w:proofErr w:type="gramEnd"/>
      <w:r w:rsidRPr="00596E5E">
        <w:rPr>
          <w:rFonts w:ascii="Century Gothic" w:eastAsia="Times New Roman" w:hAnsi="Century Gothic" w:cs="Arial"/>
          <w:b/>
          <w:bCs/>
          <w:sz w:val="24"/>
          <w:szCs w:val="24"/>
          <w:lang w:eastAsia="pl-PL"/>
        </w:rPr>
        <w:t xml:space="preserve"> </w:t>
      </w:r>
    </w:p>
    <w:p w14:paraId="7862316E" w14:textId="181CA5C9" w:rsidR="00061FC3" w:rsidRDefault="00596E5E" w:rsidP="00596E5E">
      <w:pPr>
        <w:spacing w:after="0" w:line="240" w:lineRule="auto"/>
        <w:jc w:val="center"/>
        <w:rPr>
          <w:rFonts w:ascii="Century Gothic" w:eastAsia="Times New Roman" w:hAnsi="Century Gothic" w:cs="Arial"/>
          <w:b/>
          <w:bCs/>
          <w:sz w:val="24"/>
          <w:szCs w:val="24"/>
          <w:lang w:eastAsia="pl-PL"/>
        </w:rPr>
      </w:pPr>
      <w:r w:rsidRPr="00596E5E">
        <w:rPr>
          <w:rFonts w:ascii="Century Gothic" w:eastAsia="Times New Roman" w:hAnsi="Century Gothic" w:cs="Arial"/>
          <w:b/>
          <w:bCs/>
          <w:sz w:val="24"/>
          <w:szCs w:val="24"/>
          <w:lang w:eastAsia="pl-PL"/>
        </w:rPr>
        <w:t>m. Wólka Ratowiecka (Gm. Czarna Białostocka)</w:t>
      </w:r>
    </w:p>
    <w:p w14:paraId="067BB60B" w14:textId="77777777" w:rsidR="00596E5E" w:rsidRPr="00A54EAD" w:rsidRDefault="00596E5E" w:rsidP="00596E5E">
      <w:pPr>
        <w:spacing w:after="0" w:line="240" w:lineRule="auto"/>
        <w:jc w:val="center"/>
        <w:rPr>
          <w:rFonts w:ascii="Century Gothic" w:eastAsia="Times New Roman" w:hAnsi="Century Gothic" w:cs="Arial"/>
          <w:b/>
          <w:bCs/>
          <w:sz w:val="24"/>
          <w:szCs w:val="24"/>
          <w:lang w:eastAsia="pl-PL"/>
        </w:rPr>
      </w:pPr>
    </w:p>
    <w:p w14:paraId="66A5C69D" w14:textId="00C1704C" w:rsidR="00A54EAD" w:rsidRPr="00A54EAD" w:rsidRDefault="00BD5CA0" w:rsidP="003D31D7">
      <w:pPr>
        <w:jc w:val="both"/>
        <w:rPr>
          <w:rFonts w:ascii="Century Gothic" w:hAnsi="Century Gothic" w:cs="Arial"/>
        </w:rPr>
      </w:pPr>
      <w:r w:rsidRPr="00A54EAD">
        <w:rPr>
          <w:rFonts w:ascii="Century Gothic" w:hAnsi="Century Gothic" w:cs="Arial"/>
        </w:rPr>
        <w:t>Zamawiający oczekuje wykonania nw</w:t>
      </w:r>
      <w:r w:rsidR="00B53300" w:rsidRPr="00A54EAD">
        <w:rPr>
          <w:rFonts w:ascii="Century Gothic" w:hAnsi="Century Gothic" w:cs="Arial"/>
        </w:rPr>
        <w:t>.</w:t>
      </w:r>
      <w:r w:rsidRPr="00A54EAD">
        <w:rPr>
          <w:rFonts w:ascii="Century Gothic" w:hAnsi="Century Gothic" w:cs="Arial"/>
        </w:rPr>
        <w:t xml:space="preserve"> robót:</w:t>
      </w:r>
    </w:p>
    <w:tbl>
      <w:tblPr>
        <w:tblW w:w="96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2"/>
        <w:gridCol w:w="7371"/>
        <w:gridCol w:w="847"/>
        <w:gridCol w:w="863"/>
      </w:tblGrid>
      <w:tr w:rsidR="009D18D6" w:rsidRPr="00A54EAD" w14:paraId="25EC2033" w14:textId="77777777" w:rsidTr="00CE6668">
        <w:trPr>
          <w:trHeight w:val="27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25085" w14:textId="77777777" w:rsidR="00BD5CA0" w:rsidRPr="00A54EAD" w:rsidRDefault="00BD5CA0" w:rsidP="003D31D7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 w:rsidRPr="00A54EAD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Nr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7EE42" w14:textId="77777777" w:rsidR="00BD5CA0" w:rsidRPr="00A54EAD" w:rsidRDefault="00BD5CA0" w:rsidP="003D31D7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 w:rsidRPr="00A54EAD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Opis robót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C420E" w14:textId="77777777" w:rsidR="00BD5CA0" w:rsidRPr="00A54EAD" w:rsidRDefault="00BD5CA0" w:rsidP="003D31D7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 w:rsidRPr="00A54EAD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Jm</w:t>
            </w:r>
            <w:proofErr w:type="spellEnd"/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ED206" w14:textId="77777777" w:rsidR="00BD5CA0" w:rsidRPr="00A54EAD" w:rsidRDefault="00BD5CA0" w:rsidP="003D31D7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 w:rsidRPr="00A54EAD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Ilość</w:t>
            </w:r>
          </w:p>
        </w:tc>
      </w:tr>
      <w:tr w:rsidR="00596E5E" w:rsidRPr="00A54EAD" w14:paraId="17745CA8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DFA8D" w14:textId="359533DA" w:rsidR="00596E5E" w:rsidRPr="00A54EAD" w:rsidRDefault="00596E5E" w:rsidP="00CE6668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-75" w:hanging="160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1A3A0" w14:textId="3E101687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Roboty pomiarowe przy liniowych robotach ziemnych, na drogach w terenie równinnym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1F1801" w14:textId="60F3BD56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km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E8A0FA" w14:textId="5D6B0241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0,603</w:t>
            </w:r>
          </w:p>
        </w:tc>
      </w:tr>
      <w:tr w:rsidR="00596E5E" w:rsidRPr="00A54EAD" w14:paraId="526883A3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36319" w14:textId="16816AC9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91E9" w14:textId="23869FF7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Mechaniczne ścinanie drzew z karczowaniem pni o średnicy 10-35cm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634EF1" w14:textId="49667244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D84F57" w14:textId="30C0BCB8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174,00</w:t>
            </w:r>
          </w:p>
        </w:tc>
      </w:tr>
      <w:tr w:rsidR="00596E5E" w:rsidRPr="00A54EAD" w14:paraId="2DE35B07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EE58D" w14:textId="7DEA4D86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903D4" w14:textId="4DF56F25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Mechaniczne ścinanie drzew z karczowaniem pni o średnicy 36-55cm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E498EF" w14:textId="64B37C1A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CBD627" w14:textId="08F60808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7,00</w:t>
            </w:r>
          </w:p>
        </w:tc>
      </w:tr>
      <w:tr w:rsidR="00596E5E" w:rsidRPr="00A54EAD" w14:paraId="52AEF10D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7F29D" w14:textId="20AD155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3270F" w14:textId="274BB5A7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Karczowaniem pni o średnicy 10-35cm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4E42DE" w14:textId="5BCB483B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67FF04" w14:textId="0D68F169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1,00</w:t>
            </w:r>
          </w:p>
        </w:tc>
      </w:tr>
      <w:tr w:rsidR="00596E5E" w:rsidRPr="00A54EAD" w14:paraId="2144C7F0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26D32" w14:textId="2B186C05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3D91B" w14:textId="7C92F973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Mechaniczne karczowanie krzaków i podszycia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AC8E4A" w14:textId="0824F636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ha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DB908A" w14:textId="434BCDE5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0,02</w:t>
            </w:r>
          </w:p>
        </w:tc>
      </w:tr>
      <w:tr w:rsidR="00596E5E" w:rsidRPr="00A54EAD" w14:paraId="3774D48C" w14:textId="77777777" w:rsidTr="00CE6668">
        <w:trPr>
          <w:trHeight w:val="249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718CD" w14:textId="62F4C53F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F6FC7" w14:textId="3C63ED96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Mechaniczne usunięcie warstwy ziemi urodzajnej (humusu) gr. w-wy 20 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AFF013" w14:textId="380350FE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99C705" w14:textId="26FBE776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3451,00</w:t>
            </w:r>
          </w:p>
        </w:tc>
      </w:tr>
      <w:tr w:rsidR="00596E5E" w:rsidRPr="00A54EAD" w14:paraId="50CFB385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ACE83" w14:textId="633FDC06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12E49" w14:textId="67F16465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Rozebranie nawierzchni z betonu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799749" w14:textId="0E006133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DB399" w14:textId="1A842362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69,00</w:t>
            </w:r>
          </w:p>
        </w:tc>
      </w:tr>
      <w:tr w:rsidR="00596E5E" w:rsidRPr="00A54EAD" w14:paraId="7B558B93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6E555" w14:textId="23E8BFBA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8DCED" w14:textId="04A3DC67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Rozebranie nawierzchni z klinkieru drogowego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802AEA" w14:textId="6364BA6A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FB4367" w14:textId="6772ABA3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53,00</w:t>
            </w:r>
          </w:p>
        </w:tc>
      </w:tr>
      <w:tr w:rsidR="00596E5E" w:rsidRPr="00A54EAD" w14:paraId="14864856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87958" w14:textId="33100B7A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3F105" w14:textId="7AA3C821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Rozebranie krawężników betonowych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3234AB" w14:textId="0574F631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1B5485" w14:textId="192F468D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250,00</w:t>
            </w:r>
          </w:p>
        </w:tc>
      </w:tr>
      <w:tr w:rsidR="00596E5E" w:rsidRPr="00A54EAD" w14:paraId="58FB5596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1D2CC" w14:textId="0995170C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0C7DB" w14:textId="65450136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Rozebranie nawierzchni z brukowca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0FFE31" w14:textId="4444CF54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976B46" w14:textId="101CBF64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1010,00</w:t>
            </w:r>
          </w:p>
        </w:tc>
      </w:tr>
      <w:tr w:rsidR="00596E5E" w:rsidRPr="00A54EAD" w14:paraId="5F47F525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F50C1" w14:textId="37A1E50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9E039" w14:textId="729AE58E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Rozebranie ogrodzeń z siatki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3B9199" w14:textId="3C764A8C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4D587A" w14:textId="48613E04" w:rsidR="00596E5E" w:rsidRPr="00A54EAD" w:rsidRDefault="0098610C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27</w:t>
            </w:r>
            <w:r w:rsidR="00596E5E">
              <w:rPr>
                <w:rFonts w:ascii="Century Gothic" w:hAnsi="Century Gothic" w:cs="Arial"/>
                <w:sz w:val="20"/>
                <w:szCs w:val="20"/>
              </w:rPr>
              <w:t>,00</w:t>
            </w:r>
          </w:p>
        </w:tc>
      </w:tr>
      <w:tr w:rsidR="00596E5E" w:rsidRPr="00A54EAD" w14:paraId="01DB2D2F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46874" w14:textId="58DC03D3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80613" w14:textId="543E8F37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Rozebranie ogrodzeń z prefabrykowanych elementów żelbetowych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8E023C" w14:textId="1AA2F86F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F890E3" w14:textId="403DCC58" w:rsidR="00596E5E" w:rsidRPr="00A54EAD" w:rsidRDefault="0098610C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54</w:t>
            </w:r>
            <w:r w:rsidR="00596E5E">
              <w:rPr>
                <w:rFonts w:ascii="Century Gothic" w:hAnsi="Century Gothic" w:cs="Arial"/>
                <w:sz w:val="20"/>
                <w:szCs w:val="20"/>
              </w:rPr>
              <w:t>,00</w:t>
            </w:r>
          </w:p>
        </w:tc>
      </w:tr>
      <w:tr w:rsidR="00596E5E" w:rsidRPr="00A54EAD" w14:paraId="52BE2C0D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119F2" w14:textId="0B8B9E08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D49C2" w14:textId="0106F880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Rozebranie ogrodzeń drewnianych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737716" w14:textId="29AA20EE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AC5824" w14:textId="20C8A212" w:rsidR="00596E5E" w:rsidRPr="00A54EAD" w:rsidRDefault="0098610C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15</w:t>
            </w:r>
            <w:r w:rsidR="00596E5E">
              <w:rPr>
                <w:rFonts w:ascii="Century Gothic" w:hAnsi="Century Gothic" w:cs="Arial"/>
                <w:sz w:val="20"/>
                <w:szCs w:val="20"/>
              </w:rPr>
              <w:t>,00</w:t>
            </w:r>
          </w:p>
        </w:tc>
      </w:tr>
      <w:tr w:rsidR="00596E5E" w:rsidRPr="00A54EAD" w14:paraId="24977B48" w14:textId="77777777" w:rsidTr="00063DD3">
        <w:trPr>
          <w:trHeight w:val="25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CD9CB" w14:textId="063A4D5C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C303D" w14:textId="50DBEB47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Rozebranie słupków do znaków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378C9" w14:textId="1E5779AA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7DB50C" w14:textId="50716BCC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5,00</w:t>
            </w:r>
          </w:p>
        </w:tc>
      </w:tr>
      <w:tr w:rsidR="00596E5E" w:rsidRPr="00A54EAD" w14:paraId="5007FE25" w14:textId="77777777" w:rsidTr="00CE6668">
        <w:trPr>
          <w:trHeight w:val="293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13E8A" w14:textId="05B67B99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9159D" w14:textId="25722320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Zdjęcie pionowych znaków lub drogowskazów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AF0DF0" w14:textId="525E023C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B68B3A" w14:textId="430857B6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7,00</w:t>
            </w:r>
          </w:p>
        </w:tc>
      </w:tr>
      <w:tr w:rsidR="00596E5E" w:rsidRPr="00A54EAD" w14:paraId="5ABE1545" w14:textId="77777777" w:rsidTr="00CE6668">
        <w:trPr>
          <w:trHeight w:val="23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DB59E" w14:textId="44B04066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D68FB" w14:textId="217F0B29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Wykonanie wykopów mechanicznie z transportem urobku na odkład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514551" w14:textId="0A71E2B9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DD1011" w14:textId="5BEF5298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6627,00</w:t>
            </w:r>
          </w:p>
        </w:tc>
      </w:tr>
      <w:tr w:rsidR="00596E5E" w:rsidRPr="00A54EAD" w14:paraId="3346B098" w14:textId="77777777" w:rsidTr="00063DD3">
        <w:trPr>
          <w:trHeight w:val="277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2E1A4" w14:textId="38A35C2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727CC" w14:textId="4D972D46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Wykonanie nasypów mechanicznie z pozyskaniem i transportem gruntu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E8112" w14:textId="07FEEF5C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A5FB7" w14:textId="2E99D5D6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4990,00</w:t>
            </w:r>
          </w:p>
        </w:tc>
      </w:tr>
      <w:tr w:rsidR="00596E5E" w:rsidRPr="00A54EAD" w14:paraId="1C3FC10F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9E23D" w14:textId="2C8BDFE6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8EDBD" w14:textId="6BD85DFD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Profilowanie i zagęszczanie mechaniczne podłoża pod warstwy konstrukcyjne nawierzchni w gruncie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D5529C" w14:textId="5366C44A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CF1AB0" w14:textId="1948A314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6737,00</w:t>
            </w:r>
          </w:p>
        </w:tc>
      </w:tr>
      <w:tr w:rsidR="00596E5E" w:rsidRPr="00A54EAD" w14:paraId="602859AA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E1E3C" w14:textId="0D195765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AD011" w14:textId="5B09D6CF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Warstwa ulepszonego podłoża z kruszyw naturalnych gr. 25cm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4D0813" w14:textId="64370128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3B89F5" w14:textId="4ADB820C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2643,50</w:t>
            </w:r>
          </w:p>
        </w:tc>
      </w:tr>
      <w:tr w:rsidR="00596E5E" w:rsidRPr="00A54EAD" w14:paraId="1EED6234" w14:textId="77777777" w:rsidTr="00CE6668">
        <w:trPr>
          <w:trHeight w:val="303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4AA8C" w14:textId="203A7331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F83E4" w14:textId="723AD538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Warstwa </w:t>
            </w:r>
            <w:proofErr w:type="spellStart"/>
            <w:proofErr w:type="gramStart"/>
            <w:r>
              <w:rPr>
                <w:rFonts w:ascii="Century Gothic" w:hAnsi="Century Gothic" w:cs="Arial"/>
                <w:sz w:val="20"/>
                <w:szCs w:val="20"/>
              </w:rPr>
              <w:t>mrozoochronna</w:t>
            </w:r>
            <w:proofErr w:type="spellEnd"/>
            <w:r>
              <w:rPr>
                <w:rFonts w:ascii="Century Gothic" w:hAnsi="Century Gothic" w:cs="Arial"/>
                <w:sz w:val="20"/>
                <w:szCs w:val="20"/>
              </w:rPr>
              <w:t xml:space="preserve">  z</w:t>
            </w:r>
            <w:proofErr w:type="gramEnd"/>
            <w:r>
              <w:rPr>
                <w:rFonts w:ascii="Century Gothic" w:hAnsi="Century Gothic" w:cs="Arial"/>
                <w:sz w:val="20"/>
                <w:szCs w:val="20"/>
              </w:rPr>
              <w:t xml:space="preserve"> mieszanki związanej cementem klasy C1,5/2 grub. 20cm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43A329" w14:textId="26DE584E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D733DD" w14:textId="668F9D5C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3460,00</w:t>
            </w:r>
          </w:p>
        </w:tc>
      </w:tr>
      <w:tr w:rsidR="00596E5E" w:rsidRPr="00A54EAD" w14:paraId="462543BE" w14:textId="77777777" w:rsidTr="00CE6668">
        <w:trPr>
          <w:trHeight w:val="280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D3238" w14:textId="7D61ECCC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C5334" w14:textId="1C478DFC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Mechaniczne oczyszczenie nawierzchni drogowych bitumicznych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70C8F5" w14:textId="34C3C2CF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DA3B63" w14:textId="2DDDA203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3648,00</w:t>
            </w:r>
          </w:p>
        </w:tc>
      </w:tr>
      <w:tr w:rsidR="00596E5E" w:rsidRPr="00A54EAD" w14:paraId="3B4B9A97" w14:textId="77777777" w:rsidTr="00CE6668">
        <w:trPr>
          <w:trHeight w:val="297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4B6C1" w14:textId="30C651AF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3BEB7" w14:textId="329CAD4C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Skropienie warstw konstrukcyjnych nawierzchni warstwy wiążącej emulsją asfaltową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83997" w14:textId="35CB56BF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8617CB" w14:textId="266C1BCE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3648,00</w:t>
            </w:r>
          </w:p>
        </w:tc>
      </w:tr>
      <w:tr w:rsidR="00596E5E" w:rsidRPr="00A54EAD" w14:paraId="684CF65B" w14:textId="77777777" w:rsidTr="00CE6668">
        <w:trPr>
          <w:trHeight w:val="27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67682" w14:textId="43387EEA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D4966" w14:textId="1393D2C7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Podbudowy z mieszanki kruszywa niezwiązanego CNR, warstwa górna, grubość warstwy po zagęszczeniu 15cm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E57E4E" w14:textId="79ED194B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2B75A4" w14:textId="791C3D02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1208,00</w:t>
            </w:r>
          </w:p>
        </w:tc>
      </w:tr>
      <w:tr w:rsidR="00596E5E" w:rsidRPr="00A54EAD" w14:paraId="0C03600A" w14:textId="77777777" w:rsidTr="00CE6668">
        <w:trPr>
          <w:trHeight w:val="279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02D5" w14:textId="6969B6C4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D964C" w14:textId="59403747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Podbudowy z mieszanki kruszywa niezwiązanego C50/30, warstwa górna, grubość warstwy po zagęszczeniu 22cm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BBB142" w14:textId="73EE5445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8C0E0B" w14:textId="103810E3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4635,00</w:t>
            </w:r>
          </w:p>
        </w:tc>
      </w:tr>
      <w:tr w:rsidR="00596E5E" w:rsidRPr="00A54EAD" w14:paraId="2BA19731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82144" w14:textId="17955C4A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13267" w14:textId="4128999A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Nawierzchnia z mieszanki kruszywa niezwiązanego C</w:t>
            </w:r>
            <w:r w:rsidR="003D06CA">
              <w:rPr>
                <w:rFonts w:ascii="Century Gothic" w:hAnsi="Century Gothic" w:cs="Arial"/>
                <w:sz w:val="20"/>
                <w:szCs w:val="20"/>
              </w:rPr>
              <w:t>50/30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(pobocza), grubość warstwy po zagęszczeniu - 15 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A76745" w14:textId="03A679EE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319156" w14:textId="344D21DD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422,00</w:t>
            </w:r>
          </w:p>
        </w:tc>
      </w:tr>
      <w:tr w:rsidR="00596E5E" w:rsidRPr="00A54EAD" w14:paraId="0212C37F" w14:textId="77777777" w:rsidTr="00CE6668">
        <w:trPr>
          <w:trHeight w:val="300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1EB85" w14:textId="5802499D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53A6A" w14:textId="6B5602C4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Nawierzchnia z mieszanki kruszywa niezwiązanego CNR (zjazdy poza pasem), grubość warstwy po zagęszczeniu - 20cm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3EB9F7" w14:textId="037AAC20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71212F" w14:textId="27DB19E8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598,00</w:t>
            </w:r>
          </w:p>
        </w:tc>
      </w:tr>
      <w:tr w:rsidR="00596E5E" w:rsidRPr="00A54EAD" w14:paraId="0A0DD30F" w14:textId="77777777" w:rsidTr="00CE6668">
        <w:trPr>
          <w:trHeight w:val="270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29430" w14:textId="6ACEF7DB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BBFFF" w14:textId="3CFD8416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Nawierzchnia z mieszanek mineralno- bitumicznych asfaltowych - warstwa ścieralna AC11S o grubości po zagęszczeniu 4cm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E159DA" w14:textId="5D2E8763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40CD3A" w14:textId="5080734E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3639,00</w:t>
            </w:r>
          </w:p>
        </w:tc>
      </w:tr>
      <w:tr w:rsidR="00596E5E" w:rsidRPr="00A54EAD" w14:paraId="642048B6" w14:textId="77777777" w:rsidTr="00CE6668">
        <w:trPr>
          <w:trHeight w:val="28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A7A3" w14:textId="21077503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F31B" w14:textId="0A760548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Nawierzchnia z mieszanek mineralno-bitumicznych asfaltowych - warstwa wiążąca AC1</w:t>
            </w:r>
            <w:r w:rsidR="00D73386">
              <w:rPr>
                <w:rFonts w:ascii="Century Gothic" w:hAnsi="Century Gothic" w:cs="Arial"/>
                <w:sz w:val="20"/>
                <w:szCs w:val="20"/>
              </w:rPr>
              <w:t>6</w:t>
            </w:r>
            <w:r>
              <w:rPr>
                <w:rFonts w:ascii="Century Gothic" w:hAnsi="Century Gothic" w:cs="Arial"/>
                <w:sz w:val="20"/>
                <w:szCs w:val="20"/>
              </w:rPr>
              <w:t>W o grubości po zagęszczeniu 5cm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3012F3" w14:textId="5B287283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53BA55" w14:textId="458D5955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3648,00</w:t>
            </w:r>
          </w:p>
        </w:tc>
      </w:tr>
      <w:tr w:rsidR="00596E5E" w:rsidRPr="00A54EAD" w14:paraId="54AA6066" w14:textId="77777777" w:rsidTr="00CE6668">
        <w:trPr>
          <w:trHeight w:val="241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2554B" w14:textId="3620AFA9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EFCA9" w14:textId="1B037F11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Nawierzchnia z kostki betonowej gr. 8 cm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8F8DC7" w14:textId="3DCADB01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3ECF7B" w14:textId="0AD68327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849,00</w:t>
            </w:r>
          </w:p>
        </w:tc>
      </w:tr>
      <w:tr w:rsidR="00596E5E" w:rsidRPr="00A54EAD" w14:paraId="0C601BEE" w14:textId="77777777" w:rsidTr="00CE6668">
        <w:trPr>
          <w:trHeight w:val="286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1042B" w14:textId="1EFFA962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9BAAB" w14:textId="4DCABB15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Nawierzchnia z kostki betonowej gr. 8 </w:t>
            </w:r>
            <w:proofErr w:type="gramStart"/>
            <w:r>
              <w:rPr>
                <w:rFonts w:ascii="Century Gothic" w:hAnsi="Century Gothic" w:cs="Arial"/>
                <w:sz w:val="20"/>
                <w:szCs w:val="20"/>
              </w:rPr>
              <w:t>cm  (</w:t>
            </w:r>
            <w:proofErr w:type="gramEnd"/>
            <w:r>
              <w:rPr>
                <w:rFonts w:ascii="Century Gothic" w:hAnsi="Century Gothic" w:cs="Arial"/>
                <w:sz w:val="20"/>
                <w:szCs w:val="20"/>
              </w:rPr>
              <w:t>co trzeci rząd kostki w śladzie kół z kostki 100 mm)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8AEBD2" w14:textId="13FBCF2B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858585" w14:textId="51539108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126,00</w:t>
            </w:r>
          </w:p>
        </w:tc>
      </w:tr>
      <w:tr w:rsidR="00596E5E" w:rsidRPr="00A54EAD" w14:paraId="1CC72A73" w14:textId="77777777" w:rsidTr="00CE6668">
        <w:trPr>
          <w:trHeight w:val="25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C406B" w14:textId="5111D6EA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0233B" w14:textId="3FEC6F1D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Humusowanie z obsianiem skarp przy grubości humusu 10cm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B490E2" w14:textId="0A882624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71115" w14:textId="4394A31F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393,00</w:t>
            </w:r>
          </w:p>
        </w:tc>
      </w:tr>
      <w:tr w:rsidR="00596E5E" w:rsidRPr="00A54EAD" w14:paraId="552F31A0" w14:textId="77777777" w:rsidTr="00CE6668">
        <w:trPr>
          <w:trHeight w:val="290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2CC2" w14:textId="346E9F55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5E40B" w14:textId="6FBBB2DC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Brukowanie skarp, przekopów i nasypów na zaprawie cementowej z wypełnieniem spoin zaprawą cementowo-piaskową (brukowanie skarp oraz dna rowu przy przepustach)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AA6477" w14:textId="669D0B8B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DD2DB5" w14:textId="32EBF07C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34,00</w:t>
            </w:r>
          </w:p>
        </w:tc>
      </w:tr>
      <w:tr w:rsidR="00596E5E" w:rsidRPr="00A54EAD" w14:paraId="46600CE4" w14:textId="77777777" w:rsidTr="00CE6668">
        <w:trPr>
          <w:trHeight w:val="25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F9BCC" w14:textId="12E34EEE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89E54" w14:textId="5B269E98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Umocnienie skarp prefabrykatami betonowymi (prefabrykowany mur oporowy na ławie betonowej)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BEBF5B" w14:textId="3709BA2F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BFBA6F" w14:textId="0CA4A9CF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89,00</w:t>
            </w:r>
          </w:p>
        </w:tc>
      </w:tr>
      <w:tr w:rsidR="00596E5E" w:rsidRPr="00A54EAD" w14:paraId="4588C3B8" w14:textId="77777777" w:rsidTr="00CE6668">
        <w:trPr>
          <w:trHeight w:val="25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B60A1" w14:textId="3557CC24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6E1E6" w14:textId="0D40BDB2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Przepusty rurowe HDPE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E4ED20" w14:textId="05FAC765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69C3CA" w14:textId="63CB570D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23,00</w:t>
            </w:r>
          </w:p>
        </w:tc>
      </w:tr>
      <w:tr w:rsidR="00596E5E" w:rsidRPr="00A54EAD" w14:paraId="087B9CD6" w14:textId="77777777" w:rsidTr="00CE6668">
        <w:trPr>
          <w:trHeight w:val="22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9518C" w14:textId="043F461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A2A53" w14:textId="09D16139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Słupki z rur stalowych do pionowych znaków drogowych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66A0D" w14:textId="3F97878D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3B88" w14:textId="07C8FFED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9,00</w:t>
            </w:r>
          </w:p>
        </w:tc>
      </w:tr>
      <w:tr w:rsidR="00596E5E" w:rsidRPr="00A54EAD" w14:paraId="1F32ECF3" w14:textId="77777777" w:rsidTr="00CE6668">
        <w:trPr>
          <w:trHeight w:val="25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C7BB6" w14:textId="0A709F00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2B0E8" w14:textId="680352A1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Pionowe znaki zakazu, nakazu, ostrzegawcze i informacyjne o powierzchni ponad 0,3m2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29B28A" w14:textId="44BA8ECB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B30E27" w14:textId="0B09A86A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11,00</w:t>
            </w:r>
          </w:p>
        </w:tc>
      </w:tr>
      <w:tr w:rsidR="00596E5E" w:rsidRPr="00A54EAD" w14:paraId="471B2362" w14:textId="77777777" w:rsidTr="00CE6668">
        <w:trPr>
          <w:trHeight w:val="25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8E6A3" w14:textId="1D9070C9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4FC8A" w14:textId="58AE22EE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Urządzenia zabezpieczające ruch pieszych (bariery </w:t>
            </w: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szczeblinkowe</w:t>
            </w:r>
            <w:proofErr w:type="spellEnd"/>
            <w:r>
              <w:rPr>
                <w:rFonts w:ascii="Century Gothic" w:hAnsi="Century Gothic" w:cs="Arial"/>
                <w:sz w:val="20"/>
                <w:szCs w:val="20"/>
              </w:rPr>
              <w:t xml:space="preserve"> U-11a)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0927C0" w14:textId="3EFD4C4E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46E70F" w14:textId="42FA6C90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16,00</w:t>
            </w:r>
          </w:p>
        </w:tc>
      </w:tr>
      <w:tr w:rsidR="00596E5E" w:rsidRPr="00A54EAD" w14:paraId="470CD3CD" w14:textId="77777777" w:rsidTr="00CE6668">
        <w:trPr>
          <w:trHeight w:val="25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F65F2" w14:textId="7777777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6BF65" w14:textId="57AD7C87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Krawężniki betonowe wystające o wymiarach 20x30 cm z wykonaniem ław betonowych na podsypce cementowo-piaskowej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294E4D" w14:textId="6E8CA108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AD93D3" w14:textId="47C862B7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680,00</w:t>
            </w:r>
          </w:p>
        </w:tc>
      </w:tr>
      <w:tr w:rsidR="00596E5E" w:rsidRPr="00A54EAD" w14:paraId="42F97198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0F896" w14:textId="7777777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D8C7B" w14:textId="066C7A53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Krawężniki betonowe wystające o wymiarach 20x22 cm z wykonaniem ław betonowych na podsypce cementowo-piaskowej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B2FE88" w14:textId="5DB0608E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DB9BEB" w14:textId="706AE5BF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455,00</w:t>
            </w:r>
          </w:p>
        </w:tc>
      </w:tr>
      <w:tr w:rsidR="00596E5E" w:rsidRPr="00A54EAD" w14:paraId="2688BB2F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7AB48" w14:textId="7777777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EBE8" w14:textId="2EC45AA9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Krawężniki betonowe wystające o wymiarach 15x30 cm z wykonaniem ław betonowych na podsypce cementowo-piaskowej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E0FBC5" w14:textId="725C6AB9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27A243" w14:textId="1D8E2FB9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73,50</w:t>
            </w:r>
          </w:p>
        </w:tc>
      </w:tr>
      <w:tr w:rsidR="00596E5E" w:rsidRPr="00A54EAD" w14:paraId="16E75956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1C18E" w14:textId="7777777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B495E" w14:textId="36C9D308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Oporniki betonowe o wymiarach 12x25 cm z wykonaniem ław betonowych na podsypce cementowo-piaskowej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A5A63" w14:textId="7715BA62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A6D7E" w14:textId="602252C1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9,50</w:t>
            </w:r>
          </w:p>
        </w:tc>
      </w:tr>
      <w:tr w:rsidR="00596E5E" w:rsidRPr="00A54EAD" w14:paraId="248BED68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AF48F" w14:textId="7777777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F441" w14:textId="2EC75668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Chodniki z płyt betonowych 35x35x5 cm (o fakturze rozpoznawalnej przez niewidomych) na podsypce piaskowej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FB4770" w14:textId="38028BD4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F08E33" w14:textId="27B1E089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21,00</w:t>
            </w:r>
          </w:p>
        </w:tc>
      </w:tr>
      <w:tr w:rsidR="00596E5E" w:rsidRPr="00A54EAD" w14:paraId="382BF0C1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F6F12" w14:textId="7777777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4D988" w14:textId="5004233A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Chodniki z kostki brukowej betonowej grubości 6 cm na podsypce piaskowej z wypełnieniem spoin piaskiem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4A27FF" w14:textId="37A94450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ED498F" w14:textId="06AF78A6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1208,00</w:t>
            </w:r>
          </w:p>
        </w:tc>
      </w:tr>
      <w:tr w:rsidR="00596E5E" w:rsidRPr="00A54EAD" w14:paraId="4356571B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FF4FB" w14:textId="7777777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604FE" w14:textId="6178CCE0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Obrzeża betonowe o wymiarach 8x30cm, z wykonaniem ławy betonowej, na podsypce cementowo-piaskowej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9A6CE0" w14:textId="4B53431D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4F96BA" w14:textId="1A20DC95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1056,00</w:t>
            </w:r>
          </w:p>
        </w:tc>
      </w:tr>
      <w:tr w:rsidR="00596E5E" w:rsidRPr="00A54EAD" w14:paraId="05797940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87242" w14:textId="7777777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44ACE" w14:textId="13B317E6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Połączenie istniejącej i projektowanej nawierzchni bitumicznej (ułożenie </w:t>
            </w: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geosiatki</w:t>
            </w:r>
            <w:proofErr w:type="spellEnd"/>
            <w:r>
              <w:rPr>
                <w:rFonts w:ascii="Century Gothic" w:hAnsi="Century Gothic" w:cs="Arial"/>
                <w:sz w:val="20"/>
                <w:szCs w:val="20"/>
              </w:rPr>
              <w:t>)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56B233" w14:textId="54922DEC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F47FD" w14:textId="0981610F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7,00</w:t>
            </w:r>
          </w:p>
        </w:tc>
      </w:tr>
      <w:tr w:rsidR="00596E5E" w:rsidRPr="00A54EAD" w14:paraId="4F952612" w14:textId="77777777" w:rsidTr="00CE6668">
        <w:trPr>
          <w:trHeight w:val="209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D328A" w14:textId="77777777" w:rsidR="00596E5E" w:rsidRPr="00A54EAD" w:rsidRDefault="00596E5E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8AB02" w14:textId="039F530C" w:rsidR="00596E5E" w:rsidRPr="00A54EAD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Zmiana lokalizacji krzyży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C51B28" w14:textId="7B53F54A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AFA68C" w14:textId="233D47C6" w:rsidR="00596E5E" w:rsidRPr="00A54EAD" w:rsidRDefault="00596E5E" w:rsidP="00596E5E">
            <w:pPr>
              <w:spacing w:after="0" w:line="240" w:lineRule="auto"/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1,00</w:t>
            </w:r>
          </w:p>
        </w:tc>
      </w:tr>
      <w:tr w:rsidR="0080486C" w:rsidRPr="00A54EAD" w14:paraId="528C4B82" w14:textId="77777777" w:rsidTr="00002163">
        <w:trPr>
          <w:trHeight w:val="24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258E2" w14:textId="77777777" w:rsidR="0080486C" w:rsidRPr="00A54EAD" w:rsidRDefault="0080486C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8F7F" w14:textId="286723D2" w:rsidR="0080486C" w:rsidRPr="00A54EAD" w:rsidRDefault="0080486C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Docięcie gałęzi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318371" w14:textId="1F3D1A46" w:rsidR="0080486C" w:rsidRPr="00A54EAD" w:rsidRDefault="0080486C" w:rsidP="0080486C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ryczałt</w:t>
            </w:r>
          </w:p>
        </w:tc>
      </w:tr>
      <w:tr w:rsidR="004A37D0" w:rsidRPr="00A54EAD" w14:paraId="0AF597A0" w14:textId="77777777" w:rsidTr="00CE6668">
        <w:trPr>
          <w:trHeight w:val="24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E0E59" w14:textId="77777777" w:rsidR="004A37D0" w:rsidRPr="00A54EAD" w:rsidRDefault="004A37D0" w:rsidP="00596E5E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351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94520" w14:textId="0AE8DCD6" w:rsidR="004A37D0" w:rsidRDefault="004A37D0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 w:rsidRPr="004A37D0">
              <w:rPr>
                <w:rFonts w:ascii="Century Gothic" w:hAnsi="Century Gothic" w:cs="Arial"/>
                <w:sz w:val="20"/>
                <w:szCs w:val="20"/>
              </w:rPr>
              <w:t>Tablice informacyjne jednostronne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DD9977" w14:textId="409DAE95" w:rsidR="004A37D0" w:rsidRDefault="004A37D0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16"/>
                <w:szCs w:val="16"/>
              </w:rPr>
            </w:pPr>
            <w:r>
              <w:rPr>
                <w:rFonts w:ascii="Century Gothic" w:hAnsi="Century Gothic" w:cs="Arial"/>
                <w:sz w:val="16"/>
                <w:szCs w:val="16"/>
              </w:rPr>
              <w:t>szt.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5556F3" w14:textId="148F5ACD" w:rsidR="004A37D0" w:rsidRDefault="004A37D0" w:rsidP="00596E5E">
            <w:pPr>
              <w:spacing w:after="0" w:line="240" w:lineRule="auto"/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1,00</w:t>
            </w:r>
          </w:p>
        </w:tc>
      </w:tr>
      <w:tr w:rsidR="005F321F" w:rsidRPr="00A54EAD" w14:paraId="03805886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B4DA0" w14:textId="77777777" w:rsidR="005F321F" w:rsidRPr="00A54EAD" w:rsidRDefault="005F321F" w:rsidP="0081734B">
            <w:pPr>
              <w:pStyle w:val="Akapitzlist"/>
              <w:spacing w:after="0" w:line="240" w:lineRule="auto"/>
              <w:ind w:left="209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DAB18" w14:textId="0D3A5A9E" w:rsidR="005F321F" w:rsidRPr="00C64CF0" w:rsidRDefault="005F321F" w:rsidP="005F321F">
            <w:pPr>
              <w:spacing w:after="0" w:line="240" w:lineRule="auto"/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</w:pPr>
            <w:r w:rsidRPr="00C64CF0"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  <w:t>Branże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F9ABDD" w14:textId="77777777" w:rsidR="005F321F" w:rsidRDefault="005F321F" w:rsidP="005F321F">
            <w:pPr>
              <w:spacing w:after="0" w:line="240" w:lineRule="auto"/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42DF61" w14:textId="77777777" w:rsidR="005F321F" w:rsidRDefault="005F321F" w:rsidP="005F321F">
            <w:pPr>
              <w:spacing w:after="0" w:line="240" w:lineRule="auto"/>
              <w:jc w:val="right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</w:p>
        </w:tc>
      </w:tr>
      <w:tr w:rsidR="003B238E" w:rsidRPr="00A54EAD" w14:paraId="5F3D4EB3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6FD91" w14:textId="5AAE6157" w:rsidR="003B238E" w:rsidRPr="00A54EAD" w:rsidRDefault="003B238E" w:rsidP="003B238E">
            <w:pPr>
              <w:pStyle w:val="Akapitzlist"/>
              <w:spacing w:after="0" w:line="240" w:lineRule="auto"/>
              <w:ind w:left="209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A8F1F" w14:textId="474A5508" w:rsidR="003B238E" w:rsidRPr="003B238E" w:rsidRDefault="003B238E" w:rsidP="003B238E">
            <w:pPr>
              <w:spacing w:after="0" w:line="240" w:lineRule="auto"/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</w:pPr>
            <w:r w:rsidRPr="003B238E">
              <w:rPr>
                <w:rFonts w:ascii="Century Gothic" w:hAnsi="Century Gothic" w:cs="Arial"/>
                <w:sz w:val="20"/>
                <w:szCs w:val="20"/>
              </w:rPr>
              <w:t>Regulacja pionowa studzienek dla włazów kanałowych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91843C" w14:textId="09AD00EE" w:rsidR="003B238E" w:rsidRPr="003B238E" w:rsidRDefault="003B238E" w:rsidP="003B238E">
            <w:pPr>
              <w:spacing w:after="0" w:line="240" w:lineRule="auto"/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proofErr w:type="spellStart"/>
            <w:r w:rsidRPr="003B238E"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8AC1E5" w14:textId="4D0968F3" w:rsidR="003B238E" w:rsidRPr="003B238E" w:rsidRDefault="003B238E" w:rsidP="003B238E">
            <w:pPr>
              <w:spacing w:after="0" w:line="240" w:lineRule="auto"/>
              <w:jc w:val="right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3B238E">
              <w:rPr>
                <w:rFonts w:ascii="Century Gothic" w:hAnsi="Century Gothic" w:cs="Arial"/>
                <w:sz w:val="20"/>
                <w:szCs w:val="20"/>
              </w:rPr>
              <w:t>62,00</w:t>
            </w:r>
          </w:p>
        </w:tc>
      </w:tr>
      <w:tr w:rsidR="003B238E" w:rsidRPr="00A54EAD" w14:paraId="6F9156E4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AC716" w14:textId="1B4E409F" w:rsidR="003B238E" w:rsidRPr="00A54EAD" w:rsidRDefault="003B238E" w:rsidP="003B238E">
            <w:pPr>
              <w:pStyle w:val="Akapitzlist"/>
              <w:spacing w:after="0" w:line="240" w:lineRule="auto"/>
              <w:ind w:left="209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45EC6" w14:textId="7D0C1ED8" w:rsidR="003B238E" w:rsidRPr="003B238E" w:rsidRDefault="003B238E" w:rsidP="003B238E">
            <w:pPr>
              <w:spacing w:after="0" w:line="240" w:lineRule="auto"/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</w:pPr>
            <w:r w:rsidRPr="003B238E">
              <w:rPr>
                <w:rFonts w:ascii="Century Gothic" w:hAnsi="Century Gothic" w:cs="Arial"/>
                <w:sz w:val="20"/>
                <w:szCs w:val="20"/>
              </w:rPr>
              <w:t>Regulacja pionowa armatury wodociągowej (zawory)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A4AC37" w14:textId="55084C3D" w:rsidR="003B238E" w:rsidRPr="003B238E" w:rsidRDefault="003B238E" w:rsidP="003B238E">
            <w:pPr>
              <w:spacing w:after="0" w:line="240" w:lineRule="auto"/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proofErr w:type="spellStart"/>
            <w:r w:rsidRPr="003B238E">
              <w:rPr>
                <w:rFonts w:ascii="Century Gothic" w:hAnsi="Century Gothic" w:cs="Arial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6FB577" w14:textId="3A619F18" w:rsidR="003B238E" w:rsidRPr="003B238E" w:rsidRDefault="003B238E" w:rsidP="003B238E">
            <w:pPr>
              <w:spacing w:after="0" w:line="240" w:lineRule="auto"/>
              <w:jc w:val="right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3B238E">
              <w:rPr>
                <w:rFonts w:ascii="Century Gothic" w:hAnsi="Century Gothic" w:cs="Arial"/>
                <w:sz w:val="20"/>
                <w:szCs w:val="20"/>
              </w:rPr>
              <w:t>8,00</w:t>
            </w:r>
          </w:p>
        </w:tc>
      </w:tr>
      <w:tr w:rsidR="005F321F" w:rsidRPr="00A54EAD" w14:paraId="2199E607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838BA" w14:textId="16D2CAEA" w:rsidR="005F321F" w:rsidRPr="005F321F" w:rsidRDefault="003B238E" w:rsidP="005F321F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 xml:space="preserve">  3.</w:t>
            </w: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51B87" w14:textId="6C4E758E" w:rsidR="005F321F" w:rsidRPr="007F233F" w:rsidRDefault="00596E5E" w:rsidP="005F321F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Wodociąg i kanalizacja sanitarna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D2948E" w14:textId="26CDF0E3" w:rsidR="005F321F" w:rsidRPr="007F233F" w:rsidRDefault="005F321F" w:rsidP="005F321F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7F233F">
              <w:rPr>
                <w:rFonts w:ascii="Century Gothic" w:hAnsi="Century Gothic" w:cs="Calibri"/>
                <w:color w:val="000000"/>
                <w:sz w:val="20"/>
                <w:szCs w:val="20"/>
              </w:rPr>
              <w:t>ryczałt</w:t>
            </w:r>
          </w:p>
        </w:tc>
      </w:tr>
      <w:tr w:rsidR="00596E5E" w:rsidRPr="00A54EAD" w14:paraId="612EFC9B" w14:textId="77777777" w:rsidTr="00CE6668">
        <w:trPr>
          <w:trHeight w:val="32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F7361" w14:textId="56BACC1C" w:rsidR="00596E5E" w:rsidRPr="00A54EAD" w:rsidRDefault="003B238E" w:rsidP="00596E5E">
            <w:pPr>
              <w:pStyle w:val="Akapitzlist"/>
              <w:spacing w:after="0" w:line="240" w:lineRule="auto"/>
              <w:ind w:left="351" w:hanging="228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4</w:t>
            </w:r>
            <w:r w:rsidR="00596E5E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A3564" w14:textId="5A9F360C" w:rsidR="00596E5E" w:rsidRPr="007F233F" w:rsidRDefault="00596E5E" w:rsidP="00596E5E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Branża elektryczna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84D011" w14:textId="419BEF46" w:rsidR="00596E5E" w:rsidRPr="007F233F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E4152E">
              <w:rPr>
                <w:rFonts w:ascii="Century Gothic" w:hAnsi="Century Gothic" w:cs="Calibri"/>
                <w:color w:val="000000"/>
                <w:sz w:val="20"/>
                <w:szCs w:val="20"/>
              </w:rPr>
              <w:t>ryczałt</w:t>
            </w:r>
          </w:p>
        </w:tc>
      </w:tr>
      <w:tr w:rsidR="00596E5E" w:rsidRPr="00A54EAD" w14:paraId="7D5E149B" w14:textId="77777777" w:rsidTr="00CE6668">
        <w:trPr>
          <w:trHeight w:val="32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528EE" w14:textId="2EC83BB1" w:rsidR="00596E5E" w:rsidRPr="00A54EAD" w:rsidRDefault="00596E5E" w:rsidP="00596E5E">
            <w:pPr>
              <w:pStyle w:val="Akapitzlist"/>
              <w:spacing w:after="0" w:line="240" w:lineRule="auto"/>
              <w:ind w:left="67" w:hanging="228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 xml:space="preserve">     </w:t>
            </w:r>
            <w:r w:rsidR="003B238E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5</w:t>
            </w:r>
            <w:r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03596" w14:textId="421AAAD0" w:rsidR="00596E5E" w:rsidRPr="007F233F" w:rsidRDefault="00596E5E" w:rsidP="00596E5E">
            <w:pPr>
              <w:spacing w:after="0" w:line="240" w:lineRule="auto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Branża telekomunikacyjna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89B7D4" w14:textId="16372A0C" w:rsidR="00596E5E" w:rsidRPr="007F233F" w:rsidRDefault="00596E5E" w:rsidP="00596E5E">
            <w:pPr>
              <w:spacing w:after="0" w:line="240" w:lineRule="auto"/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E4152E">
              <w:rPr>
                <w:rFonts w:ascii="Century Gothic" w:hAnsi="Century Gothic" w:cs="Calibri"/>
                <w:color w:val="000000"/>
                <w:sz w:val="20"/>
                <w:szCs w:val="20"/>
              </w:rPr>
              <w:t>ryczałt</w:t>
            </w:r>
          </w:p>
        </w:tc>
      </w:tr>
      <w:tr w:rsidR="005F321F" w:rsidRPr="00A54EAD" w14:paraId="0AEF343C" w14:textId="77777777" w:rsidTr="00CE6668">
        <w:trPr>
          <w:trHeight w:val="381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00FD5" w14:textId="77777777" w:rsidR="005F321F" w:rsidRPr="00A54EAD" w:rsidRDefault="005F321F" w:rsidP="005F321F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FC264F" w14:textId="22659257" w:rsidR="005F321F" w:rsidRPr="00A54EAD" w:rsidRDefault="005F321F" w:rsidP="005F321F">
            <w:pPr>
              <w:spacing w:after="0" w:line="240" w:lineRule="auto"/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</w:pPr>
            <w:r w:rsidRPr="00A54EAD">
              <w:rPr>
                <w:rFonts w:ascii="Century Gothic" w:eastAsia="Times New Roman" w:hAnsi="Century Gothic" w:cs="Arial"/>
                <w:b/>
                <w:bCs/>
                <w:sz w:val="20"/>
                <w:szCs w:val="20"/>
                <w:lang w:eastAsia="pl-PL"/>
              </w:rPr>
              <w:t>Kanalizacja deszczowa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568CED" w14:textId="77777777" w:rsidR="005F321F" w:rsidRPr="00A54EAD" w:rsidRDefault="005F321F" w:rsidP="005F321F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692CFA" w14:textId="77777777" w:rsidR="005F321F" w:rsidRPr="00A54EAD" w:rsidRDefault="005F321F" w:rsidP="005F321F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</w:tr>
      <w:tr w:rsidR="00596E5E" w:rsidRPr="00A54EAD" w14:paraId="734AFDA6" w14:textId="77777777" w:rsidTr="00CE6668">
        <w:trPr>
          <w:trHeight w:val="25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24EFB" w14:textId="26BDDA97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CFEEE" w14:textId="03546F9E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Kanały z rur PP lub PVC SN8 o śr. zewn. 315 mm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0C9ACB" w14:textId="230E5C9A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9B4FA3" w14:textId="0D3CCC5D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467</w:t>
            </w:r>
          </w:p>
        </w:tc>
      </w:tr>
      <w:tr w:rsidR="00596E5E" w:rsidRPr="00A54EAD" w14:paraId="46B0E7E1" w14:textId="77777777" w:rsidTr="00CE6668">
        <w:trPr>
          <w:trHeight w:val="260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1B68D" w14:textId="5C7792B1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512C5" w14:textId="63EF37C5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Kanały z rur PP lub PVC SN8 o śr. zewn. 200 mm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DDD75A" w14:textId="5EE59B01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9B4B9F" w14:textId="09213CF1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4,5</w:t>
            </w:r>
          </w:p>
        </w:tc>
      </w:tr>
      <w:tr w:rsidR="00596E5E" w:rsidRPr="00A54EAD" w14:paraId="5669A078" w14:textId="77777777" w:rsidTr="00CE6668">
        <w:trPr>
          <w:trHeight w:val="121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C89C5" w14:textId="72438736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DF4AD" w14:textId="363084D1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Przykanaliki</w:t>
            </w:r>
            <w:proofErr w:type="spellEnd"/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 xml:space="preserve"> z rur PP lub PVC SN8 o śr. zewn. 315 mm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6DD5" w14:textId="5EC51AAC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26E2E" w14:textId="0816BD58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12,5</w:t>
            </w:r>
          </w:p>
        </w:tc>
      </w:tr>
      <w:tr w:rsidR="00596E5E" w:rsidRPr="00A54EAD" w14:paraId="37979C9D" w14:textId="77777777" w:rsidTr="00CE6668">
        <w:trPr>
          <w:trHeight w:val="18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F98E" w14:textId="23A70693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B8DE2" w14:textId="715B85EE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Przykanaliki</w:t>
            </w:r>
            <w:proofErr w:type="spellEnd"/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 xml:space="preserve"> z rur PP lub PVC SN8 o śr. zewn. 200 mm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9EF404" w14:textId="7E622570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03F9EB" w14:textId="2B1C5CA5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75,5</w:t>
            </w:r>
          </w:p>
        </w:tc>
      </w:tr>
      <w:tr w:rsidR="00596E5E" w:rsidRPr="00A54EAD" w14:paraId="19570206" w14:textId="77777777" w:rsidTr="00CE6668">
        <w:trPr>
          <w:trHeight w:val="24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0109F" w14:textId="59B3F4DE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A7894" w14:textId="75D9AF99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 xml:space="preserve">Kompletna studnia o śr. 1000 mm i zwieńczeniu w postaci pokrywy żelbetowej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A0B748" w14:textId="186454B9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stud</w:t>
            </w:r>
            <w:proofErr w:type="spellEnd"/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A4261D" w14:textId="6D20CA8B" w:rsidR="00596E5E" w:rsidRPr="00A54EAD" w:rsidRDefault="004A37D0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18</w:t>
            </w:r>
          </w:p>
        </w:tc>
      </w:tr>
      <w:tr w:rsidR="00596E5E" w:rsidRPr="00A54EAD" w14:paraId="11378DD3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571B4" w14:textId="67C5BCB7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7D1D9" w14:textId="25D9D3AF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Kompletna studzienka ściekowa uliczna betonowa o śr. 500 mm z wpustem żeliwnym ciężkim D-400 i częścią osadową H=1,0m, z pierścieniem odciążającym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DA21EF" w14:textId="58649C4C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54BF31" w14:textId="1D9AB8A9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28</w:t>
            </w:r>
          </w:p>
        </w:tc>
      </w:tr>
      <w:tr w:rsidR="00596E5E" w:rsidRPr="00A54EAD" w14:paraId="0E17385A" w14:textId="77777777" w:rsidTr="00CE6668">
        <w:trPr>
          <w:trHeight w:val="255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89505" w14:textId="27E5B10B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9B197" w14:textId="5E09991D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 xml:space="preserve">Wylot betonowy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6EC05B" w14:textId="107DFCF7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D61602" w14:textId="56596488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1</w:t>
            </w:r>
          </w:p>
        </w:tc>
      </w:tr>
      <w:tr w:rsidR="00596E5E" w:rsidRPr="00A54EAD" w14:paraId="434721EA" w14:textId="77777777" w:rsidTr="00CE6668">
        <w:trPr>
          <w:trHeight w:val="222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97E48" w14:textId="31C5B070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E62BA" w14:textId="4AC34302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 xml:space="preserve">Wykonanie </w:t>
            </w:r>
            <w:proofErr w:type="spellStart"/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obrukowania</w:t>
            </w:r>
            <w:proofErr w:type="spellEnd"/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 xml:space="preserve"> wylotów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AE59DA" w14:textId="3C3FAABE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B9E9B2" w14:textId="40E3A80F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13</w:t>
            </w:r>
          </w:p>
        </w:tc>
      </w:tr>
      <w:tr w:rsidR="00596E5E" w:rsidRPr="00A54EAD" w14:paraId="4A1060AC" w14:textId="77777777" w:rsidTr="00CE6668">
        <w:trPr>
          <w:trHeight w:val="102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71832" w14:textId="77777777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82C7A" w14:textId="0BB1DE51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Kanały z rur PP lub PVC SN8 o śr. zewn. 315 mm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BF16E4" w14:textId="4463FD24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DE091C" w14:textId="6EE761AD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467</w:t>
            </w:r>
          </w:p>
        </w:tc>
      </w:tr>
      <w:tr w:rsidR="00596E5E" w:rsidRPr="00A54EAD" w14:paraId="35089C03" w14:textId="77777777" w:rsidTr="00CE6668">
        <w:trPr>
          <w:trHeight w:val="102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76BB" w14:textId="77777777" w:rsidR="00596E5E" w:rsidRPr="00A54EAD" w:rsidRDefault="00596E5E" w:rsidP="00596E5E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</w:p>
        </w:tc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CD262" w14:textId="03221810" w:rsidR="00596E5E" w:rsidRPr="00A54EAD" w:rsidRDefault="00596E5E" w:rsidP="00596E5E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Kanały z rur PP lub PVC SN8 o śr. zewn. 200 mm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8FA330" w14:textId="3582042C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743B01" w14:textId="4E79336E" w:rsidR="00596E5E" w:rsidRPr="00A54EAD" w:rsidRDefault="00596E5E" w:rsidP="00596E5E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Calibri"/>
                <w:color w:val="000000"/>
                <w:sz w:val="20"/>
                <w:szCs w:val="20"/>
              </w:rPr>
              <w:t>4,5</w:t>
            </w:r>
          </w:p>
        </w:tc>
      </w:tr>
    </w:tbl>
    <w:p w14:paraId="02E40387" w14:textId="4E882356" w:rsidR="00BD5CA0" w:rsidRPr="00EB4A80" w:rsidRDefault="00BD5CA0" w:rsidP="00CE6668">
      <w:pPr>
        <w:spacing w:after="0"/>
        <w:jc w:val="both"/>
        <w:rPr>
          <w:rFonts w:ascii="Century Gothic" w:hAnsi="Century Gothic" w:cs="Arial"/>
          <w:sz w:val="20"/>
          <w:szCs w:val="20"/>
          <w:u w:val="single"/>
        </w:rPr>
      </w:pPr>
    </w:p>
    <w:sectPr w:rsidR="00BD5CA0" w:rsidRPr="00EB4A80" w:rsidSect="00CE6668">
      <w:pgSz w:w="11906" w:h="16838"/>
      <w:pgMar w:top="567" w:right="991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7F57A1"/>
    <w:multiLevelType w:val="hybridMultilevel"/>
    <w:tmpl w:val="24981E0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6151C77"/>
    <w:multiLevelType w:val="hybridMultilevel"/>
    <w:tmpl w:val="D834CC1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2F6732"/>
    <w:multiLevelType w:val="hybridMultilevel"/>
    <w:tmpl w:val="7C9CD1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2D2926A7"/>
    <w:multiLevelType w:val="hybridMultilevel"/>
    <w:tmpl w:val="343A26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B22217"/>
    <w:multiLevelType w:val="hybridMultilevel"/>
    <w:tmpl w:val="E4788D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170187"/>
    <w:multiLevelType w:val="hybridMultilevel"/>
    <w:tmpl w:val="784EE7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47E0171A"/>
    <w:multiLevelType w:val="hybridMultilevel"/>
    <w:tmpl w:val="F3FCAB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8160EA"/>
    <w:multiLevelType w:val="hybridMultilevel"/>
    <w:tmpl w:val="9C202518"/>
    <w:lvl w:ilvl="0" w:tplc="9F6A1B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7D384A"/>
    <w:multiLevelType w:val="hybridMultilevel"/>
    <w:tmpl w:val="7C9CD1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66C9041D"/>
    <w:multiLevelType w:val="hybridMultilevel"/>
    <w:tmpl w:val="D834CC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873643">
    <w:abstractNumId w:val="7"/>
  </w:num>
  <w:num w:numId="2" w16cid:durableId="1860699311">
    <w:abstractNumId w:val="3"/>
  </w:num>
  <w:num w:numId="3" w16cid:durableId="839195856">
    <w:abstractNumId w:val="4"/>
  </w:num>
  <w:num w:numId="4" w16cid:durableId="110785527">
    <w:abstractNumId w:val="9"/>
  </w:num>
  <w:num w:numId="5" w16cid:durableId="1515070868">
    <w:abstractNumId w:val="5"/>
  </w:num>
  <w:num w:numId="6" w16cid:durableId="2121219899">
    <w:abstractNumId w:val="6"/>
  </w:num>
  <w:num w:numId="7" w16cid:durableId="849376406">
    <w:abstractNumId w:val="8"/>
  </w:num>
  <w:num w:numId="8" w16cid:durableId="845826239">
    <w:abstractNumId w:val="0"/>
  </w:num>
  <w:num w:numId="9" w16cid:durableId="140123999">
    <w:abstractNumId w:val="2"/>
  </w:num>
  <w:num w:numId="10" w16cid:durableId="9604591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CA0"/>
    <w:rsid w:val="000601E1"/>
    <w:rsid w:val="00061FC3"/>
    <w:rsid w:val="00063DD3"/>
    <w:rsid w:val="00066DB9"/>
    <w:rsid w:val="0007666D"/>
    <w:rsid w:val="00082AB8"/>
    <w:rsid w:val="000A3FB6"/>
    <w:rsid w:val="000A7CD1"/>
    <w:rsid w:val="000C65C4"/>
    <w:rsid w:val="000D63B0"/>
    <w:rsid w:val="000E2348"/>
    <w:rsid w:val="00101A54"/>
    <w:rsid w:val="00127500"/>
    <w:rsid w:val="00141241"/>
    <w:rsid w:val="001668C3"/>
    <w:rsid w:val="00167208"/>
    <w:rsid w:val="001A1A1C"/>
    <w:rsid w:val="001C0C6B"/>
    <w:rsid w:val="00220749"/>
    <w:rsid w:val="00230393"/>
    <w:rsid w:val="00251976"/>
    <w:rsid w:val="00267BAE"/>
    <w:rsid w:val="00270094"/>
    <w:rsid w:val="0029058B"/>
    <w:rsid w:val="002B7CF5"/>
    <w:rsid w:val="002F0C1F"/>
    <w:rsid w:val="003016B6"/>
    <w:rsid w:val="003033FB"/>
    <w:rsid w:val="00307D04"/>
    <w:rsid w:val="00313D92"/>
    <w:rsid w:val="003175CA"/>
    <w:rsid w:val="00325D52"/>
    <w:rsid w:val="00383BE8"/>
    <w:rsid w:val="00394B3A"/>
    <w:rsid w:val="003B0B2A"/>
    <w:rsid w:val="003B238E"/>
    <w:rsid w:val="003B4FB8"/>
    <w:rsid w:val="003C771F"/>
    <w:rsid w:val="003C772C"/>
    <w:rsid w:val="003D06CA"/>
    <w:rsid w:val="003D31D7"/>
    <w:rsid w:val="003E6FE7"/>
    <w:rsid w:val="003F1A6A"/>
    <w:rsid w:val="00430A9C"/>
    <w:rsid w:val="004854B3"/>
    <w:rsid w:val="004A37D0"/>
    <w:rsid w:val="004C468B"/>
    <w:rsid w:val="004E6436"/>
    <w:rsid w:val="0051518E"/>
    <w:rsid w:val="00563E16"/>
    <w:rsid w:val="00573BED"/>
    <w:rsid w:val="00596E5E"/>
    <w:rsid w:val="005B20F9"/>
    <w:rsid w:val="005F321F"/>
    <w:rsid w:val="00630054"/>
    <w:rsid w:val="006C3695"/>
    <w:rsid w:val="006E3C7F"/>
    <w:rsid w:val="006E3F53"/>
    <w:rsid w:val="007F233F"/>
    <w:rsid w:val="0080486C"/>
    <w:rsid w:val="00812C32"/>
    <w:rsid w:val="0081734B"/>
    <w:rsid w:val="0084383F"/>
    <w:rsid w:val="008764C1"/>
    <w:rsid w:val="00877DA1"/>
    <w:rsid w:val="0089709C"/>
    <w:rsid w:val="008E70ED"/>
    <w:rsid w:val="008F209D"/>
    <w:rsid w:val="009733BA"/>
    <w:rsid w:val="00973C1A"/>
    <w:rsid w:val="0098610C"/>
    <w:rsid w:val="009C2533"/>
    <w:rsid w:val="009C2D07"/>
    <w:rsid w:val="009D18D6"/>
    <w:rsid w:val="00A1050A"/>
    <w:rsid w:val="00A14D33"/>
    <w:rsid w:val="00A248F1"/>
    <w:rsid w:val="00A2577E"/>
    <w:rsid w:val="00A307D2"/>
    <w:rsid w:val="00A44351"/>
    <w:rsid w:val="00A44AE1"/>
    <w:rsid w:val="00A54EAD"/>
    <w:rsid w:val="00A6549B"/>
    <w:rsid w:val="00A72325"/>
    <w:rsid w:val="00A7417B"/>
    <w:rsid w:val="00A87D82"/>
    <w:rsid w:val="00AC02E7"/>
    <w:rsid w:val="00AF1C26"/>
    <w:rsid w:val="00B33C30"/>
    <w:rsid w:val="00B46BA5"/>
    <w:rsid w:val="00B47550"/>
    <w:rsid w:val="00B53300"/>
    <w:rsid w:val="00B668BD"/>
    <w:rsid w:val="00B906C0"/>
    <w:rsid w:val="00B96AB1"/>
    <w:rsid w:val="00B96C62"/>
    <w:rsid w:val="00BA3D06"/>
    <w:rsid w:val="00BC5F08"/>
    <w:rsid w:val="00BC7575"/>
    <w:rsid w:val="00BD5CA0"/>
    <w:rsid w:val="00C64CF0"/>
    <w:rsid w:val="00C70B0D"/>
    <w:rsid w:val="00C857B0"/>
    <w:rsid w:val="00CB422F"/>
    <w:rsid w:val="00CB68FD"/>
    <w:rsid w:val="00CC5AF8"/>
    <w:rsid w:val="00CE5958"/>
    <w:rsid w:val="00CE6668"/>
    <w:rsid w:val="00D50E04"/>
    <w:rsid w:val="00D56176"/>
    <w:rsid w:val="00D73386"/>
    <w:rsid w:val="00D763AD"/>
    <w:rsid w:val="00DB5BD9"/>
    <w:rsid w:val="00DE7300"/>
    <w:rsid w:val="00E410F6"/>
    <w:rsid w:val="00E72B14"/>
    <w:rsid w:val="00E92E49"/>
    <w:rsid w:val="00E954A8"/>
    <w:rsid w:val="00EA53D0"/>
    <w:rsid w:val="00EB4A80"/>
    <w:rsid w:val="00ED3972"/>
    <w:rsid w:val="00ED42BE"/>
    <w:rsid w:val="00F51116"/>
    <w:rsid w:val="00F65478"/>
    <w:rsid w:val="00F8094B"/>
    <w:rsid w:val="00FC1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9F1A6"/>
  <w15:chartTrackingRefBased/>
  <w15:docId w15:val="{85E0C0B6-3BF6-48F2-8662-F619C5953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B0B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7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5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8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94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731</Words>
  <Characters>4388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Luiza Jaroszewicz</dc:creator>
  <cp:keywords/>
  <dc:description/>
  <cp:lastModifiedBy>Piotr Nietupski</cp:lastModifiedBy>
  <cp:revision>3</cp:revision>
  <cp:lastPrinted>2025-02-27T11:56:00Z</cp:lastPrinted>
  <dcterms:created xsi:type="dcterms:W3CDTF">2026-03-30T07:02:00Z</dcterms:created>
  <dcterms:modified xsi:type="dcterms:W3CDTF">2026-03-30T12:24:00Z</dcterms:modified>
</cp:coreProperties>
</file>