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2A7A" w:rsidRPr="00D90146" w:rsidRDefault="00DC2A7A" w:rsidP="00DC2A7A">
      <w:pPr>
        <w:tabs>
          <w:tab w:val="left" w:pos="9072"/>
        </w:tabs>
        <w:spacing w:line="480" w:lineRule="auto"/>
        <w:jc w:val="both"/>
        <w:rPr>
          <w:rFonts w:ascii="Cambria" w:hAnsi="Cambria" w:cs="Arial"/>
          <w:b/>
        </w:rPr>
      </w:pPr>
      <w:r w:rsidRPr="009659F8">
        <w:rPr>
          <w:rFonts w:ascii="Cambria" w:hAnsi="Cambria" w:cs="Arial"/>
          <w:b/>
          <w:sz w:val="20"/>
          <w:szCs w:val="20"/>
        </w:rPr>
        <w:t xml:space="preserve">         </w:t>
      </w:r>
      <w:r>
        <w:rPr>
          <w:rFonts w:ascii="Cambria" w:hAnsi="Cambria" w:cs="Arial"/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4C22CA">
        <w:rPr>
          <w:rFonts w:ascii="Cambria" w:hAnsi="Cambria" w:cs="Arial"/>
          <w:b/>
        </w:rPr>
        <w:t>Załącznik nr 1</w:t>
      </w:r>
    </w:p>
    <w:p w:rsidR="00DC2A7A" w:rsidRPr="009659F8" w:rsidRDefault="00DC2A7A" w:rsidP="00DC2A7A">
      <w:pPr>
        <w:tabs>
          <w:tab w:val="left" w:pos="9072"/>
        </w:tabs>
        <w:spacing w:line="480" w:lineRule="auto"/>
        <w:jc w:val="both"/>
        <w:rPr>
          <w:rFonts w:ascii="Cambria" w:hAnsi="Cambria" w:cs="Arial"/>
          <w:b/>
          <w:sz w:val="20"/>
          <w:szCs w:val="20"/>
        </w:rPr>
      </w:pPr>
      <w:r w:rsidRPr="009659F8">
        <w:rPr>
          <w:rFonts w:ascii="Cambria" w:hAnsi="Cambria" w:cs="Arial"/>
          <w:b/>
          <w:sz w:val="20"/>
          <w:szCs w:val="20"/>
        </w:rPr>
        <w:t>Wykonawca</w:t>
      </w:r>
      <w:r w:rsidR="00A54797">
        <w:rPr>
          <w:rFonts w:ascii="Cambria" w:hAnsi="Cambria" w:cs="Arial"/>
          <w:b/>
          <w:sz w:val="20"/>
          <w:szCs w:val="20"/>
        </w:rPr>
        <w:t>(nazwa i adres)</w:t>
      </w:r>
      <w:r w:rsidRPr="009659F8">
        <w:rPr>
          <w:rFonts w:ascii="Cambria" w:hAnsi="Cambria" w:cs="Arial"/>
          <w:b/>
          <w:sz w:val="20"/>
          <w:szCs w:val="20"/>
        </w:rPr>
        <w:t>:</w:t>
      </w:r>
    </w:p>
    <w:p w:rsidR="00DC2A7A" w:rsidRPr="009659F8" w:rsidRDefault="00DC2A7A" w:rsidP="00DC2A7A">
      <w:pPr>
        <w:tabs>
          <w:tab w:val="left" w:pos="9072"/>
        </w:tabs>
        <w:spacing w:line="480" w:lineRule="auto"/>
        <w:jc w:val="both"/>
        <w:rPr>
          <w:rFonts w:ascii="Cambria" w:hAnsi="Cambria" w:cs="Arial"/>
          <w:b/>
          <w:sz w:val="20"/>
          <w:szCs w:val="20"/>
        </w:rPr>
      </w:pPr>
      <w:r w:rsidRPr="009659F8">
        <w:rPr>
          <w:rFonts w:ascii="Cambria" w:hAnsi="Cambria" w:cs="Arial"/>
          <w:b/>
          <w:sz w:val="20"/>
          <w:szCs w:val="20"/>
        </w:rPr>
        <w:t>……………………………</w:t>
      </w:r>
      <w:r>
        <w:rPr>
          <w:rFonts w:ascii="Cambria" w:hAnsi="Cambria" w:cs="Arial"/>
          <w:b/>
          <w:sz w:val="20"/>
          <w:szCs w:val="20"/>
        </w:rPr>
        <w:t>……</w:t>
      </w:r>
    </w:p>
    <w:p w:rsidR="00DC2A7A" w:rsidRPr="009659F8" w:rsidRDefault="00DC2A7A" w:rsidP="00DC2A7A">
      <w:pPr>
        <w:tabs>
          <w:tab w:val="left" w:pos="9072"/>
        </w:tabs>
        <w:spacing w:line="480" w:lineRule="auto"/>
        <w:jc w:val="both"/>
        <w:rPr>
          <w:rFonts w:ascii="Cambria" w:hAnsi="Cambria" w:cs="Arial"/>
          <w:b/>
          <w:sz w:val="20"/>
          <w:szCs w:val="20"/>
        </w:rPr>
      </w:pPr>
      <w:r w:rsidRPr="009659F8">
        <w:rPr>
          <w:rFonts w:ascii="Cambria" w:hAnsi="Cambria" w:cs="Arial"/>
          <w:b/>
          <w:sz w:val="20"/>
          <w:szCs w:val="20"/>
        </w:rPr>
        <w:t>……………………………</w:t>
      </w:r>
      <w:r>
        <w:rPr>
          <w:rFonts w:ascii="Cambria" w:hAnsi="Cambria" w:cs="Arial"/>
          <w:b/>
          <w:sz w:val="20"/>
          <w:szCs w:val="20"/>
        </w:rPr>
        <w:t>……</w:t>
      </w:r>
    </w:p>
    <w:p w:rsidR="004A6624" w:rsidRPr="00D90146" w:rsidRDefault="00DC2A7A" w:rsidP="00D90146">
      <w:pPr>
        <w:tabs>
          <w:tab w:val="left" w:pos="9072"/>
        </w:tabs>
        <w:spacing w:line="480" w:lineRule="auto"/>
        <w:jc w:val="both"/>
        <w:rPr>
          <w:rFonts w:ascii="Cambria" w:hAnsi="Cambria" w:cs="Arial"/>
          <w:b/>
          <w:sz w:val="20"/>
          <w:szCs w:val="20"/>
        </w:rPr>
      </w:pPr>
      <w:r w:rsidRPr="009659F8">
        <w:rPr>
          <w:rFonts w:ascii="Cambria" w:hAnsi="Cambria" w:cs="Arial"/>
          <w:b/>
          <w:sz w:val="20"/>
          <w:szCs w:val="20"/>
        </w:rPr>
        <w:t>……………………………</w:t>
      </w:r>
      <w:r>
        <w:rPr>
          <w:rFonts w:ascii="Cambria" w:hAnsi="Cambria" w:cs="Arial"/>
          <w:b/>
          <w:sz w:val="20"/>
          <w:szCs w:val="20"/>
        </w:rPr>
        <w:t>…….</w:t>
      </w:r>
    </w:p>
    <w:p w:rsidR="00DC2A7A" w:rsidRDefault="00DC2A7A" w:rsidP="00DC2A7A">
      <w:pPr>
        <w:jc w:val="center"/>
        <w:rPr>
          <w:rFonts w:ascii="Cambria" w:hAnsi="Cambria"/>
          <w:b/>
          <w:u w:val="single"/>
        </w:rPr>
      </w:pPr>
      <w:r w:rsidRPr="00A87E21">
        <w:rPr>
          <w:rFonts w:ascii="Cambria" w:hAnsi="Cambria"/>
          <w:b/>
        </w:rPr>
        <w:t>OPIS PRZE</w:t>
      </w:r>
      <w:r>
        <w:rPr>
          <w:rFonts w:ascii="Cambria" w:hAnsi="Cambria"/>
          <w:b/>
        </w:rPr>
        <w:t>DMIOTU ZAMÓWIENIA/</w:t>
      </w:r>
      <w:r w:rsidRPr="00A87E21">
        <w:rPr>
          <w:rFonts w:ascii="Cambria" w:hAnsi="Cambria"/>
          <w:b/>
        </w:rPr>
        <w:t>FORMULARZ OFERTOWY</w:t>
      </w:r>
    </w:p>
    <w:p w:rsidR="00DC2A7A" w:rsidRPr="00A87E21" w:rsidRDefault="00DC2A7A" w:rsidP="00DC2A7A">
      <w:pPr>
        <w:rPr>
          <w:rFonts w:ascii="Cambria" w:hAnsi="Cambria"/>
          <w:b/>
          <w:u w:val="single"/>
        </w:rPr>
      </w:pPr>
    </w:p>
    <w:p w:rsidR="00DC2A7A" w:rsidRPr="00A54797" w:rsidRDefault="00DC2A7A" w:rsidP="00D90146">
      <w:pPr>
        <w:jc w:val="both"/>
        <w:rPr>
          <w:rFonts w:ascii="Calibri" w:hAnsi="Calibri" w:cs="Calibri"/>
        </w:rPr>
      </w:pPr>
      <w:r w:rsidRPr="00A54797">
        <w:rPr>
          <w:rFonts w:ascii="Calibri" w:hAnsi="Calibri" w:cs="Calibri"/>
        </w:rPr>
        <w:t xml:space="preserve">       W odpowiedzi na ogłoszenie dotyczące  udzielenia zamówienia publicznego</w:t>
      </w:r>
      <w:r w:rsidR="008C3162" w:rsidRPr="00A54797">
        <w:rPr>
          <w:rFonts w:ascii="Calibri" w:hAnsi="Calibri" w:cs="Calibri"/>
        </w:rPr>
        <w:t xml:space="preserve"> na dostawy </w:t>
      </w:r>
      <w:r w:rsidR="000547D0" w:rsidRPr="00A54797">
        <w:rPr>
          <w:rFonts w:ascii="Calibri" w:hAnsi="Calibri" w:cs="Calibri"/>
        </w:rPr>
        <w:t>obuwia ochronnego</w:t>
      </w:r>
      <w:r w:rsidRPr="00A54797">
        <w:rPr>
          <w:rFonts w:ascii="Calibri" w:hAnsi="Calibri" w:cs="Calibri"/>
        </w:rPr>
        <w:t xml:space="preserve"> dla Szpitala Specjalistycznego w Brzozowie Podkarpackiego Ośrodka Onkologicznego im. Ks. B. Markiewicza, znak sprawy SZSPOO.SZP</w:t>
      </w:r>
      <w:r w:rsidR="008C3162" w:rsidRPr="00A54797">
        <w:rPr>
          <w:rFonts w:ascii="Calibri" w:hAnsi="Calibri" w:cs="Calibri"/>
        </w:rPr>
        <w:t xml:space="preserve"> </w:t>
      </w:r>
      <w:r w:rsidRPr="00A54797">
        <w:rPr>
          <w:rFonts w:ascii="Calibri" w:hAnsi="Calibri" w:cs="Calibri"/>
        </w:rPr>
        <w:t>3810</w:t>
      </w:r>
      <w:r w:rsidR="000547D0" w:rsidRPr="00A54797">
        <w:rPr>
          <w:rFonts w:ascii="Calibri" w:hAnsi="Calibri" w:cs="Calibri"/>
        </w:rPr>
        <w:t>.14.</w:t>
      </w:r>
      <w:r w:rsidRPr="00A54797">
        <w:rPr>
          <w:rFonts w:ascii="Calibri" w:hAnsi="Calibri" w:cs="Calibri"/>
        </w:rPr>
        <w:t>202</w:t>
      </w:r>
      <w:r w:rsidR="000547D0" w:rsidRPr="00A54797">
        <w:rPr>
          <w:rFonts w:ascii="Calibri" w:hAnsi="Calibri" w:cs="Calibri"/>
        </w:rPr>
        <w:t>6</w:t>
      </w:r>
      <w:r w:rsidRPr="00A54797">
        <w:rPr>
          <w:rFonts w:ascii="Calibri" w:hAnsi="Calibri" w:cs="Calibri"/>
        </w:rPr>
        <w:t>, przedstawiamy następującą ofertę:</w:t>
      </w:r>
    </w:p>
    <w:p w:rsidR="00D90146" w:rsidRPr="00D90146" w:rsidRDefault="00D90146" w:rsidP="00D90146">
      <w:pPr>
        <w:jc w:val="both"/>
        <w:rPr>
          <w:rFonts w:ascii="Cambria" w:hAnsi="Cambria"/>
        </w:rPr>
      </w:pPr>
    </w:p>
    <w:tbl>
      <w:tblPr>
        <w:tblW w:w="15593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6"/>
        <w:gridCol w:w="5642"/>
        <w:gridCol w:w="699"/>
        <w:gridCol w:w="1143"/>
        <w:gridCol w:w="1418"/>
        <w:gridCol w:w="1559"/>
        <w:gridCol w:w="843"/>
        <w:gridCol w:w="1645"/>
        <w:gridCol w:w="2048"/>
      </w:tblGrid>
      <w:tr w:rsidR="00DC2A7A" w:rsidRPr="003D6A87" w:rsidTr="00C51EA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hideMark/>
          </w:tcPr>
          <w:p w:rsidR="00DC2A7A" w:rsidRPr="003D6A87" w:rsidRDefault="00DC2A7A" w:rsidP="00B22B38">
            <w:pPr>
              <w:rPr>
                <w:b/>
                <w:sz w:val="22"/>
                <w:szCs w:val="22"/>
                <w:lang w:eastAsia="en-US"/>
              </w:rPr>
            </w:pPr>
            <w:r w:rsidRPr="003D6A87">
              <w:rPr>
                <w:b/>
                <w:sz w:val="22"/>
                <w:szCs w:val="22"/>
                <w:lang w:eastAsia="en-US"/>
              </w:rPr>
              <w:t>L.p.</w:t>
            </w:r>
          </w:p>
        </w:tc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hideMark/>
          </w:tcPr>
          <w:p w:rsidR="00DC2A7A" w:rsidRPr="003D6A87" w:rsidRDefault="00DC2A7A" w:rsidP="00B22B38">
            <w:pPr>
              <w:rPr>
                <w:b/>
                <w:sz w:val="22"/>
                <w:szCs w:val="22"/>
                <w:lang w:eastAsia="en-US"/>
              </w:rPr>
            </w:pPr>
            <w:r w:rsidRPr="003D6A87">
              <w:rPr>
                <w:b/>
                <w:sz w:val="22"/>
                <w:szCs w:val="22"/>
                <w:lang w:eastAsia="en-US"/>
              </w:rPr>
              <w:t>Opis przedmiotu zamówienia</w:t>
            </w: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hideMark/>
          </w:tcPr>
          <w:p w:rsidR="00DC2A7A" w:rsidRPr="003D6A87" w:rsidRDefault="00DC2A7A" w:rsidP="00B22B38">
            <w:pPr>
              <w:jc w:val="center"/>
              <w:rPr>
                <w:b/>
                <w:sz w:val="22"/>
                <w:szCs w:val="22"/>
                <w:lang w:eastAsia="en-US"/>
              </w:rPr>
            </w:pPr>
            <w:r w:rsidRPr="003D6A87">
              <w:rPr>
                <w:b/>
                <w:sz w:val="22"/>
                <w:szCs w:val="22"/>
                <w:lang w:eastAsia="en-US"/>
              </w:rPr>
              <w:t>j.m.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hideMark/>
          </w:tcPr>
          <w:p w:rsidR="00DC2A7A" w:rsidRPr="003D6A87" w:rsidRDefault="00DC2A7A" w:rsidP="00B22B38">
            <w:pPr>
              <w:jc w:val="center"/>
              <w:rPr>
                <w:b/>
                <w:sz w:val="22"/>
                <w:szCs w:val="22"/>
                <w:lang w:eastAsia="en-US"/>
              </w:rPr>
            </w:pPr>
            <w:r w:rsidRPr="003D6A87">
              <w:rPr>
                <w:b/>
                <w:sz w:val="22"/>
                <w:szCs w:val="22"/>
                <w:lang w:eastAsia="en-US"/>
              </w:rPr>
              <w:t>Ilość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hideMark/>
          </w:tcPr>
          <w:p w:rsidR="00A54797" w:rsidRDefault="00DC2A7A" w:rsidP="00B22B38">
            <w:pPr>
              <w:jc w:val="center"/>
              <w:rPr>
                <w:b/>
                <w:sz w:val="22"/>
                <w:szCs w:val="22"/>
                <w:lang w:eastAsia="en-US"/>
              </w:rPr>
            </w:pPr>
            <w:r w:rsidRPr="003D6A87">
              <w:rPr>
                <w:b/>
                <w:sz w:val="22"/>
                <w:szCs w:val="22"/>
                <w:lang w:eastAsia="en-US"/>
              </w:rPr>
              <w:t xml:space="preserve">Cena jednostkowa netto </w:t>
            </w:r>
          </w:p>
          <w:p w:rsidR="00DC2A7A" w:rsidRPr="003D6A87" w:rsidRDefault="00DC2A7A" w:rsidP="00B22B38">
            <w:pPr>
              <w:jc w:val="center"/>
              <w:rPr>
                <w:b/>
                <w:sz w:val="22"/>
                <w:szCs w:val="22"/>
                <w:lang w:eastAsia="en-US"/>
              </w:rPr>
            </w:pPr>
            <w:r w:rsidRPr="003D6A87">
              <w:rPr>
                <w:b/>
                <w:sz w:val="22"/>
                <w:szCs w:val="22"/>
                <w:lang w:eastAsia="en-US"/>
              </w:rPr>
              <w:t>PLN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hideMark/>
          </w:tcPr>
          <w:p w:rsidR="00606EB3" w:rsidRDefault="00DC2A7A" w:rsidP="00B22B38">
            <w:pPr>
              <w:jc w:val="center"/>
              <w:rPr>
                <w:b/>
                <w:sz w:val="22"/>
                <w:szCs w:val="22"/>
                <w:lang w:eastAsia="en-US"/>
              </w:rPr>
            </w:pPr>
            <w:r w:rsidRPr="003D6A87">
              <w:rPr>
                <w:b/>
                <w:sz w:val="22"/>
                <w:szCs w:val="22"/>
                <w:lang w:eastAsia="en-US"/>
              </w:rPr>
              <w:t xml:space="preserve">Wartość netto </w:t>
            </w:r>
          </w:p>
          <w:p w:rsidR="00DC2A7A" w:rsidRPr="003D6A87" w:rsidRDefault="00DC2A7A" w:rsidP="00B22B38">
            <w:pPr>
              <w:jc w:val="center"/>
              <w:rPr>
                <w:b/>
                <w:sz w:val="22"/>
                <w:szCs w:val="22"/>
                <w:lang w:eastAsia="en-US"/>
              </w:rPr>
            </w:pPr>
            <w:r w:rsidRPr="003D6A87">
              <w:rPr>
                <w:b/>
                <w:sz w:val="22"/>
                <w:szCs w:val="22"/>
                <w:lang w:eastAsia="en-US"/>
              </w:rPr>
              <w:t>PLN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hideMark/>
          </w:tcPr>
          <w:p w:rsidR="00DC2A7A" w:rsidRPr="003D6A87" w:rsidRDefault="00DC2A7A" w:rsidP="00B22B38">
            <w:pPr>
              <w:jc w:val="center"/>
              <w:rPr>
                <w:b/>
                <w:sz w:val="22"/>
                <w:szCs w:val="22"/>
                <w:lang w:eastAsia="en-US"/>
              </w:rPr>
            </w:pPr>
            <w:r w:rsidRPr="003D6A87">
              <w:rPr>
                <w:b/>
                <w:sz w:val="22"/>
                <w:szCs w:val="22"/>
                <w:lang w:eastAsia="en-US"/>
              </w:rPr>
              <w:t>VAT %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hideMark/>
          </w:tcPr>
          <w:p w:rsidR="00DC2A7A" w:rsidRDefault="00DC2A7A" w:rsidP="00B22B38">
            <w:pPr>
              <w:jc w:val="center"/>
              <w:rPr>
                <w:b/>
                <w:sz w:val="22"/>
                <w:szCs w:val="22"/>
                <w:lang w:eastAsia="en-US"/>
              </w:rPr>
            </w:pPr>
            <w:r w:rsidRPr="003D6A87">
              <w:rPr>
                <w:b/>
                <w:sz w:val="22"/>
                <w:szCs w:val="22"/>
                <w:lang w:eastAsia="en-US"/>
              </w:rPr>
              <w:t>Wartość brutto</w:t>
            </w:r>
          </w:p>
          <w:p w:rsidR="00A54797" w:rsidRPr="003D6A87" w:rsidRDefault="00A54797" w:rsidP="00B22B38">
            <w:pPr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PLN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</w:tcPr>
          <w:p w:rsidR="00DC2A7A" w:rsidRDefault="00DC2A7A" w:rsidP="00B22B38">
            <w:pPr>
              <w:jc w:val="center"/>
              <w:rPr>
                <w:b/>
                <w:sz w:val="22"/>
                <w:szCs w:val="22"/>
                <w:lang w:eastAsia="en-US"/>
              </w:rPr>
            </w:pPr>
            <w:r w:rsidRPr="00E84A43">
              <w:rPr>
                <w:b/>
                <w:sz w:val="22"/>
                <w:szCs w:val="22"/>
                <w:lang w:eastAsia="en-US"/>
              </w:rPr>
              <w:t>Nazwa producenta oraz nazwa modelu</w:t>
            </w:r>
          </w:p>
          <w:p w:rsidR="00DC2A7A" w:rsidRPr="00E84A43" w:rsidRDefault="00DC2A7A" w:rsidP="00B22B38">
            <w:pPr>
              <w:jc w:val="center"/>
              <w:rPr>
                <w:b/>
                <w:sz w:val="22"/>
                <w:szCs w:val="22"/>
                <w:lang w:eastAsia="en-US"/>
              </w:rPr>
            </w:pPr>
            <w:r w:rsidRPr="00E84A43">
              <w:rPr>
                <w:b/>
                <w:sz w:val="22"/>
                <w:szCs w:val="22"/>
                <w:lang w:eastAsia="en-US"/>
              </w:rPr>
              <w:t>(jeżeli posiada)</w:t>
            </w:r>
          </w:p>
          <w:p w:rsidR="00DC2A7A" w:rsidRPr="00E84A43" w:rsidRDefault="00DC2A7A" w:rsidP="00B22B38">
            <w:pPr>
              <w:rPr>
                <w:b/>
                <w:sz w:val="22"/>
                <w:szCs w:val="22"/>
                <w:lang w:eastAsia="en-US"/>
              </w:rPr>
            </w:pPr>
          </w:p>
        </w:tc>
      </w:tr>
      <w:tr w:rsidR="00DC2A7A" w:rsidRPr="003D6A87" w:rsidTr="00C51EA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2A7A" w:rsidRPr="003D6A87" w:rsidRDefault="00DC2A7A" w:rsidP="00B22B38">
            <w:pPr>
              <w:rPr>
                <w:sz w:val="22"/>
                <w:szCs w:val="22"/>
                <w:lang w:eastAsia="en-US"/>
              </w:rPr>
            </w:pPr>
            <w:r w:rsidRPr="003D6A87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EE3" w:rsidRPr="00A54797" w:rsidRDefault="00BB7EE3" w:rsidP="00BB7EE3">
            <w:pPr>
              <w:jc w:val="both"/>
              <w:rPr>
                <w:rFonts w:ascii="Calibri" w:eastAsia="Calibri" w:hAnsi="Calibri" w:cs="Calibri"/>
                <w:b/>
                <w:lang w:eastAsia="en-US"/>
              </w:rPr>
            </w:pPr>
            <w:r w:rsidRPr="00A54797">
              <w:rPr>
                <w:rFonts w:ascii="Calibri" w:eastAsia="Calibri" w:hAnsi="Calibri" w:cs="Calibri"/>
                <w:b/>
                <w:lang w:eastAsia="en-US"/>
              </w:rPr>
              <w:t xml:space="preserve">Obuwie ochronne typu </w:t>
            </w:r>
            <w:r w:rsidRPr="00BB7EE3">
              <w:rPr>
                <w:rFonts w:ascii="Calibri" w:eastAsia="Calibri" w:hAnsi="Calibri" w:cs="Calibri"/>
                <w:lang w:eastAsia="en-US"/>
              </w:rPr>
              <w:t xml:space="preserve"> </w:t>
            </w:r>
            <w:r w:rsidRPr="00BB7EE3">
              <w:rPr>
                <w:rFonts w:ascii="Calibri" w:eastAsia="Calibri" w:hAnsi="Calibri" w:cs="Calibri"/>
                <w:b/>
                <w:lang w:eastAsia="en-US"/>
              </w:rPr>
              <w:t>klapki medyczne sanitarne</w:t>
            </w:r>
            <w:r w:rsidR="00C51EA2" w:rsidRPr="00A54797">
              <w:rPr>
                <w:rFonts w:ascii="Calibri" w:eastAsia="Calibri" w:hAnsi="Calibri" w:cs="Calibri"/>
                <w:lang w:eastAsia="en-US"/>
              </w:rPr>
              <w:t xml:space="preserve">               </w:t>
            </w:r>
            <w:r w:rsidR="00C51EA2" w:rsidRPr="00A54797">
              <w:rPr>
                <w:rFonts w:ascii="Calibri" w:eastAsia="Calibri" w:hAnsi="Calibri" w:cs="Calibri"/>
                <w:b/>
                <w:lang w:eastAsia="en-US"/>
              </w:rPr>
              <w:t xml:space="preserve">                  </w:t>
            </w:r>
            <w:r w:rsidR="00606EB3" w:rsidRPr="00A54797">
              <w:rPr>
                <w:rFonts w:ascii="Calibri" w:eastAsia="Calibri" w:hAnsi="Calibri" w:cs="Calibri"/>
                <w:lang w:eastAsia="en-US"/>
              </w:rPr>
              <w:t>o następujących parametrach:</w:t>
            </w:r>
            <w:r w:rsidR="00606EB3" w:rsidRPr="00A54797">
              <w:rPr>
                <w:rFonts w:ascii="Calibri" w:eastAsia="Calibri" w:hAnsi="Calibri" w:cs="Calibri"/>
                <w:b/>
                <w:lang w:eastAsia="en-US"/>
              </w:rPr>
              <w:t xml:space="preserve"> </w:t>
            </w:r>
          </w:p>
          <w:p w:rsidR="00C51EA2" w:rsidRPr="00BB7EE3" w:rsidRDefault="00C51EA2" w:rsidP="00BB7EE3">
            <w:pPr>
              <w:jc w:val="both"/>
              <w:rPr>
                <w:rFonts w:ascii="Calibri" w:eastAsia="Calibri" w:hAnsi="Calibri" w:cs="Calibri"/>
                <w:lang w:eastAsia="en-US"/>
              </w:rPr>
            </w:pPr>
            <w:r w:rsidRPr="00A54797">
              <w:rPr>
                <w:rFonts w:ascii="Calibri" w:eastAsia="Calibri" w:hAnsi="Calibri" w:cs="Calibri"/>
                <w:lang w:eastAsia="en-US"/>
              </w:rPr>
              <w:t>- kolor</w:t>
            </w:r>
            <w:r w:rsidR="00A54797" w:rsidRPr="00A54797">
              <w:rPr>
                <w:rFonts w:ascii="Calibri" w:eastAsia="Calibri" w:hAnsi="Calibri" w:cs="Calibri"/>
                <w:lang w:eastAsia="en-US"/>
              </w:rPr>
              <w:t xml:space="preserve">- </w:t>
            </w:r>
            <w:r w:rsidRPr="00A54797">
              <w:rPr>
                <w:rFonts w:ascii="Calibri" w:eastAsia="Calibri" w:hAnsi="Calibri" w:cs="Calibri"/>
                <w:lang w:eastAsia="en-US"/>
              </w:rPr>
              <w:t>biały</w:t>
            </w:r>
          </w:p>
          <w:p w:rsidR="00BB7EE3" w:rsidRPr="00A54797" w:rsidRDefault="00BB7EE3" w:rsidP="00BB7EE3">
            <w:pPr>
              <w:jc w:val="both"/>
              <w:rPr>
                <w:rFonts w:ascii="Calibri" w:eastAsia="Calibri" w:hAnsi="Calibri" w:cs="Calibri"/>
                <w:lang w:eastAsia="en-US"/>
              </w:rPr>
            </w:pPr>
            <w:r w:rsidRPr="00A54797">
              <w:rPr>
                <w:rFonts w:ascii="Calibri" w:eastAsia="Calibri" w:hAnsi="Calibri" w:cs="Calibri"/>
                <w:lang w:eastAsia="en-US"/>
              </w:rPr>
              <w:t>-</w:t>
            </w:r>
            <w:r w:rsidR="00606EB3" w:rsidRPr="00A54797">
              <w:rPr>
                <w:rFonts w:ascii="Calibri" w:eastAsia="Calibri" w:hAnsi="Calibri" w:cs="Calibri"/>
                <w:lang w:eastAsia="en-US"/>
              </w:rPr>
              <w:t xml:space="preserve"> </w:t>
            </w:r>
            <w:r w:rsidRPr="00A54797">
              <w:rPr>
                <w:rFonts w:ascii="Calibri" w:eastAsia="Calibri" w:hAnsi="Calibri" w:cs="Calibri"/>
                <w:lang w:eastAsia="en-US"/>
              </w:rPr>
              <w:t>w</w:t>
            </w:r>
            <w:r w:rsidRPr="00BB7EE3">
              <w:rPr>
                <w:rFonts w:ascii="Calibri" w:eastAsia="Calibri" w:hAnsi="Calibri" w:cs="Calibri"/>
                <w:lang w:eastAsia="en-US"/>
              </w:rPr>
              <w:t xml:space="preserve">ykonane z tworzywa EVA, </w:t>
            </w:r>
          </w:p>
          <w:p w:rsidR="00BB7EE3" w:rsidRPr="00A54797" w:rsidRDefault="00BB7EE3" w:rsidP="00BB7EE3">
            <w:pPr>
              <w:jc w:val="both"/>
              <w:rPr>
                <w:rFonts w:ascii="Calibri" w:eastAsia="Calibri" w:hAnsi="Calibri" w:cs="Calibri"/>
                <w:lang w:eastAsia="en-US"/>
              </w:rPr>
            </w:pPr>
            <w:r w:rsidRPr="00A54797">
              <w:rPr>
                <w:rFonts w:ascii="Calibri" w:eastAsia="Calibri" w:hAnsi="Calibri" w:cs="Calibri"/>
                <w:lang w:eastAsia="en-US"/>
              </w:rPr>
              <w:t>-</w:t>
            </w:r>
            <w:r w:rsidR="00606EB3" w:rsidRPr="00A54797">
              <w:rPr>
                <w:rFonts w:ascii="Calibri" w:eastAsia="Calibri" w:hAnsi="Calibri" w:cs="Calibri"/>
                <w:lang w:eastAsia="en-US"/>
              </w:rPr>
              <w:t xml:space="preserve"> </w:t>
            </w:r>
            <w:r w:rsidR="001632E5">
              <w:rPr>
                <w:rFonts w:ascii="Calibri" w:eastAsia="Calibri" w:hAnsi="Calibri" w:cs="Calibri"/>
                <w:lang w:eastAsia="en-US"/>
              </w:rPr>
              <w:t>podeszwa z PCV</w:t>
            </w:r>
            <w:r w:rsidRPr="00BB7EE3">
              <w:rPr>
                <w:rFonts w:ascii="Calibri" w:eastAsia="Calibri" w:hAnsi="Calibri" w:cs="Calibri"/>
                <w:lang w:eastAsia="en-US"/>
              </w:rPr>
              <w:t>, odporna na poślizg,</w:t>
            </w:r>
          </w:p>
          <w:p w:rsidR="00BB7EE3" w:rsidRPr="00A54797" w:rsidRDefault="00BB7EE3" w:rsidP="00BB7EE3">
            <w:pPr>
              <w:jc w:val="both"/>
              <w:rPr>
                <w:rFonts w:ascii="Calibri" w:eastAsia="Calibri" w:hAnsi="Calibri" w:cs="Calibri"/>
                <w:lang w:eastAsia="en-US"/>
              </w:rPr>
            </w:pPr>
            <w:r w:rsidRPr="00A54797">
              <w:rPr>
                <w:rFonts w:ascii="Calibri" w:eastAsia="Calibri" w:hAnsi="Calibri" w:cs="Calibri"/>
                <w:lang w:eastAsia="en-US"/>
              </w:rPr>
              <w:t>-</w:t>
            </w:r>
            <w:r w:rsidR="00606EB3" w:rsidRPr="00A54797">
              <w:rPr>
                <w:rFonts w:ascii="Calibri" w:eastAsia="Calibri" w:hAnsi="Calibri" w:cs="Calibri"/>
                <w:lang w:eastAsia="en-US"/>
              </w:rPr>
              <w:t xml:space="preserve"> </w:t>
            </w:r>
            <w:r w:rsidRPr="00BB7EE3">
              <w:rPr>
                <w:rFonts w:ascii="Calibri" w:eastAsia="Calibri" w:hAnsi="Calibri" w:cs="Calibri"/>
                <w:lang w:eastAsia="en-US"/>
              </w:rPr>
              <w:t>ł</w:t>
            </w:r>
            <w:r w:rsidR="00606EB3" w:rsidRPr="00A54797">
              <w:rPr>
                <w:rFonts w:ascii="Calibri" w:eastAsia="Calibri" w:hAnsi="Calibri" w:cs="Calibri"/>
                <w:lang w:eastAsia="en-US"/>
              </w:rPr>
              <w:t>a</w:t>
            </w:r>
            <w:r w:rsidRPr="00BB7EE3">
              <w:rPr>
                <w:rFonts w:ascii="Calibri" w:eastAsia="Calibri" w:hAnsi="Calibri" w:cs="Calibri"/>
                <w:lang w:eastAsia="en-US"/>
              </w:rPr>
              <w:t>twe w utrzymaniu czystości, elastyczne</w:t>
            </w:r>
            <w:r w:rsidRPr="00A54797">
              <w:rPr>
                <w:rFonts w:ascii="Calibri" w:eastAsia="Calibri" w:hAnsi="Calibri" w:cs="Calibri"/>
                <w:lang w:eastAsia="en-US"/>
              </w:rPr>
              <w:t>,</w:t>
            </w:r>
          </w:p>
          <w:p w:rsidR="00606EB3" w:rsidRPr="00A54797" w:rsidRDefault="00BB7EE3" w:rsidP="00BB7EE3">
            <w:pPr>
              <w:jc w:val="both"/>
              <w:rPr>
                <w:rFonts w:ascii="Calibri" w:eastAsia="Calibri" w:hAnsi="Calibri" w:cs="Calibri"/>
                <w:lang w:eastAsia="en-US"/>
              </w:rPr>
            </w:pPr>
            <w:r w:rsidRPr="00A54797">
              <w:rPr>
                <w:rFonts w:ascii="Calibri" w:eastAsia="Calibri" w:hAnsi="Calibri" w:cs="Calibri"/>
                <w:lang w:eastAsia="en-US"/>
              </w:rPr>
              <w:t>-</w:t>
            </w:r>
            <w:r w:rsidR="00606EB3" w:rsidRPr="00A54797">
              <w:rPr>
                <w:rFonts w:ascii="Calibri" w:eastAsia="Calibri" w:hAnsi="Calibri" w:cs="Calibri"/>
                <w:lang w:eastAsia="en-US"/>
              </w:rPr>
              <w:t xml:space="preserve"> </w:t>
            </w:r>
            <w:r w:rsidRPr="00A54797">
              <w:rPr>
                <w:rFonts w:ascii="Calibri" w:eastAsia="Calibri" w:hAnsi="Calibri" w:cs="Calibri"/>
                <w:lang w:eastAsia="en-US"/>
              </w:rPr>
              <w:t>obuwie</w:t>
            </w:r>
            <w:r w:rsidRPr="00BB7EE3">
              <w:rPr>
                <w:rFonts w:ascii="Calibri" w:eastAsia="Calibri" w:hAnsi="Calibri" w:cs="Calibri"/>
                <w:lang w:eastAsia="en-US"/>
              </w:rPr>
              <w:t xml:space="preserve"> o anatomicznie ukształtowanym podstopniu</w:t>
            </w:r>
            <w:r w:rsidR="00606EB3" w:rsidRPr="00A54797">
              <w:rPr>
                <w:rFonts w:ascii="Calibri" w:eastAsia="Calibri" w:hAnsi="Calibri" w:cs="Calibri"/>
                <w:lang w:eastAsia="en-US"/>
              </w:rPr>
              <w:t>,</w:t>
            </w:r>
          </w:p>
          <w:p w:rsidR="00BB7EE3" w:rsidRPr="00A54797" w:rsidRDefault="00BB7EE3" w:rsidP="00BB7EE3">
            <w:pPr>
              <w:jc w:val="both"/>
              <w:rPr>
                <w:rFonts w:ascii="Calibri" w:eastAsia="Calibri" w:hAnsi="Calibri" w:cs="Calibri"/>
                <w:lang w:eastAsia="en-US"/>
              </w:rPr>
            </w:pPr>
            <w:r w:rsidRPr="00A54797">
              <w:rPr>
                <w:rFonts w:ascii="Calibri" w:eastAsia="Calibri" w:hAnsi="Calibri" w:cs="Calibri"/>
                <w:lang w:eastAsia="en-US"/>
              </w:rPr>
              <w:t>-</w:t>
            </w:r>
            <w:r w:rsidR="00606EB3" w:rsidRPr="00A54797">
              <w:rPr>
                <w:rFonts w:ascii="Calibri" w:eastAsia="Calibri" w:hAnsi="Calibri" w:cs="Calibri"/>
                <w:lang w:eastAsia="en-US"/>
              </w:rPr>
              <w:t xml:space="preserve"> </w:t>
            </w:r>
            <w:r w:rsidRPr="00A54797">
              <w:rPr>
                <w:rFonts w:ascii="Calibri" w:eastAsia="Calibri" w:hAnsi="Calibri" w:cs="Calibri"/>
                <w:lang w:eastAsia="en-US"/>
              </w:rPr>
              <w:t>p</w:t>
            </w:r>
            <w:r w:rsidRPr="00BB7EE3">
              <w:rPr>
                <w:rFonts w:ascii="Calibri" w:eastAsia="Calibri" w:hAnsi="Calibri" w:cs="Calibri"/>
                <w:lang w:eastAsia="en-US"/>
              </w:rPr>
              <w:t>rofilowana wkładka,</w:t>
            </w:r>
          </w:p>
          <w:p w:rsidR="00BB7EE3" w:rsidRPr="00A54797" w:rsidRDefault="00BB7EE3" w:rsidP="00BB7EE3">
            <w:pPr>
              <w:jc w:val="both"/>
              <w:rPr>
                <w:rFonts w:ascii="Calibri" w:eastAsia="Calibri" w:hAnsi="Calibri" w:cs="Calibri"/>
                <w:lang w:eastAsia="en-US"/>
              </w:rPr>
            </w:pPr>
            <w:r w:rsidRPr="00A54797">
              <w:rPr>
                <w:rFonts w:ascii="Calibri" w:eastAsia="Calibri" w:hAnsi="Calibri" w:cs="Calibri"/>
                <w:lang w:eastAsia="en-US"/>
              </w:rPr>
              <w:t>-</w:t>
            </w:r>
            <w:r w:rsidR="00606EB3" w:rsidRPr="00A54797">
              <w:rPr>
                <w:rFonts w:ascii="Calibri" w:eastAsia="Calibri" w:hAnsi="Calibri" w:cs="Calibri"/>
                <w:lang w:eastAsia="en-US"/>
              </w:rPr>
              <w:t xml:space="preserve"> </w:t>
            </w:r>
            <w:r w:rsidRPr="00BB7EE3">
              <w:rPr>
                <w:rFonts w:ascii="Calibri" w:eastAsia="Calibri" w:hAnsi="Calibri" w:cs="Calibri"/>
                <w:lang w:eastAsia="en-US"/>
              </w:rPr>
              <w:t>pasek na piętę</w:t>
            </w:r>
            <w:r w:rsidRPr="00A54797">
              <w:rPr>
                <w:rFonts w:ascii="Calibri" w:eastAsia="Calibri" w:hAnsi="Calibri" w:cs="Calibri"/>
                <w:lang w:eastAsia="en-US"/>
              </w:rPr>
              <w:t>,</w:t>
            </w:r>
          </w:p>
          <w:p w:rsidR="00BB7EE3" w:rsidRPr="00A54797" w:rsidRDefault="00BB7EE3" w:rsidP="00BB7EE3">
            <w:pPr>
              <w:jc w:val="both"/>
              <w:rPr>
                <w:rFonts w:ascii="Calibri" w:eastAsia="Calibri" w:hAnsi="Calibri" w:cs="Calibri"/>
                <w:lang w:eastAsia="en-US"/>
              </w:rPr>
            </w:pPr>
            <w:r w:rsidRPr="00A54797">
              <w:rPr>
                <w:rFonts w:ascii="Calibri" w:eastAsia="Calibri" w:hAnsi="Calibri" w:cs="Calibri"/>
                <w:lang w:eastAsia="en-US"/>
              </w:rPr>
              <w:t>-</w:t>
            </w:r>
            <w:r w:rsidR="00606EB3" w:rsidRPr="00A54797">
              <w:rPr>
                <w:rFonts w:ascii="Calibri" w:eastAsia="Calibri" w:hAnsi="Calibri" w:cs="Calibri"/>
                <w:lang w:eastAsia="en-US"/>
              </w:rPr>
              <w:t xml:space="preserve"> </w:t>
            </w:r>
            <w:r w:rsidRPr="00A54797">
              <w:rPr>
                <w:rFonts w:ascii="Calibri" w:eastAsia="Calibri" w:hAnsi="Calibri" w:cs="Calibri"/>
                <w:lang w:eastAsia="en-US"/>
              </w:rPr>
              <w:t>o</w:t>
            </w:r>
            <w:r w:rsidRPr="00BB7EE3">
              <w:rPr>
                <w:rFonts w:ascii="Calibri" w:eastAsia="Calibri" w:hAnsi="Calibri" w:cs="Calibri"/>
                <w:lang w:eastAsia="en-US"/>
              </w:rPr>
              <w:t>twory zapewniające cyrkulacj</w:t>
            </w:r>
            <w:r w:rsidR="00606EB3" w:rsidRPr="00A54797">
              <w:rPr>
                <w:rFonts w:ascii="Calibri" w:eastAsia="Calibri" w:hAnsi="Calibri" w:cs="Calibri"/>
                <w:lang w:eastAsia="en-US"/>
              </w:rPr>
              <w:t>ę</w:t>
            </w:r>
            <w:r w:rsidRPr="00BB7EE3">
              <w:rPr>
                <w:rFonts w:ascii="Calibri" w:eastAsia="Calibri" w:hAnsi="Calibri" w:cs="Calibri"/>
                <w:lang w:eastAsia="en-US"/>
              </w:rPr>
              <w:t xml:space="preserve"> powietrza</w:t>
            </w:r>
            <w:r w:rsidRPr="00A54797">
              <w:rPr>
                <w:rFonts w:ascii="Calibri" w:eastAsia="Calibri" w:hAnsi="Calibri" w:cs="Calibri"/>
                <w:lang w:eastAsia="en-US"/>
              </w:rPr>
              <w:t>,</w:t>
            </w:r>
          </w:p>
          <w:p w:rsidR="00BB7EE3" w:rsidRPr="00A54797" w:rsidRDefault="00BB7EE3" w:rsidP="00BB7EE3">
            <w:pPr>
              <w:jc w:val="both"/>
              <w:rPr>
                <w:rFonts w:ascii="Calibri" w:eastAsia="Calibri" w:hAnsi="Calibri" w:cs="Calibri"/>
                <w:lang w:eastAsia="en-US"/>
              </w:rPr>
            </w:pPr>
            <w:r w:rsidRPr="00A54797">
              <w:rPr>
                <w:rFonts w:ascii="Calibri" w:eastAsia="Calibri" w:hAnsi="Calibri" w:cs="Calibri"/>
                <w:lang w:eastAsia="en-US"/>
              </w:rPr>
              <w:t>-</w:t>
            </w:r>
            <w:r w:rsidR="00606EB3" w:rsidRPr="00A54797">
              <w:rPr>
                <w:rFonts w:ascii="Calibri" w:eastAsia="Calibri" w:hAnsi="Calibri" w:cs="Calibri"/>
                <w:lang w:eastAsia="en-US"/>
              </w:rPr>
              <w:t xml:space="preserve"> </w:t>
            </w:r>
            <w:r w:rsidRPr="00A54797">
              <w:rPr>
                <w:rFonts w:ascii="Calibri" w:eastAsia="Calibri" w:hAnsi="Calibri" w:cs="Calibri"/>
                <w:lang w:eastAsia="en-US"/>
              </w:rPr>
              <w:t>a</w:t>
            </w:r>
            <w:r w:rsidRPr="00BB7EE3">
              <w:rPr>
                <w:rFonts w:ascii="Calibri" w:eastAsia="Calibri" w:hAnsi="Calibri" w:cs="Calibri"/>
                <w:lang w:eastAsia="en-US"/>
              </w:rPr>
              <w:t>bsorbcja energii  w pięcie.</w:t>
            </w:r>
          </w:p>
          <w:p w:rsidR="00606EB3" w:rsidRPr="00BB7EE3" w:rsidRDefault="00606EB3" w:rsidP="00BB7EE3">
            <w:pPr>
              <w:jc w:val="both"/>
              <w:rPr>
                <w:rFonts w:ascii="Calibri" w:eastAsia="Calibri" w:hAnsi="Calibri" w:cs="Calibri"/>
                <w:lang w:eastAsia="en-US"/>
              </w:rPr>
            </w:pPr>
            <w:r w:rsidRPr="00A54797">
              <w:rPr>
                <w:rFonts w:ascii="Calibri" w:eastAsia="Calibri" w:hAnsi="Calibri" w:cs="Calibri"/>
                <w:lang w:eastAsia="en-US"/>
              </w:rPr>
              <w:t xml:space="preserve">Obuwie spełniające normę </w:t>
            </w:r>
            <w:r w:rsidRPr="00A54797">
              <w:rPr>
                <w:rFonts w:ascii="Calibri" w:eastAsia="Calibri" w:hAnsi="Calibri" w:cs="Calibri"/>
                <w:b/>
                <w:lang w:eastAsia="en-US"/>
              </w:rPr>
              <w:t>ISO: 20347:2012 OB SRC E</w:t>
            </w:r>
          </w:p>
          <w:p w:rsidR="00DC2A7A" w:rsidRPr="00A54797" w:rsidRDefault="00DC2A7A" w:rsidP="00743339">
            <w:pPr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2A7A" w:rsidRPr="00606EB3" w:rsidRDefault="00D90146" w:rsidP="00B22B38">
            <w:pPr>
              <w:rPr>
                <w:b/>
                <w:sz w:val="22"/>
                <w:szCs w:val="22"/>
                <w:lang w:eastAsia="en-US"/>
              </w:rPr>
            </w:pPr>
            <w:r w:rsidRPr="00606EB3">
              <w:rPr>
                <w:b/>
                <w:sz w:val="22"/>
                <w:szCs w:val="22"/>
                <w:lang w:eastAsia="en-US"/>
              </w:rPr>
              <w:t>Para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2A7A" w:rsidRPr="00606EB3" w:rsidRDefault="000547D0" w:rsidP="00B22B38">
            <w:pPr>
              <w:rPr>
                <w:b/>
                <w:sz w:val="22"/>
                <w:szCs w:val="22"/>
                <w:lang w:eastAsia="en-US"/>
              </w:rPr>
            </w:pPr>
            <w:r w:rsidRPr="00606EB3">
              <w:rPr>
                <w:b/>
                <w:sz w:val="22"/>
                <w:szCs w:val="22"/>
                <w:lang w:eastAsia="en-US"/>
              </w:rPr>
              <w:t>1500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A7A" w:rsidRPr="003D6A87" w:rsidRDefault="00DC2A7A" w:rsidP="00B22B38">
            <w:pPr>
              <w:jc w:val="both"/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A7A" w:rsidRPr="003D6A87" w:rsidRDefault="00DC2A7A" w:rsidP="00B22B38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A7A" w:rsidRPr="003D6A87" w:rsidRDefault="00DC2A7A" w:rsidP="00B22B38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C2A7A" w:rsidRPr="003D6A87" w:rsidRDefault="00DC2A7A" w:rsidP="00B22B38">
            <w:pPr>
              <w:jc w:val="right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C2A7A" w:rsidRDefault="00DC2A7A" w:rsidP="00B22B38">
            <w:pPr>
              <w:jc w:val="right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  <w:p w:rsidR="004A6624" w:rsidRDefault="004A6624" w:rsidP="00B22B38">
            <w:pPr>
              <w:jc w:val="right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  <w:p w:rsidR="004A6624" w:rsidRDefault="004A6624" w:rsidP="00B22B38">
            <w:pPr>
              <w:jc w:val="right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  <w:p w:rsidR="004A6624" w:rsidRDefault="004A6624" w:rsidP="00B22B38">
            <w:pPr>
              <w:jc w:val="right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  <w:p w:rsidR="004A6624" w:rsidRDefault="004A6624" w:rsidP="00B22B38">
            <w:pPr>
              <w:jc w:val="right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  <w:p w:rsidR="004A6624" w:rsidRDefault="004A6624" w:rsidP="00B22B38">
            <w:pPr>
              <w:jc w:val="right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  <w:p w:rsidR="004A6624" w:rsidRDefault="004A6624" w:rsidP="00B22B38">
            <w:pPr>
              <w:jc w:val="right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  <w:p w:rsidR="004A6624" w:rsidRDefault="004A6624" w:rsidP="00B22B38">
            <w:pPr>
              <w:jc w:val="right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  <w:p w:rsidR="004A6624" w:rsidRDefault="004A6624" w:rsidP="00B22B38">
            <w:pPr>
              <w:jc w:val="right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  <w:p w:rsidR="004A6624" w:rsidRDefault="004A6624" w:rsidP="00B22B38">
            <w:pPr>
              <w:jc w:val="right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  <w:p w:rsidR="000547D0" w:rsidRDefault="000547D0" w:rsidP="00B22B38">
            <w:pPr>
              <w:jc w:val="right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  <w:p w:rsidR="000547D0" w:rsidRPr="003D6A87" w:rsidRDefault="000547D0" w:rsidP="00B22B38">
            <w:pPr>
              <w:jc w:val="right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</w:tr>
      <w:tr w:rsidR="004A6624" w:rsidRPr="003D6A87" w:rsidTr="00C51EA2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624" w:rsidRPr="003D6A87" w:rsidRDefault="004A6624" w:rsidP="00B22B38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2</w:t>
            </w:r>
          </w:p>
        </w:tc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EE3" w:rsidRPr="00A54797" w:rsidRDefault="00C51EA2" w:rsidP="00BB7EE3">
            <w:pPr>
              <w:jc w:val="both"/>
              <w:rPr>
                <w:rFonts w:ascii="Calibri" w:eastAsia="Calibri" w:hAnsi="Calibri" w:cs="Calibri"/>
                <w:lang w:eastAsia="en-US"/>
              </w:rPr>
            </w:pPr>
            <w:r w:rsidRPr="00A54797">
              <w:rPr>
                <w:rFonts w:ascii="Calibri" w:eastAsia="Calibri" w:hAnsi="Calibri" w:cs="Calibri"/>
                <w:b/>
                <w:lang w:eastAsia="en-US"/>
              </w:rPr>
              <w:t>Obuwie ochronne typu</w:t>
            </w:r>
            <w:r w:rsidR="00BB7EE3" w:rsidRPr="00BB7EE3">
              <w:rPr>
                <w:rFonts w:ascii="Calibri" w:eastAsia="Calibri" w:hAnsi="Calibri" w:cs="Calibri"/>
                <w:b/>
                <w:lang w:eastAsia="en-US"/>
              </w:rPr>
              <w:t xml:space="preserve"> </w:t>
            </w:r>
            <w:r w:rsidRPr="00A54797">
              <w:rPr>
                <w:rFonts w:ascii="Calibri" w:eastAsia="Calibri" w:hAnsi="Calibri" w:cs="Calibri"/>
                <w:b/>
                <w:lang w:eastAsia="en-US"/>
              </w:rPr>
              <w:t xml:space="preserve">drewniaki </w:t>
            </w:r>
            <w:r w:rsidR="00BB7EE3" w:rsidRPr="00BB7EE3">
              <w:rPr>
                <w:rFonts w:ascii="Calibri" w:eastAsia="Calibri" w:hAnsi="Calibri" w:cs="Calibri"/>
                <w:b/>
                <w:lang w:eastAsia="en-US"/>
              </w:rPr>
              <w:t>medyczne sanitarne</w:t>
            </w:r>
            <w:r w:rsidR="00BB7EE3" w:rsidRPr="00BB7EE3">
              <w:rPr>
                <w:rFonts w:ascii="Calibri" w:eastAsia="Calibri" w:hAnsi="Calibri" w:cs="Calibri"/>
                <w:lang w:eastAsia="en-US"/>
              </w:rPr>
              <w:t xml:space="preserve"> </w:t>
            </w:r>
            <w:r w:rsidRPr="00A54797">
              <w:rPr>
                <w:rFonts w:ascii="Calibri" w:eastAsia="Calibri" w:hAnsi="Calibri" w:cs="Calibri"/>
                <w:lang w:eastAsia="en-US"/>
              </w:rPr>
              <w:t xml:space="preserve">               o następujących parametrach:</w:t>
            </w:r>
          </w:p>
          <w:p w:rsidR="00C51EA2" w:rsidRPr="00A54797" w:rsidRDefault="00C51EA2" w:rsidP="00BB7EE3">
            <w:pPr>
              <w:jc w:val="both"/>
              <w:rPr>
                <w:rFonts w:ascii="Calibri" w:eastAsia="Calibri" w:hAnsi="Calibri" w:cs="Calibri"/>
                <w:lang w:eastAsia="en-US"/>
              </w:rPr>
            </w:pPr>
            <w:r w:rsidRPr="00A54797">
              <w:rPr>
                <w:rFonts w:ascii="Calibri" w:eastAsia="Calibri" w:hAnsi="Calibri" w:cs="Calibri"/>
                <w:lang w:eastAsia="en-US"/>
              </w:rPr>
              <w:t>- kolor cholewki -biały</w:t>
            </w:r>
          </w:p>
          <w:p w:rsidR="00C51EA2" w:rsidRPr="00A54797" w:rsidRDefault="00C51EA2" w:rsidP="00C51EA2">
            <w:pPr>
              <w:ind w:left="143" w:hanging="143"/>
              <w:rPr>
                <w:rFonts w:ascii="Calibri" w:eastAsia="Calibri" w:hAnsi="Calibri" w:cs="Calibri"/>
                <w:lang w:eastAsia="en-US"/>
              </w:rPr>
            </w:pPr>
            <w:r w:rsidRPr="00A54797">
              <w:rPr>
                <w:rFonts w:ascii="Calibri" w:eastAsia="Calibri" w:hAnsi="Calibri" w:cs="Calibri"/>
                <w:lang w:eastAsia="en-US"/>
              </w:rPr>
              <w:t>- w</w:t>
            </w:r>
            <w:r w:rsidR="00BB7EE3" w:rsidRPr="00A54797">
              <w:rPr>
                <w:rFonts w:ascii="Calibri" w:eastAsia="Calibri" w:hAnsi="Calibri" w:cs="Calibri"/>
                <w:lang w:eastAsia="en-US"/>
              </w:rPr>
              <w:t xml:space="preserve">ykonane z wysokiej jakości skór naturalnych, </w:t>
            </w:r>
            <w:r w:rsidRPr="00A54797">
              <w:rPr>
                <w:rFonts w:ascii="Calibri" w:eastAsia="Calibri" w:hAnsi="Calibri" w:cs="Calibri"/>
                <w:lang w:eastAsia="en-US"/>
              </w:rPr>
              <w:t xml:space="preserve"> powlekanych,</w:t>
            </w:r>
          </w:p>
          <w:p w:rsidR="00C51EA2" w:rsidRPr="00A54797" w:rsidRDefault="00C51EA2" w:rsidP="00BB7EE3">
            <w:pPr>
              <w:rPr>
                <w:rFonts w:ascii="Calibri" w:eastAsia="Calibri" w:hAnsi="Calibri" w:cs="Calibri"/>
                <w:lang w:eastAsia="en-US"/>
              </w:rPr>
            </w:pPr>
            <w:r w:rsidRPr="00A54797">
              <w:rPr>
                <w:rFonts w:ascii="Calibri" w:eastAsia="Calibri" w:hAnsi="Calibri" w:cs="Calibri"/>
                <w:lang w:eastAsia="en-US"/>
              </w:rPr>
              <w:t xml:space="preserve">- </w:t>
            </w:r>
            <w:r w:rsidR="00BB7EE3" w:rsidRPr="00A54797">
              <w:rPr>
                <w:rFonts w:ascii="Calibri" w:eastAsia="Calibri" w:hAnsi="Calibri" w:cs="Calibri"/>
                <w:lang w:eastAsia="en-US"/>
              </w:rPr>
              <w:t xml:space="preserve">spody antypoślizgowe, </w:t>
            </w:r>
          </w:p>
          <w:p w:rsidR="00C51EA2" w:rsidRPr="00A54797" w:rsidRDefault="00C51EA2" w:rsidP="00BB7EE3">
            <w:pPr>
              <w:rPr>
                <w:rFonts w:ascii="Calibri" w:eastAsia="Calibri" w:hAnsi="Calibri" w:cs="Calibri"/>
                <w:lang w:eastAsia="en-US"/>
              </w:rPr>
            </w:pPr>
            <w:r w:rsidRPr="00A54797">
              <w:rPr>
                <w:rFonts w:ascii="Calibri" w:eastAsia="Calibri" w:hAnsi="Calibri" w:cs="Calibri"/>
                <w:lang w:eastAsia="en-US"/>
              </w:rPr>
              <w:t xml:space="preserve">- </w:t>
            </w:r>
            <w:r w:rsidR="00BB7EE3" w:rsidRPr="00A54797">
              <w:rPr>
                <w:rFonts w:ascii="Calibri" w:eastAsia="Calibri" w:hAnsi="Calibri" w:cs="Calibri"/>
                <w:lang w:eastAsia="en-US"/>
              </w:rPr>
              <w:t>łatwe  w utrzymaniu czystości,</w:t>
            </w:r>
          </w:p>
          <w:p w:rsidR="004A6624" w:rsidRPr="003856DC" w:rsidRDefault="00C51EA2" w:rsidP="00A54797">
            <w:pPr>
              <w:ind w:left="1"/>
              <w:jc w:val="both"/>
              <w:rPr>
                <w:rFonts w:eastAsia="Calibri"/>
                <w:b/>
                <w:sz w:val="22"/>
                <w:szCs w:val="22"/>
                <w:lang w:eastAsia="en-US"/>
              </w:rPr>
            </w:pPr>
            <w:r w:rsidRPr="00A54797">
              <w:rPr>
                <w:rFonts w:ascii="Calibri" w:eastAsia="Calibri" w:hAnsi="Calibri" w:cs="Calibri"/>
                <w:lang w:eastAsia="en-US"/>
              </w:rPr>
              <w:t>-</w:t>
            </w:r>
            <w:r w:rsidR="00BB7EE3" w:rsidRPr="00A54797">
              <w:rPr>
                <w:rFonts w:ascii="Calibri" w:eastAsia="Calibri" w:hAnsi="Calibri" w:cs="Calibri"/>
                <w:lang w:eastAsia="en-US"/>
              </w:rPr>
              <w:t xml:space="preserve"> miękka cholewka dopasowująca się do kształtu stopy, </w:t>
            </w:r>
            <w:r w:rsidRPr="00A54797">
              <w:rPr>
                <w:rFonts w:ascii="Calibri" w:eastAsia="Calibri" w:hAnsi="Calibri" w:cs="Calibri"/>
                <w:lang w:eastAsia="en-US"/>
              </w:rPr>
              <w:t xml:space="preserve">            - </w:t>
            </w:r>
            <w:r w:rsidR="00BB7EE3" w:rsidRPr="00A54797">
              <w:rPr>
                <w:rFonts w:ascii="Calibri" w:eastAsia="Calibri" w:hAnsi="Calibri" w:cs="Calibri"/>
                <w:lang w:eastAsia="en-US"/>
              </w:rPr>
              <w:t>drewniana podeszwa zapewniająca stabilność w czasie chodzenia.</w:t>
            </w: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624" w:rsidRPr="00C51EA2" w:rsidRDefault="007C10D1" w:rsidP="00B22B38">
            <w:pPr>
              <w:rPr>
                <w:b/>
                <w:sz w:val="22"/>
                <w:szCs w:val="22"/>
                <w:lang w:eastAsia="en-US"/>
              </w:rPr>
            </w:pPr>
            <w:r w:rsidRPr="00C51EA2">
              <w:rPr>
                <w:b/>
                <w:sz w:val="22"/>
                <w:szCs w:val="22"/>
                <w:lang w:eastAsia="en-US"/>
              </w:rPr>
              <w:t>Para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624" w:rsidRPr="00C51EA2" w:rsidRDefault="007C10D1" w:rsidP="00B22B38">
            <w:pPr>
              <w:rPr>
                <w:b/>
                <w:sz w:val="22"/>
                <w:szCs w:val="22"/>
                <w:lang w:eastAsia="en-US"/>
              </w:rPr>
            </w:pPr>
            <w:r w:rsidRPr="00C51EA2">
              <w:rPr>
                <w:b/>
                <w:sz w:val="22"/>
                <w:szCs w:val="22"/>
                <w:lang w:eastAsia="en-US"/>
              </w:rPr>
              <w:t>50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624" w:rsidRPr="003D6A87" w:rsidRDefault="004A6624" w:rsidP="00B22B38">
            <w:pPr>
              <w:jc w:val="both"/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624" w:rsidRPr="003D6A87" w:rsidRDefault="004A6624" w:rsidP="00B22B38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624" w:rsidRPr="003D6A87" w:rsidRDefault="004A6624" w:rsidP="00B22B38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A6624" w:rsidRPr="003D6A87" w:rsidRDefault="004A6624" w:rsidP="00B22B38">
            <w:pPr>
              <w:jc w:val="right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A6624" w:rsidRPr="003D6A87" w:rsidRDefault="004A6624" w:rsidP="00B22B38">
            <w:pPr>
              <w:jc w:val="right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</w:tr>
      <w:tr w:rsidR="004A6624" w:rsidRPr="003D6A87" w:rsidTr="00606EB3"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</w:tcPr>
          <w:p w:rsidR="004A6624" w:rsidRPr="003D6A87" w:rsidRDefault="004A6624" w:rsidP="00B22B38">
            <w:pPr>
              <w:jc w:val="both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b/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624" w:rsidRPr="003D6A87" w:rsidRDefault="004A6624" w:rsidP="00B22B38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</w:tcPr>
          <w:p w:rsidR="004A6624" w:rsidRPr="003D6A87" w:rsidRDefault="004A6624" w:rsidP="00B22B38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A6624" w:rsidRPr="003D6A87" w:rsidRDefault="004A6624" w:rsidP="00B22B38">
            <w:pPr>
              <w:jc w:val="right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12" w:color="auto" w:fill="auto"/>
          </w:tcPr>
          <w:p w:rsidR="004A6624" w:rsidRPr="003D6A87" w:rsidRDefault="004A6624" w:rsidP="00B22B38">
            <w:pPr>
              <w:jc w:val="right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DC2A7A" w:rsidRDefault="00DC2A7A" w:rsidP="00DC2A7A">
      <w:pPr>
        <w:tabs>
          <w:tab w:val="left" w:pos="9072"/>
        </w:tabs>
        <w:spacing w:line="480" w:lineRule="auto"/>
        <w:ind w:left="720" w:hanging="720"/>
        <w:jc w:val="both"/>
        <w:rPr>
          <w:rFonts w:ascii="Cambria" w:hAnsi="Cambria" w:cs="Arial"/>
          <w:i/>
          <w:sz w:val="21"/>
          <w:szCs w:val="21"/>
        </w:rPr>
      </w:pPr>
    </w:p>
    <w:p w:rsidR="00DC2A7A" w:rsidRPr="00206EC2" w:rsidRDefault="00A54797" w:rsidP="00DC2A7A">
      <w:pPr>
        <w:tabs>
          <w:tab w:val="left" w:pos="9072"/>
        </w:tabs>
        <w:spacing w:line="480" w:lineRule="auto"/>
        <w:jc w:val="both"/>
        <w:rPr>
          <w:rFonts w:ascii="Cambria" w:hAnsi="Cambria" w:cs="Arial"/>
          <w:bCs/>
          <w:i/>
          <w:sz w:val="21"/>
          <w:szCs w:val="21"/>
        </w:rPr>
      </w:pPr>
      <w:r>
        <w:rPr>
          <w:rFonts w:ascii="Cambria" w:hAnsi="Cambria" w:cs="Arial"/>
          <w:bCs/>
          <w:i/>
          <w:sz w:val="21"/>
          <w:szCs w:val="21"/>
        </w:rPr>
        <w:t>Oferowany t</w:t>
      </w:r>
      <w:r w:rsidR="00DC2A7A">
        <w:rPr>
          <w:rFonts w:ascii="Cambria" w:hAnsi="Cambria" w:cs="Arial"/>
          <w:bCs/>
          <w:i/>
          <w:sz w:val="21"/>
          <w:szCs w:val="21"/>
        </w:rPr>
        <w:t>ermin dostawy: ………………  dni kalendarzowych(max. 15)</w:t>
      </w:r>
    </w:p>
    <w:p w:rsidR="00DC2A7A" w:rsidRPr="003856DC" w:rsidRDefault="00DC2A7A" w:rsidP="00DC2A7A">
      <w:pPr>
        <w:spacing w:line="480" w:lineRule="auto"/>
        <w:jc w:val="both"/>
        <w:rPr>
          <w:rFonts w:ascii="Cambria" w:hAnsi="Cambria" w:cs="Arial"/>
          <w:bCs/>
          <w:i/>
          <w:sz w:val="21"/>
          <w:szCs w:val="21"/>
          <w:lang w:val="en-US"/>
        </w:rPr>
      </w:pPr>
      <w:r w:rsidRPr="003856DC">
        <w:rPr>
          <w:rFonts w:ascii="Cambria" w:hAnsi="Cambria" w:cs="Arial"/>
          <w:bCs/>
          <w:i/>
          <w:sz w:val="21"/>
          <w:szCs w:val="21"/>
          <w:lang w:val="en-US"/>
        </w:rPr>
        <w:t>Nr tel.</w:t>
      </w:r>
      <w:r w:rsidR="00C51EA2">
        <w:rPr>
          <w:rFonts w:ascii="Cambria" w:hAnsi="Cambria" w:cs="Arial"/>
          <w:bCs/>
          <w:i/>
          <w:sz w:val="21"/>
          <w:szCs w:val="21"/>
          <w:lang w:val="en-US"/>
        </w:rPr>
        <w:t>:</w:t>
      </w:r>
      <w:r w:rsidRPr="003856DC">
        <w:rPr>
          <w:rFonts w:ascii="Cambria" w:hAnsi="Cambria" w:cs="Arial"/>
          <w:bCs/>
          <w:i/>
          <w:sz w:val="21"/>
          <w:szCs w:val="21"/>
          <w:lang w:val="en-US"/>
        </w:rPr>
        <w:t xml:space="preserve"> ……………………………</w:t>
      </w:r>
      <w:r w:rsidR="00A54797">
        <w:rPr>
          <w:rFonts w:ascii="Cambria" w:hAnsi="Cambria" w:cs="Arial"/>
          <w:bCs/>
          <w:i/>
          <w:sz w:val="21"/>
          <w:szCs w:val="21"/>
          <w:lang w:val="en-US"/>
        </w:rPr>
        <w:t>…………………….</w:t>
      </w:r>
    </w:p>
    <w:p w:rsidR="00DC2A7A" w:rsidRPr="003856DC" w:rsidRDefault="00DC2A7A" w:rsidP="00DC2A7A">
      <w:pPr>
        <w:tabs>
          <w:tab w:val="left" w:pos="9072"/>
        </w:tabs>
        <w:spacing w:line="480" w:lineRule="auto"/>
        <w:jc w:val="both"/>
        <w:rPr>
          <w:rFonts w:ascii="Cambria" w:hAnsi="Cambria" w:cs="Arial"/>
          <w:bCs/>
          <w:i/>
          <w:sz w:val="21"/>
          <w:szCs w:val="21"/>
          <w:lang w:val="en-US"/>
        </w:rPr>
      </w:pPr>
      <w:r w:rsidRPr="003856DC">
        <w:rPr>
          <w:rFonts w:ascii="Cambria" w:hAnsi="Cambria" w:cs="Arial"/>
          <w:bCs/>
          <w:i/>
          <w:sz w:val="21"/>
          <w:szCs w:val="21"/>
          <w:lang w:val="en-US"/>
        </w:rPr>
        <w:t>E-mail</w:t>
      </w:r>
      <w:r w:rsidR="00C51EA2">
        <w:rPr>
          <w:rFonts w:ascii="Cambria" w:hAnsi="Cambria" w:cs="Arial"/>
          <w:bCs/>
          <w:i/>
          <w:sz w:val="21"/>
          <w:szCs w:val="21"/>
          <w:lang w:val="en-US"/>
        </w:rPr>
        <w:t>:</w:t>
      </w:r>
      <w:r w:rsidRPr="003856DC">
        <w:rPr>
          <w:rFonts w:ascii="Cambria" w:hAnsi="Cambria" w:cs="Arial"/>
          <w:bCs/>
          <w:i/>
          <w:sz w:val="21"/>
          <w:szCs w:val="21"/>
          <w:lang w:val="en-US"/>
        </w:rPr>
        <w:t xml:space="preserve"> …………………..…………</w:t>
      </w:r>
      <w:r w:rsidR="00A54797">
        <w:rPr>
          <w:rFonts w:ascii="Cambria" w:hAnsi="Cambria" w:cs="Arial"/>
          <w:bCs/>
          <w:i/>
          <w:sz w:val="21"/>
          <w:szCs w:val="21"/>
          <w:lang w:val="en-US"/>
        </w:rPr>
        <w:t>………………………………………………</w:t>
      </w:r>
    </w:p>
    <w:p w:rsidR="00DC2A7A" w:rsidRPr="003856DC" w:rsidRDefault="00DC2A7A" w:rsidP="00DC2A7A">
      <w:pPr>
        <w:tabs>
          <w:tab w:val="left" w:pos="9072"/>
        </w:tabs>
        <w:spacing w:line="480" w:lineRule="auto"/>
        <w:jc w:val="both"/>
        <w:rPr>
          <w:rFonts w:ascii="Cambria" w:hAnsi="Cambria" w:cs="Arial"/>
          <w:bCs/>
          <w:i/>
          <w:sz w:val="21"/>
          <w:szCs w:val="21"/>
          <w:lang w:val="en-US"/>
        </w:rPr>
      </w:pPr>
      <w:r w:rsidRPr="003856DC">
        <w:rPr>
          <w:rFonts w:ascii="Cambria" w:hAnsi="Cambria" w:cs="Arial"/>
          <w:bCs/>
          <w:i/>
          <w:sz w:val="21"/>
          <w:szCs w:val="21"/>
          <w:lang w:val="en-US"/>
        </w:rPr>
        <w:t>Nr NIP:…………………………………………………</w:t>
      </w:r>
    </w:p>
    <w:p w:rsidR="00DC2A7A" w:rsidRDefault="00DC2A7A" w:rsidP="00DC2A7A">
      <w:pPr>
        <w:tabs>
          <w:tab w:val="left" w:pos="9072"/>
        </w:tabs>
        <w:spacing w:line="480" w:lineRule="auto"/>
        <w:jc w:val="right"/>
        <w:rPr>
          <w:rFonts w:ascii="Cambria" w:hAnsi="Cambria" w:cs="Arial"/>
          <w:bCs/>
          <w:i/>
          <w:iCs/>
          <w:sz w:val="21"/>
          <w:szCs w:val="21"/>
          <w:lang w:val="en-US"/>
        </w:rPr>
      </w:pPr>
    </w:p>
    <w:p w:rsidR="00DC2A7A" w:rsidRDefault="00DC2A7A" w:rsidP="00DC2A7A">
      <w:pPr>
        <w:tabs>
          <w:tab w:val="left" w:pos="9072"/>
        </w:tabs>
        <w:spacing w:line="480" w:lineRule="auto"/>
        <w:jc w:val="right"/>
        <w:rPr>
          <w:rFonts w:ascii="Cambria" w:hAnsi="Cambria" w:cs="Arial"/>
          <w:bCs/>
          <w:i/>
          <w:iCs/>
          <w:sz w:val="21"/>
          <w:szCs w:val="21"/>
          <w:lang w:val="en-US"/>
        </w:rPr>
      </w:pPr>
    </w:p>
    <w:p w:rsidR="00DC2A7A" w:rsidRDefault="00DC2A7A" w:rsidP="00DC2A7A">
      <w:pPr>
        <w:tabs>
          <w:tab w:val="left" w:pos="9072"/>
        </w:tabs>
        <w:spacing w:line="480" w:lineRule="auto"/>
        <w:jc w:val="right"/>
        <w:rPr>
          <w:rFonts w:ascii="Cambria" w:hAnsi="Cambria" w:cs="Arial"/>
          <w:bCs/>
          <w:i/>
          <w:iCs/>
          <w:sz w:val="21"/>
          <w:szCs w:val="21"/>
          <w:lang w:val="en-US"/>
        </w:rPr>
      </w:pPr>
    </w:p>
    <w:p w:rsidR="00DC2A7A" w:rsidRDefault="00DC2A7A" w:rsidP="00DC2A7A">
      <w:pPr>
        <w:tabs>
          <w:tab w:val="left" w:pos="9072"/>
        </w:tabs>
        <w:spacing w:line="480" w:lineRule="auto"/>
        <w:jc w:val="right"/>
        <w:rPr>
          <w:rFonts w:ascii="Cambria" w:hAnsi="Cambria" w:cs="Arial"/>
          <w:bCs/>
          <w:i/>
          <w:iCs/>
          <w:sz w:val="21"/>
          <w:szCs w:val="21"/>
          <w:lang w:val="en-US"/>
        </w:rPr>
      </w:pPr>
    </w:p>
    <w:p w:rsidR="00DC2A7A" w:rsidRDefault="00DC2A7A" w:rsidP="00DC2A7A">
      <w:pPr>
        <w:tabs>
          <w:tab w:val="left" w:pos="9072"/>
        </w:tabs>
        <w:spacing w:line="480" w:lineRule="auto"/>
        <w:jc w:val="right"/>
        <w:rPr>
          <w:rFonts w:ascii="Cambria" w:hAnsi="Cambria" w:cs="Arial"/>
          <w:bCs/>
          <w:i/>
          <w:iCs/>
          <w:sz w:val="21"/>
          <w:szCs w:val="21"/>
          <w:lang w:val="en-US"/>
        </w:rPr>
      </w:pPr>
    </w:p>
    <w:p w:rsidR="00DC2A7A" w:rsidRDefault="00DC2A7A" w:rsidP="00DC2A7A">
      <w:pPr>
        <w:tabs>
          <w:tab w:val="left" w:pos="9072"/>
        </w:tabs>
        <w:spacing w:line="480" w:lineRule="auto"/>
        <w:jc w:val="right"/>
        <w:rPr>
          <w:rFonts w:ascii="Cambria" w:hAnsi="Cambria" w:cs="Arial"/>
          <w:bCs/>
          <w:i/>
          <w:iCs/>
          <w:sz w:val="21"/>
          <w:szCs w:val="21"/>
          <w:lang w:val="en-US"/>
        </w:rPr>
      </w:pPr>
      <w:bookmarkStart w:id="0" w:name="_GoBack"/>
      <w:bookmarkEnd w:id="0"/>
    </w:p>
    <w:p w:rsidR="00DC2A7A" w:rsidRDefault="00DC2A7A" w:rsidP="00DC2A7A">
      <w:pPr>
        <w:tabs>
          <w:tab w:val="left" w:pos="9072"/>
        </w:tabs>
        <w:spacing w:line="480" w:lineRule="auto"/>
        <w:jc w:val="right"/>
        <w:rPr>
          <w:rFonts w:ascii="Cambria" w:hAnsi="Cambria" w:cs="Arial"/>
          <w:bCs/>
          <w:i/>
          <w:iCs/>
          <w:sz w:val="21"/>
          <w:szCs w:val="21"/>
          <w:lang w:val="en-US"/>
        </w:rPr>
      </w:pPr>
    </w:p>
    <w:sectPr w:rsidR="00DC2A7A" w:rsidSect="00DC2A7A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00002FF" w:usb1="5000205B" w:usb2="0000000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1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A7A"/>
    <w:rsid w:val="00036364"/>
    <w:rsid w:val="000547D0"/>
    <w:rsid w:val="001632E5"/>
    <w:rsid w:val="003E7EEE"/>
    <w:rsid w:val="004A6624"/>
    <w:rsid w:val="005B0456"/>
    <w:rsid w:val="00606EB3"/>
    <w:rsid w:val="00743339"/>
    <w:rsid w:val="007C10D1"/>
    <w:rsid w:val="0086663F"/>
    <w:rsid w:val="008C3162"/>
    <w:rsid w:val="008E0D1D"/>
    <w:rsid w:val="00980723"/>
    <w:rsid w:val="00A54797"/>
    <w:rsid w:val="00BA4F83"/>
    <w:rsid w:val="00BB7EE3"/>
    <w:rsid w:val="00C16164"/>
    <w:rsid w:val="00C51EA2"/>
    <w:rsid w:val="00C64A64"/>
    <w:rsid w:val="00D90146"/>
    <w:rsid w:val="00DC2A7A"/>
    <w:rsid w:val="00F30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B0BDE07-27D7-42B8-BCCD-3033BF311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DC2A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3E7EEE"/>
    <w:rPr>
      <w:rFonts w:ascii="Segoe UI" w:hAnsi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E7EEE"/>
    <w:rPr>
      <w:rFonts w:ascii="Segoe UI" w:eastAsia="Times New Roman" w:hAnsi="Segoe UI" w:cs="Times New Roman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2</Pages>
  <Words>273</Words>
  <Characters>1639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Telesz</dc:creator>
  <cp:keywords/>
  <dc:description/>
  <cp:lastModifiedBy>Tomasz Telesz</cp:lastModifiedBy>
  <cp:revision>11</cp:revision>
  <cp:lastPrinted>2026-02-13T07:44:00Z</cp:lastPrinted>
  <dcterms:created xsi:type="dcterms:W3CDTF">2024-06-10T11:09:00Z</dcterms:created>
  <dcterms:modified xsi:type="dcterms:W3CDTF">2026-02-13T07:44:00Z</dcterms:modified>
</cp:coreProperties>
</file>