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F51EA7" w14:textId="44E89AB0" w:rsidR="002770CB" w:rsidRDefault="002770CB" w:rsidP="002770CB">
      <w:pPr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Świdwin, 2026.03.09</w:t>
      </w:r>
    </w:p>
    <w:p w14:paraId="0732EBF3" w14:textId="77777777" w:rsidR="002770CB" w:rsidRDefault="002770CB" w:rsidP="002770CB">
      <w:pPr>
        <w:spacing w:line="360" w:lineRule="auto"/>
      </w:pPr>
    </w:p>
    <w:p w14:paraId="59055294" w14:textId="77777777" w:rsidR="002770CB" w:rsidRDefault="002770CB" w:rsidP="002770CB">
      <w:pPr>
        <w:spacing w:line="360" w:lineRule="auto"/>
      </w:pPr>
    </w:p>
    <w:p w14:paraId="2C4E2595" w14:textId="77777777" w:rsidR="002770CB" w:rsidRDefault="002770CB" w:rsidP="002770CB">
      <w:pPr>
        <w:spacing w:line="360" w:lineRule="auto"/>
      </w:pPr>
    </w:p>
    <w:p w14:paraId="449B6A0B" w14:textId="42CD95B0" w:rsidR="002770CB" w:rsidRPr="002770CB" w:rsidRDefault="002770CB" w:rsidP="002770CB">
      <w:pPr>
        <w:spacing w:line="360" w:lineRule="auto"/>
        <w:jc w:val="center"/>
        <w:rPr>
          <w:sz w:val="28"/>
          <w:szCs w:val="28"/>
        </w:rPr>
      </w:pPr>
      <w:r w:rsidRPr="002770CB">
        <w:rPr>
          <w:sz w:val="28"/>
          <w:szCs w:val="28"/>
        </w:rPr>
        <w:t>Informacja z wyboru najkorzystniej oferty</w:t>
      </w:r>
    </w:p>
    <w:p w14:paraId="30A0E5CB" w14:textId="77777777" w:rsidR="002770CB" w:rsidRPr="002770CB" w:rsidRDefault="002770CB" w:rsidP="002770CB">
      <w:pPr>
        <w:spacing w:line="360" w:lineRule="auto"/>
        <w:jc w:val="center"/>
        <w:rPr>
          <w:sz w:val="28"/>
          <w:szCs w:val="28"/>
        </w:rPr>
      </w:pPr>
    </w:p>
    <w:p w14:paraId="51B8AB3D" w14:textId="21F0D343" w:rsidR="002770CB" w:rsidRPr="002770CB" w:rsidRDefault="002770CB" w:rsidP="002770CB">
      <w:pPr>
        <w:pStyle w:val="Tekstpodstawowy"/>
        <w:spacing w:line="360" w:lineRule="auto"/>
        <w:jc w:val="both"/>
        <w:rPr>
          <w:sz w:val="28"/>
          <w:szCs w:val="28"/>
        </w:rPr>
      </w:pPr>
      <w:r w:rsidRPr="002770CB">
        <w:rPr>
          <w:sz w:val="28"/>
          <w:szCs w:val="28"/>
        </w:rPr>
        <w:t>Centrum Usług Społecznych w Świdwinie informuje, że w odpowiedzi na ogłoszony nabór na realizację zamówienia publicznego na podstawie ustawy Prawo zamówień publicznych pod nazwą Usługi wsparcia w zarządzaniu projektem: „Centrum Usług Społecznych w Świdwinie” wpłynęły dwie oferty</w:t>
      </w:r>
      <w:r>
        <w:rPr>
          <w:sz w:val="28"/>
          <w:szCs w:val="28"/>
        </w:rPr>
        <w:t>, które w trakcie oceny otrzymały następujące  wartości punktowe</w:t>
      </w:r>
      <w:r w:rsidRPr="002770CB">
        <w:rPr>
          <w:sz w:val="28"/>
          <w:szCs w:val="28"/>
        </w:rPr>
        <w:t xml:space="preserve">: </w:t>
      </w:r>
    </w:p>
    <w:p w14:paraId="3154C632" w14:textId="77777777" w:rsidR="002770CB" w:rsidRPr="002770CB" w:rsidRDefault="002770CB" w:rsidP="002770CB">
      <w:pPr>
        <w:numPr>
          <w:ilvl w:val="0"/>
          <w:numId w:val="2"/>
        </w:numPr>
        <w:spacing w:after="0" w:line="360" w:lineRule="auto"/>
        <w:contextualSpacing/>
        <w:rPr>
          <w:rFonts w:ascii="Calibri" w:eastAsia="Calibri" w:hAnsi="Calibri" w:cs="Times New Roman"/>
          <w:kern w:val="0"/>
          <w:sz w:val="28"/>
          <w:szCs w:val="28"/>
          <w14:ligatures w14:val="none"/>
        </w:rPr>
      </w:pPr>
      <w:r w:rsidRPr="002770CB">
        <w:rPr>
          <w:rFonts w:ascii="Calibri" w:eastAsia="Calibri" w:hAnsi="Calibri" w:cs="Times New Roman"/>
          <w:kern w:val="0"/>
          <w:sz w:val="28"/>
          <w:szCs w:val="28"/>
          <w14:ligatures w14:val="none"/>
        </w:rPr>
        <w:t xml:space="preserve">Biznes Consulting sp. z o.o. , 49-300 Brzeg, ul Trzech Kotwic 11 J, </w:t>
      </w:r>
    </w:p>
    <w:p w14:paraId="1C44311A" w14:textId="69CEC1C0" w:rsidR="002770CB" w:rsidRPr="002770CB" w:rsidRDefault="002770CB" w:rsidP="002770CB">
      <w:pPr>
        <w:spacing w:after="0" w:line="360" w:lineRule="auto"/>
        <w:ind w:left="1080"/>
        <w:contextualSpacing/>
        <w:rPr>
          <w:rFonts w:ascii="Calibri" w:eastAsia="Calibri" w:hAnsi="Calibri" w:cs="Times New Roman"/>
          <w:kern w:val="0"/>
          <w:sz w:val="28"/>
          <w:szCs w:val="28"/>
          <w14:ligatures w14:val="none"/>
        </w:rPr>
      </w:pPr>
      <w:r w:rsidRPr="002770CB">
        <w:rPr>
          <w:rFonts w:ascii="Calibri" w:eastAsia="Calibri" w:hAnsi="Calibri" w:cs="Times New Roman"/>
          <w:kern w:val="0"/>
          <w:sz w:val="28"/>
          <w:szCs w:val="28"/>
          <w14:ligatures w14:val="none"/>
        </w:rPr>
        <w:t xml:space="preserve">NIP: 7471910722, </w:t>
      </w:r>
      <w:r>
        <w:rPr>
          <w:rFonts w:ascii="Calibri" w:eastAsia="Calibri" w:hAnsi="Calibri" w:cs="Times New Roman"/>
          <w:kern w:val="0"/>
          <w:sz w:val="28"/>
          <w:szCs w:val="28"/>
          <w14:ligatures w14:val="none"/>
        </w:rPr>
        <w:t>- ilość uzyskanych punktów: 41.32</w:t>
      </w:r>
    </w:p>
    <w:p w14:paraId="3CAE61F8" w14:textId="77777777" w:rsidR="002770CB" w:rsidRPr="002770CB" w:rsidRDefault="002770CB" w:rsidP="002770CB">
      <w:pPr>
        <w:spacing w:after="0" w:line="360" w:lineRule="auto"/>
        <w:ind w:left="1080"/>
        <w:contextualSpacing/>
        <w:rPr>
          <w:rFonts w:ascii="Calibri" w:eastAsia="Calibri" w:hAnsi="Calibri" w:cs="Times New Roman"/>
          <w:kern w:val="0"/>
          <w:sz w:val="28"/>
          <w:szCs w:val="28"/>
          <w14:ligatures w14:val="none"/>
        </w:rPr>
      </w:pPr>
    </w:p>
    <w:p w14:paraId="08EB1ED4" w14:textId="01A5CAD7" w:rsidR="002770CB" w:rsidRPr="002770CB" w:rsidRDefault="002770CB" w:rsidP="002770CB">
      <w:pPr>
        <w:numPr>
          <w:ilvl w:val="0"/>
          <w:numId w:val="2"/>
        </w:numPr>
        <w:spacing w:after="0" w:line="360" w:lineRule="auto"/>
        <w:contextualSpacing/>
        <w:jc w:val="both"/>
        <w:rPr>
          <w:sz w:val="28"/>
          <w:szCs w:val="28"/>
        </w:rPr>
      </w:pPr>
      <w:r w:rsidRPr="002770CB">
        <w:rPr>
          <w:rFonts w:ascii="Calibri" w:eastAsia="Calibri" w:hAnsi="Calibri" w:cs="Times New Roman"/>
          <w:kern w:val="0"/>
          <w:sz w:val="28"/>
          <w:szCs w:val="28"/>
          <w14:ligatures w14:val="none"/>
        </w:rPr>
        <w:t xml:space="preserve">B-CONSULTING Bartłomiej </w:t>
      </w:r>
      <w:proofErr w:type="spellStart"/>
      <w:r w:rsidRPr="002770CB">
        <w:rPr>
          <w:rFonts w:ascii="Calibri" w:eastAsia="Calibri" w:hAnsi="Calibri" w:cs="Times New Roman"/>
          <w:kern w:val="0"/>
          <w:sz w:val="28"/>
          <w:szCs w:val="28"/>
          <w14:ligatures w14:val="none"/>
        </w:rPr>
        <w:t>Gębarowski</w:t>
      </w:r>
      <w:proofErr w:type="spellEnd"/>
      <w:r w:rsidRPr="002770CB">
        <w:rPr>
          <w:rFonts w:ascii="Calibri" w:eastAsia="Calibri" w:hAnsi="Calibri" w:cs="Times New Roman"/>
          <w:kern w:val="0"/>
          <w:sz w:val="28"/>
          <w:szCs w:val="28"/>
          <w14:ligatures w14:val="none"/>
        </w:rPr>
        <w:t xml:space="preserve">, ul. Malczewskiego 11/49, 35-114 Rzeszów, NIP: 8131667720, </w:t>
      </w:r>
      <w:r>
        <w:rPr>
          <w:rFonts w:ascii="Calibri" w:eastAsia="Calibri" w:hAnsi="Calibri" w:cs="Times New Roman"/>
          <w:kern w:val="0"/>
          <w:sz w:val="28"/>
          <w:szCs w:val="28"/>
          <w14:ligatures w14:val="none"/>
        </w:rPr>
        <w:t>ilość uzyskanych punktów: 67,25</w:t>
      </w:r>
    </w:p>
    <w:p w14:paraId="09C9FFA8" w14:textId="77777777" w:rsidR="002770CB" w:rsidRDefault="002770CB" w:rsidP="002770CB">
      <w:pPr>
        <w:spacing w:line="360" w:lineRule="auto"/>
        <w:jc w:val="both"/>
        <w:rPr>
          <w:sz w:val="28"/>
          <w:szCs w:val="28"/>
        </w:rPr>
      </w:pPr>
    </w:p>
    <w:p w14:paraId="36A3DF81" w14:textId="6B2D3BC5" w:rsidR="002770CB" w:rsidRPr="002770CB" w:rsidRDefault="002770CB" w:rsidP="002770CB">
      <w:pPr>
        <w:spacing w:after="0" w:line="360" w:lineRule="auto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Najkorzystniejszą ofertę złożyła firma : </w:t>
      </w:r>
      <w:r w:rsidRPr="002770CB">
        <w:rPr>
          <w:rFonts w:ascii="Calibri" w:eastAsia="Calibri" w:hAnsi="Calibri" w:cs="Times New Roman"/>
          <w:kern w:val="0"/>
          <w:sz w:val="28"/>
          <w:szCs w:val="28"/>
          <w14:ligatures w14:val="none"/>
        </w:rPr>
        <w:t xml:space="preserve">B-CONSULTING Bartłomiej </w:t>
      </w:r>
      <w:proofErr w:type="spellStart"/>
      <w:r w:rsidRPr="002770CB">
        <w:rPr>
          <w:rFonts w:ascii="Calibri" w:eastAsia="Calibri" w:hAnsi="Calibri" w:cs="Times New Roman"/>
          <w:kern w:val="0"/>
          <w:sz w:val="28"/>
          <w:szCs w:val="28"/>
          <w14:ligatures w14:val="none"/>
        </w:rPr>
        <w:t>Gębarowski</w:t>
      </w:r>
      <w:proofErr w:type="spellEnd"/>
      <w:r w:rsidRPr="002770CB">
        <w:rPr>
          <w:rFonts w:ascii="Calibri" w:eastAsia="Calibri" w:hAnsi="Calibri" w:cs="Times New Roman"/>
          <w:kern w:val="0"/>
          <w:sz w:val="28"/>
          <w:szCs w:val="28"/>
          <w14:ligatures w14:val="none"/>
        </w:rPr>
        <w:t>, ul. Malczewskiego 11/49, 35-114 Rzeszów, NIP: 8131667720</w:t>
      </w:r>
      <w:r>
        <w:rPr>
          <w:rFonts w:ascii="Calibri" w:eastAsia="Calibri" w:hAnsi="Calibri" w:cs="Times New Roman"/>
          <w:kern w:val="0"/>
          <w:sz w:val="28"/>
          <w:szCs w:val="28"/>
          <w14:ligatures w14:val="none"/>
        </w:rPr>
        <w:t>.</w:t>
      </w:r>
    </w:p>
    <w:sectPr w:rsidR="002770CB" w:rsidRPr="002770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81D7C1A"/>
    <w:multiLevelType w:val="hybridMultilevel"/>
    <w:tmpl w:val="890884C6"/>
    <w:lvl w:ilvl="0" w:tplc="D52A5AA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92220387">
    <w:abstractNumId w:val="1"/>
  </w:num>
  <w:num w:numId="2" w16cid:durableId="12449907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70CB"/>
    <w:rsid w:val="002770CB"/>
    <w:rsid w:val="00294D96"/>
    <w:rsid w:val="008514B4"/>
    <w:rsid w:val="00B44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AFFD40"/>
  <w15:chartTrackingRefBased/>
  <w15:docId w15:val="{7E4210DA-62A4-4576-8763-85E4B83D6B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2770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2770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770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770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2770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2770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2770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2770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2770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2770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2770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770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770CB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2770CB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2770C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2770C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2770C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2770C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2770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2770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770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2770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2770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2770C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2770C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2770CB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2770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770CB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2770CB"/>
    <w:rPr>
      <w:b/>
      <w:bCs/>
      <w:smallCaps/>
      <w:color w:val="0F4761" w:themeColor="accent1" w:themeShade="BF"/>
      <w:spacing w:val="5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2770CB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2770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MOPS24</dc:creator>
  <cp:keywords/>
  <dc:description/>
  <cp:lastModifiedBy>MOPS24</cp:lastModifiedBy>
  <cp:revision>2</cp:revision>
  <dcterms:created xsi:type="dcterms:W3CDTF">2026-03-09T11:00:00Z</dcterms:created>
  <dcterms:modified xsi:type="dcterms:W3CDTF">2026-03-09T11:00:00Z</dcterms:modified>
</cp:coreProperties>
</file>