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4C99" w14:textId="742BED75" w:rsidR="001438C6" w:rsidRDefault="001438C6" w:rsidP="008B51BC">
      <w:pPr>
        <w:shd w:val="clear" w:color="auto" w:fill="FFFFFF"/>
        <w:spacing w:before="120"/>
        <w:jc w:val="both"/>
        <w:rPr>
          <w:rFonts w:ascii="Calibri" w:hAnsi="Calibri" w:cs="Calibri"/>
          <w:b/>
          <w:sz w:val="20"/>
          <w:szCs w:val="20"/>
        </w:rPr>
      </w:pPr>
      <w:r w:rsidRPr="00095778">
        <w:rPr>
          <w:rFonts w:ascii="Calibri" w:hAnsi="Calibri" w:cs="Calibri"/>
          <w:b/>
          <w:sz w:val="20"/>
          <w:szCs w:val="20"/>
        </w:rPr>
        <w:t>Opis Przedmiotu Zamówienia (OPZ)</w:t>
      </w:r>
    </w:p>
    <w:p w14:paraId="73F3F95C" w14:textId="77777777" w:rsidR="008B51BC" w:rsidRPr="00095778" w:rsidRDefault="008B51BC" w:rsidP="008B51BC">
      <w:pPr>
        <w:shd w:val="clear" w:color="auto" w:fill="FFFFFF"/>
        <w:spacing w:before="120"/>
        <w:jc w:val="both"/>
        <w:rPr>
          <w:rFonts w:ascii="Calibri" w:hAnsi="Calibri" w:cs="Calibri"/>
          <w:b/>
          <w:sz w:val="20"/>
          <w:szCs w:val="20"/>
        </w:rPr>
      </w:pPr>
    </w:p>
    <w:p w14:paraId="30D148E1" w14:textId="4B52BD4D" w:rsidR="009E5FE9" w:rsidRPr="00095778" w:rsidRDefault="001438C6" w:rsidP="00D921E7">
      <w:pPr>
        <w:jc w:val="both"/>
        <w:rPr>
          <w:rFonts w:ascii="Calibri" w:hAnsi="Calibri" w:cs="Calibri"/>
          <w:sz w:val="20"/>
          <w:szCs w:val="20"/>
        </w:rPr>
      </w:pPr>
      <w:bookmarkStart w:id="0" w:name="_Hlk98133539"/>
      <w:r w:rsidRPr="00095778">
        <w:rPr>
          <w:rFonts w:ascii="Calibri" w:hAnsi="Calibri" w:cs="Calibri"/>
          <w:sz w:val="20"/>
          <w:szCs w:val="20"/>
        </w:rPr>
        <w:t>Przedmiotem</w:t>
      </w:r>
      <w:bookmarkEnd w:id="0"/>
      <w:r w:rsidR="00DB0ABB" w:rsidRPr="00095778">
        <w:rPr>
          <w:rFonts w:ascii="Calibri" w:hAnsi="Calibri" w:cs="Calibri"/>
          <w:sz w:val="20"/>
          <w:szCs w:val="20"/>
        </w:rPr>
        <w:t xml:space="preserve"> zamówienia jest</w:t>
      </w:r>
      <w:r w:rsidR="00C648DF" w:rsidRPr="00095778">
        <w:rPr>
          <w:rFonts w:ascii="Calibri" w:hAnsi="Calibri" w:cs="Calibri"/>
          <w:sz w:val="20"/>
          <w:szCs w:val="20"/>
        </w:rPr>
        <w:t>:</w:t>
      </w:r>
      <w:r w:rsidR="00F156C0" w:rsidRPr="00095778">
        <w:rPr>
          <w:rFonts w:ascii="Calibri" w:hAnsi="Calibri" w:cs="Calibri"/>
          <w:sz w:val="20"/>
          <w:szCs w:val="20"/>
        </w:rPr>
        <w:t xml:space="preserve"> </w:t>
      </w:r>
      <w:r w:rsidR="009E5FE9" w:rsidRPr="00095778">
        <w:rPr>
          <w:rFonts w:ascii="Calibri" w:hAnsi="Calibri" w:cs="Calibri"/>
          <w:sz w:val="20"/>
          <w:szCs w:val="20"/>
        </w:rPr>
        <w:t>dostawa wodomierzy</w:t>
      </w:r>
      <w:r w:rsidR="00F53C21" w:rsidRPr="00095778">
        <w:rPr>
          <w:rFonts w:ascii="Calibri" w:hAnsi="Calibri" w:cs="Calibri"/>
          <w:sz w:val="20"/>
          <w:szCs w:val="20"/>
        </w:rPr>
        <w:t>, czujników,</w:t>
      </w:r>
      <w:r w:rsidR="009E5FE9" w:rsidRPr="00095778">
        <w:rPr>
          <w:rFonts w:ascii="Calibri" w:hAnsi="Calibri" w:cs="Calibri"/>
          <w:sz w:val="20"/>
          <w:szCs w:val="20"/>
        </w:rPr>
        <w:t xml:space="preserve"> dostawa, montaż i uruchomienie anten stacjonarnych systemu </w:t>
      </w:r>
      <w:proofErr w:type="spellStart"/>
      <w:r w:rsidR="009E5FE9" w:rsidRPr="00095778">
        <w:rPr>
          <w:rFonts w:ascii="Calibri" w:hAnsi="Calibri" w:cs="Calibri"/>
          <w:sz w:val="20"/>
          <w:szCs w:val="20"/>
        </w:rPr>
        <w:t>LoRa</w:t>
      </w:r>
      <w:proofErr w:type="spellEnd"/>
      <w:r w:rsidR="00CF676D" w:rsidRPr="00095778">
        <w:rPr>
          <w:rFonts w:ascii="Calibri" w:hAnsi="Calibri" w:cs="Calibri"/>
          <w:sz w:val="20"/>
          <w:szCs w:val="20"/>
        </w:rPr>
        <w:t xml:space="preserve"> </w:t>
      </w:r>
      <w:r w:rsidR="009E5FE9" w:rsidRPr="00095778">
        <w:rPr>
          <w:rFonts w:ascii="Calibri" w:hAnsi="Calibri" w:cs="Calibri"/>
          <w:sz w:val="20"/>
          <w:szCs w:val="20"/>
        </w:rPr>
        <w:t xml:space="preserve">Wan do obsługi zdalnego odczytu wodomierzy wraz </w:t>
      </w:r>
      <w:r w:rsidR="00A566C5">
        <w:rPr>
          <w:rFonts w:ascii="Calibri" w:hAnsi="Calibri" w:cs="Calibri"/>
          <w:sz w:val="20"/>
          <w:szCs w:val="20"/>
        </w:rPr>
        <w:t>ze</w:t>
      </w:r>
      <w:r w:rsidR="009E5FE9" w:rsidRPr="00095778">
        <w:rPr>
          <w:rFonts w:ascii="Calibri" w:hAnsi="Calibri" w:cs="Calibri"/>
          <w:sz w:val="20"/>
          <w:szCs w:val="20"/>
        </w:rPr>
        <w:t xml:space="preserve"> zintegrowaniem z obecnie funkcjonującym systemem u Zamawiającego</w:t>
      </w:r>
      <w:r w:rsidR="00F07F36" w:rsidRPr="00095778">
        <w:rPr>
          <w:rFonts w:ascii="Calibri" w:hAnsi="Calibri" w:cs="Calibri"/>
          <w:sz w:val="20"/>
          <w:szCs w:val="20"/>
        </w:rPr>
        <w:t xml:space="preserve">, </w:t>
      </w:r>
      <w:r w:rsidR="009E5FE9" w:rsidRPr="00095778">
        <w:rPr>
          <w:rFonts w:ascii="Calibri" w:hAnsi="Calibri" w:cs="Calibri"/>
          <w:sz w:val="20"/>
          <w:szCs w:val="20"/>
        </w:rPr>
        <w:t xml:space="preserve">dostawa 1 </w:t>
      </w:r>
      <w:proofErr w:type="spellStart"/>
      <w:r w:rsidR="009E5FE9" w:rsidRPr="00095778">
        <w:rPr>
          <w:rFonts w:ascii="Calibri" w:hAnsi="Calibri" w:cs="Calibri"/>
          <w:sz w:val="20"/>
          <w:szCs w:val="20"/>
        </w:rPr>
        <w:t>kpl</w:t>
      </w:r>
      <w:proofErr w:type="spellEnd"/>
      <w:r w:rsidR="009E5FE9" w:rsidRPr="00095778">
        <w:rPr>
          <w:rFonts w:ascii="Calibri" w:hAnsi="Calibri" w:cs="Calibri"/>
          <w:sz w:val="20"/>
          <w:szCs w:val="20"/>
        </w:rPr>
        <w:t>. urządzenia odczytowego do odczytu mobilnego.</w:t>
      </w:r>
    </w:p>
    <w:p w14:paraId="67E5BD52" w14:textId="77777777" w:rsidR="009E5FE9" w:rsidRPr="00095778" w:rsidRDefault="009E5FE9" w:rsidP="00D921E7">
      <w:pPr>
        <w:jc w:val="both"/>
        <w:rPr>
          <w:rFonts w:ascii="Calibri" w:hAnsi="Calibri" w:cs="Calibri"/>
          <w:sz w:val="20"/>
          <w:szCs w:val="20"/>
        </w:rPr>
      </w:pPr>
    </w:p>
    <w:p w14:paraId="2E032C4C" w14:textId="77777777" w:rsidR="008B51BC" w:rsidRDefault="00DB0ABB" w:rsidP="008B51BC">
      <w:pPr>
        <w:jc w:val="both"/>
        <w:rPr>
          <w:rFonts w:ascii="Calibri" w:hAnsi="Calibri" w:cs="Calibri"/>
          <w:sz w:val="20"/>
          <w:szCs w:val="20"/>
        </w:rPr>
      </w:pPr>
      <w:bookmarkStart w:id="1" w:name="_Toc12861783"/>
      <w:r w:rsidRPr="00095778">
        <w:rPr>
          <w:rFonts w:ascii="Calibri" w:hAnsi="Calibri" w:cs="Calibri"/>
          <w:b/>
          <w:bCs/>
          <w:sz w:val="20"/>
          <w:szCs w:val="20"/>
        </w:rPr>
        <w:t>I</w:t>
      </w:r>
      <w:r w:rsidRPr="00095778">
        <w:rPr>
          <w:rFonts w:ascii="Calibri" w:hAnsi="Calibri" w:cs="Calibri"/>
          <w:sz w:val="20"/>
          <w:szCs w:val="20"/>
        </w:rPr>
        <w:t xml:space="preserve">. </w:t>
      </w:r>
      <w:r w:rsidRPr="00095778">
        <w:rPr>
          <w:rFonts w:ascii="Calibri" w:hAnsi="Calibri" w:cs="Calibri"/>
          <w:b/>
          <w:bCs/>
          <w:sz w:val="20"/>
          <w:szCs w:val="20"/>
        </w:rPr>
        <w:t>Cel planowanego zamówienia</w:t>
      </w:r>
      <w:bookmarkEnd w:id="1"/>
    </w:p>
    <w:p w14:paraId="4ADEE6B7" w14:textId="4034FE93" w:rsidR="001438C6" w:rsidRDefault="001F7161" w:rsidP="008B51BC">
      <w:pPr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br/>
        <w:t xml:space="preserve">Głównym celem rozbudowy systemu zdalnego odczytu wodomierzy jest odczyt stanu wodomierza dokonywany bez udziału odbiorcy usług i bez ręcznego wpisywania wskazania wodomierza do </w:t>
      </w:r>
      <w:r w:rsidR="00DB0ABB" w:rsidRPr="00095778">
        <w:rPr>
          <w:rFonts w:ascii="Calibri" w:hAnsi="Calibri" w:cs="Calibri"/>
          <w:sz w:val="20"/>
          <w:szCs w:val="20"/>
        </w:rPr>
        <w:t xml:space="preserve">zestawu </w:t>
      </w:r>
      <w:r w:rsidRPr="00095778">
        <w:rPr>
          <w:rFonts w:ascii="Calibri" w:hAnsi="Calibri" w:cs="Calibri"/>
          <w:sz w:val="20"/>
          <w:szCs w:val="20"/>
        </w:rPr>
        <w:t>inkasenckiego, co skutkuje zminimalizowaniem czasu i wzrostem jakości i skuteczności odczytu wodomierzy. Ponadto zdalny odczyt pozwoli na bilansowanie rozchodu wody, co przełoży się na wykrywanie potencjalnych miejsc awarii i w efekcie mniejsze straty wody</w:t>
      </w:r>
      <w:r w:rsidR="00C648DF" w:rsidRPr="00095778">
        <w:rPr>
          <w:rFonts w:ascii="Calibri" w:hAnsi="Calibri" w:cs="Calibri"/>
          <w:sz w:val="20"/>
          <w:szCs w:val="20"/>
        </w:rPr>
        <w:t>. Wodomierze</w:t>
      </w:r>
      <w:r w:rsidR="00F07F36" w:rsidRPr="00095778">
        <w:rPr>
          <w:rFonts w:ascii="Calibri" w:hAnsi="Calibri" w:cs="Calibri"/>
          <w:sz w:val="20"/>
          <w:szCs w:val="20"/>
        </w:rPr>
        <w:t xml:space="preserve"> i czujniki</w:t>
      </w:r>
      <w:r w:rsidR="00367EE4" w:rsidRPr="00095778">
        <w:rPr>
          <w:rFonts w:ascii="Calibri" w:hAnsi="Calibri" w:cs="Calibri"/>
          <w:sz w:val="20"/>
          <w:szCs w:val="20"/>
        </w:rPr>
        <w:t xml:space="preserve"> </w:t>
      </w:r>
      <w:r w:rsidR="00F07F36" w:rsidRPr="00095778">
        <w:rPr>
          <w:rFonts w:ascii="Calibri" w:hAnsi="Calibri" w:cs="Calibri"/>
          <w:sz w:val="20"/>
          <w:szCs w:val="20"/>
        </w:rPr>
        <w:t>(nakładki)</w:t>
      </w:r>
      <w:r w:rsidR="00C648DF" w:rsidRPr="00095778">
        <w:rPr>
          <w:rFonts w:ascii="Calibri" w:hAnsi="Calibri" w:cs="Calibri"/>
          <w:sz w:val="20"/>
          <w:szCs w:val="20"/>
        </w:rPr>
        <w:t xml:space="preserve"> zostaną zainstalowane </w:t>
      </w:r>
      <w:r w:rsidR="00F07F36" w:rsidRPr="00095778">
        <w:rPr>
          <w:rFonts w:ascii="Calibri" w:hAnsi="Calibri" w:cs="Calibri"/>
          <w:sz w:val="20"/>
          <w:szCs w:val="20"/>
        </w:rPr>
        <w:t xml:space="preserve">na terenie </w:t>
      </w:r>
      <w:r w:rsidR="00C648DF" w:rsidRPr="00095778">
        <w:rPr>
          <w:rFonts w:ascii="Calibri" w:hAnsi="Calibri" w:cs="Calibri"/>
          <w:sz w:val="20"/>
          <w:szCs w:val="20"/>
        </w:rPr>
        <w:t>gminy Kazimierza Wielka</w:t>
      </w:r>
      <w:r w:rsidR="00F07F36" w:rsidRPr="00095778">
        <w:rPr>
          <w:rFonts w:ascii="Calibri" w:hAnsi="Calibri" w:cs="Calibri"/>
          <w:sz w:val="20"/>
          <w:szCs w:val="20"/>
        </w:rPr>
        <w:t xml:space="preserve"> przez Zamawiającego</w:t>
      </w:r>
      <w:r w:rsidR="00367EE4" w:rsidRPr="00095778">
        <w:rPr>
          <w:rFonts w:ascii="Calibri" w:hAnsi="Calibri" w:cs="Calibri"/>
          <w:sz w:val="20"/>
          <w:szCs w:val="20"/>
        </w:rPr>
        <w:t xml:space="preserve"> po przeszkoleniu przez Wykonawcę.</w:t>
      </w:r>
    </w:p>
    <w:p w14:paraId="3D18040F" w14:textId="77777777" w:rsidR="008B51BC" w:rsidRPr="00095778" w:rsidRDefault="008B51BC" w:rsidP="008B51BC">
      <w:pPr>
        <w:jc w:val="both"/>
        <w:rPr>
          <w:rFonts w:ascii="Calibri" w:hAnsi="Calibri" w:cs="Calibri"/>
          <w:sz w:val="20"/>
          <w:szCs w:val="20"/>
        </w:rPr>
      </w:pPr>
    </w:p>
    <w:p w14:paraId="68F20805" w14:textId="387418E0" w:rsidR="008B51BC" w:rsidRPr="008B51BC" w:rsidRDefault="001438C6" w:rsidP="008B51BC">
      <w:pPr>
        <w:pStyle w:val="Nagwek2"/>
        <w:spacing w:before="0" w:after="0"/>
        <w:jc w:val="both"/>
        <w:rPr>
          <w:rFonts w:ascii="Calibri" w:hAnsi="Calibri" w:cs="Calibri"/>
          <w:i w:val="0"/>
          <w:iCs w:val="0"/>
          <w:sz w:val="20"/>
          <w:szCs w:val="20"/>
        </w:rPr>
      </w:pPr>
      <w:r w:rsidRPr="00095778">
        <w:rPr>
          <w:rFonts w:ascii="Calibri" w:hAnsi="Calibri" w:cs="Calibri"/>
          <w:i w:val="0"/>
          <w:iCs w:val="0"/>
          <w:sz w:val="20"/>
          <w:szCs w:val="20"/>
        </w:rPr>
        <w:t>II. Słownik pojęć</w:t>
      </w:r>
    </w:p>
    <w:p w14:paraId="675F0EE8" w14:textId="77777777" w:rsidR="001438C6" w:rsidRPr="00095778" w:rsidRDefault="001438C6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b/>
          <w:sz w:val="20"/>
          <w:szCs w:val="20"/>
          <w:u w:val="single"/>
        </w:rPr>
        <w:t>Sieć czujników</w:t>
      </w:r>
      <w:r w:rsidRPr="00095778">
        <w:rPr>
          <w:rFonts w:ascii="Calibri" w:hAnsi="Calibri" w:cs="Calibri"/>
          <w:b/>
          <w:sz w:val="20"/>
          <w:szCs w:val="20"/>
        </w:rPr>
        <w:t xml:space="preserve"> – </w:t>
      </w:r>
      <w:r w:rsidRPr="00095778">
        <w:rPr>
          <w:rFonts w:ascii="Calibri" w:hAnsi="Calibri" w:cs="Calibri"/>
          <w:sz w:val="20"/>
          <w:szCs w:val="20"/>
        </w:rPr>
        <w:t>moduły służące do objeżdżanego i stacjonarnego odczytu wodomierzy.</w:t>
      </w:r>
    </w:p>
    <w:p w14:paraId="44CBBD43" w14:textId="77777777" w:rsidR="001438C6" w:rsidRPr="00095778" w:rsidRDefault="001438C6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b/>
          <w:sz w:val="20"/>
          <w:szCs w:val="20"/>
          <w:u w:val="single"/>
        </w:rPr>
        <w:t>SSOW</w:t>
      </w:r>
      <w:r w:rsidRPr="00095778">
        <w:rPr>
          <w:rFonts w:ascii="Calibri" w:hAnsi="Calibri" w:cs="Calibri"/>
          <w:sz w:val="20"/>
          <w:szCs w:val="20"/>
        </w:rPr>
        <w:t xml:space="preserve"> - System</w:t>
      </w:r>
      <w:r w:rsidRPr="00095778">
        <w:rPr>
          <w:rFonts w:ascii="Calibri" w:hAnsi="Calibri" w:cs="Calibri"/>
          <w:b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Stacjonarnego Odczytu Wodomierzy</w:t>
      </w:r>
    </w:p>
    <w:p w14:paraId="496F52E0" w14:textId="088B86FF" w:rsidR="001438C6" w:rsidRPr="00095778" w:rsidRDefault="001438C6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b/>
          <w:sz w:val="20"/>
          <w:szCs w:val="20"/>
          <w:u w:val="single"/>
        </w:rPr>
        <w:t>Aplikacja SSOW –</w:t>
      </w:r>
      <w:r w:rsidRPr="00095778">
        <w:rPr>
          <w:rFonts w:ascii="Calibri" w:hAnsi="Calibri" w:cs="Calibri"/>
          <w:sz w:val="20"/>
          <w:szCs w:val="20"/>
        </w:rPr>
        <w:t xml:space="preserve"> system do zbierania danych z czujników w Systemie</w:t>
      </w:r>
      <w:r w:rsidRPr="00095778">
        <w:rPr>
          <w:rFonts w:ascii="Calibri" w:hAnsi="Calibri" w:cs="Calibri"/>
          <w:b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Stacjonarnego Odczytu Wodomierzy (SSOW), ich konfigurowania i zarządzania.</w:t>
      </w:r>
    </w:p>
    <w:p w14:paraId="0E309721" w14:textId="593ED36D" w:rsidR="001438C6" w:rsidRPr="00095778" w:rsidRDefault="001438C6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proofErr w:type="spellStart"/>
      <w:r w:rsidRPr="00095778">
        <w:rPr>
          <w:rFonts w:ascii="Calibri" w:hAnsi="Calibri" w:cs="Calibri"/>
          <w:b/>
          <w:bCs/>
          <w:sz w:val="20"/>
          <w:szCs w:val="20"/>
          <w:u w:val="single"/>
        </w:rPr>
        <w:t>LoRa</w:t>
      </w:r>
      <w:proofErr w:type="spellEnd"/>
      <w:r w:rsidRPr="00095778">
        <w:rPr>
          <w:rFonts w:ascii="Calibri" w:hAnsi="Calibri" w:cs="Calibri"/>
          <w:b/>
          <w:bCs/>
          <w:sz w:val="20"/>
          <w:szCs w:val="20"/>
          <w:u w:val="single"/>
        </w:rPr>
        <w:t xml:space="preserve"> WAN</w:t>
      </w:r>
      <w:r w:rsidRPr="00095778">
        <w:rPr>
          <w:rFonts w:ascii="Calibri" w:hAnsi="Calibri" w:cs="Calibri"/>
          <w:sz w:val="20"/>
          <w:szCs w:val="20"/>
        </w:rPr>
        <w:t xml:space="preserve"> - (ang. </w:t>
      </w:r>
      <w:proofErr w:type="spellStart"/>
      <w:r w:rsidRPr="00095778">
        <w:rPr>
          <w:rFonts w:ascii="Calibri" w:hAnsi="Calibri" w:cs="Calibri"/>
          <w:sz w:val="20"/>
          <w:szCs w:val="20"/>
        </w:rPr>
        <w:t>LoRa</w:t>
      </w:r>
      <w:proofErr w:type="spellEnd"/>
      <w:r w:rsidRPr="00095778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95778">
        <w:rPr>
          <w:rFonts w:ascii="Calibri" w:hAnsi="Calibri" w:cs="Calibri"/>
          <w:sz w:val="20"/>
          <w:szCs w:val="20"/>
        </w:rPr>
        <w:t>Wide</w:t>
      </w:r>
      <w:proofErr w:type="spellEnd"/>
      <w:r w:rsidRPr="00095778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95778">
        <w:rPr>
          <w:rFonts w:ascii="Calibri" w:hAnsi="Calibri" w:cs="Calibri"/>
          <w:sz w:val="20"/>
          <w:szCs w:val="20"/>
        </w:rPr>
        <w:t>Area</w:t>
      </w:r>
      <w:proofErr w:type="spellEnd"/>
      <w:r w:rsidRPr="00095778">
        <w:rPr>
          <w:rFonts w:ascii="Calibri" w:hAnsi="Calibri" w:cs="Calibri"/>
          <w:sz w:val="20"/>
          <w:szCs w:val="20"/>
        </w:rPr>
        <w:t xml:space="preserve"> Network) – protokół i system komunikacji bezprzewodowej dalekiego zasięgu o małej mocy (LPWAN), przeznaczony do zastosowań komunikacji między urządzeniami </w:t>
      </w:r>
      <w:proofErr w:type="spellStart"/>
      <w:r w:rsidRPr="00095778">
        <w:rPr>
          <w:rFonts w:ascii="Calibri" w:hAnsi="Calibri" w:cs="Calibri"/>
          <w:sz w:val="20"/>
          <w:szCs w:val="20"/>
        </w:rPr>
        <w:t>internetu</w:t>
      </w:r>
      <w:proofErr w:type="spellEnd"/>
      <w:r w:rsidRPr="00095778">
        <w:rPr>
          <w:rFonts w:ascii="Calibri" w:hAnsi="Calibri" w:cs="Calibri"/>
          <w:sz w:val="20"/>
          <w:szCs w:val="20"/>
        </w:rPr>
        <w:t xml:space="preserve"> rzeczy (</w:t>
      </w:r>
      <w:proofErr w:type="spellStart"/>
      <w:r w:rsidRPr="00095778">
        <w:rPr>
          <w:rFonts w:ascii="Calibri" w:hAnsi="Calibri" w:cs="Calibri"/>
          <w:sz w:val="20"/>
          <w:szCs w:val="20"/>
        </w:rPr>
        <w:t>IoT</w:t>
      </w:r>
      <w:proofErr w:type="spellEnd"/>
      <w:r w:rsidRPr="00095778">
        <w:rPr>
          <w:rFonts w:ascii="Calibri" w:hAnsi="Calibri" w:cs="Calibri"/>
          <w:sz w:val="20"/>
          <w:szCs w:val="20"/>
        </w:rPr>
        <w:t>).</w:t>
      </w:r>
    </w:p>
    <w:p w14:paraId="79228BB3" w14:textId="4C1731CE" w:rsidR="001438C6" w:rsidRDefault="001438C6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Zamawiający dołożył starannośc</w:t>
      </w:r>
      <w:r w:rsidR="000A7C53" w:rsidRPr="00095778">
        <w:rPr>
          <w:rFonts w:ascii="Calibri" w:hAnsi="Calibri" w:cs="Calibri"/>
          <w:sz w:val="20"/>
          <w:szCs w:val="20"/>
        </w:rPr>
        <w:t>i</w:t>
      </w:r>
      <w:r w:rsidRPr="00095778">
        <w:rPr>
          <w:rFonts w:ascii="Calibri" w:hAnsi="Calibri" w:cs="Calibri"/>
          <w:sz w:val="20"/>
          <w:szCs w:val="20"/>
        </w:rPr>
        <w:t xml:space="preserve"> aby w dokumentacji załączonej do SWZ nie znalazły się nazwy własne wyrobów budowlanych, nazwy producentów lub produktów lub szczególne parametry charakteryzujące i wskazujące produkt. Gdyby jednak tak się zdarzyło, że podano w dokumentacji załączonej do SWZ nazwy własne, to traktować należy je wyłącznie i jedynie jako przykładowe, które określają minimalny standard jakości materiałów lub urządzeń przyjętych do wyceny. Dopuszcza się stosowanie urządzeń i wyrobów budowlanych innych niż wymienione w dokumentacji, pod warunkiem, iż posiadały będą takie same lub lepsze parametry techniczne i właściwości (będą równoważne). Wskazanie równoważności zaoferowanego przedmiotu spoczywa na Wykonawcy i wymaga akceptacji Zamawiającego.</w:t>
      </w:r>
    </w:p>
    <w:p w14:paraId="50A080A5" w14:textId="77777777" w:rsidR="008B51BC" w:rsidRPr="00095778" w:rsidRDefault="008B51BC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</w:p>
    <w:p w14:paraId="042F7F84" w14:textId="2D3B8DF2" w:rsidR="008B51BC" w:rsidRPr="00095778" w:rsidRDefault="00F53C21" w:rsidP="008B51BC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095778">
        <w:rPr>
          <w:rFonts w:ascii="Calibri" w:hAnsi="Calibri" w:cs="Calibri"/>
          <w:b/>
          <w:bCs/>
          <w:sz w:val="20"/>
          <w:szCs w:val="20"/>
        </w:rPr>
        <w:t>III.</w:t>
      </w:r>
      <w:r w:rsidR="00A44DB7" w:rsidRPr="00095778">
        <w:rPr>
          <w:rFonts w:ascii="Calibri" w:hAnsi="Calibri" w:cs="Calibri"/>
          <w:b/>
          <w:bCs/>
          <w:sz w:val="20"/>
          <w:szCs w:val="20"/>
        </w:rPr>
        <w:t xml:space="preserve"> Zakres zamówienia</w:t>
      </w:r>
    </w:p>
    <w:p w14:paraId="601CE544" w14:textId="77777777" w:rsidR="00F53C21" w:rsidRPr="00095778" w:rsidRDefault="00F53C21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Wykonawca dostarczy:</w:t>
      </w:r>
    </w:p>
    <w:p w14:paraId="4B6AA97C" w14:textId="30DE94F6" w:rsidR="00F53C21" w:rsidRPr="003258F7" w:rsidRDefault="00F53C21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- 71 szt. Wodomierzy jednostrumieniowy, DN 15</w:t>
      </w:r>
      <w:r w:rsidR="00A566C5">
        <w:rPr>
          <w:rFonts w:ascii="Calibri" w:hAnsi="Calibri" w:cs="Calibri"/>
          <w:sz w:val="20"/>
          <w:szCs w:val="20"/>
        </w:rPr>
        <w:t>,</w:t>
      </w:r>
      <w:r w:rsidRPr="003258F7">
        <w:rPr>
          <w:rFonts w:ascii="Calibri" w:hAnsi="Calibri" w:cs="Calibri"/>
          <w:sz w:val="20"/>
          <w:szCs w:val="20"/>
        </w:rPr>
        <w:t xml:space="preserve"> L110mm, Q3 = 2,5 m3/h, G ¾”, R≥160 (z kompletem uszczelek)</w:t>
      </w:r>
      <w:r w:rsidR="00425D60" w:rsidRPr="003258F7">
        <w:rPr>
          <w:rFonts w:ascii="Calibri" w:hAnsi="Calibri" w:cs="Calibri"/>
          <w:sz w:val="20"/>
          <w:szCs w:val="20"/>
        </w:rPr>
        <w:t>, przystosowane do montażu czujników (nakładek).</w:t>
      </w:r>
    </w:p>
    <w:p w14:paraId="5D9CD755" w14:textId="233F068F" w:rsidR="00F53C21" w:rsidRPr="003258F7" w:rsidRDefault="00F53C21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- 4 szt. Wodomierzy jednostrumieniowych, DN 50, L270/300mm Q3 = 25 m3/h, kołnierz, R≥315 (z kompletem uszczelek)</w:t>
      </w:r>
      <w:r w:rsidR="00425D60" w:rsidRPr="003258F7">
        <w:rPr>
          <w:rFonts w:ascii="Calibri" w:hAnsi="Calibri" w:cs="Calibri"/>
          <w:sz w:val="20"/>
          <w:szCs w:val="20"/>
        </w:rPr>
        <w:t>, przystosowane do montażu czujników (nakładek).</w:t>
      </w:r>
    </w:p>
    <w:p w14:paraId="41E33C68" w14:textId="00658975" w:rsidR="00F53C21" w:rsidRPr="003258F7" w:rsidRDefault="00F53C21" w:rsidP="00621F53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- 75 szt. czujników umożliwiających dokonywanie odczytów wodomierzy w sposób stacjonarny</w:t>
      </w:r>
      <w:r w:rsidR="00621F53" w:rsidRPr="003258F7">
        <w:rPr>
          <w:rFonts w:ascii="Calibri" w:hAnsi="Calibri" w:cs="Calibri"/>
          <w:sz w:val="20"/>
          <w:szCs w:val="20"/>
        </w:rPr>
        <w:t xml:space="preserve">, </w:t>
      </w:r>
      <w:r w:rsidR="00425D60" w:rsidRPr="003258F7">
        <w:rPr>
          <w:rFonts w:ascii="Calibri" w:hAnsi="Calibri" w:cs="Calibri"/>
          <w:sz w:val="20"/>
          <w:szCs w:val="20"/>
        </w:rPr>
        <w:t>przystosowane do dostarczonych wodomierzy.</w:t>
      </w:r>
    </w:p>
    <w:p w14:paraId="2641DB87" w14:textId="06FF12AE" w:rsidR="00F53C21" w:rsidRPr="00095778" w:rsidRDefault="00F53C21" w:rsidP="00D921E7">
      <w:p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- 1 szt. urządzenia mobilnego (typu tablet, smart</w:t>
      </w:r>
      <w:r w:rsidR="00A566C5">
        <w:rPr>
          <w:rFonts w:ascii="Calibri" w:hAnsi="Calibri" w:cs="Calibri"/>
          <w:sz w:val="20"/>
          <w:szCs w:val="20"/>
        </w:rPr>
        <w:t>f</w:t>
      </w:r>
      <w:r w:rsidRPr="003258F7">
        <w:rPr>
          <w:rFonts w:ascii="Calibri" w:hAnsi="Calibri" w:cs="Calibri"/>
          <w:sz w:val="20"/>
          <w:szCs w:val="20"/>
        </w:rPr>
        <w:t>on) z systemem Android oraz urządzenie do komunikacji i konfiguracji drogą radiową z możliwością komunikacji</w:t>
      </w:r>
      <w:r w:rsidRPr="00095778">
        <w:rPr>
          <w:rFonts w:ascii="Calibri" w:hAnsi="Calibri" w:cs="Calibri"/>
          <w:sz w:val="20"/>
          <w:szCs w:val="20"/>
        </w:rPr>
        <w:t xml:space="preserve"> poprzez </w:t>
      </w:r>
      <w:proofErr w:type="spellStart"/>
      <w:r w:rsidRPr="00095778">
        <w:rPr>
          <w:rFonts w:ascii="Calibri" w:hAnsi="Calibri" w:cs="Calibri"/>
          <w:sz w:val="20"/>
          <w:szCs w:val="20"/>
        </w:rPr>
        <w:t>bluetooth</w:t>
      </w:r>
      <w:proofErr w:type="spellEnd"/>
      <w:r w:rsidRPr="00095778">
        <w:rPr>
          <w:rFonts w:ascii="Calibri" w:hAnsi="Calibri" w:cs="Calibri"/>
          <w:sz w:val="20"/>
          <w:szCs w:val="20"/>
        </w:rPr>
        <w:t>.</w:t>
      </w:r>
    </w:p>
    <w:p w14:paraId="678B0C74" w14:textId="77777777" w:rsidR="00F53C21" w:rsidRPr="00095778" w:rsidRDefault="00F53C21" w:rsidP="00D921E7">
      <w:p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</w:p>
    <w:p w14:paraId="2BE0BF32" w14:textId="28CCB4DC" w:rsidR="00F53C21" w:rsidRPr="00095778" w:rsidRDefault="00F53C21" w:rsidP="00D921E7">
      <w:p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Wykonawca zapewni:</w:t>
      </w:r>
    </w:p>
    <w:p w14:paraId="1EA34E11" w14:textId="77777777" w:rsidR="004E3336" w:rsidRPr="00095778" w:rsidRDefault="004E3336" w:rsidP="00D921E7">
      <w:p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</w:p>
    <w:p w14:paraId="2A11FC57" w14:textId="7A6B9C66" w:rsidR="00F53C21" w:rsidRPr="00095778" w:rsidRDefault="00F53C21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- </w:t>
      </w:r>
      <w:r w:rsidR="004E3336" w:rsidRPr="00095778">
        <w:rPr>
          <w:rFonts w:ascii="Calibri" w:hAnsi="Calibri" w:cs="Calibri"/>
          <w:sz w:val="20"/>
          <w:szCs w:val="20"/>
        </w:rPr>
        <w:t xml:space="preserve">montaż i uruchomienie </w:t>
      </w:r>
      <w:r w:rsidR="00A566C5">
        <w:rPr>
          <w:rFonts w:ascii="Calibri" w:hAnsi="Calibri" w:cs="Calibri"/>
          <w:sz w:val="20"/>
          <w:szCs w:val="20"/>
        </w:rPr>
        <w:t xml:space="preserve">5 </w:t>
      </w:r>
      <w:proofErr w:type="spellStart"/>
      <w:r w:rsidR="0056132B" w:rsidRPr="00095778">
        <w:rPr>
          <w:rFonts w:ascii="Calibri" w:hAnsi="Calibri" w:cs="Calibri"/>
          <w:sz w:val="20"/>
          <w:szCs w:val="20"/>
        </w:rPr>
        <w:t>kpl</w:t>
      </w:r>
      <w:proofErr w:type="spellEnd"/>
      <w:r w:rsidR="0056132B" w:rsidRPr="00095778">
        <w:rPr>
          <w:rFonts w:ascii="Calibri" w:hAnsi="Calibri" w:cs="Calibri"/>
          <w:sz w:val="20"/>
          <w:szCs w:val="20"/>
        </w:rPr>
        <w:t>. bramek GATEWAY</w:t>
      </w:r>
      <w:r w:rsidR="004E3336" w:rsidRPr="00095778">
        <w:rPr>
          <w:rFonts w:ascii="Calibri" w:hAnsi="Calibri" w:cs="Calibri"/>
          <w:sz w:val="20"/>
          <w:szCs w:val="20"/>
        </w:rPr>
        <w:t xml:space="preserve"> systemu </w:t>
      </w:r>
      <w:proofErr w:type="spellStart"/>
      <w:r w:rsidR="004E3336" w:rsidRPr="00095778">
        <w:rPr>
          <w:rFonts w:ascii="Calibri" w:hAnsi="Calibri" w:cs="Calibri"/>
          <w:sz w:val="20"/>
          <w:szCs w:val="20"/>
        </w:rPr>
        <w:t>LoRa</w:t>
      </w:r>
      <w:proofErr w:type="spellEnd"/>
      <w:r w:rsidR="004E3336" w:rsidRPr="00095778">
        <w:rPr>
          <w:rFonts w:ascii="Calibri" w:hAnsi="Calibri" w:cs="Calibri"/>
          <w:sz w:val="20"/>
          <w:szCs w:val="20"/>
        </w:rPr>
        <w:t xml:space="preserve"> Wan do obsługi zdalnego odczytu wodomierzy wraz z uruchomieniem i zintegrowaniem z obecnie funkcjonującym systemem u Zamawiającego.</w:t>
      </w:r>
    </w:p>
    <w:p w14:paraId="086CC494" w14:textId="77777777" w:rsidR="004E3336" w:rsidRPr="00095778" w:rsidRDefault="004E3336" w:rsidP="00D921E7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</w:p>
    <w:p w14:paraId="33CE50E8" w14:textId="77777777" w:rsidR="001438C6" w:rsidRPr="00095778" w:rsidRDefault="001438C6" w:rsidP="008B51BC">
      <w:pPr>
        <w:pStyle w:val="Nagwek2"/>
        <w:keepLines/>
        <w:numPr>
          <w:ilvl w:val="0"/>
          <w:numId w:val="10"/>
        </w:numPr>
        <w:suppressAutoHyphens/>
        <w:spacing w:before="40" w:line="276" w:lineRule="auto"/>
        <w:jc w:val="both"/>
        <w:rPr>
          <w:rFonts w:ascii="Calibri" w:hAnsi="Calibri" w:cs="Calibri"/>
          <w:sz w:val="20"/>
          <w:szCs w:val="20"/>
        </w:rPr>
      </w:pPr>
      <w:bookmarkStart w:id="2" w:name="_Toc12861798"/>
      <w:r w:rsidRPr="00095778">
        <w:rPr>
          <w:rFonts w:ascii="Calibri" w:hAnsi="Calibri" w:cs="Calibri"/>
          <w:sz w:val="20"/>
          <w:szCs w:val="20"/>
        </w:rPr>
        <w:t>Wymagania ogólne dla wodomierzy</w:t>
      </w:r>
    </w:p>
    <w:p w14:paraId="0D02B458" w14:textId="1A13AB3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Wszystkie wodomierze muszą być fabrycznie nowe </w:t>
      </w:r>
      <w:r w:rsidR="00A566C5">
        <w:rPr>
          <w:rFonts w:ascii="Calibri" w:hAnsi="Calibri" w:cs="Calibri"/>
          <w:sz w:val="20"/>
          <w:szCs w:val="20"/>
        </w:rPr>
        <w:t xml:space="preserve">i </w:t>
      </w:r>
      <w:r w:rsidRPr="00095778">
        <w:rPr>
          <w:rFonts w:ascii="Calibri" w:hAnsi="Calibri" w:cs="Calibri"/>
          <w:sz w:val="20"/>
          <w:szCs w:val="20"/>
        </w:rPr>
        <w:t>pochodzić od jednego producenta.</w:t>
      </w:r>
      <w:r w:rsidR="005C3057" w:rsidRPr="00095778">
        <w:rPr>
          <w:rFonts w:ascii="Calibri" w:hAnsi="Calibri" w:cs="Calibri"/>
          <w:sz w:val="20"/>
          <w:szCs w:val="20"/>
        </w:rPr>
        <w:t xml:space="preserve"> </w:t>
      </w:r>
    </w:p>
    <w:p w14:paraId="1A40BE4F" w14:textId="21E0EB8D" w:rsidR="001D3DFB" w:rsidRPr="00095778" w:rsidRDefault="001D3DFB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Klasa metrologiczna wodomierzy</w:t>
      </w:r>
      <w:r w:rsidR="002766C2" w:rsidRPr="00095778">
        <w:rPr>
          <w:rFonts w:ascii="Calibri" w:hAnsi="Calibri" w:cs="Calibri"/>
          <w:sz w:val="20"/>
          <w:szCs w:val="20"/>
        </w:rPr>
        <w:t>: DN15 R≥160, DN50 R≥315</w:t>
      </w:r>
      <w:r w:rsidR="002E78DB" w:rsidRPr="00095778">
        <w:rPr>
          <w:rFonts w:ascii="Calibri" w:hAnsi="Calibri" w:cs="Calibri"/>
          <w:sz w:val="20"/>
          <w:szCs w:val="20"/>
        </w:rPr>
        <w:t xml:space="preserve"> </w:t>
      </w:r>
      <w:r w:rsidR="005C3057" w:rsidRPr="00095778">
        <w:rPr>
          <w:rFonts w:ascii="Calibri" w:hAnsi="Calibri" w:cs="Calibri"/>
          <w:sz w:val="20"/>
          <w:szCs w:val="20"/>
        </w:rPr>
        <w:t xml:space="preserve">zgodna </w:t>
      </w:r>
      <w:r w:rsidR="00B63A0C" w:rsidRPr="00095778">
        <w:rPr>
          <w:rFonts w:ascii="Calibri" w:hAnsi="Calibri" w:cs="Calibri"/>
          <w:sz w:val="20"/>
          <w:szCs w:val="20"/>
        </w:rPr>
        <w:t>klasą obecnie eksploatowanych wodomierzy w SSOW.</w:t>
      </w:r>
    </w:p>
    <w:p w14:paraId="3BCD4233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Wodomierze muszą posiadać aktualne zatwierdzenie certyfikat badania typu według MID, obowiązujące na terenie całej UE oraz posiadać parametry metrologiczne wg normy EN 14154.</w:t>
      </w:r>
    </w:p>
    <w:p w14:paraId="4C717B23" w14:textId="5D5C7C1F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Wodomierze muszą być zgodne z Rozporządzeniem Ministra Gospodarki z </w:t>
      </w:r>
      <w:r w:rsidR="002766C2" w:rsidRPr="00095778">
        <w:rPr>
          <w:rFonts w:ascii="Calibri" w:hAnsi="Calibri" w:cs="Calibri"/>
          <w:sz w:val="20"/>
          <w:szCs w:val="20"/>
        </w:rPr>
        <w:t>dnia 23</w:t>
      </w:r>
      <w:r w:rsidRPr="00095778">
        <w:rPr>
          <w:rFonts w:ascii="Calibri" w:hAnsi="Calibri" w:cs="Calibri"/>
          <w:sz w:val="20"/>
          <w:szCs w:val="20"/>
        </w:rPr>
        <w:t xml:space="preserve"> października 2007 r. w sprawie wymagań, którym powinny odpowiadać wodomierze oraz szczegółowego zakresu sprawdzeń wykonywanych podczas prawnej kontroli metrologicznej tych przyrządów pomiarowych (Dz. U. Nr 209 poz. 1513). </w:t>
      </w:r>
    </w:p>
    <w:p w14:paraId="388DDB09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Wodomierze muszą spełniać wymagania zawart</w:t>
      </w:r>
      <w:r w:rsidR="003E6B12" w:rsidRPr="00095778">
        <w:rPr>
          <w:rFonts w:ascii="Calibri" w:hAnsi="Calibri" w:cs="Calibri"/>
          <w:sz w:val="20"/>
          <w:szCs w:val="20"/>
        </w:rPr>
        <w:t>e w Rozporządzeniu</w:t>
      </w:r>
      <w:r w:rsidRPr="00095778">
        <w:rPr>
          <w:rFonts w:ascii="Calibri" w:hAnsi="Calibri" w:cs="Calibri"/>
          <w:sz w:val="20"/>
          <w:szCs w:val="20"/>
        </w:rPr>
        <w:t xml:space="preserve"> Ministra Przedsiębiorczości i Technologii z dnia 22 marca 2019 r. w sprawie prawnej kontroli metrologicznej przyrządów pomiarowych (Dz.U. z 2019 r. poz. 759).</w:t>
      </w:r>
    </w:p>
    <w:p w14:paraId="3518C2A2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Wodomierze muszą posiadać aktualny atest PZH dopuszczający do kontaktu z wodą pitną.</w:t>
      </w:r>
    </w:p>
    <w:p w14:paraId="11EF9CF1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Wykonawca na wezwanie przedstawi:</w:t>
      </w:r>
    </w:p>
    <w:p w14:paraId="30648618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Dokumentację techniczną dla każdego typu wodomierza (budowa, montaż, zasada działania, kopię atestu PZH potwierdzoną za zgodność z oryginałem, instrukcję obsługi)</w:t>
      </w:r>
    </w:p>
    <w:p w14:paraId="1B791792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Dopuszcza się przekazanie ww. dokumentów w wersji elektronicznej</w:t>
      </w:r>
      <w:r w:rsidRPr="00095778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 xml:space="preserve">w ogólnodostępnym formacie edytowalnym ( np.  pdf , </w:t>
      </w:r>
      <w:proofErr w:type="spellStart"/>
      <w:r w:rsidRPr="00095778">
        <w:rPr>
          <w:rFonts w:ascii="Calibri" w:hAnsi="Calibri" w:cs="Calibri"/>
          <w:sz w:val="20"/>
          <w:szCs w:val="20"/>
        </w:rPr>
        <w:t>doc</w:t>
      </w:r>
      <w:proofErr w:type="spellEnd"/>
      <w:r w:rsidRPr="00095778">
        <w:rPr>
          <w:rFonts w:ascii="Calibri" w:hAnsi="Calibri" w:cs="Calibri"/>
          <w:sz w:val="20"/>
          <w:szCs w:val="20"/>
        </w:rPr>
        <w:t xml:space="preserve">,  </w:t>
      </w:r>
      <w:proofErr w:type="spellStart"/>
      <w:r w:rsidRPr="00095778">
        <w:rPr>
          <w:rFonts w:ascii="Calibri" w:hAnsi="Calibri" w:cs="Calibri"/>
          <w:sz w:val="20"/>
          <w:szCs w:val="20"/>
        </w:rPr>
        <w:t>csv</w:t>
      </w:r>
      <w:proofErr w:type="spellEnd"/>
      <w:r w:rsidRPr="00095778">
        <w:rPr>
          <w:rFonts w:ascii="Calibri" w:hAnsi="Calibri" w:cs="Calibri"/>
          <w:sz w:val="20"/>
          <w:szCs w:val="20"/>
        </w:rPr>
        <w:t>).</w:t>
      </w:r>
    </w:p>
    <w:p w14:paraId="0F89EF25" w14:textId="28666A2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Urządzenie fabrycznie nowe, </w:t>
      </w:r>
      <w:r w:rsidR="00B9635E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do wody zimnej o temperaturze do 30</w:t>
      </w:r>
      <w:r w:rsidRPr="00095778">
        <w:rPr>
          <w:rFonts w:ascii="Calibri" w:hAnsi="Calibri" w:cs="Calibri"/>
          <w:sz w:val="20"/>
          <w:szCs w:val="20"/>
          <w:vertAlign w:val="superscript"/>
        </w:rPr>
        <w:t>o</w:t>
      </w:r>
      <w:r w:rsidRPr="00095778">
        <w:rPr>
          <w:rFonts w:ascii="Calibri" w:hAnsi="Calibri" w:cs="Calibri"/>
          <w:sz w:val="20"/>
          <w:szCs w:val="20"/>
        </w:rPr>
        <w:t>C;</w:t>
      </w:r>
    </w:p>
    <w:p w14:paraId="39A80D46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Numer fabryczny trwale umieszczony na tarczy liczydła lub obudowie;</w:t>
      </w:r>
    </w:p>
    <w:p w14:paraId="7F11FE0F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Korpus wodomierza nie może być wykonany z tworzywa sztucznego;</w:t>
      </w:r>
    </w:p>
    <w:p w14:paraId="704C7829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Zabezpieczenie przed działaniem pola magnetycznego oraz przed ściskaniem wodomierza;</w:t>
      </w:r>
    </w:p>
    <w:p w14:paraId="40AAC0B2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Liczydło wodomierza trwale zespolone z korpusem;</w:t>
      </w:r>
    </w:p>
    <w:p w14:paraId="71AF339E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Wodomierze muszą być wyposażone w impulsator indukcyjny, przystosowane do zamontowania bezpośrednio na liczydle czujnika; bez konieczności demontażu wodomierza i naruszenia jego cechy legalizacyjnej. Nie dopuszcza się rozwiązań optycznych, zawierających magnesy stałe w szczególności nadajników kontaktronowych;</w:t>
      </w:r>
    </w:p>
    <w:p w14:paraId="695C3520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Nie dopuszcza się wodomierzy z wbudowanym modułem radiowym;</w:t>
      </w:r>
    </w:p>
    <w:p w14:paraId="116EE8DD" w14:textId="74DEB255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Hermetyczne liczydło wodomierza </w:t>
      </w:r>
      <w:r w:rsidR="00B9635E" w:rsidRPr="00095778">
        <w:rPr>
          <w:rFonts w:ascii="Calibri" w:hAnsi="Calibri" w:cs="Calibri"/>
          <w:sz w:val="20"/>
          <w:szCs w:val="20"/>
        </w:rPr>
        <w:t xml:space="preserve">– minimum </w:t>
      </w:r>
      <w:r w:rsidRPr="00095778">
        <w:rPr>
          <w:rFonts w:ascii="Calibri" w:hAnsi="Calibri" w:cs="Calibri"/>
          <w:sz w:val="20"/>
          <w:szCs w:val="20"/>
        </w:rPr>
        <w:t>IP68, odporne na zaparowanie;</w:t>
      </w:r>
    </w:p>
    <w:p w14:paraId="66E830C3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Maksymalne ciśnienie robocze 16 bar;</w:t>
      </w:r>
    </w:p>
    <w:p w14:paraId="74A397CE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after="1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Cecha legalizacyjna wodomierzy zgodna z rokiem dostawy;</w:t>
      </w:r>
    </w:p>
    <w:p w14:paraId="4303BA6A" w14:textId="77777777" w:rsidR="001438C6" w:rsidRPr="00095778" w:rsidRDefault="001438C6" w:rsidP="00D921E7">
      <w:pPr>
        <w:pStyle w:val="Akapitzlist"/>
        <w:spacing w:after="160" w:line="276" w:lineRule="auto"/>
        <w:ind w:left="792"/>
        <w:jc w:val="both"/>
        <w:rPr>
          <w:rFonts w:ascii="Calibri" w:hAnsi="Calibri" w:cs="Calibri"/>
          <w:sz w:val="20"/>
          <w:szCs w:val="20"/>
        </w:rPr>
      </w:pPr>
    </w:p>
    <w:p w14:paraId="49C96B87" w14:textId="10BC9F94" w:rsidR="001438C6" w:rsidRPr="00095778" w:rsidRDefault="001438C6" w:rsidP="00D921E7">
      <w:pPr>
        <w:pStyle w:val="Nagwek2"/>
        <w:keepLines/>
        <w:numPr>
          <w:ilvl w:val="0"/>
          <w:numId w:val="10"/>
        </w:numPr>
        <w:suppressAutoHyphens/>
        <w:spacing w:before="40" w:after="0" w:line="276" w:lineRule="auto"/>
        <w:jc w:val="both"/>
        <w:rPr>
          <w:rFonts w:ascii="Calibri" w:hAnsi="Calibri" w:cs="Calibri"/>
          <w:sz w:val="20"/>
          <w:szCs w:val="20"/>
        </w:rPr>
      </w:pPr>
      <w:bookmarkStart w:id="3" w:name="_Toc12861797"/>
      <w:bookmarkEnd w:id="2"/>
      <w:r w:rsidRPr="00095778">
        <w:rPr>
          <w:rFonts w:ascii="Calibri" w:hAnsi="Calibri" w:cs="Calibri"/>
          <w:sz w:val="20"/>
          <w:szCs w:val="20"/>
        </w:rPr>
        <w:t>Wymagania ogólne dla czujników</w:t>
      </w:r>
      <w:bookmarkEnd w:id="3"/>
      <w:r w:rsidR="00EF2ACC" w:rsidRPr="00095778">
        <w:rPr>
          <w:rFonts w:ascii="Calibri" w:hAnsi="Calibri" w:cs="Calibri"/>
          <w:sz w:val="20"/>
          <w:szCs w:val="20"/>
        </w:rPr>
        <w:t xml:space="preserve"> </w:t>
      </w:r>
      <w:r w:rsidR="00B9635E" w:rsidRPr="00095778">
        <w:rPr>
          <w:rFonts w:ascii="Calibri" w:hAnsi="Calibri" w:cs="Calibri"/>
          <w:sz w:val="20"/>
          <w:szCs w:val="20"/>
        </w:rPr>
        <w:t>(nakładek)</w:t>
      </w:r>
    </w:p>
    <w:p w14:paraId="4F2EF036" w14:textId="5D99803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Wykonawca dostarcz</w:t>
      </w:r>
      <w:r w:rsidR="00B71CEC" w:rsidRPr="00095778">
        <w:rPr>
          <w:rFonts w:ascii="Calibri" w:hAnsi="Calibri" w:cs="Calibri"/>
          <w:sz w:val="20"/>
          <w:szCs w:val="20"/>
        </w:rPr>
        <w:t>y</w:t>
      </w:r>
      <w:r w:rsidR="00B9635E" w:rsidRPr="00095778">
        <w:rPr>
          <w:rFonts w:ascii="Calibri" w:hAnsi="Calibri" w:cs="Calibri"/>
          <w:sz w:val="20"/>
          <w:szCs w:val="20"/>
        </w:rPr>
        <w:t xml:space="preserve"> </w:t>
      </w:r>
      <w:r w:rsidR="000E5262" w:rsidRPr="00095778">
        <w:rPr>
          <w:rFonts w:ascii="Calibri" w:hAnsi="Calibri" w:cs="Calibri"/>
          <w:sz w:val="20"/>
          <w:szCs w:val="20"/>
        </w:rPr>
        <w:t>czujniki</w:t>
      </w:r>
      <w:r w:rsidRPr="00095778">
        <w:rPr>
          <w:rFonts w:ascii="Calibri" w:hAnsi="Calibri" w:cs="Calibri"/>
          <w:sz w:val="20"/>
          <w:szCs w:val="20"/>
        </w:rPr>
        <w:t xml:space="preserve"> umożliwiaj</w:t>
      </w:r>
      <w:r w:rsidR="009D3F8A" w:rsidRPr="00095778">
        <w:rPr>
          <w:rFonts w:ascii="Calibri" w:hAnsi="Calibri" w:cs="Calibri"/>
          <w:sz w:val="20"/>
          <w:szCs w:val="20"/>
        </w:rPr>
        <w:t>ą</w:t>
      </w:r>
      <w:r w:rsidRPr="00095778">
        <w:rPr>
          <w:rFonts w:ascii="Calibri" w:hAnsi="Calibri" w:cs="Calibri"/>
          <w:sz w:val="20"/>
          <w:szCs w:val="20"/>
        </w:rPr>
        <w:t>c</w:t>
      </w:r>
      <w:r w:rsidR="000E5262" w:rsidRPr="00095778">
        <w:rPr>
          <w:rFonts w:ascii="Calibri" w:hAnsi="Calibri" w:cs="Calibri"/>
          <w:sz w:val="20"/>
          <w:szCs w:val="20"/>
        </w:rPr>
        <w:t>e</w:t>
      </w:r>
      <w:r w:rsidRPr="00095778">
        <w:rPr>
          <w:rFonts w:ascii="Calibri" w:hAnsi="Calibri" w:cs="Calibri"/>
          <w:sz w:val="20"/>
          <w:szCs w:val="20"/>
        </w:rPr>
        <w:t xml:space="preserve"> dokonywanie odczytów wodomierzy w sposób stacjonarny (dostępny w siedzibi</w:t>
      </w:r>
      <w:r w:rsidR="00E55A6B" w:rsidRPr="00095778">
        <w:rPr>
          <w:rFonts w:ascii="Calibri" w:hAnsi="Calibri" w:cs="Calibri"/>
          <w:sz w:val="20"/>
          <w:szCs w:val="20"/>
        </w:rPr>
        <w:t xml:space="preserve">e </w:t>
      </w:r>
      <w:r w:rsidRPr="00095778">
        <w:rPr>
          <w:rFonts w:ascii="Calibri" w:hAnsi="Calibri" w:cs="Calibri"/>
          <w:sz w:val="20"/>
          <w:szCs w:val="20"/>
        </w:rPr>
        <w:t>Zamawiającego), lub</w:t>
      </w:r>
      <w:r w:rsidR="00E55A6B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w przypadku czasowego braku dostępności sygnału w sposób objazdowy oraz niezbędną do ich odczytu infrastrukturę.</w:t>
      </w:r>
    </w:p>
    <w:p w14:paraId="56C21D1C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Czujniki muszą być przystosowane do montażu na wodomierzach, które umożliwiają odczyt metodą indukcji elektromagnetycznej wodomierzy bez ingerencji w konstrukcję wodomierza i bez naruszania jego cech legalizacyjnych, w taki sposób by było widoczne liczydło wodomierza a nadto w sposób uniemożliwiający samoistne rozłączenie z wodomierzem. Wyklucza się odczyt </w:t>
      </w:r>
      <w:r w:rsidR="001B43B4" w:rsidRPr="00095778">
        <w:rPr>
          <w:rFonts w:ascii="Calibri" w:hAnsi="Calibri" w:cs="Calibri"/>
          <w:sz w:val="20"/>
          <w:szCs w:val="20"/>
        </w:rPr>
        <w:t>ultradźwiękowy</w:t>
      </w:r>
      <w:r w:rsidR="00975BB0" w:rsidRPr="00095778">
        <w:rPr>
          <w:rFonts w:ascii="Calibri" w:hAnsi="Calibri" w:cs="Calibri"/>
          <w:sz w:val="20"/>
          <w:szCs w:val="20"/>
        </w:rPr>
        <w:t>.</w:t>
      </w:r>
    </w:p>
    <w:p w14:paraId="092CEE60" w14:textId="107D4777" w:rsidR="00B63A0C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W związku z tym, że na </w:t>
      </w:r>
      <w:r w:rsidR="000A7C53" w:rsidRPr="00095778">
        <w:rPr>
          <w:rFonts w:ascii="Calibri" w:hAnsi="Calibri" w:cs="Calibri"/>
          <w:sz w:val="20"/>
          <w:szCs w:val="20"/>
        </w:rPr>
        <w:t>obszarze działania</w:t>
      </w:r>
      <w:r w:rsidRPr="00095778">
        <w:rPr>
          <w:rFonts w:ascii="Calibri" w:hAnsi="Calibri" w:cs="Calibri"/>
          <w:sz w:val="20"/>
          <w:szCs w:val="20"/>
        </w:rPr>
        <w:t xml:space="preserve"> </w:t>
      </w:r>
      <w:r w:rsidR="00B71CEC" w:rsidRPr="00095778">
        <w:rPr>
          <w:rFonts w:ascii="Calibri" w:hAnsi="Calibri" w:cs="Calibri"/>
          <w:sz w:val="20"/>
          <w:szCs w:val="20"/>
        </w:rPr>
        <w:t>Zwią</w:t>
      </w:r>
      <w:r w:rsidR="000A7C53" w:rsidRPr="00095778">
        <w:rPr>
          <w:rFonts w:ascii="Calibri" w:hAnsi="Calibri" w:cs="Calibri"/>
          <w:sz w:val="20"/>
          <w:szCs w:val="20"/>
        </w:rPr>
        <w:t>z</w:t>
      </w:r>
      <w:r w:rsidR="00B71CEC" w:rsidRPr="00095778">
        <w:rPr>
          <w:rFonts w:ascii="Calibri" w:hAnsi="Calibri" w:cs="Calibri"/>
          <w:sz w:val="20"/>
          <w:szCs w:val="20"/>
        </w:rPr>
        <w:t>ku Międzygminnego ,,Nidzica”</w:t>
      </w:r>
      <w:r w:rsidR="000A7C53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została zbudowana infrastruktura do zbierania danych z czujników komunikujących w </w:t>
      </w:r>
      <w:proofErr w:type="spellStart"/>
      <w:r w:rsidRPr="00095778">
        <w:rPr>
          <w:rFonts w:ascii="Calibri" w:hAnsi="Calibri" w:cs="Calibri"/>
          <w:sz w:val="20"/>
          <w:szCs w:val="20"/>
        </w:rPr>
        <w:t>LoRa</w:t>
      </w:r>
      <w:proofErr w:type="spellEnd"/>
      <w:r w:rsidR="00A71955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 xml:space="preserve">WAN wymaga się by rozbudowa systemu opierała się o ten sam standard. </w:t>
      </w:r>
    </w:p>
    <w:p w14:paraId="6FE39EAD" w14:textId="6940B6C0" w:rsidR="001438C6" w:rsidRPr="00095778" w:rsidRDefault="00B63A0C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Czujniki muszą być kompatybilne  z obecnie eksploatowanymi wodomierzami będącymi częścią składową obowiązującego w Związku SSOW.</w:t>
      </w:r>
      <w:r w:rsidR="00BA28A2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Musi istnieć możliwość skonfigurowania i połączenia fizycznego pomiędzy czujnikiem</w:t>
      </w:r>
      <w:r w:rsidR="00BA28A2" w:rsidRPr="00095778">
        <w:rPr>
          <w:rFonts w:ascii="Calibri" w:hAnsi="Calibri" w:cs="Calibri"/>
          <w:sz w:val="20"/>
          <w:szCs w:val="20"/>
        </w:rPr>
        <w:t>,</w:t>
      </w:r>
      <w:r w:rsidRPr="00095778">
        <w:rPr>
          <w:rFonts w:ascii="Calibri" w:hAnsi="Calibri" w:cs="Calibri"/>
          <w:sz w:val="20"/>
          <w:szCs w:val="20"/>
        </w:rPr>
        <w:t xml:space="preserve"> a obecnie eksploatowanymi wodomierzami. Transmisja</w:t>
      </w:r>
      <w:r w:rsidR="001438C6" w:rsidRPr="00095778">
        <w:rPr>
          <w:rFonts w:ascii="Calibri" w:hAnsi="Calibri" w:cs="Calibri"/>
          <w:sz w:val="20"/>
          <w:szCs w:val="20"/>
        </w:rPr>
        <w:t xml:space="preserve"> danych z/do </w:t>
      </w:r>
      <w:r w:rsidR="001438C6" w:rsidRPr="00095778">
        <w:rPr>
          <w:rFonts w:ascii="Calibri" w:hAnsi="Calibri" w:cs="Calibri"/>
          <w:sz w:val="20"/>
          <w:szCs w:val="20"/>
        </w:rPr>
        <w:lastRenderedPageBreak/>
        <w:t xml:space="preserve">wszystkich zamontowanych w ramach projektu czujników ma się odbywać z wykorzystaniem standardu komunikacji </w:t>
      </w:r>
      <w:proofErr w:type="spellStart"/>
      <w:r w:rsidR="001438C6" w:rsidRPr="00095778">
        <w:rPr>
          <w:rFonts w:ascii="Calibri" w:hAnsi="Calibri" w:cs="Calibri"/>
          <w:sz w:val="20"/>
          <w:szCs w:val="20"/>
        </w:rPr>
        <w:t>LoRa</w:t>
      </w:r>
      <w:proofErr w:type="spellEnd"/>
      <w:r w:rsidR="001438C6" w:rsidRPr="00095778">
        <w:rPr>
          <w:rFonts w:ascii="Calibri" w:hAnsi="Calibri" w:cs="Calibri"/>
          <w:sz w:val="20"/>
          <w:szCs w:val="20"/>
        </w:rPr>
        <w:t xml:space="preserve"> WAN z zastrzeżeniem, że w przypadku, gdy nie będzie możliwe uzyskanie zasięgu sieci </w:t>
      </w:r>
      <w:proofErr w:type="spellStart"/>
      <w:r w:rsidR="001438C6" w:rsidRPr="00095778">
        <w:rPr>
          <w:rFonts w:ascii="Calibri" w:hAnsi="Calibri" w:cs="Calibri"/>
          <w:sz w:val="20"/>
          <w:szCs w:val="20"/>
        </w:rPr>
        <w:t>LoRa</w:t>
      </w:r>
      <w:proofErr w:type="spellEnd"/>
      <w:r w:rsidR="001438C6" w:rsidRPr="00095778">
        <w:rPr>
          <w:rFonts w:ascii="Calibri" w:hAnsi="Calibri" w:cs="Calibri"/>
          <w:sz w:val="20"/>
          <w:szCs w:val="20"/>
        </w:rPr>
        <w:t xml:space="preserve"> WAN w miejscu zainstalowania czujnika, dopuszcza się aby odczyt danych z czujnika odbywał się poprzez sieć radiową do/z urządzenia pośredniczącego (np. koncentratora), które zawiera kartę SIM/MIM </w:t>
      </w:r>
      <w:r w:rsidR="00B71CEC" w:rsidRPr="00095778">
        <w:rPr>
          <w:rFonts w:ascii="Calibri" w:hAnsi="Calibri" w:cs="Calibri"/>
          <w:sz w:val="20"/>
          <w:szCs w:val="20"/>
        </w:rPr>
        <w:t>zainstalowanych na terenie obsługiwanym przez Związek.</w:t>
      </w:r>
    </w:p>
    <w:p w14:paraId="0A4B3515" w14:textId="33E9BE45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Zamawiający we własnym zakresie, na podstawie wskazań Wykonawcy, zagwarantuje lokalizacje dla </w:t>
      </w:r>
      <w:proofErr w:type="spellStart"/>
      <w:r w:rsidRPr="00095778">
        <w:rPr>
          <w:rFonts w:ascii="Calibri" w:hAnsi="Calibri" w:cs="Calibri"/>
          <w:sz w:val="20"/>
          <w:szCs w:val="20"/>
        </w:rPr>
        <w:t>gateway</w:t>
      </w:r>
      <w:proofErr w:type="spellEnd"/>
      <w:r w:rsidRPr="00095778">
        <w:rPr>
          <w:rFonts w:ascii="Calibri" w:hAnsi="Calibri" w:cs="Calibri"/>
          <w:sz w:val="20"/>
          <w:szCs w:val="20"/>
        </w:rPr>
        <w:t xml:space="preserve"> celem zapewnienia komunikacji w technologii </w:t>
      </w:r>
      <w:proofErr w:type="spellStart"/>
      <w:r w:rsidRPr="00095778">
        <w:rPr>
          <w:rFonts w:ascii="Calibri" w:hAnsi="Calibri" w:cs="Calibri"/>
          <w:sz w:val="20"/>
          <w:szCs w:val="20"/>
        </w:rPr>
        <w:t>LoRa</w:t>
      </w:r>
      <w:proofErr w:type="spellEnd"/>
      <w:r w:rsidR="004E0FB5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 xml:space="preserve">WAN. Koszty związane z ewentualną dzierżawą miejsca, dostosowaniem go pod kątem zasilania i dostępu do sieci GSM zapewnia Zamawiający. Wykorzystanie obecnych </w:t>
      </w:r>
      <w:proofErr w:type="spellStart"/>
      <w:r w:rsidRPr="00095778">
        <w:rPr>
          <w:rFonts w:ascii="Calibri" w:hAnsi="Calibri" w:cs="Calibri"/>
          <w:sz w:val="20"/>
          <w:szCs w:val="20"/>
        </w:rPr>
        <w:t>gateway</w:t>
      </w:r>
      <w:proofErr w:type="spellEnd"/>
      <w:r w:rsidRPr="00095778">
        <w:rPr>
          <w:rFonts w:ascii="Calibri" w:hAnsi="Calibri" w:cs="Calibri"/>
          <w:sz w:val="20"/>
          <w:szCs w:val="20"/>
        </w:rPr>
        <w:t xml:space="preserve"> w niniejszym projekcie będzie dla Wykonawcy bezpłatne. </w:t>
      </w:r>
    </w:p>
    <w:p w14:paraId="02401F34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Transmisja danych musi spełniać </w:t>
      </w:r>
      <w:r w:rsidR="00E6541F" w:rsidRPr="00095778">
        <w:rPr>
          <w:rFonts w:ascii="Calibri" w:hAnsi="Calibri" w:cs="Calibri"/>
          <w:sz w:val="20"/>
          <w:szCs w:val="20"/>
        </w:rPr>
        <w:t>wymagania rozporządzenia Ministra Cyfryzacji z dnia 9 lutego 2022 r. w sprawie urządzeń radiowych nadawczych lub nadawczo-odbiorczych, które mogą być używane bez pozwolenia radiowego (Dz. U. 2022 poz. 567</w:t>
      </w:r>
      <w:r w:rsidRPr="00095778">
        <w:rPr>
          <w:rFonts w:ascii="Calibri" w:hAnsi="Calibri" w:cs="Calibri"/>
          <w:sz w:val="20"/>
          <w:szCs w:val="20"/>
        </w:rPr>
        <w:t>). Pokrycie całego okresu zobowiązującego do utrzymania Systemu usługami w wybranym standardzie i we współpracy z wybranym operatorem w czasie projektu stanowi zwykłe ryzyko Wykonawcy. Wykonawca ponosi odpowiedzialność za transmisję danych (przesyłanie pomiarów każdego dnia do/z co najmniej 90% czujników; Zamawiający dopuszcza dosłanie przez czujnik swojej historii nie później niż do 168h od dnia pomiaru), nawet w przypadku obiektywnych trudności w uzyskaniu transmisji z/do 90% ilości czujników przewidzianej umową. Koszty te powinny być skalkulowane na czas trwania projektu.</w:t>
      </w:r>
    </w:p>
    <w:p w14:paraId="70F9C6AF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Ze względów bezpieczeństwa każdy z czujników musi mieć wgrany indywidualny klucz szyfrujący min. 128 bit, w celu zabezpieczenia danych pomiarowych przed ich pobraniem przez osoby nieupoważnione.</w:t>
      </w:r>
    </w:p>
    <w:p w14:paraId="39481BA4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Czujniki muszą rejestrować dane minimum co godzinę z możliwością wysyłki minimum raz na dobę. Zmiana interwału odczytów stanu wodomierza przez czujnik (np. co godzinę, n-godzin, dzień, tydzień, miesiąc) ma być możliwa z poziomu czujnika.</w:t>
      </w:r>
    </w:p>
    <w:p w14:paraId="1E593AEC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Zamawiający dopuszcza zastosowanie wszelkich dodatkowych anten i innych urządzeń (nie ingerujących w zabudowę odbiorcy), które pozwolą na otrzymanie danych minimum raz dziennie bez wejścia na posesję mieszkańca. Wykonawca odpowiada za skalkulowanie kosztów ewentualnych dodatkowych urządzeń i ich funkcjonowania w swojej ofercie.</w:t>
      </w:r>
    </w:p>
    <w:p w14:paraId="60362921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Wykonawca zapewni kompletność danych na poziomie minimum 95% za okres ostatnich 30 dni.</w:t>
      </w:r>
    </w:p>
    <w:p w14:paraId="18D4B613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 celu dokonania wyrywkowej kontroli zgodności danych z czujników ze wskazaniami wodomierzy Wykonawca zapewni możliwość przeprowadzenia odczytów objazdowych lub obchodzonych wszystkich zamontowanych czujników. Jednorazowy odczyt ma umożliwić odebranie danych na koniec dnia z minimum ostatnich 90 dni.</w:t>
      </w:r>
    </w:p>
    <w:p w14:paraId="3359BDA3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Dostarczenie urządzeń i oprogramowania do odczytu objazdowego leży po stronie Wykonawcy.</w:t>
      </w:r>
    </w:p>
    <w:p w14:paraId="5C2DA4B8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 celu zapewnienia rzetelnych danych z wodomierzy (m.in. rozliczenia z odbiorcami, bilans wody w strefach) czujniki muszą spełniać następujące wymogi:</w:t>
      </w:r>
    </w:p>
    <w:p w14:paraId="5E1517C2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odporność na kurz i wodę – odporność na zanurzenie w wodzie na głębokości 2 metrów – zgodnie z normą szczelności IP 68 (obudowa, złącza, przepusty kablowe);</w:t>
      </w:r>
    </w:p>
    <w:p w14:paraId="6A3D6369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trwałość baterii minimum 10 lat,</w:t>
      </w:r>
    </w:p>
    <w:p w14:paraId="501BAF9A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odporność na wilgoć i kondensowanie się pary przy zmiennych temperaturach w warunkach wodociągowych (elektronika, złącza, bateria - zabezpieczone przed wilgocią);</w:t>
      </w:r>
    </w:p>
    <w:p w14:paraId="512C7578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odporność na upadki z wysokości (rozumianą jako brak utraty danych zapisanych w czujniku przy upadku z wysokości 1m);</w:t>
      </w:r>
    </w:p>
    <w:p w14:paraId="31A36439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odporność na działanie pola magnetycznego (rozumianą jako zdolność czujnika do wygenerowania alarmu o oddziaływaniu pola magnetycznego podczas jego oddziaływania na czujnik/wodomierz oraz brak wpływu sensora na poprawność liczenia przy odziaływaniu pola magnetycznego - </w:t>
      </w:r>
      <w:proofErr w:type="spellStart"/>
      <w:r w:rsidRPr="00095778">
        <w:rPr>
          <w:rFonts w:ascii="Calibri" w:hAnsi="Calibri" w:cs="Calibri"/>
          <w:sz w:val="20"/>
          <w:szCs w:val="20"/>
        </w:rPr>
        <w:t>magnetic</w:t>
      </w:r>
      <w:proofErr w:type="spellEnd"/>
      <w:r w:rsidRPr="00095778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95778">
        <w:rPr>
          <w:rFonts w:ascii="Calibri" w:hAnsi="Calibri" w:cs="Calibri"/>
          <w:sz w:val="20"/>
          <w:szCs w:val="20"/>
        </w:rPr>
        <w:t>immune</w:t>
      </w:r>
      <w:proofErr w:type="spellEnd"/>
      <w:r w:rsidRPr="00095778">
        <w:rPr>
          <w:rFonts w:ascii="Calibri" w:hAnsi="Calibri" w:cs="Calibri"/>
          <w:sz w:val="20"/>
          <w:szCs w:val="20"/>
        </w:rPr>
        <w:t>);</w:t>
      </w:r>
    </w:p>
    <w:p w14:paraId="64489A33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rejestracja ingerencji z zewnątrz (przez ingerencję Zamawiający rozumie rozłączenie czujnika z wodomierzem);</w:t>
      </w:r>
    </w:p>
    <w:p w14:paraId="505078E8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mieć konfigurowalny próg wycieku z poziomu czujnika bądź serwera;</w:t>
      </w:r>
    </w:p>
    <w:p w14:paraId="3A3B4914" w14:textId="4A6F3236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lastRenderedPageBreak/>
        <w:t xml:space="preserve">mieć możliwość ustawienia alarmu od zbyt dużej wartość przepływu z </w:t>
      </w:r>
      <w:r w:rsidR="00CF1031" w:rsidRPr="00095778">
        <w:rPr>
          <w:rFonts w:ascii="Calibri" w:hAnsi="Calibri" w:cs="Calibri"/>
          <w:sz w:val="20"/>
          <w:szCs w:val="20"/>
        </w:rPr>
        <w:t>powiadomieniem (</w:t>
      </w:r>
      <w:r w:rsidRPr="00095778">
        <w:rPr>
          <w:rFonts w:ascii="Calibri" w:hAnsi="Calibri" w:cs="Calibri"/>
          <w:sz w:val="20"/>
          <w:szCs w:val="20"/>
        </w:rPr>
        <w:t>sms/mail/alert w SSOW).</w:t>
      </w:r>
    </w:p>
    <w:p w14:paraId="0F6F5438" w14:textId="331F3936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Zamawiający wymaga by na podstawie danych wysyłanych przez czujniki</w:t>
      </w:r>
      <w:r w:rsidR="000A7C53" w:rsidRPr="00095778">
        <w:rPr>
          <w:rFonts w:ascii="Calibri" w:hAnsi="Calibri" w:cs="Calibri"/>
          <w:sz w:val="20"/>
          <w:szCs w:val="20"/>
        </w:rPr>
        <w:t xml:space="preserve"> </w:t>
      </w:r>
      <w:r w:rsidR="00CF1031" w:rsidRPr="00095778">
        <w:rPr>
          <w:rFonts w:ascii="Calibri" w:hAnsi="Calibri" w:cs="Calibri"/>
          <w:sz w:val="20"/>
          <w:szCs w:val="20"/>
        </w:rPr>
        <w:t>istniejący SSOW</w:t>
      </w:r>
      <w:r w:rsidRPr="00095778">
        <w:rPr>
          <w:rFonts w:ascii="Calibri" w:hAnsi="Calibri" w:cs="Calibri"/>
          <w:sz w:val="20"/>
          <w:szCs w:val="20"/>
        </w:rPr>
        <w:t xml:space="preserve"> umożliwiał odczyt wymienionych poniżej informacji z każdego z czujników:</w:t>
      </w:r>
    </w:p>
    <w:p w14:paraId="3CFE948D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nr czujnika,</w:t>
      </w:r>
    </w:p>
    <w:p w14:paraId="0D95C582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dane adresowe użytkownika (odbiorcy usług wodociągowo-kanalizacyjnych),</w:t>
      </w:r>
    </w:p>
    <w:p w14:paraId="45C6CF5D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indeks wodomierza,</w:t>
      </w:r>
    </w:p>
    <w:p w14:paraId="770DF308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bieżącą datę i godzinę,</w:t>
      </w:r>
    </w:p>
    <w:p w14:paraId="6D316859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aktualne lub zapamiętane w określonym momencie wskazanie wodomierza,</w:t>
      </w:r>
    </w:p>
    <w:p w14:paraId="1B7D14A5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nr wodomierza,</w:t>
      </w:r>
    </w:p>
    <w:p w14:paraId="288DD097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informację o poziomie zużycia baterii,</w:t>
      </w:r>
    </w:p>
    <w:p w14:paraId="6387F1BE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alarm o zużyciu się baterii,</w:t>
      </w:r>
    </w:p>
    <w:p w14:paraId="7151EB66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alarm informujący o przepływie wstecznym,</w:t>
      </w:r>
    </w:p>
    <w:p w14:paraId="6EC09F0A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zsumowaną wartość przepływu wstecznego (z możliwością zdalnego wyzerowania wartości przepływu),</w:t>
      </w:r>
    </w:p>
    <w:p w14:paraId="6EA22D8E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alarm o minimalnym przepływie,</w:t>
      </w:r>
    </w:p>
    <w:p w14:paraId="5EBA8237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alarm o przekroczeniu przepływu nominalnego.</w:t>
      </w:r>
    </w:p>
    <w:p w14:paraId="34226BE5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Czujniki powinny mieć możliwość wysyłania do SSOW następujących alarmów:</w:t>
      </w:r>
    </w:p>
    <w:p w14:paraId="279209F5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alarm oddziaływania zewnętrznego pola magnetycznego,</w:t>
      </w:r>
    </w:p>
    <w:p w14:paraId="2894C6B6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alarm informujący o jakiejkolwiek ingerencji z zewnątrz w czujnik w tym o jego demontażu, a SSOW musi umożliwiać przesyłanie ww. alarmów na wskazane przez Zamawiającego adresy e-mail i numery telefonów,</w:t>
      </w:r>
    </w:p>
    <w:p w14:paraId="6E97EB43" w14:textId="77777777" w:rsidR="001438C6" w:rsidRPr="00095778" w:rsidRDefault="001438C6" w:rsidP="00D921E7">
      <w:pPr>
        <w:pStyle w:val="Akapitzlist"/>
        <w:numPr>
          <w:ilvl w:val="2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alarm o prawdopodobnym wycieku za wodomierzem – alarm do niezależnego konfigurowania.</w:t>
      </w:r>
    </w:p>
    <w:p w14:paraId="55295D8D" w14:textId="77777777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Czujniki na wodomierzach powinny być wyposażone w pamięć umożliwiającą zapamiętywanie danych przez okres minimum dwunastu miesięcy.</w:t>
      </w:r>
    </w:p>
    <w:p w14:paraId="2EF6DFF0" w14:textId="63CC6909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Zamawiający </w:t>
      </w:r>
      <w:r w:rsidR="00CF1031" w:rsidRPr="00095778">
        <w:rPr>
          <w:rFonts w:ascii="Calibri" w:hAnsi="Calibri" w:cs="Calibri"/>
          <w:sz w:val="20"/>
          <w:szCs w:val="20"/>
        </w:rPr>
        <w:t>wymaga,</w:t>
      </w:r>
      <w:r w:rsidRPr="00095778">
        <w:rPr>
          <w:rFonts w:ascii="Calibri" w:hAnsi="Calibri" w:cs="Calibri"/>
          <w:sz w:val="20"/>
          <w:szCs w:val="20"/>
        </w:rPr>
        <w:t xml:space="preserve"> aby w przypadku całkowitego wyczerpania się lub awarii baterii dane już sczytane były zapamiętane w czujniku.</w:t>
      </w:r>
    </w:p>
    <w:p w14:paraId="4FF9BB60" w14:textId="277B7416" w:rsidR="001438C6" w:rsidRPr="00095778" w:rsidRDefault="001438C6" w:rsidP="00D921E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Czujniki na wodomierzach powinny zapewniać precyzyjność odczytu co oznacza, że od daty pierwszego odczytu dokonanego za pomocą czujnika różnica między wskazaniem wodomierza a wskazaniem czujnika nie powinna przekraczać ± 1 m3. </w:t>
      </w:r>
      <w:r w:rsidR="00CF1031" w:rsidRPr="00095778">
        <w:rPr>
          <w:rFonts w:ascii="Calibri" w:hAnsi="Calibri" w:cs="Calibri"/>
          <w:sz w:val="20"/>
          <w:szCs w:val="20"/>
        </w:rPr>
        <w:t>Niespełnienie</w:t>
      </w:r>
      <w:r w:rsidRPr="00095778">
        <w:rPr>
          <w:rFonts w:ascii="Calibri" w:hAnsi="Calibri" w:cs="Calibri"/>
          <w:sz w:val="20"/>
          <w:szCs w:val="20"/>
        </w:rPr>
        <w:t xml:space="preserve"> tego wymogu stanowi wadę czujnika i uprawnia do żądania wymiany urządzenia kosztem i staraniem Wykonawcy.</w:t>
      </w:r>
    </w:p>
    <w:p w14:paraId="679D4825" w14:textId="77777777" w:rsidR="00173A84" w:rsidRPr="00095778" w:rsidRDefault="00173A84" w:rsidP="00173A84">
      <w:pPr>
        <w:pStyle w:val="Akapitzlist"/>
        <w:spacing w:before="120" w:line="276" w:lineRule="auto"/>
        <w:ind w:left="716"/>
        <w:contextualSpacing/>
        <w:jc w:val="both"/>
        <w:rPr>
          <w:rFonts w:ascii="Calibri" w:hAnsi="Calibri" w:cs="Calibri"/>
          <w:sz w:val="20"/>
          <w:szCs w:val="20"/>
        </w:rPr>
      </w:pPr>
    </w:p>
    <w:p w14:paraId="65F5AC5D" w14:textId="2F0FFBA3" w:rsidR="008C2BA4" w:rsidRPr="00095778" w:rsidRDefault="008C2BA4" w:rsidP="008C2BA4">
      <w:pPr>
        <w:pStyle w:val="Nagwek2"/>
        <w:keepLines/>
        <w:numPr>
          <w:ilvl w:val="0"/>
          <w:numId w:val="10"/>
        </w:numPr>
        <w:suppressAutoHyphens/>
        <w:spacing w:before="40"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Wymagania ogólne dla nadajników, bramek Gateway</w:t>
      </w:r>
    </w:p>
    <w:p w14:paraId="7E1FF39F" w14:textId="584D7E56" w:rsidR="00E772EF" w:rsidRPr="00095778" w:rsidRDefault="00E772EF" w:rsidP="00512DF6">
      <w:pPr>
        <w:spacing w:before="120" w:line="276" w:lineRule="auto"/>
        <w:ind w:firstLine="57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Z</w:t>
      </w:r>
      <w:r w:rsidR="007F0F1D" w:rsidRPr="00095778">
        <w:rPr>
          <w:rFonts w:ascii="Calibri" w:hAnsi="Calibri" w:cs="Calibri"/>
          <w:sz w:val="20"/>
          <w:szCs w:val="20"/>
        </w:rPr>
        <w:t>ewnętrzn</w:t>
      </w:r>
      <w:r w:rsidRPr="00095778">
        <w:rPr>
          <w:rFonts w:ascii="Calibri" w:hAnsi="Calibri" w:cs="Calibri"/>
          <w:sz w:val="20"/>
          <w:szCs w:val="20"/>
        </w:rPr>
        <w:t>e</w:t>
      </w:r>
      <w:r w:rsidR="007F0F1D" w:rsidRPr="00095778">
        <w:rPr>
          <w:rFonts w:ascii="Calibri" w:hAnsi="Calibri" w:cs="Calibri"/>
          <w:sz w:val="20"/>
          <w:szCs w:val="20"/>
        </w:rPr>
        <w:t>, inteligentn</w:t>
      </w:r>
      <w:r w:rsidRPr="00095778">
        <w:rPr>
          <w:rFonts w:ascii="Calibri" w:hAnsi="Calibri" w:cs="Calibri"/>
          <w:sz w:val="20"/>
          <w:szCs w:val="20"/>
        </w:rPr>
        <w:t>e</w:t>
      </w:r>
      <w:r w:rsidR="007F0F1D" w:rsidRPr="00095778">
        <w:rPr>
          <w:rFonts w:ascii="Calibri" w:hAnsi="Calibri" w:cs="Calibri"/>
          <w:sz w:val="20"/>
          <w:szCs w:val="20"/>
        </w:rPr>
        <w:t xml:space="preserve"> bramk</w:t>
      </w:r>
      <w:r w:rsidRPr="00095778">
        <w:rPr>
          <w:rFonts w:ascii="Calibri" w:hAnsi="Calibri" w:cs="Calibri"/>
          <w:sz w:val="20"/>
          <w:szCs w:val="20"/>
        </w:rPr>
        <w:t>i</w:t>
      </w:r>
      <w:r w:rsidR="007F0F1D" w:rsidRPr="00095778">
        <w:rPr>
          <w:rFonts w:ascii="Calibri" w:hAnsi="Calibri" w:cs="Calibri"/>
          <w:sz w:val="20"/>
          <w:szCs w:val="20"/>
        </w:rPr>
        <w:t xml:space="preserve"> (</w:t>
      </w:r>
      <w:proofErr w:type="spellStart"/>
      <w:r w:rsidR="007F0F1D" w:rsidRPr="00095778">
        <w:rPr>
          <w:rFonts w:ascii="Calibri" w:hAnsi="Calibri" w:cs="Calibri"/>
          <w:sz w:val="20"/>
          <w:szCs w:val="20"/>
        </w:rPr>
        <w:t>gateway</w:t>
      </w:r>
      <w:proofErr w:type="spellEnd"/>
      <w:r w:rsidR="007F0F1D" w:rsidRPr="00095778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="007F0F1D" w:rsidRPr="00095778">
        <w:rPr>
          <w:rFonts w:ascii="Calibri" w:hAnsi="Calibri" w:cs="Calibri"/>
          <w:sz w:val="20"/>
          <w:szCs w:val="20"/>
        </w:rPr>
        <w:t>LoRaWAN</w:t>
      </w:r>
      <w:proofErr w:type="spellEnd"/>
      <w:r w:rsidR="007F0F1D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powinny:</w:t>
      </w:r>
    </w:p>
    <w:p w14:paraId="5C6CEB81" w14:textId="7CB443F7" w:rsidR="00E772EF" w:rsidRPr="003258F7" w:rsidRDefault="00307F9A" w:rsidP="008C2BA4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S</w:t>
      </w:r>
      <w:r w:rsidR="00E772EF" w:rsidRPr="003258F7">
        <w:rPr>
          <w:rFonts w:ascii="Calibri" w:hAnsi="Calibri" w:cs="Calibri"/>
          <w:sz w:val="20"/>
          <w:szCs w:val="20"/>
        </w:rPr>
        <w:t xml:space="preserve">pełniać wymagania dla </w:t>
      </w:r>
      <w:r w:rsidR="007F0F1D" w:rsidRPr="003258F7">
        <w:rPr>
          <w:rFonts w:ascii="Calibri" w:hAnsi="Calibri" w:cs="Calibri"/>
          <w:sz w:val="20"/>
          <w:szCs w:val="20"/>
        </w:rPr>
        <w:t xml:space="preserve">klasy przemysłowej, </w:t>
      </w:r>
    </w:p>
    <w:p w14:paraId="71A124F5" w14:textId="47CAB8D2" w:rsidR="00E772EF" w:rsidRPr="003258F7" w:rsidRDefault="00307F9A" w:rsidP="008C2BA4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S</w:t>
      </w:r>
      <w:r w:rsidR="007F0F1D" w:rsidRPr="003258F7">
        <w:rPr>
          <w:rFonts w:ascii="Calibri" w:hAnsi="Calibri" w:cs="Calibri"/>
          <w:sz w:val="20"/>
          <w:szCs w:val="20"/>
        </w:rPr>
        <w:t>łuż</w:t>
      </w:r>
      <w:r w:rsidRPr="003258F7">
        <w:rPr>
          <w:rFonts w:ascii="Calibri" w:hAnsi="Calibri" w:cs="Calibri"/>
          <w:sz w:val="20"/>
          <w:szCs w:val="20"/>
        </w:rPr>
        <w:t>y</w:t>
      </w:r>
      <w:r w:rsidR="00E772EF" w:rsidRPr="003258F7">
        <w:rPr>
          <w:rFonts w:ascii="Calibri" w:hAnsi="Calibri" w:cs="Calibri"/>
          <w:sz w:val="20"/>
          <w:szCs w:val="20"/>
        </w:rPr>
        <w:t>ć</w:t>
      </w:r>
      <w:r w:rsidR="007F0F1D" w:rsidRPr="003258F7">
        <w:rPr>
          <w:rFonts w:ascii="Calibri" w:hAnsi="Calibri" w:cs="Calibri"/>
          <w:sz w:val="20"/>
          <w:szCs w:val="20"/>
        </w:rPr>
        <w:t xml:space="preserve"> do </w:t>
      </w:r>
      <w:r w:rsidR="00E772EF" w:rsidRPr="003258F7">
        <w:rPr>
          <w:rFonts w:ascii="Calibri" w:hAnsi="Calibri" w:cs="Calibri"/>
          <w:sz w:val="20"/>
          <w:szCs w:val="20"/>
        </w:rPr>
        <w:t>roz</w:t>
      </w:r>
      <w:r w:rsidR="007F0F1D" w:rsidRPr="003258F7">
        <w:rPr>
          <w:rFonts w:ascii="Calibri" w:hAnsi="Calibri" w:cs="Calibri"/>
          <w:sz w:val="20"/>
          <w:szCs w:val="20"/>
        </w:rPr>
        <w:t>budowy</w:t>
      </w:r>
      <w:r w:rsidR="00E772EF" w:rsidRPr="003258F7">
        <w:rPr>
          <w:rFonts w:ascii="Calibri" w:hAnsi="Calibri" w:cs="Calibri"/>
          <w:sz w:val="20"/>
          <w:szCs w:val="20"/>
        </w:rPr>
        <w:t xml:space="preserve"> obecnie</w:t>
      </w:r>
      <w:r w:rsidR="008B51BC" w:rsidRPr="003258F7">
        <w:rPr>
          <w:rFonts w:ascii="Calibri" w:hAnsi="Calibri" w:cs="Calibri"/>
          <w:sz w:val="20"/>
          <w:szCs w:val="20"/>
        </w:rPr>
        <w:t xml:space="preserve"> </w:t>
      </w:r>
      <w:r w:rsidR="00E772EF" w:rsidRPr="003258F7">
        <w:rPr>
          <w:rFonts w:ascii="Calibri" w:hAnsi="Calibri" w:cs="Calibri"/>
          <w:sz w:val="20"/>
          <w:szCs w:val="20"/>
        </w:rPr>
        <w:t>funkcjonującej</w:t>
      </w:r>
      <w:r w:rsidR="008B51BC" w:rsidRPr="003258F7">
        <w:rPr>
          <w:rFonts w:ascii="Calibri" w:hAnsi="Calibri" w:cs="Calibri"/>
          <w:sz w:val="20"/>
          <w:szCs w:val="20"/>
        </w:rPr>
        <w:t xml:space="preserve"> u Zamawiającego</w:t>
      </w:r>
      <w:r w:rsidR="00E772EF" w:rsidRPr="003258F7">
        <w:rPr>
          <w:rFonts w:ascii="Calibri" w:hAnsi="Calibri" w:cs="Calibri"/>
          <w:sz w:val="20"/>
          <w:szCs w:val="20"/>
        </w:rPr>
        <w:t xml:space="preserve"> </w:t>
      </w:r>
      <w:r w:rsidR="007F0F1D" w:rsidRPr="003258F7">
        <w:rPr>
          <w:rFonts w:ascii="Calibri" w:hAnsi="Calibri" w:cs="Calibri"/>
          <w:sz w:val="20"/>
          <w:szCs w:val="20"/>
        </w:rPr>
        <w:t xml:space="preserve">sieci </w:t>
      </w:r>
      <w:proofErr w:type="spellStart"/>
      <w:r w:rsidR="007F0F1D" w:rsidRPr="003258F7">
        <w:rPr>
          <w:rFonts w:ascii="Calibri" w:hAnsi="Calibri" w:cs="Calibri"/>
          <w:sz w:val="20"/>
          <w:szCs w:val="20"/>
        </w:rPr>
        <w:t>IoT</w:t>
      </w:r>
      <w:proofErr w:type="spellEnd"/>
      <w:r w:rsidRPr="003258F7">
        <w:rPr>
          <w:rFonts w:ascii="Calibri" w:hAnsi="Calibri" w:cs="Calibri"/>
          <w:sz w:val="20"/>
          <w:szCs w:val="20"/>
        </w:rPr>
        <w:t>,</w:t>
      </w:r>
      <w:r w:rsidR="007F0F1D" w:rsidRPr="003258F7">
        <w:rPr>
          <w:rFonts w:ascii="Calibri" w:hAnsi="Calibri" w:cs="Calibri"/>
          <w:sz w:val="20"/>
          <w:szCs w:val="20"/>
        </w:rPr>
        <w:t xml:space="preserve"> </w:t>
      </w:r>
    </w:p>
    <w:p w14:paraId="51AB94DA" w14:textId="551CD4E1" w:rsidR="00E772EF" w:rsidRPr="003258F7" w:rsidRDefault="007F0F1D" w:rsidP="008C2BA4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Obsług</w:t>
      </w:r>
      <w:r w:rsidR="00E772EF" w:rsidRPr="003258F7">
        <w:rPr>
          <w:rFonts w:ascii="Calibri" w:hAnsi="Calibri" w:cs="Calibri"/>
          <w:sz w:val="20"/>
          <w:szCs w:val="20"/>
        </w:rPr>
        <w:t xml:space="preserve">iwać </w:t>
      </w:r>
      <w:r w:rsidRPr="003258F7">
        <w:rPr>
          <w:rFonts w:ascii="Calibri" w:hAnsi="Calibri" w:cs="Calibri"/>
          <w:sz w:val="20"/>
          <w:szCs w:val="20"/>
        </w:rPr>
        <w:t xml:space="preserve"> pasmo 868 MHz, </w:t>
      </w:r>
    </w:p>
    <w:p w14:paraId="4D209EF8" w14:textId="648E7092" w:rsidR="00771F67" w:rsidRPr="003258F7" w:rsidRDefault="00307F9A" w:rsidP="00771F67">
      <w:pPr>
        <w:pStyle w:val="Akapitzlist"/>
        <w:numPr>
          <w:ilvl w:val="1"/>
          <w:numId w:val="10"/>
        </w:numPr>
        <w:spacing w:before="12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O</w:t>
      </w:r>
      <w:r w:rsidR="007F0F1D" w:rsidRPr="003258F7">
        <w:rPr>
          <w:rFonts w:ascii="Calibri" w:hAnsi="Calibri" w:cs="Calibri"/>
          <w:sz w:val="20"/>
          <w:szCs w:val="20"/>
        </w:rPr>
        <w:t>fer</w:t>
      </w:r>
      <w:r w:rsidR="00E772EF" w:rsidRPr="003258F7">
        <w:rPr>
          <w:rFonts w:ascii="Calibri" w:hAnsi="Calibri" w:cs="Calibri"/>
          <w:sz w:val="20"/>
          <w:szCs w:val="20"/>
        </w:rPr>
        <w:t>ować</w:t>
      </w:r>
      <w:r w:rsidR="007F0F1D" w:rsidRPr="003258F7">
        <w:rPr>
          <w:rFonts w:ascii="Calibri" w:hAnsi="Calibri" w:cs="Calibri"/>
          <w:sz w:val="20"/>
          <w:szCs w:val="20"/>
        </w:rPr>
        <w:t xml:space="preserve"> łączność 4G/3G/2G </w:t>
      </w:r>
      <w:r w:rsidR="00E772EF" w:rsidRPr="003258F7">
        <w:rPr>
          <w:rFonts w:ascii="Calibri" w:hAnsi="Calibri" w:cs="Calibri"/>
          <w:sz w:val="20"/>
          <w:szCs w:val="20"/>
        </w:rPr>
        <w:t xml:space="preserve">, </w:t>
      </w:r>
      <w:r w:rsidR="007F0F1D" w:rsidRPr="003258F7">
        <w:rPr>
          <w:rFonts w:ascii="Calibri" w:hAnsi="Calibri" w:cs="Calibri"/>
          <w:sz w:val="20"/>
          <w:szCs w:val="20"/>
        </w:rPr>
        <w:t xml:space="preserve">Ethernet, oraz łatwą instalację typu </w:t>
      </w:r>
      <w:proofErr w:type="spellStart"/>
      <w:r w:rsidR="007F0F1D" w:rsidRPr="003258F7">
        <w:rPr>
          <w:rFonts w:ascii="Calibri" w:hAnsi="Calibri" w:cs="Calibri"/>
          <w:sz w:val="20"/>
          <w:szCs w:val="20"/>
        </w:rPr>
        <w:t>Plug&amp;Play</w:t>
      </w:r>
      <w:proofErr w:type="spellEnd"/>
      <w:r w:rsidRPr="003258F7">
        <w:rPr>
          <w:rFonts w:ascii="Calibri" w:hAnsi="Calibri" w:cs="Calibri"/>
          <w:sz w:val="20"/>
          <w:szCs w:val="20"/>
        </w:rPr>
        <w:t>.</w:t>
      </w:r>
    </w:p>
    <w:p w14:paraId="17447104" w14:textId="0BFC2465" w:rsidR="001438C6" w:rsidRPr="003258F7" w:rsidRDefault="00A55352" w:rsidP="00BF4EF5">
      <w:pPr>
        <w:pStyle w:val="Nagwek2"/>
        <w:numPr>
          <w:ilvl w:val="0"/>
          <w:numId w:val="10"/>
        </w:numPr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Wymagania</w:t>
      </w:r>
      <w:r w:rsidR="00BF4EF5" w:rsidRPr="003258F7">
        <w:rPr>
          <w:rFonts w:ascii="Calibri" w:hAnsi="Calibri" w:cs="Calibri"/>
          <w:sz w:val="20"/>
          <w:szCs w:val="20"/>
        </w:rPr>
        <w:t xml:space="preserve"> ogólne</w:t>
      </w:r>
      <w:r w:rsidRPr="003258F7">
        <w:rPr>
          <w:rFonts w:ascii="Calibri" w:hAnsi="Calibri" w:cs="Calibri"/>
          <w:sz w:val="20"/>
          <w:szCs w:val="20"/>
        </w:rPr>
        <w:t xml:space="preserve"> dla urządzenia odczytowego</w:t>
      </w:r>
    </w:p>
    <w:p w14:paraId="78ADE0F4" w14:textId="77777777" w:rsidR="00A55352" w:rsidRPr="003258F7" w:rsidRDefault="00A55352" w:rsidP="00A55352">
      <w:pPr>
        <w:rPr>
          <w:rFonts w:ascii="Calibri" w:hAnsi="Calibri" w:cs="Calibri"/>
          <w:sz w:val="20"/>
          <w:szCs w:val="20"/>
        </w:rPr>
      </w:pPr>
    </w:p>
    <w:p w14:paraId="131AC6C2" w14:textId="1901A7E2" w:rsidR="00A55352" w:rsidRPr="003258F7" w:rsidRDefault="00A55352" w:rsidP="00BF4EF5">
      <w:pPr>
        <w:pStyle w:val="Akapitzlist"/>
        <w:numPr>
          <w:ilvl w:val="1"/>
          <w:numId w:val="10"/>
        </w:numPr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 xml:space="preserve">Urządzenie </w:t>
      </w:r>
      <w:r w:rsidR="00BF4EF5" w:rsidRPr="003258F7">
        <w:rPr>
          <w:rFonts w:ascii="Calibri" w:hAnsi="Calibri" w:cs="Calibri"/>
          <w:sz w:val="20"/>
          <w:szCs w:val="20"/>
        </w:rPr>
        <w:t xml:space="preserve">przenośne </w:t>
      </w:r>
      <w:r w:rsidR="00A566C5" w:rsidRPr="003258F7">
        <w:rPr>
          <w:rFonts w:ascii="Calibri" w:hAnsi="Calibri" w:cs="Calibri"/>
          <w:sz w:val="20"/>
          <w:szCs w:val="20"/>
        </w:rPr>
        <w:t>(typu tablet, smart</w:t>
      </w:r>
      <w:r w:rsidR="00A566C5">
        <w:rPr>
          <w:rFonts w:ascii="Calibri" w:hAnsi="Calibri" w:cs="Calibri"/>
          <w:sz w:val="20"/>
          <w:szCs w:val="20"/>
        </w:rPr>
        <w:t>fon)</w:t>
      </w:r>
      <w:r w:rsidR="00A566C5" w:rsidRPr="003258F7">
        <w:rPr>
          <w:rFonts w:ascii="Calibri" w:hAnsi="Calibri" w:cs="Calibri"/>
          <w:sz w:val="20"/>
          <w:szCs w:val="20"/>
        </w:rPr>
        <w:t xml:space="preserve"> </w:t>
      </w:r>
      <w:r w:rsidRPr="003258F7">
        <w:rPr>
          <w:rFonts w:ascii="Calibri" w:hAnsi="Calibri" w:cs="Calibri"/>
          <w:sz w:val="20"/>
          <w:szCs w:val="20"/>
        </w:rPr>
        <w:t>smartfon z zainstalowanym systemem android</w:t>
      </w:r>
      <w:r w:rsidR="00BF4EF5" w:rsidRPr="003258F7">
        <w:rPr>
          <w:rFonts w:ascii="Calibri" w:hAnsi="Calibri" w:cs="Calibri"/>
          <w:sz w:val="20"/>
          <w:szCs w:val="20"/>
        </w:rPr>
        <w:t>,</w:t>
      </w:r>
      <w:r w:rsidR="00BE4CC5" w:rsidRPr="003258F7">
        <w:rPr>
          <w:rFonts w:ascii="Calibri" w:hAnsi="Calibri" w:cs="Calibri"/>
          <w:sz w:val="20"/>
          <w:szCs w:val="20"/>
        </w:rPr>
        <w:t xml:space="preserve"> </w:t>
      </w:r>
      <w:r w:rsidR="00BF4EF5" w:rsidRPr="003258F7">
        <w:rPr>
          <w:rFonts w:ascii="Calibri" w:hAnsi="Calibri" w:cs="Calibri"/>
          <w:sz w:val="20"/>
          <w:szCs w:val="20"/>
        </w:rPr>
        <w:t>komunikacją Bluetooth min.</w:t>
      </w:r>
      <w:r w:rsidR="00657DEB" w:rsidRPr="003258F7">
        <w:rPr>
          <w:rFonts w:ascii="Calibri" w:hAnsi="Calibri" w:cs="Calibri"/>
          <w:sz w:val="20"/>
          <w:szCs w:val="20"/>
        </w:rPr>
        <w:t xml:space="preserve"> </w:t>
      </w:r>
      <w:r w:rsidR="00BF4EF5" w:rsidRPr="003258F7">
        <w:rPr>
          <w:rFonts w:ascii="Calibri" w:hAnsi="Calibri" w:cs="Calibri"/>
          <w:sz w:val="20"/>
          <w:szCs w:val="20"/>
        </w:rPr>
        <w:t xml:space="preserve">4.1 oraz </w:t>
      </w:r>
      <w:r w:rsidRPr="003258F7">
        <w:rPr>
          <w:rFonts w:ascii="Calibri" w:hAnsi="Calibri" w:cs="Calibri"/>
          <w:sz w:val="20"/>
          <w:szCs w:val="20"/>
        </w:rPr>
        <w:t>możliwością zainstalowania dedykowanej aplikacji do zdalnego odczytu</w:t>
      </w:r>
      <w:r w:rsidR="00BF4EF5" w:rsidRPr="003258F7">
        <w:rPr>
          <w:rFonts w:ascii="Calibri" w:hAnsi="Calibri" w:cs="Calibri"/>
          <w:sz w:val="20"/>
          <w:szCs w:val="20"/>
        </w:rPr>
        <w:t>.</w:t>
      </w:r>
      <w:r w:rsidR="00771F67" w:rsidRPr="003258F7">
        <w:rPr>
          <w:rFonts w:ascii="Calibri" w:hAnsi="Calibri" w:cs="Calibri"/>
          <w:sz w:val="20"/>
          <w:szCs w:val="20"/>
        </w:rPr>
        <w:t xml:space="preserve"> Kompatybilne z urządzeniem do komunikacji z czujnikami (nakładkami).</w:t>
      </w:r>
    </w:p>
    <w:p w14:paraId="02C2320F" w14:textId="77777777" w:rsidR="00A55352" w:rsidRPr="003258F7" w:rsidRDefault="00A55352" w:rsidP="00A55352">
      <w:pPr>
        <w:rPr>
          <w:rFonts w:ascii="Calibri" w:hAnsi="Calibri" w:cs="Calibri"/>
          <w:sz w:val="20"/>
          <w:szCs w:val="20"/>
        </w:rPr>
      </w:pPr>
    </w:p>
    <w:p w14:paraId="6A0B26DC" w14:textId="26D1C163" w:rsidR="00A55352" w:rsidRPr="003258F7" w:rsidRDefault="006F0EA8" w:rsidP="00BF4EF5">
      <w:pPr>
        <w:pStyle w:val="Akapitzlist"/>
        <w:numPr>
          <w:ilvl w:val="1"/>
          <w:numId w:val="10"/>
        </w:numPr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P</w:t>
      </w:r>
      <w:r w:rsidR="00BF4EF5" w:rsidRPr="003258F7">
        <w:rPr>
          <w:rFonts w:ascii="Calibri" w:hAnsi="Calibri" w:cs="Calibri"/>
          <w:sz w:val="20"/>
          <w:szCs w:val="20"/>
        </w:rPr>
        <w:t xml:space="preserve">rzenośne </w:t>
      </w:r>
      <w:r w:rsidR="00A55352" w:rsidRPr="003258F7">
        <w:rPr>
          <w:rFonts w:ascii="Calibri" w:hAnsi="Calibri" w:cs="Calibri"/>
          <w:sz w:val="20"/>
          <w:szCs w:val="20"/>
        </w:rPr>
        <w:t>urządzenie do</w:t>
      </w:r>
      <w:r w:rsidR="00BF4EF5" w:rsidRPr="003258F7">
        <w:rPr>
          <w:rFonts w:ascii="Calibri" w:hAnsi="Calibri" w:cs="Calibri"/>
          <w:sz w:val="20"/>
          <w:szCs w:val="20"/>
        </w:rPr>
        <w:t xml:space="preserve"> </w:t>
      </w:r>
      <w:r w:rsidR="00A55352" w:rsidRPr="003258F7">
        <w:rPr>
          <w:rFonts w:ascii="Calibri" w:hAnsi="Calibri" w:cs="Calibri"/>
          <w:sz w:val="20"/>
          <w:szCs w:val="20"/>
        </w:rPr>
        <w:t xml:space="preserve">dwukierunkowej komunikacji z urządzeniami </w:t>
      </w:r>
      <w:proofErr w:type="spellStart"/>
      <w:r w:rsidR="00A55352" w:rsidRPr="003258F7">
        <w:rPr>
          <w:rFonts w:ascii="Calibri" w:hAnsi="Calibri" w:cs="Calibri"/>
          <w:sz w:val="20"/>
          <w:szCs w:val="20"/>
        </w:rPr>
        <w:t>IoT</w:t>
      </w:r>
      <w:proofErr w:type="spellEnd"/>
      <w:r w:rsidR="00A55352" w:rsidRPr="003258F7">
        <w:rPr>
          <w:rFonts w:ascii="Calibri" w:hAnsi="Calibri" w:cs="Calibri"/>
          <w:sz w:val="20"/>
          <w:szCs w:val="20"/>
        </w:rPr>
        <w:t xml:space="preserve"> pracujących w inteligentnych systemach pomiarowych</w:t>
      </w:r>
      <w:r w:rsidR="00BF4EF5" w:rsidRPr="003258F7">
        <w:rPr>
          <w:rFonts w:ascii="Calibri" w:hAnsi="Calibri" w:cs="Calibri"/>
          <w:sz w:val="20"/>
          <w:szCs w:val="20"/>
        </w:rPr>
        <w:t xml:space="preserve">, umożliwiające </w:t>
      </w:r>
      <w:r w:rsidR="00A55352" w:rsidRPr="003258F7">
        <w:rPr>
          <w:rFonts w:ascii="Calibri" w:hAnsi="Calibri" w:cs="Calibri"/>
          <w:sz w:val="20"/>
          <w:szCs w:val="20"/>
        </w:rPr>
        <w:t xml:space="preserve">konfigurację </w:t>
      </w:r>
      <w:r w:rsidR="00BF4EF5" w:rsidRPr="003258F7">
        <w:rPr>
          <w:rFonts w:ascii="Calibri" w:hAnsi="Calibri" w:cs="Calibri"/>
          <w:sz w:val="20"/>
          <w:szCs w:val="20"/>
        </w:rPr>
        <w:t>czujników</w:t>
      </w:r>
      <w:r w:rsidR="00771F67" w:rsidRPr="003258F7">
        <w:rPr>
          <w:rFonts w:ascii="Calibri" w:hAnsi="Calibri" w:cs="Calibri"/>
          <w:sz w:val="20"/>
          <w:szCs w:val="20"/>
        </w:rPr>
        <w:t xml:space="preserve"> (nakładek)</w:t>
      </w:r>
      <w:r w:rsidR="00BF4EF5" w:rsidRPr="003258F7">
        <w:rPr>
          <w:rFonts w:ascii="Calibri" w:hAnsi="Calibri" w:cs="Calibri"/>
          <w:sz w:val="20"/>
          <w:szCs w:val="20"/>
        </w:rPr>
        <w:t xml:space="preserve"> </w:t>
      </w:r>
      <w:r w:rsidR="00A55352" w:rsidRPr="003258F7">
        <w:rPr>
          <w:rFonts w:ascii="Calibri" w:hAnsi="Calibri" w:cs="Calibri"/>
          <w:sz w:val="20"/>
          <w:szCs w:val="20"/>
        </w:rPr>
        <w:t>i odczyty</w:t>
      </w:r>
      <w:r w:rsidR="00BF4EF5" w:rsidRPr="003258F7">
        <w:rPr>
          <w:rFonts w:ascii="Calibri" w:hAnsi="Calibri" w:cs="Calibri"/>
          <w:sz w:val="20"/>
          <w:szCs w:val="20"/>
        </w:rPr>
        <w:t xml:space="preserve"> zdalne.</w:t>
      </w:r>
      <w:r w:rsidR="00771F67" w:rsidRPr="003258F7">
        <w:rPr>
          <w:rFonts w:ascii="Calibri" w:hAnsi="Calibri" w:cs="Calibri"/>
          <w:sz w:val="20"/>
          <w:szCs w:val="20"/>
        </w:rPr>
        <w:t xml:space="preserve"> </w:t>
      </w:r>
    </w:p>
    <w:p w14:paraId="62D89D63" w14:textId="77777777" w:rsidR="00A55352" w:rsidRPr="003258F7" w:rsidRDefault="00A55352" w:rsidP="00A55352">
      <w:pPr>
        <w:rPr>
          <w:rFonts w:ascii="Calibri" w:hAnsi="Calibri" w:cs="Calibri"/>
          <w:sz w:val="20"/>
          <w:szCs w:val="20"/>
        </w:rPr>
      </w:pPr>
    </w:p>
    <w:p w14:paraId="718A6B20" w14:textId="7166FB28" w:rsidR="001438C6" w:rsidRPr="003258F7" w:rsidRDefault="001438C6" w:rsidP="008C2BA4">
      <w:pPr>
        <w:pStyle w:val="Nagwek2"/>
        <w:keepLines/>
        <w:numPr>
          <w:ilvl w:val="0"/>
          <w:numId w:val="10"/>
        </w:numPr>
        <w:suppressAutoHyphens/>
        <w:spacing w:before="40"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lastRenderedPageBreak/>
        <w:t>Gwarancja</w:t>
      </w:r>
    </w:p>
    <w:p w14:paraId="3D253BDB" w14:textId="77777777" w:rsidR="004B5B61" w:rsidRPr="003258F7" w:rsidRDefault="004B5B61" w:rsidP="004B5B61">
      <w:pPr>
        <w:rPr>
          <w:rFonts w:ascii="Calibri" w:hAnsi="Calibri" w:cs="Calibri"/>
          <w:sz w:val="20"/>
          <w:szCs w:val="20"/>
        </w:rPr>
      </w:pPr>
    </w:p>
    <w:p w14:paraId="663C9EB0" w14:textId="3D9AC011" w:rsidR="001438C6" w:rsidRPr="00095778" w:rsidRDefault="001438C6" w:rsidP="00BF4EF5">
      <w:pPr>
        <w:pStyle w:val="Akapitzlist"/>
        <w:numPr>
          <w:ilvl w:val="1"/>
          <w:numId w:val="10"/>
        </w:numPr>
        <w:spacing w:after="20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3258F7">
        <w:rPr>
          <w:rFonts w:ascii="Calibri" w:hAnsi="Calibri" w:cs="Calibri"/>
          <w:sz w:val="20"/>
          <w:szCs w:val="20"/>
        </w:rPr>
        <w:t>Wykonawca udziela gwarancji</w:t>
      </w:r>
      <w:r w:rsidR="00245177" w:rsidRPr="003258F7">
        <w:rPr>
          <w:rFonts w:ascii="Calibri" w:hAnsi="Calibri" w:cs="Calibri"/>
          <w:sz w:val="20"/>
          <w:szCs w:val="20"/>
        </w:rPr>
        <w:t xml:space="preserve"> fizycznej</w:t>
      </w:r>
      <w:r w:rsidRPr="003258F7">
        <w:rPr>
          <w:rFonts w:ascii="Calibri" w:hAnsi="Calibri" w:cs="Calibri"/>
          <w:sz w:val="20"/>
          <w:szCs w:val="20"/>
        </w:rPr>
        <w:t xml:space="preserve"> na</w:t>
      </w:r>
      <w:r w:rsidR="00825437" w:rsidRPr="003258F7">
        <w:rPr>
          <w:rFonts w:ascii="Calibri" w:hAnsi="Calibri" w:cs="Calibri"/>
          <w:sz w:val="20"/>
          <w:szCs w:val="20"/>
        </w:rPr>
        <w:t xml:space="preserve"> </w:t>
      </w:r>
      <w:r w:rsidRPr="003258F7">
        <w:rPr>
          <w:rFonts w:ascii="Calibri" w:hAnsi="Calibri" w:cs="Calibri"/>
          <w:sz w:val="20"/>
          <w:szCs w:val="20"/>
        </w:rPr>
        <w:t>dostarczone moduły radiowe oraz inne urządzenia, których okres liczony jest od podpisania bezusterkowego protokołu odbioru końcowego</w:t>
      </w:r>
      <w:r w:rsidR="00245177" w:rsidRPr="003258F7">
        <w:rPr>
          <w:rFonts w:ascii="Calibri" w:hAnsi="Calibri" w:cs="Calibri"/>
          <w:sz w:val="20"/>
          <w:szCs w:val="20"/>
        </w:rPr>
        <w:t xml:space="preserve"> n</w:t>
      </w:r>
      <w:r w:rsidR="003772EF" w:rsidRPr="003258F7">
        <w:rPr>
          <w:rFonts w:ascii="Calibri" w:hAnsi="Calibri" w:cs="Calibri"/>
          <w:sz w:val="20"/>
          <w:szCs w:val="20"/>
        </w:rPr>
        <w:t>a okres 36 m-</w:t>
      </w:r>
      <w:proofErr w:type="spellStart"/>
      <w:r w:rsidR="003772EF" w:rsidRPr="003258F7">
        <w:rPr>
          <w:rFonts w:ascii="Calibri" w:hAnsi="Calibri" w:cs="Calibri"/>
          <w:sz w:val="20"/>
          <w:szCs w:val="20"/>
        </w:rPr>
        <w:t>cy</w:t>
      </w:r>
      <w:proofErr w:type="spellEnd"/>
      <w:r w:rsidR="00E97571" w:rsidRPr="003258F7">
        <w:rPr>
          <w:rFonts w:ascii="Calibri" w:hAnsi="Calibri" w:cs="Calibri"/>
          <w:sz w:val="20"/>
          <w:szCs w:val="20"/>
        </w:rPr>
        <w:t xml:space="preserve">, </w:t>
      </w:r>
      <w:r w:rsidR="00245177" w:rsidRPr="003258F7">
        <w:rPr>
          <w:rFonts w:ascii="Calibri" w:hAnsi="Calibri" w:cs="Calibri"/>
          <w:sz w:val="20"/>
          <w:szCs w:val="20"/>
        </w:rPr>
        <w:t>oraz zapewnienie dostępu do systemu SSOW</w:t>
      </w:r>
      <w:r w:rsidR="00E97571" w:rsidRPr="003258F7">
        <w:rPr>
          <w:rFonts w:ascii="Calibri" w:hAnsi="Calibri" w:cs="Calibri"/>
          <w:sz w:val="20"/>
          <w:szCs w:val="20"/>
        </w:rPr>
        <w:t xml:space="preserve"> w tym realizacji zleceń serwisowych i utrzymaniowych</w:t>
      </w:r>
      <w:r w:rsidR="00245177" w:rsidRPr="00095778">
        <w:rPr>
          <w:rFonts w:ascii="Calibri" w:hAnsi="Calibri" w:cs="Calibri"/>
          <w:sz w:val="20"/>
          <w:szCs w:val="20"/>
        </w:rPr>
        <w:t xml:space="preserve"> na okres</w:t>
      </w:r>
      <w:r w:rsidR="00AD3BE6" w:rsidRPr="00095778">
        <w:rPr>
          <w:rFonts w:ascii="Calibri" w:hAnsi="Calibri" w:cs="Calibri"/>
          <w:sz w:val="20"/>
          <w:szCs w:val="20"/>
        </w:rPr>
        <w:t xml:space="preserve"> </w:t>
      </w:r>
      <w:r w:rsidR="00245177" w:rsidRPr="00095778">
        <w:rPr>
          <w:rFonts w:ascii="Calibri" w:hAnsi="Calibri" w:cs="Calibri"/>
          <w:sz w:val="20"/>
          <w:szCs w:val="20"/>
        </w:rPr>
        <w:t>5 lat</w:t>
      </w:r>
      <w:r w:rsidR="003772EF" w:rsidRPr="00095778">
        <w:rPr>
          <w:rFonts w:ascii="Calibri" w:hAnsi="Calibri" w:cs="Calibri"/>
          <w:sz w:val="20"/>
          <w:szCs w:val="20"/>
        </w:rPr>
        <w:t xml:space="preserve">. </w:t>
      </w:r>
      <w:r w:rsidRPr="00095778">
        <w:rPr>
          <w:rFonts w:ascii="Calibri" w:hAnsi="Calibri" w:cs="Calibri"/>
          <w:sz w:val="20"/>
          <w:szCs w:val="20"/>
        </w:rPr>
        <w:t>Protokół końcowy winien zostać podpisany przez przedstawicieli obu stron umowy</w:t>
      </w:r>
      <w:r w:rsidR="00825437" w:rsidRPr="00095778">
        <w:rPr>
          <w:rFonts w:ascii="Calibri" w:hAnsi="Calibri" w:cs="Calibri"/>
          <w:sz w:val="20"/>
          <w:szCs w:val="20"/>
        </w:rPr>
        <w:t>.</w:t>
      </w:r>
    </w:p>
    <w:p w14:paraId="34F6187B" w14:textId="5F0EC6B8" w:rsidR="00BF1814" w:rsidRPr="00095778" w:rsidRDefault="001438C6" w:rsidP="00BF4EF5">
      <w:pPr>
        <w:pStyle w:val="Akapitzlist"/>
        <w:numPr>
          <w:ilvl w:val="1"/>
          <w:numId w:val="10"/>
        </w:numPr>
        <w:spacing w:after="20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Okres gwarancji każdego urządzenia ulega przedłużeniu o czas jego naprawy.</w:t>
      </w:r>
    </w:p>
    <w:p w14:paraId="769B1833" w14:textId="4820FF7C" w:rsidR="001438C6" w:rsidRPr="00095778" w:rsidRDefault="001438C6" w:rsidP="00BF4EF5">
      <w:pPr>
        <w:pStyle w:val="Akapitzlist"/>
        <w:spacing w:after="200" w:line="276" w:lineRule="auto"/>
        <w:ind w:left="716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Wykonawca zobowiązuje się do dostarczenia w okresie gwarancji bezpłatnych aktualizacji oprogramowania modułu radiowego i oprogramowania niezbędnego do obsługi nakładek i innych urządzeń oraz odczytanych danych pomiarowych, wynikających w szczególności z wprowadzenia ich uaktualnionych wersji oraz ze zmian powszechnie obowiązujących przepisów prawa. Termin tych aktualizacji będzie możliwie najkrótszy po ogłoszeniu zmian w przepisach i będzie uzależniony od zakresu i rodzaju zmian. Termin dokonania aktualizacji nie przekroczy daty wejścia w życie nowych przepisów.</w:t>
      </w:r>
      <w:r w:rsidR="002C2893" w:rsidRPr="00095778">
        <w:rPr>
          <w:rFonts w:ascii="Calibri" w:hAnsi="Calibri" w:cs="Calibri"/>
          <w:sz w:val="20"/>
          <w:szCs w:val="20"/>
        </w:rPr>
        <w:t xml:space="preserve"> </w:t>
      </w:r>
    </w:p>
    <w:p w14:paraId="36FC4BCC" w14:textId="7AAD67D9" w:rsidR="001438C6" w:rsidRPr="00095778" w:rsidRDefault="00E2748E" w:rsidP="00BF4EF5">
      <w:pPr>
        <w:pStyle w:val="Akapitzlist"/>
        <w:numPr>
          <w:ilvl w:val="1"/>
          <w:numId w:val="10"/>
        </w:numPr>
        <w:spacing w:after="20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Zgłoszenie</w:t>
      </w:r>
      <w:r w:rsidR="001438C6" w:rsidRPr="00095778">
        <w:rPr>
          <w:rFonts w:ascii="Calibri" w:hAnsi="Calibri" w:cs="Calibri"/>
          <w:sz w:val="20"/>
          <w:szCs w:val="20"/>
        </w:rPr>
        <w:t xml:space="preserve"> reklamacji następuje elektronicznie lub w formie dokumentowej. Wykonawca</w:t>
      </w:r>
      <w:r w:rsidR="00BF4EF5" w:rsidRPr="00095778">
        <w:rPr>
          <w:rFonts w:ascii="Calibri" w:hAnsi="Calibri" w:cs="Calibri"/>
          <w:sz w:val="20"/>
          <w:szCs w:val="20"/>
        </w:rPr>
        <w:t xml:space="preserve"> </w:t>
      </w:r>
      <w:r w:rsidR="001438C6" w:rsidRPr="00095778">
        <w:rPr>
          <w:rFonts w:ascii="Calibri" w:hAnsi="Calibri" w:cs="Calibri"/>
          <w:sz w:val="20"/>
          <w:szCs w:val="20"/>
        </w:rPr>
        <w:t>niezwłocznie będzie potwierdzał przyjęcie zgłoszenia w formie dokumentowej. W przypadku wysłania przez Zamawiającego wiadomości na adres poczty elektronicznej lub pod numer faxu – w przypadku braku potwierdzenia przez Wykonawcę przyjęcia zgłoszenia wiadomość uznaje się za doręczoną Wykonawcy najpóźniej w następnym dniu roboczym. Adresy poczty elektronicznej oraz numery telefoniczne, na które można kierować zgłoszenia reklamacyjne powinny być dostarczone Zamawiającemu wraz ze zgłoszeniem gotowości do odbioru końcowego.</w:t>
      </w:r>
    </w:p>
    <w:p w14:paraId="188058CC" w14:textId="77777777" w:rsidR="00384250" w:rsidRPr="00095778" w:rsidRDefault="001438C6" w:rsidP="00D921E7">
      <w:pPr>
        <w:pStyle w:val="Akapitzlist"/>
        <w:numPr>
          <w:ilvl w:val="1"/>
          <w:numId w:val="10"/>
        </w:numPr>
        <w:spacing w:after="20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 przypadku ujawnienia wady modułu radiowego, Zamawiający samodzielnie dokona</w:t>
      </w:r>
      <w:r w:rsidR="00384250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jego demontażu i odeśle do Wykonawcy na jego koszt. Podobnie naprawione i /lub nowe w/w elementy będą odsyłane do Zamawiającego na koszt Wykonawcy.</w:t>
      </w:r>
    </w:p>
    <w:p w14:paraId="6D105B24" w14:textId="77777777" w:rsidR="00384250" w:rsidRPr="00095778" w:rsidRDefault="00BF1814" w:rsidP="00384250">
      <w:pPr>
        <w:pStyle w:val="Akapitzlist"/>
        <w:numPr>
          <w:ilvl w:val="1"/>
          <w:numId w:val="10"/>
        </w:numPr>
        <w:spacing w:after="20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 xml:space="preserve"> </w:t>
      </w:r>
      <w:r w:rsidR="001438C6" w:rsidRPr="00095778">
        <w:rPr>
          <w:rFonts w:ascii="Calibri" w:hAnsi="Calibri" w:cs="Calibri"/>
          <w:sz w:val="20"/>
          <w:szCs w:val="20"/>
        </w:rPr>
        <w:t>Czas naprawy lub wymiany reklamowanych urządzeń określonych będzie</w:t>
      </w:r>
      <w:r w:rsidRPr="00095778">
        <w:rPr>
          <w:rFonts w:ascii="Calibri" w:hAnsi="Calibri" w:cs="Calibri"/>
          <w:sz w:val="20"/>
          <w:szCs w:val="20"/>
        </w:rPr>
        <w:t xml:space="preserve"> </w:t>
      </w:r>
      <w:r w:rsidR="001438C6" w:rsidRPr="00095778">
        <w:rPr>
          <w:rFonts w:ascii="Calibri" w:hAnsi="Calibri" w:cs="Calibri"/>
          <w:sz w:val="20"/>
          <w:szCs w:val="20"/>
        </w:rPr>
        <w:t xml:space="preserve">wynosić maksymalnie </w:t>
      </w:r>
      <w:r w:rsidR="00A019C1" w:rsidRPr="00095778">
        <w:rPr>
          <w:rFonts w:ascii="Calibri" w:hAnsi="Calibri" w:cs="Calibri"/>
          <w:sz w:val="20"/>
          <w:szCs w:val="20"/>
        </w:rPr>
        <w:t>14</w:t>
      </w:r>
      <w:r w:rsidR="001438C6" w:rsidRPr="00095778">
        <w:rPr>
          <w:rFonts w:ascii="Calibri" w:hAnsi="Calibri" w:cs="Calibri"/>
          <w:sz w:val="20"/>
          <w:szCs w:val="20"/>
        </w:rPr>
        <w:t xml:space="preserve"> dni roboczych od dnia ich dostarczenia do Wykonawcy. Wszystkie koszty związane z usunięciem wady reklamowanych elementów w okresie gwarancji leżą po stronie Wykonawcy.</w:t>
      </w:r>
    </w:p>
    <w:p w14:paraId="16227928" w14:textId="77777777" w:rsidR="00384250" w:rsidRPr="00095778" w:rsidRDefault="001438C6" w:rsidP="00384250">
      <w:pPr>
        <w:pStyle w:val="Akapitzlist"/>
        <w:numPr>
          <w:ilvl w:val="1"/>
          <w:numId w:val="10"/>
        </w:numPr>
        <w:spacing w:after="20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Zamawiający dopuszcza możliwość naprawy zdalnej oprogramowania modułów</w:t>
      </w:r>
      <w:r w:rsidR="00BF1814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radiowych i oprogramowania niezbędnego do obsługi modułów radiowych i innych urządzeń oraz odczytanych danych. W przypadku trudności w realizacji zdalnej naprawy Zamawiający może żądać, aby odpowiednie czynności były dokonane w jego siedzibie.</w:t>
      </w:r>
    </w:p>
    <w:p w14:paraId="670BA681" w14:textId="6BB325C8" w:rsidR="001438C6" w:rsidRPr="00095778" w:rsidRDefault="001438C6" w:rsidP="00384250">
      <w:pPr>
        <w:pStyle w:val="Akapitzlist"/>
        <w:numPr>
          <w:ilvl w:val="1"/>
          <w:numId w:val="10"/>
        </w:numPr>
        <w:spacing w:after="20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Wykonawca odpowiada wobec Zamawiającego za wady fizyczne i prawne</w:t>
      </w:r>
      <w:r w:rsidR="00384250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oprogramowania nakładek i oprogramowania niezbędnego do obsługi nakładek i innych urządzeń oraz odczytanych danych, zapewniając, że będą one funkcjonowały ściśle i zgodnie z opisem przedmiotu zamówienia oraz dokumentacją techniczną.</w:t>
      </w:r>
    </w:p>
    <w:p w14:paraId="7943147F" w14:textId="5FE17469" w:rsidR="001438C6" w:rsidRPr="00095778" w:rsidRDefault="001438C6" w:rsidP="00384250">
      <w:pPr>
        <w:pStyle w:val="Akapitzlist"/>
        <w:numPr>
          <w:ilvl w:val="1"/>
          <w:numId w:val="10"/>
        </w:numPr>
        <w:spacing w:after="20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Roszczenia z tytułu gwarancji mogą być dochodzone także po upływie okresu gwarancji,</w:t>
      </w:r>
      <w:r w:rsidR="00BF1814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jeżeli Zamawiający zgłosił Wykonawcy istnienie wady w okresie gwarancji.</w:t>
      </w:r>
    </w:p>
    <w:p w14:paraId="5FE82581" w14:textId="0BE2B0AB" w:rsidR="001438C6" w:rsidRPr="00095778" w:rsidRDefault="001438C6" w:rsidP="00384250">
      <w:pPr>
        <w:pStyle w:val="Akapitzlist"/>
        <w:numPr>
          <w:ilvl w:val="1"/>
          <w:numId w:val="10"/>
        </w:numPr>
        <w:spacing w:before="120" w:line="276" w:lineRule="auto"/>
        <w:contextualSpacing/>
        <w:rPr>
          <w:rFonts w:ascii="Calibri" w:hAnsi="Calibri" w:cs="Calibri"/>
          <w:sz w:val="20"/>
          <w:szCs w:val="20"/>
        </w:rPr>
      </w:pPr>
      <w:r w:rsidRPr="00095778">
        <w:rPr>
          <w:rFonts w:ascii="Calibri" w:hAnsi="Calibri" w:cs="Calibri"/>
          <w:sz w:val="20"/>
          <w:szCs w:val="20"/>
        </w:rPr>
        <w:t>W okresie gwarancyjnym wymagającym utrzymania systemu Wykonawca ponosi we</w:t>
      </w:r>
      <w:r w:rsidR="00BF1814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własnym zakresie koszty dojazdu do siedziby Zamawiającego w przypadku świadczenia wsparcia</w:t>
      </w:r>
      <w:r w:rsidR="00D921E7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technicznego w siedzibie</w:t>
      </w:r>
      <w:r w:rsidR="00E2748E" w:rsidRPr="00095778">
        <w:rPr>
          <w:rFonts w:ascii="Calibri" w:hAnsi="Calibri" w:cs="Calibri"/>
          <w:sz w:val="20"/>
          <w:szCs w:val="20"/>
        </w:rPr>
        <w:t xml:space="preserve"> </w:t>
      </w:r>
      <w:r w:rsidRPr="00095778">
        <w:rPr>
          <w:rFonts w:ascii="Calibri" w:hAnsi="Calibri" w:cs="Calibri"/>
          <w:sz w:val="20"/>
          <w:szCs w:val="20"/>
        </w:rPr>
        <w:t>Zamawiającego.</w:t>
      </w:r>
      <w:r w:rsidRPr="00095778">
        <w:rPr>
          <w:rFonts w:ascii="Calibri" w:hAnsi="Calibri" w:cs="Calibri"/>
          <w:sz w:val="20"/>
          <w:szCs w:val="20"/>
        </w:rPr>
        <w:cr/>
      </w:r>
    </w:p>
    <w:p w14:paraId="67F3ACF6" w14:textId="77777777" w:rsidR="001438C6" w:rsidRPr="00095778" w:rsidRDefault="001438C6" w:rsidP="00D921E7">
      <w:pPr>
        <w:shd w:val="clear" w:color="auto" w:fill="FFFFFF"/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0A3F572D" w14:textId="77777777" w:rsidR="001438C6" w:rsidRPr="00095778" w:rsidRDefault="001438C6" w:rsidP="00D921E7">
      <w:pPr>
        <w:shd w:val="clear" w:color="auto" w:fill="FFFFFF"/>
        <w:spacing w:before="120"/>
        <w:ind w:firstLine="708"/>
        <w:jc w:val="both"/>
        <w:rPr>
          <w:rFonts w:ascii="Calibri" w:hAnsi="Calibri" w:cs="Calibri"/>
          <w:sz w:val="20"/>
          <w:szCs w:val="20"/>
        </w:rPr>
      </w:pPr>
    </w:p>
    <w:p w14:paraId="3B000BDA" w14:textId="77777777" w:rsidR="001438C6" w:rsidRPr="00095778" w:rsidRDefault="001438C6" w:rsidP="00D921E7">
      <w:pPr>
        <w:shd w:val="clear" w:color="auto" w:fill="FFFFFF"/>
        <w:spacing w:before="120"/>
        <w:ind w:firstLine="708"/>
        <w:jc w:val="both"/>
        <w:rPr>
          <w:rFonts w:ascii="Calibri" w:hAnsi="Calibri" w:cs="Calibri"/>
          <w:sz w:val="20"/>
          <w:szCs w:val="20"/>
        </w:rPr>
      </w:pPr>
    </w:p>
    <w:p w14:paraId="493004F7" w14:textId="77777777" w:rsidR="001438C6" w:rsidRPr="00095778" w:rsidRDefault="001438C6" w:rsidP="008B51BC">
      <w:pPr>
        <w:shd w:val="clear" w:color="auto" w:fill="FFFFFF"/>
        <w:spacing w:before="120"/>
        <w:jc w:val="both"/>
        <w:rPr>
          <w:rFonts w:ascii="Calibri" w:hAnsi="Calibri" w:cs="Calibri"/>
          <w:b/>
          <w:bCs/>
          <w:i/>
          <w:sz w:val="20"/>
          <w:szCs w:val="20"/>
        </w:rPr>
      </w:pPr>
    </w:p>
    <w:sectPr w:rsidR="001438C6" w:rsidRPr="00095778" w:rsidSect="00095778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8E33A" w14:textId="77777777" w:rsidR="0074515C" w:rsidRDefault="0074515C">
      <w:r>
        <w:separator/>
      </w:r>
    </w:p>
  </w:endnote>
  <w:endnote w:type="continuationSeparator" w:id="0">
    <w:p w14:paraId="2D43E34B" w14:textId="77777777" w:rsidR="0074515C" w:rsidRDefault="0074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8C5B9" w14:textId="77777777" w:rsidR="00BF4BD4" w:rsidRDefault="00C81016">
    <w:pPr>
      <w:pStyle w:val="Stopka"/>
      <w:jc w:val="right"/>
    </w:pPr>
    <w:r>
      <w:fldChar w:fldCharType="begin"/>
    </w:r>
    <w:r w:rsidR="00CC2857">
      <w:instrText>PAGE   \* MERGEFORMAT</w:instrText>
    </w:r>
    <w:r>
      <w:fldChar w:fldCharType="separate"/>
    </w:r>
    <w:r w:rsidR="004B70E5">
      <w:rPr>
        <w:noProof/>
      </w:rPr>
      <w:t>14</w:t>
    </w:r>
    <w:r>
      <w:rPr>
        <w:noProof/>
      </w:rPr>
      <w:fldChar w:fldCharType="end"/>
    </w:r>
  </w:p>
  <w:p w14:paraId="6D66205F" w14:textId="77777777" w:rsidR="001168E2" w:rsidRPr="001168E2" w:rsidRDefault="001168E2" w:rsidP="001168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C9583" w14:textId="77777777" w:rsidR="0074515C" w:rsidRDefault="0074515C">
      <w:r>
        <w:separator/>
      </w:r>
    </w:p>
  </w:footnote>
  <w:footnote w:type="continuationSeparator" w:id="0">
    <w:p w14:paraId="1CF25AF2" w14:textId="77777777" w:rsidR="0074515C" w:rsidRDefault="00745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FFFFF"/>
    <w:lvl w:ilvl="0">
      <w:start w:val="1"/>
      <w:numFmt w:val="bullet"/>
      <w:pStyle w:val="NumPar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FFFFFFF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singleLevel"/>
    <w:tmpl w:val="FFFFFFFF"/>
    <w:name w:val="WW8Num3"/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/>
        <w:sz w:val="20"/>
      </w:rPr>
    </w:lvl>
  </w:abstractNum>
  <w:abstractNum w:abstractNumId="4" w15:restartNumberingAfterBreak="0">
    <w:nsid w:val="00000004"/>
    <w:multiLevelType w:val="singleLevel"/>
    <w:tmpl w:val="FFFFFFFF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5" w15:restartNumberingAfterBreak="0">
    <w:nsid w:val="00000009"/>
    <w:multiLevelType w:val="multilevel"/>
    <w:tmpl w:val="FFFFFFFF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FFFFFFF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7" w15:restartNumberingAfterBreak="0">
    <w:nsid w:val="0000000C"/>
    <w:multiLevelType w:val="multilevel"/>
    <w:tmpl w:val="FFFFFFFF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041738E"/>
    <w:multiLevelType w:val="hybridMultilevel"/>
    <w:tmpl w:val="FFFFFFFF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9663B49"/>
    <w:multiLevelType w:val="hybridMultilevel"/>
    <w:tmpl w:val="FFFFFFFF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D0D6983"/>
    <w:multiLevelType w:val="multilevel"/>
    <w:tmpl w:val="FFFFFFFF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 w:cs="Times New Roman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Times New Roman" w:hAnsi="Verdana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F1F45F0"/>
    <w:multiLevelType w:val="multilevel"/>
    <w:tmpl w:val="2604EF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555188F"/>
    <w:multiLevelType w:val="multilevel"/>
    <w:tmpl w:val="92B6F7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6F1265"/>
    <w:multiLevelType w:val="multilevel"/>
    <w:tmpl w:val="C0F02C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3B9A4E4C"/>
    <w:multiLevelType w:val="multilevel"/>
    <w:tmpl w:val="01EAEC0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3960BD0"/>
    <w:multiLevelType w:val="multilevel"/>
    <w:tmpl w:val="CFF46AD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6693B99"/>
    <w:multiLevelType w:val="multilevel"/>
    <w:tmpl w:val="4E6E3F8A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1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5FA6652"/>
    <w:multiLevelType w:val="multilevel"/>
    <w:tmpl w:val="F84E75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81C84"/>
    <w:multiLevelType w:val="multilevel"/>
    <w:tmpl w:val="5C9C2A6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5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33493078">
    <w:abstractNumId w:val="2"/>
  </w:num>
  <w:num w:numId="2" w16cid:durableId="1307130924">
    <w:abstractNumId w:val="1"/>
  </w:num>
  <w:num w:numId="3" w16cid:durableId="2014019452">
    <w:abstractNumId w:val="0"/>
  </w:num>
  <w:num w:numId="4" w16cid:durableId="389350313">
    <w:abstractNumId w:val="25"/>
  </w:num>
  <w:num w:numId="5" w16cid:durableId="565919678">
    <w:abstractNumId w:val="18"/>
  </w:num>
  <w:num w:numId="6" w16cid:durableId="1300963169">
    <w:abstractNumId w:val="23"/>
  </w:num>
  <w:num w:numId="7" w16cid:durableId="830757853">
    <w:abstractNumId w:val="21"/>
  </w:num>
  <w:num w:numId="8" w16cid:durableId="1863780514">
    <w:abstractNumId w:val="10"/>
  </w:num>
  <w:num w:numId="9" w16cid:durableId="1149132387">
    <w:abstractNumId w:val="11"/>
  </w:num>
  <w:num w:numId="10" w16cid:durableId="159005337">
    <w:abstractNumId w:val="22"/>
  </w:num>
  <w:num w:numId="11" w16cid:durableId="861624631">
    <w:abstractNumId w:val="24"/>
  </w:num>
  <w:num w:numId="12" w16cid:durableId="1458257219">
    <w:abstractNumId w:val="19"/>
  </w:num>
  <w:num w:numId="13" w16cid:durableId="1840190505">
    <w:abstractNumId w:val="17"/>
  </w:num>
  <w:num w:numId="14" w16cid:durableId="1487210138">
    <w:abstractNumId w:val="12"/>
  </w:num>
  <w:num w:numId="15" w16cid:durableId="146944878">
    <w:abstractNumId w:val="15"/>
  </w:num>
  <w:num w:numId="16" w16cid:durableId="55466121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792"/>
    <w:rsid w:val="00000804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160C"/>
    <w:rsid w:val="00011A52"/>
    <w:rsid w:val="0001220F"/>
    <w:rsid w:val="000122FE"/>
    <w:rsid w:val="00012CEF"/>
    <w:rsid w:val="0001322B"/>
    <w:rsid w:val="000141A0"/>
    <w:rsid w:val="00014473"/>
    <w:rsid w:val="000152B1"/>
    <w:rsid w:val="00015DBC"/>
    <w:rsid w:val="0002051E"/>
    <w:rsid w:val="00021355"/>
    <w:rsid w:val="00021853"/>
    <w:rsid w:val="00022B9E"/>
    <w:rsid w:val="00022E8D"/>
    <w:rsid w:val="00022FC7"/>
    <w:rsid w:val="00023818"/>
    <w:rsid w:val="00024C82"/>
    <w:rsid w:val="00027DDB"/>
    <w:rsid w:val="000301DF"/>
    <w:rsid w:val="00031A67"/>
    <w:rsid w:val="00031B1A"/>
    <w:rsid w:val="00032FCA"/>
    <w:rsid w:val="00033A87"/>
    <w:rsid w:val="000342FD"/>
    <w:rsid w:val="00035151"/>
    <w:rsid w:val="000351BA"/>
    <w:rsid w:val="000352EE"/>
    <w:rsid w:val="000364B3"/>
    <w:rsid w:val="0003711D"/>
    <w:rsid w:val="000379D6"/>
    <w:rsid w:val="00037A32"/>
    <w:rsid w:val="00037BD2"/>
    <w:rsid w:val="0004004F"/>
    <w:rsid w:val="00040703"/>
    <w:rsid w:val="000409A3"/>
    <w:rsid w:val="00040AB2"/>
    <w:rsid w:val="00040F4D"/>
    <w:rsid w:val="00041364"/>
    <w:rsid w:val="00041891"/>
    <w:rsid w:val="000420B5"/>
    <w:rsid w:val="00042982"/>
    <w:rsid w:val="00042E59"/>
    <w:rsid w:val="0004303A"/>
    <w:rsid w:val="00044768"/>
    <w:rsid w:val="000452C9"/>
    <w:rsid w:val="00045981"/>
    <w:rsid w:val="00047987"/>
    <w:rsid w:val="00047BA2"/>
    <w:rsid w:val="00047F7B"/>
    <w:rsid w:val="00047FCF"/>
    <w:rsid w:val="0005103A"/>
    <w:rsid w:val="000510C7"/>
    <w:rsid w:val="000523BB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614B"/>
    <w:rsid w:val="0006723D"/>
    <w:rsid w:val="000678C7"/>
    <w:rsid w:val="000709F8"/>
    <w:rsid w:val="00070A7B"/>
    <w:rsid w:val="000713E1"/>
    <w:rsid w:val="00072280"/>
    <w:rsid w:val="00072756"/>
    <w:rsid w:val="000731B6"/>
    <w:rsid w:val="00073FEA"/>
    <w:rsid w:val="00074549"/>
    <w:rsid w:val="000752E0"/>
    <w:rsid w:val="00076005"/>
    <w:rsid w:val="00077531"/>
    <w:rsid w:val="00077543"/>
    <w:rsid w:val="00077CC3"/>
    <w:rsid w:val="00080477"/>
    <w:rsid w:val="0008098E"/>
    <w:rsid w:val="00081313"/>
    <w:rsid w:val="000814B4"/>
    <w:rsid w:val="000817E4"/>
    <w:rsid w:val="00081B8E"/>
    <w:rsid w:val="00083431"/>
    <w:rsid w:val="00083AFB"/>
    <w:rsid w:val="00084848"/>
    <w:rsid w:val="00084C33"/>
    <w:rsid w:val="00084C4C"/>
    <w:rsid w:val="00085119"/>
    <w:rsid w:val="000851E0"/>
    <w:rsid w:val="00085FA3"/>
    <w:rsid w:val="00086A16"/>
    <w:rsid w:val="000870E4"/>
    <w:rsid w:val="00087651"/>
    <w:rsid w:val="00090A4C"/>
    <w:rsid w:val="00091027"/>
    <w:rsid w:val="00091B6E"/>
    <w:rsid w:val="000930C8"/>
    <w:rsid w:val="000937E3"/>
    <w:rsid w:val="00095778"/>
    <w:rsid w:val="00096111"/>
    <w:rsid w:val="00096149"/>
    <w:rsid w:val="00096D66"/>
    <w:rsid w:val="000971D8"/>
    <w:rsid w:val="000972B8"/>
    <w:rsid w:val="000A023E"/>
    <w:rsid w:val="000A033E"/>
    <w:rsid w:val="000A0846"/>
    <w:rsid w:val="000A0FD9"/>
    <w:rsid w:val="000A2336"/>
    <w:rsid w:val="000A29D8"/>
    <w:rsid w:val="000A2E97"/>
    <w:rsid w:val="000A3FD9"/>
    <w:rsid w:val="000A4D1B"/>
    <w:rsid w:val="000A52C2"/>
    <w:rsid w:val="000A5C24"/>
    <w:rsid w:val="000A5D0F"/>
    <w:rsid w:val="000A6233"/>
    <w:rsid w:val="000A6FD5"/>
    <w:rsid w:val="000A7C53"/>
    <w:rsid w:val="000A7CB3"/>
    <w:rsid w:val="000A7DBC"/>
    <w:rsid w:val="000A7F87"/>
    <w:rsid w:val="000B1789"/>
    <w:rsid w:val="000B2B61"/>
    <w:rsid w:val="000B2F67"/>
    <w:rsid w:val="000B3997"/>
    <w:rsid w:val="000B3BB8"/>
    <w:rsid w:val="000B4879"/>
    <w:rsid w:val="000B4CB5"/>
    <w:rsid w:val="000B54D6"/>
    <w:rsid w:val="000B6509"/>
    <w:rsid w:val="000B6D9E"/>
    <w:rsid w:val="000B735C"/>
    <w:rsid w:val="000C01DF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5E6"/>
    <w:rsid w:val="000C393D"/>
    <w:rsid w:val="000C4491"/>
    <w:rsid w:val="000C4541"/>
    <w:rsid w:val="000C6116"/>
    <w:rsid w:val="000C649E"/>
    <w:rsid w:val="000C68CE"/>
    <w:rsid w:val="000C6C43"/>
    <w:rsid w:val="000D037C"/>
    <w:rsid w:val="000D03F5"/>
    <w:rsid w:val="000D0E4C"/>
    <w:rsid w:val="000D0EDA"/>
    <w:rsid w:val="000D1D8A"/>
    <w:rsid w:val="000D275A"/>
    <w:rsid w:val="000D2821"/>
    <w:rsid w:val="000D28E9"/>
    <w:rsid w:val="000D3E01"/>
    <w:rsid w:val="000D4767"/>
    <w:rsid w:val="000D51FB"/>
    <w:rsid w:val="000D5339"/>
    <w:rsid w:val="000D56F0"/>
    <w:rsid w:val="000D5811"/>
    <w:rsid w:val="000D6941"/>
    <w:rsid w:val="000D6D7F"/>
    <w:rsid w:val="000D7AE5"/>
    <w:rsid w:val="000E11C7"/>
    <w:rsid w:val="000E262C"/>
    <w:rsid w:val="000E3E7A"/>
    <w:rsid w:val="000E3F81"/>
    <w:rsid w:val="000E422F"/>
    <w:rsid w:val="000E4619"/>
    <w:rsid w:val="000E5262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2DDE"/>
    <w:rsid w:val="000F342B"/>
    <w:rsid w:val="000F3E38"/>
    <w:rsid w:val="000F4917"/>
    <w:rsid w:val="000F4B7D"/>
    <w:rsid w:val="000F4FCF"/>
    <w:rsid w:val="000F5272"/>
    <w:rsid w:val="000F55A1"/>
    <w:rsid w:val="000F5FD3"/>
    <w:rsid w:val="000F6A87"/>
    <w:rsid w:val="000F7B4A"/>
    <w:rsid w:val="00100919"/>
    <w:rsid w:val="001021B2"/>
    <w:rsid w:val="00102C3D"/>
    <w:rsid w:val="00104818"/>
    <w:rsid w:val="00104AE9"/>
    <w:rsid w:val="00104F3B"/>
    <w:rsid w:val="00104FBE"/>
    <w:rsid w:val="00105873"/>
    <w:rsid w:val="001059EC"/>
    <w:rsid w:val="00106CE1"/>
    <w:rsid w:val="00112466"/>
    <w:rsid w:val="001127D3"/>
    <w:rsid w:val="00112C41"/>
    <w:rsid w:val="00112D60"/>
    <w:rsid w:val="0011349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0D2A"/>
    <w:rsid w:val="00131087"/>
    <w:rsid w:val="001321DA"/>
    <w:rsid w:val="00133494"/>
    <w:rsid w:val="00135810"/>
    <w:rsid w:val="001361BF"/>
    <w:rsid w:val="00136BBB"/>
    <w:rsid w:val="00137624"/>
    <w:rsid w:val="00137C01"/>
    <w:rsid w:val="00137FE0"/>
    <w:rsid w:val="00140039"/>
    <w:rsid w:val="00140554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C6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1A06"/>
    <w:rsid w:val="00151FF8"/>
    <w:rsid w:val="00152B93"/>
    <w:rsid w:val="00153C49"/>
    <w:rsid w:val="00154112"/>
    <w:rsid w:val="0015412A"/>
    <w:rsid w:val="00154795"/>
    <w:rsid w:val="001555D4"/>
    <w:rsid w:val="00155960"/>
    <w:rsid w:val="00155F72"/>
    <w:rsid w:val="001565F0"/>
    <w:rsid w:val="00156910"/>
    <w:rsid w:val="00156DB0"/>
    <w:rsid w:val="00160720"/>
    <w:rsid w:val="001608F7"/>
    <w:rsid w:val="001608F8"/>
    <w:rsid w:val="00160E4E"/>
    <w:rsid w:val="001625C0"/>
    <w:rsid w:val="0016327D"/>
    <w:rsid w:val="00164E83"/>
    <w:rsid w:val="001654E9"/>
    <w:rsid w:val="00165EAB"/>
    <w:rsid w:val="001667A2"/>
    <w:rsid w:val="00167270"/>
    <w:rsid w:val="00167461"/>
    <w:rsid w:val="001675C1"/>
    <w:rsid w:val="00170812"/>
    <w:rsid w:val="001708DF"/>
    <w:rsid w:val="00171FAF"/>
    <w:rsid w:val="00172C8A"/>
    <w:rsid w:val="001735B5"/>
    <w:rsid w:val="00173A84"/>
    <w:rsid w:val="00173B13"/>
    <w:rsid w:val="001752C8"/>
    <w:rsid w:val="00176662"/>
    <w:rsid w:val="00176CFD"/>
    <w:rsid w:val="00176FC0"/>
    <w:rsid w:val="0017734E"/>
    <w:rsid w:val="001804B4"/>
    <w:rsid w:val="00180781"/>
    <w:rsid w:val="00180A7F"/>
    <w:rsid w:val="00181C14"/>
    <w:rsid w:val="00183706"/>
    <w:rsid w:val="00183B7A"/>
    <w:rsid w:val="001844D8"/>
    <w:rsid w:val="001850E0"/>
    <w:rsid w:val="00187327"/>
    <w:rsid w:val="0019122F"/>
    <w:rsid w:val="00191F77"/>
    <w:rsid w:val="00192479"/>
    <w:rsid w:val="0019365A"/>
    <w:rsid w:val="00194188"/>
    <w:rsid w:val="001955C4"/>
    <w:rsid w:val="00195F0F"/>
    <w:rsid w:val="0019601A"/>
    <w:rsid w:val="001970C0"/>
    <w:rsid w:val="0019732B"/>
    <w:rsid w:val="001A02BC"/>
    <w:rsid w:val="001A0FD7"/>
    <w:rsid w:val="001A1386"/>
    <w:rsid w:val="001A1ADA"/>
    <w:rsid w:val="001A1EB7"/>
    <w:rsid w:val="001A2B2F"/>
    <w:rsid w:val="001A4379"/>
    <w:rsid w:val="001A4607"/>
    <w:rsid w:val="001A5D1B"/>
    <w:rsid w:val="001A5D37"/>
    <w:rsid w:val="001A6046"/>
    <w:rsid w:val="001A6701"/>
    <w:rsid w:val="001A7379"/>
    <w:rsid w:val="001B0272"/>
    <w:rsid w:val="001B036A"/>
    <w:rsid w:val="001B0634"/>
    <w:rsid w:val="001B121C"/>
    <w:rsid w:val="001B2761"/>
    <w:rsid w:val="001B2E05"/>
    <w:rsid w:val="001B43B4"/>
    <w:rsid w:val="001B49D6"/>
    <w:rsid w:val="001B4E7B"/>
    <w:rsid w:val="001B4E8D"/>
    <w:rsid w:val="001B505C"/>
    <w:rsid w:val="001B5294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1905"/>
    <w:rsid w:val="001C2F4B"/>
    <w:rsid w:val="001C374E"/>
    <w:rsid w:val="001C455C"/>
    <w:rsid w:val="001C4717"/>
    <w:rsid w:val="001C561C"/>
    <w:rsid w:val="001C59D6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437"/>
    <w:rsid w:val="001D35E5"/>
    <w:rsid w:val="001D3DFB"/>
    <w:rsid w:val="001D60B7"/>
    <w:rsid w:val="001D685E"/>
    <w:rsid w:val="001D6AF8"/>
    <w:rsid w:val="001E0685"/>
    <w:rsid w:val="001E396A"/>
    <w:rsid w:val="001E398B"/>
    <w:rsid w:val="001E3F17"/>
    <w:rsid w:val="001E5246"/>
    <w:rsid w:val="001E5789"/>
    <w:rsid w:val="001E6582"/>
    <w:rsid w:val="001E6C7C"/>
    <w:rsid w:val="001E7574"/>
    <w:rsid w:val="001F00EF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7161"/>
    <w:rsid w:val="001F7505"/>
    <w:rsid w:val="002005B9"/>
    <w:rsid w:val="00203A53"/>
    <w:rsid w:val="00203E25"/>
    <w:rsid w:val="0020416A"/>
    <w:rsid w:val="002054F7"/>
    <w:rsid w:val="00205AF9"/>
    <w:rsid w:val="00205C37"/>
    <w:rsid w:val="00205F69"/>
    <w:rsid w:val="00206CF9"/>
    <w:rsid w:val="0020757B"/>
    <w:rsid w:val="002076D2"/>
    <w:rsid w:val="002076E5"/>
    <w:rsid w:val="00210393"/>
    <w:rsid w:val="00211CCA"/>
    <w:rsid w:val="00211E08"/>
    <w:rsid w:val="0021497D"/>
    <w:rsid w:val="00214C2C"/>
    <w:rsid w:val="00215D36"/>
    <w:rsid w:val="002165FB"/>
    <w:rsid w:val="00217753"/>
    <w:rsid w:val="00217DE2"/>
    <w:rsid w:val="002204E7"/>
    <w:rsid w:val="00220E4F"/>
    <w:rsid w:val="00222306"/>
    <w:rsid w:val="002254CA"/>
    <w:rsid w:val="00225A33"/>
    <w:rsid w:val="00226C84"/>
    <w:rsid w:val="0022726A"/>
    <w:rsid w:val="002307A6"/>
    <w:rsid w:val="00230B53"/>
    <w:rsid w:val="00230D02"/>
    <w:rsid w:val="002316CF"/>
    <w:rsid w:val="00232A15"/>
    <w:rsid w:val="00233E27"/>
    <w:rsid w:val="00233E57"/>
    <w:rsid w:val="0023445E"/>
    <w:rsid w:val="00234DFB"/>
    <w:rsid w:val="00235F23"/>
    <w:rsid w:val="002377AB"/>
    <w:rsid w:val="002379C2"/>
    <w:rsid w:val="00237F96"/>
    <w:rsid w:val="00245177"/>
    <w:rsid w:val="002455EB"/>
    <w:rsid w:val="00245953"/>
    <w:rsid w:val="00245AFC"/>
    <w:rsid w:val="00245B0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764F"/>
    <w:rsid w:val="00257A74"/>
    <w:rsid w:val="0026057C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DE7"/>
    <w:rsid w:val="00272406"/>
    <w:rsid w:val="00273440"/>
    <w:rsid w:val="0027364E"/>
    <w:rsid w:val="00273D9C"/>
    <w:rsid w:val="002745AA"/>
    <w:rsid w:val="00274660"/>
    <w:rsid w:val="002749DB"/>
    <w:rsid w:val="00274A02"/>
    <w:rsid w:val="00276478"/>
    <w:rsid w:val="002766C2"/>
    <w:rsid w:val="0027679E"/>
    <w:rsid w:val="0028068E"/>
    <w:rsid w:val="002806B6"/>
    <w:rsid w:val="00280A33"/>
    <w:rsid w:val="00280AFD"/>
    <w:rsid w:val="00281207"/>
    <w:rsid w:val="00281C2B"/>
    <w:rsid w:val="002824F6"/>
    <w:rsid w:val="002828C8"/>
    <w:rsid w:val="00282D80"/>
    <w:rsid w:val="002831AF"/>
    <w:rsid w:val="00283291"/>
    <w:rsid w:val="002837CA"/>
    <w:rsid w:val="00283E89"/>
    <w:rsid w:val="00284164"/>
    <w:rsid w:val="002856E7"/>
    <w:rsid w:val="00285C79"/>
    <w:rsid w:val="0028727E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3204"/>
    <w:rsid w:val="002932F2"/>
    <w:rsid w:val="0029341F"/>
    <w:rsid w:val="002945C0"/>
    <w:rsid w:val="00294FEF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68B5"/>
    <w:rsid w:val="002A77C1"/>
    <w:rsid w:val="002B003C"/>
    <w:rsid w:val="002B155B"/>
    <w:rsid w:val="002B17F3"/>
    <w:rsid w:val="002B1820"/>
    <w:rsid w:val="002B20D2"/>
    <w:rsid w:val="002B3072"/>
    <w:rsid w:val="002B340A"/>
    <w:rsid w:val="002B36D6"/>
    <w:rsid w:val="002B40F3"/>
    <w:rsid w:val="002B4685"/>
    <w:rsid w:val="002B591B"/>
    <w:rsid w:val="002B5DD6"/>
    <w:rsid w:val="002B74F7"/>
    <w:rsid w:val="002B7E34"/>
    <w:rsid w:val="002C188E"/>
    <w:rsid w:val="002C1913"/>
    <w:rsid w:val="002C1A14"/>
    <w:rsid w:val="002C1EB4"/>
    <w:rsid w:val="002C2893"/>
    <w:rsid w:val="002C2D7E"/>
    <w:rsid w:val="002C335B"/>
    <w:rsid w:val="002C4E74"/>
    <w:rsid w:val="002C6B9B"/>
    <w:rsid w:val="002C6F05"/>
    <w:rsid w:val="002C70D9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D59"/>
    <w:rsid w:val="002E5214"/>
    <w:rsid w:val="002E52D9"/>
    <w:rsid w:val="002E5708"/>
    <w:rsid w:val="002E5C14"/>
    <w:rsid w:val="002E6F91"/>
    <w:rsid w:val="002E70CB"/>
    <w:rsid w:val="002E7885"/>
    <w:rsid w:val="002E78DB"/>
    <w:rsid w:val="002F0441"/>
    <w:rsid w:val="002F04A5"/>
    <w:rsid w:val="002F0514"/>
    <w:rsid w:val="002F2FAF"/>
    <w:rsid w:val="002F3C08"/>
    <w:rsid w:val="002F53C3"/>
    <w:rsid w:val="002F58D9"/>
    <w:rsid w:val="002F66E7"/>
    <w:rsid w:val="002F671D"/>
    <w:rsid w:val="002F7818"/>
    <w:rsid w:val="00300734"/>
    <w:rsid w:val="00302547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07F9A"/>
    <w:rsid w:val="00310EED"/>
    <w:rsid w:val="00311B0E"/>
    <w:rsid w:val="00312428"/>
    <w:rsid w:val="0031284F"/>
    <w:rsid w:val="00312CFE"/>
    <w:rsid w:val="0031462A"/>
    <w:rsid w:val="003147EA"/>
    <w:rsid w:val="00314C57"/>
    <w:rsid w:val="00316876"/>
    <w:rsid w:val="00317CE3"/>
    <w:rsid w:val="00322343"/>
    <w:rsid w:val="00322E13"/>
    <w:rsid w:val="00323666"/>
    <w:rsid w:val="00324D06"/>
    <w:rsid w:val="003258F7"/>
    <w:rsid w:val="00326E0A"/>
    <w:rsid w:val="00327889"/>
    <w:rsid w:val="00327BCC"/>
    <w:rsid w:val="0033003F"/>
    <w:rsid w:val="00330513"/>
    <w:rsid w:val="00330C13"/>
    <w:rsid w:val="003329B9"/>
    <w:rsid w:val="003330F6"/>
    <w:rsid w:val="00333585"/>
    <w:rsid w:val="00333F73"/>
    <w:rsid w:val="003345EC"/>
    <w:rsid w:val="00334C10"/>
    <w:rsid w:val="00334EF2"/>
    <w:rsid w:val="00334FF0"/>
    <w:rsid w:val="003360A6"/>
    <w:rsid w:val="00336DDA"/>
    <w:rsid w:val="0033714A"/>
    <w:rsid w:val="0033786C"/>
    <w:rsid w:val="00337E4B"/>
    <w:rsid w:val="00340166"/>
    <w:rsid w:val="00340C79"/>
    <w:rsid w:val="00340E10"/>
    <w:rsid w:val="00341298"/>
    <w:rsid w:val="00341B4E"/>
    <w:rsid w:val="003429CA"/>
    <w:rsid w:val="00342F0C"/>
    <w:rsid w:val="00343410"/>
    <w:rsid w:val="00343AAE"/>
    <w:rsid w:val="00345629"/>
    <w:rsid w:val="0034731A"/>
    <w:rsid w:val="0034764B"/>
    <w:rsid w:val="003511DB"/>
    <w:rsid w:val="00351283"/>
    <w:rsid w:val="003516A7"/>
    <w:rsid w:val="00352DBB"/>
    <w:rsid w:val="00354029"/>
    <w:rsid w:val="003544E7"/>
    <w:rsid w:val="00354A0D"/>
    <w:rsid w:val="00355EDE"/>
    <w:rsid w:val="00356CFB"/>
    <w:rsid w:val="003570A4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67EE4"/>
    <w:rsid w:val="00370FCF"/>
    <w:rsid w:val="003716A7"/>
    <w:rsid w:val="003718DC"/>
    <w:rsid w:val="003735E7"/>
    <w:rsid w:val="00374B1F"/>
    <w:rsid w:val="00376E75"/>
    <w:rsid w:val="00377101"/>
    <w:rsid w:val="003772EF"/>
    <w:rsid w:val="00380AC6"/>
    <w:rsid w:val="00380F9D"/>
    <w:rsid w:val="00381265"/>
    <w:rsid w:val="00381EE9"/>
    <w:rsid w:val="00382679"/>
    <w:rsid w:val="00383267"/>
    <w:rsid w:val="00384250"/>
    <w:rsid w:val="00384EB3"/>
    <w:rsid w:val="00385B9F"/>
    <w:rsid w:val="00387026"/>
    <w:rsid w:val="0038755C"/>
    <w:rsid w:val="00387EE8"/>
    <w:rsid w:val="00390F10"/>
    <w:rsid w:val="00391548"/>
    <w:rsid w:val="003918F0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14B8"/>
    <w:rsid w:val="003A279E"/>
    <w:rsid w:val="003A2B58"/>
    <w:rsid w:val="003A4917"/>
    <w:rsid w:val="003A50AA"/>
    <w:rsid w:val="003A577E"/>
    <w:rsid w:val="003A5AE5"/>
    <w:rsid w:val="003A6962"/>
    <w:rsid w:val="003A6EE8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3EC1"/>
    <w:rsid w:val="003B50F7"/>
    <w:rsid w:val="003B6373"/>
    <w:rsid w:val="003B640B"/>
    <w:rsid w:val="003B6C3E"/>
    <w:rsid w:val="003B6C52"/>
    <w:rsid w:val="003B741E"/>
    <w:rsid w:val="003B7668"/>
    <w:rsid w:val="003B7B9E"/>
    <w:rsid w:val="003B7FC2"/>
    <w:rsid w:val="003C157C"/>
    <w:rsid w:val="003C1E6B"/>
    <w:rsid w:val="003C23A8"/>
    <w:rsid w:val="003C25DC"/>
    <w:rsid w:val="003C2AA8"/>
    <w:rsid w:val="003C3071"/>
    <w:rsid w:val="003C380C"/>
    <w:rsid w:val="003C4BD5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0D4"/>
    <w:rsid w:val="003D21F3"/>
    <w:rsid w:val="003D2BD2"/>
    <w:rsid w:val="003D2DA0"/>
    <w:rsid w:val="003D35CE"/>
    <w:rsid w:val="003D368F"/>
    <w:rsid w:val="003D4110"/>
    <w:rsid w:val="003D434C"/>
    <w:rsid w:val="003D69B7"/>
    <w:rsid w:val="003D6A63"/>
    <w:rsid w:val="003D6AA5"/>
    <w:rsid w:val="003D6DFA"/>
    <w:rsid w:val="003D7582"/>
    <w:rsid w:val="003D7C63"/>
    <w:rsid w:val="003D7FCC"/>
    <w:rsid w:val="003E0412"/>
    <w:rsid w:val="003E0659"/>
    <w:rsid w:val="003E0E60"/>
    <w:rsid w:val="003E0FE8"/>
    <w:rsid w:val="003E1A8B"/>
    <w:rsid w:val="003E214A"/>
    <w:rsid w:val="003E21D6"/>
    <w:rsid w:val="003E279C"/>
    <w:rsid w:val="003E2CB7"/>
    <w:rsid w:val="003E2FC3"/>
    <w:rsid w:val="003E34AE"/>
    <w:rsid w:val="003E42FE"/>
    <w:rsid w:val="003E4436"/>
    <w:rsid w:val="003E48E7"/>
    <w:rsid w:val="003E4997"/>
    <w:rsid w:val="003E61DA"/>
    <w:rsid w:val="003E6B12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223F"/>
    <w:rsid w:val="003F320C"/>
    <w:rsid w:val="003F3930"/>
    <w:rsid w:val="003F3B8D"/>
    <w:rsid w:val="003F402D"/>
    <w:rsid w:val="003F4068"/>
    <w:rsid w:val="003F4E03"/>
    <w:rsid w:val="003F5150"/>
    <w:rsid w:val="003F687C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10153"/>
    <w:rsid w:val="00411E07"/>
    <w:rsid w:val="004124A0"/>
    <w:rsid w:val="00413CA0"/>
    <w:rsid w:val="00413CE4"/>
    <w:rsid w:val="004143DF"/>
    <w:rsid w:val="004148F6"/>
    <w:rsid w:val="00415C1F"/>
    <w:rsid w:val="00415F17"/>
    <w:rsid w:val="0041655E"/>
    <w:rsid w:val="00417997"/>
    <w:rsid w:val="00417B60"/>
    <w:rsid w:val="004201D5"/>
    <w:rsid w:val="00420EC4"/>
    <w:rsid w:val="00423692"/>
    <w:rsid w:val="00423D42"/>
    <w:rsid w:val="00425098"/>
    <w:rsid w:val="0042511C"/>
    <w:rsid w:val="00425589"/>
    <w:rsid w:val="0042582D"/>
    <w:rsid w:val="00425D60"/>
    <w:rsid w:val="0042601D"/>
    <w:rsid w:val="00427453"/>
    <w:rsid w:val="00427BD4"/>
    <w:rsid w:val="00430844"/>
    <w:rsid w:val="00433260"/>
    <w:rsid w:val="004333CB"/>
    <w:rsid w:val="00433485"/>
    <w:rsid w:val="004350F7"/>
    <w:rsid w:val="00435FDE"/>
    <w:rsid w:val="00437488"/>
    <w:rsid w:val="00440087"/>
    <w:rsid w:val="004405F4"/>
    <w:rsid w:val="00440C06"/>
    <w:rsid w:val="00440CE7"/>
    <w:rsid w:val="00441D40"/>
    <w:rsid w:val="004437E2"/>
    <w:rsid w:val="00443802"/>
    <w:rsid w:val="00444056"/>
    <w:rsid w:val="00444161"/>
    <w:rsid w:val="0044418F"/>
    <w:rsid w:val="00446780"/>
    <w:rsid w:val="0045085B"/>
    <w:rsid w:val="0045213A"/>
    <w:rsid w:val="00452906"/>
    <w:rsid w:val="00452ADB"/>
    <w:rsid w:val="0045346D"/>
    <w:rsid w:val="00453496"/>
    <w:rsid w:val="00453CBF"/>
    <w:rsid w:val="00453FD1"/>
    <w:rsid w:val="00454106"/>
    <w:rsid w:val="00454709"/>
    <w:rsid w:val="00454838"/>
    <w:rsid w:val="0045589E"/>
    <w:rsid w:val="004603EB"/>
    <w:rsid w:val="00460A0B"/>
    <w:rsid w:val="00462AD6"/>
    <w:rsid w:val="00463558"/>
    <w:rsid w:val="004642E1"/>
    <w:rsid w:val="00464F9F"/>
    <w:rsid w:val="0046522B"/>
    <w:rsid w:val="004659A9"/>
    <w:rsid w:val="00465C8C"/>
    <w:rsid w:val="004671FF"/>
    <w:rsid w:val="0047043B"/>
    <w:rsid w:val="004704A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1EA"/>
    <w:rsid w:val="004819C1"/>
    <w:rsid w:val="00481C87"/>
    <w:rsid w:val="004822DF"/>
    <w:rsid w:val="0048246D"/>
    <w:rsid w:val="00484CA7"/>
    <w:rsid w:val="0048550B"/>
    <w:rsid w:val="00486025"/>
    <w:rsid w:val="004861D4"/>
    <w:rsid w:val="00486AEA"/>
    <w:rsid w:val="004873F2"/>
    <w:rsid w:val="004916F3"/>
    <w:rsid w:val="0049171E"/>
    <w:rsid w:val="00491F35"/>
    <w:rsid w:val="00492511"/>
    <w:rsid w:val="00492FED"/>
    <w:rsid w:val="0049323C"/>
    <w:rsid w:val="00495911"/>
    <w:rsid w:val="00497766"/>
    <w:rsid w:val="00497A91"/>
    <w:rsid w:val="004A058A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6C8"/>
    <w:rsid w:val="004B5373"/>
    <w:rsid w:val="004B5982"/>
    <w:rsid w:val="004B5B61"/>
    <w:rsid w:val="004B5E33"/>
    <w:rsid w:val="004B65D8"/>
    <w:rsid w:val="004B70E5"/>
    <w:rsid w:val="004B7762"/>
    <w:rsid w:val="004B79C1"/>
    <w:rsid w:val="004B7CEC"/>
    <w:rsid w:val="004C02D8"/>
    <w:rsid w:val="004C2A02"/>
    <w:rsid w:val="004C2AEB"/>
    <w:rsid w:val="004C33E9"/>
    <w:rsid w:val="004C39ED"/>
    <w:rsid w:val="004C4B20"/>
    <w:rsid w:val="004C4DC5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2B2"/>
    <w:rsid w:val="004D52CA"/>
    <w:rsid w:val="004D55CC"/>
    <w:rsid w:val="004D5DF2"/>
    <w:rsid w:val="004D6053"/>
    <w:rsid w:val="004D6190"/>
    <w:rsid w:val="004D6DED"/>
    <w:rsid w:val="004D7201"/>
    <w:rsid w:val="004D7C08"/>
    <w:rsid w:val="004D7C42"/>
    <w:rsid w:val="004E07F7"/>
    <w:rsid w:val="004E0FB5"/>
    <w:rsid w:val="004E1305"/>
    <w:rsid w:val="004E1546"/>
    <w:rsid w:val="004E2667"/>
    <w:rsid w:val="004E2961"/>
    <w:rsid w:val="004E2BC3"/>
    <w:rsid w:val="004E2FF8"/>
    <w:rsid w:val="004E3336"/>
    <w:rsid w:val="004E499A"/>
    <w:rsid w:val="004E4E6A"/>
    <w:rsid w:val="004E6008"/>
    <w:rsid w:val="004E6183"/>
    <w:rsid w:val="004E7A9E"/>
    <w:rsid w:val="004F02D1"/>
    <w:rsid w:val="004F0D42"/>
    <w:rsid w:val="004F0F89"/>
    <w:rsid w:val="004F14E5"/>
    <w:rsid w:val="004F21F7"/>
    <w:rsid w:val="004F2986"/>
    <w:rsid w:val="004F3631"/>
    <w:rsid w:val="004F3F23"/>
    <w:rsid w:val="004F4F21"/>
    <w:rsid w:val="004F74E8"/>
    <w:rsid w:val="004F7A24"/>
    <w:rsid w:val="004F7CEE"/>
    <w:rsid w:val="005004E4"/>
    <w:rsid w:val="00502730"/>
    <w:rsid w:val="00503CCA"/>
    <w:rsid w:val="00507370"/>
    <w:rsid w:val="00507371"/>
    <w:rsid w:val="00507771"/>
    <w:rsid w:val="00511A09"/>
    <w:rsid w:val="00511C8C"/>
    <w:rsid w:val="00512AA4"/>
    <w:rsid w:val="00512DF6"/>
    <w:rsid w:val="00513297"/>
    <w:rsid w:val="00515948"/>
    <w:rsid w:val="00516274"/>
    <w:rsid w:val="005178DE"/>
    <w:rsid w:val="00520B3F"/>
    <w:rsid w:val="005218B7"/>
    <w:rsid w:val="00523540"/>
    <w:rsid w:val="00523A86"/>
    <w:rsid w:val="00525EA2"/>
    <w:rsid w:val="0052674E"/>
    <w:rsid w:val="005274EB"/>
    <w:rsid w:val="00527521"/>
    <w:rsid w:val="00527C53"/>
    <w:rsid w:val="0053064C"/>
    <w:rsid w:val="00530903"/>
    <w:rsid w:val="00532687"/>
    <w:rsid w:val="005328EC"/>
    <w:rsid w:val="00533D47"/>
    <w:rsid w:val="00533E48"/>
    <w:rsid w:val="00533F0E"/>
    <w:rsid w:val="00534CAD"/>
    <w:rsid w:val="00534F0D"/>
    <w:rsid w:val="00535000"/>
    <w:rsid w:val="005369D3"/>
    <w:rsid w:val="00536AF3"/>
    <w:rsid w:val="0054168E"/>
    <w:rsid w:val="00541851"/>
    <w:rsid w:val="00541BD2"/>
    <w:rsid w:val="00541DD9"/>
    <w:rsid w:val="00542B4C"/>
    <w:rsid w:val="00542D0B"/>
    <w:rsid w:val="00543FAE"/>
    <w:rsid w:val="005446DF"/>
    <w:rsid w:val="00544BC9"/>
    <w:rsid w:val="0054557F"/>
    <w:rsid w:val="00545798"/>
    <w:rsid w:val="00546040"/>
    <w:rsid w:val="00551084"/>
    <w:rsid w:val="005523C4"/>
    <w:rsid w:val="0055240B"/>
    <w:rsid w:val="00552FBA"/>
    <w:rsid w:val="00553113"/>
    <w:rsid w:val="0055460B"/>
    <w:rsid w:val="00554C76"/>
    <w:rsid w:val="00555602"/>
    <w:rsid w:val="00556184"/>
    <w:rsid w:val="00556E93"/>
    <w:rsid w:val="005573BE"/>
    <w:rsid w:val="005607A5"/>
    <w:rsid w:val="0056083A"/>
    <w:rsid w:val="0056132B"/>
    <w:rsid w:val="00562186"/>
    <w:rsid w:val="005624ED"/>
    <w:rsid w:val="00562913"/>
    <w:rsid w:val="00562E83"/>
    <w:rsid w:val="00563FAA"/>
    <w:rsid w:val="005648FA"/>
    <w:rsid w:val="0056533C"/>
    <w:rsid w:val="005676E5"/>
    <w:rsid w:val="00570717"/>
    <w:rsid w:val="00570CCF"/>
    <w:rsid w:val="0057345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AEC"/>
    <w:rsid w:val="00576BF1"/>
    <w:rsid w:val="00580122"/>
    <w:rsid w:val="00581E46"/>
    <w:rsid w:val="0058270D"/>
    <w:rsid w:val="00582C38"/>
    <w:rsid w:val="00583703"/>
    <w:rsid w:val="00584415"/>
    <w:rsid w:val="00584D8B"/>
    <w:rsid w:val="005851F8"/>
    <w:rsid w:val="00586F80"/>
    <w:rsid w:val="00587E0A"/>
    <w:rsid w:val="005900AC"/>
    <w:rsid w:val="005906DF"/>
    <w:rsid w:val="00590AC7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457"/>
    <w:rsid w:val="005A0904"/>
    <w:rsid w:val="005A17D7"/>
    <w:rsid w:val="005A26AE"/>
    <w:rsid w:val="005A3582"/>
    <w:rsid w:val="005A4F14"/>
    <w:rsid w:val="005A5E1C"/>
    <w:rsid w:val="005A6235"/>
    <w:rsid w:val="005A6C37"/>
    <w:rsid w:val="005A7234"/>
    <w:rsid w:val="005A7D38"/>
    <w:rsid w:val="005B006F"/>
    <w:rsid w:val="005B079E"/>
    <w:rsid w:val="005B0ACC"/>
    <w:rsid w:val="005B0C18"/>
    <w:rsid w:val="005B19A4"/>
    <w:rsid w:val="005B1A5A"/>
    <w:rsid w:val="005B2088"/>
    <w:rsid w:val="005B220B"/>
    <w:rsid w:val="005B230A"/>
    <w:rsid w:val="005B2B74"/>
    <w:rsid w:val="005B2C58"/>
    <w:rsid w:val="005B353A"/>
    <w:rsid w:val="005B458C"/>
    <w:rsid w:val="005B5095"/>
    <w:rsid w:val="005B5193"/>
    <w:rsid w:val="005B53F9"/>
    <w:rsid w:val="005B5AE8"/>
    <w:rsid w:val="005B5C68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3057"/>
    <w:rsid w:val="005C47F2"/>
    <w:rsid w:val="005C4F4D"/>
    <w:rsid w:val="005C5ED8"/>
    <w:rsid w:val="005C6758"/>
    <w:rsid w:val="005D1CDB"/>
    <w:rsid w:val="005D1DEB"/>
    <w:rsid w:val="005D22F9"/>
    <w:rsid w:val="005D2940"/>
    <w:rsid w:val="005D2AA8"/>
    <w:rsid w:val="005D2E49"/>
    <w:rsid w:val="005D3268"/>
    <w:rsid w:val="005D4C5C"/>
    <w:rsid w:val="005D4F89"/>
    <w:rsid w:val="005D5298"/>
    <w:rsid w:val="005D59F6"/>
    <w:rsid w:val="005D5A13"/>
    <w:rsid w:val="005D637B"/>
    <w:rsid w:val="005D76C8"/>
    <w:rsid w:val="005D77C8"/>
    <w:rsid w:val="005D7A5F"/>
    <w:rsid w:val="005E0688"/>
    <w:rsid w:val="005E13B8"/>
    <w:rsid w:val="005E152F"/>
    <w:rsid w:val="005E16B2"/>
    <w:rsid w:val="005E2FE6"/>
    <w:rsid w:val="005E3059"/>
    <w:rsid w:val="005E330C"/>
    <w:rsid w:val="005E3742"/>
    <w:rsid w:val="005E5E47"/>
    <w:rsid w:val="005E5FE3"/>
    <w:rsid w:val="005E6938"/>
    <w:rsid w:val="005E6DF3"/>
    <w:rsid w:val="005E78C1"/>
    <w:rsid w:val="005E7D43"/>
    <w:rsid w:val="005E7E59"/>
    <w:rsid w:val="005F08A7"/>
    <w:rsid w:val="005F0E98"/>
    <w:rsid w:val="005F2AF5"/>
    <w:rsid w:val="005F2B37"/>
    <w:rsid w:val="005F331F"/>
    <w:rsid w:val="005F337F"/>
    <w:rsid w:val="005F3E84"/>
    <w:rsid w:val="005F44C8"/>
    <w:rsid w:val="005F5235"/>
    <w:rsid w:val="005F6BC2"/>
    <w:rsid w:val="005F734B"/>
    <w:rsid w:val="005F758C"/>
    <w:rsid w:val="005F7CF9"/>
    <w:rsid w:val="005F7DC2"/>
    <w:rsid w:val="00600373"/>
    <w:rsid w:val="006004F0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10CA2"/>
    <w:rsid w:val="0061178B"/>
    <w:rsid w:val="0061186A"/>
    <w:rsid w:val="00611E27"/>
    <w:rsid w:val="00611F97"/>
    <w:rsid w:val="006129EA"/>
    <w:rsid w:val="00612F90"/>
    <w:rsid w:val="006138DF"/>
    <w:rsid w:val="00613CB6"/>
    <w:rsid w:val="00614C39"/>
    <w:rsid w:val="006155EA"/>
    <w:rsid w:val="00615D6A"/>
    <w:rsid w:val="006162DB"/>
    <w:rsid w:val="006164A3"/>
    <w:rsid w:val="006166F7"/>
    <w:rsid w:val="006166FA"/>
    <w:rsid w:val="00616875"/>
    <w:rsid w:val="006177D1"/>
    <w:rsid w:val="006178C6"/>
    <w:rsid w:val="00617A8E"/>
    <w:rsid w:val="00620482"/>
    <w:rsid w:val="006205C9"/>
    <w:rsid w:val="00621F53"/>
    <w:rsid w:val="00622CA6"/>
    <w:rsid w:val="00622E5D"/>
    <w:rsid w:val="00624B8D"/>
    <w:rsid w:val="00624F97"/>
    <w:rsid w:val="006255F0"/>
    <w:rsid w:val="00627537"/>
    <w:rsid w:val="00627978"/>
    <w:rsid w:val="00627E90"/>
    <w:rsid w:val="00630D6D"/>
    <w:rsid w:val="006313EC"/>
    <w:rsid w:val="00633F84"/>
    <w:rsid w:val="00634222"/>
    <w:rsid w:val="00634AF6"/>
    <w:rsid w:val="006354CB"/>
    <w:rsid w:val="00635CCE"/>
    <w:rsid w:val="00636912"/>
    <w:rsid w:val="00637A4D"/>
    <w:rsid w:val="00637ECD"/>
    <w:rsid w:val="00641149"/>
    <w:rsid w:val="00643E6E"/>
    <w:rsid w:val="006447B2"/>
    <w:rsid w:val="00644944"/>
    <w:rsid w:val="0064705E"/>
    <w:rsid w:val="00647146"/>
    <w:rsid w:val="00647230"/>
    <w:rsid w:val="0064790D"/>
    <w:rsid w:val="006479CD"/>
    <w:rsid w:val="00647C5B"/>
    <w:rsid w:val="00647C9A"/>
    <w:rsid w:val="0065114C"/>
    <w:rsid w:val="00651A9A"/>
    <w:rsid w:val="00653B4D"/>
    <w:rsid w:val="00653F8C"/>
    <w:rsid w:val="006551D0"/>
    <w:rsid w:val="00656673"/>
    <w:rsid w:val="006569BF"/>
    <w:rsid w:val="00657005"/>
    <w:rsid w:val="00657DEB"/>
    <w:rsid w:val="00657F2B"/>
    <w:rsid w:val="00657F39"/>
    <w:rsid w:val="006611FC"/>
    <w:rsid w:val="00661FC3"/>
    <w:rsid w:val="00663B20"/>
    <w:rsid w:val="00664705"/>
    <w:rsid w:val="00664A1F"/>
    <w:rsid w:val="00665BFD"/>
    <w:rsid w:val="0066621A"/>
    <w:rsid w:val="006663D5"/>
    <w:rsid w:val="006666AF"/>
    <w:rsid w:val="00666EF9"/>
    <w:rsid w:val="0066798B"/>
    <w:rsid w:val="0067037F"/>
    <w:rsid w:val="00670917"/>
    <w:rsid w:val="00670996"/>
    <w:rsid w:val="00670B57"/>
    <w:rsid w:val="00670D9B"/>
    <w:rsid w:val="00670E2D"/>
    <w:rsid w:val="00672405"/>
    <w:rsid w:val="00672733"/>
    <w:rsid w:val="006727A2"/>
    <w:rsid w:val="00673923"/>
    <w:rsid w:val="00673EE5"/>
    <w:rsid w:val="0067475C"/>
    <w:rsid w:val="006747D5"/>
    <w:rsid w:val="00674ECA"/>
    <w:rsid w:val="00677583"/>
    <w:rsid w:val="00680BC1"/>
    <w:rsid w:val="00682877"/>
    <w:rsid w:val="00682DD7"/>
    <w:rsid w:val="0068399D"/>
    <w:rsid w:val="00684278"/>
    <w:rsid w:val="006847A8"/>
    <w:rsid w:val="006848BC"/>
    <w:rsid w:val="00685279"/>
    <w:rsid w:val="006854C7"/>
    <w:rsid w:val="006854CC"/>
    <w:rsid w:val="00686483"/>
    <w:rsid w:val="00687D34"/>
    <w:rsid w:val="006907DF"/>
    <w:rsid w:val="00691D72"/>
    <w:rsid w:val="00692705"/>
    <w:rsid w:val="006928AB"/>
    <w:rsid w:val="00692D60"/>
    <w:rsid w:val="00694D31"/>
    <w:rsid w:val="00696C55"/>
    <w:rsid w:val="00696D20"/>
    <w:rsid w:val="00696D9D"/>
    <w:rsid w:val="00697690"/>
    <w:rsid w:val="00697FC6"/>
    <w:rsid w:val="006A0ACF"/>
    <w:rsid w:val="006A11F3"/>
    <w:rsid w:val="006A1B55"/>
    <w:rsid w:val="006A200C"/>
    <w:rsid w:val="006A2231"/>
    <w:rsid w:val="006A3CB5"/>
    <w:rsid w:val="006A435B"/>
    <w:rsid w:val="006A46B6"/>
    <w:rsid w:val="006A4924"/>
    <w:rsid w:val="006A62A0"/>
    <w:rsid w:val="006A6F1C"/>
    <w:rsid w:val="006A717B"/>
    <w:rsid w:val="006B20F3"/>
    <w:rsid w:val="006B3FC4"/>
    <w:rsid w:val="006B4834"/>
    <w:rsid w:val="006B55F7"/>
    <w:rsid w:val="006B56CC"/>
    <w:rsid w:val="006B73E0"/>
    <w:rsid w:val="006B7857"/>
    <w:rsid w:val="006B7FD5"/>
    <w:rsid w:val="006C0507"/>
    <w:rsid w:val="006C1030"/>
    <w:rsid w:val="006C12F0"/>
    <w:rsid w:val="006C137B"/>
    <w:rsid w:val="006C1AA3"/>
    <w:rsid w:val="006C2470"/>
    <w:rsid w:val="006C476B"/>
    <w:rsid w:val="006C54C5"/>
    <w:rsid w:val="006C553E"/>
    <w:rsid w:val="006C56B9"/>
    <w:rsid w:val="006C56BD"/>
    <w:rsid w:val="006C67C3"/>
    <w:rsid w:val="006D054B"/>
    <w:rsid w:val="006D07D9"/>
    <w:rsid w:val="006D2C3E"/>
    <w:rsid w:val="006D3771"/>
    <w:rsid w:val="006D5177"/>
    <w:rsid w:val="006D5630"/>
    <w:rsid w:val="006D56F6"/>
    <w:rsid w:val="006D57BA"/>
    <w:rsid w:val="006D5CD9"/>
    <w:rsid w:val="006D60E6"/>
    <w:rsid w:val="006D60F6"/>
    <w:rsid w:val="006D692C"/>
    <w:rsid w:val="006D6B9B"/>
    <w:rsid w:val="006D6FB6"/>
    <w:rsid w:val="006E093E"/>
    <w:rsid w:val="006E0E39"/>
    <w:rsid w:val="006E1DBE"/>
    <w:rsid w:val="006E321A"/>
    <w:rsid w:val="006E3B25"/>
    <w:rsid w:val="006E49F5"/>
    <w:rsid w:val="006E6423"/>
    <w:rsid w:val="006E6745"/>
    <w:rsid w:val="006E7CC7"/>
    <w:rsid w:val="006E7DCD"/>
    <w:rsid w:val="006F0EA8"/>
    <w:rsid w:val="006F1582"/>
    <w:rsid w:val="006F20B7"/>
    <w:rsid w:val="006F28D6"/>
    <w:rsid w:val="006F346A"/>
    <w:rsid w:val="006F4064"/>
    <w:rsid w:val="006F41B1"/>
    <w:rsid w:val="006F4C4C"/>
    <w:rsid w:val="006F62DF"/>
    <w:rsid w:val="006F7924"/>
    <w:rsid w:val="006F7ABC"/>
    <w:rsid w:val="006F7B18"/>
    <w:rsid w:val="00700987"/>
    <w:rsid w:val="00700A2E"/>
    <w:rsid w:val="00701C68"/>
    <w:rsid w:val="007031FD"/>
    <w:rsid w:val="0070345D"/>
    <w:rsid w:val="00703C84"/>
    <w:rsid w:val="00704176"/>
    <w:rsid w:val="00704871"/>
    <w:rsid w:val="0070502E"/>
    <w:rsid w:val="00705C6B"/>
    <w:rsid w:val="00707239"/>
    <w:rsid w:val="00711310"/>
    <w:rsid w:val="00712287"/>
    <w:rsid w:val="00712773"/>
    <w:rsid w:val="0071514C"/>
    <w:rsid w:val="007159BF"/>
    <w:rsid w:val="00715ADF"/>
    <w:rsid w:val="007163F2"/>
    <w:rsid w:val="00716A40"/>
    <w:rsid w:val="00716CE6"/>
    <w:rsid w:val="00717649"/>
    <w:rsid w:val="00717985"/>
    <w:rsid w:val="0072113D"/>
    <w:rsid w:val="007220D3"/>
    <w:rsid w:val="007225D0"/>
    <w:rsid w:val="00723EFA"/>
    <w:rsid w:val="007243E3"/>
    <w:rsid w:val="00724FED"/>
    <w:rsid w:val="007259C0"/>
    <w:rsid w:val="00726AA2"/>
    <w:rsid w:val="00726D8B"/>
    <w:rsid w:val="007272ED"/>
    <w:rsid w:val="007276A1"/>
    <w:rsid w:val="00727CD5"/>
    <w:rsid w:val="00727F01"/>
    <w:rsid w:val="0073043F"/>
    <w:rsid w:val="00731167"/>
    <w:rsid w:val="00731F9A"/>
    <w:rsid w:val="00732494"/>
    <w:rsid w:val="00732E2B"/>
    <w:rsid w:val="0073355E"/>
    <w:rsid w:val="007353EF"/>
    <w:rsid w:val="0073556A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4596"/>
    <w:rsid w:val="0074515C"/>
    <w:rsid w:val="007451D0"/>
    <w:rsid w:val="00746CA7"/>
    <w:rsid w:val="00747F63"/>
    <w:rsid w:val="007504CF"/>
    <w:rsid w:val="00750AE6"/>
    <w:rsid w:val="00751997"/>
    <w:rsid w:val="007529BB"/>
    <w:rsid w:val="007529D2"/>
    <w:rsid w:val="00752D48"/>
    <w:rsid w:val="007539A3"/>
    <w:rsid w:val="00754089"/>
    <w:rsid w:val="0075468A"/>
    <w:rsid w:val="007546A4"/>
    <w:rsid w:val="0075474C"/>
    <w:rsid w:val="00754ACB"/>
    <w:rsid w:val="00755680"/>
    <w:rsid w:val="00755FAD"/>
    <w:rsid w:val="007560D8"/>
    <w:rsid w:val="007568AF"/>
    <w:rsid w:val="0075733C"/>
    <w:rsid w:val="00760BF5"/>
    <w:rsid w:val="007615E3"/>
    <w:rsid w:val="00761760"/>
    <w:rsid w:val="00761E3D"/>
    <w:rsid w:val="0076208B"/>
    <w:rsid w:val="00763255"/>
    <w:rsid w:val="007645FF"/>
    <w:rsid w:val="00764A50"/>
    <w:rsid w:val="00764A68"/>
    <w:rsid w:val="00764BDF"/>
    <w:rsid w:val="00764C86"/>
    <w:rsid w:val="00764D94"/>
    <w:rsid w:val="00766986"/>
    <w:rsid w:val="00767D88"/>
    <w:rsid w:val="00770AE1"/>
    <w:rsid w:val="00770B87"/>
    <w:rsid w:val="00770C6C"/>
    <w:rsid w:val="0077102A"/>
    <w:rsid w:val="00771F67"/>
    <w:rsid w:val="0077256E"/>
    <w:rsid w:val="00772851"/>
    <w:rsid w:val="00772FDD"/>
    <w:rsid w:val="007736C5"/>
    <w:rsid w:val="007743C9"/>
    <w:rsid w:val="00774AD2"/>
    <w:rsid w:val="00775CB4"/>
    <w:rsid w:val="00776947"/>
    <w:rsid w:val="00780221"/>
    <w:rsid w:val="00780B28"/>
    <w:rsid w:val="00781B75"/>
    <w:rsid w:val="00782E66"/>
    <w:rsid w:val="007839F3"/>
    <w:rsid w:val="00783B72"/>
    <w:rsid w:val="00785044"/>
    <w:rsid w:val="007857EE"/>
    <w:rsid w:val="007863D3"/>
    <w:rsid w:val="00786A21"/>
    <w:rsid w:val="00787E6C"/>
    <w:rsid w:val="0079011A"/>
    <w:rsid w:val="00790653"/>
    <w:rsid w:val="0079077D"/>
    <w:rsid w:val="007916D6"/>
    <w:rsid w:val="00791918"/>
    <w:rsid w:val="00792B04"/>
    <w:rsid w:val="00792C26"/>
    <w:rsid w:val="007955F8"/>
    <w:rsid w:val="007965BE"/>
    <w:rsid w:val="007975FF"/>
    <w:rsid w:val="007A1456"/>
    <w:rsid w:val="007A17A1"/>
    <w:rsid w:val="007A1C2A"/>
    <w:rsid w:val="007A224F"/>
    <w:rsid w:val="007A3EC3"/>
    <w:rsid w:val="007A4362"/>
    <w:rsid w:val="007A4E10"/>
    <w:rsid w:val="007A4EA1"/>
    <w:rsid w:val="007A5AC8"/>
    <w:rsid w:val="007A65B5"/>
    <w:rsid w:val="007A762E"/>
    <w:rsid w:val="007A7F20"/>
    <w:rsid w:val="007A7F77"/>
    <w:rsid w:val="007B0011"/>
    <w:rsid w:val="007B091C"/>
    <w:rsid w:val="007B1AAA"/>
    <w:rsid w:val="007B37A5"/>
    <w:rsid w:val="007B3E3F"/>
    <w:rsid w:val="007B4E8E"/>
    <w:rsid w:val="007B5078"/>
    <w:rsid w:val="007B5418"/>
    <w:rsid w:val="007B5A7E"/>
    <w:rsid w:val="007B5EA8"/>
    <w:rsid w:val="007B6080"/>
    <w:rsid w:val="007B6766"/>
    <w:rsid w:val="007B6BAD"/>
    <w:rsid w:val="007B7462"/>
    <w:rsid w:val="007B7530"/>
    <w:rsid w:val="007B7670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5FCD"/>
    <w:rsid w:val="007D668E"/>
    <w:rsid w:val="007D7DF0"/>
    <w:rsid w:val="007E1EB5"/>
    <w:rsid w:val="007E1F05"/>
    <w:rsid w:val="007E3B01"/>
    <w:rsid w:val="007E3F98"/>
    <w:rsid w:val="007E40FA"/>
    <w:rsid w:val="007E4655"/>
    <w:rsid w:val="007E48EB"/>
    <w:rsid w:val="007E59BE"/>
    <w:rsid w:val="007E5C13"/>
    <w:rsid w:val="007E5C29"/>
    <w:rsid w:val="007F01AD"/>
    <w:rsid w:val="007F0F1D"/>
    <w:rsid w:val="007F11E8"/>
    <w:rsid w:val="007F1B0A"/>
    <w:rsid w:val="007F2A89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FBF"/>
    <w:rsid w:val="00802B6B"/>
    <w:rsid w:val="008036AA"/>
    <w:rsid w:val="00804A12"/>
    <w:rsid w:val="00806509"/>
    <w:rsid w:val="008108AF"/>
    <w:rsid w:val="00812443"/>
    <w:rsid w:val="00813368"/>
    <w:rsid w:val="00814CAC"/>
    <w:rsid w:val="00816212"/>
    <w:rsid w:val="00816960"/>
    <w:rsid w:val="008215C0"/>
    <w:rsid w:val="00822799"/>
    <w:rsid w:val="00822D07"/>
    <w:rsid w:val="008238DA"/>
    <w:rsid w:val="008239BD"/>
    <w:rsid w:val="00823F52"/>
    <w:rsid w:val="008252B2"/>
    <w:rsid w:val="00825437"/>
    <w:rsid w:val="00825AB2"/>
    <w:rsid w:val="00825AB4"/>
    <w:rsid w:val="008263F3"/>
    <w:rsid w:val="00827905"/>
    <w:rsid w:val="00830386"/>
    <w:rsid w:val="00831776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2E5F"/>
    <w:rsid w:val="00843161"/>
    <w:rsid w:val="008435DF"/>
    <w:rsid w:val="008439F2"/>
    <w:rsid w:val="00844CFF"/>
    <w:rsid w:val="00847898"/>
    <w:rsid w:val="00847C20"/>
    <w:rsid w:val="00850BB8"/>
    <w:rsid w:val="00850D4F"/>
    <w:rsid w:val="0085217E"/>
    <w:rsid w:val="00852722"/>
    <w:rsid w:val="00853DF0"/>
    <w:rsid w:val="00854076"/>
    <w:rsid w:val="00854083"/>
    <w:rsid w:val="008557CA"/>
    <w:rsid w:val="008561CD"/>
    <w:rsid w:val="008567B3"/>
    <w:rsid w:val="0085772A"/>
    <w:rsid w:val="00857BD5"/>
    <w:rsid w:val="00857E11"/>
    <w:rsid w:val="00857E80"/>
    <w:rsid w:val="00860281"/>
    <w:rsid w:val="00860BB5"/>
    <w:rsid w:val="008616A7"/>
    <w:rsid w:val="00862428"/>
    <w:rsid w:val="0086286D"/>
    <w:rsid w:val="0086368B"/>
    <w:rsid w:val="00864A1D"/>
    <w:rsid w:val="00864B41"/>
    <w:rsid w:val="00865500"/>
    <w:rsid w:val="008664C1"/>
    <w:rsid w:val="00866950"/>
    <w:rsid w:val="00866DF4"/>
    <w:rsid w:val="0086765C"/>
    <w:rsid w:val="0087210A"/>
    <w:rsid w:val="00872AB5"/>
    <w:rsid w:val="00873559"/>
    <w:rsid w:val="00873636"/>
    <w:rsid w:val="00873937"/>
    <w:rsid w:val="008739C8"/>
    <w:rsid w:val="00873F9A"/>
    <w:rsid w:val="00874033"/>
    <w:rsid w:val="00874F9C"/>
    <w:rsid w:val="00875114"/>
    <w:rsid w:val="00875519"/>
    <w:rsid w:val="008756CA"/>
    <w:rsid w:val="00876BEA"/>
    <w:rsid w:val="0087701F"/>
    <w:rsid w:val="00877C35"/>
    <w:rsid w:val="008804AF"/>
    <w:rsid w:val="00880BEB"/>
    <w:rsid w:val="00881085"/>
    <w:rsid w:val="00881CE8"/>
    <w:rsid w:val="00883AC4"/>
    <w:rsid w:val="00884434"/>
    <w:rsid w:val="008846A9"/>
    <w:rsid w:val="008854A7"/>
    <w:rsid w:val="008858EC"/>
    <w:rsid w:val="008861E2"/>
    <w:rsid w:val="008864CF"/>
    <w:rsid w:val="00886E1B"/>
    <w:rsid w:val="00887200"/>
    <w:rsid w:val="00887E66"/>
    <w:rsid w:val="00890390"/>
    <w:rsid w:val="00890570"/>
    <w:rsid w:val="00890D89"/>
    <w:rsid w:val="0089318F"/>
    <w:rsid w:val="00893273"/>
    <w:rsid w:val="0089511D"/>
    <w:rsid w:val="008952CB"/>
    <w:rsid w:val="00895E97"/>
    <w:rsid w:val="00896F45"/>
    <w:rsid w:val="008975A8"/>
    <w:rsid w:val="00897A0C"/>
    <w:rsid w:val="008A110E"/>
    <w:rsid w:val="008A1362"/>
    <w:rsid w:val="008A18DD"/>
    <w:rsid w:val="008A2215"/>
    <w:rsid w:val="008A227C"/>
    <w:rsid w:val="008A28E3"/>
    <w:rsid w:val="008A5DB7"/>
    <w:rsid w:val="008A6007"/>
    <w:rsid w:val="008A62E2"/>
    <w:rsid w:val="008A6BA0"/>
    <w:rsid w:val="008A7148"/>
    <w:rsid w:val="008A72AF"/>
    <w:rsid w:val="008A755B"/>
    <w:rsid w:val="008A7C94"/>
    <w:rsid w:val="008B1B61"/>
    <w:rsid w:val="008B2178"/>
    <w:rsid w:val="008B2DB6"/>
    <w:rsid w:val="008B4044"/>
    <w:rsid w:val="008B4B16"/>
    <w:rsid w:val="008B4EE3"/>
    <w:rsid w:val="008B51BC"/>
    <w:rsid w:val="008B534C"/>
    <w:rsid w:val="008B72E1"/>
    <w:rsid w:val="008B7527"/>
    <w:rsid w:val="008B77CE"/>
    <w:rsid w:val="008B788C"/>
    <w:rsid w:val="008C0E13"/>
    <w:rsid w:val="008C2B4A"/>
    <w:rsid w:val="008C2BA4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0AE6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EBB"/>
    <w:rsid w:val="008E7A7E"/>
    <w:rsid w:val="008F1CB8"/>
    <w:rsid w:val="008F1DF2"/>
    <w:rsid w:val="008F1F7C"/>
    <w:rsid w:val="008F2389"/>
    <w:rsid w:val="008F3E4D"/>
    <w:rsid w:val="008F50F6"/>
    <w:rsid w:val="008F73D4"/>
    <w:rsid w:val="00900263"/>
    <w:rsid w:val="0090062B"/>
    <w:rsid w:val="009008F0"/>
    <w:rsid w:val="00900D00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50B"/>
    <w:rsid w:val="0090565C"/>
    <w:rsid w:val="009059EA"/>
    <w:rsid w:val="0090609F"/>
    <w:rsid w:val="0090770C"/>
    <w:rsid w:val="00907881"/>
    <w:rsid w:val="00910A99"/>
    <w:rsid w:val="00911614"/>
    <w:rsid w:val="00911A02"/>
    <w:rsid w:val="0091307E"/>
    <w:rsid w:val="009133E6"/>
    <w:rsid w:val="00913AF1"/>
    <w:rsid w:val="0091532A"/>
    <w:rsid w:val="00916171"/>
    <w:rsid w:val="00916AFF"/>
    <w:rsid w:val="00916D99"/>
    <w:rsid w:val="00917B72"/>
    <w:rsid w:val="00917F83"/>
    <w:rsid w:val="00920BCF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E87"/>
    <w:rsid w:val="0093216B"/>
    <w:rsid w:val="0093312C"/>
    <w:rsid w:val="00933B0C"/>
    <w:rsid w:val="009343D9"/>
    <w:rsid w:val="00934587"/>
    <w:rsid w:val="00935A01"/>
    <w:rsid w:val="00936970"/>
    <w:rsid w:val="00936E08"/>
    <w:rsid w:val="00937032"/>
    <w:rsid w:val="00937D8B"/>
    <w:rsid w:val="00942520"/>
    <w:rsid w:val="009433B6"/>
    <w:rsid w:val="00944163"/>
    <w:rsid w:val="00944BBE"/>
    <w:rsid w:val="00944DE1"/>
    <w:rsid w:val="0094541E"/>
    <w:rsid w:val="00945455"/>
    <w:rsid w:val="00945F41"/>
    <w:rsid w:val="00946A3B"/>
    <w:rsid w:val="00946B2D"/>
    <w:rsid w:val="009472C5"/>
    <w:rsid w:val="00950048"/>
    <w:rsid w:val="00950A03"/>
    <w:rsid w:val="00951550"/>
    <w:rsid w:val="009538F6"/>
    <w:rsid w:val="00954408"/>
    <w:rsid w:val="0095475C"/>
    <w:rsid w:val="0095495B"/>
    <w:rsid w:val="00954B28"/>
    <w:rsid w:val="00955685"/>
    <w:rsid w:val="00955EC4"/>
    <w:rsid w:val="00956A8A"/>
    <w:rsid w:val="00956E2E"/>
    <w:rsid w:val="00960651"/>
    <w:rsid w:val="00960828"/>
    <w:rsid w:val="00961E1D"/>
    <w:rsid w:val="00963AD7"/>
    <w:rsid w:val="00964A09"/>
    <w:rsid w:val="00966E40"/>
    <w:rsid w:val="0096760C"/>
    <w:rsid w:val="0097047C"/>
    <w:rsid w:val="00971561"/>
    <w:rsid w:val="00971820"/>
    <w:rsid w:val="00972413"/>
    <w:rsid w:val="0097323B"/>
    <w:rsid w:val="009739CD"/>
    <w:rsid w:val="0097420B"/>
    <w:rsid w:val="009745EC"/>
    <w:rsid w:val="00974EE8"/>
    <w:rsid w:val="00975284"/>
    <w:rsid w:val="00975BB0"/>
    <w:rsid w:val="00975CBE"/>
    <w:rsid w:val="009766C2"/>
    <w:rsid w:val="009769A7"/>
    <w:rsid w:val="00977ABA"/>
    <w:rsid w:val="00980049"/>
    <w:rsid w:val="00980DD5"/>
    <w:rsid w:val="009819B7"/>
    <w:rsid w:val="009823E4"/>
    <w:rsid w:val="00982C62"/>
    <w:rsid w:val="00983932"/>
    <w:rsid w:val="00984506"/>
    <w:rsid w:val="009852EB"/>
    <w:rsid w:val="0098572F"/>
    <w:rsid w:val="0098654B"/>
    <w:rsid w:val="00986A17"/>
    <w:rsid w:val="00986ED3"/>
    <w:rsid w:val="00987549"/>
    <w:rsid w:val="0099091A"/>
    <w:rsid w:val="00990CB5"/>
    <w:rsid w:val="00991280"/>
    <w:rsid w:val="009916D6"/>
    <w:rsid w:val="00993281"/>
    <w:rsid w:val="00994C5C"/>
    <w:rsid w:val="00994D3A"/>
    <w:rsid w:val="00994D97"/>
    <w:rsid w:val="0099537B"/>
    <w:rsid w:val="009958FC"/>
    <w:rsid w:val="00995D97"/>
    <w:rsid w:val="00996A5D"/>
    <w:rsid w:val="009A06F4"/>
    <w:rsid w:val="009A07B8"/>
    <w:rsid w:val="009A0A10"/>
    <w:rsid w:val="009A0AD5"/>
    <w:rsid w:val="009A14FC"/>
    <w:rsid w:val="009A1835"/>
    <w:rsid w:val="009A1C17"/>
    <w:rsid w:val="009A1DE8"/>
    <w:rsid w:val="009A3946"/>
    <w:rsid w:val="009A4712"/>
    <w:rsid w:val="009A492B"/>
    <w:rsid w:val="009A4B6E"/>
    <w:rsid w:val="009A5895"/>
    <w:rsid w:val="009A5B1A"/>
    <w:rsid w:val="009A609A"/>
    <w:rsid w:val="009B04A7"/>
    <w:rsid w:val="009B0660"/>
    <w:rsid w:val="009B0C7B"/>
    <w:rsid w:val="009B1176"/>
    <w:rsid w:val="009B2BE1"/>
    <w:rsid w:val="009B31B1"/>
    <w:rsid w:val="009B3AD6"/>
    <w:rsid w:val="009B42D3"/>
    <w:rsid w:val="009B48E2"/>
    <w:rsid w:val="009B5DCB"/>
    <w:rsid w:val="009B6F33"/>
    <w:rsid w:val="009B6FBE"/>
    <w:rsid w:val="009B7B93"/>
    <w:rsid w:val="009C0E0C"/>
    <w:rsid w:val="009C10A1"/>
    <w:rsid w:val="009C163D"/>
    <w:rsid w:val="009C21BD"/>
    <w:rsid w:val="009C2E62"/>
    <w:rsid w:val="009C3F4E"/>
    <w:rsid w:val="009C403F"/>
    <w:rsid w:val="009C4180"/>
    <w:rsid w:val="009C428F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3915"/>
    <w:rsid w:val="009D3F8A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34EA"/>
    <w:rsid w:val="009E3E0E"/>
    <w:rsid w:val="009E4D2F"/>
    <w:rsid w:val="009E5FE9"/>
    <w:rsid w:val="009E645A"/>
    <w:rsid w:val="009E6748"/>
    <w:rsid w:val="009E6DDA"/>
    <w:rsid w:val="009E78B8"/>
    <w:rsid w:val="009F0139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1048"/>
    <w:rsid w:val="00A017A3"/>
    <w:rsid w:val="00A019C1"/>
    <w:rsid w:val="00A026C6"/>
    <w:rsid w:val="00A02FA0"/>
    <w:rsid w:val="00A03DDB"/>
    <w:rsid w:val="00A0417E"/>
    <w:rsid w:val="00A04592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6C3C"/>
    <w:rsid w:val="00A179EB"/>
    <w:rsid w:val="00A20301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E50"/>
    <w:rsid w:val="00A26E87"/>
    <w:rsid w:val="00A3063C"/>
    <w:rsid w:val="00A322A9"/>
    <w:rsid w:val="00A33028"/>
    <w:rsid w:val="00A33769"/>
    <w:rsid w:val="00A342FF"/>
    <w:rsid w:val="00A34889"/>
    <w:rsid w:val="00A357DE"/>
    <w:rsid w:val="00A35DC3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417"/>
    <w:rsid w:val="00A44DB7"/>
    <w:rsid w:val="00A451E5"/>
    <w:rsid w:val="00A461DF"/>
    <w:rsid w:val="00A46A80"/>
    <w:rsid w:val="00A471D3"/>
    <w:rsid w:val="00A478EE"/>
    <w:rsid w:val="00A47B6A"/>
    <w:rsid w:val="00A47DFF"/>
    <w:rsid w:val="00A501DF"/>
    <w:rsid w:val="00A50979"/>
    <w:rsid w:val="00A510AC"/>
    <w:rsid w:val="00A51CBA"/>
    <w:rsid w:val="00A5210C"/>
    <w:rsid w:val="00A524F7"/>
    <w:rsid w:val="00A52ED6"/>
    <w:rsid w:val="00A53631"/>
    <w:rsid w:val="00A5463B"/>
    <w:rsid w:val="00A54A6E"/>
    <w:rsid w:val="00A55352"/>
    <w:rsid w:val="00A5537C"/>
    <w:rsid w:val="00A5548E"/>
    <w:rsid w:val="00A566C5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1955"/>
    <w:rsid w:val="00A73229"/>
    <w:rsid w:val="00A74747"/>
    <w:rsid w:val="00A74800"/>
    <w:rsid w:val="00A75A99"/>
    <w:rsid w:val="00A768FB"/>
    <w:rsid w:val="00A76ADE"/>
    <w:rsid w:val="00A80284"/>
    <w:rsid w:val="00A804CC"/>
    <w:rsid w:val="00A80FC2"/>
    <w:rsid w:val="00A816A6"/>
    <w:rsid w:val="00A81901"/>
    <w:rsid w:val="00A81A75"/>
    <w:rsid w:val="00A820A8"/>
    <w:rsid w:val="00A82C00"/>
    <w:rsid w:val="00A839AD"/>
    <w:rsid w:val="00A83D49"/>
    <w:rsid w:val="00A8400C"/>
    <w:rsid w:val="00A8484A"/>
    <w:rsid w:val="00A84FFD"/>
    <w:rsid w:val="00A85FB6"/>
    <w:rsid w:val="00A86B49"/>
    <w:rsid w:val="00A873E3"/>
    <w:rsid w:val="00A877AA"/>
    <w:rsid w:val="00A904B2"/>
    <w:rsid w:val="00A9064A"/>
    <w:rsid w:val="00A9093D"/>
    <w:rsid w:val="00A917D7"/>
    <w:rsid w:val="00A95718"/>
    <w:rsid w:val="00A97023"/>
    <w:rsid w:val="00AA0101"/>
    <w:rsid w:val="00AA0705"/>
    <w:rsid w:val="00AA1213"/>
    <w:rsid w:val="00AA1630"/>
    <w:rsid w:val="00AA273F"/>
    <w:rsid w:val="00AA2C42"/>
    <w:rsid w:val="00AA3440"/>
    <w:rsid w:val="00AA357A"/>
    <w:rsid w:val="00AA3820"/>
    <w:rsid w:val="00AA40E2"/>
    <w:rsid w:val="00AA4B19"/>
    <w:rsid w:val="00AA55F3"/>
    <w:rsid w:val="00AA680A"/>
    <w:rsid w:val="00AA6CDC"/>
    <w:rsid w:val="00AA7239"/>
    <w:rsid w:val="00AA7709"/>
    <w:rsid w:val="00AA7AA1"/>
    <w:rsid w:val="00AB0065"/>
    <w:rsid w:val="00AB00D5"/>
    <w:rsid w:val="00AB13E5"/>
    <w:rsid w:val="00AB146A"/>
    <w:rsid w:val="00AB1B95"/>
    <w:rsid w:val="00AB2950"/>
    <w:rsid w:val="00AB4142"/>
    <w:rsid w:val="00AB50DE"/>
    <w:rsid w:val="00AB5431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A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BE6"/>
    <w:rsid w:val="00AD3F26"/>
    <w:rsid w:val="00AD4F6C"/>
    <w:rsid w:val="00AD6041"/>
    <w:rsid w:val="00AD6E06"/>
    <w:rsid w:val="00AD7C7B"/>
    <w:rsid w:val="00AE085D"/>
    <w:rsid w:val="00AE1765"/>
    <w:rsid w:val="00AE18E4"/>
    <w:rsid w:val="00AE297D"/>
    <w:rsid w:val="00AE2F6A"/>
    <w:rsid w:val="00AE304A"/>
    <w:rsid w:val="00AE31F0"/>
    <w:rsid w:val="00AE32A0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51A7"/>
    <w:rsid w:val="00AF5A4F"/>
    <w:rsid w:val="00AF69A7"/>
    <w:rsid w:val="00AF7093"/>
    <w:rsid w:val="00AF7788"/>
    <w:rsid w:val="00B00068"/>
    <w:rsid w:val="00B00127"/>
    <w:rsid w:val="00B00AA5"/>
    <w:rsid w:val="00B010B2"/>
    <w:rsid w:val="00B011C3"/>
    <w:rsid w:val="00B0229A"/>
    <w:rsid w:val="00B04572"/>
    <w:rsid w:val="00B057B8"/>
    <w:rsid w:val="00B0688F"/>
    <w:rsid w:val="00B07938"/>
    <w:rsid w:val="00B07E27"/>
    <w:rsid w:val="00B07FC3"/>
    <w:rsid w:val="00B10027"/>
    <w:rsid w:val="00B10046"/>
    <w:rsid w:val="00B1046A"/>
    <w:rsid w:val="00B10EA6"/>
    <w:rsid w:val="00B10F04"/>
    <w:rsid w:val="00B115AC"/>
    <w:rsid w:val="00B11876"/>
    <w:rsid w:val="00B15A35"/>
    <w:rsid w:val="00B15E26"/>
    <w:rsid w:val="00B1605F"/>
    <w:rsid w:val="00B16B58"/>
    <w:rsid w:val="00B16E74"/>
    <w:rsid w:val="00B16E94"/>
    <w:rsid w:val="00B17690"/>
    <w:rsid w:val="00B17940"/>
    <w:rsid w:val="00B17B4B"/>
    <w:rsid w:val="00B2041D"/>
    <w:rsid w:val="00B20A2B"/>
    <w:rsid w:val="00B20F74"/>
    <w:rsid w:val="00B21463"/>
    <w:rsid w:val="00B2217B"/>
    <w:rsid w:val="00B22728"/>
    <w:rsid w:val="00B232CD"/>
    <w:rsid w:val="00B23B8E"/>
    <w:rsid w:val="00B245BC"/>
    <w:rsid w:val="00B24A42"/>
    <w:rsid w:val="00B24EBF"/>
    <w:rsid w:val="00B24FA3"/>
    <w:rsid w:val="00B25D6D"/>
    <w:rsid w:val="00B26AD6"/>
    <w:rsid w:val="00B32133"/>
    <w:rsid w:val="00B32556"/>
    <w:rsid w:val="00B32B49"/>
    <w:rsid w:val="00B332B8"/>
    <w:rsid w:val="00B334D5"/>
    <w:rsid w:val="00B33A52"/>
    <w:rsid w:val="00B341B9"/>
    <w:rsid w:val="00B3448F"/>
    <w:rsid w:val="00B34F80"/>
    <w:rsid w:val="00B35DED"/>
    <w:rsid w:val="00B3666E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C08"/>
    <w:rsid w:val="00B47753"/>
    <w:rsid w:val="00B47BFB"/>
    <w:rsid w:val="00B50364"/>
    <w:rsid w:val="00B508A7"/>
    <w:rsid w:val="00B50EAE"/>
    <w:rsid w:val="00B51D52"/>
    <w:rsid w:val="00B52CEA"/>
    <w:rsid w:val="00B52DEB"/>
    <w:rsid w:val="00B5310B"/>
    <w:rsid w:val="00B53A9F"/>
    <w:rsid w:val="00B547DB"/>
    <w:rsid w:val="00B60409"/>
    <w:rsid w:val="00B60894"/>
    <w:rsid w:val="00B60958"/>
    <w:rsid w:val="00B61089"/>
    <w:rsid w:val="00B61551"/>
    <w:rsid w:val="00B62DDD"/>
    <w:rsid w:val="00B63A0C"/>
    <w:rsid w:val="00B65361"/>
    <w:rsid w:val="00B66658"/>
    <w:rsid w:val="00B67120"/>
    <w:rsid w:val="00B7046B"/>
    <w:rsid w:val="00B70B68"/>
    <w:rsid w:val="00B70D33"/>
    <w:rsid w:val="00B716F6"/>
    <w:rsid w:val="00B71CEC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E35"/>
    <w:rsid w:val="00B80C89"/>
    <w:rsid w:val="00B81A34"/>
    <w:rsid w:val="00B83804"/>
    <w:rsid w:val="00B843B3"/>
    <w:rsid w:val="00B868D3"/>
    <w:rsid w:val="00B8739D"/>
    <w:rsid w:val="00B877DB"/>
    <w:rsid w:val="00B9026D"/>
    <w:rsid w:val="00B902E4"/>
    <w:rsid w:val="00B91EC0"/>
    <w:rsid w:val="00B91EE0"/>
    <w:rsid w:val="00B94A05"/>
    <w:rsid w:val="00B952A2"/>
    <w:rsid w:val="00B9635E"/>
    <w:rsid w:val="00B9659D"/>
    <w:rsid w:val="00B96F0B"/>
    <w:rsid w:val="00B97E4A"/>
    <w:rsid w:val="00BA02D6"/>
    <w:rsid w:val="00BA0598"/>
    <w:rsid w:val="00BA0713"/>
    <w:rsid w:val="00BA2078"/>
    <w:rsid w:val="00BA27ED"/>
    <w:rsid w:val="00BA28A2"/>
    <w:rsid w:val="00BA2DE7"/>
    <w:rsid w:val="00BA34E8"/>
    <w:rsid w:val="00BA3569"/>
    <w:rsid w:val="00BA44DB"/>
    <w:rsid w:val="00BA459F"/>
    <w:rsid w:val="00BA4689"/>
    <w:rsid w:val="00BA49D9"/>
    <w:rsid w:val="00BA4D01"/>
    <w:rsid w:val="00BA522D"/>
    <w:rsid w:val="00BA5409"/>
    <w:rsid w:val="00BA67ED"/>
    <w:rsid w:val="00BA7D03"/>
    <w:rsid w:val="00BB0249"/>
    <w:rsid w:val="00BB0B2A"/>
    <w:rsid w:val="00BB0D99"/>
    <w:rsid w:val="00BB0E4F"/>
    <w:rsid w:val="00BB143D"/>
    <w:rsid w:val="00BB1F5D"/>
    <w:rsid w:val="00BB22C0"/>
    <w:rsid w:val="00BB3030"/>
    <w:rsid w:val="00BB39B6"/>
    <w:rsid w:val="00BB4F56"/>
    <w:rsid w:val="00BB4FAA"/>
    <w:rsid w:val="00BB5273"/>
    <w:rsid w:val="00BB59F9"/>
    <w:rsid w:val="00BB604B"/>
    <w:rsid w:val="00BB699B"/>
    <w:rsid w:val="00BB6AF7"/>
    <w:rsid w:val="00BC1739"/>
    <w:rsid w:val="00BC22D4"/>
    <w:rsid w:val="00BC2F67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6A3"/>
    <w:rsid w:val="00BD382A"/>
    <w:rsid w:val="00BD394E"/>
    <w:rsid w:val="00BD41C9"/>
    <w:rsid w:val="00BD4EC4"/>
    <w:rsid w:val="00BD4F6D"/>
    <w:rsid w:val="00BD5D76"/>
    <w:rsid w:val="00BD6ECA"/>
    <w:rsid w:val="00BD7C8A"/>
    <w:rsid w:val="00BD7E28"/>
    <w:rsid w:val="00BE011C"/>
    <w:rsid w:val="00BE0D56"/>
    <w:rsid w:val="00BE1D44"/>
    <w:rsid w:val="00BE1DA5"/>
    <w:rsid w:val="00BE271F"/>
    <w:rsid w:val="00BE33D1"/>
    <w:rsid w:val="00BE386C"/>
    <w:rsid w:val="00BE3EF2"/>
    <w:rsid w:val="00BE4CC5"/>
    <w:rsid w:val="00BE542A"/>
    <w:rsid w:val="00BE553A"/>
    <w:rsid w:val="00BE75CB"/>
    <w:rsid w:val="00BE7FBE"/>
    <w:rsid w:val="00BF0883"/>
    <w:rsid w:val="00BF14F1"/>
    <w:rsid w:val="00BF1814"/>
    <w:rsid w:val="00BF20BB"/>
    <w:rsid w:val="00BF21BC"/>
    <w:rsid w:val="00BF31EA"/>
    <w:rsid w:val="00BF3FF2"/>
    <w:rsid w:val="00BF4BD4"/>
    <w:rsid w:val="00BF4C72"/>
    <w:rsid w:val="00BF4EF5"/>
    <w:rsid w:val="00BF57AF"/>
    <w:rsid w:val="00BF5B75"/>
    <w:rsid w:val="00BF6C40"/>
    <w:rsid w:val="00BF72E9"/>
    <w:rsid w:val="00BF7491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2C"/>
    <w:rsid w:val="00C05FF1"/>
    <w:rsid w:val="00C07569"/>
    <w:rsid w:val="00C07A5E"/>
    <w:rsid w:val="00C07F3C"/>
    <w:rsid w:val="00C11134"/>
    <w:rsid w:val="00C12410"/>
    <w:rsid w:val="00C135CB"/>
    <w:rsid w:val="00C138F1"/>
    <w:rsid w:val="00C14757"/>
    <w:rsid w:val="00C14EB9"/>
    <w:rsid w:val="00C15290"/>
    <w:rsid w:val="00C153C8"/>
    <w:rsid w:val="00C156DA"/>
    <w:rsid w:val="00C15C17"/>
    <w:rsid w:val="00C15F45"/>
    <w:rsid w:val="00C160BE"/>
    <w:rsid w:val="00C164C7"/>
    <w:rsid w:val="00C220CC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4633"/>
    <w:rsid w:val="00C34B94"/>
    <w:rsid w:val="00C37088"/>
    <w:rsid w:val="00C4047D"/>
    <w:rsid w:val="00C41670"/>
    <w:rsid w:val="00C4206A"/>
    <w:rsid w:val="00C42AC3"/>
    <w:rsid w:val="00C435C0"/>
    <w:rsid w:val="00C43716"/>
    <w:rsid w:val="00C43B58"/>
    <w:rsid w:val="00C452D7"/>
    <w:rsid w:val="00C45481"/>
    <w:rsid w:val="00C45A1C"/>
    <w:rsid w:val="00C45B29"/>
    <w:rsid w:val="00C46764"/>
    <w:rsid w:val="00C46873"/>
    <w:rsid w:val="00C47934"/>
    <w:rsid w:val="00C50702"/>
    <w:rsid w:val="00C50737"/>
    <w:rsid w:val="00C50D5B"/>
    <w:rsid w:val="00C51DB0"/>
    <w:rsid w:val="00C52B99"/>
    <w:rsid w:val="00C546AB"/>
    <w:rsid w:val="00C54F09"/>
    <w:rsid w:val="00C54FCF"/>
    <w:rsid w:val="00C56A3A"/>
    <w:rsid w:val="00C572FE"/>
    <w:rsid w:val="00C57518"/>
    <w:rsid w:val="00C57950"/>
    <w:rsid w:val="00C60072"/>
    <w:rsid w:val="00C614E0"/>
    <w:rsid w:val="00C61BF3"/>
    <w:rsid w:val="00C62FDE"/>
    <w:rsid w:val="00C63071"/>
    <w:rsid w:val="00C635C5"/>
    <w:rsid w:val="00C63673"/>
    <w:rsid w:val="00C648DF"/>
    <w:rsid w:val="00C64DC6"/>
    <w:rsid w:val="00C65108"/>
    <w:rsid w:val="00C6663A"/>
    <w:rsid w:val="00C668A4"/>
    <w:rsid w:val="00C668E0"/>
    <w:rsid w:val="00C66FA9"/>
    <w:rsid w:val="00C673D4"/>
    <w:rsid w:val="00C67884"/>
    <w:rsid w:val="00C678E7"/>
    <w:rsid w:val="00C70720"/>
    <w:rsid w:val="00C7083B"/>
    <w:rsid w:val="00C71DA8"/>
    <w:rsid w:val="00C73D7F"/>
    <w:rsid w:val="00C73EA2"/>
    <w:rsid w:val="00C74BF6"/>
    <w:rsid w:val="00C75ED4"/>
    <w:rsid w:val="00C763E4"/>
    <w:rsid w:val="00C765D6"/>
    <w:rsid w:val="00C76864"/>
    <w:rsid w:val="00C76D87"/>
    <w:rsid w:val="00C77573"/>
    <w:rsid w:val="00C77E67"/>
    <w:rsid w:val="00C80F47"/>
    <w:rsid w:val="00C81016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80F"/>
    <w:rsid w:val="00C86BA7"/>
    <w:rsid w:val="00C87765"/>
    <w:rsid w:val="00C9013C"/>
    <w:rsid w:val="00C90C1B"/>
    <w:rsid w:val="00C925AD"/>
    <w:rsid w:val="00C92765"/>
    <w:rsid w:val="00C92CEB"/>
    <w:rsid w:val="00C9419D"/>
    <w:rsid w:val="00C952AB"/>
    <w:rsid w:val="00C96FD5"/>
    <w:rsid w:val="00C972B6"/>
    <w:rsid w:val="00C979A2"/>
    <w:rsid w:val="00C97B43"/>
    <w:rsid w:val="00C97DDA"/>
    <w:rsid w:val="00C97EA9"/>
    <w:rsid w:val="00CA01CE"/>
    <w:rsid w:val="00CA0293"/>
    <w:rsid w:val="00CA06FA"/>
    <w:rsid w:val="00CA2795"/>
    <w:rsid w:val="00CA30AD"/>
    <w:rsid w:val="00CA4289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3CE9"/>
    <w:rsid w:val="00CB4679"/>
    <w:rsid w:val="00CB46A5"/>
    <w:rsid w:val="00CB4A37"/>
    <w:rsid w:val="00CB7F3D"/>
    <w:rsid w:val="00CC047F"/>
    <w:rsid w:val="00CC05D4"/>
    <w:rsid w:val="00CC174F"/>
    <w:rsid w:val="00CC1C2E"/>
    <w:rsid w:val="00CC26E2"/>
    <w:rsid w:val="00CC2857"/>
    <w:rsid w:val="00CC29DA"/>
    <w:rsid w:val="00CC2F17"/>
    <w:rsid w:val="00CC3070"/>
    <w:rsid w:val="00CC32B4"/>
    <w:rsid w:val="00CC38C5"/>
    <w:rsid w:val="00CC47B1"/>
    <w:rsid w:val="00CC6256"/>
    <w:rsid w:val="00CC68A7"/>
    <w:rsid w:val="00CD121C"/>
    <w:rsid w:val="00CD150D"/>
    <w:rsid w:val="00CD320A"/>
    <w:rsid w:val="00CD4678"/>
    <w:rsid w:val="00CD4F8E"/>
    <w:rsid w:val="00CD6DA7"/>
    <w:rsid w:val="00CD70A5"/>
    <w:rsid w:val="00CE0C57"/>
    <w:rsid w:val="00CE1871"/>
    <w:rsid w:val="00CE20F5"/>
    <w:rsid w:val="00CE245E"/>
    <w:rsid w:val="00CE247F"/>
    <w:rsid w:val="00CE2825"/>
    <w:rsid w:val="00CE31C9"/>
    <w:rsid w:val="00CE436D"/>
    <w:rsid w:val="00CE44C8"/>
    <w:rsid w:val="00CE457F"/>
    <w:rsid w:val="00CE469A"/>
    <w:rsid w:val="00CE6E6A"/>
    <w:rsid w:val="00CF00AC"/>
    <w:rsid w:val="00CF0D87"/>
    <w:rsid w:val="00CF1031"/>
    <w:rsid w:val="00CF13B1"/>
    <w:rsid w:val="00CF19E6"/>
    <w:rsid w:val="00CF2E43"/>
    <w:rsid w:val="00CF3309"/>
    <w:rsid w:val="00CF4EE8"/>
    <w:rsid w:val="00CF62C4"/>
    <w:rsid w:val="00CF6340"/>
    <w:rsid w:val="00CF676D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522A"/>
    <w:rsid w:val="00D05A83"/>
    <w:rsid w:val="00D05F80"/>
    <w:rsid w:val="00D06D31"/>
    <w:rsid w:val="00D07418"/>
    <w:rsid w:val="00D07B8B"/>
    <w:rsid w:val="00D07BF3"/>
    <w:rsid w:val="00D07D57"/>
    <w:rsid w:val="00D07E77"/>
    <w:rsid w:val="00D109E0"/>
    <w:rsid w:val="00D13075"/>
    <w:rsid w:val="00D1354E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3E3"/>
    <w:rsid w:val="00D2279B"/>
    <w:rsid w:val="00D22CB3"/>
    <w:rsid w:val="00D2478D"/>
    <w:rsid w:val="00D250D7"/>
    <w:rsid w:val="00D256D4"/>
    <w:rsid w:val="00D26A14"/>
    <w:rsid w:val="00D2760E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59E8"/>
    <w:rsid w:val="00D35BB2"/>
    <w:rsid w:val="00D36AE2"/>
    <w:rsid w:val="00D36B01"/>
    <w:rsid w:val="00D3796B"/>
    <w:rsid w:val="00D424B3"/>
    <w:rsid w:val="00D428C2"/>
    <w:rsid w:val="00D42D85"/>
    <w:rsid w:val="00D42EF0"/>
    <w:rsid w:val="00D4496E"/>
    <w:rsid w:val="00D463BB"/>
    <w:rsid w:val="00D46648"/>
    <w:rsid w:val="00D47CD7"/>
    <w:rsid w:val="00D51013"/>
    <w:rsid w:val="00D51A42"/>
    <w:rsid w:val="00D5372E"/>
    <w:rsid w:val="00D53F3E"/>
    <w:rsid w:val="00D545D8"/>
    <w:rsid w:val="00D54CB9"/>
    <w:rsid w:val="00D55467"/>
    <w:rsid w:val="00D554F8"/>
    <w:rsid w:val="00D5563B"/>
    <w:rsid w:val="00D55929"/>
    <w:rsid w:val="00D56F32"/>
    <w:rsid w:val="00D570B9"/>
    <w:rsid w:val="00D57F01"/>
    <w:rsid w:val="00D60108"/>
    <w:rsid w:val="00D6014F"/>
    <w:rsid w:val="00D61FE3"/>
    <w:rsid w:val="00D638EC"/>
    <w:rsid w:val="00D6418D"/>
    <w:rsid w:val="00D6458B"/>
    <w:rsid w:val="00D6576C"/>
    <w:rsid w:val="00D66141"/>
    <w:rsid w:val="00D66C61"/>
    <w:rsid w:val="00D677C6"/>
    <w:rsid w:val="00D70433"/>
    <w:rsid w:val="00D71128"/>
    <w:rsid w:val="00D71BB9"/>
    <w:rsid w:val="00D73270"/>
    <w:rsid w:val="00D74A7A"/>
    <w:rsid w:val="00D7525B"/>
    <w:rsid w:val="00D7581D"/>
    <w:rsid w:val="00D75C30"/>
    <w:rsid w:val="00D7675A"/>
    <w:rsid w:val="00D76E00"/>
    <w:rsid w:val="00D77203"/>
    <w:rsid w:val="00D77331"/>
    <w:rsid w:val="00D77B87"/>
    <w:rsid w:val="00D77BE4"/>
    <w:rsid w:val="00D80BF9"/>
    <w:rsid w:val="00D8122E"/>
    <w:rsid w:val="00D8176F"/>
    <w:rsid w:val="00D81BFF"/>
    <w:rsid w:val="00D81D5E"/>
    <w:rsid w:val="00D82CF0"/>
    <w:rsid w:val="00D83B74"/>
    <w:rsid w:val="00D85768"/>
    <w:rsid w:val="00D861CA"/>
    <w:rsid w:val="00D8710C"/>
    <w:rsid w:val="00D874F6"/>
    <w:rsid w:val="00D876F0"/>
    <w:rsid w:val="00D9036A"/>
    <w:rsid w:val="00D904AC"/>
    <w:rsid w:val="00D90E0B"/>
    <w:rsid w:val="00D91420"/>
    <w:rsid w:val="00D91D06"/>
    <w:rsid w:val="00D921E7"/>
    <w:rsid w:val="00D926C3"/>
    <w:rsid w:val="00D93E84"/>
    <w:rsid w:val="00D944C2"/>
    <w:rsid w:val="00D950B3"/>
    <w:rsid w:val="00D9570E"/>
    <w:rsid w:val="00D95B71"/>
    <w:rsid w:val="00D96619"/>
    <w:rsid w:val="00D96695"/>
    <w:rsid w:val="00D966C1"/>
    <w:rsid w:val="00D96A58"/>
    <w:rsid w:val="00DA0C44"/>
    <w:rsid w:val="00DA13D7"/>
    <w:rsid w:val="00DA1905"/>
    <w:rsid w:val="00DA22E2"/>
    <w:rsid w:val="00DA3001"/>
    <w:rsid w:val="00DA4139"/>
    <w:rsid w:val="00DA43DB"/>
    <w:rsid w:val="00DA4C57"/>
    <w:rsid w:val="00DA5787"/>
    <w:rsid w:val="00DA5D4D"/>
    <w:rsid w:val="00DA7698"/>
    <w:rsid w:val="00DA7A55"/>
    <w:rsid w:val="00DA7E76"/>
    <w:rsid w:val="00DB0ABB"/>
    <w:rsid w:val="00DB164D"/>
    <w:rsid w:val="00DB18B0"/>
    <w:rsid w:val="00DB271B"/>
    <w:rsid w:val="00DB410D"/>
    <w:rsid w:val="00DB47AA"/>
    <w:rsid w:val="00DB4840"/>
    <w:rsid w:val="00DB4870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B7D"/>
    <w:rsid w:val="00DC1D86"/>
    <w:rsid w:val="00DC2761"/>
    <w:rsid w:val="00DC35B8"/>
    <w:rsid w:val="00DC3E23"/>
    <w:rsid w:val="00DC3EC6"/>
    <w:rsid w:val="00DC41EC"/>
    <w:rsid w:val="00DC5415"/>
    <w:rsid w:val="00DC6F74"/>
    <w:rsid w:val="00DC707E"/>
    <w:rsid w:val="00DC73AA"/>
    <w:rsid w:val="00DD0348"/>
    <w:rsid w:val="00DD0C45"/>
    <w:rsid w:val="00DD1CC0"/>
    <w:rsid w:val="00DD1D8A"/>
    <w:rsid w:val="00DD1FC7"/>
    <w:rsid w:val="00DD2299"/>
    <w:rsid w:val="00DD2490"/>
    <w:rsid w:val="00DD3C91"/>
    <w:rsid w:val="00DD51AB"/>
    <w:rsid w:val="00DD5C3A"/>
    <w:rsid w:val="00DD6656"/>
    <w:rsid w:val="00DD68E5"/>
    <w:rsid w:val="00DD6EE2"/>
    <w:rsid w:val="00DD7096"/>
    <w:rsid w:val="00DE04B8"/>
    <w:rsid w:val="00DE0563"/>
    <w:rsid w:val="00DE0782"/>
    <w:rsid w:val="00DE2294"/>
    <w:rsid w:val="00DE22F3"/>
    <w:rsid w:val="00DE29E9"/>
    <w:rsid w:val="00DE2ADF"/>
    <w:rsid w:val="00DE34F4"/>
    <w:rsid w:val="00DE3774"/>
    <w:rsid w:val="00DE45A6"/>
    <w:rsid w:val="00DE4DE0"/>
    <w:rsid w:val="00DE609D"/>
    <w:rsid w:val="00DE69A9"/>
    <w:rsid w:val="00DE6E1B"/>
    <w:rsid w:val="00DE79C1"/>
    <w:rsid w:val="00DE7B45"/>
    <w:rsid w:val="00DF0064"/>
    <w:rsid w:val="00DF20D4"/>
    <w:rsid w:val="00DF268A"/>
    <w:rsid w:val="00DF283F"/>
    <w:rsid w:val="00DF33A2"/>
    <w:rsid w:val="00DF35A4"/>
    <w:rsid w:val="00DF3869"/>
    <w:rsid w:val="00DF4062"/>
    <w:rsid w:val="00DF45FC"/>
    <w:rsid w:val="00DF4765"/>
    <w:rsid w:val="00DF5760"/>
    <w:rsid w:val="00DF5967"/>
    <w:rsid w:val="00DF5E23"/>
    <w:rsid w:val="00DF681F"/>
    <w:rsid w:val="00DF7BB6"/>
    <w:rsid w:val="00E00D2D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11A44"/>
    <w:rsid w:val="00E12F44"/>
    <w:rsid w:val="00E1397D"/>
    <w:rsid w:val="00E1416E"/>
    <w:rsid w:val="00E14A75"/>
    <w:rsid w:val="00E14C83"/>
    <w:rsid w:val="00E16728"/>
    <w:rsid w:val="00E16E2D"/>
    <w:rsid w:val="00E17CD3"/>
    <w:rsid w:val="00E17E3C"/>
    <w:rsid w:val="00E202BE"/>
    <w:rsid w:val="00E226F1"/>
    <w:rsid w:val="00E23D63"/>
    <w:rsid w:val="00E2480E"/>
    <w:rsid w:val="00E248BB"/>
    <w:rsid w:val="00E24FC7"/>
    <w:rsid w:val="00E25836"/>
    <w:rsid w:val="00E2748E"/>
    <w:rsid w:val="00E3032A"/>
    <w:rsid w:val="00E30FC2"/>
    <w:rsid w:val="00E3247E"/>
    <w:rsid w:val="00E332AE"/>
    <w:rsid w:val="00E33B10"/>
    <w:rsid w:val="00E34385"/>
    <w:rsid w:val="00E343F9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08C9"/>
    <w:rsid w:val="00E41510"/>
    <w:rsid w:val="00E424FD"/>
    <w:rsid w:val="00E42F21"/>
    <w:rsid w:val="00E4361D"/>
    <w:rsid w:val="00E43FFF"/>
    <w:rsid w:val="00E4402B"/>
    <w:rsid w:val="00E45005"/>
    <w:rsid w:val="00E45B41"/>
    <w:rsid w:val="00E46EA4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FC7"/>
    <w:rsid w:val="00E55114"/>
    <w:rsid w:val="00E55153"/>
    <w:rsid w:val="00E55A6B"/>
    <w:rsid w:val="00E563D7"/>
    <w:rsid w:val="00E57359"/>
    <w:rsid w:val="00E60549"/>
    <w:rsid w:val="00E61008"/>
    <w:rsid w:val="00E623B2"/>
    <w:rsid w:val="00E62721"/>
    <w:rsid w:val="00E62CBB"/>
    <w:rsid w:val="00E62E5C"/>
    <w:rsid w:val="00E63019"/>
    <w:rsid w:val="00E638CD"/>
    <w:rsid w:val="00E63A79"/>
    <w:rsid w:val="00E643F1"/>
    <w:rsid w:val="00E64677"/>
    <w:rsid w:val="00E64C76"/>
    <w:rsid w:val="00E650C1"/>
    <w:rsid w:val="00E6541F"/>
    <w:rsid w:val="00E65827"/>
    <w:rsid w:val="00E66350"/>
    <w:rsid w:val="00E67279"/>
    <w:rsid w:val="00E67A94"/>
    <w:rsid w:val="00E67D27"/>
    <w:rsid w:val="00E70FF8"/>
    <w:rsid w:val="00E714C4"/>
    <w:rsid w:val="00E71E5B"/>
    <w:rsid w:val="00E7256F"/>
    <w:rsid w:val="00E7272E"/>
    <w:rsid w:val="00E73710"/>
    <w:rsid w:val="00E7495C"/>
    <w:rsid w:val="00E76F42"/>
    <w:rsid w:val="00E772EF"/>
    <w:rsid w:val="00E77959"/>
    <w:rsid w:val="00E8086A"/>
    <w:rsid w:val="00E81012"/>
    <w:rsid w:val="00E8109D"/>
    <w:rsid w:val="00E81F7B"/>
    <w:rsid w:val="00E81FD4"/>
    <w:rsid w:val="00E82BE2"/>
    <w:rsid w:val="00E836EA"/>
    <w:rsid w:val="00E83DB7"/>
    <w:rsid w:val="00E84835"/>
    <w:rsid w:val="00E84975"/>
    <w:rsid w:val="00E859D0"/>
    <w:rsid w:val="00E87622"/>
    <w:rsid w:val="00E90F11"/>
    <w:rsid w:val="00E911F7"/>
    <w:rsid w:val="00E9185F"/>
    <w:rsid w:val="00E92077"/>
    <w:rsid w:val="00E93362"/>
    <w:rsid w:val="00E934BC"/>
    <w:rsid w:val="00E93D22"/>
    <w:rsid w:val="00E945DF"/>
    <w:rsid w:val="00E94641"/>
    <w:rsid w:val="00E94ECB"/>
    <w:rsid w:val="00E95D90"/>
    <w:rsid w:val="00E95E6B"/>
    <w:rsid w:val="00E97571"/>
    <w:rsid w:val="00E97B64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121"/>
    <w:rsid w:val="00EB34F2"/>
    <w:rsid w:val="00EB37EE"/>
    <w:rsid w:val="00EB3A40"/>
    <w:rsid w:val="00EB3CD5"/>
    <w:rsid w:val="00EB41F1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1583"/>
    <w:rsid w:val="00EC36BB"/>
    <w:rsid w:val="00EC36F8"/>
    <w:rsid w:val="00EC3B3D"/>
    <w:rsid w:val="00EC42BB"/>
    <w:rsid w:val="00EC52EC"/>
    <w:rsid w:val="00EC6200"/>
    <w:rsid w:val="00EC736A"/>
    <w:rsid w:val="00EC7F97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98"/>
    <w:rsid w:val="00EE0C2B"/>
    <w:rsid w:val="00EE0D68"/>
    <w:rsid w:val="00EE2E93"/>
    <w:rsid w:val="00EE300B"/>
    <w:rsid w:val="00EE32A2"/>
    <w:rsid w:val="00EE4BD8"/>
    <w:rsid w:val="00EE5025"/>
    <w:rsid w:val="00EE5F31"/>
    <w:rsid w:val="00EE72F4"/>
    <w:rsid w:val="00EF0518"/>
    <w:rsid w:val="00EF0C76"/>
    <w:rsid w:val="00EF1508"/>
    <w:rsid w:val="00EF2ACC"/>
    <w:rsid w:val="00EF2D24"/>
    <w:rsid w:val="00EF332F"/>
    <w:rsid w:val="00EF3736"/>
    <w:rsid w:val="00EF38FE"/>
    <w:rsid w:val="00EF47B2"/>
    <w:rsid w:val="00EF5725"/>
    <w:rsid w:val="00EF69B2"/>
    <w:rsid w:val="00F009D2"/>
    <w:rsid w:val="00F00C08"/>
    <w:rsid w:val="00F0122A"/>
    <w:rsid w:val="00F01A82"/>
    <w:rsid w:val="00F01DCB"/>
    <w:rsid w:val="00F023C6"/>
    <w:rsid w:val="00F0263D"/>
    <w:rsid w:val="00F027A4"/>
    <w:rsid w:val="00F02DB9"/>
    <w:rsid w:val="00F03455"/>
    <w:rsid w:val="00F03E6A"/>
    <w:rsid w:val="00F0432C"/>
    <w:rsid w:val="00F04A67"/>
    <w:rsid w:val="00F04D36"/>
    <w:rsid w:val="00F056EC"/>
    <w:rsid w:val="00F06C8B"/>
    <w:rsid w:val="00F07EF5"/>
    <w:rsid w:val="00F07F36"/>
    <w:rsid w:val="00F10421"/>
    <w:rsid w:val="00F11D8A"/>
    <w:rsid w:val="00F13C54"/>
    <w:rsid w:val="00F14B8E"/>
    <w:rsid w:val="00F14D99"/>
    <w:rsid w:val="00F14E99"/>
    <w:rsid w:val="00F14ECE"/>
    <w:rsid w:val="00F156C0"/>
    <w:rsid w:val="00F171C1"/>
    <w:rsid w:val="00F21617"/>
    <w:rsid w:val="00F21745"/>
    <w:rsid w:val="00F21D3C"/>
    <w:rsid w:val="00F22EF6"/>
    <w:rsid w:val="00F23C68"/>
    <w:rsid w:val="00F24736"/>
    <w:rsid w:val="00F24914"/>
    <w:rsid w:val="00F26BCF"/>
    <w:rsid w:val="00F270AC"/>
    <w:rsid w:val="00F30409"/>
    <w:rsid w:val="00F306D2"/>
    <w:rsid w:val="00F30EE8"/>
    <w:rsid w:val="00F3179E"/>
    <w:rsid w:val="00F3221A"/>
    <w:rsid w:val="00F327E3"/>
    <w:rsid w:val="00F32C1D"/>
    <w:rsid w:val="00F331C2"/>
    <w:rsid w:val="00F33607"/>
    <w:rsid w:val="00F33BD9"/>
    <w:rsid w:val="00F33CF9"/>
    <w:rsid w:val="00F358FA"/>
    <w:rsid w:val="00F359B7"/>
    <w:rsid w:val="00F3647A"/>
    <w:rsid w:val="00F364E9"/>
    <w:rsid w:val="00F37234"/>
    <w:rsid w:val="00F37FFD"/>
    <w:rsid w:val="00F40C61"/>
    <w:rsid w:val="00F41C97"/>
    <w:rsid w:val="00F431B9"/>
    <w:rsid w:val="00F433EB"/>
    <w:rsid w:val="00F4348D"/>
    <w:rsid w:val="00F447C0"/>
    <w:rsid w:val="00F44E8E"/>
    <w:rsid w:val="00F456FA"/>
    <w:rsid w:val="00F45751"/>
    <w:rsid w:val="00F46741"/>
    <w:rsid w:val="00F5314F"/>
    <w:rsid w:val="00F53C21"/>
    <w:rsid w:val="00F54044"/>
    <w:rsid w:val="00F555BB"/>
    <w:rsid w:val="00F56513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73D"/>
    <w:rsid w:val="00F66D00"/>
    <w:rsid w:val="00F67E1B"/>
    <w:rsid w:val="00F73933"/>
    <w:rsid w:val="00F74745"/>
    <w:rsid w:val="00F74E6F"/>
    <w:rsid w:val="00F7689B"/>
    <w:rsid w:val="00F76D09"/>
    <w:rsid w:val="00F80496"/>
    <w:rsid w:val="00F808D1"/>
    <w:rsid w:val="00F81D1A"/>
    <w:rsid w:val="00F82D60"/>
    <w:rsid w:val="00F83268"/>
    <w:rsid w:val="00F83806"/>
    <w:rsid w:val="00F83E84"/>
    <w:rsid w:val="00F8459B"/>
    <w:rsid w:val="00F85C6F"/>
    <w:rsid w:val="00F87263"/>
    <w:rsid w:val="00F873FA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4A00"/>
    <w:rsid w:val="00FB7037"/>
    <w:rsid w:val="00FB7727"/>
    <w:rsid w:val="00FC0E33"/>
    <w:rsid w:val="00FC1B7F"/>
    <w:rsid w:val="00FC24D2"/>
    <w:rsid w:val="00FC2586"/>
    <w:rsid w:val="00FC34CB"/>
    <w:rsid w:val="00FC37EE"/>
    <w:rsid w:val="00FC3B27"/>
    <w:rsid w:val="00FC4655"/>
    <w:rsid w:val="00FC4B37"/>
    <w:rsid w:val="00FC51B0"/>
    <w:rsid w:val="00FC54DC"/>
    <w:rsid w:val="00FC5DA2"/>
    <w:rsid w:val="00FC6A4C"/>
    <w:rsid w:val="00FC7112"/>
    <w:rsid w:val="00FC740B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E00B3"/>
    <w:rsid w:val="00FE0DEF"/>
    <w:rsid w:val="00FE1402"/>
    <w:rsid w:val="00FE2147"/>
    <w:rsid w:val="00FE25E3"/>
    <w:rsid w:val="00FE3553"/>
    <w:rsid w:val="00FE4554"/>
    <w:rsid w:val="00FE56EC"/>
    <w:rsid w:val="00FE5BB6"/>
    <w:rsid w:val="00FE6468"/>
    <w:rsid w:val="00FE7DBA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F54"/>
    <w:rsid w:val="00FF554F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5D84E"/>
  <w15:docId w15:val="{EA677463-88BB-42F3-9B1D-68A23818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49DF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tabs>
        <w:tab w:val="num" w:pos="643"/>
        <w:tab w:val="num" w:pos="720"/>
        <w:tab w:val="num" w:pos="926"/>
      </w:tabs>
      <w:ind w:left="926" w:hanging="360"/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sw tekst,CW_Lista,Wypunktowanie,Obiekt,List Paragraph1,normalny tekst,Akapit normalny,Lista XXX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tabs>
        <w:tab w:val="num" w:pos="643"/>
        <w:tab w:val="num" w:pos="720"/>
        <w:tab w:val="num" w:pos="85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tabs>
        <w:tab w:val="num" w:pos="926"/>
        <w:tab w:val="num" w:pos="1417"/>
      </w:tabs>
      <w:spacing w:before="120" w:after="120"/>
      <w:ind w:left="1417" w:hanging="567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tabs>
        <w:tab w:val="num" w:pos="644"/>
        <w:tab w:val="num" w:pos="850"/>
        <w:tab w:val="num" w:pos="234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3"/>
      </w:numPr>
      <w:tabs>
        <w:tab w:val="clear" w:pos="926"/>
        <w:tab w:val="num" w:pos="850"/>
        <w:tab w:val="num" w:pos="144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3"/>
      </w:numPr>
      <w:tabs>
        <w:tab w:val="clear" w:pos="926"/>
        <w:tab w:val="num" w:pos="850"/>
        <w:tab w:val="num" w:pos="216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3"/>
      </w:numPr>
      <w:tabs>
        <w:tab w:val="clear" w:pos="926"/>
        <w:tab w:val="num" w:pos="850"/>
        <w:tab w:val="num" w:pos="288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sw tekst Znak,CW_Lista Znak,Wypunktowanie Znak"/>
    <w:link w:val="Akapitzlist"/>
    <w:uiPriority w:val="99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630D6D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0F2DDE"/>
    <w:rPr>
      <w:rFonts w:cs="Times New Roman"/>
    </w:rPr>
  </w:style>
  <w:style w:type="character" w:customStyle="1" w:styleId="Znakiprzypiswdolnych">
    <w:name w:val="Znaki przypisów dolnych"/>
    <w:rsid w:val="00387EE8"/>
    <w:rPr>
      <w:shd w:val="clear" w:color="auto" w:fill="auto"/>
      <w:vertAlign w:val="superscript"/>
    </w:rPr>
  </w:style>
  <w:style w:type="paragraph" w:customStyle="1" w:styleId="Nagwek10">
    <w:name w:val="Nagłówek 10"/>
    <w:basedOn w:val="Nagwek"/>
    <w:next w:val="Tekstpodstawowy"/>
    <w:rsid w:val="00387EE8"/>
    <w:pPr>
      <w:tabs>
        <w:tab w:val="clear" w:pos="4536"/>
        <w:tab w:val="clear" w:pos="9072"/>
        <w:tab w:val="num" w:pos="1417"/>
      </w:tabs>
      <w:suppressAutoHyphens/>
      <w:jc w:val="both"/>
    </w:pPr>
    <w:rPr>
      <w:b/>
      <w:bCs/>
      <w:kern w:val="2"/>
      <w:sz w:val="21"/>
      <w:szCs w:val="21"/>
      <w:lang w:eastAsia="zh-CN"/>
    </w:rPr>
  </w:style>
  <w:style w:type="character" w:customStyle="1" w:styleId="FontStyle32">
    <w:name w:val="Font Style32"/>
    <w:rsid w:val="0015412A"/>
    <w:rPr>
      <w:rFonts w:ascii="Arial Unicode MS" w:eastAsia="Times New Roman"/>
      <w:sz w:val="14"/>
    </w:rPr>
  </w:style>
  <w:style w:type="character" w:customStyle="1" w:styleId="lrzxr">
    <w:name w:val="lrzxr"/>
    <w:basedOn w:val="Domylnaczcionkaakapitu"/>
    <w:rsid w:val="002204E7"/>
    <w:rPr>
      <w:rFonts w:cs="Times New Roman"/>
    </w:rPr>
  </w:style>
  <w:style w:type="paragraph" w:customStyle="1" w:styleId="Style7">
    <w:name w:val="Style7"/>
    <w:basedOn w:val="Standard"/>
    <w:semiHidden/>
    <w:rsid w:val="007220D3"/>
    <w:pPr>
      <w:autoSpaceDE w:val="0"/>
      <w:spacing w:line="293" w:lineRule="exact"/>
      <w:ind w:hanging="317"/>
      <w:jc w:val="both"/>
      <w:textAlignment w:val="auto"/>
    </w:pPr>
    <w:rPr>
      <w:rFonts w:ascii="Arial Unicode MS" w:hAnsi="Arial Unicode MS" w:cs="Arial Unicode MS"/>
      <w:lang w:eastAsia="zh-CN" w:bidi="hi-IN"/>
    </w:rPr>
  </w:style>
  <w:style w:type="numbering" w:customStyle="1" w:styleId="WWNum26">
    <w:name w:val="WWNum26"/>
    <w:rsid w:val="008858EC"/>
    <w:pPr>
      <w:numPr>
        <w:numId w:val="8"/>
      </w:numPr>
    </w:pPr>
  </w:style>
  <w:style w:type="paragraph" w:customStyle="1" w:styleId="Tretekstu">
    <w:name w:val="Treść tekstu"/>
    <w:basedOn w:val="Normalny"/>
    <w:unhideWhenUsed/>
    <w:rsid w:val="00B07938"/>
    <w:rPr>
      <w:rFonts w:ascii="Tahoma" w:eastAsia="Times New Roman" w:hAnsi="Tahoma" w:cs="Tahoma"/>
      <w:b/>
      <w:bCs/>
      <w:color w:val="00000A"/>
      <w:szCs w:val="20"/>
    </w:rPr>
  </w:style>
  <w:style w:type="character" w:customStyle="1" w:styleId="vkekvd">
    <w:name w:val="vkekvd"/>
    <w:basedOn w:val="Domylnaczcionkaakapitu"/>
    <w:rsid w:val="007F0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34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8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3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8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8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34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8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8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341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2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5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8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34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2679A9-8F85-4B35-8C15-4690885440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C82D00-8BBD-4635-837B-6770CA972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34A36E-005C-474D-887D-6C8428A4686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996605BA-EBAD-4BAC-8F83-E5CE83CE20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2310</Words>
  <Characters>13866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>Hewlett-Packard</Company>
  <LinksUpToDate>false</LinksUpToDate>
  <CharactersWithSpaces>16144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Filip Strzelecki</cp:lastModifiedBy>
  <cp:revision>34</cp:revision>
  <cp:lastPrinted>2022-05-05T05:46:00Z</cp:lastPrinted>
  <dcterms:created xsi:type="dcterms:W3CDTF">2026-02-20T11:59:00Z</dcterms:created>
  <dcterms:modified xsi:type="dcterms:W3CDTF">2026-02-23T12:24:00Z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