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812FB" w:rsidRPr="008C24AF" w:rsidRDefault="00B812FB" w:rsidP="00B812FB">
      <w:pPr>
        <w:spacing w:after="0" w:line="360" w:lineRule="auto"/>
        <w:jc w:val="right"/>
        <w:rPr>
          <w:rFonts w:ascii="Times New Roman" w:eastAsia="Calibri" w:hAnsi="Times New Roman" w:cs="Times New Roman"/>
          <w:b/>
          <w:bCs/>
          <w:iCs/>
          <w:lang w:eastAsia="ar-SA"/>
        </w:rPr>
      </w:pPr>
      <w:r w:rsidRPr="008C24AF">
        <w:rPr>
          <w:rFonts w:ascii="Times New Roman" w:eastAsia="Calibri" w:hAnsi="Times New Roman" w:cs="Times New Roman"/>
          <w:b/>
          <w:bCs/>
          <w:iCs/>
          <w:lang w:eastAsia="ar-SA"/>
        </w:rPr>
        <w:t xml:space="preserve">      </w:t>
      </w:r>
      <w:r w:rsidR="00A66D72">
        <w:rPr>
          <w:rFonts w:ascii="Times New Roman" w:eastAsia="Calibri" w:hAnsi="Times New Roman" w:cs="Times New Roman"/>
          <w:b/>
          <w:bCs/>
          <w:iCs/>
          <w:lang w:eastAsia="ar-SA"/>
        </w:rPr>
        <w:t xml:space="preserve">                 </w:t>
      </w:r>
    </w:p>
    <w:p w:rsidR="00627347" w:rsidRDefault="00627347" w:rsidP="00627347">
      <w:pPr>
        <w:spacing w:after="0" w:line="360" w:lineRule="auto"/>
        <w:jc w:val="right"/>
        <w:rPr>
          <w:rFonts w:ascii="Times New Roman" w:eastAsia="Calibri" w:hAnsi="Times New Roman" w:cs="Times New Roman"/>
          <w:b/>
          <w:bCs/>
          <w:iCs/>
          <w:lang w:eastAsia="ar-SA"/>
        </w:rPr>
      </w:pPr>
      <w:r>
        <w:rPr>
          <w:rFonts w:ascii="Times New Roman" w:eastAsia="Calibri" w:hAnsi="Times New Roman" w:cs="Times New Roman"/>
          <w:b/>
          <w:bCs/>
          <w:iCs/>
          <w:lang w:eastAsia="ar-SA"/>
        </w:rPr>
        <w:t xml:space="preserve">Załącznik nr 1 do SWZ </w:t>
      </w:r>
    </w:p>
    <w:p w:rsidR="00B812FB" w:rsidRPr="003D66B6" w:rsidRDefault="00B812FB" w:rsidP="002C0F5F">
      <w:pPr>
        <w:spacing w:after="0" w:line="360" w:lineRule="auto"/>
        <w:ind w:left="615"/>
        <w:jc w:val="both"/>
        <w:rPr>
          <w:rFonts w:ascii="Times New Roman" w:eastAsia="Calibri" w:hAnsi="Times New Roman" w:cs="Times New Roman"/>
        </w:rPr>
      </w:pPr>
    </w:p>
    <w:p w:rsidR="002C0F5F" w:rsidRPr="002C0F5F" w:rsidRDefault="002C0F5F" w:rsidP="002C0F5F">
      <w:pPr>
        <w:pStyle w:val="Akapitzlist"/>
        <w:autoSpaceDE w:val="0"/>
        <w:autoSpaceDN w:val="0"/>
        <w:adjustRightInd w:val="0"/>
        <w:spacing w:line="360" w:lineRule="auto"/>
        <w:ind w:left="0"/>
        <w:jc w:val="both"/>
        <w:rPr>
          <w:sz w:val="22"/>
          <w:szCs w:val="22"/>
        </w:rPr>
      </w:pPr>
      <w:r w:rsidRPr="002C0F5F">
        <w:rPr>
          <w:rFonts w:eastAsia="SimSun"/>
          <w:b/>
          <w:kern w:val="3"/>
          <w:sz w:val="22"/>
          <w:szCs w:val="22"/>
          <w:lang w:bidi="hi-IN"/>
        </w:rPr>
        <w:t xml:space="preserve">Dotyczy: postępowania o udzielenie </w:t>
      </w:r>
      <w:r w:rsidR="0049120E" w:rsidRPr="002C0F5F">
        <w:rPr>
          <w:rFonts w:eastAsia="SimSun"/>
          <w:b/>
          <w:kern w:val="3"/>
          <w:sz w:val="22"/>
          <w:szCs w:val="22"/>
          <w:lang w:bidi="hi-IN"/>
        </w:rPr>
        <w:t xml:space="preserve">zamówienia publicznego w trybie podstawowym </w:t>
      </w:r>
      <w:r w:rsidRPr="002C0F5F">
        <w:rPr>
          <w:rFonts w:eastAsia="SimSun"/>
          <w:b/>
          <w:kern w:val="3"/>
          <w:sz w:val="22"/>
          <w:szCs w:val="22"/>
          <w:lang w:bidi="hi-IN"/>
        </w:rPr>
        <w:br/>
      </w:r>
      <w:r w:rsidR="000D2F57" w:rsidRPr="002C0F5F">
        <w:rPr>
          <w:b/>
          <w:sz w:val="22"/>
          <w:szCs w:val="22"/>
        </w:rPr>
        <w:t>nr POUZ-361/</w:t>
      </w:r>
      <w:r w:rsidR="00AB3659">
        <w:rPr>
          <w:b/>
          <w:sz w:val="22"/>
          <w:szCs w:val="22"/>
        </w:rPr>
        <w:t>327</w:t>
      </w:r>
      <w:r w:rsidR="00E256C7">
        <w:rPr>
          <w:b/>
          <w:sz w:val="22"/>
          <w:szCs w:val="22"/>
        </w:rPr>
        <w:t>/2025</w:t>
      </w:r>
      <w:r w:rsidR="0049120E" w:rsidRPr="002C0F5F">
        <w:rPr>
          <w:b/>
          <w:sz w:val="22"/>
          <w:szCs w:val="22"/>
        </w:rPr>
        <w:t>/DZP</w:t>
      </w:r>
      <w:bookmarkStart w:id="0" w:name="_heading=h.gjdgxs" w:colFirst="0" w:colLast="0"/>
      <w:bookmarkEnd w:id="0"/>
      <w:r w:rsidR="0049120E" w:rsidRPr="002C0F5F">
        <w:rPr>
          <w:b/>
          <w:sz w:val="22"/>
          <w:szCs w:val="22"/>
        </w:rPr>
        <w:t xml:space="preserve"> </w:t>
      </w:r>
      <w:r w:rsidR="003D66B6" w:rsidRPr="002C0F5F">
        <w:rPr>
          <w:rFonts w:eastAsia="SimSun"/>
          <w:b/>
          <w:kern w:val="3"/>
          <w:sz w:val="22"/>
          <w:szCs w:val="22"/>
          <w:lang w:bidi="hi-IN"/>
        </w:rPr>
        <w:t xml:space="preserve">pn. </w:t>
      </w:r>
      <w:r w:rsidRPr="002C0F5F">
        <w:rPr>
          <w:rFonts w:eastAsia="SimSun"/>
          <w:b/>
          <w:kern w:val="3"/>
          <w:sz w:val="22"/>
          <w:szCs w:val="22"/>
          <w:lang w:bidi="hi-IN"/>
        </w:rPr>
        <w:t>pn. „</w:t>
      </w:r>
      <w:r w:rsidR="00E256C7" w:rsidRPr="00E941E2">
        <w:rPr>
          <w:b/>
          <w:bCs/>
        </w:rPr>
        <w:t>Wykonanie projektu budowalnego i wykonawczego oraz robót budowlanych polegających na wbudowaniu dźwigu osobowego na klatce schodowej w zachodnim skrzydle budynku dydaktycznego UW przy ul. Hożej 69 w Warszawie – zaprojektuj i wybuduj</w:t>
      </w:r>
      <w:r w:rsidR="002F7B68">
        <w:rPr>
          <w:b/>
          <w:bCs/>
        </w:rPr>
        <w:t>”</w:t>
      </w:r>
    </w:p>
    <w:p w:rsidR="0049120E" w:rsidRPr="0049120E" w:rsidRDefault="0049120E" w:rsidP="002C0F5F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lang w:eastAsia="pl-PL"/>
        </w:rPr>
      </w:pPr>
    </w:p>
    <w:p w:rsidR="00E34E9B" w:rsidRDefault="00E34E9B" w:rsidP="00A66D72">
      <w:pPr>
        <w:shd w:val="clear" w:color="auto" w:fill="FFFFFF"/>
        <w:tabs>
          <w:tab w:val="left" w:pos="474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</w:rPr>
      </w:pPr>
    </w:p>
    <w:p w:rsidR="00FA713D" w:rsidRDefault="00627347" w:rsidP="00A66D72">
      <w:pPr>
        <w:shd w:val="clear" w:color="auto" w:fill="FFFFFF"/>
        <w:tabs>
          <w:tab w:val="left" w:pos="474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</w:rPr>
      </w:pPr>
      <w:r w:rsidRPr="00627347">
        <w:rPr>
          <w:rFonts w:ascii="Times New Roman" w:eastAsia="Calibri" w:hAnsi="Times New Roman" w:cs="Times New Roman"/>
        </w:rPr>
        <w:t>Adres (link) strony internetowej prowadzonego postępowania</w:t>
      </w:r>
      <w:r>
        <w:rPr>
          <w:rFonts w:ascii="Times New Roman" w:eastAsia="Calibri" w:hAnsi="Times New Roman" w:cs="Times New Roman"/>
        </w:rPr>
        <w:t xml:space="preserve">: </w:t>
      </w:r>
      <w:r w:rsidRPr="00627347">
        <w:rPr>
          <w:rFonts w:ascii="Times New Roman" w:eastAsia="Calibri" w:hAnsi="Times New Roman" w:cs="Times New Roman"/>
        </w:rPr>
        <w:t xml:space="preserve"> </w:t>
      </w:r>
    </w:p>
    <w:p w:rsidR="00B232D4" w:rsidRDefault="00B232D4" w:rsidP="00A66D72">
      <w:pPr>
        <w:shd w:val="clear" w:color="auto" w:fill="FFFFFF"/>
        <w:tabs>
          <w:tab w:val="left" w:pos="474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</w:rPr>
      </w:pPr>
    </w:p>
    <w:p w:rsidR="00B232D4" w:rsidRPr="00B232D4" w:rsidRDefault="00B232D4" w:rsidP="00A66D72">
      <w:pPr>
        <w:shd w:val="clear" w:color="auto" w:fill="FFFFFF"/>
        <w:tabs>
          <w:tab w:val="left" w:pos="474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232D4">
        <w:rPr>
          <w:sz w:val="24"/>
          <w:szCs w:val="24"/>
        </w:rPr>
        <w:t>https://ezamowienia.gov.pl/mp-client/search/list/ocds-148610-a78a9ef7-0173-428a-869d-91f048caf18e</w:t>
      </w:r>
    </w:p>
    <w:p w:rsidR="00E97C0E" w:rsidRDefault="00E97C0E" w:rsidP="00A66D72">
      <w:pPr>
        <w:shd w:val="clear" w:color="auto" w:fill="FFFFFF"/>
        <w:tabs>
          <w:tab w:val="left" w:pos="474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</w:rPr>
      </w:pPr>
    </w:p>
    <w:p w:rsidR="00450B45" w:rsidRDefault="00450B45" w:rsidP="00A66D72">
      <w:pPr>
        <w:shd w:val="clear" w:color="auto" w:fill="FFFFFF"/>
        <w:tabs>
          <w:tab w:val="left" w:pos="4740"/>
        </w:tabs>
        <w:autoSpaceDE w:val="0"/>
        <w:autoSpaceDN w:val="0"/>
        <w:adjustRightInd w:val="0"/>
        <w:spacing w:after="0" w:line="360" w:lineRule="auto"/>
        <w:jc w:val="both"/>
      </w:pPr>
    </w:p>
    <w:p w:rsidR="00627347" w:rsidRPr="00626BB3" w:rsidRDefault="00627347" w:rsidP="00A66D72">
      <w:pPr>
        <w:shd w:val="clear" w:color="auto" w:fill="FFFFFF"/>
        <w:tabs>
          <w:tab w:val="left" w:pos="474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i/>
        </w:rPr>
      </w:pPr>
    </w:p>
    <w:p w:rsidR="00627347" w:rsidRPr="00626BB3" w:rsidRDefault="00627347" w:rsidP="00A66D72">
      <w:pPr>
        <w:shd w:val="clear" w:color="auto" w:fill="FFFFFF"/>
        <w:tabs>
          <w:tab w:val="left" w:pos="474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i/>
        </w:rPr>
      </w:pPr>
    </w:p>
    <w:p w:rsidR="00627347" w:rsidRDefault="00627347" w:rsidP="00A66D72">
      <w:pPr>
        <w:shd w:val="clear" w:color="auto" w:fill="FFFFFF"/>
        <w:tabs>
          <w:tab w:val="left" w:pos="474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i/>
        </w:rPr>
      </w:pPr>
    </w:p>
    <w:p w:rsidR="00627347" w:rsidRDefault="00627347" w:rsidP="00A66D72">
      <w:pPr>
        <w:shd w:val="clear" w:color="auto" w:fill="FFFFFF"/>
        <w:tabs>
          <w:tab w:val="left" w:pos="474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i/>
        </w:rPr>
      </w:pPr>
    </w:p>
    <w:p w:rsidR="00627347" w:rsidRDefault="00627347" w:rsidP="00A66D72">
      <w:pPr>
        <w:shd w:val="clear" w:color="auto" w:fill="FFFFFF"/>
        <w:tabs>
          <w:tab w:val="left" w:pos="474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i/>
        </w:rPr>
      </w:pPr>
    </w:p>
    <w:p w:rsidR="00627347" w:rsidRDefault="00627347" w:rsidP="00A66D72">
      <w:pPr>
        <w:shd w:val="clear" w:color="auto" w:fill="FFFFFF"/>
        <w:tabs>
          <w:tab w:val="left" w:pos="474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i/>
        </w:rPr>
      </w:pPr>
    </w:p>
    <w:p w:rsidR="00627347" w:rsidRDefault="00627347" w:rsidP="00A66D72">
      <w:pPr>
        <w:shd w:val="clear" w:color="auto" w:fill="FFFFFF"/>
        <w:tabs>
          <w:tab w:val="left" w:pos="474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i/>
        </w:rPr>
      </w:pPr>
    </w:p>
    <w:p w:rsidR="00627347" w:rsidRDefault="00627347" w:rsidP="00A66D72">
      <w:pPr>
        <w:shd w:val="clear" w:color="auto" w:fill="FFFFFF"/>
        <w:tabs>
          <w:tab w:val="left" w:pos="474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i/>
        </w:rPr>
      </w:pPr>
    </w:p>
    <w:p w:rsidR="00627347" w:rsidRDefault="00627347" w:rsidP="00A66D72">
      <w:pPr>
        <w:shd w:val="clear" w:color="auto" w:fill="FFFFFF"/>
        <w:tabs>
          <w:tab w:val="left" w:pos="474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i/>
        </w:rPr>
      </w:pPr>
    </w:p>
    <w:p w:rsidR="00627347" w:rsidRDefault="00627347" w:rsidP="00A66D72">
      <w:pPr>
        <w:shd w:val="clear" w:color="auto" w:fill="FFFFFF"/>
        <w:tabs>
          <w:tab w:val="left" w:pos="474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i/>
        </w:rPr>
      </w:pPr>
    </w:p>
    <w:p w:rsidR="00627347" w:rsidRDefault="00627347" w:rsidP="00A66D72">
      <w:pPr>
        <w:shd w:val="clear" w:color="auto" w:fill="FFFFFF"/>
        <w:tabs>
          <w:tab w:val="left" w:pos="474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i/>
        </w:rPr>
      </w:pPr>
    </w:p>
    <w:p w:rsidR="00627347" w:rsidRDefault="00627347" w:rsidP="00A66D72">
      <w:pPr>
        <w:shd w:val="clear" w:color="auto" w:fill="FFFFFF"/>
        <w:tabs>
          <w:tab w:val="left" w:pos="474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i/>
        </w:rPr>
      </w:pPr>
    </w:p>
    <w:p w:rsidR="008A0A7D" w:rsidRDefault="008A0A7D" w:rsidP="00A66D72">
      <w:pPr>
        <w:shd w:val="clear" w:color="auto" w:fill="FFFFFF"/>
        <w:tabs>
          <w:tab w:val="left" w:pos="474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i/>
        </w:rPr>
      </w:pPr>
    </w:p>
    <w:p w:rsidR="008A0A7D" w:rsidRDefault="008A0A7D" w:rsidP="00A66D72">
      <w:pPr>
        <w:shd w:val="clear" w:color="auto" w:fill="FFFFFF"/>
        <w:tabs>
          <w:tab w:val="left" w:pos="474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i/>
        </w:rPr>
      </w:pPr>
    </w:p>
    <w:p w:rsidR="008A0A7D" w:rsidRDefault="008A0A7D" w:rsidP="00A66D72">
      <w:pPr>
        <w:shd w:val="clear" w:color="auto" w:fill="FFFFFF"/>
        <w:tabs>
          <w:tab w:val="left" w:pos="474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i/>
        </w:rPr>
      </w:pPr>
    </w:p>
    <w:p w:rsidR="008A0A7D" w:rsidRDefault="008A0A7D" w:rsidP="00A66D72">
      <w:pPr>
        <w:shd w:val="clear" w:color="auto" w:fill="FFFFFF"/>
        <w:tabs>
          <w:tab w:val="left" w:pos="474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i/>
        </w:rPr>
      </w:pPr>
    </w:p>
    <w:p w:rsidR="008A0A7D" w:rsidRDefault="008A0A7D" w:rsidP="00A66D72">
      <w:pPr>
        <w:shd w:val="clear" w:color="auto" w:fill="FFFFFF"/>
        <w:tabs>
          <w:tab w:val="left" w:pos="474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i/>
        </w:rPr>
      </w:pPr>
    </w:p>
    <w:p w:rsidR="008A0A7D" w:rsidRDefault="008A0A7D" w:rsidP="00A66D72">
      <w:pPr>
        <w:shd w:val="clear" w:color="auto" w:fill="FFFFFF"/>
        <w:tabs>
          <w:tab w:val="left" w:pos="474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i/>
        </w:rPr>
      </w:pPr>
    </w:p>
    <w:p w:rsidR="008A0A7D" w:rsidRDefault="008A0A7D" w:rsidP="00A66D72">
      <w:pPr>
        <w:shd w:val="clear" w:color="auto" w:fill="FFFFFF"/>
        <w:tabs>
          <w:tab w:val="left" w:pos="474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i/>
        </w:rPr>
      </w:pPr>
    </w:p>
    <w:p w:rsidR="00A66D72" w:rsidRPr="00A66D72" w:rsidRDefault="00A66D72" w:rsidP="00A66D72">
      <w:pPr>
        <w:shd w:val="clear" w:color="auto" w:fill="FFFFFF"/>
        <w:tabs>
          <w:tab w:val="left" w:pos="325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</w:rPr>
      </w:pPr>
      <w:bookmarkStart w:id="1" w:name="_GoBack"/>
      <w:bookmarkEnd w:id="1"/>
    </w:p>
    <w:sectPr w:rsidR="00A66D72" w:rsidRPr="00A66D72" w:rsidSect="006B52D9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812FB" w:rsidRDefault="00B812FB" w:rsidP="00B812FB">
      <w:pPr>
        <w:spacing w:after="0" w:line="240" w:lineRule="auto"/>
      </w:pPr>
      <w:r>
        <w:separator/>
      </w:r>
    </w:p>
  </w:endnote>
  <w:endnote w:type="continuationSeparator" w:id="0">
    <w:p w:rsidR="00B812FB" w:rsidRDefault="00B812FB" w:rsidP="00B812F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46744641"/>
      <w:docPartObj>
        <w:docPartGallery w:val="Page Numbers (Bottom of Page)"/>
        <w:docPartUnique/>
      </w:docPartObj>
    </w:sdtPr>
    <w:sdtEndPr>
      <w:rPr>
        <w:rFonts w:ascii="Times New Roman" w:hAnsi="Times New Roman"/>
        <w:sz w:val="22"/>
        <w:szCs w:val="22"/>
      </w:rPr>
    </w:sdtEndPr>
    <w:sdtContent>
      <w:p w:rsidR="00C40283" w:rsidRDefault="00B232D4" w:rsidP="006B52D9">
        <w:pPr>
          <w:pStyle w:val="Stopka"/>
          <w:jc w:val="center"/>
        </w:pPr>
      </w:p>
      <w:p w:rsidR="00C40283" w:rsidRPr="00C459DB" w:rsidRDefault="00B812FB" w:rsidP="006B52D9">
        <w:pPr>
          <w:pStyle w:val="Stopka"/>
          <w:jc w:val="center"/>
        </w:pPr>
        <w:r>
          <w:rPr>
            <w:rFonts w:ascii="Times New Roman" w:hAnsi="Times New Roman"/>
            <w:sz w:val="22"/>
            <w:szCs w:val="22"/>
          </w:rPr>
          <w:t>DZP-361/66/2022</w:t>
        </w:r>
      </w:p>
      <w:p w:rsidR="00C40283" w:rsidRPr="00DD7182" w:rsidRDefault="00B812FB">
        <w:pPr>
          <w:pStyle w:val="Stopka"/>
          <w:jc w:val="right"/>
          <w:rPr>
            <w:rFonts w:ascii="Times New Roman" w:hAnsi="Times New Roman"/>
            <w:sz w:val="22"/>
            <w:szCs w:val="22"/>
          </w:rPr>
        </w:pPr>
        <w:r w:rsidRPr="00DD7182">
          <w:rPr>
            <w:rFonts w:ascii="Times New Roman" w:hAnsi="Times New Roman"/>
            <w:sz w:val="22"/>
            <w:szCs w:val="22"/>
          </w:rPr>
          <w:fldChar w:fldCharType="begin"/>
        </w:r>
        <w:r w:rsidRPr="00DD7182">
          <w:rPr>
            <w:rFonts w:ascii="Times New Roman" w:hAnsi="Times New Roman"/>
            <w:sz w:val="22"/>
            <w:szCs w:val="22"/>
          </w:rPr>
          <w:instrText>PAGE   \* MERGEFORMAT</w:instrText>
        </w:r>
        <w:r w:rsidRPr="00DD7182">
          <w:rPr>
            <w:rFonts w:ascii="Times New Roman" w:hAnsi="Times New Roman"/>
            <w:sz w:val="22"/>
            <w:szCs w:val="22"/>
          </w:rPr>
          <w:fldChar w:fldCharType="separate"/>
        </w:r>
        <w:r w:rsidR="00B232D4">
          <w:rPr>
            <w:rFonts w:ascii="Times New Roman" w:hAnsi="Times New Roman"/>
            <w:noProof/>
            <w:sz w:val="22"/>
            <w:szCs w:val="22"/>
          </w:rPr>
          <w:t>2</w:t>
        </w:r>
        <w:r w:rsidRPr="00DD7182">
          <w:rPr>
            <w:rFonts w:ascii="Times New Roman" w:hAnsi="Times New Roman"/>
            <w:sz w:val="22"/>
            <w:szCs w:val="22"/>
          </w:rPr>
          <w:fldChar w:fldCharType="end"/>
        </w:r>
      </w:p>
    </w:sdtContent>
  </w:sdt>
  <w:p w:rsidR="00C40283" w:rsidRPr="007A083D" w:rsidRDefault="00B232D4" w:rsidP="006B52D9">
    <w:pPr>
      <w:pStyle w:val="Stopka"/>
      <w:jc w:val="center"/>
      <w:rPr>
        <w:rFonts w:ascii="Times New Roman" w:hAnsi="Times New Roman"/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812FB" w:rsidRDefault="00B812FB" w:rsidP="00B812FB">
      <w:pPr>
        <w:spacing w:after="0" w:line="240" w:lineRule="auto"/>
      </w:pPr>
      <w:r>
        <w:separator/>
      </w:r>
    </w:p>
  </w:footnote>
  <w:footnote w:type="continuationSeparator" w:id="0">
    <w:p w:rsidR="00B812FB" w:rsidRDefault="00B812FB" w:rsidP="00B812F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40283" w:rsidRPr="00662EC8" w:rsidRDefault="00B812FB" w:rsidP="006B52D9">
    <w:pPr>
      <w:spacing w:line="14" w:lineRule="auto"/>
      <w:rPr>
        <w:sz w:val="20"/>
        <w:szCs w:val="20"/>
      </w:rPr>
    </w:pPr>
    <w:r>
      <w:rPr>
        <w:noProof/>
        <w:lang w:eastAsia="pl-PL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06446336" wp14:editId="089EB12A">
              <wp:simplePos x="0" y="0"/>
              <wp:positionH relativeFrom="page">
                <wp:posOffset>1880235</wp:posOffset>
              </wp:positionH>
              <wp:positionV relativeFrom="page">
                <wp:posOffset>373380</wp:posOffset>
              </wp:positionV>
              <wp:extent cx="3262630" cy="165735"/>
              <wp:effectExtent l="3810" t="1905" r="635" b="3810"/>
              <wp:wrapNone/>
              <wp:docPr id="6" name="Pole tekstowe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6263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40283" w:rsidRDefault="00B232D4">
                          <w:pPr>
                            <w:spacing w:line="251" w:lineRule="exact"/>
                            <w:ind w:left="20"/>
                            <w:rPr>
                              <w:rFonts w:ascii="Book Antiqua" w:eastAsia="Book Antiqua" w:hAnsi="Book Antiqua" w:cs="Book Antiqua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6446336" id="_x0000_t202" coordsize="21600,21600" o:spt="202" path="m,l,21600r21600,l21600,xe">
              <v:stroke joinstyle="miter"/>
              <v:path gradientshapeok="t" o:connecttype="rect"/>
            </v:shapetype>
            <v:shape id="Pole tekstowe 6" o:spid="_x0000_s1026" type="#_x0000_t202" style="position:absolute;margin-left:148.05pt;margin-top:29.4pt;width:256.9pt;height:13.0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" filled="f" stroked="f">
              <v:textbox inset="0,0,0,0">
                <w:txbxContent>
                  <w:p w:rsidR="00C40283" w:rsidRDefault="002C0F5F">
                    <w:pPr>
                      <w:spacing w:line="251" w:lineRule="exact"/>
                      <w:ind w:left="20"/>
                      <w:rPr>
                        <w:rFonts w:ascii="Book Antiqua" w:eastAsia="Book Antiqua" w:hAnsi="Book Antiqua" w:cs="Book Antiqua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1712491"/>
    <w:multiLevelType w:val="hybridMultilevel"/>
    <w:tmpl w:val="06367EA8"/>
    <w:lvl w:ilvl="0" w:tplc="203E355A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AB81952"/>
    <w:multiLevelType w:val="hybridMultilevel"/>
    <w:tmpl w:val="62B8A74E"/>
    <w:lvl w:ilvl="0" w:tplc="EDE03C7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6C90531"/>
    <w:multiLevelType w:val="hybridMultilevel"/>
    <w:tmpl w:val="46DCFA8A"/>
    <w:lvl w:ilvl="0" w:tplc="0D027064">
      <w:start w:val="1"/>
      <w:numFmt w:val="decimal"/>
      <w:lvlText w:val="%1)"/>
      <w:lvlJc w:val="left"/>
      <w:pPr>
        <w:ind w:left="61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35" w:hanging="360"/>
      </w:pPr>
    </w:lvl>
    <w:lvl w:ilvl="2" w:tplc="0415001B" w:tentative="1">
      <w:start w:val="1"/>
      <w:numFmt w:val="lowerRoman"/>
      <w:lvlText w:val="%3."/>
      <w:lvlJc w:val="right"/>
      <w:pPr>
        <w:ind w:left="2055" w:hanging="180"/>
      </w:pPr>
    </w:lvl>
    <w:lvl w:ilvl="3" w:tplc="0415000F" w:tentative="1">
      <w:start w:val="1"/>
      <w:numFmt w:val="decimal"/>
      <w:lvlText w:val="%4."/>
      <w:lvlJc w:val="left"/>
      <w:pPr>
        <w:ind w:left="2775" w:hanging="360"/>
      </w:pPr>
    </w:lvl>
    <w:lvl w:ilvl="4" w:tplc="04150019" w:tentative="1">
      <w:start w:val="1"/>
      <w:numFmt w:val="lowerLetter"/>
      <w:lvlText w:val="%5."/>
      <w:lvlJc w:val="left"/>
      <w:pPr>
        <w:ind w:left="3495" w:hanging="360"/>
      </w:pPr>
    </w:lvl>
    <w:lvl w:ilvl="5" w:tplc="0415001B" w:tentative="1">
      <w:start w:val="1"/>
      <w:numFmt w:val="lowerRoman"/>
      <w:lvlText w:val="%6."/>
      <w:lvlJc w:val="right"/>
      <w:pPr>
        <w:ind w:left="4215" w:hanging="180"/>
      </w:pPr>
    </w:lvl>
    <w:lvl w:ilvl="6" w:tplc="0415000F" w:tentative="1">
      <w:start w:val="1"/>
      <w:numFmt w:val="decimal"/>
      <w:lvlText w:val="%7."/>
      <w:lvlJc w:val="left"/>
      <w:pPr>
        <w:ind w:left="4935" w:hanging="360"/>
      </w:pPr>
    </w:lvl>
    <w:lvl w:ilvl="7" w:tplc="04150019" w:tentative="1">
      <w:start w:val="1"/>
      <w:numFmt w:val="lowerLetter"/>
      <w:lvlText w:val="%8."/>
      <w:lvlJc w:val="left"/>
      <w:pPr>
        <w:ind w:left="5655" w:hanging="360"/>
      </w:pPr>
    </w:lvl>
    <w:lvl w:ilvl="8" w:tplc="0415001B" w:tentative="1">
      <w:start w:val="1"/>
      <w:numFmt w:val="lowerRoman"/>
      <w:lvlText w:val="%9."/>
      <w:lvlJc w:val="right"/>
      <w:pPr>
        <w:ind w:left="6375" w:hanging="180"/>
      </w:pPr>
    </w:lvl>
  </w:abstractNum>
  <w:abstractNum w:abstractNumId="3" w15:restartNumberingAfterBreak="0">
    <w:nsid w:val="70D437A9"/>
    <w:multiLevelType w:val="hybridMultilevel"/>
    <w:tmpl w:val="986AA64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12FB"/>
    <w:rsid w:val="00040A99"/>
    <w:rsid w:val="000700B1"/>
    <w:rsid w:val="000D2F57"/>
    <w:rsid w:val="002750F8"/>
    <w:rsid w:val="002C0F5F"/>
    <w:rsid w:val="002F7B68"/>
    <w:rsid w:val="003D66B6"/>
    <w:rsid w:val="00450B45"/>
    <w:rsid w:val="0049120E"/>
    <w:rsid w:val="005057CB"/>
    <w:rsid w:val="005126CC"/>
    <w:rsid w:val="00597208"/>
    <w:rsid w:val="00626BB3"/>
    <w:rsid w:val="00627347"/>
    <w:rsid w:val="007C01B3"/>
    <w:rsid w:val="008A0A7D"/>
    <w:rsid w:val="008F23DC"/>
    <w:rsid w:val="009A509F"/>
    <w:rsid w:val="00A66D72"/>
    <w:rsid w:val="00AB3659"/>
    <w:rsid w:val="00AC6FE0"/>
    <w:rsid w:val="00B232D4"/>
    <w:rsid w:val="00B812FB"/>
    <w:rsid w:val="00BB66FE"/>
    <w:rsid w:val="00C43CF1"/>
    <w:rsid w:val="00E256C7"/>
    <w:rsid w:val="00E34E9B"/>
    <w:rsid w:val="00E97C0E"/>
    <w:rsid w:val="00EC1A3D"/>
    <w:rsid w:val="00F73BCC"/>
    <w:rsid w:val="00FA584B"/>
    <w:rsid w:val="00FA71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20E7F2"/>
  <w15:chartTrackingRefBased/>
  <w15:docId w15:val="{4A8FCE86-5778-459F-838E-12E9E23B62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B812FB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unhideWhenUsed/>
    <w:rsid w:val="00B812FB"/>
    <w:pPr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  <w:sz w:val="24"/>
      <w:szCs w:val="24"/>
    </w:rPr>
  </w:style>
  <w:style w:type="character" w:customStyle="1" w:styleId="StopkaZnak">
    <w:name w:val="Stopka Znak"/>
    <w:basedOn w:val="Domylnaczcionkaakapitu"/>
    <w:link w:val="Stopka"/>
    <w:uiPriority w:val="99"/>
    <w:rsid w:val="00B812FB"/>
    <w:rPr>
      <w:rFonts w:ascii="Calibri" w:eastAsia="Calibri" w:hAnsi="Calibri" w:cs="Times New Roman"/>
      <w:sz w:val="24"/>
      <w:szCs w:val="24"/>
    </w:rPr>
  </w:style>
  <w:style w:type="paragraph" w:styleId="Akapitzlist">
    <w:name w:val="List Paragraph"/>
    <w:aliases w:val="CW_Lista,L1,Numerowanie,Preambuła,List Paragraph,Akapit z listą BS,lp1,T_SZ_List Paragraph,Akapit z listą5,Podsis rysunku,Bullet Number,List Paragraph2,ISCG Numerowanie,lp11,List Paragraph11,Bullet 1,Use Case List Paragraph,Body MS Bullet"/>
    <w:basedOn w:val="Normalny"/>
    <w:link w:val="AkapitzlistZnak"/>
    <w:uiPriority w:val="34"/>
    <w:qFormat/>
    <w:rsid w:val="00B812FB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AkapitzlistZnak">
    <w:name w:val="Akapit z listą Znak"/>
    <w:aliases w:val="CW_Lista Znak,L1 Znak,Numerowanie Znak,Preambuła Znak,List Paragraph Znak,Akapit z listą BS Znak,lp1 Znak,T_SZ_List Paragraph Znak,Akapit z listą5 Znak,Podsis rysunku Znak,Bullet Number Znak,List Paragraph2 Znak,ISCG Numerowanie Znak"/>
    <w:link w:val="Akapitzlist"/>
    <w:uiPriority w:val="34"/>
    <w:qFormat/>
    <w:rsid w:val="00B812FB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B812FB"/>
    <w:pPr>
      <w:spacing w:after="0" w:line="240" w:lineRule="auto"/>
    </w:pPr>
    <w:rPr>
      <w:rFonts w:ascii="Calibri" w:eastAsia="Calibri" w:hAnsi="Calibri" w:cs="Times New Roman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B812FB"/>
    <w:rPr>
      <w:rFonts w:ascii="Calibri" w:eastAsia="Calibri" w:hAnsi="Calibri" w:cs="Times New Roman"/>
      <w:sz w:val="20"/>
      <w:szCs w:val="20"/>
    </w:rPr>
  </w:style>
  <w:style w:type="character" w:styleId="Odwoanieprzypisudolnego">
    <w:name w:val="footnote reference"/>
    <w:uiPriority w:val="99"/>
    <w:unhideWhenUsed/>
    <w:rsid w:val="00B812FB"/>
    <w:rPr>
      <w:vertAlign w:val="superscript"/>
    </w:rPr>
  </w:style>
  <w:style w:type="paragraph" w:styleId="NormalnyWeb">
    <w:name w:val="Normal (Web)"/>
    <w:basedOn w:val="Normalny"/>
    <w:uiPriority w:val="99"/>
    <w:unhideWhenUsed/>
    <w:rsid w:val="00B812FB"/>
    <w:pPr>
      <w:spacing w:before="100" w:beforeAutospacing="1" w:after="100" w:afterAutospacing="1" w:line="240" w:lineRule="auto"/>
    </w:pPr>
    <w:rPr>
      <w:rFonts w:ascii="Times New Roman" w:eastAsia="Calibri" w:hAnsi="Times New Roman" w:cs="Times New Roman"/>
      <w:sz w:val="24"/>
      <w:szCs w:val="24"/>
      <w:lang w:eastAsia="pl-PL"/>
    </w:rPr>
  </w:style>
  <w:style w:type="character" w:customStyle="1" w:styleId="Teksttreci">
    <w:name w:val="Tekst treści_"/>
    <w:basedOn w:val="Domylnaczcionkaakapitu"/>
    <w:link w:val="Teksttreci0"/>
    <w:rsid w:val="00B812FB"/>
    <w:rPr>
      <w:rFonts w:ascii="Arial" w:eastAsia="Arial" w:hAnsi="Arial" w:cs="Arial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B812FB"/>
    <w:pPr>
      <w:widowControl w:val="0"/>
      <w:shd w:val="clear" w:color="auto" w:fill="FFFFFF"/>
      <w:spacing w:after="0" w:line="274" w:lineRule="exact"/>
      <w:ind w:hanging="360"/>
    </w:pPr>
    <w:rPr>
      <w:rFonts w:ascii="Arial" w:eastAsia="Arial" w:hAnsi="Arial" w:cs="Arial"/>
    </w:rPr>
  </w:style>
  <w:style w:type="character" w:customStyle="1" w:styleId="Teksttreci220ptBezkursywy">
    <w:name w:val="Tekst treści (2) + 20 pt;Bez kursywy"/>
    <w:basedOn w:val="Domylnaczcionkaakapitu"/>
    <w:rsid w:val="00B812FB"/>
    <w:rPr>
      <w:rFonts w:ascii="Arial" w:eastAsia="Arial" w:hAnsi="Arial" w:cs="Arial"/>
      <w:i/>
      <w:iCs/>
      <w:color w:val="000000"/>
      <w:spacing w:val="0"/>
      <w:w w:val="100"/>
      <w:position w:val="0"/>
      <w:sz w:val="40"/>
      <w:szCs w:val="40"/>
      <w:shd w:val="clear" w:color="auto" w:fill="FFFFFF"/>
      <w:lang w:val="pl-PL" w:eastAsia="pl-PL" w:bidi="pl-PL"/>
    </w:rPr>
  </w:style>
  <w:style w:type="character" w:styleId="Hipercze">
    <w:name w:val="Hyperlink"/>
    <w:basedOn w:val="Domylnaczcionkaakapitu"/>
    <w:uiPriority w:val="99"/>
    <w:unhideWhenUsed/>
    <w:rsid w:val="00BB66FE"/>
    <w:rPr>
      <w:color w:val="0563C1" w:themeColor="hyperlink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2750F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750F8"/>
  </w:style>
  <w:style w:type="character" w:styleId="UyteHipercze">
    <w:name w:val="FollowedHyperlink"/>
    <w:basedOn w:val="Domylnaczcionkaakapitu"/>
    <w:uiPriority w:val="99"/>
    <w:semiHidden/>
    <w:unhideWhenUsed/>
    <w:rsid w:val="00AC6FE0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83</Words>
  <Characters>498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Zawistowska</dc:creator>
  <cp:keywords/>
  <dc:description/>
  <cp:lastModifiedBy>Szymon Bińkowski</cp:lastModifiedBy>
  <cp:revision>17</cp:revision>
  <cp:lastPrinted>2023-03-08T08:37:00Z</cp:lastPrinted>
  <dcterms:created xsi:type="dcterms:W3CDTF">2023-03-22T09:54:00Z</dcterms:created>
  <dcterms:modified xsi:type="dcterms:W3CDTF">2026-02-12T08:49:00Z</dcterms:modified>
</cp:coreProperties>
</file>