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5911C" w14:textId="2BD9E76D" w:rsidR="00FE6C49" w:rsidRPr="00A16D57" w:rsidRDefault="00DB520C" w:rsidP="00FE6C49">
      <w:pPr>
        <w:widowControl w:val="0"/>
        <w:spacing w:after="0" w:line="240" w:lineRule="auto"/>
        <w:jc w:val="center"/>
        <w:rPr>
          <w:rFonts w:ascii="Times New Roman" w:eastAsia="Times New Roman" w:hAnsi="Times New Roman" w:cs="Times New Roman"/>
          <w:b/>
          <w:bCs/>
          <w:sz w:val="24"/>
          <w:szCs w:val="24"/>
          <w:lang w:eastAsia="pl-PL"/>
        </w:rPr>
      </w:pPr>
      <w:bookmarkStart w:id="0" w:name="_Hlk64872704"/>
      <w:r>
        <w:rPr>
          <w:rFonts w:ascii="Times New Roman" w:eastAsia="Times New Roman" w:hAnsi="Times New Roman" w:cs="Times New Roman"/>
          <w:b/>
          <w:bCs/>
          <w:sz w:val="24"/>
          <w:szCs w:val="24"/>
          <w:lang w:eastAsia="pl-PL"/>
        </w:rPr>
        <w:t xml:space="preserve">Wzór </w:t>
      </w:r>
      <w:r w:rsidR="00FE6C49" w:rsidRPr="00A16D57">
        <w:rPr>
          <w:rFonts w:ascii="Times New Roman" w:eastAsia="Times New Roman" w:hAnsi="Times New Roman" w:cs="Times New Roman"/>
          <w:b/>
          <w:bCs/>
          <w:sz w:val="24"/>
          <w:szCs w:val="24"/>
          <w:lang w:eastAsia="pl-PL"/>
        </w:rPr>
        <w:t>Umowa nr</w:t>
      </w:r>
      <w:r w:rsidR="005D7D84" w:rsidRPr="00A16D57">
        <w:rPr>
          <w:rFonts w:ascii="Times New Roman" w:eastAsia="Times New Roman" w:hAnsi="Times New Roman" w:cs="Times New Roman"/>
          <w:b/>
          <w:bCs/>
          <w:sz w:val="24"/>
          <w:szCs w:val="24"/>
          <w:lang w:eastAsia="pl-PL"/>
        </w:rPr>
        <w:t xml:space="preserve"> </w:t>
      </w:r>
      <w:r>
        <w:rPr>
          <w:rFonts w:ascii="Times New Roman" w:eastAsia="Times New Roman" w:hAnsi="Times New Roman" w:cs="Times New Roman"/>
          <w:b/>
          <w:bCs/>
          <w:sz w:val="24"/>
          <w:szCs w:val="24"/>
          <w:lang w:eastAsia="pl-PL"/>
        </w:rPr>
        <w:t xml:space="preserve">……/2025 </w:t>
      </w:r>
    </w:p>
    <w:p w14:paraId="2ABA22F2" w14:textId="77777777" w:rsidR="00B673CC" w:rsidRPr="00281EA4" w:rsidRDefault="00B673CC" w:rsidP="00FE6C49">
      <w:pPr>
        <w:widowControl w:val="0"/>
        <w:spacing w:after="0" w:line="240" w:lineRule="auto"/>
        <w:jc w:val="center"/>
        <w:rPr>
          <w:rFonts w:eastAsia="Times New Roman" w:cstheme="minorHAnsi"/>
          <w:b/>
          <w:bCs/>
          <w:sz w:val="28"/>
          <w:szCs w:val="28"/>
          <w:lang w:eastAsia="pl-PL"/>
        </w:rPr>
      </w:pPr>
    </w:p>
    <w:p w14:paraId="357B0DA8" w14:textId="77777777" w:rsidR="005D7D84" w:rsidRPr="00281EA4" w:rsidRDefault="005D7D84" w:rsidP="00B434C3">
      <w:pPr>
        <w:widowControl w:val="0"/>
        <w:spacing w:after="0" w:line="240" w:lineRule="auto"/>
        <w:jc w:val="center"/>
        <w:rPr>
          <w:rFonts w:eastAsia="Times New Roman" w:cstheme="minorHAnsi"/>
          <w:b/>
          <w:bCs/>
          <w:sz w:val="28"/>
          <w:szCs w:val="28"/>
          <w:lang w:eastAsia="pl-PL"/>
        </w:rPr>
      </w:pPr>
    </w:p>
    <w:p w14:paraId="239CCB25" w14:textId="07F150C3" w:rsidR="00FE6C49" w:rsidRPr="00281EA4" w:rsidRDefault="00FE6C49" w:rsidP="00B434C3">
      <w:pPr>
        <w:widowControl w:val="0"/>
        <w:spacing w:after="0" w:line="240" w:lineRule="auto"/>
        <w:rPr>
          <w:rFonts w:eastAsia="Times New Roman" w:cstheme="minorHAnsi"/>
          <w:lang w:eastAsia="pl-PL"/>
        </w:rPr>
      </w:pPr>
      <w:r w:rsidRPr="00281EA4">
        <w:rPr>
          <w:rFonts w:eastAsia="Times New Roman" w:cstheme="minorHAnsi"/>
          <w:lang w:eastAsia="pl-PL"/>
        </w:rPr>
        <w:t>zawarta w dniu</w:t>
      </w:r>
      <w:r w:rsidR="005D7D84" w:rsidRPr="00281EA4">
        <w:rPr>
          <w:rFonts w:eastAsia="Times New Roman" w:cstheme="minorHAnsi"/>
          <w:lang w:eastAsia="pl-PL"/>
        </w:rPr>
        <w:t xml:space="preserve"> </w:t>
      </w:r>
      <w:r w:rsidRPr="00281EA4">
        <w:rPr>
          <w:rFonts w:eastAsia="Times New Roman" w:cstheme="minorHAnsi"/>
          <w:lang w:eastAsia="pl-PL"/>
        </w:rPr>
        <w:t xml:space="preserve"> </w:t>
      </w:r>
      <w:r w:rsidR="00DB520C">
        <w:rPr>
          <w:rFonts w:eastAsia="Times New Roman" w:cstheme="minorHAnsi"/>
          <w:b/>
          <w:bCs/>
          <w:lang w:eastAsia="pl-PL"/>
        </w:rPr>
        <w:t xml:space="preserve">………….2025 </w:t>
      </w:r>
      <w:r w:rsidR="005D7D84" w:rsidRPr="00281EA4">
        <w:rPr>
          <w:rFonts w:eastAsia="Times New Roman" w:cstheme="minorHAnsi"/>
          <w:lang w:eastAsia="pl-PL"/>
        </w:rPr>
        <w:t xml:space="preserve"> roku</w:t>
      </w:r>
      <w:r w:rsidRPr="00281EA4">
        <w:rPr>
          <w:rFonts w:eastAsia="Times New Roman" w:cstheme="minorHAnsi"/>
          <w:lang w:eastAsia="pl-PL"/>
        </w:rPr>
        <w:t>, pomiędzy</w:t>
      </w:r>
      <w:r w:rsidR="005D7D84" w:rsidRPr="00281EA4">
        <w:rPr>
          <w:rFonts w:eastAsia="Times New Roman" w:cstheme="minorHAnsi"/>
          <w:lang w:eastAsia="pl-PL"/>
        </w:rPr>
        <w:t>:</w:t>
      </w:r>
    </w:p>
    <w:p w14:paraId="5B4C71B6" w14:textId="1EB32ED5" w:rsidR="00FB102C" w:rsidRDefault="00FB102C" w:rsidP="00B434C3">
      <w:pPr>
        <w:widowControl w:val="0"/>
        <w:spacing w:after="0" w:line="240" w:lineRule="auto"/>
        <w:jc w:val="both"/>
        <w:rPr>
          <w:rFonts w:eastAsia="Times New Roman" w:cstheme="minorHAnsi"/>
          <w:lang w:eastAsia="pl-PL"/>
        </w:rPr>
      </w:pPr>
    </w:p>
    <w:p w14:paraId="78216A5C" w14:textId="77777777" w:rsidR="00FB102C" w:rsidRPr="00EF409F" w:rsidRDefault="00FB102C" w:rsidP="00FB102C">
      <w:pPr>
        <w:spacing w:line="256" w:lineRule="auto"/>
        <w:jc w:val="both"/>
        <w:rPr>
          <w:rFonts w:eastAsia="Calibri" w:cstheme="minorHAnsi"/>
          <w:color w:val="000000" w:themeColor="text1"/>
          <w:sz w:val="24"/>
          <w:szCs w:val="24"/>
        </w:rPr>
      </w:pPr>
      <w:r w:rsidRPr="00EF409F">
        <w:rPr>
          <w:rFonts w:eastAsia="Calibri" w:cstheme="minorHAnsi"/>
          <w:b/>
          <w:color w:val="000000" w:themeColor="text1"/>
          <w:sz w:val="24"/>
          <w:szCs w:val="24"/>
        </w:rPr>
        <w:t>Samorządowym Zakładem Opieki Zdrowotnej w Pińczowie (SZOZ)</w:t>
      </w:r>
      <w:r w:rsidRPr="00EF409F">
        <w:rPr>
          <w:rFonts w:eastAsia="Calibri" w:cstheme="minorHAnsi"/>
          <w:color w:val="000000" w:themeColor="text1"/>
          <w:sz w:val="24"/>
          <w:szCs w:val="24"/>
        </w:rPr>
        <w:t>, ul. Klasztorna 6,  28-400 Pińczów, wpisanym do Krajowego Rejestru Sądowego – Rejestru Stowarzyszeń, Innych Organizacji Społecznych i Zawodowych, Fundacji oraz Samodzielnych Publicznych Zakładów Opieki Zdrowotnej w Sądzie Rejonowym w Kielcach X Wydziale Gospodarczym Krajowego Rejestru Sądowego pod nr KRS: 0000009330, NIP: 662-14-55-148, REGON: 290403871,</w:t>
      </w:r>
    </w:p>
    <w:p w14:paraId="472F5974" w14:textId="2BD4DB97" w:rsidR="00FB102C" w:rsidRPr="00EF409F" w:rsidRDefault="00FB102C" w:rsidP="00FB102C">
      <w:pPr>
        <w:spacing w:line="256" w:lineRule="auto"/>
        <w:jc w:val="both"/>
        <w:rPr>
          <w:rFonts w:eastAsia="Calibri" w:cstheme="minorHAnsi"/>
          <w:color w:val="000000" w:themeColor="text1"/>
          <w:sz w:val="24"/>
          <w:szCs w:val="24"/>
        </w:rPr>
      </w:pPr>
      <w:r w:rsidRPr="00EF409F">
        <w:rPr>
          <w:rFonts w:eastAsia="Calibri" w:cstheme="minorHAnsi"/>
          <w:color w:val="000000" w:themeColor="text1"/>
          <w:sz w:val="24"/>
          <w:szCs w:val="24"/>
        </w:rPr>
        <w:t>reprezentowanym przez:</w:t>
      </w:r>
      <w:r w:rsidRPr="00EF409F">
        <w:rPr>
          <w:rFonts w:eastAsia="Calibri" w:cstheme="minorHAnsi"/>
          <w:b/>
          <w:color w:val="000000" w:themeColor="text1"/>
          <w:sz w:val="24"/>
          <w:szCs w:val="24"/>
        </w:rPr>
        <w:t xml:space="preserve"> </w:t>
      </w:r>
      <w:r w:rsidR="00DB520C" w:rsidRPr="00EF409F">
        <w:rPr>
          <w:rFonts w:eastAsia="Calibri" w:cstheme="minorHAnsi"/>
          <w:b/>
          <w:color w:val="000000" w:themeColor="text1"/>
          <w:sz w:val="24"/>
          <w:szCs w:val="24"/>
        </w:rPr>
        <w:t xml:space="preserve">Jolant Morgaś </w:t>
      </w:r>
      <w:r w:rsidRPr="00EF409F">
        <w:rPr>
          <w:rFonts w:eastAsia="Calibri" w:cstheme="minorHAnsi"/>
          <w:color w:val="000000" w:themeColor="text1"/>
          <w:sz w:val="24"/>
          <w:szCs w:val="24"/>
        </w:rPr>
        <w:t xml:space="preserve"> - Dyrektora</w:t>
      </w:r>
    </w:p>
    <w:p w14:paraId="574620C5" w14:textId="14EB515E" w:rsidR="00FE6C49" w:rsidRPr="00281EA4" w:rsidRDefault="00FE6C49" w:rsidP="00B434C3">
      <w:pPr>
        <w:widowControl w:val="0"/>
        <w:spacing w:after="0" w:line="240" w:lineRule="auto"/>
        <w:jc w:val="both"/>
        <w:rPr>
          <w:rFonts w:eastAsia="Times New Roman" w:cstheme="minorHAnsi"/>
          <w:i/>
          <w:iCs/>
          <w:lang w:eastAsia="pl-PL"/>
        </w:rPr>
      </w:pPr>
      <w:r w:rsidRPr="00281EA4">
        <w:rPr>
          <w:rFonts w:eastAsia="Times New Roman" w:cstheme="minorHAnsi"/>
          <w:lang w:eastAsia="pl-PL"/>
        </w:rPr>
        <w:t>zwan</w:t>
      </w:r>
      <w:r w:rsidR="00FB102C">
        <w:rPr>
          <w:rFonts w:eastAsia="Times New Roman" w:cstheme="minorHAnsi"/>
          <w:lang w:eastAsia="pl-PL"/>
        </w:rPr>
        <w:t xml:space="preserve">ym </w:t>
      </w:r>
      <w:r w:rsidRPr="00281EA4">
        <w:rPr>
          <w:rFonts w:eastAsia="Times New Roman" w:cstheme="minorHAnsi"/>
          <w:lang w:eastAsia="pl-PL"/>
        </w:rPr>
        <w:t xml:space="preserve">dalej </w:t>
      </w:r>
      <w:r w:rsidRPr="00281EA4">
        <w:rPr>
          <w:rFonts w:eastAsia="Times New Roman" w:cstheme="minorHAnsi"/>
          <w:b/>
          <w:bCs/>
          <w:i/>
          <w:iCs/>
          <w:lang w:eastAsia="pl-PL"/>
        </w:rPr>
        <w:t>Zamawiającym</w:t>
      </w:r>
      <w:r w:rsidRPr="00281EA4">
        <w:rPr>
          <w:rFonts w:eastAsia="Times New Roman" w:cstheme="minorHAnsi"/>
          <w:i/>
          <w:iCs/>
          <w:lang w:eastAsia="pl-PL"/>
        </w:rPr>
        <w:t xml:space="preserve">, </w:t>
      </w:r>
    </w:p>
    <w:p w14:paraId="386401BB" w14:textId="356516EE" w:rsidR="00FE6C49" w:rsidRPr="00281EA4" w:rsidRDefault="00FE6C49" w:rsidP="00F21311">
      <w:pPr>
        <w:widowControl w:val="0"/>
        <w:tabs>
          <w:tab w:val="left" w:pos="708"/>
          <w:tab w:val="left" w:pos="4245"/>
        </w:tabs>
        <w:spacing w:after="0" w:line="240" w:lineRule="auto"/>
        <w:rPr>
          <w:rFonts w:eastAsia="Times New Roman" w:cstheme="minorHAnsi"/>
          <w:lang w:eastAsia="pl-PL"/>
        </w:rPr>
      </w:pPr>
      <w:r w:rsidRPr="00281EA4">
        <w:rPr>
          <w:rFonts w:eastAsia="Times New Roman" w:cstheme="minorHAnsi"/>
          <w:lang w:eastAsia="pl-PL"/>
        </w:rPr>
        <w:t>a</w:t>
      </w:r>
      <w:r w:rsidRPr="00281EA4">
        <w:rPr>
          <w:rFonts w:eastAsia="Times New Roman" w:cstheme="minorHAnsi"/>
          <w:lang w:eastAsia="pl-PL"/>
        </w:rPr>
        <w:tab/>
      </w:r>
      <w:r w:rsidR="00F21311" w:rsidRPr="00281EA4">
        <w:rPr>
          <w:rFonts w:eastAsia="Times New Roman" w:cstheme="minorHAnsi"/>
          <w:lang w:eastAsia="pl-PL"/>
        </w:rPr>
        <w:tab/>
      </w:r>
    </w:p>
    <w:p w14:paraId="6FA32671" w14:textId="574C53BB" w:rsidR="00FE6C49" w:rsidRPr="00281EA4" w:rsidRDefault="00A9005F" w:rsidP="00A9005F">
      <w:pPr>
        <w:widowControl w:val="0"/>
        <w:spacing w:after="0" w:line="240" w:lineRule="auto"/>
        <w:rPr>
          <w:rFonts w:eastAsia="Times New Roman" w:cstheme="minorHAnsi"/>
          <w:lang w:eastAsia="pl-PL"/>
        </w:rPr>
      </w:pPr>
      <w:r>
        <w:rPr>
          <w:rFonts w:eastAsia="Times New Roman" w:cstheme="minorHAnsi"/>
          <w:lang w:eastAsia="pl-PL"/>
        </w:rPr>
        <w:t xml:space="preserve">Panem </w:t>
      </w:r>
      <w:bookmarkStart w:id="1" w:name="_Hlk138658047"/>
      <w:r w:rsidR="00DB520C">
        <w:rPr>
          <w:rFonts w:eastAsia="Times New Roman" w:cstheme="minorHAnsi"/>
          <w:lang w:eastAsia="pl-PL"/>
        </w:rPr>
        <w:t>………………………..</w:t>
      </w:r>
      <w:r>
        <w:rPr>
          <w:rFonts w:eastAsia="Times New Roman" w:cstheme="minorHAnsi"/>
          <w:lang w:eastAsia="pl-PL"/>
        </w:rPr>
        <w:t xml:space="preserve"> prowadzącym działalność gospodarczą pod nazwą  </w:t>
      </w:r>
      <w:r w:rsidR="00DB520C">
        <w:rPr>
          <w:rFonts w:eastAsia="Times New Roman" w:cstheme="minorHAnsi"/>
          <w:lang w:eastAsia="pl-PL"/>
        </w:rPr>
        <w:t>…………………………………………………</w:t>
      </w:r>
      <w:r w:rsidR="00DC114F" w:rsidRPr="00281EA4">
        <w:rPr>
          <w:rFonts w:eastAsia="Times New Roman" w:cstheme="minorHAnsi"/>
          <w:lang w:eastAsia="pl-PL"/>
        </w:rPr>
        <w:t xml:space="preserve">z siedzibą w </w:t>
      </w:r>
      <w:r w:rsidR="00DB520C">
        <w:rPr>
          <w:rFonts w:eastAsia="Times New Roman" w:cstheme="minorHAnsi"/>
          <w:lang w:eastAsia="pl-PL"/>
        </w:rPr>
        <w:t>………………………………..</w:t>
      </w:r>
      <w:r>
        <w:rPr>
          <w:rFonts w:eastAsia="Times New Roman" w:cstheme="minorHAnsi"/>
          <w:lang w:eastAsia="pl-PL"/>
        </w:rPr>
        <w:t xml:space="preserve"> </w:t>
      </w:r>
      <w:r w:rsidR="00DC114F" w:rsidRPr="00281EA4">
        <w:rPr>
          <w:rFonts w:eastAsia="Times New Roman" w:cstheme="minorHAnsi"/>
          <w:lang w:eastAsia="pl-PL"/>
        </w:rPr>
        <w:t xml:space="preserve"> </w:t>
      </w:r>
      <w:r>
        <w:rPr>
          <w:rFonts w:eastAsia="Times New Roman" w:cstheme="minorHAnsi"/>
          <w:lang w:eastAsia="pl-PL"/>
        </w:rPr>
        <w:t xml:space="preserve">, </w:t>
      </w:r>
      <w:r w:rsidR="00FE6C49" w:rsidRPr="00281EA4">
        <w:rPr>
          <w:rFonts w:eastAsia="Times New Roman" w:cstheme="minorHAnsi"/>
          <w:lang w:eastAsia="pl-PL"/>
        </w:rPr>
        <w:t xml:space="preserve"> NIP</w:t>
      </w:r>
      <w:r>
        <w:rPr>
          <w:rFonts w:eastAsia="Times New Roman" w:cstheme="minorHAnsi"/>
          <w:lang w:eastAsia="pl-PL"/>
        </w:rPr>
        <w:t xml:space="preserve">  </w:t>
      </w:r>
      <w:r w:rsidRPr="00A9005F">
        <w:rPr>
          <w:rFonts w:eastAsia="Times New Roman" w:cstheme="minorHAnsi"/>
          <w:lang w:eastAsia="pl-PL"/>
        </w:rPr>
        <w:t xml:space="preserve"> </w:t>
      </w:r>
      <w:r w:rsidR="00DB520C">
        <w:rPr>
          <w:rFonts w:eastAsia="Times New Roman" w:cstheme="minorHAnsi"/>
          <w:lang w:eastAsia="pl-PL"/>
        </w:rPr>
        <w:t>…………………….</w:t>
      </w:r>
      <w:r>
        <w:rPr>
          <w:rFonts w:eastAsia="Times New Roman" w:cstheme="minorHAnsi"/>
          <w:lang w:eastAsia="pl-PL"/>
        </w:rPr>
        <w:t xml:space="preserve"> REGON </w:t>
      </w:r>
      <w:r w:rsidRPr="00A9005F">
        <w:rPr>
          <w:rFonts w:eastAsia="Times New Roman" w:cstheme="minorHAnsi"/>
          <w:lang w:eastAsia="pl-PL"/>
        </w:rPr>
        <w:t xml:space="preserve"> </w:t>
      </w:r>
      <w:r w:rsidR="00DB520C">
        <w:rPr>
          <w:rFonts w:eastAsia="Times New Roman" w:cstheme="minorHAnsi"/>
          <w:lang w:eastAsia="pl-PL"/>
        </w:rPr>
        <w:t>……………………………………</w:t>
      </w:r>
    </w:p>
    <w:bookmarkEnd w:id="1"/>
    <w:p w14:paraId="6106B024" w14:textId="34D5C4F9" w:rsidR="00FE6C49" w:rsidRPr="00281EA4" w:rsidRDefault="00FE6C49" w:rsidP="00B434C3">
      <w:pPr>
        <w:widowControl w:val="0"/>
        <w:spacing w:after="0" w:line="240" w:lineRule="auto"/>
        <w:rPr>
          <w:rFonts w:eastAsia="Times New Roman" w:cstheme="minorHAnsi"/>
          <w:lang w:eastAsia="pl-PL"/>
        </w:rPr>
      </w:pPr>
      <w:r w:rsidRPr="00281EA4">
        <w:rPr>
          <w:rFonts w:eastAsia="Times New Roman" w:cstheme="minorHAnsi"/>
          <w:lang w:eastAsia="pl-PL"/>
        </w:rPr>
        <w:t>reprezentowan</w:t>
      </w:r>
      <w:r w:rsidR="00DC114F" w:rsidRPr="00281EA4">
        <w:rPr>
          <w:rFonts w:eastAsia="Times New Roman" w:cstheme="minorHAnsi"/>
          <w:lang w:eastAsia="pl-PL"/>
        </w:rPr>
        <w:t>ą</w:t>
      </w:r>
      <w:r w:rsidRPr="00281EA4">
        <w:rPr>
          <w:rFonts w:eastAsia="Times New Roman" w:cstheme="minorHAnsi"/>
          <w:lang w:eastAsia="pl-PL"/>
        </w:rPr>
        <w:t xml:space="preserve"> przez :</w:t>
      </w:r>
    </w:p>
    <w:p w14:paraId="58A02EEA" w14:textId="637FB214" w:rsidR="00FE6C49" w:rsidRPr="00281EA4" w:rsidRDefault="00673F02" w:rsidP="00B434C3">
      <w:pPr>
        <w:widowControl w:val="0"/>
        <w:spacing w:after="0" w:line="240" w:lineRule="auto"/>
        <w:rPr>
          <w:rFonts w:eastAsia="Times New Roman" w:cstheme="minorHAnsi"/>
          <w:lang w:eastAsia="pl-PL"/>
        </w:rPr>
      </w:pPr>
      <w:r>
        <w:rPr>
          <w:rFonts w:eastAsia="Times New Roman" w:cstheme="minorHAnsi"/>
          <w:lang w:eastAsia="pl-PL"/>
        </w:rPr>
        <w:t>………………………..</w:t>
      </w:r>
      <w:r w:rsidR="00A9005F">
        <w:rPr>
          <w:rFonts w:eastAsia="Times New Roman" w:cstheme="minorHAnsi"/>
          <w:lang w:eastAsia="pl-PL"/>
        </w:rPr>
        <w:t xml:space="preserve"> </w:t>
      </w:r>
      <w:r w:rsidR="00FE6C49" w:rsidRPr="00281EA4">
        <w:rPr>
          <w:rFonts w:eastAsia="Times New Roman" w:cstheme="minorHAnsi"/>
          <w:lang w:eastAsia="pl-PL"/>
        </w:rPr>
        <w:t xml:space="preserve">  -  </w:t>
      </w:r>
      <w:r w:rsidR="00A9005F">
        <w:rPr>
          <w:rFonts w:eastAsia="Times New Roman" w:cstheme="minorHAnsi"/>
          <w:lang w:eastAsia="pl-PL"/>
        </w:rPr>
        <w:t xml:space="preserve">właściciela </w:t>
      </w:r>
    </w:p>
    <w:p w14:paraId="1434BF0C" w14:textId="2A38D6A0" w:rsidR="00FE6C49" w:rsidRPr="00281EA4" w:rsidRDefault="00FE6C49" w:rsidP="00B434C3">
      <w:pPr>
        <w:widowControl w:val="0"/>
        <w:spacing w:after="0" w:line="240" w:lineRule="auto"/>
        <w:rPr>
          <w:rFonts w:eastAsia="Times New Roman" w:cstheme="minorHAnsi"/>
          <w:i/>
          <w:iCs/>
          <w:lang w:eastAsia="pl-PL"/>
        </w:rPr>
      </w:pPr>
      <w:r w:rsidRPr="00281EA4">
        <w:rPr>
          <w:rFonts w:eastAsia="Times New Roman" w:cstheme="minorHAnsi"/>
          <w:lang w:eastAsia="pl-PL"/>
        </w:rPr>
        <w:t>zwan</w:t>
      </w:r>
      <w:r w:rsidR="00DC114F" w:rsidRPr="00281EA4">
        <w:rPr>
          <w:rFonts w:eastAsia="Times New Roman" w:cstheme="minorHAnsi"/>
          <w:lang w:eastAsia="pl-PL"/>
        </w:rPr>
        <w:t>ą</w:t>
      </w:r>
      <w:r w:rsidRPr="00281EA4">
        <w:rPr>
          <w:rFonts w:eastAsia="Times New Roman" w:cstheme="minorHAnsi"/>
          <w:lang w:eastAsia="pl-PL"/>
        </w:rPr>
        <w:t xml:space="preserve"> dalej </w:t>
      </w:r>
      <w:r w:rsidRPr="00281EA4">
        <w:rPr>
          <w:rFonts w:eastAsia="Times New Roman" w:cstheme="minorHAnsi"/>
          <w:b/>
          <w:bCs/>
          <w:i/>
          <w:iCs/>
          <w:lang w:eastAsia="pl-PL"/>
        </w:rPr>
        <w:t>Wykonawcą</w:t>
      </w:r>
      <w:r w:rsidRPr="00281EA4">
        <w:rPr>
          <w:rFonts w:eastAsia="Times New Roman" w:cstheme="minorHAnsi"/>
          <w:i/>
          <w:iCs/>
          <w:lang w:eastAsia="pl-PL"/>
        </w:rPr>
        <w:t>.</w:t>
      </w:r>
    </w:p>
    <w:p w14:paraId="0A565330" w14:textId="5B44801C" w:rsidR="00FE6C49" w:rsidRPr="00281EA4" w:rsidRDefault="00FE6C49" w:rsidP="00B434C3">
      <w:pPr>
        <w:widowControl w:val="0"/>
        <w:spacing w:after="0" w:line="240" w:lineRule="auto"/>
        <w:rPr>
          <w:rFonts w:eastAsia="Times New Roman" w:cstheme="minorHAnsi"/>
          <w:lang w:eastAsia="pl-PL"/>
        </w:rPr>
      </w:pPr>
    </w:p>
    <w:p w14:paraId="2B94B4AC" w14:textId="77777777" w:rsidR="00AE7E25" w:rsidRPr="00AE7E25" w:rsidRDefault="00AE7E25" w:rsidP="00AE7E25">
      <w:pPr>
        <w:widowControl w:val="0"/>
        <w:spacing w:after="0" w:line="240" w:lineRule="auto"/>
        <w:jc w:val="both"/>
        <w:rPr>
          <w:rFonts w:eastAsia="Times New Roman" w:cstheme="minorHAnsi"/>
          <w:u w:val="single"/>
          <w:lang w:eastAsia="pl-PL"/>
        </w:rPr>
      </w:pPr>
      <w:r w:rsidRPr="00AE7E25">
        <w:rPr>
          <w:rFonts w:eastAsia="Times New Roman" w:cstheme="minorHAnsi"/>
          <w:u w:val="single"/>
          <w:lang w:eastAsia="pl-PL"/>
        </w:rPr>
        <w:t xml:space="preserve">Postępowanie prowadzone jest w trybie podstawowym opartym na wymaganiach wskazanych w art. 275 pkt 1 ustawy pzp zgodnie z ustawą z </w:t>
      </w:r>
      <w:r w:rsidRPr="00AE7E25">
        <w:rPr>
          <w:rFonts w:eastAsia="Times New Roman" w:cstheme="minorHAnsi"/>
          <w:bCs/>
          <w:u w:val="single"/>
          <w:lang w:eastAsia="pl-PL"/>
        </w:rPr>
        <w:t>dnia 11 września 2019 roku  (tekst jednolity Dz. U. Z 2024 roku poz. 1320)  Prawo zamówień publicznych</w:t>
      </w:r>
    </w:p>
    <w:p w14:paraId="02E40454" w14:textId="77777777" w:rsidR="00AE7E25" w:rsidRPr="00AE7E25" w:rsidRDefault="00AE7E25" w:rsidP="00AE7E25">
      <w:pPr>
        <w:widowControl w:val="0"/>
        <w:spacing w:after="0" w:line="240" w:lineRule="auto"/>
        <w:jc w:val="both"/>
        <w:rPr>
          <w:rFonts w:eastAsia="Times New Roman" w:cstheme="minorHAnsi"/>
          <w:u w:val="single"/>
          <w:lang w:eastAsia="pl-PL"/>
        </w:rPr>
      </w:pPr>
    </w:p>
    <w:p w14:paraId="4DE56258" w14:textId="3A4B563B" w:rsidR="00FE6C49" w:rsidRPr="00281EA4" w:rsidRDefault="00FE6C49" w:rsidP="00B434C3">
      <w:pPr>
        <w:widowControl w:val="0"/>
        <w:spacing w:after="0" w:line="240" w:lineRule="auto"/>
        <w:jc w:val="both"/>
        <w:rPr>
          <w:rFonts w:eastAsia="Times New Roman" w:cstheme="minorHAnsi"/>
          <w:lang w:eastAsia="pl-PL"/>
        </w:rPr>
      </w:pPr>
    </w:p>
    <w:p w14:paraId="15E798A5" w14:textId="77777777" w:rsidR="009A7366" w:rsidRPr="00281EA4" w:rsidRDefault="009A7366" w:rsidP="00B434C3">
      <w:pPr>
        <w:widowControl w:val="0"/>
        <w:spacing w:after="0" w:line="240" w:lineRule="auto"/>
        <w:jc w:val="center"/>
        <w:rPr>
          <w:rFonts w:eastAsia="Times New Roman" w:cstheme="minorHAnsi"/>
          <w:b/>
          <w:bCs/>
          <w:lang w:eastAsia="pl-PL"/>
        </w:rPr>
      </w:pPr>
    </w:p>
    <w:p w14:paraId="65A6BE30" w14:textId="459DB2E9" w:rsidR="00FE6C49" w:rsidRPr="00281EA4" w:rsidRDefault="00FE6C49" w:rsidP="00B434C3">
      <w:pPr>
        <w:widowControl w:val="0"/>
        <w:spacing w:after="0" w:line="240" w:lineRule="auto"/>
        <w:jc w:val="center"/>
        <w:rPr>
          <w:rFonts w:eastAsia="Times New Roman" w:cstheme="minorHAnsi"/>
          <w:b/>
          <w:bCs/>
          <w:lang w:eastAsia="pl-PL"/>
        </w:rPr>
      </w:pPr>
      <w:r w:rsidRPr="00281EA4">
        <w:rPr>
          <w:rFonts w:eastAsia="Times New Roman" w:cstheme="minorHAnsi"/>
          <w:b/>
          <w:bCs/>
          <w:lang w:eastAsia="pl-PL"/>
        </w:rPr>
        <w:t>§ 1</w:t>
      </w:r>
    </w:p>
    <w:p w14:paraId="48DB298E" w14:textId="76E2FF18" w:rsidR="00FE6C49" w:rsidRPr="00281EA4" w:rsidRDefault="00FE6C49" w:rsidP="00B434C3">
      <w:pPr>
        <w:widowControl w:val="0"/>
        <w:spacing w:after="0" w:line="240" w:lineRule="auto"/>
        <w:jc w:val="center"/>
        <w:rPr>
          <w:rFonts w:eastAsia="Times New Roman" w:cstheme="minorHAnsi"/>
          <w:b/>
          <w:bCs/>
          <w:lang w:eastAsia="pl-PL"/>
        </w:rPr>
      </w:pPr>
      <w:r w:rsidRPr="00281EA4">
        <w:rPr>
          <w:rFonts w:eastAsia="Times New Roman" w:cstheme="minorHAnsi"/>
          <w:b/>
          <w:bCs/>
          <w:lang w:eastAsia="pl-PL"/>
        </w:rPr>
        <w:t>Przedmiot umowy</w:t>
      </w:r>
    </w:p>
    <w:p w14:paraId="5D0AC360" w14:textId="77777777" w:rsidR="00DC71B2" w:rsidRPr="00DC71B2" w:rsidRDefault="00DC71B2" w:rsidP="00DC71B2">
      <w:pPr>
        <w:widowControl w:val="0"/>
        <w:spacing w:after="0" w:line="240" w:lineRule="auto"/>
        <w:jc w:val="center"/>
        <w:rPr>
          <w:rFonts w:ascii="Times New Roman" w:eastAsia="Times New Roman" w:hAnsi="Times New Roman" w:cs="Times New Roman"/>
          <w:b/>
          <w:bCs/>
          <w:sz w:val="24"/>
          <w:szCs w:val="24"/>
          <w:lang w:eastAsia="pl-PL"/>
        </w:rPr>
      </w:pPr>
      <w:r w:rsidRPr="00DC71B2">
        <w:rPr>
          <w:rFonts w:ascii="Times New Roman" w:eastAsia="Times New Roman" w:hAnsi="Times New Roman" w:cs="Times New Roman"/>
          <w:b/>
          <w:bCs/>
          <w:sz w:val="24"/>
          <w:szCs w:val="24"/>
          <w:lang w:eastAsia="pl-PL"/>
        </w:rPr>
        <w:t>„ Budowa  budynku  usługowego – zespół gabinetów medycznych – etap II:</w:t>
      </w:r>
    </w:p>
    <w:p w14:paraId="6E9FA862" w14:textId="77777777" w:rsidR="00B43112" w:rsidRPr="00281EA4" w:rsidRDefault="00B43112" w:rsidP="00B434C3">
      <w:pPr>
        <w:widowControl w:val="0"/>
        <w:spacing w:after="0" w:line="240" w:lineRule="auto"/>
        <w:rPr>
          <w:rFonts w:eastAsia="Times New Roman" w:cstheme="minorHAnsi"/>
          <w:b/>
          <w:bCs/>
          <w:lang w:eastAsia="pl-PL"/>
        </w:rPr>
      </w:pPr>
    </w:p>
    <w:p w14:paraId="0CAF02AD" w14:textId="7A83AB10" w:rsidR="00DF6F1E" w:rsidRPr="00504060" w:rsidRDefault="00D429E9" w:rsidP="00D429E9">
      <w:pPr>
        <w:pStyle w:val="Akapitzlist"/>
        <w:widowControl w:val="0"/>
        <w:numPr>
          <w:ilvl w:val="1"/>
          <w:numId w:val="39"/>
        </w:numPr>
        <w:tabs>
          <w:tab w:val="left" w:pos="787"/>
        </w:tabs>
        <w:spacing w:after="0" w:line="240" w:lineRule="auto"/>
        <w:rPr>
          <w:rFonts w:eastAsia="Times New Roman" w:cstheme="minorHAnsi"/>
          <w:lang w:eastAsia="pl-PL"/>
        </w:rPr>
      </w:pPr>
      <w:r w:rsidRPr="00DF6F1E">
        <w:rPr>
          <w:rFonts w:eastAsia="Times New Roman" w:cstheme="minorHAnsi"/>
          <w:bCs/>
          <w:lang w:eastAsia="pl-PL"/>
        </w:rPr>
        <w:t>Przedmiotem zamówienia jest</w:t>
      </w:r>
      <w:r w:rsidR="0088142E" w:rsidRPr="00DF6F1E">
        <w:rPr>
          <w:rFonts w:eastAsia="Times New Roman" w:cstheme="minorHAnsi"/>
          <w:bCs/>
          <w:lang w:eastAsia="pl-PL"/>
        </w:rPr>
        <w:t xml:space="preserve"> </w:t>
      </w:r>
      <w:r w:rsidR="00157788">
        <w:rPr>
          <w:rFonts w:eastAsia="Times New Roman" w:cstheme="minorHAnsi"/>
          <w:bCs/>
          <w:lang w:eastAsia="pl-PL"/>
        </w:rPr>
        <w:t xml:space="preserve">wykonanie instalacji w nowo wybudowanym </w:t>
      </w:r>
      <w:r w:rsidR="0088142E" w:rsidRPr="00DF6F1E">
        <w:rPr>
          <w:rFonts w:eastAsia="Times New Roman" w:cstheme="minorHAnsi"/>
          <w:bCs/>
          <w:lang w:eastAsia="pl-PL"/>
        </w:rPr>
        <w:t xml:space="preserve"> </w:t>
      </w:r>
      <w:r w:rsidR="00CD6082">
        <w:rPr>
          <w:rFonts w:eastAsia="Times New Roman" w:cstheme="minorHAnsi"/>
          <w:bCs/>
          <w:lang w:eastAsia="pl-PL"/>
        </w:rPr>
        <w:t>budynku usługow</w:t>
      </w:r>
      <w:r w:rsidR="00157788">
        <w:rPr>
          <w:rFonts w:eastAsia="Times New Roman" w:cstheme="minorHAnsi"/>
          <w:bCs/>
          <w:lang w:eastAsia="pl-PL"/>
        </w:rPr>
        <w:t>ym</w:t>
      </w:r>
      <w:r w:rsidR="00CD6082">
        <w:rPr>
          <w:rFonts w:eastAsia="Times New Roman" w:cstheme="minorHAnsi"/>
          <w:bCs/>
          <w:lang w:eastAsia="pl-PL"/>
        </w:rPr>
        <w:t xml:space="preserve"> – zespołu gabinetów medycznych </w:t>
      </w:r>
      <w:r w:rsidR="00DF6F1E" w:rsidRPr="00DF6F1E">
        <w:rPr>
          <w:rFonts w:eastAsia="Times New Roman" w:cstheme="minorHAnsi"/>
          <w:bCs/>
          <w:lang w:eastAsia="pl-PL"/>
        </w:rPr>
        <w:t>zlokalizowan</w:t>
      </w:r>
      <w:r w:rsidR="00CD6082">
        <w:rPr>
          <w:rFonts w:eastAsia="Times New Roman" w:cstheme="minorHAnsi"/>
          <w:bCs/>
          <w:lang w:eastAsia="pl-PL"/>
        </w:rPr>
        <w:t xml:space="preserve">ych </w:t>
      </w:r>
      <w:r w:rsidR="00DF6F1E" w:rsidRPr="00DF6F1E">
        <w:rPr>
          <w:rFonts w:eastAsia="Times New Roman" w:cstheme="minorHAnsi"/>
          <w:bCs/>
          <w:lang w:eastAsia="pl-PL"/>
        </w:rPr>
        <w:t xml:space="preserve">przy ul </w:t>
      </w:r>
      <w:r w:rsidR="00CD6082">
        <w:rPr>
          <w:rFonts w:eastAsia="Times New Roman" w:cstheme="minorHAnsi"/>
          <w:bCs/>
          <w:lang w:eastAsia="pl-PL"/>
        </w:rPr>
        <w:t xml:space="preserve">Grunwaldzkiej w Pińczowie </w:t>
      </w:r>
      <w:r w:rsidR="00DF6F1E" w:rsidRPr="00DF6F1E">
        <w:rPr>
          <w:rFonts w:eastAsia="Times New Roman" w:cstheme="minorHAnsi"/>
          <w:bCs/>
          <w:lang w:eastAsia="pl-PL"/>
        </w:rPr>
        <w:t>- działk</w:t>
      </w:r>
      <w:r w:rsidR="00504060">
        <w:rPr>
          <w:rFonts w:eastAsia="Times New Roman" w:cstheme="minorHAnsi"/>
          <w:bCs/>
          <w:lang w:eastAsia="pl-PL"/>
        </w:rPr>
        <w:t>i</w:t>
      </w:r>
      <w:r w:rsidR="00DF6F1E" w:rsidRPr="00DF6F1E">
        <w:rPr>
          <w:rFonts w:eastAsia="Times New Roman" w:cstheme="minorHAnsi"/>
          <w:bCs/>
          <w:lang w:eastAsia="pl-PL"/>
        </w:rPr>
        <w:t xml:space="preserve"> o nr ewid. </w:t>
      </w:r>
      <w:r w:rsidR="00CD6082" w:rsidRPr="00CD6082">
        <w:rPr>
          <w:rFonts w:eastAsia="Times New Roman" w:cstheme="minorHAnsi"/>
          <w:b/>
          <w:bCs/>
          <w:lang w:eastAsia="pl-PL"/>
        </w:rPr>
        <w:t>160/23, 225, 300/3</w:t>
      </w:r>
      <w:r w:rsidR="0008388E">
        <w:rPr>
          <w:rFonts w:eastAsia="Times New Roman" w:cstheme="minorHAnsi"/>
          <w:b/>
          <w:bCs/>
          <w:lang w:eastAsia="pl-PL"/>
        </w:rPr>
        <w:t xml:space="preserve"> </w:t>
      </w:r>
      <w:r w:rsidR="00504060" w:rsidRPr="00504060">
        <w:rPr>
          <w:rFonts w:eastAsia="Times New Roman" w:cstheme="minorHAnsi"/>
          <w:lang w:eastAsia="pl-PL"/>
        </w:rPr>
        <w:t xml:space="preserve">położone w powiecie pińczowskim, gminie Pińczów, </w:t>
      </w:r>
      <w:r w:rsidR="00DF6F1E" w:rsidRPr="00504060">
        <w:rPr>
          <w:rFonts w:eastAsia="Times New Roman" w:cstheme="minorHAnsi"/>
          <w:lang w:eastAsia="pl-PL"/>
        </w:rPr>
        <w:t>obręb</w:t>
      </w:r>
      <w:r w:rsidR="00504060" w:rsidRPr="00504060">
        <w:rPr>
          <w:rFonts w:eastAsia="Times New Roman" w:cstheme="minorHAnsi"/>
          <w:lang w:eastAsia="pl-PL"/>
        </w:rPr>
        <w:t>ie ewidencyjnym</w:t>
      </w:r>
      <w:r w:rsidR="00DF6F1E" w:rsidRPr="00504060">
        <w:rPr>
          <w:rFonts w:eastAsia="Times New Roman" w:cstheme="minorHAnsi"/>
          <w:lang w:eastAsia="pl-PL"/>
        </w:rPr>
        <w:t xml:space="preserve"> </w:t>
      </w:r>
      <w:r w:rsidR="00CD6082" w:rsidRPr="00504060">
        <w:rPr>
          <w:rFonts w:eastAsia="Times New Roman" w:cstheme="minorHAnsi"/>
          <w:lang w:eastAsia="pl-PL"/>
        </w:rPr>
        <w:t>08</w:t>
      </w:r>
      <w:r w:rsidR="00DF6F1E" w:rsidRPr="00504060">
        <w:rPr>
          <w:rFonts w:eastAsia="Times New Roman" w:cstheme="minorHAnsi"/>
          <w:lang w:eastAsia="pl-PL"/>
        </w:rPr>
        <w:t xml:space="preserve"> miast</w:t>
      </w:r>
      <w:r w:rsidR="00504060" w:rsidRPr="00504060">
        <w:rPr>
          <w:rFonts w:eastAsia="Times New Roman" w:cstheme="minorHAnsi"/>
          <w:lang w:eastAsia="pl-PL"/>
        </w:rPr>
        <w:t>o</w:t>
      </w:r>
      <w:r w:rsidR="00DF6F1E" w:rsidRPr="00504060">
        <w:rPr>
          <w:rFonts w:eastAsia="Times New Roman" w:cstheme="minorHAnsi"/>
          <w:lang w:eastAsia="pl-PL"/>
        </w:rPr>
        <w:t xml:space="preserve"> Pińcz</w:t>
      </w:r>
      <w:r w:rsidR="00504060" w:rsidRPr="00504060">
        <w:rPr>
          <w:rFonts w:eastAsia="Times New Roman" w:cstheme="minorHAnsi"/>
          <w:lang w:eastAsia="pl-PL"/>
        </w:rPr>
        <w:t>ów</w:t>
      </w:r>
      <w:r w:rsidR="00DF6F1E" w:rsidRPr="00504060">
        <w:rPr>
          <w:rFonts w:eastAsia="Times New Roman" w:cstheme="minorHAnsi"/>
          <w:lang w:eastAsia="pl-PL"/>
        </w:rPr>
        <w:t>.</w:t>
      </w:r>
    </w:p>
    <w:p w14:paraId="79851BC3" w14:textId="310666EA" w:rsidR="00D429E9" w:rsidRPr="00DF6F1E" w:rsidRDefault="00DF6F1E" w:rsidP="00DF6F1E">
      <w:pPr>
        <w:pStyle w:val="Akapitzlist"/>
        <w:widowControl w:val="0"/>
        <w:tabs>
          <w:tab w:val="left" w:pos="787"/>
        </w:tabs>
        <w:spacing w:after="0" w:line="240" w:lineRule="auto"/>
        <w:ind w:left="502"/>
        <w:rPr>
          <w:rFonts w:eastAsia="Times New Roman" w:cstheme="minorHAnsi"/>
          <w:bCs/>
          <w:lang w:eastAsia="pl-PL"/>
        </w:rPr>
      </w:pPr>
      <w:r w:rsidRPr="00DF6F1E">
        <w:rPr>
          <w:rFonts w:eastAsia="Times New Roman" w:cstheme="minorHAnsi"/>
          <w:bCs/>
          <w:lang w:eastAsia="pl-PL"/>
        </w:rPr>
        <w:t xml:space="preserve"> </w:t>
      </w:r>
    </w:p>
    <w:p w14:paraId="52BA6031" w14:textId="4D99FC5D" w:rsidR="0045388B" w:rsidRPr="0032629F" w:rsidRDefault="00D429E9" w:rsidP="0032629F">
      <w:pPr>
        <w:widowControl w:val="0"/>
        <w:tabs>
          <w:tab w:val="left" w:pos="476"/>
          <w:tab w:val="left" w:pos="787"/>
        </w:tabs>
        <w:spacing w:after="120" w:line="240" w:lineRule="auto"/>
        <w:rPr>
          <w:rFonts w:eastAsia="Times New Roman" w:cstheme="minorHAnsi"/>
          <w:bCs/>
          <w:lang w:eastAsia="pl-PL"/>
        </w:rPr>
      </w:pPr>
      <w:r>
        <w:rPr>
          <w:rFonts w:eastAsia="Times New Roman" w:cstheme="minorHAnsi"/>
          <w:bCs/>
          <w:lang w:eastAsia="pl-PL"/>
        </w:rPr>
        <w:tab/>
        <w:t xml:space="preserve">1.1. </w:t>
      </w:r>
      <w:r w:rsidRPr="00D429E9">
        <w:rPr>
          <w:rFonts w:eastAsia="Times New Roman" w:cstheme="minorHAnsi"/>
          <w:bCs/>
          <w:lang w:eastAsia="pl-PL"/>
        </w:rPr>
        <w:t>Zakres zamierzenia inwestycyjnego</w:t>
      </w:r>
      <w:r w:rsidR="00673F02">
        <w:rPr>
          <w:rFonts w:eastAsia="Times New Roman" w:cstheme="minorHAnsi"/>
          <w:bCs/>
          <w:lang w:eastAsia="pl-PL"/>
        </w:rPr>
        <w:t xml:space="preserve"> w nowo wybudowanym budynku usługowym </w:t>
      </w:r>
      <w:r w:rsidRPr="00D429E9">
        <w:rPr>
          <w:rFonts w:eastAsia="Times New Roman" w:cstheme="minorHAnsi"/>
          <w:bCs/>
          <w:lang w:eastAsia="pl-PL"/>
        </w:rPr>
        <w:t xml:space="preserve"> obejmował będzie:</w:t>
      </w:r>
    </w:p>
    <w:p w14:paraId="0863C3F8" w14:textId="7A268887" w:rsidR="0032629F" w:rsidRPr="0032629F" w:rsidRDefault="00AE7E25" w:rsidP="0032629F">
      <w:pPr>
        <w:autoSpaceDE w:val="0"/>
        <w:autoSpaceDN w:val="0"/>
        <w:adjustRightInd w:val="0"/>
        <w:spacing w:after="0" w:line="240" w:lineRule="auto"/>
        <w:jc w:val="both"/>
        <w:rPr>
          <w:rFonts w:eastAsia="ArialMT" w:cstheme="minorHAnsi"/>
        </w:rPr>
      </w:pPr>
      <w:r>
        <w:rPr>
          <w:rFonts w:eastAsia="ArialMT" w:cstheme="minorHAnsi"/>
        </w:rPr>
        <w:t xml:space="preserve">Wykonanie instalacji elektrycznej, instalacji teletechnicznej , instalacji co, instalacji kanalizacji sanitarnej , instalacji wody, instalacji wentylacji, instalacji cieplnej  oraz klimatyzacji </w:t>
      </w:r>
      <w:r w:rsidR="0032629F">
        <w:rPr>
          <w:rFonts w:eastAsia="ArialMT" w:cstheme="minorHAnsi"/>
        </w:rPr>
        <w:t xml:space="preserve"> </w:t>
      </w:r>
      <w:r w:rsidR="009D3A08">
        <w:rPr>
          <w:rFonts w:eastAsia="ArialMT" w:cstheme="minorHAnsi"/>
        </w:rPr>
        <w:t xml:space="preserve">budynku </w:t>
      </w:r>
      <w:r w:rsidR="0032629F" w:rsidRPr="0032629F">
        <w:rPr>
          <w:rFonts w:eastAsia="ArialMT" w:cstheme="minorHAnsi"/>
        </w:rPr>
        <w:t>usługow</w:t>
      </w:r>
      <w:r w:rsidR="009D3A08">
        <w:rPr>
          <w:rFonts w:eastAsia="ArialMT" w:cstheme="minorHAnsi"/>
        </w:rPr>
        <w:t>ego</w:t>
      </w:r>
      <w:r w:rsidR="0032629F" w:rsidRPr="0032629F">
        <w:rPr>
          <w:rFonts w:eastAsia="ArialMT" w:cstheme="minorHAnsi"/>
        </w:rPr>
        <w:t xml:space="preserve"> pełni</w:t>
      </w:r>
      <w:r w:rsidR="0008388E">
        <w:rPr>
          <w:rFonts w:eastAsia="ArialMT" w:cstheme="minorHAnsi"/>
        </w:rPr>
        <w:t>ąc</w:t>
      </w:r>
      <w:r w:rsidR="009D3A08">
        <w:rPr>
          <w:rFonts w:eastAsia="ArialMT" w:cstheme="minorHAnsi"/>
        </w:rPr>
        <w:t>ego</w:t>
      </w:r>
      <w:r w:rsidR="0032629F" w:rsidRPr="0032629F">
        <w:rPr>
          <w:rFonts w:eastAsia="ArialMT" w:cstheme="minorHAnsi"/>
        </w:rPr>
        <w:t xml:space="preserve"> funkcje medyczne – </w:t>
      </w:r>
      <w:r>
        <w:rPr>
          <w:rFonts w:eastAsia="ArialMT" w:cstheme="minorHAnsi"/>
        </w:rPr>
        <w:t xml:space="preserve">w którym są </w:t>
      </w:r>
      <w:r w:rsidR="0032629F">
        <w:rPr>
          <w:rFonts w:eastAsia="ArialMT" w:cstheme="minorHAnsi"/>
        </w:rPr>
        <w:t xml:space="preserve"> </w:t>
      </w:r>
      <w:r w:rsidR="0032629F" w:rsidRPr="0032629F">
        <w:rPr>
          <w:rFonts w:eastAsia="ArialMT" w:cstheme="minorHAnsi"/>
        </w:rPr>
        <w:t xml:space="preserve">gabinety medyczne </w:t>
      </w:r>
      <w:r w:rsidR="0032629F">
        <w:rPr>
          <w:rFonts w:eastAsia="ArialMT" w:cstheme="minorHAnsi"/>
        </w:rPr>
        <w:t xml:space="preserve"> </w:t>
      </w:r>
      <w:r w:rsidR="0032629F" w:rsidRPr="0032629F">
        <w:rPr>
          <w:rFonts w:eastAsia="ArialMT" w:cstheme="minorHAnsi"/>
        </w:rPr>
        <w:t>i pomieszczenia z nimi związane.</w:t>
      </w:r>
    </w:p>
    <w:p w14:paraId="7661AD60"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ArialMT" w:cstheme="minorHAnsi"/>
        </w:rPr>
        <w:t>Na program użytkowy budynku składają się następujące pomieszczenia:</w:t>
      </w:r>
    </w:p>
    <w:p w14:paraId="1C452321"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gabinety:</w:t>
      </w:r>
    </w:p>
    <w:p w14:paraId="23616828"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lekarski – 3 gabinety,</w:t>
      </w:r>
    </w:p>
    <w:p w14:paraId="6AE57EBA"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punkt szczepień,</w:t>
      </w:r>
    </w:p>
    <w:p w14:paraId="013B8841"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gabinet zabiegowy,</w:t>
      </w:r>
    </w:p>
    <w:p w14:paraId="63E6E1A1"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pomieszczenie pobrań materiału do analizy,</w:t>
      </w:r>
    </w:p>
    <w:p w14:paraId="2B6ACA49"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gabinet ginekologiczny,</w:t>
      </w:r>
    </w:p>
    <w:p w14:paraId="3ADF2DEF"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gabinet położnej,</w:t>
      </w:r>
    </w:p>
    <w:p w14:paraId="1EF1F461"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rejestracja,</w:t>
      </w:r>
    </w:p>
    <w:p w14:paraId="4338FCD0" w14:textId="2297B082"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pok</w:t>
      </w:r>
      <w:r>
        <w:rPr>
          <w:rFonts w:eastAsia="ArialMT" w:cstheme="minorHAnsi"/>
        </w:rPr>
        <w:t>ó</w:t>
      </w:r>
      <w:r w:rsidRPr="0032629F">
        <w:rPr>
          <w:rFonts w:eastAsia="ArialMT" w:cstheme="minorHAnsi"/>
        </w:rPr>
        <w:t>j pielęgniarki środowiskowej,</w:t>
      </w:r>
    </w:p>
    <w:p w14:paraId="7C478DA7" w14:textId="7777777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t xml:space="preserve">• </w:t>
      </w:r>
      <w:r w:rsidRPr="0032629F">
        <w:rPr>
          <w:rFonts w:eastAsia="ArialMT" w:cstheme="minorHAnsi"/>
        </w:rPr>
        <w:t>izolatka,</w:t>
      </w:r>
    </w:p>
    <w:p w14:paraId="6012348E" w14:textId="7DE5B057" w:rsidR="0032629F" w:rsidRPr="0032629F" w:rsidRDefault="0032629F" w:rsidP="0032629F">
      <w:pPr>
        <w:autoSpaceDE w:val="0"/>
        <w:autoSpaceDN w:val="0"/>
        <w:adjustRightInd w:val="0"/>
        <w:spacing w:after="0" w:line="240" w:lineRule="auto"/>
        <w:jc w:val="both"/>
        <w:rPr>
          <w:rFonts w:eastAsia="ArialMT" w:cstheme="minorHAnsi"/>
        </w:rPr>
      </w:pPr>
      <w:r w:rsidRPr="0032629F">
        <w:rPr>
          <w:rFonts w:eastAsia="OpenSymbol" w:cstheme="minorHAnsi"/>
        </w:rPr>
        <w:lastRenderedPageBreak/>
        <w:t xml:space="preserve">• </w:t>
      </w:r>
      <w:r w:rsidRPr="0032629F">
        <w:rPr>
          <w:rFonts w:eastAsia="ArialMT" w:cstheme="minorHAnsi"/>
        </w:rPr>
        <w:t>część biurowo-administracyjna, w skład kt</w:t>
      </w:r>
      <w:r>
        <w:rPr>
          <w:rFonts w:eastAsia="ArialMT" w:cstheme="minorHAnsi"/>
        </w:rPr>
        <w:t>ó</w:t>
      </w:r>
      <w:r w:rsidRPr="0032629F">
        <w:rPr>
          <w:rFonts w:eastAsia="ArialMT" w:cstheme="minorHAnsi"/>
        </w:rPr>
        <w:t>rej wchodzą: sekretariat, gabinet</w:t>
      </w:r>
    </w:p>
    <w:p w14:paraId="35771336" w14:textId="77777777" w:rsidR="0032629F" w:rsidRPr="0032629F" w:rsidRDefault="0032629F" w:rsidP="0032629F">
      <w:pPr>
        <w:autoSpaceDE w:val="0"/>
        <w:autoSpaceDN w:val="0"/>
        <w:adjustRightInd w:val="0"/>
        <w:spacing w:after="0" w:line="240" w:lineRule="auto"/>
        <w:rPr>
          <w:rFonts w:eastAsia="ArialMT" w:cstheme="minorHAnsi"/>
        </w:rPr>
      </w:pPr>
      <w:r w:rsidRPr="0032629F">
        <w:rPr>
          <w:rFonts w:eastAsia="ArialMT" w:cstheme="minorHAnsi"/>
        </w:rPr>
        <w:t>dyrektora, pomieszczenie biurowe z archiwum, księgowość,</w:t>
      </w:r>
    </w:p>
    <w:p w14:paraId="3428E079" w14:textId="422A8C4C" w:rsidR="0032629F" w:rsidRPr="0032629F" w:rsidRDefault="0032629F" w:rsidP="0032629F">
      <w:pPr>
        <w:autoSpaceDE w:val="0"/>
        <w:autoSpaceDN w:val="0"/>
        <w:adjustRightInd w:val="0"/>
        <w:spacing w:after="0" w:line="240" w:lineRule="auto"/>
        <w:rPr>
          <w:rFonts w:eastAsia="ArialMT" w:cstheme="minorHAnsi"/>
          <w:sz w:val="24"/>
          <w:szCs w:val="24"/>
        </w:rPr>
      </w:pPr>
      <w:r w:rsidRPr="0032629F">
        <w:rPr>
          <w:rFonts w:eastAsia="OpenSymbol" w:cstheme="minorHAnsi"/>
          <w:sz w:val="24"/>
          <w:szCs w:val="24"/>
        </w:rPr>
        <w:t xml:space="preserve">• </w:t>
      </w:r>
      <w:r w:rsidRPr="0032629F">
        <w:rPr>
          <w:rFonts w:eastAsia="ArialMT" w:cstheme="minorHAnsi"/>
        </w:rPr>
        <w:t>część socjalne pracowników: sanitariaty, szatnie z umywalniami, pokój socjalny</w:t>
      </w:r>
      <w:r w:rsidRPr="0032629F">
        <w:rPr>
          <w:rFonts w:eastAsia="ArialMT" w:cstheme="minorHAnsi"/>
          <w:sz w:val="24"/>
          <w:szCs w:val="24"/>
        </w:rPr>
        <w:t>,</w:t>
      </w:r>
    </w:p>
    <w:p w14:paraId="1F386457" w14:textId="77777777" w:rsidR="0032629F" w:rsidRPr="0032629F" w:rsidRDefault="0032629F" w:rsidP="0032629F">
      <w:pPr>
        <w:autoSpaceDE w:val="0"/>
        <w:autoSpaceDN w:val="0"/>
        <w:adjustRightInd w:val="0"/>
        <w:spacing w:after="0" w:line="240" w:lineRule="auto"/>
        <w:rPr>
          <w:rFonts w:eastAsia="ArialMT" w:cstheme="minorHAnsi"/>
        </w:rPr>
      </w:pPr>
      <w:r w:rsidRPr="0032629F">
        <w:rPr>
          <w:rFonts w:eastAsia="OpenSymbol" w:cstheme="minorHAnsi"/>
        </w:rPr>
        <w:t xml:space="preserve">• </w:t>
      </w:r>
      <w:r w:rsidRPr="0032629F">
        <w:rPr>
          <w:rFonts w:eastAsia="ArialMT" w:cstheme="minorHAnsi"/>
        </w:rPr>
        <w:t>część socjalna pacjentow: sanitariaty, pokoj karmienia i przewijania,</w:t>
      </w:r>
    </w:p>
    <w:p w14:paraId="516E240A" w14:textId="77777777" w:rsidR="0032629F" w:rsidRPr="0032629F" w:rsidRDefault="0032629F" w:rsidP="0032629F">
      <w:pPr>
        <w:autoSpaceDE w:val="0"/>
        <w:autoSpaceDN w:val="0"/>
        <w:adjustRightInd w:val="0"/>
        <w:spacing w:after="0" w:line="240" w:lineRule="auto"/>
        <w:rPr>
          <w:rFonts w:eastAsia="ArialMT" w:cstheme="minorHAnsi"/>
        </w:rPr>
      </w:pPr>
      <w:r w:rsidRPr="0032629F">
        <w:rPr>
          <w:rFonts w:eastAsia="OpenSymbol" w:cstheme="minorHAnsi"/>
        </w:rPr>
        <w:t xml:space="preserve">• </w:t>
      </w:r>
      <w:r w:rsidRPr="0032629F">
        <w:rPr>
          <w:rFonts w:eastAsia="ArialMT" w:cstheme="minorHAnsi"/>
        </w:rPr>
        <w:t>pomieszczenia techniczne i magazynowe.</w:t>
      </w:r>
    </w:p>
    <w:p w14:paraId="3D663C50" w14:textId="5BC26353" w:rsidR="0032629F" w:rsidRPr="0032629F" w:rsidRDefault="0032629F" w:rsidP="0032629F">
      <w:pPr>
        <w:autoSpaceDE w:val="0"/>
        <w:autoSpaceDN w:val="0"/>
        <w:adjustRightInd w:val="0"/>
        <w:spacing w:after="0" w:line="240" w:lineRule="auto"/>
        <w:rPr>
          <w:rFonts w:eastAsia="ArialMT" w:cstheme="minorHAnsi"/>
        </w:rPr>
      </w:pPr>
      <w:r w:rsidRPr="0032629F">
        <w:rPr>
          <w:rFonts w:eastAsia="ArialMT" w:cstheme="minorHAnsi"/>
        </w:rPr>
        <w:t>Budynek posiada trzy kondygnacje: parter, piętro i piwnicę. Na parterze i piętrze znajdują się</w:t>
      </w:r>
      <w:r>
        <w:rPr>
          <w:rFonts w:eastAsia="ArialMT" w:cstheme="minorHAnsi"/>
        </w:rPr>
        <w:t xml:space="preserve"> </w:t>
      </w:r>
      <w:r w:rsidRPr="0032629F">
        <w:rPr>
          <w:rFonts w:eastAsia="ArialMT" w:cstheme="minorHAnsi"/>
        </w:rPr>
        <w:t>gabinety i część biurowo-administracyjna natomiast w podpiwniczeniu zlokalizowano</w:t>
      </w:r>
      <w:r>
        <w:rPr>
          <w:rFonts w:eastAsia="ArialMT" w:cstheme="minorHAnsi"/>
        </w:rPr>
        <w:t xml:space="preserve"> </w:t>
      </w:r>
      <w:r w:rsidRPr="0032629F">
        <w:rPr>
          <w:rFonts w:eastAsia="ArialMT" w:cstheme="minorHAnsi"/>
        </w:rPr>
        <w:t>część socjalną pracownik</w:t>
      </w:r>
      <w:r>
        <w:rPr>
          <w:rFonts w:eastAsia="ArialMT" w:cstheme="minorHAnsi"/>
        </w:rPr>
        <w:t>ó</w:t>
      </w:r>
      <w:r w:rsidRPr="0032629F">
        <w:rPr>
          <w:rFonts w:eastAsia="ArialMT" w:cstheme="minorHAnsi"/>
        </w:rPr>
        <w:t>w i pomieszczenia techniczne.</w:t>
      </w:r>
    </w:p>
    <w:p w14:paraId="16248C33" w14:textId="227BA497" w:rsidR="0032629F" w:rsidRPr="0032629F" w:rsidRDefault="0032629F" w:rsidP="0032629F">
      <w:pPr>
        <w:autoSpaceDE w:val="0"/>
        <w:autoSpaceDN w:val="0"/>
        <w:adjustRightInd w:val="0"/>
        <w:spacing w:after="0" w:line="240" w:lineRule="auto"/>
        <w:rPr>
          <w:rFonts w:eastAsia="ArialMT" w:cstheme="minorHAnsi"/>
        </w:rPr>
      </w:pPr>
      <w:r w:rsidRPr="0032629F">
        <w:rPr>
          <w:rFonts w:eastAsia="ArialMT" w:cstheme="minorHAnsi"/>
        </w:rPr>
        <w:t>Do budynku prowadzą trzy wejścia dla pacjent</w:t>
      </w:r>
      <w:r>
        <w:rPr>
          <w:rFonts w:eastAsia="ArialMT" w:cstheme="minorHAnsi"/>
        </w:rPr>
        <w:t>ó</w:t>
      </w:r>
      <w:r w:rsidRPr="0032629F">
        <w:rPr>
          <w:rFonts w:eastAsia="ArialMT" w:cstheme="minorHAnsi"/>
        </w:rPr>
        <w:t>w: do punktu szczepień i gabinetu</w:t>
      </w:r>
    </w:p>
    <w:p w14:paraId="4CDEAA60" w14:textId="56DBDBDC" w:rsidR="0032629F" w:rsidRPr="0032629F" w:rsidRDefault="0032629F" w:rsidP="0032629F">
      <w:pPr>
        <w:autoSpaceDE w:val="0"/>
        <w:autoSpaceDN w:val="0"/>
        <w:adjustRightInd w:val="0"/>
        <w:spacing w:after="0" w:line="240" w:lineRule="auto"/>
        <w:rPr>
          <w:rFonts w:eastAsia="ArialMT" w:cstheme="minorHAnsi"/>
        </w:rPr>
      </w:pPr>
      <w:r w:rsidRPr="0032629F">
        <w:rPr>
          <w:rFonts w:eastAsia="ArialMT" w:cstheme="minorHAnsi"/>
        </w:rPr>
        <w:t>lekarskiego (część dla zdrowych pacjent</w:t>
      </w:r>
      <w:r>
        <w:rPr>
          <w:rFonts w:eastAsia="ArialMT" w:cstheme="minorHAnsi"/>
        </w:rPr>
        <w:t>ó</w:t>
      </w:r>
      <w:r w:rsidRPr="0032629F">
        <w:rPr>
          <w:rFonts w:eastAsia="ArialMT" w:cstheme="minorHAnsi"/>
        </w:rPr>
        <w:t>w) i dwa do pozostałej części. Całość</w:t>
      </w:r>
      <w:r>
        <w:rPr>
          <w:rFonts w:eastAsia="ArialMT" w:cstheme="minorHAnsi"/>
        </w:rPr>
        <w:t xml:space="preserve"> </w:t>
      </w:r>
      <w:r w:rsidRPr="0032629F">
        <w:rPr>
          <w:rFonts w:eastAsia="ArialMT" w:cstheme="minorHAnsi"/>
        </w:rPr>
        <w:t>skomunikowano klatką schodową i windą.</w:t>
      </w:r>
    </w:p>
    <w:p w14:paraId="153AF4AD" w14:textId="77777777" w:rsidR="0032629F" w:rsidRPr="0032629F" w:rsidRDefault="0032629F" w:rsidP="0032629F">
      <w:pPr>
        <w:autoSpaceDE w:val="0"/>
        <w:autoSpaceDN w:val="0"/>
        <w:adjustRightInd w:val="0"/>
        <w:spacing w:after="0" w:line="240" w:lineRule="auto"/>
        <w:rPr>
          <w:rFonts w:eastAsia="ArialMT" w:cstheme="minorHAnsi"/>
        </w:rPr>
      </w:pPr>
      <w:r w:rsidRPr="0032629F">
        <w:rPr>
          <w:rFonts w:eastAsia="ArialMT" w:cstheme="minorHAnsi"/>
        </w:rPr>
        <w:t>Wszystkie pomieszczenia w budynku będą wentylowane z rozdziałem na grupy</w:t>
      </w:r>
    </w:p>
    <w:p w14:paraId="36B6D230" w14:textId="55606088" w:rsidR="0032629F" w:rsidRPr="009D3A08" w:rsidRDefault="0032629F" w:rsidP="009D3A08">
      <w:pPr>
        <w:autoSpaceDE w:val="0"/>
        <w:autoSpaceDN w:val="0"/>
        <w:adjustRightInd w:val="0"/>
        <w:spacing w:after="0" w:line="240" w:lineRule="auto"/>
        <w:rPr>
          <w:rFonts w:eastAsia="ArialMT" w:cstheme="minorHAnsi"/>
        </w:rPr>
      </w:pPr>
      <w:r w:rsidRPr="0032629F">
        <w:rPr>
          <w:rFonts w:eastAsia="ArialMT" w:cstheme="minorHAnsi"/>
        </w:rPr>
        <w:t>pomieszczeń o rożnych wymogach sanitarnych. Przewiduje się wentylację mechaniczną</w:t>
      </w:r>
      <w:r w:rsidR="009D3A08">
        <w:rPr>
          <w:rFonts w:eastAsia="ArialMT" w:cstheme="minorHAnsi"/>
        </w:rPr>
        <w:t xml:space="preserve"> </w:t>
      </w:r>
      <w:r w:rsidRPr="009D3A08">
        <w:rPr>
          <w:rFonts w:eastAsia="ArialMT" w:cstheme="minorHAnsi"/>
        </w:rPr>
        <w:t>nawiewno-wywiewną z odzyskiem ciepła i modułami grzewczo-chłodniczymi.</w:t>
      </w:r>
    </w:p>
    <w:p w14:paraId="2CD6B13F" w14:textId="77777777" w:rsidR="006C3C7F" w:rsidRPr="009D3A08" w:rsidRDefault="006C3C7F" w:rsidP="009D3A08">
      <w:pPr>
        <w:widowControl w:val="0"/>
        <w:tabs>
          <w:tab w:val="left" w:pos="787"/>
        </w:tabs>
        <w:spacing w:after="120" w:line="230" w:lineRule="exact"/>
        <w:rPr>
          <w:rFonts w:eastAsia="Times New Roman" w:cstheme="minorHAnsi"/>
          <w:bCs/>
          <w:color w:val="FF0000"/>
          <w:lang w:eastAsia="pl-PL"/>
        </w:rPr>
      </w:pPr>
    </w:p>
    <w:p w14:paraId="2E3AF2CE" w14:textId="62DF9A8F" w:rsidR="00140EB4" w:rsidRPr="00CD012E" w:rsidRDefault="00A869CF" w:rsidP="00225E97">
      <w:pPr>
        <w:pStyle w:val="Akapitzlist"/>
        <w:keepNext/>
        <w:keepLines/>
        <w:widowControl w:val="0"/>
        <w:numPr>
          <w:ilvl w:val="0"/>
          <w:numId w:val="39"/>
        </w:numPr>
        <w:tabs>
          <w:tab w:val="left" w:pos="426"/>
          <w:tab w:val="left" w:pos="782"/>
        </w:tabs>
        <w:spacing w:after="120" w:line="240" w:lineRule="auto"/>
        <w:ind w:left="499" w:hanging="357"/>
        <w:contextualSpacing w:val="0"/>
        <w:jc w:val="both"/>
        <w:rPr>
          <w:rFonts w:eastAsia="Times New Roman" w:cstheme="minorHAnsi"/>
        </w:rPr>
      </w:pPr>
      <w:r w:rsidRPr="00281EA4">
        <w:rPr>
          <w:rFonts w:eastAsia="Times New Roman" w:cstheme="minorHAnsi"/>
          <w:lang w:eastAsia="pl-PL"/>
        </w:rPr>
        <w:t xml:space="preserve"> </w:t>
      </w:r>
      <w:r w:rsidR="00C93232" w:rsidRPr="00281EA4">
        <w:rPr>
          <w:rFonts w:eastAsia="Times New Roman" w:cstheme="minorHAnsi"/>
          <w:lang w:eastAsia="pl-PL"/>
        </w:rPr>
        <w:t xml:space="preserve">Szczegółowo </w:t>
      </w:r>
      <w:r w:rsidR="00CF07C1" w:rsidRPr="00281EA4">
        <w:rPr>
          <w:rFonts w:eastAsia="Times New Roman" w:cstheme="minorHAnsi"/>
          <w:lang w:eastAsia="pl-PL"/>
        </w:rPr>
        <w:t>z</w:t>
      </w:r>
      <w:r w:rsidR="001823BD" w:rsidRPr="00281EA4">
        <w:rPr>
          <w:rFonts w:eastAsia="Times New Roman" w:cstheme="minorHAnsi"/>
          <w:lang w:eastAsia="pl-PL"/>
        </w:rPr>
        <w:t xml:space="preserve">akres rzeczowy przedmiotu niniejszej umowy określają obowiązujące w postępowaniu zapisy </w:t>
      </w:r>
      <w:r w:rsidR="00504060">
        <w:rPr>
          <w:rFonts w:eastAsia="Times New Roman" w:cstheme="minorHAnsi"/>
          <w:lang w:eastAsia="pl-PL"/>
        </w:rPr>
        <w:t>S</w:t>
      </w:r>
      <w:r w:rsidR="00CF07C1" w:rsidRPr="00281EA4">
        <w:rPr>
          <w:rFonts w:eastAsia="Times New Roman" w:cstheme="minorHAnsi"/>
          <w:lang w:eastAsia="pl-PL"/>
        </w:rPr>
        <w:t xml:space="preserve">pecyfikacji </w:t>
      </w:r>
      <w:r w:rsidR="00504060">
        <w:rPr>
          <w:rFonts w:eastAsia="Times New Roman" w:cstheme="minorHAnsi"/>
          <w:lang w:eastAsia="pl-PL"/>
        </w:rPr>
        <w:t>W</w:t>
      </w:r>
      <w:r w:rsidR="001823BD" w:rsidRPr="00281EA4">
        <w:rPr>
          <w:rFonts w:eastAsia="Times New Roman" w:cstheme="minorHAnsi"/>
          <w:lang w:eastAsia="pl-PL"/>
        </w:rPr>
        <w:t xml:space="preserve">arunków </w:t>
      </w:r>
      <w:r w:rsidR="00504060">
        <w:rPr>
          <w:rFonts w:eastAsia="Times New Roman" w:cstheme="minorHAnsi"/>
          <w:lang w:eastAsia="pl-PL"/>
        </w:rPr>
        <w:t>Z</w:t>
      </w:r>
      <w:r w:rsidR="001823BD" w:rsidRPr="00281EA4">
        <w:rPr>
          <w:rFonts w:eastAsia="Times New Roman" w:cstheme="minorHAnsi"/>
          <w:lang w:eastAsia="pl-PL"/>
        </w:rPr>
        <w:t xml:space="preserve">amówienia </w:t>
      </w:r>
      <w:r w:rsidR="00504060">
        <w:rPr>
          <w:rFonts w:eastAsia="Times New Roman" w:cstheme="minorHAnsi"/>
          <w:lang w:eastAsia="pl-PL"/>
        </w:rPr>
        <w:t xml:space="preserve">– dalej jako </w:t>
      </w:r>
      <w:r w:rsidR="00504060" w:rsidRPr="00504060">
        <w:rPr>
          <w:rFonts w:eastAsia="Times New Roman" w:cstheme="minorHAnsi"/>
          <w:i/>
          <w:iCs/>
          <w:lang w:eastAsia="pl-PL"/>
        </w:rPr>
        <w:t>„</w:t>
      </w:r>
      <w:r w:rsidR="001823BD" w:rsidRPr="00504060">
        <w:rPr>
          <w:rFonts w:eastAsia="Times New Roman" w:cstheme="minorHAnsi"/>
          <w:i/>
          <w:iCs/>
          <w:lang w:eastAsia="pl-PL"/>
        </w:rPr>
        <w:t>SWZ</w:t>
      </w:r>
      <w:r w:rsidR="00504060" w:rsidRPr="00504060">
        <w:rPr>
          <w:rFonts w:eastAsia="Times New Roman" w:cstheme="minorHAnsi"/>
          <w:i/>
          <w:iCs/>
          <w:lang w:eastAsia="pl-PL"/>
        </w:rPr>
        <w:t>”</w:t>
      </w:r>
      <w:r w:rsidR="001823BD" w:rsidRPr="00504060">
        <w:rPr>
          <w:rFonts w:eastAsia="Times New Roman" w:cstheme="minorHAnsi"/>
          <w:i/>
          <w:iCs/>
          <w:lang w:eastAsia="pl-PL"/>
        </w:rPr>
        <w:t>,</w:t>
      </w:r>
      <w:r w:rsidR="00CF07C1" w:rsidRPr="00281EA4">
        <w:rPr>
          <w:rFonts w:eastAsia="Times New Roman" w:cstheme="minorHAnsi"/>
          <w:lang w:eastAsia="pl-PL"/>
        </w:rPr>
        <w:t xml:space="preserve"> projekt</w:t>
      </w:r>
      <w:r w:rsidR="00936D9B">
        <w:rPr>
          <w:rFonts w:eastAsia="Times New Roman" w:cstheme="minorHAnsi"/>
          <w:lang w:eastAsia="pl-PL"/>
        </w:rPr>
        <w:t xml:space="preserve"> </w:t>
      </w:r>
      <w:r w:rsidR="00CF07C1" w:rsidRPr="00281EA4">
        <w:rPr>
          <w:rFonts w:eastAsia="Times New Roman" w:cstheme="minorHAnsi"/>
          <w:lang w:eastAsia="pl-PL"/>
        </w:rPr>
        <w:t>budowlan</w:t>
      </w:r>
      <w:r w:rsidR="00936D9B">
        <w:rPr>
          <w:rFonts w:eastAsia="Times New Roman" w:cstheme="minorHAnsi"/>
          <w:lang w:eastAsia="pl-PL"/>
        </w:rPr>
        <w:t>y</w:t>
      </w:r>
      <w:r w:rsidR="00CF07C1" w:rsidRPr="00281EA4">
        <w:rPr>
          <w:rFonts w:eastAsia="Times New Roman" w:cstheme="minorHAnsi"/>
          <w:lang w:eastAsia="pl-PL"/>
        </w:rPr>
        <w:t xml:space="preserve">, </w:t>
      </w:r>
      <w:r w:rsidR="001823BD" w:rsidRPr="00281EA4">
        <w:rPr>
          <w:rFonts w:eastAsia="Times New Roman" w:cstheme="minorHAnsi"/>
          <w:lang w:eastAsia="pl-PL"/>
        </w:rPr>
        <w:t>specyfikacja techniczna wykonania i odbioru robót</w:t>
      </w:r>
      <w:r w:rsidR="00AE7E25">
        <w:rPr>
          <w:rFonts w:eastAsia="Times New Roman" w:cstheme="minorHAnsi"/>
          <w:lang w:eastAsia="pl-PL"/>
        </w:rPr>
        <w:t xml:space="preserve">, przedmiary </w:t>
      </w:r>
      <w:r w:rsidR="009D3A08">
        <w:rPr>
          <w:rFonts w:eastAsia="Times New Roman" w:cstheme="minorHAnsi"/>
          <w:lang w:eastAsia="pl-PL"/>
        </w:rPr>
        <w:t xml:space="preserve"> który jest jedynie pomocniczy</w:t>
      </w:r>
      <w:r w:rsidRPr="00281EA4">
        <w:rPr>
          <w:rFonts w:eastAsia="Times New Roman" w:cstheme="minorHAnsi"/>
        </w:rPr>
        <w:t xml:space="preserve"> i</w:t>
      </w:r>
      <w:r w:rsidR="007A1990" w:rsidRPr="00281EA4">
        <w:rPr>
          <w:rFonts w:eastAsia="Times New Roman" w:cstheme="minorHAnsi"/>
        </w:rPr>
        <w:t xml:space="preserve"> </w:t>
      </w:r>
      <w:r w:rsidR="000C07CB" w:rsidRPr="00281EA4">
        <w:rPr>
          <w:rFonts w:eastAsia="Times New Roman" w:cstheme="minorHAnsi"/>
        </w:rPr>
        <w:t>oferta Wykonawcy</w:t>
      </w:r>
      <w:r w:rsidR="00FF5295" w:rsidRPr="00281EA4">
        <w:rPr>
          <w:rFonts w:eastAsia="Times New Roman" w:cstheme="minorHAnsi"/>
        </w:rPr>
        <w:t xml:space="preserve"> wraz z załącznikami</w:t>
      </w:r>
      <w:r w:rsidR="00CF07C1" w:rsidRPr="00281EA4">
        <w:rPr>
          <w:rFonts w:eastAsia="Times New Roman" w:cstheme="minorHAnsi"/>
        </w:rPr>
        <w:t xml:space="preserve">, która stanowi załącznik do </w:t>
      </w:r>
      <w:r w:rsidR="00504060">
        <w:rPr>
          <w:rFonts w:eastAsia="Times New Roman" w:cstheme="minorHAnsi"/>
        </w:rPr>
        <w:t>U</w:t>
      </w:r>
      <w:r w:rsidR="00CF07C1" w:rsidRPr="00281EA4">
        <w:rPr>
          <w:rFonts w:eastAsia="Times New Roman" w:cstheme="minorHAnsi"/>
        </w:rPr>
        <w:t>mowy.</w:t>
      </w:r>
    </w:p>
    <w:p w14:paraId="50DD7BA8" w14:textId="4DED8C3D" w:rsidR="002C5413" w:rsidRPr="00CD012E" w:rsidRDefault="00F658BB" w:rsidP="00225E97">
      <w:pPr>
        <w:pStyle w:val="Akapitzlist"/>
        <w:widowControl w:val="0"/>
        <w:numPr>
          <w:ilvl w:val="0"/>
          <w:numId w:val="39"/>
        </w:numPr>
        <w:spacing w:after="120" w:line="240" w:lineRule="auto"/>
        <w:contextualSpacing w:val="0"/>
        <w:jc w:val="both"/>
        <w:rPr>
          <w:rFonts w:eastAsia="Times New Roman" w:cstheme="minorHAnsi"/>
          <w:lang w:eastAsia="pl-PL"/>
        </w:rPr>
      </w:pPr>
      <w:r w:rsidRPr="00281EA4">
        <w:rPr>
          <w:rFonts w:eastAsia="Times New Roman" w:cstheme="minorHAnsi"/>
          <w:lang w:eastAsia="pl-PL"/>
        </w:rPr>
        <w:t xml:space="preserve">Obowiązkiem Wykonawcy jest </w:t>
      </w:r>
      <w:r w:rsidR="00714A95" w:rsidRPr="00281EA4">
        <w:rPr>
          <w:rFonts w:eastAsia="Times New Roman" w:cstheme="minorHAnsi"/>
          <w:lang w:eastAsia="pl-PL"/>
        </w:rPr>
        <w:t xml:space="preserve">wykonanie robót budowlanych zgodnie </w:t>
      </w:r>
      <w:r w:rsidR="00BA1E37" w:rsidRPr="00281EA4">
        <w:rPr>
          <w:rFonts w:eastAsia="Times New Roman" w:cstheme="minorHAnsi"/>
          <w:lang w:eastAsia="pl-PL"/>
        </w:rPr>
        <w:t xml:space="preserve">projektem budowlanym, </w:t>
      </w:r>
      <w:r w:rsidR="00714A95" w:rsidRPr="00281EA4">
        <w:rPr>
          <w:rFonts w:eastAsia="Times New Roman" w:cstheme="minorHAnsi"/>
          <w:lang w:eastAsia="pl-PL"/>
        </w:rPr>
        <w:t>z zasadami wiedzy technicznej oraz zgodnie z przepisami</w:t>
      </w:r>
      <w:r w:rsidR="00504060">
        <w:rPr>
          <w:rFonts w:eastAsia="Times New Roman" w:cstheme="minorHAnsi"/>
          <w:lang w:eastAsia="pl-PL"/>
        </w:rPr>
        <w:t xml:space="preserve"> bezpieczeństwa i higieny pracy – dalej jako</w:t>
      </w:r>
      <w:r w:rsidR="00714A95" w:rsidRPr="00281EA4">
        <w:rPr>
          <w:rFonts w:eastAsia="Times New Roman" w:cstheme="minorHAnsi"/>
          <w:lang w:eastAsia="pl-PL"/>
        </w:rPr>
        <w:t xml:space="preserve"> </w:t>
      </w:r>
      <w:r w:rsidR="00504060" w:rsidRPr="00504060">
        <w:rPr>
          <w:rFonts w:eastAsia="Times New Roman" w:cstheme="minorHAnsi"/>
          <w:i/>
          <w:iCs/>
          <w:lang w:eastAsia="pl-PL"/>
        </w:rPr>
        <w:t>„</w:t>
      </w:r>
      <w:r w:rsidR="00714A95" w:rsidRPr="00504060">
        <w:rPr>
          <w:rFonts w:eastAsia="Times New Roman" w:cstheme="minorHAnsi"/>
          <w:i/>
          <w:iCs/>
          <w:lang w:eastAsia="pl-PL"/>
        </w:rPr>
        <w:t>BHP</w:t>
      </w:r>
      <w:r w:rsidR="00504060" w:rsidRPr="00504060">
        <w:rPr>
          <w:rFonts w:eastAsia="Times New Roman" w:cstheme="minorHAnsi"/>
          <w:i/>
          <w:iCs/>
          <w:lang w:eastAsia="pl-PL"/>
        </w:rPr>
        <w:t>”</w:t>
      </w:r>
      <w:r w:rsidR="00140EB4" w:rsidRPr="00281EA4">
        <w:rPr>
          <w:rFonts w:eastAsia="Times New Roman" w:cstheme="minorHAnsi"/>
          <w:lang w:eastAsia="pl-PL"/>
        </w:rPr>
        <w:t>, przepisami</w:t>
      </w:r>
      <w:r w:rsidR="00714A95" w:rsidRPr="00281EA4">
        <w:rPr>
          <w:rFonts w:eastAsia="Times New Roman" w:cstheme="minorHAnsi"/>
          <w:lang w:eastAsia="pl-PL"/>
        </w:rPr>
        <w:t xml:space="preserve"> </w:t>
      </w:r>
      <w:r w:rsidR="00504060">
        <w:rPr>
          <w:rFonts w:eastAsia="Times New Roman" w:cstheme="minorHAnsi"/>
          <w:lang w:eastAsia="pl-PL"/>
        </w:rPr>
        <w:t xml:space="preserve">przeciwpożarowymi – dalej jako </w:t>
      </w:r>
      <w:r w:rsidR="00504060" w:rsidRPr="00504060">
        <w:rPr>
          <w:rFonts w:eastAsia="Times New Roman" w:cstheme="minorHAnsi"/>
          <w:i/>
          <w:iCs/>
          <w:lang w:eastAsia="pl-PL"/>
        </w:rPr>
        <w:t>„</w:t>
      </w:r>
      <w:r w:rsidR="00714A95" w:rsidRPr="00504060">
        <w:rPr>
          <w:rFonts w:eastAsia="Times New Roman" w:cstheme="minorHAnsi"/>
          <w:i/>
          <w:iCs/>
          <w:lang w:eastAsia="pl-PL"/>
        </w:rPr>
        <w:t>p.poż.</w:t>
      </w:r>
      <w:r w:rsidR="00504060" w:rsidRPr="00504060">
        <w:rPr>
          <w:rFonts w:eastAsia="Times New Roman" w:cstheme="minorHAnsi"/>
          <w:i/>
          <w:iCs/>
          <w:lang w:eastAsia="pl-PL"/>
        </w:rPr>
        <w:t>”</w:t>
      </w:r>
      <w:r w:rsidR="00504060">
        <w:rPr>
          <w:rFonts w:eastAsia="Times New Roman" w:cstheme="minorHAnsi"/>
          <w:i/>
          <w:iCs/>
          <w:lang w:eastAsia="pl-PL"/>
        </w:rPr>
        <w:t>,</w:t>
      </w:r>
      <w:r w:rsidR="00714A95" w:rsidRPr="00504060">
        <w:rPr>
          <w:rFonts w:eastAsia="Times New Roman" w:cstheme="minorHAnsi"/>
          <w:i/>
          <w:iCs/>
          <w:lang w:eastAsia="pl-PL"/>
        </w:rPr>
        <w:t xml:space="preserve"> </w:t>
      </w:r>
      <w:r w:rsidR="00140EB4" w:rsidRPr="00281EA4">
        <w:rPr>
          <w:rFonts w:eastAsia="Times New Roman" w:cstheme="minorHAnsi"/>
          <w:lang w:eastAsia="pl-PL"/>
        </w:rPr>
        <w:t>jak również z wymaganiami określonymi w specyfikacji technicznej</w:t>
      </w:r>
      <w:r w:rsidR="00936D9B">
        <w:rPr>
          <w:rFonts w:eastAsia="Times New Roman" w:cstheme="minorHAnsi"/>
          <w:lang w:eastAsia="pl-PL"/>
        </w:rPr>
        <w:t>,</w:t>
      </w:r>
      <w:r w:rsidR="00140EB4" w:rsidRPr="00281EA4">
        <w:rPr>
          <w:rFonts w:eastAsia="Times New Roman" w:cstheme="minorHAnsi"/>
          <w:lang w:eastAsia="pl-PL"/>
        </w:rPr>
        <w:t xml:space="preserve"> normach</w:t>
      </w:r>
      <w:r w:rsidR="00504060">
        <w:rPr>
          <w:rFonts w:eastAsia="Times New Roman" w:cstheme="minorHAnsi"/>
          <w:lang w:eastAsia="pl-PL"/>
        </w:rPr>
        <w:t xml:space="preserve"> oraz </w:t>
      </w:r>
      <w:r w:rsidR="00E273BF" w:rsidRPr="00281EA4">
        <w:rPr>
          <w:rFonts w:eastAsia="Times New Roman" w:cstheme="minorHAnsi"/>
          <w:lang w:eastAsia="pl-PL"/>
        </w:rPr>
        <w:t xml:space="preserve">na podstawie kosztorysu ofertowego stanowiącego załącznik do niniejszej </w:t>
      </w:r>
      <w:r w:rsidR="00504060">
        <w:rPr>
          <w:rFonts w:eastAsia="Times New Roman" w:cstheme="minorHAnsi"/>
          <w:lang w:eastAsia="pl-PL"/>
        </w:rPr>
        <w:t>U</w:t>
      </w:r>
      <w:r w:rsidR="00E273BF" w:rsidRPr="00281EA4">
        <w:rPr>
          <w:rFonts w:eastAsia="Times New Roman" w:cstheme="minorHAnsi"/>
          <w:lang w:eastAsia="pl-PL"/>
        </w:rPr>
        <w:t>mowy</w:t>
      </w:r>
      <w:r w:rsidR="00504060">
        <w:rPr>
          <w:rFonts w:eastAsia="Times New Roman" w:cstheme="minorHAnsi"/>
          <w:lang w:eastAsia="pl-PL"/>
        </w:rPr>
        <w:t>.</w:t>
      </w:r>
    </w:p>
    <w:p w14:paraId="7BFAAE81" w14:textId="0EAA06CC" w:rsidR="002C5413" w:rsidRPr="00CD012E" w:rsidRDefault="00FE6C49" w:rsidP="00225E97">
      <w:pPr>
        <w:pStyle w:val="Akapitzlist"/>
        <w:widowControl w:val="0"/>
        <w:numPr>
          <w:ilvl w:val="0"/>
          <w:numId w:val="39"/>
        </w:numPr>
        <w:tabs>
          <w:tab w:val="left" w:pos="284"/>
        </w:tabs>
        <w:spacing w:after="120" w:line="240" w:lineRule="auto"/>
        <w:contextualSpacing w:val="0"/>
        <w:jc w:val="both"/>
        <w:rPr>
          <w:rFonts w:eastAsia="Times New Roman" w:cstheme="minorHAnsi"/>
          <w:lang w:eastAsia="pl-PL"/>
        </w:rPr>
      </w:pPr>
      <w:bookmarkStart w:id="2" w:name="_Hlk64618051"/>
      <w:r w:rsidRPr="00281EA4">
        <w:rPr>
          <w:rFonts w:eastAsia="Times New Roman" w:cstheme="minorHAnsi"/>
          <w:shd w:val="clear" w:color="auto" w:fill="FFFFFF"/>
          <w:lang w:eastAsia="pl-PL"/>
        </w:rPr>
        <w:t xml:space="preserve">Zamawiający dopuszcza możliwość wystąpienia w trakcie realizacji przedmiotu umowy konieczności wykonania robót zamiennych w stosunku do </w:t>
      </w:r>
      <w:r w:rsidR="00A869CF" w:rsidRPr="00281EA4">
        <w:rPr>
          <w:rFonts w:eastAsia="Times New Roman" w:cstheme="minorHAnsi"/>
          <w:shd w:val="clear" w:color="auto" w:fill="FFFFFF"/>
          <w:lang w:eastAsia="pl-PL"/>
        </w:rPr>
        <w:t>w</w:t>
      </w:r>
      <w:r w:rsidR="00B640E4">
        <w:rPr>
          <w:rFonts w:eastAsia="Times New Roman" w:cstheme="minorHAnsi"/>
          <w:shd w:val="clear" w:color="auto" w:fill="FFFFFF"/>
          <w:lang w:eastAsia="pl-PL"/>
        </w:rPr>
        <w:t>s</w:t>
      </w:r>
      <w:r w:rsidR="00A869CF" w:rsidRPr="00281EA4">
        <w:rPr>
          <w:rFonts w:eastAsia="Times New Roman" w:cstheme="minorHAnsi"/>
          <w:shd w:val="clear" w:color="auto" w:fill="FFFFFF"/>
          <w:lang w:eastAsia="pl-PL"/>
        </w:rPr>
        <w:t xml:space="preserve">kazanych w ust. </w:t>
      </w:r>
      <w:r w:rsidR="00890AF1">
        <w:rPr>
          <w:rFonts w:eastAsia="Times New Roman" w:cstheme="minorHAnsi"/>
          <w:shd w:val="clear" w:color="auto" w:fill="FFFFFF"/>
          <w:lang w:eastAsia="pl-PL"/>
        </w:rPr>
        <w:t xml:space="preserve">1 i </w:t>
      </w:r>
      <w:r w:rsidR="007E7210">
        <w:rPr>
          <w:rFonts w:eastAsia="Times New Roman" w:cstheme="minorHAnsi"/>
          <w:shd w:val="clear" w:color="auto" w:fill="FFFFFF"/>
          <w:lang w:eastAsia="pl-PL"/>
        </w:rPr>
        <w:t>2</w:t>
      </w:r>
      <w:r w:rsidR="00805230">
        <w:rPr>
          <w:rFonts w:eastAsia="Times New Roman" w:cstheme="minorHAnsi"/>
          <w:shd w:val="clear" w:color="auto" w:fill="FFFFFF"/>
          <w:lang w:eastAsia="pl-PL"/>
        </w:rPr>
        <w:t xml:space="preserve"> niniejszego paragrafu</w:t>
      </w:r>
      <w:r w:rsidRPr="00281EA4">
        <w:rPr>
          <w:rFonts w:eastAsia="Times New Roman" w:cstheme="minorHAnsi"/>
          <w:shd w:val="clear" w:color="auto" w:fill="FFFFFF"/>
          <w:lang w:eastAsia="pl-PL"/>
        </w:rPr>
        <w:t>, gdy wykonanie tych robót będzie niezbędne do prawidłowego, tj. zgodnego z zasadami wiedzy technicznej i obowiązującymi na dzień odbioru robót przepisami, wykonania przedmiotu umowy określonego w ust. 1 niniejszego paragrafu</w:t>
      </w:r>
      <w:r w:rsidR="00805230">
        <w:rPr>
          <w:rFonts w:eastAsia="Times New Roman" w:cstheme="minorHAnsi"/>
          <w:shd w:val="clear" w:color="auto" w:fill="FFFFFF"/>
          <w:lang w:eastAsia="pl-PL"/>
        </w:rPr>
        <w:t xml:space="preserve">, </w:t>
      </w:r>
      <w:r w:rsidR="00805230" w:rsidRPr="00743E5F">
        <w:rPr>
          <w:rFonts w:eastAsia="Times New Roman" w:cstheme="minorHAnsi"/>
          <w:shd w:val="clear" w:color="auto" w:fill="FFFFFF"/>
          <w:lang w:eastAsia="pl-PL"/>
        </w:rPr>
        <w:t>a także o ile roboty zamienne nie będą prowadzić do takich zmian, które modyfikowałyby ogólny charakter umowy</w:t>
      </w:r>
      <w:r w:rsidR="00805230">
        <w:rPr>
          <w:rFonts w:eastAsia="Times New Roman" w:cstheme="minorHAnsi"/>
          <w:shd w:val="clear" w:color="auto" w:fill="FFFFFF"/>
          <w:lang w:eastAsia="pl-PL"/>
        </w:rPr>
        <w:t xml:space="preserve"> i prowadziły do rozszerzenia przedmiotu zamówienia w stosunku do przedmiotu określonego w specyfikacji istotnych warunków zamówienia oraz wynikającego z samej treści oferty.</w:t>
      </w:r>
    </w:p>
    <w:p w14:paraId="01A02E29" w14:textId="320D0152" w:rsidR="002C5413" w:rsidRPr="00CD012E" w:rsidRDefault="00FE6C49" w:rsidP="00225E97">
      <w:pPr>
        <w:pStyle w:val="Akapitzlist"/>
        <w:widowControl w:val="0"/>
        <w:numPr>
          <w:ilvl w:val="0"/>
          <w:numId w:val="39"/>
        </w:numPr>
        <w:tabs>
          <w:tab w:val="left" w:pos="284"/>
        </w:tabs>
        <w:spacing w:after="120" w:line="240" w:lineRule="auto"/>
        <w:contextualSpacing w:val="0"/>
        <w:jc w:val="both"/>
        <w:rPr>
          <w:rFonts w:eastAsia="Times New Roman" w:cstheme="minorHAnsi"/>
          <w:lang w:eastAsia="pl-PL"/>
        </w:rPr>
      </w:pPr>
      <w:r w:rsidRPr="00281EA4">
        <w:rPr>
          <w:rFonts w:eastAsia="Times New Roman" w:cstheme="minorHAnsi"/>
          <w:shd w:val="clear" w:color="auto" w:fill="FFFFFF"/>
          <w:lang w:eastAsia="pl-PL"/>
        </w:rPr>
        <w:t xml:space="preserve">Przewiduje się także możliwość rezygnacji z wykonywania części (elementów) przedmiotu umowy przewidzianych w </w:t>
      </w:r>
      <w:r w:rsidR="00A869CF" w:rsidRPr="00281EA4">
        <w:rPr>
          <w:rFonts w:eastAsia="Times New Roman" w:cstheme="minorHAnsi"/>
          <w:shd w:val="clear" w:color="auto" w:fill="FFFFFF"/>
          <w:lang w:eastAsia="pl-PL"/>
        </w:rPr>
        <w:t xml:space="preserve">ust. </w:t>
      </w:r>
      <w:r w:rsidR="00890AF1">
        <w:rPr>
          <w:rFonts w:eastAsia="Times New Roman" w:cstheme="minorHAnsi"/>
          <w:shd w:val="clear" w:color="auto" w:fill="FFFFFF"/>
          <w:lang w:eastAsia="pl-PL"/>
        </w:rPr>
        <w:t>2</w:t>
      </w:r>
      <w:r w:rsidRPr="00281EA4">
        <w:rPr>
          <w:rFonts w:eastAsia="Times New Roman" w:cstheme="minorHAnsi"/>
          <w:shd w:val="clear" w:color="auto" w:fill="FFFFFF"/>
          <w:lang w:eastAsia="pl-PL"/>
        </w:rPr>
        <w:t xml:space="preserve"> w sytuacji, gdy ich wykonanie będzie zbędne do prawidłowego, tj. zgodnego z zasadami wiedzy technicznej i obowiązującymi na dzień odbioru robót przepisami, wykonania przedmiotu umowy określonego w ust. 1 niniejszego paragrafu. Roboty takie w dalszej części umowy nazywane są „robotami zaniechanymi”. Sposób wyliczenia wartości tych robót określa § 2 ust. </w:t>
      </w:r>
      <w:r w:rsidR="001C56F5" w:rsidRPr="00281EA4">
        <w:rPr>
          <w:rFonts w:eastAsia="Times New Roman" w:cstheme="minorHAnsi"/>
          <w:shd w:val="clear" w:color="auto" w:fill="FFFFFF"/>
          <w:lang w:eastAsia="pl-PL"/>
        </w:rPr>
        <w:t>4</w:t>
      </w:r>
      <w:r w:rsidRPr="00281EA4">
        <w:rPr>
          <w:rFonts w:eastAsia="Times New Roman" w:cstheme="minorHAnsi"/>
          <w:shd w:val="clear" w:color="auto" w:fill="FFFFFF"/>
          <w:lang w:eastAsia="pl-PL"/>
        </w:rPr>
        <w:t xml:space="preserve"> niniejszej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31933967" w14:textId="2945085A" w:rsidR="00FE6C49" w:rsidRPr="00281EA4" w:rsidRDefault="00FE6C49" w:rsidP="00225E97">
      <w:pPr>
        <w:pStyle w:val="Akapitzlist"/>
        <w:widowControl w:val="0"/>
        <w:numPr>
          <w:ilvl w:val="0"/>
          <w:numId w:val="39"/>
        </w:numPr>
        <w:tabs>
          <w:tab w:val="left" w:pos="284"/>
        </w:tabs>
        <w:spacing w:after="0" w:line="240" w:lineRule="auto"/>
        <w:jc w:val="both"/>
        <w:rPr>
          <w:rFonts w:eastAsia="Times New Roman" w:cstheme="minorHAnsi"/>
          <w:lang w:eastAsia="pl-PL"/>
        </w:rPr>
      </w:pPr>
      <w:r w:rsidRPr="00281EA4">
        <w:rPr>
          <w:rFonts w:eastAsia="Times New Roman" w:cstheme="minorHAnsi"/>
          <w:shd w:val="clear" w:color="auto" w:fill="FFFFFF"/>
          <w:lang w:eastAsia="pl-PL"/>
        </w:rPr>
        <w:t>Zamawiający dopuszcza wprowadzenie zamiany materiałów i urządzeń przedstawionych w ofercie przetargowej pod warunkiem, że zmiany te będą korzystne dla Zamawiającego.</w:t>
      </w:r>
      <w:r w:rsidR="0049650E" w:rsidRPr="00281EA4">
        <w:rPr>
          <w:rFonts w:eastAsia="Times New Roman" w:cstheme="minorHAnsi"/>
          <w:lang w:eastAsia="pl-PL"/>
        </w:rPr>
        <w:t xml:space="preserve"> </w:t>
      </w:r>
      <w:r w:rsidRPr="00281EA4">
        <w:rPr>
          <w:rFonts w:eastAsia="Times New Roman" w:cstheme="minorHAnsi"/>
          <w:shd w:val="clear" w:color="auto" w:fill="FFFFFF"/>
          <w:lang w:eastAsia="pl-PL"/>
        </w:rPr>
        <w:t>Będą to, przykładowo, okoliczności:</w:t>
      </w:r>
    </w:p>
    <w:p w14:paraId="5D1D96E5" w14:textId="77777777" w:rsidR="009A7366" w:rsidRPr="00281EA4" w:rsidRDefault="00FE6C49" w:rsidP="00225E97">
      <w:pPr>
        <w:widowControl w:val="0"/>
        <w:numPr>
          <w:ilvl w:val="0"/>
          <w:numId w:val="1"/>
        </w:numPr>
        <w:tabs>
          <w:tab w:val="left" w:pos="709"/>
        </w:tabs>
        <w:spacing w:after="0" w:line="240" w:lineRule="auto"/>
        <w:ind w:left="700" w:hanging="392"/>
        <w:jc w:val="both"/>
        <w:rPr>
          <w:rFonts w:eastAsia="Times New Roman" w:cstheme="minorHAnsi"/>
          <w:lang w:eastAsia="pl-PL"/>
        </w:rPr>
      </w:pPr>
      <w:r w:rsidRPr="00281EA4">
        <w:rPr>
          <w:rFonts w:eastAsia="Times New Roman" w:cstheme="minorHAnsi"/>
          <w:shd w:val="clear" w:color="auto" w:fill="FFFFFF"/>
          <w:lang w:eastAsia="pl-PL"/>
        </w:rPr>
        <w:t>powodujące obniżenie kosztu ponoszonego przez Zamawiającego na eksploatację i konserwację wykonanego przedmiotu umowy;</w:t>
      </w:r>
    </w:p>
    <w:p w14:paraId="232C8BAE" w14:textId="77777777" w:rsidR="009A7366" w:rsidRPr="00281EA4" w:rsidRDefault="00FE6C49" w:rsidP="00225E97">
      <w:pPr>
        <w:widowControl w:val="0"/>
        <w:numPr>
          <w:ilvl w:val="0"/>
          <w:numId w:val="1"/>
        </w:numPr>
        <w:tabs>
          <w:tab w:val="left" w:pos="294"/>
        </w:tabs>
        <w:spacing w:after="0" w:line="240" w:lineRule="auto"/>
        <w:ind w:left="284" w:firstLine="24"/>
        <w:jc w:val="both"/>
        <w:rPr>
          <w:rFonts w:eastAsia="Times New Roman" w:cstheme="minorHAnsi"/>
          <w:lang w:eastAsia="pl-PL"/>
        </w:rPr>
      </w:pPr>
      <w:r w:rsidRPr="00281EA4">
        <w:rPr>
          <w:rFonts w:eastAsia="Times New Roman" w:cstheme="minorHAnsi"/>
          <w:shd w:val="clear" w:color="auto" w:fill="FFFFFF"/>
          <w:lang w:eastAsia="pl-PL"/>
        </w:rPr>
        <w:t>powodujące poprawienie parametrów technicznych;</w:t>
      </w:r>
    </w:p>
    <w:p w14:paraId="67749524" w14:textId="7EF74D53" w:rsidR="00FE6C49" w:rsidRPr="00281EA4" w:rsidRDefault="00FE6C49" w:rsidP="00225E97">
      <w:pPr>
        <w:widowControl w:val="0"/>
        <w:numPr>
          <w:ilvl w:val="0"/>
          <w:numId w:val="1"/>
        </w:numPr>
        <w:tabs>
          <w:tab w:val="left" w:pos="294"/>
        </w:tabs>
        <w:spacing w:after="120" w:line="240" w:lineRule="auto"/>
        <w:ind w:left="284" w:firstLine="23"/>
        <w:jc w:val="both"/>
        <w:rPr>
          <w:rFonts w:eastAsia="Times New Roman" w:cstheme="minorHAnsi"/>
          <w:lang w:eastAsia="pl-PL"/>
        </w:rPr>
      </w:pPr>
      <w:r w:rsidRPr="00281EA4">
        <w:rPr>
          <w:rFonts w:eastAsia="Times New Roman" w:cstheme="minorHAnsi"/>
          <w:shd w:val="clear" w:color="auto" w:fill="FFFFFF"/>
          <w:lang w:eastAsia="pl-PL"/>
        </w:rPr>
        <w:t>wynikające z aktualizacji rozwiązań z uwagi na postęp technologiczny lub zmiany obowiązujących przepisów.</w:t>
      </w:r>
    </w:p>
    <w:p w14:paraId="4D77D355" w14:textId="08F33B2D" w:rsidR="00BB1075" w:rsidRPr="00281EA4" w:rsidRDefault="00FE6C49" w:rsidP="00CD012E">
      <w:pPr>
        <w:widowControl w:val="0"/>
        <w:spacing w:after="120" w:line="240" w:lineRule="auto"/>
        <w:ind w:left="284" w:firstLine="23"/>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Dodatkowo możliwa jest zmiana producenta poszczególnych materiałów i urządzeń przedstawionych w ofercie przetargowej pod warunkiem, że zmiana ta nie spowoduje obniżenia parametrów tych materiałów lub urządzeń.</w:t>
      </w:r>
    </w:p>
    <w:p w14:paraId="2242F5DC" w14:textId="6A516FFD" w:rsidR="00FE6C49" w:rsidRPr="00281EA4" w:rsidRDefault="00FE6C49" w:rsidP="00225E97">
      <w:pPr>
        <w:widowControl w:val="0"/>
        <w:numPr>
          <w:ilvl w:val="0"/>
          <w:numId w:val="39"/>
        </w:numPr>
        <w:tabs>
          <w:tab w:val="left" w:pos="284"/>
        </w:tabs>
        <w:spacing w:after="0" w:line="240" w:lineRule="auto"/>
        <w:ind w:left="308" w:hanging="294"/>
        <w:jc w:val="both"/>
        <w:rPr>
          <w:rFonts w:eastAsia="Times New Roman" w:cstheme="minorHAnsi"/>
          <w:lang w:eastAsia="pl-PL"/>
        </w:rPr>
      </w:pPr>
      <w:r w:rsidRPr="00281EA4">
        <w:rPr>
          <w:rFonts w:eastAsia="Times New Roman" w:cstheme="minorHAnsi"/>
          <w:shd w:val="clear" w:color="auto" w:fill="FFFFFF"/>
          <w:lang w:eastAsia="pl-PL"/>
        </w:rPr>
        <w:t xml:space="preserve">Zmiany, o których mowa w ust. </w:t>
      </w:r>
      <w:r w:rsidR="007E7210">
        <w:rPr>
          <w:rFonts w:eastAsia="Times New Roman" w:cstheme="minorHAnsi"/>
          <w:shd w:val="clear" w:color="auto" w:fill="FFFFFF"/>
          <w:lang w:eastAsia="pl-PL"/>
        </w:rPr>
        <w:t>4, 5, 6</w:t>
      </w:r>
      <w:r w:rsidR="00E0249C"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niniejszego paragrafu muszą być każdorazowo zatwierdzone przez Zamawiającego w porozumieniu z </w:t>
      </w:r>
      <w:r w:rsidR="00EC413A" w:rsidRPr="00281EA4">
        <w:rPr>
          <w:rFonts w:eastAsia="Times New Roman" w:cstheme="minorHAnsi"/>
          <w:shd w:val="clear" w:color="auto" w:fill="FFFFFF"/>
          <w:lang w:eastAsia="pl-PL"/>
        </w:rPr>
        <w:t>inspektorem nadzoru inwestorskiego.</w:t>
      </w:r>
    </w:p>
    <w:p w14:paraId="704ECA0F" w14:textId="77777777" w:rsidR="00BB1075" w:rsidRPr="00281EA4" w:rsidRDefault="00BB1075" w:rsidP="00BB1075">
      <w:pPr>
        <w:widowControl w:val="0"/>
        <w:tabs>
          <w:tab w:val="left" w:pos="284"/>
        </w:tabs>
        <w:spacing w:after="0" w:line="240" w:lineRule="auto"/>
        <w:ind w:left="308"/>
        <w:jc w:val="both"/>
        <w:rPr>
          <w:rFonts w:eastAsia="Times New Roman" w:cstheme="minorHAnsi"/>
          <w:lang w:eastAsia="pl-PL"/>
        </w:rPr>
      </w:pPr>
    </w:p>
    <w:p w14:paraId="6A6125B8" w14:textId="74F8B5A9" w:rsidR="00C3045C" w:rsidRPr="00281EA4" w:rsidRDefault="00FE6C49" w:rsidP="00225E97">
      <w:pPr>
        <w:widowControl w:val="0"/>
        <w:numPr>
          <w:ilvl w:val="0"/>
          <w:numId w:val="39"/>
        </w:numPr>
        <w:tabs>
          <w:tab w:val="left" w:pos="284"/>
        </w:tabs>
        <w:spacing w:after="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 xml:space="preserve">Zamiany, o których mowa w ust. </w:t>
      </w:r>
      <w:r w:rsidR="007E7210">
        <w:rPr>
          <w:rFonts w:eastAsia="Times New Roman" w:cstheme="minorHAnsi"/>
          <w:shd w:val="clear" w:color="auto" w:fill="FFFFFF"/>
          <w:lang w:eastAsia="pl-PL"/>
        </w:rPr>
        <w:t>4</w:t>
      </w:r>
      <w:r w:rsidR="00E0249C" w:rsidRPr="00281EA4">
        <w:rPr>
          <w:rFonts w:eastAsia="Times New Roman" w:cstheme="minorHAnsi"/>
          <w:shd w:val="clear" w:color="auto" w:fill="FFFFFF"/>
          <w:lang w:eastAsia="pl-PL"/>
        </w:rPr>
        <w:t xml:space="preserve"> i </w:t>
      </w:r>
      <w:r w:rsidR="007E7210">
        <w:rPr>
          <w:rFonts w:eastAsia="Times New Roman" w:cstheme="minorHAnsi"/>
          <w:shd w:val="clear" w:color="auto" w:fill="FFFFFF"/>
          <w:lang w:eastAsia="pl-PL"/>
        </w:rPr>
        <w:t>6</w:t>
      </w:r>
      <w:r w:rsidR="00C3045C"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niniejszego paragrafu nie spowodują wzrostu ceny wykonania przedmiotu umowy, o której mowa w § 2 ust. 1 niniejszej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bookmarkStart w:id="3" w:name="bookmark0"/>
    </w:p>
    <w:p w14:paraId="33100630" w14:textId="77777777" w:rsidR="00BB1075" w:rsidRPr="00281EA4" w:rsidRDefault="00BB1075" w:rsidP="00BB1075">
      <w:pPr>
        <w:widowControl w:val="0"/>
        <w:tabs>
          <w:tab w:val="left" w:pos="284"/>
        </w:tabs>
        <w:spacing w:after="0" w:line="240" w:lineRule="auto"/>
        <w:ind w:left="322"/>
        <w:jc w:val="both"/>
        <w:rPr>
          <w:rFonts w:eastAsia="Times New Roman" w:cstheme="minorHAnsi"/>
          <w:lang w:eastAsia="pl-PL"/>
        </w:rPr>
      </w:pPr>
    </w:p>
    <w:p w14:paraId="01A09ADC" w14:textId="19AA8961" w:rsidR="0067197D" w:rsidRPr="00281EA4" w:rsidRDefault="00BB1075" w:rsidP="00225E97">
      <w:pPr>
        <w:widowControl w:val="0"/>
        <w:numPr>
          <w:ilvl w:val="0"/>
          <w:numId w:val="39"/>
        </w:numPr>
        <w:tabs>
          <w:tab w:val="left" w:pos="284"/>
        </w:tabs>
        <w:spacing w:after="120" w:line="240" w:lineRule="auto"/>
        <w:ind w:left="323" w:hanging="323"/>
        <w:jc w:val="both"/>
        <w:rPr>
          <w:rFonts w:eastAsia="Times New Roman" w:cstheme="minorHAnsi"/>
          <w:lang w:eastAsia="pl-PL"/>
        </w:rPr>
      </w:pPr>
      <w:r w:rsidRPr="00281EA4">
        <w:rPr>
          <w:rFonts w:eastAsia="Times New Roman" w:cstheme="minorHAnsi"/>
          <w:shd w:val="clear" w:color="auto" w:fill="FFFFFF"/>
          <w:lang w:eastAsia="pl-PL"/>
        </w:rPr>
        <w:t xml:space="preserve"> </w:t>
      </w:r>
      <w:r w:rsidR="00FE6C49" w:rsidRPr="00281EA4">
        <w:rPr>
          <w:rFonts w:eastAsia="Times New Roman" w:cstheme="minorHAnsi"/>
          <w:shd w:val="clear" w:color="auto" w:fill="FFFFFF"/>
          <w:lang w:eastAsia="pl-PL"/>
        </w:rPr>
        <w:t xml:space="preserve">Wykonawca zobowiązany jest do wykonania i przedłożenia Zamawiającemu, w terminie do 7 dni od daty podpisania </w:t>
      </w:r>
      <w:r w:rsidR="00FE6C49" w:rsidRPr="00281EA4">
        <w:rPr>
          <w:rFonts w:eastAsia="Times New Roman" w:cstheme="minorHAnsi"/>
          <w:shd w:val="clear" w:color="auto" w:fill="FFFFFF"/>
          <w:lang w:eastAsia="pl-PL"/>
        </w:rPr>
        <w:lastRenderedPageBreak/>
        <w:t>umowy</w:t>
      </w:r>
      <w:bookmarkEnd w:id="3"/>
      <w:r w:rsidR="00C3045C" w:rsidRPr="00281EA4">
        <w:rPr>
          <w:rFonts w:eastAsia="Times New Roman" w:cstheme="minorHAnsi"/>
          <w:shd w:val="clear" w:color="auto" w:fill="FFFFFF"/>
          <w:lang w:eastAsia="pl-PL"/>
        </w:rPr>
        <w:t xml:space="preserve"> </w:t>
      </w:r>
    </w:p>
    <w:p w14:paraId="5E4B140D" w14:textId="19185235" w:rsidR="00FE6C49" w:rsidRPr="00281EA4" w:rsidRDefault="00FE6C49" w:rsidP="00225E97">
      <w:pPr>
        <w:pStyle w:val="Akapitzlist"/>
        <w:widowControl w:val="0"/>
        <w:numPr>
          <w:ilvl w:val="0"/>
          <w:numId w:val="41"/>
        </w:numPr>
        <w:tabs>
          <w:tab w:val="left" w:pos="284"/>
        </w:tabs>
        <w:spacing w:after="0" w:line="240" w:lineRule="auto"/>
        <w:ind w:left="616" w:hanging="294"/>
        <w:jc w:val="both"/>
        <w:rPr>
          <w:rFonts w:eastAsia="Times New Roman" w:cstheme="minorHAnsi"/>
          <w:lang w:eastAsia="pl-PL"/>
        </w:rPr>
      </w:pPr>
      <w:r w:rsidRPr="00281EA4">
        <w:rPr>
          <w:rFonts w:eastAsia="Times New Roman" w:cstheme="minorHAnsi"/>
          <w:shd w:val="clear" w:color="auto" w:fill="FFFFFF"/>
          <w:lang w:eastAsia="pl-PL"/>
        </w:rPr>
        <w:t xml:space="preserve">kosztorysu </w:t>
      </w:r>
      <w:r w:rsidR="0049650E" w:rsidRPr="00281EA4">
        <w:rPr>
          <w:rFonts w:eastAsia="Times New Roman" w:cstheme="minorHAnsi"/>
          <w:shd w:val="clear" w:color="auto" w:fill="FFFFFF"/>
          <w:lang w:eastAsia="pl-PL"/>
        </w:rPr>
        <w:t xml:space="preserve">(na podstawnie załączonego przedmiaru) </w:t>
      </w:r>
      <w:r w:rsidRPr="00281EA4">
        <w:rPr>
          <w:rFonts w:eastAsia="Times New Roman" w:cstheme="minorHAnsi"/>
          <w:shd w:val="clear" w:color="auto" w:fill="FFFFFF"/>
          <w:lang w:eastAsia="pl-PL"/>
        </w:rPr>
        <w:t xml:space="preserve">z podziałem na poszczególne elementy, opracowanego metodą kalkulacji szczegółowej </w:t>
      </w:r>
      <w:r w:rsidR="001C56F5" w:rsidRPr="00281EA4">
        <w:rPr>
          <w:rFonts w:eastAsia="Times New Roman" w:cstheme="minorHAnsi"/>
          <w:shd w:val="clear" w:color="auto" w:fill="FFFFFF"/>
          <w:lang w:eastAsia="pl-PL"/>
        </w:rPr>
        <w:t>lub uproszczonej</w:t>
      </w:r>
      <w:r w:rsidRPr="00281EA4">
        <w:rPr>
          <w:rFonts w:eastAsia="Times New Roman" w:cstheme="minorHAnsi"/>
          <w:shd w:val="clear" w:color="auto" w:fill="FFFFFF"/>
          <w:lang w:eastAsia="pl-PL"/>
        </w:rPr>
        <w:t>. Ponieważ obowiązującym wynagrodzeniem jest wynagrodzenie ryczałtowe, kosztorys ten będzie wykorzystywany do obliczenia należnego wynagrodzenia Wykonawcy w przypadku:</w:t>
      </w:r>
    </w:p>
    <w:p w14:paraId="452FCFA7" w14:textId="741E0340" w:rsidR="007E7210" w:rsidRPr="007E7210" w:rsidRDefault="00FE6C49" w:rsidP="00225E97">
      <w:pPr>
        <w:pStyle w:val="Akapitzlist"/>
        <w:widowControl w:val="0"/>
        <w:numPr>
          <w:ilvl w:val="0"/>
          <w:numId w:val="44"/>
        </w:numPr>
        <w:tabs>
          <w:tab w:val="left" w:pos="198"/>
        </w:tabs>
        <w:spacing w:after="0" w:line="240" w:lineRule="auto"/>
        <w:ind w:left="993" w:hanging="377"/>
        <w:jc w:val="both"/>
        <w:rPr>
          <w:rFonts w:eastAsia="Times New Roman" w:cstheme="minorHAnsi"/>
          <w:lang w:eastAsia="pl-PL"/>
        </w:rPr>
      </w:pPr>
      <w:r w:rsidRPr="007E7210">
        <w:rPr>
          <w:rFonts w:eastAsia="Times New Roman" w:cstheme="minorHAnsi"/>
          <w:shd w:val="clear" w:color="auto" w:fill="FFFFFF"/>
          <w:lang w:eastAsia="pl-PL"/>
        </w:rPr>
        <w:t>odstąpienia od umowy, a więc w sytuacji uregulowanej w § 1</w:t>
      </w:r>
      <w:r w:rsidR="00537143" w:rsidRPr="007E7210">
        <w:rPr>
          <w:rFonts w:eastAsia="Times New Roman" w:cstheme="minorHAnsi"/>
          <w:shd w:val="clear" w:color="auto" w:fill="FFFFFF"/>
          <w:lang w:eastAsia="pl-PL"/>
        </w:rPr>
        <w:t>3</w:t>
      </w:r>
      <w:r w:rsidR="007E7210">
        <w:rPr>
          <w:rFonts w:eastAsia="Times New Roman" w:cstheme="minorHAnsi"/>
          <w:shd w:val="clear" w:color="auto" w:fill="FFFFFF"/>
          <w:lang w:eastAsia="pl-PL"/>
        </w:rPr>
        <w:t xml:space="preserve"> </w:t>
      </w:r>
      <w:r w:rsidR="00805230">
        <w:rPr>
          <w:rFonts w:eastAsia="Times New Roman" w:cstheme="minorHAnsi"/>
          <w:shd w:val="clear" w:color="auto" w:fill="FFFFFF"/>
          <w:lang w:eastAsia="pl-PL"/>
        </w:rPr>
        <w:t>U</w:t>
      </w:r>
      <w:r w:rsidR="007E7210">
        <w:rPr>
          <w:rFonts w:eastAsia="Times New Roman" w:cstheme="minorHAnsi"/>
          <w:shd w:val="clear" w:color="auto" w:fill="FFFFFF"/>
          <w:lang w:eastAsia="pl-PL"/>
        </w:rPr>
        <w:t>mowy;</w:t>
      </w:r>
    </w:p>
    <w:p w14:paraId="0595BF66" w14:textId="10422835" w:rsidR="007E7210" w:rsidRPr="007E7210" w:rsidRDefault="00FE6C49" w:rsidP="00225E97">
      <w:pPr>
        <w:pStyle w:val="Akapitzlist"/>
        <w:widowControl w:val="0"/>
        <w:numPr>
          <w:ilvl w:val="0"/>
          <w:numId w:val="44"/>
        </w:numPr>
        <w:tabs>
          <w:tab w:val="left" w:pos="198"/>
        </w:tabs>
        <w:spacing w:after="0" w:line="240" w:lineRule="auto"/>
        <w:ind w:left="993" w:hanging="377"/>
        <w:jc w:val="both"/>
        <w:rPr>
          <w:rFonts w:eastAsia="Times New Roman" w:cstheme="minorHAnsi"/>
          <w:lang w:eastAsia="pl-PL"/>
        </w:rPr>
      </w:pPr>
      <w:r w:rsidRPr="007E7210">
        <w:rPr>
          <w:rFonts w:eastAsia="Times New Roman" w:cstheme="minorHAnsi"/>
          <w:shd w:val="clear" w:color="auto" w:fill="FFFFFF"/>
          <w:lang w:eastAsia="pl-PL"/>
        </w:rPr>
        <w:t xml:space="preserve">rozliczania „dodatkowych robót budowlanych” wykraczających poza określenie przedmiotu zamówienia podstawowego w sytuacji, gdy umowa zostanie zmieniona (aneksowana) na podstawie art. 455 ust. 1 pkt 3 </w:t>
      </w:r>
      <w:r w:rsidR="00805230">
        <w:rPr>
          <w:rFonts w:eastAsia="Times New Roman" w:cstheme="minorHAnsi"/>
          <w:shd w:val="clear" w:color="auto" w:fill="FFFFFF"/>
          <w:lang w:eastAsia="pl-PL"/>
        </w:rPr>
        <w:t>p.</w:t>
      </w:r>
      <w:r w:rsidRPr="007E7210">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7E7210">
        <w:rPr>
          <w:rFonts w:eastAsia="Times New Roman" w:cstheme="minorHAnsi"/>
          <w:shd w:val="clear" w:color="auto" w:fill="FFFFFF"/>
          <w:lang w:eastAsia="pl-PL"/>
        </w:rPr>
        <w:t>p</w:t>
      </w:r>
      <w:r w:rsidR="00805230">
        <w:rPr>
          <w:rFonts w:eastAsia="Times New Roman" w:cstheme="minorHAnsi"/>
          <w:shd w:val="clear" w:color="auto" w:fill="FFFFFF"/>
          <w:lang w:eastAsia="pl-PL"/>
        </w:rPr>
        <w:t>.</w:t>
      </w:r>
      <w:r w:rsidRPr="007E7210">
        <w:rPr>
          <w:rFonts w:eastAsia="Times New Roman" w:cstheme="minorHAnsi"/>
          <w:shd w:val="clear" w:color="auto" w:fill="FFFFFF"/>
          <w:lang w:eastAsia="pl-PL"/>
        </w:rPr>
        <w:t xml:space="preserve"> albo art. 455 ust. 2 </w:t>
      </w:r>
      <w:r w:rsidR="00805230">
        <w:rPr>
          <w:rFonts w:eastAsia="Times New Roman" w:cstheme="minorHAnsi"/>
          <w:shd w:val="clear" w:color="auto" w:fill="FFFFFF"/>
          <w:lang w:eastAsia="pl-PL"/>
        </w:rPr>
        <w:t>p.</w:t>
      </w:r>
      <w:r w:rsidRPr="007E7210">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7E7210">
        <w:rPr>
          <w:rFonts w:eastAsia="Times New Roman" w:cstheme="minorHAnsi"/>
          <w:shd w:val="clear" w:color="auto" w:fill="FFFFFF"/>
          <w:lang w:eastAsia="pl-PL"/>
        </w:rPr>
        <w:t>p. Szczegółowo zostało to</w:t>
      </w:r>
      <w:r w:rsidR="007E7210">
        <w:rPr>
          <w:rFonts w:eastAsia="Times New Roman" w:cstheme="minorHAnsi"/>
          <w:shd w:val="clear" w:color="auto" w:fill="FFFFFF"/>
          <w:lang w:eastAsia="pl-PL"/>
        </w:rPr>
        <w:t xml:space="preserve"> opisane w § 3 niniejszej </w:t>
      </w:r>
      <w:r w:rsidR="00805230">
        <w:rPr>
          <w:rFonts w:eastAsia="Times New Roman" w:cstheme="minorHAnsi"/>
          <w:shd w:val="clear" w:color="auto" w:fill="FFFFFF"/>
          <w:lang w:eastAsia="pl-PL"/>
        </w:rPr>
        <w:t>U</w:t>
      </w:r>
      <w:r w:rsidR="007E7210">
        <w:rPr>
          <w:rFonts w:eastAsia="Times New Roman" w:cstheme="minorHAnsi"/>
          <w:shd w:val="clear" w:color="auto" w:fill="FFFFFF"/>
          <w:lang w:eastAsia="pl-PL"/>
        </w:rPr>
        <w:t>mowy;</w:t>
      </w:r>
    </w:p>
    <w:p w14:paraId="74FFB63A" w14:textId="5D704AB7" w:rsidR="007E7210" w:rsidRPr="007E7210" w:rsidRDefault="00FE6C49" w:rsidP="00225E97">
      <w:pPr>
        <w:pStyle w:val="Akapitzlist"/>
        <w:widowControl w:val="0"/>
        <w:numPr>
          <w:ilvl w:val="0"/>
          <w:numId w:val="44"/>
        </w:numPr>
        <w:tabs>
          <w:tab w:val="left" w:pos="198"/>
        </w:tabs>
        <w:spacing w:after="0" w:line="240" w:lineRule="auto"/>
        <w:ind w:left="993" w:hanging="377"/>
        <w:jc w:val="both"/>
        <w:rPr>
          <w:rFonts w:eastAsia="Times New Roman" w:cstheme="minorHAnsi"/>
          <w:lang w:eastAsia="pl-PL"/>
        </w:rPr>
      </w:pPr>
      <w:r w:rsidRPr="007E7210">
        <w:rPr>
          <w:rFonts w:eastAsia="Times New Roman" w:cstheme="minorHAnsi"/>
          <w:shd w:val="clear" w:color="auto" w:fill="FFFFFF"/>
          <w:lang w:eastAsia="pl-PL"/>
        </w:rPr>
        <w:t xml:space="preserve">robót zamiennych określonych w § 1 ust. </w:t>
      </w:r>
      <w:r w:rsidR="007E7210" w:rsidRPr="007E7210">
        <w:rPr>
          <w:rFonts w:eastAsia="Times New Roman" w:cstheme="minorHAnsi"/>
          <w:shd w:val="clear" w:color="auto" w:fill="FFFFFF"/>
          <w:lang w:eastAsia="pl-PL"/>
        </w:rPr>
        <w:t>4</w:t>
      </w:r>
      <w:r w:rsidR="00165D38" w:rsidRPr="007E7210">
        <w:rPr>
          <w:rFonts w:eastAsia="Times New Roman" w:cstheme="minorHAnsi"/>
          <w:shd w:val="clear" w:color="auto" w:fill="FFFFFF"/>
          <w:lang w:eastAsia="pl-PL"/>
        </w:rPr>
        <w:t xml:space="preserve"> </w:t>
      </w:r>
      <w:r w:rsidR="007E7210">
        <w:rPr>
          <w:rFonts w:eastAsia="Times New Roman" w:cstheme="minorHAnsi"/>
          <w:shd w:val="clear" w:color="auto" w:fill="FFFFFF"/>
          <w:lang w:eastAsia="pl-PL"/>
        </w:rPr>
        <w:t xml:space="preserve">niniejszej </w:t>
      </w:r>
      <w:r w:rsidR="00805230">
        <w:rPr>
          <w:rFonts w:eastAsia="Times New Roman" w:cstheme="minorHAnsi"/>
          <w:shd w:val="clear" w:color="auto" w:fill="FFFFFF"/>
          <w:lang w:eastAsia="pl-PL"/>
        </w:rPr>
        <w:t>U</w:t>
      </w:r>
      <w:r w:rsidR="007E7210">
        <w:rPr>
          <w:rFonts w:eastAsia="Times New Roman" w:cstheme="minorHAnsi"/>
          <w:shd w:val="clear" w:color="auto" w:fill="FFFFFF"/>
          <w:lang w:eastAsia="pl-PL"/>
        </w:rPr>
        <w:t>mowy;</w:t>
      </w:r>
    </w:p>
    <w:p w14:paraId="401110E9" w14:textId="712C1272" w:rsidR="007E7210" w:rsidRPr="007E7210" w:rsidRDefault="00FE6C49" w:rsidP="00225E97">
      <w:pPr>
        <w:pStyle w:val="Akapitzlist"/>
        <w:widowControl w:val="0"/>
        <w:numPr>
          <w:ilvl w:val="0"/>
          <w:numId w:val="44"/>
        </w:numPr>
        <w:tabs>
          <w:tab w:val="left" w:pos="198"/>
        </w:tabs>
        <w:spacing w:after="0" w:line="240" w:lineRule="auto"/>
        <w:ind w:left="993" w:hanging="377"/>
        <w:jc w:val="both"/>
        <w:rPr>
          <w:rFonts w:eastAsia="Times New Roman" w:cstheme="minorHAnsi"/>
          <w:lang w:eastAsia="pl-PL"/>
        </w:rPr>
      </w:pPr>
      <w:r w:rsidRPr="007E7210">
        <w:rPr>
          <w:rFonts w:eastAsia="Times New Roman" w:cstheme="minorHAnsi"/>
          <w:shd w:val="clear" w:color="auto" w:fill="FFFFFF"/>
          <w:lang w:eastAsia="pl-PL"/>
        </w:rPr>
        <w:t xml:space="preserve">robót zaniechanych określonych w § </w:t>
      </w:r>
      <w:r w:rsidR="007E7210" w:rsidRPr="007E7210">
        <w:rPr>
          <w:rFonts w:eastAsia="Times New Roman" w:cstheme="minorHAnsi"/>
          <w:shd w:val="clear" w:color="auto" w:fill="FFFFFF"/>
          <w:lang w:eastAsia="pl-PL"/>
        </w:rPr>
        <w:t>1</w:t>
      </w:r>
      <w:r w:rsidRPr="007E7210">
        <w:rPr>
          <w:rFonts w:eastAsia="Times New Roman" w:cstheme="minorHAnsi"/>
          <w:shd w:val="clear" w:color="auto" w:fill="FFFFFF"/>
          <w:lang w:eastAsia="pl-PL"/>
        </w:rPr>
        <w:t xml:space="preserve"> ust. </w:t>
      </w:r>
      <w:r w:rsidR="007E7210" w:rsidRPr="007E7210">
        <w:rPr>
          <w:rFonts w:eastAsia="Times New Roman" w:cstheme="minorHAnsi"/>
          <w:shd w:val="clear" w:color="auto" w:fill="FFFFFF"/>
          <w:lang w:eastAsia="pl-PL"/>
        </w:rPr>
        <w:t>5</w:t>
      </w:r>
      <w:r w:rsidR="007E7210">
        <w:rPr>
          <w:rFonts w:eastAsia="Times New Roman" w:cstheme="minorHAnsi"/>
          <w:shd w:val="clear" w:color="auto" w:fill="FFFFFF"/>
          <w:lang w:eastAsia="pl-PL"/>
        </w:rPr>
        <w:t xml:space="preserve"> niniejszej </w:t>
      </w:r>
      <w:r w:rsidR="00805230">
        <w:rPr>
          <w:rFonts w:eastAsia="Times New Roman" w:cstheme="minorHAnsi"/>
          <w:shd w:val="clear" w:color="auto" w:fill="FFFFFF"/>
          <w:lang w:eastAsia="pl-PL"/>
        </w:rPr>
        <w:t>U</w:t>
      </w:r>
      <w:r w:rsidR="007E7210">
        <w:rPr>
          <w:rFonts w:eastAsia="Times New Roman" w:cstheme="minorHAnsi"/>
          <w:shd w:val="clear" w:color="auto" w:fill="FFFFFF"/>
          <w:lang w:eastAsia="pl-PL"/>
        </w:rPr>
        <w:t>mowy;</w:t>
      </w:r>
    </w:p>
    <w:p w14:paraId="008446B2" w14:textId="01C4AFBB" w:rsidR="00FE6C49" w:rsidRPr="007E7210" w:rsidRDefault="007E7210" w:rsidP="00225E97">
      <w:pPr>
        <w:pStyle w:val="Akapitzlist"/>
        <w:widowControl w:val="0"/>
        <w:numPr>
          <w:ilvl w:val="0"/>
          <w:numId w:val="44"/>
        </w:numPr>
        <w:tabs>
          <w:tab w:val="left" w:pos="198"/>
        </w:tabs>
        <w:spacing w:after="120" w:line="360" w:lineRule="auto"/>
        <w:ind w:left="992" w:hanging="374"/>
        <w:jc w:val="both"/>
        <w:rPr>
          <w:rFonts w:eastAsia="Times New Roman" w:cstheme="minorHAnsi"/>
          <w:lang w:eastAsia="pl-PL"/>
        </w:rPr>
      </w:pPr>
      <w:r>
        <w:rPr>
          <w:rFonts w:eastAsia="Times New Roman" w:cstheme="minorHAnsi"/>
          <w:shd w:val="clear" w:color="auto" w:fill="FFFFFF"/>
          <w:lang w:eastAsia="pl-PL"/>
        </w:rPr>
        <w:t>określenia środków trwałych;</w:t>
      </w:r>
    </w:p>
    <w:p w14:paraId="61792D1A" w14:textId="77777777" w:rsidR="0055731C" w:rsidRDefault="0067197D" w:rsidP="00225E97">
      <w:pPr>
        <w:pStyle w:val="Akapitzlist"/>
        <w:widowControl w:val="0"/>
        <w:numPr>
          <w:ilvl w:val="0"/>
          <w:numId w:val="41"/>
        </w:numPr>
        <w:tabs>
          <w:tab w:val="left" w:pos="198"/>
          <w:tab w:val="left" w:pos="672"/>
        </w:tabs>
        <w:spacing w:after="0" w:line="276" w:lineRule="auto"/>
        <w:jc w:val="both"/>
        <w:rPr>
          <w:rFonts w:eastAsia="Times New Roman" w:cstheme="minorHAnsi"/>
          <w:lang w:eastAsia="pl-PL"/>
        </w:rPr>
      </w:pPr>
      <w:r w:rsidRPr="00281EA4">
        <w:rPr>
          <w:rFonts w:eastAsia="Times New Roman" w:cstheme="minorHAnsi"/>
          <w:lang w:eastAsia="pl-PL"/>
        </w:rPr>
        <w:t xml:space="preserve">Harmonogramu </w:t>
      </w:r>
      <w:r w:rsidR="0055731C">
        <w:rPr>
          <w:rFonts w:eastAsia="Times New Roman" w:cstheme="minorHAnsi"/>
          <w:lang w:eastAsia="pl-PL"/>
        </w:rPr>
        <w:t>robót.</w:t>
      </w:r>
    </w:p>
    <w:p w14:paraId="6BF8777E" w14:textId="77777777" w:rsidR="00FE6C49" w:rsidRPr="00281EA4" w:rsidRDefault="00FE6C49" w:rsidP="00361F52">
      <w:pPr>
        <w:keepNext/>
        <w:keepLines/>
        <w:widowControl w:val="0"/>
        <w:spacing w:after="0" w:line="276" w:lineRule="auto"/>
        <w:jc w:val="center"/>
        <w:outlineLvl w:val="0"/>
        <w:rPr>
          <w:rFonts w:eastAsia="Times New Roman" w:cstheme="minorHAnsi"/>
          <w:b/>
          <w:bCs/>
          <w:lang w:eastAsia="pl-PL"/>
        </w:rPr>
      </w:pPr>
      <w:bookmarkStart w:id="4" w:name="bookmark1"/>
      <w:bookmarkEnd w:id="2"/>
      <w:r w:rsidRPr="00281EA4">
        <w:rPr>
          <w:rFonts w:eastAsia="Times New Roman" w:cstheme="minorHAnsi"/>
          <w:b/>
          <w:bCs/>
          <w:shd w:val="clear" w:color="auto" w:fill="FFFFFF"/>
          <w:lang w:eastAsia="pl-PL"/>
        </w:rPr>
        <w:t>§ 2</w:t>
      </w:r>
      <w:bookmarkEnd w:id="4"/>
    </w:p>
    <w:p w14:paraId="360D1329" w14:textId="143C6CE5" w:rsidR="00FE6C49" w:rsidRPr="00281EA4" w:rsidRDefault="00FE6C49" w:rsidP="004716FC">
      <w:pPr>
        <w:widowControl w:val="0"/>
        <w:spacing w:after="120" w:line="276" w:lineRule="auto"/>
        <w:jc w:val="center"/>
        <w:rPr>
          <w:rFonts w:eastAsia="Times New Roman" w:cstheme="minorHAnsi"/>
          <w:b/>
          <w:bCs/>
          <w:shd w:val="clear" w:color="auto" w:fill="FFFFFF"/>
          <w:lang w:eastAsia="pl-PL"/>
        </w:rPr>
      </w:pPr>
      <w:r w:rsidRPr="00281EA4">
        <w:rPr>
          <w:rFonts w:eastAsia="Times New Roman" w:cstheme="minorHAnsi"/>
          <w:b/>
          <w:bCs/>
          <w:shd w:val="clear" w:color="auto" w:fill="FFFFFF"/>
          <w:lang w:eastAsia="pl-PL"/>
        </w:rPr>
        <w:t>Wynagrodzenie</w:t>
      </w:r>
    </w:p>
    <w:p w14:paraId="2EA4E56F" w14:textId="68EF14ED" w:rsidR="00FE6C49" w:rsidRPr="00281EA4" w:rsidRDefault="00FE6C49" w:rsidP="00225E97">
      <w:pPr>
        <w:widowControl w:val="0"/>
        <w:numPr>
          <w:ilvl w:val="0"/>
          <w:numId w:val="3"/>
        </w:numPr>
        <w:tabs>
          <w:tab w:val="left" w:pos="293"/>
        </w:tabs>
        <w:spacing w:after="120" w:line="240" w:lineRule="auto"/>
        <w:ind w:left="278" w:hanging="278"/>
        <w:jc w:val="both"/>
        <w:rPr>
          <w:rFonts w:eastAsia="Times New Roman" w:cstheme="minorHAnsi"/>
          <w:lang w:eastAsia="pl-PL"/>
        </w:rPr>
      </w:pPr>
      <w:r w:rsidRPr="00281EA4">
        <w:rPr>
          <w:rFonts w:eastAsia="Times New Roman" w:cstheme="minorHAnsi"/>
          <w:shd w:val="clear" w:color="auto" w:fill="FFFFFF"/>
          <w:lang w:eastAsia="pl-PL"/>
        </w:rPr>
        <w:t xml:space="preserve">Za wykonanie przedmiotu umowy, określonego w § 1 niniejszej umowy, strony ustalają całkowite wynagrodzenie ryczałtowe, którego definicję określa art. 632 </w:t>
      </w:r>
      <w:r w:rsidR="00805230">
        <w:rPr>
          <w:rFonts w:eastAsia="Times New Roman" w:cstheme="minorHAnsi"/>
          <w:shd w:val="clear" w:color="auto" w:fill="FFFFFF"/>
          <w:lang w:eastAsia="pl-PL"/>
        </w:rPr>
        <w:t xml:space="preserve">ustawy z dnia 23 kwietnia 1964 r. </w:t>
      </w:r>
      <w:r w:rsidR="00805230" w:rsidRPr="00281EA4">
        <w:rPr>
          <w:rFonts w:eastAsia="Times New Roman" w:cstheme="minorHAnsi"/>
          <w:shd w:val="clear" w:color="auto" w:fill="FFFFFF"/>
          <w:lang w:eastAsia="pl-PL"/>
        </w:rPr>
        <w:t>Kodeks cywiln</w:t>
      </w:r>
      <w:r w:rsidR="00805230">
        <w:rPr>
          <w:rFonts w:eastAsia="Times New Roman" w:cstheme="minorHAnsi"/>
          <w:shd w:val="clear" w:color="auto" w:fill="FFFFFF"/>
          <w:lang w:eastAsia="pl-PL"/>
        </w:rPr>
        <w:t xml:space="preserve">y (t.j. Dz. U. z 2022 r. poz. 1360 z późn. zm.) - dalej jako </w:t>
      </w:r>
      <w:r w:rsidR="00805230" w:rsidRPr="00094860">
        <w:rPr>
          <w:rFonts w:eastAsia="Times New Roman" w:cstheme="minorHAnsi"/>
          <w:i/>
          <w:iCs/>
          <w:shd w:val="clear" w:color="auto" w:fill="FFFFFF"/>
          <w:lang w:eastAsia="pl-PL"/>
        </w:rPr>
        <w:t>„k.c.”</w:t>
      </w:r>
      <w:r w:rsidRPr="00281EA4">
        <w:rPr>
          <w:rFonts w:eastAsia="Times New Roman" w:cstheme="minorHAnsi"/>
          <w:shd w:val="clear" w:color="auto" w:fill="FFFFFF"/>
          <w:lang w:eastAsia="pl-PL"/>
        </w:rPr>
        <w:t>, w wysokości:</w:t>
      </w:r>
    </w:p>
    <w:p w14:paraId="0702AF7D" w14:textId="081824AF" w:rsidR="00FE6C49" w:rsidRPr="00A9005F" w:rsidRDefault="00FE6C49" w:rsidP="00A9005F">
      <w:pPr>
        <w:widowControl w:val="0"/>
        <w:tabs>
          <w:tab w:val="left" w:leader="dot" w:pos="1925"/>
        </w:tabs>
        <w:spacing w:after="0" w:line="240" w:lineRule="auto"/>
        <w:ind w:left="284"/>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Cena netto:</w:t>
      </w:r>
      <w:r w:rsidR="00A9005F">
        <w:rPr>
          <w:rFonts w:eastAsia="Times New Roman" w:cstheme="minorHAnsi"/>
          <w:shd w:val="clear" w:color="auto" w:fill="FFFFFF"/>
          <w:lang w:eastAsia="pl-PL"/>
        </w:rPr>
        <w:t xml:space="preserve">   </w:t>
      </w:r>
      <w:r w:rsidR="00CD289B">
        <w:rPr>
          <w:rFonts w:eastAsia="Times New Roman" w:cstheme="minorHAnsi"/>
          <w:shd w:val="clear" w:color="auto" w:fill="FFFFFF"/>
          <w:lang w:eastAsia="pl-PL"/>
        </w:rPr>
        <w:t>………………..</w:t>
      </w:r>
      <w:r w:rsidR="00A9005F" w:rsidRPr="00A9005F">
        <w:rPr>
          <w:rFonts w:eastAsia="Times New Roman" w:cstheme="minorHAnsi"/>
          <w:shd w:val="clear" w:color="auto" w:fill="FFFFFF"/>
          <w:lang w:eastAsia="pl-PL"/>
        </w:rPr>
        <w:t xml:space="preserve"> </w:t>
      </w:r>
      <w:r w:rsidR="00A9005F">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zł</w:t>
      </w:r>
    </w:p>
    <w:p w14:paraId="0D1311ED" w14:textId="4C1BE875" w:rsidR="00FE6C49" w:rsidRPr="00281EA4" w:rsidRDefault="00FE6C49" w:rsidP="00CD0351">
      <w:pPr>
        <w:widowControl w:val="0"/>
        <w:tabs>
          <w:tab w:val="left" w:leader="dot" w:pos="2213"/>
        </w:tabs>
        <w:spacing w:after="0" w:line="240" w:lineRule="auto"/>
        <w:ind w:left="284"/>
        <w:jc w:val="both"/>
        <w:rPr>
          <w:rFonts w:eastAsia="Times New Roman" w:cstheme="minorHAnsi"/>
          <w:lang w:eastAsia="pl-PL"/>
        </w:rPr>
      </w:pPr>
      <w:r w:rsidRPr="00281EA4">
        <w:rPr>
          <w:rFonts w:eastAsia="Times New Roman" w:cstheme="minorHAnsi"/>
          <w:shd w:val="clear" w:color="auto" w:fill="FFFFFF"/>
          <w:lang w:eastAsia="pl-PL"/>
        </w:rPr>
        <w:t>słownie złotych</w:t>
      </w:r>
      <w:r w:rsidR="00A9005F">
        <w:rPr>
          <w:rFonts w:eastAsia="Times New Roman" w:cstheme="minorHAnsi"/>
          <w:shd w:val="clear" w:color="auto" w:fill="FFFFFF"/>
          <w:lang w:eastAsia="pl-PL"/>
        </w:rPr>
        <w:t xml:space="preserve"> : </w:t>
      </w:r>
      <w:r w:rsidR="00CD289B">
        <w:rPr>
          <w:rFonts w:eastAsia="Times New Roman" w:cstheme="minorHAnsi"/>
          <w:shd w:val="clear" w:color="auto" w:fill="FFFFFF"/>
          <w:lang w:eastAsia="pl-PL"/>
        </w:rPr>
        <w:t>…………………………………..00</w:t>
      </w:r>
      <w:r w:rsidR="00A9005F">
        <w:rPr>
          <w:rFonts w:eastAsia="Times New Roman" w:cstheme="minorHAnsi"/>
          <w:shd w:val="clear" w:color="auto" w:fill="FFFFFF"/>
          <w:lang w:eastAsia="pl-PL"/>
        </w:rPr>
        <w:t xml:space="preserve">/100 </w:t>
      </w:r>
      <w:r w:rsidRPr="00281EA4">
        <w:rPr>
          <w:rFonts w:eastAsia="Times New Roman" w:cstheme="minorHAnsi"/>
          <w:shd w:val="clear" w:color="auto" w:fill="FFFFFF"/>
          <w:lang w:eastAsia="pl-PL"/>
        </w:rPr>
        <w:t>,</w:t>
      </w:r>
    </w:p>
    <w:p w14:paraId="2FA35776" w14:textId="165BE327" w:rsidR="00FE6C49" w:rsidRPr="00281EA4" w:rsidRDefault="00FE6C49" w:rsidP="00CD0351">
      <w:pPr>
        <w:widowControl w:val="0"/>
        <w:tabs>
          <w:tab w:val="left" w:leader="dot" w:pos="4166"/>
        </w:tabs>
        <w:spacing w:after="0" w:line="240" w:lineRule="auto"/>
        <w:ind w:left="284"/>
        <w:jc w:val="both"/>
        <w:rPr>
          <w:rFonts w:eastAsia="Times New Roman" w:cstheme="minorHAnsi"/>
          <w:lang w:eastAsia="pl-PL"/>
        </w:rPr>
      </w:pPr>
      <w:r w:rsidRPr="00281EA4">
        <w:rPr>
          <w:rFonts w:eastAsia="Times New Roman" w:cstheme="minorHAnsi"/>
          <w:shd w:val="clear" w:color="auto" w:fill="FFFFFF"/>
          <w:lang w:eastAsia="pl-PL"/>
        </w:rPr>
        <w:t xml:space="preserve">podatek VAT w wysokości </w:t>
      </w:r>
      <w:r w:rsidR="00A9005F">
        <w:rPr>
          <w:rFonts w:eastAsia="Times New Roman" w:cstheme="minorHAnsi"/>
          <w:shd w:val="clear" w:color="auto" w:fill="FFFFFF"/>
          <w:lang w:eastAsia="pl-PL"/>
        </w:rPr>
        <w:t xml:space="preserve">23 </w:t>
      </w:r>
      <w:r w:rsidR="00596F6E" w:rsidRPr="00281EA4">
        <w:rPr>
          <w:rFonts w:eastAsia="Times New Roman" w:cstheme="minorHAnsi"/>
          <w:shd w:val="clear" w:color="auto" w:fill="FFFFFF"/>
          <w:lang w:eastAsia="pl-PL"/>
        </w:rPr>
        <w:t>% kwota</w:t>
      </w:r>
      <w:r w:rsidRPr="00281EA4">
        <w:rPr>
          <w:rFonts w:eastAsia="Times New Roman" w:cstheme="minorHAnsi"/>
          <w:shd w:val="clear" w:color="auto" w:fill="FFFFFF"/>
          <w:lang w:eastAsia="pl-PL"/>
        </w:rPr>
        <w:t xml:space="preserve"> tj.</w:t>
      </w:r>
      <w:r w:rsidR="00A9005F">
        <w:rPr>
          <w:rFonts w:eastAsia="Times New Roman" w:cstheme="minorHAnsi"/>
          <w:shd w:val="clear" w:color="auto" w:fill="FFFFFF"/>
          <w:lang w:eastAsia="pl-PL"/>
        </w:rPr>
        <w:t xml:space="preserve"> </w:t>
      </w:r>
      <w:r w:rsidR="00CD289B">
        <w:rPr>
          <w:rFonts w:eastAsia="Times New Roman" w:cstheme="minorHAnsi"/>
          <w:shd w:val="clear" w:color="auto" w:fill="FFFFFF"/>
          <w:lang w:eastAsia="pl-PL"/>
        </w:rPr>
        <w:t>……………………….</w:t>
      </w:r>
      <w:r w:rsidRPr="00281EA4">
        <w:rPr>
          <w:rFonts w:eastAsia="Times New Roman" w:cstheme="minorHAnsi"/>
          <w:shd w:val="clear" w:color="auto" w:fill="FFFFFF"/>
          <w:lang w:eastAsia="pl-PL"/>
        </w:rPr>
        <w:t>zł,</w:t>
      </w:r>
    </w:p>
    <w:p w14:paraId="285F23B5" w14:textId="53E982D1" w:rsidR="00FE6C49" w:rsidRPr="00281EA4" w:rsidRDefault="00FE6C49" w:rsidP="00CD0351">
      <w:pPr>
        <w:widowControl w:val="0"/>
        <w:tabs>
          <w:tab w:val="left" w:leader="dot" w:pos="2213"/>
        </w:tabs>
        <w:spacing w:after="0" w:line="240" w:lineRule="auto"/>
        <w:ind w:left="284"/>
        <w:jc w:val="both"/>
        <w:rPr>
          <w:rFonts w:eastAsia="Times New Roman" w:cstheme="minorHAnsi"/>
          <w:lang w:eastAsia="pl-PL"/>
        </w:rPr>
      </w:pPr>
      <w:r w:rsidRPr="00281EA4">
        <w:rPr>
          <w:rFonts w:eastAsia="Times New Roman" w:cstheme="minorHAnsi"/>
          <w:shd w:val="clear" w:color="auto" w:fill="FFFFFF"/>
          <w:lang w:eastAsia="pl-PL"/>
        </w:rPr>
        <w:t>słownie złotyc</w:t>
      </w:r>
      <w:r w:rsidR="00A9005F">
        <w:rPr>
          <w:rFonts w:eastAsia="Times New Roman" w:cstheme="minorHAnsi"/>
          <w:shd w:val="clear" w:color="auto" w:fill="FFFFFF"/>
          <w:lang w:eastAsia="pl-PL"/>
        </w:rPr>
        <w:t xml:space="preserve">h: </w:t>
      </w:r>
      <w:r w:rsidR="00CD289B">
        <w:rPr>
          <w:rFonts w:eastAsia="Times New Roman" w:cstheme="minorHAnsi"/>
          <w:shd w:val="clear" w:color="auto" w:fill="FFFFFF"/>
          <w:lang w:eastAsia="pl-PL"/>
        </w:rPr>
        <w:t>…………………………………..</w:t>
      </w:r>
      <w:r w:rsidR="00A9005F">
        <w:rPr>
          <w:rFonts w:eastAsia="Times New Roman" w:cstheme="minorHAnsi"/>
          <w:shd w:val="clear" w:color="auto" w:fill="FFFFFF"/>
          <w:lang w:eastAsia="pl-PL"/>
        </w:rPr>
        <w:t xml:space="preserve"> </w:t>
      </w:r>
      <w:r w:rsidR="00CD289B">
        <w:rPr>
          <w:rFonts w:eastAsia="Times New Roman" w:cstheme="minorHAnsi"/>
          <w:shd w:val="clear" w:color="auto" w:fill="FFFFFF"/>
          <w:lang w:eastAsia="pl-PL"/>
        </w:rPr>
        <w:t>00</w:t>
      </w:r>
      <w:r w:rsidR="00A9005F">
        <w:rPr>
          <w:rFonts w:eastAsia="Times New Roman" w:cstheme="minorHAnsi"/>
          <w:shd w:val="clear" w:color="auto" w:fill="FFFFFF"/>
          <w:lang w:eastAsia="pl-PL"/>
        </w:rPr>
        <w:t>/100</w:t>
      </w:r>
      <w:r w:rsidRPr="00281EA4">
        <w:rPr>
          <w:rFonts w:eastAsia="Times New Roman" w:cstheme="minorHAnsi"/>
          <w:shd w:val="clear" w:color="auto" w:fill="FFFFFF"/>
          <w:lang w:eastAsia="pl-PL"/>
        </w:rPr>
        <w:t>,</w:t>
      </w:r>
    </w:p>
    <w:p w14:paraId="64E9A86C" w14:textId="44DD52F8" w:rsidR="00FE6C49" w:rsidRPr="00281EA4" w:rsidRDefault="00FE6C49" w:rsidP="00CD0351">
      <w:pPr>
        <w:widowControl w:val="0"/>
        <w:tabs>
          <w:tab w:val="left" w:leader="dot" w:pos="4834"/>
        </w:tabs>
        <w:spacing w:after="0" w:line="240" w:lineRule="auto"/>
        <w:ind w:left="284"/>
        <w:jc w:val="both"/>
        <w:rPr>
          <w:rFonts w:eastAsia="Times New Roman" w:cstheme="minorHAnsi"/>
          <w:lang w:eastAsia="pl-PL"/>
        </w:rPr>
      </w:pPr>
      <w:r w:rsidRPr="00281EA4">
        <w:rPr>
          <w:rFonts w:eastAsia="Times New Roman" w:cstheme="minorHAnsi"/>
          <w:shd w:val="clear" w:color="auto" w:fill="FFFFFF"/>
          <w:lang w:eastAsia="pl-PL"/>
        </w:rPr>
        <w:t>Cena brutto (cena netto plus podatek VAT):</w:t>
      </w:r>
      <w:r w:rsidR="00A9005F">
        <w:rPr>
          <w:rFonts w:eastAsia="Times New Roman" w:cstheme="minorHAnsi"/>
          <w:shd w:val="clear" w:color="auto" w:fill="FFFFFF"/>
          <w:lang w:eastAsia="pl-PL"/>
        </w:rPr>
        <w:t xml:space="preserve">  </w:t>
      </w:r>
      <w:r w:rsidR="00CD289B">
        <w:rPr>
          <w:rFonts w:eastAsia="Times New Roman" w:cstheme="minorHAnsi"/>
          <w:b/>
          <w:bCs/>
          <w:shd w:val="clear" w:color="auto" w:fill="FFFFFF"/>
          <w:lang w:eastAsia="pl-PL"/>
        </w:rPr>
        <w:t>……………………..</w:t>
      </w:r>
      <w:r w:rsidR="00A9005F" w:rsidRPr="00A9005F">
        <w:rPr>
          <w:rFonts w:eastAsia="Times New Roman" w:cstheme="minorHAnsi"/>
          <w:b/>
          <w:bCs/>
          <w:shd w:val="clear" w:color="auto" w:fill="FFFFFF"/>
          <w:lang w:eastAsia="pl-PL"/>
        </w:rPr>
        <w:t xml:space="preserve">   </w:t>
      </w:r>
      <w:r w:rsidRPr="00A9005F">
        <w:rPr>
          <w:rFonts w:eastAsia="Times New Roman" w:cstheme="minorHAnsi"/>
          <w:b/>
          <w:bCs/>
          <w:shd w:val="clear" w:color="auto" w:fill="FFFFFF"/>
          <w:lang w:eastAsia="pl-PL"/>
        </w:rPr>
        <w:t>zł</w:t>
      </w:r>
      <w:r w:rsidRPr="00281EA4">
        <w:rPr>
          <w:rFonts w:eastAsia="Times New Roman" w:cstheme="minorHAnsi"/>
          <w:shd w:val="clear" w:color="auto" w:fill="FFFFFF"/>
          <w:lang w:eastAsia="pl-PL"/>
        </w:rPr>
        <w:t>,</w:t>
      </w:r>
    </w:p>
    <w:p w14:paraId="72EF36FC" w14:textId="03EF2DF9" w:rsidR="00FE6C49" w:rsidRPr="00281EA4" w:rsidRDefault="00FE6C49" w:rsidP="00CD012E">
      <w:pPr>
        <w:widowControl w:val="0"/>
        <w:spacing w:after="120" w:line="240" w:lineRule="auto"/>
        <w:ind w:left="284"/>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słownie złotych:</w:t>
      </w:r>
      <w:r w:rsidR="009D7FAD">
        <w:rPr>
          <w:rFonts w:eastAsia="Times New Roman" w:cstheme="minorHAnsi"/>
          <w:shd w:val="clear" w:color="auto" w:fill="FFFFFF"/>
          <w:lang w:eastAsia="pl-PL"/>
        </w:rPr>
        <w:t xml:space="preserve">  </w:t>
      </w:r>
      <w:r w:rsidR="00A9005F">
        <w:rPr>
          <w:rFonts w:eastAsia="Times New Roman" w:cstheme="minorHAnsi"/>
          <w:shd w:val="clear" w:color="auto" w:fill="FFFFFF"/>
          <w:lang w:eastAsia="pl-PL"/>
        </w:rPr>
        <w:t>dwa miliony dwieście osiemdziesiąt pięć tysięcy pięćset trzydzieści siedem złotych 38/100</w:t>
      </w:r>
    </w:p>
    <w:p w14:paraId="5E1D5622" w14:textId="6FF82817" w:rsidR="00FE6C49" w:rsidRPr="00281EA4" w:rsidRDefault="00FE6C49" w:rsidP="00225E97">
      <w:pPr>
        <w:widowControl w:val="0"/>
        <w:numPr>
          <w:ilvl w:val="0"/>
          <w:numId w:val="3"/>
        </w:numPr>
        <w:tabs>
          <w:tab w:val="left" w:pos="312"/>
        </w:tabs>
        <w:spacing w:after="0" w:line="240" w:lineRule="auto"/>
        <w:ind w:left="280" w:hanging="280"/>
        <w:jc w:val="both"/>
        <w:rPr>
          <w:rFonts w:eastAsia="Times New Roman" w:cstheme="minorHAnsi"/>
          <w:lang w:eastAsia="pl-PL"/>
        </w:rPr>
      </w:pPr>
      <w:r w:rsidRPr="00281EA4">
        <w:rPr>
          <w:rFonts w:eastAsia="Times New Roman" w:cstheme="minorHAnsi"/>
          <w:shd w:val="clear" w:color="auto" w:fill="FFFFFF"/>
          <w:lang w:eastAsia="pl-PL"/>
        </w:rPr>
        <w:t>Wynagrodzenie, o którym mowa w ust. 1</w:t>
      </w:r>
      <w:r w:rsidR="00805230">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niniejszego paragrafu</w:t>
      </w:r>
      <w:r w:rsidR="00805230">
        <w:rPr>
          <w:rFonts w:eastAsia="Times New Roman" w:cstheme="minorHAnsi"/>
          <w:shd w:val="clear" w:color="auto" w:fill="FFFFFF"/>
          <w:lang w:eastAsia="pl-PL"/>
        </w:rPr>
        <w:t xml:space="preserve"> stanowi cenę w rozumieniu przepisów szczególnych i</w:t>
      </w:r>
      <w:r w:rsidRPr="00281EA4">
        <w:rPr>
          <w:rFonts w:eastAsia="Times New Roman" w:cstheme="minorHAnsi"/>
          <w:shd w:val="clear" w:color="auto" w:fill="FFFFFF"/>
          <w:lang w:eastAsia="pl-PL"/>
        </w:rPr>
        <w:t xml:space="preserve"> obejmuje wszelkie koszty niezbędne do zrealizowania przedmiotu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r w:rsidR="009D7FAD">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wynikające wprost z dokumentacji projektowej</w:t>
      </w:r>
      <w:r w:rsidR="006D1628" w:rsidRPr="00281EA4">
        <w:rPr>
          <w:rFonts w:eastAsia="Times New Roman" w:cstheme="minorHAnsi"/>
          <w:shd w:val="clear" w:color="auto" w:fill="FFFFFF"/>
          <w:lang w:eastAsia="pl-PL"/>
        </w:rPr>
        <w:t xml:space="preserve">, </w:t>
      </w:r>
      <w:r w:rsidR="00A53C7E" w:rsidRPr="00281EA4">
        <w:rPr>
          <w:rFonts w:eastAsia="Times New Roman" w:cstheme="minorHAnsi"/>
          <w:shd w:val="clear" w:color="auto" w:fill="FFFFFF"/>
          <w:lang w:eastAsia="pl-PL"/>
        </w:rPr>
        <w:t>przedmiaru robót</w:t>
      </w:r>
      <w:r w:rsidR="00D44B23" w:rsidRPr="00281EA4">
        <w:rPr>
          <w:rFonts w:eastAsia="Times New Roman" w:cstheme="minorHAnsi"/>
          <w:shd w:val="clear" w:color="auto" w:fill="FFFFFF"/>
          <w:lang w:eastAsia="pl-PL"/>
        </w:rPr>
        <w:t xml:space="preserve"> </w:t>
      </w:r>
      <w:r w:rsidR="006D1628" w:rsidRPr="00281EA4">
        <w:rPr>
          <w:rFonts w:eastAsia="Times New Roman" w:cstheme="minorHAnsi"/>
          <w:shd w:val="clear" w:color="auto" w:fill="FFFFFF"/>
          <w:lang w:eastAsia="pl-PL"/>
        </w:rPr>
        <w:t>oraz</w:t>
      </w:r>
      <w:r w:rsidR="00D44B23" w:rsidRPr="00281EA4">
        <w:rPr>
          <w:rFonts w:eastAsia="Times New Roman" w:cstheme="minorHAnsi"/>
          <w:shd w:val="clear" w:color="auto" w:fill="FFFFFF"/>
          <w:lang w:eastAsia="pl-PL"/>
        </w:rPr>
        <w:t xml:space="preserve"> oględzin obiektów budowlanych</w:t>
      </w:r>
      <w:r w:rsidRPr="00281EA4">
        <w:rPr>
          <w:rFonts w:eastAsia="Times New Roman" w:cstheme="minorHAnsi"/>
          <w:shd w:val="clear" w:color="auto" w:fill="FFFFFF"/>
          <w:lang w:eastAsia="pl-PL"/>
        </w:rPr>
        <w:t>. Niedoszacowanie, pominięcie oraz brak rozpoznania zakresu przedmiotu umowy nie może być podstawą do żądania zmiany wynagrodzenia określonego w ust. 1 niniejszego paragrafu.</w:t>
      </w:r>
    </w:p>
    <w:p w14:paraId="267E4878" w14:textId="2CF2828A" w:rsidR="00FE6C49" w:rsidRPr="00281EA4" w:rsidRDefault="00FE6C49" w:rsidP="00225E97">
      <w:pPr>
        <w:widowControl w:val="0"/>
        <w:numPr>
          <w:ilvl w:val="1"/>
          <w:numId w:val="3"/>
        </w:numPr>
        <w:tabs>
          <w:tab w:val="left" w:pos="398"/>
        </w:tabs>
        <w:spacing w:after="0" w:line="240" w:lineRule="auto"/>
        <w:ind w:left="728" w:hanging="434"/>
        <w:jc w:val="both"/>
        <w:rPr>
          <w:rFonts w:eastAsia="Times New Roman" w:cstheme="minorHAnsi"/>
          <w:lang w:eastAsia="pl-PL"/>
        </w:rPr>
      </w:pPr>
      <w:r w:rsidRPr="00281EA4">
        <w:rPr>
          <w:rFonts w:eastAsia="Times New Roman" w:cstheme="minorHAnsi"/>
          <w:shd w:val="clear" w:color="auto" w:fill="FFFFFF"/>
          <w:lang w:eastAsia="pl-PL"/>
        </w:rPr>
        <w:t>Wynagrodzenie, o którym mowa w ust. 1</w:t>
      </w:r>
      <w:r w:rsidR="00805230">
        <w:rPr>
          <w:rFonts w:eastAsia="Times New Roman" w:cstheme="minorHAnsi"/>
          <w:shd w:val="clear" w:color="auto" w:fill="FFFFFF"/>
          <w:lang w:eastAsia="pl-PL"/>
        </w:rPr>
        <w:t xml:space="preserve"> niniejszego paragrafu</w:t>
      </w:r>
      <w:r w:rsidRPr="00281EA4">
        <w:rPr>
          <w:rFonts w:eastAsia="Times New Roman" w:cstheme="minorHAnsi"/>
          <w:shd w:val="clear" w:color="auto" w:fill="FFFFFF"/>
          <w:lang w:eastAsia="pl-PL"/>
        </w:rPr>
        <w:t xml:space="preserve"> musi zawierać wszelkie wydatki oraz ryzyko ryczałtu związane z koniecznością zrealizowania przedmiotu zamówienia, wszystkie koszty związane z wykonaniem przedmiotu zamówienia oraz koszty robót, usług i czynności nie ujętych, a których wykonanie, wg Wykonawcy, jest niezbędne do prawidłowego wykonania przedmiotu zamówienia i uzyskania założonego efektu końcowego zadania, w szczególności takich jak</w:t>
      </w:r>
      <w:r w:rsidR="00151A8C" w:rsidRPr="00281EA4">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w:t>
      </w:r>
      <w:r w:rsidR="00151A8C" w:rsidRPr="00281EA4">
        <w:rPr>
          <w:rFonts w:eastAsia="Times New Roman" w:cstheme="minorHAnsi"/>
          <w:shd w:val="clear" w:color="auto" w:fill="FFFFFF"/>
          <w:lang w:eastAsia="pl-PL"/>
        </w:rPr>
        <w:t>(</w:t>
      </w:r>
      <w:r w:rsidRPr="00281EA4">
        <w:rPr>
          <w:rFonts w:eastAsia="Times New Roman" w:cstheme="minorHAnsi"/>
          <w:shd w:val="clear" w:color="auto" w:fill="FFFFFF"/>
          <w:lang w:eastAsia="pl-PL"/>
        </w:rPr>
        <w:t>w wypadku wystąpienia</w:t>
      </w:r>
      <w:r w:rsidR="00151A8C" w:rsidRPr="00281EA4">
        <w:rPr>
          <w:rFonts w:eastAsia="Times New Roman" w:cstheme="minorHAnsi"/>
          <w:shd w:val="clear" w:color="auto" w:fill="FFFFFF"/>
          <w:lang w:eastAsia="pl-PL"/>
        </w:rPr>
        <w:t>)</w:t>
      </w:r>
    </w:p>
    <w:p w14:paraId="55AEEF92" w14:textId="77777777" w:rsidR="00FE6C49" w:rsidRPr="00281EA4" w:rsidRDefault="00FE6C49" w:rsidP="00225E97">
      <w:pPr>
        <w:widowControl w:val="0"/>
        <w:numPr>
          <w:ilvl w:val="0"/>
          <w:numId w:val="4"/>
        </w:numPr>
        <w:tabs>
          <w:tab w:val="left" w:pos="326"/>
          <w:tab w:val="left" w:pos="1036"/>
        </w:tabs>
        <w:spacing w:after="0" w:line="240" w:lineRule="auto"/>
        <w:ind w:left="1064" w:hanging="350"/>
        <w:jc w:val="both"/>
        <w:rPr>
          <w:rFonts w:eastAsia="Times New Roman" w:cstheme="minorHAnsi"/>
          <w:lang w:eastAsia="pl-PL"/>
        </w:rPr>
      </w:pPr>
      <w:r w:rsidRPr="00281EA4">
        <w:rPr>
          <w:rFonts w:eastAsia="Times New Roman" w:cstheme="minorHAnsi"/>
          <w:shd w:val="clear" w:color="auto" w:fill="FFFFFF"/>
          <w:lang w:eastAsia="pl-PL"/>
        </w:rPr>
        <w:t>koszty wszelkiej robocizny, w tym płace bezpośrednie, płace uzupełniające, koszty ubezpieczeń społecznych i podatki od wynagrodzeń,</w:t>
      </w:r>
    </w:p>
    <w:p w14:paraId="332994EC" w14:textId="77777777" w:rsidR="00FE6C49" w:rsidRPr="00281EA4" w:rsidRDefault="00FE6C49" w:rsidP="00225E97">
      <w:pPr>
        <w:widowControl w:val="0"/>
        <w:numPr>
          <w:ilvl w:val="0"/>
          <w:numId w:val="4"/>
        </w:numPr>
        <w:tabs>
          <w:tab w:val="left" w:pos="321"/>
          <w:tab w:val="left" w:pos="1064"/>
        </w:tabs>
        <w:spacing w:after="0" w:line="240" w:lineRule="auto"/>
        <w:ind w:left="1078" w:hanging="364"/>
        <w:jc w:val="both"/>
        <w:rPr>
          <w:rFonts w:eastAsia="Times New Roman" w:cstheme="minorHAnsi"/>
          <w:lang w:eastAsia="pl-PL"/>
        </w:rPr>
      </w:pPr>
      <w:r w:rsidRPr="00281EA4">
        <w:rPr>
          <w:rFonts w:eastAsia="Times New Roman" w:cstheme="minorHAnsi"/>
          <w:shd w:val="clear" w:color="auto" w:fill="FFFFFF"/>
          <w:lang w:eastAsia="pl-PL"/>
        </w:rPr>
        <w:t>wszystkie koszty materiałów podstawowych i pomocniczych (wraz z zapasem na ubytki), w tym koszty dostarczenia materiałów z miejsca ich zakupu bezpośrednio na stanowiska robocze lub poprzez miejsca składowania na placu budowy,</w:t>
      </w:r>
    </w:p>
    <w:p w14:paraId="5D42F641" w14:textId="77777777" w:rsidR="00FE6C49" w:rsidRPr="00281EA4" w:rsidRDefault="00FE6C49" w:rsidP="00225E97">
      <w:pPr>
        <w:widowControl w:val="0"/>
        <w:numPr>
          <w:ilvl w:val="0"/>
          <w:numId w:val="4"/>
        </w:numPr>
        <w:tabs>
          <w:tab w:val="left" w:pos="321"/>
          <w:tab w:val="left" w:pos="1064"/>
        </w:tabs>
        <w:spacing w:after="0" w:line="240" w:lineRule="auto"/>
        <w:ind w:left="1064" w:hanging="336"/>
        <w:jc w:val="both"/>
        <w:rPr>
          <w:rFonts w:eastAsia="Times New Roman" w:cstheme="minorHAnsi"/>
          <w:lang w:eastAsia="pl-PL"/>
        </w:rPr>
      </w:pPr>
      <w:r w:rsidRPr="00281EA4">
        <w:rPr>
          <w:rFonts w:eastAsia="Times New Roman" w:cstheme="minorHAnsi"/>
          <w:shd w:val="clear" w:color="auto" w:fill="FFFFFF"/>
          <w:lang w:eastAsia="pl-PL"/>
        </w:rPr>
        <w:t>wszystkie koszty najmu i utrzymania sprzętu budowlanego, w tym koszty sprowadzenia sprzętu na plac budowy, jego montażu i demontażu po zakończeniu robót.</w:t>
      </w:r>
    </w:p>
    <w:p w14:paraId="6CEDF141" w14:textId="77777777" w:rsidR="00FE6C49" w:rsidRPr="00281EA4" w:rsidRDefault="00FE6C49" w:rsidP="00225E97">
      <w:pPr>
        <w:widowControl w:val="0"/>
        <w:numPr>
          <w:ilvl w:val="0"/>
          <w:numId w:val="4"/>
        </w:numPr>
        <w:tabs>
          <w:tab w:val="left" w:pos="336"/>
          <w:tab w:val="left" w:pos="1008"/>
        </w:tabs>
        <w:spacing w:after="0" w:line="240" w:lineRule="auto"/>
        <w:ind w:left="1022" w:hanging="308"/>
        <w:jc w:val="both"/>
        <w:rPr>
          <w:rFonts w:eastAsia="Times New Roman" w:cstheme="minorHAnsi"/>
          <w:lang w:eastAsia="pl-PL"/>
        </w:rPr>
      </w:pPr>
      <w:r w:rsidRPr="00281EA4">
        <w:rPr>
          <w:rFonts w:eastAsia="Times New Roman" w:cstheme="minorHAnsi"/>
          <w:shd w:val="clear" w:color="auto" w:fill="FFFFFF"/>
          <w:lang w:eastAsia="pl-PL"/>
        </w:rPr>
        <w:t>koszty zatrudnienia przez Wykonawcę personelu kierowniczego, technicznego i administracyjnego budowy, obejmujące wynagrodzenie tych pracowników nie zaliczane do płac bezpośrednich, wynagrodzenia uzupełniające, koszty ubezpieczeń społecznych i podatki od wynagrodzeń,</w:t>
      </w:r>
    </w:p>
    <w:p w14:paraId="43B52D6E" w14:textId="77777777" w:rsidR="007508CE" w:rsidRDefault="00FE6C49" w:rsidP="00225E97">
      <w:pPr>
        <w:widowControl w:val="0"/>
        <w:numPr>
          <w:ilvl w:val="0"/>
          <w:numId w:val="4"/>
        </w:numPr>
        <w:tabs>
          <w:tab w:val="left" w:pos="326"/>
          <w:tab w:val="left" w:pos="994"/>
        </w:tabs>
        <w:spacing w:after="0" w:line="240" w:lineRule="auto"/>
        <w:ind w:left="742"/>
        <w:jc w:val="both"/>
        <w:rPr>
          <w:rFonts w:eastAsia="Times New Roman" w:cstheme="minorHAnsi"/>
          <w:lang w:eastAsia="pl-PL"/>
        </w:rPr>
      </w:pPr>
      <w:r w:rsidRPr="00281EA4">
        <w:rPr>
          <w:rFonts w:eastAsia="Times New Roman" w:cstheme="minorHAnsi"/>
          <w:shd w:val="clear" w:color="auto" w:fill="FFFFFF"/>
          <w:lang w:eastAsia="pl-PL"/>
        </w:rPr>
        <w:t>wynagrodzenia bezosobowe, które według Wykonawcy obciążają daną budowę,</w:t>
      </w:r>
    </w:p>
    <w:p w14:paraId="6CAB4F4D" w14:textId="77777777" w:rsidR="006757EB" w:rsidRDefault="00FE6C49" w:rsidP="00225E97">
      <w:pPr>
        <w:widowControl w:val="0"/>
        <w:numPr>
          <w:ilvl w:val="0"/>
          <w:numId w:val="4"/>
        </w:numPr>
        <w:tabs>
          <w:tab w:val="left" w:pos="331"/>
          <w:tab w:val="left" w:pos="994"/>
        </w:tabs>
        <w:spacing w:after="0" w:line="240" w:lineRule="auto"/>
        <w:ind w:left="742"/>
        <w:jc w:val="both"/>
        <w:rPr>
          <w:rFonts w:eastAsia="Times New Roman" w:cstheme="minorHAnsi"/>
          <w:lang w:eastAsia="pl-PL"/>
        </w:rPr>
      </w:pPr>
      <w:r w:rsidRPr="007508CE">
        <w:rPr>
          <w:rFonts w:eastAsia="Times New Roman" w:cstheme="minorHAnsi"/>
          <w:shd w:val="clear" w:color="auto" w:fill="FFFFFF"/>
          <w:lang w:eastAsia="pl-PL"/>
        </w:rPr>
        <w:t>koszty utrzymania, montażu i demontażu obiektów zaplecza tymczasowego,</w:t>
      </w:r>
    </w:p>
    <w:p w14:paraId="42A5DF18" w14:textId="77777777" w:rsidR="006757EB" w:rsidRDefault="00FE6C49" w:rsidP="00225E97">
      <w:pPr>
        <w:widowControl w:val="0"/>
        <w:numPr>
          <w:ilvl w:val="0"/>
          <w:numId w:val="4"/>
        </w:numPr>
        <w:tabs>
          <w:tab w:val="left" w:pos="326"/>
          <w:tab w:val="left" w:pos="994"/>
        </w:tabs>
        <w:spacing w:after="0" w:line="240" w:lineRule="auto"/>
        <w:ind w:left="1036" w:hanging="294"/>
        <w:jc w:val="both"/>
        <w:rPr>
          <w:rFonts w:eastAsia="Times New Roman" w:cstheme="minorHAnsi"/>
          <w:lang w:eastAsia="pl-PL"/>
        </w:rPr>
      </w:pPr>
      <w:r w:rsidRPr="006757EB">
        <w:rPr>
          <w:rFonts w:eastAsia="Times New Roman" w:cstheme="minorHAnsi"/>
          <w:shd w:val="clear" w:color="auto" w:fill="FFFFFF"/>
          <w:lang w:eastAsia="pl-PL"/>
        </w:rPr>
        <w:t xml:space="preserve">koszty wyposażenia zaplecza tymczasowego w urządzenia placu budowy, obejmujące tymczasowe sieci elektryczne, energetyczne, wodociągowe, kanalizacyjne, oświetlenie placu budowy, zastępcze źródła ciepła do </w:t>
      </w:r>
      <w:r w:rsidRPr="006757EB">
        <w:rPr>
          <w:rFonts w:eastAsia="Times New Roman" w:cstheme="minorHAnsi"/>
          <w:shd w:val="clear" w:color="auto" w:fill="FFFFFF"/>
          <w:lang w:eastAsia="pl-PL"/>
        </w:rPr>
        <w:lastRenderedPageBreak/>
        <w:t>ogrzewania obiektów i robót, urządzenia zabezpieczające materiały i roboty przed deszczem, słońcem i inne tego typu urządzenia,</w:t>
      </w:r>
    </w:p>
    <w:p w14:paraId="31B1EA99" w14:textId="77777777" w:rsidR="006757EB" w:rsidRDefault="00FE6C49" w:rsidP="00225E97">
      <w:pPr>
        <w:widowControl w:val="0"/>
        <w:numPr>
          <w:ilvl w:val="0"/>
          <w:numId w:val="4"/>
        </w:numPr>
        <w:tabs>
          <w:tab w:val="left" w:pos="326"/>
          <w:tab w:val="left" w:pos="994"/>
        </w:tabs>
        <w:spacing w:after="0" w:line="240" w:lineRule="auto"/>
        <w:ind w:left="1036" w:hanging="294"/>
        <w:jc w:val="both"/>
        <w:rPr>
          <w:rFonts w:eastAsia="Times New Roman" w:cstheme="minorHAnsi"/>
          <w:lang w:eastAsia="pl-PL"/>
        </w:rPr>
      </w:pPr>
      <w:r w:rsidRPr="006757EB">
        <w:rPr>
          <w:rFonts w:eastAsia="Times New Roman" w:cstheme="minorHAnsi"/>
          <w:shd w:val="clear" w:color="auto" w:fill="FFFFFF"/>
          <w:lang w:eastAsia="pl-PL"/>
        </w:rPr>
        <w:t>koszty wykonania dróg tymczasowych (montażowych) na czas budowy wraz z ich utrzymaniem i rozbiórką- w przypadku wystąpienia</w:t>
      </w:r>
      <w:r w:rsidR="001836D4" w:rsidRPr="006757EB">
        <w:rPr>
          <w:rFonts w:eastAsia="Times New Roman" w:cstheme="minorHAnsi"/>
          <w:shd w:val="clear" w:color="auto" w:fill="FFFFFF"/>
          <w:lang w:eastAsia="pl-PL"/>
        </w:rPr>
        <w:t>,</w:t>
      </w:r>
    </w:p>
    <w:p w14:paraId="5C1EEA6D" w14:textId="1181C05C" w:rsidR="00A62E8E" w:rsidRPr="006757EB" w:rsidRDefault="00FE6C49" w:rsidP="00225E97">
      <w:pPr>
        <w:widowControl w:val="0"/>
        <w:numPr>
          <w:ilvl w:val="0"/>
          <w:numId w:val="4"/>
        </w:numPr>
        <w:tabs>
          <w:tab w:val="left" w:pos="326"/>
          <w:tab w:val="left" w:pos="994"/>
        </w:tabs>
        <w:spacing w:after="0" w:line="240" w:lineRule="auto"/>
        <w:ind w:left="1036" w:hanging="294"/>
        <w:jc w:val="both"/>
        <w:rPr>
          <w:rFonts w:eastAsia="Times New Roman" w:cstheme="minorHAnsi"/>
          <w:lang w:eastAsia="pl-PL"/>
        </w:rPr>
      </w:pPr>
      <w:r w:rsidRPr="006757EB">
        <w:rPr>
          <w:rFonts w:eastAsia="Times New Roman" w:cstheme="minorHAnsi"/>
          <w:shd w:val="clear" w:color="auto" w:fill="FFFFFF"/>
          <w:lang w:eastAsia="pl-PL"/>
        </w:rPr>
        <w:t>koszt tymczasowego oznakowania terenu budowy i terenów przyległych w uzgodnieniu z użytkownikiem,</w:t>
      </w:r>
    </w:p>
    <w:p w14:paraId="2D6B42B2" w14:textId="3AD55B3A" w:rsidR="00A62E8E" w:rsidRPr="00281EA4" w:rsidRDefault="00FE6C49" w:rsidP="00225E97">
      <w:pPr>
        <w:widowControl w:val="0"/>
        <w:numPr>
          <w:ilvl w:val="0"/>
          <w:numId w:val="4"/>
        </w:numPr>
        <w:tabs>
          <w:tab w:val="left" w:pos="331"/>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tymczasowej organizacji ruchu na czas prowadzenia robót oraz koszty docelowej organizacji ruchu- w przypadku wystąpienia</w:t>
      </w:r>
      <w:r w:rsidR="001836D4" w:rsidRPr="00281EA4">
        <w:rPr>
          <w:rFonts w:eastAsia="Times New Roman" w:cstheme="minorHAnsi"/>
          <w:shd w:val="clear" w:color="auto" w:fill="FFFFFF"/>
          <w:lang w:eastAsia="pl-PL"/>
        </w:rPr>
        <w:t>,</w:t>
      </w:r>
    </w:p>
    <w:p w14:paraId="71579B43" w14:textId="3CB9EDC5"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zużycia, konserwacji i remontów lekkiego sprzętu, przedmiotów i narzędzi nie kwalifikowanych jako środki trwałe - w przypadku wystąpienia</w:t>
      </w:r>
      <w:r w:rsidR="001836D4" w:rsidRPr="00281EA4">
        <w:rPr>
          <w:rFonts w:eastAsia="Times New Roman" w:cstheme="minorHAnsi"/>
          <w:shd w:val="clear" w:color="auto" w:fill="FFFFFF"/>
          <w:lang w:eastAsia="pl-PL"/>
        </w:rPr>
        <w:t>,</w:t>
      </w:r>
    </w:p>
    <w:p w14:paraId="47946F6D" w14:textId="777777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napraw obiektów, budowli i infrastruktury podziemnej spowodowane prowadzonymi pracami,</w:t>
      </w:r>
    </w:p>
    <w:p w14:paraId="12F5ADCE" w14:textId="777777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bezpieczeństwa i higieny pracy, obejmujące koszty wykonania niezbędnych zabezpieczeń stanowisk roboczych i miejsc wykonywania robót, koszty odzieży i obuwia ochronnego, koszty środków higienicznych, sanitarnych i leczniczych,</w:t>
      </w:r>
    </w:p>
    <w:p w14:paraId="7ED97464" w14:textId="543EC03F"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 obsługi geotechnicznej i geodezyjnej łącznie z geodezyjnym wytyczeniem</w:t>
      </w:r>
      <w:r w:rsidR="001836D4" w:rsidRPr="00281EA4">
        <w:rPr>
          <w:rFonts w:eastAsia="Times New Roman" w:cstheme="minorHAnsi"/>
          <w:shd w:val="clear" w:color="auto" w:fill="FFFFFF"/>
          <w:lang w:eastAsia="pl-PL"/>
        </w:rPr>
        <w:t xml:space="preserve"> - w przypadku wystąpienia,</w:t>
      </w:r>
    </w:p>
    <w:p w14:paraId="2D4BD264" w14:textId="5ECE3166"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zabezpieczenia drzew i krzewów na okres wykonywania robót, - w przypadku wystąpienia</w:t>
      </w:r>
      <w:r w:rsidR="000D5A83" w:rsidRPr="00281EA4">
        <w:rPr>
          <w:rFonts w:eastAsia="Times New Roman" w:cstheme="minorHAnsi"/>
          <w:shd w:val="clear" w:color="auto" w:fill="FFFFFF"/>
          <w:lang w:eastAsia="pl-PL"/>
        </w:rPr>
        <w:t>,</w:t>
      </w:r>
    </w:p>
    <w:p w14:paraId="69728247" w14:textId="777777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ubezpieczeń majątkowych budowy,</w:t>
      </w:r>
    </w:p>
    <w:p w14:paraId="49E419DC" w14:textId="3DA925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energii i wody</w:t>
      </w:r>
      <w:r w:rsidR="00395E12" w:rsidRPr="00281EA4">
        <w:rPr>
          <w:rFonts w:eastAsia="Times New Roman" w:cstheme="minorHAnsi"/>
          <w:shd w:val="clear" w:color="auto" w:fill="FFFFFF"/>
          <w:lang w:eastAsia="pl-PL"/>
        </w:rPr>
        <w:t xml:space="preserve"> i innych opłat związanych z prowadzeniem robót np. zajęcie pas drogowego </w:t>
      </w:r>
      <w:r w:rsidR="000D5A83" w:rsidRPr="00281EA4">
        <w:rPr>
          <w:rFonts w:eastAsia="Times New Roman" w:cstheme="minorHAnsi"/>
          <w:shd w:val="clear" w:color="auto" w:fill="FFFFFF"/>
          <w:lang w:eastAsia="pl-PL"/>
        </w:rPr>
        <w:t>,</w:t>
      </w:r>
    </w:p>
    <w:p w14:paraId="6A675D8F" w14:textId="777777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uporządkowania terenu budowy po wykonaniu robót oraz drogi, ulicy i sąsiadującej nieruchomości w razie korzystania z nich w trakcie prowadzonych robót przez Wykonawcę,</w:t>
      </w:r>
    </w:p>
    <w:p w14:paraId="03477C57" w14:textId="4F6DAD96"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cła, akcyzy i inne podatki należne za robociznę, materiały i sprzęt, - w przypadku wystąpienia</w:t>
      </w:r>
      <w:r w:rsidR="000D5A83" w:rsidRPr="00281EA4">
        <w:rPr>
          <w:rFonts w:eastAsia="Times New Roman" w:cstheme="minorHAnsi"/>
          <w:shd w:val="clear" w:color="auto" w:fill="FFFFFF"/>
          <w:lang w:eastAsia="pl-PL"/>
        </w:rPr>
        <w:t>,</w:t>
      </w:r>
    </w:p>
    <w:p w14:paraId="34D6FAA9" w14:textId="77777777" w:rsidR="00A62E8E" w:rsidRPr="00281EA4" w:rsidRDefault="00FE6C49" w:rsidP="00225E97">
      <w:pPr>
        <w:widowControl w:val="0"/>
        <w:numPr>
          <w:ilvl w:val="0"/>
          <w:numId w:val="4"/>
        </w:numPr>
        <w:tabs>
          <w:tab w:val="left" w:pos="326"/>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sporządzania uzupełniającej dokumentacji przewidzianej w specyfikacjach technicznych, rysunków powykonawczych lub nanoszenia wykonanych robót na rysunki wykonawcze,</w:t>
      </w:r>
    </w:p>
    <w:p w14:paraId="58B238B5" w14:textId="4BFD4C87" w:rsidR="00A62E8E" w:rsidRPr="00281EA4" w:rsidRDefault="00FE6C49" w:rsidP="00225E97">
      <w:pPr>
        <w:widowControl w:val="0"/>
        <w:numPr>
          <w:ilvl w:val="0"/>
          <w:numId w:val="4"/>
        </w:numPr>
        <w:tabs>
          <w:tab w:val="left" w:pos="303"/>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wykonania opracowań wynikających z dyspozycji SWZ</w:t>
      </w:r>
      <w:r w:rsidR="000D5A83" w:rsidRPr="00281EA4">
        <w:rPr>
          <w:rFonts w:eastAsia="Times New Roman" w:cstheme="minorHAnsi"/>
          <w:shd w:val="clear" w:color="auto" w:fill="FFFFFF"/>
          <w:lang w:eastAsia="pl-PL"/>
        </w:rPr>
        <w:t>,</w:t>
      </w:r>
    </w:p>
    <w:p w14:paraId="581B281D" w14:textId="6EE140F3" w:rsidR="00A62E8E" w:rsidRPr="00281EA4" w:rsidRDefault="00596F6E" w:rsidP="00225E97">
      <w:pPr>
        <w:widowControl w:val="0"/>
        <w:numPr>
          <w:ilvl w:val="0"/>
          <w:numId w:val="4"/>
        </w:numPr>
        <w:tabs>
          <w:tab w:val="left" w:pos="303"/>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przygotowania dokumentacji odbiorowej</w:t>
      </w:r>
      <w:r w:rsidR="001836D4"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tym</w:t>
      </w:r>
      <w:r w:rsidR="005D25A6" w:rsidRPr="00281EA4">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geodezyjnej inwentaryzacji powykonawczej</w:t>
      </w:r>
      <w:r w:rsidR="000D5A83"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i </w:t>
      </w:r>
      <w:r w:rsidR="006757EB">
        <w:rPr>
          <w:rFonts w:eastAsia="Times New Roman" w:cstheme="minorHAnsi"/>
          <w:shd w:val="clear" w:color="auto" w:fill="FFFFFF"/>
          <w:lang w:eastAsia="pl-PL"/>
        </w:rPr>
        <w:t>dokumentacji budowlanej - powykonawczej</w:t>
      </w:r>
      <w:r w:rsidR="001836D4" w:rsidRPr="00281EA4">
        <w:rPr>
          <w:rFonts w:eastAsia="Times New Roman" w:cstheme="minorHAnsi"/>
          <w:shd w:val="clear" w:color="auto" w:fill="FFFFFF"/>
          <w:lang w:eastAsia="pl-PL"/>
        </w:rPr>
        <w:t>)</w:t>
      </w:r>
      <w:r w:rsidR="000D5A83" w:rsidRPr="00281EA4">
        <w:rPr>
          <w:rFonts w:eastAsia="Times New Roman" w:cstheme="minorHAnsi"/>
          <w:shd w:val="clear" w:color="auto" w:fill="FFFFFF"/>
          <w:lang w:eastAsia="pl-PL"/>
        </w:rPr>
        <w:t>,</w:t>
      </w:r>
    </w:p>
    <w:p w14:paraId="1DD41DD7" w14:textId="7F4746D5" w:rsidR="00A62E8E" w:rsidRPr="00281EA4" w:rsidRDefault="00596F6E" w:rsidP="00225E97">
      <w:pPr>
        <w:widowControl w:val="0"/>
        <w:numPr>
          <w:ilvl w:val="0"/>
          <w:numId w:val="4"/>
        </w:numPr>
        <w:tabs>
          <w:tab w:val="left" w:pos="303"/>
          <w:tab w:val="left" w:pos="1092"/>
        </w:tabs>
        <w:spacing w:after="0" w:line="240" w:lineRule="auto"/>
        <w:ind w:left="1094" w:hanging="364"/>
        <w:contextualSpacing/>
        <w:jc w:val="both"/>
        <w:rPr>
          <w:rFonts w:eastAsia="Times New Roman" w:cstheme="minorHAnsi"/>
          <w:lang w:eastAsia="pl-PL"/>
        </w:rPr>
      </w:pPr>
      <w:r w:rsidRPr="00281EA4">
        <w:rPr>
          <w:rFonts w:eastAsia="Times New Roman" w:cstheme="minorHAnsi"/>
          <w:shd w:val="clear" w:color="auto" w:fill="FFFFFF"/>
          <w:lang w:eastAsia="pl-PL"/>
        </w:rPr>
        <w:t xml:space="preserve">koszt opracowania </w:t>
      </w:r>
      <w:r w:rsidR="006757EB">
        <w:rPr>
          <w:rFonts w:eastAsia="Times New Roman" w:cstheme="minorHAnsi"/>
          <w:shd w:val="clear" w:color="auto" w:fill="FFFFFF"/>
          <w:lang w:eastAsia="pl-PL"/>
        </w:rPr>
        <w:t xml:space="preserve">i uzgodnienia </w:t>
      </w:r>
      <w:r w:rsidRPr="00281EA4">
        <w:rPr>
          <w:rFonts w:eastAsia="Times New Roman" w:cstheme="minorHAnsi"/>
          <w:shd w:val="clear" w:color="auto" w:fill="FFFFFF"/>
          <w:lang w:eastAsia="pl-PL"/>
        </w:rPr>
        <w:t>dokumentacji zgłoszeniowej do właściwego organu</w:t>
      </w:r>
      <w:r w:rsidR="001836D4" w:rsidRPr="00281EA4">
        <w:rPr>
          <w:rFonts w:eastAsia="Times New Roman" w:cstheme="minorHAnsi"/>
          <w:shd w:val="clear" w:color="auto" w:fill="FFFFFF"/>
          <w:lang w:eastAsia="pl-PL"/>
        </w:rPr>
        <w:t>,</w:t>
      </w:r>
    </w:p>
    <w:p w14:paraId="4BD79015" w14:textId="2F6708BE" w:rsidR="00A62E8E" w:rsidRPr="00281EA4" w:rsidRDefault="00596F6E" w:rsidP="00225E97">
      <w:pPr>
        <w:widowControl w:val="0"/>
        <w:numPr>
          <w:ilvl w:val="0"/>
          <w:numId w:val="4"/>
        </w:numPr>
        <w:tabs>
          <w:tab w:val="left" w:pos="303"/>
          <w:tab w:val="left" w:pos="1092"/>
        </w:tabs>
        <w:spacing w:after="0" w:line="240" w:lineRule="auto"/>
        <w:ind w:left="1092" w:hanging="364"/>
        <w:contextualSpacing/>
        <w:jc w:val="both"/>
        <w:rPr>
          <w:rFonts w:eastAsia="Times New Roman" w:cstheme="minorHAnsi"/>
          <w:lang w:eastAsia="pl-PL"/>
        </w:rPr>
      </w:pPr>
      <w:r w:rsidRPr="00281EA4">
        <w:rPr>
          <w:rFonts w:eastAsia="Times New Roman" w:cstheme="minorHAnsi"/>
          <w:shd w:val="clear" w:color="auto" w:fill="FFFFFF"/>
          <w:lang w:eastAsia="pl-PL"/>
        </w:rPr>
        <w:t>wszystkie inne ogólne koszty budowy, które mogą wystąpić w związku z wykonywaniem robót budowlanych zgodnie z warunkami umowy oraz przepisami technicznymi i prawnymi a warunkujących odbiór końcowy i przekazanie obiektu do użytkowania</w:t>
      </w:r>
      <w:r w:rsidR="000D5A83" w:rsidRPr="00281EA4">
        <w:rPr>
          <w:rFonts w:eastAsia="Times New Roman" w:cstheme="minorHAnsi"/>
          <w:shd w:val="clear" w:color="auto" w:fill="FFFFFF"/>
          <w:lang w:eastAsia="pl-PL"/>
        </w:rPr>
        <w:t>,</w:t>
      </w:r>
    </w:p>
    <w:p w14:paraId="1A6AB68C" w14:textId="3EF8C670" w:rsidR="00A62E8E" w:rsidRPr="00281EA4" w:rsidRDefault="00596F6E" w:rsidP="00225E97">
      <w:pPr>
        <w:widowControl w:val="0"/>
        <w:numPr>
          <w:ilvl w:val="0"/>
          <w:numId w:val="4"/>
        </w:numPr>
        <w:tabs>
          <w:tab w:val="left" w:pos="303"/>
          <w:tab w:val="left" w:pos="1092"/>
        </w:tabs>
        <w:spacing w:after="0" w:line="240" w:lineRule="auto"/>
        <w:ind w:left="1092" w:hanging="364"/>
        <w:contextualSpacing/>
        <w:jc w:val="both"/>
        <w:rPr>
          <w:rFonts w:eastAsia="Times New Roman" w:cstheme="minorHAnsi"/>
          <w:lang w:eastAsia="pl-PL"/>
        </w:rPr>
      </w:pPr>
      <w:r w:rsidRPr="00281EA4">
        <w:rPr>
          <w:rFonts w:eastAsia="Times New Roman" w:cstheme="minorHAnsi"/>
          <w:shd w:val="clear" w:color="auto" w:fill="FFFFFF"/>
          <w:lang w:eastAsia="pl-PL"/>
        </w:rPr>
        <w:t xml:space="preserve">udział w </w:t>
      </w:r>
      <w:r w:rsidR="001C56F5" w:rsidRPr="00281EA4">
        <w:rPr>
          <w:rFonts w:eastAsia="Times New Roman" w:cstheme="minorHAnsi"/>
          <w:shd w:val="clear" w:color="auto" w:fill="FFFFFF"/>
          <w:lang w:eastAsia="pl-PL"/>
        </w:rPr>
        <w:t>p</w:t>
      </w:r>
      <w:r w:rsidRPr="00281EA4">
        <w:rPr>
          <w:rFonts w:eastAsia="Times New Roman" w:cstheme="minorHAnsi"/>
          <w:shd w:val="clear" w:color="auto" w:fill="FFFFFF"/>
          <w:lang w:eastAsia="pl-PL"/>
        </w:rPr>
        <w:t>rzeglądzie końcowym dokonanym przed upływem okresu trwania rękojmi za wady fizyczne oraz gwarancji jakości</w:t>
      </w:r>
      <w:r w:rsidR="000D5A83" w:rsidRPr="00281EA4">
        <w:rPr>
          <w:rFonts w:eastAsia="Times New Roman" w:cstheme="minorHAnsi"/>
          <w:shd w:val="clear" w:color="auto" w:fill="FFFFFF"/>
          <w:lang w:eastAsia="pl-PL"/>
        </w:rPr>
        <w:t>,</w:t>
      </w:r>
    </w:p>
    <w:p w14:paraId="5A0D6C4F" w14:textId="09C350C5" w:rsidR="00A62E8E" w:rsidRPr="00281EA4" w:rsidRDefault="00596F6E" w:rsidP="00225E97">
      <w:pPr>
        <w:widowControl w:val="0"/>
        <w:numPr>
          <w:ilvl w:val="0"/>
          <w:numId w:val="4"/>
        </w:numPr>
        <w:tabs>
          <w:tab w:val="left" w:pos="303"/>
          <w:tab w:val="left" w:pos="1092"/>
        </w:tabs>
        <w:spacing w:after="0" w:line="240" w:lineRule="auto"/>
        <w:ind w:left="1092"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wszelkich czynności wynikające z</w:t>
      </w:r>
      <w:r w:rsidR="001836D4" w:rsidRPr="00281EA4">
        <w:rPr>
          <w:rFonts w:eastAsia="Times New Roman" w:cstheme="minorHAnsi"/>
          <w:shd w:val="clear" w:color="auto" w:fill="FFFFFF"/>
          <w:lang w:eastAsia="pl-PL"/>
        </w:rPr>
        <w:t xml:space="preserve">e zgłoszeń robót budowlanych, pozwoleń </w:t>
      </w:r>
      <w:r w:rsidRPr="00281EA4">
        <w:rPr>
          <w:rFonts w:eastAsia="Times New Roman" w:cstheme="minorHAnsi"/>
          <w:shd w:val="clear" w:color="auto" w:fill="FFFFFF"/>
          <w:lang w:eastAsia="pl-PL"/>
        </w:rPr>
        <w:t xml:space="preserve"> oraz uzgodnień</w:t>
      </w:r>
      <w:r w:rsidR="000D5A83" w:rsidRPr="00281EA4">
        <w:rPr>
          <w:rFonts w:eastAsia="Times New Roman" w:cstheme="minorHAnsi"/>
          <w:shd w:val="clear" w:color="auto" w:fill="FFFFFF"/>
          <w:lang w:eastAsia="pl-PL"/>
        </w:rPr>
        <w:t>,</w:t>
      </w:r>
    </w:p>
    <w:p w14:paraId="14415C95" w14:textId="77777777" w:rsidR="00A62E8E" w:rsidRPr="00281EA4" w:rsidRDefault="00596F6E" w:rsidP="00225E97">
      <w:pPr>
        <w:widowControl w:val="0"/>
        <w:numPr>
          <w:ilvl w:val="0"/>
          <w:numId w:val="4"/>
        </w:numPr>
        <w:tabs>
          <w:tab w:val="left" w:pos="303"/>
          <w:tab w:val="left" w:pos="1092"/>
        </w:tabs>
        <w:spacing w:after="0" w:line="240" w:lineRule="auto"/>
        <w:ind w:left="1092" w:hanging="364"/>
        <w:contextualSpacing/>
        <w:jc w:val="both"/>
        <w:rPr>
          <w:rFonts w:eastAsia="Times New Roman" w:cstheme="minorHAnsi"/>
          <w:lang w:eastAsia="pl-PL"/>
        </w:rPr>
      </w:pPr>
      <w:r w:rsidRPr="00281EA4">
        <w:rPr>
          <w:rFonts w:eastAsia="Times New Roman" w:cstheme="minorHAnsi"/>
          <w:shd w:val="clear" w:color="auto" w:fill="FFFFFF"/>
          <w:lang w:eastAsia="pl-PL"/>
        </w:rPr>
        <w:t xml:space="preserve">koszty opracowania i uzyskania zatwierdzenia projektu organizacji ruchu na czas trwania robót, </w:t>
      </w:r>
    </w:p>
    <w:p w14:paraId="32D51625" w14:textId="47EC37B2" w:rsidR="00596F6E" w:rsidRPr="00281EA4" w:rsidRDefault="00596F6E" w:rsidP="00225E97">
      <w:pPr>
        <w:widowControl w:val="0"/>
        <w:numPr>
          <w:ilvl w:val="0"/>
          <w:numId w:val="4"/>
        </w:numPr>
        <w:tabs>
          <w:tab w:val="left" w:pos="303"/>
          <w:tab w:val="left" w:pos="1092"/>
        </w:tabs>
        <w:spacing w:after="0" w:line="240" w:lineRule="auto"/>
        <w:ind w:left="1092" w:hanging="364"/>
        <w:contextualSpacing/>
        <w:jc w:val="both"/>
        <w:rPr>
          <w:rFonts w:eastAsia="Times New Roman" w:cstheme="minorHAnsi"/>
          <w:lang w:eastAsia="pl-PL"/>
        </w:rPr>
      </w:pPr>
      <w:r w:rsidRPr="00281EA4">
        <w:rPr>
          <w:rFonts w:eastAsia="Times New Roman" w:cstheme="minorHAnsi"/>
          <w:shd w:val="clear" w:color="auto" w:fill="FFFFFF"/>
          <w:lang w:eastAsia="pl-PL"/>
        </w:rPr>
        <w:t>koszty wykonania wycinki i utylizacji drzew kolidujących z inwestycją - w przypadku wystąpienia</w:t>
      </w:r>
      <w:r w:rsidR="000D5A83" w:rsidRPr="00281EA4">
        <w:rPr>
          <w:rFonts w:eastAsia="Times New Roman" w:cstheme="minorHAnsi"/>
          <w:shd w:val="clear" w:color="auto" w:fill="FFFFFF"/>
          <w:lang w:eastAsia="pl-PL"/>
        </w:rPr>
        <w:t>.</w:t>
      </w:r>
    </w:p>
    <w:p w14:paraId="30578B1A" w14:textId="77777777" w:rsidR="00596F6E" w:rsidRPr="00281EA4" w:rsidRDefault="00596F6E" w:rsidP="00CD0351">
      <w:pPr>
        <w:widowControl w:val="0"/>
        <w:spacing w:after="0" w:line="240" w:lineRule="auto"/>
        <w:contextualSpacing/>
        <w:jc w:val="both"/>
        <w:rPr>
          <w:rFonts w:eastAsia="Times New Roman" w:cstheme="minorHAnsi"/>
          <w:lang w:eastAsia="pl-PL"/>
        </w:rPr>
      </w:pPr>
    </w:p>
    <w:p w14:paraId="2D0D242D" w14:textId="6929FD53" w:rsidR="00C3045C" w:rsidRPr="00281EA4" w:rsidRDefault="00596F6E" w:rsidP="00225E97">
      <w:pPr>
        <w:widowControl w:val="0"/>
        <w:numPr>
          <w:ilvl w:val="0"/>
          <w:numId w:val="3"/>
        </w:numPr>
        <w:tabs>
          <w:tab w:val="left" w:pos="289"/>
        </w:tabs>
        <w:spacing w:after="0" w:line="240" w:lineRule="auto"/>
        <w:ind w:left="295" w:hanging="295"/>
        <w:jc w:val="both"/>
        <w:rPr>
          <w:rFonts w:eastAsia="Times New Roman" w:cstheme="minorHAnsi"/>
          <w:lang w:eastAsia="pl-PL"/>
        </w:rPr>
      </w:pPr>
      <w:r w:rsidRPr="00281EA4">
        <w:rPr>
          <w:rFonts w:eastAsia="Times New Roman" w:cstheme="minorHAnsi"/>
          <w:shd w:val="clear" w:color="auto" w:fill="FFFFFF"/>
          <w:lang w:eastAsia="pl-PL"/>
        </w:rPr>
        <w:t xml:space="preserve">Kwota określona w ust. 1 </w:t>
      </w:r>
      <w:r w:rsidR="00805230">
        <w:rPr>
          <w:rFonts w:eastAsia="Times New Roman" w:cstheme="minorHAnsi"/>
          <w:shd w:val="clear" w:color="auto" w:fill="FFFFFF"/>
          <w:lang w:eastAsia="pl-PL"/>
        </w:rPr>
        <w:t xml:space="preserve">niniejszego paragrafu </w:t>
      </w:r>
      <w:r w:rsidRPr="00281EA4">
        <w:rPr>
          <w:rFonts w:eastAsia="Times New Roman" w:cstheme="minorHAnsi"/>
          <w:shd w:val="clear" w:color="auto" w:fill="FFFFFF"/>
          <w:lang w:eastAsia="pl-PL"/>
        </w:rPr>
        <w:t xml:space="preserve">nie może ulec zmianie poza okolicznościami przedstawionymi w ust. </w:t>
      </w:r>
      <w:r w:rsidR="001C56F5" w:rsidRPr="00281EA4">
        <w:rPr>
          <w:rFonts w:eastAsia="Times New Roman" w:cstheme="minorHAnsi"/>
          <w:shd w:val="clear" w:color="auto" w:fill="FFFFFF"/>
          <w:lang w:eastAsia="pl-PL"/>
        </w:rPr>
        <w:t>4</w:t>
      </w:r>
      <w:r w:rsidRPr="00281EA4">
        <w:rPr>
          <w:rFonts w:eastAsia="Times New Roman" w:cstheme="minorHAnsi"/>
          <w:shd w:val="clear" w:color="auto" w:fill="FFFFFF"/>
          <w:lang w:eastAsia="pl-PL"/>
        </w:rPr>
        <w:t xml:space="preserve"> i </w:t>
      </w:r>
      <w:r w:rsidR="001C56F5" w:rsidRPr="00281EA4">
        <w:rPr>
          <w:rFonts w:eastAsia="Times New Roman" w:cstheme="minorHAnsi"/>
          <w:shd w:val="clear" w:color="auto" w:fill="FFFFFF"/>
          <w:lang w:eastAsia="pl-PL"/>
        </w:rPr>
        <w:t>5</w:t>
      </w:r>
      <w:r w:rsidRPr="00281EA4">
        <w:rPr>
          <w:rFonts w:eastAsia="Times New Roman" w:cstheme="minorHAnsi"/>
          <w:shd w:val="clear" w:color="auto" w:fill="FFFFFF"/>
          <w:lang w:eastAsia="pl-PL"/>
        </w:rPr>
        <w:t xml:space="preserve"> niniejszego paragrafu.</w:t>
      </w:r>
    </w:p>
    <w:p w14:paraId="01F57BB6" w14:textId="77777777" w:rsidR="00613D50" w:rsidRPr="00281EA4" w:rsidRDefault="00613D50" w:rsidP="00613D50">
      <w:pPr>
        <w:widowControl w:val="0"/>
        <w:tabs>
          <w:tab w:val="left" w:pos="289"/>
        </w:tabs>
        <w:spacing w:after="0" w:line="240" w:lineRule="auto"/>
        <w:ind w:left="295"/>
        <w:jc w:val="both"/>
        <w:rPr>
          <w:rFonts w:eastAsia="Times New Roman" w:cstheme="minorHAnsi"/>
          <w:lang w:eastAsia="pl-PL"/>
        </w:rPr>
      </w:pPr>
    </w:p>
    <w:p w14:paraId="207E457D" w14:textId="4EF5DEC7" w:rsidR="00596F6E" w:rsidRPr="00281EA4" w:rsidRDefault="00596F6E" w:rsidP="00225E97">
      <w:pPr>
        <w:widowControl w:val="0"/>
        <w:numPr>
          <w:ilvl w:val="0"/>
          <w:numId w:val="3"/>
        </w:numPr>
        <w:tabs>
          <w:tab w:val="left" w:pos="289"/>
        </w:tabs>
        <w:spacing w:after="0" w:line="240" w:lineRule="auto"/>
        <w:ind w:left="294" w:hanging="294"/>
        <w:jc w:val="both"/>
        <w:rPr>
          <w:rFonts w:eastAsia="Times New Roman" w:cstheme="minorHAnsi"/>
          <w:lang w:eastAsia="pl-PL"/>
        </w:rPr>
      </w:pPr>
      <w:r w:rsidRPr="00281EA4">
        <w:rPr>
          <w:rFonts w:eastAsia="Times New Roman" w:cstheme="minorHAnsi"/>
          <w:shd w:val="clear" w:color="auto" w:fill="FFFFFF"/>
          <w:lang w:eastAsia="pl-PL"/>
        </w:rPr>
        <w:t xml:space="preserve">W przypadku rezygnacji z wykonywania pewnych robót przewidzianych w dokumentacji projektowej („robót zaniechanych”, o których mowa § 1 ust. </w:t>
      </w:r>
      <w:r w:rsidR="006757EB">
        <w:rPr>
          <w:rFonts w:eastAsia="Times New Roman" w:cstheme="minorHAnsi"/>
          <w:shd w:val="clear" w:color="auto" w:fill="FFFFFF"/>
          <w:lang w:eastAsia="pl-PL"/>
        </w:rPr>
        <w:t>5</w:t>
      </w:r>
      <w:r w:rsidRPr="00281EA4">
        <w:rPr>
          <w:rFonts w:eastAsia="Times New Roman" w:cstheme="minorHAnsi"/>
          <w:shd w:val="clear" w:color="auto" w:fill="FFFFFF"/>
          <w:lang w:eastAsia="pl-PL"/>
        </w:rPr>
        <w:t xml:space="preserve"> niniejszej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 sposób obliczenia wartości tych robót zostanie wyliczony zgodnie z zapisami zamieszczonymi w § 1</w:t>
      </w:r>
      <w:r w:rsidR="00185127" w:rsidRPr="00281EA4">
        <w:rPr>
          <w:rFonts w:eastAsia="Times New Roman" w:cstheme="minorHAnsi"/>
          <w:shd w:val="clear" w:color="auto" w:fill="FFFFFF"/>
          <w:lang w:eastAsia="pl-PL"/>
        </w:rPr>
        <w:t>3</w:t>
      </w:r>
      <w:r w:rsidRPr="00281EA4">
        <w:rPr>
          <w:rFonts w:eastAsia="Times New Roman" w:cstheme="minorHAnsi"/>
          <w:shd w:val="clear" w:color="auto" w:fill="FFFFFF"/>
          <w:lang w:eastAsia="pl-PL"/>
        </w:rPr>
        <w:t xml:space="preserve"> ust. 6 niniejszej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7F3B6419" w14:textId="77777777" w:rsidR="00613D50" w:rsidRPr="00281EA4" w:rsidRDefault="00613D50" w:rsidP="00613D50">
      <w:pPr>
        <w:widowControl w:val="0"/>
        <w:tabs>
          <w:tab w:val="left" w:pos="289"/>
        </w:tabs>
        <w:spacing w:after="0" w:line="240" w:lineRule="auto"/>
        <w:jc w:val="both"/>
        <w:rPr>
          <w:rFonts w:eastAsia="Times New Roman" w:cstheme="minorHAnsi"/>
          <w:lang w:eastAsia="pl-PL"/>
        </w:rPr>
      </w:pPr>
    </w:p>
    <w:p w14:paraId="73D6F97C" w14:textId="45AC5879" w:rsidR="00677485" w:rsidRPr="00281EA4" w:rsidRDefault="00596F6E" w:rsidP="00225E97">
      <w:pPr>
        <w:widowControl w:val="0"/>
        <w:numPr>
          <w:ilvl w:val="0"/>
          <w:numId w:val="3"/>
        </w:numPr>
        <w:tabs>
          <w:tab w:val="left" w:pos="289"/>
        </w:tabs>
        <w:spacing w:after="0" w:line="240" w:lineRule="auto"/>
        <w:ind w:left="280" w:hanging="280"/>
        <w:jc w:val="both"/>
        <w:rPr>
          <w:rFonts w:eastAsia="Times New Roman" w:cstheme="minorHAnsi"/>
          <w:lang w:eastAsia="pl-PL"/>
        </w:rPr>
      </w:pPr>
      <w:r w:rsidRPr="00281EA4">
        <w:rPr>
          <w:rFonts w:eastAsia="Times New Roman" w:cstheme="minorHAnsi"/>
          <w:shd w:val="clear" w:color="auto" w:fill="FFFFFF"/>
          <w:lang w:eastAsia="pl-PL"/>
        </w:rPr>
        <w:t>W przypadku zmiany urzędowej stawki podatku VAT strony umowy zobowiązują się do podpisania aneksu do umowy regulującego wysokość podatku VAT i ceny brutto umowy.</w:t>
      </w:r>
    </w:p>
    <w:p w14:paraId="7FCAF0B8" w14:textId="77777777" w:rsidR="00613D50" w:rsidRPr="00281EA4" w:rsidRDefault="00613D50" w:rsidP="00613D50">
      <w:pPr>
        <w:widowControl w:val="0"/>
        <w:tabs>
          <w:tab w:val="left" w:pos="289"/>
        </w:tabs>
        <w:spacing w:after="0" w:line="240" w:lineRule="auto"/>
        <w:jc w:val="both"/>
        <w:rPr>
          <w:rFonts w:eastAsia="Times New Roman" w:cstheme="minorHAnsi"/>
          <w:lang w:eastAsia="pl-PL"/>
        </w:rPr>
      </w:pPr>
    </w:p>
    <w:p w14:paraId="4A5A0808" w14:textId="77777777" w:rsidR="00677485" w:rsidRPr="00281EA4" w:rsidRDefault="00677485" w:rsidP="00CD0351">
      <w:pPr>
        <w:keepNext/>
        <w:keepLines/>
        <w:widowControl w:val="0"/>
        <w:spacing w:after="0" w:line="240" w:lineRule="auto"/>
        <w:jc w:val="center"/>
        <w:outlineLvl w:val="1"/>
        <w:rPr>
          <w:rFonts w:eastAsia="Times New Roman" w:cstheme="minorHAnsi"/>
          <w:b/>
          <w:bCs/>
          <w:lang w:eastAsia="pl-PL"/>
        </w:rPr>
      </w:pPr>
      <w:bookmarkStart w:id="5" w:name="bookmark2"/>
      <w:r w:rsidRPr="00281EA4">
        <w:rPr>
          <w:rFonts w:eastAsia="Times New Roman" w:cstheme="minorHAnsi"/>
          <w:b/>
          <w:bCs/>
          <w:shd w:val="clear" w:color="auto" w:fill="FFFFFF"/>
          <w:lang w:eastAsia="pl-PL"/>
        </w:rPr>
        <w:t>§ 3</w:t>
      </w:r>
      <w:bookmarkEnd w:id="5"/>
    </w:p>
    <w:p w14:paraId="7AF2F08C" w14:textId="01D2A8C0" w:rsidR="00677485" w:rsidRPr="00281EA4" w:rsidRDefault="00677485" w:rsidP="004716FC">
      <w:pPr>
        <w:keepNext/>
        <w:keepLines/>
        <w:widowControl w:val="0"/>
        <w:spacing w:after="120" w:line="240" w:lineRule="auto"/>
        <w:jc w:val="center"/>
        <w:outlineLvl w:val="1"/>
        <w:rPr>
          <w:rFonts w:eastAsia="Times New Roman" w:cstheme="minorHAnsi"/>
          <w:b/>
          <w:bCs/>
          <w:shd w:val="clear" w:color="auto" w:fill="FFFFFF"/>
          <w:lang w:eastAsia="pl-PL"/>
        </w:rPr>
      </w:pPr>
      <w:bookmarkStart w:id="6" w:name="bookmark3"/>
      <w:r w:rsidRPr="00281EA4">
        <w:rPr>
          <w:rFonts w:eastAsia="Times New Roman" w:cstheme="minorHAnsi"/>
          <w:b/>
          <w:bCs/>
          <w:shd w:val="clear" w:color="auto" w:fill="FFFFFF"/>
          <w:lang w:eastAsia="pl-PL"/>
        </w:rPr>
        <w:t>Roboty dodatkowe</w:t>
      </w:r>
      <w:bookmarkEnd w:id="6"/>
    </w:p>
    <w:p w14:paraId="48E602EE" w14:textId="0493E1AE" w:rsidR="00403CBA" w:rsidRPr="00CD012E" w:rsidRDefault="00805230" w:rsidP="00225E97">
      <w:pPr>
        <w:widowControl w:val="0"/>
        <w:numPr>
          <w:ilvl w:val="0"/>
          <w:numId w:val="5"/>
        </w:numPr>
        <w:tabs>
          <w:tab w:val="left" w:pos="364"/>
        </w:tabs>
        <w:spacing w:after="120" w:line="240" w:lineRule="auto"/>
        <w:ind w:left="346" w:hanging="335"/>
        <w:jc w:val="both"/>
        <w:rPr>
          <w:rFonts w:eastAsia="Times New Roman" w:cstheme="minorHAnsi"/>
          <w:lang w:eastAsia="pl-PL"/>
        </w:rPr>
      </w:pPr>
      <w:r>
        <w:rPr>
          <w:rFonts w:eastAsia="Times New Roman" w:cstheme="minorHAnsi"/>
          <w:shd w:val="clear" w:color="auto" w:fill="FFFFFF"/>
          <w:lang w:eastAsia="pl-PL"/>
        </w:rPr>
        <w:t xml:space="preserve">Za dodatkowe roboty budowlane Strony przyjmują wszelkie świadczenia dokonywane poza istniejącym zobowiązaniem dotyczącym robót budowlanych. </w:t>
      </w:r>
      <w:r w:rsidR="00677485" w:rsidRPr="00281EA4">
        <w:rPr>
          <w:rFonts w:eastAsia="Times New Roman" w:cstheme="minorHAnsi"/>
          <w:shd w:val="clear" w:color="auto" w:fill="FFFFFF"/>
          <w:lang w:eastAsia="pl-PL"/>
        </w:rPr>
        <w:t>Zaistniałe</w:t>
      </w:r>
      <w:r>
        <w:rPr>
          <w:rFonts w:eastAsia="Times New Roman" w:cstheme="minorHAnsi"/>
          <w:shd w:val="clear" w:color="auto" w:fill="FFFFFF"/>
          <w:lang w:eastAsia="pl-PL"/>
        </w:rPr>
        <w:t xml:space="preserve"> </w:t>
      </w:r>
      <w:r w:rsidR="00677485" w:rsidRPr="00281EA4">
        <w:rPr>
          <w:rFonts w:eastAsia="Times New Roman" w:cstheme="minorHAnsi"/>
          <w:shd w:val="clear" w:color="auto" w:fill="FFFFFF"/>
          <w:lang w:eastAsia="pl-PL"/>
        </w:rPr>
        <w:t>przypadki wykonania dodatkowych robót budowlanych muszą być każdorazowo uzgadnian</w:t>
      </w:r>
      <w:r>
        <w:rPr>
          <w:rFonts w:eastAsia="Times New Roman" w:cstheme="minorHAnsi"/>
          <w:shd w:val="clear" w:color="auto" w:fill="FFFFFF"/>
          <w:lang w:eastAsia="pl-PL"/>
        </w:rPr>
        <w:t>e</w:t>
      </w:r>
      <w:r w:rsidR="00677485" w:rsidRPr="00281EA4">
        <w:rPr>
          <w:rFonts w:eastAsia="Times New Roman" w:cstheme="minorHAnsi"/>
          <w:shd w:val="clear" w:color="auto" w:fill="FFFFFF"/>
          <w:lang w:eastAsia="pl-PL"/>
        </w:rPr>
        <w:t xml:space="preserve"> z Zamawiającym, w przeciwnym wypadku Wykonawcy nie przysługuje zapłata za wykonanie tych robót.</w:t>
      </w:r>
    </w:p>
    <w:p w14:paraId="3ED74D88" w14:textId="3647262D" w:rsidR="00403CBA" w:rsidRPr="00CD012E" w:rsidRDefault="00677485" w:rsidP="00225E97">
      <w:pPr>
        <w:pStyle w:val="Akapitzlist"/>
        <w:widowControl w:val="0"/>
        <w:numPr>
          <w:ilvl w:val="0"/>
          <w:numId w:val="5"/>
        </w:numPr>
        <w:tabs>
          <w:tab w:val="left" w:pos="709"/>
        </w:tabs>
        <w:spacing w:after="120" w:line="240" w:lineRule="auto"/>
        <w:ind w:left="284" w:hanging="284"/>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lastRenderedPageBreak/>
        <w:t xml:space="preserve">Rozpoczęcie wykonywania „dodatkowych robót budowlanych” wykraczających poza przedmiot niniejszej umowy, a więc robót, o których mowa w niniejszym paragrafie, może nastąpić po podpisaniu przez Strony protokołu konieczności na roboty dodatkowe. Protokół ten musi zawierać uzasadnienie wskazujące, że spełnione zostały przesłanki, o których mowa w art. 455 ust. 1 pkt 3 </w:t>
      </w:r>
      <w:r w:rsidR="00805230">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albo art. 455 ust. 2 </w:t>
      </w:r>
      <w:r w:rsidR="00805230">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oraz przedstawiający koszty robót będących przedmiotem protokołu. Rozpoczęcie wykonywania tych robót może być poprzedzone wykonaniem dokumentacji projektowej opisującej te roboty. Dokumentacja musi być zgodna z przepisami </w:t>
      </w:r>
      <w:r w:rsidR="00805230">
        <w:rPr>
          <w:rFonts w:eastAsia="Times New Roman" w:cstheme="minorHAnsi"/>
          <w:shd w:val="clear" w:color="auto" w:fill="FFFFFF"/>
          <w:lang w:eastAsia="pl-PL"/>
        </w:rPr>
        <w:t xml:space="preserve">ustawy z dnia 7 lipca 1994 r. Prawo budowlane (t.j. Dz. U. z 2021 r. poz. 2351 z późn. zm.) – dalej jako </w:t>
      </w:r>
      <w:r w:rsidR="00805230" w:rsidRPr="00E749CA">
        <w:rPr>
          <w:rFonts w:eastAsia="Times New Roman" w:cstheme="minorHAnsi"/>
          <w:i/>
          <w:iCs/>
          <w:shd w:val="clear" w:color="auto" w:fill="FFFFFF"/>
          <w:lang w:eastAsia="pl-PL"/>
        </w:rPr>
        <w:t>„pr. budowlane</w:t>
      </w:r>
      <w:r w:rsidR="00805230">
        <w:rPr>
          <w:rFonts w:eastAsia="Times New Roman" w:cstheme="minorHAnsi"/>
          <w:i/>
          <w:iCs/>
          <w:shd w:val="clear" w:color="auto" w:fill="FFFFFF"/>
          <w:lang w:eastAsia="pl-PL"/>
        </w:rPr>
        <w:t>”</w:t>
      </w:r>
      <w:r w:rsidRPr="00281EA4">
        <w:rPr>
          <w:rFonts w:eastAsia="Times New Roman" w:cstheme="minorHAnsi"/>
          <w:shd w:val="clear" w:color="auto" w:fill="FFFFFF"/>
          <w:lang w:eastAsia="pl-PL"/>
        </w:rPr>
        <w:t xml:space="preserve"> wraz z jego aktami wykonawczymi. Koszty sporządzenia dokumentacji projektowej ponosi Zamawiający.</w:t>
      </w:r>
    </w:p>
    <w:p w14:paraId="00E26FB9" w14:textId="4645D266" w:rsidR="00677485" w:rsidRPr="00281EA4" w:rsidRDefault="00677485" w:rsidP="00225E97">
      <w:pPr>
        <w:widowControl w:val="0"/>
        <w:numPr>
          <w:ilvl w:val="0"/>
          <w:numId w:val="5"/>
        </w:numPr>
        <w:tabs>
          <w:tab w:val="left" w:pos="307"/>
        </w:tabs>
        <w:spacing w:after="0" w:line="240" w:lineRule="auto"/>
        <w:ind w:left="336" w:hanging="336"/>
        <w:jc w:val="both"/>
        <w:rPr>
          <w:rFonts w:eastAsia="Times New Roman" w:cstheme="minorHAnsi"/>
          <w:lang w:eastAsia="pl-PL"/>
        </w:rPr>
      </w:pPr>
      <w:r w:rsidRPr="00281EA4">
        <w:rPr>
          <w:rFonts w:eastAsia="Times New Roman" w:cstheme="minorHAnsi"/>
          <w:shd w:val="clear" w:color="auto" w:fill="FFFFFF"/>
          <w:lang w:eastAsia="pl-PL"/>
        </w:rPr>
        <w:t xml:space="preserve">W sytuacji, gdyby umowa miała być zmieniona na podstawie art. 455 ust. 1 pkt 3 </w:t>
      </w:r>
      <w:r w:rsidR="00805230">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albo art. 455 ust. 2 </w:t>
      </w:r>
      <w:r w:rsidR="00805230">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805230">
        <w:rPr>
          <w:rFonts w:eastAsia="Times New Roman" w:cstheme="minorHAnsi"/>
          <w:shd w:val="clear" w:color="auto" w:fill="FFFFFF"/>
          <w:lang w:eastAsia="pl-PL"/>
        </w:rPr>
        <w:t>.</w:t>
      </w:r>
      <w:r w:rsidRPr="00281EA4">
        <w:rPr>
          <w:rFonts w:eastAsia="Times New Roman" w:cstheme="minorHAnsi"/>
          <w:shd w:val="clear" w:color="auto" w:fill="FFFFFF"/>
          <w:lang w:eastAsia="pl-PL"/>
        </w:rPr>
        <w:t>, czyli gdyby Zamawiający miał zleci</w:t>
      </w:r>
      <w:r w:rsidR="00D958D5" w:rsidRPr="00281EA4">
        <w:rPr>
          <w:rFonts w:eastAsia="Times New Roman" w:cstheme="minorHAnsi"/>
          <w:shd w:val="clear" w:color="auto" w:fill="FFFFFF"/>
          <w:lang w:eastAsia="pl-PL"/>
        </w:rPr>
        <w:t>ć</w:t>
      </w:r>
      <w:r w:rsidRPr="00281EA4">
        <w:rPr>
          <w:rFonts w:eastAsia="Times New Roman" w:cstheme="minorHAnsi"/>
          <w:shd w:val="clear" w:color="auto" w:fill="FFFFFF"/>
          <w:lang w:eastAsia="pl-PL"/>
        </w:rPr>
        <w:t xml:space="preserve"> Wykonawcy wykonanie „dodatkowych robót budowlanych” wykraczających poza przedmiot niniejszej umowy („zamówienia podstawowego”), to ustala się następujące zasady ich zlecania oraz rozliczania:</w:t>
      </w:r>
    </w:p>
    <w:p w14:paraId="09E4AEE7" w14:textId="77777777" w:rsidR="00677485" w:rsidRPr="00281EA4" w:rsidRDefault="00677485" w:rsidP="00225E97">
      <w:pPr>
        <w:widowControl w:val="0"/>
        <w:numPr>
          <w:ilvl w:val="1"/>
          <w:numId w:val="5"/>
        </w:numPr>
        <w:tabs>
          <w:tab w:val="left" w:pos="565"/>
        </w:tabs>
        <w:spacing w:after="0" w:line="240" w:lineRule="auto"/>
        <w:ind w:firstLine="336"/>
        <w:jc w:val="both"/>
        <w:rPr>
          <w:rFonts w:eastAsia="Times New Roman" w:cstheme="minorHAnsi"/>
          <w:lang w:eastAsia="pl-PL"/>
        </w:rPr>
      </w:pPr>
      <w:r w:rsidRPr="00281EA4">
        <w:rPr>
          <w:rFonts w:eastAsia="Times New Roman" w:cstheme="minorHAnsi"/>
          <w:shd w:val="clear" w:color="auto" w:fill="FFFFFF"/>
          <w:lang w:eastAsia="pl-PL"/>
        </w:rPr>
        <w:t>Tryb postępowania przy zatwierdzaniu dodatkowych robót budowlanych:</w:t>
      </w:r>
    </w:p>
    <w:p w14:paraId="25168B38" w14:textId="368811BD" w:rsidR="00677485" w:rsidRPr="00281EA4" w:rsidRDefault="00642309" w:rsidP="00225E97">
      <w:pPr>
        <w:widowControl w:val="0"/>
        <w:numPr>
          <w:ilvl w:val="2"/>
          <w:numId w:val="5"/>
        </w:numPr>
        <w:tabs>
          <w:tab w:val="left" w:pos="565"/>
          <w:tab w:val="left" w:pos="854"/>
        </w:tabs>
        <w:spacing w:after="0" w:line="240" w:lineRule="auto"/>
        <w:ind w:left="854" w:hanging="476"/>
        <w:jc w:val="both"/>
        <w:rPr>
          <w:rFonts w:eastAsia="Times New Roman" w:cstheme="minorHAnsi"/>
          <w:lang w:eastAsia="pl-PL"/>
        </w:rPr>
      </w:pPr>
      <w:r w:rsidRPr="00281EA4">
        <w:rPr>
          <w:rFonts w:eastAsia="Times New Roman" w:cstheme="minorHAnsi"/>
          <w:shd w:val="clear" w:color="auto" w:fill="FFFFFF"/>
          <w:lang w:eastAsia="pl-PL"/>
        </w:rPr>
        <w:t xml:space="preserve"> </w:t>
      </w:r>
      <w:r w:rsidR="00677485" w:rsidRPr="00281EA4">
        <w:rPr>
          <w:rFonts w:eastAsia="Times New Roman" w:cstheme="minorHAnsi"/>
          <w:shd w:val="clear" w:color="auto" w:fill="FFFFFF"/>
          <w:lang w:eastAsia="pl-PL"/>
        </w:rPr>
        <w:t xml:space="preserve">Wykonawca zgłosi </w:t>
      </w:r>
      <w:r w:rsidR="00E57321" w:rsidRPr="00281EA4">
        <w:rPr>
          <w:rFonts w:eastAsia="Times New Roman" w:cstheme="minorHAnsi"/>
          <w:shd w:val="clear" w:color="auto" w:fill="FFFFFF"/>
          <w:lang w:eastAsia="pl-PL"/>
        </w:rPr>
        <w:t>i</w:t>
      </w:r>
      <w:r w:rsidR="00677485" w:rsidRPr="00281EA4">
        <w:rPr>
          <w:rFonts w:eastAsia="Times New Roman" w:cstheme="minorHAnsi"/>
          <w:shd w:val="clear" w:color="auto" w:fill="FFFFFF"/>
          <w:lang w:eastAsia="pl-PL"/>
        </w:rPr>
        <w:t>nspektorowi nadzoru inwestorskiego konieczność wykonania dodatkowych robót budowlanych.</w:t>
      </w:r>
    </w:p>
    <w:p w14:paraId="6CE7A444" w14:textId="1D1D4306" w:rsidR="00677485" w:rsidRPr="00281EA4" w:rsidRDefault="00642309" w:rsidP="00225E97">
      <w:pPr>
        <w:widowControl w:val="0"/>
        <w:numPr>
          <w:ilvl w:val="2"/>
          <w:numId w:val="5"/>
        </w:numPr>
        <w:tabs>
          <w:tab w:val="left" w:pos="756"/>
          <w:tab w:val="left" w:pos="882"/>
        </w:tabs>
        <w:spacing w:after="0" w:line="240" w:lineRule="auto"/>
        <w:ind w:left="420" w:hanging="56"/>
        <w:jc w:val="both"/>
        <w:rPr>
          <w:rFonts w:eastAsia="Times New Roman" w:cstheme="minorHAnsi"/>
          <w:lang w:eastAsia="pl-PL"/>
        </w:rPr>
      </w:pPr>
      <w:r w:rsidRPr="00281EA4">
        <w:rPr>
          <w:rFonts w:eastAsia="Times New Roman" w:cstheme="minorHAnsi"/>
          <w:shd w:val="clear" w:color="auto" w:fill="FFFFFF"/>
          <w:lang w:eastAsia="pl-PL"/>
        </w:rPr>
        <w:t xml:space="preserve"> </w:t>
      </w:r>
      <w:r w:rsidR="00677485" w:rsidRPr="00281EA4">
        <w:rPr>
          <w:rFonts w:eastAsia="Times New Roman" w:cstheme="minorHAnsi"/>
          <w:shd w:val="clear" w:color="auto" w:fill="FFFFFF"/>
          <w:lang w:eastAsia="pl-PL"/>
        </w:rPr>
        <w:t xml:space="preserve">Wykonawca wspólnie z </w:t>
      </w:r>
      <w:r w:rsidR="00E57321" w:rsidRPr="00281EA4">
        <w:rPr>
          <w:rFonts w:eastAsia="Times New Roman" w:cstheme="minorHAnsi"/>
          <w:shd w:val="clear" w:color="auto" w:fill="FFFFFF"/>
          <w:lang w:eastAsia="pl-PL"/>
        </w:rPr>
        <w:t>i</w:t>
      </w:r>
      <w:r w:rsidR="00677485" w:rsidRPr="00281EA4">
        <w:rPr>
          <w:rFonts w:eastAsia="Times New Roman" w:cstheme="minorHAnsi"/>
          <w:shd w:val="clear" w:color="auto" w:fill="FFFFFF"/>
          <w:lang w:eastAsia="pl-PL"/>
        </w:rPr>
        <w:t xml:space="preserve">nspektorem </w:t>
      </w:r>
      <w:r w:rsidR="00E57321" w:rsidRPr="00281EA4">
        <w:rPr>
          <w:rFonts w:eastAsia="Times New Roman" w:cstheme="minorHAnsi"/>
          <w:shd w:val="clear" w:color="auto" w:fill="FFFFFF"/>
          <w:lang w:eastAsia="pl-PL"/>
        </w:rPr>
        <w:t>n</w:t>
      </w:r>
      <w:r w:rsidR="00677485" w:rsidRPr="00281EA4">
        <w:rPr>
          <w:rFonts w:eastAsia="Times New Roman" w:cstheme="minorHAnsi"/>
          <w:shd w:val="clear" w:color="auto" w:fill="FFFFFF"/>
          <w:lang w:eastAsia="pl-PL"/>
        </w:rPr>
        <w:t xml:space="preserve">adzoru </w:t>
      </w:r>
      <w:r w:rsidR="00E57321" w:rsidRPr="00281EA4">
        <w:rPr>
          <w:rFonts w:eastAsia="Times New Roman" w:cstheme="minorHAnsi"/>
          <w:shd w:val="clear" w:color="auto" w:fill="FFFFFF"/>
          <w:lang w:eastAsia="pl-PL"/>
        </w:rPr>
        <w:t>i</w:t>
      </w:r>
      <w:r w:rsidR="00677485" w:rsidRPr="00281EA4">
        <w:rPr>
          <w:rFonts w:eastAsia="Times New Roman" w:cstheme="minorHAnsi"/>
          <w:shd w:val="clear" w:color="auto" w:fill="FFFFFF"/>
          <w:lang w:eastAsia="pl-PL"/>
        </w:rPr>
        <w:t>nwestorskiego spiszą protokół konieczności</w:t>
      </w:r>
      <w:r w:rsidR="00E57321" w:rsidRPr="00281EA4">
        <w:rPr>
          <w:rFonts w:eastAsia="Times New Roman" w:cstheme="minorHAnsi"/>
          <w:shd w:val="clear" w:color="auto" w:fill="FFFFFF"/>
          <w:lang w:eastAsia="pl-PL"/>
        </w:rPr>
        <w:t>.</w:t>
      </w:r>
    </w:p>
    <w:p w14:paraId="0D95C0C0" w14:textId="278BA88E" w:rsidR="00677485" w:rsidRPr="00281EA4" w:rsidRDefault="00677485" w:rsidP="00225E97">
      <w:pPr>
        <w:widowControl w:val="0"/>
        <w:numPr>
          <w:ilvl w:val="2"/>
          <w:numId w:val="5"/>
        </w:numPr>
        <w:tabs>
          <w:tab w:val="left" w:pos="686"/>
          <w:tab w:val="left" w:pos="938"/>
        </w:tabs>
        <w:spacing w:after="0" w:line="240" w:lineRule="auto"/>
        <w:ind w:firstLine="378"/>
        <w:jc w:val="both"/>
        <w:rPr>
          <w:rFonts w:eastAsia="Times New Roman" w:cstheme="minorHAnsi"/>
          <w:lang w:eastAsia="pl-PL"/>
        </w:rPr>
      </w:pPr>
      <w:r w:rsidRPr="00281EA4">
        <w:rPr>
          <w:rFonts w:eastAsia="Times New Roman" w:cstheme="minorHAnsi"/>
          <w:shd w:val="clear" w:color="auto" w:fill="FFFFFF"/>
          <w:lang w:eastAsia="pl-PL"/>
        </w:rPr>
        <w:t>Do protokołu konieczności Wykonawca sporządzi kosztorys</w:t>
      </w:r>
      <w:r w:rsidR="00E57321" w:rsidRPr="00281EA4">
        <w:rPr>
          <w:rFonts w:eastAsia="Times New Roman" w:cstheme="minorHAnsi"/>
          <w:shd w:val="clear" w:color="auto" w:fill="FFFFFF"/>
          <w:lang w:eastAsia="pl-PL"/>
        </w:rPr>
        <w:t>.</w:t>
      </w:r>
    </w:p>
    <w:p w14:paraId="4510412B" w14:textId="2D8457C7" w:rsidR="00677485" w:rsidRPr="00281EA4" w:rsidRDefault="00677485" w:rsidP="00225E97">
      <w:pPr>
        <w:widowControl w:val="0"/>
        <w:numPr>
          <w:ilvl w:val="2"/>
          <w:numId w:val="5"/>
        </w:numPr>
        <w:tabs>
          <w:tab w:val="left" w:pos="686"/>
          <w:tab w:val="left" w:pos="938"/>
        </w:tabs>
        <w:spacing w:after="0" w:line="240" w:lineRule="auto"/>
        <w:ind w:left="952" w:hanging="574"/>
        <w:jc w:val="both"/>
        <w:rPr>
          <w:rFonts w:eastAsia="Times New Roman" w:cstheme="minorHAnsi"/>
          <w:lang w:eastAsia="pl-PL"/>
        </w:rPr>
      </w:pPr>
      <w:r w:rsidRPr="00281EA4">
        <w:rPr>
          <w:rFonts w:eastAsia="Times New Roman" w:cstheme="minorHAnsi"/>
          <w:shd w:val="clear" w:color="auto" w:fill="FFFFFF"/>
          <w:lang w:eastAsia="pl-PL"/>
        </w:rPr>
        <w:t xml:space="preserve">Protokół konieczności wraz z kosztorysem, sprawdzonym przez </w:t>
      </w:r>
      <w:r w:rsidR="00E57321" w:rsidRPr="00281EA4">
        <w:rPr>
          <w:rFonts w:eastAsia="Times New Roman" w:cstheme="minorHAnsi"/>
          <w:shd w:val="clear" w:color="auto" w:fill="FFFFFF"/>
          <w:lang w:eastAsia="pl-PL"/>
        </w:rPr>
        <w:t>i</w:t>
      </w:r>
      <w:r w:rsidRPr="00281EA4">
        <w:rPr>
          <w:rFonts w:eastAsia="Times New Roman" w:cstheme="minorHAnsi"/>
          <w:shd w:val="clear" w:color="auto" w:fill="FFFFFF"/>
          <w:lang w:eastAsia="pl-PL"/>
        </w:rPr>
        <w:t xml:space="preserve">nspektora </w:t>
      </w:r>
      <w:r w:rsidR="00E57321" w:rsidRPr="00281EA4">
        <w:rPr>
          <w:rFonts w:eastAsia="Times New Roman" w:cstheme="minorHAnsi"/>
          <w:shd w:val="clear" w:color="auto" w:fill="FFFFFF"/>
          <w:lang w:eastAsia="pl-PL"/>
        </w:rPr>
        <w:t>n</w:t>
      </w:r>
      <w:r w:rsidRPr="00281EA4">
        <w:rPr>
          <w:rFonts w:eastAsia="Times New Roman" w:cstheme="minorHAnsi"/>
          <w:shd w:val="clear" w:color="auto" w:fill="FFFFFF"/>
          <w:lang w:eastAsia="pl-PL"/>
        </w:rPr>
        <w:t xml:space="preserve">adzoru </w:t>
      </w:r>
      <w:r w:rsidR="00E57321" w:rsidRPr="00281EA4">
        <w:rPr>
          <w:rFonts w:eastAsia="Times New Roman" w:cstheme="minorHAnsi"/>
          <w:shd w:val="clear" w:color="auto" w:fill="FFFFFF"/>
          <w:lang w:eastAsia="pl-PL"/>
        </w:rPr>
        <w:t>i</w:t>
      </w:r>
      <w:r w:rsidRPr="00281EA4">
        <w:rPr>
          <w:rFonts w:eastAsia="Times New Roman" w:cstheme="minorHAnsi"/>
          <w:shd w:val="clear" w:color="auto" w:fill="FFFFFF"/>
          <w:lang w:eastAsia="pl-PL"/>
        </w:rPr>
        <w:t>nwestorskiego, podlega zatwierdzeniu przez Zamawiającego. Po zatwierdzeniu protokół ten stanowi podstawę do rozpoczęcia robót przez Wykonawcę.</w:t>
      </w:r>
    </w:p>
    <w:p w14:paraId="1BA0EA09" w14:textId="2CFCA515" w:rsidR="00677485" w:rsidRPr="00281EA4" w:rsidRDefault="00677485" w:rsidP="00CD0351">
      <w:pPr>
        <w:widowControl w:val="0"/>
        <w:spacing w:after="0" w:line="240" w:lineRule="auto"/>
        <w:ind w:left="728" w:hanging="408"/>
        <w:jc w:val="both"/>
        <w:rPr>
          <w:rFonts w:eastAsia="Times New Roman" w:cstheme="minorHAnsi"/>
          <w:lang w:eastAsia="pl-PL"/>
        </w:rPr>
      </w:pPr>
      <w:r w:rsidRPr="00281EA4">
        <w:rPr>
          <w:rFonts w:eastAsia="Times New Roman" w:cstheme="minorHAnsi"/>
          <w:shd w:val="clear" w:color="auto" w:fill="FFFFFF"/>
          <w:lang w:eastAsia="pl-PL"/>
        </w:rPr>
        <w:t>3.2</w:t>
      </w:r>
      <w:r w:rsidR="00A62E8E" w:rsidRPr="00281EA4">
        <w:rPr>
          <w:rFonts w:eastAsia="Times New Roman" w:cstheme="minorHAnsi"/>
          <w:shd w:val="clear" w:color="auto" w:fill="FFFFFF"/>
          <w:lang w:eastAsia="pl-PL"/>
        </w:rPr>
        <w:tab/>
      </w:r>
      <w:r w:rsidRPr="00281EA4">
        <w:rPr>
          <w:rFonts w:eastAsia="Times New Roman" w:cstheme="minorHAnsi"/>
          <w:shd w:val="clear" w:color="auto" w:fill="FFFFFF"/>
          <w:lang w:eastAsia="pl-PL"/>
        </w:rPr>
        <w:t>Sposób wyliczenia kosztów „dodatkowych robót budowlanych” o których mowa w niniejszym paragrafie, zostaną obliczone w oparciu o następujące założenia:</w:t>
      </w:r>
    </w:p>
    <w:p w14:paraId="5B69F305" w14:textId="0AE760FE" w:rsidR="00A62E8E" w:rsidRPr="00281EA4" w:rsidRDefault="00677485" w:rsidP="00225E97">
      <w:pPr>
        <w:widowControl w:val="0"/>
        <w:numPr>
          <w:ilvl w:val="0"/>
          <w:numId w:val="6"/>
        </w:numPr>
        <w:tabs>
          <w:tab w:val="left" w:pos="307"/>
          <w:tab w:val="left" w:pos="1134"/>
        </w:tabs>
        <w:spacing w:after="0" w:line="240" w:lineRule="auto"/>
        <w:ind w:left="1148" w:hanging="434"/>
        <w:jc w:val="both"/>
        <w:rPr>
          <w:rFonts w:eastAsia="Times New Roman" w:cstheme="minorHAnsi"/>
          <w:lang w:eastAsia="pl-PL"/>
        </w:rPr>
      </w:pPr>
      <w:r w:rsidRPr="00281EA4">
        <w:rPr>
          <w:rFonts w:eastAsia="Times New Roman" w:cstheme="minorHAnsi"/>
          <w:shd w:val="clear" w:color="auto" w:fill="FFFFFF"/>
          <w:lang w:eastAsia="pl-PL"/>
        </w:rPr>
        <w:t xml:space="preserve">ceny jednostkowe robót będą przyjmowane z kosztorysu, o którym mowa w § 1 ust. </w:t>
      </w:r>
      <w:r w:rsidR="007A4512" w:rsidRPr="00281EA4">
        <w:rPr>
          <w:rFonts w:eastAsia="Times New Roman" w:cstheme="minorHAnsi"/>
          <w:shd w:val="clear" w:color="auto" w:fill="FFFFFF"/>
          <w:lang w:eastAsia="pl-PL"/>
        </w:rPr>
        <w:t>10</w:t>
      </w:r>
      <w:r w:rsidRPr="00281EA4">
        <w:rPr>
          <w:rFonts w:eastAsia="Times New Roman" w:cstheme="minorHAnsi"/>
          <w:shd w:val="clear" w:color="auto" w:fill="FFFFFF"/>
          <w:lang w:eastAsia="pl-PL"/>
        </w:rPr>
        <w:t xml:space="preserve"> lit. a niniejszej </w:t>
      </w:r>
      <w:r w:rsidR="00805230">
        <w:rPr>
          <w:rFonts w:eastAsia="Times New Roman" w:cstheme="minorHAnsi"/>
          <w:shd w:val="clear" w:color="auto" w:fill="FFFFFF"/>
          <w:lang w:eastAsia="pl-PL"/>
        </w:rPr>
        <w:t>U</w:t>
      </w:r>
      <w:r w:rsidRPr="00281EA4">
        <w:rPr>
          <w:rFonts w:eastAsia="Times New Roman" w:cstheme="minorHAnsi"/>
          <w:shd w:val="clear" w:color="auto" w:fill="FFFFFF"/>
          <w:lang w:eastAsia="pl-PL"/>
        </w:rPr>
        <w:t>mowy, a ilości wykonanych w tym okresie robót - z książki obmiaru. Zamawiający zastrzega sobie możliwość negocjacji;</w:t>
      </w:r>
    </w:p>
    <w:p w14:paraId="1C9ADF3B" w14:textId="128D74F5" w:rsidR="00677485" w:rsidRPr="00281EA4" w:rsidRDefault="00677485" w:rsidP="00225E97">
      <w:pPr>
        <w:widowControl w:val="0"/>
        <w:numPr>
          <w:ilvl w:val="0"/>
          <w:numId w:val="6"/>
        </w:numPr>
        <w:tabs>
          <w:tab w:val="left" w:pos="307"/>
          <w:tab w:val="left" w:pos="1134"/>
        </w:tabs>
        <w:spacing w:after="0" w:line="240" w:lineRule="auto"/>
        <w:ind w:left="1148" w:hanging="434"/>
        <w:jc w:val="both"/>
        <w:rPr>
          <w:rFonts w:eastAsia="Times New Roman" w:cstheme="minorHAnsi"/>
          <w:lang w:eastAsia="pl-PL"/>
        </w:rPr>
      </w:pPr>
      <w:r w:rsidRPr="00281EA4">
        <w:rPr>
          <w:rFonts w:eastAsia="Times New Roman" w:cstheme="minorHAnsi"/>
          <w:shd w:val="clear" w:color="auto" w:fill="FFFFFF"/>
          <w:lang w:eastAsia="pl-PL"/>
        </w:rPr>
        <w:t>w przypadku, gdy wystąpią roboty, na które nie określono w kosztorysie cen jednostkowych, tzn. takie, których nie można rozliczyć zgodnie z podpunktem „a” niniejszego ustępu, roboty te rozliczone będą na podstawie kosztorysów przygotowanych przez Wykonawcę, a zatwierdzonych przez inspektora nadzoru</w:t>
      </w:r>
      <w:r w:rsidR="00642309" w:rsidRPr="00281EA4">
        <w:rPr>
          <w:rFonts w:eastAsia="Times New Roman" w:cstheme="minorHAnsi"/>
          <w:shd w:val="clear" w:color="auto" w:fill="FFFFFF"/>
          <w:lang w:eastAsia="pl-PL"/>
        </w:rPr>
        <w:t xml:space="preserve"> inwestorskiego</w:t>
      </w:r>
      <w:r w:rsidRPr="00281EA4">
        <w:rPr>
          <w:rFonts w:eastAsia="Times New Roman" w:cstheme="minorHAnsi"/>
          <w:shd w:val="clear" w:color="auto" w:fill="FFFFFF"/>
          <w:lang w:eastAsia="pl-PL"/>
        </w:rPr>
        <w:t xml:space="preserve"> i Zamawiającego. Zamawiający zastrzega sobie możliwość negocjacji;</w:t>
      </w:r>
    </w:p>
    <w:p w14:paraId="57CCA27C" w14:textId="77777777" w:rsidR="007A4512" w:rsidRPr="00281EA4" w:rsidRDefault="007A4512" w:rsidP="007A4512">
      <w:pPr>
        <w:widowControl w:val="0"/>
        <w:tabs>
          <w:tab w:val="left" w:pos="307"/>
          <w:tab w:val="left" w:pos="1134"/>
        </w:tabs>
        <w:spacing w:after="0" w:line="240" w:lineRule="auto"/>
        <w:ind w:left="1148"/>
        <w:jc w:val="both"/>
        <w:rPr>
          <w:rFonts w:eastAsia="Times New Roman" w:cstheme="minorHAnsi"/>
          <w:lang w:eastAsia="pl-PL"/>
        </w:rPr>
      </w:pPr>
    </w:p>
    <w:p w14:paraId="7C728A29" w14:textId="77777777" w:rsidR="00677485" w:rsidRPr="00281EA4" w:rsidRDefault="00677485" w:rsidP="00CD0351">
      <w:pPr>
        <w:widowControl w:val="0"/>
        <w:spacing w:after="0" w:line="240" w:lineRule="auto"/>
        <w:ind w:left="320" w:firstLine="422"/>
        <w:jc w:val="both"/>
        <w:rPr>
          <w:rFonts w:eastAsia="Times New Roman" w:cstheme="minorHAnsi"/>
          <w:lang w:eastAsia="pl-PL"/>
        </w:rPr>
      </w:pPr>
      <w:r w:rsidRPr="00281EA4">
        <w:rPr>
          <w:rFonts w:eastAsia="Times New Roman" w:cstheme="minorHAnsi"/>
          <w:shd w:val="clear" w:color="auto" w:fill="FFFFFF"/>
          <w:lang w:eastAsia="pl-PL"/>
        </w:rPr>
        <w:t>Kosztorysy te opracowane będą w oparciu o następujące założenia:</w:t>
      </w:r>
    </w:p>
    <w:p w14:paraId="40DEA780" w14:textId="77777777" w:rsidR="00A62E8E" w:rsidRPr="00281EA4" w:rsidRDefault="00E04BC8" w:rsidP="00225E97">
      <w:pPr>
        <w:widowControl w:val="0"/>
        <w:numPr>
          <w:ilvl w:val="0"/>
          <w:numId w:val="7"/>
        </w:numPr>
        <w:tabs>
          <w:tab w:val="left" w:pos="307"/>
          <w:tab w:val="left" w:pos="1078"/>
        </w:tabs>
        <w:spacing w:after="0" w:line="240" w:lineRule="auto"/>
        <w:ind w:left="1134" w:hanging="406"/>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C</w:t>
      </w:r>
      <w:r w:rsidR="00677485" w:rsidRPr="00281EA4">
        <w:rPr>
          <w:rFonts w:eastAsia="Times New Roman" w:cstheme="minorHAnsi"/>
          <w:shd w:val="clear" w:color="auto" w:fill="FFFFFF"/>
          <w:lang w:eastAsia="pl-PL"/>
        </w:rPr>
        <w:t xml:space="preserve">eny czynników produkcji (R, M, S, Ko, Z) zostaną przyjęte z kosztorysów opracowanych przez Wykonawcę </w:t>
      </w:r>
      <w:r w:rsidRPr="00281EA4">
        <w:rPr>
          <w:rFonts w:eastAsia="Times New Roman" w:cstheme="minorHAnsi"/>
          <w:shd w:val="clear" w:color="auto" w:fill="FFFFFF"/>
          <w:lang w:eastAsia="pl-PL"/>
        </w:rPr>
        <w:t>metodą kalkulacji szczegółowej. Zamawiający zastrzega sobie możliwość negocjacji;</w:t>
      </w:r>
    </w:p>
    <w:p w14:paraId="7A3FD81C" w14:textId="77777777" w:rsidR="00A62E8E" w:rsidRPr="00281EA4" w:rsidRDefault="00E04BC8" w:rsidP="00225E97">
      <w:pPr>
        <w:widowControl w:val="0"/>
        <w:numPr>
          <w:ilvl w:val="0"/>
          <w:numId w:val="7"/>
        </w:numPr>
        <w:tabs>
          <w:tab w:val="left" w:pos="307"/>
          <w:tab w:val="left" w:pos="1078"/>
        </w:tabs>
        <w:spacing w:after="0" w:line="240" w:lineRule="auto"/>
        <w:ind w:left="1134" w:hanging="406"/>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W przypadku, gdy nie będzie możliwe rozliczenie danej roboty w oparciu o zapisy w podpunkcie „1”, brakujące ceny czynników produkcji zostaną przyjęte z zeszytów SEKOCENBUD (jako średnie) za okres ich wbudowania. Zamawiający zastrzega sobie możliwość negocjacji;</w:t>
      </w:r>
    </w:p>
    <w:p w14:paraId="0EF2DC4B" w14:textId="3F9A039E" w:rsidR="00E04BC8" w:rsidRPr="00281EA4" w:rsidRDefault="00E04BC8" w:rsidP="00225E97">
      <w:pPr>
        <w:widowControl w:val="0"/>
        <w:numPr>
          <w:ilvl w:val="0"/>
          <w:numId w:val="7"/>
        </w:numPr>
        <w:tabs>
          <w:tab w:val="left" w:pos="307"/>
          <w:tab w:val="left" w:pos="1078"/>
        </w:tabs>
        <w:spacing w:after="0" w:line="240" w:lineRule="auto"/>
        <w:ind w:left="1134" w:hanging="406"/>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Podstawą do określenia nakładów rzeczowych będą normy zawarte w wyżej wskazanych kosztorysach,</w:t>
      </w:r>
      <w:r w:rsidR="00805230">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a w przypadku ich braku - odpowiednie pozycje Katalogów Nakładów Rzeczowych </w:t>
      </w:r>
      <w:r w:rsidR="00B109FA">
        <w:rPr>
          <w:rFonts w:eastAsia="Times New Roman" w:cstheme="minorHAnsi"/>
          <w:shd w:val="clear" w:color="auto" w:fill="FFFFFF"/>
          <w:lang w:eastAsia="pl-PL"/>
        </w:rPr>
        <w:t xml:space="preserve">– dalej jako </w:t>
      </w:r>
      <w:r w:rsidR="00B109FA" w:rsidRPr="00B109FA">
        <w:rPr>
          <w:rFonts w:eastAsia="Times New Roman" w:cstheme="minorHAnsi"/>
          <w:i/>
          <w:iCs/>
          <w:shd w:val="clear" w:color="auto" w:fill="FFFFFF"/>
          <w:lang w:eastAsia="pl-PL"/>
        </w:rPr>
        <w:t>„</w:t>
      </w:r>
      <w:r w:rsidRPr="00B109FA">
        <w:rPr>
          <w:rFonts w:eastAsia="Times New Roman" w:cstheme="minorHAnsi"/>
          <w:i/>
          <w:iCs/>
          <w:shd w:val="clear" w:color="auto" w:fill="FFFFFF"/>
          <w:lang w:eastAsia="pl-PL"/>
        </w:rPr>
        <w:t>KNR</w:t>
      </w:r>
      <w:r w:rsidR="00B109FA" w:rsidRPr="00B109FA">
        <w:rPr>
          <w:rFonts w:eastAsia="Times New Roman" w:cstheme="minorHAnsi"/>
          <w:i/>
          <w:iCs/>
          <w:shd w:val="clear" w:color="auto" w:fill="FFFFFF"/>
          <w:lang w:eastAsia="pl-PL"/>
        </w:rPr>
        <w:t>”</w:t>
      </w:r>
      <w:r w:rsidRPr="00B109FA">
        <w:rPr>
          <w:rFonts w:eastAsia="Times New Roman" w:cstheme="minorHAnsi"/>
          <w:i/>
          <w:iCs/>
          <w:shd w:val="clear" w:color="auto" w:fill="FFFFFF"/>
          <w:lang w:eastAsia="pl-PL"/>
        </w:rPr>
        <w:t>.</w:t>
      </w:r>
      <w:r w:rsidRPr="00281EA4">
        <w:rPr>
          <w:rFonts w:eastAsia="Times New Roman" w:cstheme="minorHAnsi"/>
          <w:shd w:val="clear" w:color="auto" w:fill="FFFFFF"/>
          <w:lang w:eastAsia="pl-PL"/>
        </w:rPr>
        <w:t xml:space="preserve"> W przypadku braku odpowiednich pozycji w KNR, zastosowane zostaną Katalogi Norm Nakładów Rzeczowych</w:t>
      </w:r>
      <w:r w:rsidR="00B109FA">
        <w:rPr>
          <w:rFonts w:eastAsia="Times New Roman" w:cstheme="minorHAnsi"/>
          <w:shd w:val="clear" w:color="auto" w:fill="FFFFFF"/>
          <w:lang w:eastAsia="pl-PL"/>
        </w:rPr>
        <w:t xml:space="preserve"> – dalej jako </w:t>
      </w:r>
      <w:r w:rsidR="00B109FA" w:rsidRPr="00B109FA">
        <w:rPr>
          <w:rFonts w:eastAsia="Times New Roman" w:cstheme="minorHAnsi"/>
          <w:i/>
          <w:iCs/>
          <w:shd w:val="clear" w:color="auto" w:fill="FFFFFF"/>
          <w:lang w:eastAsia="pl-PL"/>
        </w:rPr>
        <w:t>„KNNR”</w:t>
      </w:r>
      <w:r w:rsidR="00805230">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a następnie wycena indywidualna Wykonawcy, zatwierdzona przez Zamawiającego. Zamawiający zastrzega sobie możliwość negocjacji.</w:t>
      </w:r>
    </w:p>
    <w:p w14:paraId="399C4263" w14:textId="77777777" w:rsidR="00290832" w:rsidRPr="00281EA4" w:rsidRDefault="00290832" w:rsidP="00290832">
      <w:pPr>
        <w:widowControl w:val="0"/>
        <w:tabs>
          <w:tab w:val="left" w:pos="307"/>
          <w:tab w:val="left" w:pos="1078"/>
        </w:tabs>
        <w:spacing w:after="0" w:line="240" w:lineRule="auto"/>
        <w:ind w:left="1134"/>
        <w:jc w:val="both"/>
        <w:rPr>
          <w:rFonts w:eastAsia="Times New Roman" w:cstheme="minorHAnsi"/>
          <w:shd w:val="clear" w:color="auto" w:fill="FFFFFF"/>
          <w:lang w:eastAsia="pl-PL"/>
        </w:rPr>
      </w:pPr>
    </w:p>
    <w:p w14:paraId="0F078419" w14:textId="77777777" w:rsidR="00E04BC8" w:rsidRPr="00281EA4" w:rsidRDefault="00E04BC8" w:rsidP="00CD0351">
      <w:pPr>
        <w:keepNext/>
        <w:keepLines/>
        <w:widowControl w:val="0"/>
        <w:spacing w:after="0" w:line="240" w:lineRule="auto"/>
        <w:ind w:left="20"/>
        <w:jc w:val="center"/>
        <w:outlineLvl w:val="1"/>
        <w:rPr>
          <w:rFonts w:eastAsia="Times New Roman" w:cstheme="minorHAnsi"/>
          <w:b/>
          <w:bCs/>
          <w:lang w:eastAsia="pl-PL"/>
        </w:rPr>
      </w:pPr>
      <w:bookmarkStart w:id="7" w:name="bookmark4"/>
      <w:r w:rsidRPr="00281EA4">
        <w:rPr>
          <w:rFonts w:eastAsia="Times New Roman" w:cstheme="minorHAnsi"/>
          <w:b/>
          <w:bCs/>
          <w:shd w:val="clear" w:color="auto" w:fill="FFFFFF"/>
          <w:lang w:eastAsia="pl-PL"/>
        </w:rPr>
        <w:t>§ 4</w:t>
      </w:r>
      <w:bookmarkEnd w:id="7"/>
    </w:p>
    <w:p w14:paraId="2E637518" w14:textId="3AAB9653" w:rsidR="00E04BC8" w:rsidRPr="00281EA4" w:rsidRDefault="00E04BC8" w:rsidP="00E27D0B">
      <w:pPr>
        <w:keepNext/>
        <w:keepLines/>
        <w:widowControl w:val="0"/>
        <w:tabs>
          <w:tab w:val="left" w:pos="284"/>
        </w:tabs>
        <w:spacing w:after="120" w:line="240" w:lineRule="auto"/>
        <w:ind w:left="23"/>
        <w:jc w:val="center"/>
        <w:outlineLvl w:val="1"/>
        <w:rPr>
          <w:rFonts w:eastAsia="Times New Roman" w:cstheme="minorHAnsi"/>
          <w:b/>
          <w:bCs/>
          <w:shd w:val="clear" w:color="auto" w:fill="FFFFFF"/>
          <w:lang w:eastAsia="pl-PL"/>
        </w:rPr>
      </w:pPr>
      <w:bookmarkStart w:id="8" w:name="bookmark5"/>
      <w:r w:rsidRPr="00281EA4">
        <w:rPr>
          <w:rFonts w:eastAsia="Times New Roman" w:cstheme="minorHAnsi"/>
          <w:b/>
          <w:bCs/>
          <w:shd w:val="clear" w:color="auto" w:fill="FFFFFF"/>
          <w:lang w:eastAsia="pl-PL"/>
        </w:rPr>
        <w:t>Rozliczenie</w:t>
      </w:r>
      <w:bookmarkEnd w:id="8"/>
    </w:p>
    <w:p w14:paraId="783E8686" w14:textId="512A204C" w:rsidR="00750CC4" w:rsidRDefault="00E65E74" w:rsidP="00750CC4">
      <w:pPr>
        <w:pStyle w:val="Akapitzlist"/>
        <w:widowControl w:val="0"/>
        <w:numPr>
          <w:ilvl w:val="1"/>
          <w:numId w:val="39"/>
        </w:numPr>
        <w:tabs>
          <w:tab w:val="left" w:pos="286"/>
        </w:tabs>
        <w:spacing w:after="120" w:line="240" w:lineRule="auto"/>
        <w:ind w:left="499" w:hanging="357"/>
        <w:contextualSpacing w:val="0"/>
        <w:jc w:val="both"/>
        <w:rPr>
          <w:rFonts w:eastAsia="Times New Roman" w:cstheme="minorHAnsi"/>
          <w:shd w:val="clear" w:color="auto" w:fill="FFFFFF"/>
          <w:lang w:eastAsia="pl-PL"/>
        </w:rPr>
      </w:pPr>
      <w:r w:rsidRPr="00750CC4">
        <w:rPr>
          <w:rFonts w:eastAsia="Times New Roman" w:cstheme="minorHAnsi"/>
          <w:shd w:val="clear" w:color="auto" w:fill="FFFFFF"/>
          <w:lang w:eastAsia="pl-PL"/>
        </w:rPr>
        <w:t>Rozliczanie robót będzie się odbywało fakturami częściowymi</w:t>
      </w:r>
      <w:r w:rsidR="00B109FA">
        <w:rPr>
          <w:rFonts w:eastAsia="Times New Roman" w:cstheme="minorHAnsi"/>
          <w:shd w:val="clear" w:color="auto" w:fill="FFFFFF"/>
          <w:lang w:eastAsia="pl-PL"/>
        </w:rPr>
        <w:t xml:space="preserve"> za elementy robót ujęte w harmonogramie</w:t>
      </w:r>
      <w:r w:rsidRPr="00750CC4">
        <w:rPr>
          <w:rFonts w:eastAsia="Times New Roman" w:cstheme="minorHAnsi"/>
          <w:shd w:val="clear" w:color="auto" w:fill="FFFFFF"/>
          <w:lang w:eastAsia="pl-PL"/>
        </w:rPr>
        <w:t xml:space="preserve"> i fakturą końcową. </w:t>
      </w:r>
    </w:p>
    <w:p w14:paraId="5CE73C29" w14:textId="77777777" w:rsidR="00427394" w:rsidRPr="00427394" w:rsidRDefault="00427394" w:rsidP="00427394">
      <w:pPr>
        <w:pStyle w:val="Akapitzlist"/>
        <w:widowControl w:val="0"/>
        <w:numPr>
          <w:ilvl w:val="1"/>
          <w:numId w:val="39"/>
        </w:numPr>
        <w:tabs>
          <w:tab w:val="left" w:pos="286"/>
        </w:tabs>
        <w:spacing w:after="120" w:line="240" w:lineRule="auto"/>
        <w:jc w:val="both"/>
        <w:rPr>
          <w:rFonts w:eastAsia="Times New Roman" w:cstheme="minorHAnsi"/>
          <w:shd w:val="clear" w:color="auto" w:fill="FFFFFF"/>
          <w:lang w:eastAsia="pl-PL"/>
        </w:rPr>
      </w:pPr>
      <w:r w:rsidRPr="00427394">
        <w:rPr>
          <w:rFonts w:eastAsia="Times New Roman" w:cstheme="minorHAnsi"/>
          <w:shd w:val="clear" w:color="auto" w:fill="FFFFFF"/>
          <w:lang w:eastAsia="pl-PL"/>
        </w:rPr>
        <w:t>Podstawą do wystawienia faktur - częściowych i końcowej będą zakończone i odebrane roboty potwierdzone</w:t>
      </w:r>
    </w:p>
    <w:p w14:paraId="01D6CD14" w14:textId="5825D67B" w:rsidR="00427394" w:rsidRDefault="00427394" w:rsidP="00427394">
      <w:pPr>
        <w:pStyle w:val="Akapitzlist"/>
        <w:widowControl w:val="0"/>
        <w:tabs>
          <w:tab w:val="left" w:pos="286"/>
        </w:tabs>
        <w:spacing w:after="120" w:line="240" w:lineRule="auto"/>
        <w:ind w:left="502"/>
        <w:contextualSpacing w:val="0"/>
        <w:jc w:val="both"/>
        <w:rPr>
          <w:rFonts w:eastAsia="Times New Roman" w:cstheme="minorHAnsi"/>
          <w:shd w:val="clear" w:color="auto" w:fill="FFFFFF"/>
          <w:lang w:eastAsia="pl-PL"/>
        </w:rPr>
      </w:pPr>
      <w:r w:rsidRPr="00427394">
        <w:rPr>
          <w:rFonts w:eastAsia="Times New Roman" w:cstheme="minorHAnsi"/>
          <w:shd w:val="clear" w:color="auto" w:fill="FFFFFF"/>
          <w:lang w:eastAsia="pl-PL"/>
        </w:rPr>
        <w:t>protokołem podpisanym przez Inspektora Nadzoru i przedstawicieli Zamawiającego oraz Wykonawcy</w:t>
      </w:r>
      <w:r>
        <w:rPr>
          <w:rFonts w:eastAsia="Times New Roman" w:cstheme="minorHAnsi"/>
          <w:shd w:val="clear" w:color="auto" w:fill="FFFFFF"/>
          <w:lang w:eastAsia="pl-PL"/>
        </w:rPr>
        <w:t>.</w:t>
      </w:r>
    </w:p>
    <w:p w14:paraId="6C7B030D" w14:textId="6B06E2C8" w:rsidR="00750CC4" w:rsidRPr="00427394" w:rsidRDefault="00E65E74" w:rsidP="00427394">
      <w:pPr>
        <w:pStyle w:val="Akapitzlist"/>
        <w:widowControl w:val="0"/>
        <w:numPr>
          <w:ilvl w:val="1"/>
          <w:numId w:val="39"/>
        </w:numPr>
        <w:tabs>
          <w:tab w:val="left" w:pos="286"/>
        </w:tabs>
        <w:spacing w:after="120" w:line="240" w:lineRule="auto"/>
        <w:jc w:val="both"/>
        <w:rPr>
          <w:rFonts w:eastAsia="Times New Roman" w:cstheme="minorHAnsi"/>
          <w:shd w:val="clear" w:color="auto" w:fill="FFFFFF"/>
          <w:lang w:eastAsia="pl-PL"/>
        </w:rPr>
      </w:pPr>
      <w:r w:rsidRPr="00427394">
        <w:rPr>
          <w:rFonts w:eastAsia="Times New Roman" w:cstheme="minorHAnsi"/>
          <w:shd w:val="clear" w:color="auto" w:fill="FFFFFF"/>
          <w:lang w:eastAsia="pl-PL"/>
        </w:rPr>
        <w:t xml:space="preserve">Rozliczenie wynagrodzenia za wykonanie przedmiotu umowy na podstawie faktur częściowych, odbywać się będzie nie częściej niż raz w miesiącu. </w:t>
      </w:r>
    </w:p>
    <w:p w14:paraId="56A12240" w14:textId="05A84A1E" w:rsidR="00750CC4" w:rsidRDefault="00E65E74" w:rsidP="00750CC4">
      <w:pPr>
        <w:pStyle w:val="Akapitzlist"/>
        <w:widowControl w:val="0"/>
        <w:numPr>
          <w:ilvl w:val="1"/>
          <w:numId w:val="39"/>
        </w:numPr>
        <w:tabs>
          <w:tab w:val="left" w:pos="286"/>
        </w:tabs>
        <w:spacing w:after="120" w:line="240" w:lineRule="auto"/>
        <w:ind w:left="499" w:hanging="357"/>
        <w:contextualSpacing w:val="0"/>
        <w:jc w:val="both"/>
        <w:rPr>
          <w:rFonts w:eastAsia="Times New Roman" w:cstheme="minorHAnsi"/>
          <w:shd w:val="clear" w:color="auto" w:fill="FFFFFF"/>
          <w:lang w:eastAsia="pl-PL"/>
        </w:rPr>
      </w:pPr>
      <w:r w:rsidRPr="00750CC4">
        <w:rPr>
          <w:rFonts w:eastAsia="Times New Roman" w:cstheme="minorHAnsi"/>
          <w:shd w:val="clear" w:color="auto" w:fill="FFFFFF"/>
          <w:lang w:eastAsia="pl-PL"/>
        </w:rPr>
        <w:lastRenderedPageBreak/>
        <w:t>Jeżeli Wykonawca będzie korzystał z Podwykonawców, to warunkiem zapłaty przez Zamawiającego faktur</w:t>
      </w:r>
      <w:r w:rsidR="00B109FA">
        <w:rPr>
          <w:rFonts w:eastAsia="Times New Roman" w:cstheme="minorHAnsi"/>
          <w:shd w:val="clear" w:color="auto" w:fill="FFFFFF"/>
          <w:lang w:eastAsia="pl-PL"/>
        </w:rPr>
        <w:t xml:space="preserve">y </w:t>
      </w:r>
      <w:r w:rsidRPr="00750CC4">
        <w:rPr>
          <w:rFonts w:eastAsia="Times New Roman" w:cstheme="minorHAnsi"/>
          <w:shd w:val="clear" w:color="auto" w:fill="FFFFFF"/>
          <w:lang w:eastAsia="pl-PL"/>
        </w:rPr>
        <w:t>jest udokumentowanie przez Wykonawcę, że Podwykonawcy oraz dalsi Podwykonawcy otrzymali należne im wynagrodzenie. Dowodem takiego udokumentowania może być: pisemne oświadczenie Podwykonawcy lub dalszego Podwykonawcy, że otrzymał należną mu kwotę, dokument bankowy potwierdzający przelew środków na konto Podwykonawcy i inne tego typu dokumenty. Wymagane jest, aby Podwykonawcy oraz dalsi Podwykonawcy, którzy wykonali przedmioty swoich umów i otrzymali całość należnego im wynagrodzenia składali oświadczenia z datą jednoznacznie potwierdzające powyższe fakty.</w:t>
      </w:r>
    </w:p>
    <w:p w14:paraId="1A24E7C0" w14:textId="7A3CDF72" w:rsidR="0081591A" w:rsidRPr="00750CC4" w:rsidRDefault="0081591A" w:rsidP="00750CC4">
      <w:pPr>
        <w:pStyle w:val="Akapitzlist"/>
        <w:widowControl w:val="0"/>
        <w:numPr>
          <w:ilvl w:val="1"/>
          <w:numId w:val="39"/>
        </w:numPr>
        <w:tabs>
          <w:tab w:val="left" w:pos="286"/>
        </w:tabs>
        <w:spacing w:after="120" w:line="240" w:lineRule="auto"/>
        <w:ind w:left="499" w:hanging="357"/>
        <w:contextualSpacing w:val="0"/>
        <w:jc w:val="both"/>
        <w:rPr>
          <w:rFonts w:eastAsia="Times New Roman" w:cstheme="minorHAnsi"/>
          <w:shd w:val="clear" w:color="auto" w:fill="FFFFFF"/>
          <w:lang w:eastAsia="pl-PL"/>
        </w:rPr>
      </w:pPr>
      <w:r w:rsidRPr="00750CC4">
        <w:rPr>
          <w:rFonts w:eastAsia="Times New Roman" w:cstheme="minorHAnsi"/>
          <w:shd w:val="clear" w:color="auto" w:fill="FFFFFF"/>
          <w:lang w:eastAsia="pl-PL"/>
        </w:rPr>
        <w:t xml:space="preserve">Faktury regulowane będą w terminie do </w:t>
      </w:r>
      <w:r w:rsidR="00FE48B1">
        <w:rPr>
          <w:rFonts w:eastAsia="Times New Roman" w:cstheme="minorHAnsi"/>
          <w:shd w:val="clear" w:color="auto" w:fill="FFFFFF"/>
          <w:lang w:eastAsia="pl-PL"/>
        </w:rPr>
        <w:t>21</w:t>
      </w:r>
      <w:r w:rsidRPr="00750CC4">
        <w:rPr>
          <w:rFonts w:eastAsia="Times New Roman" w:cstheme="minorHAnsi"/>
          <w:shd w:val="clear" w:color="auto" w:fill="FFFFFF"/>
          <w:lang w:eastAsia="pl-PL"/>
        </w:rPr>
        <w:t xml:space="preserve"> dni od daty otrzymania przez Zamawiającego faktury wraz z wymaganymi załącznikami.</w:t>
      </w:r>
    </w:p>
    <w:p w14:paraId="33AFE9A1" w14:textId="123D144A" w:rsidR="003B171A" w:rsidRDefault="0081591A" w:rsidP="003B171A">
      <w:pPr>
        <w:widowControl w:val="0"/>
        <w:tabs>
          <w:tab w:val="left" w:pos="289"/>
        </w:tabs>
        <w:spacing w:after="120" w:line="240" w:lineRule="auto"/>
        <w:ind w:left="286" w:hanging="300"/>
        <w:jc w:val="both"/>
        <w:rPr>
          <w:rFonts w:eastAsia="Times New Roman" w:cstheme="minorHAnsi"/>
          <w:shd w:val="clear" w:color="auto" w:fill="FFFFFF"/>
          <w:lang w:eastAsia="pl-PL"/>
        </w:rPr>
      </w:pPr>
      <w:r>
        <w:rPr>
          <w:rFonts w:eastAsia="Times New Roman" w:cstheme="minorHAnsi"/>
          <w:shd w:val="clear" w:color="auto" w:fill="FFFFFF"/>
          <w:lang w:eastAsia="pl-PL"/>
        </w:rPr>
        <w:tab/>
      </w:r>
      <w:r w:rsidR="003B171A">
        <w:rPr>
          <w:rFonts w:eastAsia="Times New Roman" w:cstheme="minorHAnsi"/>
          <w:shd w:val="clear" w:color="auto" w:fill="FFFFFF"/>
          <w:lang w:eastAsia="pl-PL"/>
        </w:rPr>
        <w:t>5</w:t>
      </w:r>
      <w:r w:rsidRPr="0081591A">
        <w:rPr>
          <w:rFonts w:eastAsia="Times New Roman" w:cstheme="minorHAnsi"/>
          <w:shd w:val="clear" w:color="auto" w:fill="FFFFFF"/>
          <w:lang w:eastAsia="pl-PL"/>
        </w:rPr>
        <w:t>.1</w:t>
      </w:r>
      <w:r w:rsidRPr="0081591A">
        <w:rPr>
          <w:rFonts w:eastAsia="Times New Roman" w:cstheme="minorHAnsi"/>
          <w:shd w:val="clear" w:color="auto" w:fill="FFFFFF"/>
          <w:lang w:eastAsia="pl-PL"/>
        </w:rPr>
        <w:tab/>
        <w:t>Błędnie wystawiona faktura VAT lub brak dowodów wymienionych w ust. 2</w:t>
      </w:r>
      <w:r w:rsidR="00B109FA">
        <w:rPr>
          <w:rFonts w:eastAsia="Times New Roman" w:cstheme="minorHAnsi"/>
          <w:shd w:val="clear" w:color="auto" w:fill="FFFFFF"/>
          <w:lang w:eastAsia="pl-PL"/>
        </w:rPr>
        <w:t xml:space="preserve"> niniejszego paragrafu</w:t>
      </w:r>
      <w:r w:rsidRPr="0081591A">
        <w:rPr>
          <w:rFonts w:eastAsia="Times New Roman" w:cstheme="minorHAnsi"/>
          <w:shd w:val="clear" w:color="auto" w:fill="FFFFFF"/>
          <w:lang w:eastAsia="pl-PL"/>
        </w:rPr>
        <w:t>, będzie skutkować wstrzymaniem zapłaty należnej Wykonawcy bez żadnych konsekwencji dla Zamawiającego wynikających z nieterminowej zapłaty wynagrodzenia należnego Wykonawcy.</w:t>
      </w:r>
    </w:p>
    <w:p w14:paraId="3CECE010" w14:textId="6D11F131" w:rsidR="0064448D" w:rsidRDefault="003B171A" w:rsidP="0064448D">
      <w:pPr>
        <w:widowControl w:val="0"/>
        <w:tabs>
          <w:tab w:val="left" w:pos="284"/>
        </w:tabs>
        <w:spacing w:after="120" w:line="240" w:lineRule="auto"/>
        <w:ind w:left="286" w:hanging="300"/>
        <w:jc w:val="both"/>
        <w:rPr>
          <w:rFonts w:eastAsia="Times New Roman" w:cstheme="minorHAnsi"/>
          <w:shd w:val="clear" w:color="auto" w:fill="FFFFFF"/>
          <w:lang w:eastAsia="pl-PL"/>
        </w:rPr>
      </w:pPr>
      <w:r>
        <w:rPr>
          <w:rFonts w:eastAsia="Times New Roman" w:cstheme="minorHAnsi"/>
          <w:shd w:val="clear" w:color="auto" w:fill="FFFFFF"/>
          <w:lang w:eastAsia="pl-PL"/>
        </w:rPr>
        <w:t>6.</w:t>
      </w:r>
      <w:r>
        <w:rPr>
          <w:rFonts w:eastAsia="Times New Roman" w:cstheme="minorHAnsi"/>
          <w:shd w:val="clear" w:color="auto" w:fill="FFFFFF"/>
          <w:lang w:eastAsia="pl-PL"/>
        </w:rPr>
        <w:tab/>
      </w:r>
      <w:r w:rsidR="00E04BC8" w:rsidRPr="006A3FA8">
        <w:rPr>
          <w:rFonts w:eastAsia="Times New Roman" w:cstheme="minorHAnsi"/>
          <w:shd w:val="clear" w:color="auto" w:fill="FFFFFF"/>
          <w:lang w:eastAsia="pl-PL"/>
        </w:rPr>
        <w:t xml:space="preserve">Ostateczne rozliczenie za wykonany przedmiot umowy nastąpi w oparciu o fakturę końcową, wystawioną na podstawie protokołu odbioru końcowego. Faktura końcowa będzie płatna w terminie do </w:t>
      </w:r>
      <w:r w:rsidR="00CD289B">
        <w:rPr>
          <w:rFonts w:eastAsia="Times New Roman" w:cstheme="minorHAnsi"/>
          <w:shd w:val="clear" w:color="auto" w:fill="FFFFFF"/>
          <w:lang w:eastAsia="pl-PL"/>
        </w:rPr>
        <w:t>21</w:t>
      </w:r>
      <w:r w:rsidR="00E04BC8" w:rsidRPr="006A3FA8">
        <w:rPr>
          <w:rFonts w:eastAsia="Times New Roman" w:cstheme="minorHAnsi"/>
          <w:shd w:val="clear" w:color="auto" w:fill="FFFFFF"/>
          <w:lang w:eastAsia="pl-PL"/>
        </w:rPr>
        <w:t xml:space="preserve"> dni od daty jej otrzymania przez Zamawiającego. </w:t>
      </w:r>
      <w:r>
        <w:rPr>
          <w:rFonts w:eastAsia="Times New Roman" w:cstheme="minorHAnsi"/>
          <w:shd w:val="clear" w:color="auto" w:fill="FFFFFF"/>
          <w:lang w:eastAsia="pl-PL"/>
        </w:rPr>
        <w:t>Wartość faktury końcowej nie może być niższa niż 20% całkowi</w:t>
      </w:r>
      <w:r w:rsidR="0064448D">
        <w:rPr>
          <w:rFonts w:eastAsia="Times New Roman" w:cstheme="minorHAnsi"/>
          <w:shd w:val="clear" w:color="auto" w:fill="FFFFFF"/>
          <w:lang w:eastAsia="pl-PL"/>
        </w:rPr>
        <w:t>t</w:t>
      </w:r>
      <w:r>
        <w:rPr>
          <w:rFonts w:eastAsia="Times New Roman" w:cstheme="minorHAnsi"/>
          <w:shd w:val="clear" w:color="auto" w:fill="FFFFFF"/>
          <w:lang w:eastAsia="pl-PL"/>
        </w:rPr>
        <w:t>ego</w:t>
      </w:r>
      <w:r w:rsidR="0064448D">
        <w:rPr>
          <w:rFonts w:eastAsia="Times New Roman" w:cstheme="minorHAnsi"/>
          <w:shd w:val="clear" w:color="auto" w:fill="FFFFFF"/>
          <w:lang w:eastAsia="pl-PL"/>
        </w:rPr>
        <w:t xml:space="preserve"> wynagrodzenia</w:t>
      </w:r>
      <w:r w:rsidR="009656F2">
        <w:rPr>
          <w:rFonts w:eastAsia="Times New Roman" w:cstheme="minorHAnsi"/>
          <w:shd w:val="clear" w:color="auto" w:fill="FFFFFF"/>
          <w:lang w:eastAsia="pl-PL"/>
        </w:rPr>
        <w:t xml:space="preserve"> </w:t>
      </w:r>
      <w:r w:rsidR="0064448D" w:rsidRPr="0064448D">
        <w:rPr>
          <w:rFonts w:eastAsia="Times New Roman" w:cstheme="minorHAnsi"/>
          <w:shd w:val="clear" w:color="auto" w:fill="FFFFFF"/>
          <w:lang w:eastAsia="pl-PL"/>
        </w:rPr>
        <w:t xml:space="preserve">należnego Wykonawcy, o którym mowa § 2 ust. 1 </w:t>
      </w:r>
      <w:r w:rsidR="009656F2">
        <w:rPr>
          <w:rFonts w:eastAsia="Times New Roman" w:cstheme="minorHAnsi"/>
          <w:shd w:val="clear" w:color="auto" w:fill="FFFFFF"/>
          <w:lang w:eastAsia="pl-PL"/>
        </w:rPr>
        <w:t>U</w:t>
      </w:r>
      <w:r w:rsidR="0064448D" w:rsidRPr="0064448D">
        <w:rPr>
          <w:rFonts w:eastAsia="Times New Roman" w:cstheme="minorHAnsi"/>
          <w:shd w:val="clear" w:color="auto" w:fill="FFFFFF"/>
          <w:lang w:eastAsia="pl-PL"/>
        </w:rPr>
        <w:t xml:space="preserve">mowy. </w:t>
      </w:r>
    </w:p>
    <w:p w14:paraId="08C76D34" w14:textId="45489F3F" w:rsidR="00745E72" w:rsidRDefault="0064448D" w:rsidP="0064448D">
      <w:pPr>
        <w:widowControl w:val="0"/>
        <w:tabs>
          <w:tab w:val="left" w:pos="284"/>
        </w:tabs>
        <w:spacing w:after="120" w:line="240" w:lineRule="auto"/>
        <w:ind w:left="286" w:hanging="300"/>
        <w:jc w:val="both"/>
        <w:rPr>
          <w:rFonts w:eastAsia="Times New Roman" w:cstheme="minorHAnsi"/>
          <w:shd w:val="clear" w:color="auto" w:fill="FFFFFF"/>
          <w:lang w:eastAsia="pl-PL"/>
        </w:rPr>
      </w:pPr>
      <w:r>
        <w:rPr>
          <w:rFonts w:eastAsia="Times New Roman" w:cstheme="minorHAnsi"/>
          <w:shd w:val="clear" w:color="auto" w:fill="FFFFFF"/>
          <w:lang w:eastAsia="pl-PL"/>
        </w:rPr>
        <w:t>7</w:t>
      </w:r>
      <w:r w:rsidR="00E27D0B">
        <w:rPr>
          <w:rFonts w:eastAsia="Times New Roman" w:cstheme="minorHAnsi"/>
          <w:shd w:val="clear" w:color="auto" w:fill="FFFFFF"/>
          <w:lang w:eastAsia="pl-PL"/>
        </w:rPr>
        <w:t>.</w:t>
      </w:r>
      <w:r w:rsidR="00E27D0B">
        <w:rPr>
          <w:rFonts w:eastAsia="Times New Roman" w:cstheme="minorHAnsi"/>
          <w:shd w:val="clear" w:color="auto" w:fill="FFFFFF"/>
          <w:lang w:eastAsia="pl-PL"/>
        </w:rPr>
        <w:tab/>
      </w:r>
      <w:r w:rsidR="00E27D0B">
        <w:rPr>
          <w:rFonts w:eastAsia="Times New Roman" w:cstheme="minorHAnsi"/>
          <w:shd w:val="clear" w:color="auto" w:fill="FFFFFF"/>
          <w:lang w:eastAsia="pl-PL"/>
        </w:rPr>
        <w:tab/>
      </w:r>
      <w:r w:rsidR="00E04BC8" w:rsidRPr="00281EA4">
        <w:rPr>
          <w:rFonts w:eastAsia="Times New Roman" w:cstheme="minorHAnsi"/>
          <w:shd w:val="clear" w:color="auto" w:fill="FFFFFF"/>
          <w:lang w:eastAsia="pl-PL"/>
        </w:rPr>
        <w:t>Faktury za prace stanowiące przedmiot umowy będą płatne przelewem na konto wskazane przez</w:t>
      </w:r>
      <w:r w:rsidR="007574AD" w:rsidRPr="00281EA4">
        <w:rPr>
          <w:rFonts w:eastAsia="Times New Roman" w:cstheme="minorHAnsi"/>
          <w:shd w:val="clear" w:color="auto" w:fill="FFFFFF"/>
          <w:lang w:eastAsia="pl-PL"/>
        </w:rPr>
        <w:t xml:space="preserve"> </w:t>
      </w:r>
      <w:r w:rsidR="00E04BC8" w:rsidRPr="00281EA4">
        <w:rPr>
          <w:rFonts w:eastAsia="Times New Roman" w:cstheme="minorHAnsi"/>
          <w:shd w:val="clear" w:color="auto" w:fill="FFFFFF"/>
          <w:lang w:eastAsia="pl-PL"/>
        </w:rPr>
        <w:t xml:space="preserve">Wykonawcę </w:t>
      </w:r>
      <w:r w:rsidR="007574AD" w:rsidRPr="00281EA4">
        <w:rPr>
          <w:rFonts w:eastAsia="Times New Roman" w:cstheme="minorHAnsi"/>
          <w:shd w:val="clear" w:color="auto" w:fill="FFFFFF"/>
          <w:lang w:eastAsia="pl-PL"/>
        </w:rPr>
        <w:t xml:space="preserve">   </w:t>
      </w:r>
      <w:r w:rsidR="00984849" w:rsidRPr="00281EA4">
        <w:rPr>
          <w:rFonts w:eastAsia="Times New Roman" w:cstheme="minorHAnsi"/>
          <w:shd w:val="clear" w:color="auto" w:fill="FFFFFF"/>
          <w:lang w:eastAsia="pl-PL"/>
        </w:rPr>
        <w:t xml:space="preserve">                </w:t>
      </w:r>
      <w:r w:rsidR="007574AD" w:rsidRPr="00281EA4">
        <w:rPr>
          <w:rFonts w:eastAsia="Times New Roman" w:cstheme="minorHAnsi"/>
          <w:shd w:val="clear" w:color="auto" w:fill="FFFFFF"/>
          <w:lang w:eastAsia="pl-PL"/>
        </w:rPr>
        <w:t xml:space="preserve"> </w:t>
      </w:r>
      <w:r w:rsidR="00E04BC8" w:rsidRPr="00281EA4">
        <w:rPr>
          <w:rFonts w:eastAsia="Times New Roman" w:cstheme="minorHAnsi"/>
          <w:shd w:val="clear" w:color="auto" w:fill="FFFFFF"/>
          <w:lang w:eastAsia="pl-PL"/>
        </w:rPr>
        <w:t>nr</w:t>
      </w:r>
      <w:r w:rsidR="00CD289B">
        <w:rPr>
          <w:rFonts w:eastAsia="Times New Roman" w:cstheme="minorHAnsi"/>
          <w:shd w:val="clear" w:color="auto" w:fill="FFFFFF"/>
          <w:lang w:eastAsia="pl-PL"/>
        </w:rPr>
        <w:t>………………………….</w:t>
      </w:r>
      <w:r w:rsidR="00B9255F">
        <w:rPr>
          <w:rFonts w:eastAsia="Times New Roman" w:cstheme="minorHAnsi"/>
          <w:b/>
          <w:bCs/>
          <w:shd w:val="clear" w:color="auto" w:fill="FFFFFF"/>
          <w:lang w:eastAsia="pl-PL"/>
        </w:rPr>
        <w:t xml:space="preserve"> </w:t>
      </w:r>
      <w:r w:rsidR="009656F2">
        <w:rPr>
          <w:rFonts w:eastAsia="Times New Roman" w:cstheme="minorHAnsi"/>
          <w:shd w:val="clear" w:color="auto" w:fill="FFFFFF"/>
          <w:lang w:eastAsia="pl-PL"/>
        </w:rPr>
        <w:t xml:space="preserve">Terminem zapłaty jest data obciążenia rachunku bankowego Zamawiającego. </w:t>
      </w:r>
    </w:p>
    <w:p w14:paraId="564DAB80" w14:textId="7C1095BB" w:rsidR="003B171A" w:rsidRDefault="0064448D" w:rsidP="003B171A">
      <w:pPr>
        <w:widowControl w:val="0"/>
        <w:tabs>
          <w:tab w:val="left" w:pos="284"/>
        </w:tabs>
        <w:spacing w:after="120" w:line="240" w:lineRule="auto"/>
        <w:ind w:left="286" w:hanging="286"/>
        <w:jc w:val="both"/>
        <w:rPr>
          <w:rFonts w:eastAsia="Times New Roman" w:cstheme="minorHAnsi"/>
          <w:shd w:val="clear" w:color="auto" w:fill="FFFFFF"/>
          <w:lang w:eastAsia="pl-PL"/>
        </w:rPr>
      </w:pPr>
      <w:r>
        <w:rPr>
          <w:rFonts w:eastAsia="Times New Roman" w:cstheme="minorHAnsi"/>
          <w:shd w:val="clear" w:color="auto" w:fill="FFFFFF"/>
          <w:lang w:eastAsia="pl-PL"/>
        </w:rPr>
        <w:t>8</w:t>
      </w:r>
      <w:r w:rsidR="00745E72">
        <w:rPr>
          <w:rFonts w:eastAsia="Times New Roman" w:cstheme="minorHAnsi"/>
          <w:shd w:val="clear" w:color="auto" w:fill="FFFFFF"/>
          <w:lang w:eastAsia="pl-PL"/>
        </w:rPr>
        <w:t>.</w:t>
      </w:r>
      <w:r w:rsidR="00745E72">
        <w:rPr>
          <w:rFonts w:eastAsia="Times New Roman" w:cstheme="minorHAnsi"/>
          <w:shd w:val="clear" w:color="auto" w:fill="FFFFFF"/>
          <w:lang w:eastAsia="pl-PL"/>
        </w:rPr>
        <w:tab/>
      </w:r>
      <w:r w:rsidR="00E04BC8" w:rsidRPr="00745E72">
        <w:rPr>
          <w:rFonts w:eastAsia="Times New Roman" w:cstheme="minorHAnsi"/>
          <w:shd w:val="clear" w:color="auto" w:fill="FFFFFF"/>
          <w:lang w:eastAsia="pl-PL"/>
        </w:rPr>
        <w:t>Zmiana numeru rachunku bankowego Wykonawcy nie wymaga</w:t>
      </w:r>
      <w:r w:rsidR="0038784E" w:rsidRPr="00745E72">
        <w:rPr>
          <w:rFonts w:eastAsia="Times New Roman" w:cstheme="minorHAnsi"/>
          <w:lang w:eastAsia="pl-PL"/>
        </w:rPr>
        <w:t xml:space="preserve"> </w:t>
      </w:r>
      <w:r w:rsidR="00E04BC8" w:rsidRPr="00745E72">
        <w:rPr>
          <w:rFonts w:eastAsia="Times New Roman" w:cstheme="minorHAnsi"/>
          <w:shd w:val="clear" w:color="auto" w:fill="FFFFFF"/>
          <w:lang w:eastAsia="pl-PL"/>
        </w:rPr>
        <w:t>sporządzenia aneksu do Umowy, lecz pisemnego powiadomienia Zamawiającego i staje się skuteczna z chwilą otrzymania przez Zamawiającego pisma wskazującego nowy numer rachunku bankowego Wykonawcy.</w:t>
      </w:r>
    </w:p>
    <w:p w14:paraId="0FA5F35A" w14:textId="34C5D2CC" w:rsidR="001C56F5" w:rsidRPr="009D3A08" w:rsidRDefault="0064448D" w:rsidP="003B171A">
      <w:pPr>
        <w:widowControl w:val="0"/>
        <w:tabs>
          <w:tab w:val="left" w:pos="284"/>
        </w:tabs>
        <w:spacing w:after="120" w:line="240" w:lineRule="auto"/>
        <w:ind w:left="286" w:hanging="286"/>
        <w:jc w:val="both"/>
        <w:rPr>
          <w:rFonts w:eastAsia="Times New Roman" w:cstheme="minorHAnsi"/>
          <w:shd w:val="clear" w:color="auto" w:fill="FFFFFF"/>
          <w:lang w:eastAsia="pl-PL"/>
        </w:rPr>
      </w:pPr>
      <w:r w:rsidRPr="009D3A08">
        <w:rPr>
          <w:rFonts w:eastAsia="Times New Roman" w:cstheme="minorHAnsi"/>
          <w:shd w:val="clear" w:color="auto" w:fill="FFFFFF"/>
          <w:lang w:eastAsia="pl-PL"/>
        </w:rPr>
        <w:t>9</w:t>
      </w:r>
      <w:r w:rsidR="003B171A" w:rsidRPr="009D3A08">
        <w:rPr>
          <w:rFonts w:eastAsia="Times New Roman" w:cstheme="minorHAnsi"/>
          <w:shd w:val="clear" w:color="auto" w:fill="FFFFFF"/>
          <w:lang w:eastAsia="pl-PL"/>
        </w:rPr>
        <w:t>.</w:t>
      </w:r>
      <w:r w:rsidR="003B171A" w:rsidRPr="009D3A08">
        <w:rPr>
          <w:rFonts w:eastAsia="Times New Roman" w:cstheme="minorHAnsi"/>
          <w:shd w:val="clear" w:color="auto" w:fill="FFFFFF"/>
          <w:lang w:eastAsia="pl-PL"/>
        </w:rPr>
        <w:tab/>
      </w:r>
      <w:r w:rsidR="001C56F5" w:rsidRPr="009D3A08">
        <w:rPr>
          <w:rFonts w:eastAsia="Times New Roman" w:cstheme="minorHAnsi"/>
          <w:lang w:eastAsia="pl-PL"/>
        </w:rPr>
        <w:t>Wprowadza się następujące zasady dotyczące płatności wynagrodzenia należnego dla Wykonawcy z tytułu realizacji Umowy z zastosowaniem mechanizmu podzielonej płatności:</w:t>
      </w:r>
    </w:p>
    <w:p w14:paraId="27764CB3" w14:textId="2EA78B54" w:rsidR="00227B32" w:rsidRDefault="001C56F5" w:rsidP="003B171A">
      <w:pPr>
        <w:pStyle w:val="Akapitzlist"/>
        <w:numPr>
          <w:ilvl w:val="0"/>
          <w:numId w:val="48"/>
        </w:numPr>
        <w:tabs>
          <w:tab w:val="left" w:pos="284"/>
          <w:tab w:val="left" w:pos="952"/>
        </w:tabs>
        <w:autoSpaceDE w:val="0"/>
        <w:autoSpaceDN w:val="0"/>
        <w:adjustRightInd w:val="0"/>
        <w:spacing w:after="0" w:line="240" w:lineRule="auto"/>
        <w:ind w:left="709"/>
        <w:jc w:val="both"/>
        <w:rPr>
          <w:rFonts w:eastAsia="Times New Roman" w:cstheme="minorHAnsi"/>
          <w:lang w:eastAsia="pl-PL"/>
        </w:rPr>
      </w:pPr>
      <w:r w:rsidRPr="00281EA4">
        <w:rPr>
          <w:rFonts w:eastAsia="Times New Roman" w:cstheme="minorHAnsi"/>
          <w:lang w:eastAsia="pl-PL"/>
        </w:rPr>
        <w:t xml:space="preserve">Zamawiający zastrzega sobie prawo rozliczenia płatności wynikających z umowy za pośrednictwem metody podzielonej płatności (ang. </w:t>
      </w:r>
      <w:r w:rsidRPr="00281EA4">
        <w:rPr>
          <w:rFonts w:eastAsia="Times New Roman" w:cstheme="minorHAnsi"/>
          <w:i/>
          <w:iCs/>
          <w:lang w:eastAsia="pl-PL"/>
        </w:rPr>
        <w:t xml:space="preserve">split payment) </w:t>
      </w:r>
      <w:r w:rsidRPr="00281EA4">
        <w:rPr>
          <w:rFonts w:eastAsia="Times New Roman" w:cstheme="minorHAnsi"/>
          <w:lang w:eastAsia="pl-PL"/>
        </w:rPr>
        <w:t>przewidzianego w przepisach ustawy z dnia 11 marca 2004</w:t>
      </w:r>
      <w:r w:rsidR="00984849" w:rsidRPr="00281EA4">
        <w:rPr>
          <w:rFonts w:eastAsia="Times New Roman" w:cstheme="minorHAnsi"/>
          <w:lang w:eastAsia="pl-PL"/>
        </w:rPr>
        <w:t xml:space="preserve"> </w:t>
      </w:r>
      <w:r w:rsidRPr="00281EA4">
        <w:rPr>
          <w:rFonts w:eastAsia="Times New Roman" w:cstheme="minorHAnsi"/>
          <w:lang w:eastAsia="pl-PL"/>
        </w:rPr>
        <w:t>r</w:t>
      </w:r>
      <w:r w:rsidR="00984849" w:rsidRPr="00281EA4">
        <w:rPr>
          <w:rFonts w:eastAsia="Times New Roman" w:cstheme="minorHAnsi"/>
          <w:lang w:eastAsia="pl-PL"/>
        </w:rPr>
        <w:t>oku</w:t>
      </w:r>
      <w:r w:rsidRPr="00281EA4">
        <w:rPr>
          <w:rFonts w:eastAsia="Times New Roman" w:cstheme="minorHAnsi"/>
          <w:lang w:eastAsia="pl-PL"/>
        </w:rPr>
        <w:t xml:space="preserve"> </w:t>
      </w:r>
      <w:r w:rsidR="00DE7B90" w:rsidRPr="00281EA4">
        <w:rPr>
          <w:rFonts w:eastAsia="Times New Roman" w:cstheme="minorHAnsi"/>
          <w:lang w:eastAsia="pl-PL"/>
        </w:rPr>
        <w:t xml:space="preserve">                        </w:t>
      </w:r>
      <w:r w:rsidRPr="00281EA4">
        <w:rPr>
          <w:rFonts w:eastAsia="Times New Roman" w:cstheme="minorHAnsi"/>
          <w:lang w:eastAsia="pl-PL"/>
        </w:rPr>
        <w:t>o podatku od towarów i usług (t</w:t>
      </w:r>
      <w:r w:rsidR="00984849" w:rsidRPr="00281EA4">
        <w:rPr>
          <w:rFonts w:eastAsia="Times New Roman" w:cstheme="minorHAnsi"/>
          <w:lang w:eastAsia="pl-PL"/>
        </w:rPr>
        <w:t>.j.</w:t>
      </w:r>
      <w:r w:rsidRPr="00281EA4">
        <w:rPr>
          <w:rFonts w:eastAsia="Times New Roman" w:cstheme="minorHAnsi"/>
          <w:lang w:eastAsia="pl-PL"/>
        </w:rPr>
        <w:t xml:space="preserve"> Dz. U. 20</w:t>
      </w:r>
      <w:r w:rsidR="00984849" w:rsidRPr="00281EA4">
        <w:rPr>
          <w:rFonts w:eastAsia="Times New Roman" w:cstheme="minorHAnsi"/>
          <w:lang w:eastAsia="pl-PL"/>
        </w:rPr>
        <w:t>22</w:t>
      </w:r>
      <w:r w:rsidRPr="00281EA4">
        <w:rPr>
          <w:rFonts w:eastAsia="Times New Roman" w:cstheme="minorHAnsi"/>
          <w:lang w:eastAsia="pl-PL"/>
        </w:rPr>
        <w:t xml:space="preserve"> poz. </w:t>
      </w:r>
      <w:r w:rsidR="00984849" w:rsidRPr="00281EA4">
        <w:rPr>
          <w:rFonts w:eastAsia="Times New Roman" w:cstheme="minorHAnsi"/>
          <w:lang w:eastAsia="pl-PL"/>
        </w:rPr>
        <w:t>931</w:t>
      </w:r>
      <w:r w:rsidR="009656F2">
        <w:rPr>
          <w:rFonts w:eastAsia="Times New Roman" w:cstheme="minorHAnsi"/>
          <w:lang w:eastAsia="pl-PL"/>
        </w:rPr>
        <w:t xml:space="preserve"> z późn. zm.</w:t>
      </w:r>
      <w:r w:rsidR="009656F2" w:rsidRPr="00281EA4">
        <w:rPr>
          <w:rFonts w:eastAsia="Times New Roman" w:cstheme="minorHAnsi"/>
          <w:lang w:eastAsia="pl-PL"/>
        </w:rPr>
        <w:t>)</w:t>
      </w:r>
      <w:r w:rsidR="009656F2">
        <w:rPr>
          <w:rFonts w:eastAsia="Times New Roman" w:cstheme="minorHAnsi"/>
          <w:lang w:eastAsia="pl-PL"/>
        </w:rPr>
        <w:t xml:space="preserve"> </w:t>
      </w:r>
      <w:r w:rsidR="009656F2" w:rsidRPr="00CD7979">
        <w:rPr>
          <w:rFonts w:eastAsia="Times New Roman" w:cstheme="minorHAnsi"/>
          <w:i/>
          <w:iCs/>
          <w:lang w:eastAsia="pl-PL"/>
        </w:rPr>
        <w:t>– dalej jako „ustawa o podatku VAT</w:t>
      </w:r>
      <w:r w:rsidR="009656F2">
        <w:rPr>
          <w:rFonts w:eastAsia="Times New Roman" w:cstheme="minorHAnsi"/>
          <w:i/>
          <w:iCs/>
          <w:lang w:eastAsia="pl-PL"/>
        </w:rPr>
        <w:t>”</w:t>
      </w:r>
      <w:r w:rsidR="009656F2">
        <w:rPr>
          <w:rFonts w:eastAsia="Times New Roman" w:cstheme="minorHAnsi"/>
          <w:lang w:eastAsia="pl-PL"/>
        </w:rPr>
        <w:t>.</w:t>
      </w:r>
    </w:p>
    <w:p w14:paraId="702D72E1" w14:textId="245023D1" w:rsidR="001C56F5" w:rsidRPr="00227B32" w:rsidRDefault="001C56F5" w:rsidP="003B171A">
      <w:pPr>
        <w:pStyle w:val="Akapitzlist"/>
        <w:numPr>
          <w:ilvl w:val="0"/>
          <w:numId w:val="48"/>
        </w:numPr>
        <w:tabs>
          <w:tab w:val="left" w:pos="284"/>
          <w:tab w:val="left" w:pos="952"/>
        </w:tabs>
        <w:autoSpaceDE w:val="0"/>
        <w:autoSpaceDN w:val="0"/>
        <w:adjustRightInd w:val="0"/>
        <w:spacing w:after="0" w:line="240" w:lineRule="auto"/>
        <w:ind w:left="709"/>
        <w:jc w:val="both"/>
        <w:rPr>
          <w:rFonts w:eastAsia="Times New Roman" w:cstheme="minorHAnsi"/>
          <w:lang w:eastAsia="pl-PL"/>
        </w:rPr>
      </w:pPr>
      <w:r w:rsidRPr="00227B32">
        <w:rPr>
          <w:rFonts w:eastAsia="Times New Roman" w:cstheme="minorHAnsi"/>
          <w:lang w:eastAsia="pl-PL"/>
        </w:rPr>
        <w:t>Wykonawca oświadcza, że rachunek bankowy wskazany w Umowie:</w:t>
      </w:r>
    </w:p>
    <w:p w14:paraId="1A9D1A73" w14:textId="77777777" w:rsidR="001C56F5" w:rsidRPr="00281EA4" w:rsidRDefault="001C56F5" w:rsidP="003B171A">
      <w:pPr>
        <w:numPr>
          <w:ilvl w:val="0"/>
          <w:numId w:val="40"/>
        </w:numPr>
        <w:tabs>
          <w:tab w:val="left" w:pos="284"/>
          <w:tab w:val="left" w:pos="952"/>
        </w:tabs>
        <w:autoSpaceDE w:val="0"/>
        <w:autoSpaceDN w:val="0"/>
        <w:adjustRightInd w:val="0"/>
        <w:spacing w:after="0" w:line="240" w:lineRule="auto"/>
        <w:ind w:left="709" w:hanging="322"/>
        <w:jc w:val="both"/>
        <w:rPr>
          <w:rFonts w:eastAsia="Times New Roman" w:cstheme="minorHAnsi"/>
          <w:lang w:eastAsia="pl-PL"/>
        </w:rPr>
      </w:pPr>
      <w:r w:rsidRPr="00281EA4">
        <w:rPr>
          <w:rFonts w:eastAsia="Times New Roman" w:cstheme="minorHAnsi"/>
          <w:lang w:eastAsia="pl-PL"/>
        </w:rPr>
        <w:t>jest rachunkiem umożliwiającym płatność w ramach mechanizmu podzielonej płatności, o którym mowa powyżej,</w:t>
      </w:r>
    </w:p>
    <w:p w14:paraId="180C793C" w14:textId="1084E609" w:rsidR="001C56F5" w:rsidRPr="00281EA4" w:rsidRDefault="001C56F5" w:rsidP="00225E97">
      <w:pPr>
        <w:numPr>
          <w:ilvl w:val="0"/>
          <w:numId w:val="40"/>
        </w:numPr>
        <w:tabs>
          <w:tab w:val="left" w:pos="284"/>
        </w:tabs>
        <w:autoSpaceDE w:val="0"/>
        <w:autoSpaceDN w:val="0"/>
        <w:adjustRightInd w:val="0"/>
        <w:spacing w:after="0" w:line="240" w:lineRule="auto"/>
        <w:ind w:left="684" w:hanging="322"/>
        <w:jc w:val="both"/>
        <w:rPr>
          <w:rFonts w:eastAsia="Times New Roman" w:cstheme="minorHAnsi"/>
          <w:lang w:eastAsia="pl-PL"/>
        </w:rPr>
      </w:pPr>
      <w:r w:rsidRPr="00281EA4">
        <w:rPr>
          <w:rFonts w:eastAsia="Times New Roman" w:cstheme="minorHAnsi"/>
          <w:lang w:eastAsia="pl-PL"/>
        </w:rPr>
        <w:t>jest rachunkiem znajdującym się w elektronicznym wykazie podmiotów prowadzonym od 1 września 2019 r</w:t>
      </w:r>
      <w:r w:rsidR="00984849" w:rsidRPr="00281EA4">
        <w:rPr>
          <w:rFonts w:eastAsia="Times New Roman" w:cstheme="minorHAnsi"/>
          <w:lang w:eastAsia="pl-PL"/>
        </w:rPr>
        <w:t>oku</w:t>
      </w:r>
      <w:r w:rsidRPr="00281EA4">
        <w:rPr>
          <w:rFonts w:eastAsia="Times New Roman" w:cstheme="minorHAnsi"/>
          <w:lang w:eastAsia="pl-PL"/>
        </w:rPr>
        <w:t xml:space="preserve"> przez Szefa Krajowej Administracji Skarbowej, o którym mowa w ustawie o podatku </w:t>
      </w:r>
      <w:r w:rsidR="009656F2">
        <w:rPr>
          <w:rFonts w:eastAsia="Times New Roman" w:cstheme="minorHAnsi"/>
          <w:lang w:eastAsia="pl-PL"/>
        </w:rPr>
        <w:t>VAT.</w:t>
      </w:r>
    </w:p>
    <w:p w14:paraId="30880479" w14:textId="537F25BC" w:rsidR="00E04BC8" w:rsidRPr="00227B32" w:rsidRDefault="001C56F5" w:rsidP="003B171A">
      <w:pPr>
        <w:pStyle w:val="Akapitzlist"/>
        <w:numPr>
          <w:ilvl w:val="0"/>
          <w:numId w:val="48"/>
        </w:numPr>
        <w:tabs>
          <w:tab w:val="left" w:pos="284"/>
          <w:tab w:val="left" w:pos="709"/>
        </w:tabs>
        <w:autoSpaceDE w:val="0"/>
        <w:autoSpaceDN w:val="0"/>
        <w:adjustRightInd w:val="0"/>
        <w:spacing w:after="0" w:line="240" w:lineRule="auto"/>
        <w:ind w:left="709" w:hanging="359"/>
        <w:jc w:val="both"/>
        <w:rPr>
          <w:rFonts w:eastAsia="Times New Roman" w:cstheme="minorHAnsi"/>
          <w:lang w:eastAsia="pl-PL"/>
        </w:rPr>
      </w:pPr>
      <w:r w:rsidRPr="00227B32">
        <w:rPr>
          <w:rFonts w:eastAsia="Times New Roman" w:cstheme="minorHAnsi"/>
          <w:lang w:eastAsia="pl-PL"/>
        </w:rPr>
        <w:t xml:space="preserve">W przypadku gdy rachunek bankowy wykonawcy nie spełnia warunków określonych w </w:t>
      </w:r>
      <w:r w:rsidR="009656F2">
        <w:rPr>
          <w:rFonts w:eastAsia="Times New Roman" w:cstheme="minorHAnsi"/>
          <w:lang w:eastAsia="pl-PL"/>
        </w:rPr>
        <w:t xml:space="preserve">ust. 9 </w:t>
      </w:r>
      <w:r w:rsidRPr="00227B32">
        <w:rPr>
          <w:rFonts w:eastAsia="Times New Roman" w:cstheme="minorHAnsi"/>
          <w:lang w:eastAsia="pl-PL"/>
        </w:rPr>
        <w:t>pkt.</w:t>
      </w:r>
      <w:r w:rsidR="00227B32">
        <w:rPr>
          <w:rFonts w:eastAsia="Times New Roman" w:cstheme="minorHAnsi"/>
          <w:lang w:eastAsia="pl-PL"/>
        </w:rPr>
        <w:t>2</w:t>
      </w:r>
      <w:r w:rsidR="0064448D">
        <w:rPr>
          <w:rFonts w:eastAsia="Times New Roman" w:cstheme="minorHAnsi"/>
          <w:lang w:eastAsia="pl-PL"/>
        </w:rPr>
        <w:t>)</w:t>
      </w:r>
      <w:r w:rsidRPr="00227B32">
        <w:rPr>
          <w:rFonts w:eastAsia="Times New Roman" w:cstheme="minorHAnsi"/>
          <w:lang w:eastAsia="pl-PL"/>
        </w:rPr>
        <w:t>, opóźnienie w dokonaniu płatności w terminie określonym w umowie, powstałe wskutek braku możliwości realizacji przez Zamawiającego płatności wynagrodzenia z zachowaniem mechanizmu podzielonej płatności bądź dokonania płatności na rachunek objęty wykazem, nie stanowi dla Wykonawcy podstawy do żądania od Zamawiającego jakichkolwiek odsetek / odszkodowań lub innych roszczeń z tytułu dok</w:t>
      </w:r>
      <w:r w:rsidR="005C673D" w:rsidRPr="00227B32">
        <w:rPr>
          <w:rFonts w:eastAsia="Times New Roman" w:cstheme="minorHAnsi"/>
          <w:lang w:eastAsia="pl-PL"/>
        </w:rPr>
        <w:t>onania nieterminowej płatności.</w:t>
      </w:r>
    </w:p>
    <w:p w14:paraId="6670E3F8" w14:textId="77777777" w:rsidR="00DE7B90" w:rsidRPr="00281EA4" w:rsidRDefault="00DE7B90" w:rsidP="00DE7B90">
      <w:pPr>
        <w:pStyle w:val="Akapitzlist"/>
        <w:tabs>
          <w:tab w:val="left" w:pos="284"/>
        </w:tabs>
        <w:autoSpaceDE w:val="0"/>
        <w:autoSpaceDN w:val="0"/>
        <w:adjustRightInd w:val="0"/>
        <w:spacing w:after="0" w:line="240" w:lineRule="auto"/>
        <w:ind w:left="708"/>
        <w:jc w:val="both"/>
        <w:rPr>
          <w:rFonts w:eastAsia="Times New Roman" w:cstheme="minorHAnsi"/>
          <w:lang w:eastAsia="pl-PL"/>
        </w:rPr>
      </w:pPr>
    </w:p>
    <w:p w14:paraId="1730F80B" w14:textId="0668DB3C" w:rsidR="0064448D" w:rsidRPr="009656F2" w:rsidRDefault="00E04BC8" w:rsidP="0064448D">
      <w:pPr>
        <w:pStyle w:val="Akapitzlist"/>
        <w:widowControl w:val="0"/>
        <w:numPr>
          <w:ilvl w:val="0"/>
          <w:numId w:val="39"/>
        </w:numPr>
        <w:tabs>
          <w:tab w:val="left" w:pos="303"/>
        </w:tabs>
        <w:spacing w:after="0" w:line="240" w:lineRule="auto"/>
        <w:contextualSpacing w:val="0"/>
        <w:jc w:val="both"/>
        <w:rPr>
          <w:rFonts w:eastAsia="Times New Roman" w:cstheme="minorHAnsi"/>
          <w:lang w:eastAsia="pl-PL"/>
        </w:rPr>
      </w:pPr>
      <w:r w:rsidRPr="00281EA4">
        <w:rPr>
          <w:rFonts w:eastAsia="Times New Roman" w:cstheme="minorHAnsi"/>
          <w:shd w:val="clear" w:color="auto" w:fill="FFFFFF"/>
          <w:lang w:eastAsia="pl-PL"/>
        </w:rPr>
        <w:t>Wykonawca jest zobowiązany do zgłaszania wszystkich projektów umów oraz zawartych umów dotyczących podwykonawstwa na roboty budowlane</w:t>
      </w:r>
      <w:r w:rsidR="00DF02B7" w:rsidRPr="00281EA4">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Zgłaszanie podwykonawców lub dalszych podwykonawców, przedstawianie projektów umów, kopii umów, rozliczanie za wykonane przez nich roboty, dostawy lub usługi itp. musi odbywać się zgodnie z przepisami </w:t>
      </w:r>
      <w:r w:rsidR="009656F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9656F2">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9656F2">
        <w:rPr>
          <w:rFonts w:eastAsia="Times New Roman" w:cstheme="minorHAnsi"/>
          <w:shd w:val="clear" w:color="auto" w:fill="FFFFFF"/>
          <w:lang w:eastAsia="pl-PL"/>
        </w:rPr>
        <w:t>.</w:t>
      </w:r>
      <w:r w:rsidRPr="00281EA4">
        <w:rPr>
          <w:rFonts w:eastAsia="Times New Roman" w:cstheme="minorHAnsi"/>
          <w:shd w:val="clear" w:color="auto" w:fill="FFFFFF"/>
          <w:lang w:eastAsia="pl-PL"/>
        </w:rPr>
        <w:t>, o których mowa w artykułach 462 - 465. Umowy o podwykonawstwo, których przedmiotem są dostawy lub usługi, nie podlegają obowiązkowi przedkładania zamawiającemu, jeżeli ich wartość jest mniejsza niż 50 000 zł brutto bez względu na przedmiot tych dostaw lub usług. Termin na zgłoszenie przez Zamawiającego pisemnych zastrzeżeń do projektu umowy o podwykonawstwo, której przedmiotem są roboty budowlane, i do projektu jej zmian lub pisemnego sprzeciwu do jej treści wynosi 7 dni kalendarzowych. Nieprzedłożenie zamawiającemu poświadczonej za zgodność z oryginałem kopii zawartych umowy o podwykonawstwo, których przedmiotem są odpowiednio: roboty budowlane, dostawy lub usługi, w terminie 7 dni od dnia ich zawarcia przez wykonawcę zwalnia Zamawiającego z solidarnej odpowiedzialności za brak zapłaty wynagrodzenia należnego podwykonawcom lub dalszym podwykonawcom.</w:t>
      </w:r>
    </w:p>
    <w:p w14:paraId="014D0E97" w14:textId="77777777" w:rsidR="009656F2" w:rsidRPr="0064448D" w:rsidRDefault="009656F2" w:rsidP="009656F2">
      <w:pPr>
        <w:pStyle w:val="Akapitzlist"/>
        <w:widowControl w:val="0"/>
        <w:tabs>
          <w:tab w:val="left" w:pos="303"/>
        </w:tabs>
        <w:spacing w:after="0" w:line="240" w:lineRule="auto"/>
        <w:ind w:left="501"/>
        <w:contextualSpacing w:val="0"/>
        <w:jc w:val="both"/>
        <w:rPr>
          <w:rFonts w:eastAsia="Times New Roman" w:cstheme="minorHAnsi"/>
          <w:lang w:eastAsia="pl-PL"/>
        </w:rPr>
      </w:pPr>
    </w:p>
    <w:p w14:paraId="702520FA" w14:textId="77777777" w:rsidR="0064448D" w:rsidRPr="0064448D" w:rsidRDefault="00E04BC8" w:rsidP="0064448D">
      <w:pPr>
        <w:pStyle w:val="Akapitzlist"/>
        <w:widowControl w:val="0"/>
        <w:numPr>
          <w:ilvl w:val="0"/>
          <w:numId w:val="39"/>
        </w:numPr>
        <w:tabs>
          <w:tab w:val="left" w:pos="303"/>
        </w:tabs>
        <w:spacing w:after="120" w:line="240" w:lineRule="auto"/>
        <w:contextualSpacing w:val="0"/>
        <w:jc w:val="both"/>
        <w:rPr>
          <w:rFonts w:eastAsia="Times New Roman" w:cstheme="minorHAnsi"/>
          <w:lang w:eastAsia="pl-PL"/>
        </w:rPr>
      </w:pPr>
      <w:r w:rsidRPr="0064448D">
        <w:rPr>
          <w:rFonts w:eastAsia="Times New Roman" w:cstheme="minorHAnsi"/>
          <w:shd w:val="clear" w:color="auto" w:fill="FFFFFF"/>
          <w:lang w:eastAsia="pl-PL"/>
        </w:rPr>
        <w:t>Wykonawca uprawniony jest również do wysyłania faktur elektronicznych</w:t>
      </w:r>
      <w:r w:rsidR="0064448D">
        <w:rPr>
          <w:rFonts w:eastAsia="Times New Roman" w:cstheme="minorHAnsi"/>
          <w:shd w:val="clear" w:color="auto" w:fill="FFFFFF"/>
          <w:lang w:eastAsia="pl-PL"/>
        </w:rPr>
        <w:t>.</w:t>
      </w:r>
    </w:p>
    <w:p w14:paraId="123DFC5E" w14:textId="77777777" w:rsidR="0064448D" w:rsidRPr="0064448D" w:rsidRDefault="00E04BC8" w:rsidP="0064448D">
      <w:pPr>
        <w:pStyle w:val="Akapitzlist"/>
        <w:widowControl w:val="0"/>
        <w:numPr>
          <w:ilvl w:val="0"/>
          <w:numId w:val="39"/>
        </w:numPr>
        <w:tabs>
          <w:tab w:val="left" w:pos="303"/>
        </w:tabs>
        <w:spacing w:after="120" w:line="240" w:lineRule="auto"/>
        <w:contextualSpacing w:val="0"/>
        <w:jc w:val="both"/>
        <w:rPr>
          <w:rFonts w:eastAsia="Times New Roman" w:cstheme="minorHAnsi"/>
          <w:lang w:eastAsia="pl-PL"/>
        </w:rPr>
      </w:pPr>
      <w:r w:rsidRPr="0064448D">
        <w:rPr>
          <w:rFonts w:eastAsia="Times New Roman" w:cstheme="minorHAnsi"/>
          <w:shd w:val="clear" w:color="auto" w:fill="FFFFFF"/>
          <w:lang w:eastAsia="pl-PL"/>
        </w:rPr>
        <w:t>Każda faktura wystawiana w formie elektronicznej, udostępniana jest przez okres obowiązywania Umowy.</w:t>
      </w:r>
    </w:p>
    <w:p w14:paraId="7D58AC4E" w14:textId="370D3F31" w:rsidR="00E04BC8" w:rsidRPr="0064448D" w:rsidRDefault="00E04BC8" w:rsidP="0064448D">
      <w:pPr>
        <w:pStyle w:val="Akapitzlist"/>
        <w:widowControl w:val="0"/>
        <w:numPr>
          <w:ilvl w:val="0"/>
          <w:numId w:val="39"/>
        </w:numPr>
        <w:tabs>
          <w:tab w:val="left" w:pos="303"/>
        </w:tabs>
        <w:spacing w:after="120" w:line="240" w:lineRule="auto"/>
        <w:contextualSpacing w:val="0"/>
        <w:jc w:val="both"/>
        <w:rPr>
          <w:rFonts w:eastAsia="Times New Roman" w:cstheme="minorHAnsi"/>
          <w:lang w:eastAsia="pl-PL"/>
        </w:rPr>
      </w:pPr>
      <w:r w:rsidRPr="0064448D">
        <w:rPr>
          <w:rFonts w:eastAsia="Times New Roman" w:cstheme="minorHAnsi"/>
          <w:shd w:val="clear" w:color="auto" w:fill="FFFFFF"/>
          <w:lang w:eastAsia="pl-PL"/>
        </w:rPr>
        <w:t>Wykonawca powiadomi Zamawiającego o przesłaniu faktury elektronicznej</w:t>
      </w:r>
      <w:r w:rsidR="00654B64" w:rsidRPr="0064448D">
        <w:rPr>
          <w:rFonts w:eastAsia="Times New Roman" w:cstheme="minorHAnsi"/>
          <w:shd w:val="clear" w:color="auto" w:fill="FFFFFF"/>
          <w:lang w:eastAsia="pl-PL"/>
        </w:rPr>
        <w:t xml:space="preserve"> </w:t>
      </w:r>
      <w:r w:rsidR="00654B64" w:rsidRPr="0064448D">
        <w:rPr>
          <w:rFonts w:cstheme="minorHAnsi"/>
        </w:rPr>
        <w:t>pocztą elektroniczną na adres Zamawiającego: sekretariat@pinczow.com.pl</w:t>
      </w:r>
    </w:p>
    <w:p w14:paraId="4DD73288" w14:textId="77777777" w:rsidR="00E04BC8" w:rsidRPr="00281EA4" w:rsidRDefault="00E04BC8" w:rsidP="000430F6">
      <w:pPr>
        <w:keepNext/>
        <w:keepLines/>
        <w:widowControl w:val="0"/>
        <w:spacing w:after="0" w:line="276" w:lineRule="auto"/>
        <w:jc w:val="center"/>
        <w:outlineLvl w:val="1"/>
        <w:rPr>
          <w:rFonts w:eastAsia="Times New Roman" w:cstheme="minorHAnsi"/>
          <w:b/>
          <w:bCs/>
          <w:lang w:eastAsia="pl-PL"/>
        </w:rPr>
      </w:pPr>
      <w:bookmarkStart w:id="9" w:name="bookmark6"/>
      <w:r w:rsidRPr="00281EA4">
        <w:rPr>
          <w:rFonts w:eastAsia="Times New Roman" w:cstheme="minorHAnsi"/>
          <w:b/>
          <w:bCs/>
          <w:shd w:val="clear" w:color="auto" w:fill="FFFFFF"/>
          <w:lang w:eastAsia="pl-PL"/>
        </w:rPr>
        <w:t>§ 5</w:t>
      </w:r>
      <w:bookmarkEnd w:id="9"/>
    </w:p>
    <w:p w14:paraId="21081B7F" w14:textId="34DC59A1" w:rsidR="00165EFA" w:rsidRPr="004716FC" w:rsidRDefault="00E04BC8" w:rsidP="004716FC">
      <w:pPr>
        <w:keepNext/>
        <w:keepLines/>
        <w:widowControl w:val="0"/>
        <w:spacing w:after="120" w:line="240" w:lineRule="auto"/>
        <w:jc w:val="center"/>
        <w:outlineLvl w:val="1"/>
        <w:rPr>
          <w:rFonts w:eastAsia="Times New Roman" w:cstheme="minorHAnsi"/>
          <w:b/>
          <w:bCs/>
          <w:shd w:val="clear" w:color="auto" w:fill="FFFFFF"/>
          <w:lang w:eastAsia="pl-PL"/>
        </w:rPr>
      </w:pPr>
      <w:bookmarkStart w:id="10" w:name="bookmark7"/>
      <w:r w:rsidRPr="00281EA4">
        <w:rPr>
          <w:rFonts w:eastAsia="Times New Roman" w:cstheme="minorHAnsi"/>
          <w:b/>
          <w:bCs/>
          <w:shd w:val="clear" w:color="auto" w:fill="FFFFFF"/>
          <w:lang w:eastAsia="pl-PL"/>
        </w:rPr>
        <w:t>Pracownicy Wykonawcy</w:t>
      </w:r>
      <w:bookmarkEnd w:id="10"/>
    </w:p>
    <w:p w14:paraId="32A25E5A" w14:textId="2737B6F0" w:rsidR="00E04BC8" w:rsidRPr="00281EA4" w:rsidRDefault="00E04BC8" w:rsidP="00225E97">
      <w:pPr>
        <w:widowControl w:val="0"/>
        <w:numPr>
          <w:ilvl w:val="0"/>
          <w:numId w:val="9"/>
        </w:numPr>
        <w:tabs>
          <w:tab w:val="left" w:pos="281"/>
        </w:tabs>
        <w:spacing w:after="0" w:line="276" w:lineRule="auto"/>
        <w:ind w:left="323" w:hanging="323"/>
        <w:jc w:val="both"/>
        <w:rPr>
          <w:rFonts w:eastAsia="Times New Roman" w:cstheme="minorHAnsi"/>
          <w:lang w:eastAsia="pl-PL"/>
        </w:rPr>
      </w:pPr>
      <w:bookmarkStart w:id="11" w:name="_Hlk64876538"/>
      <w:r w:rsidRPr="00281EA4">
        <w:rPr>
          <w:rFonts w:eastAsia="Times New Roman" w:cstheme="minorHAnsi"/>
          <w:shd w:val="clear" w:color="auto" w:fill="FFFFFF"/>
          <w:lang w:eastAsia="pl-PL"/>
        </w:rPr>
        <w:t xml:space="preserve">Na podstawie art. 95 </w:t>
      </w:r>
      <w:r w:rsidR="009656F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9656F2">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9656F2">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Zamawiający wymaga zatrudnienia przez </w:t>
      </w:r>
      <w:r w:rsidR="009656F2">
        <w:rPr>
          <w:rFonts w:eastAsia="Times New Roman" w:cstheme="minorHAnsi"/>
          <w:shd w:val="clear" w:color="auto" w:fill="FFFFFF"/>
          <w:lang w:eastAsia="pl-PL"/>
        </w:rPr>
        <w:t>W</w:t>
      </w:r>
      <w:r w:rsidRPr="00281EA4">
        <w:rPr>
          <w:rFonts w:eastAsia="Times New Roman" w:cstheme="minorHAnsi"/>
          <w:shd w:val="clear" w:color="auto" w:fill="FFFFFF"/>
          <w:lang w:eastAsia="pl-PL"/>
        </w:rPr>
        <w:t>ykonawcę, podwykonawcę lub dalszego podwykonawcę osób wykonujących wszelkie czynności wchodzące w tzw. koszty bezpośrednie na podstawie umowy o pracę</w:t>
      </w:r>
      <w:r w:rsidR="003133C8">
        <w:rPr>
          <w:rFonts w:eastAsia="Times New Roman" w:cstheme="minorHAnsi"/>
          <w:shd w:val="clear" w:color="auto" w:fill="FFFFFF"/>
          <w:lang w:eastAsia="pl-PL"/>
        </w:rPr>
        <w:t>,</w:t>
      </w:r>
      <w:r w:rsidR="009656F2">
        <w:rPr>
          <w:rFonts w:eastAsia="Times New Roman" w:cstheme="minorHAnsi"/>
          <w:shd w:val="clear" w:color="auto" w:fill="FFFFFF"/>
          <w:lang w:eastAsia="pl-PL"/>
        </w:rPr>
        <w:t xml:space="preserve"> których wykonanie polega na wykonywaniu pracy w sposób wskazany w art. 22 §1 ustawy z dnia 26 czerwca 1974 r. Kodeks Pracy (t.j. Dz. U. z 2022 r. poz. 1510 późn. zm.) – dalej jako </w:t>
      </w:r>
      <w:r w:rsidR="009656F2" w:rsidRPr="00A30979">
        <w:rPr>
          <w:rFonts w:eastAsia="Times New Roman" w:cstheme="minorHAnsi"/>
          <w:i/>
          <w:iCs/>
          <w:shd w:val="clear" w:color="auto" w:fill="FFFFFF"/>
          <w:lang w:eastAsia="pl-PL"/>
        </w:rPr>
        <w:t>„k.p.”</w:t>
      </w:r>
      <w:r w:rsidR="009656F2">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Tak więc wymóg ten dotyczy osób, które wykonują czynności bezpośrednio związane w wykonywaniem robót, czyli tzw. pracowników fizycznych. Wymóg nie dotyczy więc, między innymi osób: kierujących budową, wykonujących obsługę geodezyjną, dostawców materiałów budowlanych. Obowiązek zatrudnienia na podstawie umowy o pracę nie dotyczy sytuacji, w której </w:t>
      </w:r>
      <w:r w:rsidR="003133C8">
        <w:rPr>
          <w:rFonts w:eastAsia="Times New Roman" w:cstheme="minorHAnsi"/>
          <w:shd w:val="clear" w:color="auto" w:fill="FFFFFF"/>
          <w:lang w:eastAsia="pl-PL"/>
        </w:rPr>
        <w:t>W</w:t>
      </w:r>
      <w:r w:rsidRPr="00281EA4">
        <w:rPr>
          <w:rFonts w:eastAsia="Times New Roman" w:cstheme="minorHAnsi"/>
          <w:shd w:val="clear" w:color="auto" w:fill="FFFFFF"/>
          <w:lang w:eastAsia="pl-PL"/>
        </w:rPr>
        <w:t>ykonawca, podwykonawca lub dalszy podwykonawca osobiście wykonuje powyższe czynności (np. osoba fizyczna prowadząca działalność gospodarczą, wspólnicy spółki cywilnej).</w:t>
      </w:r>
    </w:p>
    <w:p w14:paraId="1A0A6469" w14:textId="7F0D0E9A" w:rsidR="00E04BC8" w:rsidRPr="00281EA4" w:rsidRDefault="00E04BC8" w:rsidP="00225E97">
      <w:pPr>
        <w:widowControl w:val="0"/>
        <w:numPr>
          <w:ilvl w:val="0"/>
          <w:numId w:val="9"/>
        </w:numPr>
        <w:tabs>
          <w:tab w:val="left" w:pos="284"/>
        </w:tabs>
        <w:spacing w:after="0" w:line="276" w:lineRule="auto"/>
        <w:ind w:left="322" w:hanging="322"/>
        <w:jc w:val="both"/>
        <w:rPr>
          <w:rFonts w:eastAsia="Times New Roman" w:cstheme="minorHAnsi"/>
          <w:lang w:eastAsia="pl-PL"/>
        </w:rPr>
      </w:pPr>
      <w:bookmarkStart w:id="12" w:name="_Hlk64878306"/>
      <w:bookmarkEnd w:id="11"/>
      <w:r w:rsidRPr="00281EA4">
        <w:rPr>
          <w:rFonts w:eastAsia="Times New Roman" w:cstheme="minorHAnsi"/>
          <w:shd w:val="clear" w:color="auto" w:fill="FFFFFF"/>
          <w:lang w:eastAsia="pl-PL"/>
        </w:rPr>
        <w:t xml:space="preserve">Wykonawca zobowiązany jest przed rozpoczęciem wykonywania czynności przez te osoby przedstawić inspektorowi nadzoru inwestorskiego lub Zamawiającemu lub jego przedstawicieli, dokumenty potwierdzające zatrudnianie tych osób na umowę o pracę. Zgodnie z art. 438 ust. 2 pkt 1 </w:t>
      </w:r>
      <w:r w:rsidR="003133C8">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3133C8">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3133C8">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mogą to być w szczególności:</w:t>
      </w:r>
    </w:p>
    <w:p w14:paraId="1BBACF16" w14:textId="77777777" w:rsidR="00E04BC8" w:rsidRPr="00281EA4" w:rsidRDefault="00E04BC8" w:rsidP="00225E97">
      <w:pPr>
        <w:widowControl w:val="0"/>
        <w:numPr>
          <w:ilvl w:val="0"/>
          <w:numId w:val="10"/>
        </w:numPr>
        <w:tabs>
          <w:tab w:val="left" w:pos="284"/>
        </w:tabs>
        <w:spacing w:after="0" w:line="276"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oświadczenia zatrudnionego pracownika lub</w:t>
      </w:r>
    </w:p>
    <w:p w14:paraId="68A748A5" w14:textId="6DFD72F7" w:rsidR="00E04BC8" w:rsidRPr="00281EA4" w:rsidRDefault="00E04BC8" w:rsidP="00225E97">
      <w:pPr>
        <w:widowControl w:val="0"/>
        <w:numPr>
          <w:ilvl w:val="0"/>
          <w:numId w:val="10"/>
        </w:numPr>
        <w:tabs>
          <w:tab w:val="left" w:pos="298"/>
        </w:tabs>
        <w:spacing w:after="0" w:line="276"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 xml:space="preserve">oświadczenia </w:t>
      </w:r>
      <w:r w:rsidR="003133C8">
        <w:rPr>
          <w:rFonts w:eastAsia="Times New Roman" w:cstheme="minorHAnsi"/>
          <w:shd w:val="clear" w:color="auto" w:fill="FFFFFF"/>
          <w:lang w:eastAsia="pl-PL"/>
        </w:rPr>
        <w:t>W</w:t>
      </w:r>
      <w:r w:rsidRPr="00281EA4">
        <w:rPr>
          <w:rFonts w:eastAsia="Times New Roman" w:cstheme="minorHAnsi"/>
          <w:shd w:val="clear" w:color="auto" w:fill="FFFFFF"/>
          <w:lang w:eastAsia="pl-PL"/>
        </w:rPr>
        <w:t>ykonawcy lub podwykonawcy o zatrudnieniu pracownika na podstawie umowy o pracę lub</w:t>
      </w:r>
    </w:p>
    <w:p w14:paraId="749AD0FB" w14:textId="77777777" w:rsidR="00E04BC8" w:rsidRPr="00281EA4" w:rsidRDefault="00E04BC8" w:rsidP="00225E97">
      <w:pPr>
        <w:widowControl w:val="0"/>
        <w:numPr>
          <w:ilvl w:val="0"/>
          <w:numId w:val="10"/>
        </w:numPr>
        <w:tabs>
          <w:tab w:val="left" w:pos="298"/>
        </w:tabs>
        <w:spacing w:after="0" w:line="276"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poświadczonej za zgodność z oryginałem kopii umowy o pracę zatrudnionego pracownika lub</w:t>
      </w:r>
    </w:p>
    <w:p w14:paraId="725034BA" w14:textId="2816B3C3" w:rsidR="00E04BC8" w:rsidRPr="00281EA4" w:rsidRDefault="00E04BC8" w:rsidP="00225E97">
      <w:pPr>
        <w:widowControl w:val="0"/>
        <w:numPr>
          <w:ilvl w:val="0"/>
          <w:numId w:val="10"/>
        </w:numPr>
        <w:tabs>
          <w:tab w:val="left" w:pos="298"/>
        </w:tabs>
        <w:spacing w:after="0" w:line="276"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inne dokumenty - zawierające informacje, w tym dane osobowe, niezbędne do weryfikacji zatrudnienia na podstawie umowy o pracę, w szczególności imię i nazwisko zatrudnionego pracownika, datę zawarcia umowy o pracę, rodzaj umowy o pracę i zakres obowiązków pracownika.</w:t>
      </w:r>
    </w:p>
    <w:p w14:paraId="488FB8D7" w14:textId="77777777" w:rsidR="000430F6" w:rsidRPr="00281EA4" w:rsidRDefault="000430F6" w:rsidP="000430F6">
      <w:pPr>
        <w:widowControl w:val="0"/>
        <w:tabs>
          <w:tab w:val="left" w:pos="298"/>
        </w:tabs>
        <w:spacing w:after="0" w:line="276" w:lineRule="auto"/>
        <w:ind w:left="322"/>
        <w:jc w:val="both"/>
        <w:rPr>
          <w:rFonts w:eastAsia="Times New Roman" w:cstheme="minorHAnsi"/>
          <w:lang w:eastAsia="pl-PL"/>
        </w:rPr>
      </w:pPr>
    </w:p>
    <w:bookmarkEnd w:id="12"/>
    <w:p w14:paraId="0A03B40B" w14:textId="757D9849" w:rsidR="00E04BC8" w:rsidRPr="00281EA4" w:rsidRDefault="00E04BC8" w:rsidP="00225E97">
      <w:pPr>
        <w:widowControl w:val="0"/>
        <w:numPr>
          <w:ilvl w:val="0"/>
          <w:numId w:val="9"/>
        </w:numPr>
        <w:tabs>
          <w:tab w:val="left" w:pos="284"/>
        </w:tabs>
        <w:spacing w:after="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 xml:space="preserve">Pracodawcą tych osób musi być: </w:t>
      </w:r>
      <w:r w:rsidR="003133C8">
        <w:rPr>
          <w:rFonts w:eastAsia="Times New Roman" w:cstheme="minorHAnsi"/>
          <w:shd w:val="clear" w:color="auto" w:fill="FFFFFF"/>
          <w:lang w:eastAsia="pl-PL"/>
        </w:rPr>
        <w:t>W</w:t>
      </w:r>
      <w:r w:rsidRPr="00281EA4">
        <w:rPr>
          <w:rFonts w:eastAsia="Times New Roman" w:cstheme="minorHAnsi"/>
          <w:shd w:val="clear" w:color="auto" w:fill="FFFFFF"/>
          <w:lang w:eastAsia="pl-PL"/>
        </w:rPr>
        <w:t xml:space="preserve">ykonawca lub jeden ze wspólników konsorcjum, zgłoszony zgodnie z przepisami </w:t>
      </w:r>
      <w:r w:rsidR="003133C8">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3133C8">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3133C8">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podwykonawca lub dalszy podwykonawca. Bez przedstawienia jednego z powyższych dokumentów osoby, które muszą być zatrudnione na umowę o pracę nie będą mogły wykonywać pracy z winy </w:t>
      </w:r>
      <w:r w:rsidR="003133C8">
        <w:rPr>
          <w:rFonts w:eastAsia="Times New Roman" w:cstheme="minorHAnsi"/>
          <w:shd w:val="clear" w:color="auto" w:fill="FFFFFF"/>
          <w:lang w:eastAsia="pl-PL"/>
        </w:rPr>
        <w:t>W</w:t>
      </w:r>
      <w:r w:rsidRPr="00281EA4">
        <w:rPr>
          <w:rFonts w:eastAsia="Times New Roman" w:cstheme="minorHAnsi"/>
          <w:shd w:val="clear" w:color="auto" w:fill="FFFFFF"/>
          <w:lang w:eastAsia="pl-PL"/>
        </w:rPr>
        <w:t>ykonawcy. Jeżeli z naruszeniem powyższych wymogów na budowie będzie przebywać osoba nie zatrudniona na umowę o pracę, co zostanie ustalone przez inspektora nadzoru, zamawiającego lub jego przedstawicieli, osoba taka będzie musiała opuścić teren budowy, a Wykonawca zapłaci Zamawiającemu tytułem kary umownej kwotę 1 000,00 zł. za każdy taki przypadek. Fakt przebywania takiej osoby na budowie musi zostać potwierdzony pisemną notatką sporządzoną przez inspektora nadzoru lub przedstawicieli Zamawiającego. Notatka nie musi być podpisana przez Wykonawcę lub jego przedstawicieli.</w:t>
      </w:r>
    </w:p>
    <w:p w14:paraId="4B1EAFD6" w14:textId="71C6EFF6" w:rsidR="00E04BC8" w:rsidRPr="00281EA4" w:rsidRDefault="00E04BC8" w:rsidP="00FC7683">
      <w:pPr>
        <w:keepNext/>
        <w:keepLines/>
        <w:widowControl w:val="0"/>
        <w:spacing w:after="0" w:line="240" w:lineRule="auto"/>
        <w:jc w:val="center"/>
        <w:outlineLvl w:val="1"/>
        <w:rPr>
          <w:rFonts w:eastAsia="Times New Roman" w:cstheme="minorHAnsi"/>
          <w:b/>
          <w:bCs/>
          <w:lang w:eastAsia="pl-PL"/>
        </w:rPr>
      </w:pPr>
      <w:bookmarkStart w:id="13" w:name="bookmark8"/>
      <w:r w:rsidRPr="00281EA4">
        <w:rPr>
          <w:rFonts w:eastAsia="Times New Roman" w:cstheme="minorHAnsi"/>
          <w:b/>
          <w:bCs/>
          <w:shd w:val="clear" w:color="auto" w:fill="FFFFFF"/>
          <w:lang w:eastAsia="pl-PL"/>
        </w:rPr>
        <w:t>§ 6</w:t>
      </w:r>
      <w:bookmarkEnd w:id="13"/>
    </w:p>
    <w:p w14:paraId="734C742A" w14:textId="17872945" w:rsidR="00E04BC8" w:rsidRPr="00281EA4" w:rsidRDefault="00E04BC8" w:rsidP="005C075D">
      <w:pPr>
        <w:keepNext/>
        <w:keepLines/>
        <w:widowControl w:val="0"/>
        <w:spacing w:after="120" w:line="240" w:lineRule="auto"/>
        <w:jc w:val="center"/>
        <w:outlineLvl w:val="1"/>
        <w:rPr>
          <w:rFonts w:eastAsia="Times New Roman" w:cstheme="minorHAnsi"/>
          <w:b/>
          <w:bCs/>
          <w:shd w:val="clear" w:color="auto" w:fill="FFFFFF"/>
          <w:lang w:eastAsia="pl-PL"/>
        </w:rPr>
      </w:pPr>
      <w:bookmarkStart w:id="14" w:name="bookmark9"/>
      <w:r w:rsidRPr="00281EA4">
        <w:rPr>
          <w:rFonts w:eastAsia="Times New Roman" w:cstheme="minorHAnsi"/>
          <w:b/>
          <w:bCs/>
          <w:shd w:val="clear" w:color="auto" w:fill="FFFFFF"/>
          <w:lang w:eastAsia="pl-PL"/>
        </w:rPr>
        <w:t>Termin realizacji umowy</w:t>
      </w:r>
      <w:bookmarkEnd w:id="14"/>
    </w:p>
    <w:p w14:paraId="56ACB4D7" w14:textId="21D669EB" w:rsidR="00B23DAD" w:rsidRPr="00CF25DB" w:rsidRDefault="00E04BC8" w:rsidP="0064448D">
      <w:pPr>
        <w:pStyle w:val="Akapitzlist"/>
        <w:numPr>
          <w:ilvl w:val="0"/>
          <w:numId w:val="11"/>
        </w:numPr>
        <w:ind w:left="426" w:hanging="384"/>
        <w:rPr>
          <w:rFonts w:eastAsia="Times New Roman" w:cstheme="minorHAnsi"/>
          <w:b/>
          <w:shd w:val="clear" w:color="auto" w:fill="FFFFFF"/>
          <w:lang w:eastAsia="pl-PL"/>
        </w:rPr>
      </w:pPr>
      <w:r w:rsidRPr="005C075D">
        <w:rPr>
          <w:rFonts w:eastAsia="Times New Roman" w:cstheme="minorHAnsi"/>
          <w:shd w:val="clear" w:color="auto" w:fill="FFFFFF"/>
          <w:lang w:eastAsia="pl-PL"/>
        </w:rPr>
        <w:t xml:space="preserve">Termin wykonania przedmiotu umowy ustala się </w:t>
      </w:r>
      <w:r w:rsidR="00CF25DB">
        <w:rPr>
          <w:rFonts w:eastAsia="Times New Roman" w:cstheme="minorHAnsi"/>
          <w:shd w:val="clear" w:color="auto" w:fill="FFFFFF"/>
          <w:lang w:eastAsia="pl-PL"/>
        </w:rPr>
        <w:t xml:space="preserve">następująco: </w:t>
      </w:r>
      <w:r w:rsidR="005C075D" w:rsidRPr="00CF25DB">
        <w:rPr>
          <w:rFonts w:eastAsia="Times New Roman" w:cstheme="minorHAnsi"/>
          <w:b/>
          <w:shd w:val="clear" w:color="auto" w:fill="FFFFFF"/>
          <w:lang w:eastAsia="pl-PL"/>
        </w:rPr>
        <w:t xml:space="preserve">do </w:t>
      </w:r>
      <w:r w:rsidR="008E5EC0">
        <w:rPr>
          <w:rFonts w:eastAsia="Times New Roman" w:cstheme="minorHAnsi"/>
          <w:b/>
          <w:shd w:val="clear" w:color="auto" w:fill="FFFFFF"/>
          <w:lang w:eastAsia="pl-PL"/>
        </w:rPr>
        <w:t>12</w:t>
      </w:r>
      <w:r w:rsidR="00CD289B">
        <w:rPr>
          <w:rFonts w:eastAsia="Times New Roman" w:cstheme="minorHAnsi"/>
          <w:b/>
          <w:shd w:val="clear" w:color="auto" w:fill="FFFFFF"/>
          <w:lang w:eastAsia="pl-PL"/>
        </w:rPr>
        <w:t xml:space="preserve"> </w:t>
      </w:r>
      <w:r w:rsidR="005C075D" w:rsidRPr="00CF25DB">
        <w:rPr>
          <w:rFonts w:eastAsia="Times New Roman" w:cstheme="minorHAnsi"/>
          <w:b/>
          <w:shd w:val="clear" w:color="auto" w:fill="FFFFFF"/>
          <w:lang w:eastAsia="pl-PL"/>
        </w:rPr>
        <w:t>miesięcy od dnia podpisania umowy</w:t>
      </w:r>
      <w:r w:rsidR="00411924">
        <w:rPr>
          <w:rFonts w:eastAsia="Times New Roman" w:cstheme="minorHAnsi"/>
          <w:b/>
          <w:shd w:val="clear" w:color="auto" w:fill="FFFFFF"/>
          <w:lang w:eastAsia="pl-PL"/>
        </w:rPr>
        <w:t>.</w:t>
      </w:r>
      <w:r w:rsidR="005C075D" w:rsidRPr="00CF25DB">
        <w:rPr>
          <w:rFonts w:eastAsia="Times New Roman" w:cstheme="minorHAnsi"/>
          <w:b/>
          <w:shd w:val="clear" w:color="auto" w:fill="FFFFFF"/>
          <w:lang w:eastAsia="pl-PL"/>
        </w:rPr>
        <w:t xml:space="preserve"> </w:t>
      </w:r>
    </w:p>
    <w:p w14:paraId="50477222" w14:textId="77777777" w:rsidR="00E04BC8" w:rsidRPr="00281EA4" w:rsidRDefault="00E04BC8" w:rsidP="001114CA">
      <w:pPr>
        <w:widowControl w:val="0"/>
        <w:numPr>
          <w:ilvl w:val="7"/>
          <w:numId w:val="11"/>
        </w:numPr>
        <w:tabs>
          <w:tab w:val="left" w:pos="714"/>
        </w:tabs>
        <w:spacing w:after="120" w:line="240" w:lineRule="auto"/>
        <w:ind w:left="714" w:hanging="147"/>
        <w:jc w:val="both"/>
        <w:rPr>
          <w:rFonts w:eastAsia="Times New Roman" w:cstheme="minorHAnsi"/>
          <w:lang w:eastAsia="pl-PL"/>
        </w:rPr>
      </w:pPr>
      <w:r w:rsidRPr="00281EA4">
        <w:rPr>
          <w:rFonts w:eastAsia="Times New Roman" w:cstheme="minorHAnsi"/>
          <w:shd w:val="clear" w:color="auto" w:fill="FFFFFF"/>
          <w:lang w:eastAsia="pl-PL"/>
        </w:rPr>
        <w:t>Za moment wykonania przedmiotu umowy przez Wykonawcę, Strony uznają dzień, w którym Wykonawca zakończy realizację Zamówienia i zgłosi ją pisemnie (wraz z wszystkimi wymaganymi załącznikami) Zamawiającemu do odbioru końcowego.</w:t>
      </w:r>
    </w:p>
    <w:p w14:paraId="711047DD" w14:textId="75C10A73" w:rsidR="001114CA" w:rsidRPr="001114CA" w:rsidRDefault="00411924" w:rsidP="00411924">
      <w:pPr>
        <w:widowControl w:val="0"/>
        <w:tabs>
          <w:tab w:val="left" w:pos="298"/>
        </w:tabs>
        <w:spacing w:after="120" w:line="240" w:lineRule="auto"/>
        <w:ind w:left="284" w:hanging="284"/>
        <w:jc w:val="both"/>
        <w:rPr>
          <w:rFonts w:eastAsia="Times New Roman" w:cstheme="minorHAnsi"/>
          <w:shd w:val="clear" w:color="auto" w:fill="FFFFFF"/>
          <w:lang w:eastAsia="pl-PL"/>
        </w:rPr>
      </w:pPr>
      <w:r>
        <w:rPr>
          <w:rFonts w:eastAsia="Times New Roman" w:cstheme="minorHAnsi"/>
          <w:shd w:val="clear" w:color="auto" w:fill="FFFFFF"/>
          <w:lang w:eastAsia="pl-PL"/>
        </w:rPr>
        <w:t>2</w:t>
      </w:r>
      <w:r w:rsidR="001114CA" w:rsidRPr="001114CA">
        <w:rPr>
          <w:rFonts w:eastAsia="Times New Roman" w:cstheme="minorHAnsi"/>
          <w:shd w:val="clear" w:color="auto" w:fill="FFFFFF"/>
          <w:lang w:eastAsia="pl-PL"/>
        </w:rPr>
        <w:t>.  Termin ustalony w ust. 1 może ulec przesunięciu, w przypadku wystąpienia opóźnień wynikających w szczególności z:</w:t>
      </w:r>
    </w:p>
    <w:p w14:paraId="62F1CF51" w14:textId="53D9BF29" w:rsidR="001114CA" w:rsidRP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działania siły wyższej (np. klęski żywiołowe, strajki generalne lub lokalne), mającej bezpośredni wpływ na terminowość wykonywania robót;</w:t>
      </w:r>
    </w:p>
    <w:p w14:paraId="39EE0760"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lastRenderedPageBreak/>
        <w:t>wystąpienia warunków atmosferycznych uniemożliwiających wykonywanie robót - fakt ten musi zostać udokumentowany wpisem kierownika budowy do dziennika budowy oraz zgłoszony niezwłocznie Zamawiającemu i musi zostać potwierdzony przez inspektora nadzoru;</w:t>
      </w:r>
    </w:p>
    <w:p w14:paraId="18F146BB"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na skutek działań osób trzecich uniemożliwiających wykonanie prac, które to działania nie są konsekwencją winy którejkolwiek ze Stron;</w:t>
      </w:r>
    </w:p>
    <w:p w14:paraId="7398D134"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wystąpienia okoliczności, których strony umowy nie były w stanie przewidzieć, pomimo zachowania należytej staranności;</w:t>
      </w:r>
    </w:p>
    <w:p w14:paraId="697D56F7" w14:textId="6951A19F"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 xml:space="preserve">zawarcia aneksu do niniejszej umowy na podstawie art. 455 ust. 1 pkt 3 </w:t>
      </w:r>
      <w:r w:rsidR="003133C8">
        <w:rPr>
          <w:rFonts w:eastAsia="Times New Roman" w:cstheme="minorHAnsi"/>
          <w:shd w:val="clear" w:color="auto" w:fill="FFFFFF"/>
          <w:lang w:eastAsia="pl-PL"/>
        </w:rPr>
        <w:t>p.</w:t>
      </w:r>
      <w:r w:rsidRPr="001114CA">
        <w:rPr>
          <w:rFonts w:eastAsia="Times New Roman" w:cstheme="minorHAnsi"/>
          <w:shd w:val="clear" w:color="auto" w:fill="FFFFFF"/>
          <w:lang w:eastAsia="pl-PL"/>
        </w:rPr>
        <w:t>z</w:t>
      </w:r>
      <w:r w:rsidR="003133C8">
        <w:rPr>
          <w:rFonts w:eastAsia="Times New Roman" w:cstheme="minorHAnsi"/>
          <w:shd w:val="clear" w:color="auto" w:fill="FFFFFF"/>
          <w:lang w:eastAsia="pl-PL"/>
        </w:rPr>
        <w:t>.</w:t>
      </w:r>
      <w:r w:rsidRPr="001114CA">
        <w:rPr>
          <w:rFonts w:eastAsia="Times New Roman" w:cstheme="minorHAnsi"/>
          <w:shd w:val="clear" w:color="auto" w:fill="FFFFFF"/>
          <w:lang w:eastAsia="pl-PL"/>
        </w:rPr>
        <w:t>p</w:t>
      </w:r>
      <w:r w:rsidR="003133C8">
        <w:rPr>
          <w:rFonts w:eastAsia="Times New Roman" w:cstheme="minorHAnsi"/>
          <w:shd w:val="clear" w:color="auto" w:fill="FFFFFF"/>
          <w:lang w:eastAsia="pl-PL"/>
        </w:rPr>
        <w:t>.</w:t>
      </w:r>
      <w:r w:rsidRPr="001114CA">
        <w:rPr>
          <w:rFonts w:eastAsia="Times New Roman" w:cstheme="minorHAnsi"/>
          <w:shd w:val="clear" w:color="auto" w:fill="FFFFFF"/>
          <w:lang w:eastAsia="pl-PL"/>
        </w:rPr>
        <w:t xml:space="preserve"> albo art. 455 ust. 2 </w:t>
      </w:r>
      <w:r w:rsidR="003133C8">
        <w:rPr>
          <w:rFonts w:eastAsia="Times New Roman" w:cstheme="minorHAnsi"/>
          <w:shd w:val="clear" w:color="auto" w:fill="FFFFFF"/>
          <w:lang w:eastAsia="pl-PL"/>
        </w:rPr>
        <w:t>p.</w:t>
      </w:r>
      <w:r w:rsidRPr="001114CA">
        <w:rPr>
          <w:rFonts w:eastAsia="Times New Roman" w:cstheme="minorHAnsi"/>
          <w:shd w:val="clear" w:color="auto" w:fill="FFFFFF"/>
          <w:lang w:eastAsia="pl-PL"/>
        </w:rPr>
        <w:t>z</w:t>
      </w:r>
      <w:r w:rsidR="003133C8">
        <w:rPr>
          <w:rFonts w:eastAsia="Times New Roman" w:cstheme="minorHAnsi"/>
          <w:shd w:val="clear" w:color="auto" w:fill="FFFFFF"/>
          <w:lang w:eastAsia="pl-PL"/>
        </w:rPr>
        <w:t>.</w:t>
      </w:r>
      <w:r w:rsidRPr="001114CA">
        <w:rPr>
          <w:rFonts w:eastAsia="Times New Roman" w:cstheme="minorHAnsi"/>
          <w:shd w:val="clear" w:color="auto" w:fill="FFFFFF"/>
          <w:lang w:eastAsia="pl-PL"/>
        </w:rPr>
        <w:t>p</w:t>
      </w:r>
      <w:r w:rsidR="003133C8">
        <w:rPr>
          <w:rFonts w:eastAsia="Times New Roman" w:cstheme="minorHAnsi"/>
          <w:shd w:val="clear" w:color="auto" w:fill="FFFFFF"/>
          <w:lang w:eastAsia="pl-PL"/>
        </w:rPr>
        <w:t>.</w:t>
      </w:r>
      <w:r w:rsidRPr="001114CA">
        <w:rPr>
          <w:rFonts w:eastAsia="Times New Roman" w:cstheme="minorHAnsi"/>
          <w:shd w:val="clear" w:color="auto" w:fill="FFFFFF"/>
          <w:lang w:eastAsia="pl-PL"/>
        </w:rPr>
        <w:t>, o ile realizacja dodatkowych robót budowlanych wpływa na termin wykonania niniejszej umowy;</w:t>
      </w:r>
    </w:p>
    <w:p w14:paraId="3CD1DFEE"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wystąpienia istotnego błędu w dokumentacji projektowej - termin umowny może zostać wydłużony o czas niezbędny na usunięcie wad w projekcie przez Wykonawcę dokumentacji projektowej;</w:t>
      </w:r>
    </w:p>
    <w:p w14:paraId="1EB7E6BB"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wykopalisk uniemożliwiających wykonywanie robót;</w:t>
      </w:r>
    </w:p>
    <w:p w14:paraId="6F890C62" w14:textId="77777777" w:rsid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robót zamiennych wprowadzonych na życzenie Zamawiającego, o ile realizacja tych prac wpływa na termin wykonania niniejszej umowy;</w:t>
      </w:r>
    </w:p>
    <w:p w14:paraId="411E9403" w14:textId="30747AD5" w:rsidR="001114CA" w:rsidRPr="001114CA" w:rsidRDefault="001114CA" w:rsidP="001114CA">
      <w:pPr>
        <w:pStyle w:val="Akapitzlist"/>
        <w:widowControl w:val="0"/>
        <w:numPr>
          <w:ilvl w:val="0"/>
          <w:numId w:val="47"/>
        </w:numPr>
        <w:tabs>
          <w:tab w:val="left" w:pos="298"/>
        </w:tabs>
        <w:spacing w:after="120" w:line="240" w:lineRule="auto"/>
        <w:contextualSpacing w:val="0"/>
        <w:jc w:val="both"/>
        <w:rPr>
          <w:rFonts w:eastAsia="Times New Roman" w:cstheme="minorHAnsi"/>
          <w:shd w:val="clear" w:color="auto" w:fill="FFFFFF"/>
          <w:lang w:eastAsia="pl-PL"/>
        </w:rPr>
      </w:pPr>
      <w:r w:rsidRPr="001114CA">
        <w:rPr>
          <w:rFonts w:eastAsia="Times New Roman" w:cstheme="minorHAnsi"/>
          <w:shd w:val="clear" w:color="auto" w:fill="FFFFFF"/>
          <w:lang w:eastAsia="pl-PL"/>
        </w:rPr>
        <w:t>wystąpienia braku możliwości wykonywania robót budowlanych.</w:t>
      </w:r>
      <w:r>
        <w:rPr>
          <w:rFonts w:eastAsia="Times New Roman" w:cstheme="minorHAnsi"/>
          <w:shd w:val="clear" w:color="auto" w:fill="FFFFFF"/>
          <w:lang w:eastAsia="pl-PL"/>
        </w:rPr>
        <w:t xml:space="preserve"> </w:t>
      </w:r>
    </w:p>
    <w:p w14:paraId="37B9BFAE" w14:textId="77777777" w:rsidR="00B11241" w:rsidRPr="00281EA4" w:rsidRDefault="00B11241" w:rsidP="00B11241">
      <w:pPr>
        <w:widowControl w:val="0"/>
        <w:tabs>
          <w:tab w:val="left" w:pos="298"/>
        </w:tabs>
        <w:spacing w:after="0" w:line="240" w:lineRule="auto"/>
        <w:ind w:left="658"/>
        <w:jc w:val="both"/>
        <w:rPr>
          <w:rFonts w:eastAsia="Times New Roman" w:cstheme="minorHAnsi"/>
          <w:highlight w:val="yellow"/>
          <w:lang w:eastAsia="pl-PL"/>
        </w:rPr>
      </w:pPr>
    </w:p>
    <w:p w14:paraId="23A7C7B6" w14:textId="27E88CC4" w:rsidR="008437A8" w:rsidRPr="003133C8" w:rsidRDefault="008437A8" w:rsidP="003133C8">
      <w:pPr>
        <w:pStyle w:val="Akapitzlist"/>
        <w:widowControl w:val="0"/>
        <w:numPr>
          <w:ilvl w:val="0"/>
          <w:numId w:val="49"/>
        </w:numPr>
        <w:tabs>
          <w:tab w:val="left" w:pos="281"/>
        </w:tabs>
        <w:spacing w:after="0" w:line="240" w:lineRule="auto"/>
        <w:jc w:val="both"/>
        <w:rPr>
          <w:rFonts w:eastAsia="Times New Roman" w:cstheme="minorHAnsi"/>
          <w:lang w:eastAsia="pl-PL"/>
        </w:rPr>
      </w:pPr>
      <w:r w:rsidRPr="003133C8">
        <w:rPr>
          <w:rFonts w:eastAsia="Times New Roman" w:cstheme="minorHAnsi"/>
          <w:shd w:val="clear" w:color="auto" w:fill="FFFFFF"/>
          <w:lang w:eastAsia="pl-PL"/>
        </w:rPr>
        <w:t>Opó</w:t>
      </w:r>
      <w:r w:rsidR="005C673D" w:rsidRPr="003133C8">
        <w:rPr>
          <w:rFonts w:eastAsia="Times New Roman" w:cstheme="minorHAnsi"/>
          <w:shd w:val="clear" w:color="auto" w:fill="FFFFFF"/>
          <w:lang w:eastAsia="pl-PL"/>
        </w:rPr>
        <w:t xml:space="preserve">źnienia, o których mowa w ust. </w:t>
      </w:r>
      <w:r w:rsidR="003133C8">
        <w:rPr>
          <w:rFonts w:eastAsia="Times New Roman" w:cstheme="minorHAnsi"/>
          <w:shd w:val="clear" w:color="auto" w:fill="FFFFFF"/>
          <w:lang w:eastAsia="pl-PL"/>
        </w:rPr>
        <w:t>2</w:t>
      </w:r>
      <w:r w:rsidRPr="003133C8">
        <w:rPr>
          <w:rFonts w:eastAsia="Times New Roman" w:cstheme="minorHAnsi"/>
          <w:shd w:val="clear" w:color="auto" w:fill="FFFFFF"/>
          <w:lang w:eastAsia="pl-PL"/>
        </w:rPr>
        <w:t xml:space="preserve"> </w:t>
      </w:r>
      <w:r w:rsidR="003133C8" w:rsidRPr="003133C8">
        <w:rPr>
          <w:rFonts w:eastAsia="Times New Roman" w:cstheme="minorHAnsi"/>
          <w:shd w:val="clear" w:color="auto" w:fill="FFFFFF"/>
          <w:lang w:eastAsia="pl-PL"/>
        </w:rPr>
        <w:t xml:space="preserve">niniejszego paragrafu </w:t>
      </w:r>
      <w:r w:rsidRPr="003133C8">
        <w:rPr>
          <w:rFonts w:eastAsia="Times New Roman" w:cstheme="minorHAnsi"/>
          <w:shd w:val="clear" w:color="auto" w:fill="FFFFFF"/>
          <w:lang w:eastAsia="pl-PL"/>
        </w:rPr>
        <w:t xml:space="preserve">muszą być odnotowane w </w:t>
      </w:r>
      <w:r w:rsidR="00537501" w:rsidRPr="003133C8">
        <w:rPr>
          <w:rFonts w:eastAsia="Times New Roman" w:cstheme="minorHAnsi"/>
          <w:shd w:val="clear" w:color="auto" w:fill="FFFFFF"/>
          <w:lang w:eastAsia="pl-PL"/>
        </w:rPr>
        <w:t>d</w:t>
      </w:r>
      <w:r w:rsidRPr="003133C8">
        <w:rPr>
          <w:rFonts w:eastAsia="Times New Roman" w:cstheme="minorHAnsi"/>
          <w:shd w:val="clear" w:color="auto" w:fill="FFFFFF"/>
          <w:lang w:eastAsia="pl-PL"/>
        </w:rPr>
        <w:t>zienniku budowy, udokumentowane stosownymi protokołami podpisanymi przez kierownika budowy, inspektora nadzoru oraz zaakceptowane przez Zamawiającego.</w:t>
      </w:r>
    </w:p>
    <w:p w14:paraId="71524A7F" w14:textId="77777777" w:rsidR="004852B9" w:rsidRPr="00281EA4" w:rsidRDefault="004852B9" w:rsidP="004852B9">
      <w:pPr>
        <w:widowControl w:val="0"/>
        <w:tabs>
          <w:tab w:val="left" w:pos="281"/>
        </w:tabs>
        <w:spacing w:after="0" w:line="240" w:lineRule="auto"/>
        <w:ind w:left="266"/>
        <w:jc w:val="both"/>
        <w:rPr>
          <w:rFonts w:eastAsia="Times New Roman" w:cstheme="minorHAnsi"/>
          <w:lang w:eastAsia="pl-PL"/>
        </w:rPr>
      </w:pPr>
    </w:p>
    <w:p w14:paraId="76A543B1" w14:textId="3534EB08" w:rsidR="008437A8" w:rsidRPr="00281EA4" w:rsidRDefault="005C673D" w:rsidP="001114CA">
      <w:pPr>
        <w:widowControl w:val="0"/>
        <w:numPr>
          <w:ilvl w:val="0"/>
          <w:numId w:val="9"/>
        </w:numPr>
        <w:tabs>
          <w:tab w:val="left" w:pos="284"/>
        </w:tabs>
        <w:spacing w:after="0" w:line="240" w:lineRule="auto"/>
        <w:ind w:left="294" w:hanging="294"/>
        <w:jc w:val="both"/>
        <w:rPr>
          <w:rFonts w:eastAsia="Times New Roman" w:cstheme="minorHAnsi"/>
          <w:lang w:eastAsia="pl-PL"/>
        </w:rPr>
      </w:pPr>
      <w:r w:rsidRPr="00281EA4">
        <w:rPr>
          <w:rFonts w:eastAsia="Times New Roman" w:cstheme="minorHAnsi"/>
          <w:shd w:val="clear" w:color="auto" w:fill="FFFFFF"/>
          <w:lang w:eastAsia="pl-PL"/>
        </w:rPr>
        <w:t xml:space="preserve">W przedstawionych w ust. </w:t>
      </w:r>
      <w:r w:rsidR="003133C8">
        <w:rPr>
          <w:rFonts w:eastAsia="Times New Roman" w:cstheme="minorHAnsi"/>
          <w:shd w:val="clear" w:color="auto" w:fill="FFFFFF"/>
          <w:lang w:eastAsia="pl-PL"/>
        </w:rPr>
        <w:t>2 niniejszego paragrafu</w:t>
      </w:r>
      <w:r w:rsidR="008437A8" w:rsidRPr="00281EA4">
        <w:rPr>
          <w:rFonts w:eastAsia="Times New Roman" w:cstheme="minorHAnsi"/>
          <w:shd w:val="clear" w:color="auto" w:fill="FFFFFF"/>
          <w:lang w:eastAsia="pl-PL"/>
        </w:rPr>
        <w:t xml:space="preserve"> przypadkach wystąpienia opóźnień, strony ustalą nowe terminy, z tym, że maksymalny okres przesunięcia terminu zakończenia realizacji przedmiotu umowy równy będzie okresowi przerwy lub postoju.</w:t>
      </w:r>
    </w:p>
    <w:p w14:paraId="2827D1F9" w14:textId="77777777" w:rsidR="004852B9" w:rsidRPr="00281EA4" w:rsidRDefault="004852B9" w:rsidP="004852B9">
      <w:pPr>
        <w:widowControl w:val="0"/>
        <w:tabs>
          <w:tab w:val="left" w:pos="284"/>
        </w:tabs>
        <w:spacing w:after="0" w:line="240" w:lineRule="auto"/>
        <w:jc w:val="both"/>
        <w:rPr>
          <w:rFonts w:eastAsia="Times New Roman" w:cstheme="minorHAnsi"/>
          <w:lang w:eastAsia="pl-PL"/>
        </w:rPr>
      </w:pPr>
    </w:p>
    <w:p w14:paraId="3D22CE71" w14:textId="17146C74" w:rsidR="008437A8" w:rsidRPr="00281EA4" w:rsidRDefault="008437A8" w:rsidP="001114CA">
      <w:pPr>
        <w:widowControl w:val="0"/>
        <w:numPr>
          <w:ilvl w:val="0"/>
          <w:numId w:val="9"/>
        </w:numPr>
        <w:tabs>
          <w:tab w:val="left" w:pos="284"/>
        </w:tabs>
        <w:spacing w:after="0" w:line="240" w:lineRule="auto"/>
        <w:ind w:left="280" w:hanging="280"/>
        <w:jc w:val="both"/>
        <w:rPr>
          <w:rFonts w:eastAsia="Times New Roman" w:cstheme="minorHAnsi"/>
          <w:lang w:eastAsia="pl-PL"/>
        </w:rPr>
      </w:pPr>
      <w:r w:rsidRPr="00281EA4">
        <w:rPr>
          <w:rFonts w:eastAsia="Times New Roman" w:cstheme="minorHAnsi"/>
          <w:shd w:val="clear" w:color="auto" w:fill="FFFFFF"/>
          <w:lang w:eastAsia="pl-PL"/>
        </w:rPr>
        <w:t>W przypadku, gdy wystąpią przerwy w realizacji Zamówienia z przyczyn leżących po stronie Zamawiającego, po pisemnym stwierdzeniu tego faktu i poinformowaniu o nim Wykonawcy przez Zamawiającego, bieg terminu realizacji Zamówienia zostaje zawieszony na czas przerwy, bez skutków finansowych dla Zamawiającego. Termin wykonania Zamówienia określony w ust. 1 może wówczas, na pisemny wniosek Wykonawcy, ulec przesunięciu o liczbę dni kalendarzowych, wynikających z przerw, które wystąpiły w okresie realizacji Zamówienia. W przypadku uwzględnienia wniosku Wykonawcy przez Zamawiającego, przesłane zostanie pisemne potwierdzenie zmieniające termin zakończenia wykonania Zamówienia, o którym mowa w ust. 1</w:t>
      </w:r>
      <w:r w:rsidR="003133C8">
        <w:rPr>
          <w:rFonts w:eastAsia="Times New Roman" w:cstheme="minorHAnsi"/>
          <w:shd w:val="clear" w:color="auto" w:fill="FFFFFF"/>
          <w:lang w:eastAsia="pl-PL"/>
        </w:rPr>
        <w:t xml:space="preserve"> niniejszego paragrafu</w:t>
      </w:r>
      <w:r w:rsidRPr="00281EA4">
        <w:rPr>
          <w:rFonts w:eastAsia="Times New Roman" w:cstheme="minorHAnsi"/>
          <w:shd w:val="clear" w:color="auto" w:fill="FFFFFF"/>
          <w:lang w:eastAsia="pl-PL"/>
        </w:rPr>
        <w:t>.</w:t>
      </w:r>
    </w:p>
    <w:p w14:paraId="52AEA73E" w14:textId="77777777" w:rsidR="005C075D" w:rsidRDefault="005C075D" w:rsidP="00FC7683">
      <w:pPr>
        <w:keepNext/>
        <w:keepLines/>
        <w:widowControl w:val="0"/>
        <w:spacing w:after="0" w:line="240" w:lineRule="auto"/>
        <w:jc w:val="center"/>
        <w:outlineLvl w:val="1"/>
        <w:rPr>
          <w:rFonts w:eastAsia="Times New Roman" w:cstheme="minorHAnsi"/>
          <w:b/>
          <w:bCs/>
          <w:shd w:val="clear" w:color="auto" w:fill="FFFFFF"/>
          <w:lang w:eastAsia="pl-PL"/>
        </w:rPr>
      </w:pPr>
      <w:bookmarkStart w:id="15" w:name="bookmark10"/>
    </w:p>
    <w:p w14:paraId="7B56A9AD" w14:textId="77777777" w:rsidR="008437A8" w:rsidRPr="00281EA4" w:rsidRDefault="008437A8" w:rsidP="00FC7683">
      <w:pPr>
        <w:keepNext/>
        <w:keepLines/>
        <w:widowControl w:val="0"/>
        <w:spacing w:after="0" w:line="240" w:lineRule="auto"/>
        <w:jc w:val="center"/>
        <w:outlineLvl w:val="1"/>
        <w:rPr>
          <w:rFonts w:eastAsia="Times New Roman" w:cstheme="minorHAnsi"/>
          <w:b/>
          <w:bCs/>
          <w:lang w:eastAsia="pl-PL"/>
        </w:rPr>
      </w:pPr>
      <w:r w:rsidRPr="00281EA4">
        <w:rPr>
          <w:rFonts w:eastAsia="Times New Roman" w:cstheme="minorHAnsi"/>
          <w:b/>
          <w:bCs/>
          <w:shd w:val="clear" w:color="auto" w:fill="FFFFFF"/>
          <w:lang w:eastAsia="pl-PL"/>
        </w:rPr>
        <w:t>§ 7</w:t>
      </w:r>
      <w:bookmarkEnd w:id="15"/>
    </w:p>
    <w:p w14:paraId="780E3856" w14:textId="570473EF" w:rsidR="004852B9" w:rsidRPr="005C075D" w:rsidRDefault="008437A8" w:rsidP="005C075D">
      <w:pPr>
        <w:keepNext/>
        <w:keepLines/>
        <w:widowControl w:val="0"/>
        <w:spacing w:after="120" w:line="240" w:lineRule="auto"/>
        <w:jc w:val="center"/>
        <w:outlineLvl w:val="1"/>
        <w:rPr>
          <w:rFonts w:eastAsia="Times New Roman" w:cstheme="minorHAnsi"/>
          <w:b/>
          <w:bCs/>
          <w:shd w:val="clear" w:color="auto" w:fill="FFFFFF"/>
          <w:lang w:eastAsia="pl-PL"/>
        </w:rPr>
      </w:pPr>
      <w:bookmarkStart w:id="16" w:name="bookmark11"/>
      <w:r w:rsidRPr="00281EA4">
        <w:rPr>
          <w:rFonts w:eastAsia="Times New Roman" w:cstheme="minorHAnsi"/>
          <w:b/>
          <w:bCs/>
          <w:shd w:val="clear" w:color="auto" w:fill="FFFFFF"/>
          <w:lang w:eastAsia="pl-PL"/>
        </w:rPr>
        <w:t>Przekazanie placu budowy</w:t>
      </w:r>
      <w:bookmarkEnd w:id="16"/>
    </w:p>
    <w:p w14:paraId="27DD324C" w14:textId="386EC32A" w:rsidR="008437A8" w:rsidRPr="00281EA4" w:rsidRDefault="00B22020" w:rsidP="00225E97">
      <w:pPr>
        <w:widowControl w:val="0"/>
        <w:numPr>
          <w:ilvl w:val="0"/>
          <w:numId w:val="13"/>
        </w:numPr>
        <w:tabs>
          <w:tab w:val="left" w:pos="281"/>
        </w:tabs>
        <w:spacing w:after="120" w:line="240" w:lineRule="auto"/>
        <w:ind w:left="278" w:hanging="238"/>
        <w:jc w:val="both"/>
        <w:rPr>
          <w:rFonts w:eastAsia="Times New Roman" w:cstheme="minorHAnsi"/>
          <w:lang w:eastAsia="pl-PL"/>
        </w:rPr>
      </w:pPr>
      <w:r w:rsidRPr="00281EA4">
        <w:rPr>
          <w:rFonts w:eastAsia="Times New Roman" w:cstheme="minorHAnsi"/>
          <w:shd w:val="clear" w:color="auto" w:fill="FFFFFF"/>
          <w:lang w:eastAsia="pl-PL"/>
        </w:rPr>
        <w:t>Przekazanie</w:t>
      </w:r>
      <w:r w:rsidR="008437A8" w:rsidRPr="00281EA4">
        <w:rPr>
          <w:rFonts w:eastAsia="Times New Roman" w:cstheme="minorHAnsi"/>
          <w:shd w:val="clear" w:color="auto" w:fill="FFFFFF"/>
          <w:lang w:eastAsia="pl-PL"/>
        </w:rPr>
        <w:t xml:space="preserve"> terenu budowy nastąpi protokolarnie, w terminie do 7 dni od dnia podpisania umowy</w:t>
      </w:r>
      <w:r w:rsidR="00E273BF" w:rsidRPr="00281EA4">
        <w:rPr>
          <w:rFonts w:eastAsia="Times New Roman" w:cstheme="minorHAnsi"/>
          <w:shd w:val="clear" w:color="auto" w:fill="FFFFFF"/>
          <w:lang w:eastAsia="pl-PL"/>
        </w:rPr>
        <w:t>.</w:t>
      </w:r>
    </w:p>
    <w:p w14:paraId="6BDF52FE" w14:textId="569A08FB" w:rsidR="008437A8" w:rsidRPr="00281EA4" w:rsidRDefault="008437A8" w:rsidP="00225E97">
      <w:pPr>
        <w:widowControl w:val="0"/>
        <w:numPr>
          <w:ilvl w:val="0"/>
          <w:numId w:val="13"/>
        </w:numPr>
        <w:tabs>
          <w:tab w:val="left" w:pos="284"/>
        </w:tabs>
        <w:spacing w:after="120" w:line="240" w:lineRule="auto"/>
        <w:ind w:left="306" w:hanging="306"/>
        <w:jc w:val="both"/>
        <w:rPr>
          <w:rFonts w:eastAsia="Times New Roman" w:cstheme="minorHAnsi"/>
          <w:lang w:eastAsia="pl-PL"/>
        </w:rPr>
      </w:pPr>
      <w:r w:rsidRPr="00281EA4">
        <w:rPr>
          <w:rFonts w:eastAsia="Times New Roman" w:cstheme="minorHAnsi"/>
          <w:shd w:val="clear" w:color="auto" w:fill="FFFFFF"/>
          <w:lang w:eastAsia="pl-PL"/>
        </w:rPr>
        <w:t>Zamawiający nie zapewnia dostawy wody, energii na plac budowy. Wykonawca we własnym zakresie zapewni wszystkie niezbędne media.</w:t>
      </w:r>
    </w:p>
    <w:p w14:paraId="717FBBC1" w14:textId="29C9939C" w:rsidR="008437A8" w:rsidRPr="00281EA4" w:rsidRDefault="008437A8" w:rsidP="00225E97">
      <w:pPr>
        <w:widowControl w:val="0"/>
        <w:numPr>
          <w:ilvl w:val="0"/>
          <w:numId w:val="13"/>
        </w:numPr>
        <w:tabs>
          <w:tab w:val="left" w:pos="284"/>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Zamawiający zapewni nadzór inwestorski w trakcie realizacji budowy.</w:t>
      </w:r>
    </w:p>
    <w:p w14:paraId="4C52C117" w14:textId="35309DC4" w:rsidR="008437A8" w:rsidRPr="00281EA4" w:rsidRDefault="008437A8" w:rsidP="00225E97">
      <w:pPr>
        <w:widowControl w:val="0"/>
        <w:numPr>
          <w:ilvl w:val="0"/>
          <w:numId w:val="13"/>
        </w:numPr>
        <w:tabs>
          <w:tab w:val="left" w:pos="284"/>
        </w:tabs>
        <w:spacing w:after="120" w:line="240" w:lineRule="auto"/>
        <w:ind w:left="278" w:hanging="278"/>
        <w:jc w:val="both"/>
        <w:rPr>
          <w:rFonts w:eastAsia="Times New Roman" w:cstheme="minorHAnsi"/>
          <w:lang w:eastAsia="pl-PL"/>
        </w:rPr>
      </w:pPr>
      <w:r w:rsidRPr="00281EA4">
        <w:rPr>
          <w:rFonts w:eastAsia="Times New Roman" w:cstheme="minorHAnsi"/>
          <w:shd w:val="clear" w:color="auto" w:fill="FFFFFF"/>
          <w:lang w:eastAsia="pl-PL"/>
        </w:rPr>
        <w:t>Wykonawca po przejęciu placu budowy odpowiada za niego do momentu protokolarnego odbioru końcowego przedmiotu zamówienia.</w:t>
      </w:r>
    </w:p>
    <w:p w14:paraId="1DC67170" w14:textId="4C2BC91E" w:rsidR="008437A8" w:rsidRPr="003133C8" w:rsidRDefault="008437A8" w:rsidP="003133C8">
      <w:pPr>
        <w:widowControl w:val="0"/>
        <w:numPr>
          <w:ilvl w:val="0"/>
          <w:numId w:val="13"/>
        </w:numPr>
        <w:tabs>
          <w:tab w:val="left" w:pos="284"/>
        </w:tabs>
        <w:spacing w:after="120" w:line="240" w:lineRule="auto"/>
        <w:ind w:left="266" w:hanging="266"/>
        <w:jc w:val="both"/>
        <w:rPr>
          <w:rFonts w:eastAsia="Times New Roman" w:cstheme="minorHAnsi"/>
          <w:lang w:eastAsia="pl-PL"/>
        </w:rPr>
      </w:pPr>
      <w:r w:rsidRPr="00281EA4">
        <w:rPr>
          <w:rFonts w:eastAsia="Times New Roman" w:cstheme="minorHAnsi"/>
          <w:shd w:val="clear" w:color="auto" w:fill="FFFFFF"/>
          <w:lang w:eastAsia="pl-PL"/>
        </w:rPr>
        <w:t xml:space="preserve">W czasie wykonywania robót Wykonawca powinien utrzymać plac budowy w stanie wolnym od przeszkód, składować materiały i sprzęt w ustalonych miejscach i w należytym porządku, </w:t>
      </w:r>
      <w:r w:rsidR="003133C8">
        <w:rPr>
          <w:rFonts w:eastAsia="Times New Roman" w:cstheme="minorHAnsi"/>
          <w:shd w:val="clear" w:color="auto" w:fill="FFFFFF"/>
          <w:lang w:eastAsia="pl-PL"/>
        </w:rPr>
        <w:t xml:space="preserve">dbać o prawidłowość oznakowania, zapewniać warunki bezpieczeństwa, </w:t>
      </w:r>
      <w:r w:rsidRPr="003133C8">
        <w:rPr>
          <w:rFonts w:eastAsia="Times New Roman" w:cstheme="minorHAnsi"/>
          <w:shd w:val="clear" w:color="auto" w:fill="FFFFFF"/>
          <w:lang w:eastAsia="pl-PL"/>
        </w:rPr>
        <w:t>a zbędne przedmioty usunąć z placu budowy.</w:t>
      </w:r>
    </w:p>
    <w:p w14:paraId="60FAA69C" w14:textId="48CDFD22" w:rsidR="008437A8" w:rsidRPr="00BD2334" w:rsidRDefault="008437A8" w:rsidP="00225E97">
      <w:pPr>
        <w:widowControl w:val="0"/>
        <w:numPr>
          <w:ilvl w:val="0"/>
          <w:numId w:val="13"/>
        </w:numPr>
        <w:tabs>
          <w:tab w:val="left" w:pos="284"/>
        </w:tabs>
        <w:spacing w:after="0" w:line="240" w:lineRule="auto"/>
        <w:ind w:left="280" w:hanging="280"/>
        <w:jc w:val="both"/>
        <w:rPr>
          <w:rFonts w:eastAsia="Times New Roman" w:cstheme="minorHAnsi"/>
          <w:lang w:eastAsia="pl-PL"/>
        </w:rPr>
      </w:pPr>
      <w:r w:rsidRPr="00281EA4">
        <w:rPr>
          <w:rFonts w:eastAsia="Times New Roman" w:cstheme="minorHAnsi"/>
          <w:shd w:val="clear" w:color="auto" w:fill="FFFFFF"/>
          <w:lang w:eastAsia="pl-PL"/>
        </w:rPr>
        <w:t xml:space="preserve">Wszelkie uszkodzenia obiektów istniejących i elementów zagospodarowania terenu powstałych podczas prowadzenia robót powinny być naprawiane na bieżąco przez Wykonawcę. Po zakończeniu robót Wykonawca powinien bez zbędnej </w:t>
      </w:r>
      <w:r w:rsidRPr="00281EA4">
        <w:rPr>
          <w:rFonts w:eastAsia="Times New Roman" w:cstheme="minorHAnsi"/>
          <w:shd w:val="clear" w:color="auto" w:fill="FFFFFF"/>
          <w:lang w:eastAsia="pl-PL"/>
        </w:rPr>
        <w:lastRenderedPageBreak/>
        <w:t>zwłoki uporządkować teren placu budowy i przekazać go Zamawiającemu.</w:t>
      </w:r>
    </w:p>
    <w:p w14:paraId="674AEC3A" w14:textId="77777777" w:rsidR="00BD2334" w:rsidRPr="00281EA4" w:rsidRDefault="00BD2334" w:rsidP="00BD2334">
      <w:pPr>
        <w:widowControl w:val="0"/>
        <w:tabs>
          <w:tab w:val="left" w:pos="284"/>
        </w:tabs>
        <w:spacing w:after="0" w:line="240" w:lineRule="auto"/>
        <w:ind w:left="280"/>
        <w:jc w:val="both"/>
        <w:rPr>
          <w:rFonts w:eastAsia="Times New Roman" w:cstheme="minorHAnsi"/>
          <w:lang w:eastAsia="pl-PL"/>
        </w:rPr>
      </w:pPr>
    </w:p>
    <w:p w14:paraId="2174CB9C" w14:textId="77777777" w:rsidR="00B27BAC" w:rsidRPr="00281EA4" w:rsidRDefault="00B27BAC" w:rsidP="00FC7683">
      <w:pPr>
        <w:widowControl w:val="0"/>
        <w:tabs>
          <w:tab w:val="left" w:pos="284"/>
        </w:tabs>
        <w:spacing w:after="0" w:line="240" w:lineRule="auto"/>
        <w:jc w:val="both"/>
        <w:rPr>
          <w:rFonts w:eastAsia="Times New Roman" w:cstheme="minorHAnsi"/>
          <w:lang w:eastAsia="pl-PL"/>
        </w:rPr>
      </w:pPr>
    </w:p>
    <w:p w14:paraId="0AD68F1C" w14:textId="77777777" w:rsidR="008437A8" w:rsidRPr="00281EA4" w:rsidRDefault="008437A8" w:rsidP="00FC7683">
      <w:pPr>
        <w:keepNext/>
        <w:keepLines/>
        <w:widowControl w:val="0"/>
        <w:spacing w:after="0" w:line="240" w:lineRule="auto"/>
        <w:ind w:left="20"/>
        <w:jc w:val="center"/>
        <w:outlineLvl w:val="1"/>
        <w:rPr>
          <w:rFonts w:eastAsia="Times New Roman" w:cstheme="minorHAnsi"/>
          <w:b/>
          <w:bCs/>
          <w:lang w:eastAsia="pl-PL"/>
        </w:rPr>
      </w:pPr>
      <w:bookmarkStart w:id="17" w:name="bookmark12"/>
      <w:r w:rsidRPr="00281EA4">
        <w:rPr>
          <w:rFonts w:eastAsia="Times New Roman" w:cstheme="minorHAnsi"/>
          <w:b/>
          <w:bCs/>
          <w:shd w:val="clear" w:color="auto" w:fill="FFFFFF"/>
          <w:lang w:eastAsia="pl-PL"/>
        </w:rPr>
        <w:t>§ 8</w:t>
      </w:r>
      <w:bookmarkEnd w:id="17"/>
    </w:p>
    <w:p w14:paraId="643CCFE1" w14:textId="5A609DA2" w:rsidR="008437A8" w:rsidRPr="00281EA4" w:rsidRDefault="008437A8" w:rsidP="00FC7683">
      <w:pPr>
        <w:keepNext/>
        <w:keepLines/>
        <w:widowControl w:val="0"/>
        <w:spacing w:after="0" w:line="240" w:lineRule="auto"/>
        <w:ind w:left="23"/>
        <w:jc w:val="center"/>
        <w:outlineLvl w:val="1"/>
        <w:rPr>
          <w:rFonts w:eastAsia="Times New Roman" w:cstheme="minorHAnsi"/>
          <w:b/>
          <w:bCs/>
          <w:shd w:val="clear" w:color="auto" w:fill="FFFFFF"/>
          <w:lang w:eastAsia="pl-PL"/>
        </w:rPr>
      </w:pPr>
      <w:bookmarkStart w:id="18" w:name="bookmark13"/>
      <w:r w:rsidRPr="00281EA4">
        <w:rPr>
          <w:rFonts w:eastAsia="Times New Roman" w:cstheme="minorHAnsi"/>
          <w:b/>
          <w:bCs/>
          <w:shd w:val="clear" w:color="auto" w:fill="FFFFFF"/>
          <w:lang w:eastAsia="pl-PL"/>
        </w:rPr>
        <w:t>Kierownik budowy</w:t>
      </w:r>
      <w:bookmarkEnd w:id="18"/>
    </w:p>
    <w:p w14:paraId="45E4081D" w14:textId="77777777" w:rsidR="00337DE5" w:rsidRPr="00281EA4" w:rsidRDefault="008437A8" w:rsidP="00225E97">
      <w:pPr>
        <w:widowControl w:val="0"/>
        <w:numPr>
          <w:ilvl w:val="0"/>
          <w:numId w:val="14"/>
        </w:numPr>
        <w:tabs>
          <w:tab w:val="left" w:pos="286"/>
        </w:tabs>
        <w:spacing w:after="0" w:line="240" w:lineRule="auto"/>
        <w:ind w:left="280" w:hanging="280"/>
        <w:jc w:val="both"/>
        <w:rPr>
          <w:rFonts w:eastAsia="Times New Roman" w:cstheme="minorHAnsi"/>
          <w:lang w:eastAsia="pl-PL"/>
        </w:rPr>
      </w:pPr>
      <w:r w:rsidRPr="00281EA4">
        <w:rPr>
          <w:rFonts w:eastAsia="Times New Roman" w:cstheme="minorHAnsi"/>
          <w:shd w:val="clear" w:color="auto" w:fill="FFFFFF"/>
          <w:lang w:eastAsia="pl-PL"/>
        </w:rPr>
        <w:t>Wykonawca ustanawia</w:t>
      </w:r>
      <w:r w:rsidR="00337DE5" w:rsidRPr="00281EA4">
        <w:rPr>
          <w:rFonts w:eastAsia="Times New Roman" w:cstheme="minorHAnsi"/>
          <w:shd w:val="clear" w:color="auto" w:fill="FFFFFF"/>
          <w:lang w:eastAsia="pl-PL"/>
        </w:rPr>
        <w:t>:</w:t>
      </w:r>
    </w:p>
    <w:p w14:paraId="40529B78" w14:textId="7C4B7906" w:rsidR="00337DE5" w:rsidRDefault="00547971" w:rsidP="00C86BFA">
      <w:pPr>
        <w:widowControl w:val="0"/>
        <w:tabs>
          <w:tab w:val="left" w:pos="286"/>
        </w:tabs>
        <w:spacing w:after="120" w:line="240" w:lineRule="auto"/>
        <w:ind w:left="278"/>
        <w:jc w:val="both"/>
        <w:rPr>
          <w:rFonts w:eastAsia="Times New Roman" w:cstheme="minorHAnsi"/>
          <w:shd w:val="clear" w:color="auto" w:fill="FFFFFF"/>
          <w:lang w:eastAsia="pl-PL"/>
        </w:rPr>
      </w:pPr>
      <w:bookmarkStart w:id="19" w:name="_Hlk206569676"/>
      <w:r w:rsidRPr="00281EA4">
        <w:rPr>
          <w:rFonts w:eastAsia="Times New Roman" w:cstheme="minorHAnsi"/>
          <w:shd w:val="clear" w:color="auto" w:fill="FFFFFF"/>
          <w:lang w:eastAsia="pl-PL"/>
        </w:rPr>
        <w:t xml:space="preserve">- </w:t>
      </w:r>
      <w:r w:rsidR="008437A8" w:rsidRPr="00281EA4">
        <w:rPr>
          <w:rFonts w:eastAsia="Times New Roman" w:cstheme="minorHAnsi"/>
          <w:shd w:val="clear" w:color="auto" w:fill="FFFFFF"/>
          <w:lang w:eastAsia="pl-PL"/>
        </w:rPr>
        <w:t>Kierownika budowy</w:t>
      </w:r>
      <w:r w:rsidR="00337DE5" w:rsidRPr="00281EA4">
        <w:rPr>
          <w:rFonts w:eastAsia="Times New Roman" w:cstheme="minorHAnsi"/>
          <w:shd w:val="clear" w:color="auto" w:fill="FFFFFF"/>
          <w:lang w:eastAsia="pl-PL"/>
        </w:rPr>
        <w:t xml:space="preserve"> w osobie</w:t>
      </w:r>
      <w:r w:rsidR="00CD289B">
        <w:rPr>
          <w:rFonts w:eastAsia="Times New Roman" w:cstheme="minorHAnsi"/>
          <w:shd w:val="clear" w:color="auto" w:fill="FFFFFF"/>
          <w:lang w:eastAsia="pl-PL"/>
        </w:rPr>
        <w:t>…………………..</w:t>
      </w:r>
      <w:r w:rsidR="00DF4558">
        <w:rPr>
          <w:rFonts w:eastAsia="Times New Roman" w:cstheme="minorHAnsi"/>
          <w:shd w:val="clear" w:color="auto" w:fill="FFFFFF"/>
          <w:lang w:eastAsia="pl-PL"/>
        </w:rPr>
        <w:t xml:space="preserve"> </w:t>
      </w:r>
      <w:r w:rsidR="008437A8" w:rsidRPr="00281EA4">
        <w:rPr>
          <w:rFonts w:eastAsia="Times New Roman" w:cstheme="minorHAnsi"/>
          <w:shd w:val="clear" w:color="auto" w:fill="FFFFFF"/>
          <w:lang w:eastAsia="pl-PL"/>
        </w:rPr>
        <w:t xml:space="preserve">, posiadającego uprawnienia </w:t>
      </w:r>
      <w:r w:rsidR="004648F3" w:rsidRPr="00281EA4">
        <w:rPr>
          <w:rFonts w:eastAsia="Times New Roman" w:cstheme="minorHAnsi"/>
          <w:shd w:val="clear" w:color="auto" w:fill="FFFFFF"/>
          <w:lang w:eastAsia="pl-PL"/>
        </w:rPr>
        <w:t xml:space="preserve">budowlane </w:t>
      </w:r>
      <w:r w:rsidR="008437A8" w:rsidRPr="00281EA4">
        <w:rPr>
          <w:rFonts w:eastAsia="Times New Roman" w:cstheme="minorHAnsi"/>
          <w:shd w:val="clear" w:color="auto" w:fill="FFFFFF"/>
          <w:lang w:eastAsia="pl-PL"/>
        </w:rPr>
        <w:t xml:space="preserve">do kierowania robotami budowlanymi </w:t>
      </w:r>
      <w:r w:rsidR="006C26F0" w:rsidRPr="00281EA4">
        <w:rPr>
          <w:rFonts w:eastAsia="Times New Roman" w:cstheme="minorHAnsi"/>
          <w:shd w:val="clear" w:color="auto" w:fill="FFFFFF"/>
          <w:lang w:eastAsia="pl-PL"/>
        </w:rPr>
        <w:t xml:space="preserve"> w specjalności konstrukcyjno-budowl</w:t>
      </w:r>
      <w:r w:rsidR="00D004AD" w:rsidRPr="00281EA4">
        <w:rPr>
          <w:rFonts w:eastAsia="Times New Roman" w:cstheme="minorHAnsi"/>
          <w:shd w:val="clear" w:color="auto" w:fill="FFFFFF"/>
          <w:lang w:eastAsia="pl-PL"/>
        </w:rPr>
        <w:t>a</w:t>
      </w:r>
      <w:r w:rsidR="006C26F0" w:rsidRPr="00281EA4">
        <w:rPr>
          <w:rFonts w:eastAsia="Times New Roman" w:cstheme="minorHAnsi"/>
          <w:shd w:val="clear" w:color="auto" w:fill="FFFFFF"/>
          <w:lang w:eastAsia="pl-PL"/>
        </w:rPr>
        <w:t>nej</w:t>
      </w:r>
      <w:bookmarkEnd w:id="19"/>
      <w:r w:rsidR="00A16D57">
        <w:rPr>
          <w:rFonts w:eastAsia="Times New Roman" w:cstheme="minorHAnsi"/>
          <w:shd w:val="clear" w:color="auto" w:fill="FFFFFF"/>
          <w:lang w:eastAsia="pl-PL"/>
        </w:rPr>
        <w:t>.</w:t>
      </w:r>
    </w:p>
    <w:p w14:paraId="1D66304B" w14:textId="619C182A" w:rsidR="0096039D" w:rsidRDefault="0096039D" w:rsidP="00C86BFA">
      <w:pPr>
        <w:widowControl w:val="0"/>
        <w:tabs>
          <w:tab w:val="left" w:pos="286"/>
        </w:tabs>
        <w:spacing w:after="120" w:line="240" w:lineRule="auto"/>
        <w:ind w:left="278"/>
        <w:jc w:val="both"/>
        <w:rPr>
          <w:rFonts w:eastAsia="Times New Roman" w:cstheme="minorHAnsi"/>
          <w:lang w:eastAsia="pl-PL"/>
        </w:rPr>
      </w:pPr>
      <w:r w:rsidRPr="0096039D">
        <w:rPr>
          <w:rFonts w:eastAsia="Times New Roman" w:cstheme="minorHAnsi"/>
          <w:lang w:eastAsia="pl-PL"/>
        </w:rPr>
        <w:t xml:space="preserve">- Kierownika </w:t>
      </w:r>
      <w:r>
        <w:rPr>
          <w:rFonts w:eastAsia="Times New Roman" w:cstheme="minorHAnsi"/>
          <w:lang w:eastAsia="pl-PL"/>
        </w:rPr>
        <w:t>robót</w:t>
      </w:r>
      <w:r w:rsidRPr="0096039D">
        <w:rPr>
          <w:rFonts w:eastAsia="Times New Roman" w:cstheme="minorHAnsi"/>
          <w:lang w:eastAsia="pl-PL"/>
        </w:rPr>
        <w:t xml:space="preserve"> w osobie………………….. , posiadającego uprawnienia budowlane do kierowania robotami budowlanymi  w specjalności konstrukcyjno-budowlanej</w:t>
      </w:r>
    </w:p>
    <w:p w14:paraId="11C41A04" w14:textId="00718F39" w:rsidR="0096039D" w:rsidRDefault="0096039D" w:rsidP="00C86BFA">
      <w:pPr>
        <w:widowControl w:val="0"/>
        <w:tabs>
          <w:tab w:val="left" w:pos="286"/>
        </w:tabs>
        <w:spacing w:after="120" w:line="240" w:lineRule="auto"/>
        <w:ind w:left="278"/>
        <w:jc w:val="both"/>
        <w:rPr>
          <w:rFonts w:eastAsia="Times New Roman" w:cstheme="minorHAnsi"/>
          <w:lang w:eastAsia="pl-PL"/>
        </w:rPr>
      </w:pPr>
      <w:r w:rsidRPr="0096039D">
        <w:rPr>
          <w:rFonts w:eastAsia="Times New Roman" w:cstheme="minorHAnsi"/>
          <w:lang w:eastAsia="pl-PL"/>
        </w:rPr>
        <w:t xml:space="preserve">- Kierownika </w:t>
      </w:r>
      <w:r>
        <w:rPr>
          <w:rFonts w:eastAsia="Times New Roman" w:cstheme="minorHAnsi"/>
          <w:lang w:eastAsia="pl-PL"/>
        </w:rPr>
        <w:t xml:space="preserve">robót </w:t>
      </w:r>
      <w:r w:rsidRPr="0096039D">
        <w:rPr>
          <w:rFonts w:eastAsia="Times New Roman" w:cstheme="minorHAnsi"/>
          <w:lang w:eastAsia="pl-PL"/>
        </w:rPr>
        <w:t xml:space="preserve"> w osobie………………….. , posiadającego uprawnienia budowlane do kierowania robotami budowlanymi  w specjalności konstrukcyjno-budowlanej</w:t>
      </w:r>
    </w:p>
    <w:p w14:paraId="76D04B5E" w14:textId="7D2DAD9A" w:rsidR="0096039D" w:rsidRPr="00281EA4" w:rsidRDefault="0096039D" w:rsidP="00C86BFA">
      <w:pPr>
        <w:widowControl w:val="0"/>
        <w:tabs>
          <w:tab w:val="left" w:pos="286"/>
        </w:tabs>
        <w:spacing w:after="120" w:line="240" w:lineRule="auto"/>
        <w:ind w:left="278"/>
        <w:jc w:val="both"/>
        <w:rPr>
          <w:rFonts w:eastAsia="Times New Roman" w:cstheme="minorHAnsi"/>
          <w:lang w:eastAsia="pl-PL"/>
        </w:rPr>
      </w:pPr>
      <w:r w:rsidRPr="0096039D">
        <w:rPr>
          <w:rFonts w:eastAsia="Times New Roman" w:cstheme="minorHAnsi"/>
          <w:lang w:eastAsia="pl-PL"/>
        </w:rPr>
        <w:t xml:space="preserve">- Kierownika </w:t>
      </w:r>
      <w:r>
        <w:rPr>
          <w:rFonts w:eastAsia="Times New Roman" w:cstheme="minorHAnsi"/>
          <w:lang w:eastAsia="pl-PL"/>
        </w:rPr>
        <w:t>robót</w:t>
      </w:r>
      <w:r w:rsidRPr="0096039D">
        <w:rPr>
          <w:rFonts w:eastAsia="Times New Roman" w:cstheme="minorHAnsi"/>
          <w:lang w:eastAsia="pl-PL"/>
        </w:rPr>
        <w:t xml:space="preserve"> w osobie………………….. , posiadającego uprawnienia budowlane do kierowania robotami budowlanymi  w specjalności konstrukcyjno-budowlanej</w:t>
      </w:r>
    </w:p>
    <w:p w14:paraId="3178BC9F" w14:textId="735D1CC7" w:rsidR="0055731C" w:rsidRPr="00281EA4" w:rsidRDefault="00FA5FF0" w:rsidP="00225E97">
      <w:pPr>
        <w:widowControl w:val="0"/>
        <w:numPr>
          <w:ilvl w:val="0"/>
          <w:numId w:val="14"/>
        </w:numPr>
        <w:tabs>
          <w:tab w:val="left" w:pos="286"/>
        </w:tabs>
        <w:spacing w:after="120" w:line="240" w:lineRule="auto"/>
        <w:ind w:left="294" w:hanging="294"/>
        <w:jc w:val="both"/>
        <w:rPr>
          <w:rFonts w:eastAsia="Times New Roman" w:cstheme="minorHAnsi"/>
          <w:lang w:eastAsia="pl-PL"/>
        </w:rPr>
      </w:pPr>
      <w:r w:rsidRPr="00281EA4">
        <w:rPr>
          <w:rFonts w:eastAsia="Times New Roman" w:cstheme="minorHAnsi"/>
          <w:lang w:eastAsia="pl-PL"/>
        </w:rPr>
        <w:t xml:space="preserve">Przed rozpoczęciem wykonywania robót budowlanych </w:t>
      </w:r>
      <w:r w:rsidR="005D1106" w:rsidRPr="00281EA4">
        <w:rPr>
          <w:rFonts w:eastAsia="Times New Roman" w:cstheme="minorHAnsi"/>
          <w:lang w:eastAsia="pl-PL"/>
        </w:rPr>
        <w:t xml:space="preserve">Kierownik budowy opracuje Plan Bezpieczeństwa i Ochrony Zdrowia </w:t>
      </w:r>
      <w:r w:rsidR="00BD2334">
        <w:rPr>
          <w:rFonts w:eastAsia="Times New Roman" w:cstheme="minorHAnsi"/>
          <w:lang w:eastAsia="pl-PL"/>
        </w:rPr>
        <w:t xml:space="preserve">– dalej jako </w:t>
      </w:r>
      <w:r w:rsidR="00BD2334" w:rsidRPr="00BD2334">
        <w:rPr>
          <w:rFonts w:eastAsia="Times New Roman" w:cstheme="minorHAnsi"/>
          <w:i/>
          <w:iCs/>
          <w:lang w:eastAsia="pl-PL"/>
        </w:rPr>
        <w:t>„</w:t>
      </w:r>
      <w:r w:rsidR="005D1106" w:rsidRPr="00BD2334">
        <w:rPr>
          <w:rFonts w:eastAsia="Times New Roman" w:cstheme="minorHAnsi"/>
          <w:i/>
          <w:iCs/>
          <w:lang w:eastAsia="pl-PL"/>
        </w:rPr>
        <w:t>BIOZ</w:t>
      </w:r>
      <w:r w:rsidR="00BD2334" w:rsidRPr="00BD2334">
        <w:rPr>
          <w:rFonts w:eastAsia="Times New Roman" w:cstheme="minorHAnsi"/>
          <w:i/>
          <w:iCs/>
          <w:lang w:eastAsia="pl-PL"/>
        </w:rPr>
        <w:t>”</w:t>
      </w:r>
      <w:r w:rsidRPr="00BD2334">
        <w:rPr>
          <w:rFonts w:eastAsia="Times New Roman" w:cstheme="minorHAnsi"/>
          <w:i/>
          <w:iCs/>
          <w:lang w:eastAsia="pl-PL"/>
        </w:rPr>
        <w:t>,</w:t>
      </w:r>
      <w:r w:rsidRPr="0055731C">
        <w:rPr>
          <w:rFonts w:eastAsia="Times New Roman" w:cstheme="minorHAnsi"/>
          <w:color w:val="FF0000"/>
          <w:lang w:eastAsia="pl-PL"/>
        </w:rPr>
        <w:t xml:space="preserve"> </w:t>
      </w:r>
    </w:p>
    <w:p w14:paraId="1F5FE9A4" w14:textId="4599D057" w:rsidR="005D1106" w:rsidRPr="0055731C" w:rsidRDefault="005D1106" w:rsidP="00225E97">
      <w:pPr>
        <w:widowControl w:val="0"/>
        <w:numPr>
          <w:ilvl w:val="0"/>
          <w:numId w:val="14"/>
        </w:numPr>
        <w:tabs>
          <w:tab w:val="left" w:pos="286"/>
        </w:tabs>
        <w:spacing w:after="120" w:line="240" w:lineRule="auto"/>
        <w:ind w:left="280" w:hanging="280"/>
        <w:jc w:val="both"/>
        <w:rPr>
          <w:rFonts w:eastAsia="Times New Roman" w:cstheme="minorHAnsi"/>
          <w:lang w:eastAsia="pl-PL"/>
        </w:rPr>
      </w:pPr>
      <w:r w:rsidRPr="0055731C">
        <w:rPr>
          <w:rFonts w:eastAsia="Times New Roman" w:cstheme="minorHAnsi"/>
          <w:lang w:eastAsia="pl-PL"/>
        </w:rPr>
        <w:t xml:space="preserve">Kierownik budowy </w:t>
      </w:r>
      <w:r w:rsidR="003A5FA8" w:rsidRPr="0055731C">
        <w:rPr>
          <w:rFonts w:eastAsia="Times New Roman" w:cstheme="minorHAnsi"/>
          <w:lang w:eastAsia="pl-PL"/>
        </w:rPr>
        <w:t>jest</w:t>
      </w:r>
      <w:r w:rsidRPr="0055731C">
        <w:rPr>
          <w:rFonts w:eastAsia="Times New Roman" w:cstheme="minorHAnsi"/>
          <w:lang w:eastAsia="pl-PL"/>
        </w:rPr>
        <w:t xml:space="preserve"> zobowiązany do współpracy z inspektorem nadzoru inwestorskiego, ustanowionym przez Zamawiającego.</w:t>
      </w:r>
    </w:p>
    <w:p w14:paraId="5866D3B6" w14:textId="54EE03C3" w:rsidR="000245DB" w:rsidRDefault="005D1106" w:rsidP="00225E97">
      <w:pPr>
        <w:widowControl w:val="0"/>
        <w:numPr>
          <w:ilvl w:val="0"/>
          <w:numId w:val="14"/>
        </w:numPr>
        <w:tabs>
          <w:tab w:val="left" w:pos="295"/>
        </w:tabs>
        <w:spacing w:after="120" w:line="240" w:lineRule="auto"/>
        <w:ind w:left="294" w:hanging="294"/>
        <w:jc w:val="both"/>
        <w:rPr>
          <w:rFonts w:eastAsia="Times New Roman" w:cstheme="minorHAnsi"/>
          <w:lang w:eastAsia="pl-PL"/>
        </w:rPr>
      </w:pPr>
      <w:r w:rsidRPr="000245DB">
        <w:rPr>
          <w:rFonts w:eastAsia="Times New Roman" w:cstheme="minorHAnsi"/>
          <w:lang w:eastAsia="pl-PL"/>
        </w:rPr>
        <w:t xml:space="preserve">Kierownik budowy </w:t>
      </w:r>
      <w:r w:rsidR="003A5FA8" w:rsidRPr="000245DB">
        <w:rPr>
          <w:rFonts w:eastAsia="Times New Roman" w:cstheme="minorHAnsi"/>
          <w:lang w:eastAsia="pl-PL"/>
        </w:rPr>
        <w:t>zobowiązany jest</w:t>
      </w:r>
      <w:r w:rsidR="000245DB">
        <w:rPr>
          <w:rFonts w:eastAsia="Times New Roman" w:cstheme="minorHAnsi"/>
          <w:lang w:eastAsia="pl-PL"/>
        </w:rPr>
        <w:t xml:space="preserve"> do p</w:t>
      </w:r>
      <w:r w:rsidR="000245DB" w:rsidRPr="000245DB">
        <w:rPr>
          <w:rFonts w:eastAsia="Times New Roman" w:cstheme="minorHAnsi"/>
          <w:lang w:eastAsia="pl-PL"/>
        </w:rPr>
        <w:t>rowadzenie na bieżąco i przechowywanie dokumentów zgodnie</w:t>
      </w:r>
      <w:r w:rsidRPr="000245DB">
        <w:rPr>
          <w:rFonts w:eastAsia="Times New Roman" w:cstheme="minorHAnsi"/>
          <w:lang w:eastAsia="pl-PL"/>
        </w:rPr>
        <w:t xml:space="preserve"> </w:t>
      </w:r>
      <w:r w:rsidR="000245DB">
        <w:rPr>
          <w:rFonts w:eastAsia="Times New Roman" w:cstheme="minorHAnsi"/>
          <w:lang w:eastAsia="pl-PL"/>
        </w:rPr>
        <w:t xml:space="preserve">z art. </w:t>
      </w:r>
      <w:r w:rsidR="000245DB" w:rsidRPr="000245DB">
        <w:rPr>
          <w:rFonts w:eastAsia="Times New Roman" w:cstheme="minorHAnsi"/>
          <w:lang w:eastAsia="pl-PL"/>
        </w:rPr>
        <w:t>3 pkt. 13 i art. 46</w:t>
      </w:r>
      <w:r w:rsidR="00BD2334">
        <w:rPr>
          <w:rFonts w:eastAsia="Times New Roman" w:cstheme="minorHAnsi"/>
          <w:lang w:eastAsia="pl-PL"/>
        </w:rPr>
        <w:t xml:space="preserve"> ustawy</w:t>
      </w:r>
      <w:r w:rsidR="000245DB" w:rsidRPr="000245DB">
        <w:rPr>
          <w:rFonts w:eastAsia="Times New Roman" w:cstheme="minorHAnsi"/>
          <w:lang w:eastAsia="pl-PL"/>
        </w:rPr>
        <w:t xml:space="preserve"> </w:t>
      </w:r>
      <w:r w:rsidR="00BD2334">
        <w:rPr>
          <w:rFonts w:eastAsia="Times New Roman" w:cstheme="minorHAnsi"/>
          <w:lang w:eastAsia="pl-PL"/>
        </w:rPr>
        <w:t xml:space="preserve">pr. budowlane. </w:t>
      </w:r>
    </w:p>
    <w:p w14:paraId="5C2247E7" w14:textId="7BD4DCE8" w:rsidR="00C3045C" w:rsidRPr="000245DB" w:rsidRDefault="008437A8" w:rsidP="00225E97">
      <w:pPr>
        <w:widowControl w:val="0"/>
        <w:numPr>
          <w:ilvl w:val="0"/>
          <w:numId w:val="14"/>
        </w:numPr>
        <w:tabs>
          <w:tab w:val="left" w:pos="295"/>
        </w:tabs>
        <w:spacing w:after="120" w:line="240" w:lineRule="auto"/>
        <w:ind w:left="294" w:hanging="294"/>
        <w:jc w:val="both"/>
        <w:rPr>
          <w:rFonts w:eastAsia="Times New Roman" w:cstheme="minorHAnsi"/>
          <w:lang w:eastAsia="pl-PL"/>
        </w:rPr>
      </w:pPr>
      <w:r w:rsidRPr="000245DB">
        <w:rPr>
          <w:rFonts w:eastAsia="Times New Roman" w:cstheme="minorHAnsi"/>
          <w:shd w:val="clear" w:color="auto" w:fill="FFFFFF"/>
          <w:lang w:eastAsia="pl-PL"/>
        </w:rPr>
        <w:t>Istnieje możliwość dokonania zmiany kierownika budowy jedynie za uprzednią pisemną zgodą Zamawiającego.</w:t>
      </w:r>
    </w:p>
    <w:p w14:paraId="2B907F1F" w14:textId="752A8027" w:rsidR="008437A8" w:rsidRPr="00281EA4" w:rsidRDefault="008437A8" w:rsidP="00225E97">
      <w:pPr>
        <w:widowControl w:val="0"/>
        <w:numPr>
          <w:ilvl w:val="0"/>
          <w:numId w:val="14"/>
        </w:numPr>
        <w:tabs>
          <w:tab w:val="left" w:pos="295"/>
        </w:tabs>
        <w:spacing w:after="120" w:line="240" w:lineRule="auto"/>
        <w:ind w:left="294" w:hanging="294"/>
        <w:jc w:val="both"/>
        <w:rPr>
          <w:rFonts w:eastAsia="Times New Roman" w:cstheme="minorHAnsi"/>
          <w:lang w:eastAsia="pl-PL"/>
        </w:rPr>
      </w:pPr>
      <w:r w:rsidRPr="00281EA4">
        <w:rPr>
          <w:rFonts w:eastAsia="Times New Roman" w:cstheme="minorHAnsi"/>
          <w:shd w:val="clear" w:color="auto" w:fill="FFFFFF"/>
          <w:lang w:eastAsia="pl-PL"/>
        </w:rPr>
        <w:t xml:space="preserve">Wykonawca z własnej inicjatywy proponuje zmianę osoby wymienionej w ust. 1 niniejszego paragrafu </w:t>
      </w:r>
      <w:r w:rsidR="003D2049"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następujących przypadkach:</w:t>
      </w:r>
    </w:p>
    <w:p w14:paraId="61698A1F" w14:textId="77777777" w:rsidR="008437A8" w:rsidRPr="00281EA4" w:rsidRDefault="008437A8" w:rsidP="00225E97">
      <w:pPr>
        <w:widowControl w:val="0"/>
        <w:numPr>
          <w:ilvl w:val="0"/>
          <w:numId w:val="15"/>
        </w:numPr>
        <w:tabs>
          <w:tab w:val="left" w:pos="305"/>
        </w:tabs>
        <w:spacing w:after="120" w:line="240" w:lineRule="auto"/>
        <w:ind w:left="323"/>
        <w:jc w:val="both"/>
        <w:rPr>
          <w:rFonts w:eastAsia="Times New Roman" w:cstheme="minorHAnsi"/>
          <w:lang w:eastAsia="pl-PL"/>
        </w:rPr>
      </w:pPr>
      <w:r w:rsidRPr="00281EA4">
        <w:rPr>
          <w:rFonts w:eastAsia="Times New Roman" w:cstheme="minorHAnsi"/>
          <w:shd w:val="clear" w:color="auto" w:fill="FFFFFF"/>
          <w:lang w:eastAsia="pl-PL"/>
        </w:rPr>
        <w:t>śmierci, choroby lub innych zdarzeń losowych;</w:t>
      </w:r>
    </w:p>
    <w:p w14:paraId="28E4BA81" w14:textId="265E5466" w:rsidR="008437A8" w:rsidRPr="00281EA4" w:rsidRDefault="008437A8" w:rsidP="00225E97">
      <w:pPr>
        <w:widowControl w:val="0"/>
        <w:numPr>
          <w:ilvl w:val="0"/>
          <w:numId w:val="15"/>
        </w:numPr>
        <w:tabs>
          <w:tab w:val="left" w:pos="315"/>
        </w:tabs>
        <w:spacing w:after="120" w:line="240" w:lineRule="auto"/>
        <w:ind w:left="322"/>
        <w:jc w:val="both"/>
        <w:rPr>
          <w:rFonts w:eastAsia="Times New Roman" w:cstheme="minorHAnsi"/>
          <w:lang w:eastAsia="pl-PL"/>
        </w:rPr>
      </w:pPr>
      <w:r w:rsidRPr="00281EA4">
        <w:rPr>
          <w:rFonts w:eastAsia="Times New Roman" w:cstheme="minorHAnsi"/>
          <w:shd w:val="clear" w:color="auto" w:fill="FFFFFF"/>
          <w:lang w:eastAsia="pl-PL"/>
        </w:rPr>
        <w:t>jeżeli zmiana tej osoby stanie się konieczna z jakichkolwiek innych przyczyn niezależnych od Wykonawcy.</w:t>
      </w:r>
    </w:p>
    <w:p w14:paraId="69D3A846" w14:textId="3549BC4C" w:rsidR="008437A8" w:rsidRPr="00281EA4" w:rsidRDefault="008437A8" w:rsidP="00225E97">
      <w:pPr>
        <w:widowControl w:val="0"/>
        <w:numPr>
          <w:ilvl w:val="0"/>
          <w:numId w:val="14"/>
        </w:numPr>
        <w:tabs>
          <w:tab w:val="left" w:pos="29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W przypadku zmiany osoby wyszczególnionej w ust. 1 niniejszego paragrafu, nowa osoba powołana do pełnienia w/w obowiązków musi spełniać wymagania określone</w:t>
      </w:r>
      <w:r w:rsidR="00904512" w:rsidRPr="00281EA4">
        <w:rPr>
          <w:rFonts w:eastAsia="Times New Roman" w:cstheme="minorHAnsi"/>
          <w:shd w:val="clear" w:color="auto" w:fill="FFFFFF"/>
          <w:lang w:eastAsia="pl-PL"/>
        </w:rPr>
        <w:t xml:space="preserve"> w specyfikacji warunków zamówienia dla danej funkcji oraz</w:t>
      </w:r>
      <w:r w:rsidRPr="00281EA4">
        <w:rPr>
          <w:rFonts w:eastAsia="Times New Roman" w:cstheme="minorHAnsi"/>
          <w:shd w:val="clear" w:color="auto" w:fill="FFFFFF"/>
          <w:lang w:eastAsia="pl-PL"/>
        </w:rPr>
        <w:t xml:space="preserve"> </w:t>
      </w:r>
      <w:r w:rsidR="003A5FA8" w:rsidRPr="00281EA4">
        <w:rPr>
          <w:rFonts w:eastAsia="Times New Roman" w:cstheme="minorHAnsi"/>
          <w:shd w:val="clear" w:color="auto" w:fill="FFFFFF"/>
          <w:lang w:eastAsia="pl-PL"/>
        </w:rPr>
        <w:t xml:space="preserve">przepisami </w:t>
      </w:r>
      <w:r w:rsidR="00BD2334">
        <w:rPr>
          <w:rFonts w:eastAsia="Times New Roman" w:cstheme="minorHAnsi"/>
          <w:shd w:val="clear" w:color="auto" w:fill="FFFFFF"/>
          <w:lang w:eastAsia="pl-PL"/>
        </w:rPr>
        <w:t xml:space="preserve">pr. budowlane. </w:t>
      </w:r>
      <w:r w:rsidR="00BD2334" w:rsidRPr="007B3251">
        <w:rPr>
          <w:rFonts w:eastAsia="Times New Roman" w:cstheme="minorHAnsi"/>
          <w:shd w:val="clear" w:color="auto" w:fill="FFFFFF"/>
          <w:lang w:eastAsia="pl-PL"/>
        </w:rPr>
        <w:t xml:space="preserve">Zastrzega się, że nowa osoba wykonująca zadania kierownika </w:t>
      </w:r>
      <w:r w:rsidR="00BD2334">
        <w:rPr>
          <w:rFonts w:eastAsia="Times New Roman" w:cstheme="minorHAnsi"/>
          <w:shd w:val="clear" w:color="auto" w:fill="FFFFFF"/>
          <w:lang w:eastAsia="pl-PL"/>
        </w:rPr>
        <w:t>budowy</w:t>
      </w:r>
      <w:r w:rsidR="00BD2334" w:rsidRPr="007B3251">
        <w:rPr>
          <w:rFonts w:eastAsia="Times New Roman" w:cstheme="minorHAnsi"/>
          <w:shd w:val="clear" w:color="auto" w:fill="FFFFFF"/>
          <w:lang w:eastAsia="pl-PL"/>
        </w:rPr>
        <w:t xml:space="preserve"> musi posiadać uprawnienia/kwalifikacje</w:t>
      </w:r>
      <w:r w:rsidR="00BD2334">
        <w:rPr>
          <w:rFonts w:eastAsia="Times New Roman" w:cstheme="minorHAnsi"/>
          <w:shd w:val="clear" w:color="auto" w:fill="FFFFFF"/>
          <w:lang w:eastAsia="pl-PL"/>
        </w:rPr>
        <w:t xml:space="preserve"> </w:t>
      </w:r>
      <w:r w:rsidR="00BD2334" w:rsidRPr="007B3251">
        <w:rPr>
          <w:rFonts w:eastAsia="Times New Roman" w:cstheme="minorHAnsi"/>
          <w:shd w:val="clear" w:color="auto" w:fill="FFFFFF"/>
          <w:lang w:eastAsia="pl-PL"/>
        </w:rPr>
        <w:t>i doświadczenie nie mniejsze niż osoba wskazana w ust. 1</w:t>
      </w:r>
      <w:r w:rsidR="00BD2334">
        <w:rPr>
          <w:rFonts w:eastAsia="Times New Roman" w:cstheme="minorHAnsi"/>
          <w:shd w:val="clear" w:color="auto" w:fill="FFFFFF"/>
          <w:lang w:eastAsia="pl-PL"/>
        </w:rPr>
        <w:t xml:space="preserve"> niniejszego paragrafu</w:t>
      </w:r>
      <w:r w:rsidR="00BD2334" w:rsidRPr="007B3251">
        <w:rPr>
          <w:rFonts w:eastAsia="Times New Roman" w:cstheme="minorHAnsi"/>
          <w:shd w:val="clear" w:color="auto" w:fill="FFFFFF"/>
          <w:lang w:eastAsia="pl-PL"/>
        </w:rPr>
        <w:t>, co Wykonawca zobowiązany jest udokumentować</w:t>
      </w:r>
      <w:r w:rsidR="00BD2334">
        <w:rPr>
          <w:rFonts w:eastAsia="Times New Roman" w:cstheme="minorHAnsi"/>
          <w:shd w:val="clear" w:color="auto" w:fill="FFFFFF"/>
          <w:lang w:eastAsia="pl-PL"/>
        </w:rPr>
        <w:t xml:space="preserve">. </w:t>
      </w:r>
    </w:p>
    <w:p w14:paraId="77EB7538" w14:textId="6DF7BD60" w:rsidR="008437A8" w:rsidRPr="00281EA4" w:rsidRDefault="008437A8" w:rsidP="00225E97">
      <w:pPr>
        <w:widowControl w:val="0"/>
        <w:numPr>
          <w:ilvl w:val="0"/>
          <w:numId w:val="14"/>
        </w:numPr>
        <w:tabs>
          <w:tab w:val="left" w:pos="300"/>
        </w:tabs>
        <w:spacing w:after="120" w:line="240" w:lineRule="auto"/>
        <w:ind w:left="308" w:hanging="308"/>
        <w:jc w:val="both"/>
        <w:rPr>
          <w:rFonts w:eastAsia="Times New Roman" w:cstheme="minorHAnsi"/>
          <w:lang w:eastAsia="pl-PL"/>
        </w:rPr>
      </w:pPr>
      <w:r w:rsidRPr="00281EA4">
        <w:rPr>
          <w:rFonts w:eastAsia="Times New Roman" w:cstheme="minorHAnsi"/>
          <w:shd w:val="clear" w:color="auto" w:fill="FFFFFF"/>
          <w:lang w:eastAsia="pl-PL"/>
        </w:rPr>
        <w:t xml:space="preserve">Zamawiający może także zażądać od Wykonawcy zmiany osoby, o której mowa w ust. 1 niniejszego paragrafu, jeżeli uzna, że nie wykonuje </w:t>
      </w:r>
      <w:r w:rsidR="00904512" w:rsidRPr="00281EA4">
        <w:rPr>
          <w:rFonts w:eastAsia="Times New Roman" w:cstheme="minorHAnsi"/>
          <w:shd w:val="clear" w:color="auto" w:fill="FFFFFF"/>
          <w:lang w:eastAsia="pl-PL"/>
        </w:rPr>
        <w:t xml:space="preserve">ona </w:t>
      </w:r>
      <w:r w:rsidRPr="00281EA4">
        <w:rPr>
          <w:rFonts w:eastAsia="Times New Roman" w:cstheme="minorHAnsi"/>
          <w:shd w:val="clear" w:color="auto" w:fill="FFFFFF"/>
          <w:lang w:eastAsia="pl-PL"/>
        </w:rPr>
        <w:t>należycie swoich obowiązków. Wykonawca obowiązany jest dokonać zmiany tej osoby w terminie nie dłuższym niż 14 dni od daty złożenia wniosku Zamawiającego.</w:t>
      </w:r>
    </w:p>
    <w:p w14:paraId="428DF1F2" w14:textId="77777777" w:rsidR="00904512" w:rsidRPr="00281EA4" w:rsidRDefault="00904512" w:rsidP="00FC7683">
      <w:pPr>
        <w:keepNext/>
        <w:keepLines/>
        <w:widowControl w:val="0"/>
        <w:spacing w:after="0" w:line="240" w:lineRule="auto"/>
        <w:ind w:left="20"/>
        <w:jc w:val="center"/>
        <w:outlineLvl w:val="1"/>
        <w:rPr>
          <w:rFonts w:eastAsia="Times New Roman" w:cstheme="minorHAnsi"/>
          <w:b/>
          <w:bCs/>
          <w:shd w:val="clear" w:color="auto" w:fill="FFFFFF"/>
          <w:lang w:eastAsia="pl-PL"/>
        </w:rPr>
      </w:pPr>
      <w:bookmarkStart w:id="20" w:name="bookmark16"/>
    </w:p>
    <w:p w14:paraId="2E427584" w14:textId="5428F6B9" w:rsidR="008437A8" w:rsidRPr="00281EA4" w:rsidRDefault="008437A8" w:rsidP="00FC7683">
      <w:pPr>
        <w:keepNext/>
        <w:keepLines/>
        <w:widowControl w:val="0"/>
        <w:spacing w:after="0" w:line="240" w:lineRule="auto"/>
        <w:ind w:left="20"/>
        <w:jc w:val="center"/>
        <w:outlineLvl w:val="1"/>
        <w:rPr>
          <w:rFonts w:eastAsia="Times New Roman" w:cstheme="minorHAnsi"/>
          <w:b/>
          <w:bCs/>
          <w:lang w:eastAsia="pl-PL"/>
        </w:rPr>
      </w:pPr>
      <w:r w:rsidRPr="00281EA4">
        <w:rPr>
          <w:rFonts w:eastAsia="Times New Roman" w:cstheme="minorHAnsi"/>
          <w:b/>
          <w:bCs/>
          <w:shd w:val="clear" w:color="auto" w:fill="FFFFFF"/>
          <w:lang w:eastAsia="pl-PL"/>
        </w:rPr>
        <w:t xml:space="preserve">§ </w:t>
      </w:r>
      <w:bookmarkEnd w:id="20"/>
      <w:r w:rsidR="005C673D" w:rsidRPr="00281EA4">
        <w:rPr>
          <w:rFonts w:eastAsia="Times New Roman" w:cstheme="minorHAnsi"/>
          <w:b/>
          <w:bCs/>
          <w:shd w:val="clear" w:color="auto" w:fill="FFFFFF"/>
          <w:lang w:eastAsia="pl-PL"/>
        </w:rPr>
        <w:t>9</w:t>
      </w:r>
    </w:p>
    <w:p w14:paraId="46A3262A" w14:textId="685EAF01" w:rsidR="008437A8" w:rsidRPr="00281EA4" w:rsidRDefault="008437A8" w:rsidP="00A539B8">
      <w:pPr>
        <w:keepNext/>
        <w:keepLines/>
        <w:widowControl w:val="0"/>
        <w:spacing w:after="120" w:line="240" w:lineRule="auto"/>
        <w:ind w:left="23"/>
        <w:jc w:val="center"/>
        <w:outlineLvl w:val="1"/>
        <w:rPr>
          <w:rFonts w:eastAsia="Times New Roman" w:cstheme="minorHAnsi"/>
          <w:b/>
          <w:bCs/>
          <w:shd w:val="clear" w:color="auto" w:fill="FFFFFF"/>
          <w:lang w:eastAsia="pl-PL"/>
        </w:rPr>
      </w:pPr>
      <w:bookmarkStart w:id="21" w:name="bookmark17"/>
      <w:r w:rsidRPr="00281EA4">
        <w:rPr>
          <w:rFonts w:eastAsia="Times New Roman" w:cstheme="minorHAnsi"/>
          <w:b/>
          <w:bCs/>
          <w:shd w:val="clear" w:color="auto" w:fill="FFFFFF"/>
          <w:lang w:eastAsia="pl-PL"/>
        </w:rPr>
        <w:t>Obowiązki i zadania Wykonawcy</w:t>
      </w:r>
      <w:bookmarkEnd w:id="21"/>
    </w:p>
    <w:p w14:paraId="1C986DDD" w14:textId="1EBB7B66" w:rsidR="00117CCE" w:rsidRPr="00281EA4" w:rsidRDefault="008437A8" w:rsidP="00225E97">
      <w:pPr>
        <w:widowControl w:val="0"/>
        <w:numPr>
          <w:ilvl w:val="0"/>
          <w:numId w:val="16"/>
        </w:numPr>
        <w:tabs>
          <w:tab w:val="left" w:pos="29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Podczas całego okresu trwania robót Wykonawca winien na własny koszt zabezpieczyć i oznakować prowadzone roboty oraz dbać o stan techniczny i prawidłowość oznakowania przez cały czas trwania realizacji przedmiotu umowy.</w:t>
      </w:r>
    </w:p>
    <w:p w14:paraId="0B705A58" w14:textId="1C431216" w:rsidR="008437A8" w:rsidRPr="00281EA4" w:rsidRDefault="008437A8" w:rsidP="00225E97">
      <w:pPr>
        <w:widowControl w:val="0"/>
        <w:numPr>
          <w:ilvl w:val="0"/>
          <w:numId w:val="16"/>
        </w:numPr>
        <w:tabs>
          <w:tab w:val="left" w:pos="29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Wykonawca ponosi pełną odpowiedzialność za teren budowy z chwilą przejęcia placu budowy. Wykonawca zobowiązuje się do zapewnienia w czasie budowy, na terenie budowy w granicach przekazanych przez Zamawiającego, należytego ładu, porządku, przestrzegania przepisów BHP, ochrony znajdujących się na terenie budowy obiektów i sieci oraz urządzeń uzbrojenia terenu i utrzymywania ich we właściwym stanie technicznym, a po zakończeniu budowy do uporządkowania terenu.</w:t>
      </w:r>
    </w:p>
    <w:p w14:paraId="5FAEFEC6" w14:textId="4F82C481" w:rsidR="008437A8" w:rsidRPr="00281EA4" w:rsidRDefault="008437A8" w:rsidP="00225E97">
      <w:pPr>
        <w:widowControl w:val="0"/>
        <w:numPr>
          <w:ilvl w:val="0"/>
          <w:numId w:val="16"/>
        </w:numPr>
        <w:tabs>
          <w:tab w:val="left" w:pos="285"/>
        </w:tabs>
        <w:spacing w:after="120" w:line="240" w:lineRule="auto"/>
        <w:ind w:left="308" w:hanging="308"/>
        <w:jc w:val="both"/>
        <w:rPr>
          <w:rFonts w:eastAsia="Times New Roman" w:cstheme="minorHAnsi"/>
          <w:lang w:eastAsia="pl-PL"/>
        </w:rPr>
      </w:pPr>
      <w:r w:rsidRPr="00281EA4">
        <w:rPr>
          <w:rFonts w:eastAsia="Times New Roman" w:cstheme="minorHAnsi"/>
          <w:shd w:val="clear" w:color="auto" w:fill="FFFFFF"/>
          <w:lang w:eastAsia="pl-PL"/>
        </w:rPr>
        <w:t xml:space="preserve">Wszelkie czynności niezbędne do wykonania i wykończenia robót oraz usunięcia wad powinny być przeprowadzone w </w:t>
      </w:r>
      <w:r w:rsidRPr="00281EA4">
        <w:rPr>
          <w:rFonts w:eastAsia="Times New Roman" w:cstheme="minorHAnsi"/>
          <w:shd w:val="clear" w:color="auto" w:fill="FFFFFF"/>
          <w:lang w:eastAsia="pl-PL"/>
        </w:rPr>
        <w:lastRenderedPageBreak/>
        <w:t xml:space="preserve">taki sposób, aby nie zakłócać w okolicy placu budowy ładu, porządku i spokoju </w:t>
      </w:r>
      <w:r w:rsidR="00010066" w:rsidRPr="00281EA4">
        <w:rPr>
          <w:rFonts w:eastAsia="Times New Roman" w:cstheme="minorHAnsi"/>
          <w:shd w:val="clear" w:color="auto" w:fill="FFFFFF"/>
          <w:lang w:eastAsia="pl-PL"/>
        </w:rPr>
        <w:t>bardziej</w:t>
      </w:r>
      <w:r w:rsidRPr="00281EA4">
        <w:rPr>
          <w:rFonts w:eastAsia="Times New Roman" w:cstheme="minorHAnsi"/>
          <w:shd w:val="clear" w:color="auto" w:fill="FFFFFF"/>
          <w:lang w:eastAsia="pl-PL"/>
        </w:rPr>
        <w:t xml:space="preserve"> niż to jest konieczne.</w:t>
      </w:r>
    </w:p>
    <w:p w14:paraId="1EC1852B" w14:textId="77777777" w:rsidR="008437A8" w:rsidRPr="00281EA4" w:rsidRDefault="008437A8" w:rsidP="00225E97">
      <w:pPr>
        <w:widowControl w:val="0"/>
        <w:numPr>
          <w:ilvl w:val="0"/>
          <w:numId w:val="16"/>
        </w:numPr>
        <w:tabs>
          <w:tab w:val="left" w:pos="285"/>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Wykonawca w szczególności zobowiązuje się do:</w:t>
      </w:r>
    </w:p>
    <w:p w14:paraId="67F441C2" w14:textId="77777777" w:rsidR="00984226" w:rsidRPr="00281EA4" w:rsidRDefault="008437A8" w:rsidP="00225E97">
      <w:pPr>
        <w:widowControl w:val="0"/>
        <w:numPr>
          <w:ilvl w:val="0"/>
          <w:numId w:val="17"/>
        </w:numPr>
        <w:tabs>
          <w:tab w:val="left" w:pos="303"/>
        </w:tabs>
        <w:spacing w:after="0" w:line="240" w:lineRule="auto"/>
        <w:ind w:left="743" w:hanging="437"/>
        <w:jc w:val="both"/>
        <w:rPr>
          <w:rFonts w:eastAsia="Times New Roman" w:cstheme="minorHAnsi"/>
          <w:lang w:eastAsia="pl-PL"/>
        </w:rPr>
      </w:pPr>
      <w:r w:rsidRPr="00281EA4">
        <w:rPr>
          <w:rFonts w:eastAsia="Times New Roman" w:cstheme="minorHAnsi"/>
          <w:shd w:val="clear" w:color="auto" w:fill="FFFFFF"/>
          <w:lang w:eastAsia="pl-PL"/>
        </w:rPr>
        <w:t>Pełnej odpowiedzialności cywilno-prawnej za ewentualne uszkodzenia pojazdów, urazy pieszych spowodowane brakiem lub niewłaściwym oznakowaniem, zabezpieczeniem terenu prowadzonych robót. Wykonawca ponosi odpowiedzialność za szkody wynikłe na terenie budowy i w okolicy budowy w czasie od daty protokolarnego przejęcia terenu budowy przez Wykonawcę do daty protokolarnego oddania budowy (odbioru końcowego robót).</w:t>
      </w:r>
    </w:p>
    <w:p w14:paraId="45F4B1FF" w14:textId="21D94FF7" w:rsidR="00984226" w:rsidRPr="00281EA4" w:rsidRDefault="008437A8" w:rsidP="00225E97">
      <w:pPr>
        <w:widowControl w:val="0"/>
        <w:numPr>
          <w:ilvl w:val="0"/>
          <w:numId w:val="17"/>
        </w:numPr>
        <w:tabs>
          <w:tab w:val="left" w:pos="303"/>
        </w:tabs>
        <w:spacing w:after="0" w:line="240" w:lineRule="auto"/>
        <w:ind w:left="742" w:hanging="434"/>
        <w:jc w:val="both"/>
        <w:rPr>
          <w:rFonts w:eastAsia="Times New Roman" w:cstheme="minorHAnsi"/>
          <w:lang w:eastAsia="pl-PL"/>
        </w:rPr>
      </w:pPr>
      <w:bookmarkStart w:id="22" w:name="_Hlk103675481"/>
      <w:r w:rsidRPr="00281EA4">
        <w:rPr>
          <w:rFonts w:eastAsia="Times New Roman" w:cstheme="minorHAnsi"/>
          <w:shd w:val="clear" w:color="auto" w:fill="FFFFFF"/>
          <w:lang w:eastAsia="pl-PL"/>
        </w:rPr>
        <w:t xml:space="preserve">Wykonania przedmiotu umowy z materiałów, które będą spełniać wszelkie wymogi ustawy </w:t>
      </w:r>
      <w:r w:rsidR="00BD2334">
        <w:rPr>
          <w:rFonts w:eastAsia="Times New Roman" w:cstheme="minorHAnsi"/>
          <w:shd w:val="clear" w:color="auto" w:fill="FFFFFF"/>
          <w:lang w:eastAsia="pl-PL"/>
        </w:rPr>
        <w:t xml:space="preserve">pr. budowlane </w:t>
      </w:r>
      <w:r w:rsidRPr="00281EA4">
        <w:rPr>
          <w:rFonts w:eastAsia="Times New Roman" w:cstheme="minorHAnsi"/>
          <w:shd w:val="clear" w:color="auto" w:fill="FFFFFF"/>
          <w:lang w:eastAsia="pl-PL"/>
        </w:rPr>
        <w:t>(</w:t>
      </w:r>
      <w:r w:rsidR="00BD2334">
        <w:rPr>
          <w:rFonts w:eastAsia="Times New Roman" w:cstheme="minorHAnsi"/>
          <w:shd w:val="clear" w:color="auto" w:fill="FFFFFF"/>
          <w:lang w:eastAsia="pl-PL"/>
        </w:rPr>
        <w:t>a</w:t>
      </w:r>
      <w:r w:rsidRPr="00281EA4">
        <w:rPr>
          <w:rFonts w:eastAsia="Times New Roman" w:cstheme="minorHAnsi"/>
          <w:shd w:val="clear" w:color="auto" w:fill="FFFFFF"/>
          <w:lang w:eastAsia="pl-PL"/>
        </w:rPr>
        <w:t>rt. 10</w:t>
      </w:r>
      <w:r w:rsidR="00712C22" w:rsidRPr="00281EA4">
        <w:rPr>
          <w:rFonts w:eastAsia="Times New Roman" w:cstheme="minorHAnsi"/>
          <w:shd w:val="clear" w:color="auto" w:fill="FFFFFF"/>
          <w:lang w:eastAsia="pl-PL"/>
        </w:rPr>
        <w:t>)</w:t>
      </w:r>
      <w:r w:rsidRPr="00281EA4">
        <w:rPr>
          <w:rFonts w:eastAsia="Times New Roman" w:cstheme="minorHAnsi"/>
          <w:shd w:val="clear" w:color="auto" w:fill="FFFFFF"/>
          <w:lang w:eastAsia="pl-PL"/>
        </w:rPr>
        <w:t>, tj. będą zgodne z kryteriami technicznymi i będą spełniać standardy Unii Europejskiej.</w:t>
      </w:r>
    </w:p>
    <w:p w14:paraId="60235043" w14:textId="77777777" w:rsidR="00984226" w:rsidRPr="00281EA4" w:rsidRDefault="008437A8" w:rsidP="00225E97">
      <w:pPr>
        <w:widowControl w:val="0"/>
        <w:numPr>
          <w:ilvl w:val="0"/>
          <w:numId w:val="17"/>
        </w:numPr>
        <w:tabs>
          <w:tab w:val="left" w:pos="303"/>
        </w:tabs>
        <w:spacing w:after="0" w:line="240" w:lineRule="auto"/>
        <w:ind w:left="742" w:hanging="434"/>
        <w:jc w:val="both"/>
        <w:rPr>
          <w:rFonts w:eastAsia="Times New Roman" w:cstheme="minorHAnsi"/>
          <w:lang w:eastAsia="pl-PL"/>
        </w:rPr>
      </w:pPr>
      <w:r w:rsidRPr="00281EA4">
        <w:rPr>
          <w:rFonts w:eastAsia="Times New Roman" w:cstheme="minorHAnsi"/>
          <w:shd w:val="clear" w:color="auto" w:fill="FFFFFF"/>
          <w:lang w:eastAsia="pl-PL"/>
        </w:rPr>
        <w:t>Okazywania Zamawiającemu: danych technicznych, atestów, aprobat odnośnie zastosowanych materiałów, sukcesywnie po dostarczeniu ich na plac budowy.</w:t>
      </w:r>
    </w:p>
    <w:bookmarkEnd w:id="22"/>
    <w:p w14:paraId="20AB3166" w14:textId="77777777" w:rsidR="00C40E46" w:rsidRPr="00281EA4" w:rsidRDefault="008437A8" w:rsidP="00225E97">
      <w:pPr>
        <w:widowControl w:val="0"/>
        <w:numPr>
          <w:ilvl w:val="0"/>
          <w:numId w:val="17"/>
        </w:numPr>
        <w:tabs>
          <w:tab w:val="left" w:pos="303"/>
        </w:tabs>
        <w:spacing w:after="0" w:line="240" w:lineRule="auto"/>
        <w:ind w:left="742" w:hanging="434"/>
        <w:jc w:val="both"/>
        <w:rPr>
          <w:rFonts w:eastAsia="Times New Roman" w:cstheme="minorHAnsi"/>
          <w:lang w:eastAsia="pl-PL"/>
        </w:rPr>
      </w:pPr>
      <w:r w:rsidRPr="00281EA4">
        <w:rPr>
          <w:rFonts w:eastAsia="Times New Roman" w:cstheme="minorHAnsi"/>
          <w:shd w:val="clear" w:color="auto" w:fill="FFFFFF"/>
          <w:lang w:eastAsia="pl-PL"/>
        </w:rPr>
        <w:t>Wykonywania robót zgodnie z Polskimi Normami oraz Warunkami Technicznymi Wykonania i Odbioru Robót oraz obowiązującym prawem.</w:t>
      </w:r>
    </w:p>
    <w:p w14:paraId="7AA18B4A" w14:textId="7D36DD5D" w:rsidR="00A155B6" w:rsidRPr="00A155B6" w:rsidRDefault="00A155B6" w:rsidP="00225E97">
      <w:pPr>
        <w:widowControl w:val="0"/>
        <w:numPr>
          <w:ilvl w:val="0"/>
          <w:numId w:val="17"/>
        </w:numPr>
        <w:tabs>
          <w:tab w:val="left" w:pos="313"/>
        </w:tabs>
        <w:spacing w:after="0" w:line="240" w:lineRule="auto"/>
        <w:ind w:left="742" w:hanging="434"/>
        <w:jc w:val="both"/>
        <w:rPr>
          <w:rFonts w:eastAsia="Times New Roman" w:cstheme="minorHAnsi"/>
          <w:lang w:eastAsia="pl-PL"/>
        </w:rPr>
      </w:pPr>
      <w:r>
        <w:rPr>
          <w:rFonts w:eastAsia="Times New Roman" w:cstheme="minorHAnsi"/>
          <w:shd w:val="clear" w:color="auto" w:fill="FFFFFF"/>
          <w:lang w:eastAsia="pl-PL"/>
        </w:rPr>
        <w:t xml:space="preserve">Powadzenia na bieżąco i przechowywanie dokumentów budowy zgodnie z art. 3 pkt.13 i art. 46 ustawy </w:t>
      </w:r>
      <w:r w:rsidR="00BD2334">
        <w:rPr>
          <w:rFonts w:eastAsia="Times New Roman" w:cstheme="minorHAnsi"/>
          <w:shd w:val="clear" w:color="auto" w:fill="FFFFFF"/>
          <w:lang w:eastAsia="pl-PL"/>
        </w:rPr>
        <w:br/>
      </w:r>
      <w:r>
        <w:rPr>
          <w:rFonts w:eastAsia="Times New Roman" w:cstheme="minorHAnsi"/>
          <w:shd w:val="clear" w:color="auto" w:fill="FFFFFF"/>
          <w:lang w:eastAsia="pl-PL"/>
        </w:rPr>
        <w:t>pr</w:t>
      </w:r>
      <w:r w:rsidR="00BD2334">
        <w:rPr>
          <w:rFonts w:eastAsia="Times New Roman" w:cstheme="minorHAnsi"/>
          <w:shd w:val="clear" w:color="auto" w:fill="FFFFFF"/>
          <w:lang w:eastAsia="pl-PL"/>
        </w:rPr>
        <w:t>.</w:t>
      </w:r>
      <w:r>
        <w:rPr>
          <w:rFonts w:eastAsia="Times New Roman" w:cstheme="minorHAnsi"/>
          <w:shd w:val="clear" w:color="auto" w:fill="FFFFFF"/>
          <w:lang w:eastAsia="pl-PL"/>
        </w:rPr>
        <w:t xml:space="preserve"> budowalne.</w:t>
      </w:r>
    </w:p>
    <w:p w14:paraId="5B60799E" w14:textId="4BFB16AB" w:rsidR="00984226" w:rsidRPr="00281EA4" w:rsidRDefault="008437A8" w:rsidP="00225E97">
      <w:pPr>
        <w:widowControl w:val="0"/>
        <w:numPr>
          <w:ilvl w:val="0"/>
          <w:numId w:val="17"/>
        </w:numPr>
        <w:tabs>
          <w:tab w:val="left" w:pos="313"/>
        </w:tabs>
        <w:spacing w:after="0" w:line="240" w:lineRule="auto"/>
        <w:ind w:left="742" w:hanging="434"/>
        <w:jc w:val="both"/>
        <w:rPr>
          <w:rFonts w:eastAsia="Times New Roman" w:cstheme="minorHAnsi"/>
          <w:lang w:eastAsia="pl-PL"/>
        </w:rPr>
      </w:pPr>
      <w:r w:rsidRPr="00281EA4">
        <w:rPr>
          <w:rFonts w:eastAsia="Times New Roman" w:cstheme="minorHAnsi"/>
          <w:shd w:val="clear" w:color="auto" w:fill="FFFFFF"/>
          <w:lang w:eastAsia="pl-PL"/>
        </w:rPr>
        <w:t>Przetransportowania i zmagazynowania odpadów powstałych w wyniku realizacji robót na miejsce unieszkodliwiania odpadów</w:t>
      </w:r>
      <w:r w:rsidR="005C673D" w:rsidRPr="00281EA4">
        <w:rPr>
          <w:rFonts w:eastAsia="Times New Roman" w:cstheme="minorHAnsi"/>
          <w:shd w:val="clear" w:color="auto" w:fill="FFFFFF"/>
          <w:lang w:eastAsia="pl-PL"/>
        </w:rPr>
        <w:t>.</w:t>
      </w:r>
    </w:p>
    <w:p w14:paraId="4B934AAF" w14:textId="484265CE" w:rsidR="00984226" w:rsidRPr="00281EA4" w:rsidRDefault="008437A8" w:rsidP="00225E97">
      <w:pPr>
        <w:widowControl w:val="0"/>
        <w:numPr>
          <w:ilvl w:val="0"/>
          <w:numId w:val="17"/>
        </w:numPr>
        <w:tabs>
          <w:tab w:val="left" w:pos="303"/>
        </w:tabs>
        <w:spacing w:after="0" w:line="240" w:lineRule="auto"/>
        <w:ind w:left="742" w:hanging="434"/>
        <w:jc w:val="both"/>
        <w:rPr>
          <w:rFonts w:eastAsia="Times New Roman" w:cstheme="minorHAnsi"/>
          <w:lang w:eastAsia="pl-PL"/>
        </w:rPr>
      </w:pPr>
      <w:r w:rsidRPr="00281EA4">
        <w:rPr>
          <w:rFonts w:eastAsia="Times New Roman" w:cstheme="minorHAnsi"/>
          <w:shd w:val="clear" w:color="auto" w:fill="FFFFFF"/>
          <w:lang w:eastAsia="pl-PL"/>
        </w:rPr>
        <w:t xml:space="preserve">Wykonania przedmiotu umowy zgodnie z obowiązującym prawem, w tym między innymi ustawą z dnia </w:t>
      </w:r>
      <w:r w:rsidR="008D62AF"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16 kwietnia 2004 r. o ochronie przyrody (</w:t>
      </w:r>
      <w:r w:rsidR="0073243A" w:rsidRPr="00281EA4">
        <w:rPr>
          <w:rFonts w:eastAsia="Times New Roman" w:cstheme="minorHAnsi"/>
          <w:shd w:val="clear" w:color="auto" w:fill="FFFFFF"/>
          <w:lang w:eastAsia="pl-PL"/>
        </w:rPr>
        <w:t xml:space="preserve">t.j. </w:t>
      </w:r>
      <w:r w:rsidRPr="00281EA4">
        <w:rPr>
          <w:rFonts w:eastAsia="Times New Roman" w:cstheme="minorHAnsi"/>
          <w:shd w:val="clear" w:color="auto" w:fill="FFFFFF"/>
          <w:lang w:eastAsia="pl-PL"/>
        </w:rPr>
        <w:t xml:space="preserve">Dz. U. </w:t>
      </w:r>
      <w:r w:rsidR="0073243A" w:rsidRPr="00281EA4">
        <w:rPr>
          <w:rFonts w:eastAsia="Times New Roman" w:cstheme="minorHAnsi"/>
          <w:shd w:val="clear" w:color="auto" w:fill="FFFFFF"/>
          <w:lang w:eastAsia="pl-PL"/>
        </w:rPr>
        <w:t>z 2022 roku</w:t>
      </w:r>
      <w:r w:rsidRPr="00281EA4">
        <w:rPr>
          <w:rFonts w:eastAsia="Times New Roman" w:cstheme="minorHAnsi"/>
          <w:shd w:val="clear" w:color="auto" w:fill="FFFFFF"/>
          <w:lang w:eastAsia="pl-PL"/>
        </w:rPr>
        <w:t xml:space="preserve"> poz.</w:t>
      </w:r>
      <w:r w:rsidR="00984226" w:rsidRPr="00281EA4">
        <w:rPr>
          <w:rFonts w:eastAsia="Times New Roman" w:cstheme="minorHAnsi"/>
          <w:shd w:val="clear" w:color="auto" w:fill="FFFFFF"/>
          <w:lang w:eastAsia="pl-PL"/>
        </w:rPr>
        <w:t xml:space="preserve"> </w:t>
      </w:r>
      <w:r w:rsidR="0073243A" w:rsidRPr="00281EA4">
        <w:rPr>
          <w:rFonts w:eastAsia="Times New Roman" w:cstheme="minorHAnsi"/>
          <w:shd w:val="clear" w:color="auto" w:fill="FFFFFF"/>
          <w:lang w:eastAsia="pl-PL"/>
        </w:rPr>
        <w:t>916</w:t>
      </w:r>
      <w:r w:rsidR="00BD2334">
        <w:rPr>
          <w:rFonts w:eastAsia="Times New Roman" w:cstheme="minorHAnsi"/>
          <w:shd w:val="clear" w:color="auto" w:fill="FFFFFF"/>
          <w:lang w:eastAsia="pl-PL"/>
        </w:rPr>
        <w:t xml:space="preserve"> z późn. zm.</w:t>
      </w:r>
      <w:r w:rsidR="00984226" w:rsidRPr="00281EA4">
        <w:rPr>
          <w:rFonts w:eastAsia="Times New Roman" w:cstheme="minorHAnsi"/>
          <w:shd w:val="clear" w:color="auto" w:fill="FFFFFF"/>
          <w:lang w:eastAsia="pl-PL"/>
        </w:rPr>
        <w:t>)</w:t>
      </w:r>
      <w:r w:rsidR="0073243A" w:rsidRPr="00281EA4">
        <w:rPr>
          <w:rFonts w:eastAsia="Times New Roman" w:cstheme="minorHAnsi"/>
          <w:shd w:val="clear" w:color="auto" w:fill="FFFFFF"/>
          <w:lang w:eastAsia="pl-PL"/>
        </w:rPr>
        <w:t>.</w:t>
      </w:r>
    </w:p>
    <w:p w14:paraId="212528B1" w14:textId="6CA4EA8C" w:rsidR="008437A8" w:rsidRPr="00281EA4" w:rsidRDefault="008437A8" w:rsidP="00225E97">
      <w:pPr>
        <w:widowControl w:val="0"/>
        <w:numPr>
          <w:ilvl w:val="0"/>
          <w:numId w:val="17"/>
        </w:numPr>
        <w:tabs>
          <w:tab w:val="left" w:pos="303"/>
        </w:tabs>
        <w:spacing w:after="0" w:line="240" w:lineRule="auto"/>
        <w:ind w:left="742" w:hanging="434"/>
        <w:jc w:val="both"/>
        <w:rPr>
          <w:rFonts w:eastAsia="Times New Roman" w:cstheme="minorHAnsi"/>
          <w:lang w:eastAsia="pl-PL"/>
        </w:rPr>
      </w:pPr>
      <w:r w:rsidRPr="00281EA4">
        <w:rPr>
          <w:rFonts w:eastAsia="Times New Roman" w:cstheme="minorHAnsi"/>
          <w:shd w:val="clear" w:color="auto" w:fill="FFFFFF"/>
          <w:lang w:eastAsia="pl-PL"/>
        </w:rPr>
        <w:t>Ponoszenia pełnej odpowiedzialność za szkody powstałe w związku z:</w:t>
      </w:r>
    </w:p>
    <w:p w14:paraId="2996C05B" w14:textId="77777777" w:rsidR="008437A8" w:rsidRPr="00281EA4" w:rsidRDefault="008437A8" w:rsidP="00225E97">
      <w:pPr>
        <w:widowControl w:val="0"/>
        <w:numPr>
          <w:ilvl w:val="0"/>
          <w:numId w:val="2"/>
        </w:numPr>
        <w:tabs>
          <w:tab w:val="left" w:pos="285"/>
          <w:tab w:val="left" w:pos="993"/>
        </w:tabs>
        <w:spacing w:after="0" w:line="240" w:lineRule="auto"/>
        <w:ind w:firstLine="728"/>
        <w:jc w:val="both"/>
        <w:rPr>
          <w:rFonts w:eastAsia="Times New Roman" w:cstheme="minorHAnsi"/>
          <w:lang w:eastAsia="pl-PL"/>
        </w:rPr>
      </w:pPr>
      <w:r w:rsidRPr="00281EA4">
        <w:rPr>
          <w:rFonts w:eastAsia="Times New Roman" w:cstheme="minorHAnsi"/>
          <w:shd w:val="clear" w:color="auto" w:fill="FFFFFF"/>
          <w:lang w:eastAsia="pl-PL"/>
        </w:rPr>
        <w:t>czasowym zajęciem gruntów podczas wykonywania przedmiotu umowy,</w:t>
      </w:r>
    </w:p>
    <w:p w14:paraId="175E236D" w14:textId="77777777" w:rsidR="008437A8" w:rsidRPr="00281EA4" w:rsidRDefault="008437A8" w:rsidP="00225E97">
      <w:pPr>
        <w:widowControl w:val="0"/>
        <w:numPr>
          <w:ilvl w:val="0"/>
          <w:numId w:val="2"/>
        </w:numPr>
        <w:tabs>
          <w:tab w:val="left" w:pos="285"/>
          <w:tab w:val="left" w:pos="993"/>
        </w:tabs>
        <w:spacing w:after="0" w:line="240" w:lineRule="auto"/>
        <w:ind w:left="1008" w:hanging="294"/>
        <w:jc w:val="both"/>
        <w:rPr>
          <w:rFonts w:eastAsia="Times New Roman" w:cstheme="minorHAnsi"/>
          <w:lang w:eastAsia="pl-PL"/>
        </w:rPr>
      </w:pPr>
      <w:r w:rsidRPr="00281EA4">
        <w:rPr>
          <w:rFonts w:eastAsia="Times New Roman" w:cstheme="minorHAnsi"/>
          <w:shd w:val="clear" w:color="auto" w:fill="FFFFFF"/>
          <w:lang w:eastAsia="pl-PL"/>
        </w:rPr>
        <w:t>zniszczeniem lub uszkodzeniami powstałymi na terenie budowy i w jej okolicy, będące następstwem prowadzonych robót i działań wykonawcy i jego podwykonawców.</w:t>
      </w:r>
    </w:p>
    <w:p w14:paraId="5CFFF56C" w14:textId="5B2EC3C3" w:rsidR="00984226" w:rsidRPr="00281EA4" w:rsidRDefault="008437A8" w:rsidP="00225E97">
      <w:pPr>
        <w:widowControl w:val="0"/>
        <w:numPr>
          <w:ilvl w:val="0"/>
          <w:numId w:val="17"/>
        </w:numPr>
        <w:tabs>
          <w:tab w:val="left" w:pos="31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 xml:space="preserve">Zgłaszania </w:t>
      </w:r>
      <w:r w:rsidR="00A02028" w:rsidRPr="00281EA4">
        <w:rPr>
          <w:rFonts w:eastAsia="Times New Roman" w:cstheme="minorHAnsi"/>
          <w:shd w:val="clear" w:color="auto" w:fill="FFFFFF"/>
          <w:lang w:eastAsia="pl-PL"/>
        </w:rPr>
        <w:t>n</w:t>
      </w:r>
      <w:r w:rsidRPr="00281EA4">
        <w:rPr>
          <w:rFonts w:eastAsia="Times New Roman" w:cstheme="minorHAnsi"/>
          <w:shd w:val="clear" w:color="auto" w:fill="FFFFFF"/>
          <w:lang w:eastAsia="pl-PL"/>
        </w:rPr>
        <w:t>adzorowi inwestorskiemu terminu zakończenia robót podlegających zakryciu oraz robót zanikających. O ile Wykonawca nie dopełni tego obowiązku jest zobowiązany odkryć roboty lub wykonać odpowiednie odkucia bądź otwory niezbędne do zbadania wykonanych robót, a następnie przywrócić je do st</w:t>
      </w:r>
      <w:r w:rsidR="00984226" w:rsidRPr="00281EA4">
        <w:rPr>
          <w:rFonts w:eastAsia="Times New Roman" w:cstheme="minorHAnsi"/>
          <w:shd w:val="clear" w:color="auto" w:fill="FFFFFF"/>
          <w:lang w:eastAsia="pl-PL"/>
        </w:rPr>
        <w:t>anu pierwotnego na własny koszt.</w:t>
      </w:r>
    </w:p>
    <w:p w14:paraId="4D533951" w14:textId="77777777" w:rsidR="00984226" w:rsidRPr="00281EA4" w:rsidRDefault="008437A8" w:rsidP="00225E97">
      <w:pPr>
        <w:widowControl w:val="0"/>
        <w:numPr>
          <w:ilvl w:val="0"/>
          <w:numId w:val="17"/>
        </w:numPr>
        <w:tabs>
          <w:tab w:val="left" w:pos="30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Pomocy w transporcie pojemników z odpadami komunalnymi z posesji, do której nie ma czasowego dojazdu w wyniku prowadzonych robót, do najbliższego miejsca, gdzie może dojechać pojazd odbierający odpady.</w:t>
      </w:r>
    </w:p>
    <w:p w14:paraId="60FA65DB" w14:textId="77777777" w:rsidR="00984226" w:rsidRPr="00281EA4" w:rsidRDefault="008437A8" w:rsidP="00225E97">
      <w:pPr>
        <w:widowControl w:val="0"/>
        <w:numPr>
          <w:ilvl w:val="0"/>
          <w:numId w:val="17"/>
        </w:numPr>
        <w:tabs>
          <w:tab w:val="left" w:pos="30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Zapewnienie w trakcie robót przejazdu pojazdom ratunkowym (pogotowie ratunkowe, straż pożarna itp.) oraz policji.</w:t>
      </w:r>
    </w:p>
    <w:p w14:paraId="21A9BA4F" w14:textId="736BE596" w:rsidR="00984226" w:rsidRPr="00281EA4" w:rsidRDefault="008437A8" w:rsidP="00225E97">
      <w:pPr>
        <w:widowControl w:val="0"/>
        <w:numPr>
          <w:ilvl w:val="0"/>
          <w:numId w:val="17"/>
        </w:numPr>
        <w:tabs>
          <w:tab w:val="left" w:pos="30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Naprawienia zinwentaryzowanych i niezinwentaryzowanych urządzeń podziemnych uszkodzon</w:t>
      </w:r>
      <w:r w:rsidR="00361F52" w:rsidRPr="00281EA4">
        <w:rPr>
          <w:rFonts w:eastAsia="Times New Roman" w:cstheme="minorHAnsi"/>
          <w:shd w:val="clear" w:color="auto" w:fill="FFFFFF"/>
          <w:lang w:eastAsia="pl-PL"/>
        </w:rPr>
        <w:t>ych w trakcie prowadzenia prac.</w:t>
      </w:r>
    </w:p>
    <w:p w14:paraId="1CD58B2F" w14:textId="77777777" w:rsidR="00984226" w:rsidRPr="00281EA4" w:rsidRDefault="008437A8" w:rsidP="00225E97">
      <w:pPr>
        <w:widowControl w:val="0"/>
        <w:numPr>
          <w:ilvl w:val="0"/>
          <w:numId w:val="17"/>
        </w:numPr>
        <w:tabs>
          <w:tab w:val="left" w:pos="30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Zapewnienia w razie konieczności na własny koszt obsługi saperskiej,</w:t>
      </w:r>
    </w:p>
    <w:p w14:paraId="48DCB691" w14:textId="77777777" w:rsidR="00984226" w:rsidRPr="00281EA4" w:rsidRDefault="008437A8" w:rsidP="00225E97">
      <w:pPr>
        <w:widowControl w:val="0"/>
        <w:numPr>
          <w:ilvl w:val="0"/>
          <w:numId w:val="17"/>
        </w:numPr>
        <w:tabs>
          <w:tab w:val="left" w:pos="303"/>
        </w:tabs>
        <w:spacing w:after="0" w:line="240" w:lineRule="auto"/>
        <w:ind w:left="742" w:hanging="406"/>
        <w:jc w:val="both"/>
        <w:rPr>
          <w:rFonts w:eastAsia="Times New Roman" w:cstheme="minorHAnsi"/>
          <w:lang w:eastAsia="pl-PL"/>
        </w:rPr>
      </w:pPr>
      <w:r w:rsidRPr="00281EA4">
        <w:rPr>
          <w:rFonts w:eastAsia="Times New Roman" w:cstheme="minorHAnsi"/>
          <w:shd w:val="clear" w:color="auto" w:fill="FFFFFF"/>
          <w:lang w:eastAsia="pl-PL"/>
        </w:rPr>
        <w:t>Zgłoszenie, poinformowanie gestorów sieci zgodnie z zapisami w uzgodnieniach branżowych,</w:t>
      </w:r>
    </w:p>
    <w:p w14:paraId="7519D495" w14:textId="218A4B8F" w:rsidR="008437A8" w:rsidRPr="00BD2334" w:rsidRDefault="008437A8" w:rsidP="00225E97">
      <w:pPr>
        <w:widowControl w:val="0"/>
        <w:numPr>
          <w:ilvl w:val="0"/>
          <w:numId w:val="17"/>
        </w:numPr>
        <w:tabs>
          <w:tab w:val="left" w:pos="303"/>
        </w:tabs>
        <w:spacing w:after="0" w:line="240" w:lineRule="auto"/>
        <w:ind w:left="743" w:hanging="408"/>
        <w:jc w:val="both"/>
        <w:rPr>
          <w:rFonts w:eastAsia="Times New Roman" w:cstheme="minorHAnsi"/>
          <w:lang w:eastAsia="pl-PL"/>
        </w:rPr>
      </w:pPr>
      <w:r w:rsidRPr="00281EA4">
        <w:rPr>
          <w:rFonts w:eastAsia="Times New Roman" w:cstheme="minorHAnsi"/>
          <w:shd w:val="clear" w:color="auto" w:fill="FFFFFF"/>
          <w:lang w:eastAsia="pl-PL"/>
        </w:rPr>
        <w:t xml:space="preserve">W uzgodnieniu z Zamawiającym, zawiadomienie mieszkańców i użytkowników terenów przylegających do budowy o przystąpieniu do realizacji przedmiotu </w:t>
      </w:r>
      <w:r w:rsidR="00BD2334">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r w:rsidR="008D62AF" w:rsidRPr="00281EA4">
        <w:rPr>
          <w:rFonts w:eastAsia="Times New Roman" w:cstheme="minorHAnsi"/>
          <w:shd w:val="clear" w:color="auto" w:fill="FFFFFF"/>
          <w:lang w:eastAsia="pl-PL"/>
        </w:rPr>
        <w:t>.</w:t>
      </w:r>
    </w:p>
    <w:p w14:paraId="0F467FAA" w14:textId="77777777" w:rsidR="00BD2334" w:rsidRPr="00281EA4" w:rsidRDefault="00BD2334" w:rsidP="00BD2334">
      <w:pPr>
        <w:widowControl w:val="0"/>
        <w:tabs>
          <w:tab w:val="left" w:pos="303"/>
        </w:tabs>
        <w:spacing w:after="0" w:line="240" w:lineRule="auto"/>
        <w:ind w:left="743"/>
        <w:jc w:val="both"/>
        <w:rPr>
          <w:rFonts w:eastAsia="Times New Roman" w:cstheme="minorHAnsi"/>
          <w:lang w:eastAsia="pl-PL"/>
        </w:rPr>
      </w:pPr>
    </w:p>
    <w:p w14:paraId="24EFD628" w14:textId="0AB4DC81" w:rsidR="002562E0" w:rsidRPr="00BD2334" w:rsidRDefault="002562E0" w:rsidP="00BD2334">
      <w:pPr>
        <w:pStyle w:val="Akapitzlist"/>
        <w:widowControl w:val="0"/>
        <w:numPr>
          <w:ilvl w:val="0"/>
          <w:numId w:val="16"/>
        </w:numPr>
        <w:tabs>
          <w:tab w:val="left" w:pos="303"/>
        </w:tabs>
        <w:spacing w:after="0" w:line="240" w:lineRule="auto"/>
        <w:ind w:left="335" w:hanging="261"/>
        <w:contextualSpacing w:val="0"/>
        <w:jc w:val="both"/>
        <w:rPr>
          <w:rFonts w:eastAsia="Times New Roman" w:cstheme="minorHAnsi"/>
          <w:lang w:eastAsia="pl-PL"/>
        </w:rPr>
      </w:pPr>
      <w:r w:rsidRPr="00281EA4">
        <w:rPr>
          <w:rFonts w:eastAsia="Times New Roman" w:cstheme="minorHAnsi"/>
          <w:lang w:eastAsia="pl-PL"/>
        </w:rPr>
        <w:t>Wykonawca zobowiązany jest do przygotowania na żądanie Zamaw</w:t>
      </w:r>
      <w:r w:rsidRPr="00BD2334">
        <w:rPr>
          <w:rFonts w:eastAsia="Times New Roman" w:cstheme="minorHAnsi"/>
          <w:lang w:eastAsia="pl-PL"/>
        </w:rPr>
        <w:t>iającego informacji odnośnie postępu prac związanych z realizacją przedmiotu Umowy.</w:t>
      </w:r>
    </w:p>
    <w:p w14:paraId="6A1DF2CD" w14:textId="77777777" w:rsidR="00BD2334" w:rsidRDefault="00BD2334" w:rsidP="00BD2334">
      <w:pPr>
        <w:pStyle w:val="Akapitzlist"/>
        <w:widowControl w:val="0"/>
        <w:tabs>
          <w:tab w:val="left" w:pos="303"/>
        </w:tabs>
        <w:spacing w:after="0" w:line="240" w:lineRule="auto"/>
        <w:ind w:left="335"/>
        <w:contextualSpacing w:val="0"/>
        <w:jc w:val="both"/>
        <w:rPr>
          <w:rFonts w:eastAsia="Times New Roman" w:cstheme="minorHAnsi"/>
          <w:lang w:eastAsia="pl-PL"/>
        </w:rPr>
      </w:pPr>
    </w:p>
    <w:p w14:paraId="1E6E3017" w14:textId="77777777" w:rsidR="00BD2334" w:rsidRDefault="00BD2334" w:rsidP="00BD2334">
      <w:pPr>
        <w:pStyle w:val="Akapitzlist"/>
        <w:numPr>
          <w:ilvl w:val="0"/>
          <w:numId w:val="16"/>
        </w:numPr>
        <w:tabs>
          <w:tab w:val="left" w:pos="303"/>
        </w:tabs>
        <w:ind w:left="335" w:hanging="261"/>
        <w:rPr>
          <w:rFonts w:eastAsia="Times New Roman" w:cstheme="minorHAnsi"/>
          <w:lang w:eastAsia="pl-PL"/>
        </w:rPr>
      </w:pPr>
      <w:r w:rsidRPr="00FF6B80">
        <w:rPr>
          <w:rFonts w:eastAsia="Times New Roman" w:cstheme="minorHAnsi"/>
          <w:lang w:eastAsia="pl-PL"/>
        </w:rPr>
        <w:t>Zamawiający może zażądać wykonania badań w celu sprawdzenia jakości wykonanych robót lub materiałów i urządzeń wbudowanych /dostarczonych/ zlecając je specjalistycznej jednostce lub cedując obowiązek ich przeprowadzenia na Wykonawcę.</w:t>
      </w:r>
    </w:p>
    <w:p w14:paraId="043796E2" w14:textId="77777777" w:rsidR="00BD2334" w:rsidRPr="00BD2334" w:rsidRDefault="00BD2334" w:rsidP="00BD2334">
      <w:pPr>
        <w:pStyle w:val="Akapitzlist"/>
        <w:rPr>
          <w:rFonts w:eastAsia="Times New Roman" w:cstheme="minorHAnsi"/>
          <w:lang w:eastAsia="pl-PL"/>
        </w:rPr>
      </w:pPr>
    </w:p>
    <w:p w14:paraId="0890DF08" w14:textId="73D4356E" w:rsidR="00BD2334" w:rsidRPr="00BD2334" w:rsidRDefault="00BD2334" w:rsidP="00BD2334">
      <w:pPr>
        <w:pStyle w:val="Akapitzlist"/>
        <w:numPr>
          <w:ilvl w:val="0"/>
          <w:numId w:val="16"/>
        </w:numPr>
        <w:tabs>
          <w:tab w:val="left" w:pos="303"/>
        </w:tabs>
        <w:ind w:left="335" w:hanging="261"/>
        <w:rPr>
          <w:rFonts w:eastAsia="Times New Roman" w:cstheme="minorHAnsi"/>
          <w:lang w:eastAsia="pl-PL"/>
        </w:rPr>
      </w:pPr>
      <w:r w:rsidRPr="00BD2334">
        <w:rPr>
          <w:rFonts w:eastAsia="Times New Roman" w:cstheme="minorHAnsi"/>
          <w:lang w:eastAsia="pl-PL"/>
        </w:rPr>
        <w:t>Jeżeli w rezultacie przeprowadzonych badań okaże się, że zastosowane materiały bądź wykonanie robót jest niezgodne z umową to koszty badań obciążają Wykonawcę, zaś gdy wyniki badań wykażą, że materiały bądź wykonanie robót są zgodne z umową, to koszty tych badań obciążają Zamawiającego.</w:t>
      </w:r>
      <w:r>
        <w:rPr>
          <w:rFonts w:eastAsia="Times New Roman" w:cstheme="minorHAnsi"/>
          <w:lang w:eastAsia="pl-PL"/>
        </w:rPr>
        <w:br/>
      </w:r>
    </w:p>
    <w:p w14:paraId="45507D30" w14:textId="07335943" w:rsidR="00F43D93" w:rsidRDefault="00F43D93" w:rsidP="00225E97">
      <w:pPr>
        <w:pStyle w:val="Akapitzlist"/>
        <w:widowControl w:val="0"/>
        <w:numPr>
          <w:ilvl w:val="0"/>
          <w:numId w:val="16"/>
        </w:numPr>
        <w:tabs>
          <w:tab w:val="left" w:pos="303"/>
        </w:tabs>
        <w:spacing w:before="120" w:after="0" w:line="240" w:lineRule="auto"/>
        <w:ind w:left="74"/>
        <w:contextualSpacing w:val="0"/>
        <w:jc w:val="both"/>
        <w:rPr>
          <w:rFonts w:eastAsia="Times New Roman" w:cstheme="minorHAnsi"/>
          <w:lang w:eastAsia="pl-PL"/>
        </w:rPr>
      </w:pPr>
      <w:r w:rsidRPr="00281EA4">
        <w:rPr>
          <w:rFonts w:eastAsia="Times New Roman" w:cstheme="minorHAnsi"/>
          <w:lang w:eastAsia="pl-PL"/>
        </w:rPr>
        <w:t xml:space="preserve"> Wykonawca zobowiązany jest do przygotowania i przekazania przy każdym odbiorze inspektorowi nadzoru </w:t>
      </w:r>
      <w:r w:rsidRPr="00281EA4">
        <w:rPr>
          <w:rFonts w:eastAsia="Times New Roman" w:cstheme="minorHAnsi"/>
          <w:lang w:eastAsia="pl-PL"/>
        </w:rPr>
        <w:lastRenderedPageBreak/>
        <w:t>inwestorskiego dokumentów stanowiących dowód należytego wykonania robót budowlanych oraz zastosowania materiałów najwyższej jakości (atesty, aprobaty techniczne, karty gwarancyjne, protokoły badań i sp</w:t>
      </w:r>
      <w:r w:rsidR="008D62AF" w:rsidRPr="00281EA4">
        <w:rPr>
          <w:rFonts w:eastAsia="Times New Roman" w:cstheme="minorHAnsi"/>
          <w:lang w:eastAsia="pl-PL"/>
        </w:rPr>
        <w:t>ra</w:t>
      </w:r>
      <w:r w:rsidRPr="00281EA4">
        <w:rPr>
          <w:rFonts w:eastAsia="Times New Roman" w:cstheme="minorHAnsi"/>
          <w:lang w:eastAsia="pl-PL"/>
        </w:rPr>
        <w:t>wdzeń, świadectwa jakości, deklaracje własności użytkowych).</w:t>
      </w:r>
    </w:p>
    <w:p w14:paraId="60723F12" w14:textId="77777777" w:rsidR="00BD2334" w:rsidRPr="00BD2334" w:rsidRDefault="00BD2334" w:rsidP="00BD2334">
      <w:pPr>
        <w:pStyle w:val="Akapitzlist"/>
        <w:rPr>
          <w:rFonts w:eastAsia="Times New Roman" w:cstheme="minorHAnsi"/>
          <w:lang w:eastAsia="pl-PL"/>
        </w:rPr>
      </w:pPr>
    </w:p>
    <w:p w14:paraId="64C7CF8D" w14:textId="77777777" w:rsidR="00BD2334" w:rsidRPr="00281EA4" w:rsidRDefault="00BD2334" w:rsidP="00BD2334">
      <w:pPr>
        <w:pStyle w:val="Akapitzlist"/>
        <w:widowControl w:val="0"/>
        <w:tabs>
          <w:tab w:val="left" w:pos="303"/>
        </w:tabs>
        <w:spacing w:before="120" w:after="0" w:line="240" w:lineRule="auto"/>
        <w:ind w:left="74"/>
        <w:contextualSpacing w:val="0"/>
        <w:jc w:val="both"/>
        <w:rPr>
          <w:rFonts w:eastAsia="Times New Roman" w:cstheme="minorHAnsi"/>
          <w:lang w:eastAsia="pl-PL"/>
        </w:rPr>
      </w:pPr>
    </w:p>
    <w:p w14:paraId="7AFD5422" w14:textId="19B27E0B" w:rsidR="008437A8" w:rsidRPr="00281EA4" w:rsidRDefault="008437A8" w:rsidP="008D62AF">
      <w:pPr>
        <w:keepNext/>
        <w:keepLines/>
        <w:widowControl w:val="0"/>
        <w:spacing w:after="0" w:line="276" w:lineRule="auto"/>
        <w:jc w:val="center"/>
        <w:outlineLvl w:val="1"/>
        <w:rPr>
          <w:rFonts w:eastAsia="Times New Roman" w:cstheme="minorHAnsi"/>
          <w:b/>
          <w:bCs/>
          <w:lang w:eastAsia="pl-PL"/>
        </w:rPr>
      </w:pPr>
      <w:bookmarkStart w:id="23" w:name="bookmark18"/>
      <w:r w:rsidRPr="00281EA4">
        <w:rPr>
          <w:rFonts w:eastAsia="Times New Roman" w:cstheme="minorHAnsi"/>
          <w:b/>
          <w:bCs/>
          <w:shd w:val="clear" w:color="auto" w:fill="FFFFFF"/>
          <w:lang w:eastAsia="pl-PL"/>
        </w:rPr>
        <w:t>§ 1</w:t>
      </w:r>
      <w:bookmarkEnd w:id="23"/>
      <w:r w:rsidR="00E20D39" w:rsidRPr="00281EA4">
        <w:rPr>
          <w:rFonts w:eastAsia="Times New Roman" w:cstheme="minorHAnsi"/>
          <w:b/>
          <w:bCs/>
          <w:shd w:val="clear" w:color="auto" w:fill="FFFFFF"/>
          <w:lang w:eastAsia="pl-PL"/>
        </w:rPr>
        <w:t>0</w:t>
      </w:r>
    </w:p>
    <w:p w14:paraId="63918DDE" w14:textId="1EE57E70" w:rsidR="008437A8" w:rsidRPr="00281EA4" w:rsidRDefault="008437A8" w:rsidP="003B2F31">
      <w:pPr>
        <w:keepNext/>
        <w:keepLines/>
        <w:widowControl w:val="0"/>
        <w:spacing w:after="120" w:line="240" w:lineRule="auto"/>
        <w:jc w:val="center"/>
        <w:outlineLvl w:val="1"/>
        <w:rPr>
          <w:rFonts w:eastAsia="Times New Roman" w:cstheme="minorHAnsi"/>
          <w:b/>
          <w:bCs/>
          <w:shd w:val="clear" w:color="auto" w:fill="FFFFFF"/>
          <w:lang w:eastAsia="pl-PL"/>
        </w:rPr>
      </w:pPr>
      <w:bookmarkStart w:id="24" w:name="bookmark19"/>
      <w:r w:rsidRPr="00281EA4">
        <w:rPr>
          <w:rFonts w:eastAsia="Times New Roman" w:cstheme="minorHAnsi"/>
          <w:b/>
          <w:bCs/>
          <w:shd w:val="clear" w:color="auto" w:fill="FFFFFF"/>
          <w:lang w:eastAsia="pl-PL"/>
        </w:rPr>
        <w:t>Ubezpieczenie budowy</w:t>
      </w:r>
      <w:bookmarkEnd w:id="24"/>
    </w:p>
    <w:p w14:paraId="5BD633FD" w14:textId="588DFBE8"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 xml:space="preserve">Wykonawca zobowiązany jest do posiadania ubezpieczenia od odpowiedzialności cywilnej </w:t>
      </w:r>
      <w:r w:rsidR="00C3045C" w:rsidRPr="00281EA4">
        <w:rPr>
          <w:rFonts w:cstheme="minorHAnsi"/>
        </w:rPr>
        <w:t xml:space="preserve">w zakresie prowadzonej działalności związanej z przedmiotem zamówienia </w:t>
      </w:r>
      <w:r w:rsidRPr="00281EA4">
        <w:rPr>
          <w:rFonts w:eastAsia="Times New Roman" w:cstheme="minorHAnsi"/>
          <w:shd w:val="clear" w:color="auto" w:fill="FFFFFF"/>
          <w:lang w:eastAsia="pl-PL"/>
        </w:rPr>
        <w:t xml:space="preserve">przez okres realizacji </w:t>
      </w:r>
      <w:r w:rsidR="00BD2334">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58AEE102" w14:textId="78CD41CB"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Wykonawca na każde żądanie Zamawiającego, przedłoży Zamawiającemu kserokopię polisy, poświadczonej za zgodność z oryginałem przez Wykonawcę.</w:t>
      </w:r>
    </w:p>
    <w:p w14:paraId="19199466" w14:textId="431BFDC2"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Wykonawca ma obowiązek po każdorazowym odnowieniu polisy przedłożyć Zamawiającemu jej kserokopię, potwierdzoną za zgodność z oryginałem, w terminie do 7 dni od daty wystawienia polisy.</w:t>
      </w:r>
    </w:p>
    <w:p w14:paraId="55A2D4DF" w14:textId="356C7F30"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 xml:space="preserve">W przypadku nieodnowienia polisy przez Wykonawcę w trakcie realizacji </w:t>
      </w:r>
      <w:r w:rsidR="00BD2334" w:rsidRPr="00BD2334">
        <w:rPr>
          <w:rFonts w:eastAsia="Times New Roman" w:cstheme="minorHAnsi"/>
          <w:color w:val="000000" w:themeColor="text1"/>
          <w:shd w:val="clear" w:color="auto" w:fill="FFFFFF"/>
          <w:lang w:eastAsia="pl-PL"/>
        </w:rPr>
        <w:t>U</w:t>
      </w:r>
      <w:r w:rsidRPr="00BD2334">
        <w:rPr>
          <w:rFonts w:eastAsia="Times New Roman" w:cstheme="minorHAnsi"/>
          <w:color w:val="000000" w:themeColor="text1"/>
          <w:shd w:val="clear" w:color="auto" w:fill="FFFFFF"/>
          <w:lang w:eastAsia="pl-PL"/>
        </w:rPr>
        <w:t>mowy</w:t>
      </w:r>
      <w:r w:rsidRPr="00281EA4">
        <w:rPr>
          <w:rFonts w:eastAsia="Times New Roman" w:cstheme="minorHAnsi"/>
          <w:shd w:val="clear" w:color="auto" w:fill="FFFFFF"/>
          <w:lang w:eastAsia="pl-PL"/>
        </w:rPr>
        <w:t xml:space="preserve">, Zamawiający może odstąpić od </w:t>
      </w:r>
      <w:r w:rsidR="00BD2334" w:rsidRPr="00BD2334">
        <w:rPr>
          <w:rFonts w:eastAsia="Times New Roman" w:cstheme="minorHAnsi"/>
          <w:color w:val="000000" w:themeColor="text1"/>
          <w:shd w:val="clear" w:color="auto" w:fill="FFFFFF"/>
          <w:lang w:eastAsia="pl-PL"/>
        </w:rPr>
        <w:t>U</w:t>
      </w:r>
      <w:r w:rsidRPr="00281EA4">
        <w:rPr>
          <w:rFonts w:eastAsia="Times New Roman" w:cstheme="minorHAnsi"/>
          <w:shd w:val="clear" w:color="auto" w:fill="FFFFFF"/>
          <w:lang w:eastAsia="pl-PL"/>
        </w:rPr>
        <w:t>mowy albo ubezpieczyć Wykonawcę na jego koszt. Odstąpienie od umowy z przyczyn, o których mowa</w:t>
      </w:r>
      <w:r w:rsidR="007420CD"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 w niniejszym ustępie, stanowi odstąpienie z przyczyn zawinionych przez Wykonawcę.</w:t>
      </w:r>
    </w:p>
    <w:p w14:paraId="290ECCAF" w14:textId="7FB3AA11"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 xml:space="preserve">W sytuacji, gdy wskutek nieprzewidzianych okoliczności wystąpi konieczność przedłużenia terminu realizacji przedmiotu zamówienia, Wykonawca zobowiązany jest do przedłużenia terminu ważności wniesionej polisy ubezpieczeniowej, albo jeśli nie jest to możliwe, do wniesienia nowej polisy ubezpieczeniowej na okres wynikający z aneksu do </w:t>
      </w:r>
      <w:r w:rsidR="00BD2334">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239FDCA2" w14:textId="5E83ACF1"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Wykonawca odpowiada za wszelkie ryzyka związane z wykonywaniem robót budowlanych objętych niniejszą umową, tj. wypadki i szkody zaistniałe w wyniku prowadzonych prac, powstałe na placu budowy lub poza nim,</w:t>
      </w:r>
      <w:r w:rsidR="007420CD"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a także przyjmuje na siebie odpowiedzialność cywilną wobec osób trzecich oraz z tytułu zdarzeń losowych, która</w:t>
      </w:r>
      <w:r w:rsidR="00BD233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pełni zabezpieczy mogące wystąpić roszczenia w pełnej wysokości, od dnia podpisania protokołu przekazania terenu budowy do dnia podpisania protokołu odbioru końcowego przez Zamawiającego.</w:t>
      </w:r>
    </w:p>
    <w:p w14:paraId="5C66777B" w14:textId="0562CFF0" w:rsidR="00984226" w:rsidRPr="00281EA4" w:rsidRDefault="008437A8" w:rsidP="00225E97">
      <w:pPr>
        <w:widowControl w:val="0"/>
        <w:numPr>
          <w:ilvl w:val="0"/>
          <w:numId w:val="18"/>
        </w:numPr>
        <w:tabs>
          <w:tab w:val="left" w:pos="284"/>
        </w:tabs>
        <w:spacing w:after="120" w:line="240" w:lineRule="auto"/>
        <w:ind w:left="252" w:hanging="252"/>
        <w:jc w:val="both"/>
        <w:rPr>
          <w:rFonts w:eastAsia="Times New Roman" w:cstheme="minorHAnsi"/>
          <w:lang w:eastAsia="pl-PL"/>
        </w:rPr>
      </w:pPr>
      <w:r w:rsidRPr="00281EA4">
        <w:rPr>
          <w:rFonts w:eastAsia="Times New Roman" w:cstheme="minorHAnsi"/>
          <w:shd w:val="clear" w:color="auto" w:fill="FFFFFF"/>
          <w:lang w:eastAsia="pl-PL"/>
        </w:rPr>
        <w:t>Wszystkie koszty związane z zawarciem umów ubezpieczenia oraz opłacania składek ubezpieczeniowych obciążają wyłącznie Wykonawcę.</w:t>
      </w:r>
    </w:p>
    <w:p w14:paraId="27DA6EA2" w14:textId="54C70DB2" w:rsidR="008437A8" w:rsidRPr="00281EA4" w:rsidRDefault="008437A8" w:rsidP="00225E97">
      <w:pPr>
        <w:widowControl w:val="0"/>
        <w:numPr>
          <w:ilvl w:val="0"/>
          <w:numId w:val="18"/>
        </w:numPr>
        <w:tabs>
          <w:tab w:val="left" w:pos="284"/>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Wykonawca może zobowiązać Podwykonawców do zawarcia stosownych umów ubezpieczenia (polis).</w:t>
      </w:r>
    </w:p>
    <w:p w14:paraId="01D2F25B" w14:textId="0A5C6C9A" w:rsidR="008437A8" w:rsidRPr="00281EA4" w:rsidRDefault="008437A8" w:rsidP="007420CD">
      <w:pPr>
        <w:keepNext/>
        <w:keepLines/>
        <w:widowControl w:val="0"/>
        <w:spacing w:after="0" w:line="240" w:lineRule="auto"/>
        <w:jc w:val="center"/>
        <w:outlineLvl w:val="1"/>
        <w:rPr>
          <w:rFonts w:eastAsia="Times New Roman" w:cstheme="minorHAnsi"/>
          <w:b/>
          <w:lang w:eastAsia="pl-PL"/>
        </w:rPr>
      </w:pPr>
      <w:bookmarkStart w:id="25" w:name="bookmark20"/>
      <w:r w:rsidRPr="00281EA4">
        <w:rPr>
          <w:rFonts w:eastAsia="Times New Roman" w:cstheme="minorHAnsi"/>
          <w:b/>
          <w:shd w:val="clear" w:color="auto" w:fill="FFFFFF"/>
          <w:lang w:eastAsia="pl-PL"/>
        </w:rPr>
        <w:t>§ 1</w:t>
      </w:r>
      <w:bookmarkEnd w:id="25"/>
      <w:r w:rsidR="00E20D39" w:rsidRPr="00281EA4">
        <w:rPr>
          <w:rFonts w:eastAsia="Times New Roman" w:cstheme="minorHAnsi"/>
          <w:b/>
          <w:shd w:val="clear" w:color="auto" w:fill="FFFFFF"/>
          <w:lang w:eastAsia="pl-PL"/>
        </w:rPr>
        <w:t>1</w:t>
      </w:r>
    </w:p>
    <w:p w14:paraId="14A834B3" w14:textId="2C865B9D" w:rsidR="008437A8" w:rsidRPr="00281EA4" w:rsidRDefault="008437A8" w:rsidP="003B2F31">
      <w:pPr>
        <w:keepNext/>
        <w:keepLines/>
        <w:widowControl w:val="0"/>
        <w:spacing w:after="120" w:line="240" w:lineRule="auto"/>
        <w:jc w:val="center"/>
        <w:outlineLvl w:val="1"/>
        <w:rPr>
          <w:rFonts w:eastAsia="Times New Roman" w:cstheme="minorHAnsi"/>
          <w:b/>
          <w:bCs/>
          <w:shd w:val="clear" w:color="auto" w:fill="FFFFFF"/>
          <w:lang w:eastAsia="pl-PL"/>
        </w:rPr>
      </w:pPr>
      <w:bookmarkStart w:id="26" w:name="bookmark21"/>
      <w:r w:rsidRPr="00281EA4">
        <w:rPr>
          <w:rFonts w:eastAsia="Times New Roman" w:cstheme="minorHAnsi"/>
          <w:b/>
          <w:bCs/>
          <w:shd w:val="clear" w:color="auto" w:fill="FFFFFF"/>
          <w:lang w:eastAsia="pl-PL"/>
        </w:rPr>
        <w:t>Odbiory robót</w:t>
      </w:r>
      <w:bookmarkEnd w:id="26"/>
    </w:p>
    <w:p w14:paraId="173B3888" w14:textId="540A5C5E" w:rsidR="007420CD" w:rsidRPr="00281EA4" w:rsidRDefault="008437A8" w:rsidP="00225E97">
      <w:pPr>
        <w:widowControl w:val="0"/>
        <w:numPr>
          <w:ilvl w:val="0"/>
          <w:numId w:val="19"/>
        </w:numPr>
        <w:tabs>
          <w:tab w:val="left" w:pos="279"/>
        </w:tabs>
        <w:spacing w:after="0" w:line="240" w:lineRule="auto"/>
        <w:jc w:val="both"/>
        <w:rPr>
          <w:rFonts w:eastAsia="Times New Roman" w:cstheme="minorHAnsi"/>
          <w:lang w:eastAsia="pl-PL"/>
        </w:rPr>
      </w:pPr>
      <w:r w:rsidRPr="00281EA4">
        <w:rPr>
          <w:rFonts w:eastAsia="Times New Roman" w:cstheme="minorHAnsi"/>
          <w:shd w:val="clear" w:color="auto" w:fill="FFFFFF"/>
          <w:lang w:eastAsia="pl-PL"/>
        </w:rPr>
        <w:t>Przewiduje się następujący rodzaj odbioru robót:</w:t>
      </w:r>
    </w:p>
    <w:p w14:paraId="0D8AA895" w14:textId="68ED3039" w:rsidR="00BC2AF2" w:rsidRPr="00281EA4" w:rsidRDefault="008437A8" w:rsidP="00225E97">
      <w:pPr>
        <w:widowControl w:val="0"/>
        <w:numPr>
          <w:ilvl w:val="1"/>
          <w:numId w:val="19"/>
        </w:numPr>
        <w:tabs>
          <w:tab w:val="left" w:pos="356"/>
        </w:tabs>
        <w:spacing w:after="0" w:line="240" w:lineRule="auto"/>
        <w:ind w:left="728" w:hanging="420"/>
        <w:jc w:val="both"/>
        <w:rPr>
          <w:rFonts w:eastAsia="Times New Roman" w:cstheme="minorHAnsi"/>
          <w:lang w:eastAsia="pl-PL"/>
        </w:rPr>
      </w:pPr>
      <w:r w:rsidRPr="00281EA4">
        <w:rPr>
          <w:rFonts w:eastAsia="Times New Roman" w:cstheme="minorHAnsi"/>
          <w:shd w:val="clear" w:color="auto" w:fill="FFFFFF"/>
          <w:lang w:eastAsia="pl-PL"/>
        </w:rPr>
        <w:t xml:space="preserve">odbiory robót zanikających dokonywane będą przez inspektora nadzoru </w:t>
      </w:r>
      <w:r w:rsidR="00AD0644" w:rsidRPr="00281EA4">
        <w:rPr>
          <w:rFonts w:eastAsia="Times New Roman" w:cstheme="minorHAnsi"/>
          <w:shd w:val="clear" w:color="auto" w:fill="FFFFFF"/>
          <w:lang w:eastAsia="pl-PL"/>
        </w:rPr>
        <w:t>i</w:t>
      </w:r>
      <w:r w:rsidRPr="00281EA4">
        <w:rPr>
          <w:rFonts w:eastAsia="Times New Roman" w:cstheme="minorHAnsi"/>
          <w:shd w:val="clear" w:color="auto" w:fill="FFFFFF"/>
          <w:lang w:eastAsia="pl-PL"/>
        </w:rPr>
        <w:t>nwestorskiego na podstawie pisemnego zgłoszen</w:t>
      </w:r>
      <w:r w:rsidR="005C673D" w:rsidRPr="00281EA4">
        <w:rPr>
          <w:rFonts w:eastAsia="Times New Roman" w:cstheme="minorHAnsi"/>
          <w:shd w:val="clear" w:color="auto" w:fill="FFFFFF"/>
          <w:lang w:eastAsia="pl-PL"/>
        </w:rPr>
        <w:t>ia w dzienniku budowy, w ciągu 3</w:t>
      </w:r>
      <w:r w:rsidRPr="00281EA4">
        <w:rPr>
          <w:rFonts w:eastAsia="Times New Roman" w:cstheme="minorHAnsi"/>
          <w:shd w:val="clear" w:color="auto" w:fill="FFFFFF"/>
          <w:lang w:eastAsia="pl-PL"/>
        </w:rPr>
        <w:t xml:space="preserve"> dni od daty zgłoszenia.</w:t>
      </w:r>
    </w:p>
    <w:p w14:paraId="7997F008" w14:textId="73AA4228" w:rsidR="00BC2AF2" w:rsidRPr="00281EA4" w:rsidRDefault="005C673D" w:rsidP="00225E97">
      <w:pPr>
        <w:widowControl w:val="0"/>
        <w:numPr>
          <w:ilvl w:val="1"/>
          <w:numId w:val="19"/>
        </w:numPr>
        <w:tabs>
          <w:tab w:val="left" w:pos="356"/>
        </w:tabs>
        <w:spacing w:after="0" w:line="240" w:lineRule="auto"/>
        <w:ind w:left="728" w:hanging="420"/>
        <w:jc w:val="both"/>
        <w:rPr>
          <w:rFonts w:eastAsia="Times New Roman" w:cstheme="minorHAnsi"/>
          <w:lang w:eastAsia="pl-PL"/>
        </w:rPr>
      </w:pPr>
      <w:r w:rsidRPr="00281EA4">
        <w:rPr>
          <w:rFonts w:eastAsia="Times New Roman" w:cstheme="minorHAnsi"/>
          <w:shd w:val="clear" w:color="auto" w:fill="FFFFFF"/>
          <w:lang w:eastAsia="pl-PL"/>
        </w:rPr>
        <w:t>odbi</w:t>
      </w:r>
      <w:r w:rsidR="00572EED">
        <w:rPr>
          <w:rFonts w:eastAsia="Times New Roman" w:cstheme="minorHAnsi"/>
          <w:shd w:val="clear" w:color="auto" w:fill="FFFFFF"/>
          <w:lang w:eastAsia="pl-PL"/>
        </w:rPr>
        <w:t>ó</w:t>
      </w:r>
      <w:r w:rsidRPr="00281EA4">
        <w:rPr>
          <w:rFonts w:eastAsia="Times New Roman" w:cstheme="minorHAnsi"/>
          <w:shd w:val="clear" w:color="auto" w:fill="FFFFFF"/>
          <w:lang w:eastAsia="pl-PL"/>
        </w:rPr>
        <w:t>r częściow</w:t>
      </w:r>
      <w:r w:rsidR="00572EED">
        <w:rPr>
          <w:rFonts w:eastAsia="Times New Roman" w:cstheme="minorHAnsi"/>
          <w:shd w:val="clear" w:color="auto" w:fill="FFFFFF"/>
          <w:lang w:eastAsia="pl-PL"/>
        </w:rPr>
        <w:t>y</w:t>
      </w:r>
      <w:r w:rsidRPr="00281EA4">
        <w:rPr>
          <w:rFonts w:eastAsia="Times New Roman" w:cstheme="minorHAnsi"/>
          <w:shd w:val="clear" w:color="auto" w:fill="FFFFFF"/>
          <w:lang w:eastAsia="pl-PL"/>
        </w:rPr>
        <w:t>.</w:t>
      </w:r>
    </w:p>
    <w:p w14:paraId="133312A8" w14:textId="5D8BDE4C" w:rsidR="00DA73E4" w:rsidRPr="00B56004" w:rsidRDefault="00C3045C" w:rsidP="00225E97">
      <w:pPr>
        <w:widowControl w:val="0"/>
        <w:numPr>
          <w:ilvl w:val="1"/>
          <w:numId w:val="19"/>
        </w:numPr>
        <w:tabs>
          <w:tab w:val="left" w:pos="356"/>
        </w:tabs>
        <w:spacing w:after="120" w:line="240" w:lineRule="auto"/>
        <w:ind w:left="726" w:hanging="420"/>
        <w:jc w:val="both"/>
        <w:rPr>
          <w:rFonts w:eastAsia="Times New Roman" w:cstheme="minorHAnsi"/>
          <w:lang w:eastAsia="pl-PL"/>
        </w:rPr>
      </w:pPr>
      <w:r w:rsidRPr="00281EA4">
        <w:rPr>
          <w:rFonts w:eastAsia="Times New Roman" w:cstheme="minorHAnsi"/>
          <w:lang w:eastAsia="pl-PL"/>
        </w:rPr>
        <w:t xml:space="preserve">odbiór końcowy </w:t>
      </w:r>
      <w:r w:rsidRPr="00281EA4">
        <w:rPr>
          <w:rFonts w:cstheme="minorHAnsi"/>
        </w:rPr>
        <w:t xml:space="preserve">polegający na ostatecznym sprawdzeniu ilości i jakości wykonanych robót zgodnie z Umową. </w:t>
      </w:r>
    </w:p>
    <w:p w14:paraId="2CE519FD" w14:textId="080AED8D" w:rsidR="007F1F0B" w:rsidRDefault="00572EED" w:rsidP="00572EED">
      <w:pPr>
        <w:widowControl w:val="0"/>
        <w:numPr>
          <w:ilvl w:val="0"/>
          <w:numId w:val="19"/>
        </w:numPr>
        <w:tabs>
          <w:tab w:val="left" w:pos="284"/>
        </w:tabs>
        <w:spacing w:after="120" w:line="240" w:lineRule="auto"/>
        <w:ind w:left="318" w:hanging="318"/>
        <w:jc w:val="both"/>
        <w:rPr>
          <w:rFonts w:eastAsia="Times New Roman" w:cstheme="minorHAnsi"/>
          <w:shd w:val="clear" w:color="auto" w:fill="FFFFFF"/>
          <w:lang w:eastAsia="pl-PL"/>
        </w:rPr>
      </w:pPr>
      <w:r w:rsidRPr="00572EED">
        <w:rPr>
          <w:rFonts w:eastAsia="Times New Roman" w:cstheme="minorHAnsi"/>
          <w:shd w:val="clear" w:color="auto" w:fill="FFFFFF"/>
          <w:lang w:eastAsia="pl-PL"/>
        </w:rPr>
        <w:tab/>
        <w:t>Podstawą rozpoczęcia czynności odbioru końcowego będzie zawiadomienie Zamawiającego dokonane przez Wykonawcę w formie pisemnej lub przy użyciu środków komunikacji elektronicznej na adres email:</w:t>
      </w:r>
      <w:bookmarkStart w:id="27" w:name="_Hlk138658205"/>
      <w:r w:rsidR="00202C4C" w:rsidRPr="00202C4C">
        <w:rPr>
          <w:rFonts w:eastAsia="Times New Roman" w:cstheme="minorHAnsi"/>
          <w:b/>
          <w:bCs/>
          <w:shd w:val="clear" w:color="auto" w:fill="FFFFFF"/>
          <w:lang w:eastAsia="pl-PL"/>
        </w:rPr>
        <w:t>sekretariat@szozpinczow.pl</w:t>
      </w:r>
      <w:r w:rsidR="00202C4C">
        <w:rPr>
          <w:rFonts w:eastAsia="Times New Roman" w:cstheme="minorHAnsi"/>
          <w:shd w:val="clear" w:color="auto" w:fill="FFFFFF"/>
          <w:lang w:eastAsia="pl-PL"/>
        </w:rPr>
        <w:t xml:space="preserve"> </w:t>
      </w:r>
      <w:r w:rsidRPr="00572EED">
        <w:rPr>
          <w:rFonts w:eastAsia="Times New Roman" w:cstheme="minorHAnsi"/>
          <w:shd w:val="clear" w:color="auto" w:fill="FFFFFF"/>
          <w:lang w:eastAsia="pl-PL"/>
        </w:rPr>
        <w:t xml:space="preserve"> </w:t>
      </w:r>
      <w:bookmarkEnd w:id="27"/>
      <w:r w:rsidRPr="00572EED">
        <w:rPr>
          <w:rFonts w:eastAsia="Times New Roman" w:cstheme="minorHAnsi"/>
          <w:shd w:val="clear" w:color="auto" w:fill="FFFFFF"/>
          <w:lang w:eastAsia="pl-PL"/>
        </w:rPr>
        <w:t xml:space="preserve">Zamawiający przystąpi do czynności odbiorowych przedmiotu </w:t>
      </w:r>
      <w:r w:rsidR="00BD2334">
        <w:rPr>
          <w:rFonts w:eastAsia="Times New Roman" w:cstheme="minorHAnsi"/>
          <w:shd w:val="clear" w:color="auto" w:fill="FFFFFF"/>
          <w:lang w:eastAsia="pl-PL"/>
        </w:rPr>
        <w:t>U</w:t>
      </w:r>
      <w:r w:rsidRPr="00572EED">
        <w:rPr>
          <w:rFonts w:eastAsia="Times New Roman" w:cstheme="minorHAnsi"/>
          <w:shd w:val="clear" w:color="auto" w:fill="FFFFFF"/>
          <w:lang w:eastAsia="pl-PL"/>
        </w:rPr>
        <w:t>mowy w terminie do 14 dni roboczych od daty zgłoszenia gotowości do odbioru robót.</w:t>
      </w:r>
      <w:r w:rsidR="007F1F0B">
        <w:rPr>
          <w:rFonts w:eastAsia="Times New Roman" w:cstheme="minorHAnsi"/>
          <w:shd w:val="clear" w:color="auto" w:fill="FFFFFF"/>
          <w:lang w:eastAsia="pl-PL"/>
        </w:rPr>
        <w:t>.</w:t>
      </w:r>
    </w:p>
    <w:p w14:paraId="5D17C142" w14:textId="0B3557F0" w:rsidR="00CE364C" w:rsidRPr="00281EA4" w:rsidRDefault="00CE364C" w:rsidP="00225E97">
      <w:pPr>
        <w:widowControl w:val="0"/>
        <w:numPr>
          <w:ilvl w:val="0"/>
          <w:numId w:val="19"/>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Wraz ze zgłoszeniem do odbioru końcowego Wykonawca przekaże Zamawiającemu, w szczególności następujące dokumenty:</w:t>
      </w:r>
    </w:p>
    <w:p w14:paraId="55B24912" w14:textId="699BB700" w:rsidR="00562066" w:rsidRPr="00CD289B" w:rsidRDefault="00CE364C" w:rsidP="00CD289B">
      <w:pPr>
        <w:widowControl w:val="0"/>
        <w:numPr>
          <w:ilvl w:val="0"/>
          <w:numId w:val="20"/>
        </w:numPr>
        <w:tabs>
          <w:tab w:val="left" w:pos="294"/>
        </w:tabs>
        <w:spacing w:after="0" w:line="240" w:lineRule="auto"/>
        <w:ind w:left="320" w:firstLine="16"/>
        <w:jc w:val="both"/>
        <w:rPr>
          <w:rFonts w:eastAsia="Times New Roman" w:cstheme="minorHAnsi"/>
          <w:lang w:eastAsia="pl-PL"/>
        </w:rPr>
      </w:pPr>
      <w:r w:rsidRPr="00281EA4">
        <w:rPr>
          <w:rFonts w:eastAsia="Times New Roman" w:cstheme="minorHAnsi"/>
          <w:shd w:val="clear" w:color="auto" w:fill="FFFFFF"/>
          <w:lang w:eastAsia="pl-PL"/>
        </w:rPr>
        <w:t>Dzienni</w:t>
      </w:r>
      <w:r w:rsidR="00FA18B6" w:rsidRPr="00281EA4">
        <w:rPr>
          <w:rFonts w:eastAsia="Times New Roman" w:cstheme="minorHAnsi"/>
          <w:shd w:val="clear" w:color="auto" w:fill="FFFFFF"/>
          <w:lang w:eastAsia="pl-PL"/>
        </w:rPr>
        <w:t>ki</w:t>
      </w:r>
      <w:r w:rsidRPr="00281EA4">
        <w:rPr>
          <w:rFonts w:eastAsia="Times New Roman" w:cstheme="minorHAnsi"/>
          <w:shd w:val="clear" w:color="auto" w:fill="FFFFFF"/>
          <w:lang w:eastAsia="pl-PL"/>
        </w:rPr>
        <w:t xml:space="preserve"> budowy,</w:t>
      </w:r>
      <w:r w:rsidR="00FA18B6" w:rsidRPr="00281EA4">
        <w:rPr>
          <w:rFonts w:eastAsia="Times New Roman" w:cstheme="minorHAnsi"/>
          <w:shd w:val="clear" w:color="auto" w:fill="FFFFFF"/>
          <w:lang w:eastAsia="pl-PL"/>
        </w:rPr>
        <w:t xml:space="preserve"> </w:t>
      </w:r>
    </w:p>
    <w:p w14:paraId="7FBE30A6" w14:textId="2F57E6E7" w:rsidR="00984226" w:rsidRPr="00281EA4" w:rsidRDefault="002F5D0D" w:rsidP="00225E97">
      <w:pPr>
        <w:widowControl w:val="0"/>
        <w:numPr>
          <w:ilvl w:val="0"/>
          <w:numId w:val="20"/>
        </w:numPr>
        <w:tabs>
          <w:tab w:val="left" w:pos="714"/>
        </w:tabs>
        <w:spacing w:after="0" w:line="240" w:lineRule="auto"/>
        <w:ind w:left="714" w:hanging="378"/>
        <w:jc w:val="both"/>
        <w:rPr>
          <w:rFonts w:eastAsia="Times New Roman" w:cstheme="minorHAnsi"/>
          <w:lang w:eastAsia="pl-PL"/>
        </w:rPr>
      </w:pPr>
      <w:r w:rsidRPr="00281EA4">
        <w:rPr>
          <w:rFonts w:eastAsia="Times New Roman" w:cstheme="minorHAnsi"/>
          <w:shd w:val="clear" w:color="auto" w:fill="FFFFFF"/>
          <w:lang w:eastAsia="pl-PL"/>
        </w:rPr>
        <w:t>d</w:t>
      </w:r>
      <w:r w:rsidR="00CE364C" w:rsidRPr="00281EA4">
        <w:rPr>
          <w:rFonts w:eastAsia="Times New Roman" w:cstheme="minorHAnsi"/>
          <w:shd w:val="clear" w:color="auto" w:fill="FFFFFF"/>
          <w:lang w:eastAsia="pl-PL"/>
        </w:rPr>
        <w:t xml:space="preserve">okumentację </w:t>
      </w:r>
      <w:r w:rsidR="00562066">
        <w:rPr>
          <w:rFonts w:eastAsia="Times New Roman" w:cstheme="minorHAnsi"/>
          <w:shd w:val="clear" w:color="auto" w:fill="FFFFFF"/>
          <w:lang w:eastAsia="pl-PL"/>
        </w:rPr>
        <w:t xml:space="preserve">budowlaną </w:t>
      </w:r>
      <w:r w:rsidR="00CE364C" w:rsidRPr="00281EA4">
        <w:rPr>
          <w:rFonts w:eastAsia="Times New Roman" w:cstheme="minorHAnsi"/>
          <w:shd w:val="clear" w:color="auto" w:fill="FFFFFF"/>
          <w:lang w:eastAsia="pl-PL"/>
        </w:rPr>
        <w:t xml:space="preserve">powykonawczą, wraz z naniesionymi zmianami dokonanymi w trakcie budowy, potwierdzonymi przez projektanta pełniącego nadzór autorski i uzasadnionymi przez kierownika budowy </w:t>
      </w:r>
      <w:r w:rsidR="00FA18B6" w:rsidRPr="00281EA4">
        <w:rPr>
          <w:rFonts w:eastAsia="Times New Roman" w:cstheme="minorHAnsi"/>
          <w:shd w:val="clear" w:color="auto" w:fill="FFFFFF"/>
          <w:lang w:eastAsia="pl-PL"/>
        </w:rPr>
        <w:t xml:space="preserve">                            </w:t>
      </w:r>
      <w:r w:rsidR="002F0AF2" w:rsidRPr="00281EA4">
        <w:rPr>
          <w:rFonts w:eastAsia="Times New Roman" w:cstheme="minorHAnsi"/>
          <w:shd w:val="clear" w:color="auto" w:fill="FFFFFF"/>
          <w:lang w:eastAsia="pl-PL"/>
        </w:rPr>
        <w:t>oraz</w:t>
      </w:r>
      <w:r w:rsidR="00CE364C" w:rsidRPr="00281EA4">
        <w:rPr>
          <w:rFonts w:eastAsia="Times New Roman" w:cstheme="minorHAnsi"/>
          <w:shd w:val="clear" w:color="auto" w:fill="FFFFFF"/>
          <w:lang w:eastAsia="pl-PL"/>
        </w:rPr>
        <w:t xml:space="preserve"> inspektora nadzoru </w:t>
      </w:r>
      <w:r w:rsidR="00FA18B6" w:rsidRPr="00281EA4">
        <w:rPr>
          <w:rFonts w:eastAsia="Times New Roman" w:cstheme="minorHAnsi"/>
          <w:shd w:val="clear" w:color="auto" w:fill="FFFFFF"/>
          <w:lang w:eastAsia="pl-PL"/>
        </w:rPr>
        <w:t>i</w:t>
      </w:r>
      <w:r w:rsidR="00CE364C" w:rsidRPr="00281EA4">
        <w:rPr>
          <w:rFonts w:eastAsia="Times New Roman" w:cstheme="minorHAnsi"/>
          <w:shd w:val="clear" w:color="auto" w:fill="FFFFFF"/>
          <w:lang w:eastAsia="pl-PL"/>
        </w:rPr>
        <w:t>nwestorskiego, opisaną i skompletowaną w 3 egzemplarzach,</w:t>
      </w:r>
      <w:r w:rsidR="002F0AF2" w:rsidRPr="00281EA4">
        <w:rPr>
          <w:rFonts w:eastAsia="Times New Roman" w:cstheme="minorHAnsi"/>
          <w:shd w:val="clear" w:color="auto" w:fill="FFFFFF"/>
          <w:lang w:eastAsia="pl-PL"/>
        </w:rPr>
        <w:t xml:space="preserve"> o ile takie zmiany nastąpią,</w:t>
      </w:r>
    </w:p>
    <w:p w14:paraId="2AAE1238" w14:textId="7F6C5A7F" w:rsidR="00984226" w:rsidRPr="00281EA4" w:rsidRDefault="002F5D0D" w:rsidP="00225E97">
      <w:pPr>
        <w:widowControl w:val="0"/>
        <w:numPr>
          <w:ilvl w:val="0"/>
          <w:numId w:val="20"/>
        </w:numPr>
        <w:tabs>
          <w:tab w:val="left" w:pos="714"/>
        </w:tabs>
        <w:spacing w:after="0" w:line="240" w:lineRule="auto"/>
        <w:ind w:left="714" w:hanging="378"/>
        <w:jc w:val="both"/>
        <w:rPr>
          <w:rFonts w:eastAsia="Times New Roman" w:cstheme="minorHAnsi"/>
          <w:lang w:eastAsia="pl-PL"/>
        </w:rPr>
      </w:pPr>
      <w:r w:rsidRPr="00281EA4">
        <w:rPr>
          <w:rFonts w:eastAsia="Times New Roman" w:cstheme="minorHAnsi"/>
          <w:shd w:val="clear" w:color="auto" w:fill="FFFFFF"/>
          <w:lang w:eastAsia="pl-PL"/>
        </w:rPr>
        <w:lastRenderedPageBreak/>
        <w:t>w</w:t>
      </w:r>
      <w:r w:rsidR="00CE364C" w:rsidRPr="00281EA4">
        <w:rPr>
          <w:rFonts w:eastAsia="Times New Roman" w:cstheme="minorHAnsi"/>
          <w:shd w:val="clear" w:color="auto" w:fill="FFFFFF"/>
          <w:lang w:eastAsia="pl-PL"/>
        </w:rPr>
        <w:t>ymagane dokumenty, protokoły i zaświadczenia z przeprowadzonych prób i sprawdzeń, instrukcje użytkowania i inne dokumenty wymagane stosownymi przepisami</w:t>
      </w:r>
      <w:r w:rsidRPr="00281EA4">
        <w:rPr>
          <w:rFonts w:eastAsia="Times New Roman" w:cstheme="minorHAnsi"/>
          <w:shd w:val="clear" w:color="auto" w:fill="FFFFFF"/>
          <w:lang w:eastAsia="pl-PL"/>
        </w:rPr>
        <w:t>,</w:t>
      </w:r>
    </w:p>
    <w:p w14:paraId="6344E3AC" w14:textId="2DBB17A1" w:rsidR="00984226" w:rsidRPr="00281EA4" w:rsidRDefault="002F5D0D" w:rsidP="00225E97">
      <w:pPr>
        <w:widowControl w:val="0"/>
        <w:numPr>
          <w:ilvl w:val="0"/>
          <w:numId w:val="20"/>
        </w:numPr>
        <w:tabs>
          <w:tab w:val="left" w:pos="714"/>
        </w:tabs>
        <w:spacing w:after="0" w:line="240" w:lineRule="auto"/>
        <w:ind w:left="714" w:hanging="378"/>
        <w:jc w:val="both"/>
        <w:rPr>
          <w:rFonts w:eastAsia="Times New Roman" w:cstheme="minorHAnsi"/>
          <w:lang w:eastAsia="pl-PL"/>
        </w:rPr>
      </w:pPr>
      <w:r w:rsidRPr="00281EA4">
        <w:rPr>
          <w:rFonts w:eastAsia="Times New Roman" w:cstheme="minorHAnsi"/>
          <w:shd w:val="clear" w:color="auto" w:fill="FFFFFF"/>
          <w:lang w:eastAsia="pl-PL"/>
        </w:rPr>
        <w:t>o</w:t>
      </w:r>
      <w:r w:rsidR="00CE364C" w:rsidRPr="00281EA4">
        <w:rPr>
          <w:rFonts w:eastAsia="Times New Roman" w:cstheme="minorHAnsi"/>
          <w:shd w:val="clear" w:color="auto" w:fill="FFFFFF"/>
          <w:lang w:eastAsia="pl-PL"/>
        </w:rPr>
        <w:t xml:space="preserve">świadczenie </w:t>
      </w:r>
      <w:r w:rsidR="004B2A40" w:rsidRPr="00281EA4">
        <w:rPr>
          <w:rFonts w:eastAsia="Times New Roman" w:cstheme="minorHAnsi"/>
          <w:shd w:val="clear" w:color="auto" w:fill="FFFFFF"/>
          <w:lang w:eastAsia="pl-PL"/>
        </w:rPr>
        <w:t>k</w:t>
      </w:r>
      <w:r w:rsidR="00CE364C" w:rsidRPr="00281EA4">
        <w:rPr>
          <w:rFonts w:eastAsia="Times New Roman" w:cstheme="minorHAnsi"/>
          <w:shd w:val="clear" w:color="auto" w:fill="FFFFFF"/>
          <w:lang w:eastAsia="pl-PL"/>
        </w:rPr>
        <w:t xml:space="preserve">ierownika budowy </w:t>
      </w:r>
      <w:r w:rsidR="004B2A40" w:rsidRPr="00281EA4">
        <w:rPr>
          <w:rFonts w:eastAsia="Times New Roman" w:cstheme="minorHAnsi"/>
          <w:shd w:val="clear" w:color="auto" w:fill="FFFFFF"/>
          <w:lang w:eastAsia="pl-PL"/>
        </w:rPr>
        <w:t xml:space="preserve">oraz kierowników robót branżowych </w:t>
      </w:r>
      <w:r w:rsidR="00CE364C" w:rsidRPr="00281EA4">
        <w:rPr>
          <w:rFonts w:eastAsia="Times New Roman" w:cstheme="minorHAnsi"/>
          <w:shd w:val="clear" w:color="auto" w:fill="FFFFFF"/>
          <w:lang w:eastAsia="pl-PL"/>
        </w:rPr>
        <w:t xml:space="preserve">o zgodności wykonania robót z dokumentacją projektową, obowiązującymi przepisami i normami - w przypadku wystąpienia zmian, również z podpisami </w:t>
      </w:r>
      <w:r w:rsidR="00FA18B6" w:rsidRPr="00281EA4">
        <w:rPr>
          <w:rFonts w:eastAsia="Times New Roman" w:cstheme="minorHAnsi"/>
          <w:shd w:val="clear" w:color="auto" w:fill="FFFFFF"/>
          <w:lang w:eastAsia="pl-PL"/>
        </w:rPr>
        <w:t>i</w:t>
      </w:r>
      <w:r w:rsidR="00CE364C" w:rsidRPr="00281EA4">
        <w:rPr>
          <w:rFonts w:eastAsia="Times New Roman" w:cstheme="minorHAnsi"/>
          <w:shd w:val="clear" w:color="auto" w:fill="FFFFFF"/>
          <w:lang w:eastAsia="pl-PL"/>
        </w:rPr>
        <w:t>nspektora nadzoru</w:t>
      </w:r>
      <w:r w:rsidR="004B2A40" w:rsidRPr="00281EA4">
        <w:rPr>
          <w:rFonts w:eastAsia="Times New Roman" w:cstheme="minorHAnsi"/>
          <w:shd w:val="clear" w:color="auto" w:fill="FFFFFF"/>
          <w:lang w:eastAsia="pl-PL"/>
        </w:rPr>
        <w:t xml:space="preserve"> i</w:t>
      </w:r>
      <w:r w:rsidR="00CE364C" w:rsidRPr="00281EA4">
        <w:rPr>
          <w:rFonts w:eastAsia="Times New Roman" w:cstheme="minorHAnsi"/>
          <w:shd w:val="clear" w:color="auto" w:fill="FFFFFF"/>
          <w:lang w:eastAsia="pl-PL"/>
        </w:rPr>
        <w:t>nwestorskiego jak i projektanta</w:t>
      </w:r>
      <w:r w:rsidRPr="00281EA4">
        <w:rPr>
          <w:rFonts w:eastAsia="Times New Roman" w:cstheme="minorHAnsi"/>
          <w:shd w:val="clear" w:color="auto" w:fill="FFFFFF"/>
          <w:lang w:eastAsia="pl-PL"/>
        </w:rPr>
        <w:t>,</w:t>
      </w:r>
    </w:p>
    <w:p w14:paraId="452F643A" w14:textId="01F19636" w:rsidR="00984226" w:rsidRPr="00281EA4" w:rsidRDefault="002F5D0D" w:rsidP="00225E97">
      <w:pPr>
        <w:widowControl w:val="0"/>
        <w:numPr>
          <w:ilvl w:val="0"/>
          <w:numId w:val="20"/>
        </w:numPr>
        <w:tabs>
          <w:tab w:val="left" w:pos="714"/>
        </w:tabs>
        <w:spacing w:after="0" w:line="240" w:lineRule="auto"/>
        <w:ind w:left="714" w:hanging="378"/>
        <w:jc w:val="both"/>
        <w:rPr>
          <w:rFonts w:eastAsia="Times New Roman" w:cstheme="minorHAnsi"/>
          <w:lang w:eastAsia="pl-PL"/>
        </w:rPr>
      </w:pPr>
      <w:r w:rsidRPr="00281EA4">
        <w:rPr>
          <w:rFonts w:eastAsia="Times New Roman" w:cstheme="minorHAnsi"/>
          <w:shd w:val="clear" w:color="auto" w:fill="FFFFFF"/>
          <w:lang w:eastAsia="pl-PL"/>
        </w:rPr>
        <w:t>d</w:t>
      </w:r>
      <w:r w:rsidR="00CE364C" w:rsidRPr="00281EA4">
        <w:rPr>
          <w:rFonts w:eastAsia="Times New Roman" w:cstheme="minorHAnsi"/>
          <w:shd w:val="clear" w:color="auto" w:fill="FFFFFF"/>
          <w:lang w:eastAsia="pl-PL"/>
        </w:rPr>
        <w:t>okumenty (atesty, certyfikaty) potwierdzające, że wbudowane wyroby budowlane są zgodne z art. 10 ustawy Prawo budowlane (opisane i ostemplowane przez Kierownika robót)</w:t>
      </w:r>
      <w:r w:rsidR="006955EC" w:rsidRPr="00281EA4">
        <w:rPr>
          <w:rFonts w:eastAsia="Times New Roman" w:cstheme="minorHAnsi"/>
          <w:shd w:val="clear" w:color="auto" w:fill="FFFFFF"/>
          <w:lang w:eastAsia="pl-PL"/>
        </w:rPr>
        <w:t>. W przypadku dokumentu przedstawianego w kopii, dokument ten ma być poświadczony za zgodność z oryginałem przez kierownika budowy lub właściwego kierownika robót branżowych.</w:t>
      </w:r>
    </w:p>
    <w:p w14:paraId="78DE0A65" w14:textId="22BCCB8B" w:rsidR="006955EC" w:rsidRPr="0045388B" w:rsidRDefault="002F5D0D" w:rsidP="00225E97">
      <w:pPr>
        <w:widowControl w:val="0"/>
        <w:numPr>
          <w:ilvl w:val="0"/>
          <w:numId w:val="20"/>
        </w:numPr>
        <w:tabs>
          <w:tab w:val="left" w:pos="714"/>
        </w:tabs>
        <w:spacing w:after="120" w:line="240" w:lineRule="auto"/>
        <w:ind w:left="715" w:hanging="380"/>
        <w:jc w:val="both"/>
        <w:rPr>
          <w:rFonts w:eastAsia="Times New Roman" w:cstheme="minorHAnsi"/>
          <w:u w:val="single"/>
          <w:lang w:eastAsia="pl-PL"/>
        </w:rPr>
      </w:pPr>
      <w:r w:rsidRPr="00281EA4">
        <w:rPr>
          <w:rFonts w:eastAsia="Times New Roman" w:cstheme="minorHAnsi"/>
          <w:shd w:val="clear" w:color="auto" w:fill="FFFFFF"/>
          <w:lang w:eastAsia="pl-PL"/>
        </w:rPr>
        <w:t>w</w:t>
      </w:r>
      <w:r w:rsidR="006955EC" w:rsidRPr="00281EA4">
        <w:rPr>
          <w:rFonts w:eastAsia="Times New Roman" w:cstheme="minorHAnsi"/>
          <w:shd w:val="clear" w:color="auto" w:fill="FFFFFF"/>
          <w:lang w:eastAsia="pl-PL"/>
        </w:rPr>
        <w:t>szystkie dokumenty winny być sporządzone w języku polskim lub posiadać odpowiednie tłumaczenie przez uprawnionego tłumacza przysięgłego (w przypadku materiałów budowlanych powinna się znajdować czytelna informacja o dopuszczeniu do obrotu i wybudowania na terenie Polski)</w:t>
      </w:r>
      <w:r w:rsidRPr="00281EA4">
        <w:rPr>
          <w:rFonts w:eastAsia="Times New Roman" w:cstheme="minorHAnsi"/>
          <w:shd w:val="clear" w:color="auto" w:fill="FFFFFF"/>
          <w:lang w:eastAsia="pl-PL"/>
        </w:rPr>
        <w:t>.</w:t>
      </w:r>
    </w:p>
    <w:p w14:paraId="3FD95F8C" w14:textId="1ADD05C9" w:rsidR="0045388B" w:rsidRPr="00202C4C" w:rsidRDefault="0045388B" w:rsidP="00931E02">
      <w:pPr>
        <w:widowControl w:val="0"/>
        <w:tabs>
          <w:tab w:val="left" w:pos="714"/>
        </w:tabs>
        <w:spacing w:after="120" w:line="240" w:lineRule="auto"/>
        <w:ind w:left="335"/>
        <w:jc w:val="both"/>
        <w:rPr>
          <w:rFonts w:eastAsia="Times New Roman" w:cstheme="minorHAnsi"/>
          <w:color w:val="FF0000"/>
          <w:u w:val="single"/>
          <w:lang w:eastAsia="pl-PL"/>
        </w:rPr>
      </w:pPr>
    </w:p>
    <w:p w14:paraId="53C8AC8A" w14:textId="3680F055" w:rsidR="00BD2334" w:rsidRPr="00BD2334" w:rsidRDefault="00BD2334" w:rsidP="00BD2334">
      <w:pPr>
        <w:pStyle w:val="Akapitzlist"/>
        <w:widowControl w:val="0"/>
        <w:numPr>
          <w:ilvl w:val="0"/>
          <w:numId w:val="19"/>
        </w:numPr>
        <w:spacing w:after="120"/>
        <w:ind w:left="294" w:hanging="294"/>
        <w:contextualSpacing w:val="0"/>
        <w:rPr>
          <w:rFonts w:eastAsia="Times New Roman" w:cstheme="minorHAnsi"/>
          <w:lang w:eastAsia="pl-PL"/>
        </w:rPr>
      </w:pPr>
      <w:r w:rsidRPr="00335C5F">
        <w:rPr>
          <w:rFonts w:eastAsia="Times New Roman" w:cstheme="minorHAnsi"/>
          <w:lang w:eastAsia="pl-PL"/>
        </w:rPr>
        <w:t>W czynnościach odbioru końcowego powinni uczestniczyć również przedstawiciele Wykonawcy oraz jednostek, których udział nakazują odrębne przepisy.</w:t>
      </w:r>
    </w:p>
    <w:p w14:paraId="53E5F91B" w14:textId="089B95A6" w:rsidR="00BC2AF2" w:rsidRPr="00281EA4" w:rsidRDefault="00BC2AF2" w:rsidP="00225E97">
      <w:pPr>
        <w:pStyle w:val="Akapitzlist"/>
        <w:widowControl w:val="0"/>
        <w:numPr>
          <w:ilvl w:val="0"/>
          <w:numId w:val="19"/>
        </w:numPr>
        <w:spacing w:after="120" w:line="240" w:lineRule="auto"/>
        <w:ind w:left="294" w:hanging="294"/>
        <w:contextualSpacing w:val="0"/>
        <w:jc w:val="both"/>
        <w:rPr>
          <w:rFonts w:eastAsia="Times New Roman" w:cstheme="minorHAnsi"/>
          <w:lang w:eastAsia="pl-PL"/>
        </w:rPr>
      </w:pPr>
      <w:r w:rsidRPr="00281EA4">
        <w:rPr>
          <w:rFonts w:eastAsia="Times New Roman" w:cstheme="minorHAnsi"/>
          <w:shd w:val="clear" w:color="auto" w:fill="FFFFFF"/>
          <w:lang w:eastAsia="pl-PL"/>
        </w:rPr>
        <w:t>O</w:t>
      </w:r>
      <w:r w:rsidR="00CE364C" w:rsidRPr="00281EA4">
        <w:rPr>
          <w:rFonts w:eastAsia="Times New Roman" w:cstheme="minorHAnsi"/>
          <w:shd w:val="clear" w:color="auto" w:fill="FFFFFF"/>
          <w:lang w:eastAsia="pl-PL"/>
        </w:rPr>
        <w:t xml:space="preserve">dbiór </w:t>
      </w:r>
      <w:r w:rsidR="00572EED">
        <w:rPr>
          <w:rFonts w:eastAsia="Times New Roman" w:cstheme="minorHAnsi"/>
          <w:shd w:val="clear" w:color="auto" w:fill="FFFFFF"/>
          <w:lang w:eastAsia="pl-PL"/>
        </w:rPr>
        <w:t xml:space="preserve">częściowy </w:t>
      </w:r>
      <w:r w:rsidR="00CE364C" w:rsidRPr="00281EA4">
        <w:rPr>
          <w:rFonts w:eastAsia="Times New Roman" w:cstheme="minorHAnsi"/>
          <w:shd w:val="clear" w:color="auto" w:fill="FFFFFF"/>
          <w:lang w:eastAsia="pl-PL"/>
        </w:rPr>
        <w:t xml:space="preserve">robót zorganizowany będzie przez Zamawiającego w terminie do </w:t>
      </w:r>
      <w:r w:rsidR="002F0AF2" w:rsidRPr="00281EA4">
        <w:rPr>
          <w:rFonts w:eastAsia="Times New Roman" w:cstheme="minorHAnsi"/>
          <w:shd w:val="clear" w:color="auto" w:fill="FFFFFF"/>
          <w:lang w:eastAsia="pl-PL"/>
        </w:rPr>
        <w:t>5</w:t>
      </w:r>
      <w:r w:rsidR="00CE364C" w:rsidRPr="00281EA4">
        <w:rPr>
          <w:rFonts w:eastAsia="Times New Roman" w:cstheme="minorHAnsi"/>
          <w:shd w:val="clear" w:color="auto" w:fill="FFFFFF"/>
          <w:lang w:eastAsia="pl-PL"/>
        </w:rPr>
        <w:t xml:space="preserve"> dni roboczych od daty zgłoszenia przez Wykonawcę i potwierdzenia prawidłowości i gotowości wykonanych robót do odbioru przez inspektora nadzoru Inwestorskiego.</w:t>
      </w:r>
    </w:p>
    <w:p w14:paraId="23854996" w14:textId="77777777" w:rsidR="000E403E" w:rsidRPr="000E403E" w:rsidRDefault="00CE364C" w:rsidP="00225E97">
      <w:pPr>
        <w:pStyle w:val="Akapitzlist"/>
        <w:widowControl w:val="0"/>
        <w:numPr>
          <w:ilvl w:val="0"/>
          <w:numId w:val="19"/>
        </w:numPr>
        <w:spacing w:after="120" w:line="240" w:lineRule="auto"/>
        <w:ind w:left="294" w:hanging="294"/>
        <w:contextualSpacing w:val="0"/>
        <w:jc w:val="both"/>
        <w:rPr>
          <w:rFonts w:eastAsia="Times New Roman" w:cstheme="minorHAnsi"/>
          <w:lang w:eastAsia="pl-PL"/>
        </w:rPr>
      </w:pPr>
      <w:r w:rsidRPr="00281EA4">
        <w:rPr>
          <w:rFonts w:eastAsia="Times New Roman" w:cstheme="minorHAnsi"/>
          <w:shd w:val="clear" w:color="auto" w:fill="FFFFFF"/>
          <w:lang w:eastAsia="pl-PL"/>
        </w:rPr>
        <w:t>Wykonawca zobowiązany jest do przedstawiania Zamawiającemu protokołów odbiorów częściowych i końcowych podpisanych pomiędzy Wykonawcą, podwykonawcami i dalszymi podwykonawcami. W przypadku, jeśli w tych protokołach zawarte będą zastrzeżenia lub uwagi, Wykonawca zobligowany będzie do przedstawienia dokumentu potwierdzającego ich faktyczne usunięcie.</w:t>
      </w:r>
    </w:p>
    <w:p w14:paraId="21520B4D" w14:textId="2F38A92F" w:rsidR="00F9491D" w:rsidRPr="000E403E" w:rsidRDefault="00CE364C" w:rsidP="00225E97">
      <w:pPr>
        <w:pStyle w:val="Akapitzlist"/>
        <w:widowControl w:val="0"/>
        <w:numPr>
          <w:ilvl w:val="0"/>
          <w:numId w:val="19"/>
        </w:numPr>
        <w:spacing w:after="120" w:line="240" w:lineRule="auto"/>
        <w:ind w:left="294" w:hanging="294"/>
        <w:contextualSpacing w:val="0"/>
        <w:jc w:val="both"/>
        <w:rPr>
          <w:rFonts w:eastAsia="Times New Roman" w:cstheme="minorHAnsi"/>
          <w:lang w:eastAsia="pl-PL"/>
        </w:rPr>
      </w:pPr>
      <w:r w:rsidRPr="000E403E">
        <w:rPr>
          <w:rFonts w:eastAsia="Times New Roman" w:cstheme="minorHAnsi"/>
          <w:shd w:val="clear" w:color="auto" w:fill="FFFFFF"/>
          <w:lang w:eastAsia="pl-PL"/>
        </w:rPr>
        <w:t>Wykonawca ponosi pełną odpowiedzialność za staranność i estetykę realizacji całego przedmiotu umowy.</w:t>
      </w:r>
      <w:r w:rsidR="00F9491D" w:rsidRPr="000E403E">
        <w:rPr>
          <w:rFonts w:eastAsia="Times New Roman" w:cstheme="minorHAnsi"/>
          <w:lang w:eastAsia="pl-PL"/>
        </w:rPr>
        <w:t xml:space="preserve"> Realizacja przedmiotu Umowy przy udziale Podwykonawców, nie zwalnia Wykonawcy od odpowiedzialności za wykonanie całego przedmiotu Umowy, w tym za części realizowane przez Podwykonawców.</w:t>
      </w:r>
    </w:p>
    <w:p w14:paraId="35E3862E" w14:textId="7F90D08A" w:rsidR="00E20D39" w:rsidRPr="00281EA4" w:rsidRDefault="00CE364C" w:rsidP="00225E97">
      <w:pPr>
        <w:pStyle w:val="Akapitzlist"/>
        <w:widowControl w:val="0"/>
        <w:numPr>
          <w:ilvl w:val="0"/>
          <w:numId w:val="19"/>
        </w:numPr>
        <w:spacing w:after="120" w:line="240" w:lineRule="auto"/>
        <w:ind w:left="284" w:hanging="284"/>
        <w:contextualSpacing w:val="0"/>
        <w:jc w:val="both"/>
        <w:rPr>
          <w:rFonts w:eastAsia="Times New Roman" w:cstheme="minorHAnsi"/>
          <w:lang w:eastAsia="pl-PL"/>
        </w:rPr>
      </w:pPr>
      <w:r w:rsidRPr="00281EA4">
        <w:rPr>
          <w:rFonts w:eastAsia="Times New Roman" w:cstheme="minorHAnsi"/>
          <w:shd w:val="clear" w:color="auto" w:fill="FFFFFF"/>
          <w:lang w:eastAsia="pl-PL"/>
        </w:rPr>
        <w:t>Jeżeli w toku czynności odbioru końcowego zostanie stwierdzone, że roboty budowlane będące jego przedmiotem nie są gotowe do odbioru z powodu ich niezakończenia, z powodu wystąpienia istotnych wad, uniemożliwiających korzystanie z przedmiotu niniejszej umowy, lub z powodu nieprzeprowadzenia wymaganych prób i sprawdzeń, Zamawiający może przerwać odbiór końcowy, wyznaczając Wykonawcy termin do wykonania robót, usunięcia wad lub przeprowadzenia prób i sprawdzeń, uwzględniający ich techniczną złożoność, a po jego upływie powrócić do wykonywania czynności odbioru końcowego.</w:t>
      </w:r>
    </w:p>
    <w:p w14:paraId="68E4D5B6" w14:textId="749F716B" w:rsidR="00CE364C" w:rsidRPr="00281EA4" w:rsidRDefault="00CE364C" w:rsidP="00225E97">
      <w:pPr>
        <w:pStyle w:val="Akapitzlist"/>
        <w:widowControl w:val="0"/>
        <w:numPr>
          <w:ilvl w:val="0"/>
          <w:numId w:val="19"/>
        </w:numPr>
        <w:spacing w:after="120" w:line="240" w:lineRule="auto"/>
        <w:ind w:left="308" w:hanging="294"/>
        <w:contextualSpacing w:val="0"/>
        <w:jc w:val="both"/>
        <w:rPr>
          <w:rFonts w:eastAsia="Times New Roman" w:cstheme="minorHAnsi"/>
          <w:lang w:eastAsia="pl-PL"/>
        </w:rPr>
      </w:pPr>
      <w:r w:rsidRPr="00281EA4">
        <w:rPr>
          <w:rFonts w:eastAsia="Times New Roman" w:cstheme="minorHAnsi"/>
          <w:shd w:val="clear" w:color="auto" w:fill="FFFFFF"/>
          <w:lang w:eastAsia="pl-PL"/>
        </w:rPr>
        <w:t>Jeżeli w toku czynności odbioru końcowego przedmiotu umowy zostaną stwierdzone wady:</w:t>
      </w:r>
    </w:p>
    <w:p w14:paraId="2DE7A1DA" w14:textId="5838C38C" w:rsidR="00CE364C" w:rsidRPr="00281EA4" w:rsidRDefault="00CE364C" w:rsidP="00225E97">
      <w:pPr>
        <w:pStyle w:val="Akapitzlist"/>
        <w:widowControl w:val="0"/>
        <w:numPr>
          <w:ilvl w:val="1"/>
          <w:numId w:val="19"/>
        </w:numPr>
        <w:tabs>
          <w:tab w:val="left" w:pos="366"/>
        </w:tabs>
        <w:spacing w:after="120" w:line="240" w:lineRule="auto"/>
        <w:ind w:left="374" w:hanging="360"/>
        <w:contextualSpacing w:val="0"/>
        <w:jc w:val="both"/>
        <w:rPr>
          <w:rFonts w:eastAsia="Times New Roman" w:cstheme="minorHAnsi"/>
          <w:lang w:eastAsia="pl-PL"/>
        </w:rPr>
      </w:pPr>
      <w:r w:rsidRPr="00281EA4">
        <w:rPr>
          <w:rFonts w:eastAsia="Times New Roman" w:cstheme="minorHAnsi"/>
          <w:shd w:val="clear" w:color="auto" w:fill="FFFFFF"/>
          <w:lang w:eastAsia="pl-PL"/>
        </w:rPr>
        <w:t>Nadające się do usunięcia, to Wykonawca zobowiązany jest do ich usunięcia w wyznaczonym przez Zamawiającego terminie. Fakt usunięcia wad zostanie stwierdzony protokolarnie. W przypadku, gdy Wykonawca odmówi usunięcia wad lub nie usunie ich w wyznaczonym przez Zamawiającego terminie, Zamawiający ma prawo:</w:t>
      </w:r>
    </w:p>
    <w:p w14:paraId="2A38EFE7" w14:textId="77777777" w:rsidR="00CE364C" w:rsidRPr="00281EA4" w:rsidRDefault="00CE364C" w:rsidP="00225E97">
      <w:pPr>
        <w:widowControl w:val="0"/>
        <w:numPr>
          <w:ilvl w:val="0"/>
          <w:numId w:val="21"/>
        </w:numPr>
        <w:tabs>
          <w:tab w:val="left" w:pos="1008"/>
        </w:tabs>
        <w:spacing w:after="0" w:line="240" w:lineRule="auto"/>
        <w:ind w:left="676" w:hanging="294"/>
        <w:jc w:val="both"/>
        <w:rPr>
          <w:rFonts w:eastAsia="Times New Roman" w:cstheme="minorHAnsi"/>
          <w:lang w:eastAsia="pl-PL"/>
        </w:rPr>
      </w:pPr>
      <w:r w:rsidRPr="00281EA4">
        <w:rPr>
          <w:rFonts w:eastAsia="Times New Roman" w:cstheme="minorHAnsi"/>
          <w:shd w:val="clear" w:color="auto" w:fill="FFFFFF"/>
          <w:lang w:eastAsia="pl-PL"/>
        </w:rPr>
        <w:t>zlecić usunięcie wad osobie trzeciej na koszt i ryzyko Wykonawcy, a koszty z tym związane pokryje z kwoty zabezpieczenia należytego wykonania umowy, a gdy kwota ta okaże się niewystarczająca, Zamawiający będzie dochodził od Wykonawcy zwrotu kosztów na zasadach ogólnych;</w:t>
      </w:r>
    </w:p>
    <w:p w14:paraId="6558443C" w14:textId="7942757E" w:rsidR="00CE364C" w:rsidRPr="00281EA4" w:rsidRDefault="00CE364C" w:rsidP="00225E97">
      <w:pPr>
        <w:widowControl w:val="0"/>
        <w:numPr>
          <w:ilvl w:val="0"/>
          <w:numId w:val="21"/>
        </w:numPr>
        <w:tabs>
          <w:tab w:val="left" w:pos="294"/>
          <w:tab w:val="left" w:pos="686"/>
        </w:tabs>
        <w:spacing w:after="0" w:line="240" w:lineRule="auto"/>
        <w:ind w:firstLine="394"/>
        <w:jc w:val="both"/>
        <w:rPr>
          <w:rFonts w:eastAsia="Times New Roman" w:cstheme="minorHAnsi"/>
          <w:lang w:eastAsia="pl-PL"/>
        </w:rPr>
      </w:pPr>
      <w:r w:rsidRPr="00281EA4">
        <w:rPr>
          <w:rFonts w:eastAsia="Times New Roman" w:cstheme="minorHAnsi"/>
          <w:shd w:val="clear" w:color="auto" w:fill="FFFFFF"/>
          <w:lang w:eastAsia="pl-PL"/>
        </w:rPr>
        <w:t>rozpocząć naliczanie kary umownej zgodnie z § 1</w:t>
      </w:r>
      <w:r w:rsidR="00185127" w:rsidRPr="00281EA4">
        <w:rPr>
          <w:rFonts w:eastAsia="Times New Roman" w:cstheme="minorHAnsi"/>
          <w:shd w:val="clear" w:color="auto" w:fill="FFFFFF"/>
          <w:lang w:eastAsia="pl-PL"/>
        </w:rPr>
        <w:t>4</w:t>
      </w:r>
      <w:r w:rsidRPr="00281EA4">
        <w:rPr>
          <w:rFonts w:eastAsia="Times New Roman" w:cstheme="minorHAnsi"/>
          <w:shd w:val="clear" w:color="auto" w:fill="FFFFFF"/>
          <w:lang w:eastAsia="pl-PL"/>
        </w:rPr>
        <w:t xml:space="preserve"> ust.</w:t>
      </w:r>
      <w:r w:rsidR="00E20D39" w:rsidRPr="00281EA4">
        <w:rPr>
          <w:rFonts w:eastAsia="Times New Roman" w:cstheme="minorHAnsi"/>
          <w:shd w:val="clear" w:color="auto" w:fill="FFFFFF"/>
          <w:lang w:eastAsia="pl-PL"/>
        </w:rPr>
        <w:t xml:space="preserve">2 pkt.1) </w:t>
      </w:r>
      <w:r w:rsidR="009A28B4">
        <w:rPr>
          <w:rFonts w:eastAsia="Times New Roman" w:cstheme="minorHAnsi"/>
          <w:shd w:val="clear" w:color="auto" w:fill="FFFFFF"/>
          <w:lang w:eastAsia="pl-PL"/>
        </w:rPr>
        <w:t xml:space="preserve">lit. </w:t>
      </w:r>
      <w:r w:rsidR="00E20D39" w:rsidRPr="00281EA4">
        <w:rPr>
          <w:rFonts w:eastAsia="Times New Roman" w:cstheme="minorHAnsi"/>
          <w:shd w:val="clear" w:color="auto" w:fill="FFFFFF"/>
          <w:lang w:eastAsia="pl-PL"/>
        </w:rPr>
        <w:t>b.</w:t>
      </w:r>
    </w:p>
    <w:p w14:paraId="063EB167" w14:textId="707AFBBD" w:rsidR="00CE364C" w:rsidRPr="00281EA4" w:rsidRDefault="00CE364C" w:rsidP="00225E97">
      <w:pPr>
        <w:pStyle w:val="Akapitzlist"/>
        <w:widowControl w:val="0"/>
        <w:numPr>
          <w:ilvl w:val="1"/>
          <w:numId w:val="42"/>
        </w:numPr>
        <w:tabs>
          <w:tab w:val="left" w:pos="380"/>
        </w:tabs>
        <w:spacing w:after="0" w:line="240" w:lineRule="auto"/>
        <w:ind w:left="360"/>
        <w:jc w:val="both"/>
        <w:rPr>
          <w:rFonts w:eastAsia="Times New Roman" w:cstheme="minorHAnsi"/>
          <w:lang w:eastAsia="pl-PL"/>
        </w:rPr>
      </w:pPr>
      <w:r w:rsidRPr="00281EA4">
        <w:rPr>
          <w:rFonts w:eastAsia="Times New Roman" w:cstheme="minorHAnsi"/>
          <w:shd w:val="clear" w:color="auto" w:fill="FFFFFF"/>
          <w:lang w:eastAsia="pl-PL"/>
        </w:rPr>
        <w:t>Nie nadające się do usunięcia, to Zamawiający może:</w:t>
      </w:r>
    </w:p>
    <w:p w14:paraId="355E8152" w14:textId="77777777" w:rsidR="00E20D39" w:rsidRPr="00281EA4" w:rsidRDefault="00CE364C" w:rsidP="00225E97">
      <w:pPr>
        <w:pStyle w:val="Akapitzlist"/>
        <w:widowControl w:val="0"/>
        <w:numPr>
          <w:ilvl w:val="0"/>
          <w:numId w:val="22"/>
        </w:numPr>
        <w:tabs>
          <w:tab w:val="left" w:pos="284"/>
          <w:tab w:val="left" w:pos="1022"/>
        </w:tabs>
        <w:spacing w:after="0" w:line="240" w:lineRule="auto"/>
        <w:ind w:left="730" w:hanging="330"/>
        <w:contextualSpacing w:val="0"/>
        <w:jc w:val="both"/>
        <w:rPr>
          <w:rFonts w:eastAsia="Times New Roman" w:cstheme="minorHAnsi"/>
          <w:lang w:eastAsia="pl-PL"/>
        </w:rPr>
      </w:pPr>
      <w:r w:rsidRPr="00281EA4">
        <w:rPr>
          <w:rFonts w:eastAsia="Times New Roman" w:cstheme="minorHAnsi"/>
          <w:shd w:val="clear" w:color="auto" w:fill="FFFFFF"/>
          <w:lang w:eastAsia="pl-PL"/>
        </w:rPr>
        <w:t>jeżeli wady umożliwiają użytkowanie obiektu zgodnie z jego przeznaczeniem, obniżyć wynagrodzenie Wykonawcy odpowiednio do utraconej wartości użytkowej, estetycznej i technicznej;</w:t>
      </w:r>
    </w:p>
    <w:p w14:paraId="6244FFBF" w14:textId="6B626456" w:rsidR="00CE364C" w:rsidRPr="00281EA4" w:rsidRDefault="00CE364C" w:rsidP="00225E97">
      <w:pPr>
        <w:pStyle w:val="Akapitzlist"/>
        <w:widowControl w:val="0"/>
        <w:numPr>
          <w:ilvl w:val="0"/>
          <w:numId w:val="22"/>
        </w:numPr>
        <w:tabs>
          <w:tab w:val="left" w:pos="284"/>
          <w:tab w:val="left" w:pos="1022"/>
        </w:tabs>
        <w:spacing w:after="120" w:line="240" w:lineRule="auto"/>
        <w:ind w:left="702" w:hanging="302"/>
        <w:contextualSpacing w:val="0"/>
        <w:jc w:val="both"/>
        <w:rPr>
          <w:rFonts w:eastAsia="Times New Roman" w:cstheme="minorHAnsi"/>
          <w:lang w:eastAsia="pl-PL"/>
        </w:rPr>
      </w:pPr>
      <w:r w:rsidRPr="00281EA4">
        <w:rPr>
          <w:rFonts w:eastAsia="Times New Roman" w:cstheme="minorHAnsi"/>
          <w:shd w:val="clear" w:color="auto" w:fill="FFFFFF"/>
          <w:lang w:eastAsia="pl-PL"/>
        </w:rPr>
        <w:t>jeżeli wady uniemożliwiają użytkowanie wykonanych elementów obiektu zgodnie z przeznaczeniem, to Zamawiający może żądać rozebrania elementów obiektu z wadami na koszt i ryzyko Wykonawcy oraz ponownego ich wykonania bez dodatkowego wynagrodzenia. Zamawiający wyznaczy odpowiedni termin na usunięcie wad, a fakt usunięcia tych wad zostanie stwierdzony protokolarnie.</w:t>
      </w:r>
    </w:p>
    <w:p w14:paraId="0C1433FB" w14:textId="1F881D03" w:rsidR="00CE364C" w:rsidRPr="00281EA4" w:rsidRDefault="00CE364C" w:rsidP="00225E97">
      <w:pPr>
        <w:pStyle w:val="Akapitzlist"/>
        <w:widowControl w:val="0"/>
        <w:numPr>
          <w:ilvl w:val="0"/>
          <w:numId w:val="19"/>
        </w:numPr>
        <w:spacing w:after="120" w:line="240" w:lineRule="auto"/>
        <w:ind w:left="308" w:hanging="308"/>
        <w:jc w:val="both"/>
        <w:rPr>
          <w:rFonts w:eastAsia="Times New Roman" w:cstheme="minorHAnsi"/>
          <w:lang w:eastAsia="pl-PL"/>
        </w:rPr>
      </w:pPr>
      <w:r w:rsidRPr="00281EA4">
        <w:rPr>
          <w:rFonts w:eastAsia="Times New Roman" w:cstheme="minorHAnsi"/>
          <w:shd w:val="clear" w:color="auto" w:fill="FFFFFF"/>
          <w:lang w:eastAsia="pl-PL"/>
        </w:rPr>
        <w:lastRenderedPageBreak/>
        <w:t>Termin usuwania wad wskazan</w:t>
      </w:r>
      <w:r w:rsidR="00310DF8">
        <w:rPr>
          <w:rFonts w:eastAsia="Times New Roman" w:cstheme="minorHAnsi"/>
          <w:shd w:val="clear" w:color="auto" w:fill="FFFFFF"/>
          <w:lang w:eastAsia="pl-PL"/>
        </w:rPr>
        <w:t xml:space="preserve">ych przez Zamawiającego wynosi </w:t>
      </w:r>
      <w:r w:rsidR="00572EED">
        <w:rPr>
          <w:rFonts w:eastAsia="Times New Roman" w:cstheme="minorHAnsi"/>
          <w:shd w:val="clear" w:color="auto" w:fill="FFFFFF"/>
          <w:lang w:eastAsia="pl-PL"/>
        </w:rPr>
        <w:t>15</w:t>
      </w:r>
      <w:r w:rsidRPr="00281EA4">
        <w:rPr>
          <w:rFonts w:eastAsia="Times New Roman" w:cstheme="minorHAnsi"/>
          <w:shd w:val="clear" w:color="auto" w:fill="FFFFFF"/>
          <w:lang w:eastAsia="pl-PL"/>
        </w:rPr>
        <w:t xml:space="preserve"> dni od daty powiadomienia Wykonawcy o ich powstaniu lub w innym terminie określonym przez Zamawiającego.</w:t>
      </w:r>
    </w:p>
    <w:p w14:paraId="201EDD3D" w14:textId="77777777" w:rsidR="00EA4319" w:rsidRPr="00281EA4" w:rsidRDefault="00EA4319" w:rsidP="00EA4319">
      <w:pPr>
        <w:pStyle w:val="Akapitzlist"/>
        <w:widowControl w:val="0"/>
        <w:spacing w:after="0" w:line="240" w:lineRule="auto"/>
        <w:ind w:left="308"/>
        <w:jc w:val="both"/>
        <w:rPr>
          <w:rFonts w:eastAsia="Times New Roman" w:cstheme="minorHAnsi"/>
          <w:lang w:eastAsia="pl-PL"/>
        </w:rPr>
      </w:pPr>
    </w:p>
    <w:p w14:paraId="7E1AE5BE" w14:textId="396612BC" w:rsidR="00CE364C" w:rsidRPr="00281EA4" w:rsidRDefault="00CE364C" w:rsidP="007420CD">
      <w:pPr>
        <w:keepNext/>
        <w:keepLines/>
        <w:widowControl w:val="0"/>
        <w:spacing w:after="0" w:line="240" w:lineRule="auto"/>
        <w:jc w:val="center"/>
        <w:outlineLvl w:val="1"/>
        <w:rPr>
          <w:rFonts w:eastAsia="Times New Roman" w:cstheme="minorHAnsi"/>
          <w:b/>
          <w:bCs/>
          <w:lang w:eastAsia="pl-PL"/>
        </w:rPr>
      </w:pPr>
      <w:bookmarkStart w:id="28" w:name="bookmark22"/>
      <w:r w:rsidRPr="00281EA4">
        <w:rPr>
          <w:rFonts w:eastAsia="Times New Roman" w:cstheme="minorHAnsi"/>
          <w:b/>
          <w:bCs/>
          <w:shd w:val="clear" w:color="auto" w:fill="FFFFFF"/>
          <w:lang w:eastAsia="pl-PL"/>
        </w:rPr>
        <w:t>§ 1</w:t>
      </w:r>
      <w:bookmarkEnd w:id="28"/>
      <w:r w:rsidR="00E20D39" w:rsidRPr="00281EA4">
        <w:rPr>
          <w:rFonts w:eastAsia="Times New Roman" w:cstheme="minorHAnsi"/>
          <w:b/>
          <w:bCs/>
          <w:shd w:val="clear" w:color="auto" w:fill="FFFFFF"/>
          <w:lang w:eastAsia="pl-PL"/>
        </w:rPr>
        <w:t>2</w:t>
      </w:r>
    </w:p>
    <w:p w14:paraId="68ECA7C0" w14:textId="5B1A2EF2" w:rsidR="00CE364C" w:rsidRPr="00281EA4" w:rsidRDefault="00CE364C" w:rsidP="007420CD">
      <w:pPr>
        <w:keepNext/>
        <w:keepLines/>
        <w:widowControl w:val="0"/>
        <w:spacing w:after="0" w:line="240" w:lineRule="auto"/>
        <w:jc w:val="center"/>
        <w:outlineLvl w:val="1"/>
        <w:rPr>
          <w:rFonts w:eastAsia="Times New Roman" w:cstheme="minorHAnsi"/>
          <w:b/>
          <w:bCs/>
          <w:shd w:val="clear" w:color="auto" w:fill="FFFFFF"/>
          <w:lang w:eastAsia="pl-PL"/>
        </w:rPr>
      </w:pPr>
      <w:bookmarkStart w:id="29" w:name="bookmark23"/>
      <w:r w:rsidRPr="00281EA4">
        <w:rPr>
          <w:rFonts w:eastAsia="Times New Roman" w:cstheme="minorHAnsi"/>
          <w:b/>
          <w:bCs/>
          <w:shd w:val="clear" w:color="auto" w:fill="FFFFFF"/>
          <w:lang w:eastAsia="pl-PL"/>
        </w:rPr>
        <w:t>Rękojmia i gwarancja</w:t>
      </w:r>
      <w:bookmarkEnd w:id="29"/>
    </w:p>
    <w:p w14:paraId="1687E630" w14:textId="77777777" w:rsidR="00EA4319" w:rsidRPr="00281EA4" w:rsidRDefault="00EA4319" w:rsidP="00310DF8">
      <w:pPr>
        <w:keepNext/>
        <w:keepLines/>
        <w:widowControl w:val="0"/>
        <w:spacing w:after="120" w:line="240" w:lineRule="auto"/>
        <w:jc w:val="center"/>
        <w:outlineLvl w:val="1"/>
        <w:rPr>
          <w:rFonts w:eastAsia="Times New Roman" w:cstheme="minorHAnsi"/>
          <w:b/>
          <w:bCs/>
          <w:lang w:eastAsia="pl-PL"/>
        </w:rPr>
      </w:pPr>
    </w:p>
    <w:p w14:paraId="59EC6929" w14:textId="760B4485" w:rsidR="00CE364C" w:rsidRPr="00281EA4" w:rsidRDefault="00CE364C" w:rsidP="00225E97">
      <w:pPr>
        <w:widowControl w:val="0"/>
        <w:numPr>
          <w:ilvl w:val="0"/>
          <w:numId w:val="23"/>
        </w:numPr>
        <w:tabs>
          <w:tab w:val="left" w:pos="278"/>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Strony postanawiają, iż odpowiedzialność Wykonawcy z tytułu rękojmi za wady fizyczne każdego z elementów przedmiotu umowy wynosi 5 lat licząc od dnia odbioru końcowego całego przedmiotu umowy.</w:t>
      </w:r>
    </w:p>
    <w:p w14:paraId="3D4E5BD3" w14:textId="39BD443D" w:rsidR="00CE364C" w:rsidRPr="00281EA4" w:rsidRDefault="00CE364C" w:rsidP="00225E97">
      <w:pPr>
        <w:widowControl w:val="0"/>
        <w:numPr>
          <w:ilvl w:val="0"/>
          <w:numId w:val="23"/>
        </w:numPr>
        <w:tabs>
          <w:tab w:val="left" w:pos="284"/>
          <w:tab w:val="left" w:leader="dot" w:pos="2443"/>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 xml:space="preserve">Wykonawca udziela   </w:t>
      </w:r>
      <w:r w:rsidR="00CD289B">
        <w:rPr>
          <w:rFonts w:eastAsia="Times New Roman" w:cstheme="minorHAnsi"/>
          <w:b/>
          <w:bCs/>
          <w:shd w:val="clear" w:color="auto" w:fill="FFFFFF"/>
          <w:lang w:eastAsia="pl-PL"/>
        </w:rPr>
        <w:t>…….</w:t>
      </w:r>
      <w:r w:rsidRPr="006F0726">
        <w:rPr>
          <w:rFonts w:eastAsia="Times New Roman" w:cstheme="minorHAnsi"/>
          <w:b/>
          <w:bCs/>
          <w:shd w:val="clear" w:color="auto" w:fill="FFFFFF"/>
          <w:lang w:eastAsia="pl-PL"/>
        </w:rPr>
        <w:t xml:space="preserve"> </w:t>
      </w:r>
      <w:r w:rsidRPr="00281EA4">
        <w:rPr>
          <w:rFonts w:eastAsia="Times New Roman" w:cstheme="minorHAnsi"/>
          <w:shd w:val="clear" w:color="auto" w:fill="FFFFFF"/>
          <w:lang w:eastAsia="pl-PL"/>
        </w:rPr>
        <w:t xml:space="preserve">  miesięcznej gwarancji (zgodnie z ofertą) za wady fizyczne każdego</w:t>
      </w:r>
      <w:r w:rsidRPr="00281EA4">
        <w:rPr>
          <w:rFonts w:eastAsia="Times New Roman" w:cstheme="minorHAnsi"/>
          <w:lang w:eastAsia="pl-PL"/>
        </w:rPr>
        <w:t xml:space="preserve"> </w:t>
      </w:r>
      <w:r w:rsidRPr="00281EA4">
        <w:rPr>
          <w:rFonts w:eastAsia="Times New Roman" w:cstheme="minorHAnsi"/>
          <w:shd w:val="clear" w:color="auto" w:fill="FFFFFF"/>
          <w:lang w:eastAsia="pl-PL"/>
        </w:rPr>
        <w:t>z elementów przedmiotu umowy, licząc od dnia odbioru końcowego całego przedmiotu umowy. Wykonawca odpowiada wobec Zamawiającego z tytułu gwarancji i rękojmi za cały przedmiot umowy, w tym także za części realizowane przez podwykonawców i dalszych podwykonawców.</w:t>
      </w:r>
    </w:p>
    <w:p w14:paraId="02257B48" w14:textId="6A268E30" w:rsidR="00CE364C" w:rsidRPr="00281EA4" w:rsidRDefault="00CE364C" w:rsidP="00225E97">
      <w:pPr>
        <w:widowControl w:val="0"/>
        <w:numPr>
          <w:ilvl w:val="0"/>
          <w:numId w:val="23"/>
        </w:numPr>
        <w:tabs>
          <w:tab w:val="left" w:pos="284"/>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Wykonawca wystawi na rzecz Zamawiającego odrębny dokument gwarancyjny w terminie do 7 dni licząc od dnia odbioru końcowego przedmiotu umowy, wg załącznika nr 1 do niniejszej umowy – karty gwarancyjnej.</w:t>
      </w:r>
    </w:p>
    <w:p w14:paraId="06FC5133" w14:textId="13282A9D" w:rsidR="009A28B4" w:rsidRPr="009A28B4" w:rsidRDefault="009A28B4" w:rsidP="00225E97">
      <w:pPr>
        <w:widowControl w:val="0"/>
        <w:numPr>
          <w:ilvl w:val="0"/>
          <w:numId w:val="23"/>
        </w:numPr>
        <w:tabs>
          <w:tab w:val="left" w:pos="284"/>
        </w:tabs>
        <w:spacing w:after="120" w:line="240" w:lineRule="auto"/>
        <w:ind w:left="320" w:hanging="320"/>
        <w:jc w:val="both"/>
        <w:rPr>
          <w:rFonts w:eastAsia="Times New Roman" w:cstheme="minorHAnsi"/>
          <w:lang w:eastAsia="pl-PL"/>
        </w:rPr>
      </w:pPr>
      <w:r>
        <w:rPr>
          <w:rFonts w:eastAsia="Times New Roman" w:cstheme="minorHAnsi"/>
          <w:lang w:eastAsia="pl-PL"/>
        </w:rPr>
        <w:t xml:space="preserve">W </w:t>
      </w:r>
      <w:r w:rsidRPr="001861C7">
        <w:rPr>
          <w:rFonts w:eastAsia="Times New Roman" w:cstheme="minorHAnsi"/>
          <w:lang w:eastAsia="pl-PL"/>
        </w:rPr>
        <w:t xml:space="preserve">okresie gwarancyjnym i trwania rękojmi Wykonawca zobowiązuje się do bezpłatnego usunięcia wad </w:t>
      </w:r>
      <w:r>
        <w:rPr>
          <w:rFonts w:eastAsia="Times New Roman" w:cstheme="minorHAnsi"/>
          <w:lang w:eastAsia="pl-PL"/>
        </w:rPr>
        <w:t>i usterek.</w:t>
      </w:r>
    </w:p>
    <w:p w14:paraId="108088A2" w14:textId="2BEEE60D" w:rsidR="00CE364C" w:rsidRPr="00281EA4" w:rsidRDefault="00E20D39" w:rsidP="00225E97">
      <w:pPr>
        <w:widowControl w:val="0"/>
        <w:numPr>
          <w:ilvl w:val="0"/>
          <w:numId w:val="23"/>
        </w:numPr>
        <w:tabs>
          <w:tab w:val="left" w:pos="284"/>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Przegląd</w:t>
      </w:r>
      <w:r w:rsidR="00CE364C" w:rsidRPr="00281EA4">
        <w:rPr>
          <w:rFonts w:eastAsia="Times New Roman" w:cstheme="minorHAnsi"/>
          <w:shd w:val="clear" w:color="auto" w:fill="FFFFFF"/>
          <w:lang w:eastAsia="pl-PL"/>
        </w:rPr>
        <w:t xml:space="preserve"> gwarancyjn</w:t>
      </w:r>
      <w:r w:rsidRPr="00281EA4">
        <w:rPr>
          <w:rFonts w:eastAsia="Times New Roman" w:cstheme="minorHAnsi"/>
          <w:shd w:val="clear" w:color="auto" w:fill="FFFFFF"/>
          <w:lang w:eastAsia="pl-PL"/>
        </w:rPr>
        <w:t>y</w:t>
      </w:r>
      <w:r w:rsidR="00CE364C" w:rsidRPr="00281EA4">
        <w:rPr>
          <w:rFonts w:eastAsia="Times New Roman" w:cstheme="minorHAnsi"/>
          <w:shd w:val="clear" w:color="auto" w:fill="FFFFFF"/>
          <w:lang w:eastAsia="pl-PL"/>
        </w:rPr>
        <w:t xml:space="preserve"> przeprowadzan</w:t>
      </w:r>
      <w:r w:rsidRPr="00281EA4">
        <w:rPr>
          <w:rFonts w:eastAsia="Times New Roman" w:cstheme="minorHAnsi"/>
          <w:shd w:val="clear" w:color="auto" w:fill="FFFFFF"/>
          <w:lang w:eastAsia="pl-PL"/>
        </w:rPr>
        <w:t>y będzie</w:t>
      </w:r>
      <w:r w:rsidR="00CE364C" w:rsidRPr="00281EA4">
        <w:rPr>
          <w:rFonts w:eastAsia="Times New Roman" w:cstheme="minorHAnsi"/>
          <w:shd w:val="clear" w:color="auto" w:fill="FFFFFF"/>
          <w:lang w:eastAsia="pl-PL"/>
        </w:rPr>
        <w:t xml:space="preserve"> komisyjnie przy udziale upoważnionych przedstawicieli Zamawiającego, inspektora nadzoru i Wykonawcy. Z przeglądu gwarancyjnego sporządzony jest protokół przeglądu gwarancyjnego. Nieobecność Wykonawcy nie wstrzymuje przeprowadzenia przeglądu, a Zamawiający jest wówczas zobowiązany przesłać Wykonawcy protokół przeglądu gwarancyjnego wraz z wezwaniem do usunięcia stwierdzonych wad gwarancyjnych w określonym przez Zamawiającego terminie.</w:t>
      </w:r>
    </w:p>
    <w:p w14:paraId="2E065717" w14:textId="236AA6DD" w:rsidR="00CE364C" w:rsidRPr="00281EA4" w:rsidRDefault="00CE364C" w:rsidP="00225E97">
      <w:pPr>
        <w:widowControl w:val="0"/>
        <w:numPr>
          <w:ilvl w:val="0"/>
          <w:numId w:val="23"/>
        </w:numPr>
        <w:tabs>
          <w:tab w:val="left" w:pos="284"/>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Przegląd gwarancyjn</w:t>
      </w:r>
      <w:r w:rsidR="00E20D39" w:rsidRPr="00281EA4">
        <w:rPr>
          <w:rFonts w:eastAsia="Times New Roman" w:cstheme="minorHAnsi"/>
          <w:shd w:val="clear" w:color="auto" w:fill="FFFFFF"/>
          <w:lang w:eastAsia="pl-PL"/>
        </w:rPr>
        <w:t>y</w:t>
      </w:r>
      <w:r w:rsidRPr="00281EA4">
        <w:rPr>
          <w:rFonts w:eastAsia="Times New Roman" w:cstheme="minorHAnsi"/>
          <w:shd w:val="clear" w:color="auto" w:fill="FFFFFF"/>
          <w:lang w:eastAsia="pl-PL"/>
        </w:rPr>
        <w:t xml:space="preserve"> polega na ocenie stanu technicznego przedmiotu umowy i ocenie jakości wykonanych robót oraz wskazaniu ewentualnych wad ujawnionych w okresie rękojmi lub gwarancji jakości.</w:t>
      </w:r>
    </w:p>
    <w:p w14:paraId="17901555" w14:textId="6F4A8929" w:rsidR="00F1094E" w:rsidRPr="00281EA4" w:rsidRDefault="00CE364C" w:rsidP="00225E97">
      <w:pPr>
        <w:widowControl w:val="0"/>
        <w:numPr>
          <w:ilvl w:val="0"/>
          <w:numId w:val="23"/>
        </w:numPr>
        <w:tabs>
          <w:tab w:val="left" w:pos="284"/>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Jeżeli Wykonawca nie usunie wad ujawnionych w okresie rękojmi i gwarancji jakości w określonym przez Zamawiającego terminie, uwzględniającym możliwości techniczne lub technologiczne dotyczące usunięcia wady, Zamawiający, po uprzednim zawiadomieniu Wykonawcy, jest uprawniony do zlecenia usunięcia wad podmiotowi trzeciemu na koszt i ryzyko Wykonawcy lub naliczania kary umownej zgodnie z §1</w:t>
      </w:r>
      <w:r w:rsidR="00185127" w:rsidRPr="00281EA4">
        <w:rPr>
          <w:rFonts w:eastAsia="Times New Roman" w:cstheme="minorHAnsi"/>
          <w:shd w:val="clear" w:color="auto" w:fill="FFFFFF"/>
          <w:lang w:eastAsia="pl-PL"/>
        </w:rPr>
        <w:t>4</w:t>
      </w:r>
      <w:r w:rsidRPr="00281EA4">
        <w:rPr>
          <w:rFonts w:eastAsia="Times New Roman" w:cstheme="minorHAnsi"/>
          <w:shd w:val="clear" w:color="auto" w:fill="FFFFFF"/>
          <w:lang w:eastAsia="pl-PL"/>
        </w:rPr>
        <w:t xml:space="preserve"> ust. </w:t>
      </w:r>
      <w:r w:rsidR="00E20D39" w:rsidRPr="00281EA4">
        <w:rPr>
          <w:rFonts w:eastAsia="Times New Roman" w:cstheme="minorHAnsi"/>
          <w:shd w:val="clear" w:color="auto" w:fill="FFFFFF"/>
          <w:lang w:eastAsia="pl-PL"/>
        </w:rPr>
        <w:t>2</w:t>
      </w:r>
      <w:r w:rsidRPr="00281EA4">
        <w:rPr>
          <w:rFonts w:eastAsia="Times New Roman" w:cstheme="minorHAnsi"/>
          <w:shd w:val="clear" w:color="auto" w:fill="FFFFFF"/>
          <w:lang w:eastAsia="pl-PL"/>
        </w:rPr>
        <w:t xml:space="preserve"> </w:t>
      </w:r>
      <w:r w:rsidR="00E20D39" w:rsidRPr="00281EA4">
        <w:rPr>
          <w:rFonts w:eastAsia="Times New Roman" w:cstheme="minorHAnsi"/>
          <w:shd w:val="clear" w:color="auto" w:fill="FFFFFF"/>
          <w:lang w:eastAsia="pl-PL"/>
        </w:rPr>
        <w:t>pkt.1</w:t>
      </w:r>
      <w:r w:rsidRPr="00281EA4">
        <w:rPr>
          <w:rFonts w:eastAsia="Times New Roman" w:cstheme="minorHAnsi"/>
          <w:shd w:val="clear" w:color="auto" w:fill="FFFFFF"/>
          <w:lang w:eastAsia="pl-PL"/>
        </w:rPr>
        <w:t>).</w:t>
      </w:r>
      <w:r w:rsidR="00E20D39" w:rsidRPr="00281EA4">
        <w:rPr>
          <w:rFonts w:eastAsia="Times New Roman" w:cstheme="minorHAnsi"/>
          <w:shd w:val="clear" w:color="auto" w:fill="FFFFFF"/>
          <w:lang w:eastAsia="pl-PL"/>
        </w:rPr>
        <w:t xml:space="preserve"> b</w:t>
      </w:r>
      <w:r w:rsidR="00F1094E" w:rsidRPr="00281EA4">
        <w:rPr>
          <w:rFonts w:eastAsia="Times New Roman" w:cstheme="minorHAnsi"/>
          <w:shd w:val="clear" w:color="auto" w:fill="FFFFFF"/>
          <w:lang w:eastAsia="pl-PL"/>
        </w:rPr>
        <w:t>.</w:t>
      </w:r>
    </w:p>
    <w:p w14:paraId="7F5D9728" w14:textId="0211B814" w:rsidR="008437A8" w:rsidRPr="00281EA4" w:rsidRDefault="00CE364C" w:rsidP="00225E97">
      <w:pPr>
        <w:widowControl w:val="0"/>
        <w:numPr>
          <w:ilvl w:val="0"/>
          <w:numId w:val="23"/>
        </w:numPr>
        <w:tabs>
          <w:tab w:val="left" w:pos="380"/>
        </w:tabs>
        <w:spacing w:after="12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 xml:space="preserve">Nie później niż w ostatnim dniu obowiązywania gwarancji jakości i rękojmi zostanie przeprowadzony odbiór ostateczny. Odbiór ostateczny służy potwierdzeniu usunięcia wszystkich wad ujawnionych w okresie rękojmi </w:t>
      </w:r>
      <w:r w:rsidR="00F1094E"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i gwarancji jakości i potwierdzeniu wypełnienia przez Wykonawcę wszystkich obowiązków wynikających z niniejszej umowy.</w:t>
      </w:r>
      <w:r w:rsidR="00BC2AF2" w:rsidRPr="00281EA4">
        <w:rPr>
          <w:rFonts w:eastAsia="Times New Roman" w:cstheme="minorHAnsi"/>
          <w:lang w:eastAsia="pl-PL"/>
        </w:rPr>
        <w:t xml:space="preserve"> </w:t>
      </w:r>
      <w:r w:rsidRPr="00281EA4">
        <w:rPr>
          <w:rFonts w:eastAsia="Times New Roman" w:cstheme="minorHAnsi"/>
          <w:shd w:val="clear" w:color="auto" w:fill="FFFFFF"/>
          <w:lang w:eastAsia="pl-PL"/>
        </w:rPr>
        <w:t xml:space="preserve">Z </w:t>
      </w:r>
      <w:r w:rsidR="00BC2AF2" w:rsidRPr="00281EA4">
        <w:rPr>
          <w:rFonts w:eastAsia="Times New Roman" w:cstheme="minorHAnsi"/>
          <w:shd w:val="clear" w:color="auto" w:fill="FFFFFF"/>
          <w:lang w:eastAsia="pl-PL"/>
        </w:rPr>
        <w:t>o</w:t>
      </w:r>
      <w:r w:rsidRPr="00281EA4">
        <w:rPr>
          <w:rFonts w:eastAsia="Times New Roman" w:cstheme="minorHAnsi"/>
          <w:shd w:val="clear" w:color="auto" w:fill="FFFFFF"/>
          <w:lang w:eastAsia="pl-PL"/>
        </w:rPr>
        <w:t>dbioru osta</w:t>
      </w:r>
      <w:r w:rsidR="00BC2AF2" w:rsidRPr="00281EA4">
        <w:rPr>
          <w:rFonts w:eastAsia="Times New Roman" w:cstheme="minorHAnsi"/>
          <w:shd w:val="clear" w:color="auto" w:fill="FFFFFF"/>
          <w:lang w:eastAsia="pl-PL"/>
        </w:rPr>
        <w:t>tecznego sporządza się protokół.</w:t>
      </w:r>
    </w:p>
    <w:p w14:paraId="2F2369B2" w14:textId="586B5372" w:rsidR="00D32D0B" w:rsidRPr="00281EA4" w:rsidRDefault="00D32D0B" w:rsidP="00225E97">
      <w:pPr>
        <w:widowControl w:val="0"/>
        <w:numPr>
          <w:ilvl w:val="0"/>
          <w:numId w:val="23"/>
        </w:numPr>
        <w:tabs>
          <w:tab w:val="left" w:pos="380"/>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Jeżeli podczas odbioru ostatecznego okaże się, że nie zostały usunięte wszystkie wady, co skutkuje niemożliwością użytkowania przedmiotu niniejszej umowy bądź jego części, Zamawiający przerywa odbiór ostateczny, a Wykonawca jest zobowiązany przedłużyć gwarancję w stosunku do całego przedmiotu Umowy na nowy okres. Zamawiający wyznacza nowy (inny) termin odbioru ostatecznego do upływu, którego Wykonawca jest zobowiązany usunąć wady.</w:t>
      </w:r>
    </w:p>
    <w:p w14:paraId="7C9A95B2" w14:textId="02CDFDCC" w:rsidR="00D32D0B" w:rsidRPr="00281EA4" w:rsidRDefault="00D32D0B" w:rsidP="007420CD">
      <w:pPr>
        <w:keepNext/>
        <w:keepLines/>
        <w:widowControl w:val="0"/>
        <w:spacing w:after="0" w:line="240" w:lineRule="auto"/>
        <w:jc w:val="center"/>
        <w:outlineLvl w:val="1"/>
        <w:rPr>
          <w:rFonts w:eastAsia="Times New Roman" w:cstheme="minorHAnsi"/>
          <w:b/>
          <w:bCs/>
          <w:lang w:eastAsia="pl-PL"/>
        </w:rPr>
      </w:pPr>
      <w:r w:rsidRPr="00281EA4">
        <w:rPr>
          <w:rFonts w:eastAsia="Times New Roman" w:cstheme="minorHAnsi"/>
          <w:b/>
          <w:bCs/>
          <w:shd w:val="clear" w:color="auto" w:fill="FFFFFF"/>
          <w:lang w:eastAsia="pl-PL"/>
        </w:rPr>
        <w:t xml:space="preserve"> </w:t>
      </w:r>
      <w:r w:rsidR="009A28B4">
        <w:rPr>
          <w:rFonts w:eastAsia="Times New Roman" w:cstheme="minorHAnsi"/>
          <w:b/>
          <w:bCs/>
          <w:shd w:val="clear" w:color="auto" w:fill="FFFFFF"/>
          <w:lang w:eastAsia="pl-PL"/>
        </w:rPr>
        <w:t xml:space="preserve">§ </w:t>
      </w:r>
      <w:r w:rsidRPr="00281EA4">
        <w:rPr>
          <w:rFonts w:eastAsia="Times New Roman" w:cstheme="minorHAnsi"/>
          <w:b/>
          <w:bCs/>
          <w:shd w:val="clear" w:color="auto" w:fill="FFFFFF"/>
          <w:lang w:eastAsia="pl-PL"/>
        </w:rPr>
        <w:t>1</w:t>
      </w:r>
      <w:r w:rsidR="00E20D39" w:rsidRPr="00281EA4">
        <w:rPr>
          <w:rFonts w:eastAsia="Times New Roman" w:cstheme="minorHAnsi"/>
          <w:b/>
          <w:bCs/>
          <w:shd w:val="clear" w:color="auto" w:fill="FFFFFF"/>
          <w:lang w:eastAsia="pl-PL"/>
        </w:rPr>
        <w:t>3</w:t>
      </w:r>
    </w:p>
    <w:p w14:paraId="516DCB2B" w14:textId="367AEE4C" w:rsidR="00D32D0B" w:rsidRPr="00281EA4" w:rsidRDefault="00D32D0B" w:rsidP="007D6599">
      <w:pPr>
        <w:keepNext/>
        <w:keepLines/>
        <w:widowControl w:val="0"/>
        <w:spacing w:after="120" w:line="240" w:lineRule="auto"/>
        <w:jc w:val="center"/>
        <w:outlineLvl w:val="1"/>
        <w:rPr>
          <w:rFonts w:eastAsia="Times New Roman" w:cstheme="minorHAnsi"/>
          <w:b/>
          <w:bCs/>
          <w:shd w:val="clear" w:color="auto" w:fill="FFFFFF"/>
          <w:lang w:eastAsia="pl-PL"/>
        </w:rPr>
      </w:pPr>
      <w:r w:rsidRPr="00281EA4">
        <w:rPr>
          <w:rFonts w:eastAsia="Times New Roman" w:cstheme="minorHAnsi"/>
          <w:b/>
          <w:bCs/>
          <w:shd w:val="clear" w:color="auto" w:fill="FFFFFF"/>
          <w:lang w:eastAsia="pl-PL"/>
        </w:rPr>
        <w:t>Odstąpienie od Umowy</w:t>
      </w:r>
    </w:p>
    <w:p w14:paraId="7C18140C" w14:textId="77777777" w:rsidR="00D32D0B" w:rsidRPr="00281EA4" w:rsidRDefault="00D32D0B" w:rsidP="00225E97">
      <w:pPr>
        <w:widowControl w:val="0"/>
        <w:numPr>
          <w:ilvl w:val="0"/>
          <w:numId w:val="24"/>
        </w:numPr>
        <w:tabs>
          <w:tab w:val="left" w:pos="293"/>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Zamawiającemu przysługuje prawo odstąpienia od umowy w następujących okolicznościach:</w:t>
      </w:r>
    </w:p>
    <w:p w14:paraId="42C611FC" w14:textId="77777777" w:rsidR="00D32D0B" w:rsidRPr="00281EA4" w:rsidRDefault="00D32D0B" w:rsidP="00225E97">
      <w:pPr>
        <w:widowControl w:val="0"/>
        <w:numPr>
          <w:ilvl w:val="0"/>
          <w:numId w:val="25"/>
        </w:numPr>
        <w:tabs>
          <w:tab w:val="left" w:pos="756"/>
        </w:tabs>
        <w:spacing w:after="120" w:line="240" w:lineRule="auto"/>
        <w:ind w:left="714" w:hanging="392"/>
        <w:jc w:val="both"/>
        <w:rPr>
          <w:rFonts w:eastAsia="Times New Roman" w:cstheme="minorHAnsi"/>
          <w:lang w:eastAsia="pl-PL"/>
        </w:rPr>
      </w:pPr>
      <w:r w:rsidRPr="00281EA4">
        <w:rPr>
          <w:rFonts w:eastAsia="Times New Roman" w:cstheme="minorHAnsi"/>
          <w:shd w:val="clear" w:color="auto" w:fill="FFFFFF"/>
          <w:lang w:eastAsia="pl-PL"/>
        </w:rPr>
        <w:t>w razie wystąpienia istotnej zmiany okoliczności powodującej, że wykonanie umowy nie leży w interesie publicznym, czego nie można było przewidzieć w chwili zawarcia umowy - odstąpienie od umowy w tym przypadku może nastąpić w terminie 30 dni od powzięcia wiadomości o powyższych okolicznościach;</w:t>
      </w:r>
    </w:p>
    <w:p w14:paraId="43ACD3AD" w14:textId="77777777" w:rsidR="00D32D0B" w:rsidRPr="00281EA4" w:rsidRDefault="00D32D0B" w:rsidP="00225E97">
      <w:pPr>
        <w:widowControl w:val="0"/>
        <w:numPr>
          <w:ilvl w:val="0"/>
          <w:numId w:val="25"/>
        </w:numPr>
        <w:tabs>
          <w:tab w:val="left" w:pos="709"/>
        </w:tabs>
        <w:spacing w:after="120" w:line="240" w:lineRule="auto"/>
        <w:ind w:left="709" w:hanging="387"/>
        <w:jc w:val="both"/>
        <w:rPr>
          <w:rFonts w:eastAsia="Times New Roman" w:cstheme="minorHAnsi"/>
          <w:lang w:eastAsia="pl-PL"/>
        </w:rPr>
      </w:pPr>
      <w:r w:rsidRPr="00281EA4">
        <w:rPr>
          <w:rFonts w:eastAsia="Times New Roman" w:cstheme="minorHAnsi"/>
          <w:shd w:val="clear" w:color="auto" w:fill="FFFFFF"/>
          <w:lang w:eastAsia="pl-PL"/>
        </w:rPr>
        <w:t>Wykonawca nie rozpoczął robót bez uzasadnionych przyczyn lub nie kontynuuje ich, pomimo wezwania Zamawiającego złożonego na piśmie;</w:t>
      </w:r>
    </w:p>
    <w:p w14:paraId="58417999" w14:textId="77777777" w:rsidR="00D32D0B" w:rsidRPr="00281EA4" w:rsidRDefault="00D32D0B" w:rsidP="00225E97">
      <w:pPr>
        <w:widowControl w:val="0"/>
        <w:numPr>
          <w:ilvl w:val="0"/>
          <w:numId w:val="25"/>
        </w:numPr>
        <w:tabs>
          <w:tab w:val="left" w:pos="294"/>
        </w:tabs>
        <w:spacing w:after="120" w:line="240" w:lineRule="auto"/>
        <w:ind w:left="308" w:firstLine="14"/>
        <w:jc w:val="both"/>
        <w:rPr>
          <w:rFonts w:eastAsia="Times New Roman" w:cstheme="minorHAnsi"/>
          <w:lang w:eastAsia="pl-PL"/>
        </w:rPr>
      </w:pPr>
      <w:r w:rsidRPr="00281EA4">
        <w:rPr>
          <w:rFonts w:eastAsia="Times New Roman" w:cstheme="minorHAnsi"/>
          <w:shd w:val="clear" w:color="auto" w:fill="FFFFFF"/>
          <w:lang w:eastAsia="pl-PL"/>
        </w:rPr>
        <w:t>Wykonawca przerwał realizację robót i przerwa ta trwa dłużej niż 14 dni;</w:t>
      </w:r>
    </w:p>
    <w:p w14:paraId="62E2D60B" w14:textId="3D3AF49D" w:rsidR="00D32D0B" w:rsidRPr="00281EA4" w:rsidRDefault="00D32D0B" w:rsidP="00225E97">
      <w:pPr>
        <w:widowControl w:val="0"/>
        <w:numPr>
          <w:ilvl w:val="0"/>
          <w:numId w:val="25"/>
        </w:numPr>
        <w:tabs>
          <w:tab w:val="left" w:pos="709"/>
        </w:tabs>
        <w:spacing w:after="120" w:line="240" w:lineRule="auto"/>
        <w:ind w:left="728" w:hanging="378"/>
        <w:jc w:val="both"/>
        <w:rPr>
          <w:rFonts w:eastAsia="Times New Roman" w:cstheme="minorHAnsi"/>
          <w:lang w:eastAsia="pl-PL"/>
        </w:rPr>
      </w:pPr>
      <w:r w:rsidRPr="00281EA4">
        <w:rPr>
          <w:rFonts w:eastAsia="Times New Roman" w:cstheme="minorHAnsi"/>
          <w:shd w:val="clear" w:color="auto" w:fill="FFFFFF"/>
          <w:lang w:eastAsia="pl-PL"/>
        </w:rPr>
        <w:t>Wykonawca wykonuje roboty wadliwie, niezgodnie z warunkami przetargu, stosuje materiały niezgodne</w:t>
      </w:r>
      <w:r w:rsidR="0064307B"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lastRenderedPageBreak/>
        <w:t>z wymaganiami oraz nie reaguje na polecenia Zamawiającego.</w:t>
      </w:r>
    </w:p>
    <w:p w14:paraId="333A60AE" w14:textId="28F537AB" w:rsidR="00D32D0B" w:rsidRPr="00281EA4" w:rsidRDefault="00D32D0B" w:rsidP="00225E97">
      <w:pPr>
        <w:widowControl w:val="0"/>
        <w:numPr>
          <w:ilvl w:val="0"/>
          <w:numId w:val="24"/>
        </w:numPr>
        <w:tabs>
          <w:tab w:val="left" w:pos="293"/>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 xml:space="preserve">Wykonawcy przysługuje prawo odstąpienia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jeżeli:</w:t>
      </w:r>
    </w:p>
    <w:p w14:paraId="608B9561" w14:textId="338EC73B" w:rsidR="00BE5EDB" w:rsidRPr="00281EA4" w:rsidRDefault="00D32D0B" w:rsidP="00225E97">
      <w:pPr>
        <w:widowControl w:val="0"/>
        <w:numPr>
          <w:ilvl w:val="0"/>
          <w:numId w:val="26"/>
        </w:numPr>
        <w:tabs>
          <w:tab w:val="left" w:pos="294"/>
        </w:tabs>
        <w:spacing w:after="120" w:line="240" w:lineRule="auto"/>
        <w:ind w:left="714" w:hanging="430"/>
        <w:jc w:val="both"/>
        <w:rPr>
          <w:rFonts w:eastAsia="Times New Roman" w:cstheme="minorHAnsi"/>
          <w:lang w:eastAsia="pl-PL"/>
        </w:rPr>
      </w:pPr>
      <w:r w:rsidRPr="00281EA4">
        <w:rPr>
          <w:rFonts w:eastAsia="Times New Roman" w:cstheme="minorHAnsi"/>
          <w:shd w:val="clear" w:color="auto" w:fill="FFFFFF"/>
          <w:lang w:eastAsia="pl-PL"/>
        </w:rPr>
        <w:t xml:space="preserve">Zamawiający nie wywiązuje się z obowiązku zapłaty faktur, mimo dodatkowego wezwania w terminie trzech miesięcy od upływu terminu na zapłatę faktur, określonego w niniejszej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mowie;</w:t>
      </w:r>
    </w:p>
    <w:p w14:paraId="2CC66F0F" w14:textId="14D9AA4E" w:rsidR="00D32D0B" w:rsidRPr="00281EA4" w:rsidRDefault="00D32D0B" w:rsidP="00225E97">
      <w:pPr>
        <w:widowControl w:val="0"/>
        <w:numPr>
          <w:ilvl w:val="0"/>
          <w:numId w:val="26"/>
        </w:numPr>
        <w:tabs>
          <w:tab w:val="left" w:pos="294"/>
        </w:tabs>
        <w:spacing w:after="120" w:line="240" w:lineRule="auto"/>
        <w:ind w:left="714" w:hanging="430"/>
        <w:jc w:val="both"/>
        <w:rPr>
          <w:rFonts w:eastAsia="Times New Roman" w:cstheme="minorHAnsi"/>
          <w:lang w:eastAsia="pl-PL"/>
        </w:rPr>
      </w:pPr>
      <w:r w:rsidRPr="00281EA4">
        <w:rPr>
          <w:rFonts w:eastAsia="Times New Roman" w:cstheme="minorHAnsi"/>
          <w:shd w:val="clear" w:color="auto" w:fill="FFFFFF"/>
          <w:lang w:eastAsia="pl-PL"/>
        </w:rPr>
        <w:t xml:space="preserve">Zamawiający zawiadomi Wykonawcę, iż wobec zaistnienia uprzednio nieprzewidzianych okoliczności nie będzie mógł spełnić swoich zobowiązań wobec Wykonawcy - odstąpienie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w tym przypadku może nastąpić w terminie 30 dni od powzięcia wiadomości o powyższej okoliczności.</w:t>
      </w:r>
    </w:p>
    <w:p w14:paraId="539F4F11" w14:textId="21F89922" w:rsidR="00D32D0B" w:rsidRPr="00281EA4" w:rsidRDefault="00D32D0B" w:rsidP="00225E97">
      <w:pPr>
        <w:widowControl w:val="0"/>
        <w:numPr>
          <w:ilvl w:val="0"/>
          <w:numId w:val="24"/>
        </w:numPr>
        <w:tabs>
          <w:tab w:val="left" w:pos="293"/>
        </w:tabs>
        <w:spacing w:after="120" w:line="240" w:lineRule="auto"/>
        <w:ind w:left="306" w:hanging="266"/>
        <w:jc w:val="both"/>
        <w:rPr>
          <w:rFonts w:eastAsia="Times New Roman" w:cstheme="minorHAnsi"/>
          <w:lang w:eastAsia="pl-PL"/>
        </w:rPr>
      </w:pPr>
      <w:r w:rsidRPr="00281EA4">
        <w:rPr>
          <w:rFonts w:eastAsia="Times New Roman" w:cstheme="minorHAnsi"/>
          <w:shd w:val="clear" w:color="auto" w:fill="FFFFFF"/>
          <w:lang w:eastAsia="pl-PL"/>
        </w:rPr>
        <w:t xml:space="preserve">Odstąpienie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winno nastąpić w formie pisemnej pod rygorem nieważności takiego oświadczenia</w:t>
      </w:r>
      <w:r w:rsidR="0064307B"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 i powinno zawierać uzasadnienie.</w:t>
      </w:r>
    </w:p>
    <w:p w14:paraId="21A916FE" w14:textId="11D41DD6" w:rsidR="00D32D0B" w:rsidRPr="00281EA4" w:rsidRDefault="00D32D0B" w:rsidP="00225E97">
      <w:pPr>
        <w:widowControl w:val="0"/>
        <w:numPr>
          <w:ilvl w:val="0"/>
          <w:numId w:val="24"/>
        </w:numPr>
        <w:tabs>
          <w:tab w:val="left" w:pos="293"/>
        </w:tabs>
        <w:spacing w:after="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 xml:space="preserve">W przypadku odstąpienia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Wykonawcę oraz Zamawiającego obciążają następujące obowiązki szczegółowe:</w:t>
      </w:r>
    </w:p>
    <w:p w14:paraId="2E55F859" w14:textId="2D70BC48" w:rsidR="00BE5EDB" w:rsidRPr="00281EA4" w:rsidRDefault="00D32D0B" w:rsidP="00225E97">
      <w:pPr>
        <w:widowControl w:val="0"/>
        <w:numPr>
          <w:ilvl w:val="0"/>
          <w:numId w:val="27"/>
        </w:numPr>
        <w:tabs>
          <w:tab w:val="left" w:pos="294"/>
        </w:tabs>
        <w:spacing w:after="0" w:line="240" w:lineRule="auto"/>
        <w:ind w:left="616" w:hanging="308"/>
        <w:jc w:val="both"/>
        <w:rPr>
          <w:rFonts w:eastAsia="Times New Roman" w:cstheme="minorHAnsi"/>
          <w:lang w:eastAsia="pl-PL"/>
        </w:rPr>
      </w:pPr>
      <w:r w:rsidRPr="00281EA4">
        <w:rPr>
          <w:rFonts w:eastAsia="Times New Roman" w:cstheme="minorHAnsi"/>
          <w:shd w:val="clear" w:color="auto" w:fill="FFFFFF"/>
          <w:lang w:eastAsia="pl-PL"/>
        </w:rPr>
        <w:t xml:space="preserve">w terminie 14 dni od daty odstąpienia od umowy, Wykonawca przy udziale inspektora nadzoru </w:t>
      </w:r>
      <w:r w:rsidR="0064307B" w:rsidRPr="00281EA4">
        <w:rPr>
          <w:rFonts w:eastAsia="Times New Roman" w:cstheme="minorHAnsi"/>
          <w:shd w:val="clear" w:color="auto" w:fill="FFFFFF"/>
          <w:lang w:eastAsia="pl-PL"/>
        </w:rPr>
        <w:t>i</w:t>
      </w:r>
      <w:r w:rsidRPr="00281EA4">
        <w:rPr>
          <w:rFonts w:eastAsia="Times New Roman" w:cstheme="minorHAnsi"/>
          <w:shd w:val="clear" w:color="auto" w:fill="FFFFFF"/>
          <w:lang w:eastAsia="pl-PL"/>
        </w:rPr>
        <w:t>nwestorskiego sporządzi szczegółowy protokół inwentaryzacji robót w toku, według stanu na dzień odstąpienia;</w:t>
      </w:r>
    </w:p>
    <w:p w14:paraId="1D3249CE" w14:textId="279098D2" w:rsidR="00BE5EDB" w:rsidRPr="00281EA4" w:rsidRDefault="00D32D0B" w:rsidP="00225E97">
      <w:pPr>
        <w:widowControl w:val="0"/>
        <w:numPr>
          <w:ilvl w:val="0"/>
          <w:numId w:val="27"/>
        </w:numPr>
        <w:tabs>
          <w:tab w:val="left" w:pos="294"/>
        </w:tabs>
        <w:spacing w:after="0" w:line="240" w:lineRule="auto"/>
        <w:ind w:left="616" w:hanging="308"/>
        <w:jc w:val="both"/>
        <w:rPr>
          <w:rFonts w:eastAsia="Times New Roman" w:cstheme="minorHAnsi"/>
          <w:lang w:eastAsia="pl-PL"/>
        </w:rPr>
      </w:pPr>
      <w:r w:rsidRPr="00281EA4">
        <w:rPr>
          <w:rFonts w:eastAsia="Times New Roman" w:cstheme="minorHAnsi"/>
          <w:shd w:val="clear" w:color="auto" w:fill="FFFFFF"/>
          <w:lang w:eastAsia="pl-PL"/>
        </w:rPr>
        <w:t xml:space="preserve">Wykonawca zabezpieczy przerwane roboty w zakresie obustronnie uzgodnionym na koszt tej strony, z winy której nastąpiło odstąpienie od </w:t>
      </w:r>
      <w:r w:rsidR="009A28B4" w:rsidRPr="009A28B4">
        <w:rPr>
          <w:rFonts w:eastAsia="Times New Roman" w:cstheme="minorHAnsi"/>
          <w:color w:val="FF0000"/>
          <w:shd w:val="clear" w:color="auto" w:fill="FFFFFF"/>
          <w:lang w:eastAsia="pl-PL"/>
        </w:rPr>
        <w:t>U</w:t>
      </w:r>
      <w:r w:rsidRPr="00281EA4">
        <w:rPr>
          <w:rFonts w:eastAsia="Times New Roman" w:cstheme="minorHAnsi"/>
          <w:shd w:val="clear" w:color="auto" w:fill="FFFFFF"/>
          <w:lang w:eastAsia="pl-PL"/>
        </w:rPr>
        <w:t>mowy;</w:t>
      </w:r>
    </w:p>
    <w:p w14:paraId="5FB28832" w14:textId="516FA016" w:rsidR="00BE5EDB" w:rsidRPr="00281EA4" w:rsidRDefault="00D32D0B" w:rsidP="00225E97">
      <w:pPr>
        <w:widowControl w:val="0"/>
        <w:numPr>
          <w:ilvl w:val="0"/>
          <w:numId w:val="27"/>
        </w:numPr>
        <w:tabs>
          <w:tab w:val="left" w:pos="298"/>
        </w:tabs>
        <w:spacing w:after="0" w:line="240" w:lineRule="auto"/>
        <w:ind w:left="616" w:hanging="308"/>
        <w:jc w:val="both"/>
        <w:rPr>
          <w:rFonts w:eastAsia="Times New Roman" w:cstheme="minorHAnsi"/>
          <w:lang w:eastAsia="pl-PL"/>
        </w:rPr>
      </w:pPr>
      <w:r w:rsidRPr="00281EA4">
        <w:rPr>
          <w:rFonts w:eastAsia="Times New Roman" w:cstheme="minorHAnsi"/>
          <w:shd w:val="clear" w:color="auto" w:fill="FFFFFF"/>
          <w:lang w:eastAsia="pl-PL"/>
        </w:rPr>
        <w:t xml:space="preserve">Wykonawca sporządzi wykaz tych materiałów, konstrukcji lub urządzeń, które nie mogą być wykorzystane przez Wykonawcę do realizacji innych robót nieobjętych niniejszą umową, jeżeli odstąpienie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nastąpiło z przyczyn niezależnych od Wykonawcy;</w:t>
      </w:r>
    </w:p>
    <w:p w14:paraId="37601AA4" w14:textId="571985A2" w:rsidR="00BE5EDB" w:rsidRPr="00281EA4" w:rsidRDefault="00D32D0B" w:rsidP="00225E97">
      <w:pPr>
        <w:widowControl w:val="0"/>
        <w:numPr>
          <w:ilvl w:val="0"/>
          <w:numId w:val="27"/>
        </w:numPr>
        <w:tabs>
          <w:tab w:val="left" w:pos="298"/>
        </w:tabs>
        <w:spacing w:after="0" w:line="240" w:lineRule="auto"/>
        <w:ind w:left="616" w:hanging="308"/>
        <w:jc w:val="both"/>
        <w:rPr>
          <w:rFonts w:eastAsia="Times New Roman" w:cstheme="minorHAnsi"/>
          <w:lang w:eastAsia="pl-PL"/>
        </w:rPr>
      </w:pPr>
      <w:r w:rsidRPr="00281EA4">
        <w:rPr>
          <w:rFonts w:eastAsia="Times New Roman" w:cstheme="minorHAnsi"/>
          <w:shd w:val="clear" w:color="auto" w:fill="FFFFFF"/>
          <w:lang w:eastAsia="pl-PL"/>
        </w:rPr>
        <w:t xml:space="preserve">Wykonawca zgłosi do dokonania przez inspektora nadzoru Inwestorskiego odbioru robót przerwanych oraz robót zabezpieczających, jeżeli odstąpienie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nastąpiło z przyczyn, za które Wykonawca nie odpowiada;</w:t>
      </w:r>
    </w:p>
    <w:p w14:paraId="54189EA7" w14:textId="63A1CFEA" w:rsidR="00BE5EDB" w:rsidRPr="00281EA4" w:rsidRDefault="00D32D0B" w:rsidP="00225E97">
      <w:pPr>
        <w:widowControl w:val="0"/>
        <w:numPr>
          <w:ilvl w:val="0"/>
          <w:numId w:val="27"/>
        </w:numPr>
        <w:tabs>
          <w:tab w:val="left" w:pos="293"/>
        </w:tabs>
        <w:spacing w:after="120" w:line="240" w:lineRule="auto"/>
        <w:ind w:left="612" w:hanging="306"/>
        <w:jc w:val="both"/>
        <w:rPr>
          <w:rFonts w:eastAsia="Times New Roman" w:cstheme="minorHAnsi"/>
          <w:lang w:eastAsia="pl-PL"/>
        </w:rPr>
      </w:pPr>
      <w:r w:rsidRPr="00281EA4">
        <w:rPr>
          <w:rFonts w:eastAsia="Times New Roman" w:cstheme="minorHAnsi"/>
          <w:shd w:val="clear" w:color="auto" w:fill="FFFFFF"/>
          <w:lang w:eastAsia="pl-PL"/>
        </w:rPr>
        <w:t>Wykonawca niezwłocznie, najpóźniej w terminie 30 dni, usunie z terenu budowy urządzenia przez niego dostarczone lub wzniesione, stanowiące zaplecze budowy.</w:t>
      </w:r>
    </w:p>
    <w:p w14:paraId="142615F3" w14:textId="5C090F89" w:rsidR="00D32D0B" w:rsidRPr="00281EA4" w:rsidRDefault="00D32D0B" w:rsidP="00225E97">
      <w:pPr>
        <w:pStyle w:val="Akapitzlist"/>
        <w:widowControl w:val="0"/>
        <w:numPr>
          <w:ilvl w:val="0"/>
          <w:numId w:val="24"/>
        </w:numPr>
        <w:tabs>
          <w:tab w:val="left" w:pos="293"/>
        </w:tabs>
        <w:spacing w:after="0" w:line="240" w:lineRule="auto"/>
        <w:ind w:left="284" w:hanging="270"/>
        <w:jc w:val="both"/>
        <w:rPr>
          <w:rFonts w:eastAsia="Times New Roman" w:cstheme="minorHAnsi"/>
          <w:lang w:eastAsia="pl-PL"/>
        </w:rPr>
      </w:pPr>
      <w:r w:rsidRPr="00281EA4">
        <w:rPr>
          <w:rFonts w:eastAsia="Times New Roman" w:cstheme="minorHAnsi"/>
          <w:shd w:val="clear" w:color="auto" w:fill="FFFFFF"/>
          <w:lang w:eastAsia="pl-PL"/>
        </w:rPr>
        <w:t xml:space="preserve">Zamawiający w razie odstąpienia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 z przyczyn, za które Wykonawca nie ponosi odpowiedzialności, zobowiązany jest w terminie 30 dni, do:</w:t>
      </w:r>
    </w:p>
    <w:p w14:paraId="0CEEF7DB" w14:textId="4E699AF9" w:rsidR="00BE5EDB" w:rsidRPr="00281EA4" w:rsidRDefault="00D32D0B" w:rsidP="00225E97">
      <w:pPr>
        <w:widowControl w:val="0"/>
        <w:numPr>
          <w:ilvl w:val="0"/>
          <w:numId w:val="28"/>
        </w:numPr>
        <w:tabs>
          <w:tab w:val="left" w:pos="294"/>
        </w:tabs>
        <w:spacing w:after="0" w:line="240" w:lineRule="auto"/>
        <w:ind w:left="658" w:hanging="322"/>
        <w:jc w:val="both"/>
        <w:rPr>
          <w:rFonts w:eastAsia="Times New Roman" w:cstheme="minorHAnsi"/>
          <w:lang w:eastAsia="pl-PL"/>
        </w:rPr>
      </w:pPr>
      <w:r w:rsidRPr="00281EA4">
        <w:rPr>
          <w:rFonts w:eastAsia="Times New Roman" w:cstheme="minorHAnsi"/>
          <w:shd w:val="clear" w:color="auto" w:fill="FFFFFF"/>
          <w:lang w:eastAsia="pl-PL"/>
        </w:rPr>
        <w:t xml:space="preserve">dokonania odbioru robót przerwanych oraz zapłaty wynagrodzenia za roboty, które zostały wykonane do dnia odstąpienia od </w:t>
      </w:r>
      <w:r w:rsidR="009A28B4">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03B2A620" w14:textId="284A7F2B" w:rsidR="00BE5EDB" w:rsidRPr="00281EA4" w:rsidRDefault="00D32D0B" w:rsidP="00225E97">
      <w:pPr>
        <w:widowControl w:val="0"/>
        <w:numPr>
          <w:ilvl w:val="0"/>
          <w:numId w:val="28"/>
        </w:numPr>
        <w:tabs>
          <w:tab w:val="left" w:pos="294"/>
        </w:tabs>
        <w:spacing w:after="0" w:line="240" w:lineRule="auto"/>
        <w:ind w:left="658" w:hanging="322"/>
        <w:jc w:val="both"/>
        <w:rPr>
          <w:rFonts w:eastAsia="Times New Roman" w:cstheme="minorHAnsi"/>
          <w:lang w:eastAsia="pl-PL"/>
        </w:rPr>
      </w:pPr>
      <w:r w:rsidRPr="00281EA4">
        <w:rPr>
          <w:rFonts w:eastAsia="Times New Roman" w:cstheme="minorHAnsi"/>
          <w:shd w:val="clear" w:color="auto" w:fill="FFFFFF"/>
          <w:lang w:eastAsia="pl-PL"/>
        </w:rPr>
        <w:t xml:space="preserve">odkupienia materiałów, konstrukcji lub urządzeń, określonych w punkcie 4c, po cenach przedstawionych </w:t>
      </w:r>
      <w:r w:rsidR="00500D69"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kosztorysie;</w:t>
      </w:r>
    </w:p>
    <w:p w14:paraId="593CB397" w14:textId="77777777" w:rsidR="00BE5EDB" w:rsidRPr="00281EA4" w:rsidRDefault="00D32D0B" w:rsidP="00225E97">
      <w:pPr>
        <w:widowControl w:val="0"/>
        <w:numPr>
          <w:ilvl w:val="0"/>
          <w:numId w:val="28"/>
        </w:numPr>
        <w:tabs>
          <w:tab w:val="left" w:pos="298"/>
        </w:tabs>
        <w:spacing w:after="0" w:line="240" w:lineRule="auto"/>
        <w:ind w:left="658" w:hanging="322"/>
        <w:jc w:val="both"/>
        <w:rPr>
          <w:rFonts w:eastAsia="Times New Roman" w:cstheme="minorHAnsi"/>
          <w:lang w:eastAsia="pl-PL"/>
        </w:rPr>
      </w:pPr>
      <w:r w:rsidRPr="00281EA4">
        <w:rPr>
          <w:rFonts w:eastAsia="Times New Roman" w:cstheme="minorHAnsi"/>
          <w:shd w:val="clear" w:color="auto" w:fill="FFFFFF"/>
          <w:lang w:eastAsia="pl-PL"/>
        </w:rPr>
        <w:t>rozliczenia się z Wykonawcą z tytułu nierozliczonych w inny sposób kosztów budowy obiektów zaplecza, urządzeń związanych z zagospodarowaniem i uzbrojeniem terenu budowy, chyba że Wykonawca wyrazi zgodę na przejęcie tych obiektów i urządzeń;</w:t>
      </w:r>
    </w:p>
    <w:p w14:paraId="61BF77BA" w14:textId="58F3F324" w:rsidR="00D32D0B" w:rsidRPr="00281EA4" w:rsidRDefault="00D32D0B" w:rsidP="00225E97">
      <w:pPr>
        <w:widowControl w:val="0"/>
        <w:numPr>
          <w:ilvl w:val="0"/>
          <w:numId w:val="28"/>
        </w:numPr>
        <w:tabs>
          <w:tab w:val="left" w:pos="298"/>
        </w:tabs>
        <w:spacing w:after="0" w:line="240" w:lineRule="auto"/>
        <w:ind w:left="658" w:hanging="322"/>
        <w:jc w:val="both"/>
        <w:rPr>
          <w:rFonts w:eastAsia="Times New Roman" w:cstheme="minorHAnsi"/>
          <w:lang w:eastAsia="pl-PL"/>
        </w:rPr>
      </w:pPr>
      <w:r w:rsidRPr="00281EA4">
        <w:rPr>
          <w:rFonts w:eastAsia="Times New Roman" w:cstheme="minorHAnsi"/>
          <w:shd w:val="clear" w:color="auto" w:fill="FFFFFF"/>
          <w:lang w:eastAsia="pl-PL"/>
        </w:rPr>
        <w:t>przejęcia od Wykonawcy pod swój dozór terenu budowy.</w:t>
      </w:r>
    </w:p>
    <w:p w14:paraId="21C395E1" w14:textId="77777777" w:rsidR="0064307B" w:rsidRPr="00281EA4" w:rsidRDefault="0064307B" w:rsidP="0064307B">
      <w:pPr>
        <w:widowControl w:val="0"/>
        <w:tabs>
          <w:tab w:val="left" w:pos="298"/>
        </w:tabs>
        <w:spacing w:after="0" w:line="240" w:lineRule="auto"/>
        <w:ind w:left="658"/>
        <w:jc w:val="both"/>
        <w:rPr>
          <w:rFonts w:eastAsia="Times New Roman" w:cstheme="minorHAnsi"/>
          <w:lang w:eastAsia="pl-PL"/>
        </w:rPr>
      </w:pPr>
    </w:p>
    <w:p w14:paraId="65350D2C" w14:textId="40EC7795" w:rsidR="00D32D0B" w:rsidRPr="00281EA4" w:rsidRDefault="00185127" w:rsidP="007420CD">
      <w:pPr>
        <w:widowControl w:val="0"/>
        <w:tabs>
          <w:tab w:val="left" w:pos="294"/>
        </w:tabs>
        <w:spacing w:after="0" w:line="240" w:lineRule="auto"/>
        <w:ind w:left="210" w:hanging="210"/>
        <w:jc w:val="both"/>
        <w:rPr>
          <w:rFonts w:eastAsia="Times New Roman" w:cstheme="minorHAnsi"/>
          <w:lang w:eastAsia="pl-PL"/>
        </w:rPr>
      </w:pPr>
      <w:r w:rsidRPr="00281EA4">
        <w:rPr>
          <w:rFonts w:eastAsia="Times New Roman" w:cstheme="minorHAnsi"/>
          <w:shd w:val="clear" w:color="auto" w:fill="FFFFFF"/>
          <w:lang w:eastAsia="pl-PL"/>
        </w:rPr>
        <w:t>6.</w:t>
      </w:r>
      <w:r w:rsidR="00EC6073" w:rsidRPr="00281EA4">
        <w:rPr>
          <w:rFonts w:eastAsia="Times New Roman" w:cstheme="minorHAnsi"/>
          <w:shd w:val="clear" w:color="auto" w:fill="FFFFFF"/>
          <w:lang w:eastAsia="pl-PL"/>
        </w:rPr>
        <w:t xml:space="preserve"> </w:t>
      </w:r>
      <w:r w:rsidR="0064307B" w:rsidRPr="00281EA4">
        <w:rPr>
          <w:rFonts w:eastAsia="Times New Roman" w:cstheme="minorHAnsi"/>
          <w:shd w:val="clear" w:color="auto" w:fill="FFFFFF"/>
          <w:lang w:eastAsia="pl-PL"/>
        </w:rPr>
        <w:t>O</w:t>
      </w:r>
      <w:r w:rsidR="00D32D0B" w:rsidRPr="00281EA4">
        <w:rPr>
          <w:rFonts w:eastAsia="Times New Roman" w:cstheme="minorHAnsi"/>
          <w:shd w:val="clear" w:color="auto" w:fill="FFFFFF"/>
          <w:lang w:eastAsia="pl-PL"/>
        </w:rPr>
        <w:t>bliczeni</w:t>
      </w:r>
      <w:r w:rsidR="0064307B" w:rsidRPr="00281EA4">
        <w:rPr>
          <w:rFonts w:eastAsia="Times New Roman" w:cstheme="minorHAnsi"/>
          <w:shd w:val="clear" w:color="auto" w:fill="FFFFFF"/>
          <w:lang w:eastAsia="pl-PL"/>
        </w:rPr>
        <w:t>e</w:t>
      </w:r>
      <w:r w:rsidR="00D32D0B" w:rsidRPr="00281EA4">
        <w:rPr>
          <w:rFonts w:eastAsia="Times New Roman" w:cstheme="minorHAnsi"/>
          <w:shd w:val="clear" w:color="auto" w:fill="FFFFFF"/>
          <w:lang w:eastAsia="pl-PL"/>
        </w:rPr>
        <w:t xml:space="preserve"> należnego wynagrodzenia Wykonawcy z tytułu wykonania części </w:t>
      </w:r>
      <w:r w:rsidR="009A28B4">
        <w:rPr>
          <w:rFonts w:eastAsia="Times New Roman" w:cstheme="minorHAnsi"/>
          <w:shd w:val="clear" w:color="auto" w:fill="FFFFFF"/>
          <w:lang w:eastAsia="pl-PL"/>
        </w:rPr>
        <w:t>U</w:t>
      </w:r>
      <w:r w:rsidR="00D32D0B" w:rsidRPr="00281EA4">
        <w:rPr>
          <w:rFonts w:eastAsia="Times New Roman" w:cstheme="minorHAnsi"/>
          <w:shd w:val="clear" w:color="auto" w:fill="FFFFFF"/>
          <w:lang w:eastAsia="pl-PL"/>
        </w:rPr>
        <w:t xml:space="preserve">mowy nastąpi na podstawie kosztorysów powykonawczych, przygotowanych przez Wykonawcę, a zatwierdzonych przez inspektora nadzoru </w:t>
      </w:r>
      <w:r w:rsidR="0064307B" w:rsidRPr="00281EA4">
        <w:rPr>
          <w:rFonts w:eastAsia="Times New Roman" w:cstheme="minorHAnsi"/>
          <w:shd w:val="clear" w:color="auto" w:fill="FFFFFF"/>
          <w:lang w:eastAsia="pl-PL"/>
        </w:rPr>
        <w:t>i</w:t>
      </w:r>
      <w:r w:rsidR="00D32D0B" w:rsidRPr="00281EA4">
        <w:rPr>
          <w:rFonts w:eastAsia="Times New Roman" w:cstheme="minorHAnsi"/>
          <w:shd w:val="clear" w:color="auto" w:fill="FFFFFF"/>
          <w:lang w:eastAsia="pl-PL"/>
        </w:rPr>
        <w:t>nwestorskiego. Kosztorysy te opracowane będą w oparciu o następujące założenia:</w:t>
      </w:r>
    </w:p>
    <w:p w14:paraId="3F473251" w14:textId="5ADA40DC" w:rsidR="00D32D0B" w:rsidRPr="00281EA4" w:rsidRDefault="00D32D0B" w:rsidP="00225E97">
      <w:pPr>
        <w:widowControl w:val="0"/>
        <w:numPr>
          <w:ilvl w:val="0"/>
          <w:numId w:val="2"/>
        </w:numPr>
        <w:tabs>
          <w:tab w:val="left" w:pos="287"/>
        </w:tabs>
        <w:spacing w:after="0" w:line="240" w:lineRule="auto"/>
        <w:ind w:left="238" w:hanging="238"/>
        <w:jc w:val="both"/>
        <w:rPr>
          <w:rFonts w:eastAsia="Times New Roman" w:cstheme="minorHAnsi"/>
          <w:lang w:eastAsia="pl-PL"/>
        </w:rPr>
      </w:pPr>
      <w:r w:rsidRPr="00281EA4">
        <w:rPr>
          <w:rFonts w:eastAsia="Times New Roman" w:cstheme="minorHAnsi"/>
          <w:shd w:val="clear" w:color="auto" w:fill="FFFFFF"/>
          <w:lang w:eastAsia="pl-PL"/>
        </w:rPr>
        <w:t xml:space="preserve">ceny jednostkowe robót zostaną przyjęte z kosztorysów, o których mowa w § 1 ust. </w:t>
      </w:r>
      <w:r w:rsidR="0068166D" w:rsidRPr="00281EA4">
        <w:rPr>
          <w:rFonts w:eastAsia="Times New Roman" w:cstheme="minorHAnsi"/>
          <w:shd w:val="clear" w:color="auto" w:fill="FFFFFF"/>
          <w:lang w:eastAsia="pl-PL"/>
        </w:rPr>
        <w:t>10</w:t>
      </w:r>
      <w:r w:rsidRPr="00281EA4">
        <w:rPr>
          <w:rFonts w:eastAsia="Times New Roman" w:cstheme="minorHAnsi"/>
          <w:shd w:val="clear" w:color="auto" w:fill="FFFFFF"/>
          <w:lang w:eastAsia="pl-PL"/>
        </w:rPr>
        <w:t xml:space="preserve"> niniejszej </w:t>
      </w:r>
      <w:r w:rsidR="00B925A2">
        <w:rPr>
          <w:rFonts w:eastAsia="Times New Roman" w:cstheme="minorHAnsi"/>
          <w:shd w:val="clear" w:color="auto" w:fill="FFFFFF"/>
          <w:lang w:eastAsia="pl-PL"/>
        </w:rPr>
        <w:t>U</w:t>
      </w:r>
      <w:r w:rsidRPr="00281EA4">
        <w:rPr>
          <w:rFonts w:eastAsia="Times New Roman" w:cstheme="minorHAnsi"/>
          <w:shd w:val="clear" w:color="auto" w:fill="FFFFFF"/>
          <w:lang w:eastAsia="pl-PL"/>
        </w:rPr>
        <w:t>mowy, a ilości wykonanych robót z książki obmiarów. Zamawiający zastrzega sobie możliwość negocjacji;</w:t>
      </w:r>
    </w:p>
    <w:p w14:paraId="29622565" w14:textId="77777777" w:rsidR="00D32D0B" w:rsidRPr="00281EA4" w:rsidRDefault="00D32D0B" w:rsidP="00225E97">
      <w:pPr>
        <w:widowControl w:val="0"/>
        <w:numPr>
          <w:ilvl w:val="0"/>
          <w:numId w:val="2"/>
        </w:numPr>
        <w:tabs>
          <w:tab w:val="left" w:pos="287"/>
        </w:tabs>
        <w:spacing w:after="0" w:line="240" w:lineRule="auto"/>
        <w:ind w:left="238" w:hanging="238"/>
        <w:jc w:val="both"/>
        <w:rPr>
          <w:rFonts w:eastAsia="Times New Roman" w:cstheme="minorHAnsi"/>
          <w:lang w:eastAsia="pl-PL"/>
        </w:rPr>
      </w:pPr>
      <w:r w:rsidRPr="00281EA4">
        <w:rPr>
          <w:rFonts w:eastAsia="Times New Roman" w:cstheme="minorHAnsi"/>
          <w:shd w:val="clear" w:color="auto" w:fill="FFFFFF"/>
          <w:lang w:eastAsia="pl-PL"/>
        </w:rPr>
        <w:t>w przypadku, gdy nie będzie możliwe rozliczenie danej roboty w oparciu o ww. zapisy, brakujące ceny czynników produkcji zostaną przyjęte z zeszytów SEKOCENBUD (jako średnie) za okres ich wbudowania. Zamawiający zastrzega sobie możliwość negocjacji;</w:t>
      </w:r>
    </w:p>
    <w:p w14:paraId="25BE3E00" w14:textId="2FF99DAC" w:rsidR="00D32D0B" w:rsidRPr="00281EA4" w:rsidRDefault="00D32D0B" w:rsidP="00225E97">
      <w:pPr>
        <w:widowControl w:val="0"/>
        <w:numPr>
          <w:ilvl w:val="0"/>
          <w:numId w:val="2"/>
        </w:numPr>
        <w:tabs>
          <w:tab w:val="left" w:pos="287"/>
        </w:tabs>
        <w:spacing w:after="0" w:line="240" w:lineRule="auto"/>
        <w:ind w:left="238" w:hanging="238"/>
        <w:jc w:val="both"/>
        <w:rPr>
          <w:rFonts w:eastAsia="Times New Roman" w:cstheme="minorHAnsi"/>
          <w:lang w:eastAsia="pl-PL"/>
        </w:rPr>
      </w:pPr>
      <w:r w:rsidRPr="00281EA4">
        <w:rPr>
          <w:rFonts w:eastAsia="Times New Roman" w:cstheme="minorHAnsi"/>
          <w:shd w:val="clear" w:color="auto" w:fill="FFFFFF"/>
          <w:lang w:eastAsia="pl-PL"/>
        </w:rPr>
        <w:t>Podstawą do określenia nakładów rzeczowych będą KNR-y. W przypadku braku odpowiednich pozycji</w:t>
      </w:r>
      <w:r w:rsidR="00EC6073"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KNR, </w:t>
      </w:r>
      <w:r w:rsidR="00EC6073"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wycena indywidualna Wykonawcy zatwierdzona przez Zamawiającego. Zamawiający zastrzega sobie możliwość negocjacji.</w:t>
      </w:r>
    </w:p>
    <w:p w14:paraId="4490163C" w14:textId="77777777" w:rsidR="00F25745" w:rsidRPr="00281EA4" w:rsidRDefault="00F25745" w:rsidP="007420CD">
      <w:pPr>
        <w:widowControl w:val="0"/>
        <w:tabs>
          <w:tab w:val="left" w:pos="287"/>
        </w:tabs>
        <w:spacing w:after="0" w:line="240" w:lineRule="auto"/>
        <w:jc w:val="center"/>
        <w:rPr>
          <w:rFonts w:eastAsia="Times New Roman" w:cstheme="minorHAnsi"/>
          <w:b/>
          <w:bCs/>
          <w:shd w:val="clear" w:color="auto" w:fill="FFFFFF"/>
          <w:lang w:eastAsia="pl-PL"/>
        </w:rPr>
      </w:pPr>
    </w:p>
    <w:p w14:paraId="3A937EE8" w14:textId="4B38292A" w:rsidR="00D32D0B" w:rsidRPr="00281EA4" w:rsidRDefault="00D32D0B" w:rsidP="007420CD">
      <w:pPr>
        <w:widowControl w:val="0"/>
        <w:tabs>
          <w:tab w:val="left" w:pos="287"/>
        </w:tabs>
        <w:spacing w:after="0" w:line="240" w:lineRule="auto"/>
        <w:jc w:val="center"/>
        <w:rPr>
          <w:rFonts w:eastAsia="Times New Roman" w:cstheme="minorHAnsi"/>
          <w:b/>
          <w:bCs/>
          <w:lang w:eastAsia="pl-PL"/>
        </w:rPr>
      </w:pPr>
      <w:r w:rsidRPr="00281EA4">
        <w:rPr>
          <w:rFonts w:eastAsia="Times New Roman" w:cstheme="minorHAnsi"/>
          <w:b/>
          <w:bCs/>
          <w:shd w:val="clear" w:color="auto" w:fill="FFFFFF"/>
          <w:lang w:eastAsia="pl-PL"/>
        </w:rPr>
        <w:t>§ 1</w:t>
      </w:r>
      <w:r w:rsidR="00E20D39" w:rsidRPr="00281EA4">
        <w:rPr>
          <w:rFonts w:eastAsia="Times New Roman" w:cstheme="minorHAnsi"/>
          <w:b/>
          <w:bCs/>
          <w:shd w:val="clear" w:color="auto" w:fill="FFFFFF"/>
          <w:lang w:eastAsia="pl-PL"/>
        </w:rPr>
        <w:t>4</w:t>
      </w:r>
    </w:p>
    <w:p w14:paraId="4778653E" w14:textId="2BB11229" w:rsidR="00D32D0B" w:rsidRPr="00281EA4" w:rsidRDefault="00D32D0B" w:rsidP="007420CD">
      <w:pPr>
        <w:keepNext/>
        <w:keepLines/>
        <w:widowControl w:val="0"/>
        <w:spacing w:after="0" w:line="240" w:lineRule="auto"/>
        <w:jc w:val="center"/>
        <w:outlineLvl w:val="1"/>
        <w:rPr>
          <w:rFonts w:eastAsia="Times New Roman" w:cstheme="minorHAnsi"/>
          <w:b/>
          <w:bCs/>
          <w:shd w:val="clear" w:color="auto" w:fill="FFFFFF"/>
          <w:lang w:eastAsia="pl-PL"/>
        </w:rPr>
      </w:pPr>
      <w:r w:rsidRPr="00281EA4">
        <w:rPr>
          <w:rFonts w:eastAsia="Times New Roman" w:cstheme="minorHAnsi"/>
          <w:b/>
          <w:bCs/>
          <w:shd w:val="clear" w:color="auto" w:fill="FFFFFF"/>
          <w:lang w:eastAsia="pl-PL"/>
        </w:rPr>
        <w:t>Kary umowne</w:t>
      </w:r>
    </w:p>
    <w:p w14:paraId="43127ED8" w14:textId="77777777" w:rsidR="00117BEB" w:rsidRPr="00281EA4" w:rsidRDefault="00117BEB" w:rsidP="009A0B0C">
      <w:pPr>
        <w:keepNext/>
        <w:keepLines/>
        <w:widowControl w:val="0"/>
        <w:spacing w:after="120" w:line="240" w:lineRule="auto"/>
        <w:jc w:val="center"/>
        <w:outlineLvl w:val="1"/>
        <w:rPr>
          <w:rFonts w:eastAsia="Times New Roman" w:cstheme="minorHAnsi"/>
          <w:b/>
          <w:bCs/>
          <w:lang w:eastAsia="pl-PL"/>
        </w:rPr>
      </w:pPr>
    </w:p>
    <w:p w14:paraId="0C3430C7" w14:textId="1DC18557" w:rsidR="008D437E" w:rsidRPr="00281EA4" w:rsidRDefault="008D437E" w:rsidP="00225E97">
      <w:pPr>
        <w:pStyle w:val="Akapitzlist"/>
        <w:widowControl w:val="0"/>
        <w:numPr>
          <w:ilvl w:val="0"/>
          <w:numId w:val="43"/>
        </w:numPr>
        <w:spacing w:after="120" w:line="240" w:lineRule="auto"/>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Strony postanawiają</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że obowiązującą je formą odszkodowania </w:t>
      </w:r>
      <w:r w:rsidR="00B925A2">
        <w:rPr>
          <w:rFonts w:eastAsia="Times New Roman" w:cstheme="minorHAnsi"/>
          <w:shd w:val="clear" w:color="auto" w:fill="FFFFFF"/>
          <w:lang w:eastAsia="pl-PL"/>
        </w:rPr>
        <w:t xml:space="preserve">za niewykonanie lub nienależyte wykonanie </w:t>
      </w:r>
      <w:r w:rsidR="00B925A2">
        <w:rPr>
          <w:rFonts w:eastAsia="Times New Roman" w:cstheme="minorHAnsi"/>
          <w:shd w:val="clear" w:color="auto" w:fill="FFFFFF"/>
          <w:lang w:eastAsia="pl-PL"/>
        </w:rPr>
        <w:lastRenderedPageBreak/>
        <w:t xml:space="preserve">przedmiotu Umowy </w:t>
      </w:r>
      <w:r w:rsidRPr="00281EA4">
        <w:rPr>
          <w:rFonts w:eastAsia="Times New Roman" w:cstheme="minorHAnsi"/>
          <w:shd w:val="clear" w:color="auto" w:fill="FFFFFF"/>
          <w:lang w:eastAsia="pl-PL"/>
        </w:rPr>
        <w:t>będą kary umowne.</w:t>
      </w:r>
    </w:p>
    <w:p w14:paraId="493FF04C" w14:textId="6FC59BC7" w:rsidR="008D437E" w:rsidRPr="00281EA4" w:rsidRDefault="00FB4BBE" w:rsidP="009A0B0C">
      <w:pPr>
        <w:widowControl w:val="0"/>
        <w:spacing w:after="120" w:line="240" w:lineRule="auto"/>
        <w:ind w:left="340" w:hanging="340"/>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2.</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 xml:space="preserve">Kary te będą naliczane w następujących </w:t>
      </w:r>
      <w:r w:rsidR="00973423" w:rsidRPr="00281EA4">
        <w:rPr>
          <w:rFonts w:eastAsia="Times New Roman" w:cstheme="minorHAnsi"/>
          <w:shd w:val="clear" w:color="auto" w:fill="FFFFFF"/>
          <w:lang w:eastAsia="pl-PL"/>
        </w:rPr>
        <w:t>przypadkach i wysokości</w:t>
      </w:r>
      <w:r w:rsidR="008D437E" w:rsidRPr="00281EA4">
        <w:rPr>
          <w:rFonts w:eastAsia="Times New Roman" w:cstheme="minorHAnsi"/>
          <w:shd w:val="clear" w:color="auto" w:fill="FFFFFF"/>
          <w:lang w:eastAsia="pl-PL"/>
        </w:rPr>
        <w:t>:</w:t>
      </w:r>
    </w:p>
    <w:p w14:paraId="34F281AE" w14:textId="77777777" w:rsidR="008D437E" w:rsidRPr="00281EA4" w:rsidRDefault="008D437E" w:rsidP="007420CD">
      <w:pPr>
        <w:widowControl w:val="0"/>
        <w:spacing w:after="0" w:line="240" w:lineRule="auto"/>
        <w:ind w:left="340" w:firstLine="10"/>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1) Wykonawca zapłaci Zamawiającemu kary umowne:</w:t>
      </w:r>
    </w:p>
    <w:p w14:paraId="665CDADB" w14:textId="3047CD6D" w:rsidR="00FB4BBE" w:rsidRPr="00281EA4" w:rsidRDefault="008D437E" w:rsidP="007420CD">
      <w:pPr>
        <w:widowControl w:val="0"/>
        <w:spacing w:after="0" w:line="240" w:lineRule="auto"/>
        <w:ind w:left="851" w:hanging="235"/>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a) za zwłokę w wykonywaniu określonego w umowie przedmiotu umowy w wysokości 0,</w:t>
      </w:r>
      <w:r w:rsidR="00581822" w:rsidRPr="00281EA4">
        <w:rPr>
          <w:rFonts w:eastAsia="Times New Roman" w:cstheme="minorHAnsi"/>
          <w:shd w:val="clear" w:color="auto" w:fill="FFFFFF"/>
          <w:lang w:eastAsia="pl-PL"/>
        </w:rPr>
        <w:t>1</w:t>
      </w:r>
      <w:r w:rsidRPr="00281EA4">
        <w:rPr>
          <w:rFonts w:eastAsia="Times New Roman" w:cstheme="minorHAnsi"/>
          <w:shd w:val="clear" w:color="auto" w:fill="FFFFFF"/>
          <w:lang w:eastAsia="pl-PL"/>
        </w:rPr>
        <w:t>% wynagrodzenia umownego netto określonego w § 2 ust. 1, za każdy rozpoczęty dzień zwłoki,</w:t>
      </w:r>
    </w:p>
    <w:p w14:paraId="72F0C972" w14:textId="274823EA" w:rsidR="00FB4BBE" w:rsidRPr="00281EA4" w:rsidRDefault="00FB4BBE" w:rsidP="007420CD">
      <w:pPr>
        <w:widowControl w:val="0"/>
        <w:spacing w:after="0" w:line="240" w:lineRule="auto"/>
        <w:ind w:left="851" w:hanging="235"/>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b)</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za zwłokę w usunięciu wad i usterek stwierdzonych przy odbiorze końcowym lub w okresie gwarancji jakości w wysokości 0,</w:t>
      </w:r>
      <w:r w:rsidR="00581822" w:rsidRPr="00281EA4">
        <w:rPr>
          <w:rFonts w:eastAsia="Times New Roman" w:cstheme="minorHAnsi"/>
          <w:shd w:val="clear" w:color="auto" w:fill="FFFFFF"/>
          <w:lang w:eastAsia="pl-PL"/>
        </w:rPr>
        <w:t>1</w:t>
      </w:r>
      <w:r w:rsidR="008D437E" w:rsidRPr="00281EA4">
        <w:rPr>
          <w:rFonts w:eastAsia="Times New Roman" w:cstheme="minorHAnsi"/>
          <w:shd w:val="clear" w:color="auto" w:fill="FFFFFF"/>
          <w:lang w:eastAsia="pl-PL"/>
        </w:rPr>
        <w:t>% wynagrodzenia umownego netto określonego w § 2 ust. 1, za każdy dzień zwłoki, liczony od dnia następnego po upływie terminu wyznaczonego na usunięcie wad i usterek,</w:t>
      </w:r>
    </w:p>
    <w:p w14:paraId="53D509FD" w14:textId="0426D4E7" w:rsidR="00FB4BBE" w:rsidRPr="00281EA4" w:rsidRDefault="00FB4BBE" w:rsidP="007420CD">
      <w:pPr>
        <w:widowControl w:val="0"/>
        <w:spacing w:after="0" w:line="240" w:lineRule="auto"/>
        <w:ind w:left="851" w:hanging="235"/>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c)</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 xml:space="preserve">za odstąpienie od umowy z przyczyn zależnych od Wykonawcy w wysokości </w:t>
      </w:r>
      <w:r w:rsidR="006B0290" w:rsidRPr="00281EA4">
        <w:rPr>
          <w:rFonts w:eastAsia="Times New Roman" w:cstheme="minorHAnsi"/>
          <w:shd w:val="clear" w:color="auto" w:fill="FFFFFF"/>
          <w:lang w:eastAsia="pl-PL"/>
        </w:rPr>
        <w:t>1</w:t>
      </w:r>
      <w:r w:rsidR="008D437E" w:rsidRPr="00281EA4">
        <w:rPr>
          <w:rFonts w:eastAsia="Times New Roman" w:cstheme="minorHAnsi"/>
          <w:shd w:val="clear" w:color="auto" w:fill="FFFFFF"/>
          <w:lang w:eastAsia="pl-PL"/>
        </w:rPr>
        <w:t>0% wynagrodzenia umownego netto, określonego w § 2 ust. 1.</w:t>
      </w:r>
    </w:p>
    <w:p w14:paraId="3A4314B8" w14:textId="60C25C49" w:rsidR="00FB4BBE" w:rsidRPr="00281EA4" w:rsidRDefault="00FB4BBE" w:rsidP="007420CD">
      <w:pPr>
        <w:widowControl w:val="0"/>
        <w:spacing w:after="0" w:line="240" w:lineRule="auto"/>
        <w:ind w:left="851" w:hanging="235"/>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d)</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za brak zapłaty lub nieterminową zapłatę wynagrodzenia należnego podwykonawcy lub dalszemu podwykonawcy - w wysokości 0,5%</w:t>
      </w:r>
      <w:r w:rsidR="00BC2AF2" w:rsidRPr="00281EA4">
        <w:rPr>
          <w:rFonts w:cstheme="minorHAnsi"/>
        </w:rPr>
        <w:t xml:space="preserve"> </w:t>
      </w:r>
      <w:r w:rsidR="006B0290" w:rsidRPr="00281EA4">
        <w:rPr>
          <w:rFonts w:cstheme="minorHAnsi"/>
        </w:rPr>
        <w:t xml:space="preserve">od </w:t>
      </w:r>
      <w:r w:rsidR="00BC2AF2" w:rsidRPr="00281EA4">
        <w:rPr>
          <w:rFonts w:cstheme="minorHAnsi"/>
        </w:rPr>
        <w:t>należnego im wynagrodzenia za każde dokonanie przez Zamawiającego bezpośredniej płatności na rzecz podwykonawców lub dalszych podwykonawców,</w:t>
      </w:r>
    </w:p>
    <w:p w14:paraId="48C86D4A" w14:textId="181E381E" w:rsidR="00581822" w:rsidRPr="00281EA4" w:rsidRDefault="00FB4BBE" w:rsidP="007420CD">
      <w:pPr>
        <w:tabs>
          <w:tab w:val="left" w:pos="980"/>
        </w:tabs>
        <w:spacing w:after="0" w:line="240" w:lineRule="auto"/>
        <w:ind w:left="882" w:hanging="252"/>
        <w:jc w:val="both"/>
        <w:rPr>
          <w:rFonts w:cstheme="minorHAnsi"/>
        </w:rPr>
      </w:pPr>
      <w:r w:rsidRPr="00281EA4">
        <w:rPr>
          <w:rFonts w:eastAsia="Times New Roman" w:cstheme="minorHAnsi"/>
          <w:shd w:val="clear" w:color="auto" w:fill="FFFFFF"/>
          <w:lang w:eastAsia="pl-PL"/>
        </w:rPr>
        <w:t>e)</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 xml:space="preserve">za nieprzedłożenie do zaakceptowania projektu umowy o podwykonawstwo, której przedmiotem są roboty budowlane, lub projektu jej zmiany </w:t>
      </w:r>
      <w:r w:rsidR="00BC2AF2" w:rsidRPr="00281EA4">
        <w:rPr>
          <w:rFonts w:eastAsia="Times New Roman" w:cstheme="minorHAnsi"/>
          <w:shd w:val="clear" w:color="auto" w:fill="FFFFFF"/>
          <w:lang w:eastAsia="pl-PL"/>
        </w:rPr>
        <w:t xml:space="preserve">– w wysokości </w:t>
      </w:r>
      <w:r w:rsidR="006B0290" w:rsidRPr="00281EA4">
        <w:rPr>
          <w:rFonts w:eastAsia="Times New Roman" w:cstheme="minorHAnsi"/>
          <w:shd w:val="clear" w:color="auto" w:fill="FFFFFF"/>
          <w:lang w:eastAsia="pl-PL"/>
        </w:rPr>
        <w:t>10</w:t>
      </w:r>
      <w:r w:rsidR="00BC2AF2" w:rsidRPr="00281EA4">
        <w:rPr>
          <w:rFonts w:cstheme="minorHAnsi"/>
        </w:rPr>
        <w:t>00 zł brutto złotych za każdy nieprzedłożony do zaakceptowania projekt umowy lub jej zmiany;</w:t>
      </w:r>
    </w:p>
    <w:p w14:paraId="4E182ECF" w14:textId="08450F1B" w:rsidR="00581822" w:rsidRPr="00281EA4" w:rsidRDefault="00581822" w:rsidP="007420CD">
      <w:pPr>
        <w:tabs>
          <w:tab w:val="left" w:pos="980"/>
        </w:tabs>
        <w:spacing w:after="0" w:line="240" w:lineRule="auto"/>
        <w:ind w:left="882" w:hanging="252"/>
        <w:jc w:val="both"/>
        <w:rPr>
          <w:rFonts w:cstheme="minorHAnsi"/>
        </w:rPr>
      </w:pPr>
      <w:r w:rsidRPr="00281EA4">
        <w:rPr>
          <w:rFonts w:cstheme="minorHAnsi"/>
        </w:rPr>
        <w:t>f)</w:t>
      </w:r>
      <w:r w:rsidRPr="00281EA4">
        <w:rPr>
          <w:rFonts w:cstheme="minorHAnsi"/>
        </w:rPr>
        <w:tab/>
      </w:r>
      <w:r w:rsidR="008D437E" w:rsidRPr="00281EA4">
        <w:rPr>
          <w:rFonts w:eastAsia="Times New Roman" w:cstheme="minorHAnsi"/>
          <w:shd w:val="clear" w:color="auto" w:fill="FFFFFF"/>
          <w:lang w:eastAsia="pl-PL"/>
        </w:rPr>
        <w:t xml:space="preserve">za nieprzedłożenie poświadczonej za zgodność z oryginałem kopii umowy o podwykonawstwo lub jej zmiany - w wysokości </w:t>
      </w:r>
      <w:r w:rsidR="006B0290" w:rsidRPr="00281EA4">
        <w:rPr>
          <w:rFonts w:cstheme="minorHAnsi"/>
        </w:rPr>
        <w:t>10</w:t>
      </w:r>
      <w:r w:rsidR="00BC2AF2" w:rsidRPr="00281EA4">
        <w:rPr>
          <w:rFonts w:cstheme="minorHAnsi"/>
        </w:rPr>
        <w:t>00 zł brutto złotych za każdy stwierdzony przypadek o którym mowa powyżej;</w:t>
      </w:r>
      <w:r w:rsidR="00BC2AF2" w:rsidRPr="00281EA4">
        <w:rPr>
          <w:rFonts w:eastAsia="Times New Roman" w:cstheme="minorHAnsi"/>
          <w:shd w:val="clear" w:color="auto" w:fill="FFFFFF"/>
          <w:lang w:eastAsia="pl-PL"/>
        </w:rPr>
        <w:t xml:space="preserve"> </w:t>
      </w:r>
    </w:p>
    <w:p w14:paraId="1179ADB4" w14:textId="2929FA14" w:rsidR="00581822" w:rsidRPr="00281EA4" w:rsidRDefault="00581822" w:rsidP="007420CD">
      <w:pPr>
        <w:tabs>
          <w:tab w:val="left" w:pos="980"/>
        </w:tabs>
        <w:spacing w:after="0" w:line="240" w:lineRule="auto"/>
        <w:ind w:left="882" w:hanging="252"/>
        <w:jc w:val="both"/>
        <w:rPr>
          <w:rFonts w:cstheme="minorHAnsi"/>
        </w:rPr>
      </w:pPr>
      <w:r w:rsidRPr="00281EA4">
        <w:rPr>
          <w:rFonts w:cstheme="minorHAnsi"/>
        </w:rPr>
        <w:t>g)</w:t>
      </w:r>
      <w:r w:rsidRPr="00281EA4">
        <w:rPr>
          <w:rFonts w:cstheme="minorHAnsi"/>
        </w:rPr>
        <w:tab/>
      </w:r>
      <w:r w:rsidR="00391EB0" w:rsidRPr="00281EA4">
        <w:rPr>
          <w:rFonts w:cstheme="minorHAnsi"/>
        </w:rPr>
        <w:t>za brak dokonania wymaganej przez Zamawiającego zmiany umowy o podwykonawstwo w zakresie terminu zapłaty we wskazanym przez Zamawiającego terminie - w wysokości 1000,00 złotych</w:t>
      </w:r>
      <w:r w:rsidR="009A0B0C">
        <w:rPr>
          <w:rFonts w:cstheme="minorHAnsi"/>
        </w:rPr>
        <w:t xml:space="preserve"> brutto</w:t>
      </w:r>
      <w:r w:rsidR="00391EB0" w:rsidRPr="00281EA4">
        <w:rPr>
          <w:rFonts w:cstheme="minorHAnsi"/>
        </w:rPr>
        <w:t>;</w:t>
      </w:r>
    </w:p>
    <w:p w14:paraId="5995AFA5" w14:textId="3EA5B0D3" w:rsidR="00581822" w:rsidRPr="00281EA4" w:rsidRDefault="00581822" w:rsidP="007420CD">
      <w:pPr>
        <w:tabs>
          <w:tab w:val="left" w:pos="980"/>
        </w:tabs>
        <w:spacing w:after="0" w:line="240" w:lineRule="auto"/>
        <w:ind w:left="882" w:hanging="252"/>
        <w:jc w:val="both"/>
        <w:rPr>
          <w:rFonts w:cstheme="minorHAnsi"/>
        </w:rPr>
      </w:pPr>
      <w:r w:rsidRPr="00281EA4">
        <w:rPr>
          <w:rFonts w:cstheme="minorHAnsi"/>
        </w:rPr>
        <w:t>h)</w:t>
      </w:r>
      <w:r w:rsidRPr="00281EA4">
        <w:rPr>
          <w:rFonts w:cstheme="minorHAnsi"/>
        </w:rPr>
        <w:tab/>
      </w:r>
      <w:r w:rsidR="008D437E" w:rsidRPr="00281EA4">
        <w:rPr>
          <w:rFonts w:eastAsia="Times New Roman" w:cstheme="minorHAnsi"/>
          <w:shd w:val="clear" w:color="auto" w:fill="FFFFFF"/>
          <w:lang w:eastAsia="pl-PL"/>
        </w:rPr>
        <w:t xml:space="preserve">za niedopełnienie wymogu zatrudnienia na podstawie umowy o pracę (w rozumieniu przepisów </w:t>
      </w:r>
      <w:r w:rsidR="00B925A2">
        <w:rPr>
          <w:rFonts w:eastAsia="Times New Roman" w:cstheme="minorHAnsi"/>
          <w:shd w:val="clear" w:color="auto" w:fill="FFFFFF"/>
          <w:lang w:eastAsia="pl-PL"/>
        </w:rPr>
        <w:t>k.p.</w:t>
      </w:r>
      <w:r w:rsidR="008D437E" w:rsidRPr="00281EA4">
        <w:rPr>
          <w:rFonts w:eastAsia="Times New Roman" w:cstheme="minorHAnsi"/>
          <w:shd w:val="clear" w:color="auto" w:fill="FFFFFF"/>
          <w:lang w:eastAsia="pl-PL"/>
        </w:rPr>
        <w:t>) pracowników, którzy wykonują czynności bezpośrednio związane z realizacją zamówienia - w wysokości 1000 zł</w:t>
      </w:r>
      <w:r w:rsidR="009A0B0C">
        <w:rPr>
          <w:rFonts w:eastAsia="Times New Roman" w:cstheme="minorHAnsi"/>
          <w:shd w:val="clear" w:color="auto" w:fill="FFFFFF"/>
          <w:lang w:eastAsia="pl-PL"/>
        </w:rPr>
        <w:t xml:space="preserve"> brutto</w:t>
      </w:r>
      <w:r w:rsidR="008D437E" w:rsidRPr="00281EA4">
        <w:rPr>
          <w:rFonts w:eastAsia="Times New Roman" w:cstheme="minorHAnsi"/>
          <w:shd w:val="clear" w:color="auto" w:fill="FFFFFF"/>
          <w:lang w:eastAsia="pl-PL"/>
        </w:rPr>
        <w:t xml:space="preserve"> za każdą osobę i za każdy miesiąc, w którym Wykonawca lub podwykonawca nie wypełnił zobowiązania (wymogu) lub nie przedstawił Zamawiającemu na jego żądanie oświadczenia</w:t>
      </w:r>
      <w:r w:rsidR="0068166D" w:rsidRPr="00281EA4">
        <w:rPr>
          <w:rFonts w:eastAsia="Times New Roman" w:cstheme="minorHAnsi"/>
          <w:shd w:val="clear" w:color="auto" w:fill="FFFFFF"/>
          <w:lang w:eastAsia="pl-PL"/>
        </w:rPr>
        <w:t xml:space="preserve"> </w:t>
      </w:r>
      <w:r w:rsidR="008D437E" w:rsidRPr="00281EA4">
        <w:rPr>
          <w:rFonts w:eastAsia="Times New Roman" w:cstheme="minorHAnsi"/>
          <w:shd w:val="clear" w:color="auto" w:fill="FFFFFF"/>
          <w:lang w:eastAsia="pl-PL"/>
        </w:rPr>
        <w:t>i dokumentów, o których mowa w § 5 (umowa o pracę lub druk RCA)</w:t>
      </w:r>
      <w:r w:rsidR="00361F52" w:rsidRPr="00281EA4">
        <w:rPr>
          <w:rFonts w:cstheme="minorHAnsi"/>
        </w:rPr>
        <w:t xml:space="preserve"> </w:t>
      </w:r>
    </w:p>
    <w:p w14:paraId="75CB0AD6" w14:textId="3D072D5C" w:rsidR="00361F52" w:rsidRPr="00281EA4" w:rsidRDefault="00581822" w:rsidP="00977E9C">
      <w:pPr>
        <w:tabs>
          <w:tab w:val="left" w:pos="980"/>
        </w:tabs>
        <w:spacing w:after="120" w:line="240" w:lineRule="auto"/>
        <w:ind w:left="878" w:hanging="249"/>
        <w:jc w:val="both"/>
        <w:rPr>
          <w:rFonts w:cstheme="minorHAnsi"/>
        </w:rPr>
      </w:pPr>
      <w:r w:rsidRPr="00281EA4">
        <w:rPr>
          <w:rFonts w:cstheme="minorHAnsi"/>
        </w:rPr>
        <w:t>i)</w:t>
      </w:r>
      <w:r w:rsidRPr="00281EA4">
        <w:rPr>
          <w:rFonts w:cstheme="minorHAnsi"/>
        </w:rPr>
        <w:tab/>
      </w:r>
      <w:r w:rsidR="00361F52" w:rsidRPr="00281EA4">
        <w:rPr>
          <w:rFonts w:cstheme="minorHAnsi"/>
        </w:rPr>
        <w:t>za nieprzedłożenie w terminie 7 dni od daty podpisania umowy dokument</w:t>
      </w:r>
      <w:r w:rsidR="00202335" w:rsidRPr="00281EA4">
        <w:rPr>
          <w:rFonts w:cstheme="minorHAnsi"/>
        </w:rPr>
        <w:t>ów</w:t>
      </w:r>
      <w:r w:rsidR="00361F52" w:rsidRPr="00281EA4">
        <w:rPr>
          <w:rFonts w:cstheme="minorHAnsi"/>
        </w:rPr>
        <w:t xml:space="preserve">, o którym mowa w §1 ust. </w:t>
      </w:r>
      <w:r w:rsidR="00B925A2">
        <w:rPr>
          <w:rFonts w:cstheme="minorHAnsi"/>
        </w:rPr>
        <w:t>9</w:t>
      </w:r>
      <w:r w:rsidR="00361F52" w:rsidRPr="00281EA4">
        <w:rPr>
          <w:rFonts w:cstheme="minorHAnsi"/>
        </w:rPr>
        <w:t xml:space="preserve"> - w wysokości 500 zł brutto za każdy dzień zwłoki.</w:t>
      </w:r>
    </w:p>
    <w:p w14:paraId="31D95FBF" w14:textId="77777777" w:rsidR="008D437E" w:rsidRPr="00281EA4" w:rsidRDefault="008D437E" w:rsidP="00977E9C">
      <w:pPr>
        <w:widowControl w:val="0"/>
        <w:spacing w:after="120" w:line="240" w:lineRule="auto"/>
        <w:ind w:left="340" w:firstLine="86"/>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2) Zamawiający zapłaci Wykonawcy kary umowne:</w:t>
      </w:r>
    </w:p>
    <w:p w14:paraId="2A4ED69F" w14:textId="59A987E7" w:rsidR="00FB4BBE" w:rsidRPr="00281EA4" w:rsidRDefault="00FB4BBE" w:rsidP="007420CD">
      <w:pPr>
        <w:widowControl w:val="0"/>
        <w:tabs>
          <w:tab w:val="left" w:pos="854"/>
          <w:tab w:val="left" w:pos="910"/>
        </w:tabs>
        <w:spacing w:after="0" w:line="240" w:lineRule="auto"/>
        <w:ind w:left="868" w:hanging="224"/>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a)</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za zwłokę w przekazaniu terenu budowy oraz uniemożliwienia rozpoczęcia robót z przyczyn zależnych od Zamawiającego w wysokości 0,</w:t>
      </w:r>
      <w:r w:rsidR="00581822" w:rsidRPr="00281EA4">
        <w:rPr>
          <w:rFonts w:eastAsia="Times New Roman" w:cstheme="minorHAnsi"/>
          <w:shd w:val="clear" w:color="auto" w:fill="FFFFFF"/>
          <w:lang w:eastAsia="pl-PL"/>
        </w:rPr>
        <w:t>1</w:t>
      </w:r>
      <w:r w:rsidR="008D437E" w:rsidRPr="00281EA4">
        <w:rPr>
          <w:rFonts w:eastAsia="Times New Roman" w:cstheme="minorHAnsi"/>
          <w:shd w:val="clear" w:color="auto" w:fill="FFFFFF"/>
          <w:lang w:eastAsia="pl-PL"/>
        </w:rPr>
        <w:t>% wynagrodzenia umownego netto, określonego w § 2 ust. 1 umowy za każdy dzień zwłoki,</w:t>
      </w:r>
    </w:p>
    <w:p w14:paraId="20FF2DD7" w14:textId="73FBD0EA" w:rsidR="008D437E" w:rsidRPr="00281EA4" w:rsidRDefault="00FB4BBE" w:rsidP="00977E9C">
      <w:pPr>
        <w:widowControl w:val="0"/>
        <w:tabs>
          <w:tab w:val="left" w:pos="854"/>
          <w:tab w:val="left" w:pos="910"/>
        </w:tabs>
        <w:spacing w:after="120" w:line="240" w:lineRule="auto"/>
        <w:ind w:left="873" w:hanging="227"/>
        <w:jc w:val="both"/>
        <w:rPr>
          <w:rFonts w:eastAsia="Times New Roman" w:cstheme="minorHAnsi"/>
          <w:shd w:val="clear" w:color="auto" w:fill="FFFFFF"/>
          <w:lang w:eastAsia="pl-PL"/>
        </w:rPr>
      </w:pPr>
      <w:r w:rsidRPr="00281EA4">
        <w:rPr>
          <w:rFonts w:eastAsia="Times New Roman" w:cstheme="minorHAnsi"/>
          <w:shd w:val="clear" w:color="auto" w:fill="FFFFFF"/>
          <w:lang w:eastAsia="pl-PL"/>
        </w:rPr>
        <w:t>b)</w:t>
      </w:r>
      <w:r w:rsidRPr="00281EA4">
        <w:rPr>
          <w:rFonts w:eastAsia="Times New Roman" w:cstheme="minorHAnsi"/>
          <w:shd w:val="clear" w:color="auto" w:fill="FFFFFF"/>
          <w:lang w:eastAsia="pl-PL"/>
        </w:rPr>
        <w:tab/>
      </w:r>
      <w:r w:rsidR="008D437E" w:rsidRPr="00281EA4">
        <w:rPr>
          <w:rFonts w:eastAsia="Times New Roman" w:cstheme="minorHAnsi"/>
          <w:shd w:val="clear" w:color="auto" w:fill="FFFFFF"/>
          <w:lang w:eastAsia="pl-PL"/>
        </w:rPr>
        <w:t>za odstąpienie od umowy z przyczyn zależnyc</w:t>
      </w:r>
      <w:r w:rsidR="006B0290" w:rsidRPr="00281EA4">
        <w:rPr>
          <w:rFonts w:eastAsia="Times New Roman" w:cstheme="minorHAnsi"/>
          <w:shd w:val="clear" w:color="auto" w:fill="FFFFFF"/>
          <w:lang w:eastAsia="pl-PL"/>
        </w:rPr>
        <w:t>h od Zamawiającego w wysokości 1</w:t>
      </w:r>
      <w:r w:rsidR="008D437E" w:rsidRPr="00281EA4">
        <w:rPr>
          <w:rFonts w:eastAsia="Times New Roman" w:cstheme="minorHAnsi"/>
          <w:shd w:val="clear" w:color="auto" w:fill="FFFFFF"/>
          <w:lang w:eastAsia="pl-PL"/>
        </w:rPr>
        <w:t>0% wynagrodzenia umownego netto, określonego w § 2 ust. 1.</w:t>
      </w:r>
    </w:p>
    <w:p w14:paraId="69D165ED" w14:textId="77777777" w:rsidR="00137D36" w:rsidRDefault="0099244F" w:rsidP="00137D36">
      <w:pPr>
        <w:widowControl w:val="0"/>
        <w:spacing w:after="120" w:line="240" w:lineRule="auto"/>
        <w:ind w:left="426" w:hanging="426"/>
        <w:jc w:val="both"/>
        <w:rPr>
          <w:rFonts w:eastAsia="Times New Roman" w:cstheme="minorHAnsi"/>
          <w:shd w:val="clear" w:color="auto" w:fill="FFFFFF"/>
          <w:lang w:eastAsia="pl-PL"/>
        </w:rPr>
      </w:pPr>
      <w:r>
        <w:rPr>
          <w:rFonts w:eastAsia="Times New Roman" w:cstheme="minorHAnsi"/>
          <w:shd w:val="clear" w:color="auto" w:fill="FFFFFF"/>
          <w:lang w:eastAsia="pl-PL"/>
        </w:rPr>
        <w:t xml:space="preserve">3. </w:t>
      </w:r>
      <w:r w:rsidR="008D437E" w:rsidRPr="0099244F">
        <w:rPr>
          <w:rFonts w:eastAsia="Times New Roman" w:cstheme="minorHAnsi"/>
          <w:shd w:val="clear" w:color="auto" w:fill="FFFFFF"/>
          <w:lang w:eastAsia="pl-PL"/>
        </w:rPr>
        <w:t xml:space="preserve">Łączna </w:t>
      </w:r>
      <w:r w:rsidR="00FB4BBE" w:rsidRPr="0099244F">
        <w:rPr>
          <w:rFonts w:eastAsia="Times New Roman" w:cstheme="minorHAnsi"/>
          <w:shd w:val="clear" w:color="auto" w:fill="FFFFFF"/>
          <w:lang w:eastAsia="pl-PL"/>
        </w:rPr>
        <w:t xml:space="preserve">maksymalna </w:t>
      </w:r>
      <w:r w:rsidR="008D437E" w:rsidRPr="0099244F">
        <w:rPr>
          <w:rFonts w:eastAsia="Times New Roman" w:cstheme="minorHAnsi"/>
          <w:shd w:val="clear" w:color="auto" w:fill="FFFFFF"/>
          <w:lang w:eastAsia="pl-PL"/>
        </w:rPr>
        <w:t xml:space="preserve">wysokość kar umownych nałożonych na Wykonawcę nie może przekroczyć </w:t>
      </w:r>
      <w:r w:rsidR="009740F1" w:rsidRPr="0099244F">
        <w:rPr>
          <w:rFonts w:eastAsia="Times New Roman" w:cstheme="minorHAnsi"/>
          <w:shd w:val="clear" w:color="auto" w:fill="FFFFFF"/>
          <w:lang w:eastAsia="pl-PL"/>
        </w:rPr>
        <w:t>3</w:t>
      </w:r>
      <w:r w:rsidR="008D437E" w:rsidRPr="0099244F">
        <w:rPr>
          <w:rFonts w:eastAsia="Times New Roman" w:cstheme="minorHAnsi"/>
          <w:shd w:val="clear" w:color="auto" w:fill="FFFFFF"/>
          <w:lang w:eastAsia="pl-PL"/>
        </w:rPr>
        <w:t>0% wynagrodzenia netto, określonego w § 2 ust. 1 umowy.</w:t>
      </w:r>
    </w:p>
    <w:p w14:paraId="7AB5CF46" w14:textId="77777777" w:rsidR="00137D36" w:rsidRDefault="00137D36" w:rsidP="00137D36">
      <w:pPr>
        <w:widowControl w:val="0"/>
        <w:spacing w:after="120" w:line="240" w:lineRule="auto"/>
        <w:ind w:left="426" w:hanging="426"/>
        <w:jc w:val="both"/>
        <w:rPr>
          <w:rFonts w:eastAsia="Times New Roman" w:cstheme="minorHAnsi"/>
          <w:shd w:val="clear" w:color="auto" w:fill="FFFFFF"/>
          <w:lang w:eastAsia="pl-PL"/>
        </w:rPr>
      </w:pPr>
      <w:r>
        <w:rPr>
          <w:rFonts w:eastAsia="Times New Roman" w:cstheme="minorHAnsi"/>
          <w:shd w:val="clear" w:color="auto" w:fill="FFFFFF"/>
          <w:lang w:eastAsia="pl-PL"/>
        </w:rPr>
        <w:t>4.</w:t>
      </w:r>
      <w:r>
        <w:rPr>
          <w:rFonts w:eastAsia="Times New Roman" w:cstheme="minorHAnsi"/>
          <w:shd w:val="clear" w:color="auto" w:fill="FFFFFF"/>
          <w:lang w:eastAsia="pl-PL"/>
        </w:rPr>
        <w:tab/>
        <w:t>Ł</w:t>
      </w:r>
      <w:r w:rsidR="008D437E" w:rsidRPr="00137D36">
        <w:rPr>
          <w:rFonts w:eastAsia="Times New Roman" w:cstheme="minorHAnsi"/>
          <w:shd w:val="clear" w:color="auto" w:fill="FFFFFF"/>
          <w:lang w:eastAsia="pl-PL"/>
        </w:rPr>
        <w:t xml:space="preserve">ączna </w:t>
      </w:r>
      <w:r w:rsidR="00FB4BBE" w:rsidRPr="00137D36">
        <w:rPr>
          <w:rFonts w:eastAsia="Times New Roman" w:cstheme="minorHAnsi"/>
          <w:shd w:val="clear" w:color="auto" w:fill="FFFFFF"/>
          <w:lang w:eastAsia="pl-PL"/>
        </w:rPr>
        <w:t xml:space="preserve">maksymalna </w:t>
      </w:r>
      <w:r w:rsidR="008D437E" w:rsidRPr="00137D36">
        <w:rPr>
          <w:rFonts w:eastAsia="Times New Roman" w:cstheme="minorHAnsi"/>
          <w:shd w:val="clear" w:color="auto" w:fill="FFFFFF"/>
          <w:lang w:eastAsia="pl-PL"/>
        </w:rPr>
        <w:t xml:space="preserve">wysokość kar umownych nałożonych na Zamawiającego nie może przekroczyć </w:t>
      </w:r>
      <w:r w:rsidR="009740F1" w:rsidRPr="00137D36">
        <w:rPr>
          <w:rFonts w:eastAsia="Times New Roman" w:cstheme="minorHAnsi"/>
          <w:shd w:val="clear" w:color="auto" w:fill="FFFFFF"/>
          <w:lang w:eastAsia="pl-PL"/>
        </w:rPr>
        <w:t>3</w:t>
      </w:r>
      <w:r w:rsidR="008D437E" w:rsidRPr="00137D36">
        <w:rPr>
          <w:rFonts w:eastAsia="Times New Roman" w:cstheme="minorHAnsi"/>
          <w:shd w:val="clear" w:color="auto" w:fill="FFFFFF"/>
          <w:lang w:eastAsia="pl-PL"/>
        </w:rPr>
        <w:t>0% wynagrodzenia netto, określonego w § 2 ust. 1 umowy.</w:t>
      </w:r>
    </w:p>
    <w:p w14:paraId="5100E0E7" w14:textId="0EA566FD" w:rsidR="00137D36" w:rsidRDefault="00137D36" w:rsidP="00137D36">
      <w:pPr>
        <w:widowControl w:val="0"/>
        <w:spacing w:after="120" w:line="240" w:lineRule="auto"/>
        <w:ind w:left="426" w:hanging="426"/>
        <w:jc w:val="both"/>
        <w:rPr>
          <w:rFonts w:eastAsia="Times New Roman" w:cstheme="minorHAnsi"/>
          <w:shd w:val="clear" w:color="auto" w:fill="FFFFFF"/>
          <w:lang w:eastAsia="pl-PL"/>
        </w:rPr>
      </w:pPr>
      <w:r>
        <w:rPr>
          <w:rFonts w:eastAsia="Times New Roman" w:cstheme="minorHAnsi"/>
          <w:shd w:val="clear" w:color="auto" w:fill="FFFFFF"/>
          <w:lang w:eastAsia="pl-PL"/>
        </w:rPr>
        <w:t>5.</w:t>
      </w:r>
      <w:r>
        <w:rPr>
          <w:rFonts w:eastAsia="Times New Roman" w:cstheme="minorHAnsi"/>
          <w:shd w:val="clear" w:color="auto" w:fill="FFFFFF"/>
          <w:lang w:eastAsia="pl-PL"/>
        </w:rPr>
        <w:tab/>
      </w:r>
      <w:r w:rsidR="008D437E" w:rsidRPr="00137D36">
        <w:rPr>
          <w:rFonts w:eastAsia="Times New Roman" w:cstheme="minorHAnsi"/>
          <w:shd w:val="clear" w:color="auto" w:fill="FFFFFF"/>
          <w:lang w:eastAsia="pl-PL"/>
        </w:rPr>
        <w:t xml:space="preserve">Strony zastrzegają sobie prawo dochodzenia odszkodowania przewyższającego wysokość kar umownych lub za szkody poniesione z przyczyn innych niż </w:t>
      </w:r>
      <w:r w:rsidR="00B925A2">
        <w:rPr>
          <w:rFonts w:eastAsia="Times New Roman" w:cstheme="minorHAnsi"/>
          <w:shd w:val="clear" w:color="auto" w:fill="FFFFFF"/>
          <w:lang w:eastAsia="pl-PL"/>
        </w:rPr>
        <w:t xml:space="preserve">wskazane </w:t>
      </w:r>
      <w:r w:rsidR="008D437E" w:rsidRPr="00137D36">
        <w:rPr>
          <w:rFonts w:eastAsia="Times New Roman" w:cstheme="minorHAnsi"/>
          <w:shd w:val="clear" w:color="auto" w:fill="FFFFFF"/>
          <w:lang w:eastAsia="pl-PL"/>
        </w:rPr>
        <w:t xml:space="preserve">w </w:t>
      </w:r>
      <w:r w:rsidR="00B925A2">
        <w:rPr>
          <w:rFonts w:eastAsia="Times New Roman" w:cstheme="minorHAnsi"/>
          <w:shd w:val="clear" w:color="auto" w:fill="FFFFFF"/>
          <w:lang w:eastAsia="pl-PL"/>
        </w:rPr>
        <w:t xml:space="preserve">ust. 2 </w:t>
      </w:r>
      <w:r w:rsidR="008D437E" w:rsidRPr="00137D36">
        <w:rPr>
          <w:rFonts w:eastAsia="Times New Roman" w:cstheme="minorHAnsi"/>
          <w:shd w:val="clear" w:color="auto" w:fill="FFFFFF"/>
          <w:lang w:eastAsia="pl-PL"/>
        </w:rPr>
        <w:t xml:space="preserve">pkt. 1) i 2) </w:t>
      </w:r>
      <w:r w:rsidR="00B925A2">
        <w:rPr>
          <w:rFonts w:eastAsia="Times New Roman" w:cstheme="minorHAnsi"/>
          <w:shd w:val="clear" w:color="auto" w:fill="FFFFFF"/>
          <w:lang w:eastAsia="pl-PL"/>
        </w:rPr>
        <w:t xml:space="preserve">niniejszego paragrafu, </w:t>
      </w:r>
      <w:r w:rsidR="008D437E" w:rsidRPr="00137D36">
        <w:rPr>
          <w:rFonts w:eastAsia="Times New Roman" w:cstheme="minorHAnsi"/>
          <w:shd w:val="clear" w:color="auto" w:fill="FFFFFF"/>
          <w:lang w:eastAsia="pl-PL"/>
        </w:rPr>
        <w:t>jeżeli wysokość kar nie pokrywa faktycznie wyrządzonej szkody.</w:t>
      </w:r>
    </w:p>
    <w:p w14:paraId="05325605" w14:textId="332249B1" w:rsidR="00977E9C" w:rsidRPr="00137D36" w:rsidRDefault="00137D36" w:rsidP="00137D36">
      <w:pPr>
        <w:widowControl w:val="0"/>
        <w:spacing w:after="120" w:line="240" w:lineRule="auto"/>
        <w:ind w:left="426" w:hanging="426"/>
        <w:jc w:val="both"/>
        <w:rPr>
          <w:rFonts w:eastAsia="Times New Roman" w:cstheme="minorHAnsi"/>
          <w:shd w:val="clear" w:color="auto" w:fill="FFFFFF"/>
          <w:lang w:eastAsia="pl-PL"/>
        </w:rPr>
      </w:pPr>
      <w:r>
        <w:rPr>
          <w:rFonts w:eastAsia="Times New Roman" w:cstheme="minorHAnsi"/>
          <w:shd w:val="clear" w:color="auto" w:fill="FFFFFF"/>
          <w:lang w:eastAsia="pl-PL"/>
        </w:rPr>
        <w:t>6.</w:t>
      </w:r>
      <w:r>
        <w:rPr>
          <w:rFonts w:eastAsia="Times New Roman" w:cstheme="minorHAnsi"/>
          <w:shd w:val="clear" w:color="auto" w:fill="FFFFFF"/>
          <w:lang w:eastAsia="pl-PL"/>
        </w:rPr>
        <w:tab/>
        <w:t>W</w:t>
      </w:r>
      <w:r w:rsidR="008D437E" w:rsidRPr="00137D36">
        <w:rPr>
          <w:rFonts w:eastAsia="Times New Roman" w:cstheme="minorHAnsi"/>
          <w:shd w:val="clear" w:color="auto" w:fill="FFFFFF"/>
          <w:lang w:eastAsia="pl-PL"/>
        </w:rPr>
        <w:t>ykonawca nie ma prawa przenosić na rzecz osób trzecich wierzytelności wynikających z niniejszej umowy bez uzyskania pisemnej zgody Zamawiającej, pod rygorem nieważności takiej cesji/przelewu.</w:t>
      </w:r>
    </w:p>
    <w:p w14:paraId="45A23141" w14:textId="77777777" w:rsidR="00977E9C" w:rsidRDefault="008D437E" w:rsidP="00225E97">
      <w:pPr>
        <w:pStyle w:val="Akapitzlist"/>
        <w:widowControl w:val="0"/>
        <w:numPr>
          <w:ilvl w:val="0"/>
          <w:numId w:val="9"/>
        </w:numPr>
        <w:spacing w:after="120" w:line="240" w:lineRule="auto"/>
        <w:ind w:left="357" w:hanging="357"/>
        <w:contextualSpacing w:val="0"/>
        <w:jc w:val="both"/>
        <w:rPr>
          <w:rFonts w:eastAsia="Times New Roman" w:cstheme="minorHAnsi"/>
          <w:shd w:val="clear" w:color="auto" w:fill="FFFFFF"/>
          <w:lang w:eastAsia="pl-PL"/>
        </w:rPr>
      </w:pPr>
      <w:r w:rsidRPr="00977E9C">
        <w:rPr>
          <w:rFonts w:eastAsia="Times New Roman" w:cstheme="minorHAnsi"/>
          <w:shd w:val="clear" w:color="auto" w:fill="FFFFFF"/>
          <w:lang w:eastAsia="pl-PL"/>
        </w:rPr>
        <w:t xml:space="preserve">Kara umowna powinna być zapłacona przez stronę, która naruszała postanowienia umowy, w terminie 7 dni od daty wystąpienia – wezwania (drogą elektroniczną) przez stronę drugą z żądaniem zapłaty. </w:t>
      </w:r>
    </w:p>
    <w:p w14:paraId="3F9B1025" w14:textId="77777777" w:rsidR="00977E9C" w:rsidRDefault="008D437E" w:rsidP="00225E97">
      <w:pPr>
        <w:pStyle w:val="Akapitzlist"/>
        <w:widowControl w:val="0"/>
        <w:numPr>
          <w:ilvl w:val="0"/>
          <w:numId w:val="9"/>
        </w:numPr>
        <w:spacing w:after="120" w:line="240" w:lineRule="auto"/>
        <w:ind w:left="357" w:hanging="357"/>
        <w:contextualSpacing w:val="0"/>
        <w:jc w:val="both"/>
        <w:rPr>
          <w:rFonts w:eastAsia="Times New Roman" w:cstheme="minorHAnsi"/>
          <w:shd w:val="clear" w:color="auto" w:fill="FFFFFF"/>
          <w:lang w:eastAsia="pl-PL"/>
        </w:rPr>
      </w:pPr>
      <w:r w:rsidRPr="00977E9C">
        <w:rPr>
          <w:rFonts w:eastAsia="Times New Roman" w:cstheme="minorHAnsi"/>
          <w:shd w:val="clear" w:color="auto" w:fill="FFFFFF"/>
          <w:lang w:eastAsia="pl-PL"/>
        </w:rPr>
        <w:t>W przypadku nie usunięcia wad i usterek w wyznaczonym terminie, Zamawiający niezależnie od naliczenia kar umownych, może usunąć je na koszt i ryzyko Wykonawcy</w:t>
      </w:r>
      <w:r w:rsidR="006B0290" w:rsidRPr="00977E9C">
        <w:rPr>
          <w:rFonts w:eastAsia="Times New Roman" w:cstheme="minorHAnsi"/>
          <w:shd w:val="clear" w:color="auto" w:fill="FFFFFF"/>
          <w:lang w:eastAsia="pl-PL"/>
        </w:rPr>
        <w:t>.</w:t>
      </w:r>
    </w:p>
    <w:p w14:paraId="2EB3DD8A" w14:textId="3AC72AB7" w:rsidR="00D32D0B" w:rsidRPr="00977E9C" w:rsidRDefault="00D32D0B" w:rsidP="00225E97">
      <w:pPr>
        <w:pStyle w:val="Akapitzlist"/>
        <w:widowControl w:val="0"/>
        <w:numPr>
          <w:ilvl w:val="0"/>
          <w:numId w:val="9"/>
        </w:numPr>
        <w:spacing w:after="120" w:line="240" w:lineRule="auto"/>
        <w:ind w:left="357" w:hanging="357"/>
        <w:contextualSpacing w:val="0"/>
        <w:jc w:val="both"/>
        <w:rPr>
          <w:rFonts w:eastAsia="Times New Roman" w:cstheme="minorHAnsi"/>
          <w:shd w:val="clear" w:color="auto" w:fill="FFFFFF"/>
          <w:lang w:eastAsia="pl-PL"/>
        </w:rPr>
      </w:pPr>
      <w:r w:rsidRPr="00977E9C">
        <w:rPr>
          <w:rFonts w:eastAsia="Times New Roman" w:cstheme="minorHAnsi"/>
          <w:shd w:val="clear" w:color="auto" w:fill="FFFFFF"/>
          <w:lang w:eastAsia="pl-PL"/>
        </w:rPr>
        <w:t>W przypadku uzgodnienia zmiany terminów realizacji kara umown</w:t>
      </w:r>
      <w:r w:rsidR="006B0290" w:rsidRPr="00977E9C">
        <w:rPr>
          <w:rFonts w:eastAsia="Times New Roman" w:cstheme="minorHAnsi"/>
          <w:shd w:val="clear" w:color="auto" w:fill="FFFFFF"/>
          <w:lang w:eastAsia="pl-PL"/>
        </w:rPr>
        <w:t>a</w:t>
      </w:r>
      <w:r w:rsidRPr="00977E9C">
        <w:rPr>
          <w:rFonts w:eastAsia="Times New Roman" w:cstheme="minorHAnsi"/>
          <w:shd w:val="clear" w:color="auto" w:fill="FFFFFF"/>
          <w:lang w:eastAsia="pl-PL"/>
        </w:rPr>
        <w:t xml:space="preserve"> będzie liczona od nowych terminów.</w:t>
      </w:r>
    </w:p>
    <w:p w14:paraId="2AAC51D8" w14:textId="77777777" w:rsidR="00116037" w:rsidRPr="00281EA4" w:rsidRDefault="00116037" w:rsidP="00116037">
      <w:pPr>
        <w:widowControl w:val="0"/>
        <w:tabs>
          <w:tab w:val="left" w:pos="290"/>
        </w:tabs>
        <w:spacing w:after="0" w:line="240" w:lineRule="auto"/>
        <w:jc w:val="both"/>
        <w:rPr>
          <w:rFonts w:eastAsia="Times New Roman" w:cstheme="minorHAnsi"/>
          <w:lang w:eastAsia="pl-PL"/>
        </w:rPr>
      </w:pPr>
    </w:p>
    <w:p w14:paraId="7A9E355C" w14:textId="661CCE30" w:rsidR="00D32D0B" w:rsidRPr="00281EA4" w:rsidRDefault="00D32D0B" w:rsidP="00361F52">
      <w:pPr>
        <w:keepNext/>
        <w:keepLines/>
        <w:widowControl w:val="0"/>
        <w:spacing w:after="0" w:line="276" w:lineRule="auto"/>
        <w:jc w:val="center"/>
        <w:outlineLvl w:val="1"/>
        <w:rPr>
          <w:rFonts w:eastAsia="Times New Roman" w:cstheme="minorHAnsi"/>
          <w:b/>
          <w:bCs/>
          <w:lang w:eastAsia="pl-PL"/>
        </w:rPr>
      </w:pPr>
      <w:r w:rsidRPr="00281EA4">
        <w:rPr>
          <w:rFonts w:eastAsia="Times New Roman" w:cstheme="minorHAnsi"/>
          <w:b/>
          <w:bCs/>
          <w:shd w:val="clear" w:color="auto" w:fill="FFFFFF"/>
          <w:lang w:eastAsia="pl-PL"/>
        </w:rPr>
        <w:t>§ 1</w:t>
      </w:r>
      <w:r w:rsidR="00E20D39" w:rsidRPr="00281EA4">
        <w:rPr>
          <w:rFonts w:eastAsia="Times New Roman" w:cstheme="minorHAnsi"/>
          <w:b/>
          <w:bCs/>
          <w:shd w:val="clear" w:color="auto" w:fill="FFFFFF"/>
          <w:lang w:eastAsia="pl-PL"/>
        </w:rPr>
        <w:t>5</w:t>
      </w:r>
    </w:p>
    <w:p w14:paraId="2272139E" w14:textId="2FCC864A" w:rsidR="00D32D0B" w:rsidRPr="00281EA4" w:rsidRDefault="00D32D0B" w:rsidP="002C2287">
      <w:pPr>
        <w:keepNext/>
        <w:keepLines/>
        <w:widowControl w:val="0"/>
        <w:spacing w:after="0" w:line="240" w:lineRule="auto"/>
        <w:jc w:val="center"/>
        <w:outlineLvl w:val="1"/>
        <w:rPr>
          <w:rFonts w:eastAsia="Times New Roman" w:cstheme="minorHAnsi"/>
          <w:b/>
          <w:bCs/>
          <w:shd w:val="clear" w:color="auto" w:fill="FFFFFF"/>
          <w:lang w:eastAsia="pl-PL"/>
        </w:rPr>
      </w:pPr>
      <w:r w:rsidRPr="00281EA4">
        <w:rPr>
          <w:rFonts w:eastAsia="Times New Roman" w:cstheme="minorHAnsi"/>
          <w:b/>
          <w:bCs/>
          <w:shd w:val="clear" w:color="auto" w:fill="FFFFFF"/>
          <w:lang w:eastAsia="pl-PL"/>
        </w:rPr>
        <w:t>Zabezpieczenie należytego wykonania umowy</w:t>
      </w:r>
    </w:p>
    <w:p w14:paraId="54488EE9" w14:textId="77777777" w:rsidR="00116037" w:rsidRPr="00281EA4" w:rsidRDefault="00116037" w:rsidP="002C2287">
      <w:pPr>
        <w:keepNext/>
        <w:keepLines/>
        <w:widowControl w:val="0"/>
        <w:spacing w:after="0" w:line="240" w:lineRule="auto"/>
        <w:jc w:val="center"/>
        <w:outlineLvl w:val="1"/>
        <w:rPr>
          <w:rFonts w:eastAsia="Times New Roman" w:cstheme="minorHAnsi"/>
          <w:b/>
          <w:bCs/>
          <w:lang w:eastAsia="pl-PL"/>
        </w:rPr>
      </w:pPr>
    </w:p>
    <w:p w14:paraId="17E93C95" w14:textId="2A847CBE" w:rsidR="001F5ACA" w:rsidRPr="00281EA4" w:rsidRDefault="00D32D0B" w:rsidP="00225E97">
      <w:pPr>
        <w:widowControl w:val="0"/>
        <w:numPr>
          <w:ilvl w:val="0"/>
          <w:numId w:val="29"/>
        </w:numPr>
        <w:tabs>
          <w:tab w:val="left" w:pos="285"/>
          <w:tab w:val="left" w:leader="dot" w:pos="7282"/>
        </w:tabs>
        <w:spacing w:after="0" w:line="240" w:lineRule="auto"/>
        <w:ind w:left="284" w:hanging="284"/>
        <w:jc w:val="both"/>
        <w:rPr>
          <w:rFonts w:eastAsia="Times New Roman" w:cstheme="minorHAnsi"/>
          <w:lang w:eastAsia="pl-PL"/>
        </w:rPr>
      </w:pPr>
      <w:r w:rsidRPr="00281EA4">
        <w:rPr>
          <w:rFonts w:eastAsia="Times New Roman" w:cstheme="minorHAnsi"/>
          <w:shd w:val="clear" w:color="auto" w:fill="FFFFFF"/>
          <w:lang w:eastAsia="pl-PL"/>
        </w:rPr>
        <w:t xml:space="preserve">Wykonawca wniósł </w:t>
      </w:r>
      <w:r w:rsidR="00B925A2">
        <w:rPr>
          <w:rFonts w:eastAsia="Times New Roman" w:cstheme="minorHAnsi"/>
          <w:shd w:val="clear" w:color="auto" w:fill="FFFFFF"/>
          <w:lang w:eastAsia="pl-PL"/>
        </w:rPr>
        <w:t>tytułem</w:t>
      </w:r>
      <w:r w:rsidRPr="00281EA4">
        <w:rPr>
          <w:rFonts w:eastAsia="Times New Roman" w:cstheme="minorHAnsi"/>
          <w:shd w:val="clear" w:color="auto" w:fill="FFFFFF"/>
          <w:lang w:eastAsia="pl-PL"/>
        </w:rPr>
        <w:t xml:space="preserve"> należytego wykonania </w:t>
      </w:r>
      <w:r w:rsidR="00B925A2">
        <w:rPr>
          <w:rFonts w:eastAsia="Times New Roman" w:cstheme="minorHAnsi"/>
          <w:shd w:val="clear" w:color="auto" w:fill="FFFFFF"/>
          <w:lang w:eastAsia="pl-PL"/>
        </w:rPr>
        <w:t>U</w:t>
      </w:r>
      <w:r w:rsidRPr="00281EA4">
        <w:rPr>
          <w:rFonts w:eastAsia="Times New Roman" w:cstheme="minorHAnsi"/>
          <w:shd w:val="clear" w:color="auto" w:fill="FFFFFF"/>
          <w:lang w:eastAsia="pl-PL"/>
        </w:rPr>
        <w:t xml:space="preserve">mowy </w:t>
      </w:r>
      <w:r w:rsidR="00B925A2">
        <w:rPr>
          <w:rFonts w:eastAsia="Times New Roman" w:cstheme="minorHAnsi"/>
          <w:shd w:val="clear" w:color="auto" w:fill="FFFFFF"/>
          <w:lang w:eastAsia="pl-PL"/>
        </w:rPr>
        <w:t xml:space="preserve">zabezpieczenie </w:t>
      </w:r>
      <w:r w:rsidRPr="00281EA4">
        <w:rPr>
          <w:rFonts w:eastAsia="Times New Roman" w:cstheme="minorHAnsi"/>
          <w:shd w:val="clear" w:color="auto" w:fill="FFFFFF"/>
          <w:lang w:eastAsia="pl-PL"/>
        </w:rPr>
        <w:t xml:space="preserve">w wysokości </w:t>
      </w:r>
      <w:r w:rsidR="006F0726">
        <w:rPr>
          <w:rFonts w:eastAsia="Times New Roman" w:cstheme="minorHAnsi"/>
          <w:shd w:val="clear" w:color="auto" w:fill="FFFFFF"/>
          <w:lang w:eastAsia="pl-PL"/>
        </w:rPr>
        <w:t>3</w:t>
      </w:r>
      <w:r w:rsidRPr="00281EA4">
        <w:rPr>
          <w:rFonts w:eastAsia="Times New Roman" w:cstheme="minorHAnsi"/>
          <w:shd w:val="clear" w:color="auto" w:fill="FFFFFF"/>
          <w:lang w:eastAsia="pl-PL"/>
        </w:rPr>
        <w:t xml:space="preserve">% wynagrodzenia brutto, o którym mowa w § 2 ust. 1, co stanowi kwotę w wysokości: </w:t>
      </w:r>
      <w:r w:rsidR="00BC6CB6">
        <w:rPr>
          <w:rFonts w:eastAsia="Times New Roman" w:cstheme="minorHAnsi"/>
          <w:shd w:val="clear" w:color="auto" w:fill="FFFFFF"/>
          <w:lang w:eastAsia="pl-PL"/>
        </w:rPr>
        <w:t xml:space="preserve"> </w:t>
      </w:r>
      <w:r w:rsidR="004350B3">
        <w:rPr>
          <w:rFonts w:eastAsia="Times New Roman" w:cstheme="minorHAnsi"/>
          <w:b/>
          <w:bCs/>
          <w:shd w:val="clear" w:color="auto" w:fill="FFFFFF"/>
          <w:lang w:eastAsia="pl-PL"/>
        </w:rPr>
        <w:t>…………………….</w:t>
      </w:r>
      <w:r w:rsidR="00BC6CB6">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zł </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słownie</w:t>
      </w:r>
      <w:r w:rsidR="00B925A2">
        <w:rPr>
          <w:rFonts w:eastAsia="Times New Roman" w:cstheme="minorHAnsi"/>
          <w:shd w:val="clear" w:color="auto" w:fill="FFFFFF"/>
          <w:lang w:eastAsia="pl-PL"/>
        </w:rPr>
        <w:t>:</w:t>
      </w:r>
      <w:r w:rsidR="00BC6CB6">
        <w:rPr>
          <w:rFonts w:eastAsia="Times New Roman" w:cstheme="minorHAnsi"/>
          <w:shd w:val="clear" w:color="auto" w:fill="FFFFFF"/>
          <w:lang w:eastAsia="pl-PL"/>
        </w:rPr>
        <w:t xml:space="preserve"> </w:t>
      </w:r>
      <w:r w:rsidR="004350B3">
        <w:rPr>
          <w:rFonts w:eastAsia="Times New Roman" w:cstheme="minorHAnsi"/>
          <w:shd w:val="clear" w:color="auto" w:fill="FFFFFF"/>
          <w:lang w:eastAsia="pl-PL"/>
        </w:rPr>
        <w:t>………….</w:t>
      </w:r>
      <w:r w:rsidR="00BC6CB6">
        <w:rPr>
          <w:rFonts w:eastAsia="Times New Roman" w:cstheme="minorHAnsi"/>
          <w:shd w:val="clear" w:color="auto" w:fill="FFFFFF"/>
          <w:lang w:eastAsia="pl-PL"/>
        </w:rPr>
        <w:t xml:space="preserve"> </w:t>
      </w:r>
      <w:r w:rsidR="004350B3">
        <w:rPr>
          <w:rFonts w:eastAsia="Times New Roman" w:cstheme="minorHAnsi"/>
          <w:shd w:val="clear" w:color="auto" w:fill="FFFFFF"/>
          <w:lang w:eastAsia="pl-PL"/>
        </w:rPr>
        <w:t>00</w:t>
      </w:r>
      <w:r w:rsidR="00BC6CB6">
        <w:rPr>
          <w:rFonts w:eastAsia="Times New Roman" w:cstheme="minorHAnsi"/>
          <w:shd w:val="clear" w:color="auto" w:fill="FFFFFF"/>
          <w:lang w:eastAsia="pl-PL"/>
        </w:rPr>
        <w:t xml:space="preserve">/100 </w:t>
      </w:r>
      <w:r w:rsidR="00B925A2">
        <w:rPr>
          <w:rFonts w:eastAsia="Times New Roman" w:cstheme="minorHAnsi"/>
          <w:shd w:val="clear" w:color="auto" w:fill="FFFFFF"/>
          <w:lang w:eastAsia="pl-PL"/>
        </w:rPr>
        <w:t>).</w:t>
      </w:r>
    </w:p>
    <w:p w14:paraId="05D06D1D" w14:textId="77777777" w:rsidR="00F76740" w:rsidRPr="00281EA4" w:rsidRDefault="00F76740" w:rsidP="00F76740">
      <w:pPr>
        <w:widowControl w:val="0"/>
        <w:tabs>
          <w:tab w:val="left" w:pos="285"/>
          <w:tab w:val="left" w:leader="dot" w:pos="7282"/>
        </w:tabs>
        <w:spacing w:after="0" w:line="240" w:lineRule="auto"/>
        <w:ind w:left="284"/>
        <w:jc w:val="both"/>
        <w:rPr>
          <w:rFonts w:eastAsia="Times New Roman" w:cstheme="minorHAnsi"/>
          <w:lang w:eastAsia="pl-PL"/>
        </w:rPr>
      </w:pPr>
    </w:p>
    <w:p w14:paraId="519B8740" w14:textId="3CD0094A" w:rsidR="00D32D0B" w:rsidRPr="00281EA4" w:rsidRDefault="00D32D0B" w:rsidP="00225E97">
      <w:pPr>
        <w:widowControl w:val="0"/>
        <w:numPr>
          <w:ilvl w:val="0"/>
          <w:numId w:val="29"/>
        </w:numPr>
        <w:tabs>
          <w:tab w:val="left" w:pos="285"/>
          <w:tab w:val="left" w:leader="dot" w:pos="7282"/>
        </w:tabs>
        <w:spacing w:after="0" w:line="240" w:lineRule="auto"/>
        <w:ind w:left="284" w:hanging="284"/>
        <w:jc w:val="both"/>
        <w:rPr>
          <w:rFonts w:eastAsia="Times New Roman" w:cstheme="minorHAnsi"/>
          <w:lang w:eastAsia="pl-PL"/>
        </w:rPr>
      </w:pPr>
      <w:r w:rsidRPr="00281EA4">
        <w:rPr>
          <w:rFonts w:eastAsia="Times New Roman" w:cstheme="minorHAnsi"/>
          <w:shd w:val="clear" w:color="auto" w:fill="FFFFFF"/>
          <w:lang w:eastAsia="pl-PL"/>
        </w:rPr>
        <w:t>Zabezpieczenie zostało wniesione w formie</w:t>
      </w:r>
      <w:r w:rsidR="00F4363C">
        <w:rPr>
          <w:rFonts w:eastAsia="Times New Roman" w:cstheme="minorHAnsi"/>
          <w:shd w:val="clear" w:color="auto" w:fill="FFFFFF"/>
          <w:lang w:eastAsia="pl-PL"/>
        </w:rPr>
        <w:t xml:space="preserve"> </w:t>
      </w:r>
      <w:r w:rsidR="00F4363C" w:rsidRPr="00F4363C">
        <w:rPr>
          <w:rFonts w:eastAsia="Times New Roman" w:cstheme="minorHAnsi"/>
          <w:shd w:val="clear" w:color="auto" w:fill="FFFFFF"/>
          <w:lang w:eastAsia="pl-PL"/>
        </w:rPr>
        <w:t>gwarancji należytego wykonania kontraktu i usunięcia wad i usterek</w:t>
      </w:r>
    </w:p>
    <w:p w14:paraId="3CB5B1CA" w14:textId="428FAB1B" w:rsidR="001F5ACA" w:rsidRPr="00281EA4" w:rsidRDefault="00D32D0B" w:rsidP="00225E97">
      <w:pPr>
        <w:widowControl w:val="0"/>
        <w:numPr>
          <w:ilvl w:val="1"/>
          <w:numId w:val="29"/>
        </w:numPr>
        <w:tabs>
          <w:tab w:val="left" w:pos="371"/>
        </w:tabs>
        <w:spacing w:after="0" w:line="240" w:lineRule="auto"/>
        <w:ind w:left="756" w:hanging="472"/>
        <w:jc w:val="both"/>
        <w:rPr>
          <w:rFonts w:eastAsia="Times New Roman" w:cstheme="minorHAnsi"/>
          <w:lang w:eastAsia="pl-PL"/>
        </w:rPr>
      </w:pPr>
      <w:r w:rsidRPr="00281EA4">
        <w:rPr>
          <w:rFonts w:eastAsia="Times New Roman" w:cstheme="minorHAnsi"/>
          <w:shd w:val="clear" w:color="auto" w:fill="FFFFFF"/>
          <w:lang w:eastAsia="pl-PL"/>
        </w:rPr>
        <w:t xml:space="preserve">Zwrot zabezpieczenia nastąpi zgodnie z art. 453 </w:t>
      </w:r>
      <w:r w:rsidR="00B925A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p. Jeżeli zabezpieczenie wniesiono w pieniądzu, Zamawiający zwróci zabezpieczenie wraz z odsetkami wynikającymi z umowy rachunku bankowego, na którym było ono przechowywane, pomniejszone o koszt prowadzenia tego rachunku oraz prowizji bankowej za przelew pieniędz</w:t>
      </w:r>
      <w:r w:rsidR="001F5ACA" w:rsidRPr="00281EA4">
        <w:rPr>
          <w:rFonts w:eastAsia="Times New Roman" w:cstheme="minorHAnsi"/>
          <w:shd w:val="clear" w:color="auto" w:fill="FFFFFF"/>
          <w:lang w:eastAsia="pl-PL"/>
        </w:rPr>
        <w:t>y na rachunek bankowy wykonawcy.</w:t>
      </w:r>
    </w:p>
    <w:p w14:paraId="254AA6FF" w14:textId="2C8C5454" w:rsidR="00D722D1" w:rsidRPr="00281EA4" w:rsidRDefault="00D32D0B" w:rsidP="00225E97">
      <w:pPr>
        <w:widowControl w:val="0"/>
        <w:numPr>
          <w:ilvl w:val="1"/>
          <w:numId w:val="29"/>
        </w:numPr>
        <w:tabs>
          <w:tab w:val="left" w:pos="371"/>
        </w:tabs>
        <w:spacing w:after="0" w:line="240" w:lineRule="auto"/>
        <w:ind w:left="756" w:hanging="472"/>
        <w:jc w:val="both"/>
        <w:rPr>
          <w:rFonts w:eastAsia="Times New Roman" w:cstheme="minorHAnsi"/>
          <w:lang w:eastAsia="pl-PL"/>
        </w:rPr>
      </w:pPr>
      <w:r w:rsidRPr="00281EA4">
        <w:rPr>
          <w:rFonts w:eastAsia="Times New Roman" w:cstheme="minorHAnsi"/>
          <w:shd w:val="clear" w:color="auto" w:fill="FFFFFF"/>
          <w:lang w:eastAsia="pl-PL"/>
        </w:rPr>
        <w:t>W przypadku nienależytego wykonania zamówienia lub nieusunięcia wad przedmiotu zamówienia, zabezpieczenie wraz z powstałymi odsetkami staje się własnością Zamawiającego i będzie</w:t>
      </w:r>
      <w:r w:rsidR="00D722D1" w:rsidRPr="00281EA4">
        <w:rPr>
          <w:rFonts w:eastAsia="Times New Roman" w:cstheme="minorHAnsi"/>
          <w:shd w:val="clear" w:color="auto" w:fill="FFFFFF"/>
          <w:lang w:eastAsia="pl-PL"/>
        </w:rPr>
        <w:t xml:space="preserve"> wykorzystane do zgodnego z umową wykonania robót i do pokrycia roszczeń z tytułu rękojmi za wady.</w:t>
      </w:r>
    </w:p>
    <w:p w14:paraId="1E8BF15C" w14:textId="77777777" w:rsidR="003C74E8" w:rsidRPr="00281EA4" w:rsidRDefault="003C74E8" w:rsidP="003C74E8">
      <w:pPr>
        <w:widowControl w:val="0"/>
        <w:tabs>
          <w:tab w:val="left" w:pos="371"/>
        </w:tabs>
        <w:spacing w:after="0" w:line="240" w:lineRule="auto"/>
        <w:ind w:left="756"/>
        <w:jc w:val="both"/>
        <w:rPr>
          <w:rFonts w:eastAsia="Times New Roman" w:cstheme="minorHAnsi"/>
          <w:lang w:eastAsia="pl-PL"/>
        </w:rPr>
      </w:pPr>
    </w:p>
    <w:p w14:paraId="3BF55735" w14:textId="67BE01BE" w:rsidR="00D722D1" w:rsidRPr="00281EA4" w:rsidRDefault="00D722D1" w:rsidP="00225E97">
      <w:pPr>
        <w:widowControl w:val="0"/>
        <w:numPr>
          <w:ilvl w:val="0"/>
          <w:numId w:val="29"/>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W przypadku należytego wykonania robót - 70% zabezpieczenia zostanie zwrócone lub zwolnione w ciągu 30 dni po odbiorze końcowym całego przedmiotu umowy potwierdzającym jego należyte wykonanie. Pozostała część,</w:t>
      </w:r>
      <w:r w:rsidR="005B0ABB"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 tj. 30% zostanie zwrócona lub zwolniona nie później niż w 15 dniu po upływie okresu rękojmi za wady, na podstawie protokołu odbioru ostatecznego robót. W przypadku wystąpienia usterek lub wad podstawą do zwrotu lub zwolnienia zabezpieczenia będzie protokół ich usunięcia.</w:t>
      </w:r>
    </w:p>
    <w:p w14:paraId="01030BB3" w14:textId="77777777" w:rsidR="003C74E8" w:rsidRPr="00281EA4" w:rsidRDefault="003C74E8" w:rsidP="003C74E8">
      <w:pPr>
        <w:widowControl w:val="0"/>
        <w:tabs>
          <w:tab w:val="left" w:pos="284"/>
        </w:tabs>
        <w:spacing w:after="0" w:line="240" w:lineRule="auto"/>
        <w:ind w:left="320"/>
        <w:jc w:val="both"/>
        <w:rPr>
          <w:rFonts w:eastAsia="Times New Roman" w:cstheme="minorHAnsi"/>
          <w:lang w:eastAsia="pl-PL"/>
        </w:rPr>
      </w:pPr>
    </w:p>
    <w:p w14:paraId="4E1F6C89" w14:textId="014F6DF8" w:rsidR="00D722D1" w:rsidRPr="00281EA4" w:rsidRDefault="00D722D1" w:rsidP="00225E97">
      <w:pPr>
        <w:widowControl w:val="0"/>
        <w:numPr>
          <w:ilvl w:val="0"/>
          <w:numId w:val="29"/>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W sytuacji, gdy wskutek okoliczności, w szczególności o których mowa w § 6 ust. 4 niniejszej umowy oraz innych wymienionych w niniejszej umowie, wystąpi konieczność przedłużenia terminu realizacji zamówienia w stosunku do terminu przedstawionego w ofercie przetargowej, Wykonawca przed podpisaniem aneksu lub najpóźniej w dniu jego podpisywania, zobowiązany jest do przedłużenia terminu ważności wniesionego zabezpieczenia należytego wykonania umowy, albo jeśli nie jest to możliwe, do wniesienia nowego zabezpieczenia na okres wynikający</w:t>
      </w:r>
      <w:r w:rsidR="005B0ABB"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z aneksu do umowy. W przeciwnym razie Zamawiający ma prawo potrącić wartość zabezpieczenia należytego wykonania umowy z płatności za wykonanie przedmiotu umowy.</w:t>
      </w:r>
    </w:p>
    <w:p w14:paraId="17A8A31B" w14:textId="77777777" w:rsidR="003C74E8" w:rsidRPr="00281EA4" w:rsidRDefault="003C74E8" w:rsidP="003C74E8">
      <w:pPr>
        <w:widowControl w:val="0"/>
        <w:tabs>
          <w:tab w:val="left" w:pos="284"/>
        </w:tabs>
        <w:spacing w:after="0" w:line="240" w:lineRule="auto"/>
        <w:jc w:val="both"/>
        <w:rPr>
          <w:rFonts w:eastAsia="Times New Roman" w:cstheme="minorHAnsi"/>
          <w:lang w:eastAsia="pl-PL"/>
        </w:rPr>
      </w:pPr>
    </w:p>
    <w:p w14:paraId="2693AD45" w14:textId="0B0499BA" w:rsidR="00D722D1" w:rsidRPr="00281EA4" w:rsidRDefault="00D722D1" w:rsidP="00225E97">
      <w:pPr>
        <w:widowControl w:val="0"/>
        <w:numPr>
          <w:ilvl w:val="0"/>
          <w:numId w:val="29"/>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 xml:space="preserve">W trakcie realizacji umowy Wykonawca może dokonać zmiany formy zabezpieczenia na jedną lub kilka form, </w:t>
      </w:r>
      <w:r w:rsidR="005B0ABB"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o których mowa w SWZ. Zmiana formy zabezpieczenia musi być dokonana z zachowaniem ciągłości zabezpieczenia i bez zmiany jego wysokości.</w:t>
      </w:r>
    </w:p>
    <w:p w14:paraId="6EDCD37A" w14:textId="77777777" w:rsidR="003C74E8" w:rsidRPr="00281EA4" w:rsidRDefault="003C74E8" w:rsidP="003C74E8">
      <w:pPr>
        <w:widowControl w:val="0"/>
        <w:tabs>
          <w:tab w:val="left" w:pos="284"/>
        </w:tabs>
        <w:spacing w:after="0" w:line="240" w:lineRule="auto"/>
        <w:jc w:val="both"/>
        <w:rPr>
          <w:rFonts w:eastAsia="Times New Roman" w:cstheme="minorHAnsi"/>
          <w:lang w:eastAsia="pl-PL"/>
        </w:rPr>
      </w:pPr>
    </w:p>
    <w:p w14:paraId="0A6B0051" w14:textId="1067136E" w:rsidR="00D722D1" w:rsidRPr="00281EA4" w:rsidRDefault="00D722D1" w:rsidP="002C2287">
      <w:pPr>
        <w:widowControl w:val="0"/>
        <w:spacing w:after="0" w:line="240" w:lineRule="auto"/>
        <w:ind w:left="20"/>
        <w:jc w:val="center"/>
        <w:rPr>
          <w:rFonts w:eastAsia="Times New Roman" w:cstheme="minorHAnsi"/>
          <w:b/>
          <w:bCs/>
          <w:lang w:eastAsia="pl-PL"/>
        </w:rPr>
      </w:pPr>
      <w:r w:rsidRPr="00281EA4">
        <w:rPr>
          <w:rFonts w:eastAsia="Times New Roman" w:cstheme="minorHAnsi"/>
          <w:b/>
          <w:bCs/>
          <w:shd w:val="clear" w:color="auto" w:fill="FFFFFF"/>
          <w:lang w:eastAsia="pl-PL"/>
        </w:rPr>
        <w:t>§ 1</w:t>
      </w:r>
      <w:r w:rsidR="00E20D39" w:rsidRPr="00281EA4">
        <w:rPr>
          <w:rFonts w:eastAsia="Times New Roman" w:cstheme="minorHAnsi"/>
          <w:b/>
          <w:bCs/>
          <w:shd w:val="clear" w:color="auto" w:fill="FFFFFF"/>
          <w:lang w:eastAsia="pl-PL"/>
        </w:rPr>
        <w:t>6</w:t>
      </w:r>
    </w:p>
    <w:p w14:paraId="45F7EB82" w14:textId="1632093A" w:rsidR="00D722D1" w:rsidRPr="00281EA4" w:rsidRDefault="00D722D1" w:rsidP="002C2287">
      <w:pPr>
        <w:widowControl w:val="0"/>
        <w:spacing w:after="0" w:line="240" w:lineRule="auto"/>
        <w:ind w:left="20"/>
        <w:jc w:val="center"/>
        <w:rPr>
          <w:rFonts w:eastAsia="Times New Roman" w:cstheme="minorHAnsi"/>
          <w:b/>
          <w:bCs/>
          <w:shd w:val="clear" w:color="auto" w:fill="FFFFFF"/>
          <w:lang w:eastAsia="pl-PL"/>
        </w:rPr>
      </w:pPr>
      <w:r w:rsidRPr="00281EA4">
        <w:rPr>
          <w:rFonts w:eastAsia="Times New Roman" w:cstheme="minorHAnsi"/>
          <w:b/>
          <w:bCs/>
          <w:shd w:val="clear" w:color="auto" w:fill="FFFFFF"/>
          <w:lang w:eastAsia="pl-PL"/>
        </w:rPr>
        <w:t>Zmiana umowy</w:t>
      </w:r>
    </w:p>
    <w:p w14:paraId="1898A92D" w14:textId="77777777" w:rsidR="003C74E8" w:rsidRPr="00281EA4" w:rsidRDefault="003C74E8" w:rsidP="002C2287">
      <w:pPr>
        <w:widowControl w:val="0"/>
        <w:spacing w:after="0" w:line="240" w:lineRule="auto"/>
        <w:ind w:left="20"/>
        <w:jc w:val="center"/>
        <w:rPr>
          <w:rFonts w:eastAsia="Times New Roman" w:cstheme="minorHAnsi"/>
          <w:b/>
          <w:bCs/>
          <w:lang w:eastAsia="pl-PL"/>
        </w:rPr>
      </w:pPr>
    </w:p>
    <w:p w14:paraId="5312AA06" w14:textId="7BF6CB5D" w:rsidR="00D722D1" w:rsidRPr="00281EA4" w:rsidRDefault="00D722D1" w:rsidP="00225E97">
      <w:pPr>
        <w:widowControl w:val="0"/>
        <w:numPr>
          <w:ilvl w:val="0"/>
          <w:numId w:val="30"/>
        </w:numPr>
        <w:tabs>
          <w:tab w:val="left" w:pos="282"/>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 xml:space="preserve">Zmiana postanowień zawartej umowy może nastąpić za zgodą obu </w:t>
      </w:r>
      <w:r w:rsidR="00B925A2">
        <w:rPr>
          <w:rFonts w:eastAsia="Times New Roman" w:cstheme="minorHAnsi"/>
          <w:shd w:val="clear" w:color="auto" w:fill="FFFFFF"/>
          <w:lang w:eastAsia="pl-PL"/>
        </w:rPr>
        <w:t>S</w:t>
      </w:r>
      <w:r w:rsidRPr="00281EA4">
        <w:rPr>
          <w:rFonts w:eastAsia="Times New Roman" w:cstheme="minorHAnsi"/>
          <w:shd w:val="clear" w:color="auto" w:fill="FFFFFF"/>
          <w:lang w:eastAsia="pl-PL"/>
        </w:rPr>
        <w:t xml:space="preserve">tron wyrażoną na piśmie, w formie aneksu do umowy, pod rygorem nieważności takiej zmiany. Z uwagi na ryczałtowy charakter wynagrodzenia, zmiany umowy mogą nastąpić na podstawie okoliczności, o których mowa w art. 454 i art. 455 </w:t>
      </w:r>
      <w:r w:rsidR="00B925A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 a w szczególności:</w:t>
      </w:r>
    </w:p>
    <w:p w14:paraId="0E11932E" w14:textId="77777777" w:rsidR="00D722D1" w:rsidRPr="00281EA4" w:rsidRDefault="00D722D1" w:rsidP="00225E97">
      <w:pPr>
        <w:widowControl w:val="0"/>
        <w:numPr>
          <w:ilvl w:val="0"/>
          <w:numId w:val="31"/>
        </w:numPr>
        <w:tabs>
          <w:tab w:val="left" w:pos="294"/>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działania tzw. siły wyższej, rozumianej przez strony jako każda okoliczność, niezależna od woli stron, uniemożliwiająca wykonywanie zobowiązań umownych, której skutków nie można uniknąć, względnie przewidzieć lub były nieuniknione (np. wojna, zamieszki wewnętrzne, ograniczenia zastosowane przez rząd, powódź, pożar, huragan, nawałnica, ulewne deszcze, trzęsienie ziemi i inne klęski żywiołowe), o czas tego opóźnienia,</w:t>
      </w:r>
    </w:p>
    <w:p w14:paraId="53480DDF" w14:textId="77777777" w:rsidR="00D722D1" w:rsidRPr="00281EA4" w:rsidRDefault="00D722D1" w:rsidP="00225E97">
      <w:pPr>
        <w:widowControl w:val="0"/>
        <w:numPr>
          <w:ilvl w:val="0"/>
          <w:numId w:val="31"/>
        </w:numPr>
        <w:tabs>
          <w:tab w:val="left" w:pos="294"/>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realizacja w drodze odrębnej umowy prac powiązanych z przedmiotem niniejszego zamówienia, wymuszających konieczność skoordynowania prac i uwzględnienia wzajemnych powiązań,</w:t>
      </w:r>
    </w:p>
    <w:p w14:paraId="0E490CC4" w14:textId="77777777" w:rsidR="00D722D1" w:rsidRPr="00281EA4" w:rsidRDefault="00D722D1" w:rsidP="00225E97">
      <w:pPr>
        <w:widowControl w:val="0"/>
        <w:numPr>
          <w:ilvl w:val="0"/>
          <w:numId w:val="31"/>
        </w:numPr>
        <w:tabs>
          <w:tab w:val="left" w:pos="294"/>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zmiany będące następstwem działania organów administracji, w szczególności: przekroczenie zakreślonych przez prawo terminów wydawania przez organy administracji decyzji, zezwoleń, uzgodnień itp.; zmiany wydanych wcześniej przez organy administracji decyzji, zezwoleń, uzgodnień itp.; odmowa wydania przez organy administracji wymaganych decyzji, zezwoleń, uzgodnień itp.,</w:t>
      </w:r>
    </w:p>
    <w:p w14:paraId="237B6C22" w14:textId="77777777" w:rsidR="00D722D1" w:rsidRPr="00281EA4" w:rsidRDefault="00D722D1" w:rsidP="00225E97">
      <w:pPr>
        <w:widowControl w:val="0"/>
        <w:numPr>
          <w:ilvl w:val="0"/>
          <w:numId w:val="31"/>
        </w:numPr>
        <w:tabs>
          <w:tab w:val="left" w:pos="298"/>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 xml:space="preserve">zmiany będące następstwem okoliczności będącej po stronie Zamawiającego, a w szczególności konieczność usunięcia </w:t>
      </w:r>
      <w:r w:rsidRPr="00281EA4">
        <w:rPr>
          <w:rFonts w:eastAsia="Times New Roman" w:cstheme="minorHAnsi"/>
          <w:shd w:val="clear" w:color="auto" w:fill="FFFFFF"/>
          <w:lang w:eastAsia="pl-PL"/>
        </w:rPr>
        <w:lastRenderedPageBreak/>
        <w:t>udokumentowanych błędów, o czas niezbędny do zakończenia usuwania błędów,</w:t>
      </w:r>
    </w:p>
    <w:p w14:paraId="50F01F47" w14:textId="0157976A" w:rsidR="00D722D1" w:rsidRPr="00281EA4" w:rsidRDefault="00D722D1" w:rsidP="00225E97">
      <w:pPr>
        <w:widowControl w:val="0"/>
        <w:numPr>
          <w:ilvl w:val="0"/>
          <w:numId w:val="31"/>
        </w:numPr>
        <w:tabs>
          <w:tab w:val="left" w:pos="298"/>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 xml:space="preserve">inne przyczyny niezależne od Zamawiającego oraz Wykonawcy skutkujące niemożliwością prowadzenia prac, </w:t>
      </w:r>
      <w:r w:rsidR="004237AA"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szczególności takie jak: brak możliwości dojazdu oraz transportu materiałów na teren robót spowodowany awariami, remontami i przebudowami dróg, ciągów komunikacyjnych, niekorzystnymi warunkami atmosferycznymi, itp.,</w:t>
      </w:r>
    </w:p>
    <w:p w14:paraId="26ECD936" w14:textId="77777777" w:rsidR="00D722D1" w:rsidRPr="00281EA4" w:rsidRDefault="00D722D1" w:rsidP="00225E97">
      <w:pPr>
        <w:widowControl w:val="0"/>
        <w:numPr>
          <w:ilvl w:val="0"/>
          <w:numId w:val="31"/>
        </w:numPr>
        <w:tabs>
          <w:tab w:val="left" w:pos="298"/>
        </w:tabs>
        <w:spacing w:after="0" w:line="240" w:lineRule="auto"/>
        <w:ind w:left="318" w:hanging="318"/>
        <w:jc w:val="both"/>
        <w:rPr>
          <w:rFonts w:eastAsia="Times New Roman" w:cstheme="minorHAnsi"/>
          <w:lang w:eastAsia="pl-PL"/>
        </w:rPr>
      </w:pPr>
      <w:r w:rsidRPr="00281EA4">
        <w:rPr>
          <w:rFonts w:eastAsia="Times New Roman" w:cstheme="minorHAnsi"/>
          <w:shd w:val="clear" w:color="auto" w:fill="FFFFFF"/>
          <w:lang w:eastAsia="pl-PL"/>
        </w:rPr>
        <w:t>z powodu istotnych braków lub błędów dokumentacji projektowej, również tych polegających na niezgodności dokumentacji z przepisami prawa,</w:t>
      </w:r>
    </w:p>
    <w:p w14:paraId="6755AE1A" w14:textId="77777777" w:rsidR="00D722D1" w:rsidRPr="00281EA4" w:rsidRDefault="00D722D1" w:rsidP="00225E97">
      <w:pPr>
        <w:widowControl w:val="0"/>
        <w:numPr>
          <w:ilvl w:val="0"/>
          <w:numId w:val="31"/>
        </w:numPr>
        <w:tabs>
          <w:tab w:val="left" w:pos="298"/>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z powodu wystąpienia dodatkowych robót budowlanych i zamiennych, a niemożliwych do przewidzenia,</w:t>
      </w:r>
    </w:p>
    <w:p w14:paraId="5D051235" w14:textId="46005645" w:rsidR="00D722D1" w:rsidRPr="00281EA4" w:rsidRDefault="00D722D1" w:rsidP="00225E97">
      <w:pPr>
        <w:widowControl w:val="0"/>
        <w:numPr>
          <w:ilvl w:val="0"/>
          <w:numId w:val="31"/>
        </w:numPr>
        <w:tabs>
          <w:tab w:val="left" w:pos="303"/>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 xml:space="preserve">przedłużania się postępowania o udzielenie zamówienia niepozwalające na terminową realizację zamówienia </w:t>
      </w:r>
      <w:r w:rsidR="004237AA"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w różnych sytuacjach,</w:t>
      </w:r>
    </w:p>
    <w:p w14:paraId="26985146" w14:textId="77777777" w:rsidR="00D722D1" w:rsidRPr="00281EA4" w:rsidRDefault="00D722D1" w:rsidP="00225E97">
      <w:pPr>
        <w:widowControl w:val="0"/>
        <w:numPr>
          <w:ilvl w:val="0"/>
          <w:numId w:val="31"/>
        </w:numPr>
        <w:tabs>
          <w:tab w:val="left" w:pos="281"/>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wymagań związanych ze zmianą lub wydaniem nowego pozwolenia na budowę (w przypadku wystąpienia) lub zgłoszenia (w przypadku wystąpienia) dla realizowanego zamówienia, wynikających z konieczności wykonania robót zamiennych niewykraczających poza zakres przedmiotu zamówienia, a koniecznych dla wykonania całości robót i uzyskania założonego efektu Użytkowego,</w:t>
      </w:r>
    </w:p>
    <w:p w14:paraId="3C72B1FD" w14:textId="77777777" w:rsidR="00D722D1" w:rsidRPr="00281EA4" w:rsidRDefault="00D722D1" w:rsidP="00225E97">
      <w:pPr>
        <w:widowControl w:val="0"/>
        <w:numPr>
          <w:ilvl w:val="0"/>
          <w:numId w:val="31"/>
        </w:numPr>
        <w:tabs>
          <w:tab w:val="left" w:pos="281"/>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przepisów, które skutkują zmianą pozwolenia na budowę lub zgłoszenia wydanego dla realizowanego zamówienia - w przypadku wystąpienia,</w:t>
      </w:r>
    </w:p>
    <w:p w14:paraId="3435AABB" w14:textId="1133D960" w:rsidR="00D722D1" w:rsidRPr="00281EA4" w:rsidRDefault="00D722D1" w:rsidP="00225E97">
      <w:pPr>
        <w:widowControl w:val="0"/>
        <w:numPr>
          <w:ilvl w:val="0"/>
          <w:numId w:val="31"/>
        </w:numPr>
        <w:tabs>
          <w:tab w:val="left" w:pos="281"/>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konieczności wykonania prac wynikających z zaleceń organów uprawnionych np. nadzoru budowlanego, itp.,</w:t>
      </w:r>
    </w:p>
    <w:p w14:paraId="09E3877A" w14:textId="7777777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oczekiwanie na przedłużające się decyzje organów zatwierdzających, kontrolujących, wydających decyzje etc.,</w:t>
      </w:r>
    </w:p>
    <w:p w14:paraId="78D107FE" w14:textId="7777777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osób realizujących zamówienie pod warunkiem, że osoby te będą spełniały wymagania określone w SWZ;</w:t>
      </w:r>
    </w:p>
    <w:p w14:paraId="062C8FB7" w14:textId="7777777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podwykonawcy, przy pomocy, którego Wykonawca wykonuje przedmiot umowy; zmiana jest możliwa tylko w przypadku, gdy nowy podwykonawca posiada tożsamą wiedzę i doświadczenie zawodowe, potencjał techniczny oraz osoby zdolne do wykonania zamówienia a także jest w sytuacji ekonomiczniej i finansowej, jak dotychczasowy podwykonawca,</w:t>
      </w:r>
    </w:p>
    <w:p w14:paraId="76921D71" w14:textId="7777777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rozszerzenia zakresu podwykonawstwa w porównaniu do wskazanego w ofercie Wykonawcy, o ile posłużenie się podwykonawcą doprowadzi do skrócenia terminu wykonania przedmiotu umowy, zmniejszenia należnego Wykonawcy wynagrodzenia lub zastosowania przy wykonaniu przedmiotu umowy bardziej zaawansowanych rozwiązań technologicznych w porównaniu do wskazanych w SWZ. Zmiana ta nie może dotyczyć czynności, które zgodnie z SWZ muszą być wykonane przez Wykonawcę osobiście.</w:t>
      </w:r>
    </w:p>
    <w:p w14:paraId="5E808092" w14:textId="7777777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wynagrodzenia w przypadku urzędowych zmian w obowiązujących przepisach podatkowych, w tym zmiany podatku VAT,</w:t>
      </w:r>
    </w:p>
    <w:p w14:paraId="02D13915" w14:textId="7C600917"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zmiany wynagrodzenia w przypadku rezygnacji z wykonywania pewnych robót przewidzianych w dokumentacji projektowej, a więc odstąpienia przez Zmawiającego od części przedmiotu umowy (tzw. „roboty zaniechane”,</w:t>
      </w:r>
      <w:r w:rsidR="004237AA"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o których mowa § 1 ust. </w:t>
      </w:r>
      <w:r w:rsidR="00B925A2">
        <w:rPr>
          <w:rFonts w:eastAsia="Times New Roman" w:cstheme="minorHAnsi"/>
          <w:shd w:val="clear" w:color="auto" w:fill="FFFFFF"/>
          <w:lang w:eastAsia="pl-PL"/>
        </w:rPr>
        <w:t>5</w:t>
      </w:r>
      <w:r w:rsidRPr="00281EA4">
        <w:rPr>
          <w:rFonts w:eastAsia="Times New Roman" w:cstheme="minorHAnsi"/>
          <w:shd w:val="clear" w:color="auto" w:fill="FFFFFF"/>
          <w:lang w:eastAsia="pl-PL"/>
        </w:rPr>
        <w:t xml:space="preserve"> niniejszej </w:t>
      </w:r>
      <w:r w:rsidR="00B925A2">
        <w:rPr>
          <w:rFonts w:eastAsia="Times New Roman" w:cstheme="minorHAnsi"/>
          <w:shd w:val="clear" w:color="auto" w:fill="FFFFFF"/>
          <w:lang w:eastAsia="pl-PL"/>
        </w:rPr>
        <w:t>U</w:t>
      </w:r>
      <w:r w:rsidRPr="00281EA4">
        <w:rPr>
          <w:rFonts w:eastAsia="Times New Roman" w:cstheme="minorHAnsi"/>
          <w:shd w:val="clear" w:color="auto" w:fill="FFFFFF"/>
          <w:lang w:eastAsia="pl-PL"/>
        </w:rPr>
        <w:t>mowy),</w:t>
      </w:r>
    </w:p>
    <w:p w14:paraId="2F879E84" w14:textId="3A2D5562" w:rsidR="00D722D1" w:rsidRPr="00281EA4" w:rsidRDefault="00D722D1" w:rsidP="00225E97">
      <w:pPr>
        <w:widowControl w:val="0"/>
        <w:numPr>
          <w:ilvl w:val="0"/>
          <w:numId w:val="31"/>
        </w:numPr>
        <w:tabs>
          <w:tab w:val="left" w:pos="342"/>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 xml:space="preserve">zmiany wynagrodzenia w przypadku zlecenia wykonania „dodatkowych robót budowlanych” wykraczających poza przedmiot niniejszej umowy („zamówienia podstawowego”) na podstawie art. 455 ust. 1 pkt 3 </w:t>
      </w:r>
      <w:r w:rsidR="00B925A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p</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 xml:space="preserve"> albo art. 455 ust. 2 </w:t>
      </w:r>
      <w:r w:rsidR="00B925A2">
        <w:rPr>
          <w:rFonts w:eastAsia="Times New Roman" w:cstheme="minorHAnsi"/>
          <w:shd w:val="clear" w:color="auto" w:fill="FFFFFF"/>
          <w:lang w:eastAsia="pl-PL"/>
        </w:rPr>
        <w:t>p.</w:t>
      </w:r>
      <w:r w:rsidRPr="00281EA4">
        <w:rPr>
          <w:rFonts w:eastAsia="Times New Roman" w:cstheme="minorHAnsi"/>
          <w:shd w:val="clear" w:color="auto" w:fill="FFFFFF"/>
          <w:lang w:eastAsia="pl-PL"/>
        </w:rPr>
        <w:t>z</w:t>
      </w:r>
      <w:r w:rsidR="00B925A2">
        <w:rPr>
          <w:rFonts w:eastAsia="Times New Roman" w:cstheme="minorHAnsi"/>
          <w:shd w:val="clear" w:color="auto" w:fill="FFFFFF"/>
          <w:lang w:eastAsia="pl-PL"/>
        </w:rPr>
        <w:t>.</w:t>
      </w:r>
      <w:r w:rsidRPr="00281EA4">
        <w:rPr>
          <w:rFonts w:eastAsia="Times New Roman" w:cstheme="minorHAnsi"/>
          <w:shd w:val="clear" w:color="auto" w:fill="FFFFFF"/>
          <w:lang w:eastAsia="pl-PL"/>
        </w:rPr>
        <w:t>p.</w:t>
      </w:r>
    </w:p>
    <w:p w14:paraId="43DDB560" w14:textId="77777777" w:rsidR="00744DF8" w:rsidRPr="00281EA4" w:rsidRDefault="00744DF8" w:rsidP="00744DF8">
      <w:pPr>
        <w:widowControl w:val="0"/>
        <w:tabs>
          <w:tab w:val="left" w:pos="342"/>
        </w:tabs>
        <w:spacing w:after="0" w:line="240" w:lineRule="auto"/>
        <w:ind w:left="340"/>
        <w:jc w:val="both"/>
        <w:rPr>
          <w:rFonts w:eastAsia="Times New Roman" w:cstheme="minorHAnsi"/>
          <w:lang w:eastAsia="pl-PL"/>
        </w:rPr>
      </w:pPr>
    </w:p>
    <w:p w14:paraId="00D8F72A" w14:textId="207777B4" w:rsidR="00D722D1" w:rsidRPr="00281EA4" w:rsidRDefault="00D722D1" w:rsidP="00225E97">
      <w:pPr>
        <w:widowControl w:val="0"/>
        <w:numPr>
          <w:ilvl w:val="0"/>
          <w:numId w:val="30"/>
        </w:numPr>
        <w:tabs>
          <w:tab w:val="left" w:pos="284"/>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Sporządzenia aneksu do umowy nie wymaga: zmiana danych teleadresowych, zmiana osób wskazanych do kontaktów między stronami umowy, zmiana kluczowego personelu wykonawcy wskazanego w ofercie do realizacji przedmiotu w przypadku pisemnego wyrażenia zgody przez Zamawiającego.</w:t>
      </w:r>
    </w:p>
    <w:p w14:paraId="2238029E" w14:textId="77777777" w:rsidR="00C529C1" w:rsidRPr="00281EA4" w:rsidRDefault="00C529C1" w:rsidP="00C529C1">
      <w:pPr>
        <w:widowControl w:val="0"/>
        <w:tabs>
          <w:tab w:val="left" w:pos="284"/>
        </w:tabs>
        <w:spacing w:after="0" w:line="240" w:lineRule="auto"/>
        <w:ind w:left="340"/>
        <w:jc w:val="both"/>
        <w:rPr>
          <w:rFonts w:eastAsia="Times New Roman" w:cstheme="minorHAnsi"/>
          <w:lang w:eastAsia="pl-PL"/>
        </w:rPr>
      </w:pPr>
    </w:p>
    <w:p w14:paraId="1E8EBC22" w14:textId="77777777" w:rsidR="00D722D1" w:rsidRPr="00281EA4" w:rsidRDefault="00D722D1" w:rsidP="00225E97">
      <w:pPr>
        <w:widowControl w:val="0"/>
        <w:numPr>
          <w:ilvl w:val="0"/>
          <w:numId w:val="30"/>
        </w:numPr>
        <w:tabs>
          <w:tab w:val="left" w:pos="284"/>
        </w:tabs>
        <w:spacing w:after="0" w:line="240" w:lineRule="auto"/>
        <w:ind w:left="340" w:hanging="340"/>
        <w:jc w:val="both"/>
        <w:rPr>
          <w:rFonts w:eastAsia="Times New Roman" w:cstheme="minorHAnsi"/>
          <w:lang w:eastAsia="pl-PL"/>
        </w:rPr>
      </w:pPr>
      <w:r w:rsidRPr="00281EA4">
        <w:rPr>
          <w:rFonts w:eastAsia="Times New Roman" w:cstheme="minorHAnsi"/>
          <w:shd w:val="clear" w:color="auto" w:fill="FFFFFF"/>
          <w:lang w:eastAsia="pl-PL"/>
        </w:rPr>
        <w:t>Jeżeli Wykonawca dokona samowolnie jakichkolwiek zmian w stosunku do Umowy, w tym Dokumentacji projektowej, innej dokumentacji, zatwierdzonych materiałów lub urządzeń itp. Zamawiający może według własnego uznania:</w:t>
      </w:r>
    </w:p>
    <w:p w14:paraId="64D42ED4" w14:textId="028682A2" w:rsidR="00D722D1" w:rsidRPr="00281EA4" w:rsidRDefault="00D722D1" w:rsidP="00225E97">
      <w:pPr>
        <w:widowControl w:val="0"/>
        <w:numPr>
          <w:ilvl w:val="0"/>
          <w:numId w:val="32"/>
        </w:numPr>
        <w:tabs>
          <w:tab w:val="left" w:pos="700"/>
        </w:tabs>
        <w:spacing w:after="0" w:line="240" w:lineRule="auto"/>
        <w:ind w:left="714" w:hanging="420"/>
        <w:jc w:val="both"/>
        <w:rPr>
          <w:rFonts w:eastAsia="Times New Roman" w:cstheme="minorHAnsi"/>
          <w:lang w:eastAsia="pl-PL"/>
        </w:rPr>
      </w:pPr>
      <w:r w:rsidRPr="00281EA4">
        <w:rPr>
          <w:rFonts w:eastAsia="Times New Roman" w:cstheme="minorHAnsi"/>
          <w:shd w:val="clear" w:color="auto" w:fill="FFFFFF"/>
          <w:lang w:eastAsia="pl-PL"/>
        </w:rPr>
        <w:t>zażądać od wykonawcy usunięcia takich zmian, w tym wyburzenia i odbudowania całości lub części robót</w:t>
      </w:r>
      <w:r w:rsidR="00C529C1"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 xml:space="preserve"> z wprowadzoną zmianą na koszt Wykonawcy;</w:t>
      </w:r>
    </w:p>
    <w:p w14:paraId="3B15757D" w14:textId="27B88F87" w:rsidR="00D722D1" w:rsidRPr="00281EA4" w:rsidRDefault="00D722D1" w:rsidP="00225E97">
      <w:pPr>
        <w:widowControl w:val="0"/>
        <w:numPr>
          <w:ilvl w:val="0"/>
          <w:numId w:val="32"/>
        </w:numPr>
        <w:tabs>
          <w:tab w:val="left" w:pos="700"/>
        </w:tabs>
        <w:spacing w:after="0" w:line="240" w:lineRule="auto"/>
        <w:ind w:left="715" w:hanging="420"/>
        <w:jc w:val="both"/>
        <w:rPr>
          <w:rFonts w:eastAsia="Times New Roman" w:cstheme="minorHAnsi"/>
          <w:lang w:eastAsia="pl-PL"/>
        </w:rPr>
      </w:pPr>
      <w:r w:rsidRPr="00281EA4">
        <w:rPr>
          <w:rFonts w:eastAsia="Times New Roman" w:cstheme="minorHAnsi"/>
          <w:shd w:val="clear" w:color="auto" w:fill="FFFFFF"/>
          <w:lang w:eastAsia="pl-PL"/>
        </w:rPr>
        <w:t xml:space="preserve">dokonać odbioru robót ze zmianami, pod warunkiem odpowiedniego obniżenia Wynagrodzenia, w obu przypadkach zachowując prawo do żądania odszkodowania za szkody wynikłe z wykonania robót niezgodnie </w:t>
      </w:r>
      <w:r w:rsidR="00C529C1" w:rsidRPr="00281EA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z Umową.</w:t>
      </w:r>
    </w:p>
    <w:p w14:paraId="6E66FAFE" w14:textId="77777777" w:rsidR="00C529C1" w:rsidRPr="00281EA4" w:rsidRDefault="00C529C1" w:rsidP="00C529C1">
      <w:pPr>
        <w:widowControl w:val="0"/>
        <w:tabs>
          <w:tab w:val="left" w:pos="700"/>
        </w:tabs>
        <w:spacing w:after="0" w:line="240" w:lineRule="auto"/>
        <w:ind w:left="715"/>
        <w:jc w:val="both"/>
        <w:rPr>
          <w:rFonts w:eastAsia="Times New Roman" w:cstheme="minorHAnsi"/>
          <w:lang w:eastAsia="pl-PL"/>
        </w:rPr>
      </w:pPr>
    </w:p>
    <w:p w14:paraId="6FD9A120" w14:textId="445ECFE9" w:rsidR="00D722D1" w:rsidRPr="00281EA4" w:rsidRDefault="00D722D1" w:rsidP="00225E97">
      <w:pPr>
        <w:pStyle w:val="Akapitzlist"/>
        <w:widowControl w:val="0"/>
        <w:numPr>
          <w:ilvl w:val="0"/>
          <w:numId w:val="30"/>
        </w:numPr>
        <w:tabs>
          <w:tab w:val="left" w:pos="294"/>
        </w:tabs>
        <w:spacing w:after="0" w:line="240" w:lineRule="auto"/>
        <w:ind w:left="284" w:hanging="270"/>
        <w:jc w:val="both"/>
        <w:rPr>
          <w:rFonts w:eastAsia="Times New Roman" w:cstheme="minorHAnsi"/>
          <w:lang w:eastAsia="pl-PL"/>
        </w:rPr>
      </w:pPr>
      <w:r w:rsidRPr="00281EA4">
        <w:rPr>
          <w:rFonts w:eastAsia="Times New Roman" w:cstheme="minorHAnsi"/>
          <w:shd w:val="clear" w:color="auto" w:fill="FFFFFF"/>
          <w:lang w:eastAsia="pl-PL"/>
        </w:rPr>
        <w:t xml:space="preserve">Jeżeli Siła Wyższa </w:t>
      </w:r>
      <w:r w:rsidR="00B925A2">
        <w:rPr>
          <w:rFonts w:eastAsia="Times New Roman" w:cstheme="minorHAnsi"/>
          <w:shd w:val="clear" w:color="auto" w:fill="FFFFFF"/>
          <w:lang w:eastAsia="pl-PL"/>
        </w:rPr>
        <w:t xml:space="preserve">(w rozumieniu przepisów k.c.) </w:t>
      </w:r>
      <w:r w:rsidRPr="00281EA4">
        <w:rPr>
          <w:rFonts w:eastAsia="Times New Roman" w:cstheme="minorHAnsi"/>
          <w:shd w:val="clear" w:color="auto" w:fill="FFFFFF"/>
          <w:lang w:eastAsia="pl-PL"/>
        </w:rPr>
        <w:t>uniemożliwia lub uniemożliwi jednej ze Stron wywiązanie się z jakiegokolwiek zobowiązania objętego Umową, Strona ta zobowiązana jest niezwłocznie, nie</w:t>
      </w:r>
      <w:r w:rsidR="00585BF6" w:rsidRPr="00281EA4">
        <w:rPr>
          <w:rFonts w:eastAsia="Times New Roman" w:cstheme="minorHAnsi"/>
          <w:shd w:val="clear" w:color="auto" w:fill="FFFFFF"/>
          <w:lang w:eastAsia="pl-PL"/>
        </w:rPr>
        <w:t xml:space="preserve"> później jednak niż w </w:t>
      </w:r>
      <w:r w:rsidR="00585BF6" w:rsidRPr="00281EA4">
        <w:rPr>
          <w:rFonts w:eastAsia="Times New Roman" w:cstheme="minorHAnsi"/>
          <w:shd w:val="clear" w:color="auto" w:fill="FFFFFF"/>
          <w:lang w:eastAsia="pl-PL"/>
        </w:rPr>
        <w:lastRenderedPageBreak/>
        <w:t>terminie trzech</w:t>
      </w:r>
      <w:r w:rsidRPr="00281EA4">
        <w:rPr>
          <w:rFonts w:eastAsia="Times New Roman" w:cstheme="minorHAnsi"/>
          <w:shd w:val="clear" w:color="auto" w:fill="FFFFFF"/>
          <w:lang w:eastAsia="pl-PL"/>
        </w:rPr>
        <w:t xml:space="preserve"> dni od wystąpienia Siły Wyższej, zawiadomić drugą Stronę na piśmie o wydarzeniu lub okolicznościach stanowiących Siłę Wyższą wymieniając przy tym zobowiązania, z których nie może lub nie będzie mogła się wywiązać oraz wskazując przewidywany okres, w którym nie będzie możliwe wykonywanie Umowy. Powinna także dążyć do kontynuowania realizacji swoich zobowiązań w rozsądnym zakresie oraz podjąć działania niezbędne do zminimalizowania skutków działania Siły Wyższej oraz czasu jej trwania.</w:t>
      </w:r>
    </w:p>
    <w:p w14:paraId="49DA7246" w14:textId="77777777" w:rsidR="00C529C1" w:rsidRPr="00281EA4" w:rsidRDefault="00C529C1" w:rsidP="00C529C1">
      <w:pPr>
        <w:pStyle w:val="Akapitzlist"/>
        <w:widowControl w:val="0"/>
        <w:tabs>
          <w:tab w:val="left" w:pos="294"/>
        </w:tabs>
        <w:spacing w:after="0" w:line="240" w:lineRule="auto"/>
        <w:ind w:left="284"/>
        <w:jc w:val="both"/>
        <w:rPr>
          <w:rFonts w:eastAsia="Times New Roman" w:cstheme="minorHAnsi"/>
          <w:lang w:eastAsia="pl-PL"/>
        </w:rPr>
      </w:pPr>
    </w:p>
    <w:p w14:paraId="707F5FFA" w14:textId="5C5ECFF4" w:rsidR="00585BF6" w:rsidRPr="00281EA4" w:rsidRDefault="00D722D1" w:rsidP="00225E97">
      <w:pPr>
        <w:widowControl w:val="0"/>
        <w:numPr>
          <w:ilvl w:val="0"/>
          <w:numId w:val="30"/>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W wypadku zaistnienia Siły Wyższej o charakterze długotrwałym, powodującej niewykonywanie Umowy przez okres dłuższy niż jeden miesiąc (30 dni), Strony będą prowadzić negocjacje w celu określenia dalszej realizacji lub rozwiązania Umowy. Negocjacje uważa się za bezskutecznie zakończone, jeżeli po upływie 7 dni od dnia ich rozpoczęcia Strony nie osiągną porozumienia, chyba że przed upływem tego terminu Strony wyrażą w formie pisemnej zgod</w:t>
      </w:r>
      <w:r w:rsidR="00943BC4" w:rsidRPr="00281EA4">
        <w:rPr>
          <w:rFonts w:eastAsia="Times New Roman" w:cstheme="minorHAnsi"/>
          <w:shd w:val="clear" w:color="auto" w:fill="FFFFFF"/>
          <w:lang w:eastAsia="pl-PL"/>
        </w:rPr>
        <w:t>y</w:t>
      </w:r>
      <w:r w:rsidRPr="00281EA4">
        <w:rPr>
          <w:rFonts w:eastAsia="Times New Roman" w:cstheme="minorHAnsi"/>
          <w:shd w:val="clear" w:color="auto" w:fill="FFFFFF"/>
          <w:lang w:eastAsia="pl-PL"/>
        </w:rPr>
        <w:t xml:space="preserve"> na ich kontynuowanie i określą inną datę zakończenia negocjacji. W przypadku bezskutecznego zakończenia negocjacji w terminie wyżej określonym Zamawiający jest uprawniony do rozwiązania Umowy w terminie 30 dni od powzięcia wiadomości o tych okolicznościach.</w:t>
      </w:r>
    </w:p>
    <w:p w14:paraId="3C5CAC64" w14:textId="77777777" w:rsidR="00C529C1" w:rsidRPr="00281EA4" w:rsidRDefault="00C529C1" w:rsidP="00C529C1">
      <w:pPr>
        <w:widowControl w:val="0"/>
        <w:tabs>
          <w:tab w:val="left" w:pos="284"/>
        </w:tabs>
        <w:spacing w:after="0" w:line="240" w:lineRule="auto"/>
        <w:jc w:val="both"/>
        <w:rPr>
          <w:rFonts w:eastAsia="Times New Roman" w:cstheme="minorHAnsi"/>
          <w:lang w:eastAsia="pl-PL"/>
        </w:rPr>
      </w:pPr>
    </w:p>
    <w:p w14:paraId="65A42638" w14:textId="24C7FC8D" w:rsidR="00D722D1" w:rsidRPr="00281EA4" w:rsidRDefault="00D722D1" w:rsidP="00225E97">
      <w:pPr>
        <w:widowControl w:val="0"/>
        <w:numPr>
          <w:ilvl w:val="0"/>
          <w:numId w:val="30"/>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Zamawiający przewiduje również możliwość zmiany wysokości wynagrodzenia określon</w:t>
      </w:r>
      <w:r w:rsidR="00585BF6" w:rsidRPr="00281EA4">
        <w:rPr>
          <w:rFonts w:eastAsia="Times New Roman" w:cstheme="minorHAnsi"/>
          <w:shd w:val="clear" w:color="auto" w:fill="FFFFFF"/>
          <w:lang w:eastAsia="pl-PL"/>
        </w:rPr>
        <w:t xml:space="preserve">ego w § 2 </w:t>
      </w:r>
      <w:r w:rsidR="00B925A2">
        <w:rPr>
          <w:rFonts w:eastAsia="Times New Roman" w:cstheme="minorHAnsi"/>
          <w:shd w:val="clear" w:color="auto" w:fill="FFFFFF"/>
          <w:lang w:eastAsia="pl-PL"/>
        </w:rPr>
        <w:t xml:space="preserve">ust. 1 </w:t>
      </w:r>
      <w:r w:rsidR="00585BF6" w:rsidRPr="00281EA4">
        <w:rPr>
          <w:rFonts w:eastAsia="Times New Roman" w:cstheme="minorHAnsi"/>
          <w:shd w:val="clear" w:color="auto" w:fill="FFFFFF"/>
          <w:lang w:eastAsia="pl-PL"/>
        </w:rPr>
        <w:t xml:space="preserve">Umowy </w:t>
      </w:r>
      <w:r w:rsidRPr="00281EA4">
        <w:rPr>
          <w:rFonts w:eastAsia="Times New Roman" w:cstheme="minorHAnsi"/>
          <w:shd w:val="clear" w:color="auto" w:fill="FFFFFF"/>
          <w:lang w:eastAsia="pl-PL"/>
        </w:rPr>
        <w:t>w przypadku zmiany stawki podatku od towarów i usług</w:t>
      </w:r>
      <w:r w:rsidR="00B925A2">
        <w:rPr>
          <w:rFonts w:eastAsia="Times New Roman" w:cstheme="minorHAnsi"/>
          <w:shd w:val="clear" w:color="auto" w:fill="FFFFFF"/>
          <w:lang w:eastAsia="pl-PL"/>
        </w:rPr>
        <w:t xml:space="preserve"> z uwzględnieniem §1 ust. 5 Umowy.</w:t>
      </w:r>
    </w:p>
    <w:p w14:paraId="4ED81668" w14:textId="77777777" w:rsidR="00C529C1" w:rsidRPr="00281EA4" w:rsidRDefault="00C529C1" w:rsidP="00C529C1">
      <w:pPr>
        <w:widowControl w:val="0"/>
        <w:tabs>
          <w:tab w:val="left" w:pos="284"/>
        </w:tabs>
        <w:spacing w:after="0" w:line="240" w:lineRule="auto"/>
        <w:jc w:val="both"/>
        <w:rPr>
          <w:rFonts w:eastAsia="Times New Roman" w:cstheme="minorHAnsi"/>
          <w:lang w:eastAsia="pl-PL"/>
        </w:rPr>
      </w:pPr>
    </w:p>
    <w:p w14:paraId="655B2E59" w14:textId="2B840668" w:rsidR="00D722D1" w:rsidRPr="00281EA4" w:rsidRDefault="00D722D1" w:rsidP="00225E97">
      <w:pPr>
        <w:widowControl w:val="0"/>
        <w:numPr>
          <w:ilvl w:val="0"/>
          <w:numId w:val="33"/>
        </w:numPr>
        <w:tabs>
          <w:tab w:val="left" w:pos="279"/>
        </w:tabs>
        <w:spacing w:after="0" w:line="240" w:lineRule="auto"/>
        <w:ind w:left="284" w:hanging="256"/>
        <w:jc w:val="both"/>
        <w:rPr>
          <w:rFonts w:eastAsia="Times New Roman" w:cstheme="minorHAnsi"/>
          <w:lang w:eastAsia="pl-PL"/>
        </w:rPr>
      </w:pPr>
      <w:r w:rsidRPr="00281EA4">
        <w:rPr>
          <w:rFonts w:eastAsia="Times New Roman" w:cstheme="minorHAnsi"/>
          <w:shd w:val="clear" w:color="auto" w:fill="FFFFFF"/>
          <w:lang w:eastAsia="pl-PL"/>
        </w:rPr>
        <w:t>W sytuacji wystąpienia okoliczności wskazanych w ust. 6 niniejszego paragrafu Wykonawca jest uprawniony złożyć Zamawiającemu pisemny wniosek o zmianę Umowy w zakresie płatności wynikających z faktur wystawionych po wejściu w życie przepisów zmieniających stawkę podatku od towarów i usług. Wniosek powinien zawierać wyczerpujące uzasadnienie faktyczne i wskazanie podstaw prawnych zmiany stawki podatku od towarów i usług oraz dokładne wyliczenie kwoty wynagrodzenia należnego Wykonawcy po zmianie Umowy.</w:t>
      </w:r>
    </w:p>
    <w:p w14:paraId="02F69828" w14:textId="77777777" w:rsidR="00744DF8" w:rsidRPr="00281EA4" w:rsidRDefault="00744DF8" w:rsidP="00744DF8">
      <w:pPr>
        <w:widowControl w:val="0"/>
        <w:tabs>
          <w:tab w:val="left" w:pos="279"/>
        </w:tabs>
        <w:spacing w:after="0" w:line="240" w:lineRule="auto"/>
        <w:ind w:left="284"/>
        <w:jc w:val="both"/>
        <w:rPr>
          <w:rFonts w:eastAsia="Times New Roman" w:cstheme="minorHAnsi"/>
          <w:lang w:eastAsia="pl-PL"/>
        </w:rPr>
      </w:pPr>
    </w:p>
    <w:p w14:paraId="11250D0F" w14:textId="7E617FB2" w:rsidR="00D722D1" w:rsidRPr="00281EA4" w:rsidRDefault="00D722D1" w:rsidP="00225E97">
      <w:pPr>
        <w:widowControl w:val="0"/>
        <w:numPr>
          <w:ilvl w:val="0"/>
          <w:numId w:val="33"/>
        </w:numPr>
        <w:tabs>
          <w:tab w:val="left" w:pos="284"/>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 xml:space="preserve">Zmiana Umowy w zakresie zmiany wynagrodzenia z przyczyn określonych w ust. 6 </w:t>
      </w:r>
      <w:r w:rsidR="00585BF6" w:rsidRPr="00281EA4">
        <w:rPr>
          <w:rFonts w:eastAsia="Times New Roman" w:cstheme="minorHAnsi"/>
          <w:shd w:val="clear" w:color="auto" w:fill="FFFFFF"/>
          <w:lang w:eastAsia="pl-PL"/>
        </w:rPr>
        <w:t>dotyczyć</w:t>
      </w:r>
      <w:r w:rsidRPr="00281EA4">
        <w:rPr>
          <w:rFonts w:eastAsia="Times New Roman" w:cstheme="minorHAnsi"/>
          <w:shd w:val="clear" w:color="auto" w:fill="FFFFFF"/>
          <w:lang w:eastAsia="pl-PL"/>
        </w:rPr>
        <w:t xml:space="preserve"> będzie wyłącznie płatności za prace, </w:t>
      </w:r>
      <w:r w:rsidR="00585BF6" w:rsidRPr="00281EA4">
        <w:rPr>
          <w:rFonts w:eastAsia="Times New Roman" w:cstheme="minorHAnsi"/>
          <w:shd w:val="clear" w:color="auto" w:fill="FFFFFF"/>
          <w:lang w:eastAsia="pl-PL"/>
        </w:rPr>
        <w:t>wykonane</w:t>
      </w:r>
      <w:r w:rsidRPr="00281EA4">
        <w:rPr>
          <w:rFonts w:eastAsia="Times New Roman" w:cstheme="minorHAnsi"/>
          <w:shd w:val="clear" w:color="auto" w:fill="FFFFFF"/>
          <w:lang w:eastAsia="pl-PL"/>
        </w:rPr>
        <w:t xml:space="preserve"> </w:t>
      </w:r>
      <w:r w:rsidR="00585BF6" w:rsidRPr="00281EA4">
        <w:rPr>
          <w:rFonts w:eastAsia="Times New Roman" w:cstheme="minorHAnsi"/>
          <w:shd w:val="clear" w:color="auto" w:fill="FFFFFF"/>
          <w:lang w:eastAsia="pl-PL"/>
        </w:rPr>
        <w:t xml:space="preserve">od </w:t>
      </w:r>
      <w:r w:rsidRPr="00281EA4">
        <w:rPr>
          <w:rFonts w:eastAsia="Times New Roman" w:cstheme="minorHAnsi"/>
          <w:shd w:val="clear" w:color="auto" w:fill="FFFFFF"/>
          <w:lang w:eastAsia="pl-PL"/>
        </w:rPr>
        <w:t>dni</w:t>
      </w:r>
      <w:r w:rsidR="00585BF6" w:rsidRPr="00281EA4">
        <w:rPr>
          <w:rFonts w:eastAsia="Times New Roman" w:cstheme="minorHAnsi"/>
          <w:shd w:val="clear" w:color="auto" w:fill="FFFFFF"/>
          <w:lang w:eastAsia="pl-PL"/>
        </w:rPr>
        <w:t>a</w:t>
      </w:r>
      <w:r w:rsidRPr="00281EA4">
        <w:rPr>
          <w:rFonts w:eastAsia="Times New Roman" w:cstheme="minorHAnsi"/>
          <w:shd w:val="clear" w:color="auto" w:fill="FFFFFF"/>
          <w:lang w:eastAsia="pl-PL"/>
        </w:rPr>
        <w:t xml:space="preserve"> zmiany </w:t>
      </w:r>
      <w:r w:rsidR="00585BF6" w:rsidRPr="00281EA4">
        <w:rPr>
          <w:rFonts w:eastAsia="Times New Roman" w:cstheme="minorHAnsi"/>
          <w:shd w:val="clear" w:color="auto" w:fill="FFFFFF"/>
          <w:lang w:eastAsia="pl-PL"/>
        </w:rPr>
        <w:t>stawki podatku VAT.</w:t>
      </w:r>
    </w:p>
    <w:p w14:paraId="0312BF63" w14:textId="77777777" w:rsidR="002037F4" w:rsidRPr="00281EA4" w:rsidRDefault="002037F4" w:rsidP="002037F4">
      <w:pPr>
        <w:pStyle w:val="Akapitzlist"/>
        <w:widowControl w:val="0"/>
        <w:spacing w:after="120" w:line="276" w:lineRule="auto"/>
        <w:ind w:left="0"/>
        <w:jc w:val="center"/>
        <w:rPr>
          <w:rFonts w:eastAsia="Times New Roman" w:cstheme="minorHAnsi"/>
          <w:b/>
          <w:bCs/>
          <w:shd w:val="clear" w:color="auto" w:fill="FFFFFF"/>
          <w:lang w:eastAsia="pl-PL"/>
        </w:rPr>
      </w:pPr>
    </w:p>
    <w:p w14:paraId="25BDB367" w14:textId="7EB1A564" w:rsidR="00744DF8" w:rsidRDefault="00002BE2" w:rsidP="002C2287">
      <w:pPr>
        <w:widowControl w:val="0"/>
        <w:spacing w:after="0" w:line="240" w:lineRule="auto"/>
        <w:jc w:val="center"/>
        <w:rPr>
          <w:rFonts w:eastAsia="Times New Roman" w:cstheme="minorHAnsi"/>
          <w:b/>
          <w:bCs/>
          <w:lang w:eastAsia="pl-PL"/>
        </w:rPr>
      </w:pPr>
      <w:r w:rsidRPr="00002BE2">
        <w:rPr>
          <w:rFonts w:eastAsia="Times New Roman" w:cstheme="minorHAnsi"/>
          <w:b/>
          <w:bCs/>
          <w:lang w:eastAsia="pl-PL"/>
        </w:rPr>
        <w:t>§ 1</w:t>
      </w:r>
      <w:r w:rsidR="006A5554">
        <w:rPr>
          <w:rFonts w:eastAsia="Times New Roman" w:cstheme="minorHAnsi"/>
          <w:b/>
          <w:bCs/>
          <w:lang w:eastAsia="pl-PL"/>
        </w:rPr>
        <w:t>7</w:t>
      </w:r>
    </w:p>
    <w:p w14:paraId="4E1FCB08" w14:textId="7FD37386" w:rsidR="00B925A2" w:rsidRDefault="00FB7424" w:rsidP="002C2287">
      <w:pPr>
        <w:widowControl w:val="0"/>
        <w:spacing w:after="0" w:line="240" w:lineRule="auto"/>
        <w:jc w:val="center"/>
        <w:rPr>
          <w:rFonts w:eastAsia="Times New Roman" w:cstheme="minorHAnsi"/>
          <w:b/>
          <w:bCs/>
          <w:lang w:eastAsia="pl-PL"/>
        </w:rPr>
      </w:pPr>
      <w:r>
        <w:rPr>
          <w:rFonts w:eastAsia="Times New Roman" w:cstheme="minorHAnsi"/>
          <w:b/>
          <w:bCs/>
          <w:lang w:eastAsia="pl-PL"/>
        </w:rPr>
        <w:t xml:space="preserve">Cesja </w:t>
      </w:r>
    </w:p>
    <w:p w14:paraId="069BCF57" w14:textId="77777777" w:rsidR="00FB7424" w:rsidRPr="00281EA4" w:rsidRDefault="00FB7424" w:rsidP="002C2287">
      <w:pPr>
        <w:widowControl w:val="0"/>
        <w:spacing w:after="0" w:line="240" w:lineRule="auto"/>
        <w:jc w:val="center"/>
        <w:rPr>
          <w:rFonts w:eastAsia="Times New Roman" w:cstheme="minorHAnsi"/>
          <w:b/>
          <w:bCs/>
          <w:lang w:eastAsia="pl-PL"/>
        </w:rPr>
      </w:pPr>
    </w:p>
    <w:p w14:paraId="2AF857BF" w14:textId="7C84BE30" w:rsidR="00D722D1" w:rsidRPr="00281EA4" w:rsidRDefault="00D722D1" w:rsidP="00225E97">
      <w:pPr>
        <w:widowControl w:val="0"/>
        <w:numPr>
          <w:ilvl w:val="0"/>
          <w:numId w:val="34"/>
        </w:numPr>
        <w:tabs>
          <w:tab w:val="left" w:pos="280"/>
        </w:tabs>
        <w:spacing w:after="0" w:line="240" w:lineRule="auto"/>
        <w:ind w:left="320" w:hanging="320"/>
        <w:jc w:val="both"/>
        <w:rPr>
          <w:rFonts w:eastAsia="Times New Roman" w:cstheme="minorHAnsi"/>
          <w:lang w:eastAsia="pl-PL"/>
        </w:rPr>
      </w:pPr>
      <w:r w:rsidRPr="00281EA4">
        <w:rPr>
          <w:rFonts w:eastAsia="Times New Roman" w:cstheme="minorHAnsi"/>
          <w:shd w:val="clear" w:color="auto" w:fill="FFFFFF"/>
          <w:lang w:eastAsia="pl-PL"/>
        </w:rPr>
        <w:t>Zamawiający nie wyraża zgody na dokonywanie przelewu wierzytelności oraz podpisywanie wszelkich innych umów przez Wykonawcę, z których treści będzie wynikało prawo do dochodzenia bezpośrednio zapłaty i roszczeń finansowych od Gminy</w:t>
      </w:r>
      <w:r w:rsidR="00943BC4" w:rsidRPr="00281EA4">
        <w:rPr>
          <w:rFonts w:eastAsia="Times New Roman" w:cstheme="minorHAnsi"/>
          <w:shd w:val="clear" w:color="auto" w:fill="FFFFFF"/>
          <w:lang w:eastAsia="pl-PL"/>
        </w:rPr>
        <w:t xml:space="preserve"> Pińczów</w:t>
      </w:r>
      <w:r w:rsidRPr="00281EA4">
        <w:rPr>
          <w:rFonts w:eastAsia="Times New Roman" w:cstheme="minorHAnsi"/>
          <w:shd w:val="clear" w:color="auto" w:fill="FFFFFF"/>
          <w:lang w:eastAsia="pl-PL"/>
        </w:rPr>
        <w:t>.</w:t>
      </w:r>
    </w:p>
    <w:p w14:paraId="5E1BC165" w14:textId="77777777" w:rsidR="00744DF8" w:rsidRPr="00281EA4" w:rsidRDefault="00744DF8" w:rsidP="00A972BC">
      <w:pPr>
        <w:keepNext/>
        <w:keepLines/>
        <w:widowControl w:val="0"/>
        <w:spacing w:after="0" w:line="240" w:lineRule="auto"/>
        <w:outlineLvl w:val="1"/>
        <w:rPr>
          <w:rFonts w:eastAsia="Times New Roman" w:cstheme="minorHAnsi"/>
          <w:b/>
          <w:bCs/>
          <w:shd w:val="clear" w:color="auto" w:fill="FFFFFF"/>
          <w:lang w:eastAsia="pl-PL"/>
        </w:rPr>
      </w:pPr>
      <w:bookmarkStart w:id="30" w:name="bookmark30"/>
    </w:p>
    <w:p w14:paraId="1B2C8177" w14:textId="58C577B8" w:rsidR="00943BC4" w:rsidRPr="00281EA4" w:rsidRDefault="00943BC4" w:rsidP="002C2287">
      <w:pPr>
        <w:keepNext/>
        <w:keepLines/>
        <w:widowControl w:val="0"/>
        <w:spacing w:after="0" w:line="240" w:lineRule="auto"/>
        <w:jc w:val="center"/>
        <w:outlineLvl w:val="1"/>
        <w:rPr>
          <w:rFonts w:eastAsia="Times New Roman" w:cstheme="minorHAnsi"/>
          <w:b/>
          <w:bCs/>
          <w:lang w:eastAsia="pl-PL"/>
        </w:rPr>
      </w:pPr>
      <w:r w:rsidRPr="00281EA4">
        <w:rPr>
          <w:rFonts w:eastAsia="Times New Roman" w:cstheme="minorHAnsi"/>
          <w:b/>
          <w:bCs/>
          <w:shd w:val="clear" w:color="auto" w:fill="FFFFFF"/>
          <w:lang w:eastAsia="pl-PL"/>
        </w:rPr>
        <w:t>§ 1</w:t>
      </w:r>
      <w:bookmarkEnd w:id="30"/>
      <w:r w:rsidR="006A5554">
        <w:rPr>
          <w:rFonts w:eastAsia="Times New Roman" w:cstheme="minorHAnsi"/>
          <w:b/>
          <w:bCs/>
          <w:shd w:val="clear" w:color="auto" w:fill="FFFFFF"/>
          <w:lang w:eastAsia="pl-PL"/>
        </w:rPr>
        <w:t>8</w:t>
      </w:r>
    </w:p>
    <w:p w14:paraId="156F730C" w14:textId="69D73135" w:rsidR="00943BC4" w:rsidRDefault="00943BC4" w:rsidP="002C2287">
      <w:pPr>
        <w:keepNext/>
        <w:keepLines/>
        <w:widowControl w:val="0"/>
        <w:spacing w:after="0" w:line="240" w:lineRule="auto"/>
        <w:jc w:val="center"/>
        <w:outlineLvl w:val="1"/>
        <w:rPr>
          <w:rFonts w:eastAsia="Times New Roman" w:cstheme="minorHAnsi"/>
          <w:b/>
          <w:bCs/>
          <w:shd w:val="clear" w:color="auto" w:fill="FFFFFF"/>
          <w:lang w:eastAsia="pl-PL"/>
        </w:rPr>
      </w:pPr>
      <w:bookmarkStart w:id="31" w:name="bookmark31"/>
      <w:r w:rsidRPr="00281EA4">
        <w:rPr>
          <w:rFonts w:eastAsia="Times New Roman" w:cstheme="minorHAnsi"/>
          <w:b/>
          <w:bCs/>
          <w:shd w:val="clear" w:color="auto" w:fill="FFFFFF"/>
          <w:lang w:eastAsia="pl-PL"/>
        </w:rPr>
        <w:t>Postanowienia końcowe</w:t>
      </w:r>
      <w:bookmarkEnd w:id="31"/>
    </w:p>
    <w:p w14:paraId="0EAF4A94" w14:textId="77777777" w:rsidR="00B925A2" w:rsidRPr="00281EA4" w:rsidRDefault="00B925A2" w:rsidP="002C2287">
      <w:pPr>
        <w:keepNext/>
        <w:keepLines/>
        <w:widowControl w:val="0"/>
        <w:spacing w:after="0" w:line="240" w:lineRule="auto"/>
        <w:jc w:val="center"/>
        <w:outlineLvl w:val="1"/>
        <w:rPr>
          <w:rFonts w:eastAsia="Times New Roman" w:cstheme="minorHAnsi"/>
          <w:b/>
          <w:bCs/>
          <w:shd w:val="clear" w:color="auto" w:fill="FFFFFF"/>
          <w:lang w:eastAsia="pl-PL"/>
        </w:rPr>
      </w:pPr>
    </w:p>
    <w:p w14:paraId="39A464DB" w14:textId="21E95651" w:rsidR="005316FC" w:rsidRPr="00281EA4" w:rsidRDefault="00943BC4" w:rsidP="00225E97">
      <w:pPr>
        <w:widowControl w:val="0"/>
        <w:numPr>
          <w:ilvl w:val="0"/>
          <w:numId w:val="35"/>
        </w:numPr>
        <w:tabs>
          <w:tab w:val="left" w:pos="32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W razie gdyby któreś z postanowień niniejszej umowy było lub miało stać się nieważne, ważność całej umowy pozostaje przez to w pozostałej części nienaruszona. W takim przypadku strony umowy zastąpią nieważne postanowienie innym, niepodważalnym prawnie postanowieniem, które możliwie najwierniej oddaje zamierzony cel gospodarczy nieważnego postanowienia. Odpowiednio dotyczy to także ewentualnych luk w umowie.</w:t>
      </w:r>
    </w:p>
    <w:p w14:paraId="141366FC" w14:textId="77777777" w:rsidR="00A65B06" w:rsidRPr="00A65B06" w:rsidRDefault="00A65B06" w:rsidP="00225E97">
      <w:pPr>
        <w:widowControl w:val="0"/>
        <w:numPr>
          <w:ilvl w:val="0"/>
          <w:numId w:val="35"/>
        </w:numPr>
        <w:tabs>
          <w:tab w:val="left" w:pos="325"/>
        </w:tabs>
        <w:spacing w:after="120" w:line="240" w:lineRule="auto"/>
        <w:ind w:left="322" w:hanging="322"/>
        <w:jc w:val="both"/>
        <w:rPr>
          <w:rFonts w:eastAsia="Times New Roman" w:cstheme="minorHAnsi"/>
          <w:lang w:eastAsia="pl-PL"/>
        </w:rPr>
      </w:pPr>
      <w:r w:rsidRPr="00A65B06">
        <w:rPr>
          <w:rFonts w:eastAsia="Times New Roman" w:cstheme="minorHAnsi"/>
          <w:shd w:val="clear" w:color="auto" w:fill="FFFFFF"/>
          <w:lang w:eastAsia="pl-PL"/>
        </w:rPr>
        <w:t xml:space="preserve"> Zamawiający zobowiązuje się do poddania ewentualnych sporów w relacjach z wykonawcami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w:t>
      </w:r>
    </w:p>
    <w:p w14:paraId="60AF7C26" w14:textId="47628C71" w:rsidR="005316FC" w:rsidRPr="00281EA4" w:rsidRDefault="00943BC4" w:rsidP="00225E97">
      <w:pPr>
        <w:widowControl w:val="0"/>
        <w:numPr>
          <w:ilvl w:val="0"/>
          <w:numId w:val="35"/>
        </w:numPr>
        <w:tabs>
          <w:tab w:val="left" w:pos="32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Strony będą dążyć do polubownego rozstrzygnięcia sporów mogących wyniknąć w trakcie realizacji niniejszej umowy. Jeśli w ten sposób spór nie zostanie rozwiązany, strony poddadzą go do rozstrzygnięcia przez sąd miejscowo i rzeczowo właściwy dla siedziby Zamawiającego.</w:t>
      </w:r>
    </w:p>
    <w:p w14:paraId="5F950731" w14:textId="59BFD553" w:rsidR="00943BC4" w:rsidRPr="00281EA4" w:rsidRDefault="00943BC4" w:rsidP="00225E97">
      <w:pPr>
        <w:widowControl w:val="0"/>
        <w:numPr>
          <w:ilvl w:val="0"/>
          <w:numId w:val="35"/>
        </w:numPr>
        <w:tabs>
          <w:tab w:val="left" w:pos="325"/>
        </w:tabs>
        <w:spacing w:after="120" w:line="240" w:lineRule="auto"/>
        <w:ind w:left="322" w:hanging="322"/>
        <w:jc w:val="both"/>
        <w:rPr>
          <w:rFonts w:eastAsia="Times New Roman" w:cstheme="minorHAnsi"/>
          <w:lang w:eastAsia="pl-PL"/>
        </w:rPr>
      </w:pPr>
      <w:r w:rsidRPr="00281EA4">
        <w:rPr>
          <w:rFonts w:eastAsia="Times New Roman" w:cstheme="minorHAnsi"/>
          <w:shd w:val="clear" w:color="auto" w:fill="FFFFFF"/>
          <w:lang w:eastAsia="pl-PL"/>
        </w:rPr>
        <w:t xml:space="preserve">Zamawiający i Wykonawca są administratorami danych osobowych udostępnionych przez drugą Stronę umowy w celu jej realizacji lub do kontaktów w ramach bieżącej współpracy, w rozumieniu art. 4 pkt 7 rozporządzenia Parlamentu </w:t>
      </w:r>
      <w:r w:rsidRPr="00281EA4">
        <w:rPr>
          <w:rFonts w:eastAsia="Times New Roman" w:cstheme="minorHAnsi"/>
          <w:shd w:val="clear" w:color="auto" w:fill="FFFFFF"/>
          <w:lang w:eastAsia="pl-PL"/>
        </w:rPr>
        <w:lastRenderedPageBreak/>
        <w:t>Europejskiego i Rady(UE) 2016/679 z dnia 27 kwietnia 2016 r. w sprawie ochrony osób fizycznych w związku z przetwarzaniem danych osobowych i w sprawie swobodnego przepływu takich danych oraz uchylenia dyrektywy 95/46/WE (ogólne rozporządzenie</w:t>
      </w:r>
      <w:r w:rsidRPr="00281EA4">
        <w:rPr>
          <w:rFonts w:eastAsia="Times New Roman" w:cstheme="minorHAnsi"/>
          <w:lang w:eastAsia="pl-PL"/>
        </w:rPr>
        <w:t xml:space="preserve"> o </w:t>
      </w:r>
      <w:r w:rsidRPr="00281EA4">
        <w:rPr>
          <w:rFonts w:eastAsia="Times New Roman" w:cstheme="minorHAnsi"/>
          <w:shd w:val="clear" w:color="auto" w:fill="FFFFFF"/>
          <w:lang w:eastAsia="pl-PL"/>
        </w:rPr>
        <w:t>ochronie danych) (Dz. U</w:t>
      </w:r>
      <w:r w:rsidR="00FB7424">
        <w:rPr>
          <w:rFonts w:eastAsia="Times New Roman" w:cstheme="minorHAnsi"/>
          <w:shd w:val="clear" w:color="auto" w:fill="FFFFFF"/>
          <w:lang w:eastAsia="pl-PL"/>
        </w:rPr>
        <w:t xml:space="preserve">. </w:t>
      </w:r>
      <w:r w:rsidRPr="00281EA4">
        <w:rPr>
          <w:rFonts w:eastAsia="Times New Roman" w:cstheme="minorHAnsi"/>
          <w:shd w:val="clear" w:color="auto" w:fill="FFFFFF"/>
          <w:lang w:eastAsia="pl-PL"/>
        </w:rPr>
        <w:t>UE L 119 z 2016</w:t>
      </w:r>
      <w:r w:rsidR="00FB7424">
        <w:rPr>
          <w:rFonts w:eastAsia="Times New Roman" w:cstheme="minorHAnsi"/>
          <w:shd w:val="clear" w:color="auto" w:fill="FFFFFF"/>
          <w:lang w:eastAsia="pl-PL"/>
        </w:rPr>
        <w:t xml:space="preserve"> r. Nr 119</w:t>
      </w:r>
      <w:r w:rsidRPr="00281EA4">
        <w:rPr>
          <w:rFonts w:eastAsia="Times New Roman" w:cstheme="minorHAnsi"/>
          <w:shd w:val="clear" w:color="auto" w:fill="FFFFFF"/>
          <w:lang w:eastAsia="pl-PL"/>
        </w:rPr>
        <w:t xml:space="preserve"> str. 1</w:t>
      </w:r>
      <w:r w:rsidR="00FB7424">
        <w:rPr>
          <w:rFonts w:eastAsia="Times New Roman" w:cstheme="minorHAnsi"/>
          <w:shd w:val="clear" w:color="auto" w:fill="FFFFFF"/>
          <w:lang w:eastAsia="pl-PL"/>
        </w:rPr>
        <w:t xml:space="preserve"> z późn. zm.</w:t>
      </w:r>
      <w:r w:rsidRPr="00281EA4">
        <w:rPr>
          <w:rFonts w:eastAsia="Times New Roman" w:cstheme="minorHAnsi"/>
          <w:shd w:val="clear" w:color="auto" w:fill="FFFFFF"/>
          <w:lang w:eastAsia="pl-PL"/>
        </w:rPr>
        <w:t>). We wskazanym zakresie Zamawiający</w:t>
      </w:r>
      <w:r w:rsidRPr="00281EA4">
        <w:rPr>
          <w:rFonts w:eastAsia="Times New Roman" w:cstheme="minorHAnsi"/>
          <w:lang w:eastAsia="pl-PL"/>
        </w:rPr>
        <w:t xml:space="preserve"> i </w:t>
      </w:r>
      <w:r w:rsidRPr="00281EA4">
        <w:rPr>
          <w:rFonts w:eastAsia="Times New Roman" w:cstheme="minorHAnsi"/>
          <w:shd w:val="clear" w:color="auto" w:fill="FFFFFF"/>
          <w:lang w:eastAsia="pl-PL"/>
        </w:rPr>
        <w:t>Wykonawca zobowiązują się do stosowania przepisów RODO i do wykonywania wynikających z nich obowiązków nałożonych na administratorów danych.</w:t>
      </w:r>
    </w:p>
    <w:p w14:paraId="7341D9C9" w14:textId="77777777" w:rsidR="00943BC4" w:rsidRPr="00281EA4" w:rsidRDefault="00943BC4" w:rsidP="00225E97">
      <w:pPr>
        <w:widowControl w:val="0"/>
        <w:numPr>
          <w:ilvl w:val="0"/>
          <w:numId w:val="35"/>
        </w:numPr>
        <w:tabs>
          <w:tab w:val="left" w:pos="325"/>
        </w:tabs>
        <w:spacing w:after="120" w:line="240" w:lineRule="auto"/>
        <w:jc w:val="both"/>
        <w:rPr>
          <w:rFonts w:eastAsia="Times New Roman" w:cstheme="minorHAnsi"/>
          <w:lang w:eastAsia="pl-PL"/>
        </w:rPr>
      </w:pPr>
      <w:r w:rsidRPr="00281EA4">
        <w:rPr>
          <w:rFonts w:eastAsia="Times New Roman" w:cstheme="minorHAnsi"/>
          <w:shd w:val="clear" w:color="auto" w:fill="FFFFFF"/>
          <w:lang w:eastAsia="pl-PL"/>
        </w:rPr>
        <w:t>Załącznikami do umowy są:</w:t>
      </w:r>
    </w:p>
    <w:p w14:paraId="129B922C" w14:textId="6BC6D9FA" w:rsidR="006A73F2" w:rsidRPr="00281EA4" w:rsidRDefault="006A73F2" w:rsidP="00225E97">
      <w:pPr>
        <w:widowControl w:val="0"/>
        <w:numPr>
          <w:ilvl w:val="0"/>
          <w:numId w:val="36"/>
        </w:numPr>
        <w:tabs>
          <w:tab w:val="left" w:pos="325"/>
        </w:tabs>
        <w:spacing w:after="120" w:line="240" w:lineRule="auto"/>
        <w:ind w:firstLine="426"/>
        <w:jc w:val="both"/>
        <w:rPr>
          <w:rFonts w:eastAsia="Times New Roman" w:cstheme="minorHAnsi"/>
          <w:lang w:eastAsia="pl-PL"/>
        </w:rPr>
      </w:pPr>
      <w:r w:rsidRPr="00281EA4">
        <w:rPr>
          <w:rFonts w:eastAsia="Times New Roman" w:cstheme="minorHAnsi"/>
          <w:lang w:eastAsia="pl-PL"/>
        </w:rPr>
        <w:t>Karta gwarancyjna</w:t>
      </w:r>
    </w:p>
    <w:p w14:paraId="404CDEF1" w14:textId="21CB62D7" w:rsidR="00943BC4" w:rsidRPr="00281EA4" w:rsidRDefault="00943BC4" w:rsidP="00225E97">
      <w:pPr>
        <w:widowControl w:val="0"/>
        <w:numPr>
          <w:ilvl w:val="0"/>
          <w:numId w:val="36"/>
        </w:numPr>
        <w:tabs>
          <w:tab w:val="left" w:pos="325"/>
        </w:tabs>
        <w:spacing w:after="120" w:line="240" w:lineRule="auto"/>
        <w:ind w:firstLine="426"/>
        <w:jc w:val="both"/>
        <w:rPr>
          <w:rFonts w:eastAsia="Times New Roman" w:cstheme="minorHAnsi"/>
          <w:lang w:eastAsia="pl-PL"/>
        </w:rPr>
      </w:pPr>
      <w:r w:rsidRPr="00281EA4">
        <w:rPr>
          <w:rFonts w:eastAsia="Times New Roman" w:cstheme="minorHAnsi"/>
          <w:shd w:val="clear" w:color="auto" w:fill="FFFFFF"/>
          <w:lang w:eastAsia="pl-PL"/>
        </w:rPr>
        <w:t>SWZ wraz z załącznikami,</w:t>
      </w:r>
    </w:p>
    <w:p w14:paraId="6011A52E" w14:textId="2BA68350" w:rsidR="00943BC4" w:rsidRPr="00281EA4" w:rsidRDefault="00943BC4" w:rsidP="00225E97">
      <w:pPr>
        <w:widowControl w:val="0"/>
        <w:numPr>
          <w:ilvl w:val="0"/>
          <w:numId w:val="36"/>
        </w:numPr>
        <w:tabs>
          <w:tab w:val="left" w:pos="340"/>
        </w:tabs>
        <w:spacing w:after="120" w:line="240" w:lineRule="auto"/>
        <w:ind w:firstLine="426"/>
        <w:jc w:val="both"/>
        <w:rPr>
          <w:rFonts w:eastAsia="Times New Roman" w:cstheme="minorHAnsi"/>
          <w:lang w:eastAsia="pl-PL"/>
        </w:rPr>
      </w:pPr>
      <w:r w:rsidRPr="00281EA4">
        <w:rPr>
          <w:rFonts w:eastAsia="Times New Roman" w:cstheme="minorHAnsi"/>
          <w:shd w:val="clear" w:color="auto" w:fill="FFFFFF"/>
          <w:lang w:eastAsia="pl-PL"/>
        </w:rPr>
        <w:t xml:space="preserve">Oferta </w:t>
      </w:r>
      <w:r w:rsidR="00FB7424">
        <w:rPr>
          <w:rFonts w:eastAsia="Times New Roman" w:cstheme="minorHAnsi"/>
          <w:shd w:val="clear" w:color="auto" w:fill="FFFFFF"/>
          <w:lang w:eastAsia="pl-PL"/>
        </w:rPr>
        <w:t>W</w:t>
      </w:r>
      <w:r w:rsidRPr="00281EA4">
        <w:rPr>
          <w:rFonts w:eastAsia="Times New Roman" w:cstheme="minorHAnsi"/>
          <w:shd w:val="clear" w:color="auto" w:fill="FFFFFF"/>
          <w:lang w:eastAsia="pl-PL"/>
        </w:rPr>
        <w:t>ykonawcy wraz z załącznikami.</w:t>
      </w:r>
    </w:p>
    <w:p w14:paraId="4C3A6CC2" w14:textId="77777777" w:rsidR="006A73F2" w:rsidRPr="00281EA4" w:rsidRDefault="006A73F2" w:rsidP="002C2287">
      <w:pPr>
        <w:widowControl w:val="0"/>
        <w:tabs>
          <w:tab w:val="left" w:pos="340"/>
        </w:tabs>
        <w:spacing w:after="0" w:line="240" w:lineRule="auto"/>
        <w:ind w:firstLine="426"/>
        <w:jc w:val="both"/>
        <w:rPr>
          <w:rFonts w:eastAsia="Times New Roman" w:cstheme="minorHAnsi"/>
          <w:lang w:eastAsia="pl-PL"/>
        </w:rPr>
      </w:pPr>
    </w:p>
    <w:p w14:paraId="7312F904" w14:textId="1167CB62" w:rsidR="00943BC4" w:rsidRPr="00281EA4" w:rsidRDefault="00943BC4" w:rsidP="00225E97">
      <w:pPr>
        <w:widowControl w:val="0"/>
        <w:numPr>
          <w:ilvl w:val="0"/>
          <w:numId w:val="35"/>
        </w:numPr>
        <w:tabs>
          <w:tab w:val="left" w:pos="325"/>
        </w:tabs>
        <w:spacing w:after="0" w:line="240" w:lineRule="auto"/>
        <w:ind w:left="364" w:hanging="364"/>
        <w:jc w:val="both"/>
        <w:rPr>
          <w:rFonts w:eastAsia="Times New Roman" w:cstheme="minorHAnsi"/>
          <w:lang w:eastAsia="pl-PL"/>
        </w:rPr>
      </w:pPr>
      <w:r w:rsidRPr="00281EA4">
        <w:rPr>
          <w:rFonts w:eastAsia="Times New Roman" w:cstheme="minorHAnsi"/>
          <w:shd w:val="clear" w:color="auto" w:fill="FFFFFF"/>
          <w:lang w:eastAsia="pl-PL"/>
        </w:rPr>
        <w:t xml:space="preserve">W sprawach nieuregulowanych niniejszą </w:t>
      </w:r>
      <w:r w:rsidR="00FB7424">
        <w:rPr>
          <w:rFonts w:eastAsia="Times New Roman" w:cstheme="minorHAnsi"/>
          <w:shd w:val="clear" w:color="auto" w:fill="FFFFFF"/>
          <w:lang w:eastAsia="pl-PL"/>
        </w:rPr>
        <w:t>U</w:t>
      </w:r>
      <w:r w:rsidRPr="00281EA4">
        <w:rPr>
          <w:rFonts w:eastAsia="Times New Roman" w:cstheme="minorHAnsi"/>
          <w:shd w:val="clear" w:color="auto" w:fill="FFFFFF"/>
          <w:lang w:eastAsia="pl-PL"/>
        </w:rPr>
        <w:t>mową mają zastosowanie odpowiednie przepisy ustawy Prawo zamówień publicznych, Prawa budowlanego wraz z aktami wykonawczymi oraz Kodeksu cywilnego</w:t>
      </w:r>
      <w:r w:rsidR="000E4E3C" w:rsidRPr="00281EA4">
        <w:rPr>
          <w:rFonts w:eastAsia="Times New Roman" w:cstheme="minorHAnsi"/>
          <w:shd w:val="clear" w:color="auto" w:fill="FFFFFF"/>
          <w:lang w:eastAsia="pl-PL"/>
        </w:rPr>
        <w:t>.</w:t>
      </w:r>
    </w:p>
    <w:p w14:paraId="56163A55" w14:textId="77777777" w:rsidR="000E4E3C" w:rsidRPr="00281EA4" w:rsidRDefault="000E4E3C" w:rsidP="000E4E3C">
      <w:pPr>
        <w:widowControl w:val="0"/>
        <w:tabs>
          <w:tab w:val="left" w:pos="325"/>
        </w:tabs>
        <w:spacing w:after="0" w:line="240" w:lineRule="auto"/>
        <w:ind w:left="364"/>
        <w:jc w:val="both"/>
        <w:rPr>
          <w:rFonts w:eastAsia="Times New Roman" w:cstheme="minorHAnsi"/>
          <w:lang w:eastAsia="pl-PL"/>
        </w:rPr>
      </w:pPr>
    </w:p>
    <w:p w14:paraId="0AFF46A9" w14:textId="06BB6092" w:rsidR="005316FC" w:rsidRPr="00281EA4" w:rsidRDefault="00943BC4" w:rsidP="00225E97">
      <w:pPr>
        <w:widowControl w:val="0"/>
        <w:numPr>
          <w:ilvl w:val="0"/>
          <w:numId w:val="35"/>
        </w:numPr>
        <w:tabs>
          <w:tab w:val="left" w:pos="325"/>
        </w:tabs>
        <w:spacing w:after="0" w:line="240" w:lineRule="auto"/>
        <w:ind w:left="364" w:hanging="364"/>
        <w:jc w:val="both"/>
        <w:rPr>
          <w:rFonts w:eastAsia="Times New Roman" w:cstheme="minorHAnsi"/>
          <w:lang w:eastAsia="pl-PL"/>
        </w:rPr>
      </w:pPr>
      <w:r w:rsidRPr="00281EA4">
        <w:rPr>
          <w:rFonts w:eastAsia="Times New Roman" w:cstheme="minorHAnsi"/>
          <w:shd w:val="clear" w:color="auto" w:fill="FFFFFF"/>
          <w:lang w:eastAsia="pl-PL"/>
        </w:rPr>
        <w:t>Umowę sporządzono w 3-ch jednobrzmiących egzemplarzach - 2 egz. dla Zamawiającego i 1 egz. dla Wykonawcy.</w:t>
      </w:r>
    </w:p>
    <w:p w14:paraId="5D747124" w14:textId="57256372" w:rsidR="002C2287" w:rsidRPr="00281EA4" w:rsidRDefault="002C2287" w:rsidP="002C2287">
      <w:pPr>
        <w:widowControl w:val="0"/>
        <w:tabs>
          <w:tab w:val="left" w:pos="325"/>
        </w:tabs>
        <w:spacing w:after="0" w:line="240" w:lineRule="auto"/>
        <w:ind w:left="364"/>
        <w:jc w:val="both"/>
        <w:rPr>
          <w:rFonts w:eastAsia="Times New Roman" w:cstheme="minorHAnsi"/>
          <w:shd w:val="clear" w:color="auto" w:fill="FFFFFF"/>
          <w:lang w:eastAsia="pl-PL"/>
        </w:rPr>
      </w:pPr>
    </w:p>
    <w:p w14:paraId="5064DF6F" w14:textId="48DC890E" w:rsidR="002C2287" w:rsidRPr="00281EA4" w:rsidRDefault="002C2287" w:rsidP="002C2287">
      <w:pPr>
        <w:widowControl w:val="0"/>
        <w:tabs>
          <w:tab w:val="left" w:pos="325"/>
        </w:tabs>
        <w:spacing w:after="0" w:line="240" w:lineRule="auto"/>
        <w:ind w:left="364"/>
        <w:jc w:val="both"/>
        <w:rPr>
          <w:rFonts w:eastAsia="Times New Roman" w:cstheme="minorHAnsi"/>
          <w:shd w:val="clear" w:color="auto" w:fill="FFFFFF"/>
          <w:lang w:eastAsia="pl-PL"/>
        </w:rPr>
      </w:pPr>
    </w:p>
    <w:p w14:paraId="4F82AEDC" w14:textId="77777777" w:rsidR="002C2287" w:rsidRPr="00281EA4" w:rsidRDefault="002C2287" w:rsidP="002C2287">
      <w:pPr>
        <w:widowControl w:val="0"/>
        <w:tabs>
          <w:tab w:val="left" w:pos="325"/>
        </w:tabs>
        <w:spacing w:after="0" w:line="240" w:lineRule="auto"/>
        <w:ind w:left="364"/>
        <w:jc w:val="both"/>
        <w:rPr>
          <w:rFonts w:eastAsia="Times New Roman" w:cstheme="minorHAnsi"/>
          <w:lang w:eastAsia="pl-PL"/>
        </w:rPr>
      </w:pPr>
    </w:p>
    <w:p w14:paraId="04742DAF" w14:textId="0B89AB73" w:rsidR="00D32D0B" w:rsidRPr="00281EA4" w:rsidRDefault="00943BC4" w:rsidP="00315001">
      <w:pPr>
        <w:keepNext/>
        <w:keepLines/>
        <w:widowControl w:val="0"/>
        <w:spacing w:after="0" w:line="240" w:lineRule="auto"/>
        <w:ind w:left="9072" w:hanging="8708"/>
        <w:jc w:val="both"/>
        <w:outlineLvl w:val="1"/>
        <w:rPr>
          <w:rFonts w:eastAsia="Times New Roman" w:cstheme="minorHAnsi"/>
          <w:shd w:val="clear" w:color="auto" w:fill="FFFFFF"/>
          <w:lang w:eastAsia="pl-PL"/>
        </w:rPr>
      </w:pPr>
      <w:bookmarkStart w:id="32" w:name="bookmark32"/>
      <w:r w:rsidRPr="00281EA4">
        <w:rPr>
          <w:rFonts w:eastAsia="Times New Roman" w:cstheme="minorHAnsi"/>
          <w:shd w:val="clear" w:color="auto" w:fill="FFFFFF"/>
          <w:lang w:eastAsia="pl-PL"/>
        </w:rPr>
        <w:t>ZAMAWIAJĄCY</w:t>
      </w:r>
      <w:bookmarkEnd w:id="32"/>
      <w:r w:rsidR="00EC62C0" w:rsidRPr="00281EA4">
        <w:rPr>
          <w:rFonts w:eastAsia="Times New Roman" w:cstheme="minorHAnsi"/>
          <w:shd w:val="clear" w:color="auto" w:fill="FFFFFF"/>
          <w:lang w:eastAsia="pl-PL"/>
        </w:rPr>
        <w:t>:</w:t>
      </w:r>
      <w:r w:rsidR="002C2287" w:rsidRPr="00281EA4">
        <w:rPr>
          <w:rFonts w:eastAsia="Times New Roman" w:cstheme="minorHAnsi"/>
          <w:shd w:val="clear" w:color="auto" w:fill="FFFFFF"/>
          <w:lang w:eastAsia="pl-PL"/>
        </w:rPr>
        <w:t xml:space="preserve">                      </w:t>
      </w:r>
      <w:r w:rsidR="00315001" w:rsidRPr="00281EA4">
        <w:rPr>
          <w:rFonts w:eastAsia="Times New Roman" w:cstheme="minorHAnsi"/>
          <w:shd w:val="clear" w:color="auto" w:fill="FFFFFF"/>
          <w:lang w:eastAsia="pl-PL"/>
        </w:rPr>
        <w:t xml:space="preserve">                                                                                                   WYKONAWCA:</w:t>
      </w:r>
      <w:r w:rsidR="002C2287" w:rsidRPr="00281EA4">
        <w:rPr>
          <w:rFonts w:eastAsia="Times New Roman" w:cstheme="minorHAnsi"/>
          <w:shd w:val="clear" w:color="auto" w:fill="FFFFFF"/>
          <w:lang w:eastAsia="pl-PL"/>
        </w:rPr>
        <w:t xml:space="preserve">                                                                                                       </w:t>
      </w:r>
    </w:p>
    <w:p w14:paraId="6FDA2F2B" w14:textId="77777777" w:rsidR="000E4D23" w:rsidRPr="00281EA4" w:rsidRDefault="000E4D23" w:rsidP="002C2287">
      <w:pPr>
        <w:keepNext/>
        <w:keepLines/>
        <w:widowControl w:val="0"/>
        <w:spacing w:after="0" w:line="240" w:lineRule="auto"/>
        <w:ind w:left="320" w:hanging="320"/>
        <w:jc w:val="both"/>
        <w:outlineLvl w:val="1"/>
        <w:rPr>
          <w:rFonts w:eastAsia="Times New Roman" w:cstheme="minorHAnsi"/>
          <w:shd w:val="clear" w:color="auto" w:fill="FFFFFF"/>
          <w:lang w:eastAsia="pl-PL"/>
        </w:rPr>
      </w:pPr>
    </w:p>
    <w:bookmarkEnd w:id="0"/>
    <w:p w14:paraId="37BFF9DF" w14:textId="77777777" w:rsidR="00B673CC" w:rsidRDefault="00B673CC" w:rsidP="00EC62C0">
      <w:pPr>
        <w:jc w:val="right"/>
        <w:rPr>
          <w:rFonts w:eastAsiaTheme="minorEastAsia" w:cstheme="minorHAnsi"/>
          <w:lang w:eastAsia="pl-PL"/>
        </w:rPr>
      </w:pPr>
    </w:p>
    <w:p w14:paraId="0C938E31" w14:textId="77777777" w:rsidR="00BC6296" w:rsidRPr="00281EA4" w:rsidRDefault="00BC6296" w:rsidP="00EC62C0">
      <w:pPr>
        <w:jc w:val="right"/>
        <w:rPr>
          <w:rFonts w:eastAsiaTheme="minorEastAsia" w:cstheme="minorHAnsi"/>
          <w:lang w:eastAsia="pl-PL"/>
        </w:rPr>
      </w:pPr>
    </w:p>
    <w:p w14:paraId="13C2A95F" w14:textId="2A8EAF41" w:rsidR="00BC6296" w:rsidRDefault="00BC6296" w:rsidP="00B673CC">
      <w:pPr>
        <w:jc w:val="right"/>
        <w:rPr>
          <w:rFonts w:eastAsiaTheme="minorEastAsia" w:cstheme="minorHAnsi"/>
          <w:lang w:eastAsia="pl-PL"/>
        </w:rPr>
      </w:pPr>
    </w:p>
    <w:p w14:paraId="3EE61792" w14:textId="1C231668" w:rsidR="006A5554" w:rsidRDefault="006A5554" w:rsidP="00B673CC">
      <w:pPr>
        <w:jc w:val="right"/>
        <w:rPr>
          <w:rFonts w:eastAsiaTheme="minorEastAsia" w:cstheme="minorHAnsi"/>
          <w:lang w:eastAsia="pl-PL"/>
        </w:rPr>
      </w:pPr>
    </w:p>
    <w:p w14:paraId="091F4982" w14:textId="1053BCC6" w:rsidR="006A5554" w:rsidRDefault="006A5554" w:rsidP="00B673CC">
      <w:pPr>
        <w:jc w:val="right"/>
        <w:rPr>
          <w:rFonts w:eastAsiaTheme="minorEastAsia" w:cstheme="minorHAnsi"/>
          <w:lang w:eastAsia="pl-PL"/>
        </w:rPr>
      </w:pPr>
    </w:p>
    <w:p w14:paraId="777DA269" w14:textId="29CC95F9" w:rsidR="006A5554" w:rsidRDefault="006A5554" w:rsidP="00B673CC">
      <w:pPr>
        <w:jc w:val="right"/>
        <w:rPr>
          <w:rFonts w:eastAsiaTheme="minorEastAsia" w:cstheme="minorHAnsi"/>
          <w:lang w:eastAsia="pl-PL"/>
        </w:rPr>
      </w:pPr>
    </w:p>
    <w:p w14:paraId="5E1BD7C8" w14:textId="77777777" w:rsidR="00C805A4" w:rsidRDefault="00C805A4" w:rsidP="00B673CC">
      <w:pPr>
        <w:jc w:val="right"/>
        <w:rPr>
          <w:rFonts w:eastAsiaTheme="minorEastAsia" w:cstheme="minorHAnsi"/>
          <w:lang w:eastAsia="pl-PL"/>
        </w:rPr>
      </w:pPr>
    </w:p>
    <w:p w14:paraId="2FFDCC79" w14:textId="77777777" w:rsidR="00C805A4" w:rsidRDefault="00C805A4" w:rsidP="00B673CC">
      <w:pPr>
        <w:jc w:val="right"/>
        <w:rPr>
          <w:rFonts w:eastAsiaTheme="minorEastAsia" w:cstheme="minorHAnsi"/>
          <w:lang w:eastAsia="pl-PL"/>
        </w:rPr>
      </w:pPr>
    </w:p>
    <w:p w14:paraId="4EFD50E3" w14:textId="77777777" w:rsidR="00C805A4" w:rsidRDefault="00C805A4" w:rsidP="00B673CC">
      <w:pPr>
        <w:jc w:val="right"/>
        <w:rPr>
          <w:rFonts w:eastAsiaTheme="minorEastAsia" w:cstheme="minorHAnsi"/>
          <w:lang w:eastAsia="pl-PL"/>
        </w:rPr>
      </w:pPr>
    </w:p>
    <w:p w14:paraId="292F3633" w14:textId="77777777" w:rsidR="00C805A4" w:rsidRDefault="00C805A4" w:rsidP="00B673CC">
      <w:pPr>
        <w:jc w:val="right"/>
        <w:rPr>
          <w:rFonts w:eastAsiaTheme="minorEastAsia" w:cstheme="minorHAnsi"/>
          <w:lang w:eastAsia="pl-PL"/>
        </w:rPr>
      </w:pPr>
    </w:p>
    <w:p w14:paraId="743935F6" w14:textId="77777777" w:rsidR="00C805A4" w:rsidRDefault="00C805A4" w:rsidP="00B673CC">
      <w:pPr>
        <w:jc w:val="right"/>
        <w:rPr>
          <w:rFonts w:eastAsiaTheme="minorEastAsia" w:cstheme="minorHAnsi"/>
          <w:lang w:eastAsia="pl-PL"/>
        </w:rPr>
      </w:pPr>
    </w:p>
    <w:p w14:paraId="1DE7457E" w14:textId="77777777" w:rsidR="00393ADD" w:rsidRDefault="00393ADD" w:rsidP="00B673CC">
      <w:pPr>
        <w:jc w:val="right"/>
        <w:rPr>
          <w:rFonts w:eastAsiaTheme="minorEastAsia" w:cstheme="minorHAnsi"/>
          <w:lang w:eastAsia="pl-PL"/>
        </w:rPr>
      </w:pPr>
    </w:p>
    <w:p w14:paraId="5DD9C161" w14:textId="77777777" w:rsidR="00393ADD" w:rsidRDefault="00393ADD" w:rsidP="00B673CC">
      <w:pPr>
        <w:jc w:val="right"/>
        <w:rPr>
          <w:rFonts w:eastAsiaTheme="minorEastAsia" w:cstheme="minorHAnsi"/>
          <w:lang w:eastAsia="pl-PL"/>
        </w:rPr>
      </w:pPr>
    </w:p>
    <w:p w14:paraId="418ADB7F" w14:textId="77777777" w:rsidR="007150EE" w:rsidRDefault="007150EE" w:rsidP="00B673CC">
      <w:pPr>
        <w:jc w:val="right"/>
        <w:rPr>
          <w:rFonts w:eastAsiaTheme="minorEastAsia" w:cstheme="minorHAnsi"/>
          <w:lang w:eastAsia="pl-PL"/>
        </w:rPr>
      </w:pPr>
    </w:p>
    <w:p w14:paraId="1038349E" w14:textId="77777777" w:rsidR="007150EE" w:rsidRDefault="007150EE" w:rsidP="00B673CC">
      <w:pPr>
        <w:jc w:val="right"/>
        <w:rPr>
          <w:rFonts w:eastAsiaTheme="minorEastAsia" w:cstheme="minorHAnsi"/>
          <w:lang w:eastAsia="pl-PL"/>
        </w:rPr>
      </w:pPr>
    </w:p>
    <w:p w14:paraId="62D12690" w14:textId="77777777" w:rsidR="007150EE" w:rsidRDefault="007150EE" w:rsidP="00B673CC">
      <w:pPr>
        <w:jc w:val="right"/>
        <w:rPr>
          <w:rFonts w:eastAsiaTheme="minorEastAsia" w:cstheme="minorHAnsi"/>
          <w:lang w:eastAsia="pl-PL"/>
        </w:rPr>
      </w:pPr>
    </w:p>
    <w:p w14:paraId="713AFBA4" w14:textId="77777777" w:rsidR="007150EE" w:rsidRDefault="007150EE" w:rsidP="00B673CC">
      <w:pPr>
        <w:jc w:val="right"/>
        <w:rPr>
          <w:rFonts w:eastAsiaTheme="minorEastAsia" w:cstheme="minorHAnsi"/>
          <w:lang w:eastAsia="pl-PL"/>
        </w:rPr>
      </w:pPr>
    </w:p>
    <w:p w14:paraId="413BDBAF" w14:textId="77777777" w:rsidR="007150EE" w:rsidRDefault="007150EE" w:rsidP="00B673CC">
      <w:pPr>
        <w:jc w:val="right"/>
        <w:rPr>
          <w:rFonts w:eastAsiaTheme="minorEastAsia" w:cstheme="minorHAnsi"/>
          <w:lang w:eastAsia="pl-PL"/>
        </w:rPr>
      </w:pPr>
    </w:p>
    <w:p w14:paraId="0FFA2EC6" w14:textId="77777777" w:rsidR="007150EE" w:rsidRDefault="007150EE" w:rsidP="00B673CC">
      <w:pPr>
        <w:jc w:val="right"/>
        <w:rPr>
          <w:rFonts w:eastAsiaTheme="minorEastAsia" w:cstheme="minorHAnsi"/>
          <w:lang w:eastAsia="pl-PL"/>
        </w:rPr>
      </w:pPr>
    </w:p>
    <w:p w14:paraId="55554493" w14:textId="77777777" w:rsidR="007150EE" w:rsidRDefault="007150EE" w:rsidP="00B673CC">
      <w:pPr>
        <w:jc w:val="right"/>
        <w:rPr>
          <w:rFonts w:eastAsiaTheme="minorEastAsia" w:cstheme="minorHAnsi"/>
          <w:lang w:eastAsia="pl-PL"/>
        </w:rPr>
      </w:pPr>
    </w:p>
    <w:p w14:paraId="51F54CB7" w14:textId="77777777" w:rsidR="007150EE" w:rsidRDefault="007150EE" w:rsidP="00B673CC">
      <w:pPr>
        <w:jc w:val="right"/>
        <w:rPr>
          <w:rFonts w:eastAsiaTheme="minorEastAsia" w:cstheme="minorHAnsi"/>
          <w:lang w:eastAsia="pl-PL"/>
        </w:rPr>
      </w:pPr>
    </w:p>
    <w:p w14:paraId="1920FD7B" w14:textId="77777777" w:rsidR="007150EE" w:rsidRDefault="007150EE" w:rsidP="00B673CC">
      <w:pPr>
        <w:jc w:val="right"/>
        <w:rPr>
          <w:rFonts w:eastAsiaTheme="minorEastAsia" w:cstheme="minorHAnsi"/>
          <w:lang w:eastAsia="pl-PL"/>
        </w:rPr>
      </w:pPr>
    </w:p>
    <w:p w14:paraId="7A212ECB" w14:textId="77777777" w:rsidR="00393ADD" w:rsidRDefault="00393ADD" w:rsidP="00B673CC">
      <w:pPr>
        <w:jc w:val="right"/>
        <w:rPr>
          <w:rFonts w:eastAsiaTheme="minorEastAsia" w:cstheme="minorHAnsi"/>
          <w:lang w:eastAsia="pl-PL"/>
        </w:rPr>
      </w:pPr>
    </w:p>
    <w:p w14:paraId="2DE86480" w14:textId="77777777" w:rsidR="00BC6296" w:rsidRDefault="00BC6296" w:rsidP="00180057">
      <w:pPr>
        <w:rPr>
          <w:rFonts w:eastAsiaTheme="minorEastAsia" w:cstheme="minorHAnsi"/>
          <w:lang w:eastAsia="pl-PL"/>
        </w:rPr>
      </w:pPr>
    </w:p>
    <w:p w14:paraId="2113CCD3" w14:textId="57E98C66" w:rsidR="00B673CC" w:rsidRDefault="00EC62C0" w:rsidP="00B673CC">
      <w:pPr>
        <w:jc w:val="right"/>
        <w:rPr>
          <w:rFonts w:eastAsiaTheme="minorEastAsia" w:cstheme="minorHAnsi"/>
          <w:lang w:eastAsia="pl-PL"/>
        </w:rPr>
      </w:pPr>
      <w:r w:rsidRPr="00281EA4">
        <w:rPr>
          <w:rFonts w:eastAsiaTheme="minorEastAsia" w:cstheme="minorHAnsi"/>
          <w:lang w:eastAsia="pl-PL"/>
        </w:rPr>
        <w:t>Załącznik nr  1 do umo</w:t>
      </w:r>
      <w:r w:rsidR="008A4DD0">
        <w:rPr>
          <w:rFonts w:eastAsiaTheme="minorEastAsia" w:cstheme="minorHAnsi"/>
          <w:lang w:eastAsia="pl-PL"/>
        </w:rPr>
        <w:t>wy nr …………</w:t>
      </w:r>
      <w:r w:rsidR="00393ADD">
        <w:rPr>
          <w:rFonts w:eastAsiaTheme="minorEastAsia" w:cstheme="minorHAnsi"/>
          <w:lang w:eastAsia="pl-PL"/>
        </w:rPr>
        <w:t xml:space="preserve"> </w:t>
      </w:r>
      <w:r w:rsidRPr="00281EA4">
        <w:rPr>
          <w:rFonts w:eastAsiaTheme="minorEastAsia" w:cstheme="minorHAnsi"/>
          <w:lang w:eastAsia="pl-PL"/>
        </w:rPr>
        <w:t xml:space="preserve"> z dnia </w:t>
      </w:r>
    </w:p>
    <w:p w14:paraId="0C03C014" w14:textId="77777777" w:rsidR="00A16D57" w:rsidRDefault="00A16D57" w:rsidP="00B673CC">
      <w:pPr>
        <w:jc w:val="right"/>
        <w:rPr>
          <w:rFonts w:eastAsiaTheme="minorEastAsia" w:cstheme="minorHAnsi"/>
          <w:lang w:eastAsia="pl-PL"/>
        </w:rPr>
      </w:pPr>
    </w:p>
    <w:p w14:paraId="3A56598A" w14:textId="77777777" w:rsidR="00A16D57" w:rsidRPr="00281EA4" w:rsidRDefault="00A16D57" w:rsidP="00B673CC">
      <w:pPr>
        <w:jc w:val="right"/>
        <w:rPr>
          <w:rFonts w:eastAsiaTheme="minorEastAsia" w:cstheme="minorHAnsi"/>
          <w:lang w:eastAsia="pl-PL"/>
        </w:rPr>
      </w:pPr>
    </w:p>
    <w:p w14:paraId="758F8B32" w14:textId="5AE1BCC6" w:rsidR="00EC62C0" w:rsidRDefault="00EC62C0" w:rsidP="00EC62C0">
      <w:pPr>
        <w:spacing w:after="0"/>
        <w:jc w:val="center"/>
        <w:rPr>
          <w:rFonts w:eastAsiaTheme="minorEastAsia" w:cstheme="minorHAnsi"/>
          <w:b/>
          <w:bCs/>
          <w:sz w:val="28"/>
          <w:szCs w:val="28"/>
          <w:lang w:eastAsia="pl-PL"/>
        </w:rPr>
      </w:pPr>
      <w:r w:rsidRPr="00281EA4">
        <w:rPr>
          <w:rFonts w:eastAsiaTheme="minorEastAsia" w:cstheme="minorHAnsi"/>
          <w:b/>
          <w:bCs/>
          <w:sz w:val="28"/>
          <w:szCs w:val="28"/>
          <w:lang w:eastAsia="pl-PL"/>
        </w:rPr>
        <w:t>KARTA GWARANCYJNA (Gwarancja jakości)</w:t>
      </w:r>
    </w:p>
    <w:p w14:paraId="61A3B3E4" w14:textId="77777777" w:rsidR="00A16D57" w:rsidRPr="00281EA4" w:rsidRDefault="00A16D57" w:rsidP="00EC62C0">
      <w:pPr>
        <w:spacing w:after="0"/>
        <w:jc w:val="center"/>
        <w:rPr>
          <w:rFonts w:eastAsiaTheme="minorEastAsia" w:cstheme="minorHAnsi"/>
          <w:b/>
          <w:bCs/>
          <w:sz w:val="28"/>
          <w:szCs w:val="28"/>
          <w:lang w:eastAsia="pl-PL"/>
        </w:rPr>
      </w:pPr>
    </w:p>
    <w:p w14:paraId="1EDBFABF" w14:textId="77777777" w:rsidR="00EC62C0" w:rsidRPr="00281EA4" w:rsidRDefault="00EC62C0" w:rsidP="00EC62C0">
      <w:pPr>
        <w:spacing w:after="0"/>
        <w:rPr>
          <w:rFonts w:eastAsiaTheme="minorEastAsia" w:cstheme="minorHAnsi"/>
          <w:lang w:eastAsia="pl-PL"/>
        </w:rPr>
      </w:pPr>
    </w:p>
    <w:p w14:paraId="461E6781" w14:textId="35BBFB13" w:rsidR="00EC62C0" w:rsidRDefault="00EC62C0" w:rsidP="00A16D57">
      <w:pPr>
        <w:jc w:val="both"/>
        <w:rPr>
          <w:rFonts w:eastAsiaTheme="minorEastAsia" w:cstheme="minorHAnsi"/>
          <w:b/>
          <w:bCs/>
          <w:lang w:eastAsia="pl-PL"/>
        </w:rPr>
      </w:pPr>
      <w:r w:rsidRPr="00281EA4">
        <w:rPr>
          <w:rFonts w:eastAsiaTheme="minorEastAsia" w:cstheme="minorHAnsi"/>
          <w:lang w:eastAsia="pl-PL"/>
        </w:rPr>
        <w:t xml:space="preserve">Dotyczy realizacji zadania pn.: </w:t>
      </w:r>
      <w:bookmarkStart w:id="33" w:name="_Hlk138658083"/>
      <w:r w:rsidR="00393ADD" w:rsidRPr="00393ADD">
        <w:rPr>
          <w:rFonts w:eastAsiaTheme="minorEastAsia" w:cstheme="minorHAnsi"/>
          <w:b/>
          <w:bCs/>
          <w:lang w:eastAsia="pl-PL"/>
        </w:rPr>
        <w:t>„ Budynek usługowy – zespół gabinetów medycznych  - etap I</w:t>
      </w:r>
      <w:r w:rsidR="008A4DD0">
        <w:rPr>
          <w:rFonts w:eastAsiaTheme="minorEastAsia" w:cstheme="minorHAnsi"/>
          <w:b/>
          <w:bCs/>
          <w:lang w:eastAsia="pl-PL"/>
        </w:rPr>
        <w:t>I</w:t>
      </w:r>
      <w:r w:rsidR="00393ADD" w:rsidRPr="00393ADD">
        <w:rPr>
          <w:rFonts w:eastAsiaTheme="minorEastAsia" w:cstheme="minorHAnsi"/>
          <w:b/>
          <w:bCs/>
          <w:lang w:eastAsia="pl-PL"/>
        </w:rPr>
        <w:t xml:space="preserve"> „</w:t>
      </w:r>
      <w:bookmarkEnd w:id="33"/>
    </w:p>
    <w:p w14:paraId="098C9942" w14:textId="77777777" w:rsidR="00A16D57" w:rsidRPr="00A16D57" w:rsidRDefault="00A16D57" w:rsidP="00A16D57">
      <w:pPr>
        <w:jc w:val="both"/>
        <w:rPr>
          <w:rFonts w:eastAsiaTheme="minorEastAsia" w:cstheme="minorHAnsi"/>
          <w:b/>
          <w:bCs/>
          <w:lang w:eastAsia="pl-PL"/>
        </w:rPr>
      </w:pPr>
    </w:p>
    <w:p w14:paraId="0207282D" w14:textId="235101CC" w:rsidR="00393ADD" w:rsidRPr="00393ADD" w:rsidRDefault="00EC62C0" w:rsidP="00393ADD">
      <w:pPr>
        <w:spacing w:after="0"/>
        <w:jc w:val="both"/>
        <w:rPr>
          <w:rFonts w:eastAsiaTheme="minorEastAsia" w:cstheme="minorHAnsi"/>
          <w:lang w:eastAsia="pl-PL"/>
        </w:rPr>
      </w:pPr>
      <w:r w:rsidRPr="00281EA4">
        <w:rPr>
          <w:rFonts w:eastAsiaTheme="minorEastAsia" w:cstheme="minorHAnsi"/>
          <w:lang w:eastAsia="pl-PL"/>
        </w:rPr>
        <w:t>GWARANTEM jest:</w:t>
      </w:r>
      <w:r w:rsidR="00393ADD" w:rsidRPr="00393ADD">
        <w:rPr>
          <w:rFonts w:eastAsia="Times New Roman" w:cstheme="minorHAnsi"/>
          <w:lang w:eastAsia="pl-PL"/>
        </w:rPr>
        <w:t xml:space="preserve"> </w:t>
      </w:r>
      <w:r w:rsidR="008A4DD0">
        <w:rPr>
          <w:rFonts w:eastAsiaTheme="minorEastAsia" w:cstheme="minorHAnsi"/>
          <w:lang w:eastAsia="pl-PL"/>
        </w:rPr>
        <w:t>……………………….</w:t>
      </w:r>
      <w:r w:rsidR="00393ADD" w:rsidRPr="00393ADD">
        <w:rPr>
          <w:rFonts w:eastAsiaTheme="minorEastAsia" w:cstheme="minorHAnsi"/>
          <w:lang w:eastAsia="pl-PL"/>
        </w:rPr>
        <w:t xml:space="preserve"> prowadzący działalność gospodarczą pod nazwą  </w:t>
      </w:r>
      <w:r w:rsidR="008A4DD0">
        <w:rPr>
          <w:rFonts w:eastAsiaTheme="minorEastAsia" w:cstheme="minorHAnsi"/>
          <w:lang w:eastAsia="pl-PL"/>
        </w:rPr>
        <w:t>……………………………………</w:t>
      </w:r>
      <w:r w:rsidR="00393ADD" w:rsidRPr="00393ADD">
        <w:rPr>
          <w:rFonts w:eastAsiaTheme="minorEastAsia" w:cstheme="minorHAnsi"/>
          <w:lang w:eastAsia="pl-PL"/>
        </w:rPr>
        <w:t xml:space="preserve">z siedzibą w </w:t>
      </w:r>
      <w:r w:rsidR="008A4DD0">
        <w:rPr>
          <w:rFonts w:eastAsiaTheme="minorEastAsia" w:cstheme="minorHAnsi"/>
          <w:lang w:eastAsia="pl-PL"/>
        </w:rPr>
        <w:t>…………………….</w:t>
      </w:r>
      <w:r w:rsidR="00393ADD" w:rsidRPr="00393ADD">
        <w:rPr>
          <w:rFonts w:eastAsiaTheme="minorEastAsia" w:cstheme="minorHAnsi"/>
          <w:lang w:eastAsia="pl-PL"/>
        </w:rPr>
        <w:t xml:space="preserve">  ,  NIP   </w:t>
      </w:r>
      <w:r w:rsidR="008A4DD0">
        <w:rPr>
          <w:rFonts w:eastAsiaTheme="minorEastAsia" w:cstheme="minorHAnsi"/>
          <w:lang w:eastAsia="pl-PL"/>
        </w:rPr>
        <w:t>………………..</w:t>
      </w:r>
      <w:r w:rsidR="00393ADD" w:rsidRPr="00393ADD">
        <w:rPr>
          <w:rFonts w:eastAsiaTheme="minorEastAsia" w:cstheme="minorHAnsi"/>
          <w:lang w:eastAsia="pl-PL"/>
        </w:rPr>
        <w:t xml:space="preserve"> REGON  </w:t>
      </w:r>
      <w:r w:rsidR="008A4DD0">
        <w:rPr>
          <w:rFonts w:eastAsiaTheme="minorEastAsia" w:cstheme="minorHAnsi"/>
          <w:lang w:eastAsia="pl-PL"/>
        </w:rPr>
        <w:t>……………….</w:t>
      </w:r>
    </w:p>
    <w:p w14:paraId="1775A77E" w14:textId="2ECF75F7"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 xml:space="preserve"> zwany także Wykonawcą</w:t>
      </w:r>
    </w:p>
    <w:p w14:paraId="078C3B16" w14:textId="51116F1A"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 xml:space="preserve">UPRAWNIONYM z tytułu gwarancji jest: </w:t>
      </w:r>
      <w:r w:rsidR="00202C4C">
        <w:rPr>
          <w:rFonts w:eastAsiaTheme="minorEastAsia" w:cstheme="minorHAnsi"/>
          <w:lang w:eastAsia="pl-PL"/>
        </w:rPr>
        <w:t xml:space="preserve">Samorządowy Zakład Opieki Zdrowotnej w Pińczowie ul. Klasztorna 6, 28 – 400 Pińczów </w:t>
      </w:r>
      <w:r w:rsidRPr="00281EA4">
        <w:rPr>
          <w:rFonts w:eastAsiaTheme="minorEastAsia" w:cstheme="minorHAnsi"/>
          <w:lang w:eastAsia="pl-PL"/>
        </w:rPr>
        <w:t>, zwana także Zamawiającym.</w:t>
      </w:r>
    </w:p>
    <w:p w14:paraId="29C3816D" w14:textId="61D6D92C"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1. Przedmiot i termin gwarancji</w:t>
      </w:r>
      <w:r w:rsidR="00E97A2A" w:rsidRPr="00281EA4">
        <w:rPr>
          <w:rFonts w:eastAsiaTheme="minorEastAsia" w:cstheme="minorHAnsi"/>
          <w:lang w:eastAsia="pl-PL"/>
        </w:rPr>
        <w:t>:</w:t>
      </w:r>
      <w:r w:rsidRPr="00281EA4">
        <w:rPr>
          <w:rFonts w:eastAsiaTheme="minorEastAsia" w:cstheme="minorHAnsi"/>
          <w:lang w:eastAsia="pl-PL"/>
        </w:rPr>
        <w:t> </w:t>
      </w:r>
    </w:p>
    <w:p w14:paraId="27F3876F" w14:textId="75BEADAC"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1.1.</w:t>
      </w:r>
      <w:r w:rsidRPr="00281EA4">
        <w:rPr>
          <w:rFonts w:eastAsiaTheme="minorEastAsia" w:cstheme="minorHAnsi"/>
          <w:lang w:eastAsia="pl-PL"/>
        </w:rPr>
        <w:tab/>
        <w:t>Niniejsza gwarancja obejmuje zadanie:</w:t>
      </w:r>
      <w:r w:rsidR="00AC743A" w:rsidRPr="00281EA4">
        <w:rPr>
          <w:rFonts w:eastAsiaTheme="minorEastAsia" w:cstheme="minorHAnsi"/>
          <w:lang w:eastAsia="pl-PL"/>
        </w:rPr>
        <w:t xml:space="preserve"> </w:t>
      </w:r>
      <w:r w:rsidR="00393ADD" w:rsidRPr="00393ADD">
        <w:rPr>
          <w:rFonts w:eastAsiaTheme="minorEastAsia" w:cstheme="minorHAnsi"/>
          <w:b/>
          <w:bCs/>
          <w:lang w:eastAsia="pl-PL"/>
        </w:rPr>
        <w:t>„ Budynek usługowy – zespół gabinetów medycznych  - etap I</w:t>
      </w:r>
      <w:r w:rsidR="008A4DD0">
        <w:rPr>
          <w:rFonts w:eastAsiaTheme="minorEastAsia" w:cstheme="minorHAnsi"/>
          <w:b/>
          <w:bCs/>
          <w:lang w:eastAsia="pl-PL"/>
        </w:rPr>
        <w:t>I</w:t>
      </w:r>
      <w:r w:rsidR="00393ADD" w:rsidRPr="00393ADD">
        <w:rPr>
          <w:rFonts w:eastAsiaTheme="minorEastAsia" w:cstheme="minorHAnsi"/>
          <w:b/>
          <w:bCs/>
          <w:lang w:eastAsia="pl-PL"/>
        </w:rPr>
        <w:t xml:space="preserve"> „</w:t>
      </w:r>
    </w:p>
    <w:p w14:paraId="449F673E" w14:textId="77777777"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określone w Umowie oraz w innych dokumentach będących integralną częścią Umowy i opisanych w umowie.</w:t>
      </w:r>
    </w:p>
    <w:p w14:paraId="32489F06" w14:textId="3C76350E" w:rsidR="00EC62C0" w:rsidRPr="00281EA4" w:rsidRDefault="00EC62C0" w:rsidP="00EC62C0">
      <w:pPr>
        <w:spacing w:after="0"/>
        <w:jc w:val="both"/>
        <w:rPr>
          <w:rFonts w:eastAsiaTheme="minorEastAsia" w:cstheme="minorHAnsi"/>
          <w:lang w:eastAsia="pl-PL"/>
        </w:rPr>
      </w:pPr>
      <w:r w:rsidRPr="00281EA4">
        <w:rPr>
          <w:rFonts w:eastAsiaTheme="minorEastAsia" w:cstheme="minorHAnsi"/>
          <w:lang w:eastAsia="pl-PL"/>
        </w:rPr>
        <w:t>1.2</w:t>
      </w:r>
      <w:r w:rsidRPr="00281EA4">
        <w:rPr>
          <w:rFonts w:eastAsiaTheme="minorEastAsia" w:cstheme="minorHAnsi"/>
          <w:lang w:eastAsia="pl-PL"/>
        </w:rPr>
        <w:tab/>
        <w:t>Gwarant odpowiada wobec Zamawiającego z tytułu niniejszej Karty Gwarancyjnej za cały przedmiot umowy, w tym także za części realizowane przez podwykonawców i dalszych podwykonawców. Gwarant jest odpowiedzialny wobec Zamawiającego za realizację wszystkich zobowiązań, o których mowa w umowie. Gwarancja obejmuje również elementy i urządzenia na które producent wystawia określoną ilość lat gwarancji.</w:t>
      </w:r>
    </w:p>
    <w:p w14:paraId="2709796E" w14:textId="3A1F687E"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1.3</w:t>
      </w:r>
      <w:r w:rsidRPr="003A32ED">
        <w:rPr>
          <w:rFonts w:eastAsiaTheme="minorEastAsia" w:cstheme="minorHAnsi"/>
          <w:lang w:eastAsia="pl-PL"/>
        </w:rPr>
        <w:tab/>
        <w:t xml:space="preserve">Termin gwarancji wynosi </w:t>
      </w:r>
      <w:r w:rsidR="008A4DD0">
        <w:rPr>
          <w:rFonts w:eastAsiaTheme="minorEastAsia" w:cstheme="minorHAnsi"/>
          <w:b/>
          <w:bCs/>
          <w:lang w:eastAsia="pl-PL"/>
        </w:rPr>
        <w:t>……..</w:t>
      </w:r>
      <w:r w:rsidR="00393ADD">
        <w:rPr>
          <w:rFonts w:eastAsiaTheme="minorEastAsia" w:cstheme="minorHAnsi"/>
          <w:lang w:eastAsia="pl-PL"/>
        </w:rPr>
        <w:t xml:space="preserve"> </w:t>
      </w:r>
      <w:r w:rsidRPr="003A32ED">
        <w:rPr>
          <w:rFonts w:eastAsiaTheme="minorEastAsia" w:cstheme="minorHAnsi"/>
          <w:lang w:eastAsia="pl-PL"/>
        </w:rPr>
        <w:t xml:space="preserve">miesięcy od daty </w:t>
      </w:r>
      <w:r w:rsidR="00F31E4B">
        <w:rPr>
          <w:rFonts w:eastAsiaTheme="minorEastAsia" w:cstheme="minorHAnsi"/>
          <w:lang w:eastAsia="pl-PL"/>
        </w:rPr>
        <w:t xml:space="preserve">protokolarnego </w:t>
      </w:r>
      <w:r w:rsidRPr="003A32ED">
        <w:rPr>
          <w:rFonts w:eastAsiaTheme="minorEastAsia" w:cstheme="minorHAnsi"/>
          <w:lang w:eastAsia="pl-PL"/>
        </w:rPr>
        <w:t>odbioru końcowego.</w:t>
      </w:r>
    </w:p>
    <w:p w14:paraId="3184390B" w14:textId="032A2A9F"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1.4</w:t>
      </w:r>
      <w:r w:rsidRPr="003A32ED">
        <w:rPr>
          <w:rFonts w:eastAsiaTheme="minorEastAsia" w:cstheme="minorHAnsi"/>
          <w:lang w:eastAsia="pl-PL"/>
        </w:rPr>
        <w:tab/>
        <w:t>Ilekroć w niniejszej Karcie</w:t>
      </w:r>
      <w:r w:rsidR="008A4DD0">
        <w:rPr>
          <w:rFonts w:eastAsiaTheme="minorEastAsia" w:cstheme="minorHAnsi"/>
          <w:lang w:eastAsia="pl-PL"/>
        </w:rPr>
        <w:t xml:space="preserve"> </w:t>
      </w:r>
      <w:r w:rsidRPr="003A32ED">
        <w:rPr>
          <w:rFonts w:eastAsiaTheme="minorEastAsia" w:cstheme="minorHAnsi"/>
          <w:lang w:eastAsia="pl-PL"/>
        </w:rPr>
        <w:t>Gwarancyjnej jest mowa o wadzie należy przez to rozumieć wadę fizyczną, o której mowa w art. 556 § 1 k.c.</w:t>
      </w:r>
    </w:p>
    <w:p w14:paraId="388D2ACC" w14:textId="0A5657C3"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2. Obowiązki i uprawnienia stron</w:t>
      </w:r>
      <w:r w:rsidR="00E97A2A" w:rsidRPr="003A32ED">
        <w:rPr>
          <w:rFonts w:eastAsiaTheme="minorEastAsia" w:cstheme="minorHAnsi"/>
          <w:lang w:eastAsia="pl-PL"/>
        </w:rPr>
        <w:t>:</w:t>
      </w:r>
    </w:p>
    <w:p w14:paraId="1AAF98BF" w14:textId="700CEE4E" w:rsidR="00EC62C0" w:rsidRPr="003A32ED" w:rsidRDefault="00EC62C0" w:rsidP="00225E97">
      <w:pPr>
        <w:pStyle w:val="Akapitzlist"/>
        <w:numPr>
          <w:ilvl w:val="0"/>
          <w:numId w:val="37"/>
        </w:numPr>
        <w:spacing w:after="0"/>
        <w:jc w:val="both"/>
        <w:rPr>
          <w:rFonts w:eastAsiaTheme="minorEastAsia" w:cstheme="minorHAnsi"/>
          <w:lang w:eastAsia="pl-PL"/>
        </w:rPr>
      </w:pPr>
      <w:r w:rsidRPr="003A32ED">
        <w:rPr>
          <w:rFonts w:eastAsiaTheme="minorEastAsia" w:cstheme="minorHAnsi"/>
          <w:lang w:eastAsia="pl-PL"/>
        </w:rPr>
        <w:t>W przypadku wystąpienia jakiejkolwiek wady w przedmiocie umowy Zamawiający jest uprawniony do żądania usunięcia wady przedmiotu umowy, a w przypadku, gdy dana rzecz wchodząca w zakres przedmiotu umowy była już dwukrotnie naprawiana - do żądania wymiany tej rzeczy na nową, wolną od wad;</w:t>
      </w:r>
    </w:p>
    <w:p w14:paraId="5D83998C" w14:textId="3CEBD462" w:rsidR="00EC62C0" w:rsidRPr="003A32ED" w:rsidRDefault="00EC62C0" w:rsidP="00225E97">
      <w:pPr>
        <w:pStyle w:val="Akapitzlist"/>
        <w:numPr>
          <w:ilvl w:val="0"/>
          <w:numId w:val="37"/>
        </w:numPr>
        <w:spacing w:after="0"/>
        <w:jc w:val="both"/>
        <w:rPr>
          <w:rFonts w:eastAsiaTheme="minorEastAsia" w:cstheme="minorHAnsi"/>
          <w:lang w:eastAsia="pl-PL"/>
        </w:rPr>
      </w:pPr>
      <w:r w:rsidRPr="003A32ED">
        <w:rPr>
          <w:rFonts w:eastAsiaTheme="minorEastAsia" w:cstheme="minorHAnsi"/>
          <w:lang w:eastAsia="pl-PL"/>
        </w:rPr>
        <w:t>W przypadku wystąpienia jakiejkolwiek wady w przedmiocie Umowy Gwarant jest zobowiązany do:</w:t>
      </w:r>
    </w:p>
    <w:p w14:paraId="1CA6789D" w14:textId="34560837" w:rsidR="00EC62C0" w:rsidRPr="003A32ED" w:rsidRDefault="00EC62C0" w:rsidP="00225E97">
      <w:pPr>
        <w:pStyle w:val="Akapitzlist"/>
        <w:numPr>
          <w:ilvl w:val="0"/>
          <w:numId w:val="38"/>
        </w:numPr>
        <w:spacing w:after="0"/>
        <w:jc w:val="both"/>
        <w:rPr>
          <w:rFonts w:eastAsiaTheme="minorEastAsia" w:cstheme="minorHAnsi"/>
          <w:lang w:eastAsia="pl-PL"/>
        </w:rPr>
      </w:pPr>
      <w:r w:rsidRPr="003A32ED">
        <w:rPr>
          <w:rFonts w:eastAsiaTheme="minorEastAsia" w:cstheme="minorHAnsi"/>
          <w:lang w:eastAsia="pl-PL"/>
        </w:rPr>
        <w:t>terminowego spełnienia żądania Zamawiającego dotyczącego usunięcia wady, przy czym usunięcie wady może nastąpić również poprzez wymianę rzeczy wchodzącej w zakres przedmiotu Kontraktu na wolną od wad;</w:t>
      </w:r>
    </w:p>
    <w:p w14:paraId="325ECF55" w14:textId="77777777" w:rsidR="002B312D" w:rsidRPr="003A32ED" w:rsidRDefault="00EC62C0" w:rsidP="00225E97">
      <w:pPr>
        <w:pStyle w:val="Akapitzlist"/>
        <w:numPr>
          <w:ilvl w:val="0"/>
          <w:numId w:val="38"/>
        </w:numPr>
        <w:spacing w:after="0"/>
        <w:jc w:val="both"/>
        <w:rPr>
          <w:rFonts w:eastAsiaTheme="minorEastAsia" w:cstheme="minorHAnsi"/>
          <w:lang w:eastAsia="pl-PL"/>
        </w:rPr>
      </w:pPr>
      <w:r w:rsidRPr="003A32ED">
        <w:rPr>
          <w:rFonts w:eastAsiaTheme="minorEastAsia" w:cstheme="minorHAnsi"/>
          <w:lang w:eastAsia="pl-PL"/>
        </w:rPr>
        <w:t>terminowego spełnienia żądania Zamawiającego dotyczącego wymiany rzeczy na wolną od wad;</w:t>
      </w:r>
    </w:p>
    <w:p w14:paraId="44D001A9" w14:textId="7F44FA53"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Ilekroć w dalszych postanowieniach jest mowa o „usunięciu wady" należy przez to rozumieć również wymianę rzeczy wchodzącej w zakres przedmiotu umowy na wolną od wad.</w:t>
      </w:r>
    </w:p>
    <w:p w14:paraId="7ADC7C72" w14:textId="2D718119"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Przeglądy gwarancyjne</w:t>
      </w:r>
      <w:r w:rsidR="00E97A2A" w:rsidRPr="003A32ED">
        <w:rPr>
          <w:rFonts w:eastAsiaTheme="minorEastAsia" w:cstheme="minorHAnsi"/>
          <w:lang w:eastAsia="pl-PL"/>
        </w:rPr>
        <w:t>:</w:t>
      </w:r>
    </w:p>
    <w:p w14:paraId="779F0943" w14:textId="191C7A20" w:rsidR="00EC62C0" w:rsidRPr="003A32ED" w:rsidRDefault="00EC62C0" w:rsidP="00225E97">
      <w:pPr>
        <w:pStyle w:val="Akapitzlist"/>
        <w:numPr>
          <w:ilvl w:val="1"/>
          <w:numId w:val="34"/>
        </w:numPr>
        <w:spacing w:after="0"/>
        <w:ind w:left="785" w:hanging="360"/>
        <w:jc w:val="both"/>
        <w:rPr>
          <w:rFonts w:eastAsiaTheme="minorEastAsia" w:cstheme="minorHAnsi"/>
          <w:lang w:eastAsia="pl-PL"/>
        </w:rPr>
      </w:pPr>
      <w:r w:rsidRPr="003A32ED">
        <w:rPr>
          <w:rFonts w:eastAsiaTheme="minorEastAsia" w:cstheme="minorHAnsi"/>
          <w:lang w:eastAsia="pl-PL"/>
        </w:rPr>
        <w:t>Komisyjne przeglądy gwarancyjne odbywać się będą w okresie obowiązywania niniejszej gwarancji.</w:t>
      </w:r>
    </w:p>
    <w:p w14:paraId="2B334641" w14:textId="6B64FD17" w:rsidR="00EC62C0" w:rsidRPr="003A32ED" w:rsidRDefault="00EC62C0" w:rsidP="00225E97">
      <w:pPr>
        <w:pStyle w:val="Akapitzlist"/>
        <w:numPr>
          <w:ilvl w:val="1"/>
          <w:numId w:val="34"/>
        </w:numPr>
        <w:spacing w:after="0"/>
        <w:ind w:left="785" w:hanging="360"/>
        <w:jc w:val="both"/>
        <w:rPr>
          <w:rFonts w:eastAsiaTheme="minorEastAsia" w:cstheme="minorHAnsi"/>
          <w:lang w:eastAsia="pl-PL"/>
        </w:rPr>
      </w:pPr>
      <w:r w:rsidRPr="003A32ED">
        <w:rPr>
          <w:rFonts w:eastAsiaTheme="minorEastAsia" w:cstheme="minorHAnsi"/>
          <w:lang w:eastAsia="pl-PL"/>
        </w:rPr>
        <w:lastRenderedPageBreak/>
        <w:t>Datę, godzinę i miejsce dokonania przeglądu gwarancyjnego wyznacza Zamawiający, zawiadamiając o nim Gwaranta na piśmie, z co najmniej z 14 dniowym wyprzedzeniem.</w:t>
      </w:r>
    </w:p>
    <w:p w14:paraId="691AE947" w14:textId="3BF42F9F" w:rsidR="00EC62C0" w:rsidRPr="003A32ED" w:rsidRDefault="00EC62C0" w:rsidP="00225E97">
      <w:pPr>
        <w:pStyle w:val="Akapitzlist"/>
        <w:numPr>
          <w:ilvl w:val="1"/>
          <w:numId w:val="34"/>
        </w:numPr>
        <w:spacing w:after="0"/>
        <w:ind w:left="785" w:hanging="360"/>
        <w:jc w:val="both"/>
        <w:rPr>
          <w:rFonts w:eastAsiaTheme="minorEastAsia" w:cstheme="minorHAnsi"/>
          <w:lang w:eastAsia="pl-PL"/>
        </w:rPr>
      </w:pPr>
      <w:r w:rsidRPr="003A32ED">
        <w:rPr>
          <w:rFonts w:eastAsiaTheme="minorEastAsia" w:cstheme="minorHAnsi"/>
          <w:lang w:eastAsia="pl-PL"/>
        </w:rPr>
        <w:t>W skład komisji przeglądowej będą wchodziły, co najmniej 2 osoby wyznaczone przez Zamawiającego oraz co najmniej 2 osoby wyznaczone przez Gwaranta.</w:t>
      </w:r>
    </w:p>
    <w:p w14:paraId="48743570" w14:textId="5EDFB83F" w:rsidR="00EC62C0" w:rsidRPr="003A32ED" w:rsidRDefault="00EC62C0" w:rsidP="00225E97">
      <w:pPr>
        <w:pStyle w:val="Akapitzlist"/>
        <w:numPr>
          <w:ilvl w:val="1"/>
          <w:numId w:val="34"/>
        </w:numPr>
        <w:spacing w:after="0"/>
        <w:ind w:left="785" w:hanging="360"/>
        <w:jc w:val="both"/>
        <w:rPr>
          <w:rFonts w:eastAsiaTheme="minorEastAsia" w:cstheme="minorHAnsi"/>
          <w:lang w:eastAsia="pl-PL"/>
        </w:rPr>
      </w:pPr>
      <w:r w:rsidRPr="003A32ED">
        <w:rPr>
          <w:rFonts w:eastAsiaTheme="minorEastAsia" w:cstheme="minorHAnsi"/>
          <w:lang w:eastAsia="pl-PL"/>
        </w:rPr>
        <w:t>Jeżeli Gwarant został prawidłowo zawiadomiony o terminie i miejscu dokonania przeglądu gwarancyjnego, niestawienie się jego przedstawicieli nie będzie wywoływało żadnych ujemnych skutków dla ważności i skuteczności ustaleń dokonanych przez komisję przeglądową.</w:t>
      </w:r>
    </w:p>
    <w:p w14:paraId="2D32F210" w14:textId="611C385E" w:rsidR="00EC62C0" w:rsidRPr="003A32ED" w:rsidRDefault="00EC62C0" w:rsidP="00225E97">
      <w:pPr>
        <w:pStyle w:val="Akapitzlist"/>
        <w:numPr>
          <w:ilvl w:val="1"/>
          <w:numId w:val="34"/>
        </w:numPr>
        <w:spacing w:after="0"/>
        <w:ind w:left="785" w:hanging="360"/>
        <w:jc w:val="both"/>
        <w:rPr>
          <w:rFonts w:eastAsiaTheme="minorEastAsia" w:cstheme="minorHAnsi"/>
          <w:lang w:eastAsia="pl-PL"/>
        </w:rPr>
      </w:pPr>
      <w:r w:rsidRPr="003A32ED">
        <w:rPr>
          <w:rFonts w:eastAsiaTheme="minorEastAsia" w:cstheme="minorHAnsi"/>
          <w:lang w:eastAsia="pl-PL"/>
        </w:rPr>
        <w:t>Z każdego przeglądu gwarancyjnego sporządzany będzie szczegółowy Protokół Przeglądu Gwarancyjnego, w co najmniej dwóch egzemplarzach, po jednym dla Zamawiającego i dla Gwaranta. W przypadku nieobecności przedstawicieli Gwaranta, Zamawiający niezwłocznie przesyła Gwarantowi jeden egzemplarz Protokołu Przeglądu.</w:t>
      </w:r>
    </w:p>
    <w:p w14:paraId="167D2AA1" w14:textId="76726AD4"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Tryby usuwania wad</w:t>
      </w:r>
      <w:r w:rsidR="00E97A2A" w:rsidRPr="003A32ED">
        <w:rPr>
          <w:rFonts w:eastAsiaTheme="minorEastAsia" w:cstheme="minorHAnsi"/>
          <w:lang w:eastAsia="pl-PL"/>
        </w:rPr>
        <w:t>:</w:t>
      </w:r>
    </w:p>
    <w:p w14:paraId="5AD91BA8" w14:textId="4926908B" w:rsidR="00EC62C0" w:rsidRPr="003A32ED" w:rsidRDefault="00EC62C0" w:rsidP="00225E97">
      <w:pPr>
        <w:pStyle w:val="Akapitzlist"/>
        <w:numPr>
          <w:ilvl w:val="1"/>
          <w:numId w:val="34"/>
        </w:numPr>
        <w:spacing w:after="0"/>
        <w:jc w:val="both"/>
        <w:rPr>
          <w:rFonts w:eastAsiaTheme="minorEastAsia" w:cstheme="minorHAnsi"/>
          <w:lang w:eastAsia="pl-PL"/>
        </w:rPr>
      </w:pPr>
      <w:r w:rsidRPr="003A32ED">
        <w:rPr>
          <w:rFonts w:eastAsiaTheme="minorEastAsia" w:cstheme="minorHAnsi"/>
          <w:lang w:eastAsia="pl-PL"/>
        </w:rPr>
        <w:t>Gwarant obowiązany jest podjąć działania zmierzające do usuwania ujawnionej wady wg kategorii:</w:t>
      </w:r>
    </w:p>
    <w:p w14:paraId="5606EC93"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A.</w:t>
      </w:r>
      <w:r w:rsidRPr="003A32ED">
        <w:rPr>
          <w:rFonts w:eastAsiaTheme="minorEastAsia" w:cstheme="minorHAnsi"/>
          <w:lang w:eastAsia="pl-PL"/>
        </w:rPr>
        <w:tab/>
        <w:t>Awarie powodujące brak możliwości funkcjonowania obiektu - czas potwierdzenia przyjęcia zgłoszenia i określenie sposobu usunięcia awarii do 5 godzin;</w:t>
      </w:r>
    </w:p>
    <w:p w14:paraId="62AE967F"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Usunięcie awarii w stopniu zabezpieczającym bezpieczną eksploatację - czas usunięcia do 8 godzin.</w:t>
      </w:r>
    </w:p>
    <w:p w14:paraId="5ED070D5"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B.</w:t>
      </w:r>
      <w:r w:rsidRPr="003A32ED">
        <w:rPr>
          <w:rFonts w:eastAsiaTheme="minorEastAsia" w:cstheme="minorHAnsi"/>
          <w:lang w:eastAsia="pl-PL"/>
        </w:rPr>
        <w:tab/>
        <w:t>Awarie powodujące ograniczenie możliwości funkcjonowania obiektu - czas potwierdzenia przyjęcia zgłoszenia i określenie sposobu usunięcia awarii do 5 godzin;</w:t>
      </w:r>
    </w:p>
    <w:p w14:paraId="7D858E64"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Usunięcie awarii w stopniu zabezpieczającym bezpieczną eksploatację - czas usunięcia awarii do 48 godzin.</w:t>
      </w:r>
    </w:p>
    <w:p w14:paraId="07B48B91"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C.</w:t>
      </w:r>
      <w:r w:rsidRPr="003A32ED">
        <w:rPr>
          <w:rFonts w:eastAsiaTheme="minorEastAsia" w:cstheme="minorHAnsi"/>
          <w:lang w:eastAsia="pl-PL"/>
        </w:rPr>
        <w:tab/>
        <w:t>Wady, które nie ograniczają funkcjonowania obiektu - czas potwierdzenia przyjęcia zgłoszenia i określenie sposobu usunięcia wad do 5 godzin;</w:t>
      </w:r>
    </w:p>
    <w:p w14:paraId="345AE942" w14:textId="77777777" w:rsidR="00EC62C0" w:rsidRPr="003A32ED" w:rsidRDefault="00EC62C0" w:rsidP="00EC62C0">
      <w:pPr>
        <w:spacing w:after="0"/>
        <w:jc w:val="both"/>
        <w:rPr>
          <w:rFonts w:eastAsiaTheme="minorEastAsia" w:cstheme="minorHAnsi"/>
          <w:lang w:eastAsia="pl-PL"/>
        </w:rPr>
      </w:pPr>
      <w:r w:rsidRPr="003A32ED">
        <w:rPr>
          <w:rFonts w:eastAsiaTheme="minorEastAsia" w:cstheme="minorHAnsi"/>
          <w:lang w:eastAsia="pl-PL"/>
        </w:rPr>
        <w:t>Usunięcie wad w stopniu zabezpieczającym bezpieczną eksploatację - czas usunięcia wad do 5 dni.</w:t>
      </w:r>
    </w:p>
    <w:p w14:paraId="1EB34991" w14:textId="3132A422" w:rsidR="00EC62C0" w:rsidRPr="003A32ED" w:rsidRDefault="00EC62C0" w:rsidP="00225E97">
      <w:pPr>
        <w:pStyle w:val="Akapitzlist"/>
        <w:numPr>
          <w:ilvl w:val="0"/>
          <w:numId w:val="34"/>
        </w:numPr>
        <w:spacing w:after="0"/>
        <w:ind w:left="170"/>
        <w:jc w:val="both"/>
        <w:rPr>
          <w:rFonts w:eastAsiaTheme="minorEastAsia" w:cstheme="minorHAnsi"/>
          <w:lang w:eastAsia="pl-PL"/>
        </w:rPr>
      </w:pPr>
      <w:r w:rsidRPr="003A32ED">
        <w:rPr>
          <w:rFonts w:eastAsiaTheme="minorEastAsia" w:cstheme="minorHAnsi"/>
          <w:lang w:eastAsia="pl-PL"/>
        </w:rPr>
        <w:t>Wykonawca w uzasadnionych przypadkach, za wyjątkiem przypadków zagrażających bezpieczeństwu użytkowników, może uzgodnić z Zamawiającym inny termin usunięcia wad i usterek pod warunkiem zachowania formy pisemnej.</w:t>
      </w:r>
    </w:p>
    <w:p w14:paraId="5F1A092E" w14:textId="49A7D0AC"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Stwierdzenie usunięcia wady lub usterki bądź odmowa takiego stwierdzenia przez Zamawiającego powinna nastąpić nie później niż w terminie 7 dni od daty pisemnego zawiadomienia Zamawiającego przez Wykonawcę o dokonaniu naprawy. Niedokonanie w wyżej określonym terminie odbioru usunięcia wad i usterek przez Zamawiającego będzie równoznaczne ze stwierdzeniem ich należytego usunięcia.</w:t>
      </w:r>
    </w:p>
    <w:p w14:paraId="04DF0AD2" w14:textId="4510D708"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Uprawnienia Zamawiającego z tytułu gwarancji ulegają przedłużeniu o okresu usuwania zgłoszonej wady lub usterki, licząc od dnia zgłoszenia przez Zamawiającego wady lub usterki, do dnia zgłoszenia przez Wykonawcę zakończenia usuwania wady lub usterki z zastrzeżeniem, że Zamawiający stwierdził pisemnie ich usuniecie.</w:t>
      </w:r>
    </w:p>
    <w:p w14:paraId="7BAEDD59" w14:textId="481BC1F0"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Jeżeli Gwarant nie wypełni tego obowiązku Zamawiający będzie upoważniony do usunięcia awarii lub wad, a Gwarant zostanie obciążony kosztami, bez utraty uprawnień wynikających z tytułu gwarancji i rękojmi.</w:t>
      </w:r>
    </w:p>
    <w:p w14:paraId="7E6E8EF9" w14:textId="2680952C"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Za nieterminowe usuniecie wad i usterek Gwarant zobowiązany do zapłaty kar umownych.</w:t>
      </w:r>
    </w:p>
    <w:p w14:paraId="726FD92B" w14:textId="7AC16A9E"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W nagłych sytuacjach, kiedy natychmiastowy kontakt z Wykonawcą jest niemożliwy lub został nawiązany, ale Wykonawca nie może podjąć wymaganych działań, Zamawiający może zlecić usunięcie usterki lub wady na koszt wykonawcy. Z</w:t>
      </w:r>
      <w:r w:rsidR="008D2FAB" w:rsidRPr="003A32ED">
        <w:rPr>
          <w:rFonts w:eastAsiaTheme="minorEastAsia" w:cstheme="minorHAnsi"/>
          <w:lang w:eastAsia="pl-PL"/>
        </w:rPr>
        <w:t>a</w:t>
      </w:r>
      <w:r w:rsidRPr="003A32ED">
        <w:rPr>
          <w:rFonts w:eastAsiaTheme="minorEastAsia" w:cstheme="minorHAnsi"/>
          <w:lang w:eastAsia="pl-PL"/>
        </w:rPr>
        <w:t>mawiający powinien jak szybko to możliwe, poinformować Wykonawcę o podjętych działaniach.</w:t>
      </w:r>
    </w:p>
    <w:p w14:paraId="47EB4A6B" w14:textId="2956D0D9"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Komunikacja:</w:t>
      </w:r>
    </w:p>
    <w:p w14:paraId="2892D831" w14:textId="5F2E5D46" w:rsidR="00EC62C0" w:rsidRPr="003A32ED" w:rsidRDefault="00EC62C0" w:rsidP="00225E97">
      <w:pPr>
        <w:pStyle w:val="Akapitzlist"/>
        <w:numPr>
          <w:ilvl w:val="2"/>
          <w:numId w:val="34"/>
        </w:numPr>
        <w:spacing w:after="0"/>
        <w:jc w:val="both"/>
        <w:rPr>
          <w:rFonts w:eastAsiaTheme="minorEastAsia" w:cstheme="minorHAnsi"/>
          <w:lang w:eastAsia="pl-PL"/>
        </w:rPr>
      </w:pPr>
      <w:r w:rsidRPr="003A32ED">
        <w:rPr>
          <w:rFonts w:eastAsiaTheme="minorEastAsia" w:cstheme="minorHAnsi"/>
          <w:lang w:eastAsia="pl-PL"/>
        </w:rPr>
        <w:t>każdej awarii lub wadzie osoba wyznaczona przez Uprawnionego powiadamia telefonicznie przedstawiciela Gwaranta, a następnie potwierdza zgłoszenie telefaksem oraz e-mailem na wskazane numery telefonów i adresy:</w:t>
      </w:r>
    </w:p>
    <w:p w14:paraId="247CAA2B" w14:textId="4C67F97B" w:rsidR="00EC62C0" w:rsidRPr="003A32ED" w:rsidRDefault="0017419D" w:rsidP="00EC62C0">
      <w:pPr>
        <w:spacing w:after="0"/>
        <w:jc w:val="both"/>
        <w:rPr>
          <w:rFonts w:eastAsiaTheme="minorEastAsia" w:cstheme="minorHAnsi"/>
          <w:lang w:eastAsia="pl-PL"/>
        </w:rPr>
      </w:pPr>
      <w:r w:rsidRPr="003A32ED">
        <w:rPr>
          <w:rFonts w:eastAsiaTheme="minorEastAsia" w:cstheme="minorHAnsi"/>
          <w:lang w:eastAsia="pl-PL"/>
        </w:rPr>
        <w:t xml:space="preserve">             </w:t>
      </w:r>
      <w:r w:rsidR="00EC62C0" w:rsidRPr="003A32ED">
        <w:rPr>
          <w:rFonts w:eastAsiaTheme="minorEastAsia" w:cstheme="minorHAnsi"/>
          <w:lang w:eastAsia="pl-PL"/>
        </w:rPr>
        <w:t>a/ zamawiający:</w:t>
      </w:r>
      <w:r w:rsidR="00EC62C0" w:rsidRPr="003A32ED">
        <w:rPr>
          <w:rFonts w:eastAsiaTheme="minorEastAsia" w:cstheme="minorHAnsi"/>
          <w:lang w:eastAsia="pl-PL"/>
        </w:rPr>
        <w:tab/>
      </w:r>
      <w:r w:rsidR="00180057" w:rsidRPr="00180057">
        <w:rPr>
          <w:rFonts w:eastAsiaTheme="minorEastAsia" w:cstheme="minorHAnsi"/>
          <w:b/>
          <w:bCs/>
          <w:lang w:eastAsia="pl-PL"/>
        </w:rPr>
        <w:t>sekretariat@szozpinczow.pl</w:t>
      </w:r>
      <w:r w:rsidR="00180057" w:rsidRPr="00180057">
        <w:rPr>
          <w:rFonts w:eastAsiaTheme="minorEastAsia" w:cstheme="minorHAnsi"/>
          <w:lang w:eastAsia="pl-PL"/>
        </w:rPr>
        <w:t xml:space="preserve">  </w:t>
      </w:r>
    </w:p>
    <w:p w14:paraId="2E95E561" w14:textId="051BB6F6" w:rsidR="0017419D" w:rsidRPr="003A32ED" w:rsidRDefault="0017419D" w:rsidP="00180057">
      <w:pPr>
        <w:spacing w:after="0"/>
        <w:jc w:val="both"/>
        <w:rPr>
          <w:rFonts w:eastAsiaTheme="minorEastAsia" w:cstheme="minorHAnsi"/>
          <w:lang w:eastAsia="pl-PL"/>
        </w:rPr>
      </w:pPr>
      <w:r w:rsidRPr="003A32ED">
        <w:rPr>
          <w:rFonts w:eastAsiaTheme="minorEastAsia" w:cstheme="minorHAnsi"/>
          <w:lang w:eastAsia="pl-PL"/>
        </w:rPr>
        <w:t xml:space="preserve">             </w:t>
      </w:r>
      <w:r w:rsidR="00EC62C0" w:rsidRPr="003A32ED">
        <w:rPr>
          <w:rFonts w:eastAsiaTheme="minorEastAsia" w:cstheme="minorHAnsi"/>
          <w:lang w:eastAsia="pl-PL"/>
        </w:rPr>
        <w:t>b/ wykonawca:</w:t>
      </w:r>
      <w:r w:rsidR="00EC62C0" w:rsidRPr="003A32ED">
        <w:rPr>
          <w:rFonts w:eastAsiaTheme="minorEastAsia" w:cstheme="minorHAnsi"/>
          <w:lang w:eastAsia="pl-PL"/>
        </w:rPr>
        <w:tab/>
      </w:r>
      <w:r w:rsidR="00180057" w:rsidRPr="00180057">
        <w:rPr>
          <w:rFonts w:eastAsiaTheme="minorEastAsia" w:cstheme="minorHAnsi"/>
          <w:lang w:eastAsia="pl-PL"/>
        </w:rPr>
        <w:t xml:space="preserve"> </w:t>
      </w:r>
      <w:r w:rsidR="008A4DD0">
        <w:rPr>
          <w:rFonts w:eastAsiaTheme="minorEastAsia" w:cstheme="minorHAnsi"/>
          <w:b/>
          <w:bCs/>
          <w:lang w:eastAsia="pl-PL"/>
        </w:rPr>
        <w:t>………………….</w:t>
      </w:r>
    </w:p>
    <w:p w14:paraId="4E3CB7E0" w14:textId="485E61EB" w:rsidR="00EC62C0" w:rsidRPr="003A32ED" w:rsidRDefault="0017419D" w:rsidP="00225E97">
      <w:pPr>
        <w:pStyle w:val="Akapitzlist"/>
        <w:numPr>
          <w:ilvl w:val="1"/>
          <w:numId w:val="34"/>
        </w:numPr>
        <w:spacing w:after="0"/>
        <w:jc w:val="both"/>
        <w:rPr>
          <w:rFonts w:eastAsiaTheme="minorEastAsia" w:cstheme="minorHAnsi"/>
          <w:lang w:eastAsia="pl-PL"/>
        </w:rPr>
      </w:pPr>
      <w:r w:rsidRPr="003A32ED">
        <w:rPr>
          <w:rFonts w:eastAsiaTheme="minorEastAsia" w:cstheme="minorHAnsi"/>
          <w:lang w:eastAsia="pl-PL"/>
        </w:rPr>
        <w:t xml:space="preserve">w </w:t>
      </w:r>
      <w:r w:rsidR="00EC62C0" w:rsidRPr="003A32ED">
        <w:rPr>
          <w:rFonts w:eastAsiaTheme="minorEastAsia" w:cstheme="minorHAnsi"/>
          <w:lang w:eastAsia="pl-PL"/>
        </w:rPr>
        <w:t>zgłoszeniu awarii lub wady Uprawniony kwalifikuje kategorię awarii/wady wg w/w kategorii.</w:t>
      </w:r>
    </w:p>
    <w:p w14:paraId="0A66DD3A" w14:textId="6640C65D" w:rsidR="00EC62C0" w:rsidRPr="003A32ED" w:rsidRDefault="00EC62C0" w:rsidP="00225E97">
      <w:pPr>
        <w:pStyle w:val="Akapitzlist"/>
        <w:numPr>
          <w:ilvl w:val="1"/>
          <w:numId w:val="34"/>
        </w:numPr>
        <w:spacing w:after="0"/>
        <w:jc w:val="both"/>
        <w:rPr>
          <w:rFonts w:eastAsiaTheme="minorEastAsia" w:cstheme="minorHAnsi"/>
          <w:lang w:eastAsia="pl-PL"/>
        </w:rPr>
      </w:pPr>
      <w:r w:rsidRPr="003A32ED">
        <w:rPr>
          <w:rFonts w:eastAsiaTheme="minorEastAsia" w:cstheme="minorHAnsi"/>
          <w:lang w:eastAsia="pl-PL"/>
        </w:rPr>
        <w:t>Dokonujący zgłoszenia sporządza notatkę z przeprowadzonej rozmowy z Gwarantem.</w:t>
      </w:r>
    </w:p>
    <w:p w14:paraId="2741AD2C" w14:textId="0952F6EC"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lastRenderedPageBreak/>
        <w:t>Zarówno Uprawniony jak i Gwarant sporządzą wykaz osób upoważnionych do kontaktów, przekazywania, przyjmowania zgłoszeń o awariach lub wadach i potwierdzania przyjęcia zgłoszenia o awariach czy wadach.</w:t>
      </w:r>
    </w:p>
    <w:p w14:paraId="1D9D462E" w14:textId="7574CF46"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Wszelka komunikacja pomiędzy stronami potwierdzona zostanie w formie pisemnej na żądanie drugiej strony lub przy braku potwierdzenia jednej ze stron. Wszelkie pisma skierowane do:</w:t>
      </w:r>
    </w:p>
    <w:p w14:paraId="359A1A58" w14:textId="02166F0C" w:rsidR="00EC62C0" w:rsidRPr="003A32ED" w:rsidRDefault="0017419D" w:rsidP="00EC62C0">
      <w:pPr>
        <w:spacing w:after="0"/>
        <w:jc w:val="both"/>
        <w:rPr>
          <w:rFonts w:eastAsiaTheme="minorEastAsia" w:cstheme="minorHAnsi"/>
          <w:lang w:eastAsia="pl-PL"/>
        </w:rPr>
      </w:pPr>
      <w:r w:rsidRPr="003A32ED">
        <w:rPr>
          <w:rFonts w:eastAsiaTheme="minorEastAsia" w:cstheme="minorHAnsi"/>
          <w:lang w:eastAsia="pl-PL"/>
        </w:rPr>
        <w:t xml:space="preserve">                  </w:t>
      </w:r>
      <w:r w:rsidR="00EC62C0" w:rsidRPr="003A32ED">
        <w:rPr>
          <w:rFonts w:eastAsiaTheme="minorEastAsia" w:cstheme="minorHAnsi"/>
          <w:lang w:eastAsia="pl-PL"/>
        </w:rPr>
        <w:t>a)</w:t>
      </w:r>
      <w:r w:rsidR="00EC62C0" w:rsidRPr="003A32ED">
        <w:rPr>
          <w:rFonts w:eastAsiaTheme="minorEastAsia" w:cstheme="minorHAnsi"/>
          <w:lang w:eastAsia="pl-PL"/>
        </w:rPr>
        <w:tab/>
        <w:t>Uprawnionego należy wysyłać na adres:</w:t>
      </w:r>
      <w:r w:rsidR="00420A35" w:rsidRPr="003A32ED">
        <w:rPr>
          <w:rFonts w:eastAsiaTheme="minorEastAsia" w:cstheme="minorHAnsi"/>
          <w:lang w:eastAsia="pl-PL"/>
        </w:rPr>
        <w:t xml:space="preserve"> </w:t>
      </w:r>
      <w:r w:rsidR="00180057">
        <w:rPr>
          <w:rFonts w:eastAsiaTheme="minorEastAsia" w:cstheme="minorHAnsi"/>
          <w:lang w:eastAsia="pl-PL"/>
        </w:rPr>
        <w:t xml:space="preserve">ul. Klasztorna 6,28 – 400 Pińczów </w:t>
      </w:r>
    </w:p>
    <w:p w14:paraId="73F16E51" w14:textId="36D7FE69" w:rsidR="00EC62C0" w:rsidRPr="003A32ED" w:rsidRDefault="0017419D" w:rsidP="00EC62C0">
      <w:pPr>
        <w:spacing w:after="0"/>
        <w:jc w:val="both"/>
        <w:rPr>
          <w:rFonts w:eastAsiaTheme="minorEastAsia" w:cstheme="minorHAnsi"/>
          <w:lang w:eastAsia="pl-PL"/>
        </w:rPr>
      </w:pPr>
      <w:r w:rsidRPr="003A32ED">
        <w:rPr>
          <w:rFonts w:eastAsiaTheme="minorEastAsia" w:cstheme="minorHAnsi"/>
          <w:lang w:eastAsia="pl-PL"/>
        </w:rPr>
        <w:t xml:space="preserve">                  </w:t>
      </w:r>
      <w:r w:rsidR="00EC62C0" w:rsidRPr="003A32ED">
        <w:rPr>
          <w:rFonts w:eastAsiaTheme="minorEastAsia" w:cstheme="minorHAnsi"/>
          <w:lang w:eastAsia="pl-PL"/>
        </w:rPr>
        <w:t>b)</w:t>
      </w:r>
      <w:r w:rsidR="00EC62C0" w:rsidRPr="003A32ED">
        <w:rPr>
          <w:rFonts w:eastAsiaTheme="minorEastAsia" w:cstheme="minorHAnsi"/>
          <w:lang w:eastAsia="pl-PL"/>
        </w:rPr>
        <w:tab/>
        <w:t>Wykonawcy należy wysyłać na adres:</w:t>
      </w:r>
      <w:r w:rsidR="00EC62C0" w:rsidRPr="003A32ED">
        <w:rPr>
          <w:rFonts w:eastAsiaTheme="minorEastAsia" w:cstheme="minorHAnsi"/>
          <w:lang w:eastAsia="pl-PL"/>
        </w:rPr>
        <w:tab/>
      </w:r>
      <w:r w:rsidR="008A4DD0">
        <w:rPr>
          <w:rFonts w:eastAsiaTheme="minorEastAsia" w:cstheme="minorHAnsi"/>
          <w:lang w:eastAsia="pl-PL"/>
        </w:rPr>
        <w:t>………………………………………………………</w:t>
      </w:r>
    </w:p>
    <w:p w14:paraId="10221D27" w14:textId="7F1423B0"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zmianach w danych adresowych, strony obowiązane są informować się niezwłocznie, nie później niż 7 dni od chwili zaistnienia zmian, pod rygorem uznania wysłania korespondencji pod ostatnio znany adres za skutecznie doręczoną.</w:t>
      </w:r>
    </w:p>
    <w:p w14:paraId="07C5213C" w14:textId="735F96ED"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Gwarant jest obowiązany w terminie 7 dni od daty złożenia wniosku o upadłość lub likwidację powiadomić na piśmie o tym fakcie Uprawnionego.</w:t>
      </w:r>
    </w:p>
    <w:p w14:paraId="6E20110E" w14:textId="7AA4621C"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W sprawach nieuregulowanych niniejszą Kartą Gwarancyjną zastosowanie mają odpowiednie przepisy prawa polskiego, w szczególności Kodeksu Cywilnego.</w:t>
      </w:r>
    </w:p>
    <w:p w14:paraId="5F3B2CE3" w14:textId="57D65651"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Niniejsza Karta Gwarancyjna jest integralną częścią Umowy.</w:t>
      </w:r>
    </w:p>
    <w:p w14:paraId="7C35E265" w14:textId="4223AA45" w:rsidR="00EC62C0" w:rsidRPr="003A32ED" w:rsidRDefault="00EC62C0" w:rsidP="00225E97">
      <w:pPr>
        <w:pStyle w:val="Akapitzlist"/>
        <w:numPr>
          <w:ilvl w:val="0"/>
          <w:numId w:val="34"/>
        </w:numPr>
        <w:spacing w:after="0"/>
        <w:ind w:left="284"/>
        <w:jc w:val="both"/>
        <w:rPr>
          <w:rFonts w:eastAsiaTheme="minorEastAsia" w:cstheme="minorHAnsi"/>
          <w:lang w:eastAsia="pl-PL"/>
        </w:rPr>
      </w:pPr>
      <w:r w:rsidRPr="003A32ED">
        <w:rPr>
          <w:rFonts w:eastAsiaTheme="minorEastAsia" w:cstheme="minorHAnsi"/>
          <w:lang w:eastAsia="pl-PL"/>
        </w:rPr>
        <w:t>Wszelkie zmiany niniejszej Karty Gwarancyjnej wymagają formy pisemnej pod rygorem nieważności.</w:t>
      </w:r>
    </w:p>
    <w:p w14:paraId="4E0123C9" w14:textId="77777777" w:rsidR="00E5525C" w:rsidRPr="003A32ED" w:rsidRDefault="00E5525C" w:rsidP="00EC62C0">
      <w:pPr>
        <w:spacing w:after="0"/>
        <w:jc w:val="both"/>
        <w:rPr>
          <w:rFonts w:eastAsiaTheme="minorEastAsia" w:cstheme="minorHAnsi"/>
          <w:lang w:eastAsia="pl-PL"/>
        </w:rPr>
      </w:pPr>
      <w:r w:rsidRPr="003A32ED">
        <w:rPr>
          <w:rFonts w:eastAsiaTheme="minorEastAsia" w:cstheme="minorHAnsi"/>
          <w:lang w:eastAsia="pl-PL"/>
        </w:rPr>
        <w:t xml:space="preserve">                                              </w:t>
      </w:r>
    </w:p>
    <w:p w14:paraId="3A3B260B" w14:textId="276D3040" w:rsidR="00EC62C0" w:rsidRPr="003A32ED" w:rsidRDefault="00E5525C" w:rsidP="00EC62C0">
      <w:pPr>
        <w:spacing w:after="0"/>
        <w:jc w:val="both"/>
        <w:rPr>
          <w:rFonts w:eastAsiaTheme="minorEastAsia" w:cstheme="minorHAnsi"/>
          <w:lang w:eastAsia="pl-PL"/>
        </w:rPr>
      </w:pPr>
      <w:r w:rsidRPr="003A32ED">
        <w:rPr>
          <w:rFonts w:eastAsiaTheme="minorEastAsia" w:cstheme="minorHAnsi"/>
          <w:lang w:eastAsia="pl-PL"/>
        </w:rPr>
        <w:t xml:space="preserve">                                                                                                                                                                                 </w:t>
      </w:r>
      <w:r w:rsidR="00EC62C0" w:rsidRPr="003A32ED">
        <w:rPr>
          <w:rFonts w:eastAsiaTheme="minorEastAsia" w:cstheme="minorHAnsi"/>
          <w:lang w:eastAsia="pl-PL"/>
        </w:rPr>
        <w:tab/>
      </w:r>
    </w:p>
    <w:p w14:paraId="29888667" w14:textId="03452359" w:rsidR="00507692" w:rsidRPr="003A32ED" w:rsidRDefault="00444C3E" w:rsidP="00A16D57">
      <w:pPr>
        <w:tabs>
          <w:tab w:val="left" w:pos="8387"/>
        </w:tabs>
        <w:spacing w:after="0"/>
        <w:jc w:val="both"/>
        <w:rPr>
          <w:rFonts w:cstheme="minorHAnsi"/>
        </w:rPr>
      </w:pPr>
      <w:r w:rsidRPr="003A32ED">
        <w:rPr>
          <w:rFonts w:cstheme="minorHAnsi"/>
        </w:rPr>
        <w:t xml:space="preserve">Uprawniony z tytułu gwarancji: </w:t>
      </w:r>
      <w:r w:rsidRPr="003A32ED">
        <w:rPr>
          <w:rFonts w:cstheme="minorHAnsi"/>
        </w:rPr>
        <w:tab/>
        <w:t>Gwarant:</w:t>
      </w:r>
    </w:p>
    <w:sectPr w:rsidR="00507692" w:rsidRPr="003A32ED" w:rsidSect="00EC62C0">
      <w:footerReference w:type="even" r:id="rId8"/>
      <w:footerReference w:type="default" r:id="rId9"/>
      <w:pgSz w:w="12240" w:h="15840"/>
      <w:pgMar w:top="720" w:right="720" w:bottom="720" w:left="720" w:header="708" w:footer="708"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F32513" w14:textId="77777777" w:rsidR="000C0663" w:rsidRDefault="000C0663" w:rsidP="00FE6C49">
      <w:pPr>
        <w:spacing w:after="0" w:line="240" w:lineRule="auto"/>
      </w:pPr>
      <w:r>
        <w:separator/>
      </w:r>
    </w:p>
  </w:endnote>
  <w:endnote w:type="continuationSeparator" w:id="0">
    <w:p w14:paraId="73C11356" w14:textId="77777777" w:rsidR="000C0663" w:rsidRDefault="000C0663" w:rsidP="00FE6C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OpenSymbol">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D4239" w14:textId="77777777" w:rsidR="005D72F3" w:rsidRDefault="005D72F3">
    <w:pPr>
      <w:rPr>
        <w:sz w:val="2"/>
        <w:szCs w:val="2"/>
      </w:rPr>
    </w:pPr>
    <w:r>
      <w:rPr>
        <w:noProof/>
        <w:lang w:eastAsia="pl-PL"/>
      </w:rPr>
      <mc:AlternateContent>
        <mc:Choice Requires="wps">
          <w:drawing>
            <wp:anchor distT="0" distB="0" distL="63500" distR="63500" simplePos="0" relativeHeight="251657216" behindDoc="1" locked="0" layoutInCell="1" allowOverlap="1" wp14:anchorId="490FCEDE" wp14:editId="7E7FF888">
              <wp:simplePos x="0" y="0"/>
              <wp:positionH relativeFrom="page">
                <wp:posOffset>6002655</wp:posOffset>
              </wp:positionH>
              <wp:positionV relativeFrom="page">
                <wp:posOffset>10153015</wp:posOffset>
              </wp:positionV>
              <wp:extent cx="51435" cy="109220"/>
              <wp:effectExtent l="1905" t="0" r="3810" b="0"/>
              <wp:wrapNone/>
              <wp:docPr id="22" name="Pole tekstowe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 cy="109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932DD" w14:textId="77777777" w:rsidR="005D72F3" w:rsidRDefault="005D72F3">
                          <w:pPr>
                            <w:pStyle w:val="Headerorfooter1"/>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90FCEDE" id="_x0000_t202" coordsize="21600,21600" o:spt="202" path="m,l,21600r21600,l21600,xe">
              <v:stroke joinstyle="miter"/>
              <v:path gradientshapeok="t" o:connecttype="rect"/>
            </v:shapetype>
            <v:shape id="Pole tekstowe 22" o:spid="_x0000_s1026" type="#_x0000_t202" style="position:absolute;margin-left:472.65pt;margin-top:799.45pt;width:4.05pt;height:8.6pt;z-index:-2516592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" filled="f" stroked="f">
              <v:textbox style="mso-fit-shape-to-text:t" inset="0,0,0,0">
                <w:txbxContent>
                  <w:p w14:paraId="780932DD" w14:textId="77777777" w:rsidR="005D72F3" w:rsidRDefault="005D72F3">
                    <w:pPr>
                      <w:pStyle w:val="Headerorfooter1"/>
                      <w:shd w:val="clear" w:color="auto" w:fill="auto"/>
                      <w:spacing w:line="240" w:lineRule="auto"/>
                    </w:pPr>
                  </w:p>
                </w:txbxContent>
              </v:textbox>
              <w10:wrap anchorx="page" anchory="page"/>
            </v:shape>
          </w:pict>
        </mc:Fallback>
      </mc:AlternateContent>
    </w:r>
    <w:r>
      <w:rPr>
        <w:noProof/>
        <w:lang w:eastAsia="pl-PL"/>
      </w:rPr>
      <mc:AlternateContent>
        <mc:Choice Requires="wps">
          <w:drawing>
            <wp:anchor distT="0" distB="0" distL="114300" distR="114300" simplePos="0" relativeHeight="251659264" behindDoc="0" locked="0" layoutInCell="0" allowOverlap="1" wp14:anchorId="0E6E6A1A" wp14:editId="3CE9221D">
              <wp:simplePos x="0" y="0"/>
              <wp:positionH relativeFrom="page">
                <wp:posOffset>897255</wp:posOffset>
              </wp:positionH>
              <wp:positionV relativeFrom="page">
                <wp:posOffset>9812655</wp:posOffset>
              </wp:positionV>
              <wp:extent cx="5763895" cy="0"/>
              <wp:effectExtent l="11430" t="11430" r="15875" b="7620"/>
              <wp:wrapNone/>
              <wp:docPr id="21" name="Łącznik prosty ze strzałką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389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5BF1F2" id="_x0000_t32" coordsize="21600,21600" o:spt="32" o:oned="t" path="m,l21600,21600e" filled="f">
              <v:path arrowok="t" fillok="f" o:connecttype="none"/>
              <o:lock v:ext="edit" shapetype="t"/>
            </v:shapetype>
            <v:shape id="Łącznik prosty ze strzałką 21" o:spid="_x0000_s1026" type="#_x0000_t32" style="position:absolute;margin-left:70.65pt;margin-top:772.65pt;width:453.85pt;height:0;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" o:allowincell="f" strokeweight="1pt">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0687001"/>
      <w:docPartObj>
        <w:docPartGallery w:val="Page Numbers (Bottom of Page)"/>
        <w:docPartUnique/>
      </w:docPartObj>
    </w:sdtPr>
    <w:sdtContent>
      <w:p w14:paraId="60081E1B" w14:textId="3B8CB14B" w:rsidR="005D72F3" w:rsidRDefault="005D72F3">
        <w:pPr>
          <w:pStyle w:val="Stopka"/>
          <w:jc w:val="right"/>
        </w:pPr>
        <w:r>
          <w:fldChar w:fldCharType="begin"/>
        </w:r>
        <w:r>
          <w:instrText>PAGE   \* MERGEFORMAT</w:instrText>
        </w:r>
        <w:r>
          <w:fldChar w:fldCharType="separate"/>
        </w:r>
        <w:r w:rsidR="00E65E74">
          <w:rPr>
            <w:noProof/>
          </w:rPr>
          <w:t>5</w:t>
        </w:r>
        <w:r>
          <w:fldChar w:fldCharType="end"/>
        </w:r>
      </w:p>
    </w:sdtContent>
  </w:sdt>
  <w:p w14:paraId="16EB2FA2" w14:textId="1A2A338B" w:rsidR="005D72F3" w:rsidRDefault="005D72F3">
    <w:pP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15118B" w14:textId="77777777" w:rsidR="000C0663" w:rsidRDefault="000C0663" w:rsidP="00FE6C49">
      <w:pPr>
        <w:spacing w:after="0" w:line="240" w:lineRule="auto"/>
      </w:pPr>
      <w:r>
        <w:separator/>
      </w:r>
    </w:p>
  </w:footnote>
  <w:footnote w:type="continuationSeparator" w:id="0">
    <w:p w14:paraId="73100F17" w14:textId="77777777" w:rsidR="000C0663" w:rsidRDefault="000C0663" w:rsidP="00FE6C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5"/>
    <w:multiLevelType w:val="multilevel"/>
    <w:tmpl w:val="00000004"/>
    <w:lvl w:ilvl="0">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 w15:restartNumberingAfterBreak="0">
    <w:nsid w:val="00000009"/>
    <w:multiLevelType w:val="multilevel"/>
    <w:tmpl w:val="00000008"/>
    <w:lvl w:ilvl="0">
      <w:start w:val="1"/>
      <w:numFmt w:val="bullet"/>
      <w:lvlText w:val="-"/>
      <w:lvlJc w:val="left"/>
      <w:rPr>
        <w:rFonts w:ascii="Arial" w:hAnsi="Arial"/>
        <w:b w:val="0"/>
        <w:i w:val="0"/>
        <w:smallCaps w:val="0"/>
        <w:strike w:val="0"/>
        <w:color w:val="000000"/>
        <w:spacing w:val="0"/>
        <w:w w:val="100"/>
        <w:position w:val="0"/>
        <w:sz w:val="19"/>
        <w:u w:val="none"/>
      </w:rPr>
    </w:lvl>
    <w:lvl w:ilvl="1">
      <w:start w:val="1"/>
      <w:numFmt w:val="bullet"/>
      <w:lvlText w:val="-"/>
      <w:lvlJc w:val="left"/>
      <w:rPr>
        <w:rFonts w:ascii="Arial" w:hAnsi="Arial"/>
        <w:b w:val="0"/>
        <w:i w:val="0"/>
        <w:smallCaps w:val="0"/>
        <w:strike w:val="0"/>
        <w:color w:val="000000"/>
        <w:spacing w:val="0"/>
        <w:w w:val="100"/>
        <w:position w:val="0"/>
        <w:sz w:val="19"/>
        <w:u w:val="none"/>
      </w:rPr>
    </w:lvl>
    <w:lvl w:ilvl="2">
      <w:start w:val="1"/>
      <w:numFmt w:val="bullet"/>
      <w:lvlText w:val="-"/>
      <w:lvlJc w:val="left"/>
      <w:rPr>
        <w:rFonts w:ascii="Arial" w:hAnsi="Arial"/>
        <w:b w:val="0"/>
        <w:i w:val="0"/>
        <w:smallCaps w:val="0"/>
        <w:strike w:val="0"/>
        <w:color w:val="000000"/>
        <w:spacing w:val="0"/>
        <w:w w:val="100"/>
        <w:position w:val="0"/>
        <w:sz w:val="19"/>
        <w:u w:val="none"/>
      </w:rPr>
    </w:lvl>
    <w:lvl w:ilvl="3">
      <w:start w:val="1"/>
      <w:numFmt w:val="bullet"/>
      <w:lvlText w:val="-"/>
      <w:lvlJc w:val="left"/>
      <w:rPr>
        <w:rFonts w:ascii="Arial" w:hAnsi="Arial"/>
        <w:b w:val="0"/>
        <w:i w:val="0"/>
        <w:smallCaps w:val="0"/>
        <w:strike w:val="0"/>
        <w:color w:val="000000"/>
        <w:spacing w:val="0"/>
        <w:w w:val="100"/>
        <w:position w:val="0"/>
        <w:sz w:val="19"/>
        <w:u w:val="none"/>
      </w:rPr>
    </w:lvl>
    <w:lvl w:ilvl="4">
      <w:start w:val="1"/>
      <w:numFmt w:val="bullet"/>
      <w:lvlText w:val="-"/>
      <w:lvlJc w:val="left"/>
      <w:rPr>
        <w:rFonts w:ascii="Arial" w:hAnsi="Arial"/>
        <w:b w:val="0"/>
        <w:i w:val="0"/>
        <w:smallCaps w:val="0"/>
        <w:strike w:val="0"/>
        <w:color w:val="000000"/>
        <w:spacing w:val="0"/>
        <w:w w:val="100"/>
        <w:position w:val="0"/>
        <w:sz w:val="19"/>
        <w:u w:val="none"/>
      </w:rPr>
    </w:lvl>
    <w:lvl w:ilvl="5">
      <w:start w:val="1"/>
      <w:numFmt w:val="bullet"/>
      <w:lvlText w:val="-"/>
      <w:lvlJc w:val="left"/>
      <w:rPr>
        <w:rFonts w:ascii="Arial" w:hAnsi="Arial"/>
        <w:b w:val="0"/>
        <w:i w:val="0"/>
        <w:smallCaps w:val="0"/>
        <w:strike w:val="0"/>
        <w:color w:val="000000"/>
        <w:spacing w:val="0"/>
        <w:w w:val="100"/>
        <w:position w:val="0"/>
        <w:sz w:val="19"/>
        <w:u w:val="none"/>
      </w:rPr>
    </w:lvl>
    <w:lvl w:ilvl="6">
      <w:start w:val="1"/>
      <w:numFmt w:val="bullet"/>
      <w:lvlText w:val="-"/>
      <w:lvlJc w:val="left"/>
      <w:rPr>
        <w:rFonts w:ascii="Arial" w:hAnsi="Arial"/>
        <w:b w:val="0"/>
        <w:i w:val="0"/>
        <w:smallCaps w:val="0"/>
        <w:strike w:val="0"/>
        <w:color w:val="000000"/>
        <w:spacing w:val="0"/>
        <w:w w:val="100"/>
        <w:position w:val="0"/>
        <w:sz w:val="19"/>
        <w:u w:val="none"/>
      </w:rPr>
    </w:lvl>
    <w:lvl w:ilvl="7">
      <w:start w:val="1"/>
      <w:numFmt w:val="bullet"/>
      <w:lvlText w:val="-"/>
      <w:lvlJc w:val="left"/>
      <w:rPr>
        <w:rFonts w:ascii="Arial" w:hAnsi="Arial"/>
        <w:b w:val="0"/>
        <w:i w:val="0"/>
        <w:smallCaps w:val="0"/>
        <w:strike w:val="0"/>
        <w:color w:val="000000"/>
        <w:spacing w:val="0"/>
        <w:w w:val="100"/>
        <w:position w:val="0"/>
        <w:sz w:val="19"/>
        <w:u w:val="none"/>
      </w:rPr>
    </w:lvl>
    <w:lvl w:ilvl="8">
      <w:start w:val="1"/>
      <w:numFmt w:val="bullet"/>
      <w:lvlText w:val="-"/>
      <w:lvlJc w:val="left"/>
      <w:rPr>
        <w:rFonts w:ascii="Arial" w:hAnsi="Arial"/>
        <w:b w:val="0"/>
        <w:i w:val="0"/>
        <w:smallCaps w:val="0"/>
        <w:strike w:val="0"/>
        <w:color w:val="000000"/>
        <w:spacing w:val="0"/>
        <w:w w:val="100"/>
        <w:position w:val="0"/>
        <w:sz w:val="19"/>
        <w:u w:val="none"/>
      </w:rPr>
    </w:lvl>
  </w:abstractNum>
  <w:abstractNum w:abstractNumId="2" w15:restartNumberingAfterBreak="0">
    <w:nsid w:val="0000000B"/>
    <w:multiLevelType w:val="multilevel"/>
    <w:tmpl w:val="79E8212C"/>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 w15:restartNumberingAfterBreak="0">
    <w:nsid w:val="0000000D"/>
    <w:multiLevelType w:val="multilevel"/>
    <w:tmpl w:val="E64CA56C"/>
    <w:lvl w:ilvl="0">
      <w:start w:val="1"/>
      <w:numFmt w:val="decimal"/>
      <w:lvlText w:val="%1)"/>
      <w:lvlJc w:val="left"/>
      <w:rPr>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4" w15:restartNumberingAfterBreak="0">
    <w:nsid w:val="00000017"/>
    <w:multiLevelType w:val="multilevel"/>
    <w:tmpl w:val="F7B6984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3"/>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3">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3"/>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5" w15:restartNumberingAfterBreak="0">
    <w:nsid w:val="00000019"/>
    <w:multiLevelType w:val="multilevel"/>
    <w:tmpl w:val="A874F1EE"/>
    <w:lvl w:ilvl="0">
      <w:start w:val="1"/>
      <w:numFmt w:val="lowerLetter"/>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6" w15:restartNumberingAfterBreak="0">
    <w:nsid w:val="0000001B"/>
    <w:multiLevelType w:val="multilevel"/>
    <w:tmpl w:val="D1CC3282"/>
    <w:lvl w:ilvl="0">
      <w:start w:val="1"/>
      <w:numFmt w:val="decimal"/>
      <w:lvlText w:val="%1."/>
      <w:lvlJc w:val="left"/>
      <w:rPr>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7" w15:restartNumberingAfterBreak="0">
    <w:nsid w:val="0000001D"/>
    <w:multiLevelType w:val="multilevel"/>
    <w:tmpl w:val="B96E4AB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8" w15:restartNumberingAfterBreak="0">
    <w:nsid w:val="00000021"/>
    <w:multiLevelType w:val="multilevel"/>
    <w:tmpl w:val="A8EE6098"/>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9" w15:restartNumberingAfterBreak="0">
    <w:nsid w:val="00000023"/>
    <w:multiLevelType w:val="multilevel"/>
    <w:tmpl w:val="00000022"/>
    <w:lvl w:ilvl="0">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0" w15:restartNumberingAfterBreak="0">
    <w:nsid w:val="00000025"/>
    <w:multiLevelType w:val="multilevel"/>
    <w:tmpl w:val="BAC23F76"/>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1" w15:restartNumberingAfterBreak="0">
    <w:nsid w:val="00000027"/>
    <w:multiLevelType w:val="multilevel"/>
    <w:tmpl w:val="0152FE5C"/>
    <w:lvl w:ilvl="0">
      <w:start w:val="1"/>
      <w:numFmt w:val="lowerLetter"/>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2" w15:restartNumberingAfterBreak="0">
    <w:nsid w:val="00000029"/>
    <w:multiLevelType w:val="multilevel"/>
    <w:tmpl w:val="475C104C"/>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3" w15:restartNumberingAfterBreak="0">
    <w:nsid w:val="0000002B"/>
    <w:multiLevelType w:val="multilevel"/>
    <w:tmpl w:val="C882D63E"/>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4" w15:restartNumberingAfterBreak="0">
    <w:nsid w:val="0000002D"/>
    <w:multiLevelType w:val="multilevel"/>
    <w:tmpl w:val="0000002C"/>
    <w:lvl w:ilvl="0">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5" w15:restartNumberingAfterBreak="0">
    <w:nsid w:val="00000031"/>
    <w:multiLevelType w:val="multilevel"/>
    <w:tmpl w:val="8C6A629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6" w15:restartNumberingAfterBreak="0">
    <w:nsid w:val="00000033"/>
    <w:multiLevelType w:val="multilevel"/>
    <w:tmpl w:val="6ECAD206"/>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7" w15:restartNumberingAfterBreak="0">
    <w:nsid w:val="00000035"/>
    <w:multiLevelType w:val="multilevel"/>
    <w:tmpl w:val="910E4936"/>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8" w15:restartNumberingAfterBreak="0">
    <w:nsid w:val="00000037"/>
    <w:multiLevelType w:val="multilevel"/>
    <w:tmpl w:val="90D2569E"/>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4"/>
        <w:szCs w:val="24"/>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19" w15:restartNumberingAfterBreak="0">
    <w:nsid w:val="00000039"/>
    <w:multiLevelType w:val="multilevel"/>
    <w:tmpl w:val="EDB281C2"/>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0" w15:restartNumberingAfterBreak="0">
    <w:nsid w:val="0000003B"/>
    <w:multiLevelType w:val="multilevel"/>
    <w:tmpl w:val="6114D0B0"/>
    <w:lvl w:ilvl="0">
      <w:start w:val="1"/>
      <w:numFmt w:val="lowerLetter"/>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1" w15:restartNumberingAfterBreak="0">
    <w:nsid w:val="0000003D"/>
    <w:multiLevelType w:val="multilevel"/>
    <w:tmpl w:val="205CE0EC"/>
    <w:lvl w:ilvl="0">
      <w:start w:val="1"/>
      <w:numFmt w:val="lowerLetter"/>
      <w:lvlText w:val="%1)"/>
      <w:lvlJc w:val="left"/>
      <w:rPr>
        <w:rFonts w:asciiTheme="minorHAnsi" w:eastAsia="Times New Roman" w:hAnsiTheme="minorHAnsi" w:cstheme="minorHAnsi"/>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2" w15:restartNumberingAfterBreak="0">
    <w:nsid w:val="0000003F"/>
    <w:multiLevelType w:val="multilevel"/>
    <w:tmpl w:val="B7D047BA"/>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3" w15:restartNumberingAfterBreak="0">
    <w:nsid w:val="00000041"/>
    <w:multiLevelType w:val="multilevel"/>
    <w:tmpl w:val="1DAA446A"/>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4" w15:restartNumberingAfterBreak="0">
    <w:nsid w:val="00000043"/>
    <w:multiLevelType w:val="multilevel"/>
    <w:tmpl w:val="40F44EFC"/>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5" w15:restartNumberingAfterBreak="0">
    <w:nsid w:val="00000045"/>
    <w:multiLevelType w:val="multilevel"/>
    <w:tmpl w:val="21DC4828"/>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6" w15:restartNumberingAfterBreak="0">
    <w:nsid w:val="00000047"/>
    <w:multiLevelType w:val="multilevel"/>
    <w:tmpl w:val="00000046"/>
    <w:lvl w:ilvl="0">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7" w15:restartNumberingAfterBreak="0">
    <w:nsid w:val="00000049"/>
    <w:multiLevelType w:val="multilevel"/>
    <w:tmpl w:val="00000048"/>
    <w:lvl w:ilvl="0">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8" w15:restartNumberingAfterBreak="0">
    <w:nsid w:val="00000051"/>
    <w:multiLevelType w:val="multilevel"/>
    <w:tmpl w:val="C14866DA"/>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2"/>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2">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2"/>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29" w15:restartNumberingAfterBreak="0">
    <w:nsid w:val="00000053"/>
    <w:multiLevelType w:val="multilevel"/>
    <w:tmpl w:val="52A4D5D4"/>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0" w15:restartNumberingAfterBreak="0">
    <w:nsid w:val="00000055"/>
    <w:multiLevelType w:val="multilevel"/>
    <w:tmpl w:val="0A64F472"/>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1" w15:restartNumberingAfterBreak="0">
    <w:nsid w:val="00000057"/>
    <w:multiLevelType w:val="multilevel"/>
    <w:tmpl w:val="2F38D44C"/>
    <w:lvl w:ilvl="0">
      <w:start w:val="1"/>
      <w:numFmt w:val="lowerLetter"/>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lowerLetter"/>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2" w15:restartNumberingAfterBreak="0">
    <w:nsid w:val="0000005D"/>
    <w:multiLevelType w:val="multilevel"/>
    <w:tmpl w:val="63702DB8"/>
    <w:lvl w:ilvl="0">
      <w:start w:val="7"/>
      <w:numFmt w:val="decimal"/>
      <w:lvlText w:val="%1."/>
      <w:lvlJc w:val="left"/>
      <w:pPr>
        <w:ind w:left="0" w:firstLine="0"/>
      </w:pPr>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2">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3">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4">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5">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6">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7">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lvl w:ilvl="8">
      <w:start w:val="3"/>
      <w:numFmt w:val="decimal"/>
      <w:lvlText w:val="%1."/>
      <w:lvlJc w:val="left"/>
      <w:pPr>
        <w:ind w:left="0" w:firstLine="0"/>
      </w:pPr>
      <w:rPr>
        <w:rFonts w:ascii="Arial" w:hAnsi="Arial" w:cs="Arial" w:hint="default"/>
        <w:b w:val="0"/>
        <w:bCs w:val="0"/>
        <w:i w:val="0"/>
        <w:iCs w:val="0"/>
        <w:smallCaps w:val="0"/>
        <w:strike w:val="0"/>
        <w:color w:val="000000"/>
        <w:spacing w:val="0"/>
        <w:w w:val="100"/>
        <w:position w:val="0"/>
        <w:sz w:val="19"/>
        <w:szCs w:val="19"/>
        <w:u w:val="none"/>
      </w:rPr>
    </w:lvl>
  </w:abstractNum>
  <w:abstractNum w:abstractNumId="33" w15:restartNumberingAfterBreak="0">
    <w:nsid w:val="0000005F"/>
    <w:multiLevelType w:val="multilevel"/>
    <w:tmpl w:val="90AC7D30"/>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2)"/>
      <w:lvlJc w:val="left"/>
      <w:rPr>
        <w:b w:val="0"/>
        <w:bCs w:val="0"/>
        <w:i w:val="0"/>
        <w:iCs w:val="0"/>
        <w:smallCaps w:val="0"/>
        <w:strike w:val="0"/>
        <w:color w:val="000000"/>
        <w:spacing w:val="0"/>
        <w:w w:val="100"/>
        <w:position w:val="0"/>
        <w:sz w:val="22"/>
        <w:szCs w:val="22"/>
        <w:u w:val="none"/>
      </w:rPr>
    </w:lvl>
    <w:lvl w:ilvl="2">
      <w:start w:val="1"/>
      <w:numFmt w:val="decimal"/>
      <w:lvlText w:val="%3)"/>
      <w:lvlJc w:val="left"/>
      <w:rPr>
        <w:b w:val="0"/>
        <w:bCs w:val="0"/>
        <w:i w:val="0"/>
        <w:iCs w:val="0"/>
        <w:smallCaps w:val="0"/>
        <w:strike w:val="0"/>
        <w:color w:val="000000"/>
        <w:spacing w:val="0"/>
        <w:w w:val="100"/>
        <w:position w:val="0"/>
        <w:sz w:val="22"/>
        <w:szCs w:val="22"/>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4" w15:restartNumberingAfterBreak="0">
    <w:nsid w:val="00000061"/>
    <w:multiLevelType w:val="multilevel"/>
    <w:tmpl w:val="08945C36"/>
    <w:lvl w:ilvl="0">
      <w:start w:val="1"/>
      <w:numFmt w:val="decimal"/>
      <w:lvlText w:val="%1."/>
      <w:lvlJc w:val="left"/>
      <w:rPr>
        <w:rFonts w:ascii="Times New Roman" w:hAnsi="Times New Roman" w:cs="Times New Roman" w:hint="default"/>
        <w:b w:val="0"/>
        <w:bCs w:val="0"/>
        <w:i w:val="0"/>
        <w:iCs w:val="0"/>
        <w:smallCaps w:val="0"/>
        <w:strike w:val="0"/>
        <w:color w:val="000000"/>
        <w:spacing w:val="0"/>
        <w:w w:val="100"/>
        <w:position w:val="0"/>
        <w:sz w:val="24"/>
        <w:szCs w:val="24"/>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5" w15:restartNumberingAfterBreak="0">
    <w:nsid w:val="00000065"/>
    <w:multiLevelType w:val="multilevel"/>
    <w:tmpl w:val="2EE2FAE2"/>
    <w:lvl w:ilvl="0">
      <w:start w:val="1"/>
      <w:numFmt w:val="decimal"/>
      <w:lvlText w:val="%1)"/>
      <w:lvlJc w:val="left"/>
      <w:rPr>
        <w:rFonts w:asciiTheme="minorHAnsi" w:hAnsiTheme="minorHAnsi" w:cstheme="minorHAnsi" w:hint="default"/>
        <w:b w:val="0"/>
        <w:bCs w:val="0"/>
        <w:i w:val="0"/>
        <w:iCs w:val="0"/>
        <w:smallCaps w:val="0"/>
        <w:strike w:val="0"/>
        <w:color w:val="000000"/>
        <w:spacing w:val="0"/>
        <w:w w:val="100"/>
        <w:position w:val="0"/>
        <w:sz w:val="22"/>
        <w:szCs w:val="22"/>
        <w:u w:val="none"/>
      </w:rPr>
    </w:lvl>
    <w:lvl w:ilvl="1">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2">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3">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4">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5">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6">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7">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lvl w:ilvl="8">
      <w:start w:val="1"/>
      <w:numFmt w:val="decimal"/>
      <w:lvlText w:val="%1)"/>
      <w:lvlJc w:val="left"/>
      <w:rPr>
        <w:rFonts w:ascii="Arial" w:hAnsi="Arial" w:cs="Arial"/>
        <w:b w:val="0"/>
        <w:bCs w:val="0"/>
        <w:i w:val="0"/>
        <w:iCs w:val="0"/>
        <w:smallCaps w:val="0"/>
        <w:strike w:val="0"/>
        <w:color w:val="000000"/>
        <w:spacing w:val="0"/>
        <w:w w:val="100"/>
        <w:position w:val="0"/>
        <w:sz w:val="19"/>
        <w:szCs w:val="19"/>
        <w:u w:val="none"/>
      </w:rPr>
    </w:lvl>
  </w:abstractNum>
  <w:abstractNum w:abstractNumId="36" w15:restartNumberingAfterBreak="0">
    <w:nsid w:val="13166309"/>
    <w:multiLevelType w:val="hybridMultilevel"/>
    <w:tmpl w:val="EA1E2AB4"/>
    <w:lvl w:ilvl="0" w:tplc="1C38E1CC">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3BE27A79"/>
    <w:multiLevelType w:val="multilevel"/>
    <w:tmpl w:val="78AAB3B0"/>
    <w:lvl w:ilvl="0">
      <w:start w:val="10"/>
      <w:numFmt w:val="decimal"/>
      <w:lvlText w:val="%1."/>
      <w:lvlJc w:val="left"/>
      <w:pPr>
        <w:ind w:left="435" w:hanging="435"/>
      </w:pPr>
      <w:rPr>
        <w:rFonts w:hint="default"/>
      </w:rPr>
    </w:lvl>
    <w:lvl w:ilvl="1">
      <w:start w:val="1"/>
      <w:numFmt w:val="decimal"/>
      <w:lvlText w:val="%1.%2."/>
      <w:lvlJc w:val="left"/>
      <w:pPr>
        <w:ind w:left="720" w:hanging="43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38" w15:restartNumberingAfterBreak="0">
    <w:nsid w:val="4D1F5C49"/>
    <w:multiLevelType w:val="hybridMultilevel"/>
    <w:tmpl w:val="F502F03E"/>
    <w:lvl w:ilvl="0" w:tplc="2D6C13C2">
      <w:start w:val="3"/>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4EEB45FD"/>
    <w:multiLevelType w:val="hybridMultilevel"/>
    <w:tmpl w:val="B8DC59C6"/>
    <w:lvl w:ilvl="0" w:tplc="04150017">
      <w:start w:val="1"/>
      <w:numFmt w:val="lowerLetter"/>
      <w:lvlText w:val="%1)"/>
      <w:lvlJc w:val="left"/>
      <w:pPr>
        <w:ind w:left="1908" w:hanging="360"/>
      </w:pPr>
    </w:lvl>
    <w:lvl w:ilvl="1" w:tplc="04150019" w:tentative="1">
      <w:start w:val="1"/>
      <w:numFmt w:val="lowerLetter"/>
      <w:lvlText w:val="%2."/>
      <w:lvlJc w:val="left"/>
      <w:pPr>
        <w:ind w:left="2628" w:hanging="360"/>
      </w:pPr>
    </w:lvl>
    <w:lvl w:ilvl="2" w:tplc="0415001B" w:tentative="1">
      <w:start w:val="1"/>
      <w:numFmt w:val="lowerRoman"/>
      <w:lvlText w:val="%3."/>
      <w:lvlJc w:val="right"/>
      <w:pPr>
        <w:ind w:left="3348" w:hanging="180"/>
      </w:pPr>
    </w:lvl>
    <w:lvl w:ilvl="3" w:tplc="0415000F" w:tentative="1">
      <w:start w:val="1"/>
      <w:numFmt w:val="decimal"/>
      <w:lvlText w:val="%4."/>
      <w:lvlJc w:val="left"/>
      <w:pPr>
        <w:ind w:left="4068" w:hanging="360"/>
      </w:pPr>
    </w:lvl>
    <w:lvl w:ilvl="4" w:tplc="04150019" w:tentative="1">
      <w:start w:val="1"/>
      <w:numFmt w:val="lowerLetter"/>
      <w:lvlText w:val="%5."/>
      <w:lvlJc w:val="left"/>
      <w:pPr>
        <w:ind w:left="4788" w:hanging="360"/>
      </w:pPr>
    </w:lvl>
    <w:lvl w:ilvl="5" w:tplc="0415001B" w:tentative="1">
      <w:start w:val="1"/>
      <w:numFmt w:val="lowerRoman"/>
      <w:lvlText w:val="%6."/>
      <w:lvlJc w:val="right"/>
      <w:pPr>
        <w:ind w:left="5508" w:hanging="180"/>
      </w:pPr>
    </w:lvl>
    <w:lvl w:ilvl="6" w:tplc="0415000F" w:tentative="1">
      <w:start w:val="1"/>
      <w:numFmt w:val="decimal"/>
      <w:lvlText w:val="%7."/>
      <w:lvlJc w:val="left"/>
      <w:pPr>
        <w:ind w:left="6228" w:hanging="360"/>
      </w:pPr>
    </w:lvl>
    <w:lvl w:ilvl="7" w:tplc="04150019" w:tentative="1">
      <w:start w:val="1"/>
      <w:numFmt w:val="lowerLetter"/>
      <w:lvlText w:val="%8."/>
      <w:lvlJc w:val="left"/>
      <w:pPr>
        <w:ind w:left="6948" w:hanging="360"/>
      </w:pPr>
    </w:lvl>
    <w:lvl w:ilvl="8" w:tplc="0415001B" w:tentative="1">
      <w:start w:val="1"/>
      <w:numFmt w:val="lowerRoman"/>
      <w:lvlText w:val="%9."/>
      <w:lvlJc w:val="right"/>
      <w:pPr>
        <w:ind w:left="7668" w:hanging="180"/>
      </w:pPr>
    </w:lvl>
  </w:abstractNum>
  <w:abstractNum w:abstractNumId="40" w15:restartNumberingAfterBreak="0">
    <w:nsid w:val="4F2F15DE"/>
    <w:multiLevelType w:val="hybridMultilevel"/>
    <w:tmpl w:val="CA1AC3AC"/>
    <w:lvl w:ilvl="0" w:tplc="04150001">
      <w:start w:val="1"/>
      <w:numFmt w:val="bullet"/>
      <w:lvlText w:val=""/>
      <w:lvlJc w:val="left"/>
      <w:pPr>
        <w:ind w:left="1322" w:hanging="360"/>
      </w:pPr>
      <w:rPr>
        <w:rFonts w:ascii="Symbol" w:hAnsi="Symbol" w:hint="default"/>
      </w:rPr>
    </w:lvl>
    <w:lvl w:ilvl="1" w:tplc="04150003" w:tentative="1">
      <w:start w:val="1"/>
      <w:numFmt w:val="bullet"/>
      <w:lvlText w:val="o"/>
      <w:lvlJc w:val="left"/>
      <w:pPr>
        <w:ind w:left="2042" w:hanging="360"/>
      </w:pPr>
      <w:rPr>
        <w:rFonts w:ascii="Courier New" w:hAnsi="Courier New" w:cs="Courier New" w:hint="default"/>
      </w:rPr>
    </w:lvl>
    <w:lvl w:ilvl="2" w:tplc="04150005" w:tentative="1">
      <w:start w:val="1"/>
      <w:numFmt w:val="bullet"/>
      <w:lvlText w:val=""/>
      <w:lvlJc w:val="left"/>
      <w:pPr>
        <w:ind w:left="2762" w:hanging="360"/>
      </w:pPr>
      <w:rPr>
        <w:rFonts w:ascii="Wingdings" w:hAnsi="Wingdings" w:hint="default"/>
      </w:rPr>
    </w:lvl>
    <w:lvl w:ilvl="3" w:tplc="04150001" w:tentative="1">
      <w:start w:val="1"/>
      <w:numFmt w:val="bullet"/>
      <w:lvlText w:val=""/>
      <w:lvlJc w:val="left"/>
      <w:pPr>
        <w:ind w:left="3482" w:hanging="360"/>
      </w:pPr>
      <w:rPr>
        <w:rFonts w:ascii="Symbol" w:hAnsi="Symbol" w:hint="default"/>
      </w:rPr>
    </w:lvl>
    <w:lvl w:ilvl="4" w:tplc="04150003" w:tentative="1">
      <w:start w:val="1"/>
      <w:numFmt w:val="bullet"/>
      <w:lvlText w:val="o"/>
      <w:lvlJc w:val="left"/>
      <w:pPr>
        <w:ind w:left="4202" w:hanging="360"/>
      </w:pPr>
      <w:rPr>
        <w:rFonts w:ascii="Courier New" w:hAnsi="Courier New" w:cs="Courier New" w:hint="default"/>
      </w:rPr>
    </w:lvl>
    <w:lvl w:ilvl="5" w:tplc="04150005" w:tentative="1">
      <w:start w:val="1"/>
      <w:numFmt w:val="bullet"/>
      <w:lvlText w:val=""/>
      <w:lvlJc w:val="left"/>
      <w:pPr>
        <w:ind w:left="4922" w:hanging="360"/>
      </w:pPr>
      <w:rPr>
        <w:rFonts w:ascii="Wingdings" w:hAnsi="Wingdings" w:hint="default"/>
      </w:rPr>
    </w:lvl>
    <w:lvl w:ilvl="6" w:tplc="04150001" w:tentative="1">
      <w:start w:val="1"/>
      <w:numFmt w:val="bullet"/>
      <w:lvlText w:val=""/>
      <w:lvlJc w:val="left"/>
      <w:pPr>
        <w:ind w:left="5642" w:hanging="360"/>
      </w:pPr>
      <w:rPr>
        <w:rFonts w:ascii="Symbol" w:hAnsi="Symbol" w:hint="default"/>
      </w:rPr>
    </w:lvl>
    <w:lvl w:ilvl="7" w:tplc="04150003" w:tentative="1">
      <w:start w:val="1"/>
      <w:numFmt w:val="bullet"/>
      <w:lvlText w:val="o"/>
      <w:lvlJc w:val="left"/>
      <w:pPr>
        <w:ind w:left="6362" w:hanging="360"/>
      </w:pPr>
      <w:rPr>
        <w:rFonts w:ascii="Courier New" w:hAnsi="Courier New" w:cs="Courier New" w:hint="default"/>
      </w:rPr>
    </w:lvl>
    <w:lvl w:ilvl="8" w:tplc="04150005" w:tentative="1">
      <w:start w:val="1"/>
      <w:numFmt w:val="bullet"/>
      <w:lvlText w:val=""/>
      <w:lvlJc w:val="left"/>
      <w:pPr>
        <w:ind w:left="7082" w:hanging="360"/>
      </w:pPr>
      <w:rPr>
        <w:rFonts w:ascii="Wingdings" w:hAnsi="Wingdings" w:hint="default"/>
      </w:rPr>
    </w:lvl>
  </w:abstractNum>
  <w:abstractNum w:abstractNumId="41" w15:restartNumberingAfterBreak="0">
    <w:nsid w:val="5540498A"/>
    <w:multiLevelType w:val="multilevel"/>
    <w:tmpl w:val="E5F20BE2"/>
    <w:lvl w:ilvl="0">
      <w:start w:val="8"/>
      <w:numFmt w:val="decimal"/>
      <w:lvlText w:val="%1."/>
      <w:lvlJc w:val="left"/>
      <w:pPr>
        <w:ind w:left="360" w:hanging="360"/>
      </w:pPr>
      <w:rPr>
        <w:rFonts w:hint="default"/>
        <w:color w:val="000000"/>
      </w:rPr>
    </w:lvl>
    <w:lvl w:ilvl="1">
      <w:start w:val="2"/>
      <w:numFmt w:val="decimal"/>
      <w:lvlText w:val="%1.%2."/>
      <w:lvlJc w:val="left"/>
      <w:pPr>
        <w:ind w:left="680" w:hanging="360"/>
      </w:pPr>
      <w:rPr>
        <w:rFonts w:hint="default"/>
        <w:color w:val="000000"/>
      </w:rPr>
    </w:lvl>
    <w:lvl w:ilvl="2">
      <w:start w:val="1"/>
      <w:numFmt w:val="decimal"/>
      <w:lvlText w:val="%1.%2.%3."/>
      <w:lvlJc w:val="left"/>
      <w:pPr>
        <w:ind w:left="1360" w:hanging="720"/>
      </w:pPr>
      <w:rPr>
        <w:rFonts w:hint="default"/>
        <w:color w:val="000000"/>
      </w:rPr>
    </w:lvl>
    <w:lvl w:ilvl="3">
      <w:start w:val="1"/>
      <w:numFmt w:val="decimal"/>
      <w:lvlText w:val="%1.%2.%3.%4."/>
      <w:lvlJc w:val="left"/>
      <w:pPr>
        <w:ind w:left="1680" w:hanging="720"/>
      </w:pPr>
      <w:rPr>
        <w:rFonts w:hint="default"/>
        <w:color w:val="000000"/>
      </w:rPr>
    </w:lvl>
    <w:lvl w:ilvl="4">
      <w:start w:val="1"/>
      <w:numFmt w:val="decimal"/>
      <w:lvlText w:val="%1.%2.%3.%4.%5."/>
      <w:lvlJc w:val="left"/>
      <w:pPr>
        <w:ind w:left="2360" w:hanging="1080"/>
      </w:pPr>
      <w:rPr>
        <w:rFonts w:hint="default"/>
        <w:color w:val="000000"/>
      </w:rPr>
    </w:lvl>
    <w:lvl w:ilvl="5">
      <w:start w:val="1"/>
      <w:numFmt w:val="decimal"/>
      <w:lvlText w:val="%1.%2.%3.%4.%5.%6."/>
      <w:lvlJc w:val="left"/>
      <w:pPr>
        <w:ind w:left="2680" w:hanging="1080"/>
      </w:pPr>
      <w:rPr>
        <w:rFonts w:hint="default"/>
        <w:color w:val="000000"/>
      </w:rPr>
    </w:lvl>
    <w:lvl w:ilvl="6">
      <w:start w:val="1"/>
      <w:numFmt w:val="decimal"/>
      <w:lvlText w:val="%1.%2.%3.%4.%5.%6.%7."/>
      <w:lvlJc w:val="left"/>
      <w:pPr>
        <w:ind w:left="3360" w:hanging="1440"/>
      </w:pPr>
      <w:rPr>
        <w:rFonts w:hint="default"/>
        <w:color w:val="000000"/>
      </w:rPr>
    </w:lvl>
    <w:lvl w:ilvl="7">
      <w:start w:val="1"/>
      <w:numFmt w:val="decimal"/>
      <w:lvlText w:val="%1.%2.%3.%4.%5.%6.%7.%8."/>
      <w:lvlJc w:val="left"/>
      <w:pPr>
        <w:ind w:left="3680" w:hanging="1440"/>
      </w:pPr>
      <w:rPr>
        <w:rFonts w:hint="default"/>
        <w:color w:val="000000"/>
      </w:rPr>
    </w:lvl>
    <w:lvl w:ilvl="8">
      <w:start w:val="1"/>
      <w:numFmt w:val="decimal"/>
      <w:lvlText w:val="%1.%2.%3.%4.%5.%6.%7.%8.%9."/>
      <w:lvlJc w:val="left"/>
      <w:pPr>
        <w:ind w:left="4360" w:hanging="1800"/>
      </w:pPr>
      <w:rPr>
        <w:rFonts w:hint="default"/>
        <w:color w:val="000000"/>
      </w:rPr>
    </w:lvl>
  </w:abstractNum>
  <w:abstractNum w:abstractNumId="42" w15:restartNumberingAfterBreak="0">
    <w:nsid w:val="628E1C98"/>
    <w:multiLevelType w:val="hybridMultilevel"/>
    <w:tmpl w:val="72081210"/>
    <w:lvl w:ilvl="0" w:tplc="04150017">
      <w:start w:val="1"/>
      <w:numFmt w:val="lowerLetter"/>
      <w:lvlText w:val="%1)"/>
      <w:lvlJc w:val="left"/>
      <w:pPr>
        <w:ind w:left="1574" w:hanging="360"/>
      </w:pPr>
    </w:lvl>
    <w:lvl w:ilvl="1" w:tplc="04150019" w:tentative="1">
      <w:start w:val="1"/>
      <w:numFmt w:val="lowerLetter"/>
      <w:lvlText w:val="%2."/>
      <w:lvlJc w:val="left"/>
      <w:pPr>
        <w:ind w:left="2294" w:hanging="360"/>
      </w:pPr>
    </w:lvl>
    <w:lvl w:ilvl="2" w:tplc="0415001B" w:tentative="1">
      <w:start w:val="1"/>
      <w:numFmt w:val="lowerRoman"/>
      <w:lvlText w:val="%3."/>
      <w:lvlJc w:val="right"/>
      <w:pPr>
        <w:ind w:left="3014" w:hanging="180"/>
      </w:pPr>
    </w:lvl>
    <w:lvl w:ilvl="3" w:tplc="0415000F" w:tentative="1">
      <w:start w:val="1"/>
      <w:numFmt w:val="decimal"/>
      <w:lvlText w:val="%4."/>
      <w:lvlJc w:val="left"/>
      <w:pPr>
        <w:ind w:left="3734" w:hanging="360"/>
      </w:pPr>
    </w:lvl>
    <w:lvl w:ilvl="4" w:tplc="04150019" w:tentative="1">
      <w:start w:val="1"/>
      <w:numFmt w:val="lowerLetter"/>
      <w:lvlText w:val="%5."/>
      <w:lvlJc w:val="left"/>
      <w:pPr>
        <w:ind w:left="4454" w:hanging="360"/>
      </w:pPr>
    </w:lvl>
    <w:lvl w:ilvl="5" w:tplc="0415001B" w:tentative="1">
      <w:start w:val="1"/>
      <w:numFmt w:val="lowerRoman"/>
      <w:lvlText w:val="%6."/>
      <w:lvlJc w:val="right"/>
      <w:pPr>
        <w:ind w:left="5174" w:hanging="180"/>
      </w:pPr>
    </w:lvl>
    <w:lvl w:ilvl="6" w:tplc="0415000F" w:tentative="1">
      <w:start w:val="1"/>
      <w:numFmt w:val="decimal"/>
      <w:lvlText w:val="%7."/>
      <w:lvlJc w:val="left"/>
      <w:pPr>
        <w:ind w:left="5894" w:hanging="360"/>
      </w:pPr>
    </w:lvl>
    <w:lvl w:ilvl="7" w:tplc="04150019" w:tentative="1">
      <w:start w:val="1"/>
      <w:numFmt w:val="lowerLetter"/>
      <w:lvlText w:val="%8."/>
      <w:lvlJc w:val="left"/>
      <w:pPr>
        <w:ind w:left="6614" w:hanging="360"/>
      </w:pPr>
    </w:lvl>
    <w:lvl w:ilvl="8" w:tplc="0415001B" w:tentative="1">
      <w:start w:val="1"/>
      <w:numFmt w:val="lowerRoman"/>
      <w:lvlText w:val="%9."/>
      <w:lvlJc w:val="right"/>
      <w:pPr>
        <w:ind w:left="7334" w:hanging="180"/>
      </w:pPr>
    </w:lvl>
  </w:abstractNum>
  <w:abstractNum w:abstractNumId="43" w15:restartNumberingAfterBreak="0">
    <w:nsid w:val="638527C7"/>
    <w:multiLevelType w:val="hybridMultilevel"/>
    <w:tmpl w:val="21788474"/>
    <w:lvl w:ilvl="0" w:tplc="B46E82B8">
      <w:start w:val="1"/>
      <w:numFmt w:val="lowerLetter"/>
      <w:lvlText w:val="%1)"/>
      <w:lvlJc w:val="left"/>
      <w:pPr>
        <w:ind w:left="1065" w:hanging="705"/>
      </w:pPr>
      <w:rPr>
        <w:rFonts w:hint="default"/>
      </w:rPr>
    </w:lvl>
    <w:lvl w:ilvl="1" w:tplc="04150011">
      <w:start w:val="1"/>
      <w:numFmt w:val="decimal"/>
      <w:lvlText w:val="%2)"/>
      <w:lvlJc w:val="left"/>
      <w:pPr>
        <w:ind w:left="785" w:hanging="360"/>
      </w:pPr>
      <w:rPr>
        <w:rFonts w:hint="default"/>
      </w:rPr>
    </w:lvl>
    <w:lvl w:ilvl="2" w:tplc="EFD8C734">
      <w:start w:val="12"/>
      <w:numFmt w:val="bullet"/>
      <w:lvlText w:val=""/>
      <w:lvlJc w:val="left"/>
      <w:pPr>
        <w:ind w:left="2340" w:hanging="360"/>
      </w:pPr>
      <w:rPr>
        <w:rFonts w:ascii="Symbol" w:eastAsiaTheme="minorEastAsia" w:hAnsi="Symbol" w:cs="Times New Roman"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3865E57"/>
    <w:multiLevelType w:val="hybridMultilevel"/>
    <w:tmpl w:val="09DC96D0"/>
    <w:lvl w:ilvl="0" w:tplc="22E067D6">
      <w:start w:val="1"/>
      <w:numFmt w:val="lowerLetter"/>
      <w:lvlText w:val="%1)"/>
      <w:lvlJc w:val="left"/>
      <w:pPr>
        <w:ind w:left="1018" w:hanging="360"/>
      </w:pPr>
      <w:rPr>
        <w:rFonts w:hint="default"/>
      </w:rPr>
    </w:lvl>
    <w:lvl w:ilvl="1" w:tplc="04150019" w:tentative="1">
      <w:start w:val="1"/>
      <w:numFmt w:val="lowerLetter"/>
      <w:lvlText w:val="%2."/>
      <w:lvlJc w:val="left"/>
      <w:pPr>
        <w:ind w:left="1738" w:hanging="360"/>
      </w:pPr>
    </w:lvl>
    <w:lvl w:ilvl="2" w:tplc="0415001B" w:tentative="1">
      <w:start w:val="1"/>
      <w:numFmt w:val="lowerRoman"/>
      <w:lvlText w:val="%3."/>
      <w:lvlJc w:val="right"/>
      <w:pPr>
        <w:ind w:left="2458" w:hanging="180"/>
      </w:pPr>
    </w:lvl>
    <w:lvl w:ilvl="3" w:tplc="0415000F" w:tentative="1">
      <w:start w:val="1"/>
      <w:numFmt w:val="decimal"/>
      <w:lvlText w:val="%4."/>
      <w:lvlJc w:val="left"/>
      <w:pPr>
        <w:ind w:left="3178" w:hanging="360"/>
      </w:pPr>
    </w:lvl>
    <w:lvl w:ilvl="4" w:tplc="04150019" w:tentative="1">
      <w:start w:val="1"/>
      <w:numFmt w:val="lowerLetter"/>
      <w:lvlText w:val="%5."/>
      <w:lvlJc w:val="left"/>
      <w:pPr>
        <w:ind w:left="3898" w:hanging="360"/>
      </w:pPr>
    </w:lvl>
    <w:lvl w:ilvl="5" w:tplc="0415001B" w:tentative="1">
      <w:start w:val="1"/>
      <w:numFmt w:val="lowerRoman"/>
      <w:lvlText w:val="%6."/>
      <w:lvlJc w:val="right"/>
      <w:pPr>
        <w:ind w:left="4618" w:hanging="180"/>
      </w:pPr>
    </w:lvl>
    <w:lvl w:ilvl="6" w:tplc="0415000F" w:tentative="1">
      <w:start w:val="1"/>
      <w:numFmt w:val="decimal"/>
      <w:lvlText w:val="%7."/>
      <w:lvlJc w:val="left"/>
      <w:pPr>
        <w:ind w:left="5338" w:hanging="360"/>
      </w:pPr>
    </w:lvl>
    <w:lvl w:ilvl="7" w:tplc="04150019" w:tentative="1">
      <w:start w:val="1"/>
      <w:numFmt w:val="lowerLetter"/>
      <w:lvlText w:val="%8."/>
      <w:lvlJc w:val="left"/>
      <w:pPr>
        <w:ind w:left="6058" w:hanging="360"/>
      </w:pPr>
    </w:lvl>
    <w:lvl w:ilvl="8" w:tplc="0415001B" w:tentative="1">
      <w:start w:val="1"/>
      <w:numFmt w:val="lowerRoman"/>
      <w:lvlText w:val="%9."/>
      <w:lvlJc w:val="right"/>
      <w:pPr>
        <w:ind w:left="6778" w:hanging="180"/>
      </w:pPr>
    </w:lvl>
  </w:abstractNum>
  <w:abstractNum w:abstractNumId="45" w15:restartNumberingAfterBreak="0">
    <w:nsid w:val="649C71A6"/>
    <w:multiLevelType w:val="multilevel"/>
    <w:tmpl w:val="06EA8B76"/>
    <w:lvl w:ilvl="0">
      <w:start w:val="1"/>
      <w:numFmt w:val="decimal"/>
      <w:lvlText w:val="%1."/>
      <w:lvlJc w:val="left"/>
      <w:pPr>
        <w:ind w:left="501" w:hanging="360"/>
      </w:pPr>
      <w:rPr>
        <w:b w:val="0"/>
        <w:bCs w:val="0"/>
      </w:rPr>
    </w:lvl>
    <w:lvl w:ilvl="1">
      <w:start w:val="1"/>
      <w:numFmt w:val="decimal"/>
      <w:isLgl/>
      <w:lvlText w:val="%2."/>
      <w:lvlJc w:val="left"/>
      <w:pPr>
        <w:ind w:left="502" w:hanging="360"/>
      </w:pPr>
      <w:rPr>
        <w:rFonts w:asciiTheme="minorHAnsi" w:eastAsia="Times New Roman" w:hAnsiTheme="minorHAnsi" w:cstheme="minorHAnsi"/>
        <w:u w:val="none"/>
      </w:rPr>
    </w:lvl>
    <w:lvl w:ilvl="2">
      <w:start w:val="1"/>
      <w:numFmt w:val="decimal"/>
      <w:isLgl/>
      <w:lvlText w:val="%1.%2.%3"/>
      <w:lvlJc w:val="left"/>
      <w:pPr>
        <w:ind w:left="861" w:hanging="720"/>
      </w:pPr>
      <w:rPr>
        <w:rFonts w:hint="default"/>
        <w:u w:val="none"/>
      </w:rPr>
    </w:lvl>
    <w:lvl w:ilvl="3">
      <w:start w:val="1"/>
      <w:numFmt w:val="decimal"/>
      <w:isLgl/>
      <w:lvlText w:val="%1.%2.%3.%4"/>
      <w:lvlJc w:val="left"/>
      <w:pPr>
        <w:ind w:left="861" w:hanging="720"/>
      </w:pPr>
      <w:rPr>
        <w:rFonts w:hint="default"/>
        <w:u w:val="none"/>
      </w:rPr>
    </w:lvl>
    <w:lvl w:ilvl="4">
      <w:start w:val="1"/>
      <w:numFmt w:val="decimal"/>
      <w:isLgl/>
      <w:lvlText w:val="%1.%2.%3.%4.%5"/>
      <w:lvlJc w:val="left"/>
      <w:pPr>
        <w:ind w:left="1221" w:hanging="1080"/>
      </w:pPr>
      <w:rPr>
        <w:rFonts w:hint="default"/>
        <w:u w:val="none"/>
      </w:rPr>
    </w:lvl>
    <w:lvl w:ilvl="5">
      <w:start w:val="1"/>
      <w:numFmt w:val="decimal"/>
      <w:isLgl/>
      <w:lvlText w:val="%1.%2.%3.%4.%5.%6"/>
      <w:lvlJc w:val="left"/>
      <w:pPr>
        <w:ind w:left="1221" w:hanging="1080"/>
      </w:pPr>
      <w:rPr>
        <w:rFonts w:hint="default"/>
        <w:u w:val="none"/>
      </w:rPr>
    </w:lvl>
    <w:lvl w:ilvl="6">
      <w:start w:val="1"/>
      <w:numFmt w:val="decimal"/>
      <w:isLgl/>
      <w:lvlText w:val="%1.%2.%3.%4.%5.%6.%7"/>
      <w:lvlJc w:val="left"/>
      <w:pPr>
        <w:ind w:left="1581" w:hanging="1440"/>
      </w:pPr>
      <w:rPr>
        <w:rFonts w:hint="default"/>
        <w:u w:val="none"/>
      </w:rPr>
    </w:lvl>
    <w:lvl w:ilvl="7">
      <w:start w:val="1"/>
      <w:numFmt w:val="decimal"/>
      <w:isLgl/>
      <w:lvlText w:val="%1.%2.%3.%4.%5.%6.%7.%8"/>
      <w:lvlJc w:val="left"/>
      <w:pPr>
        <w:ind w:left="1581" w:hanging="1440"/>
      </w:pPr>
      <w:rPr>
        <w:rFonts w:hint="default"/>
        <w:u w:val="none"/>
      </w:rPr>
    </w:lvl>
    <w:lvl w:ilvl="8">
      <w:start w:val="1"/>
      <w:numFmt w:val="decimal"/>
      <w:isLgl/>
      <w:lvlText w:val="%1.%2.%3.%4.%5.%6.%7.%8.%9"/>
      <w:lvlJc w:val="left"/>
      <w:pPr>
        <w:ind w:left="1581" w:hanging="1440"/>
      </w:pPr>
      <w:rPr>
        <w:rFonts w:hint="default"/>
        <w:u w:val="none"/>
      </w:rPr>
    </w:lvl>
  </w:abstractNum>
  <w:abstractNum w:abstractNumId="46" w15:restartNumberingAfterBreak="0">
    <w:nsid w:val="65623579"/>
    <w:multiLevelType w:val="hybridMultilevel"/>
    <w:tmpl w:val="6FC2FA44"/>
    <w:lvl w:ilvl="0" w:tplc="C7C44438">
      <w:start w:val="1"/>
      <w:numFmt w:val="lowerLetter"/>
      <w:lvlText w:val="%1)"/>
      <w:lvlJc w:val="left"/>
      <w:pPr>
        <w:ind w:left="1042" w:hanging="360"/>
      </w:pPr>
      <w:rPr>
        <w:rFonts w:hint="default"/>
        <w:color w:val="000000"/>
      </w:rPr>
    </w:lvl>
    <w:lvl w:ilvl="1" w:tplc="04150019" w:tentative="1">
      <w:start w:val="1"/>
      <w:numFmt w:val="lowerLetter"/>
      <w:lvlText w:val="%2."/>
      <w:lvlJc w:val="left"/>
      <w:pPr>
        <w:ind w:left="1762" w:hanging="360"/>
      </w:pPr>
    </w:lvl>
    <w:lvl w:ilvl="2" w:tplc="0415001B" w:tentative="1">
      <w:start w:val="1"/>
      <w:numFmt w:val="lowerRoman"/>
      <w:lvlText w:val="%3."/>
      <w:lvlJc w:val="right"/>
      <w:pPr>
        <w:ind w:left="2482" w:hanging="180"/>
      </w:pPr>
    </w:lvl>
    <w:lvl w:ilvl="3" w:tplc="0415000F" w:tentative="1">
      <w:start w:val="1"/>
      <w:numFmt w:val="decimal"/>
      <w:lvlText w:val="%4."/>
      <w:lvlJc w:val="left"/>
      <w:pPr>
        <w:ind w:left="3202" w:hanging="360"/>
      </w:pPr>
    </w:lvl>
    <w:lvl w:ilvl="4" w:tplc="04150019" w:tentative="1">
      <w:start w:val="1"/>
      <w:numFmt w:val="lowerLetter"/>
      <w:lvlText w:val="%5."/>
      <w:lvlJc w:val="left"/>
      <w:pPr>
        <w:ind w:left="3922" w:hanging="360"/>
      </w:pPr>
    </w:lvl>
    <w:lvl w:ilvl="5" w:tplc="0415001B" w:tentative="1">
      <w:start w:val="1"/>
      <w:numFmt w:val="lowerRoman"/>
      <w:lvlText w:val="%6."/>
      <w:lvlJc w:val="right"/>
      <w:pPr>
        <w:ind w:left="4642" w:hanging="180"/>
      </w:pPr>
    </w:lvl>
    <w:lvl w:ilvl="6" w:tplc="0415000F" w:tentative="1">
      <w:start w:val="1"/>
      <w:numFmt w:val="decimal"/>
      <w:lvlText w:val="%7."/>
      <w:lvlJc w:val="left"/>
      <w:pPr>
        <w:ind w:left="5362" w:hanging="360"/>
      </w:pPr>
    </w:lvl>
    <w:lvl w:ilvl="7" w:tplc="04150019" w:tentative="1">
      <w:start w:val="1"/>
      <w:numFmt w:val="lowerLetter"/>
      <w:lvlText w:val="%8."/>
      <w:lvlJc w:val="left"/>
      <w:pPr>
        <w:ind w:left="6082" w:hanging="360"/>
      </w:pPr>
    </w:lvl>
    <w:lvl w:ilvl="8" w:tplc="0415001B" w:tentative="1">
      <w:start w:val="1"/>
      <w:numFmt w:val="lowerRoman"/>
      <w:lvlText w:val="%9."/>
      <w:lvlJc w:val="right"/>
      <w:pPr>
        <w:ind w:left="6802" w:hanging="180"/>
      </w:pPr>
    </w:lvl>
  </w:abstractNum>
  <w:abstractNum w:abstractNumId="47" w15:restartNumberingAfterBreak="0">
    <w:nsid w:val="6CF37637"/>
    <w:multiLevelType w:val="hybridMultilevel"/>
    <w:tmpl w:val="842CF1F6"/>
    <w:lvl w:ilvl="0" w:tplc="04150011">
      <w:start w:val="1"/>
      <w:numFmt w:val="decimal"/>
      <w:lvlText w:val="%1)"/>
      <w:lvlJc w:val="left"/>
      <w:pPr>
        <w:ind w:left="1214" w:hanging="360"/>
      </w:pPr>
      <w:rPr>
        <w:rFonts w:hint="default"/>
      </w:rPr>
    </w:lvl>
    <w:lvl w:ilvl="1" w:tplc="04150019">
      <w:start w:val="1"/>
      <w:numFmt w:val="lowerLetter"/>
      <w:lvlText w:val="%2."/>
      <w:lvlJc w:val="left"/>
      <w:pPr>
        <w:ind w:left="1934" w:hanging="360"/>
      </w:pPr>
    </w:lvl>
    <w:lvl w:ilvl="2" w:tplc="0415001B" w:tentative="1">
      <w:start w:val="1"/>
      <w:numFmt w:val="lowerRoman"/>
      <w:lvlText w:val="%3."/>
      <w:lvlJc w:val="right"/>
      <w:pPr>
        <w:ind w:left="2654" w:hanging="180"/>
      </w:pPr>
    </w:lvl>
    <w:lvl w:ilvl="3" w:tplc="0415000F" w:tentative="1">
      <w:start w:val="1"/>
      <w:numFmt w:val="decimal"/>
      <w:lvlText w:val="%4."/>
      <w:lvlJc w:val="left"/>
      <w:pPr>
        <w:ind w:left="3374" w:hanging="360"/>
      </w:pPr>
    </w:lvl>
    <w:lvl w:ilvl="4" w:tplc="04150019" w:tentative="1">
      <w:start w:val="1"/>
      <w:numFmt w:val="lowerLetter"/>
      <w:lvlText w:val="%5."/>
      <w:lvlJc w:val="left"/>
      <w:pPr>
        <w:ind w:left="4094" w:hanging="360"/>
      </w:pPr>
    </w:lvl>
    <w:lvl w:ilvl="5" w:tplc="0415001B" w:tentative="1">
      <w:start w:val="1"/>
      <w:numFmt w:val="lowerRoman"/>
      <w:lvlText w:val="%6."/>
      <w:lvlJc w:val="right"/>
      <w:pPr>
        <w:ind w:left="4814" w:hanging="180"/>
      </w:pPr>
    </w:lvl>
    <w:lvl w:ilvl="6" w:tplc="0415000F" w:tentative="1">
      <w:start w:val="1"/>
      <w:numFmt w:val="decimal"/>
      <w:lvlText w:val="%7."/>
      <w:lvlJc w:val="left"/>
      <w:pPr>
        <w:ind w:left="5534" w:hanging="360"/>
      </w:pPr>
    </w:lvl>
    <w:lvl w:ilvl="7" w:tplc="04150019" w:tentative="1">
      <w:start w:val="1"/>
      <w:numFmt w:val="lowerLetter"/>
      <w:lvlText w:val="%8."/>
      <w:lvlJc w:val="left"/>
      <w:pPr>
        <w:ind w:left="6254" w:hanging="360"/>
      </w:pPr>
    </w:lvl>
    <w:lvl w:ilvl="8" w:tplc="0415001B" w:tentative="1">
      <w:start w:val="1"/>
      <w:numFmt w:val="lowerRoman"/>
      <w:lvlText w:val="%9."/>
      <w:lvlJc w:val="right"/>
      <w:pPr>
        <w:ind w:left="6974" w:hanging="180"/>
      </w:pPr>
    </w:lvl>
  </w:abstractNum>
  <w:abstractNum w:abstractNumId="48" w15:restartNumberingAfterBreak="0">
    <w:nsid w:val="76294F26"/>
    <w:multiLevelType w:val="multilevel"/>
    <w:tmpl w:val="1BD2A4C8"/>
    <w:lvl w:ilvl="0">
      <w:start w:val="1"/>
      <w:numFmt w:val="decimal"/>
      <w:lvlText w:val="%1)"/>
      <w:lvlJc w:val="left"/>
      <w:pPr>
        <w:ind w:left="720" w:hanging="360"/>
      </w:pPr>
    </w:lvl>
    <w:lvl w:ilvl="1">
      <w:start w:val="6"/>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45036548">
    <w:abstractNumId w:val="0"/>
  </w:num>
  <w:num w:numId="2" w16cid:durableId="50420440">
    <w:abstractNumId w:val="1"/>
  </w:num>
  <w:num w:numId="3" w16cid:durableId="824665675">
    <w:abstractNumId w:val="2"/>
  </w:num>
  <w:num w:numId="4" w16cid:durableId="869876399">
    <w:abstractNumId w:val="3"/>
  </w:num>
  <w:num w:numId="5" w16cid:durableId="1813936393">
    <w:abstractNumId w:val="4"/>
  </w:num>
  <w:num w:numId="6" w16cid:durableId="678313537">
    <w:abstractNumId w:val="5"/>
  </w:num>
  <w:num w:numId="7" w16cid:durableId="1000699091">
    <w:abstractNumId w:val="6"/>
  </w:num>
  <w:num w:numId="8" w16cid:durableId="997030688">
    <w:abstractNumId w:val="7"/>
  </w:num>
  <w:num w:numId="9" w16cid:durableId="1669868116">
    <w:abstractNumId w:val="8"/>
  </w:num>
  <w:num w:numId="10" w16cid:durableId="1118376993">
    <w:abstractNumId w:val="9"/>
  </w:num>
  <w:num w:numId="11" w16cid:durableId="61565433">
    <w:abstractNumId w:val="10"/>
  </w:num>
  <w:num w:numId="12" w16cid:durableId="1695837882">
    <w:abstractNumId w:val="11"/>
  </w:num>
  <w:num w:numId="13" w16cid:durableId="2129081286">
    <w:abstractNumId w:val="12"/>
  </w:num>
  <w:num w:numId="14" w16cid:durableId="47730607">
    <w:abstractNumId w:val="13"/>
  </w:num>
  <w:num w:numId="15" w16cid:durableId="518158539">
    <w:abstractNumId w:val="14"/>
  </w:num>
  <w:num w:numId="16" w16cid:durableId="1289355768">
    <w:abstractNumId w:val="15"/>
  </w:num>
  <w:num w:numId="17" w16cid:durableId="803889161">
    <w:abstractNumId w:val="16"/>
  </w:num>
  <w:num w:numId="18" w16cid:durableId="119300445">
    <w:abstractNumId w:val="17"/>
  </w:num>
  <w:num w:numId="19" w16cid:durableId="1364399996">
    <w:abstractNumId w:val="18"/>
  </w:num>
  <w:num w:numId="20" w16cid:durableId="537938892">
    <w:abstractNumId w:val="19"/>
  </w:num>
  <w:num w:numId="21" w16cid:durableId="1499464191">
    <w:abstractNumId w:val="20"/>
  </w:num>
  <w:num w:numId="22" w16cid:durableId="1863281326">
    <w:abstractNumId w:val="21"/>
  </w:num>
  <w:num w:numId="23" w16cid:durableId="1440224897">
    <w:abstractNumId w:val="22"/>
  </w:num>
  <w:num w:numId="24" w16cid:durableId="979456912">
    <w:abstractNumId w:val="23"/>
  </w:num>
  <w:num w:numId="25" w16cid:durableId="542789348">
    <w:abstractNumId w:val="24"/>
  </w:num>
  <w:num w:numId="26" w16cid:durableId="562564217">
    <w:abstractNumId w:val="25"/>
  </w:num>
  <w:num w:numId="27" w16cid:durableId="874005419">
    <w:abstractNumId w:val="26"/>
  </w:num>
  <w:num w:numId="28" w16cid:durableId="1428504959">
    <w:abstractNumId w:val="27"/>
  </w:num>
  <w:num w:numId="29" w16cid:durableId="189222399">
    <w:abstractNumId w:val="28"/>
  </w:num>
  <w:num w:numId="30" w16cid:durableId="1876848600">
    <w:abstractNumId w:val="29"/>
  </w:num>
  <w:num w:numId="31" w16cid:durableId="422990911">
    <w:abstractNumId w:val="30"/>
  </w:num>
  <w:num w:numId="32" w16cid:durableId="2121365155">
    <w:abstractNumId w:val="31"/>
  </w:num>
  <w:num w:numId="33" w16cid:durableId="131598586">
    <w:abstractNumId w:val="32"/>
  </w:num>
  <w:num w:numId="34" w16cid:durableId="198661778">
    <w:abstractNumId w:val="33"/>
  </w:num>
  <w:num w:numId="35" w16cid:durableId="1449667463">
    <w:abstractNumId w:val="34"/>
  </w:num>
  <w:num w:numId="36" w16cid:durableId="1225142958">
    <w:abstractNumId w:val="35"/>
  </w:num>
  <w:num w:numId="37" w16cid:durableId="981270705">
    <w:abstractNumId w:val="48"/>
  </w:num>
  <w:num w:numId="38" w16cid:durableId="1924872597">
    <w:abstractNumId w:val="43"/>
  </w:num>
  <w:num w:numId="39" w16cid:durableId="1789467853">
    <w:abstractNumId w:val="45"/>
  </w:num>
  <w:num w:numId="40" w16cid:durableId="2080050861">
    <w:abstractNumId w:val="39"/>
  </w:num>
  <w:num w:numId="41" w16cid:durableId="1806004546">
    <w:abstractNumId w:val="46"/>
  </w:num>
  <w:num w:numId="42" w16cid:durableId="970789124">
    <w:abstractNumId w:val="41"/>
  </w:num>
  <w:num w:numId="43" w16cid:durableId="421799114">
    <w:abstractNumId w:val="36"/>
  </w:num>
  <w:num w:numId="44" w16cid:durableId="1419791481">
    <w:abstractNumId w:val="40"/>
  </w:num>
  <w:num w:numId="45" w16cid:durableId="1711684201">
    <w:abstractNumId w:val="42"/>
  </w:num>
  <w:num w:numId="46" w16cid:durableId="876117163">
    <w:abstractNumId w:val="37"/>
  </w:num>
  <w:num w:numId="47" w16cid:durableId="185994040">
    <w:abstractNumId w:val="44"/>
  </w:num>
  <w:num w:numId="48" w16cid:durableId="665786787">
    <w:abstractNumId w:val="47"/>
  </w:num>
  <w:num w:numId="49" w16cid:durableId="1400322697">
    <w:abstractNumId w:val="38"/>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069D"/>
    <w:rsid w:val="00002BE2"/>
    <w:rsid w:val="000046FD"/>
    <w:rsid w:val="00010066"/>
    <w:rsid w:val="000245DB"/>
    <w:rsid w:val="00035AE6"/>
    <w:rsid w:val="00036124"/>
    <w:rsid w:val="00037F21"/>
    <w:rsid w:val="00041891"/>
    <w:rsid w:val="000430F6"/>
    <w:rsid w:val="0004628F"/>
    <w:rsid w:val="00080307"/>
    <w:rsid w:val="0008388E"/>
    <w:rsid w:val="00091871"/>
    <w:rsid w:val="00091E9C"/>
    <w:rsid w:val="000B1E80"/>
    <w:rsid w:val="000B31E3"/>
    <w:rsid w:val="000B7174"/>
    <w:rsid w:val="000C0663"/>
    <w:rsid w:val="000C07CB"/>
    <w:rsid w:val="000C0AAD"/>
    <w:rsid w:val="000C4A1A"/>
    <w:rsid w:val="000C4DA5"/>
    <w:rsid w:val="000D5A83"/>
    <w:rsid w:val="000E403E"/>
    <w:rsid w:val="000E4D23"/>
    <w:rsid w:val="000E4E3C"/>
    <w:rsid w:val="000F25B9"/>
    <w:rsid w:val="000F3FFB"/>
    <w:rsid w:val="001114CA"/>
    <w:rsid w:val="001129EA"/>
    <w:rsid w:val="00116037"/>
    <w:rsid w:val="00117BEB"/>
    <w:rsid w:val="00117CCE"/>
    <w:rsid w:val="001333C9"/>
    <w:rsid w:val="00137D36"/>
    <w:rsid w:val="00140EB4"/>
    <w:rsid w:val="00151A8C"/>
    <w:rsid w:val="00157788"/>
    <w:rsid w:val="00163C50"/>
    <w:rsid w:val="00165D38"/>
    <w:rsid w:val="00165EFA"/>
    <w:rsid w:val="0017419D"/>
    <w:rsid w:val="00180057"/>
    <w:rsid w:val="00180E63"/>
    <w:rsid w:val="00181CD6"/>
    <w:rsid w:val="001823BD"/>
    <w:rsid w:val="001836D4"/>
    <w:rsid w:val="00185127"/>
    <w:rsid w:val="001870A8"/>
    <w:rsid w:val="001957D6"/>
    <w:rsid w:val="001C56F5"/>
    <w:rsid w:val="001E1D55"/>
    <w:rsid w:val="001F4224"/>
    <w:rsid w:val="001F5ACA"/>
    <w:rsid w:val="00202335"/>
    <w:rsid w:val="00202C4C"/>
    <w:rsid w:val="002037F4"/>
    <w:rsid w:val="00206D54"/>
    <w:rsid w:val="00207389"/>
    <w:rsid w:val="0022152E"/>
    <w:rsid w:val="00225E97"/>
    <w:rsid w:val="00227697"/>
    <w:rsid w:val="00227B32"/>
    <w:rsid w:val="00247AB7"/>
    <w:rsid w:val="00255DF0"/>
    <w:rsid w:val="00255E84"/>
    <w:rsid w:val="002562E0"/>
    <w:rsid w:val="0026588A"/>
    <w:rsid w:val="002671C1"/>
    <w:rsid w:val="00281EA4"/>
    <w:rsid w:val="00285A6F"/>
    <w:rsid w:val="00290832"/>
    <w:rsid w:val="0029311E"/>
    <w:rsid w:val="002B312D"/>
    <w:rsid w:val="002B5F12"/>
    <w:rsid w:val="002C2287"/>
    <w:rsid w:val="002C5413"/>
    <w:rsid w:val="002C5A0C"/>
    <w:rsid w:val="002D5DDC"/>
    <w:rsid w:val="002E287B"/>
    <w:rsid w:val="002E73E2"/>
    <w:rsid w:val="002F0AF2"/>
    <w:rsid w:val="002F2946"/>
    <w:rsid w:val="002F5595"/>
    <w:rsid w:val="002F5D0D"/>
    <w:rsid w:val="00306629"/>
    <w:rsid w:val="00310DF8"/>
    <w:rsid w:val="003133C8"/>
    <w:rsid w:val="00315001"/>
    <w:rsid w:val="00316AF9"/>
    <w:rsid w:val="0032629F"/>
    <w:rsid w:val="00332CB0"/>
    <w:rsid w:val="00336536"/>
    <w:rsid w:val="00336E03"/>
    <w:rsid w:val="00337DE5"/>
    <w:rsid w:val="00340DFF"/>
    <w:rsid w:val="003435EB"/>
    <w:rsid w:val="00353C7B"/>
    <w:rsid w:val="00353EFE"/>
    <w:rsid w:val="00355AA4"/>
    <w:rsid w:val="00360CE7"/>
    <w:rsid w:val="00361F52"/>
    <w:rsid w:val="0038784E"/>
    <w:rsid w:val="00391EB0"/>
    <w:rsid w:val="00393ADD"/>
    <w:rsid w:val="00395E12"/>
    <w:rsid w:val="003A10EE"/>
    <w:rsid w:val="003A1B3E"/>
    <w:rsid w:val="003A32ED"/>
    <w:rsid w:val="003A5FA8"/>
    <w:rsid w:val="003B171A"/>
    <w:rsid w:val="003B2F31"/>
    <w:rsid w:val="003B3F1F"/>
    <w:rsid w:val="003C0DDF"/>
    <w:rsid w:val="003C277E"/>
    <w:rsid w:val="003C41E4"/>
    <w:rsid w:val="003C74E8"/>
    <w:rsid w:val="003D2049"/>
    <w:rsid w:val="003E2E45"/>
    <w:rsid w:val="00403CBA"/>
    <w:rsid w:val="00405B4B"/>
    <w:rsid w:val="004063DE"/>
    <w:rsid w:val="00411924"/>
    <w:rsid w:val="00420002"/>
    <w:rsid w:val="00420A35"/>
    <w:rsid w:val="004237AA"/>
    <w:rsid w:val="00427394"/>
    <w:rsid w:val="00430C74"/>
    <w:rsid w:val="004326CD"/>
    <w:rsid w:val="00433C8D"/>
    <w:rsid w:val="004350B3"/>
    <w:rsid w:val="00436299"/>
    <w:rsid w:val="00444C3E"/>
    <w:rsid w:val="0045388B"/>
    <w:rsid w:val="004539DF"/>
    <w:rsid w:val="004572E7"/>
    <w:rsid w:val="00463658"/>
    <w:rsid w:val="004648F3"/>
    <w:rsid w:val="004716FC"/>
    <w:rsid w:val="00482D94"/>
    <w:rsid w:val="004852B9"/>
    <w:rsid w:val="00487AE5"/>
    <w:rsid w:val="00492991"/>
    <w:rsid w:val="0049650E"/>
    <w:rsid w:val="004A2D96"/>
    <w:rsid w:val="004B2A40"/>
    <w:rsid w:val="004C41C1"/>
    <w:rsid w:val="004C5E35"/>
    <w:rsid w:val="004D35D3"/>
    <w:rsid w:val="004E52FC"/>
    <w:rsid w:val="00500D69"/>
    <w:rsid w:val="00504060"/>
    <w:rsid w:val="00507692"/>
    <w:rsid w:val="00517BAC"/>
    <w:rsid w:val="00527626"/>
    <w:rsid w:val="005316FC"/>
    <w:rsid w:val="00533159"/>
    <w:rsid w:val="00537143"/>
    <w:rsid w:val="00537501"/>
    <w:rsid w:val="00547971"/>
    <w:rsid w:val="0055731C"/>
    <w:rsid w:val="00562066"/>
    <w:rsid w:val="005626BD"/>
    <w:rsid w:val="00571D79"/>
    <w:rsid w:val="00572EED"/>
    <w:rsid w:val="00573554"/>
    <w:rsid w:val="005738DE"/>
    <w:rsid w:val="00581822"/>
    <w:rsid w:val="00585BF6"/>
    <w:rsid w:val="00585E32"/>
    <w:rsid w:val="005861C1"/>
    <w:rsid w:val="0058698B"/>
    <w:rsid w:val="00586CD2"/>
    <w:rsid w:val="00590130"/>
    <w:rsid w:val="005966F1"/>
    <w:rsid w:val="00596F6E"/>
    <w:rsid w:val="00597717"/>
    <w:rsid w:val="005A18C0"/>
    <w:rsid w:val="005A2120"/>
    <w:rsid w:val="005B0ABB"/>
    <w:rsid w:val="005B6EBB"/>
    <w:rsid w:val="005C075D"/>
    <w:rsid w:val="005C673D"/>
    <w:rsid w:val="005D1106"/>
    <w:rsid w:val="005D1D58"/>
    <w:rsid w:val="005D25A6"/>
    <w:rsid w:val="005D5A1F"/>
    <w:rsid w:val="005D72F3"/>
    <w:rsid w:val="005D7D84"/>
    <w:rsid w:val="005E725A"/>
    <w:rsid w:val="00613D50"/>
    <w:rsid w:val="0062041B"/>
    <w:rsid w:val="00623D3F"/>
    <w:rsid w:val="006338C2"/>
    <w:rsid w:val="00635862"/>
    <w:rsid w:val="00642309"/>
    <w:rsid w:val="0064307B"/>
    <w:rsid w:val="0064448D"/>
    <w:rsid w:val="0065349B"/>
    <w:rsid w:val="00654B64"/>
    <w:rsid w:val="0065651A"/>
    <w:rsid w:val="00662885"/>
    <w:rsid w:val="0067197D"/>
    <w:rsid w:val="00673F02"/>
    <w:rsid w:val="006757EB"/>
    <w:rsid w:val="00677485"/>
    <w:rsid w:val="0068166D"/>
    <w:rsid w:val="006955EC"/>
    <w:rsid w:val="006A3FA8"/>
    <w:rsid w:val="006A413E"/>
    <w:rsid w:val="006A4F53"/>
    <w:rsid w:val="006A5554"/>
    <w:rsid w:val="006A64EA"/>
    <w:rsid w:val="006A73F2"/>
    <w:rsid w:val="006B0290"/>
    <w:rsid w:val="006B3A55"/>
    <w:rsid w:val="006C26F0"/>
    <w:rsid w:val="006C3C7F"/>
    <w:rsid w:val="006C5ECC"/>
    <w:rsid w:val="006D1628"/>
    <w:rsid w:val="006D59AD"/>
    <w:rsid w:val="006F0726"/>
    <w:rsid w:val="00702574"/>
    <w:rsid w:val="007079E8"/>
    <w:rsid w:val="00710245"/>
    <w:rsid w:val="00712C22"/>
    <w:rsid w:val="00714A95"/>
    <w:rsid w:val="007150EE"/>
    <w:rsid w:val="0073243A"/>
    <w:rsid w:val="00741E2D"/>
    <w:rsid w:val="007420CD"/>
    <w:rsid w:val="00744DF8"/>
    <w:rsid w:val="00745E72"/>
    <w:rsid w:val="00746104"/>
    <w:rsid w:val="007508CE"/>
    <w:rsid w:val="00750CC4"/>
    <w:rsid w:val="007574AD"/>
    <w:rsid w:val="0076770D"/>
    <w:rsid w:val="00772AD6"/>
    <w:rsid w:val="00773738"/>
    <w:rsid w:val="00783408"/>
    <w:rsid w:val="007917E8"/>
    <w:rsid w:val="007975BC"/>
    <w:rsid w:val="007A1990"/>
    <w:rsid w:val="007A4512"/>
    <w:rsid w:val="007B25CB"/>
    <w:rsid w:val="007B3935"/>
    <w:rsid w:val="007B4D16"/>
    <w:rsid w:val="007B5A86"/>
    <w:rsid w:val="007B63C8"/>
    <w:rsid w:val="007B768B"/>
    <w:rsid w:val="007D10C9"/>
    <w:rsid w:val="007D6599"/>
    <w:rsid w:val="007E04A8"/>
    <w:rsid w:val="007E4822"/>
    <w:rsid w:val="007E7210"/>
    <w:rsid w:val="007F1F0B"/>
    <w:rsid w:val="00805230"/>
    <w:rsid w:val="00807370"/>
    <w:rsid w:val="00810648"/>
    <w:rsid w:val="0081591A"/>
    <w:rsid w:val="00816BD2"/>
    <w:rsid w:val="008437A8"/>
    <w:rsid w:val="0085240F"/>
    <w:rsid w:val="008563A8"/>
    <w:rsid w:val="008669D6"/>
    <w:rsid w:val="008716BE"/>
    <w:rsid w:val="0088142E"/>
    <w:rsid w:val="008874B0"/>
    <w:rsid w:val="008876D1"/>
    <w:rsid w:val="00890AF1"/>
    <w:rsid w:val="008A0012"/>
    <w:rsid w:val="008A4DD0"/>
    <w:rsid w:val="008A4E70"/>
    <w:rsid w:val="008B3C3E"/>
    <w:rsid w:val="008B6E2E"/>
    <w:rsid w:val="008C2BFE"/>
    <w:rsid w:val="008D2FAB"/>
    <w:rsid w:val="008D437E"/>
    <w:rsid w:val="008D62AF"/>
    <w:rsid w:val="008E4768"/>
    <w:rsid w:val="008E5EC0"/>
    <w:rsid w:val="008F1CB5"/>
    <w:rsid w:val="008F528B"/>
    <w:rsid w:val="0090056D"/>
    <w:rsid w:val="00904512"/>
    <w:rsid w:val="00917ACB"/>
    <w:rsid w:val="009273EC"/>
    <w:rsid w:val="009311FB"/>
    <w:rsid w:val="00931E02"/>
    <w:rsid w:val="009332FD"/>
    <w:rsid w:val="00936D9B"/>
    <w:rsid w:val="00943BC4"/>
    <w:rsid w:val="009452CD"/>
    <w:rsid w:val="00950225"/>
    <w:rsid w:val="00957612"/>
    <w:rsid w:val="0096039D"/>
    <w:rsid w:val="009614E9"/>
    <w:rsid w:val="00963ADE"/>
    <w:rsid w:val="009656F2"/>
    <w:rsid w:val="00973423"/>
    <w:rsid w:val="009740F1"/>
    <w:rsid w:val="00977E9C"/>
    <w:rsid w:val="0098069D"/>
    <w:rsid w:val="00984226"/>
    <w:rsid w:val="00984849"/>
    <w:rsid w:val="00987986"/>
    <w:rsid w:val="009920F7"/>
    <w:rsid w:val="0099244F"/>
    <w:rsid w:val="00995FFB"/>
    <w:rsid w:val="009A0B0C"/>
    <w:rsid w:val="009A24E9"/>
    <w:rsid w:val="009A28B4"/>
    <w:rsid w:val="009A46C4"/>
    <w:rsid w:val="009A7366"/>
    <w:rsid w:val="009B1B4D"/>
    <w:rsid w:val="009D3A08"/>
    <w:rsid w:val="009D7FAD"/>
    <w:rsid w:val="009F55ED"/>
    <w:rsid w:val="00A02028"/>
    <w:rsid w:val="00A02076"/>
    <w:rsid w:val="00A02AAE"/>
    <w:rsid w:val="00A155B6"/>
    <w:rsid w:val="00A16D57"/>
    <w:rsid w:val="00A16F70"/>
    <w:rsid w:val="00A261F3"/>
    <w:rsid w:val="00A26369"/>
    <w:rsid w:val="00A27BA1"/>
    <w:rsid w:val="00A4179B"/>
    <w:rsid w:val="00A42F21"/>
    <w:rsid w:val="00A539B8"/>
    <w:rsid w:val="00A53C7E"/>
    <w:rsid w:val="00A62E8E"/>
    <w:rsid w:val="00A65B06"/>
    <w:rsid w:val="00A665BE"/>
    <w:rsid w:val="00A7034A"/>
    <w:rsid w:val="00A76BA1"/>
    <w:rsid w:val="00A77181"/>
    <w:rsid w:val="00A82B3B"/>
    <w:rsid w:val="00A869CF"/>
    <w:rsid w:val="00A87E80"/>
    <w:rsid w:val="00A9005F"/>
    <w:rsid w:val="00A972BC"/>
    <w:rsid w:val="00AA37EB"/>
    <w:rsid w:val="00AA474D"/>
    <w:rsid w:val="00AA5907"/>
    <w:rsid w:val="00AB0844"/>
    <w:rsid w:val="00AC743A"/>
    <w:rsid w:val="00AD0644"/>
    <w:rsid w:val="00AD1D90"/>
    <w:rsid w:val="00AD42BA"/>
    <w:rsid w:val="00AD44D7"/>
    <w:rsid w:val="00AE7E25"/>
    <w:rsid w:val="00AF2E1D"/>
    <w:rsid w:val="00B003FC"/>
    <w:rsid w:val="00B109FA"/>
    <w:rsid w:val="00B11241"/>
    <w:rsid w:val="00B22020"/>
    <w:rsid w:val="00B23DAD"/>
    <w:rsid w:val="00B27BAC"/>
    <w:rsid w:val="00B33E4F"/>
    <w:rsid w:val="00B3693D"/>
    <w:rsid w:val="00B43112"/>
    <w:rsid w:val="00B434C3"/>
    <w:rsid w:val="00B56004"/>
    <w:rsid w:val="00B63E19"/>
    <w:rsid w:val="00B640E4"/>
    <w:rsid w:val="00B673CC"/>
    <w:rsid w:val="00B747D9"/>
    <w:rsid w:val="00B841B0"/>
    <w:rsid w:val="00B91DFC"/>
    <w:rsid w:val="00B9255F"/>
    <w:rsid w:val="00B925A2"/>
    <w:rsid w:val="00B93E80"/>
    <w:rsid w:val="00B95E62"/>
    <w:rsid w:val="00BA1E37"/>
    <w:rsid w:val="00BB1075"/>
    <w:rsid w:val="00BB670E"/>
    <w:rsid w:val="00BC2AF2"/>
    <w:rsid w:val="00BC6296"/>
    <w:rsid w:val="00BC67D9"/>
    <w:rsid w:val="00BC68EC"/>
    <w:rsid w:val="00BC6CB6"/>
    <w:rsid w:val="00BD2334"/>
    <w:rsid w:val="00BE5EDB"/>
    <w:rsid w:val="00C05394"/>
    <w:rsid w:val="00C14CF4"/>
    <w:rsid w:val="00C14D26"/>
    <w:rsid w:val="00C21BA4"/>
    <w:rsid w:val="00C21E29"/>
    <w:rsid w:val="00C3045C"/>
    <w:rsid w:val="00C37D69"/>
    <w:rsid w:val="00C40E46"/>
    <w:rsid w:val="00C5103C"/>
    <w:rsid w:val="00C529C1"/>
    <w:rsid w:val="00C55C85"/>
    <w:rsid w:val="00C6680B"/>
    <w:rsid w:val="00C700D8"/>
    <w:rsid w:val="00C71844"/>
    <w:rsid w:val="00C805A4"/>
    <w:rsid w:val="00C86BFA"/>
    <w:rsid w:val="00C93232"/>
    <w:rsid w:val="00CB20CC"/>
    <w:rsid w:val="00CC0AFD"/>
    <w:rsid w:val="00CC2985"/>
    <w:rsid w:val="00CD012E"/>
    <w:rsid w:val="00CD0351"/>
    <w:rsid w:val="00CD289B"/>
    <w:rsid w:val="00CD6082"/>
    <w:rsid w:val="00CE364C"/>
    <w:rsid w:val="00CE7FF8"/>
    <w:rsid w:val="00CF07C1"/>
    <w:rsid w:val="00CF25DB"/>
    <w:rsid w:val="00CF71BC"/>
    <w:rsid w:val="00D004AD"/>
    <w:rsid w:val="00D0397E"/>
    <w:rsid w:val="00D0410E"/>
    <w:rsid w:val="00D17840"/>
    <w:rsid w:val="00D26B54"/>
    <w:rsid w:val="00D32056"/>
    <w:rsid w:val="00D32D0B"/>
    <w:rsid w:val="00D40C20"/>
    <w:rsid w:val="00D41512"/>
    <w:rsid w:val="00D41AB0"/>
    <w:rsid w:val="00D429E9"/>
    <w:rsid w:val="00D44B23"/>
    <w:rsid w:val="00D5366B"/>
    <w:rsid w:val="00D65B70"/>
    <w:rsid w:val="00D71FC9"/>
    <w:rsid w:val="00D72102"/>
    <w:rsid w:val="00D722D1"/>
    <w:rsid w:val="00D936CC"/>
    <w:rsid w:val="00D958D5"/>
    <w:rsid w:val="00D95D60"/>
    <w:rsid w:val="00D97A59"/>
    <w:rsid w:val="00DA73E4"/>
    <w:rsid w:val="00DA7DA0"/>
    <w:rsid w:val="00DB520C"/>
    <w:rsid w:val="00DC114F"/>
    <w:rsid w:val="00DC396D"/>
    <w:rsid w:val="00DC71B2"/>
    <w:rsid w:val="00DD2043"/>
    <w:rsid w:val="00DE2AE6"/>
    <w:rsid w:val="00DE7B90"/>
    <w:rsid w:val="00DF02B7"/>
    <w:rsid w:val="00DF4558"/>
    <w:rsid w:val="00DF6F1E"/>
    <w:rsid w:val="00DF7B95"/>
    <w:rsid w:val="00E0249C"/>
    <w:rsid w:val="00E04BC8"/>
    <w:rsid w:val="00E20D39"/>
    <w:rsid w:val="00E21F06"/>
    <w:rsid w:val="00E273BF"/>
    <w:rsid w:val="00E2787B"/>
    <w:rsid w:val="00E27D0B"/>
    <w:rsid w:val="00E50666"/>
    <w:rsid w:val="00E5525C"/>
    <w:rsid w:val="00E57321"/>
    <w:rsid w:val="00E578EE"/>
    <w:rsid w:val="00E62BD3"/>
    <w:rsid w:val="00E65E74"/>
    <w:rsid w:val="00E832BF"/>
    <w:rsid w:val="00E97A2A"/>
    <w:rsid w:val="00EA4319"/>
    <w:rsid w:val="00EB0780"/>
    <w:rsid w:val="00EC3AA8"/>
    <w:rsid w:val="00EC3B61"/>
    <w:rsid w:val="00EC413A"/>
    <w:rsid w:val="00EC6073"/>
    <w:rsid w:val="00EC62C0"/>
    <w:rsid w:val="00ED55B2"/>
    <w:rsid w:val="00ED7922"/>
    <w:rsid w:val="00EF1532"/>
    <w:rsid w:val="00EF409F"/>
    <w:rsid w:val="00F02892"/>
    <w:rsid w:val="00F1094E"/>
    <w:rsid w:val="00F20B44"/>
    <w:rsid w:val="00F21311"/>
    <w:rsid w:val="00F23199"/>
    <w:rsid w:val="00F25745"/>
    <w:rsid w:val="00F31E4B"/>
    <w:rsid w:val="00F4363C"/>
    <w:rsid w:val="00F43D93"/>
    <w:rsid w:val="00F5131B"/>
    <w:rsid w:val="00F602A2"/>
    <w:rsid w:val="00F658BB"/>
    <w:rsid w:val="00F76740"/>
    <w:rsid w:val="00F76BD6"/>
    <w:rsid w:val="00F87C89"/>
    <w:rsid w:val="00F90888"/>
    <w:rsid w:val="00F9491D"/>
    <w:rsid w:val="00F96184"/>
    <w:rsid w:val="00FA18B6"/>
    <w:rsid w:val="00FA5FF0"/>
    <w:rsid w:val="00FB102C"/>
    <w:rsid w:val="00FB1440"/>
    <w:rsid w:val="00FB4BBE"/>
    <w:rsid w:val="00FB7424"/>
    <w:rsid w:val="00FC7683"/>
    <w:rsid w:val="00FE2D90"/>
    <w:rsid w:val="00FE48B1"/>
    <w:rsid w:val="00FE6C49"/>
    <w:rsid w:val="00FF529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EAE32F"/>
  <w15:docId w15:val="{E69FF9BC-612C-492F-A472-0A7528EE3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32D0B"/>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Headerorfooter">
    <w:name w:val="Header or footer_"/>
    <w:basedOn w:val="Domylnaczcionkaakapitu"/>
    <w:link w:val="Headerorfooter1"/>
    <w:uiPriority w:val="99"/>
    <w:locked/>
    <w:rsid w:val="00FE6C49"/>
    <w:rPr>
      <w:rFonts w:ascii="Arial" w:hAnsi="Arial" w:cs="Arial"/>
      <w:sz w:val="15"/>
      <w:szCs w:val="15"/>
      <w:shd w:val="clear" w:color="auto" w:fill="FFFFFF"/>
    </w:rPr>
  </w:style>
  <w:style w:type="character" w:customStyle="1" w:styleId="Headerorfooter0">
    <w:name w:val="Header or footer"/>
    <w:basedOn w:val="Headerorfooter"/>
    <w:uiPriority w:val="99"/>
    <w:rsid w:val="00FE6C49"/>
    <w:rPr>
      <w:rFonts w:ascii="Arial" w:hAnsi="Arial" w:cs="Arial"/>
      <w:sz w:val="15"/>
      <w:szCs w:val="15"/>
      <w:shd w:val="clear" w:color="auto" w:fill="FFFFFF"/>
    </w:rPr>
  </w:style>
  <w:style w:type="character" w:customStyle="1" w:styleId="Bodytext2Exact">
    <w:name w:val="Body text (2) Exact"/>
    <w:basedOn w:val="Domylnaczcionkaakapitu"/>
    <w:uiPriority w:val="99"/>
    <w:rsid w:val="00FE6C49"/>
    <w:rPr>
      <w:rFonts w:ascii="Arial" w:hAnsi="Arial" w:cs="Arial"/>
      <w:sz w:val="19"/>
      <w:szCs w:val="19"/>
      <w:u w:val="none"/>
    </w:rPr>
  </w:style>
  <w:style w:type="character" w:customStyle="1" w:styleId="Bodytext2">
    <w:name w:val="Body text (2)_"/>
    <w:basedOn w:val="Domylnaczcionkaakapitu"/>
    <w:link w:val="Bodytext21"/>
    <w:uiPriority w:val="99"/>
    <w:locked/>
    <w:rsid w:val="00FE6C49"/>
    <w:rPr>
      <w:rFonts w:ascii="Arial" w:hAnsi="Arial" w:cs="Arial"/>
      <w:sz w:val="19"/>
      <w:szCs w:val="19"/>
      <w:shd w:val="clear" w:color="auto" w:fill="FFFFFF"/>
    </w:rPr>
  </w:style>
  <w:style w:type="paragraph" w:customStyle="1" w:styleId="Headerorfooter1">
    <w:name w:val="Header or footer1"/>
    <w:basedOn w:val="Normalny"/>
    <w:link w:val="Headerorfooter"/>
    <w:uiPriority w:val="99"/>
    <w:rsid w:val="00FE6C49"/>
    <w:pPr>
      <w:widowControl w:val="0"/>
      <w:shd w:val="clear" w:color="auto" w:fill="FFFFFF"/>
      <w:spacing w:after="0" w:line="168" w:lineRule="exact"/>
    </w:pPr>
    <w:rPr>
      <w:rFonts w:ascii="Arial" w:hAnsi="Arial" w:cs="Arial"/>
      <w:sz w:val="15"/>
      <w:szCs w:val="15"/>
    </w:rPr>
  </w:style>
  <w:style w:type="paragraph" w:customStyle="1" w:styleId="Bodytext21">
    <w:name w:val="Body text (2)1"/>
    <w:basedOn w:val="Normalny"/>
    <w:link w:val="Bodytext2"/>
    <w:uiPriority w:val="99"/>
    <w:rsid w:val="00FE6C49"/>
    <w:pPr>
      <w:widowControl w:val="0"/>
      <w:shd w:val="clear" w:color="auto" w:fill="FFFFFF"/>
      <w:spacing w:after="0" w:line="212" w:lineRule="exact"/>
      <w:ind w:hanging="600"/>
    </w:pPr>
    <w:rPr>
      <w:rFonts w:ascii="Arial" w:hAnsi="Arial" w:cs="Arial"/>
      <w:sz w:val="19"/>
      <w:szCs w:val="19"/>
    </w:rPr>
  </w:style>
  <w:style w:type="paragraph" w:styleId="Stopka">
    <w:name w:val="footer"/>
    <w:basedOn w:val="Normalny"/>
    <w:link w:val="StopkaZnak"/>
    <w:uiPriority w:val="99"/>
    <w:unhideWhenUsed/>
    <w:rsid w:val="00FE6C49"/>
    <w:pPr>
      <w:widowControl w:val="0"/>
      <w:tabs>
        <w:tab w:val="center" w:pos="4536"/>
        <w:tab w:val="right" w:pos="9072"/>
      </w:tabs>
      <w:spacing w:after="0" w:line="240" w:lineRule="auto"/>
    </w:pPr>
    <w:rPr>
      <w:rFonts w:ascii="Times New Roman" w:eastAsia="Times New Roman" w:hAnsi="Times New Roman" w:cs="Times New Roman"/>
      <w:color w:val="000000"/>
      <w:sz w:val="24"/>
      <w:szCs w:val="24"/>
      <w:lang w:eastAsia="pl-PL"/>
    </w:rPr>
  </w:style>
  <w:style w:type="character" w:customStyle="1" w:styleId="StopkaZnak">
    <w:name w:val="Stopka Znak"/>
    <w:basedOn w:val="Domylnaczcionkaakapitu"/>
    <w:link w:val="Stopka"/>
    <w:uiPriority w:val="99"/>
    <w:rsid w:val="00FE6C49"/>
    <w:rPr>
      <w:rFonts w:ascii="Times New Roman" w:eastAsia="Times New Roman" w:hAnsi="Times New Roman" w:cs="Times New Roman"/>
      <w:color w:val="000000"/>
      <w:sz w:val="24"/>
      <w:szCs w:val="24"/>
      <w:lang w:eastAsia="pl-PL"/>
    </w:rPr>
  </w:style>
  <w:style w:type="paragraph" w:styleId="Nagwek">
    <w:name w:val="header"/>
    <w:basedOn w:val="Normalny"/>
    <w:link w:val="NagwekZnak"/>
    <w:uiPriority w:val="99"/>
    <w:unhideWhenUsed/>
    <w:rsid w:val="00FE6C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E6C49"/>
  </w:style>
  <w:style w:type="paragraph" w:styleId="Akapitzlist">
    <w:name w:val="List Paragraph"/>
    <w:basedOn w:val="Normalny"/>
    <w:uiPriority w:val="34"/>
    <w:qFormat/>
    <w:rsid w:val="00596F6E"/>
    <w:pPr>
      <w:ind w:left="720"/>
      <w:contextualSpacing/>
    </w:pPr>
  </w:style>
  <w:style w:type="character" w:customStyle="1" w:styleId="Bodytext5">
    <w:name w:val="Body text (5)_"/>
    <w:link w:val="Bodytext50"/>
    <w:uiPriority w:val="99"/>
    <w:locked/>
    <w:rsid w:val="00F658BB"/>
    <w:rPr>
      <w:sz w:val="14"/>
      <w:szCs w:val="14"/>
      <w:shd w:val="clear" w:color="auto" w:fill="FFFFFF"/>
    </w:rPr>
  </w:style>
  <w:style w:type="paragraph" w:customStyle="1" w:styleId="Bodytext50">
    <w:name w:val="Body text (5)"/>
    <w:basedOn w:val="Normalny"/>
    <w:link w:val="Bodytext5"/>
    <w:uiPriority w:val="99"/>
    <w:rsid w:val="00F658BB"/>
    <w:pPr>
      <w:widowControl w:val="0"/>
      <w:shd w:val="clear" w:color="auto" w:fill="FFFFFF"/>
      <w:spacing w:after="0" w:line="187" w:lineRule="exact"/>
      <w:ind w:hanging="280"/>
    </w:pPr>
    <w:rPr>
      <w:sz w:val="14"/>
      <w:szCs w:val="14"/>
    </w:rPr>
  </w:style>
  <w:style w:type="paragraph" w:styleId="Tekstdymka">
    <w:name w:val="Balloon Text"/>
    <w:basedOn w:val="Normalny"/>
    <w:link w:val="TekstdymkaZnak"/>
    <w:uiPriority w:val="99"/>
    <w:semiHidden/>
    <w:unhideWhenUsed/>
    <w:rsid w:val="001C56F5"/>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C56F5"/>
    <w:rPr>
      <w:rFonts w:ascii="Tahoma" w:hAnsi="Tahoma" w:cs="Tahoma"/>
      <w:sz w:val="16"/>
      <w:szCs w:val="16"/>
    </w:rPr>
  </w:style>
  <w:style w:type="character" w:customStyle="1" w:styleId="Heading2">
    <w:name w:val="Heading #2_"/>
    <w:link w:val="Heading20"/>
    <w:rsid w:val="000C07CB"/>
    <w:rPr>
      <w:b/>
      <w:bCs/>
      <w:sz w:val="21"/>
      <w:szCs w:val="21"/>
      <w:shd w:val="clear" w:color="auto" w:fill="FFFFFF"/>
    </w:rPr>
  </w:style>
  <w:style w:type="paragraph" w:customStyle="1" w:styleId="Heading20">
    <w:name w:val="Heading #2"/>
    <w:basedOn w:val="Normalny"/>
    <w:link w:val="Heading2"/>
    <w:rsid w:val="000C07CB"/>
    <w:pPr>
      <w:widowControl w:val="0"/>
      <w:shd w:val="clear" w:color="auto" w:fill="FFFFFF"/>
      <w:spacing w:before="240" w:after="480" w:line="232" w:lineRule="exact"/>
      <w:ind w:hanging="1860"/>
      <w:jc w:val="both"/>
      <w:outlineLvl w:val="1"/>
    </w:pPr>
    <w:rPr>
      <w:b/>
      <w:bCs/>
      <w:sz w:val="21"/>
      <w:szCs w:val="21"/>
    </w:rPr>
  </w:style>
  <w:style w:type="character" w:styleId="Hipercze">
    <w:name w:val="Hyperlink"/>
    <w:basedOn w:val="Domylnaczcionkaakapitu"/>
    <w:uiPriority w:val="99"/>
    <w:unhideWhenUsed/>
    <w:rsid w:val="00165EFA"/>
    <w:rPr>
      <w:color w:val="0563C1" w:themeColor="hyperlink"/>
      <w:u w:val="single"/>
    </w:rPr>
  </w:style>
  <w:style w:type="character" w:customStyle="1" w:styleId="Nierozpoznanawzmianka1">
    <w:name w:val="Nierozpoznana wzmianka1"/>
    <w:basedOn w:val="Domylnaczcionkaakapitu"/>
    <w:uiPriority w:val="99"/>
    <w:semiHidden/>
    <w:unhideWhenUsed/>
    <w:rsid w:val="00165EFA"/>
    <w:rPr>
      <w:color w:val="605E5C"/>
      <w:shd w:val="clear" w:color="auto" w:fill="E1DFDD"/>
    </w:rPr>
  </w:style>
  <w:style w:type="character" w:styleId="Odwoaniedokomentarza">
    <w:name w:val="annotation reference"/>
    <w:basedOn w:val="Domylnaczcionkaakapitu"/>
    <w:uiPriority w:val="99"/>
    <w:semiHidden/>
    <w:unhideWhenUsed/>
    <w:rsid w:val="00805230"/>
    <w:rPr>
      <w:sz w:val="16"/>
      <w:szCs w:val="16"/>
    </w:rPr>
  </w:style>
  <w:style w:type="paragraph" w:styleId="Tekstkomentarza">
    <w:name w:val="annotation text"/>
    <w:basedOn w:val="Normalny"/>
    <w:link w:val="TekstkomentarzaZnak"/>
    <w:uiPriority w:val="99"/>
    <w:semiHidden/>
    <w:unhideWhenUsed/>
    <w:rsid w:val="0080523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0523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4961444">
      <w:bodyDiv w:val="1"/>
      <w:marLeft w:val="0"/>
      <w:marRight w:val="0"/>
      <w:marTop w:val="0"/>
      <w:marBottom w:val="0"/>
      <w:divBdr>
        <w:top w:val="none" w:sz="0" w:space="0" w:color="auto"/>
        <w:left w:val="none" w:sz="0" w:space="0" w:color="auto"/>
        <w:bottom w:val="none" w:sz="0" w:space="0" w:color="auto"/>
        <w:right w:val="none" w:sz="0" w:space="0" w:color="auto"/>
      </w:divBdr>
    </w:div>
    <w:div w:id="685791792">
      <w:bodyDiv w:val="1"/>
      <w:marLeft w:val="0"/>
      <w:marRight w:val="0"/>
      <w:marTop w:val="0"/>
      <w:marBottom w:val="0"/>
      <w:divBdr>
        <w:top w:val="none" w:sz="0" w:space="0" w:color="auto"/>
        <w:left w:val="none" w:sz="0" w:space="0" w:color="auto"/>
        <w:bottom w:val="none" w:sz="0" w:space="0" w:color="auto"/>
        <w:right w:val="none" w:sz="0" w:space="0" w:color="auto"/>
      </w:divBdr>
    </w:div>
    <w:div w:id="788208302">
      <w:bodyDiv w:val="1"/>
      <w:marLeft w:val="0"/>
      <w:marRight w:val="0"/>
      <w:marTop w:val="0"/>
      <w:marBottom w:val="0"/>
      <w:divBdr>
        <w:top w:val="none" w:sz="0" w:space="0" w:color="auto"/>
        <w:left w:val="none" w:sz="0" w:space="0" w:color="auto"/>
        <w:bottom w:val="none" w:sz="0" w:space="0" w:color="auto"/>
        <w:right w:val="none" w:sz="0" w:space="0" w:color="auto"/>
      </w:divBdr>
    </w:div>
    <w:div w:id="154902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E3F576-955E-41E9-B77E-C7AC1AD5D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22</Pages>
  <Words>10593</Words>
  <Characters>63560</Characters>
  <Application>Microsoft Office Word</Application>
  <DocSecurity>0</DocSecurity>
  <Lines>529</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Renata Grabiwoda</dc:creator>
  <cp:lastModifiedBy>Fatyga Przemysław</cp:lastModifiedBy>
  <cp:revision>26</cp:revision>
  <cp:lastPrinted>2023-06-29T11:02:00Z</cp:lastPrinted>
  <dcterms:created xsi:type="dcterms:W3CDTF">2023-03-31T17:44:00Z</dcterms:created>
  <dcterms:modified xsi:type="dcterms:W3CDTF">2025-12-08T07:36:00Z</dcterms:modified>
</cp:coreProperties>
</file>