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D1BFFA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ABED71A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464ECEE5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586407D9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08DF5D0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11BE835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16A80336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PODKARPACKI ZARZĄD DRÓG WOJEWÓDZKICH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468FECCF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A7C91E6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Przebudowa drogi wojewódzkiej nr 867 Sieniawa – Wola Mołodycka -Oleszyce – Lubaczów – Podemszczyzna – Werchrata – Hrebenne na odcinku Sieniawa – Oleszyce</w:t>
      </w:r>
    </w:p>
    <w:p w14:paraId="37F5F015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1083310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29BDA0E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3 989 927,30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00944FF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07C4609" w14:textId="738E7CC3" w:rsid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PBI Infrastruktura S.A. (PBI Infrastruktura S.A.)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Kolejowa 10E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23-200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Kraśnik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2 931 926,47 PLN</w:t>
      </w:r>
      <w:r>
        <w:rPr>
          <w:rFonts w:ascii="Times New Roman" w:hAnsi="Times New Roman"/>
          <w:sz w:val="24"/>
          <w:szCs w:val="24"/>
        </w:rPr>
        <w:t>.</w:t>
      </w:r>
    </w:p>
    <w:p w14:paraId="2D88D148" w14:textId="028226E4" w:rsidR="000E2DAF" w:rsidRP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Miejskie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Przedsiębiostwo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Dróg i Mostów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Rejtana 6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35-310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Rzeszów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2 984 995,25 PLN</w:t>
      </w:r>
      <w:r>
        <w:rPr>
          <w:rFonts w:ascii="Times New Roman" w:hAnsi="Times New Roman"/>
          <w:sz w:val="24"/>
          <w:szCs w:val="24"/>
        </w:rPr>
        <w:t>.</w:t>
      </w:r>
    </w:p>
    <w:p w14:paraId="4EA8B26B" w14:textId="14F6F0B0" w:rsidR="00505F35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BUDOWA DRÓG I MOSTÓW, GOSPODARSTWO AGROTURYSTYCZNE SWOBODA SPÓŁKA Z OGRANICZONĄ ODPOWIEDZIALNOŚCIĄ (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BDiM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SWOBODA)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121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37-560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Hawłowice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3 042 017,92 PLN</w:t>
      </w:r>
      <w:r>
        <w:rPr>
          <w:rFonts w:ascii="Times New Roman" w:hAnsi="Times New Roman"/>
          <w:sz w:val="24"/>
          <w:szCs w:val="24"/>
        </w:rPr>
        <w:t>.</w:t>
      </w:r>
    </w:p>
    <w:p w14:paraId="5A9B63A0" w14:textId="3D90719D" w:rsid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PRZEDSIĘBIORSTWO ROBÓT DROGOWO-MOSTOWYCH, SPÓŁKA Z OGRANICZONĄ ODPOWIEDZIALNOŚCIĄ z siedzibą w Tomaszowie Lubelskim (PRDM, Sp. z o.o.)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Lwowska 54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22-600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Tomaszów Lubelski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3 384 559,76 PLN</w:t>
      </w:r>
      <w:r>
        <w:rPr>
          <w:rFonts w:ascii="Times New Roman" w:hAnsi="Times New Roman"/>
          <w:sz w:val="24"/>
          <w:szCs w:val="24"/>
        </w:rPr>
        <w:t>.</w:t>
      </w:r>
    </w:p>
    <w:p w14:paraId="26331F48" w14:textId="1D6878EF" w:rsid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PRZEDSIĘBIORSTWO "MOLTER"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Rzeszowska 101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36-060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Głogów Małopolski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3 429 998,76 PLN</w:t>
      </w:r>
      <w:r>
        <w:rPr>
          <w:rFonts w:ascii="Times New Roman" w:hAnsi="Times New Roman"/>
          <w:sz w:val="24"/>
          <w:szCs w:val="24"/>
        </w:rPr>
        <w:t>.</w:t>
      </w:r>
    </w:p>
    <w:p w14:paraId="73DF4EBD" w14:textId="3D1DCC74" w:rsid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STRABAG Sp. z o.o. (STRABAG)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Parzniewska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05-800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Pruszków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3 439 091,98 PLN</w:t>
      </w:r>
      <w:r>
        <w:rPr>
          <w:rFonts w:ascii="Times New Roman" w:hAnsi="Times New Roman"/>
          <w:sz w:val="24"/>
          <w:szCs w:val="24"/>
        </w:rPr>
        <w:t>.</w:t>
      </w:r>
    </w:p>
    <w:p w14:paraId="22DF9F20" w14:textId="6123708D" w:rsid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LESZEK KOCHANOWICZ Firma Usługowo -Handlowo - Produkcyjna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Zielonka 64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36-130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Raniżów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3 454 008,88 PLN</w:t>
      </w:r>
      <w:r>
        <w:rPr>
          <w:rFonts w:ascii="Times New Roman" w:hAnsi="Times New Roman"/>
          <w:sz w:val="24"/>
          <w:szCs w:val="24"/>
        </w:rPr>
        <w:t>.</w:t>
      </w:r>
    </w:p>
    <w:p w14:paraId="023A5ED2" w14:textId="09E3A4C0" w:rsid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COLAS POLSKA SPÓŁKA Z OGRANICZONĄ ODPOWIEDZIALNOŚCIĄ (COLAS Polska)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Nowa 49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62-070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Palędzie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3 480 760,08 PLN</w:t>
      </w:r>
      <w:r>
        <w:rPr>
          <w:rFonts w:ascii="Times New Roman" w:hAnsi="Times New Roman"/>
          <w:sz w:val="24"/>
          <w:szCs w:val="24"/>
        </w:rPr>
        <w:t>.</w:t>
      </w:r>
    </w:p>
    <w:p w14:paraId="53591FCF" w14:textId="3C5403ED" w:rsid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PRZEDSIĘBIORSTWO DROGOWO-MOSTOWE SPÓŁKA AKCYJNA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Drogowców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39-200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Dębica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3 498 403,29 PLN</w:t>
      </w:r>
      <w:r>
        <w:rPr>
          <w:rFonts w:ascii="Times New Roman" w:hAnsi="Times New Roman"/>
          <w:sz w:val="24"/>
          <w:szCs w:val="24"/>
        </w:rPr>
        <w:t>.</w:t>
      </w:r>
    </w:p>
    <w:p w14:paraId="4CC63573" w14:textId="2AB4A136" w:rsid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PRZEDSIEBIORSTWO DROGOWE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ul.Towarowa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44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28-200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Staszów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3 742 013,38 PLN</w:t>
      </w:r>
      <w:r>
        <w:rPr>
          <w:rFonts w:ascii="Times New Roman" w:hAnsi="Times New Roman"/>
          <w:sz w:val="24"/>
          <w:szCs w:val="24"/>
        </w:rPr>
        <w:t>.</w:t>
      </w:r>
    </w:p>
    <w:p w14:paraId="0D8A3320" w14:textId="1740FDFF" w:rsidR="000E2DAF" w:rsidRPr="000E2DAF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GRUPA MICHAŁEK SPÓŁKA Z OGRANICZONĄ ODPOWIEDZIALNOŚCIĄ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ODPOWIEDZIALNOŚCIĄ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(dawniej: Jacek Michałek Przedsiębiorstwo Transportowo Handlowo Usługowe, NIP: 8621561638 REGON: 432734822)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Gęsia 27/6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20-719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Lublin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5 204 476,86 PLN</w:t>
      </w:r>
      <w:r>
        <w:rPr>
          <w:rFonts w:ascii="Times New Roman" w:hAnsi="Times New Roman"/>
          <w:sz w:val="24"/>
          <w:szCs w:val="24"/>
        </w:rPr>
        <w:t>.</w:t>
      </w:r>
    </w:p>
    <w:p w14:paraId="38D18D29" w14:textId="561ABB97" w:rsidR="00505F35" w:rsidRDefault="000E2D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DROGBUD GOLCOWA PRO SPÓŁKA Z OGRANICZONĄ ODPOWIEDZIALNOŚCIĄ (DROGBUD PRO)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89A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36-231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Golcowa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6 022 468,68 PLN</w:t>
      </w:r>
      <w:r>
        <w:rPr>
          <w:rFonts w:ascii="Times New Roman" w:hAnsi="Times New Roman"/>
          <w:sz w:val="24"/>
          <w:szCs w:val="24"/>
        </w:rPr>
        <w:t>.</w:t>
      </w:r>
    </w:p>
    <w:p w14:paraId="2706CBB8" w14:textId="335CE505" w:rsidR="00A10279" w:rsidRDefault="00A10279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>AMTC POLAND 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F356B">
        <w:rPr>
          <w:rFonts w:ascii="Times New Roman" w:hAnsi="Times New Roman"/>
          <w:b/>
          <w:bCs/>
          <w:sz w:val="24"/>
          <w:szCs w:val="24"/>
        </w:rPr>
        <w:t>ul. Młodzieży 9D</w:t>
      </w:r>
      <w:r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30-829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Pr="004F356B">
        <w:rPr>
          <w:rFonts w:ascii="Times New Roman" w:hAnsi="Times New Roman"/>
          <w:b/>
          <w:bCs/>
          <w:sz w:val="24"/>
          <w:szCs w:val="24"/>
        </w:rPr>
        <w:t>Kraków</w:t>
      </w:r>
      <w:r>
        <w:rPr>
          <w:rFonts w:ascii="Times New Roman" w:hAnsi="Times New Roman"/>
          <w:sz w:val="24"/>
          <w:szCs w:val="24"/>
        </w:rPr>
        <w:t xml:space="preserve">, 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16 926 469,49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AC2198D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58969" w14:textId="77777777" w:rsidR="00E57ECD" w:rsidRDefault="00E57ECD">
      <w:r>
        <w:separator/>
      </w:r>
    </w:p>
  </w:endnote>
  <w:endnote w:type="continuationSeparator" w:id="0">
    <w:p w14:paraId="24657A1B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4BB30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6444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96479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32ED9" w14:textId="77777777" w:rsidR="00E57ECD" w:rsidRDefault="00E57ECD">
      <w:r>
        <w:separator/>
      </w:r>
    </w:p>
  </w:footnote>
  <w:footnote w:type="continuationSeparator" w:id="0">
    <w:p w14:paraId="3CE0AC74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220F6" w14:textId="77777777" w:rsidR="00BD0FE2" w:rsidRDefault="000E2DAF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4D54BD88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61068" w14:textId="77777777" w:rsidR="00BD0FE2" w:rsidRDefault="000E2DAF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2CE56E9D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5B9C5" w14:textId="77777777" w:rsidR="00BD0FE2" w:rsidRDefault="000E2DAF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11D0A31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9A6A6B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59859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96328899">
    <w:abstractNumId w:val="0"/>
  </w:num>
  <w:num w:numId="3" w16cid:durableId="1617371562">
    <w:abstractNumId w:val="2"/>
  </w:num>
  <w:num w:numId="4" w16cid:durableId="2905981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0E2DAF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05F35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2A5A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F6A544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3442</TotalTime>
  <Pages>2</Pages>
  <Words>311</Words>
  <Characters>1866</Characters>
  <Application>Microsoft Office Word</Application>
  <DocSecurity>0</DocSecurity>
  <Lines>15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Paweł</cp:lastModifiedBy>
  <cp:revision>33</cp:revision>
  <dcterms:created xsi:type="dcterms:W3CDTF">2020-08-04T18:52:00Z</dcterms:created>
  <dcterms:modified xsi:type="dcterms:W3CDTF">2026-03-06T08:15:00Z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