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AFEDA4" w14:textId="77777777" w:rsidR="00D969B6" w:rsidRDefault="00000000">
      <w:pPr>
        <w:pStyle w:val="Default"/>
        <w:spacing w:line="360" w:lineRule="auto"/>
        <w:jc w:val="center"/>
        <w:rPr>
          <w:rFonts w:ascii="Aptos" w:hAnsi="Aptos" w:cs="Arial"/>
          <w:color w:val="auto"/>
          <w:sz w:val="40"/>
          <w:szCs w:val="40"/>
        </w:rPr>
      </w:pPr>
      <w:r>
        <w:rPr>
          <w:rFonts w:ascii="Aptos" w:hAnsi="Aptos" w:cs="Arial"/>
          <w:color w:val="auto"/>
          <w:sz w:val="40"/>
          <w:szCs w:val="40"/>
        </w:rPr>
        <w:t xml:space="preserve">UMOWA </w:t>
      </w:r>
    </w:p>
    <w:p w14:paraId="7E3C8597" w14:textId="77777777" w:rsidR="00D969B6" w:rsidRDefault="00000000">
      <w:pPr>
        <w:pStyle w:val="Default"/>
        <w:spacing w:line="360" w:lineRule="auto"/>
        <w:jc w:val="center"/>
        <w:rPr>
          <w:rFonts w:ascii="Aptos" w:hAnsi="Aptos" w:cs="Arial"/>
          <w:color w:val="auto"/>
          <w:sz w:val="22"/>
          <w:szCs w:val="22"/>
        </w:rPr>
      </w:pPr>
      <w:r>
        <w:rPr>
          <w:rFonts w:ascii="Aptos" w:hAnsi="Aptos" w:cs="Arial"/>
          <w:color w:val="auto"/>
          <w:sz w:val="22"/>
          <w:szCs w:val="22"/>
        </w:rPr>
        <w:t>NR .............................</w:t>
      </w:r>
    </w:p>
    <w:p w14:paraId="72DDE9F6" w14:textId="77777777" w:rsidR="00D969B6" w:rsidRDefault="00000000">
      <w:pPr>
        <w:pStyle w:val="Default"/>
        <w:spacing w:line="360" w:lineRule="auto"/>
        <w:jc w:val="center"/>
      </w:pPr>
      <w:r>
        <w:rPr>
          <w:rFonts w:ascii="Aptos" w:hAnsi="Aptos" w:cs="Arial"/>
          <w:color w:val="auto"/>
          <w:sz w:val="22"/>
          <w:szCs w:val="22"/>
        </w:rPr>
        <w:t>zawarta w dniu ......................2026 r.</w:t>
      </w:r>
    </w:p>
    <w:p w14:paraId="5C950662" w14:textId="77777777" w:rsidR="00AE022A" w:rsidRDefault="00AE022A">
      <w:pPr>
        <w:pStyle w:val="Default"/>
        <w:spacing w:line="360" w:lineRule="auto"/>
        <w:jc w:val="both"/>
        <w:rPr>
          <w:rFonts w:ascii="Aptos" w:hAnsi="Aptos" w:cs="Arial"/>
          <w:color w:val="auto"/>
          <w:sz w:val="22"/>
          <w:szCs w:val="22"/>
        </w:rPr>
      </w:pPr>
    </w:p>
    <w:p w14:paraId="4665892A" w14:textId="03A14307" w:rsidR="00D969B6" w:rsidRDefault="00000000">
      <w:pPr>
        <w:pStyle w:val="Default"/>
        <w:spacing w:line="360" w:lineRule="auto"/>
        <w:jc w:val="both"/>
        <w:rPr>
          <w:rFonts w:ascii="Aptos" w:hAnsi="Aptos" w:cs="Arial"/>
          <w:color w:val="auto"/>
          <w:sz w:val="22"/>
          <w:szCs w:val="22"/>
        </w:rPr>
      </w:pPr>
      <w:r>
        <w:rPr>
          <w:rFonts w:ascii="Aptos" w:hAnsi="Aptos" w:cs="Arial"/>
          <w:color w:val="auto"/>
          <w:sz w:val="22"/>
          <w:szCs w:val="22"/>
        </w:rPr>
        <w:t>pomiędzy:</w:t>
      </w:r>
    </w:p>
    <w:p w14:paraId="404BE168" w14:textId="77777777" w:rsidR="00D969B6" w:rsidRDefault="00000000">
      <w:pPr>
        <w:pStyle w:val="Default"/>
        <w:spacing w:line="360" w:lineRule="auto"/>
        <w:jc w:val="both"/>
      </w:pPr>
      <w:r>
        <w:rPr>
          <w:rFonts w:ascii="Aptos" w:hAnsi="Aptos" w:cs="Arial"/>
          <w:color w:val="auto"/>
          <w:sz w:val="22"/>
          <w:szCs w:val="22"/>
        </w:rPr>
        <w:t>Gminą Miejską Ciechocinek</w:t>
      </w:r>
    </w:p>
    <w:p w14:paraId="3A1321C2" w14:textId="77777777" w:rsidR="00D969B6" w:rsidRDefault="00000000">
      <w:pPr>
        <w:pStyle w:val="Default"/>
        <w:spacing w:line="360" w:lineRule="auto"/>
        <w:jc w:val="both"/>
      </w:pPr>
      <w:r>
        <w:rPr>
          <w:rFonts w:ascii="Aptos" w:hAnsi="Aptos" w:cs="Arial"/>
          <w:color w:val="auto"/>
          <w:sz w:val="22"/>
          <w:szCs w:val="22"/>
        </w:rPr>
        <w:t>ul. Mikołaja Kopernika 19; 87 – 720 Ciechocinek</w:t>
      </w:r>
    </w:p>
    <w:p w14:paraId="0B02D430" w14:textId="77777777" w:rsidR="00D969B6" w:rsidRDefault="00000000">
      <w:pPr>
        <w:pStyle w:val="Default"/>
        <w:spacing w:line="360" w:lineRule="auto"/>
        <w:jc w:val="both"/>
        <w:rPr>
          <w:rFonts w:ascii="Aptos" w:hAnsi="Aptos" w:cs="Arial"/>
          <w:color w:val="auto"/>
          <w:sz w:val="22"/>
          <w:szCs w:val="22"/>
        </w:rPr>
      </w:pPr>
      <w:r>
        <w:rPr>
          <w:rFonts w:ascii="Aptos" w:hAnsi="Aptos" w:cs="Arial"/>
          <w:color w:val="auto"/>
          <w:sz w:val="22"/>
          <w:szCs w:val="22"/>
        </w:rPr>
        <w:t xml:space="preserve"> reprezentowaną przez: </w:t>
      </w:r>
    </w:p>
    <w:p w14:paraId="0692FE92" w14:textId="77777777" w:rsidR="00D969B6" w:rsidRDefault="00000000">
      <w:pPr>
        <w:pStyle w:val="Default"/>
        <w:spacing w:line="360" w:lineRule="auto"/>
        <w:ind w:firstLine="708"/>
        <w:jc w:val="both"/>
      </w:pPr>
      <w:r>
        <w:rPr>
          <w:rFonts w:ascii="Aptos" w:hAnsi="Aptos" w:cs="Calibri"/>
          <w:color w:val="auto"/>
          <w:sz w:val="22"/>
          <w:szCs w:val="22"/>
        </w:rPr>
        <w:t xml:space="preserve">Jarosława </w:t>
      </w:r>
      <w:proofErr w:type="spellStart"/>
      <w:r>
        <w:rPr>
          <w:rFonts w:ascii="Aptos" w:hAnsi="Aptos" w:cs="Calibri"/>
          <w:color w:val="auto"/>
          <w:sz w:val="22"/>
          <w:szCs w:val="22"/>
        </w:rPr>
        <w:t>Jucewicza</w:t>
      </w:r>
      <w:proofErr w:type="spellEnd"/>
      <w:r>
        <w:rPr>
          <w:rFonts w:ascii="Aptos" w:hAnsi="Aptos" w:cs="Calibri"/>
          <w:color w:val="auto"/>
          <w:sz w:val="22"/>
          <w:szCs w:val="22"/>
        </w:rPr>
        <w:t xml:space="preserve"> – Burmistrza Ciechocinka, </w:t>
      </w:r>
    </w:p>
    <w:p w14:paraId="503CE54E" w14:textId="77777777" w:rsidR="00D969B6" w:rsidRDefault="00000000">
      <w:pPr>
        <w:pStyle w:val="Default"/>
        <w:spacing w:line="360" w:lineRule="auto"/>
        <w:ind w:firstLine="708"/>
        <w:jc w:val="both"/>
        <w:rPr>
          <w:rFonts w:ascii="Aptos" w:hAnsi="Aptos" w:cs="Calibri"/>
          <w:color w:val="auto"/>
          <w:sz w:val="22"/>
          <w:szCs w:val="22"/>
        </w:rPr>
      </w:pPr>
      <w:r>
        <w:rPr>
          <w:rFonts w:ascii="Aptos" w:hAnsi="Aptos" w:cs="Calibri"/>
          <w:color w:val="auto"/>
          <w:sz w:val="22"/>
          <w:szCs w:val="22"/>
        </w:rPr>
        <w:t xml:space="preserve">przy kontrasygnacie: </w:t>
      </w:r>
    </w:p>
    <w:p w14:paraId="4B35B900" w14:textId="77777777" w:rsidR="00D969B6" w:rsidRDefault="00000000">
      <w:pPr>
        <w:pStyle w:val="Default"/>
        <w:spacing w:line="360" w:lineRule="auto"/>
        <w:ind w:firstLine="708"/>
        <w:jc w:val="both"/>
      </w:pPr>
      <w:r>
        <w:rPr>
          <w:rFonts w:ascii="Aptos" w:hAnsi="Aptos" w:cs="Calibri"/>
          <w:color w:val="auto"/>
          <w:sz w:val="22"/>
          <w:szCs w:val="22"/>
        </w:rPr>
        <w:t xml:space="preserve">Włodzimierza Zalewskiego – Skarbnik Miasta </w:t>
      </w:r>
    </w:p>
    <w:p w14:paraId="670722C5" w14:textId="77777777" w:rsidR="00D969B6" w:rsidRDefault="00000000">
      <w:pPr>
        <w:ind w:firstLine="0"/>
        <w:rPr>
          <w:rFonts w:ascii="Aptos" w:hAnsi="Aptos"/>
        </w:rPr>
      </w:pPr>
      <w:r>
        <w:rPr>
          <w:rFonts w:ascii="Aptos" w:hAnsi="Aptos"/>
        </w:rPr>
        <w:t>zwaną dalej „Zamawiającym”</w:t>
      </w:r>
    </w:p>
    <w:p w14:paraId="17CDBD61" w14:textId="77777777" w:rsidR="00D969B6" w:rsidRDefault="00000000">
      <w:pPr>
        <w:ind w:firstLine="0"/>
        <w:rPr>
          <w:rFonts w:ascii="Aptos" w:eastAsia="Times New Roman" w:hAnsi="Aptos" w:cs="Calibri"/>
          <w:lang w:eastAsia="ar-SA"/>
        </w:rPr>
      </w:pPr>
      <w:r>
        <w:rPr>
          <w:rFonts w:ascii="Aptos" w:eastAsia="Times New Roman" w:hAnsi="Aptos" w:cs="Calibri"/>
          <w:lang w:eastAsia="ar-SA"/>
        </w:rPr>
        <w:t xml:space="preserve">a  </w:t>
      </w:r>
    </w:p>
    <w:p w14:paraId="4AE6F599" w14:textId="77777777" w:rsidR="00D969B6" w:rsidRDefault="00000000">
      <w:pPr>
        <w:spacing w:line="300" w:lineRule="auto"/>
        <w:ind w:firstLine="0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................................................................................................................................................</w:t>
      </w:r>
    </w:p>
    <w:p w14:paraId="1968D3BD" w14:textId="77777777" w:rsidR="00D969B6" w:rsidRDefault="00000000">
      <w:pPr>
        <w:spacing w:line="300" w:lineRule="auto"/>
        <w:ind w:firstLine="0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................................................................................................................................................</w:t>
      </w:r>
    </w:p>
    <w:p w14:paraId="658FB560" w14:textId="77777777" w:rsidR="00D969B6" w:rsidRDefault="00000000">
      <w:pPr>
        <w:spacing w:line="300" w:lineRule="auto"/>
        <w:ind w:firstLine="0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................................................................................................................................................</w:t>
      </w:r>
    </w:p>
    <w:p w14:paraId="552E1B29" w14:textId="77777777" w:rsidR="00D969B6" w:rsidRDefault="00000000">
      <w:pPr>
        <w:spacing w:line="300" w:lineRule="auto"/>
        <w:ind w:firstLine="0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................................................................................................................................................</w:t>
      </w:r>
    </w:p>
    <w:p w14:paraId="64D4D453" w14:textId="77777777" w:rsidR="00D969B6" w:rsidRDefault="00000000">
      <w:pPr>
        <w:spacing w:line="300" w:lineRule="auto"/>
        <w:ind w:firstLine="0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................................................................................................................................................</w:t>
      </w:r>
    </w:p>
    <w:p w14:paraId="53E26B96" w14:textId="77777777" w:rsidR="00D969B6" w:rsidRDefault="00000000">
      <w:pPr>
        <w:spacing w:line="300" w:lineRule="auto"/>
        <w:ind w:firstLine="0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reprezentowaną przez:</w:t>
      </w:r>
    </w:p>
    <w:p w14:paraId="304647DD" w14:textId="77777777" w:rsidR="00D969B6" w:rsidRDefault="00000000">
      <w:pPr>
        <w:spacing w:line="300" w:lineRule="auto"/>
        <w:ind w:firstLine="0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................................................................................................................................................</w:t>
      </w:r>
    </w:p>
    <w:p w14:paraId="133FB21E" w14:textId="77777777" w:rsidR="00D969B6" w:rsidRDefault="00000000">
      <w:pPr>
        <w:spacing w:after="360" w:line="300" w:lineRule="auto"/>
        <w:ind w:firstLine="0"/>
      </w:pPr>
      <w:r>
        <w:rPr>
          <w:rFonts w:ascii="Aptos" w:eastAsia="Aptos" w:hAnsi="Aptos" w:cs="Aptos"/>
          <w:color w:val="000000"/>
        </w:rPr>
        <w:t xml:space="preserve">zwanym dalej </w:t>
      </w:r>
      <w:r>
        <w:rPr>
          <w:rFonts w:ascii="Aptos" w:hAnsi="Aptos"/>
        </w:rPr>
        <w:t>„</w:t>
      </w:r>
      <w:r>
        <w:rPr>
          <w:rFonts w:ascii="Aptos" w:eastAsia="Aptos" w:hAnsi="Aptos" w:cs="Aptos"/>
          <w:color w:val="000000"/>
        </w:rPr>
        <w:t>Wykonawcą”,</w:t>
      </w:r>
    </w:p>
    <w:p w14:paraId="0DA0F1A8" w14:textId="418BA8B5" w:rsidR="00D969B6" w:rsidRDefault="00000000">
      <w:pPr>
        <w:ind w:firstLine="0"/>
        <w:rPr>
          <w:rFonts w:ascii="Aptos" w:hAnsi="Aptos"/>
        </w:rPr>
      </w:pPr>
      <w:r>
        <w:rPr>
          <w:rFonts w:ascii="Aptos" w:hAnsi="Aptos"/>
        </w:rPr>
        <w:t>W wyniku wyboru oferty Wykonawcy złożonej w ramach postępowania o udzielenie zamówienia publicznego prowadzonego w trybie podstawowym bez przeprowadzenia negocjacji na podstawie art. 275 ust. 1 ustawy z dnia 11 września 2019 r. Prawo zamówień publicznych (</w:t>
      </w:r>
      <w:bookmarkStart w:id="0" w:name="_Hlk124035112"/>
      <w:r>
        <w:rPr>
          <w:rFonts w:ascii="Aptos" w:hAnsi="Aptos"/>
        </w:rPr>
        <w:t>Dz. U. z 2024 r. poz. 1320 ze zm.</w:t>
      </w:r>
      <w:bookmarkEnd w:id="0"/>
      <w:r>
        <w:rPr>
          <w:rFonts w:ascii="Aptos" w:hAnsi="Aptos"/>
        </w:rPr>
        <w:t>, zwanej dalej „</w:t>
      </w:r>
      <w:proofErr w:type="spellStart"/>
      <w:r>
        <w:rPr>
          <w:rFonts w:ascii="Aptos" w:hAnsi="Aptos"/>
        </w:rPr>
        <w:t>p.z.p</w:t>
      </w:r>
      <w:proofErr w:type="spellEnd"/>
      <w:r>
        <w:rPr>
          <w:rFonts w:ascii="Aptos" w:hAnsi="Aptos"/>
        </w:rPr>
        <w:t xml:space="preserve">.”) Strony zawierają umowę (zwaną dalej: “Umową”) o następującej treści: </w:t>
      </w:r>
    </w:p>
    <w:p w14:paraId="72637BD1" w14:textId="77777777" w:rsidR="00D969B6" w:rsidRDefault="00D969B6">
      <w:pPr>
        <w:spacing w:line="240" w:lineRule="auto"/>
        <w:ind w:firstLine="0"/>
        <w:rPr>
          <w:rFonts w:ascii="Aptos" w:hAnsi="Aptos"/>
          <w:sz w:val="16"/>
          <w:szCs w:val="16"/>
        </w:rPr>
      </w:pPr>
    </w:p>
    <w:p w14:paraId="6D91ED32" w14:textId="77777777" w:rsidR="00D969B6" w:rsidRDefault="00000000">
      <w:pPr>
        <w:ind w:firstLine="0"/>
        <w:jc w:val="center"/>
        <w:rPr>
          <w:rFonts w:ascii="Aptos" w:eastAsia="Times New Roman" w:hAnsi="Aptos" w:cs="Calibri"/>
          <w:b/>
          <w:bCs/>
          <w:color w:val="000000"/>
          <w:lang w:eastAsia="pl-PL"/>
        </w:rPr>
      </w:pPr>
      <w:r>
        <w:rPr>
          <w:rFonts w:ascii="Aptos" w:eastAsia="Times New Roman" w:hAnsi="Aptos" w:cs="Calibri"/>
          <w:b/>
          <w:bCs/>
          <w:color w:val="000000"/>
          <w:lang w:eastAsia="pl-PL"/>
        </w:rPr>
        <w:t>§ 1</w:t>
      </w:r>
    </w:p>
    <w:p w14:paraId="12458324" w14:textId="77777777" w:rsidR="00D969B6" w:rsidRDefault="00000000">
      <w:pPr>
        <w:ind w:firstLine="0"/>
        <w:jc w:val="center"/>
      </w:pPr>
      <w:r>
        <w:rPr>
          <w:rFonts w:ascii="Aptos" w:eastAsia="Times New Roman" w:hAnsi="Aptos"/>
          <w:b/>
          <w:bCs/>
          <w:color w:val="000000"/>
          <w:lang w:eastAsia="pl-PL"/>
        </w:rPr>
        <w:t>Przedmiot Umowy</w:t>
      </w:r>
    </w:p>
    <w:p w14:paraId="0FC4A5D1" w14:textId="77777777" w:rsidR="00D969B6" w:rsidRDefault="00000000">
      <w:pPr>
        <w:pStyle w:val="Akapitzlist"/>
        <w:numPr>
          <w:ilvl w:val="0"/>
          <w:numId w:val="1"/>
        </w:numPr>
      </w:pPr>
      <w:r>
        <w:rPr>
          <w:rFonts w:ascii="Aptos" w:eastAsia="Times New Roman" w:hAnsi="Aptos"/>
          <w:color w:val="000000"/>
          <w:lang w:eastAsia="pl-PL"/>
        </w:rPr>
        <w:t xml:space="preserve">Zamawiający powierza, a Wykonawca przyjmuje do realizacji zadanie pn.: </w:t>
      </w:r>
      <w:r>
        <w:rPr>
          <w:rFonts w:ascii="Aptos" w:eastAsia="MS Mincho" w:hAnsi="Aptos" w:cs="Calibri"/>
          <w:b/>
          <w:bCs/>
        </w:rPr>
        <w:t>„Budowa drogi ul. Granicznej na odcinku od ul. Żytniej do ul. Bema (wraz z odnogą boczną i przepustami) w Ciechocinku”</w:t>
      </w:r>
      <w:r>
        <w:rPr>
          <w:rFonts w:ascii="Aptos" w:eastAsia="Times New Roman" w:hAnsi="Aptos"/>
          <w:spacing w:val="-4"/>
          <w:kern w:val="3"/>
          <w:lang w:eastAsia="pl-PL"/>
        </w:rPr>
        <w:t xml:space="preserve"> (zwane dalej „Zadaniem”) polegające na wykonaniu robót budowlanych zgodnie z udostępnioną przez Zamawiającego dokumentacją projektową, w tym w szczególności specyfikacją techniczną wykonania i odbioru robót (zwane dalej ,,</w:t>
      </w:r>
      <w:proofErr w:type="spellStart"/>
      <w:r>
        <w:rPr>
          <w:rFonts w:ascii="Aptos" w:eastAsia="Times New Roman" w:hAnsi="Aptos"/>
          <w:spacing w:val="-4"/>
          <w:kern w:val="3"/>
          <w:lang w:eastAsia="pl-PL"/>
        </w:rPr>
        <w:t>STWiOR</w:t>
      </w:r>
      <w:proofErr w:type="spellEnd"/>
      <w:r>
        <w:rPr>
          <w:rFonts w:ascii="Aptos" w:eastAsia="Times New Roman" w:hAnsi="Aptos"/>
          <w:spacing w:val="-4"/>
          <w:kern w:val="3"/>
          <w:lang w:eastAsia="pl-PL"/>
        </w:rPr>
        <w:t xml:space="preserve">’’) oraz ostateczną </w:t>
      </w:r>
      <w:r>
        <w:rPr>
          <w:rFonts w:ascii="Aptos" w:eastAsia="Times New Roman" w:hAnsi="Aptos"/>
          <w:spacing w:val="-4"/>
          <w:kern w:val="3"/>
          <w:lang w:eastAsia="pl-PL"/>
        </w:rPr>
        <w:lastRenderedPageBreak/>
        <w:t xml:space="preserve">decyzją Starosty Aleksandrowskiego nr 4/2024 o zezwoleniu na realizację inwestycji drogowej z dnia 2 października 2024 r (zwane dalej ,,ZRID’’). </w:t>
      </w:r>
    </w:p>
    <w:p w14:paraId="0619FD13" w14:textId="77777777" w:rsidR="00D969B6" w:rsidRDefault="00000000">
      <w:pPr>
        <w:pStyle w:val="Akapitzlist"/>
        <w:widowControl w:val="0"/>
        <w:numPr>
          <w:ilvl w:val="0"/>
          <w:numId w:val="1"/>
        </w:numPr>
      </w:pPr>
      <w:r>
        <w:rPr>
          <w:rFonts w:ascii="Aptos" w:eastAsia="Aptos" w:hAnsi="Aptos" w:cs="Aptos"/>
          <w:color w:val="000000"/>
        </w:rPr>
        <w:t>Szczegółowy zakres przedmiotu Umowy i sposób jego wykonania określony został w specyfikacji warunków zamówienia (z</w:t>
      </w:r>
      <w:r>
        <w:rPr>
          <w:rFonts w:ascii="Aptos" w:eastAsia="Aptos" w:hAnsi="Aptos" w:cs="Aptos"/>
          <w:color w:val="000000"/>
          <w:lang w:eastAsia="pl-PL"/>
        </w:rPr>
        <w:t>waną dalej „SWZ”</w:t>
      </w:r>
      <w:r>
        <w:rPr>
          <w:rFonts w:ascii="Aptos" w:eastAsia="Aptos" w:hAnsi="Aptos" w:cs="Aptos"/>
          <w:color w:val="000000"/>
        </w:rPr>
        <w:t xml:space="preserve">) wraz z załącznikami (w tym zwłaszcza w Opisie przedmiotu zamówienia (zwanym dalej „OPZ”) zawartym w Załączniku nr 7 do SWZ, który stanowi Załącznik nr 2 do Umowy) ze zmianami dokonanymi na etapie prowadzonego postępowania z uwzględnieniem wyjaśnień treści SWZ, które stanowią integralną część niniejszej Umowy. </w:t>
      </w:r>
    </w:p>
    <w:p w14:paraId="2E0E7395" w14:textId="7CA6D2B9" w:rsidR="00D969B6" w:rsidRDefault="00000000">
      <w:pPr>
        <w:pStyle w:val="Akapitzlist"/>
        <w:widowControl w:val="0"/>
        <w:numPr>
          <w:ilvl w:val="0"/>
          <w:numId w:val="1"/>
        </w:numPr>
        <w:autoSpaceDE w:val="0"/>
      </w:pPr>
      <w:r>
        <w:rPr>
          <w:rFonts w:ascii="Aptos" w:eastAsia="Times New Roman" w:hAnsi="Aptos"/>
          <w:color w:val="000000"/>
          <w:lang w:eastAsia="pl-PL"/>
        </w:rPr>
        <w:t>Wykonawca wykona Zadanie w szczególności zgodnie z ofertą złożoną przez Wykonawcę, która stanowi Załącznik nr 1 do Umowy (zwaną dalej „Ofertą”),</w:t>
      </w:r>
      <w:r w:rsidR="001D2392">
        <w:rPr>
          <w:rFonts w:ascii="Aptos" w:eastAsia="Times New Roman" w:hAnsi="Aptos"/>
          <w:color w:val="000000"/>
          <w:lang w:eastAsia="pl-PL"/>
        </w:rPr>
        <w:t xml:space="preserve"> </w:t>
      </w:r>
      <w:r>
        <w:rPr>
          <w:rFonts w:ascii="Aptos" w:eastAsia="Times New Roman" w:hAnsi="Aptos"/>
          <w:color w:val="000000"/>
          <w:lang w:eastAsia="pl-PL"/>
        </w:rPr>
        <w:t>zgodnie z obowiązującymi przepisami i normami, z uwzględnieniem zasad określonych w Umowie.</w:t>
      </w:r>
    </w:p>
    <w:p w14:paraId="7B74DF03" w14:textId="77777777" w:rsidR="00D969B6" w:rsidRDefault="00000000">
      <w:pPr>
        <w:pStyle w:val="Default"/>
        <w:numPr>
          <w:ilvl w:val="0"/>
          <w:numId w:val="1"/>
        </w:numPr>
        <w:spacing w:line="360" w:lineRule="auto"/>
        <w:jc w:val="both"/>
      </w:pPr>
      <w:r>
        <w:rPr>
          <w:rFonts w:ascii="Aptos" w:eastAsia="Times New Roman" w:hAnsi="Aptos" w:cs="Arial"/>
          <w:sz w:val="22"/>
          <w:szCs w:val="22"/>
          <w:lang w:eastAsia="pl-PL"/>
        </w:rPr>
        <w:t>Wykonawca oświadcza, że zapoznał się z zakresem Zadania, sposobem jego wykonania oraz celem realizacji Zadania i nie wnosi zastrzeżeń co do jego wykonalności oraz potwierdza, że wynagrodzenia wskazane w Ofercie (wynagrodzenie Wykonawcy określone w § 5 Umowy) stanowi wynagrodzenie za realizację całego Zadania, w szczególności wykonanie wszelkich obowiązków Wykonawcy wynikających z Umowy i pokrywa wszelkie należności Wykonawcy z tytułu wykonania Umowy.</w:t>
      </w:r>
    </w:p>
    <w:p w14:paraId="4D9C65A8" w14:textId="77777777" w:rsidR="00D969B6" w:rsidRDefault="00D969B6">
      <w:pPr>
        <w:spacing w:line="240" w:lineRule="auto"/>
        <w:ind w:firstLine="0"/>
        <w:rPr>
          <w:rFonts w:ascii="Aptos" w:eastAsia="MS Mincho" w:hAnsi="Aptos"/>
          <w:b/>
          <w:bCs/>
          <w:color w:val="000000"/>
        </w:rPr>
      </w:pPr>
    </w:p>
    <w:p w14:paraId="03F4C9B5" w14:textId="77777777" w:rsidR="00D969B6" w:rsidRDefault="00000000">
      <w:pPr>
        <w:jc w:val="center"/>
        <w:rPr>
          <w:rFonts w:ascii="Aptos" w:eastAsia="MS Mincho" w:hAnsi="Aptos"/>
          <w:b/>
          <w:bCs/>
          <w:color w:val="000000"/>
        </w:rPr>
      </w:pPr>
      <w:r>
        <w:rPr>
          <w:rFonts w:ascii="Aptos" w:eastAsia="MS Mincho" w:hAnsi="Aptos"/>
          <w:b/>
          <w:bCs/>
          <w:color w:val="000000"/>
        </w:rPr>
        <w:t>§ 2</w:t>
      </w:r>
    </w:p>
    <w:p w14:paraId="60EAD8E7" w14:textId="77777777" w:rsidR="00D969B6" w:rsidRDefault="00000000">
      <w:pPr>
        <w:ind w:firstLine="0"/>
        <w:jc w:val="center"/>
        <w:rPr>
          <w:rFonts w:ascii="Aptos" w:eastAsia="Times New Roman" w:hAnsi="Aptos"/>
          <w:b/>
          <w:bCs/>
          <w:color w:val="000000"/>
          <w:lang w:eastAsia="pl-PL"/>
        </w:rPr>
      </w:pPr>
      <w:r>
        <w:rPr>
          <w:rFonts w:ascii="Aptos" w:eastAsia="Times New Roman" w:hAnsi="Aptos"/>
          <w:b/>
          <w:bCs/>
          <w:color w:val="000000"/>
          <w:lang w:eastAsia="pl-PL"/>
        </w:rPr>
        <w:t>Obowiązki Wykonawcy</w:t>
      </w:r>
    </w:p>
    <w:p w14:paraId="2C8FFFF1" w14:textId="77777777" w:rsidR="00D969B6" w:rsidRDefault="00000000">
      <w:pPr>
        <w:pStyle w:val="Default"/>
        <w:numPr>
          <w:ilvl w:val="0"/>
          <w:numId w:val="2"/>
        </w:numPr>
        <w:spacing w:line="360" w:lineRule="auto"/>
        <w:jc w:val="both"/>
      </w:pPr>
      <w:r>
        <w:rPr>
          <w:rFonts w:ascii="Aptos" w:eastAsia="MS Mincho" w:hAnsi="Aptos" w:cs="Arial"/>
          <w:sz w:val="22"/>
          <w:szCs w:val="22"/>
        </w:rPr>
        <w:t>Wykonawca zobowiązany jest:</w:t>
      </w:r>
    </w:p>
    <w:p w14:paraId="2B5A9B37" w14:textId="26EEFACB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</w:pPr>
      <w:r>
        <w:rPr>
          <w:rFonts w:ascii="Aptos" w:eastAsia="MS Mincho" w:hAnsi="Aptos" w:cs="Arial"/>
          <w:sz w:val="22"/>
          <w:szCs w:val="22"/>
        </w:rPr>
        <w:t xml:space="preserve"> wykonać przedmiot Umowy z najwyższą starannością </w:t>
      </w:r>
      <w:r>
        <w:rPr>
          <w:rFonts w:ascii="Aptos" w:hAnsi="Aptos" w:cs="Calibri"/>
          <w:sz w:val="22"/>
          <w:szCs w:val="22"/>
        </w:rPr>
        <w:t xml:space="preserve">i zgodnie z obowiązującymi w tym zakresie: wymaganiami i zasadami wynikającymi z obowiązujących przepisów prawa i norm, zgodnie z zasadami wiedzy i sztuki budowlanej, dokumentacją projektową, </w:t>
      </w:r>
      <w:proofErr w:type="spellStart"/>
      <w:r>
        <w:rPr>
          <w:rFonts w:ascii="Aptos" w:hAnsi="Aptos" w:cs="Calibri"/>
          <w:sz w:val="22"/>
          <w:szCs w:val="22"/>
        </w:rPr>
        <w:t>STWiOR</w:t>
      </w:r>
      <w:proofErr w:type="spellEnd"/>
      <w:r>
        <w:rPr>
          <w:rFonts w:ascii="Aptos" w:hAnsi="Aptos" w:cs="Calibri"/>
          <w:sz w:val="22"/>
          <w:szCs w:val="22"/>
        </w:rPr>
        <w:t xml:space="preserve"> oraz ostateczną decyzją ZRID</w:t>
      </w:r>
      <w:r>
        <w:rPr>
          <w:rFonts w:ascii="Aptos" w:eastAsia="MS Mincho" w:hAnsi="Aptos" w:cs="Arial"/>
          <w:sz w:val="22"/>
          <w:szCs w:val="22"/>
        </w:rPr>
        <w:t>,</w:t>
      </w:r>
    </w:p>
    <w:p w14:paraId="4E015E94" w14:textId="13C54D56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</w:pPr>
      <w:r>
        <w:rPr>
          <w:rFonts w:ascii="Aptos" w:eastAsia="Aptos" w:hAnsi="Aptos" w:cs="Aptos"/>
          <w:sz w:val="22"/>
          <w:szCs w:val="22"/>
        </w:rPr>
        <w:t>współdziałać przy wykonaniu Umowy z Zamawiającym i osobami przez niego wskazanymi, wszelkie uzgodnienia (z wyłączeniem takich, które powodują/mogę powodować zmianę lub zaciągnięcie/zwolnienie ze zobowiązań przez Zamawiającego)</w:t>
      </w:r>
      <w:r w:rsidR="004F59BD">
        <w:rPr>
          <w:rFonts w:ascii="Aptos" w:eastAsia="Aptos" w:hAnsi="Aptos" w:cs="Aptos"/>
          <w:sz w:val="22"/>
          <w:szCs w:val="22"/>
        </w:rPr>
        <w:t xml:space="preserve"> </w:t>
      </w:r>
      <w:r>
        <w:rPr>
          <w:rFonts w:ascii="Aptos" w:eastAsia="Aptos" w:hAnsi="Aptos" w:cs="Aptos"/>
          <w:sz w:val="22"/>
          <w:szCs w:val="22"/>
        </w:rPr>
        <w:t xml:space="preserve">następują za pośrednictwem przedstawiciela Zamawiającego wskazanego w Umowie do kontaktu w </w:t>
      </w:r>
      <w:r>
        <w:rPr>
          <w:rFonts w:ascii="Aptos" w:eastAsia="Times New Roman" w:hAnsi="Aptos" w:cs="Arial"/>
          <w:sz w:val="22"/>
          <w:szCs w:val="22"/>
          <w:lang w:eastAsia="pl-PL"/>
        </w:rPr>
        <w:t>§</w:t>
      </w:r>
      <w:r>
        <w:rPr>
          <w:rFonts w:ascii="Aptos" w:eastAsia="Aptos" w:hAnsi="Aptos" w:cs="Aptos"/>
          <w:sz w:val="22"/>
          <w:szCs w:val="22"/>
        </w:rPr>
        <w:t xml:space="preserve"> 9 ust. 1 pkt 1 Umowy,</w:t>
      </w:r>
    </w:p>
    <w:p w14:paraId="25962630" w14:textId="7777777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</w:pPr>
      <w:r>
        <w:rPr>
          <w:rFonts w:ascii="Aptos" w:eastAsia="Aptos" w:hAnsi="Aptos" w:cs="Aptos"/>
          <w:sz w:val="22"/>
          <w:szCs w:val="22"/>
        </w:rPr>
        <w:t xml:space="preserve">informować Zamawiającego na bieżąco o sytuacjach, które mogą zagrażać prawidłowej realizacji Umowy wpisem w dzienniku budowy (o ile charakter informacji to uzasadnia) oraz korespondencyjnie via e-mail na adres przedstawiciela Zamawiającego wskazanego w Umowie do kontaktu w </w:t>
      </w:r>
      <w:r>
        <w:rPr>
          <w:rFonts w:ascii="Aptos" w:eastAsia="Times New Roman" w:hAnsi="Aptos" w:cs="Arial"/>
          <w:sz w:val="22"/>
          <w:szCs w:val="22"/>
          <w:lang w:eastAsia="pl-PL"/>
        </w:rPr>
        <w:t>§</w:t>
      </w:r>
      <w:r>
        <w:rPr>
          <w:rFonts w:ascii="Aptos" w:eastAsia="Aptos" w:hAnsi="Aptos" w:cs="Aptos"/>
          <w:sz w:val="22"/>
          <w:szCs w:val="22"/>
        </w:rPr>
        <w:t xml:space="preserve"> 9 ust. 1 pkt 1 Umowy,</w:t>
      </w:r>
    </w:p>
    <w:p w14:paraId="0C43D1CA" w14:textId="7777777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lastRenderedPageBreak/>
        <w:t>udzielać informacji dotyczących realizacji Umowy na każde żądanie Zamawiającego w terminie i sposób wskazany przez Zamawiającego,</w:t>
      </w:r>
    </w:p>
    <w:p w14:paraId="20D3D766" w14:textId="7777777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>zapewnić przedstawicielom Zamawiającego oraz organom kontrolującym pełny dostęp do terenu realizacji robót objętych Umową,</w:t>
      </w:r>
    </w:p>
    <w:p w14:paraId="79FB338D" w14:textId="63940AD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</w:pPr>
      <w:r>
        <w:rPr>
          <w:rFonts w:ascii="Aptos" w:eastAsia="Aptos" w:hAnsi="Aptos" w:cs="Aptos"/>
          <w:sz w:val="22"/>
          <w:szCs w:val="22"/>
        </w:rPr>
        <w:t>wyznaczyć osobę, która będzie pełniła funkcję kierownika budowy w rozumieniu ustawy z dnia 7 lipca 1994. Prawo</w:t>
      </w:r>
      <w:r>
        <w:rPr>
          <w:sz w:val="22"/>
          <w:szCs w:val="22"/>
        </w:rPr>
        <w:t xml:space="preserve"> b</w:t>
      </w:r>
      <w:r>
        <w:rPr>
          <w:rFonts w:ascii="Aptos" w:eastAsia="Aptos" w:hAnsi="Aptos" w:cs="Aptos"/>
          <w:sz w:val="22"/>
          <w:szCs w:val="22"/>
        </w:rPr>
        <w:t xml:space="preserve">udowlane ze zm. (tekst jedn. Dz.U. 2025 poz. 418 z </w:t>
      </w:r>
      <w:proofErr w:type="spellStart"/>
      <w:r>
        <w:rPr>
          <w:rFonts w:ascii="Aptos" w:eastAsia="Aptos" w:hAnsi="Aptos" w:cs="Aptos"/>
          <w:sz w:val="22"/>
          <w:szCs w:val="22"/>
        </w:rPr>
        <w:t>późn</w:t>
      </w:r>
      <w:proofErr w:type="spellEnd"/>
      <w:r>
        <w:rPr>
          <w:rFonts w:ascii="Aptos" w:eastAsia="Aptos" w:hAnsi="Aptos" w:cs="Aptos"/>
          <w:sz w:val="22"/>
          <w:szCs w:val="22"/>
        </w:rPr>
        <w:t xml:space="preserve">. zm., dalej </w:t>
      </w:r>
      <w:r w:rsidR="004F59BD">
        <w:rPr>
          <w:rFonts w:ascii="Aptos" w:eastAsia="Aptos" w:hAnsi="Aptos" w:cs="Aptos"/>
          <w:sz w:val="22"/>
          <w:szCs w:val="22"/>
        </w:rPr>
        <w:t>(</w:t>
      </w:r>
      <w:r>
        <w:rPr>
          <w:rFonts w:ascii="Aptos" w:eastAsia="Aptos" w:hAnsi="Aptos" w:cs="Aptos"/>
          <w:sz w:val="22"/>
          <w:szCs w:val="22"/>
        </w:rPr>
        <w:t>„Prawo budowlane”) i zapewnić wykonanie czynności wymienionych w art. 22 Prawa budowlanego,</w:t>
      </w:r>
    </w:p>
    <w:p w14:paraId="34F59DB6" w14:textId="79D47490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>opracować projekt tymczasowej organizacji ruchu na czas prowadzenia robót wraz</w:t>
      </w:r>
      <w:r w:rsidR="004F59BD">
        <w:rPr>
          <w:rFonts w:ascii="Aptos" w:eastAsia="Aptos" w:hAnsi="Aptos" w:cs="Aptos"/>
          <w:sz w:val="22"/>
          <w:szCs w:val="22"/>
        </w:rPr>
        <w:t xml:space="preserve"> </w:t>
      </w:r>
      <w:r>
        <w:rPr>
          <w:rFonts w:ascii="Aptos" w:eastAsia="Aptos" w:hAnsi="Aptos" w:cs="Aptos"/>
          <w:sz w:val="22"/>
          <w:szCs w:val="22"/>
        </w:rPr>
        <w:t>z uzyskaniem wszystkich niezbędnych opinii i zatwierdzenia przez odpowiednie organy,</w:t>
      </w:r>
    </w:p>
    <w:p w14:paraId="4DB021C3" w14:textId="7777777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>powiadomić organ zarządzania ruchem i zarządców dróg o dacie wprowadzenia tymczasowej organizacji ruchu na czas robót na 7 dni przed jej wprowadzeniem oraz powiadamiać w/w organy z zachowaniem powyższego terminu przy każdorazowej zmianie organizacji ruchu w czasie prowadzenia robót,</w:t>
      </w:r>
    </w:p>
    <w:p w14:paraId="790C1D16" w14:textId="7777777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>zapewnić dojazd służbom ratunkowym oraz zapewnić dostęp do posesji ich właścicielom/posiadaczom, a w przypadku ewentualnych krótkotrwałych utrudnień w dostępie do posesji, informować z odpowiednim wyprzedzeniem właścicieli/posiadaczy nieruchomości,</w:t>
      </w:r>
    </w:p>
    <w:p w14:paraId="60C4E0BB" w14:textId="0EDBCE09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</w:pPr>
      <w:r>
        <w:rPr>
          <w:rFonts w:ascii="Aptos" w:eastAsia="Aptos" w:hAnsi="Aptos" w:cs="Aptos"/>
          <w:sz w:val="22"/>
          <w:szCs w:val="22"/>
        </w:rPr>
        <w:t>zorganizować zabezpieczyć, utrzymywać teren realizacji prac wraz z jego zapleczem i niezbędnymi mediami oraz zapewnić warunki bezpieczeństwa</w:t>
      </w:r>
      <w:r w:rsidR="004F59BD">
        <w:rPr>
          <w:rFonts w:ascii="Aptos" w:eastAsia="Aptos" w:hAnsi="Aptos" w:cs="Aptos"/>
          <w:sz w:val="22"/>
          <w:szCs w:val="22"/>
        </w:rPr>
        <w:t xml:space="preserve"> </w:t>
      </w:r>
      <w:r>
        <w:rPr>
          <w:rFonts w:ascii="Aptos" w:eastAsia="Aptos" w:hAnsi="Aptos" w:cs="Aptos"/>
          <w:sz w:val="22"/>
          <w:szCs w:val="22"/>
        </w:rPr>
        <w:t>na</w:t>
      </w:r>
      <w:r w:rsidR="004F59BD">
        <w:rPr>
          <w:rFonts w:ascii="Aptos" w:eastAsia="Aptos" w:hAnsi="Aptos" w:cs="Aptos"/>
          <w:sz w:val="22"/>
          <w:szCs w:val="22"/>
        </w:rPr>
        <w:t xml:space="preserve"> </w:t>
      </w:r>
      <w:r>
        <w:rPr>
          <w:rFonts w:ascii="Aptos" w:eastAsia="Aptos" w:hAnsi="Aptos" w:cs="Aptos"/>
          <w:sz w:val="22"/>
          <w:szCs w:val="22"/>
        </w:rPr>
        <w:t>terenie budowy i w strefie jego oddziaływania,</w:t>
      </w:r>
    </w:p>
    <w:p w14:paraId="7BEE5CFE" w14:textId="7777777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>wykonać obsługę geodezyjną inwestycji wraz z naniesieniem na zasoby geodezyjne;</w:t>
      </w:r>
    </w:p>
    <w:p w14:paraId="02726E2B" w14:textId="7777777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>po zakończeniu robót uporządkować teren budowy natomiast tereny przyległe, z których korzystał w trakcie prowadzenia robót, przywrócić do stanu pierwotnego lub odtworzyć do stanu co najmniej niepogorszonego;</w:t>
      </w:r>
    </w:p>
    <w:p w14:paraId="7AF91EB1" w14:textId="7777777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>przedkładać na każde żądanie Zamawiającego dokumenty (certyfikaty, atesty, świadectwa itp.) potwierdzające dopuszczenie do stosowania w budownictwie wyrobów budowlanych przed ich wbudowaniem oraz wszelkich materiałów, wyposażenia, urządzeń i osprzętu wykorzystywanego do wykonania Umowy,</w:t>
      </w:r>
    </w:p>
    <w:p w14:paraId="421B598C" w14:textId="77777777" w:rsidR="00D969B6" w:rsidRDefault="00000000">
      <w:pPr>
        <w:pStyle w:val="Akapitzlist"/>
        <w:numPr>
          <w:ilvl w:val="0"/>
          <w:numId w:val="3"/>
        </w:numPr>
      </w:pPr>
      <w:r>
        <w:rPr>
          <w:rFonts w:ascii="Aptos" w:eastAsia="Aptos" w:hAnsi="Aptos" w:cs="Aptos"/>
          <w:color w:val="000000"/>
        </w:rPr>
        <w:t>zagospodarować odpady zw. z realizacją Umowy,</w:t>
      </w:r>
    </w:p>
    <w:p w14:paraId="2E473A55" w14:textId="77777777" w:rsidR="00D969B6" w:rsidRDefault="00000000">
      <w:pPr>
        <w:pStyle w:val="Default"/>
        <w:numPr>
          <w:ilvl w:val="0"/>
          <w:numId w:val="3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 xml:space="preserve"> stosować się w czasie realizacji Umowy wszystkich właściwych przepisów dotyczących ochrony środowiska naturalnego (opłaty i kary za naruszenia w trakcie realizacji robót norm i przepisów dotyczących ochrony środowiska i ochrony przyrody obciążają Wykonawcę).</w:t>
      </w:r>
    </w:p>
    <w:p w14:paraId="7D95ACFC" w14:textId="2BF545AF" w:rsidR="00D969B6" w:rsidRDefault="00000000">
      <w:pPr>
        <w:pStyle w:val="Default"/>
        <w:numPr>
          <w:ilvl w:val="0"/>
          <w:numId w:val="2"/>
        </w:numPr>
        <w:spacing w:line="360" w:lineRule="auto"/>
        <w:jc w:val="both"/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lastRenderedPageBreak/>
        <w:t>Wykonawca zobowiązuje się realizować przedmiot Umowy w taki sposób, aby zabezpieczyć Zamawiającego przed roszczeniami osób trzecich zwłaszcza z tytułu</w:t>
      </w:r>
      <w:r w:rsidR="004F59BD">
        <w:rPr>
          <w:rFonts w:ascii="Aptos" w:eastAsia="Aptos" w:hAnsi="Aptos" w:cs="Aptos"/>
          <w:sz w:val="22"/>
          <w:szCs w:val="22"/>
        </w:rPr>
        <w:t xml:space="preserve"> </w:t>
      </w:r>
      <w:r>
        <w:rPr>
          <w:rFonts w:ascii="Aptos" w:eastAsia="Aptos" w:hAnsi="Aptos" w:cs="Aptos"/>
          <w:sz w:val="22"/>
          <w:szCs w:val="22"/>
        </w:rPr>
        <w:t>odszkodowań za szkody spowodowane m.in. przemieszczaniem sprzętu i środków transportu Wykonawcy lub innych osób/podmiotów, za które ponosi odpowiedzialność użytych do realizacji Zadania. W razie wystąpienia z roszczeniami wobec Zamawiającego w związku z wyrządzenia takich szkód przez Wykonawcę lub osoby/podmioty, za które ponosi odpowiedzialność, Wykonawca przejmie obowiązany jest do niezwłocznego ich pokrycia wraz ze wszelkimi kosztami związanymi z wystąpieniem z roszczeniami wobec Zamawiającego.</w:t>
      </w:r>
    </w:p>
    <w:p w14:paraId="721A4524" w14:textId="77777777" w:rsidR="00D969B6" w:rsidRDefault="00D969B6">
      <w:pPr>
        <w:ind w:firstLine="0"/>
        <w:jc w:val="center"/>
        <w:rPr>
          <w:rFonts w:ascii="Aptos" w:eastAsia="Times New Roman" w:hAnsi="Aptos"/>
          <w:b/>
          <w:bCs/>
          <w:color w:val="000000"/>
          <w:sz w:val="16"/>
          <w:szCs w:val="16"/>
          <w:lang w:eastAsia="pl-PL"/>
        </w:rPr>
      </w:pPr>
    </w:p>
    <w:p w14:paraId="4C70F924" w14:textId="77777777" w:rsidR="00E6188B" w:rsidRDefault="00E6188B">
      <w:pPr>
        <w:ind w:firstLine="0"/>
        <w:jc w:val="center"/>
        <w:rPr>
          <w:rFonts w:ascii="Aptos" w:eastAsia="Times New Roman" w:hAnsi="Aptos"/>
          <w:b/>
          <w:bCs/>
          <w:color w:val="000000"/>
          <w:sz w:val="16"/>
          <w:szCs w:val="16"/>
          <w:lang w:eastAsia="pl-PL"/>
        </w:rPr>
      </w:pPr>
    </w:p>
    <w:p w14:paraId="74DB712F" w14:textId="77777777" w:rsidR="00D969B6" w:rsidRDefault="00000000">
      <w:pPr>
        <w:ind w:firstLine="0"/>
        <w:jc w:val="center"/>
      </w:pPr>
      <w:r>
        <w:rPr>
          <w:rFonts w:ascii="Aptos" w:eastAsia="Times New Roman" w:hAnsi="Aptos"/>
          <w:b/>
          <w:bCs/>
          <w:color w:val="000000"/>
          <w:lang w:eastAsia="pl-PL"/>
        </w:rPr>
        <w:t>§ 3</w:t>
      </w:r>
      <w:r>
        <w:rPr>
          <w:rFonts w:ascii="Aptos" w:eastAsia="MS Mincho" w:hAnsi="Aptos"/>
          <w:b/>
          <w:bCs/>
          <w:color w:val="000000"/>
        </w:rPr>
        <w:t xml:space="preserve"> </w:t>
      </w:r>
    </w:p>
    <w:p w14:paraId="219202B3" w14:textId="77777777" w:rsidR="00D969B6" w:rsidRDefault="00000000">
      <w:pPr>
        <w:ind w:firstLine="0"/>
        <w:jc w:val="center"/>
        <w:rPr>
          <w:rFonts w:ascii="Aptos" w:eastAsia="MS Mincho" w:hAnsi="Aptos"/>
          <w:b/>
          <w:bCs/>
          <w:color w:val="000000"/>
        </w:rPr>
      </w:pPr>
      <w:r>
        <w:rPr>
          <w:rFonts w:ascii="Aptos" w:eastAsia="MS Mincho" w:hAnsi="Aptos"/>
          <w:b/>
          <w:bCs/>
          <w:color w:val="000000"/>
        </w:rPr>
        <w:t>Obowiązki Zamawiającego</w:t>
      </w:r>
    </w:p>
    <w:p w14:paraId="797E52C8" w14:textId="77777777" w:rsidR="00D969B6" w:rsidRDefault="00000000" w:rsidP="00E6188B">
      <w:pPr>
        <w:pStyle w:val="Akapitzlist"/>
        <w:numPr>
          <w:ilvl w:val="0"/>
          <w:numId w:val="4"/>
        </w:numPr>
        <w:ind w:left="357" w:hanging="357"/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 xml:space="preserve">Zamawiający zobowiązuje się do stałej współpracy z Wykonawcą na potrzeby optymalnej realizacji Zadania. </w:t>
      </w:r>
    </w:p>
    <w:p w14:paraId="7E3AC6FA" w14:textId="77777777" w:rsidR="00D969B6" w:rsidRDefault="00000000">
      <w:pPr>
        <w:pStyle w:val="Akapitzlist"/>
        <w:numPr>
          <w:ilvl w:val="0"/>
          <w:numId w:val="4"/>
        </w:numPr>
      </w:pPr>
      <w:r>
        <w:rPr>
          <w:rFonts w:ascii="Aptos" w:eastAsia="MS Mincho" w:hAnsi="Aptos"/>
          <w:color w:val="000000"/>
        </w:rPr>
        <w:t xml:space="preserve">Zamawiający zobowiązuje się do akceptacji wniosków materiałowych złożonych przez Wykonawcę w terminie 3 dni roboczych od otrzymania wniosku potwierdzonego przez właściwego inspektora nadzoru wskazanego w </w:t>
      </w:r>
      <w:r>
        <w:rPr>
          <w:rFonts w:ascii="Aptos" w:eastAsia="Times New Roman" w:hAnsi="Aptos"/>
          <w:lang w:eastAsia="pl-PL"/>
        </w:rPr>
        <w:t>§</w:t>
      </w:r>
      <w:r>
        <w:rPr>
          <w:rFonts w:ascii="Aptos" w:eastAsia="Aptos" w:hAnsi="Aptos" w:cs="Aptos"/>
        </w:rPr>
        <w:t xml:space="preserve"> 9 ust. 1 pkt 2 Umowy</w:t>
      </w:r>
      <w:r>
        <w:rPr>
          <w:rFonts w:ascii="Aptos" w:eastAsia="MS Mincho" w:hAnsi="Aptos"/>
          <w:color w:val="000000"/>
        </w:rPr>
        <w:t>.</w:t>
      </w:r>
    </w:p>
    <w:p w14:paraId="2FF05CA2" w14:textId="77777777" w:rsidR="00D969B6" w:rsidRDefault="00000000">
      <w:pPr>
        <w:pStyle w:val="Akapitzlist"/>
        <w:numPr>
          <w:ilvl w:val="0"/>
          <w:numId w:val="4"/>
        </w:numPr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>Zamawiający przystąpi do odbioru i odbierze przedmiot Umowy zgodnie z postanowieniami określonymi w Umowie oraz zapłaci Wykonawcy wynagrodzenie w terminach i na warunkach określonych w Umowie.</w:t>
      </w:r>
    </w:p>
    <w:p w14:paraId="71B47FA7" w14:textId="77777777" w:rsidR="00AE022A" w:rsidRPr="00AE022A" w:rsidRDefault="00AE022A">
      <w:pPr>
        <w:ind w:firstLine="0"/>
        <w:jc w:val="center"/>
        <w:rPr>
          <w:rFonts w:ascii="Aptos" w:eastAsia="Times New Roman" w:hAnsi="Aptos"/>
          <w:b/>
          <w:bCs/>
          <w:color w:val="000000"/>
          <w:sz w:val="16"/>
          <w:szCs w:val="16"/>
          <w:lang w:eastAsia="pl-PL"/>
        </w:rPr>
      </w:pPr>
    </w:p>
    <w:p w14:paraId="331E7769" w14:textId="1A7410C8" w:rsidR="00D969B6" w:rsidRDefault="00000000">
      <w:pPr>
        <w:ind w:firstLine="0"/>
        <w:jc w:val="center"/>
        <w:rPr>
          <w:rFonts w:ascii="Aptos" w:eastAsia="Times New Roman" w:hAnsi="Aptos"/>
          <w:b/>
          <w:bCs/>
          <w:color w:val="000000"/>
          <w:lang w:eastAsia="pl-PL"/>
        </w:rPr>
      </w:pPr>
      <w:r>
        <w:rPr>
          <w:rFonts w:ascii="Aptos" w:eastAsia="Times New Roman" w:hAnsi="Aptos"/>
          <w:b/>
          <w:bCs/>
          <w:color w:val="000000"/>
          <w:lang w:eastAsia="pl-PL"/>
        </w:rPr>
        <w:t>§ 4</w:t>
      </w:r>
    </w:p>
    <w:p w14:paraId="32D7D8B4" w14:textId="77777777" w:rsidR="00D969B6" w:rsidRDefault="00000000">
      <w:pPr>
        <w:ind w:firstLine="0"/>
        <w:jc w:val="center"/>
      </w:pPr>
      <w:r>
        <w:rPr>
          <w:rFonts w:ascii="Aptos" w:eastAsia="Times New Roman" w:hAnsi="Aptos"/>
          <w:b/>
          <w:bCs/>
          <w:color w:val="000000"/>
          <w:lang w:eastAsia="pl-PL"/>
        </w:rPr>
        <w:t>Terminy, harmonogram</w:t>
      </w:r>
    </w:p>
    <w:p w14:paraId="1DA137E7" w14:textId="77777777" w:rsidR="00D969B6" w:rsidRDefault="00000000">
      <w:pPr>
        <w:pStyle w:val="Akapitzlist"/>
        <w:numPr>
          <w:ilvl w:val="0"/>
          <w:numId w:val="5"/>
        </w:numPr>
      </w:pPr>
      <w:r>
        <w:rPr>
          <w:rFonts w:ascii="Aptos" w:eastAsia="Times New Roman" w:hAnsi="Aptos"/>
          <w:color w:val="000000"/>
          <w:lang w:eastAsia="pl-PL"/>
        </w:rPr>
        <w:t>Wykonawca z</w:t>
      </w:r>
      <w:r>
        <w:rPr>
          <w:rFonts w:ascii="Aptos" w:eastAsia="MS Mincho" w:hAnsi="Aptos"/>
          <w:color w:val="000000"/>
          <w:lang w:eastAsia="pl-PL"/>
        </w:rPr>
        <w:t xml:space="preserve">obowiązuje się zrealizować przedmiot Umowy w terminie </w:t>
      </w:r>
      <w:r>
        <w:rPr>
          <w:rFonts w:ascii="Aptos" w:eastAsia="MS Mincho" w:hAnsi="Aptos"/>
          <w:b/>
          <w:bCs/>
          <w:color w:val="000000"/>
          <w:lang w:eastAsia="pl-PL"/>
        </w:rPr>
        <w:t>4 miesięcy</w:t>
      </w:r>
      <w:r>
        <w:rPr>
          <w:rFonts w:ascii="Aptos" w:eastAsia="MS Mincho" w:hAnsi="Aptos"/>
          <w:color w:val="000000"/>
          <w:lang w:eastAsia="pl-PL"/>
        </w:rPr>
        <w:t xml:space="preserve"> począwszy od dnia protokolarnego przekazania przez Zamawiającego terenu budowy.</w:t>
      </w:r>
    </w:p>
    <w:p w14:paraId="4CEA4979" w14:textId="77777777" w:rsidR="00D969B6" w:rsidRDefault="00000000">
      <w:pPr>
        <w:pStyle w:val="Akapitzlist"/>
        <w:numPr>
          <w:ilvl w:val="0"/>
          <w:numId w:val="5"/>
        </w:numPr>
      </w:pPr>
      <w:r>
        <w:rPr>
          <w:rFonts w:ascii="Aptos" w:eastAsia="MS Mincho" w:hAnsi="Aptos"/>
          <w:color w:val="000000"/>
          <w:lang w:eastAsia="pl-PL"/>
        </w:rPr>
        <w:t>Protokolarne przekazanie terenu budowy nastąpi w dniu zawarcia Umowy.</w:t>
      </w:r>
    </w:p>
    <w:p w14:paraId="53117568" w14:textId="77777777" w:rsidR="00D969B6" w:rsidRDefault="00000000">
      <w:pPr>
        <w:pStyle w:val="Akapitzlist"/>
        <w:numPr>
          <w:ilvl w:val="0"/>
          <w:numId w:val="5"/>
        </w:numPr>
        <w:tabs>
          <w:tab w:val="left" w:pos="5324"/>
        </w:tabs>
      </w:pPr>
      <w:r>
        <w:rPr>
          <w:rFonts w:ascii="Aptos" w:eastAsia="Aptos" w:hAnsi="Aptos" w:cs="Aptos"/>
          <w:color w:val="000000"/>
        </w:rPr>
        <w:t>Za termin wykonania robót objętych Zadaniem uważa się datę pisemnego zgłoszenia Zamawiającemu gotowości do odbioru robót budowlanych po wykonaniu wszystkich robót i prac objętych Zadaniem i potwierdzeniu wykonania robót przez inspektorów nadzoru budowlanego wyznaczonych przez Zamawiającego wpisem do dziennika budowy z zastrzeżeniem, że w trakcie odbioru końcowego nie zostają stwierdzone wady uniemożliwiające użytkowanie albo wady istotne, z tym że:</w:t>
      </w:r>
    </w:p>
    <w:p w14:paraId="5FD1F770" w14:textId="77777777" w:rsidR="00D969B6" w:rsidRDefault="00000000">
      <w:pPr>
        <w:pStyle w:val="Akapitzlist"/>
        <w:numPr>
          <w:ilvl w:val="0"/>
          <w:numId w:val="6"/>
        </w:numPr>
        <w:tabs>
          <w:tab w:val="left" w:pos="3884"/>
        </w:tabs>
      </w:pPr>
      <w:r>
        <w:t xml:space="preserve">za wady  istotne uznaje się w szczególności wykonanie jakichkolwiek części robót niezgodnie z dokumentacją projektową lub specyfikacją techniczną wykonania i odbioru robót budowlanych lub jakimikolwiek postanowieniami umowy, których naprawienie trwałoby </w:t>
      </w:r>
      <w:r>
        <w:lastRenderedPageBreak/>
        <w:t>dłużej niż 7 dni lub wymagałoby wykonywania robót uniemożliwiających korzystanie z obiektu lub jego części,</w:t>
      </w:r>
    </w:p>
    <w:p w14:paraId="150E69AB" w14:textId="77777777" w:rsidR="00D969B6" w:rsidRDefault="00000000">
      <w:pPr>
        <w:pStyle w:val="Akapitzlist"/>
        <w:numPr>
          <w:ilvl w:val="0"/>
          <w:numId w:val="6"/>
        </w:numPr>
        <w:tabs>
          <w:tab w:val="left" w:pos="3884"/>
        </w:tabs>
      </w:pPr>
      <w:r>
        <w:t>stwierdzenie wad uniemożliwiających użytkowanie albo wad istotnych w trakcie odbioru uznane będzie za niewykonanie przedmiotu umowy w terminie wskazanym w ustępie 1 niniejszego paragrafu mimo zgłoszenia gotowości do odbioru końcowego.</w:t>
      </w:r>
    </w:p>
    <w:p w14:paraId="64F880C3" w14:textId="77777777" w:rsidR="00D969B6" w:rsidRDefault="00000000">
      <w:pPr>
        <w:pStyle w:val="Akapitzlist"/>
        <w:numPr>
          <w:ilvl w:val="0"/>
          <w:numId w:val="5"/>
        </w:numPr>
        <w:tabs>
          <w:tab w:val="left" w:pos="5324"/>
        </w:tabs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>Najpóźniej w dniu zawarcia Umowy Wykonawca dostarczy Zamawiającemu szczegółowy harmonogram wykonywania przedmiotu Umowy (zwany dalej „Harmonogramem”), który będzie określał szczegółowo zakresy prac przewidzianych do wykonania i do oddania Zamawiającemu w danym okresie wykonywania przedmiotu Umowy oraz wartość prac objętych danym zakresem.</w:t>
      </w:r>
    </w:p>
    <w:p w14:paraId="2C70A929" w14:textId="77777777" w:rsidR="00D969B6" w:rsidRDefault="00000000">
      <w:pPr>
        <w:pStyle w:val="Akapitzlist"/>
        <w:numPr>
          <w:ilvl w:val="0"/>
          <w:numId w:val="5"/>
        </w:numPr>
      </w:pPr>
      <w:r>
        <w:rPr>
          <w:rFonts w:ascii="Aptos" w:eastAsia="MS Mincho" w:hAnsi="Aptos"/>
          <w:color w:val="000000"/>
        </w:rPr>
        <w:t>W terminie 7 dni roboczych od dnia dostarczenia Harmonogramu, Zamawiający dokona akceptacji Harmonogramu bez zmian albo wprowadzi do niego zmiany, które będą wiązały Wykonawcę i poinformuje o tym Wykonawcę. Harmonogram zaakceptowany przez Zamawiającego stanowi integralną część Umowy.</w:t>
      </w:r>
    </w:p>
    <w:p w14:paraId="79164815" w14:textId="66144C5A" w:rsidR="00D969B6" w:rsidRDefault="00000000">
      <w:pPr>
        <w:pStyle w:val="Akapitzlist"/>
        <w:numPr>
          <w:ilvl w:val="0"/>
          <w:numId w:val="5"/>
        </w:numPr>
      </w:pPr>
      <w:r>
        <w:rPr>
          <w:rFonts w:ascii="Aptos" w:eastAsia="MS Mincho" w:hAnsi="Aptos"/>
          <w:color w:val="000000"/>
        </w:rPr>
        <w:t>Zamawiający dopuszcza zmianę Harmonogramu w trakcie wykonywania przedmiotu Umowy pod warunkiem zachowania terminu wykonania przedmiotu Umowy, o którym mowa</w:t>
      </w:r>
      <w:r w:rsidR="00AE022A">
        <w:rPr>
          <w:rFonts w:ascii="Aptos" w:eastAsia="MS Mincho" w:hAnsi="Aptos"/>
          <w:color w:val="000000"/>
        </w:rPr>
        <w:t xml:space="preserve"> </w:t>
      </w:r>
      <w:r>
        <w:rPr>
          <w:rFonts w:ascii="Aptos" w:eastAsia="MS Mincho" w:hAnsi="Aptos"/>
          <w:color w:val="000000"/>
        </w:rPr>
        <w:t xml:space="preserve">w ust.1. Zmiany w Harmonogramie wymagają uzyskania akceptacji Zamawiającego. Wprowadzenie w/w zmian nie wymaga zawarcia aneksu do Umowy. </w:t>
      </w:r>
    </w:p>
    <w:p w14:paraId="66D844B0" w14:textId="77777777" w:rsidR="00D969B6" w:rsidRDefault="00D969B6">
      <w:pPr>
        <w:ind w:firstLine="0"/>
        <w:rPr>
          <w:rFonts w:ascii="Aptos" w:eastAsia="Times New Roman" w:hAnsi="Aptos" w:cs="Calibri"/>
          <w:color w:val="000000"/>
          <w:sz w:val="16"/>
          <w:szCs w:val="16"/>
          <w:lang w:eastAsia="pl-PL"/>
        </w:rPr>
      </w:pPr>
    </w:p>
    <w:p w14:paraId="08FA940D" w14:textId="77777777" w:rsidR="00AE022A" w:rsidRDefault="00AE022A">
      <w:pPr>
        <w:ind w:firstLine="0"/>
        <w:rPr>
          <w:rFonts w:ascii="Aptos" w:eastAsia="Times New Roman" w:hAnsi="Aptos" w:cs="Calibri"/>
          <w:color w:val="000000"/>
          <w:sz w:val="16"/>
          <w:szCs w:val="16"/>
          <w:lang w:eastAsia="pl-PL"/>
        </w:rPr>
      </w:pPr>
    </w:p>
    <w:p w14:paraId="11D005E8" w14:textId="77777777" w:rsidR="00D969B6" w:rsidRDefault="00000000">
      <w:pPr>
        <w:ind w:firstLine="0"/>
        <w:jc w:val="center"/>
      </w:pPr>
      <w:r>
        <w:rPr>
          <w:rFonts w:ascii="Aptos" w:eastAsia="Times New Roman" w:hAnsi="Aptos"/>
          <w:b/>
          <w:bCs/>
          <w:color w:val="000000"/>
          <w:lang w:eastAsia="pl-PL"/>
        </w:rPr>
        <w:t>§ 5</w:t>
      </w:r>
    </w:p>
    <w:p w14:paraId="747F5352" w14:textId="77777777" w:rsidR="00D969B6" w:rsidRDefault="00000000">
      <w:pPr>
        <w:ind w:firstLine="0"/>
        <w:jc w:val="center"/>
      </w:pPr>
      <w:r>
        <w:rPr>
          <w:rFonts w:ascii="Aptos" w:eastAsia="Times New Roman" w:hAnsi="Aptos"/>
          <w:b/>
          <w:bCs/>
          <w:color w:val="000000"/>
          <w:lang w:eastAsia="pl-PL"/>
        </w:rPr>
        <w:t>Wynagrodzenie</w:t>
      </w:r>
    </w:p>
    <w:p w14:paraId="53AC59EA" w14:textId="77777777" w:rsidR="00D969B6" w:rsidRDefault="00000000">
      <w:pPr>
        <w:keepLines/>
        <w:numPr>
          <w:ilvl w:val="0"/>
          <w:numId w:val="7"/>
        </w:numPr>
      </w:pPr>
      <w:r>
        <w:rPr>
          <w:rFonts w:ascii="Aptos" w:eastAsia="Times" w:hAnsi="Aptos" w:cs="Times"/>
          <w:color w:val="000000"/>
          <w:position w:val="6"/>
        </w:rPr>
        <w:t>Wynagrodzenie Wykonawcy za wykonanie przedmiotu Umowy, określonego w § 1 wynosi ......................... zł (słownie: ...................................................................................) brutto.</w:t>
      </w:r>
    </w:p>
    <w:p w14:paraId="160239DB" w14:textId="77777777" w:rsidR="00D969B6" w:rsidRDefault="00000000">
      <w:pPr>
        <w:pStyle w:val="Akapitzlist"/>
        <w:numPr>
          <w:ilvl w:val="0"/>
          <w:numId w:val="7"/>
        </w:numPr>
      </w:pPr>
      <w:r>
        <w:rPr>
          <w:rFonts w:ascii="Aptos" w:eastAsia="Times" w:hAnsi="Aptos" w:cs="Times"/>
          <w:color w:val="000000"/>
        </w:rPr>
        <w:t xml:space="preserve">Wynagrodzenie, o którym mowa w ust. 1 ma charakter ryczałtowy, w szczególności obejmuje koszty wykonania robót, dostawy materiałów, koszty wykonania dokumentacji powykonawczej, realizację zobowiązań Wykonawcy w okresie gwarancji i rękojmi tj.  wszystkie wydatki wynikające wprost z SWZ i wszelkie inne niezbędne do realizacji Umowy oraz zysk Wykonawcy. </w:t>
      </w:r>
    </w:p>
    <w:p w14:paraId="6E7243D9" w14:textId="77777777" w:rsidR="00D969B6" w:rsidRDefault="00000000">
      <w:pPr>
        <w:keepLines/>
        <w:numPr>
          <w:ilvl w:val="0"/>
          <w:numId w:val="7"/>
        </w:numPr>
      </w:pPr>
      <w:r>
        <w:rPr>
          <w:rFonts w:ascii="Aptos" w:eastAsia="Times New Roman" w:hAnsi="Aptos"/>
          <w:color w:val="000000"/>
          <w:lang w:eastAsia="pl-PL"/>
        </w:rPr>
        <w:t>Dla uniknięcia wątpliwości wskazuje się, że niedoszacowanie, pominięcie oraz brak właściwego rozpoznania zakresu Umowy nie może być podstawą do żądania zmiany Wynagrodzenia przez Wykonawcę.</w:t>
      </w:r>
    </w:p>
    <w:p w14:paraId="30A1CC00" w14:textId="77777777" w:rsidR="00D969B6" w:rsidRDefault="00D969B6">
      <w:pPr>
        <w:ind w:firstLine="0"/>
        <w:jc w:val="center"/>
        <w:rPr>
          <w:rFonts w:ascii="Aptos" w:eastAsia="Times New Roman" w:hAnsi="Aptos"/>
          <w:b/>
          <w:bCs/>
          <w:color w:val="000000"/>
          <w:sz w:val="16"/>
          <w:szCs w:val="16"/>
          <w:lang w:eastAsia="pl-PL"/>
        </w:rPr>
      </w:pPr>
    </w:p>
    <w:p w14:paraId="15184C2D" w14:textId="77777777" w:rsidR="00AE022A" w:rsidRDefault="00AE022A">
      <w:pPr>
        <w:ind w:firstLine="0"/>
        <w:jc w:val="center"/>
        <w:rPr>
          <w:rFonts w:ascii="Aptos" w:eastAsia="Times New Roman" w:hAnsi="Aptos"/>
          <w:b/>
          <w:bCs/>
          <w:color w:val="000000"/>
          <w:lang w:eastAsia="pl-PL"/>
        </w:rPr>
      </w:pPr>
    </w:p>
    <w:p w14:paraId="082F4975" w14:textId="77777777" w:rsidR="00AE022A" w:rsidRDefault="00AE022A">
      <w:pPr>
        <w:ind w:firstLine="0"/>
        <w:jc w:val="center"/>
        <w:rPr>
          <w:rFonts w:ascii="Aptos" w:eastAsia="Times New Roman" w:hAnsi="Aptos"/>
          <w:b/>
          <w:bCs/>
          <w:color w:val="000000"/>
          <w:lang w:eastAsia="pl-PL"/>
        </w:rPr>
      </w:pPr>
    </w:p>
    <w:p w14:paraId="4A1BF2B1" w14:textId="602F0DBF" w:rsidR="00D969B6" w:rsidRDefault="00000000">
      <w:pPr>
        <w:ind w:firstLine="0"/>
        <w:jc w:val="center"/>
      </w:pPr>
      <w:r>
        <w:rPr>
          <w:rFonts w:ascii="Aptos" w:eastAsia="Times New Roman" w:hAnsi="Aptos"/>
          <w:b/>
          <w:bCs/>
          <w:color w:val="000000"/>
          <w:lang w:eastAsia="pl-PL"/>
        </w:rPr>
        <w:lastRenderedPageBreak/>
        <w:t>§ 6</w:t>
      </w:r>
    </w:p>
    <w:p w14:paraId="2D3A5036" w14:textId="77777777" w:rsidR="00D969B6" w:rsidRDefault="00000000">
      <w:pPr>
        <w:ind w:firstLine="0"/>
        <w:jc w:val="center"/>
      </w:pPr>
      <w:r>
        <w:rPr>
          <w:rFonts w:ascii="Aptos" w:eastAsia="Times New Roman" w:hAnsi="Aptos"/>
          <w:b/>
          <w:bCs/>
          <w:color w:val="000000"/>
          <w:lang w:eastAsia="pl-PL"/>
        </w:rPr>
        <w:t>Rozliczenia</w:t>
      </w:r>
    </w:p>
    <w:p w14:paraId="3123EE47" w14:textId="77777777" w:rsidR="00D969B6" w:rsidRDefault="00000000">
      <w:pPr>
        <w:keepLines/>
        <w:numPr>
          <w:ilvl w:val="0"/>
          <w:numId w:val="8"/>
        </w:numPr>
      </w:pPr>
      <w:r>
        <w:rPr>
          <w:rFonts w:ascii="Aptos" w:hAnsi="Aptos"/>
          <w:color w:val="000000"/>
        </w:rPr>
        <w:t>Zapłata wynagrodzenia nastąpi po otrzymaniu przez Zamawiającego prawidłowo wystawionej faktury VAT, przelewem na konto bankowe Wykonawcy wskazane w fakturze.</w:t>
      </w:r>
    </w:p>
    <w:p w14:paraId="4A78D848" w14:textId="77777777" w:rsidR="00D969B6" w:rsidRDefault="00000000">
      <w:pPr>
        <w:pStyle w:val="Akapitzlist"/>
        <w:numPr>
          <w:ilvl w:val="0"/>
          <w:numId w:val="8"/>
        </w:numPr>
      </w:pPr>
      <w:r>
        <w:rPr>
          <w:rFonts w:ascii="Aptos" w:eastAsia="Times" w:hAnsi="Aptos" w:cs="Times"/>
          <w:color w:val="000000"/>
        </w:rPr>
        <w:t xml:space="preserve">Podstawą wystawienia faktury końcowej jest protokół odbioru końcowego podpisany przez </w:t>
      </w:r>
      <w:r>
        <w:rPr>
          <w:rFonts w:ascii="Aptos" w:eastAsia="MS Mincho" w:hAnsi="Aptos"/>
          <w:color w:val="000000"/>
        </w:rPr>
        <w:t>Zamawiającego</w:t>
      </w:r>
      <w:r>
        <w:rPr>
          <w:rFonts w:ascii="Aptos" w:eastAsia="Times" w:hAnsi="Aptos" w:cs="Times"/>
          <w:color w:val="000000"/>
        </w:rPr>
        <w:t>/przedstawicieli Zamawiającego oraz Wykonawcę.</w:t>
      </w:r>
    </w:p>
    <w:p w14:paraId="190E2EBB" w14:textId="77777777" w:rsidR="00D969B6" w:rsidRDefault="00000000">
      <w:pPr>
        <w:pStyle w:val="Akapitzlist"/>
        <w:numPr>
          <w:ilvl w:val="0"/>
          <w:numId w:val="8"/>
        </w:numPr>
      </w:pPr>
      <w:r>
        <w:rPr>
          <w:rFonts w:ascii="Aptos" w:hAnsi="Aptos" w:cs="Calibri"/>
          <w:color w:val="000000"/>
        </w:rPr>
        <w:t xml:space="preserve">Termin płatności faktury końcowej wynosi do 30 dni, licząc od daty przyjęcia przez Zamawiającego prawidłowo wystawionej faktury. Załącznikiem do faktury jest zatwierdzony przez właściwych inspektorów nadzoru wymienionych w </w:t>
      </w:r>
      <w:r>
        <w:rPr>
          <w:rFonts w:ascii="Aptos" w:eastAsia="Times New Roman" w:hAnsi="Aptos"/>
          <w:lang w:eastAsia="pl-PL"/>
        </w:rPr>
        <w:t>§</w:t>
      </w:r>
      <w:r>
        <w:rPr>
          <w:rFonts w:ascii="Aptos" w:eastAsia="Aptos" w:hAnsi="Aptos" w:cs="Aptos"/>
        </w:rPr>
        <w:t xml:space="preserve"> 9 ust. 1 pkt 2 Umowy</w:t>
      </w:r>
      <w:r>
        <w:rPr>
          <w:rFonts w:ascii="Aptos" w:hAnsi="Aptos" w:cs="Calibri"/>
          <w:color w:val="000000"/>
        </w:rPr>
        <w:t xml:space="preserve"> protokół przerobowy.</w:t>
      </w:r>
    </w:p>
    <w:p w14:paraId="502376FA" w14:textId="77777777" w:rsidR="00D969B6" w:rsidRDefault="00000000">
      <w:pPr>
        <w:pStyle w:val="Akapitzlist"/>
        <w:numPr>
          <w:ilvl w:val="0"/>
          <w:numId w:val="8"/>
        </w:numPr>
      </w:pPr>
      <w:r>
        <w:rPr>
          <w:rFonts w:ascii="Aptos" w:hAnsi="Aptos" w:cs="Calibri"/>
          <w:color w:val="000000"/>
        </w:rPr>
        <w:t xml:space="preserve">Za dzień zapłaty uważa się dzień dokonania polecenia przelewu pieniędzy na rachunek Wykonawcy, jest to jednocześnie dzień obciążenia rachunku Zamawiającego. </w:t>
      </w:r>
    </w:p>
    <w:p w14:paraId="7B9833C0" w14:textId="77777777" w:rsidR="00D969B6" w:rsidRDefault="00000000">
      <w:pPr>
        <w:pStyle w:val="Akapitzlist"/>
        <w:numPr>
          <w:ilvl w:val="0"/>
          <w:numId w:val="8"/>
        </w:numPr>
      </w:pPr>
      <w:r>
        <w:rPr>
          <w:rFonts w:ascii="Aptos" w:hAnsi="Aptos" w:cs="Calibri"/>
          <w:lang w:eastAsia="pl-PL"/>
        </w:rPr>
        <w:t>Faktura będzie wystawiona na:</w:t>
      </w:r>
    </w:p>
    <w:p w14:paraId="19065246" w14:textId="77777777" w:rsidR="00D969B6" w:rsidRDefault="00000000">
      <w:pPr>
        <w:ind w:left="360"/>
      </w:pPr>
      <w:r>
        <w:rPr>
          <w:rFonts w:ascii="Aptos" w:hAnsi="Aptos" w:cs="Calibri"/>
          <w:lang w:eastAsia="pl-PL"/>
        </w:rPr>
        <w:t xml:space="preserve">- Nabywca: </w:t>
      </w:r>
      <w:bookmarkStart w:id="1" w:name="_Hlk46917684"/>
    </w:p>
    <w:bookmarkEnd w:id="1"/>
    <w:p w14:paraId="228F1548" w14:textId="77777777" w:rsidR="00D969B6" w:rsidRDefault="00000000">
      <w:pPr>
        <w:ind w:left="360" w:firstLine="491"/>
      </w:pPr>
      <w:r>
        <w:rPr>
          <w:rStyle w:val="Uwydatnienie"/>
          <w:rFonts w:ascii="Aptos" w:hAnsi="Aptos" w:cs="Calibri"/>
        </w:rPr>
        <w:t>Gmina Miejska Ciechocinek, ul. Mikołaja Kopernika 19; 87-720 Ciechocinek</w:t>
      </w:r>
    </w:p>
    <w:p w14:paraId="66303A6E" w14:textId="77777777" w:rsidR="00D969B6" w:rsidRDefault="00000000">
      <w:pPr>
        <w:ind w:left="360" w:firstLine="491"/>
      </w:pPr>
      <w:r>
        <w:rPr>
          <w:rFonts w:ascii="Aptos" w:hAnsi="Aptos" w:cs="Calibri"/>
          <w:iCs/>
          <w:lang w:eastAsia="pl-PL"/>
        </w:rPr>
        <w:t>NIP: 8911598584</w:t>
      </w:r>
    </w:p>
    <w:p w14:paraId="633E6E8B" w14:textId="77777777" w:rsidR="00D969B6" w:rsidRDefault="00000000">
      <w:pPr>
        <w:ind w:left="360"/>
        <w:rPr>
          <w:rFonts w:ascii="Aptos" w:hAnsi="Aptos" w:cs="Calibri"/>
          <w:lang w:eastAsia="pl-PL"/>
        </w:rPr>
      </w:pPr>
      <w:r>
        <w:rPr>
          <w:rFonts w:ascii="Aptos" w:hAnsi="Aptos" w:cs="Calibri"/>
          <w:lang w:eastAsia="pl-PL"/>
        </w:rPr>
        <w:t xml:space="preserve">- Odbiorca/Płatnik: </w:t>
      </w:r>
    </w:p>
    <w:p w14:paraId="6D23A981" w14:textId="77777777" w:rsidR="00D969B6" w:rsidRDefault="00000000">
      <w:pPr>
        <w:ind w:left="360" w:firstLine="491"/>
      </w:pPr>
      <w:r>
        <w:rPr>
          <w:rStyle w:val="Uwydatnienie"/>
          <w:rFonts w:ascii="Aptos" w:hAnsi="Aptos" w:cs="Calibri"/>
        </w:rPr>
        <w:t>Urząd Miejski Ciechocinek, ul. Mikołaja Kopernika 19; 87-720 Ciechocinek</w:t>
      </w:r>
    </w:p>
    <w:p w14:paraId="0C2A9FFE" w14:textId="77777777" w:rsidR="00D969B6" w:rsidRDefault="00000000">
      <w:pPr>
        <w:pStyle w:val="Akapitzlist"/>
        <w:numPr>
          <w:ilvl w:val="0"/>
          <w:numId w:val="8"/>
        </w:numPr>
        <w:autoSpaceDE w:val="0"/>
        <w:rPr>
          <w:rFonts w:ascii="Aptos" w:hAnsi="Aptos" w:cs="Calibri"/>
          <w:color w:val="000000"/>
        </w:rPr>
      </w:pPr>
      <w:r>
        <w:rPr>
          <w:rFonts w:ascii="Aptos" w:hAnsi="Aptos" w:cs="Calibri"/>
          <w:color w:val="000000"/>
        </w:rPr>
        <w:t xml:space="preserve">Wykonawca oświadcza, że wskazany na fakturze rachunek bankowy jest rachunkiem rozliczeniowym, służącym wyłącznie dla celów rozliczeń z tytułu prowadzonej przez niego działalności gospodarczej (dotyczy to osób fizycznych prowadzących działalność gospodarczą). </w:t>
      </w:r>
    </w:p>
    <w:p w14:paraId="5A489CED" w14:textId="77777777" w:rsidR="00D969B6" w:rsidRDefault="00000000">
      <w:pPr>
        <w:pStyle w:val="Akapitzlist"/>
        <w:numPr>
          <w:ilvl w:val="0"/>
          <w:numId w:val="8"/>
        </w:numPr>
        <w:autoSpaceDE w:val="0"/>
        <w:rPr>
          <w:rFonts w:ascii="Aptos" w:hAnsi="Aptos" w:cs="Calibri"/>
          <w:color w:val="000000"/>
        </w:rPr>
      </w:pPr>
      <w:r>
        <w:rPr>
          <w:rFonts w:ascii="Aptos" w:hAnsi="Aptos" w:cs="Calibri"/>
          <w:color w:val="000000"/>
        </w:rPr>
        <w:t>Płatności będą dokonywane na rachunek bankowy Wykonawcy wskazany na fakturze, z zastrzeżeniem, że rachunek bankowy musi być zgodny z numerem rachunku ujawnionym w wykazie prowadzonym przez Szefa Krajowej Administracji Skarbowej. Gdy w wykazie ujawniony jest inny rachunek bankowy, płatność wynagrodzenia dokonana zostanie na rachunek bankowy ujawniony w tym wykazie.</w:t>
      </w:r>
    </w:p>
    <w:p w14:paraId="2EB91F25" w14:textId="77777777" w:rsidR="00D969B6" w:rsidRDefault="00000000">
      <w:pPr>
        <w:pStyle w:val="Akapitzlist"/>
        <w:numPr>
          <w:ilvl w:val="0"/>
          <w:numId w:val="8"/>
        </w:numPr>
      </w:pPr>
      <w:r>
        <w:rPr>
          <w:rFonts w:ascii="Aptos" w:hAnsi="Aptos" w:cs="Calibri"/>
          <w:color w:val="000000"/>
        </w:rPr>
        <w:t xml:space="preserve"> Zamawiający zastrzega sobie prawo rozliczenia płatności wynikających z Umowy za pośrednictwem mechanizmu podzielonej płatności przewidzianego w przepisach ustawy o podatku od towarów i usług.</w:t>
      </w:r>
    </w:p>
    <w:p w14:paraId="0EEC8943" w14:textId="77777777" w:rsidR="00D969B6" w:rsidRDefault="00000000">
      <w:pPr>
        <w:pStyle w:val="Akapitzlist"/>
        <w:numPr>
          <w:ilvl w:val="0"/>
          <w:numId w:val="8"/>
        </w:numPr>
        <w:autoSpaceDE w:val="0"/>
      </w:pPr>
      <w:r>
        <w:rPr>
          <w:rFonts w:ascii="Aptos" w:hAnsi="Aptos" w:cs="Calibri"/>
          <w:color w:val="000000"/>
        </w:rPr>
        <w:t xml:space="preserve">W przypadku zaangażowania  podwykonawców do realizacji Zadania warunkiem wypłaty należnego Wykonawcy wynagrodzenia będą przedstawione Zamawiającemu, jako załączniki do faktury VAT potwierdzone za zgodność z oryginałem kopie faktur VAT lub rachunków wystawionych przez zaakceptowanych przez Zamawiającego podwykonawców za wykonane </w:t>
      </w:r>
      <w:r>
        <w:rPr>
          <w:rFonts w:ascii="Aptos" w:hAnsi="Aptos" w:cs="Calibri"/>
          <w:color w:val="000000"/>
        </w:rPr>
        <w:lastRenderedPageBreak/>
        <w:t xml:space="preserve">przez nich prace, potwierdzone za zgodność z oryginałem kopie przelewów bankowych potwierdzających zapłatę wynagrodzenia na rzecz podwykonawców albo sporządzone nie więcej niż 3 dni przed upływem terminu płatności oświadczenia podwykonawców o niezaleganiu z płatnościami wobec nich przez Wykonawcę. Oświadczenia ww. winny być podpisane przez osoby upoważnione do reprezentowania składających je podwykonawców. </w:t>
      </w:r>
    </w:p>
    <w:p w14:paraId="235A995F" w14:textId="77777777" w:rsidR="00D969B6" w:rsidRDefault="00000000">
      <w:pPr>
        <w:pStyle w:val="Akapitzlist"/>
        <w:numPr>
          <w:ilvl w:val="0"/>
          <w:numId w:val="8"/>
        </w:numPr>
        <w:autoSpaceDE w:val="0"/>
        <w:rPr>
          <w:rFonts w:ascii="Aptos" w:hAnsi="Aptos" w:cs="Calibri"/>
          <w:color w:val="000000"/>
        </w:rPr>
      </w:pPr>
      <w:r>
        <w:rPr>
          <w:rFonts w:ascii="Aptos" w:hAnsi="Aptos" w:cs="Calibri"/>
          <w:color w:val="000000"/>
        </w:rPr>
        <w:t xml:space="preserve">Jeżeli Wykonawca nie przedstawi wraz z fakturą VAT dokumentów, o których mowa w ust. 10 Zamawiający jest uprawniony do wstrzymania wypłaty należnego Wykonawcy wynagrodzenia do czasu przedłożenia przez Wykonawcę stosownych dokumentów. Wstrzymanie przez Zamawiającego terminu płatności nie uprawnia Wykonawcy do żądania odsetek za opóźnienie. </w:t>
      </w:r>
    </w:p>
    <w:p w14:paraId="65BA96AB" w14:textId="77777777" w:rsidR="00D969B6" w:rsidRDefault="00000000">
      <w:pPr>
        <w:pStyle w:val="Akapitzlist"/>
        <w:numPr>
          <w:ilvl w:val="0"/>
          <w:numId w:val="8"/>
        </w:numPr>
        <w:autoSpaceDE w:val="0"/>
        <w:rPr>
          <w:rFonts w:ascii="Aptos" w:hAnsi="Aptos" w:cs="Calibri"/>
          <w:color w:val="000000"/>
        </w:rPr>
      </w:pPr>
      <w:r>
        <w:rPr>
          <w:rFonts w:ascii="Aptos" w:hAnsi="Aptos" w:cs="Calibri"/>
          <w:color w:val="000000"/>
        </w:rPr>
        <w:t xml:space="preserve">W przypadku uchylenia się od obowiązku zapłaty przez Wykonawcę albo na zgodny wniosek Wykonawcy lub podwykonawcy, Zamawiający dokona bezpośredniej zapłaty należnego wynagrodzenia przysługującego podwykonawcy. </w:t>
      </w:r>
    </w:p>
    <w:p w14:paraId="42331110" w14:textId="77777777" w:rsidR="00D969B6" w:rsidRDefault="00000000">
      <w:pPr>
        <w:pStyle w:val="Akapitzlist"/>
        <w:numPr>
          <w:ilvl w:val="0"/>
          <w:numId w:val="8"/>
        </w:numPr>
        <w:autoSpaceDE w:val="0"/>
      </w:pPr>
      <w:r>
        <w:rPr>
          <w:rFonts w:ascii="Aptos" w:hAnsi="Aptos" w:cs="Calibri"/>
          <w:color w:val="000000"/>
        </w:rPr>
        <w:t xml:space="preserve">Bezpośrednia zapłata wg ust. 11 obejmuje wyłącznie należne wynagrodzenie, bez odsetek należnych podwykonawcy. </w:t>
      </w:r>
    </w:p>
    <w:p w14:paraId="3C225EB7" w14:textId="77777777" w:rsidR="00D969B6" w:rsidRDefault="00D969B6">
      <w:pPr>
        <w:ind w:firstLine="0"/>
        <w:jc w:val="center"/>
        <w:rPr>
          <w:rFonts w:ascii="Aptos" w:eastAsia="Times New Roman" w:hAnsi="Aptos"/>
          <w:b/>
          <w:bCs/>
          <w:sz w:val="16"/>
          <w:szCs w:val="16"/>
          <w:lang w:eastAsia="ar-SA"/>
        </w:rPr>
      </w:pPr>
    </w:p>
    <w:p w14:paraId="0D986C66" w14:textId="77777777" w:rsidR="00D969B6" w:rsidRDefault="00000000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t>§ 7</w:t>
      </w:r>
    </w:p>
    <w:p w14:paraId="2B833755" w14:textId="77777777" w:rsidR="00D969B6" w:rsidRDefault="00000000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t>Odbiory</w:t>
      </w:r>
    </w:p>
    <w:p w14:paraId="63EE8D25" w14:textId="77777777" w:rsidR="00D969B6" w:rsidRDefault="00000000">
      <w:pPr>
        <w:pStyle w:val="Akapitzlist"/>
        <w:numPr>
          <w:ilvl w:val="0"/>
          <w:numId w:val="9"/>
        </w:numPr>
      </w:pPr>
      <w:r>
        <w:rPr>
          <w:rFonts w:ascii="Aptos" w:eastAsia="MS Mincho" w:hAnsi="Aptos"/>
          <w:color w:val="000000"/>
        </w:rPr>
        <w:t xml:space="preserve">Wykonawca zgłosi Zamawiającemu gotowość do odbioru końcowego (w tym dokonanie wszelkich odbiorów końcowych z podwykonawcami o ile ma to zastosowanie) po wykonaniu wszelkich robót i prac objętych Zadaniem. </w:t>
      </w:r>
    </w:p>
    <w:p w14:paraId="51A9B967" w14:textId="77777777" w:rsidR="00D969B6" w:rsidRDefault="00000000">
      <w:pPr>
        <w:pStyle w:val="Akapitzlist"/>
        <w:numPr>
          <w:ilvl w:val="0"/>
          <w:numId w:val="9"/>
        </w:numPr>
      </w:pPr>
      <w:r>
        <w:rPr>
          <w:rFonts w:ascii="Aptos" w:eastAsia="MS Mincho" w:hAnsi="Aptos"/>
          <w:color w:val="000000"/>
        </w:rPr>
        <w:t xml:space="preserve">Wykonawca wraz ze zgłoszeniem gotowości do odbioru końcowego, potwierdzonego przez inspektorów nadzoru wskazanych w </w:t>
      </w:r>
      <w:r>
        <w:rPr>
          <w:rFonts w:ascii="Aptos" w:eastAsia="Times New Roman" w:hAnsi="Aptos"/>
          <w:lang w:eastAsia="pl-PL"/>
        </w:rPr>
        <w:t>§</w:t>
      </w:r>
      <w:r>
        <w:rPr>
          <w:rFonts w:ascii="Aptos" w:eastAsia="Aptos" w:hAnsi="Aptos" w:cs="Aptos"/>
        </w:rPr>
        <w:t xml:space="preserve"> 9 ust. 1 pkt 2 Umowy </w:t>
      </w:r>
      <w:r>
        <w:rPr>
          <w:rFonts w:ascii="Aptos" w:eastAsia="MS Mincho" w:hAnsi="Aptos"/>
          <w:color w:val="000000"/>
        </w:rPr>
        <w:t xml:space="preserve"> wpisem w dzienniku budowy  dostarczy Zamawiającemu kompletną dokumentację powykonawczą, w tym  geodezyjną inwentaryzację powykonawczą przyjętą do Państwowego Zasobu Geodezyjnego i Kartograficznego.  </w:t>
      </w:r>
    </w:p>
    <w:p w14:paraId="773A9302" w14:textId="77777777" w:rsidR="00D969B6" w:rsidRDefault="00000000">
      <w:pPr>
        <w:pStyle w:val="Akapitzlist"/>
        <w:numPr>
          <w:ilvl w:val="0"/>
          <w:numId w:val="9"/>
        </w:numPr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 xml:space="preserve">Zamawiający wyznaczy termin i rozpocznie odbiór w ciągu 14 dni od daty zawiadomienia go o osiągnięciu gotowości do odbioru. </w:t>
      </w:r>
    </w:p>
    <w:p w14:paraId="1D26B7D4" w14:textId="77777777" w:rsidR="00D969B6" w:rsidRDefault="00000000">
      <w:pPr>
        <w:pStyle w:val="Akapitzlist"/>
        <w:numPr>
          <w:ilvl w:val="0"/>
          <w:numId w:val="9"/>
        </w:numPr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>Odbioru końcowego robót dokona komisja odbiorowa powołana przez Zamawiającego.</w:t>
      </w:r>
    </w:p>
    <w:p w14:paraId="7166FC7B" w14:textId="77777777" w:rsidR="00D969B6" w:rsidRDefault="00000000">
      <w:pPr>
        <w:pStyle w:val="Akapitzlist"/>
        <w:numPr>
          <w:ilvl w:val="0"/>
          <w:numId w:val="9"/>
        </w:numPr>
      </w:pPr>
      <w:r>
        <w:rPr>
          <w:rFonts w:ascii="Aptos" w:eastAsia="MS Mincho" w:hAnsi="Aptos"/>
          <w:color w:val="000000"/>
        </w:rPr>
        <w:t xml:space="preserve">Zakończenie robót, zakończenie odbioru i kompletność dokumentów odbiorowych zostanie stwierdzona w protokole odbioru końcowego, który dla swojej ważności i skuteczności wymaga podpisów Zamawiającego/przedstawiciela Zamawiającego oraz Wykonawcy. </w:t>
      </w:r>
    </w:p>
    <w:p w14:paraId="16F0EAEE" w14:textId="77777777" w:rsidR="00D969B6" w:rsidRDefault="00000000">
      <w:pPr>
        <w:pStyle w:val="Akapitzlist"/>
        <w:numPr>
          <w:ilvl w:val="0"/>
          <w:numId w:val="9"/>
        </w:numPr>
      </w:pPr>
      <w:r>
        <w:rPr>
          <w:rFonts w:ascii="Aptos" w:eastAsia="MS Mincho" w:hAnsi="Aptos"/>
          <w:color w:val="000000"/>
        </w:rPr>
        <w:t xml:space="preserve">Jeżeli Zamawiający stwierdzi, że prace w ramach Zadania w dniu zgłoszenia gotowości do odbioru nie zostały zakończone lub będzie miał zastrzeżenia do kompletności i prawidłowości </w:t>
      </w:r>
      <w:r>
        <w:rPr>
          <w:rFonts w:ascii="Aptos" w:eastAsia="MS Mincho" w:hAnsi="Aptos"/>
          <w:color w:val="000000"/>
        </w:rPr>
        <w:lastRenderedPageBreak/>
        <w:t>dokumentacji, wyznaczy nowy termin złożenia zgłoszenia gotowości do odbioru i wniosku o dokonanie odbioru.</w:t>
      </w:r>
    </w:p>
    <w:p w14:paraId="337163D6" w14:textId="77777777" w:rsidR="00D969B6" w:rsidRDefault="00000000">
      <w:pPr>
        <w:pStyle w:val="Akapitzlist"/>
        <w:numPr>
          <w:ilvl w:val="0"/>
          <w:numId w:val="9"/>
        </w:numPr>
      </w:pPr>
      <w:r>
        <w:rPr>
          <w:rFonts w:ascii="Aptos" w:eastAsia="MS Mincho" w:hAnsi="Aptos"/>
          <w:color w:val="000000"/>
        </w:rPr>
        <w:t xml:space="preserve">Ewentualne wady w przedmiocie Umowy wykryte przy odbiorze lub ujawnione w toku odbioru braki w dokumentacji odbiorowej usuwane będą w terminie określonym przez Zamawiającego w protokole odbioru lub w osobnym zawiadomieniu. </w:t>
      </w:r>
    </w:p>
    <w:p w14:paraId="200FC523" w14:textId="77777777" w:rsidR="00D969B6" w:rsidRDefault="00000000">
      <w:pPr>
        <w:pStyle w:val="Akapitzlist"/>
        <w:numPr>
          <w:ilvl w:val="0"/>
          <w:numId w:val="9"/>
        </w:numPr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>Ujawnienie wady istotnej, tj. zwłaszcza takiej która uniemożliwia lub znacznie utrudnia korzystanie z przedmiotu Umowy zgodnie z ustalonym przeznaczeniem przy odbiorze przedmiotu Umowy wstrzymuje podpisanie protokołu odbioru końcowego. Po usunięciu wad, Wykonawca zgłasza gotowość do przystąpienia do przerwanych czynności odbiorowych.</w:t>
      </w:r>
    </w:p>
    <w:p w14:paraId="180A92A1" w14:textId="77777777" w:rsidR="00D969B6" w:rsidRDefault="00000000">
      <w:pPr>
        <w:pStyle w:val="Akapitzlist"/>
        <w:numPr>
          <w:ilvl w:val="0"/>
          <w:numId w:val="9"/>
        </w:numPr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>Odbiór robót zanikających i ulegających zakryciu a także odbiory częściowe, techniczne dokonywane przez inspektora nadzoru polegające na sprawdzeniu ich ilości i jakości i nie stanowią podstawy wystawiania faktur.</w:t>
      </w:r>
    </w:p>
    <w:p w14:paraId="68A7E5D4" w14:textId="77777777" w:rsidR="00D969B6" w:rsidRDefault="00D969B6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</w:p>
    <w:p w14:paraId="0C28F0D4" w14:textId="77777777" w:rsidR="00D969B6" w:rsidRDefault="00000000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t>§ 8</w:t>
      </w:r>
    </w:p>
    <w:p w14:paraId="19AB9D54" w14:textId="77777777" w:rsidR="00D969B6" w:rsidRDefault="00000000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t>Podwykonawstwo</w:t>
      </w:r>
    </w:p>
    <w:p w14:paraId="67BF6EB6" w14:textId="77777777" w:rsidR="00D969B6" w:rsidRDefault="00000000">
      <w:pPr>
        <w:ind w:left="426" w:hanging="426"/>
        <w:rPr>
          <w:rFonts w:ascii="Aptos" w:eastAsia="Times New Roman" w:hAnsi="Aptos" w:cs="Calibri"/>
          <w:lang w:eastAsia="ar-SA"/>
        </w:rPr>
      </w:pPr>
      <w:r>
        <w:rPr>
          <w:rFonts w:ascii="Aptos" w:eastAsia="Times New Roman" w:hAnsi="Aptos" w:cs="Calibri"/>
          <w:lang w:eastAsia="ar-SA"/>
        </w:rPr>
        <w:t>1.</w:t>
      </w:r>
      <w:r>
        <w:rPr>
          <w:rFonts w:ascii="Aptos" w:eastAsia="Times New Roman" w:hAnsi="Aptos" w:cs="Calibri"/>
          <w:lang w:eastAsia="ar-SA"/>
        </w:rPr>
        <w:tab/>
        <w:t>Wykonawca oświadcza, że zamierza powierzyć realizację następującej części zamówienia następującym podwykonawcom:</w:t>
      </w:r>
    </w:p>
    <w:p w14:paraId="36073C18" w14:textId="77777777" w:rsidR="00D969B6" w:rsidRDefault="00000000">
      <w:pPr>
        <w:ind w:left="426" w:firstLine="0"/>
        <w:rPr>
          <w:rFonts w:ascii="Aptos" w:eastAsia="Times New Roman" w:hAnsi="Aptos" w:cs="Calibri"/>
          <w:lang w:eastAsia="ar-SA"/>
        </w:rPr>
      </w:pPr>
      <w:r>
        <w:rPr>
          <w:rFonts w:ascii="Aptos" w:eastAsia="Times New Roman" w:hAnsi="Aptos" w:cs="Calibri"/>
          <w:lang w:eastAsia="ar-SA"/>
        </w:rPr>
        <w:t xml:space="preserve">……………………………………………………………………………………….. (nazwa podwykonawcy oraz opis powierzonej części zamówienia) Podwykonawca jest podmiotem, na którego zasoby wykonawca powołuje się na zasadach określonych w art. 118 </w:t>
      </w:r>
      <w:proofErr w:type="spellStart"/>
      <w:r>
        <w:rPr>
          <w:rFonts w:ascii="Aptos" w:eastAsia="Times New Roman" w:hAnsi="Aptos" w:cs="Calibri"/>
          <w:lang w:eastAsia="ar-SA"/>
        </w:rPr>
        <w:t>p.z.p</w:t>
      </w:r>
      <w:proofErr w:type="spellEnd"/>
      <w:r>
        <w:rPr>
          <w:rFonts w:ascii="Aptos" w:eastAsia="Times New Roman" w:hAnsi="Aptos" w:cs="Calibri"/>
          <w:lang w:eastAsia="ar-SA"/>
        </w:rPr>
        <w:t>. …….. (tak/nie)</w:t>
      </w:r>
    </w:p>
    <w:p w14:paraId="4E9947D9" w14:textId="77777777" w:rsidR="00D969B6" w:rsidRDefault="00000000">
      <w:pPr>
        <w:ind w:left="426" w:firstLine="0"/>
        <w:rPr>
          <w:rFonts w:ascii="Aptos" w:eastAsia="Times New Roman" w:hAnsi="Aptos" w:cs="Calibri"/>
          <w:lang w:eastAsia="ar-SA"/>
        </w:rPr>
      </w:pPr>
      <w:r>
        <w:rPr>
          <w:rFonts w:ascii="Aptos" w:eastAsia="Times New Roman" w:hAnsi="Aptos" w:cs="Calibri"/>
          <w:lang w:eastAsia="ar-SA"/>
        </w:rPr>
        <w:t>………………………………………………………………………………………………………………………….....</w:t>
      </w:r>
    </w:p>
    <w:p w14:paraId="74DF0589" w14:textId="77777777" w:rsidR="00D969B6" w:rsidRDefault="00000000">
      <w:pPr>
        <w:pStyle w:val="Akapitzlist"/>
        <w:numPr>
          <w:ilvl w:val="0"/>
          <w:numId w:val="10"/>
        </w:numPr>
        <w:spacing w:before="240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Wykonawca, podwykonawca lub dalszy podwykonawca zamówienia zamierzający zawrzeć umowę o podwykonawstwo, której przedmiotem są roboty budowlane, jest obowiązany, w trakcie realizacji Umowy, do przedłożenia Zamawiającemu projektu tej umowy, przy czym podwykonawca lub dalszy podwykonawca jest zobowiązany dołączyć zgodę Wykonawcy na zawarcie umowy o podwykonawstwo o treści zgodnej z projektem umowy.</w:t>
      </w:r>
    </w:p>
    <w:p w14:paraId="2AE43C33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Zamawiającemu przysługuje prawo do zgłoszenia w terminie 14 dni pisemnego zastrzeżenia do przedłożonego projektu umowy o podwykonawstwo, której przedmiotem są roboty budowlane, w przypadku zaistnienia chociażby jednego z opisanych poniżej przypadków:</w:t>
      </w:r>
    </w:p>
    <w:p w14:paraId="10E64BDE" w14:textId="77777777" w:rsidR="00D969B6" w:rsidRDefault="00000000" w:rsidP="00AE022A">
      <w:pPr>
        <w:pStyle w:val="Akapitzlist"/>
        <w:numPr>
          <w:ilvl w:val="0"/>
          <w:numId w:val="11"/>
        </w:numPr>
        <w:ind w:left="709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termin zapłaty wynagrodzenia podwykonawcy lub dalszemu podwykonawcy przewidziany w umowie o podwykonawstwo jest dłuższy niż 30 dni od dnia doręczenia Wykonawcy, podwykonawcy lub dalszemu podwykonawcy faktury lub rachunku, potwierdzających wykonanie zleconej podwykonawcy lub dalszemu podwykonawcy dostawy, usługi lub roboty budowlanej,</w:t>
      </w:r>
    </w:p>
    <w:p w14:paraId="6DF9473B" w14:textId="77777777" w:rsidR="00D969B6" w:rsidRDefault="00000000" w:rsidP="00AE022A">
      <w:pPr>
        <w:pStyle w:val="Akapitzlist"/>
        <w:numPr>
          <w:ilvl w:val="0"/>
          <w:numId w:val="11"/>
        </w:numPr>
        <w:ind w:left="709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lastRenderedPageBreak/>
        <w:t>umowa nie spełnia wymagań określonych w dokumentach zamówienia,</w:t>
      </w:r>
    </w:p>
    <w:p w14:paraId="0F2E9C7F" w14:textId="77777777" w:rsidR="00D969B6" w:rsidRDefault="00000000" w:rsidP="00AE022A">
      <w:pPr>
        <w:pStyle w:val="Akapitzlist"/>
        <w:numPr>
          <w:ilvl w:val="0"/>
          <w:numId w:val="11"/>
        </w:numPr>
        <w:ind w:left="709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 xml:space="preserve">zawiera postanowienia kształtujące prawa i obowiązki podwykonawcy, w zakresie kar umownych oraz postanowień dotyczących warunków wypłaty wynagrodzenia, w sposób dla niego mniej korzystny niż prawa i obowiązki Wykonawcy, ukształtowane postanowieniami niniejszej umowy – postanowienia niezgodne z art. 463 </w:t>
      </w:r>
      <w:proofErr w:type="spellStart"/>
      <w:r>
        <w:rPr>
          <w:rFonts w:ascii="Aptos" w:eastAsia="Aptos" w:hAnsi="Aptos" w:cs="Aptos"/>
          <w:color w:val="000000"/>
        </w:rPr>
        <w:t>p.z.p</w:t>
      </w:r>
      <w:proofErr w:type="spellEnd"/>
      <w:r>
        <w:rPr>
          <w:rFonts w:ascii="Aptos" w:eastAsia="Aptos" w:hAnsi="Aptos" w:cs="Aptos"/>
          <w:color w:val="000000"/>
        </w:rPr>
        <w:t>.,</w:t>
      </w:r>
    </w:p>
    <w:p w14:paraId="0A366392" w14:textId="77777777" w:rsidR="00D969B6" w:rsidRDefault="00000000" w:rsidP="00AE022A">
      <w:pPr>
        <w:pStyle w:val="Akapitzlist"/>
        <w:numPr>
          <w:ilvl w:val="0"/>
          <w:numId w:val="11"/>
        </w:numPr>
        <w:ind w:left="709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termin wykonania umowy o podwykonawstwo wykracza poza termin wykonania zamówienia, wskazany w treści § 4 ust. 1 Umowy,</w:t>
      </w:r>
    </w:p>
    <w:p w14:paraId="63968AB0" w14:textId="77777777" w:rsidR="00D969B6" w:rsidRDefault="00000000" w:rsidP="00AE022A">
      <w:pPr>
        <w:pStyle w:val="Akapitzlist"/>
        <w:numPr>
          <w:ilvl w:val="0"/>
          <w:numId w:val="11"/>
        </w:numPr>
        <w:ind w:left="709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umowa o podwykonawstwo zawiera zapisy uzależniające dokonanie zapłaty na rzecz podwykonawcy od odbioru robót przez Zamawiającego lub od zapłaty należności Wykonawcy przez Zamawiającego,</w:t>
      </w:r>
    </w:p>
    <w:p w14:paraId="21537A0D" w14:textId="77777777" w:rsidR="00D969B6" w:rsidRDefault="00000000" w:rsidP="00AE022A">
      <w:pPr>
        <w:pStyle w:val="Akapitzlist"/>
        <w:numPr>
          <w:ilvl w:val="0"/>
          <w:numId w:val="11"/>
        </w:numPr>
        <w:ind w:left="709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umowa o podwykonawstwo nie zawiera uregulowań, dotyczących zawierania umów na roboty budowlane, dostawy lub usługi z dalszymi podwykonawcami, w szczególności zapisów warunkujących podpisania tych umów od ich akceptacji i zgody Wykonawcy,</w:t>
      </w:r>
    </w:p>
    <w:p w14:paraId="1A7DFEB8" w14:textId="77777777" w:rsidR="00D969B6" w:rsidRDefault="00000000" w:rsidP="00AE022A">
      <w:pPr>
        <w:pStyle w:val="Akapitzlist"/>
        <w:numPr>
          <w:ilvl w:val="0"/>
          <w:numId w:val="11"/>
        </w:numPr>
        <w:ind w:left="709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umowa o podwykonawstwo zawiera cenę na wyższym poziomie niż cena za ten zakres robót określona w ofercie Wykonawcy, lub też umowa o podwykonawstwo zawiera ceny jednostkowe na wyższym poziomie niż ceny jednostkowe zawarte w ofercie Wykonawcy, o którym mowa w Umowie,</w:t>
      </w:r>
    </w:p>
    <w:p w14:paraId="6EA1A2F2" w14:textId="77777777" w:rsidR="00D969B6" w:rsidRDefault="00000000" w:rsidP="00AE022A">
      <w:pPr>
        <w:pStyle w:val="Akapitzlist"/>
        <w:numPr>
          <w:ilvl w:val="0"/>
          <w:numId w:val="11"/>
        </w:numPr>
        <w:ind w:left="709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umowa o podwykonawstwo nie zawiera cen, w tym również cen jednostkowych, z dopuszczeniem utajnienia tych cen dla podmiotów innych niż Zamawiający oraz osoby przez niego uprawnione, wymienione w Umowie,</w:t>
      </w:r>
    </w:p>
    <w:p w14:paraId="49F51067" w14:textId="77777777" w:rsidR="00D969B6" w:rsidRDefault="00000000" w:rsidP="00AE022A">
      <w:pPr>
        <w:pStyle w:val="Akapitzlist"/>
        <w:numPr>
          <w:ilvl w:val="0"/>
          <w:numId w:val="11"/>
        </w:numPr>
        <w:ind w:left="709"/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umowa o podwykonawstwo nie zawiera uregulowań dotyczących zakresu odpowiedzialności za wady, przy czym zastrzega się, aby okres tej odpowiedzialności nie był krótszy od okresu odpowiedzialności wykonawcy za wady wobec Zamawiającego.</w:t>
      </w:r>
    </w:p>
    <w:p w14:paraId="59832E3C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Niezgłoszenie pisemnych zastrzeżeń do przedłożonego projektu umowy o podwykonawstwo, której przedmiotem są roboty budowlane, w terminie wskazanym w ust. 3 uważa się za akceptację projektu umowy przez Zamawiającego.</w:t>
      </w:r>
    </w:p>
    <w:p w14:paraId="1891A671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Wykonawca, podwykonawca lub dalszy podwykonawca zamówienia przedkłada Zamawiającemu poświadczoną (przez siebie) za zgodność z oryginałem kopię zawartej umowy o podwykonawstwo, której przedmiotem są roboty budowlane, w terminie 7 dni od dnia jej zawarcia.</w:t>
      </w:r>
    </w:p>
    <w:p w14:paraId="26AAED15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Zamawiającemu przysługuje prawo do zgłoszenia w terminie 7 dni pisemnego sprzeciwu do przedłożonej umowy o podwykonawstwo, której przedmiotem są roboty budowlane, w przypadkach, o których mowa w ust. 3.</w:t>
      </w:r>
    </w:p>
    <w:p w14:paraId="065602AB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lastRenderedPageBreak/>
        <w:t>Niezgłoszenie pisemnego sprzeciwu do przedłożonej umowy o podwykonawstwo, której przedmiotem są roboty budowlane, w terminie określonym w ust. 6, uważa się za akceptację umowy przez Zamawiającego.</w:t>
      </w:r>
    </w:p>
    <w:p w14:paraId="2CB10AE7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Wykonawca, podwykonawca lub dalszy podwykonawca zamówienia na roboty budowlane przedkłada Zamawiającemu poświadczoną za zgodność z oryginałem kopię zawartej umowy o podwykonawstwo, której przedmiotem są dostawy lub usługi, w terminie 7 dni od dnia jej zawarcia, z wyłączeniem umów o podwykonawstwo o wartości mniejszej niż 0,5% wartości brutto niniejszej umowy, oraz umów o podwykonawstwo, których przedmiotem są dostawy materiałów budowlanych niezbędnych do realizacji przedmiotu zamówienia oraz usługi transportowe.</w:t>
      </w:r>
    </w:p>
    <w:p w14:paraId="1EFBFCE9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Wyłączenia, o których mowa w ust. 8, nie dotyczą również umów o podwykonawstwo o wartości większej niż 50 000,00 zł brutto.</w:t>
      </w:r>
    </w:p>
    <w:p w14:paraId="44224AF0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W przypadku, o którym mowa w ust. 8, jeżeli termin zapłaty wynagrodzenia jest dłuższy niż określony w ust. 3 pkt 1, Zamawiający poinformuje o tym Wykonawcę i wezwie go do doprowadzenia do zmiany tej umowy w terminie nie dłuższym niż 7 dni od dnia otrzymania informacji, pod rygorem wystąpienia o zapłatę kary umownej.</w:t>
      </w:r>
    </w:p>
    <w:p w14:paraId="72A1C049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Wszystkie umowy o podwykonawstwo wymagają formy pisemnej.</w:t>
      </w:r>
    </w:p>
    <w:p w14:paraId="425AAE53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Postanowienia zawarte w ust. 2–11 stosuje się odpowiednio do zawierania umów o podwykonawstwo z dalszymi podwykonawcami.</w:t>
      </w:r>
    </w:p>
    <w:p w14:paraId="2BDE7F18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Postanowienia zawarte w ust. 2–11 stosuje się odpowiednio do zmian umów o podwykonawstwo.</w:t>
      </w:r>
    </w:p>
    <w:p w14:paraId="11BE8680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 xml:space="preserve">Wykonawca ponosi wobec Zamawiającego pełną odpowiedzialność za roboty budowlane oraz ich konsekwencje, które wykonuje przy pomocy podwykonawców, w szczególności zgodnie z przepisami Prawa budowlanego oraz z art. 415, 429, 430 i 474 kodeksu cywilnego, a także na zasadach określonych w </w:t>
      </w:r>
      <w:proofErr w:type="spellStart"/>
      <w:r>
        <w:rPr>
          <w:rFonts w:ascii="Aptos" w:eastAsia="Aptos" w:hAnsi="Aptos" w:cs="Aptos"/>
          <w:color w:val="000000"/>
        </w:rPr>
        <w:t>p.z.p</w:t>
      </w:r>
      <w:proofErr w:type="spellEnd"/>
      <w:r>
        <w:rPr>
          <w:rFonts w:ascii="Aptos" w:eastAsia="Aptos" w:hAnsi="Aptos" w:cs="Aptos"/>
          <w:color w:val="000000"/>
        </w:rPr>
        <w:t xml:space="preserve">. </w:t>
      </w:r>
    </w:p>
    <w:p w14:paraId="553A9A9D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Wykonawca przyjmuje na siebie pełnienie funkcji koordynatora w stosunku do robót budowlanych realizowanych przez podwykonawców.</w:t>
      </w:r>
    </w:p>
    <w:p w14:paraId="444A6921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Powierzenie wykonania części robót budowlanych podwykonawcy nie zmienia zobowiązań Wykonawcy wobec Zamawiającego za wykonanie tej części zamówienia.</w:t>
      </w:r>
    </w:p>
    <w:p w14:paraId="75AFE6A2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t>Wykonawca jest odpowiedzialny za działanie, zaniechanie, uchybienia i zaniedbania podwykonawcy, dalszego podwykonawcy i jego pracowników w takim samym stopniu, jakby to były działania, uchybienia lub zaniedbania własne lub jego własnych pracowników.</w:t>
      </w:r>
    </w:p>
    <w:p w14:paraId="782FD846" w14:textId="77777777" w:rsidR="00D969B6" w:rsidRDefault="00000000">
      <w:pPr>
        <w:pStyle w:val="Akapitzlist"/>
        <w:numPr>
          <w:ilvl w:val="0"/>
          <w:numId w:val="10"/>
        </w:numPr>
        <w:rPr>
          <w:rFonts w:ascii="Aptos" w:eastAsia="Aptos" w:hAnsi="Aptos" w:cs="Aptos"/>
          <w:color w:val="000000"/>
        </w:rPr>
      </w:pPr>
      <w:r>
        <w:rPr>
          <w:rFonts w:ascii="Aptos" w:eastAsia="Aptos" w:hAnsi="Aptos" w:cs="Aptos"/>
          <w:color w:val="000000"/>
        </w:rPr>
        <w:lastRenderedPageBreak/>
        <w:t>Jakakolwiek przerwa w realizacji robót budowlanych, wynikająca z braku podwykonawcy, będzie traktowana jako przerwa wynikła z przyczyn zależnych od Wykonawcy i będzie stanowić podstawę do naliczenia wykonawcy kar umownych.</w:t>
      </w:r>
    </w:p>
    <w:p w14:paraId="5E88E658" w14:textId="77777777" w:rsidR="00D969B6" w:rsidRDefault="00D969B6">
      <w:pPr>
        <w:rPr>
          <w:rFonts w:ascii="Aptos" w:eastAsia="Aptos" w:hAnsi="Aptos" w:cs="Aptos"/>
          <w:color w:val="000000"/>
          <w:sz w:val="24"/>
          <w:szCs w:val="24"/>
        </w:rPr>
      </w:pPr>
    </w:p>
    <w:p w14:paraId="3A7A813F" w14:textId="77777777" w:rsidR="00D969B6" w:rsidRDefault="00000000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t>§ 9</w:t>
      </w:r>
    </w:p>
    <w:p w14:paraId="08BD184B" w14:textId="77777777" w:rsidR="00D969B6" w:rsidRDefault="00000000">
      <w:pPr>
        <w:ind w:firstLine="0"/>
        <w:jc w:val="center"/>
        <w:rPr>
          <w:rFonts w:ascii="Aptos" w:eastAsia="Times New Roman" w:hAnsi="Aptos" w:cs="Calibri"/>
          <w:b/>
          <w:bCs/>
          <w:lang w:eastAsia="pl-PL"/>
        </w:rPr>
      </w:pPr>
      <w:r>
        <w:rPr>
          <w:rFonts w:ascii="Aptos" w:eastAsia="Times New Roman" w:hAnsi="Aptos" w:cs="Calibri"/>
          <w:b/>
          <w:bCs/>
          <w:lang w:eastAsia="pl-PL"/>
        </w:rPr>
        <w:t>Osoby do kontaktu</w:t>
      </w:r>
    </w:p>
    <w:p w14:paraId="5959B6E2" w14:textId="77777777" w:rsidR="00D969B6" w:rsidRDefault="00000000">
      <w:pPr>
        <w:pStyle w:val="Akapitzlist"/>
        <w:numPr>
          <w:ilvl w:val="0"/>
          <w:numId w:val="12"/>
        </w:numPr>
        <w:autoSpaceDE w:val="0"/>
      </w:pPr>
      <w:r>
        <w:rPr>
          <w:rFonts w:ascii="Aptos" w:hAnsi="Aptos" w:cs="Calibri"/>
          <w:color w:val="000000"/>
        </w:rPr>
        <w:t>Ze strony Zamawiającego:</w:t>
      </w:r>
    </w:p>
    <w:p w14:paraId="2358BCA4" w14:textId="77777777" w:rsidR="00AE022A" w:rsidRDefault="00000000">
      <w:pPr>
        <w:pStyle w:val="Akapitzlist"/>
        <w:numPr>
          <w:ilvl w:val="0"/>
          <w:numId w:val="13"/>
        </w:numPr>
        <w:autoSpaceDE w:val="0"/>
      </w:pPr>
      <w:r>
        <w:t xml:space="preserve">osobą upoważnioną do kontaktu z Wykonawcą, bieżących ustaleń, kontroli, nadzoru nad realizacją Umowy i odbioru prac będzie koordynator: </w:t>
      </w:r>
    </w:p>
    <w:p w14:paraId="61C9DA6F" w14:textId="44D7BC1F" w:rsidR="00D969B6" w:rsidRDefault="00000000" w:rsidP="00AE022A">
      <w:pPr>
        <w:pStyle w:val="Akapitzlist"/>
        <w:autoSpaceDE w:val="0"/>
        <w:ind w:firstLine="0"/>
      </w:pPr>
      <w:r>
        <w:t>Pan Andrzej Szczepanowski</w:t>
      </w:r>
      <w:r w:rsidR="00AE022A">
        <w:t xml:space="preserve"> </w:t>
      </w:r>
      <w:r>
        <w:t>tel. 54 281 86 24; e-mail: kierownikgm@ciechocinek.pl</w:t>
      </w:r>
    </w:p>
    <w:p w14:paraId="17CDC877" w14:textId="77777777" w:rsidR="00D969B6" w:rsidRDefault="00000000">
      <w:pPr>
        <w:pStyle w:val="Akapitzlist"/>
        <w:numPr>
          <w:ilvl w:val="0"/>
          <w:numId w:val="13"/>
        </w:numPr>
        <w:autoSpaceDE w:val="0"/>
      </w:pPr>
      <w:r>
        <w:t>osobą upoważnioną do wykonywania czynności wynikających z przepisów prawa, w tym sprawowanie branżowego nadzoru  na realizacją Umowy będzie:</w:t>
      </w:r>
    </w:p>
    <w:p w14:paraId="4C904589" w14:textId="77777777" w:rsidR="00D969B6" w:rsidRDefault="00000000">
      <w:pPr>
        <w:pStyle w:val="Akapitzlist"/>
        <w:autoSpaceDE w:val="0"/>
        <w:ind w:firstLine="0"/>
      </w:pPr>
      <w:r>
        <w:t>a) inspektor nadzoru branży drogowej: .............................. tel. …………….…. e-mail:………........…</w:t>
      </w:r>
    </w:p>
    <w:p w14:paraId="55C87D79" w14:textId="77777777" w:rsidR="00D969B6" w:rsidRDefault="00000000">
      <w:pPr>
        <w:pStyle w:val="Akapitzlist"/>
        <w:autoSpaceDE w:val="0"/>
        <w:ind w:firstLine="0"/>
      </w:pPr>
      <w:r>
        <w:t>b) inspektor nadzoru branży elektrycznej: .………………………… tel. …………..……email:……........……</w:t>
      </w:r>
    </w:p>
    <w:p w14:paraId="07826998" w14:textId="77777777" w:rsidR="00D969B6" w:rsidRDefault="00000000">
      <w:pPr>
        <w:autoSpaceDE w:val="0"/>
        <w:ind w:left="284" w:hanging="284"/>
      </w:pPr>
      <w:r>
        <w:rPr>
          <w:rFonts w:ascii="Aptos" w:hAnsi="Aptos" w:cs="Calibri"/>
          <w:color w:val="000000"/>
        </w:rPr>
        <w:t>2.  Ze strony Wykonawcy osobą upoważnioną do kontaktu, koordynacji i nadzoru nad realizacją Umowy będzie kierownik budowy: ..................................................</w:t>
      </w:r>
      <w:bookmarkStart w:id="2" w:name="_Hlk201043440"/>
      <w:r>
        <w:rPr>
          <w:rFonts w:ascii="Aptos" w:hAnsi="Aptos" w:cs="Calibri"/>
          <w:color w:val="000000"/>
        </w:rPr>
        <w:t>tel. .............................. e-mail:</w:t>
      </w:r>
      <w:bookmarkEnd w:id="2"/>
      <w:r>
        <w:t xml:space="preserve"> </w:t>
      </w:r>
      <w:r>
        <w:rPr>
          <w:rFonts w:ascii="Aptos" w:hAnsi="Aptos" w:cs="Calibri"/>
          <w:color w:val="000000"/>
        </w:rPr>
        <w:t>..........................................</w:t>
      </w:r>
    </w:p>
    <w:p w14:paraId="3119AF81" w14:textId="77777777" w:rsidR="00D969B6" w:rsidRDefault="00000000">
      <w:pPr>
        <w:ind w:left="284" w:hanging="284"/>
      </w:pPr>
      <w:r>
        <w:rPr>
          <w:rFonts w:ascii="Aptos" w:eastAsia="Times New Roman" w:hAnsi="Aptos" w:cs="Calibri"/>
          <w:lang w:eastAsia="ar-SA"/>
        </w:rPr>
        <w:t>3. Dla uniknięcia wątpliwości wskazuje się, że osoby wskazane w ust. 1 nie są upoważnione do zaciągania zobowiązań przez</w:t>
      </w:r>
      <w:r>
        <w:rPr>
          <w:rFonts w:ascii="Aptos" w:eastAsia="Aptos" w:hAnsi="Aptos" w:cs="Aptos"/>
        </w:rPr>
        <w:t xml:space="preserve"> Zamawiającego lub zwalniania ze zobowiązań Wykonawcy. </w:t>
      </w:r>
    </w:p>
    <w:p w14:paraId="416EC60C" w14:textId="77777777" w:rsidR="00D969B6" w:rsidRDefault="00D969B6">
      <w:pPr>
        <w:ind w:firstLine="0"/>
        <w:jc w:val="center"/>
        <w:rPr>
          <w:rFonts w:ascii="Aptos" w:eastAsia="Times New Roman" w:hAnsi="Aptos"/>
          <w:b/>
          <w:bCs/>
          <w:lang w:eastAsia="pl-PL"/>
        </w:rPr>
      </w:pPr>
    </w:p>
    <w:p w14:paraId="51B0A090" w14:textId="77777777" w:rsidR="00D969B6" w:rsidRDefault="00000000">
      <w:pPr>
        <w:ind w:firstLine="0"/>
        <w:jc w:val="center"/>
      </w:pPr>
      <w:r>
        <w:rPr>
          <w:rFonts w:ascii="Aptos" w:eastAsia="Times New Roman" w:hAnsi="Aptos"/>
          <w:b/>
          <w:bCs/>
          <w:lang w:eastAsia="pl-PL"/>
        </w:rPr>
        <w:t>§ 10</w:t>
      </w:r>
    </w:p>
    <w:p w14:paraId="000C84DD" w14:textId="77777777" w:rsidR="00D969B6" w:rsidRDefault="00000000">
      <w:pPr>
        <w:ind w:firstLine="0"/>
        <w:jc w:val="center"/>
        <w:rPr>
          <w:rFonts w:ascii="Aptos" w:eastAsia="Times New Roman" w:hAnsi="Aptos" w:cs="Calibri"/>
          <w:b/>
          <w:bCs/>
          <w:lang w:eastAsia="pl-PL"/>
        </w:rPr>
      </w:pPr>
      <w:r>
        <w:rPr>
          <w:rFonts w:ascii="Aptos" w:eastAsia="Times New Roman" w:hAnsi="Aptos" w:cs="Calibri"/>
          <w:b/>
          <w:bCs/>
          <w:lang w:eastAsia="pl-PL"/>
        </w:rPr>
        <w:t>Gwarancja i rękojmia</w:t>
      </w:r>
    </w:p>
    <w:p w14:paraId="7B51CFDF" w14:textId="77777777" w:rsidR="00D969B6" w:rsidRDefault="00000000">
      <w:pPr>
        <w:numPr>
          <w:ilvl w:val="0"/>
          <w:numId w:val="14"/>
        </w:numPr>
        <w:ind w:left="425" w:hanging="425"/>
      </w:pPr>
      <w:r>
        <w:rPr>
          <w:rFonts w:ascii="Aptos" w:eastAsia="Aptos" w:hAnsi="Aptos" w:cs="Aptos"/>
        </w:rPr>
        <w:t xml:space="preserve">Wykonawca zgodnie z oświadczeniem zawartym w Ofercie udziela gwarancji na okres </w:t>
      </w:r>
      <w:r>
        <w:rPr>
          <w:rFonts w:ascii="Aptos" w:eastAsia="Aptos" w:hAnsi="Aptos" w:cs="Aptos"/>
          <w:b/>
          <w:bCs/>
        </w:rPr>
        <w:t>..........</w:t>
      </w:r>
      <w:r>
        <w:rPr>
          <w:rFonts w:ascii="Aptos" w:eastAsia="Aptos" w:hAnsi="Aptos" w:cs="Aptos"/>
        </w:rPr>
        <w:t xml:space="preserve"> miesięcy na wykonane roboty, wbudowane materiały, urządzenia na warunkach określonych w SWZ z uwzględnieniem Umowy. </w:t>
      </w:r>
      <w:r>
        <w:rPr>
          <w:rFonts w:ascii="Aptos" w:eastAsia="Aptos" w:hAnsi="Aptos" w:cs="Aptos"/>
          <w:color w:val="000000"/>
        </w:rPr>
        <w:t>W przypadku, gdy okres gwarancji udzielony przez producenta materiałów, czy zamontowanych urządzeń jest dłuższy od okresu gwarancji udzielonej przez Wykonawcę, wówczas w okresie następującym po upływie gwarancji udzielonej przez Wykonawcę obowiązuje gwarancja producenta.</w:t>
      </w:r>
    </w:p>
    <w:p w14:paraId="0CA0AA0F" w14:textId="77777777" w:rsidR="00D969B6" w:rsidRDefault="00000000">
      <w:pPr>
        <w:numPr>
          <w:ilvl w:val="0"/>
          <w:numId w:val="14"/>
        </w:numPr>
        <w:ind w:left="425" w:hanging="425"/>
      </w:pPr>
      <w:r>
        <w:rPr>
          <w:rFonts w:ascii="Aptos" w:hAnsi="Aptos" w:cs="Calibri"/>
        </w:rPr>
        <w:t>Bieg okresu gwarancji i rękojmi rozpoczyna się:</w:t>
      </w:r>
    </w:p>
    <w:p w14:paraId="0AA8AEEF" w14:textId="77777777" w:rsidR="00D969B6" w:rsidRDefault="00000000">
      <w:pPr>
        <w:ind w:left="709" w:hanging="210"/>
      </w:pPr>
      <w:r>
        <w:rPr>
          <w:rFonts w:ascii="Aptos" w:hAnsi="Aptos" w:cs="Calibri"/>
        </w:rPr>
        <w:t>1) w dniu następnym licząc od daty dokonanego odbioru końcowego, a w przypadku, gdy podczas odbioru stwierdzono wady nie uniemożliwiające dokonanie odbioru (wady istotne) dnia następnego po potwierdzeniu usunięcia wszystkich takich wad,</w:t>
      </w:r>
    </w:p>
    <w:p w14:paraId="044BC41F" w14:textId="77777777" w:rsidR="00D969B6" w:rsidRDefault="00000000">
      <w:pPr>
        <w:tabs>
          <w:tab w:val="left" w:pos="0"/>
        </w:tabs>
        <w:ind w:left="709" w:hanging="283"/>
        <w:rPr>
          <w:rFonts w:ascii="Aptos" w:hAnsi="Aptos" w:cs="Calibri"/>
        </w:rPr>
      </w:pPr>
      <w:r>
        <w:rPr>
          <w:rFonts w:ascii="Aptos" w:hAnsi="Aptos" w:cs="Calibri"/>
        </w:rPr>
        <w:t xml:space="preserve"> 2) dla wymienianych materiałów i urządzeń z dniem ich wymiany. </w:t>
      </w:r>
    </w:p>
    <w:p w14:paraId="69AF7CB3" w14:textId="77777777" w:rsidR="00D969B6" w:rsidRDefault="00000000">
      <w:pPr>
        <w:numPr>
          <w:ilvl w:val="0"/>
          <w:numId w:val="14"/>
        </w:numPr>
        <w:ind w:left="425" w:hanging="425"/>
        <w:rPr>
          <w:rFonts w:ascii="Aptos" w:hAnsi="Aptos" w:cs="Calibri"/>
        </w:rPr>
      </w:pPr>
      <w:r>
        <w:rPr>
          <w:rFonts w:ascii="Aptos" w:hAnsi="Aptos" w:cs="Calibri"/>
        </w:rPr>
        <w:lastRenderedPageBreak/>
        <w:t>Zamawiający z tytułu rękojmi może żądać usunięcia wady, jeżeli ujawniła się ona w czasie trwania rękojmi. Zamawiający może wykonywać uprawnienia z tytułu rękojmi po upływie okresu trwania rękojmi, jeżeli zawiadomił Wykonawcę o wadzie przed jego upływem.</w:t>
      </w:r>
    </w:p>
    <w:p w14:paraId="0C4FDC03" w14:textId="77777777" w:rsidR="00D969B6" w:rsidRDefault="00000000">
      <w:pPr>
        <w:numPr>
          <w:ilvl w:val="0"/>
          <w:numId w:val="14"/>
        </w:numPr>
        <w:ind w:left="425" w:hanging="425"/>
        <w:rPr>
          <w:rFonts w:ascii="Aptos" w:hAnsi="Aptos"/>
        </w:rPr>
      </w:pPr>
      <w:r>
        <w:rPr>
          <w:rFonts w:ascii="Aptos" w:hAnsi="Aptos"/>
        </w:rPr>
        <w:t xml:space="preserve">Zamawiający może według swojego wyboru, wykonywać uprawnienia z tytułu rękojmi albo gwarancji. </w:t>
      </w:r>
    </w:p>
    <w:p w14:paraId="6EB811AA" w14:textId="77777777" w:rsidR="00D969B6" w:rsidRDefault="00000000">
      <w:pPr>
        <w:numPr>
          <w:ilvl w:val="0"/>
          <w:numId w:val="14"/>
        </w:numPr>
        <w:ind w:left="425" w:hanging="425"/>
      </w:pPr>
      <w:r>
        <w:rPr>
          <w:rFonts w:ascii="Aptos" w:eastAsia="Aptos" w:hAnsi="Aptos" w:cs="Aptos"/>
          <w:color w:val="000000"/>
        </w:rPr>
        <w:t>Strony zgodnie oświadczają, iż odpowiedzialność Wykonawcy z tytułu rękojmi za wady przedmiotu umowy rozszerzają w stosunku do zasad określonych w art. 556 i następnych kodeksu cywilnego. Odpowiedzialność Wykonawcy z tytułu rękojmi za wady dotyczy wad przedmiotu umowy istniejących w chwili dokonywania czynności odbioru oraz wad powstałych po odbiorze, z przyczyn tkwiących w przedmiocie Umowy w chwili odbioru. Strony zgodnie oświadczają, iż Zamawiającemu przysługują uprawnienia z tytułu rękojmi za wady na zasadach określonych w niniejszym paragrafie.</w:t>
      </w:r>
    </w:p>
    <w:p w14:paraId="268A97E7" w14:textId="77777777" w:rsidR="00D969B6" w:rsidRDefault="00000000">
      <w:pPr>
        <w:numPr>
          <w:ilvl w:val="0"/>
          <w:numId w:val="14"/>
        </w:numPr>
        <w:ind w:left="425" w:hanging="425"/>
      </w:pPr>
      <w:r>
        <w:rPr>
          <w:rFonts w:ascii="Aptos" w:hAnsi="Aptos"/>
        </w:rPr>
        <w:t>Okres rękojmi jest równy okresowi gwarancji.</w:t>
      </w:r>
    </w:p>
    <w:p w14:paraId="2DF2372F" w14:textId="77777777" w:rsidR="00D969B6" w:rsidRDefault="00000000">
      <w:pPr>
        <w:numPr>
          <w:ilvl w:val="0"/>
          <w:numId w:val="14"/>
        </w:numPr>
        <w:tabs>
          <w:tab w:val="left" w:pos="0"/>
        </w:tabs>
        <w:ind w:left="425" w:hanging="425"/>
        <w:rPr>
          <w:rFonts w:ascii="Aptos" w:hAnsi="Aptos" w:cs="Calibri"/>
        </w:rPr>
      </w:pPr>
      <w:r>
        <w:rPr>
          <w:rFonts w:ascii="Aptos" w:hAnsi="Aptos" w:cs="Calibri"/>
        </w:rPr>
        <w:t>Na podstawie uprawnień wynikających z tytułu rękojmi lub gwarancji Zamawiający może żądać usunięcia wady, wyznaczając Wykonawcy w tym celu odpowiedni, technicznie uzasadniony termin z zagrożeniem, że po bezskutecznym upływie terminu może usunąć wady na koszt i ryzyko Wykonawcy wybierając w tym celu dowolny podmiot. Koszty poniesione przez Zamawiającego z tego tytuły powiększone o kary umowne wynikające z przedmiotowej umowy, mogą być potrącane przez Zamawiającego z wierzytelności Wykonawcy lub Wykonawca zostanie obciążony na podstawie faktury VAT wystawionej przez Zamawiającego.</w:t>
      </w:r>
    </w:p>
    <w:p w14:paraId="403BDDBE" w14:textId="77777777" w:rsidR="00D969B6" w:rsidRDefault="00000000">
      <w:pPr>
        <w:numPr>
          <w:ilvl w:val="0"/>
          <w:numId w:val="14"/>
        </w:numPr>
        <w:tabs>
          <w:tab w:val="left" w:pos="0"/>
        </w:tabs>
        <w:ind w:left="425" w:hanging="425"/>
        <w:rPr>
          <w:rFonts w:ascii="Aptos" w:hAnsi="Aptos" w:cs="Calibri"/>
        </w:rPr>
      </w:pPr>
      <w:r>
        <w:rPr>
          <w:rFonts w:ascii="Aptos" w:hAnsi="Aptos" w:cs="Calibri"/>
        </w:rPr>
        <w:t>Jeżeli Wykonawca nie usunie wad w terminie uzgodnionym z Zamawiającym, to Zamawiający może zlecić usunięcie ich stronie trzeciej na koszt Wykonawcy.</w:t>
      </w:r>
    </w:p>
    <w:p w14:paraId="53B6896E" w14:textId="77777777" w:rsidR="00D969B6" w:rsidRDefault="00000000">
      <w:pPr>
        <w:numPr>
          <w:ilvl w:val="0"/>
          <w:numId w:val="14"/>
        </w:numPr>
        <w:tabs>
          <w:tab w:val="left" w:pos="0"/>
        </w:tabs>
        <w:ind w:left="425" w:hanging="425"/>
      </w:pPr>
      <w:r>
        <w:rPr>
          <w:rFonts w:ascii="Aptos" w:hAnsi="Aptos" w:cs="Calibri"/>
          <w:color w:val="000000"/>
        </w:rPr>
        <w:t>Wykonawca ma obowiązek przyjmowania zgłoszeń serwisowych przez telefon (w dni robocze, w godzinach od 8:00 do 15:00), fax, e-mail lub WWW (przez całą dobę). Każde zgłoszenie należy potwierdzić drogą pisemną lub elektroniczną w postaci potwierdzenia przyjęcia zgłoszenia.</w:t>
      </w:r>
    </w:p>
    <w:p w14:paraId="1CC31EC6" w14:textId="77777777" w:rsidR="00D969B6" w:rsidRDefault="00000000">
      <w:pPr>
        <w:numPr>
          <w:ilvl w:val="0"/>
          <w:numId w:val="14"/>
        </w:numPr>
        <w:tabs>
          <w:tab w:val="left" w:pos="0"/>
        </w:tabs>
        <w:ind w:left="425" w:hanging="425"/>
      </w:pPr>
      <w:r>
        <w:rPr>
          <w:rFonts w:ascii="Aptos" w:hAnsi="Aptos"/>
        </w:rPr>
        <w:t>W czasie obowiązywania udzielonej gwarancji lub rękojmi Wykonawca na własny koszt dojeżdża do miejsca w którym znajduje się uszkodzony element podlegający naprawie.</w:t>
      </w:r>
    </w:p>
    <w:p w14:paraId="0480554B" w14:textId="77777777" w:rsidR="00D969B6" w:rsidRDefault="00000000">
      <w:pPr>
        <w:numPr>
          <w:ilvl w:val="0"/>
          <w:numId w:val="14"/>
        </w:numPr>
        <w:tabs>
          <w:tab w:val="left" w:pos="0"/>
        </w:tabs>
        <w:ind w:left="425" w:hanging="425"/>
      </w:pPr>
      <w:r>
        <w:rPr>
          <w:rFonts w:ascii="Aptos" w:hAnsi="Aptos"/>
        </w:rPr>
        <w:t>Szczegółowe warunki gwarancji zostały opisane w podpisanej przez Wykonawcę karcie gwarancyjnej stanowiącej Załącznik nr 3 do Umowy (wzór karty stanowił Załącznik nr 11 do SWZ).</w:t>
      </w:r>
    </w:p>
    <w:p w14:paraId="4A54DD09" w14:textId="77777777" w:rsidR="00D969B6" w:rsidRDefault="00D969B6">
      <w:pPr>
        <w:spacing w:line="240" w:lineRule="auto"/>
        <w:ind w:firstLine="0"/>
        <w:rPr>
          <w:rFonts w:ascii="Aptos" w:eastAsia="Times New Roman" w:hAnsi="Aptos"/>
          <w:sz w:val="16"/>
          <w:szCs w:val="16"/>
          <w:lang w:eastAsia="ar-SA"/>
        </w:rPr>
      </w:pPr>
    </w:p>
    <w:p w14:paraId="0BCE6165" w14:textId="77777777" w:rsidR="00AE022A" w:rsidRDefault="00AE022A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</w:p>
    <w:p w14:paraId="168736B6" w14:textId="77777777" w:rsidR="00AE022A" w:rsidRDefault="00AE022A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</w:p>
    <w:p w14:paraId="34B0845A" w14:textId="077B0BFA" w:rsidR="00D969B6" w:rsidRDefault="00000000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lastRenderedPageBreak/>
        <w:t>§ 11</w:t>
      </w:r>
    </w:p>
    <w:p w14:paraId="72D2419D" w14:textId="77777777" w:rsidR="00D969B6" w:rsidRDefault="00000000">
      <w:pPr>
        <w:jc w:val="center"/>
        <w:rPr>
          <w:rFonts w:ascii="Aptos" w:eastAsia="Times New Roman" w:hAnsi="Aptos" w:cs="Calibri"/>
          <w:b/>
          <w:bCs/>
          <w:lang w:eastAsia="ar-SA"/>
        </w:rPr>
      </w:pPr>
      <w:r>
        <w:rPr>
          <w:rFonts w:ascii="Aptos" w:eastAsia="Times New Roman" w:hAnsi="Aptos" w:cs="Calibri"/>
          <w:b/>
          <w:bCs/>
          <w:lang w:eastAsia="ar-SA"/>
        </w:rPr>
        <w:t>Zabezpieczenie należytego wykonania umowy</w:t>
      </w:r>
    </w:p>
    <w:p w14:paraId="072C2AD6" w14:textId="77777777" w:rsidR="00D969B6" w:rsidRDefault="00000000">
      <w:pPr>
        <w:pStyle w:val="Akapitzlist"/>
        <w:numPr>
          <w:ilvl w:val="0"/>
          <w:numId w:val="15"/>
        </w:numPr>
        <w:rPr>
          <w:rFonts w:ascii="Aptos" w:eastAsia="Times New Roman" w:hAnsi="Aptos" w:cs="Calibri"/>
          <w:lang w:eastAsia="ar-SA"/>
        </w:rPr>
      </w:pPr>
      <w:r>
        <w:rPr>
          <w:rFonts w:ascii="Aptos" w:eastAsia="Times New Roman" w:hAnsi="Aptos" w:cs="Calibri"/>
          <w:lang w:eastAsia="ar-SA"/>
        </w:rPr>
        <w:t>Wykonawca w dniu podpisania Umowy wnosi zabezpieczenie należytego wykonania umowy, zwanego dalej „Zabezpieczeniem” w formie ....................................... w wysokości 5% ceny brutto przedstawionej w Ofercie, co stanowi kwotę: ................... zł (słownie: .........................................................................................)</w:t>
      </w:r>
    </w:p>
    <w:p w14:paraId="4473FE87" w14:textId="77777777" w:rsidR="00D969B6" w:rsidRDefault="00000000">
      <w:pPr>
        <w:pStyle w:val="Akapitzlist"/>
        <w:numPr>
          <w:ilvl w:val="0"/>
          <w:numId w:val="15"/>
        </w:numPr>
      </w:pPr>
      <w:r>
        <w:rPr>
          <w:rFonts w:ascii="Aptos" w:eastAsia="Times New Roman" w:hAnsi="Aptos"/>
          <w:lang w:eastAsia="ar-SA"/>
        </w:rPr>
        <w:t>W przypadku należytego wykonania robót 70% Zabezpieczenia w kwocie: ......................... zł zostanie zwrócone/zwolnione w ciągu 30 dni po odbiorze końcowym robót potwierdzonych protokołem odbioru robót, o którym mowa w § 7 ust. 5 Umowy.</w:t>
      </w:r>
    </w:p>
    <w:p w14:paraId="30F85005" w14:textId="77777777" w:rsidR="00D969B6" w:rsidRDefault="00000000">
      <w:pPr>
        <w:pStyle w:val="Akapitzlist"/>
        <w:numPr>
          <w:ilvl w:val="0"/>
          <w:numId w:val="15"/>
        </w:numPr>
      </w:pPr>
      <w:r>
        <w:rPr>
          <w:rFonts w:ascii="Aptos" w:eastAsia="Times New Roman" w:hAnsi="Aptos" w:cs="Calibri"/>
          <w:lang w:eastAsia="ar-SA"/>
        </w:rPr>
        <w:t>Pozostała część tj. 30% Zabezpieczenia w kwocie: ........................... zł zostanie zwrócona w ciągu 15 dni po upływie okresu rękojmi - tj. .......... miesięcy.</w:t>
      </w:r>
    </w:p>
    <w:p w14:paraId="41229487" w14:textId="77777777" w:rsidR="00D969B6" w:rsidRDefault="00000000">
      <w:pPr>
        <w:pStyle w:val="Akapitzlist"/>
        <w:numPr>
          <w:ilvl w:val="0"/>
          <w:numId w:val="15"/>
        </w:numPr>
        <w:rPr>
          <w:rFonts w:ascii="Aptos" w:eastAsia="Times New Roman" w:hAnsi="Aptos" w:cs="Calibri"/>
          <w:lang w:eastAsia="ar-SA"/>
        </w:rPr>
      </w:pPr>
      <w:r>
        <w:rPr>
          <w:rFonts w:ascii="Aptos" w:eastAsia="Times New Roman" w:hAnsi="Aptos" w:cs="Calibri"/>
          <w:lang w:eastAsia="ar-SA"/>
        </w:rPr>
        <w:t>Zwrot Zabezpieczenia wniesionego w pieniądzu nastąpi wraz z odsetkami wynikającymi z umowy rachunku bankowego Zamawiającego, pomniejszonymi o koszty prowadzenia rachunku oraz prowizji bankowej za przelew pieniędzy na rachunek Wykonawcy.</w:t>
      </w:r>
    </w:p>
    <w:p w14:paraId="66A8C82C" w14:textId="77777777" w:rsidR="00D969B6" w:rsidRDefault="00000000">
      <w:pPr>
        <w:pStyle w:val="Akapitzlist"/>
        <w:numPr>
          <w:ilvl w:val="0"/>
          <w:numId w:val="15"/>
        </w:numPr>
        <w:rPr>
          <w:rFonts w:ascii="Aptos" w:eastAsia="Times New Roman" w:hAnsi="Aptos" w:cs="Calibri"/>
          <w:lang w:eastAsia="ar-SA"/>
        </w:rPr>
      </w:pPr>
      <w:r>
        <w:rPr>
          <w:rFonts w:ascii="Aptos" w:eastAsia="Times New Roman" w:hAnsi="Aptos" w:cs="Calibri"/>
          <w:lang w:eastAsia="ar-SA"/>
        </w:rPr>
        <w:t>W przypadku, gdy na wezwanie Zamawiającego Wykonawca nie usunie wad w okresie rękojmi, Zamawiający upoważniony jest do dysponowania kwotą wniesioną tytułem Zabezpieczenia , z przeznaczeniem na usunięcie wad.</w:t>
      </w:r>
    </w:p>
    <w:p w14:paraId="7414249C" w14:textId="77777777" w:rsidR="00D969B6" w:rsidRPr="00033034" w:rsidRDefault="00D969B6">
      <w:pPr>
        <w:ind w:firstLine="0"/>
        <w:jc w:val="center"/>
        <w:rPr>
          <w:rFonts w:ascii="Aptos" w:eastAsia="Times New Roman" w:hAnsi="Aptos"/>
          <w:b/>
          <w:bCs/>
          <w:sz w:val="16"/>
          <w:szCs w:val="16"/>
          <w:lang w:val="hr-HR" w:eastAsia="ar-SA"/>
        </w:rPr>
      </w:pPr>
    </w:p>
    <w:p w14:paraId="017DD1C4" w14:textId="77777777" w:rsidR="00033034" w:rsidRPr="00033034" w:rsidRDefault="00033034">
      <w:pPr>
        <w:ind w:firstLine="0"/>
        <w:jc w:val="center"/>
        <w:rPr>
          <w:rFonts w:ascii="Aptos" w:eastAsia="Times New Roman" w:hAnsi="Aptos"/>
          <w:b/>
          <w:bCs/>
          <w:sz w:val="16"/>
          <w:szCs w:val="16"/>
          <w:lang w:val="hr-HR" w:eastAsia="ar-SA"/>
        </w:rPr>
      </w:pPr>
    </w:p>
    <w:p w14:paraId="43CD72B4" w14:textId="77777777" w:rsidR="00D969B6" w:rsidRDefault="00000000">
      <w:pPr>
        <w:ind w:firstLine="0"/>
        <w:jc w:val="center"/>
        <w:rPr>
          <w:rFonts w:ascii="Aptos" w:eastAsia="Times New Roman" w:hAnsi="Aptos"/>
          <w:b/>
          <w:bCs/>
          <w:lang w:val="hr-HR" w:eastAsia="ar-SA"/>
        </w:rPr>
      </w:pPr>
      <w:r>
        <w:rPr>
          <w:rFonts w:ascii="Aptos" w:eastAsia="Times New Roman" w:hAnsi="Aptos"/>
          <w:b/>
          <w:bCs/>
          <w:lang w:val="hr-HR" w:eastAsia="ar-SA"/>
        </w:rPr>
        <w:t>§ 12</w:t>
      </w:r>
    </w:p>
    <w:p w14:paraId="3BB62AF3" w14:textId="77777777" w:rsidR="00D969B6" w:rsidRDefault="00000000">
      <w:pPr>
        <w:jc w:val="center"/>
        <w:rPr>
          <w:rFonts w:ascii="Aptos" w:hAnsi="Aptos" w:cs="Calibri"/>
          <w:b/>
          <w:bCs/>
          <w:color w:val="000000"/>
          <w:lang w:val="hr-HR"/>
        </w:rPr>
      </w:pPr>
      <w:r>
        <w:rPr>
          <w:rFonts w:ascii="Aptos" w:hAnsi="Aptos" w:cs="Calibri"/>
          <w:b/>
          <w:bCs/>
          <w:color w:val="000000"/>
          <w:lang w:val="hr-HR"/>
        </w:rPr>
        <w:t>Odpowiedzialność odszkodowawcza, ubezpieczenie od odpowiedzialności cywilnej</w:t>
      </w:r>
    </w:p>
    <w:p w14:paraId="569A71A9" w14:textId="77777777" w:rsidR="00D969B6" w:rsidRDefault="00000000">
      <w:pPr>
        <w:pStyle w:val="Tekstpodstawowy"/>
        <w:widowControl w:val="0"/>
        <w:numPr>
          <w:ilvl w:val="0"/>
          <w:numId w:val="16"/>
        </w:numPr>
        <w:spacing w:after="0"/>
      </w:pPr>
      <w:r>
        <w:rPr>
          <w:rFonts w:ascii="Aptos" w:hAnsi="Aptos" w:cs="Calibri"/>
          <w:color w:val="000000"/>
          <w:lang w:val="hr-HR"/>
        </w:rPr>
        <w:t>Wykonawca ponosi wszelkie ryzyko i odpowiedzialność za szkody związane z realizacją Umowy, a w szczególności za szkody materialne, uszkodzenie ciała lub śmierć.</w:t>
      </w:r>
    </w:p>
    <w:p w14:paraId="7E0741DF" w14:textId="77777777" w:rsidR="00D969B6" w:rsidRDefault="00000000">
      <w:pPr>
        <w:pStyle w:val="Default"/>
        <w:numPr>
          <w:ilvl w:val="0"/>
          <w:numId w:val="16"/>
        </w:numPr>
        <w:spacing w:line="360" w:lineRule="auto"/>
        <w:jc w:val="both"/>
      </w:pPr>
      <w:r>
        <w:rPr>
          <w:rFonts w:ascii="Aptos" w:eastAsia="Aptos" w:hAnsi="Aptos" w:cs="Aptos"/>
          <w:sz w:val="22"/>
          <w:szCs w:val="22"/>
          <w:lang w:val="hr-HR"/>
        </w:rPr>
        <w:t>Wykonawca ponosi pełną odpowiedzialność odszkodowawczą względem Zamawiającego lub osób trzecich z tytułu szkód wyrządzonych w trakcie realizacji Umowy. W szczególności Wykonawca ponosi odpowiedzialność za szkody spowodowane przez osoby przy pomocy których wykonuje przedmiot Umowy (podwykonawców</w:t>
      </w:r>
      <w:r>
        <w:rPr>
          <w:rFonts w:ascii="Aptos" w:eastAsia="Aptos" w:hAnsi="Aptos" w:cs="Aptos"/>
          <w:i/>
          <w:iCs/>
          <w:sz w:val="22"/>
          <w:szCs w:val="22"/>
          <w:lang w:val="hr-HR"/>
        </w:rPr>
        <w:t>, d</w:t>
      </w:r>
      <w:r>
        <w:rPr>
          <w:rFonts w:ascii="Aptos" w:eastAsia="Aptos" w:hAnsi="Aptos" w:cs="Aptos"/>
          <w:sz w:val="22"/>
          <w:szCs w:val="22"/>
          <w:lang w:val="hr-HR"/>
        </w:rPr>
        <w:t>alszych podwykonawców oraz inne osoby działające na jego zlecenie lub w jego imieniu).</w:t>
      </w:r>
    </w:p>
    <w:p w14:paraId="77771446" w14:textId="77777777" w:rsidR="00D969B6" w:rsidRDefault="00000000">
      <w:pPr>
        <w:pStyle w:val="Tekstpodstawowy"/>
        <w:widowControl w:val="0"/>
        <w:numPr>
          <w:ilvl w:val="0"/>
          <w:numId w:val="16"/>
        </w:numPr>
        <w:spacing w:after="0"/>
        <w:rPr>
          <w:rFonts w:ascii="Aptos" w:eastAsia="Aptos" w:hAnsi="Aptos" w:cs="Aptos"/>
          <w:color w:val="000000"/>
          <w:lang w:val="hr-HR"/>
        </w:rPr>
      </w:pPr>
      <w:r>
        <w:rPr>
          <w:rFonts w:ascii="Aptos" w:eastAsia="Aptos" w:hAnsi="Aptos" w:cs="Aptos"/>
          <w:color w:val="000000"/>
          <w:lang w:val="hr-HR"/>
        </w:rPr>
        <w:t>Wykonawca zobowiązany jest do zapłaty Zamawiającemu odszkodowania w pełnej wysokości (z uwzględnieniem utraconych korzyści) w sytuacji wyrzadzenia szkód w Zamawiającemu w trakcie realizacjUmowy, chyba, że Zamawiający zażąda przywrócenie do stanu poprzedniego.</w:t>
      </w:r>
    </w:p>
    <w:p w14:paraId="2E51C2D5" w14:textId="77777777" w:rsidR="00D969B6" w:rsidRDefault="00000000">
      <w:pPr>
        <w:pStyle w:val="Tekstpodstawowy"/>
        <w:widowControl w:val="0"/>
        <w:numPr>
          <w:ilvl w:val="0"/>
          <w:numId w:val="16"/>
        </w:numPr>
        <w:spacing w:after="0"/>
      </w:pPr>
      <w:r>
        <w:rPr>
          <w:rFonts w:ascii="Aptos" w:eastAsia="Aptos" w:hAnsi="Aptos" w:cs="Aptos"/>
          <w:color w:val="000000"/>
        </w:rPr>
        <w:t xml:space="preserve">Wykonawca zobowiązany jest do posiadania przez okres realizacji Umowy aktualnej polisy ubezpieczeniowej od odpowiedzialności cywilnej z tytułu prowadzonej działalności gospodarczej lub innego dokumentu potwierdzającego zawarcie umowy ubezpieczenia oraz </w:t>
      </w:r>
      <w:r>
        <w:rPr>
          <w:rFonts w:ascii="Aptos" w:eastAsia="Aptos" w:hAnsi="Aptos" w:cs="Aptos"/>
          <w:color w:val="000000"/>
        </w:rPr>
        <w:lastRenderedPageBreak/>
        <w:t>terminowego opłacania należnych składek ubezpieczeniowych na sumę gwarancyjną w wysokości 500 000, 00 zł . Obowiązują wymagania dotyczące polisy OC określone w SWZ stanowiące integralną część Umowy. W przypadku utraty ważności polisy ubezpieczeniowej lub innego dokumentu potwierdzającego zawarcie umowy w trakcie realizacji mowy Wykonawca zobowiązany jest przedłużyć ważność polisy stosownym aneksem lub przedstawić nową polisę, na warunkach co najmniej spełniających wymogi określone w toku  postępowania, pod warunkiem zachowania ciągłości okresu ubezpieczenia. Wykonawca zobowiązany jest przedstawić Zamawiającemu kopię aneksu lub polisy poświadczoną za zgodność z oryginałem i oryginał do wglądu przed upływem ważności pierwotnej polisy lub innego dokumentu.</w:t>
      </w:r>
    </w:p>
    <w:p w14:paraId="11AC3388" w14:textId="77777777" w:rsidR="00D969B6" w:rsidRDefault="00000000">
      <w:pPr>
        <w:pStyle w:val="Tekstpodstawowy"/>
        <w:widowControl w:val="0"/>
        <w:numPr>
          <w:ilvl w:val="0"/>
          <w:numId w:val="16"/>
        </w:numPr>
        <w:spacing w:after="0"/>
      </w:pPr>
      <w:r>
        <w:rPr>
          <w:rFonts w:ascii="Aptos" w:eastAsia="Aptos" w:hAnsi="Aptos" w:cs="Aptos"/>
          <w:color w:val="000000"/>
        </w:rPr>
        <w:t>W przypadku nie przedstawienia przez Wykonawcę aneksu lub polisy lub przedstawienie aneksu lub polisy nie obejmującej ciągłości okresu ubezpieczenia lub nie zapłacenia poszczególnych rat składki w terminach, Zamawiający zastrzega sobie prawo do odstąpienia od umowy z przyczyn leżących po stronie Wykonawcy oraz naliczenia Wykonawcy kary umownej.</w:t>
      </w:r>
    </w:p>
    <w:p w14:paraId="5AD4C14C" w14:textId="77777777" w:rsidR="00E6188B" w:rsidRPr="00E6188B" w:rsidRDefault="00E6188B" w:rsidP="00E6188B">
      <w:pPr>
        <w:pStyle w:val="Nagwek2"/>
        <w:spacing w:before="0" w:after="0" w:line="300" w:lineRule="auto"/>
        <w:jc w:val="center"/>
        <w:rPr>
          <w:rFonts w:ascii="Aptos" w:eastAsia="Calibri" w:hAnsi="Aptos" w:cs="Calibri"/>
          <w:b/>
          <w:bCs/>
          <w:color w:val="000000"/>
          <w:sz w:val="16"/>
          <w:szCs w:val="16"/>
          <w:lang w:val="hr-HR"/>
        </w:rPr>
      </w:pPr>
    </w:p>
    <w:p w14:paraId="1641AD31" w14:textId="2512BC76" w:rsidR="00D969B6" w:rsidRDefault="00000000" w:rsidP="00033034">
      <w:pPr>
        <w:pStyle w:val="Nagwek2"/>
        <w:spacing w:after="120" w:line="300" w:lineRule="auto"/>
        <w:jc w:val="center"/>
      </w:pPr>
      <w:r>
        <w:rPr>
          <w:rFonts w:ascii="Aptos" w:eastAsia="Calibri" w:hAnsi="Aptos" w:cs="Calibri"/>
          <w:b/>
          <w:bCs/>
          <w:color w:val="000000"/>
          <w:sz w:val="22"/>
          <w:szCs w:val="22"/>
          <w:lang w:val="hr-HR"/>
        </w:rPr>
        <w:t xml:space="preserve">§ 13 </w:t>
      </w:r>
    </w:p>
    <w:p w14:paraId="709E00E6" w14:textId="77777777" w:rsidR="00D969B6" w:rsidRDefault="00000000">
      <w:pPr>
        <w:pStyle w:val="Akapitzlist"/>
        <w:ind w:left="426" w:firstLine="0"/>
        <w:jc w:val="center"/>
      </w:pPr>
      <w:r>
        <w:rPr>
          <w:rFonts w:ascii="Aptos" w:hAnsi="Aptos" w:cs="Calibri"/>
          <w:b/>
          <w:bCs/>
          <w:color w:val="000000"/>
          <w:lang w:val="hr-HR"/>
        </w:rPr>
        <w:t>Zatrudnienie na podstawie umowy o pracę</w:t>
      </w:r>
    </w:p>
    <w:p w14:paraId="7895580F" w14:textId="1CFFC8FB" w:rsidR="00D969B6" w:rsidRDefault="00000000">
      <w:pPr>
        <w:widowControl w:val="0"/>
        <w:tabs>
          <w:tab w:val="left" w:pos="284"/>
        </w:tabs>
        <w:ind w:left="284" w:hanging="284"/>
        <w:textAlignment w:val="auto"/>
      </w:pPr>
      <w:r>
        <w:rPr>
          <w:rFonts w:ascii="Aptos" w:hAnsi="Aptos" w:cs="Times New Roman"/>
          <w:kern w:val="3"/>
          <w:lang w:eastAsia="ar-SA"/>
        </w:rPr>
        <w:t>1.</w:t>
      </w:r>
      <w:r>
        <w:rPr>
          <w:rFonts w:ascii="Aptos" w:hAnsi="Aptos" w:cs="Times New Roman"/>
          <w:kern w:val="3"/>
          <w:lang w:eastAsia="ar-SA"/>
        </w:rPr>
        <w:tab/>
        <w:t>Wyk</w:t>
      </w:r>
      <w:r>
        <w:rPr>
          <w:rFonts w:ascii="Aptos" w:hAnsi="Aptos" w:cs="Times New Roman"/>
          <w:kern w:val="3"/>
          <w:lang w:eastAsia="zh-CN" w:bidi="hi-IN"/>
        </w:rPr>
        <w:t xml:space="preserve">onawca, Podwykonawca lub dalszy Podwykonawca przy realizacji przedmiotu zamówienia zatrudni na umowę o pracę osoby wykonujące czynności  polegające na wykonaniu pracy w sposób określony w art. 22 § 1 ustawy z dnia 26 czerwca 1974 r. – Kodeks pracy </w:t>
      </w:r>
      <w:r>
        <w:rPr>
          <w:rFonts w:ascii="Aptos" w:eastAsia="Aptos" w:hAnsi="Aptos" w:cs="Aptos"/>
          <w:color w:val="000000"/>
        </w:rPr>
        <w:t xml:space="preserve">(Dz. U. </w:t>
      </w:r>
      <w:r w:rsidRPr="00AE022A">
        <w:rPr>
          <w:rFonts w:ascii="Aptos" w:eastAsia="Aptos" w:hAnsi="Aptos" w:cs="Aptos"/>
          <w:color w:val="000000"/>
        </w:rPr>
        <w:t xml:space="preserve">z </w:t>
      </w:r>
      <w:r w:rsidRPr="00AE022A">
        <w:rPr>
          <w:rFonts w:ascii="Aptos" w:eastAsia="Aptos" w:hAnsi="Aptos" w:cs="Aptos"/>
        </w:rPr>
        <w:t>2025r. poz. 277 z późn.</w:t>
      </w:r>
      <w:r w:rsidR="00AE022A">
        <w:rPr>
          <w:rFonts w:ascii="Aptos" w:eastAsia="Aptos" w:hAnsi="Aptos" w:cs="Aptos"/>
        </w:rPr>
        <w:t>zm</w:t>
      </w:r>
      <w:r w:rsidRPr="00AE022A">
        <w:rPr>
          <w:rFonts w:ascii="Aptos" w:eastAsia="Aptos" w:hAnsi="Aptos" w:cs="Aptos"/>
        </w:rPr>
        <w:t>, “KP”)</w:t>
      </w:r>
      <w:r w:rsidRPr="00AE022A">
        <w:rPr>
          <w:rFonts w:ascii="Aptos" w:hAnsi="Aptos" w:cs="Times New Roman"/>
          <w:kern w:val="3"/>
          <w:lang w:eastAsia="zh-CN" w:bidi="hi-IN"/>
        </w:rPr>
        <w:t xml:space="preserve">  związane z wykonaniem podstawowych robót</w:t>
      </w:r>
      <w:r>
        <w:rPr>
          <w:rFonts w:ascii="Aptos" w:hAnsi="Aptos" w:cs="Times New Roman"/>
          <w:kern w:val="3"/>
          <w:lang w:eastAsia="zh-CN" w:bidi="hi-IN"/>
        </w:rPr>
        <w:t xml:space="preserve"> tj. </w:t>
      </w:r>
      <w:r>
        <w:rPr>
          <w:rFonts w:ascii="Aptos" w:hAnsi="Aptos" w:cs="Calibri"/>
          <w:lang w:eastAsia="zh-CN"/>
        </w:rPr>
        <w:t>pracownicy wykonujący roboty ziemne, brukarskie.</w:t>
      </w:r>
    </w:p>
    <w:p w14:paraId="146035DB" w14:textId="77777777" w:rsidR="00D969B6" w:rsidRDefault="00000000">
      <w:pPr>
        <w:widowControl w:val="0"/>
        <w:tabs>
          <w:tab w:val="left" w:pos="284"/>
        </w:tabs>
        <w:ind w:left="284" w:hanging="284"/>
        <w:textAlignment w:val="auto"/>
      </w:pPr>
      <w:r>
        <w:rPr>
          <w:rFonts w:ascii="Aptos" w:hAnsi="Aptos" w:cs="Times New Roman"/>
          <w:kern w:val="3"/>
          <w:lang w:eastAsia="zh-CN" w:bidi="hi-IN"/>
        </w:rPr>
        <w:t>2.</w:t>
      </w:r>
      <w:r>
        <w:rPr>
          <w:rFonts w:ascii="Aptos" w:hAnsi="Aptos" w:cs="Times New Roman"/>
          <w:kern w:val="3"/>
          <w:lang w:eastAsia="zh-CN" w:bidi="hi-IN"/>
        </w:rPr>
        <w:tab/>
        <w:t>Wykonawca jest zobowiązany zawrzeć w każdej umowie o podwykonawstwo stosowne zapisy zobowiązujące Podwykonawców do zatrudnienia na umowę o pracę wszystkich osób, które wykonują pracę w sposób określony w art. 22 § 1 KP.</w:t>
      </w:r>
    </w:p>
    <w:p w14:paraId="49FED685" w14:textId="77777777" w:rsidR="00D969B6" w:rsidRDefault="00000000">
      <w:pPr>
        <w:widowControl w:val="0"/>
        <w:tabs>
          <w:tab w:val="left" w:pos="284"/>
        </w:tabs>
        <w:ind w:left="284" w:hanging="284"/>
        <w:textAlignment w:val="auto"/>
      </w:pPr>
      <w:r>
        <w:rPr>
          <w:rFonts w:ascii="Aptos" w:hAnsi="Aptos" w:cs="Times New Roman"/>
          <w:kern w:val="3"/>
          <w:lang w:eastAsia="zh-CN" w:bidi="hi-IN"/>
        </w:rPr>
        <w:t>3.</w:t>
      </w:r>
      <w:r>
        <w:rPr>
          <w:rFonts w:ascii="Aptos" w:hAnsi="Aptos" w:cs="Times New Roman"/>
          <w:kern w:val="3"/>
          <w:lang w:eastAsia="zh-CN" w:bidi="hi-IN"/>
        </w:rPr>
        <w:tab/>
        <w:t>Dokumentowanie  zatrudnienia osób wykonujących wskazane ustępie 1 powyżej czynności polegać będzie na złożeniu przez Wykonawcę w terminie 7 dni od daty zawarcia Umowy oświadczenie o ilości osób zatrudnionych przez Wykonawcę lub Podwykonawcę na podstawie umowy o pracę. W razie zaistnienia potrzeby w/w oświadczenie będzie podlegać modyfikacji/ aktualizacji w zakresie ilości zatrudnionych osób do wykonania pracy w sposób określony w art. 22 § 1 KP.</w:t>
      </w:r>
    </w:p>
    <w:p w14:paraId="50787C7D" w14:textId="77777777" w:rsidR="00D969B6" w:rsidRDefault="00000000">
      <w:pPr>
        <w:widowControl w:val="0"/>
        <w:tabs>
          <w:tab w:val="left" w:pos="284"/>
        </w:tabs>
        <w:ind w:left="284" w:hanging="284"/>
        <w:textAlignment w:val="auto"/>
      </w:pPr>
      <w:r>
        <w:rPr>
          <w:rFonts w:ascii="Aptos" w:hAnsi="Aptos" w:cs="Times New Roman"/>
          <w:kern w:val="3"/>
          <w:lang w:eastAsia="zh-CN" w:bidi="hi-IN"/>
        </w:rPr>
        <w:t>4.</w:t>
      </w:r>
      <w:r>
        <w:rPr>
          <w:rFonts w:ascii="Aptos" w:hAnsi="Aptos" w:cs="Times New Roman"/>
          <w:kern w:val="3"/>
          <w:lang w:eastAsia="zh-CN" w:bidi="hi-IN"/>
        </w:rPr>
        <w:tab/>
        <w:t>Zamawiający na każdym etapie realizacji zamówienia zastrzega możliwość żądania przedłożenia:</w:t>
      </w:r>
    </w:p>
    <w:p w14:paraId="394CAEE3" w14:textId="77777777" w:rsidR="00D969B6" w:rsidRDefault="00000000">
      <w:pPr>
        <w:widowControl w:val="0"/>
        <w:tabs>
          <w:tab w:val="left" w:pos="284"/>
        </w:tabs>
        <w:ind w:left="709" w:hanging="284"/>
        <w:textAlignment w:val="auto"/>
      </w:pPr>
      <w:r>
        <w:rPr>
          <w:rFonts w:ascii="Aptos" w:hAnsi="Aptos" w:cs="Times New Roman"/>
          <w:kern w:val="3"/>
          <w:lang w:eastAsia="zh-CN" w:bidi="hi-IN"/>
        </w:rPr>
        <w:lastRenderedPageBreak/>
        <w:t>a) wykazu osób zatrudnionych na umowę o pracę przez Wykonawcę lub Podwykonawcę wykonujących czynności wskazane w ust. 1 powyżej ze wskazaniem rodzaju umowy o pracę, wymiaru czasu pracy i określeniu czynności wykonywanych przez poszczególne osoby;</w:t>
      </w:r>
    </w:p>
    <w:p w14:paraId="4DDE0E62" w14:textId="77777777" w:rsidR="00D969B6" w:rsidRDefault="00000000">
      <w:pPr>
        <w:widowControl w:val="0"/>
        <w:tabs>
          <w:tab w:val="left" w:pos="284"/>
        </w:tabs>
        <w:ind w:left="709" w:hanging="284"/>
        <w:textAlignment w:val="auto"/>
      </w:pPr>
      <w:r>
        <w:rPr>
          <w:rFonts w:ascii="Aptos" w:hAnsi="Aptos" w:cs="Times New Roman"/>
          <w:kern w:val="3"/>
          <w:lang w:eastAsia="zh-CN" w:bidi="hi-IN"/>
        </w:rPr>
        <w:t>b) druków RCA dot. każdego pracownika (zanonimizowane – zawierające tylko imię, nazwisko pracownika, wymiar czasu pracy i kod tytułu ubezpieczenia);</w:t>
      </w:r>
    </w:p>
    <w:p w14:paraId="5ADAB039" w14:textId="77777777" w:rsidR="00D969B6" w:rsidRDefault="00000000">
      <w:pPr>
        <w:widowControl w:val="0"/>
        <w:tabs>
          <w:tab w:val="left" w:pos="284"/>
        </w:tabs>
        <w:ind w:left="709" w:hanging="284"/>
        <w:textAlignment w:val="auto"/>
      </w:pPr>
      <w:r>
        <w:rPr>
          <w:rFonts w:ascii="Aptos" w:hAnsi="Aptos" w:cs="Times New Roman"/>
          <w:kern w:val="3"/>
          <w:lang w:eastAsia="zh-CN" w:bidi="hi-IN"/>
        </w:rPr>
        <w:t>c) zanonimizowanych umów o pracę (zanonimizowane – zawierające tylko nazwę pracodawcy, imię i nazwisko pracownika , wymiar czasu pracy).</w:t>
      </w:r>
      <w:r>
        <w:rPr>
          <w:rFonts w:ascii="Aptos" w:hAnsi="Aptos" w:cs="Times New Roman"/>
          <w:kern w:val="3"/>
          <w:lang w:eastAsia="zh-CN" w:bidi="hi-IN"/>
        </w:rPr>
        <w:tab/>
      </w:r>
    </w:p>
    <w:p w14:paraId="12A766C2" w14:textId="77777777" w:rsidR="00D969B6" w:rsidRDefault="00000000">
      <w:pPr>
        <w:widowControl w:val="0"/>
        <w:tabs>
          <w:tab w:val="left" w:pos="284"/>
        </w:tabs>
        <w:ind w:left="284" w:hanging="284"/>
        <w:textAlignment w:val="auto"/>
      </w:pPr>
      <w:r>
        <w:rPr>
          <w:rFonts w:ascii="Aptos" w:hAnsi="Aptos" w:cs="Times New Roman"/>
          <w:kern w:val="3"/>
          <w:lang w:eastAsia="zh-CN" w:bidi="hi-IN"/>
        </w:rPr>
        <w:t>5.</w:t>
      </w:r>
      <w:r>
        <w:rPr>
          <w:rFonts w:ascii="Aptos" w:hAnsi="Aptos" w:cs="Times New Roman"/>
          <w:kern w:val="3"/>
          <w:lang w:eastAsia="zh-CN" w:bidi="hi-IN"/>
        </w:rPr>
        <w:tab/>
        <w:t>Zamawiający dopuszcza możliwość zmiany osób, przy pomocy których Wykonawca realizować będzie Umowę, z zachowaniem wymogów dotyczących zatrudnienia na podstawie umowy o pracę. O planowanej zmianie osób, przy pomocy których Wykonawca będzie wykonywał Umowę , Wykonawca jest zobowiązany niezwłocznie powiadomić Zamawiającego na piśmie przed dopuszczeniem tych osób do wykonywania prac.</w:t>
      </w:r>
    </w:p>
    <w:p w14:paraId="3B1DD11B" w14:textId="77777777" w:rsidR="00D969B6" w:rsidRDefault="00D969B6">
      <w:pPr>
        <w:ind w:firstLine="0"/>
        <w:jc w:val="center"/>
        <w:rPr>
          <w:rFonts w:ascii="Aptos" w:eastAsia="Times New Roman" w:hAnsi="Aptos"/>
          <w:b/>
          <w:bCs/>
          <w:sz w:val="16"/>
          <w:szCs w:val="16"/>
          <w:lang w:eastAsia="ar-SA"/>
        </w:rPr>
      </w:pPr>
    </w:p>
    <w:p w14:paraId="1B11CC20" w14:textId="77777777" w:rsidR="00033034" w:rsidRDefault="00033034">
      <w:pPr>
        <w:ind w:firstLine="0"/>
        <w:jc w:val="center"/>
        <w:rPr>
          <w:rFonts w:ascii="Aptos" w:eastAsia="Times New Roman" w:hAnsi="Aptos"/>
          <w:b/>
          <w:bCs/>
          <w:sz w:val="16"/>
          <w:szCs w:val="16"/>
          <w:lang w:eastAsia="ar-SA"/>
        </w:rPr>
      </w:pPr>
    </w:p>
    <w:p w14:paraId="01EBCE3B" w14:textId="77777777" w:rsidR="00D969B6" w:rsidRDefault="00000000">
      <w:pPr>
        <w:ind w:firstLine="0"/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t>§ 14</w:t>
      </w:r>
    </w:p>
    <w:p w14:paraId="4E53639B" w14:textId="77777777" w:rsidR="00D969B6" w:rsidRDefault="00000000">
      <w:pPr>
        <w:ind w:firstLine="0"/>
        <w:jc w:val="center"/>
        <w:rPr>
          <w:rFonts w:ascii="Aptos" w:eastAsia="Times New Roman" w:hAnsi="Aptos" w:cs="Calibri"/>
          <w:b/>
          <w:bCs/>
          <w:lang w:eastAsia="ar-SA"/>
        </w:rPr>
      </w:pPr>
      <w:r>
        <w:rPr>
          <w:rFonts w:ascii="Aptos" w:eastAsia="Times New Roman" w:hAnsi="Aptos" w:cs="Calibri"/>
          <w:b/>
          <w:bCs/>
          <w:lang w:eastAsia="ar-SA"/>
        </w:rPr>
        <w:t>Kary umowne</w:t>
      </w:r>
    </w:p>
    <w:p w14:paraId="702117A9" w14:textId="77777777" w:rsidR="00D969B6" w:rsidRDefault="00000000">
      <w:pPr>
        <w:pStyle w:val="Akapitzlist"/>
        <w:keepLines/>
        <w:numPr>
          <w:ilvl w:val="3"/>
          <w:numId w:val="17"/>
        </w:numPr>
        <w:tabs>
          <w:tab w:val="left" w:pos="252"/>
        </w:tabs>
        <w:ind w:left="284" w:hanging="284"/>
        <w:rPr>
          <w:rFonts w:ascii="Aptos" w:hAnsi="Aptos" w:cs="Calibri"/>
        </w:rPr>
      </w:pPr>
      <w:r>
        <w:rPr>
          <w:rFonts w:ascii="Aptos" w:hAnsi="Aptos" w:cs="Calibri"/>
        </w:rPr>
        <w:t>W przypadku niewykonania lub nienależytego wykonania umowy przez Wykonawcę Zamawiający może naliczyć karę umowną w następujących przypadkach i wysokościach:</w:t>
      </w:r>
    </w:p>
    <w:p w14:paraId="4095A3E2" w14:textId="77777777" w:rsidR="00D969B6" w:rsidRDefault="00000000">
      <w:pPr>
        <w:pStyle w:val="Akapitzlist"/>
        <w:keepLines/>
        <w:numPr>
          <w:ilvl w:val="0"/>
          <w:numId w:val="18"/>
        </w:numPr>
        <w:tabs>
          <w:tab w:val="left" w:pos="426"/>
        </w:tabs>
        <w:ind w:left="709"/>
      </w:pPr>
      <w:r>
        <w:rPr>
          <w:rFonts w:ascii="Aptos" w:hAnsi="Aptos" w:cs="Calibri"/>
        </w:rPr>
        <w:t>za zwłokę</w:t>
      </w:r>
      <w:r>
        <w:rPr>
          <w:rFonts w:ascii="Aptos" w:hAnsi="Aptos"/>
        </w:rPr>
        <w:t xml:space="preserve"> w wykonaniu przedmiotu Umowy w terminie określonym w § 4 ust. 1 w wysokości 0,2 % wynagrodzenia, o którym mowa w § 5 ust. 1 umowy za każdy dzień zwłoki;</w:t>
      </w:r>
      <w:r>
        <w:rPr>
          <w:rFonts w:ascii="Aptos" w:hAnsi="Aptos" w:cs="Calibri"/>
        </w:rPr>
        <w:t xml:space="preserve"> </w:t>
      </w:r>
    </w:p>
    <w:p w14:paraId="47BCE7BF" w14:textId="77777777" w:rsidR="00D969B6" w:rsidRDefault="00000000">
      <w:pPr>
        <w:pStyle w:val="Akapitzlist"/>
        <w:keepLines/>
        <w:numPr>
          <w:ilvl w:val="0"/>
          <w:numId w:val="17"/>
        </w:numPr>
        <w:tabs>
          <w:tab w:val="left" w:pos="426"/>
          <w:tab w:val="left" w:pos="4320"/>
          <w:tab w:val="left" w:pos="5029"/>
        </w:tabs>
        <w:ind w:left="709"/>
        <w:rPr>
          <w:rFonts w:ascii="Aptos" w:hAnsi="Aptos"/>
        </w:rPr>
      </w:pPr>
      <w:r>
        <w:rPr>
          <w:rFonts w:ascii="Aptos" w:hAnsi="Aptos"/>
        </w:rPr>
        <w:t>za zwłokę w usunięciu wad stwierdzonych przy odbiorze lub w okresie gwarancji/rękojmi w wysokości 1 % wynagrodzenia, o którym mowa w § 5 ust. 1 umowy za każdy dzień zwłoki licząc od dnia wyznaczonego na usunięcie wad.;</w:t>
      </w:r>
    </w:p>
    <w:p w14:paraId="351371A4" w14:textId="77777777" w:rsidR="00D969B6" w:rsidRDefault="00000000">
      <w:pPr>
        <w:pStyle w:val="Akapitzlist"/>
        <w:keepLines/>
        <w:numPr>
          <w:ilvl w:val="0"/>
          <w:numId w:val="17"/>
        </w:numPr>
        <w:tabs>
          <w:tab w:val="left" w:pos="426"/>
          <w:tab w:val="left" w:pos="4320"/>
          <w:tab w:val="left" w:pos="5029"/>
        </w:tabs>
        <w:ind w:left="709"/>
        <w:rPr>
          <w:rFonts w:ascii="Aptos" w:hAnsi="Aptos"/>
        </w:rPr>
      </w:pPr>
      <w:r>
        <w:rPr>
          <w:rFonts w:ascii="Aptos" w:hAnsi="Aptos"/>
        </w:rPr>
        <w:t>za odstąpienie od umowy przez Zamawiającego z przyczyn leżących po stronie Wykonawcy w wysokości 20 % wynagrodzenia, o którym mowa w § 5 ust. 1,</w:t>
      </w:r>
    </w:p>
    <w:p w14:paraId="45FB5F98" w14:textId="77777777" w:rsidR="00D969B6" w:rsidRDefault="00000000">
      <w:pPr>
        <w:pStyle w:val="Akapitzlist"/>
        <w:keepLines/>
        <w:numPr>
          <w:ilvl w:val="0"/>
          <w:numId w:val="17"/>
        </w:numPr>
        <w:tabs>
          <w:tab w:val="left" w:pos="426"/>
          <w:tab w:val="left" w:pos="4320"/>
          <w:tab w:val="left" w:pos="5029"/>
        </w:tabs>
        <w:ind w:left="709"/>
      </w:pPr>
      <w:r>
        <w:rPr>
          <w:rFonts w:ascii="Aptos" w:hAnsi="Aptos"/>
        </w:rPr>
        <w:t>z tytułu niespełnienia przez Wykonawcę lub podwykonawcę zobowiązania zatrudnienia do realizacji zamówienia na podstawie stosunku pracy pracowników fizycznych wykonujących roboty ziemne, brukarskie Wykonawca zapłaci karę umowną w wysokości 5 000 zł za każdy stwierdzony przypadek;</w:t>
      </w:r>
    </w:p>
    <w:p w14:paraId="578F1AD7" w14:textId="77777777" w:rsidR="00D969B6" w:rsidRDefault="00000000">
      <w:pPr>
        <w:pStyle w:val="Akapitzlist"/>
        <w:keepLines/>
        <w:numPr>
          <w:ilvl w:val="0"/>
          <w:numId w:val="17"/>
        </w:numPr>
        <w:tabs>
          <w:tab w:val="left" w:pos="426"/>
          <w:tab w:val="left" w:pos="4320"/>
          <w:tab w:val="left" w:pos="5029"/>
        </w:tabs>
        <w:ind w:left="709"/>
        <w:rPr>
          <w:rFonts w:ascii="Aptos" w:hAnsi="Aptos"/>
        </w:rPr>
      </w:pPr>
      <w:r>
        <w:rPr>
          <w:rFonts w:ascii="Aptos" w:hAnsi="Aptos"/>
        </w:rPr>
        <w:t>za brak zapłaty lub nieterminową zapłatę wynagrodzenia należnego podwykonawcom lub dalszym podwykonawcom w wysokości 0,10% wynagrodzenia umownego brutto należnego podwykonawcom lub dalszym podwykonawcom za każdy dzień zwłoki,</w:t>
      </w:r>
    </w:p>
    <w:p w14:paraId="28059508" w14:textId="77777777" w:rsidR="00D969B6" w:rsidRDefault="00000000">
      <w:pPr>
        <w:pStyle w:val="Akapitzlist"/>
        <w:keepLines/>
        <w:numPr>
          <w:ilvl w:val="0"/>
          <w:numId w:val="17"/>
        </w:numPr>
        <w:tabs>
          <w:tab w:val="left" w:pos="426"/>
          <w:tab w:val="left" w:pos="4320"/>
          <w:tab w:val="left" w:pos="5029"/>
        </w:tabs>
        <w:ind w:left="709"/>
        <w:rPr>
          <w:rFonts w:ascii="Aptos" w:hAnsi="Aptos"/>
        </w:rPr>
      </w:pPr>
      <w:r>
        <w:rPr>
          <w:rFonts w:ascii="Aptos" w:hAnsi="Aptos"/>
        </w:rPr>
        <w:lastRenderedPageBreak/>
        <w:t>za nieprzedłożenie do zaakceptowania projektu umowy o podwykonawstwo, której przedmiotem są roboty budowlane, lub projektu jej zmiany w wysokości 100,00 zł oraz za każde następne wezwanie do przedłożenia projektu umowy w wysokości 100,00 zł,</w:t>
      </w:r>
    </w:p>
    <w:p w14:paraId="79330F19" w14:textId="77777777" w:rsidR="00D969B6" w:rsidRDefault="00000000">
      <w:pPr>
        <w:pStyle w:val="Akapitzlist"/>
        <w:keepLines/>
        <w:numPr>
          <w:ilvl w:val="0"/>
          <w:numId w:val="17"/>
        </w:numPr>
        <w:tabs>
          <w:tab w:val="left" w:pos="426"/>
          <w:tab w:val="left" w:pos="4320"/>
          <w:tab w:val="left" w:pos="5029"/>
        </w:tabs>
        <w:ind w:left="709"/>
        <w:rPr>
          <w:rFonts w:ascii="Aptos" w:hAnsi="Aptos"/>
        </w:rPr>
      </w:pPr>
      <w:r>
        <w:rPr>
          <w:rFonts w:ascii="Aptos" w:hAnsi="Aptos"/>
        </w:rPr>
        <w:t>za nieprzedłożenie poświadczonej za zgodność z oryginałem kopii umowy o podwykonawstwo lub jej zmiany w wysokości 100,00 zł oraz za każde następne wezwanie do przedłożenia poświadczonej za zgodność z oryginałem kopii umowy o podwykonawstwo lub jej zmiany w wysokości 100,00 zł,</w:t>
      </w:r>
    </w:p>
    <w:p w14:paraId="36D71EF4" w14:textId="77777777" w:rsidR="00D969B6" w:rsidRDefault="00000000">
      <w:pPr>
        <w:pStyle w:val="Akapitzlist"/>
        <w:keepLines/>
        <w:numPr>
          <w:ilvl w:val="0"/>
          <w:numId w:val="17"/>
        </w:numPr>
        <w:tabs>
          <w:tab w:val="left" w:pos="426"/>
          <w:tab w:val="left" w:pos="4320"/>
          <w:tab w:val="left" w:pos="5029"/>
        </w:tabs>
        <w:ind w:left="709"/>
        <w:rPr>
          <w:rFonts w:ascii="Aptos" w:hAnsi="Aptos"/>
        </w:rPr>
      </w:pPr>
      <w:r>
        <w:rPr>
          <w:rFonts w:ascii="Aptos" w:hAnsi="Aptos"/>
        </w:rPr>
        <w:t>za brak zmiany umowy o podwykonawstwo w zakresie terminu zapłaty w wysokości 100,00 zł oraz za każde następne wezwanie do zmiany w wysokości 100,00zł,</w:t>
      </w:r>
    </w:p>
    <w:p w14:paraId="75CB4DA1" w14:textId="77777777" w:rsidR="00D969B6" w:rsidRDefault="00000000">
      <w:pPr>
        <w:pStyle w:val="Akapitzlist"/>
        <w:keepLines/>
        <w:numPr>
          <w:ilvl w:val="0"/>
          <w:numId w:val="17"/>
        </w:numPr>
        <w:tabs>
          <w:tab w:val="left" w:pos="426"/>
          <w:tab w:val="left" w:pos="4320"/>
          <w:tab w:val="left" w:pos="5029"/>
        </w:tabs>
        <w:ind w:left="709"/>
        <w:rPr>
          <w:rFonts w:ascii="Aptos" w:hAnsi="Aptos"/>
        </w:rPr>
      </w:pPr>
      <w:r>
        <w:rPr>
          <w:rFonts w:ascii="Aptos" w:hAnsi="Aptos"/>
        </w:rPr>
        <w:t>0,02% wartości wynagrodzenia umownego brutto za każdy przypadek odmowy przedłożenia Zamawiającemu do wglądu lub nieprzedłożenie w terminie do wglądu któregokolwiek z dowodów określonych w umowie w celu potwierdzenia spełnienia wymogu zatrudnienia przez Wykonawcę lub jego każdego podwykonawcę (jak i dalszych podwykonawców) na podstawie umowy o pracę osób wykonujących prace wskazane w umowie.</w:t>
      </w:r>
    </w:p>
    <w:p w14:paraId="136E1546" w14:textId="77777777" w:rsidR="00D969B6" w:rsidRDefault="00000000">
      <w:pPr>
        <w:keepLines/>
        <w:numPr>
          <w:ilvl w:val="0"/>
          <w:numId w:val="19"/>
        </w:numPr>
        <w:tabs>
          <w:tab w:val="left" w:pos="360"/>
          <w:tab w:val="left" w:pos="426"/>
        </w:tabs>
        <w:ind w:left="426" w:hanging="426"/>
        <w:rPr>
          <w:rFonts w:ascii="Aptos" w:hAnsi="Aptos"/>
        </w:rPr>
      </w:pPr>
      <w:r>
        <w:rPr>
          <w:rFonts w:ascii="Aptos" w:hAnsi="Aptos"/>
        </w:rPr>
        <w:t>O nałożeniu kary umownej, jej wysokości i podstawie jej nałożenia Zamawiający będzie informował Wykonawcę pisemnie.</w:t>
      </w:r>
    </w:p>
    <w:p w14:paraId="0132D49B" w14:textId="77777777" w:rsidR="00D969B6" w:rsidRDefault="00000000">
      <w:pPr>
        <w:keepLines/>
        <w:numPr>
          <w:ilvl w:val="0"/>
          <w:numId w:val="19"/>
        </w:numPr>
        <w:tabs>
          <w:tab w:val="left" w:pos="360"/>
          <w:tab w:val="left" w:pos="426"/>
        </w:tabs>
        <w:ind w:left="426" w:hanging="426"/>
        <w:rPr>
          <w:rFonts w:ascii="Aptos" w:hAnsi="Aptos" w:cs="Calibri"/>
        </w:rPr>
      </w:pPr>
      <w:r>
        <w:rPr>
          <w:rFonts w:ascii="Aptos" w:hAnsi="Aptos" w:cs="Calibri"/>
        </w:rPr>
        <w:t xml:space="preserve">Zamawiający ma prawo potrącenia kar umownych z bieżących należności Wykonawcy.         </w:t>
      </w:r>
    </w:p>
    <w:p w14:paraId="1612FE4D" w14:textId="77777777" w:rsidR="00D969B6" w:rsidRDefault="00000000">
      <w:pPr>
        <w:keepLines/>
        <w:numPr>
          <w:ilvl w:val="0"/>
          <w:numId w:val="19"/>
        </w:numPr>
        <w:tabs>
          <w:tab w:val="left" w:pos="360"/>
          <w:tab w:val="left" w:pos="426"/>
        </w:tabs>
        <w:ind w:left="426" w:hanging="426"/>
        <w:rPr>
          <w:rFonts w:ascii="Aptos" w:hAnsi="Aptos" w:cs="Calibri"/>
        </w:rPr>
      </w:pPr>
      <w:r>
        <w:rPr>
          <w:rFonts w:ascii="Aptos" w:hAnsi="Aptos" w:cs="Calibri"/>
        </w:rPr>
        <w:t>Wykonawca upoważnia Zamawiającego do dokonywania potrąceń z wynagrodzenia przewidzianego niniejszą umową naliczonych kar umownych.</w:t>
      </w:r>
    </w:p>
    <w:p w14:paraId="71B28818" w14:textId="77777777" w:rsidR="00D969B6" w:rsidRDefault="00000000">
      <w:pPr>
        <w:keepLines/>
        <w:numPr>
          <w:ilvl w:val="0"/>
          <w:numId w:val="19"/>
        </w:numPr>
        <w:tabs>
          <w:tab w:val="left" w:pos="360"/>
        </w:tabs>
        <w:ind w:left="426" w:hanging="426"/>
        <w:rPr>
          <w:rFonts w:ascii="Aptos" w:hAnsi="Aptos"/>
        </w:rPr>
      </w:pPr>
      <w:r>
        <w:rPr>
          <w:rFonts w:ascii="Aptos" w:hAnsi="Aptos"/>
        </w:rPr>
        <w:t>Maksymalny wymiar kar, o których mowa wyżej nie może przekroczyć 20% kwoty łącznego wynagrodzenia brutto określonego w § 5 ust. 1 Umowy.</w:t>
      </w:r>
    </w:p>
    <w:p w14:paraId="691BE7EE" w14:textId="77777777" w:rsidR="00D969B6" w:rsidRDefault="00000000">
      <w:pPr>
        <w:keepLines/>
        <w:numPr>
          <w:ilvl w:val="0"/>
          <w:numId w:val="19"/>
        </w:numPr>
        <w:tabs>
          <w:tab w:val="left" w:pos="360"/>
        </w:tabs>
        <w:ind w:left="426" w:hanging="426"/>
      </w:pPr>
      <w:r>
        <w:rPr>
          <w:rFonts w:ascii="Aptos" w:hAnsi="Aptos" w:cs="Calibri"/>
        </w:rPr>
        <w:t>Zamawiający zastrzega sobie prawo dochodzenia odszkodowania uzupełniającego na zasadach określonych w przepisach Kodeksu Cywilnego, jeżeli wartość  szkody przekroczy wysokość kary umownej.</w:t>
      </w:r>
    </w:p>
    <w:p w14:paraId="6E9D8A92" w14:textId="77777777" w:rsidR="00D969B6" w:rsidRDefault="00D969B6">
      <w:pPr>
        <w:ind w:firstLine="0"/>
        <w:rPr>
          <w:rFonts w:ascii="Aptos" w:eastAsia="Times New Roman" w:hAnsi="Aptos"/>
          <w:b/>
          <w:bCs/>
          <w:lang w:eastAsia="ar-SA"/>
        </w:rPr>
      </w:pPr>
    </w:p>
    <w:p w14:paraId="2CD9FF92" w14:textId="77777777" w:rsidR="00D969B6" w:rsidRDefault="00000000">
      <w:pPr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t>§ 15</w:t>
      </w:r>
    </w:p>
    <w:p w14:paraId="422E59AF" w14:textId="77777777" w:rsidR="00D969B6" w:rsidRDefault="00000000">
      <w:pPr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t>Odstąpienie od Umowy</w:t>
      </w:r>
    </w:p>
    <w:p w14:paraId="073359A8" w14:textId="77777777" w:rsidR="00D969B6" w:rsidRDefault="00000000">
      <w:pPr>
        <w:pStyle w:val="Akapitzlist"/>
        <w:numPr>
          <w:ilvl w:val="0"/>
          <w:numId w:val="20"/>
        </w:numPr>
      </w:pPr>
      <w:r>
        <w:rPr>
          <w:rFonts w:ascii="Aptos" w:eastAsia="Times" w:hAnsi="Aptos" w:cs="Times"/>
          <w:color w:val="000000"/>
        </w:rPr>
        <w:t xml:space="preserve">Oprócz sytuacji określonych w kodeksie cywilnym i przepisie art. 456 </w:t>
      </w:r>
      <w:proofErr w:type="spellStart"/>
      <w:r>
        <w:rPr>
          <w:rFonts w:ascii="Aptos" w:eastAsia="Times" w:hAnsi="Aptos" w:cs="Times"/>
          <w:color w:val="000000"/>
        </w:rPr>
        <w:t>p.z.p</w:t>
      </w:r>
      <w:proofErr w:type="spellEnd"/>
      <w:r>
        <w:rPr>
          <w:rFonts w:ascii="Aptos" w:eastAsia="Times" w:hAnsi="Aptos" w:cs="Times"/>
          <w:color w:val="000000"/>
        </w:rPr>
        <w:t xml:space="preserve">. Zamawiającemu przysługuje umowne prawo odstąpienia od Umowy </w:t>
      </w:r>
      <w:r>
        <w:rPr>
          <w:rFonts w:ascii="Aptos" w:hAnsi="Aptos" w:cs="Calibri"/>
          <w:color w:val="000000"/>
          <w:lang w:val="hr-HR"/>
        </w:rPr>
        <w:t>w całości lub w części niewykonanej z przyczyn nie leżących po stronie Zamawiającego, w sytuacji gdy Wykonawca:</w:t>
      </w:r>
    </w:p>
    <w:p w14:paraId="580335A8" w14:textId="77777777" w:rsidR="00D969B6" w:rsidRDefault="00000000">
      <w:pPr>
        <w:pStyle w:val="Akapitzlist"/>
        <w:numPr>
          <w:ilvl w:val="1"/>
          <w:numId w:val="20"/>
        </w:numPr>
        <w:tabs>
          <w:tab w:val="left" w:pos="720"/>
        </w:tabs>
        <w:ind w:left="714" w:hanging="357"/>
      </w:pPr>
      <w:r>
        <w:rPr>
          <w:rFonts w:ascii="Aptos" w:hAnsi="Aptos" w:cs="Calibri"/>
          <w:color w:val="000000"/>
          <w:lang w:val="hr-HR"/>
        </w:rPr>
        <w:t>nie podjął wykonania obowiązków wynikających z niniejszej Umowy w terminie 14 dni od daty zawarcia niniejszej umowy,</w:t>
      </w:r>
    </w:p>
    <w:p w14:paraId="0E2E4DA5" w14:textId="77777777" w:rsidR="00D969B6" w:rsidRDefault="00000000">
      <w:pPr>
        <w:pStyle w:val="Akapitzlist"/>
        <w:numPr>
          <w:ilvl w:val="1"/>
          <w:numId w:val="20"/>
        </w:numPr>
        <w:tabs>
          <w:tab w:val="left" w:pos="720"/>
        </w:tabs>
        <w:ind w:left="714" w:hanging="357"/>
      </w:pPr>
      <w:r>
        <w:rPr>
          <w:rFonts w:ascii="Aptos" w:hAnsi="Aptos" w:cs="Calibri"/>
          <w:color w:val="000000"/>
          <w:lang w:val="hr-HR"/>
        </w:rPr>
        <w:lastRenderedPageBreak/>
        <w:t xml:space="preserve">przerwał wykonanie Umowy z przyczyn nie leżących po stronie Zamawiającego - za wyjątkiem przyczyn spowodowanych siłą wyższą - zaś przerwa trwa dłużej niż 7 dni, </w:t>
      </w:r>
    </w:p>
    <w:p w14:paraId="21655DBA" w14:textId="77777777" w:rsidR="00D969B6" w:rsidRDefault="00000000">
      <w:pPr>
        <w:pStyle w:val="Akapitzlist"/>
        <w:numPr>
          <w:ilvl w:val="1"/>
          <w:numId w:val="20"/>
        </w:numPr>
        <w:tabs>
          <w:tab w:val="left" w:pos="720"/>
        </w:tabs>
        <w:ind w:left="714" w:hanging="357"/>
      </w:pPr>
      <w:r>
        <w:rPr>
          <w:rFonts w:ascii="Aptos" w:hAnsi="Aptos" w:cs="Calibri"/>
          <w:color w:val="000000"/>
          <w:lang w:val="hr-HR"/>
        </w:rPr>
        <w:t>realizuje prace niezgodnie z wymaganiami opisanymi w Umowie, bądź niezgodnie z opracowaną dokumentacją, niezgodne z uzgodnionym Harmonogramem,</w:t>
      </w:r>
    </w:p>
    <w:p w14:paraId="48C9778B" w14:textId="77777777" w:rsidR="00D969B6" w:rsidRDefault="00000000">
      <w:pPr>
        <w:pStyle w:val="Akapitzlist"/>
        <w:numPr>
          <w:ilvl w:val="1"/>
          <w:numId w:val="20"/>
        </w:numPr>
        <w:tabs>
          <w:tab w:val="left" w:pos="720"/>
        </w:tabs>
        <w:ind w:left="714" w:hanging="357"/>
      </w:pPr>
      <w:r>
        <w:rPr>
          <w:rFonts w:ascii="Aptos" w:hAnsi="Aptos" w:cs="Calibri"/>
          <w:color w:val="000000"/>
          <w:lang w:val="hr-HR"/>
        </w:rPr>
        <w:t>nie przedstawi aneksu lub polisy lub przedstawienie aneksu lub polisy nie obejmującej ciągłości okresu ubezpieczenia lub nie zapłacenia poszczególnych rat składki w terminach.</w:t>
      </w:r>
    </w:p>
    <w:p w14:paraId="73FBFA91" w14:textId="77777777" w:rsidR="00D969B6" w:rsidRDefault="00000000">
      <w:pPr>
        <w:pStyle w:val="Akapitzlist"/>
        <w:numPr>
          <w:ilvl w:val="0"/>
          <w:numId w:val="20"/>
        </w:numPr>
        <w:rPr>
          <w:rFonts w:ascii="Aptos" w:eastAsia="Times" w:hAnsi="Aptos" w:cs="Times"/>
          <w:color w:val="000000"/>
        </w:rPr>
      </w:pPr>
      <w:r>
        <w:rPr>
          <w:rFonts w:ascii="Aptos" w:eastAsia="Times" w:hAnsi="Aptos" w:cs="Times"/>
          <w:color w:val="000000"/>
        </w:rPr>
        <w:t>W przypadku odstąpienia od Umowy Wykonawca:</w:t>
      </w:r>
    </w:p>
    <w:p w14:paraId="24C87C2C" w14:textId="77777777" w:rsidR="00D969B6" w:rsidRDefault="00000000">
      <w:pPr>
        <w:pStyle w:val="Akapitzlist"/>
        <w:numPr>
          <w:ilvl w:val="0"/>
          <w:numId w:val="21"/>
        </w:numPr>
        <w:ind w:left="709"/>
        <w:rPr>
          <w:rFonts w:ascii="Aptos" w:eastAsia="Times" w:hAnsi="Aptos" w:cs="Times"/>
          <w:color w:val="000000"/>
        </w:rPr>
      </w:pPr>
      <w:r>
        <w:rPr>
          <w:rFonts w:ascii="Aptos" w:eastAsia="Times" w:hAnsi="Aptos" w:cs="Times"/>
          <w:color w:val="000000"/>
        </w:rPr>
        <w:t>w terminie do 7 dnia od daty odstąpienia od Umowy przy udziale Zamawiającego sporządzi szczegółowy protokół inwentaryzacji robót/prac w toku według stanu na dzień odstąpienia,</w:t>
      </w:r>
    </w:p>
    <w:p w14:paraId="3A506240" w14:textId="77777777" w:rsidR="00D969B6" w:rsidRDefault="00000000">
      <w:pPr>
        <w:pStyle w:val="Akapitzlist"/>
        <w:numPr>
          <w:ilvl w:val="0"/>
          <w:numId w:val="21"/>
        </w:numPr>
        <w:ind w:left="709"/>
        <w:rPr>
          <w:rFonts w:ascii="Aptos" w:eastAsia="Times" w:hAnsi="Aptos" w:cs="Times"/>
          <w:color w:val="000000"/>
        </w:rPr>
      </w:pPr>
      <w:r>
        <w:rPr>
          <w:rFonts w:ascii="Aptos" w:eastAsia="Times" w:hAnsi="Aptos" w:cs="Times"/>
          <w:color w:val="000000"/>
        </w:rPr>
        <w:t>Wykonawca zabezpieczy na koszt tej strony, która ponosi odpowiedzialność za odstąpienie od umowy przerwane roboty/prace w zakresie obustronnie uzgodnionym,</w:t>
      </w:r>
    </w:p>
    <w:p w14:paraId="38D608EB" w14:textId="77777777" w:rsidR="00D969B6" w:rsidRDefault="00000000">
      <w:pPr>
        <w:pStyle w:val="Akapitzlist"/>
        <w:numPr>
          <w:ilvl w:val="0"/>
          <w:numId w:val="21"/>
        </w:numPr>
        <w:ind w:left="709"/>
      </w:pPr>
      <w:r>
        <w:rPr>
          <w:rFonts w:ascii="Aptos" w:eastAsia="Times" w:hAnsi="Aptos" w:cs="Times"/>
          <w:color w:val="000000"/>
        </w:rPr>
        <w:t>Wykonawca zgłosi Zamawiającemu nie później niż w ciągu 3 dni roboczych od odstąpienia gotowość do odbioru robót/prac przerwanych oraz robót zabezpieczonych.</w:t>
      </w:r>
    </w:p>
    <w:p w14:paraId="0620E6C8" w14:textId="77777777" w:rsidR="00D969B6" w:rsidRDefault="00000000">
      <w:pPr>
        <w:pStyle w:val="Akapitzlist"/>
        <w:numPr>
          <w:ilvl w:val="0"/>
          <w:numId w:val="20"/>
        </w:numPr>
        <w:rPr>
          <w:rFonts w:ascii="Aptos" w:eastAsia="Times" w:hAnsi="Aptos" w:cs="Times"/>
          <w:color w:val="000000"/>
        </w:rPr>
      </w:pPr>
      <w:r>
        <w:rPr>
          <w:rFonts w:ascii="Aptos" w:eastAsia="Times" w:hAnsi="Aptos" w:cs="Times"/>
          <w:color w:val="000000"/>
        </w:rPr>
        <w:t>Oświadczenie o odstąpieniu od Umowy wymaga zachowania formy pisemnej i powinno zawierać uzasadnienie. Odstąpienie z przyczyn, o których mowa w ust. 1 może nastąpić w terminie miesiąca od powzięcia przez Zamawiającego wiadomości o okolicznościach uzasadniających odstąpienie.</w:t>
      </w:r>
    </w:p>
    <w:p w14:paraId="37423E1B" w14:textId="77777777" w:rsidR="00D969B6" w:rsidRDefault="00000000">
      <w:pPr>
        <w:pStyle w:val="Akapitzlist"/>
        <w:numPr>
          <w:ilvl w:val="0"/>
          <w:numId w:val="20"/>
        </w:numPr>
        <w:rPr>
          <w:rFonts w:ascii="Aptos" w:eastAsia="Times" w:hAnsi="Aptos" w:cs="Times"/>
          <w:color w:val="000000"/>
        </w:rPr>
      </w:pPr>
      <w:r>
        <w:rPr>
          <w:rFonts w:ascii="Aptos" w:eastAsia="Times" w:hAnsi="Aptos" w:cs="Times"/>
          <w:color w:val="000000"/>
        </w:rPr>
        <w:t>W przypadku odstąpienia od Umowy Zamawiający zachowuje prawo do kar umownych.</w:t>
      </w:r>
    </w:p>
    <w:p w14:paraId="0355552C" w14:textId="77777777" w:rsidR="00D969B6" w:rsidRDefault="00000000">
      <w:pPr>
        <w:pStyle w:val="Akapitzlist"/>
        <w:numPr>
          <w:ilvl w:val="0"/>
          <w:numId w:val="20"/>
        </w:numPr>
      </w:pPr>
      <w:r>
        <w:rPr>
          <w:rFonts w:ascii="Aptos" w:eastAsia="Times" w:hAnsi="Aptos" w:cs="Times"/>
          <w:color w:val="000000"/>
        </w:rPr>
        <w:t>Konieczność wielokrotnego dokonywania bezpośredniej zapłaty podwykonawcy lub dalszemu podwykonawcy, lub konieczność dokonania bezpośrednich zapłat na sumę większą niż 5% wartości umowy może stanowić podstawę do odstąpienia od Umowy przez Zamawiającego.</w:t>
      </w:r>
    </w:p>
    <w:p w14:paraId="7BB137C5" w14:textId="77777777" w:rsidR="00D969B6" w:rsidRDefault="00D969B6">
      <w:pPr>
        <w:spacing w:line="240" w:lineRule="auto"/>
        <w:jc w:val="center"/>
        <w:rPr>
          <w:rFonts w:ascii="Aptos" w:eastAsia="Times New Roman" w:hAnsi="Aptos"/>
          <w:b/>
          <w:bCs/>
          <w:lang w:eastAsia="ar-SA"/>
        </w:rPr>
      </w:pPr>
    </w:p>
    <w:p w14:paraId="58B58903" w14:textId="77777777" w:rsidR="00D969B6" w:rsidRDefault="00000000">
      <w:pPr>
        <w:jc w:val="center"/>
        <w:rPr>
          <w:rFonts w:ascii="Aptos" w:eastAsia="Times New Roman" w:hAnsi="Aptos"/>
          <w:b/>
          <w:bCs/>
          <w:lang w:eastAsia="ar-SA"/>
        </w:rPr>
      </w:pPr>
      <w:r>
        <w:rPr>
          <w:rFonts w:ascii="Aptos" w:eastAsia="Times New Roman" w:hAnsi="Aptos"/>
          <w:b/>
          <w:bCs/>
          <w:lang w:eastAsia="ar-SA"/>
        </w:rPr>
        <w:t>§ 16</w:t>
      </w:r>
    </w:p>
    <w:p w14:paraId="47562004" w14:textId="77777777" w:rsidR="00D969B6" w:rsidRDefault="00000000">
      <w:pPr>
        <w:jc w:val="center"/>
      </w:pPr>
      <w:r>
        <w:rPr>
          <w:rFonts w:ascii="Aptos" w:eastAsia="Times New Roman" w:hAnsi="Aptos"/>
          <w:b/>
          <w:bCs/>
          <w:lang w:eastAsia="ar-SA"/>
        </w:rPr>
        <w:t>Zmiany Umowy</w:t>
      </w:r>
    </w:p>
    <w:p w14:paraId="4E1710D2" w14:textId="77777777" w:rsidR="00D969B6" w:rsidRDefault="00000000">
      <w:pPr>
        <w:pStyle w:val="Akapitzlist"/>
        <w:numPr>
          <w:ilvl w:val="0"/>
          <w:numId w:val="22"/>
        </w:numPr>
        <w:autoSpaceDE w:val="0"/>
      </w:pPr>
      <w:r>
        <w:rPr>
          <w:rFonts w:ascii="Aptos" w:eastAsia="Times" w:hAnsi="Aptos" w:cs="Times"/>
          <w:color w:val="000000"/>
        </w:rPr>
        <w:t xml:space="preserve">Oprócz sytuacji, o których mowa w art. 455 ust. 1 pkt 2–4 i ust. 2 </w:t>
      </w:r>
      <w:proofErr w:type="spellStart"/>
      <w:r>
        <w:rPr>
          <w:rFonts w:ascii="Aptos" w:eastAsia="Times" w:hAnsi="Aptos" w:cs="Times"/>
          <w:color w:val="000000"/>
        </w:rPr>
        <w:t>p.z.p</w:t>
      </w:r>
      <w:proofErr w:type="spellEnd"/>
      <w:r>
        <w:rPr>
          <w:rFonts w:ascii="Aptos" w:eastAsia="Times" w:hAnsi="Aptos" w:cs="Times"/>
          <w:color w:val="000000"/>
        </w:rPr>
        <w:t xml:space="preserve">. Zamawiający na podstawie art. 455 ust. 1 pkt 1 </w:t>
      </w:r>
      <w:proofErr w:type="spellStart"/>
      <w:r>
        <w:rPr>
          <w:rFonts w:ascii="Aptos" w:eastAsia="Times" w:hAnsi="Aptos" w:cs="Times"/>
          <w:color w:val="000000"/>
        </w:rPr>
        <w:t>p.z.p</w:t>
      </w:r>
      <w:proofErr w:type="spellEnd"/>
      <w:r>
        <w:rPr>
          <w:rFonts w:ascii="Aptos" w:eastAsia="Times" w:hAnsi="Aptos" w:cs="Times"/>
          <w:color w:val="000000"/>
        </w:rPr>
        <w:t xml:space="preserve">. dopuszcza możliwość wprowadzania zmiany Umowy </w:t>
      </w:r>
      <w:r>
        <w:rPr>
          <w:rFonts w:ascii="Aptos" w:hAnsi="Aptos" w:cs="Calibri"/>
          <w:color w:val="000000"/>
        </w:rPr>
        <w:t xml:space="preserve"> w następujących przypadkach: </w:t>
      </w:r>
    </w:p>
    <w:p w14:paraId="65ED1A2F" w14:textId="77777777" w:rsidR="00D969B6" w:rsidRDefault="00000000">
      <w:pPr>
        <w:pStyle w:val="Akapitzlist"/>
        <w:numPr>
          <w:ilvl w:val="0"/>
          <w:numId w:val="23"/>
        </w:numPr>
        <w:ind w:left="709"/>
        <w:rPr>
          <w:rFonts w:ascii="Aptos" w:eastAsia="Times" w:hAnsi="Aptos" w:cs="Times"/>
          <w:color w:val="000000"/>
        </w:rPr>
      </w:pPr>
      <w:r>
        <w:rPr>
          <w:rFonts w:ascii="Aptos" w:eastAsia="Times" w:hAnsi="Aptos" w:cs="Times"/>
          <w:color w:val="000000"/>
        </w:rPr>
        <w:t>zmniejszenia zakresu realizacji Umowy, jeżeli realizacja Umowy w całości stanie się niemożliwa z przyczyn nie leżących po stronie Wykonawcy lub Zamawiającego i braku możliwości dokonania zmiany. W takim przypadku Zamawiający ma również prawo zmniejszyć proporcjonalnie wynagrodzenie umowne Wykonawcy;</w:t>
      </w:r>
    </w:p>
    <w:p w14:paraId="54126B5E" w14:textId="77777777" w:rsidR="00D969B6" w:rsidRDefault="00000000">
      <w:pPr>
        <w:pStyle w:val="Akapitzlist"/>
        <w:numPr>
          <w:ilvl w:val="0"/>
          <w:numId w:val="23"/>
        </w:numPr>
        <w:ind w:left="709"/>
      </w:pPr>
      <w:r>
        <w:rPr>
          <w:rFonts w:ascii="Aptos" w:eastAsia="Times" w:hAnsi="Aptos" w:cs="Times"/>
          <w:color w:val="000000"/>
        </w:rPr>
        <w:t>zmian dotyczących osób wskazanych w Umowie;</w:t>
      </w:r>
    </w:p>
    <w:p w14:paraId="61ADDD5F" w14:textId="77777777" w:rsidR="00D969B6" w:rsidRDefault="00000000">
      <w:pPr>
        <w:pStyle w:val="Akapitzlist"/>
        <w:numPr>
          <w:ilvl w:val="0"/>
          <w:numId w:val="23"/>
        </w:numPr>
        <w:ind w:left="709"/>
        <w:rPr>
          <w:rFonts w:ascii="Aptos" w:eastAsia="Times" w:hAnsi="Aptos" w:cs="Times"/>
          <w:color w:val="000000"/>
        </w:rPr>
      </w:pPr>
      <w:r>
        <w:rPr>
          <w:rFonts w:ascii="Aptos" w:eastAsia="Times" w:hAnsi="Aptos" w:cs="Times"/>
          <w:color w:val="000000"/>
        </w:rPr>
        <w:lastRenderedPageBreak/>
        <w:t>wystąpienia siły wyższej, która uniemożliwi wykonywanie Umowy zgodnie z jej postanowieniami, co może prowadzić m.in. do zasadnego zmniejszenia zakresu Umowy lub sposobu jej wykonania, a także zmian terminu jej wykonania lub terminów określonych w harmonogramie;</w:t>
      </w:r>
    </w:p>
    <w:p w14:paraId="661278C0" w14:textId="77777777" w:rsidR="00D969B6" w:rsidRDefault="00000000">
      <w:pPr>
        <w:pStyle w:val="Akapitzlist"/>
        <w:numPr>
          <w:ilvl w:val="0"/>
          <w:numId w:val="23"/>
        </w:numPr>
        <w:ind w:left="709"/>
      </w:pPr>
      <w:r>
        <w:rPr>
          <w:rFonts w:ascii="Aptos" w:eastAsia="MS Mincho" w:hAnsi="Aptos"/>
          <w:color w:val="000000"/>
        </w:rPr>
        <w:t>uzasadniających zmianę terminu wykonania Umowy lub terminów w harmonogramie, w razie wystąpienia jednej z następujących okoliczności:</w:t>
      </w:r>
    </w:p>
    <w:p w14:paraId="6DAF4586" w14:textId="77777777" w:rsidR="00D969B6" w:rsidRDefault="00000000">
      <w:pPr>
        <w:pStyle w:val="Akapitzlist"/>
        <w:numPr>
          <w:ilvl w:val="0"/>
          <w:numId w:val="24"/>
        </w:numPr>
        <w:ind w:left="1134"/>
      </w:pPr>
      <w:r>
        <w:rPr>
          <w:rFonts w:ascii="Aptos" w:eastAsia="MS Mincho" w:hAnsi="Aptos"/>
          <w:color w:val="000000"/>
        </w:rPr>
        <w:t>wstrzymanie robót lub przerw w pracach powstałych z przyczyn leżących po stronie Zamawiającego,</w:t>
      </w:r>
    </w:p>
    <w:p w14:paraId="780B1578" w14:textId="77777777" w:rsidR="00D969B6" w:rsidRDefault="00000000">
      <w:pPr>
        <w:pStyle w:val="Akapitzlist"/>
        <w:numPr>
          <w:ilvl w:val="0"/>
          <w:numId w:val="24"/>
        </w:numPr>
        <w:ind w:left="1134"/>
      </w:pPr>
      <w:r>
        <w:rPr>
          <w:rFonts w:ascii="Aptos" w:eastAsia="MS Mincho" w:hAnsi="Aptos"/>
          <w:color w:val="000000"/>
        </w:rPr>
        <w:t>działania siły wyższej, za które uważa się zdarzenia o charakterze nadzwyczajnym, występujące po zawarciu umowy, a których strony nie były w stanie przewidzieć w momencie jej zawierania i których zaistnienie lub skutki uniemożliwiają wykonanie przedmiotu umowy w należyty sposób,</w:t>
      </w:r>
    </w:p>
    <w:p w14:paraId="5C439D18" w14:textId="77777777" w:rsidR="00D969B6" w:rsidRDefault="00000000">
      <w:pPr>
        <w:pStyle w:val="Akapitzlist"/>
        <w:numPr>
          <w:ilvl w:val="0"/>
          <w:numId w:val="24"/>
        </w:numPr>
        <w:ind w:left="1134"/>
      </w:pPr>
      <w:r>
        <w:rPr>
          <w:rFonts w:ascii="Aptos" w:eastAsia="MS Mincho" w:hAnsi="Aptos"/>
          <w:color w:val="000000"/>
        </w:rPr>
        <w:t>wystąpienie wyjątkowo niesprzyjających warunków atmosferycznych uniemożliwiających wykonawcy wykonanie prac/robót w przewidzianych terminach, zwłaszcza  uniemożliwiających lub znacznie utrudniających prowadzenie prac/robót budowlanych, przeprowadzenie prób i sprawdzeń zgodnie z technologią przewidzianą w projekcie, normami lub innymi przepisami,</w:t>
      </w:r>
    </w:p>
    <w:p w14:paraId="28EE8F57" w14:textId="77777777" w:rsidR="00D969B6" w:rsidRDefault="00000000">
      <w:pPr>
        <w:pStyle w:val="Akapitzlist"/>
        <w:numPr>
          <w:ilvl w:val="0"/>
          <w:numId w:val="24"/>
        </w:numPr>
        <w:ind w:left="1134"/>
      </w:pPr>
      <w:r>
        <w:rPr>
          <w:rFonts w:ascii="Aptos" w:eastAsia="MS Mincho" w:hAnsi="Aptos"/>
          <w:color w:val="000000"/>
        </w:rPr>
        <w:t>konieczność wykonania robót zamiennych lub zamówień dodatkowych,</w:t>
      </w:r>
    </w:p>
    <w:p w14:paraId="62FDCC7A" w14:textId="77777777" w:rsidR="00D969B6" w:rsidRDefault="00000000">
      <w:pPr>
        <w:pStyle w:val="Akapitzlist"/>
        <w:numPr>
          <w:ilvl w:val="0"/>
          <w:numId w:val="24"/>
        </w:numPr>
        <w:ind w:left="1134"/>
      </w:pPr>
      <w:r>
        <w:t>przekroczenie przewidzianych przepisami prawa terminów trwania procedur administracyjnych, liczonych zgodnie z zasadami określonymi w kodeksie postępowania administracyjnego lub zgodnie z zasadami określonymi w aktach prawnych z zakresu prawa administracyjnego,</w:t>
      </w:r>
    </w:p>
    <w:p w14:paraId="3D9A5649" w14:textId="77777777" w:rsidR="00D969B6" w:rsidRDefault="00000000">
      <w:pPr>
        <w:pStyle w:val="Akapitzlist"/>
        <w:numPr>
          <w:ilvl w:val="0"/>
          <w:numId w:val="24"/>
        </w:numPr>
        <w:ind w:left="1134"/>
      </w:pPr>
      <w:r>
        <w:t>zmiany powszechnie obowiązujących przepisów prawa w zakresie mającym wpływ na realizację przedmiotu zamówienia lub świadczenia Stron,</w:t>
      </w:r>
    </w:p>
    <w:p w14:paraId="64ED12EC" w14:textId="77777777" w:rsidR="00D969B6" w:rsidRDefault="00000000">
      <w:pPr>
        <w:pStyle w:val="Akapitzlist"/>
        <w:numPr>
          <w:ilvl w:val="0"/>
          <w:numId w:val="24"/>
        </w:numPr>
        <w:ind w:left="1134"/>
      </w:pPr>
      <w:r>
        <w:rPr>
          <w:rFonts w:ascii="Aptos" w:eastAsia="MS Mincho" w:hAnsi="Aptos"/>
          <w:color w:val="000000"/>
        </w:rPr>
        <w:t>inne przyczyny zewnętrzne niezależne od Zamawiającego oraz Wykonawcy skutkujące brakiem możliwości prowadzenia robót lub prac lub wykonania innych czynności przewidzianych Umową, które spowodowały niezawinione i niemożliwe do uniknięcia przez Wykonawcę opóźnienie.</w:t>
      </w:r>
    </w:p>
    <w:p w14:paraId="75FBD0DB" w14:textId="77777777" w:rsidR="00D969B6" w:rsidRDefault="00000000">
      <w:pPr>
        <w:pStyle w:val="Akapitzlist"/>
        <w:numPr>
          <w:ilvl w:val="0"/>
          <w:numId w:val="23"/>
        </w:numPr>
        <w:ind w:left="709"/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>zmiany podwykonawcy, przy pomocy którego Wykonawca realizuje przedmiot umowy lub  konieczności rozszerzenia zakresu podwykonawstwa w porównaniu do wskazanego w ofercie Wykonawcy,</w:t>
      </w:r>
    </w:p>
    <w:p w14:paraId="58885BB1" w14:textId="77777777" w:rsidR="00D969B6" w:rsidRDefault="00000000">
      <w:pPr>
        <w:pStyle w:val="Akapitzlist"/>
        <w:numPr>
          <w:ilvl w:val="0"/>
          <w:numId w:val="23"/>
        </w:numPr>
        <w:ind w:left="709"/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>zmiany technologiczne spowodowane w szczególności następującymi okolicznościami:</w:t>
      </w:r>
    </w:p>
    <w:p w14:paraId="02327224" w14:textId="77777777" w:rsidR="00D969B6" w:rsidRDefault="00000000">
      <w:pPr>
        <w:pStyle w:val="Akapitzlist"/>
        <w:numPr>
          <w:ilvl w:val="0"/>
          <w:numId w:val="25"/>
        </w:numPr>
        <w:ind w:left="1134"/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lastRenderedPageBreak/>
        <w:t>z uwagi na możliwość osiągnięcia wymaganego efektu, przez zastosowanie innych rozwiązań technicznych lub materiałowych, przy zachowaniu jakości i parametrów technicznych obiektów budowlanych, instalacji i urządzeń,</w:t>
      </w:r>
    </w:p>
    <w:p w14:paraId="64518493" w14:textId="77777777" w:rsidR="00D969B6" w:rsidRDefault="00000000">
      <w:pPr>
        <w:pStyle w:val="Akapitzlist"/>
        <w:numPr>
          <w:ilvl w:val="0"/>
          <w:numId w:val="25"/>
        </w:numPr>
        <w:ind w:left="1134"/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>z uwagi na możliwość osiągnięcia wymaganego efektu przez zastosowanie innych rozwiązań technicznych lub materiałowych zwiększających jakość, parametry techniczne lub eksploatacyjne obiektów budowlanych lub skracających termin realizacji zamówieni</w:t>
      </w:r>
    </w:p>
    <w:p w14:paraId="2657EFC5" w14:textId="77777777" w:rsidR="00D969B6" w:rsidRDefault="00000000">
      <w:pPr>
        <w:pStyle w:val="Akapitzlist"/>
        <w:numPr>
          <w:ilvl w:val="0"/>
          <w:numId w:val="25"/>
        </w:numPr>
        <w:ind w:left="1134"/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 xml:space="preserve">konieczność realizacji umowy przy zastosowaniu innych rozwiązań technicznych/technologicznych, niż wskazane w dokumentacji projektowej i SWZ, w sytuacji gdy zastosowanie przewidzianych rozwiązań groziło niewykonaniem lub wadliwym wykonaniem przedmiotu Umowy, w szczególności w przypadku wystąpienia innych niż zakładane w SWZ warunki geologiczne skutkujące niemożliwością zrealizowania przedmiotu umowy przy dotychczasowych założeniach technologicznych warunków geologicznych lub  istnienia niezinwentaryzowanych lub błędnie zinwentaryzowanych obiektów budowlanych. </w:t>
      </w:r>
    </w:p>
    <w:p w14:paraId="1696266B" w14:textId="77777777" w:rsidR="00D969B6" w:rsidRDefault="00000000">
      <w:pPr>
        <w:pStyle w:val="Akapitzlist"/>
        <w:numPr>
          <w:ilvl w:val="0"/>
          <w:numId w:val="23"/>
        </w:numPr>
        <w:ind w:left="709"/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>uzasadniających zmianę wynagrodzenia umownego Wykonawcy w razie wystąpienia jednej z następujących okoliczności:</w:t>
      </w:r>
    </w:p>
    <w:p w14:paraId="194CA626" w14:textId="77777777" w:rsidR="00D969B6" w:rsidRDefault="00000000">
      <w:pPr>
        <w:pStyle w:val="Akapitzlist"/>
        <w:numPr>
          <w:ilvl w:val="0"/>
          <w:numId w:val="26"/>
        </w:numPr>
        <w:ind w:left="1134"/>
        <w:rPr>
          <w:rFonts w:ascii="Aptos" w:eastAsia="MS Mincho" w:hAnsi="Aptos"/>
          <w:color w:val="000000"/>
        </w:rPr>
      </w:pPr>
      <w:r>
        <w:rPr>
          <w:rFonts w:ascii="Aptos" w:eastAsia="MS Mincho" w:hAnsi="Aptos"/>
          <w:color w:val="000000"/>
        </w:rPr>
        <w:t xml:space="preserve">konieczność wykonania robót dodatkowych lub robót zamiennych </w:t>
      </w:r>
    </w:p>
    <w:p w14:paraId="2C8EBA07" w14:textId="77777777" w:rsidR="00D969B6" w:rsidRDefault="00000000">
      <w:pPr>
        <w:pStyle w:val="Akapitzlist"/>
        <w:numPr>
          <w:ilvl w:val="0"/>
          <w:numId w:val="26"/>
        </w:numPr>
        <w:ind w:left="1134"/>
      </w:pPr>
      <w:r>
        <w:rPr>
          <w:rFonts w:ascii="Aptos" w:eastAsia="MS Mincho" w:hAnsi="Aptos"/>
          <w:color w:val="000000"/>
        </w:rPr>
        <w:t>zaniechania wykonania części robót objętych zamówieniem podstawowym.</w:t>
      </w:r>
    </w:p>
    <w:p w14:paraId="7A83572F" w14:textId="77777777" w:rsidR="00D969B6" w:rsidRDefault="00000000">
      <w:pPr>
        <w:pStyle w:val="Akapitzlist"/>
        <w:numPr>
          <w:ilvl w:val="0"/>
          <w:numId w:val="22"/>
        </w:numPr>
        <w:autoSpaceDE w:val="0"/>
      </w:pPr>
      <w:r>
        <w:rPr>
          <w:rFonts w:ascii="Aptos" w:eastAsia="Times" w:hAnsi="Aptos" w:cs="Times"/>
          <w:color w:val="000000"/>
        </w:rPr>
        <w:t>W przypadku wystąpienia okoliczności wskazanych w ust. 1 pkt 7) lub w każdym wypadku zmiany wynagrodzenia, a roboty/prace związane są zmianą  odpowiadają opisowi lub mające tożsamy charakter do pozycji w kosztorysie ofertowym Wykonawcy stanowiącym Załącznik nr 5 do Umowy (Załącznik nr 8 do SWZ) wraz z tabelą elementów scalonych stanowiącą Załącznik nr 6 do Umowy (Załącznik nr 9 do SWZ), cena jednostkowa określona dla danego asortymentu robót w kosztorysie ofertowym Wykonawcy, używana jest do wyliczenia zmiany wysokości wynagrodzenia.</w:t>
      </w:r>
    </w:p>
    <w:p w14:paraId="1BB4B291" w14:textId="77777777" w:rsidR="00D969B6" w:rsidRDefault="00000000">
      <w:pPr>
        <w:pStyle w:val="Akapitzlist"/>
        <w:numPr>
          <w:ilvl w:val="0"/>
          <w:numId w:val="22"/>
        </w:numPr>
        <w:autoSpaceDE w:val="0"/>
      </w:pPr>
      <w:r>
        <w:rPr>
          <w:rFonts w:ascii="Aptos" w:eastAsia="Times" w:hAnsi="Aptos" w:cs="Times"/>
          <w:color w:val="000000"/>
        </w:rPr>
        <w:t>W innych przypadkach zmiany wynagrodzenia, nie objętych ust. 2 tj. gdy roboty/prace nie odpowiadają opisowi pozycji w kosztorysie ofertowym, Wykonawca powinien przedłożyć do akceptacji Zamawiającego kalkulację ceny jednostkowej tych robót. Kalkulacje winny być sporządzone na podstawie czynników cenotwórczych, stanowiących podstawę sporządzenia kalkulacji ceny oferty, tj. stawka roboczo-godziny, koszty materiału, koszty sprzętu, koszty pośrednie, koszty zakupu, zysk. W kalkulacji Wykonawca stosuje stawki nie wyższe niż średnie podane w wydawnictwie ,,</w:t>
      </w:r>
      <w:proofErr w:type="spellStart"/>
      <w:r>
        <w:rPr>
          <w:rFonts w:ascii="Aptos" w:eastAsia="Times" w:hAnsi="Aptos" w:cs="Times"/>
          <w:color w:val="000000"/>
        </w:rPr>
        <w:t>Sekocenbud</w:t>
      </w:r>
      <w:proofErr w:type="spellEnd"/>
      <w:r>
        <w:rPr>
          <w:rFonts w:ascii="Aptos" w:eastAsia="Times" w:hAnsi="Aptos" w:cs="Times"/>
          <w:color w:val="000000"/>
        </w:rPr>
        <w:t xml:space="preserve">’’ dla kwartału poprzedzającego miesiąc, w którym kalkulacja jest sporządzana. W przypadku robót dla których nie określono  nakładów </w:t>
      </w:r>
      <w:r>
        <w:rPr>
          <w:rFonts w:ascii="Aptos" w:eastAsia="Times" w:hAnsi="Aptos" w:cs="Times"/>
          <w:color w:val="000000"/>
        </w:rPr>
        <w:lastRenderedPageBreak/>
        <w:t>rzeczowych w Katalogach Nakładów Rzeczowych (KNR), według innych ogólnie stosowanych katalogów lub nakładów własnych zaakceptowanych przez Zamawiającego.</w:t>
      </w:r>
    </w:p>
    <w:p w14:paraId="7E332E54" w14:textId="77777777" w:rsidR="00D969B6" w:rsidRDefault="00000000">
      <w:pPr>
        <w:pStyle w:val="Akapitzlist"/>
        <w:numPr>
          <w:ilvl w:val="0"/>
          <w:numId w:val="22"/>
        </w:numPr>
        <w:autoSpaceDE w:val="0"/>
        <w:rPr>
          <w:rFonts w:ascii="Aptos" w:eastAsia="Times" w:hAnsi="Aptos" w:cs="Times"/>
          <w:color w:val="000000"/>
        </w:rPr>
      </w:pPr>
      <w:r>
        <w:rPr>
          <w:rFonts w:ascii="Aptos" w:eastAsia="Times" w:hAnsi="Aptos" w:cs="Times"/>
          <w:color w:val="000000"/>
        </w:rPr>
        <w:t>Jeżeli cena jednostkowa przedłożona przez Wykonawcę do akceptacji Zamawiającego będzie skalkulowana niezgodnie z postanowieniami ust. 3, Zamawiający wprowadzi korektę ceny opartą na własnych wyliczeniach.</w:t>
      </w:r>
    </w:p>
    <w:p w14:paraId="0C853B90" w14:textId="77777777" w:rsidR="00D969B6" w:rsidRDefault="00000000">
      <w:pPr>
        <w:pStyle w:val="Akapitzlist"/>
        <w:numPr>
          <w:ilvl w:val="0"/>
          <w:numId w:val="22"/>
        </w:numPr>
        <w:autoSpaceDE w:val="0"/>
        <w:rPr>
          <w:rFonts w:ascii="Aptos" w:eastAsia="Times" w:hAnsi="Aptos" w:cs="Times"/>
          <w:color w:val="000000"/>
        </w:rPr>
      </w:pPr>
      <w:r>
        <w:rPr>
          <w:rFonts w:ascii="Aptos" w:eastAsia="Times" w:hAnsi="Aptos" w:cs="Times"/>
          <w:color w:val="000000"/>
        </w:rPr>
        <w:t>W przypadku wystąpienia jakiejkolwiek okoliczności wymienionej w ust. 1 przewidującej zmianę termin wykonania Umowy lub terminów w harmonogramie, termin wykonania może ulec odpowiednio przedłużeniu o czas niezbędny do zakończenia wykonania jej przedmiotu w sposób należyty, nie dłużej jednak niż okres trwania tych okoliczności. Odpowiednio zmianom podlegają terminy zawarte w harmonogramie. Wykonawca nie może żądać zwiększenia wynagrodzenia lub zwrotu innych kosztów bezpośrednich lub pośrednich spowodowanych przestojem lub dłuższym czasem wykonywania.</w:t>
      </w:r>
    </w:p>
    <w:p w14:paraId="6E4ABE47" w14:textId="77777777" w:rsidR="00D969B6" w:rsidRDefault="00000000">
      <w:pPr>
        <w:pStyle w:val="Akapitzlist"/>
        <w:numPr>
          <w:ilvl w:val="0"/>
          <w:numId w:val="22"/>
        </w:numPr>
        <w:autoSpaceDE w:val="0"/>
        <w:rPr>
          <w:rFonts w:ascii="Aptos" w:hAnsi="Aptos" w:cs="Calibri"/>
        </w:rPr>
      </w:pPr>
      <w:r>
        <w:rPr>
          <w:rFonts w:ascii="Aptos" w:hAnsi="Aptos" w:cs="Calibri"/>
        </w:rPr>
        <w:t xml:space="preserve">Zmiana Umowy wymaga zachowania formy pisemnej  pod rygorem nieważności. </w:t>
      </w:r>
    </w:p>
    <w:p w14:paraId="4472A81F" w14:textId="77777777" w:rsidR="00D969B6" w:rsidRDefault="00000000">
      <w:pPr>
        <w:pStyle w:val="Akapitzlist"/>
        <w:numPr>
          <w:ilvl w:val="0"/>
          <w:numId w:val="22"/>
        </w:numPr>
        <w:autoSpaceDE w:val="0"/>
        <w:rPr>
          <w:rFonts w:ascii="Aptos" w:hAnsi="Aptos" w:cs="Calibri"/>
        </w:rPr>
      </w:pPr>
      <w:r>
        <w:rPr>
          <w:rFonts w:ascii="Aptos" w:hAnsi="Aptos" w:cs="Calibri"/>
        </w:rPr>
        <w:t xml:space="preserve">Nie stanowi istotnej zmiany umowy zmiana danych teleadresowych oraz osób wskazanych do kontaktów między stronami niniejszej umowy a do jej przeprowadzenia wystarczy poinformowanie drugiej strony umowy na piśmie. </w:t>
      </w:r>
    </w:p>
    <w:p w14:paraId="7DA890B0" w14:textId="77777777" w:rsidR="00D969B6" w:rsidRDefault="00000000">
      <w:pPr>
        <w:pStyle w:val="Akapitzlist"/>
        <w:numPr>
          <w:ilvl w:val="0"/>
          <w:numId w:val="22"/>
        </w:numPr>
        <w:autoSpaceDE w:val="0"/>
        <w:rPr>
          <w:rFonts w:ascii="Aptos" w:hAnsi="Aptos" w:cs="Calibri"/>
        </w:rPr>
      </w:pPr>
      <w:r>
        <w:rPr>
          <w:rFonts w:ascii="Aptos" w:hAnsi="Aptos" w:cs="Calibri"/>
        </w:rPr>
        <w:t>Z wnioskiem o zmianę treści umowy może wystąpić zarówno Wykonawca, jak i Zamawiający.</w:t>
      </w:r>
    </w:p>
    <w:p w14:paraId="46C3B190" w14:textId="77777777" w:rsidR="00D969B6" w:rsidRDefault="00000000">
      <w:pPr>
        <w:pStyle w:val="Akapitzlist"/>
        <w:numPr>
          <w:ilvl w:val="0"/>
          <w:numId w:val="22"/>
        </w:numPr>
        <w:autoSpaceDE w:val="0"/>
        <w:rPr>
          <w:rFonts w:ascii="Aptos" w:hAnsi="Aptos" w:cs="Calibri"/>
        </w:rPr>
      </w:pPr>
      <w:r>
        <w:rPr>
          <w:rFonts w:ascii="Aptos" w:hAnsi="Aptos" w:cs="Calibri"/>
        </w:rPr>
        <w:t>W przypadku wniosku o zmianę wynagrodzenia Wykonawca wraz z wnioskiem  składa dowody, w szczególności  odpowiednie dokumenty potwierdzające zasadność złożenia takiego wniosku. Wykonawca powinien wykazać ponad wszelką wątpliwość, że zaistniała zmiana ma bezpośredni wpływ na koszty wykonania zamówienia oraz określić stopień, w jakim wpłynie ona na wysokość wynagrodzenia.</w:t>
      </w:r>
    </w:p>
    <w:p w14:paraId="233116BB" w14:textId="77777777" w:rsidR="00033034" w:rsidRPr="00033034" w:rsidRDefault="00033034">
      <w:pPr>
        <w:pStyle w:val="Default"/>
        <w:spacing w:line="360" w:lineRule="auto"/>
        <w:jc w:val="center"/>
        <w:rPr>
          <w:rFonts w:ascii="Aptos" w:hAnsi="Aptos" w:cs="Arial"/>
          <w:b/>
          <w:bCs/>
          <w:sz w:val="16"/>
          <w:szCs w:val="16"/>
        </w:rPr>
      </w:pPr>
    </w:p>
    <w:p w14:paraId="4E53DB3D" w14:textId="77777777" w:rsidR="00033034" w:rsidRPr="00033034" w:rsidRDefault="00033034">
      <w:pPr>
        <w:pStyle w:val="Default"/>
        <w:spacing w:line="360" w:lineRule="auto"/>
        <w:jc w:val="center"/>
        <w:rPr>
          <w:rFonts w:ascii="Aptos" w:hAnsi="Aptos" w:cs="Arial"/>
          <w:b/>
          <w:bCs/>
          <w:sz w:val="16"/>
          <w:szCs w:val="16"/>
        </w:rPr>
      </w:pPr>
    </w:p>
    <w:p w14:paraId="5C7FC471" w14:textId="14D0A405" w:rsidR="00D969B6" w:rsidRDefault="00000000">
      <w:pPr>
        <w:pStyle w:val="Default"/>
        <w:spacing w:line="360" w:lineRule="auto"/>
        <w:jc w:val="center"/>
        <w:rPr>
          <w:rFonts w:ascii="Aptos" w:hAnsi="Aptos" w:cs="Arial"/>
          <w:b/>
          <w:bCs/>
          <w:sz w:val="22"/>
          <w:szCs w:val="22"/>
        </w:rPr>
      </w:pPr>
      <w:r>
        <w:rPr>
          <w:rFonts w:ascii="Aptos" w:hAnsi="Aptos" w:cs="Arial"/>
          <w:b/>
          <w:bCs/>
          <w:sz w:val="22"/>
          <w:szCs w:val="22"/>
        </w:rPr>
        <w:t>§ 17</w:t>
      </w:r>
    </w:p>
    <w:p w14:paraId="2CA008CE" w14:textId="77777777" w:rsidR="00D969B6" w:rsidRDefault="00000000">
      <w:pPr>
        <w:pStyle w:val="Default"/>
        <w:spacing w:line="360" w:lineRule="auto"/>
        <w:jc w:val="center"/>
      </w:pPr>
      <w:r>
        <w:rPr>
          <w:rFonts w:ascii="Aptos" w:hAnsi="Aptos" w:cs="Arial"/>
          <w:b/>
          <w:bCs/>
          <w:sz w:val="22"/>
          <w:szCs w:val="22"/>
        </w:rPr>
        <w:t>Pozasądowe rozwiązywanie sporów</w:t>
      </w:r>
    </w:p>
    <w:p w14:paraId="127E93F1" w14:textId="77777777" w:rsidR="00D969B6" w:rsidRDefault="00000000">
      <w:pPr>
        <w:pStyle w:val="Akapitzlist"/>
        <w:numPr>
          <w:ilvl w:val="0"/>
          <w:numId w:val="27"/>
        </w:numPr>
        <w:autoSpaceDE w:val="0"/>
      </w:pPr>
      <w:r>
        <w:rPr>
          <w:rFonts w:ascii="Aptos" w:hAnsi="Aptos" w:cs="Calibri"/>
          <w:color w:val="000000"/>
        </w:rPr>
        <w:t xml:space="preserve">W razie powstania ewentualnego sporu na tle wykonywania Umowy strony będą dążyć do ugodowego rozstrzygnięcia sporu, tj. w drodze negocjacji i porozumienia. </w:t>
      </w:r>
    </w:p>
    <w:p w14:paraId="1CFE3482" w14:textId="77777777" w:rsidR="00D969B6" w:rsidRDefault="00000000">
      <w:pPr>
        <w:pStyle w:val="Akapitzlist"/>
        <w:numPr>
          <w:ilvl w:val="0"/>
          <w:numId w:val="27"/>
        </w:numPr>
        <w:autoSpaceDE w:val="0"/>
        <w:rPr>
          <w:rFonts w:ascii="Aptos" w:hAnsi="Aptos" w:cs="Calibri"/>
          <w:color w:val="000000"/>
        </w:rPr>
      </w:pPr>
      <w:r>
        <w:rPr>
          <w:rFonts w:ascii="Aptos" w:hAnsi="Aptos" w:cs="Calibri"/>
          <w:color w:val="000000"/>
        </w:rPr>
        <w:t xml:space="preserve">W przypadku niemożności ugodowego rozstrzygnięcia sporu sądem właściwym do rozpoznawania sporów powstałych w związku z umową jest właściwy miejscowo dla siedziby Zamawiającego sąd powszechny. </w:t>
      </w:r>
    </w:p>
    <w:p w14:paraId="62ADF314" w14:textId="77777777" w:rsidR="00033034" w:rsidRDefault="00033034">
      <w:pPr>
        <w:ind w:firstLine="0"/>
        <w:jc w:val="center"/>
        <w:rPr>
          <w:rFonts w:ascii="Aptos" w:eastAsia="Times New Roman" w:hAnsi="Aptos" w:cs="Calibri"/>
          <w:b/>
          <w:bCs/>
          <w:color w:val="000000"/>
          <w:lang w:eastAsia="pl-PL"/>
        </w:rPr>
      </w:pPr>
    </w:p>
    <w:p w14:paraId="4705AF47" w14:textId="77777777" w:rsidR="00E6188B" w:rsidRDefault="00E6188B">
      <w:pPr>
        <w:ind w:firstLine="0"/>
        <w:jc w:val="center"/>
        <w:rPr>
          <w:rFonts w:ascii="Aptos" w:eastAsia="Times New Roman" w:hAnsi="Aptos" w:cs="Calibri"/>
          <w:b/>
          <w:bCs/>
          <w:color w:val="000000"/>
          <w:lang w:eastAsia="pl-PL"/>
        </w:rPr>
      </w:pPr>
    </w:p>
    <w:p w14:paraId="73BD015A" w14:textId="77777777" w:rsidR="00E6188B" w:rsidRDefault="00E6188B">
      <w:pPr>
        <w:ind w:firstLine="0"/>
        <w:jc w:val="center"/>
        <w:rPr>
          <w:rFonts w:ascii="Aptos" w:eastAsia="Times New Roman" w:hAnsi="Aptos" w:cs="Calibri"/>
          <w:b/>
          <w:bCs/>
          <w:color w:val="000000"/>
          <w:lang w:eastAsia="pl-PL"/>
        </w:rPr>
      </w:pPr>
    </w:p>
    <w:p w14:paraId="081FF7E9" w14:textId="77777777" w:rsidR="00E6188B" w:rsidRDefault="00E6188B">
      <w:pPr>
        <w:ind w:firstLine="0"/>
        <w:jc w:val="center"/>
        <w:rPr>
          <w:rFonts w:ascii="Aptos" w:eastAsia="Times New Roman" w:hAnsi="Aptos" w:cs="Calibri"/>
          <w:b/>
          <w:bCs/>
          <w:color w:val="000000"/>
          <w:lang w:eastAsia="pl-PL"/>
        </w:rPr>
      </w:pPr>
    </w:p>
    <w:p w14:paraId="7A174481" w14:textId="77777777" w:rsidR="00D969B6" w:rsidRDefault="00000000">
      <w:pPr>
        <w:ind w:firstLine="0"/>
        <w:jc w:val="center"/>
        <w:rPr>
          <w:rFonts w:ascii="Aptos" w:eastAsia="Times New Roman" w:hAnsi="Aptos" w:cs="Calibri"/>
          <w:b/>
          <w:bCs/>
          <w:color w:val="000000"/>
          <w:lang w:eastAsia="pl-PL"/>
        </w:rPr>
      </w:pPr>
      <w:r>
        <w:rPr>
          <w:rFonts w:ascii="Aptos" w:eastAsia="Times New Roman" w:hAnsi="Aptos" w:cs="Calibri"/>
          <w:b/>
          <w:bCs/>
          <w:color w:val="000000"/>
          <w:lang w:eastAsia="pl-PL"/>
        </w:rPr>
        <w:lastRenderedPageBreak/>
        <w:t>§ 18</w:t>
      </w:r>
    </w:p>
    <w:p w14:paraId="69AC1234" w14:textId="77777777" w:rsidR="00D969B6" w:rsidRDefault="00000000">
      <w:pPr>
        <w:ind w:firstLine="0"/>
        <w:jc w:val="center"/>
        <w:rPr>
          <w:rFonts w:ascii="Aptos" w:eastAsia="Times New Roman" w:hAnsi="Aptos" w:cs="Calibri"/>
          <w:b/>
          <w:bCs/>
          <w:color w:val="000000"/>
          <w:lang w:eastAsia="pl-PL"/>
        </w:rPr>
      </w:pPr>
      <w:r>
        <w:rPr>
          <w:rFonts w:ascii="Aptos" w:eastAsia="Times New Roman" w:hAnsi="Aptos" w:cs="Calibri"/>
          <w:b/>
          <w:bCs/>
          <w:color w:val="000000"/>
          <w:lang w:eastAsia="pl-PL"/>
        </w:rPr>
        <w:t>Ochrona danych osobowych</w:t>
      </w:r>
    </w:p>
    <w:p w14:paraId="09435326" w14:textId="77777777" w:rsidR="00D969B6" w:rsidRDefault="00000000">
      <w:pPr>
        <w:pStyle w:val="Akapitzlist"/>
        <w:numPr>
          <w:ilvl w:val="0"/>
          <w:numId w:val="28"/>
        </w:numPr>
        <w:rPr>
          <w:rFonts w:ascii="Aptos" w:eastAsia="Times New Roman" w:hAnsi="Aptos" w:cs="Calibri"/>
          <w:color w:val="000000"/>
          <w:lang w:eastAsia="pl-PL"/>
        </w:rPr>
      </w:pPr>
      <w:r>
        <w:rPr>
          <w:rFonts w:ascii="Aptos" w:eastAsia="Times New Roman" w:hAnsi="Aptos" w:cs="Calibri"/>
          <w:color w:val="000000"/>
          <w:lang w:eastAsia="pl-PL"/>
        </w:rPr>
        <w:t>W związku z zawarciem i wykonywaniem niniejszej Umowy każda ze Stron będzie samodzielnie i niezależnie od drugiej strony odpowiadać za przetwarzanie danych osobowych zgodnie z przepisami Rozporządzenia Parlamentu Europejskiego i Rady (UE) 2016/679 z dnia 27 kwietnia 2016 r. w sprawie ochrony osób fizycznych w związku z przetwarzaniem danych osobowych i w sprawie swobodnego przepływu takich danych oraz uchylenia dyrektywy 95/46/WE (dalej „RODO”).</w:t>
      </w:r>
    </w:p>
    <w:p w14:paraId="76D98EC0" w14:textId="77777777" w:rsidR="00D969B6" w:rsidRDefault="00000000">
      <w:pPr>
        <w:pStyle w:val="Akapitzlist"/>
        <w:numPr>
          <w:ilvl w:val="0"/>
          <w:numId w:val="28"/>
        </w:numPr>
        <w:rPr>
          <w:rFonts w:ascii="Aptos" w:eastAsia="Times New Roman" w:hAnsi="Aptos" w:cs="Calibri"/>
          <w:color w:val="000000"/>
          <w:lang w:eastAsia="pl-PL"/>
        </w:rPr>
      </w:pPr>
      <w:r>
        <w:rPr>
          <w:rFonts w:ascii="Aptos" w:eastAsia="Times New Roman" w:hAnsi="Aptos" w:cs="Calibri"/>
          <w:color w:val="000000"/>
          <w:lang w:eastAsia="pl-PL"/>
        </w:rPr>
        <w:t xml:space="preserve">Administratorem danych osobowych po stronie Zamawiającego jest Gmina Miejska Ciechocinek. Administratorem danych osobowych po stronie Wykonawcy jest BUD-WEST Spółka z ograniczoną odpowiedzialnością Spółka komandytowa. </w:t>
      </w:r>
    </w:p>
    <w:p w14:paraId="13465390" w14:textId="77777777" w:rsidR="00D969B6" w:rsidRDefault="00000000">
      <w:pPr>
        <w:pStyle w:val="Akapitzlist"/>
        <w:numPr>
          <w:ilvl w:val="0"/>
          <w:numId w:val="28"/>
        </w:numPr>
        <w:rPr>
          <w:rFonts w:ascii="Aptos" w:eastAsia="Times New Roman" w:hAnsi="Aptos" w:cs="Calibri"/>
          <w:color w:val="000000"/>
          <w:lang w:eastAsia="pl-PL"/>
        </w:rPr>
      </w:pPr>
      <w:r>
        <w:rPr>
          <w:rFonts w:ascii="Aptos" w:eastAsia="Times New Roman" w:hAnsi="Aptos" w:cs="Calibri"/>
          <w:color w:val="000000"/>
          <w:lang w:eastAsia="pl-PL"/>
        </w:rPr>
        <w:t>Zamawiający zobowiązuje Wykonawcę do poinformowania wszystkich osób fizycznych związanych z realizacją niniejszej Umowy (w tym osoby fizyczne prowadzące działalność</w:t>
      </w:r>
    </w:p>
    <w:p w14:paraId="0C007FE0" w14:textId="77777777" w:rsidR="00D969B6" w:rsidRDefault="00000000">
      <w:pPr>
        <w:pStyle w:val="Akapitzlist"/>
        <w:ind w:left="360" w:firstLine="0"/>
        <w:rPr>
          <w:rFonts w:ascii="Aptos" w:eastAsia="Times New Roman" w:hAnsi="Aptos" w:cs="Calibri"/>
          <w:color w:val="000000"/>
          <w:lang w:eastAsia="pl-PL"/>
        </w:rPr>
      </w:pPr>
      <w:r>
        <w:rPr>
          <w:rFonts w:ascii="Aptos" w:eastAsia="Times New Roman" w:hAnsi="Aptos" w:cs="Calibri"/>
          <w:color w:val="000000"/>
          <w:lang w:eastAsia="pl-PL"/>
        </w:rPr>
        <w:t>gospodarczą), których dane osobowe w jakiejkolwiek formie będą udostępnione przez Wykonawcę Zamawiającemu lub które Wykonawca pozyska, jako podmiot działający w imieniu Zamawiającego, o fakcie rozpoczęcia przetwarzania tych danych osobowych przez Zamawiającego.</w:t>
      </w:r>
    </w:p>
    <w:p w14:paraId="0A366F92" w14:textId="77777777" w:rsidR="00D969B6" w:rsidRDefault="00000000">
      <w:pPr>
        <w:pStyle w:val="Akapitzlist"/>
        <w:numPr>
          <w:ilvl w:val="0"/>
          <w:numId w:val="28"/>
        </w:numPr>
        <w:rPr>
          <w:rFonts w:ascii="Aptos" w:eastAsia="Times New Roman" w:hAnsi="Aptos" w:cs="Calibri"/>
          <w:color w:val="000000"/>
          <w:lang w:eastAsia="pl-PL"/>
        </w:rPr>
      </w:pPr>
      <w:r>
        <w:rPr>
          <w:rFonts w:ascii="Aptos" w:eastAsia="Times New Roman" w:hAnsi="Aptos" w:cs="Calibri"/>
          <w:color w:val="000000"/>
          <w:lang w:eastAsia="pl-PL"/>
        </w:rPr>
        <w:t>Obowiązek, o którym mowa w ust. 3, zostanie wykonany poprzez przekazanie osobom, których dane osobowe przetwarza Zamawiający, aktualnej klauzuli informacyjnej Zamawiającego oraz przeprowadzenie wszelkich innych czynności niezbędnych do wykonania w imieniu Zamawiającego obowiązku informacyjnego określonego w RODO wobec tych osób. Treść klauzuli informacyjnej Zamawiającego stanowi Załącznik nr 4 do Umowy.</w:t>
      </w:r>
    </w:p>
    <w:p w14:paraId="6562FA8B" w14:textId="77777777" w:rsidR="00D969B6" w:rsidRDefault="00000000">
      <w:pPr>
        <w:pStyle w:val="Akapitzlist"/>
        <w:numPr>
          <w:ilvl w:val="0"/>
          <w:numId w:val="28"/>
        </w:numPr>
        <w:rPr>
          <w:rFonts w:ascii="Aptos" w:eastAsia="Times New Roman" w:hAnsi="Aptos" w:cs="Calibri"/>
          <w:color w:val="000000"/>
          <w:lang w:eastAsia="pl-PL"/>
        </w:rPr>
      </w:pPr>
      <w:r>
        <w:rPr>
          <w:rFonts w:ascii="Aptos" w:eastAsia="Times New Roman" w:hAnsi="Aptos" w:cs="Calibri"/>
          <w:color w:val="000000"/>
          <w:lang w:eastAsia="pl-PL"/>
        </w:rPr>
        <w:t>Wykonawca ponosi wobec Zamawiającego pełną odpowiedzialność z tytułu niewykonania lub nienależytego wykonania obowiązków wskazanych powyżej.</w:t>
      </w:r>
    </w:p>
    <w:p w14:paraId="2132A3C7" w14:textId="77777777" w:rsidR="00D969B6" w:rsidRPr="00033034" w:rsidRDefault="00D969B6">
      <w:pPr>
        <w:ind w:firstLine="0"/>
        <w:jc w:val="center"/>
        <w:rPr>
          <w:rFonts w:ascii="Aptos" w:eastAsia="Times New Roman" w:hAnsi="Aptos" w:cs="Calibri"/>
          <w:b/>
          <w:bCs/>
          <w:color w:val="000000"/>
          <w:sz w:val="16"/>
          <w:szCs w:val="16"/>
          <w:lang w:eastAsia="pl-PL"/>
        </w:rPr>
      </w:pPr>
    </w:p>
    <w:p w14:paraId="2EC1D7BF" w14:textId="77777777" w:rsidR="00D969B6" w:rsidRPr="00033034" w:rsidRDefault="00D969B6">
      <w:pPr>
        <w:ind w:firstLine="0"/>
        <w:jc w:val="center"/>
        <w:rPr>
          <w:rFonts w:ascii="Aptos" w:eastAsia="Times New Roman" w:hAnsi="Aptos" w:cs="Calibri"/>
          <w:b/>
          <w:bCs/>
          <w:color w:val="000000"/>
          <w:sz w:val="16"/>
          <w:szCs w:val="16"/>
          <w:lang w:eastAsia="pl-PL"/>
        </w:rPr>
      </w:pPr>
    </w:p>
    <w:p w14:paraId="5D7E74AE" w14:textId="77777777" w:rsidR="00D969B6" w:rsidRDefault="00000000">
      <w:pPr>
        <w:ind w:firstLine="0"/>
        <w:jc w:val="center"/>
      </w:pPr>
      <w:r>
        <w:rPr>
          <w:rFonts w:ascii="Aptos" w:eastAsia="Times New Roman" w:hAnsi="Aptos" w:cs="Calibri"/>
          <w:b/>
          <w:bCs/>
          <w:color w:val="000000"/>
          <w:lang w:eastAsia="pl-PL"/>
        </w:rPr>
        <w:t>§ 19</w:t>
      </w:r>
    </w:p>
    <w:p w14:paraId="574F1D30" w14:textId="77777777" w:rsidR="00D969B6" w:rsidRDefault="00000000">
      <w:pPr>
        <w:ind w:firstLine="0"/>
        <w:jc w:val="center"/>
      </w:pPr>
      <w:r>
        <w:rPr>
          <w:rFonts w:ascii="Aptos" w:eastAsia="Times New Roman" w:hAnsi="Aptos"/>
          <w:b/>
          <w:bCs/>
          <w:color w:val="000000"/>
          <w:lang w:eastAsia="pl-PL"/>
        </w:rPr>
        <w:t>Postanowienia końcowe</w:t>
      </w:r>
    </w:p>
    <w:p w14:paraId="111F9C72" w14:textId="77777777" w:rsidR="00D969B6" w:rsidRDefault="00000000">
      <w:pPr>
        <w:pStyle w:val="Akapitzlist"/>
        <w:numPr>
          <w:ilvl w:val="0"/>
          <w:numId w:val="29"/>
        </w:numPr>
        <w:rPr>
          <w:rFonts w:ascii="Aptos" w:hAnsi="Aptos" w:cs="Calibri"/>
          <w:color w:val="000000"/>
        </w:rPr>
      </w:pPr>
      <w:r>
        <w:rPr>
          <w:rFonts w:ascii="Aptos" w:hAnsi="Aptos" w:cs="Calibri"/>
          <w:color w:val="000000"/>
        </w:rPr>
        <w:t xml:space="preserve">Załączniki do Umowy oraz Opis Przedmiotu Zamówienia zawarty w SWZ (wraz z Załącznikami) stanowią integralną część Umowy. </w:t>
      </w:r>
    </w:p>
    <w:p w14:paraId="04C18B5F" w14:textId="77777777" w:rsidR="00D969B6" w:rsidRDefault="00000000">
      <w:pPr>
        <w:pStyle w:val="Akapitzlist"/>
        <w:numPr>
          <w:ilvl w:val="0"/>
          <w:numId w:val="29"/>
        </w:numPr>
        <w:autoSpaceDE w:val="0"/>
      </w:pPr>
      <w:r>
        <w:rPr>
          <w:rFonts w:ascii="Aptos" w:hAnsi="Aptos" w:cs="Calibri"/>
          <w:color w:val="000000"/>
        </w:rPr>
        <w:t xml:space="preserve">Umowę zawarto w formie pisemnej pod rygorem nieważności. Umowa może być zmieniona wyłącznie w formie pisemnej zastrzeżonej pod rygorem nieważności, chyba że postanowienia samej umowy wyraźnie stanowią inaczej. </w:t>
      </w:r>
    </w:p>
    <w:p w14:paraId="100C79B5" w14:textId="77777777" w:rsidR="00D969B6" w:rsidRDefault="00000000">
      <w:pPr>
        <w:pStyle w:val="Akapitzlist"/>
        <w:numPr>
          <w:ilvl w:val="0"/>
          <w:numId w:val="29"/>
        </w:numPr>
        <w:autoSpaceDE w:val="0"/>
        <w:rPr>
          <w:rFonts w:ascii="Aptos" w:hAnsi="Aptos" w:cs="Calibri"/>
          <w:color w:val="000000"/>
        </w:rPr>
      </w:pPr>
      <w:r>
        <w:rPr>
          <w:rFonts w:ascii="Aptos" w:hAnsi="Aptos" w:cs="Calibri"/>
          <w:color w:val="000000"/>
        </w:rPr>
        <w:lastRenderedPageBreak/>
        <w:t>Umowę sporządzono w dwóch jednobrzmiących egzemplarzach, po jednym dla każdej ze stron.</w:t>
      </w:r>
    </w:p>
    <w:p w14:paraId="265F8596" w14:textId="77777777" w:rsidR="00033034" w:rsidRDefault="00033034">
      <w:pPr>
        <w:shd w:val="clear" w:color="auto" w:fill="FFFFFF"/>
        <w:tabs>
          <w:tab w:val="left" w:pos="331"/>
        </w:tabs>
        <w:autoSpaceDE w:val="0"/>
        <w:ind w:firstLine="0"/>
        <w:rPr>
          <w:rFonts w:ascii="Aptos" w:eastAsia="Times New Roman" w:hAnsi="Aptos" w:cs="Calibri"/>
          <w:lang w:eastAsia="ar-SA"/>
        </w:rPr>
      </w:pPr>
    </w:p>
    <w:p w14:paraId="52CC8ED6" w14:textId="77777777" w:rsidR="00E6188B" w:rsidRDefault="00E6188B">
      <w:pPr>
        <w:shd w:val="clear" w:color="auto" w:fill="FFFFFF"/>
        <w:tabs>
          <w:tab w:val="left" w:pos="331"/>
        </w:tabs>
        <w:autoSpaceDE w:val="0"/>
        <w:ind w:firstLine="0"/>
        <w:rPr>
          <w:rFonts w:ascii="Aptos" w:eastAsia="Times New Roman" w:hAnsi="Aptos" w:cs="Calibri"/>
          <w:lang w:eastAsia="ar-SA"/>
        </w:rPr>
      </w:pPr>
    </w:p>
    <w:p w14:paraId="76A0A0E1" w14:textId="77777777" w:rsidR="00D969B6" w:rsidRDefault="00000000">
      <w:pPr>
        <w:shd w:val="clear" w:color="auto" w:fill="FFFFFF"/>
        <w:tabs>
          <w:tab w:val="left" w:pos="331"/>
        </w:tabs>
        <w:autoSpaceDE w:val="0"/>
        <w:ind w:firstLine="0"/>
      </w:pPr>
      <w:r>
        <w:rPr>
          <w:rFonts w:ascii="Aptos" w:eastAsia="Times New Roman" w:hAnsi="Aptos" w:cs="Calibri"/>
          <w:lang w:eastAsia="ar-SA"/>
        </w:rPr>
        <w:t xml:space="preserve">Zamawiający:                                                            </w:t>
      </w:r>
      <w:r>
        <w:rPr>
          <w:rFonts w:ascii="Aptos" w:eastAsia="Times New Roman" w:hAnsi="Aptos" w:cs="Calibri"/>
          <w:lang w:eastAsia="ar-SA"/>
        </w:rPr>
        <w:tab/>
      </w:r>
      <w:r>
        <w:rPr>
          <w:rFonts w:ascii="Aptos" w:eastAsia="Times New Roman" w:hAnsi="Aptos" w:cs="Calibri"/>
          <w:lang w:eastAsia="ar-SA"/>
        </w:rPr>
        <w:tab/>
      </w:r>
      <w:r>
        <w:rPr>
          <w:rFonts w:ascii="Aptos" w:eastAsia="Times New Roman" w:hAnsi="Aptos" w:cs="Calibri"/>
          <w:lang w:eastAsia="ar-SA"/>
        </w:rPr>
        <w:tab/>
      </w:r>
      <w:r>
        <w:rPr>
          <w:rFonts w:ascii="Aptos" w:eastAsia="Times New Roman" w:hAnsi="Aptos" w:cs="Calibri"/>
          <w:lang w:eastAsia="ar-SA"/>
        </w:rPr>
        <w:tab/>
      </w:r>
      <w:r>
        <w:rPr>
          <w:rFonts w:ascii="Aptos" w:eastAsia="Times New Roman" w:hAnsi="Aptos" w:cs="Calibri"/>
          <w:lang w:eastAsia="ar-SA"/>
        </w:rPr>
        <w:tab/>
        <w:t xml:space="preserve">    Wykonawca:</w:t>
      </w:r>
    </w:p>
    <w:p w14:paraId="645EBFD7" w14:textId="77777777" w:rsidR="00D969B6" w:rsidRDefault="00D969B6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1DBCAED5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115208A8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396D09A6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5C95F7C7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04EBCA38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3CFE90C1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6E13629B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3260785F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47B9824C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5127F69A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1055A4D5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02F50F90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7C31AE3A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2C0CA1BC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13C4F402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56DFED33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582A35E3" w14:textId="77777777" w:rsidR="00E6188B" w:rsidRDefault="00E6188B">
      <w:pPr>
        <w:rPr>
          <w:rFonts w:ascii="Aptos" w:eastAsia="Times New Roman" w:hAnsi="Aptos" w:cs="Calibri"/>
          <w:shd w:val="clear" w:color="auto" w:fill="FFFF00"/>
          <w:lang w:eastAsia="ar-SA"/>
        </w:rPr>
      </w:pPr>
    </w:p>
    <w:p w14:paraId="21F285BB" w14:textId="77777777" w:rsidR="00D969B6" w:rsidRDefault="00000000">
      <w:pPr>
        <w:ind w:firstLine="0"/>
        <w:rPr>
          <w:rFonts w:ascii="Aptos" w:eastAsia="Times New Roman" w:hAnsi="Aptos" w:cs="Calibri"/>
          <w:u w:val="single"/>
          <w:lang w:eastAsia="ar-SA"/>
        </w:rPr>
      </w:pPr>
      <w:r>
        <w:rPr>
          <w:rFonts w:ascii="Aptos" w:eastAsia="Times New Roman" w:hAnsi="Aptos" w:cs="Calibri"/>
          <w:u w:val="single"/>
          <w:lang w:eastAsia="ar-SA"/>
        </w:rPr>
        <w:t>Załączniki do Umowy:</w:t>
      </w:r>
    </w:p>
    <w:p w14:paraId="70011C9D" w14:textId="77777777" w:rsidR="00D969B6" w:rsidRDefault="00000000">
      <w:pPr>
        <w:pStyle w:val="Akapitzlist"/>
        <w:numPr>
          <w:ilvl w:val="0"/>
          <w:numId w:val="30"/>
        </w:numPr>
        <w:rPr>
          <w:rFonts w:ascii="Aptos" w:eastAsia="Times New Roman" w:hAnsi="Aptos"/>
          <w:lang w:eastAsia="ar-SA"/>
        </w:rPr>
      </w:pPr>
      <w:r>
        <w:rPr>
          <w:rFonts w:ascii="Aptos" w:eastAsia="Times New Roman" w:hAnsi="Aptos"/>
          <w:lang w:eastAsia="ar-SA"/>
        </w:rPr>
        <w:t>Oferta Wykonawcy  – Załącznik nr 1</w:t>
      </w:r>
    </w:p>
    <w:p w14:paraId="75B3B063" w14:textId="77777777" w:rsidR="00D969B6" w:rsidRDefault="00000000">
      <w:pPr>
        <w:pStyle w:val="Akapitzlist"/>
        <w:numPr>
          <w:ilvl w:val="0"/>
          <w:numId w:val="30"/>
        </w:numPr>
      </w:pPr>
      <w:r>
        <w:rPr>
          <w:rFonts w:ascii="Aptos" w:eastAsia="Times New Roman" w:hAnsi="Aptos"/>
          <w:lang w:eastAsia="ar-SA"/>
        </w:rPr>
        <w:t xml:space="preserve">OPZ – Załącznik nr 2 </w:t>
      </w:r>
    </w:p>
    <w:p w14:paraId="0982C1D3" w14:textId="77777777" w:rsidR="00D969B6" w:rsidRDefault="00000000">
      <w:pPr>
        <w:pStyle w:val="Akapitzlist"/>
        <w:numPr>
          <w:ilvl w:val="0"/>
          <w:numId w:val="30"/>
        </w:numPr>
      </w:pPr>
      <w:r>
        <w:rPr>
          <w:rFonts w:ascii="Aptos" w:eastAsia="Times New Roman" w:hAnsi="Aptos"/>
          <w:lang w:eastAsia="ar-SA"/>
        </w:rPr>
        <w:t>Karta gwarancyjna – Załącznik nr 3</w:t>
      </w:r>
    </w:p>
    <w:p w14:paraId="785278DE" w14:textId="77777777" w:rsidR="00D969B6" w:rsidRDefault="00000000">
      <w:pPr>
        <w:pStyle w:val="Akapitzlist"/>
        <w:numPr>
          <w:ilvl w:val="0"/>
          <w:numId w:val="30"/>
        </w:numPr>
      </w:pPr>
      <w:r>
        <w:rPr>
          <w:rFonts w:ascii="Aptos" w:eastAsia="Times New Roman" w:hAnsi="Aptos"/>
          <w:lang w:eastAsia="ar-SA"/>
        </w:rPr>
        <w:t>Informacja RODO – Załącznik nr 4</w:t>
      </w:r>
    </w:p>
    <w:p w14:paraId="0EF3C5DA" w14:textId="77777777" w:rsidR="00D969B6" w:rsidRDefault="00000000">
      <w:pPr>
        <w:pStyle w:val="Akapitzlist"/>
        <w:numPr>
          <w:ilvl w:val="0"/>
          <w:numId w:val="30"/>
        </w:numPr>
      </w:pPr>
      <w:r>
        <w:rPr>
          <w:rFonts w:ascii="Aptos" w:eastAsia="Times New Roman" w:hAnsi="Aptos"/>
          <w:lang w:eastAsia="ar-SA"/>
        </w:rPr>
        <w:t>Kosztorys ofertowy – Załącznik nr 5</w:t>
      </w:r>
    </w:p>
    <w:p w14:paraId="38F9F092" w14:textId="77777777" w:rsidR="00D969B6" w:rsidRDefault="00000000">
      <w:pPr>
        <w:pStyle w:val="Akapitzlist"/>
        <w:numPr>
          <w:ilvl w:val="0"/>
          <w:numId w:val="30"/>
        </w:numPr>
      </w:pPr>
      <w:r>
        <w:rPr>
          <w:rFonts w:ascii="Aptos" w:eastAsia="Times New Roman" w:hAnsi="Aptos"/>
          <w:lang w:eastAsia="ar-SA"/>
        </w:rPr>
        <w:t>Tabela elementów scalonych – Załącznik nr 6</w:t>
      </w:r>
    </w:p>
    <w:sectPr w:rsidR="00D969B6" w:rsidSect="00AE022A">
      <w:headerReference w:type="default" r:id="rId7"/>
      <w:footerReference w:type="default" r:id="rId8"/>
      <w:pgSz w:w="11906" w:h="16838"/>
      <w:pgMar w:top="1560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FBD8E" w14:textId="77777777" w:rsidR="00356CF0" w:rsidRDefault="00356CF0">
      <w:pPr>
        <w:spacing w:line="240" w:lineRule="auto"/>
      </w:pPr>
      <w:r>
        <w:separator/>
      </w:r>
    </w:p>
  </w:endnote>
  <w:endnote w:type="continuationSeparator" w:id="0">
    <w:p w14:paraId="4A2F74C9" w14:textId="77777777" w:rsidR="00356CF0" w:rsidRDefault="00356C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,MS Mincho">
    <w:altName w:val="Aptos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">
    <w:panose1 w:val="020206030504050203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50713" w14:textId="77777777" w:rsidR="00DE7E02" w:rsidRDefault="00000000">
    <w:pPr>
      <w:pStyle w:val="Stopka"/>
      <w:jc w:val="center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  <w:p w14:paraId="300D3653" w14:textId="77777777" w:rsidR="00DE7E02" w:rsidRDefault="00DE7E0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7A2617" w14:textId="77777777" w:rsidR="00356CF0" w:rsidRDefault="00356CF0">
      <w:pPr>
        <w:spacing w:line="240" w:lineRule="auto"/>
      </w:pPr>
      <w:r>
        <w:rPr>
          <w:color w:val="000000"/>
        </w:rPr>
        <w:separator/>
      </w:r>
    </w:p>
  </w:footnote>
  <w:footnote w:type="continuationSeparator" w:id="0">
    <w:p w14:paraId="6E0F15F0" w14:textId="77777777" w:rsidR="00356CF0" w:rsidRDefault="00356CF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39029A" w14:textId="77777777" w:rsidR="00DE7E02" w:rsidRDefault="00000000">
    <w:pPr>
      <w:tabs>
        <w:tab w:val="center" w:pos="4536"/>
        <w:tab w:val="right" w:pos="9072"/>
      </w:tabs>
      <w:suppressAutoHyphens w:val="0"/>
      <w:spacing w:line="240" w:lineRule="auto"/>
      <w:ind w:firstLine="0"/>
      <w:jc w:val="left"/>
      <w:textAlignment w:val="auto"/>
      <w:rPr>
        <w:rFonts w:cs="Times New Roman"/>
      </w:rPr>
    </w:pPr>
    <w:r>
      <w:rPr>
        <w:rFonts w:cs="Times New Roman"/>
      </w:rPr>
      <w:t>Oznaczenie postępowania: BSR-ZP.271.2.2026</w:t>
    </w:r>
  </w:p>
  <w:p w14:paraId="6325B7F8" w14:textId="77777777" w:rsidR="00DE7E02" w:rsidRDefault="00DE7E02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62286"/>
    <w:multiLevelType w:val="multilevel"/>
    <w:tmpl w:val="559C9E4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2C7E7B"/>
    <w:multiLevelType w:val="multilevel"/>
    <w:tmpl w:val="16B8DA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E504E7E"/>
    <w:multiLevelType w:val="multilevel"/>
    <w:tmpl w:val="F1D8815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07E7477"/>
    <w:multiLevelType w:val="multilevel"/>
    <w:tmpl w:val="9678E87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2532A8D"/>
    <w:multiLevelType w:val="multilevel"/>
    <w:tmpl w:val="2B4A387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233D96"/>
    <w:multiLevelType w:val="multilevel"/>
    <w:tmpl w:val="AC0A8F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67947CA"/>
    <w:multiLevelType w:val="multilevel"/>
    <w:tmpl w:val="C52CCC6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8B8019D"/>
    <w:multiLevelType w:val="multilevel"/>
    <w:tmpl w:val="1DFA817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AB95277"/>
    <w:multiLevelType w:val="multilevel"/>
    <w:tmpl w:val="BA246B7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B51E93"/>
    <w:multiLevelType w:val="multilevel"/>
    <w:tmpl w:val="3C588034"/>
    <w:lvl w:ilvl="0">
      <w:start w:val="1"/>
      <w:numFmt w:val="decimal"/>
      <w:lvlText w:val="%1)"/>
      <w:lvlJc w:val="left"/>
      <w:pPr>
        <w:ind w:left="360" w:hanging="360"/>
      </w:pPr>
      <w:rPr>
        <w:rFonts w:ascii="Aptos,MS Mincho" w:hAnsi="Aptos,MS Mincho"/>
      </w:rPr>
    </w:lvl>
    <w:lvl w:ilvl="1">
      <w:start w:val="1"/>
      <w:numFmt w:val="lowerLetter"/>
      <w:lvlText w:val="%2."/>
      <w:lvlJc w:val="left"/>
      <w:pPr>
        <w:ind w:left="1794" w:hanging="360"/>
      </w:pPr>
    </w:lvl>
    <w:lvl w:ilvl="2">
      <w:start w:val="1"/>
      <w:numFmt w:val="lowerRoman"/>
      <w:lvlText w:val="%3."/>
      <w:lvlJc w:val="right"/>
      <w:pPr>
        <w:ind w:left="2514" w:hanging="180"/>
      </w:pPr>
    </w:lvl>
    <w:lvl w:ilvl="3">
      <w:start w:val="1"/>
      <w:numFmt w:val="decimal"/>
      <w:lvlText w:val="%4."/>
      <w:lvlJc w:val="left"/>
      <w:pPr>
        <w:ind w:left="3234" w:hanging="360"/>
      </w:pPr>
    </w:lvl>
    <w:lvl w:ilvl="4">
      <w:start w:val="1"/>
      <w:numFmt w:val="lowerLetter"/>
      <w:lvlText w:val="%5."/>
      <w:lvlJc w:val="left"/>
      <w:pPr>
        <w:ind w:left="3954" w:hanging="360"/>
      </w:pPr>
    </w:lvl>
    <w:lvl w:ilvl="5">
      <w:start w:val="1"/>
      <w:numFmt w:val="lowerRoman"/>
      <w:lvlText w:val="%6."/>
      <w:lvlJc w:val="right"/>
      <w:pPr>
        <w:ind w:left="4674" w:hanging="180"/>
      </w:pPr>
    </w:lvl>
    <w:lvl w:ilvl="6">
      <w:start w:val="1"/>
      <w:numFmt w:val="decimal"/>
      <w:lvlText w:val="%7."/>
      <w:lvlJc w:val="left"/>
      <w:pPr>
        <w:ind w:left="5394" w:hanging="360"/>
      </w:pPr>
    </w:lvl>
    <w:lvl w:ilvl="7">
      <w:start w:val="1"/>
      <w:numFmt w:val="lowerLetter"/>
      <w:lvlText w:val="%8."/>
      <w:lvlJc w:val="left"/>
      <w:pPr>
        <w:ind w:left="6114" w:hanging="360"/>
      </w:pPr>
    </w:lvl>
    <w:lvl w:ilvl="8">
      <w:start w:val="1"/>
      <w:numFmt w:val="lowerRoman"/>
      <w:lvlText w:val="%9."/>
      <w:lvlJc w:val="right"/>
      <w:pPr>
        <w:ind w:left="6834" w:hanging="180"/>
      </w:pPr>
    </w:lvl>
  </w:abstractNum>
  <w:abstractNum w:abstractNumId="10" w15:restartNumberingAfterBreak="0">
    <w:nsid w:val="1D852CD9"/>
    <w:multiLevelType w:val="multilevel"/>
    <w:tmpl w:val="59B61A40"/>
    <w:lvl w:ilvl="0">
      <w:start w:val="2"/>
      <w:numFmt w:val="decimal"/>
      <w:lvlText w:val="%1."/>
      <w:lvlJc w:val="left"/>
      <w:pPr>
        <w:ind w:left="360" w:hanging="360"/>
      </w:pPr>
      <w:rPr>
        <w:rFonts w:ascii="Aptos" w:hAnsi="Aptos"/>
      </w:rPr>
    </w:lvl>
    <w:lvl w:ilvl="1">
      <w:start w:val="1"/>
      <w:numFmt w:val="lowerLetter"/>
      <w:lvlText w:val="%2."/>
      <w:lvlJc w:val="left"/>
      <w:pPr>
        <w:ind w:left="1794" w:hanging="360"/>
      </w:pPr>
    </w:lvl>
    <w:lvl w:ilvl="2">
      <w:start w:val="1"/>
      <w:numFmt w:val="lowerRoman"/>
      <w:lvlText w:val="%3."/>
      <w:lvlJc w:val="right"/>
      <w:pPr>
        <w:ind w:left="2514" w:hanging="180"/>
      </w:pPr>
    </w:lvl>
    <w:lvl w:ilvl="3">
      <w:start w:val="1"/>
      <w:numFmt w:val="decimal"/>
      <w:lvlText w:val="%4."/>
      <w:lvlJc w:val="left"/>
      <w:pPr>
        <w:ind w:left="3234" w:hanging="360"/>
      </w:pPr>
    </w:lvl>
    <w:lvl w:ilvl="4">
      <w:start w:val="1"/>
      <w:numFmt w:val="lowerLetter"/>
      <w:lvlText w:val="%5."/>
      <w:lvlJc w:val="left"/>
      <w:pPr>
        <w:ind w:left="3954" w:hanging="360"/>
      </w:pPr>
    </w:lvl>
    <w:lvl w:ilvl="5">
      <w:start w:val="1"/>
      <w:numFmt w:val="lowerRoman"/>
      <w:lvlText w:val="%6."/>
      <w:lvlJc w:val="right"/>
      <w:pPr>
        <w:ind w:left="4674" w:hanging="180"/>
      </w:pPr>
    </w:lvl>
    <w:lvl w:ilvl="6">
      <w:start w:val="1"/>
      <w:numFmt w:val="decimal"/>
      <w:lvlText w:val="%7."/>
      <w:lvlJc w:val="left"/>
      <w:pPr>
        <w:ind w:left="5394" w:hanging="360"/>
      </w:pPr>
    </w:lvl>
    <w:lvl w:ilvl="7">
      <w:start w:val="1"/>
      <w:numFmt w:val="lowerLetter"/>
      <w:lvlText w:val="%8."/>
      <w:lvlJc w:val="left"/>
      <w:pPr>
        <w:ind w:left="6114" w:hanging="360"/>
      </w:pPr>
    </w:lvl>
    <w:lvl w:ilvl="8">
      <w:start w:val="1"/>
      <w:numFmt w:val="lowerRoman"/>
      <w:lvlText w:val="%9."/>
      <w:lvlJc w:val="right"/>
      <w:pPr>
        <w:ind w:left="6834" w:hanging="180"/>
      </w:pPr>
    </w:lvl>
  </w:abstractNum>
  <w:abstractNum w:abstractNumId="11" w15:restartNumberingAfterBreak="0">
    <w:nsid w:val="202563CA"/>
    <w:multiLevelType w:val="multilevel"/>
    <w:tmpl w:val="12EEAF5E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Calibri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4EB0304"/>
    <w:multiLevelType w:val="multilevel"/>
    <w:tmpl w:val="CE6CB494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6136C16"/>
    <w:multiLevelType w:val="multilevel"/>
    <w:tmpl w:val="CA4AFFC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6357B58"/>
    <w:multiLevelType w:val="multilevel"/>
    <w:tmpl w:val="7E58682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BE44F8"/>
    <w:multiLevelType w:val="multilevel"/>
    <w:tmpl w:val="54BACFA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5D2824"/>
    <w:multiLevelType w:val="multilevel"/>
    <w:tmpl w:val="678249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9F23B0F"/>
    <w:multiLevelType w:val="multilevel"/>
    <w:tmpl w:val="DC58AE4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06405AB"/>
    <w:multiLevelType w:val="multilevel"/>
    <w:tmpl w:val="5C98C2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2987F3C"/>
    <w:multiLevelType w:val="multilevel"/>
    <w:tmpl w:val="0D64FD8C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69E4FBA"/>
    <w:multiLevelType w:val="multilevel"/>
    <w:tmpl w:val="98A0CD34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Calibri"/>
        <w:b w:val="0"/>
        <w:bCs/>
      </w:rPr>
    </w:lvl>
    <w:lvl w:ilvl="1">
      <w:start w:val="1"/>
      <w:numFmt w:val="decimal"/>
      <w:lvlText w:val="%2."/>
      <w:lvlJc w:val="left"/>
      <w:pPr>
        <w:ind w:left="1080" w:hanging="360"/>
      </w:pPr>
      <w:rPr>
        <w:b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84A7352"/>
    <w:multiLevelType w:val="multilevel"/>
    <w:tmpl w:val="E7F42E4E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E624747"/>
    <w:multiLevelType w:val="multilevel"/>
    <w:tmpl w:val="6FA6CB6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2."/>
      <w:lvlJc w:val="left"/>
      <w:pPr>
        <w:ind w:left="6380" w:hanging="360"/>
      </w:pPr>
      <w:rPr>
        <w:b w:val="0"/>
        <w:spacing w:val="0"/>
        <w:position w:val="0"/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1DC1985"/>
    <w:multiLevelType w:val="multilevel"/>
    <w:tmpl w:val="5AE689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78A0E6C"/>
    <w:multiLevelType w:val="multilevel"/>
    <w:tmpl w:val="F6FA6718"/>
    <w:lvl w:ilvl="0">
      <w:start w:val="1"/>
      <w:numFmt w:val="decimal"/>
      <w:lvlText w:val="%1)"/>
      <w:lvlJc w:val="left"/>
      <w:pPr>
        <w:ind w:left="720" w:hanging="360"/>
      </w:pPr>
      <w:rPr>
        <w:rFonts w:ascii="Aptos" w:eastAsia="MS Mincho" w:hAnsi="Aptos" w:cs="Arial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5424D7"/>
    <w:multiLevelType w:val="multilevel"/>
    <w:tmpl w:val="EADCA30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37A1DD4"/>
    <w:multiLevelType w:val="multilevel"/>
    <w:tmpl w:val="23DAE9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3C41071"/>
    <w:multiLevelType w:val="multilevel"/>
    <w:tmpl w:val="C1240C94"/>
    <w:lvl w:ilvl="0">
      <w:start w:val="2"/>
      <w:numFmt w:val="decimal"/>
      <w:lvlText w:val="%1."/>
      <w:lvlJc w:val="left"/>
      <w:pPr>
        <w:ind w:left="360" w:hanging="360"/>
      </w:pPr>
      <w:rPr>
        <w:rFonts w:ascii="Calibri" w:hAnsi="Calibri" w:cs="Calibri"/>
        <w:b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6EB26508"/>
    <w:multiLevelType w:val="multilevel"/>
    <w:tmpl w:val="5F0A6B5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F0C4940"/>
    <w:multiLevelType w:val="multilevel"/>
    <w:tmpl w:val="C6040E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551727187">
    <w:abstractNumId w:val="20"/>
  </w:num>
  <w:num w:numId="2" w16cid:durableId="1195967596">
    <w:abstractNumId w:val="16"/>
  </w:num>
  <w:num w:numId="3" w16cid:durableId="1342851128">
    <w:abstractNumId w:val="24"/>
  </w:num>
  <w:num w:numId="4" w16cid:durableId="801537084">
    <w:abstractNumId w:val="3"/>
  </w:num>
  <w:num w:numId="5" w16cid:durableId="973948609">
    <w:abstractNumId w:val="23"/>
  </w:num>
  <w:num w:numId="6" w16cid:durableId="323625616">
    <w:abstractNumId w:val="8"/>
  </w:num>
  <w:num w:numId="7" w16cid:durableId="1304895236">
    <w:abstractNumId w:val="22"/>
  </w:num>
  <w:num w:numId="8" w16cid:durableId="1473712502">
    <w:abstractNumId w:val="7"/>
  </w:num>
  <w:num w:numId="9" w16cid:durableId="1263760938">
    <w:abstractNumId w:val="28"/>
  </w:num>
  <w:num w:numId="10" w16cid:durableId="705373754">
    <w:abstractNumId w:val="10"/>
  </w:num>
  <w:num w:numId="11" w16cid:durableId="2012682888">
    <w:abstractNumId w:val="9"/>
  </w:num>
  <w:num w:numId="12" w16cid:durableId="1649894613">
    <w:abstractNumId w:val="17"/>
  </w:num>
  <w:num w:numId="13" w16cid:durableId="121967016">
    <w:abstractNumId w:val="15"/>
  </w:num>
  <w:num w:numId="14" w16cid:durableId="510949925">
    <w:abstractNumId w:val="12"/>
  </w:num>
  <w:num w:numId="15" w16cid:durableId="1082529923">
    <w:abstractNumId w:val="4"/>
  </w:num>
  <w:num w:numId="16" w16cid:durableId="1562709768">
    <w:abstractNumId w:val="26"/>
  </w:num>
  <w:num w:numId="17" w16cid:durableId="787286406">
    <w:abstractNumId w:val="6"/>
  </w:num>
  <w:num w:numId="18" w16cid:durableId="1943417634">
    <w:abstractNumId w:val="21"/>
  </w:num>
  <w:num w:numId="19" w16cid:durableId="2070224784">
    <w:abstractNumId w:val="27"/>
  </w:num>
  <w:num w:numId="20" w16cid:durableId="981544914">
    <w:abstractNumId w:val="13"/>
  </w:num>
  <w:num w:numId="21" w16cid:durableId="212354753">
    <w:abstractNumId w:val="0"/>
  </w:num>
  <w:num w:numId="22" w16cid:durableId="191235432">
    <w:abstractNumId w:val="14"/>
  </w:num>
  <w:num w:numId="23" w16cid:durableId="1811558631">
    <w:abstractNumId w:val="5"/>
  </w:num>
  <w:num w:numId="24" w16cid:durableId="1898583790">
    <w:abstractNumId w:val="2"/>
  </w:num>
  <w:num w:numId="25" w16cid:durableId="555045950">
    <w:abstractNumId w:val="25"/>
  </w:num>
  <w:num w:numId="26" w16cid:durableId="1446458167">
    <w:abstractNumId w:val="19"/>
  </w:num>
  <w:num w:numId="27" w16cid:durableId="1831287483">
    <w:abstractNumId w:val="18"/>
  </w:num>
  <w:num w:numId="28" w16cid:durableId="110631676">
    <w:abstractNumId w:val="29"/>
  </w:num>
  <w:num w:numId="29" w16cid:durableId="1868523851">
    <w:abstractNumId w:val="1"/>
  </w:num>
  <w:num w:numId="30" w16cid:durableId="78192459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9B6"/>
    <w:rsid w:val="00033034"/>
    <w:rsid w:val="001D2392"/>
    <w:rsid w:val="00356CF0"/>
    <w:rsid w:val="004E7C67"/>
    <w:rsid w:val="004F59BD"/>
    <w:rsid w:val="007C3664"/>
    <w:rsid w:val="00AE022A"/>
    <w:rsid w:val="00BB5E5D"/>
    <w:rsid w:val="00D969B6"/>
    <w:rsid w:val="00DE7E02"/>
    <w:rsid w:val="00E22CAA"/>
    <w:rsid w:val="00E61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7DF5D"/>
  <w15:docId w15:val="{9E2D6BBC-550E-4A20-A8E8-5B25C32B2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sz w:val="22"/>
        <w:szCs w:val="22"/>
        <w:lang w:val="pl-PL" w:eastAsia="en-US" w:bidi="ar-SA"/>
      </w:rPr>
    </w:rPrDefault>
    <w:pPrDefault>
      <w:pPr>
        <w:autoSpaceDN w:val="0"/>
        <w:spacing w:line="360" w:lineRule="auto"/>
        <w:ind w:firstLine="357"/>
        <w:jc w:val="both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2">
    <w:name w:val="heading 2"/>
    <w:basedOn w:val="Normalny"/>
    <w:next w:val="Normalny"/>
    <w:uiPriority w:val="9"/>
    <w:unhideWhenUsed/>
    <w:qFormat/>
    <w:pPr>
      <w:keepNext/>
      <w:keepLines/>
      <w:spacing w:before="160" w:after="80"/>
      <w:outlineLvl w:val="1"/>
    </w:pPr>
    <w:rPr>
      <w:rFonts w:ascii="Calibri Light" w:eastAsia="Yu Gothic" w:hAnsi="Calibri Light" w:cs="Yu Gothic Light"/>
      <w:color w:val="2F5496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</w:style>
  <w:style w:type="paragraph" w:styleId="Stopka">
    <w:name w:val="footer"/>
    <w:basedOn w:val="Normalny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</w:style>
  <w:style w:type="paragraph" w:customStyle="1" w:styleId="Default">
    <w:name w:val="Default"/>
    <w:pPr>
      <w:suppressAutoHyphens/>
      <w:autoSpaceDE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">
    <w:name w:val="Body Text"/>
    <w:basedOn w:val="Normalny"/>
    <w:pPr>
      <w:spacing w:after="120"/>
    </w:pPr>
  </w:style>
  <w:style w:type="character" w:customStyle="1" w:styleId="TekstpodstawowyZnak">
    <w:name w:val="Tekst podstawowy Znak"/>
    <w:basedOn w:val="Domylnaczcionkaakapitu"/>
  </w:style>
  <w:style w:type="paragraph" w:styleId="Akapitzlist">
    <w:name w:val="List Paragraph"/>
    <w:basedOn w:val="Normalny"/>
    <w:pPr>
      <w:ind w:left="720"/>
    </w:p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rPr>
      <w:sz w:val="16"/>
      <w:szCs w:val="16"/>
    </w:rPr>
  </w:style>
  <w:style w:type="paragraph" w:styleId="Tekstdymka">
    <w:name w:val="Balloon Text"/>
    <w:basedOn w:val="Normalny"/>
    <w:pPr>
      <w:spacing w:line="240" w:lineRule="auto"/>
    </w:pPr>
    <w:rPr>
      <w:rFonts w:ascii="Arial" w:hAnsi="Arial"/>
      <w:sz w:val="16"/>
      <w:szCs w:val="16"/>
    </w:rPr>
  </w:style>
  <w:style w:type="character" w:customStyle="1" w:styleId="TekstdymkaZnak">
    <w:name w:val="Tekst dymka Znak"/>
    <w:basedOn w:val="Domylnaczcionkaakapitu"/>
    <w:rPr>
      <w:rFonts w:ascii="Arial" w:hAnsi="Arial" w:cs="Arial"/>
      <w:sz w:val="16"/>
      <w:szCs w:val="16"/>
    </w:rPr>
  </w:style>
  <w:style w:type="character" w:styleId="Pogrubienie">
    <w:name w:val="Strong"/>
    <w:basedOn w:val="Domylnaczcionkaakapitu"/>
    <w:rPr>
      <w:b/>
      <w:bCs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styleId="Uwydatnienie">
    <w:name w:val="Emphasis"/>
    <w:rPr>
      <w:i/>
      <w:iCs/>
    </w:rPr>
  </w:style>
  <w:style w:type="character" w:customStyle="1" w:styleId="alb-s">
    <w:name w:val="a_lb-s"/>
    <w:basedOn w:val="Domylnaczcionkaakapitu"/>
  </w:style>
  <w:style w:type="character" w:customStyle="1" w:styleId="AkapitzlistZnak">
    <w:name w:val="Akapit z listą Znak"/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paragraph" w:styleId="Tekstkomentarza">
    <w:name w:val="annotation text"/>
    <w:basedOn w:val="Normalny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rPr>
      <w:sz w:val="20"/>
      <w:szCs w:val="2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paragraph" w:styleId="Poprawka">
    <w:name w:val="Revision"/>
    <w:pPr>
      <w:spacing w:line="240" w:lineRule="auto"/>
      <w:ind w:firstLine="0"/>
      <w:jc w:val="left"/>
      <w:textAlignment w:val="auto"/>
    </w:p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rPr>
      <w:b/>
      <w:bCs/>
      <w:sz w:val="20"/>
      <w:szCs w:val="20"/>
    </w:rPr>
  </w:style>
  <w:style w:type="paragraph" w:customStyle="1" w:styleId="Akapitzlist1">
    <w:name w:val="Akapit z listą1"/>
    <w:basedOn w:val="Normalny"/>
    <w:pPr>
      <w:spacing w:line="240" w:lineRule="auto"/>
      <w:ind w:left="708"/>
    </w:pPr>
    <w:rPr>
      <w:rFonts w:eastAsia="Yu Gothic"/>
      <w:sz w:val="20"/>
      <w:szCs w:val="20"/>
      <w:lang w:eastAsia="pl-PL"/>
    </w:rPr>
  </w:style>
  <w:style w:type="paragraph" w:styleId="Tekstprzypisudolnego">
    <w:name w:val="footnote text"/>
    <w:basedOn w:val="Normalny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rPr>
      <w:sz w:val="20"/>
      <w:szCs w:val="20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22</Pages>
  <Words>6680</Words>
  <Characters>40085</Characters>
  <Application>Microsoft Office Word</Application>
  <DocSecurity>0</DocSecurity>
  <Lines>334</Lines>
  <Paragraphs>93</Paragraphs>
  <ScaleCrop>false</ScaleCrop>
  <Company/>
  <LinksUpToDate>false</LinksUpToDate>
  <CharactersWithSpaces>46672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</dc:creator>
  <dc:description/>
  <cp:lastModifiedBy>Sylwia Kucińska</cp:lastModifiedBy>
  <cp:revision>7</cp:revision>
  <cp:lastPrinted>2026-02-26T07:27:00Z</cp:lastPrinted>
  <dcterms:created xsi:type="dcterms:W3CDTF">2026-03-02T08:30:00Z</dcterms:created>
  <dcterms:modified xsi:type="dcterms:W3CDTF">2026-03-02T08:51:00Z</dcterms:modified>
</cp:coreProperties>
</file>