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2BE86F" w14:textId="1B06C554" w:rsidR="0028327D" w:rsidRPr="00966DDE" w:rsidRDefault="00E438FC" w:rsidP="00EF613A">
      <w:pPr>
        <w:pStyle w:val="Nagwek3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u w:val="none"/>
        </w:rPr>
        <w:t>Ślemień</w:t>
      </w:r>
      <w:r w:rsidR="0028327D">
        <w:rPr>
          <w:rFonts w:ascii="Times New Roman" w:hAnsi="Times New Roman" w:cs="Times New Roman"/>
          <w:bCs/>
          <w:sz w:val="24"/>
          <w:szCs w:val="24"/>
          <w:u w:val="none"/>
        </w:rPr>
        <w:t xml:space="preserve">, dnia </w:t>
      </w:r>
      <w:r>
        <w:rPr>
          <w:rFonts w:ascii="Times New Roman" w:hAnsi="Times New Roman" w:cs="Times New Roman"/>
          <w:bCs/>
          <w:sz w:val="24"/>
          <w:szCs w:val="24"/>
          <w:u w:val="none"/>
        </w:rPr>
        <w:t>08.04</w:t>
      </w:r>
      <w:r w:rsidR="0028327D">
        <w:rPr>
          <w:rFonts w:ascii="Times New Roman" w:hAnsi="Times New Roman" w:cs="Times New Roman"/>
          <w:bCs/>
          <w:sz w:val="24"/>
          <w:szCs w:val="24"/>
          <w:u w:val="none"/>
        </w:rPr>
        <w:t>.2026</w:t>
      </w:r>
      <w:r w:rsidR="0028327D" w:rsidRPr="00966DDE">
        <w:rPr>
          <w:rFonts w:ascii="Times New Roman" w:hAnsi="Times New Roman" w:cs="Times New Roman"/>
          <w:bCs/>
          <w:sz w:val="24"/>
          <w:szCs w:val="24"/>
          <w:u w:val="none"/>
        </w:rPr>
        <w:t xml:space="preserve"> r.</w:t>
      </w:r>
    </w:p>
    <w:p w14:paraId="2C80AC30" w14:textId="1CA37557" w:rsidR="0028327D" w:rsidRPr="00966DDE" w:rsidRDefault="0028327D" w:rsidP="00EF613A">
      <w:pPr>
        <w:pStyle w:val="Nagwek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DDE">
        <w:rPr>
          <w:rFonts w:ascii="Times New Roman" w:hAnsi="Times New Roman" w:cs="Times New Roman"/>
          <w:sz w:val="24"/>
          <w:szCs w:val="24"/>
          <w:u w:val="none"/>
        </w:rPr>
        <w:t xml:space="preserve">Nr ref.: </w:t>
      </w:r>
      <w:r w:rsidR="00E438FC" w:rsidRPr="00E438FC">
        <w:rPr>
          <w:rFonts w:ascii="Times New Roman" w:hAnsi="Times New Roman" w:cs="Times New Roman"/>
          <w:bCs/>
          <w:sz w:val="24"/>
          <w:szCs w:val="24"/>
          <w:u w:val="none"/>
        </w:rPr>
        <w:t>AD.1.1.2026</w:t>
      </w:r>
    </w:p>
    <w:p w14:paraId="7BC13E5D" w14:textId="77777777" w:rsidR="00BE6326" w:rsidRPr="0059226B" w:rsidRDefault="00BE6326" w:rsidP="00EF613A">
      <w:pPr>
        <w:spacing w:line="276" w:lineRule="auto"/>
      </w:pPr>
    </w:p>
    <w:p w14:paraId="3F827504" w14:textId="77777777" w:rsidR="00961455" w:rsidRPr="0059226B" w:rsidRDefault="00961455" w:rsidP="00EF613A">
      <w:pPr>
        <w:spacing w:line="276" w:lineRule="auto"/>
      </w:pPr>
    </w:p>
    <w:p w14:paraId="0ACFDE6B" w14:textId="5C326242" w:rsidR="0079613C" w:rsidRPr="0059226B" w:rsidRDefault="00E146A0" w:rsidP="00EF613A">
      <w:pPr>
        <w:spacing w:line="276" w:lineRule="auto"/>
        <w:jc w:val="center"/>
        <w:rPr>
          <w:b/>
        </w:rPr>
      </w:pPr>
      <w:r w:rsidRPr="0059226B">
        <w:rPr>
          <w:b/>
        </w:rPr>
        <w:t>ODPOWIE</w:t>
      </w:r>
      <w:r w:rsidR="0059295C" w:rsidRPr="0059226B">
        <w:rPr>
          <w:b/>
        </w:rPr>
        <w:t>D</w:t>
      </w:r>
      <w:r w:rsidR="007B77A9" w:rsidRPr="0059226B">
        <w:rPr>
          <w:b/>
        </w:rPr>
        <w:t>ZI</w:t>
      </w:r>
      <w:r w:rsidRPr="0059226B">
        <w:rPr>
          <w:b/>
        </w:rPr>
        <w:t xml:space="preserve"> NA PYTANI</w:t>
      </w:r>
      <w:r w:rsidR="007B77A9" w:rsidRPr="0059226B">
        <w:rPr>
          <w:b/>
        </w:rPr>
        <w:t>A</w:t>
      </w:r>
      <w:r w:rsidRPr="0059226B">
        <w:rPr>
          <w:b/>
        </w:rPr>
        <w:t xml:space="preserve"> </w:t>
      </w:r>
    </w:p>
    <w:p w14:paraId="4D1AF2B0" w14:textId="2BBE8163" w:rsidR="00BE6326" w:rsidRPr="0059226B" w:rsidRDefault="00E146A0" w:rsidP="00EF613A">
      <w:pPr>
        <w:spacing w:line="276" w:lineRule="auto"/>
        <w:jc w:val="center"/>
        <w:rPr>
          <w:b/>
        </w:rPr>
      </w:pPr>
      <w:r w:rsidRPr="0059226B">
        <w:rPr>
          <w:b/>
        </w:rPr>
        <w:t xml:space="preserve">oraz zmiana </w:t>
      </w:r>
      <w:r w:rsidR="00B777E2" w:rsidRPr="0059226B">
        <w:rPr>
          <w:b/>
        </w:rPr>
        <w:t>postanowień Specyfikacji Warunków Zamówienia (SWZ)</w:t>
      </w:r>
      <w:r w:rsidR="0059295C" w:rsidRPr="0059226B">
        <w:rPr>
          <w:b/>
        </w:rPr>
        <w:t xml:space="preserve"> – </w:t>
      </w:r>
      <w:r w:rsidR="00523B73" w:rsidRPr="0059226B">
        <w:rPr>
          <w:b/>
        </w:rPr>
        <w:t xml:space="preserve">                        </w:t>
      </w:r>
      <w:r w:rsidR="0079613C" w:rsidRPr="0059226B">
        <w:rPr>
          <w:b/>
        </w:rPr>
        <w:t>terminu składania ofert</w:t>
      </w:r>
    </w:p>
    <w:p w14:paraId="1DDD1DDC" w14:textId="77777777" w:rsidR="007406AF" w:rsidRPr="0059226B" w:rsidRDefault="007406AF" w:rsidP="00EF613A">
      <w:pPr>
        <w:spacing w:line="276" w:lineRule="auto"/>
      </w:pPr>
    </w:p>
    <w:p w14:paraId="46CF452E" w14:textId="77777777" w:rsidR="004F455D" w:rsidRPr="0059226B" w:rsidRDefault="004F455D" w:rsidP="00EF613A">
      <w:pPr>
        <w:spacing w:line="276" w:lineRule="auto"/>
      </w:pPr>
    </w:p>
    <w:p w14:paraId="189DE1C3" w14:textId="33F73AD6" w:rsidR="00F81EB2" w:rsidRPr="0059226B" w:rsidRDefault="00B777E2" w:rsidP="00EF613A">
      <w:pPr>
        <w:autoSpaceDE w:val="0"/>
        <w:autoSpaceDN w:val="0"/>
        <w:adjustRightInd w:val="0"/>
        <w:spacing w:line="276" w:lineRule="auto"/>
        <w:ind w:right="-1" w:firstLine="708"/>
        <w:jc w:val="both"/>
        <w:rPr>
          <w:bCs/>
        </w:rPr>
      </w:pPr>
      <w:r w:rsidRPr="0059226B">
        <w:t xml:space="preserve">Zamawiający – </w:t>
      </w:r>
      <w:r w:rsidR="00E438FC" w:rsidRPr="00E438FC">
        <w:rPr>
          <w:bCs/>
          <w:iCs/>
        </w:rPr>
        <w:t>Muzeum Żywiecki Park Etnograficzny</w:t>
      </w:r>
      <w:r w:rsidR="00E438FC">
        <w:rPr>
          <w:bCs/>
          <w:iCs/>
        </w:rPr>
        <w:t>, reprezentowane przez pełnomocnika</w:t>
      </w:r>
      <w:r w:rsidR="00466F8C" w:rsidRPr="0059226B">
        <w:rPr>
          <w:bCs/>
          <w:iCs/>
        </w:rPr>
        <w:t xml:space="preserve">, </w:t>
      </w:r>
      <w:r w:rsidR="00F81EB2" w:rsidRPr="0059226B">
        <w:t xml:space="preserve">działając w trybie art. </w:t>
      </w:r>
      <w:r w:rsidR="00144091" w:rsidRPr="0059226B">
        <w:t>284 ust. 2 i art. 286 ust. 1</w:t>
      </w:r>
      <w:r w:rsidR="0065426A" w:rsidRPr="0059226B">
        <w:t xml:space="preserve"> </w:t>
      </w:r>
      <w:r w:rsidR="00F81EB2" w:rsidRPr="0059226B">
        <w:t xml:space="preserve">ustawy z dnia </w:t>
      </w:r>
      <w:r w:rsidR="00750E22" w:rsidRPr="0059226B">
        <w:t>11 września 2019</w:t>
      </w:r>
      <w:r w:rsidR="00F81EB2" w:rsidRPr="0059226B">
        <w:t xml:space="preserve"> r. Prawo zamówień publicznych (</w:t>
      </w:r>
      <w:r w:rsidR="00855B7F" w:rsidRPr="0059226B">
        <w:t>t.j. Dz. U. z 2024 r. poz. 1320</w:t>
      </w:r>
      <w:r w:rsidR="007B77A9" w:rsidRPr="0059226B">
        <w:t xml:space="preserve"> z późn. zm.</w:t>
      </w:r>
      <w:r w:rsidR="00F81EB2" w:rsidRPr="0059226B">
        <w:t xml:space="preserve">), </w:t>
      </w:r>
      <w:r w:rsidR="00144091" w:rsidRPr="0059226B">
        <w:t xml:space="preserve">w związku z </w:t>
      </w:r>
      <w:r w:rsidR="002903E2" w:rsidRPr="0059226B">
        <w:t>wniosk</w:t>
      </w:r>
      <w:r w:rsidR="007B77A9" w:rsidRPr="0059226B">
        <w:t>ami</w:t>
      </w:r>
      <w:r w:rsidR="002903E2" w:rsidRPr="0059226B">
        <w:t xml:space="preserve"> </w:t>
      </w:r>
      <w:r w:rsidR="00133A15" w:rsidRPr="0059226B">
        <w:t>Wykonawc</w:t>
      </w:r>
      <w:r w:rsidR="0028327D">
        <w:t xml:space="preserve">ów </w:t>
      </w:r>
      <w:r w:rsidR="00144091" w:rsidRPr="0059226B">
        <w:t xml:space="preserve">o </w:t>
      </w:r>
      <w:r w:rsidR="007B77A9" w:rsidRPr="0059226B">
        <w:t xml:space="preserve">wyjaśnienie </w:t>
      </w:r>
      <w:r w:rsidR="00144091" w:rsidRPr="0059226B">
        <w:t>postanowień SWZ</w:t>
      </w:r>
      <w:r w:rsidR="00F81EB2" w:rsidRPr="0059226B">
        <w:t xml:space="preserve"> </w:t>
      </w:r>
      <w:r w:rsidR="00144091" w:rsidRPr="0059226B">
        <w:t xml:space="preserve">dla postępowania </w:t>
      </w:r>
      <w:r w:rsidR="009F34EE" w:rsidRPr="0059226B">
        <w:t xml:space="preserve">prowadzonego </w:t>
      </w:r>
      <w:r w:rsidR="007B77A9" w:rsidRPr="0059226B">
        <w:t xml:space="preserve">w trybie podstawowym </w:t>
      </w:r>
      <w:r w:rsidR="0028327D" w:rsidRPr="00966DDE">
        <w:t xml:space="preserve">bez przeprowadzania negocjacji nr: </w:t>
      </w:r>
      <w:r w:rsidR="00E438FC" w:rsidRPr="00E438FC">
        <w:rPr>
          <w:bCs/>
        </w:rPr>
        <w:t>AD.1.1.2026</w:t>
      </w:r>
      <w:r w:rsidR="0028327D" w:rsidRPr="00966DDE">
        <w:t xml:space="preserve">, pn.: </w:t>
      </w:r>
      <w:r w:rsidR="0028327D" w:rsidRPr="00966DDE">
        <w:rPr>
          <w:b/>
          <w:bCs/>
          <w:i/>
        </w:rPr>
        <w:t>„</w:t>
      </w:r>
      <w:r w:rsidR="00E438FC" w:rsidRPr="00E438FC">
        <w:rPr>
          <w:b/>
          <w:bCs/>
          <w:i/>
        </w:rPr>
        <w:t>Szlakiem kultury Żywiecczyzny. Koncepcja rozbudowy Willi ze Skawy o oranżerię w Etnoparku</w:t>
      </w:r>
      <w:r w:rsidR="0028327D">
        <w:rPr>
          <w:b/>
          <w:bCs/>
          <w:i/>
        </w:rPr>
        <w:t>”</w:t>
      </w:r>
      <w:r w:rsidR="0028327D" w:rsidRPr="00966DDE">
        <w:rPr>
          <w:bCs/>
        </w:rPr>
        <w:t>, przedstawia wyjaśnienia w zakresie:</w:t>
      </w:r>
    </w:p>
    <w:p w14:paraId="7BEAA677" w14:textId="77777777" w:rsidR="00E6257D" w:rsidRPr="0059226B" w:rsidRDefault="00E6257D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74011F02" w14:textId="77777777" w:rsidR="00151B00" w:rsidRPr="0059226B" w:rsidRDefault="00151B00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 w:rsidRPr="0059226B">
        <w:rPr>
          <w:b/>
        </w:rPr>
        <w:t>PYTANIE 1:</w:t>
      </w:r>
    </w:p>
    <w:p w14:paraId="23CB08AD" w14:textId="77777777" w:rsidR="00FC45F5" w:rsidRPr="0059226B" w:rsidRDefault="00FC45F5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</w:p>
    <w:p w14:paraId="74FB6643" w14:textId="1F115C57" w:rsidR="00E438FC" w:rsidRDefault="00E438FC" w:rsidP="00E438FC">
      <w:pPr>
        <w:autoSpaceDE w:val="0"/>
        <w:autoSpaceDN w:val="0"/>
        <w:adjustRightInd w:val="0"/>
        <w:spacing w:line="276" w:lineRule="auto"/>
        <w:ind w:right="-1"/>
        <w:jc w:val="both"/>
      </w:pPr>
      <w:r>
        <w:t>W naszej opinii wprowadzenie warunku zgodnie z zapisami SWZ:</w:t>
      </w:r>
    </w:p>
    <w:p w14:paraId="241821D9" w14:textId="203B93D9" w:rsidR="00E438FC" w:rsidRPr="00E438FC" w:rsidRDefault="00E438FC" w:rsidP="00E438FC">
      <w:pPr>
        <w:autoSpaceDE w:val="0"/>
        <w:autoSpaceDN w:val="0"/>
        <w:adjustRightInd w:val="0"/>
        <w:spacing w:line="276" w:lineRule="auto"/>
        <w:ind w:right="-1"/>
        <w:jc w:val="both"/>
        <w:rPr>
          <w:sz w:val="28"/>
          <w:szCs w:val="28"/>
        </w:rPr>
      </w:pPr>
      <w:r w:rsidRPr="00E438FC">
        <w:rPr>
          <w:szCs w:val="28"/>
        </w:rPr>
        <w:t>Wykonawca może powołać się na doświadczenie w realizacji robót budowlanych, o których mowa w pkt 1 ppkt 2) lit. d) tiret pierwsze, wykonywanych wspólnie z innymi wykonawcami, pod warunkiem, że wykonawca ten bezpośrednio uczestniczył w wykonaniu tych robót.</w:t>
      </w:r>
    </w:p>
    <w:p w14:paraId="17CE8E85" w14:textId="521F4463" w:rsidR="00266A65" w:rsidRPr="0059226B" w:rsidRDefault="00E438FC" w:rsidP="00E438FC">
      <w:pPr>
        <w:autoSpaceDE w:val="0"/>
        <w:autoSpaceDN w:val="0"/>
        <w:adjustRightInd w:val="0"/>
        <w:spacing w:line="276" w:lineRule="auto"/>
        <w:ind w:right="-1"/>
        <w:jc w:val="both"/>
      </w:pPr>
      <w:r>
        <w:t>jesz warunkiem nadmiernie ograniczającym dostępność oferentów i w żaden sposób nie uwiarygadnia zdolności</w:t>
      </w:r>
      <w:r>
        <w:t xml:space="preserve"> </w:t>
      </w:r>
      <w:r>
        <w:t>technicznych Wykonawcy.</w:t>
      </w:r>
      <w:r>
        <w:t xml:space="preserve"> </w:t>
      </w:r>
      <w:r>
        <w:t>Roboty budowlane w żaden sposób nie wiążą się z faza projektowa i w żaden sposób nie wiążą się z sobą.</w:t>
      </w:r>
      <w:r>
        <w:t xml:space="preserve"> </w:t>
      </w:r>
      <w:r>
        <w:t>Nie ma żadnej różnicy czy wykonawca realizuje po raz pierwszy czy kolejny projekt danej jednostki projektowej.</w:t>
      </w:r>
      <w:r>
        <w:t xml:space="preserve"> </w:t>
      </w:r>
      <w:r>
        <w:t>Projekt przed złożeniem do uzyskania pozwolenia na budowę podlega akceptacji zamawiającego i tylko jego.</w:t>
      </w:r>
      <w:r>
        <w:t xml:space="preserve"> </w:t>
      </w:r>
      <w:r>
        <w:t>Wykonawca, ma go jedynie wykonać.</w:t>
      </w:r>
      <w:r>
        <w:t xml:space="preserve"> </w:t>
      </w:r>
      <w:r>
        <w:t>Chyba że ten warunek dotyczy jedynie powołania się na doświadczenie w zakresie robót budowlanych a nie</w:t>
      </w:r>
      <w:r>
        <w:t xml:space="preserve"> </w:t>
      </w:r>
      <w:r>
        <w:t>projektowania, co jest faktycznie konieczne</w:t>
      </w:r>
      <w:r>
        <w:t xml:space="preserve"> </w:t>
      </w:r>
      <w:r>
        <w:t>W związku z powyższym prosimy o uściślenie lub usuniecie wymogu możliwości powołania się Wykonawcy na</w:t>
      </w:r>
      <w:r>
        <w:t xml:space="preserve"> </w:t>
      </w:r>
      <w:r>
        <w:t>doświadczenie w zakresie projektowania bez konieczności udziały w realizacji jego dokumentacji projektowej.</w:t>
      </w:r>
    </w:p>
    <w:p w14:paraId="52E52416" w14:textId="77777777" w:rsidR="007B77A9" w:rsidRPr="0059226B" w:rsidRDefault="007B77A9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</w:p>
    <w:p w14:paraId="3F18AC97" w14:textId="77777777" w:rsidR="00151B00" w:rsidRPr="0059226B" w:rsidRDefault="00151B00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  <w:r w:rsidRPr="0059226B">
        <w:rPr>
          <w:b/>
          <w:bCs/>
        </w:rPr>
        <w:t>ODPOWIEDŹ 1:</w:t>
      </w:r>
    </w:p>
    <w:p w14:paraId="30A1EB3B" w14:textId="77777777" w:rsidR="00151B00" w:rsidRPr="0059226B" w:rsidRDefault="00151B00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</w:p>
    <w:p w14:paraId="06754AD7" w14:textId="6989FD57" w:rsidR="00734D43" w:rsidRDefault="00E438FC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bookmarkStart w:id="0" w:name="_Hlk143187546"/>
      <w:r>
        <w:rPr>
          <w:bCs/>
        </w:rPr>
        <w:t>Zamawiający doprecyzowuje powołany zapis SWZ, w taki sposób, że obejmuje on również usługi.</w:t>
      </w:r>
    </w:p>
    <w:p w14:paraId="254D2D40" w14:textId="77777777" w:rsidR="00EF613A" w:rsidRPr="0059226B" w:rsidRDefault="00EF613A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4DC1B1DA" w14:textId="3F92CF4F" w:rsidR="007B77A9" w:rsidRPr="0059226B" w:rsidRDefault="007B77A9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 w:rsidRPr="0059226B">
        <w:rPr>
          <w:b/>
        </w:rPr>
        <w:t xml:space="preserve">PYTANIE </w:t>
      </w:r>
      <w:r w:rsidR="002721B1" w:rsidRPr="0059226B">
        <w:rPr>
          <w:b/>
        </w:rPr>
        <w:t>2</w:t>
      </w:r>
      <w:r w:rsidRPr="0059226B">
        <w:rPr>
          <w:b/>
        </w:rPr>
        <w:t>:</w:t>
      </w:r>
    </w:p>
    <w:p w14:paraId="1AD0CCA4" w14:textId="77777777" w:rsidR="007B77A9" w:rsidRPr="0059226B" w:rsidRDefault="007B77A9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</w:p>
    <w:p w14:paraId="444E0A80" w14:textId="78187284" w:rsidR="00311DA5" w:rsidRDefault="00311DA5" w:rsidP="00311DA5">
      <w:pPr>
        <w:autoSpaceDE w:val="0"/>
        <w:autoSpaceDN w:val="0"/>
        <w:adjustRightInd w:val="0"/>
        <w:spacing w:line="276" w:lineRule="auto"/>
        <w:ind w:right="-1"/>
        <w:jc w:val="both"/>
      </w:pPr>
      <w:r>
        <w:t>Prosimy o uściślenie informacji dotyczących wykonania przyłączy:</w:t>
      </w:r>
    </w:p>
    <w:p w14:paraId="00F5A4CC" w14:textId="77777777" w:rsidR="00311DA5" w:rsidRDefault="00311DA5" w:rsidP="00311DA5">
      <w:pPr>
        <w:autoSpaceDE w:val="0"/>
        <w:autoSpaceDN w:val="0"/>
        <w:adjustRightInd w:val="0"/>
        <w:spacing w:line="276" w:lineRule="auto"/>
        <w:ind w:right="-1"/>
        <w:jc w:val="both"/>
      </w:pPr>
      <w:r>
        <w:t>a. Energetycznego</w:t>
      </w:r>
    </w:p>
    <w:p w14:paraId="5F07EA46" w14:textId="3618BC1C" w:rsidR="00311DA5" w:rsidRDefault="00311DA5" w:rsidP="00311DA5">
      <w:pPr>
        <w:autoSpaceDE w:val="0"/>
        <w:autoSpaceDN w:val="0"/>
        <w:adjustRightInd w:val="0"/>
        <w:spacing w:line="276" w:lineRule="auto"/>
        <w:ind w:right="-1"/>
        <w:jc w:val="both"/>
      </w:pPr>
      <w:r>
        <w:lastRenderedPageBreak/>
        <w:t>Proszę o podanie opisu, lokalizacji i parametrów złącza, które przewidziano w koncepcji jak miejsce</w:t>
      </w:r>
      <w:r>
        <w:t xml:space="preserve"> </w:t>
      </w:r>
      <w:r>
        <w:t>przyłączenia, oraz zgodę gestora sieci na przyłączenie i jego warunki</w:t>
      </w:r>
    </w:p>
    <w:p w14:paraId="4DB363C2" w14:textId="77777777" w:rsidR="00311DA5" w:rsidRDefault="00311DA5" w:rsidP="00311DA5">
      <w:pPr>
        <w:autoSpaceDE w:val="0"/>
        <w:autoSpaceDN w:val="0"/>
        <w:adjustRightInd w:val="0"/>
        <w:spacing w:line="276" w:lineRule="auto"/>
        <w:ind w:right="-1"/>
        <w:jc w:val="both"/>
      </w:pPr>
      <w:r>
        <w:t>b. Teletechnicznego</w:t>
      </w:r>
    </w:p>
    <w:p w14:paraId="028A7DBF" w14:textId="74BA853D" w:rsidR="00311DA5" w:rsidRDefault="00311DA5" w:rsidP="00311DA5">
      <w:pPr>
        <w:autoSpaceDE w:val="0"/>
        <w:autoSpaceDN w:val="0"/>
        <w:adjustRightInd w:val="0"/>
        <w:spacing w:line="276" w:lineRule="auto"/>
        <w:ind w:right="-1"/>
        <w:jc w:val="both"/>
      </w:pPr>
      <w:r>
        <w:t>Proszę o podanie opisu, lokalizacji i parametrów złącza, które przewidziano w koncepcji jak miejsce</w:t>
      </w:r>
      <w:r>
        <w:t xml:space="preserve"> </w:t>
      </w:r>
      <w:r>
        <w:t>przyłączenia oraz zgodę gestora sieci na przyłączenie i jego warunki,</w:t>
      </w:r>
    </w:p>
    <w:p w14:paraId="1606BE6A" w14:textId="77777777" w:rsidR="00311DA5" w:rsidRDefault="00311DA5" w:rsidP="00311DA5">
      <w:pPr>
        <w:autoSpaceDE w:val="0"/>
        <w:autoSpaceDN w:val="0"/>
        <w:adjustRightInd w:val="0"/>
        <w:spacing w:line="276" w:lineRule="auto"/>
        <w:ind w:right="-1"/>
        <w:jc w:val="both"/>
      </w:pPr>
      <w:r>
        <w:t>c. Wodociągowego</w:t>
      </w:r>
    </w:p>
    <w:p w14:paraId="2DCFAE1C" w14:textId="078AB2BB" w:rsidR="00311DA5" w:rsidRDefault="00311DA5" w:rsidP="00311DA5">
      <w:pPr>
        <w:autoSpaceDE w:val="0"/>
        <w:autoSpaceDN w:val="0"/>
        <w:adjustRightInd w:val="0"/>
        <w:spacing w:line="276" w:lineRule="auto"/>
        <w:ind w:right="-1"/>
        <w:jc w:val="both"/>
      </w:pPr>
      <w:r>
        <w:t>Proszę o podanie opisu, lokalizacji i parametrów sieci</w:t>
      </w:r>
      <w:r>
        <w:t>,</w:t>
      </w:r>
      <w:r>
        <w:t xml:space="preserve"> gdzie przewidziano w koncepcji jak miejsce</w:t>
      </w:r>
      <w:r>
        <w:t xml:space="preserve"> </w:t>
      </w:r>
      <w:r>
        <w:t>przyłączenia oraz zgodę gestora sieci na przyłączenie i jego warunki</w:t>
      </w:r>
      <w:r>
        <w:t xml:space="preserve">. </w:t>
      </w:r>
      <w:r>
        <w:t>W przypadku instalacji niejasności są znacznie większe i wynikają z warunku</w:t>
      </w:r>
    </w:p>
    <w:p w14:paraId="1357301B" w14:textId="77777777" w:rsidR="00311DA5" w:rsidRDefault="00311DA5" w:rsidP="00311DA5">
      <w:pPr>
        <w:autoSpaceDE w:val="0"/>
        <w:autoSpaceDN w:val="0"/>
        <w:adjustRightInd w:val="0"/>
        <w:spacing w:line="276" w:lineRule="auto"/>
        <w:ind w:right="-1"/>
        <w:jc w:val="both"/>
      </w:pPr>
      <w:r>
        <w:t>d. Kanalizacji fekalnej</w:t>
      </w:r>
    </w:p>
    <w:p w14:paraId="4C93BC5C" w14:textId="5CACEB07" w:rsidR="00311DA5" w:rsidRDefault="00311DA5" w:rsidP="00311DA5">
      <w:pPr>
        <w:autoSpaceDE w:val="0"/>
        <w:autoSpaceDN w:val="0"/>
        <w:adjustRightInd w:val="0"/>
        <w:spacing w:line="276" w:lineRule="auto"/>
        <w:ind w:right="-1"/>
        <w:jc w:val="both"/>
      </w:pPr>
      <w:r>
        <w:t>Proszę o podanie opisu, lokalizacji i parametrów sieci</w:t>
      </w:r>
      <w:r>
        <w:t>,</w:t>
      </w:r>
      <w:r>
        <w:t xml:space="preserve"> gdzie przewidziano w koncepcji jak miejsce</w:t>
      </w:r>
      <w:r>
        <w:t xml:space="preserve"> </w:t>
      </w:r>
      <w:r>
        <w:t>przyłączenia oraz zgodę gestora sieci na przyłączenie i jego warunki,</w:t>
      </w:r>
    </w:p>
    <w:p w14:paraId="5AADFD32" w14:textId="77777777" w:rsidR="00311DA5" w:rsidRDefault="00311DA5" w:rsidP="00311DA5">
      <w:pPr>
        <w:autoSpaceDE w:val="0"/>
        <w:autoSpaceDN w:val="0"/>
        <w:adjustRightInd w:val="0"/>
        <w:spacing w:line="276" w:lineRule="auto"/>
        <w:ind w:right="-1"/>
        <w:jc w:val="both"/>
      </w:pPr>
      <w:r>
        <w:t>e. Kanalizacji deszczowej</w:t>
      </w:r>
    </w:p>
    <w:p w14:paraId="3C2A85A0" w14:textId="222A46F9" w:rsidR="00311DA5" w:rsidRDefault="00311DA5" w:rsidP="00311DA5">
      <w:pPr>
        <w:autoSpaceDE w:val="0"/>
        <w:autoSpaceDN w:val="0"/>
        <w:adjustRightInd w:val="0"/>
        <w:spacing w:line="276" w:lineRule="auto"/>
        <w:ind w:right="-1"/>
        <w:jc w:val="both"/>
      </w:pPr>
      <w:r>
        <w:t>Proszę o opis jak PFU przewiduje wykonanie kanalizacji deszczowej, czy należy przewidzieć zbiornik</w:t>
      </w:r>
      <w:r>
        <w:t xml:space="preserve"> </w:t>
      </w:r>
      <w:r>
        <w:t>na deszczówkę, gdzie zakłada się z odprowadzenie wód deszczowych i czy uzyskano warunki na ich</w:t>
      </w:r>
      <w:r>
        <w:t xml:space="preserve"> </w:t>
      </w:r>
      <w:r>
        <w:t>odprowadzenie,</w:t>
      </w:r>
    </w:p>
    <w:p w14:paraId="57477E40" w14:textId="125D7567" w:rsidR="007B77A9" w:rsidRDefault="00311DA5" w:rsidP="00311DA5">
      <w:pPr>
        <w:autoSpaceDE w:val="0"/>
        <w:autoSpaceDN w:val="0"/>
        <w:adjustRightInd w:val="0"/>
        <w:spacing w:line="276" w:lineRule="auto"/>
        <w:ind w:right="-1"/>
        <w:jc w:val="both"/>
      </w:pPr>
      <w:r>
        <w:t>W punkcie 3,8,1 pkt przewidziano budowę instalacji odprowadzenia wód deszczowych bez podania</w:t>
      </w:r>
      <w:r>
        <w:t xml:space="preserve"> </w:t>
      </w:r>
      <w:r>
        <w:t>jakichkolwiek szczegółów</w:t>
      </w:r>
      <w:r>
        <w:t>.</w:t>
      </w:r>
    </w:p>
    <w:p w14:paraId="3CB30DD7" w14:textId="77777777" w:rsidR="00311DA5" w:rsidRDefault="00311DA5" w:rsidP="00311DA5">
      <w:pPr>
        <w:autoSpaceDE w:val="0"/>
        <w:autoSpaceDN w:val="0"/>
        <w:adjustRightInd w:val="0"/>
        <w:spacing w:line="276" w:lineRule="auto"/>
        <w:ind w:right="-1"/>
        <w:jc w:val="both"/>
      </w:pPr>
      <w:r>
        <w:t xml:space="preserve">Zgodnie z zapisami PFU </w:t>
      </w:r>
    </w:p>
    <w:p w14:paraId="34677891" w14:textId="689BBADA" w:rsidR="00311DA5" w:rsidRDefault="00311DA5" w:rsidP="00311DA5">
      <w:pPr>
        <w:autoSpaceDE w:val="0"/>
        <w:autoSpaceDN w:val="0"/>
        <w:adjustRightInd w:val="0"/>
        <w:spacing w:line="276" w:lineRule="auto"/>
        <w:ind w:right="-1"/>
        <w:jc w:val="both"/>
      </w:pPr>
      <w:r>
        <w:rPr>
          <w:noProof/>
        </w:rPr>
        <w:drawing>
          <wp:inline distT="0" distB="0" distL="0" distR="0" wp14:anchorId="395C1F5A" wp14:editId="2B3B6B4D">
            <wp:extent cx="5904230" cy="1178560"/>
            <wp:effectExtent l="0" t="0" r="1270" b="2540"/>
            <wp:docPr id="4430337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3374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B4652" w14:textId="1D3E24E5" w:rsidR="00311DA5" w:rsidRDefault="00311DA5" w:rsidP="00311DA5">
      <w:pPr>
        <w:autoSpaceDE w:val="0"/>
        <w:autoSpaceDN w:val="0"/>
        <w:adjustRightInd w:val="0"/>
        <w:spacing w:line="276" w:lineRule="auto"/>
        <w:ind w:right="-1"/>
        <w:jc w:val="both"/>
      </w:pPr>
      <w:r>
        <w:t xml:space="preserve">nie dołączono jednak żadnych warunków ze strony gestorów sieci umożliwiających właściwa </w:t>
      </w:r>
      <w:r>
        <w:t>wycenę</w:t>
      </w:r>
      <w:r>
        <w:t xml:space="preserve"> prac. </w:t>
      </w:r>
    </w:p>
    <w:p w14:paraId="35AD61DB" w14:textId="741A21E1" w:rsidR="00311DA5" w:rsidRPr="0059226B" w:rsidRDefault="00311DA5" w:rsidP="00311DA5">
      <w:pPr>
        <w:autoSpaceDE w:val="0"/>
        <w:autoSpaceDN w:val="0"/>
        <w:adjustRightInd w:val="0"/>
        <w:spacing w:line="276" w:lineRule="auto"/>
        <w:ind w:right="-1"/>
        <w:jc w:val="both"/>
      </w:pPr>
      <w:r>
        <w:t>Zapis konieczności uzgodnienia jest oczywisty, ale bez bardziej szczegółowych informacji, dotyczących istniejących sieci i ich parametrów, powoduje ryzyko niejednoznacznego określenie zakresu prac przyjętych do realizacji przez poszczególnych oferentów</w:t>
      </w:r>
      <w:r>
        <w:t>,</w:t>
      </w:r>
      <w:r>
        <w:t xml:space="preserve"> czyli otrzymania nie porównywalnych do siebie ofert.</w:t>
      </w:r>
    </w:p>
    <w:p w14:paraId="6CC352CF" w14:textId="77777777" w:rsidR="007B77A9" w:rsidRPr="0059226B" w:rsidRDefault="007B77A9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</w:p>
    <w:p w14:paraId="1C4CCF2E" w14:textId="762D0CF6" w:rsidR="007B77A9" w:rsidRPr="0059226B" w:rsidRDefault="007B77A9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  <w:r w:rsidRPr="0059226B">
        <w:rPr>
          <w:b/>
          <w:bCs/>
        </w:rPr>
        <w:t xml:space="preserve">ODPOWIEDŹ </w:t>
      </w:r>
      <w:r w:rsidR="002721B1" w:rsidRPr="0059226B">
        <w:rPr>
          <w:b/>
          <w:bCs/>
        </w:rPr>
        <w:t>2</w:t>
      </w:r>
      <w:r w:rsidRPr="0059226B">
        <w:rPr>
          <w:b/>
          <w:bCs/>
        </w:rPr>
        <w:t>:</w:t>
      </w:r>
    </w:p>
    <w:p w14:paraId="49B4D47A" w14:textId="77777777" w:rsidR="007B77A9" w:rsidRPr="0059226B" w:rsidRDefault="007B77A9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</w:p>
    <w:p w14:paraId="2660EA35" w14:textId="74C13E53" w:rsidR="00311DA5" w:rsidRPr="00311DA5" w:rsidRDefault="00311DA5" w:rsidP="00311DA5">
      <w:pPr>
        <w:autoSpaceDE w:val="0"/>
        <w:autoSpaceDN w:val="0"/>
        <w:adjustRightInd w:val="0"/>
        <w:spacing w:line="276" w:lineRule="auto"/>
        <w:ind w:right="-1"/>
        <w:jc w:val="both"/>
        <w:rPr>
          <w:rFonts w:eastAsia="Calibri"/>
          <w:noProof/>
          <w:kern w:val="2"/>
          <w:lang w:eastAsia="en-US"/>
          <w14:ligatures w14:val="standardContextual"/>
        </w:rPr>
      </w:pPr>
      <w:r w:rsidRPr="00311DA5">
        <w:rPr>
          <w:rFonts w:eastAsia="Calibri"/>
          <w:noProof/>
          <w:kern w:val="2"/>
          <w:lang w:eastAsia="en-US"/>
          <w14:ligatures w14:val="standardContextual"/>
        </w:rPr>
        <w:t>W odpowiedzi na zapytanie dotyczące uszczegółowienia informacji w zakresie wykonania przyłączy (energetycznego, teletechnicznego, wodociągowego oraz kanalizacji sanitarnej i deszczowej), Zamawiający informuje, że przedmiotowe zadanie realizowane jest w formule „zaprojektuj i wybuduj”.</w:t>
      </w:r>
    </w:p>
    <w:p w14:paraId="6F05CD17" w14:textId="77777777" w:rsidR="00311DA5" w:rsidRPr="00311DA5" w:rsidRDefault="00311DA5" w:rsidP="00311DA5">
      <w:pPr>
        <w:autoSpaceDE w:val="0"/>
        <w:autoSpaceDN w:val="0"/>
        <w:adjustRightInd w:val="0"/>
        <w:spacing w:line="276" w:lineRule="auto"/>
        <w:ind w:right="-1"/>
        <w:jc w:val="both"/>
        <w:rPr>
          <w:rFonts w:eastAsia="Calibri"/>
          <w:noProof/>
          <w:kern w:val="2"/>
          <w:lang w:eastAsia="en-US"/>
          <w14:ligatures w14:val="standardContextual"/>
        </w:rPr>
      </w:pPr>
    </w:p>
    <w:p w14:paraId="4C99E364" w14:textId="77777777" w:rsidR="00311DA5" w:rsidRPr="00311DA5" w:rsidRDefault="00311DA5" w:rsidP="00311DA5">
      <w:pPr>
        <w:autoSpaceDE w:val="0"/>
        <w:autoSpaceDN w:val="0"/>
        <w:adjustRightInd w:val="0"/>
        <w:spacing w:line="276" w:lineRule="auto"/>
        <w:ind w:left="426" w:right="-1" w:hanging="426"/>
        <w:jc w:val="both"/>
        <w:rPr>
          <w:rFonts w:eastAsia="Calibri"/>
          <w:noProof/>
          <w:kern w:val="2"/>
          <w:lang w:eastAsia="en-US"/>
          <w14:ligatures w14:val="standardContextual"/>
        </w:rPr>
      </w:pPr>
      <w:r w:rsidRPr="00311DA5">
        <w:rPr>
          <w:rFonts w:eastAsia="Calibri"/>
          <w:noProof/>
          <w:kern w:val="2"/>
          <w:lang w:eastAsia="en-US"/>
          <w14:ligatures w14:val="standardContextual"/>
        </w:rPr>
        <w:t>W związku z powyższym, to na Wykonawcy spoczywa obowiązek:</w:t>
      </w:r>
    </w:p>
    <w:p w14:paraId="46B54CDE" w14:textId="77777777" w:rsidR="00311DA5" w:rsidRPr="00311DA5" w:rsidRDefault="00311DA5" w:rsidP="00311DA5">
      <w:pPr>
        <w:autoSpaceDE w:val="0"/>
        <w:autoSpaceDN w:val="0"/>
        <w:adjustRightInd w:val="0"/>
        <w:spacing w:line="276" w:lineRule="auto"/>
        <w:ind w:left="426" w:right="-1" w:hanging="426"/>
        <w:jc w:val="both"/>
        <w:rPr>
          <w:rFonts w:eastAsia="Calibri"/>
          <w:noProof/>
          <w:kern w:val="2"/>
          <w:lang w:eastAsia="en-US"/>
          <w14:ligatures w14:val="standardContextual"/>
        </w:rPr>
      </w:pPr>
      <w:r w:rsidRPr="00311DA5">
        <w:rPr>
          <w:rFonts w:eastAsia="Calibri"/>
          <w:noProof/>
          <w:kern w:val="2"/>
          <w:lang w:eastAsia="en-US"/>
          <w14:ligatures w14:val="standardContextual"/>
        </w:rPr>
        <w:t>•</w:t>
      </w:r>
      <w:r w:rsidRPr="00311DA5">
        <w:rPr>
          <w:rFonts w:eastAsia="Calibri"/>
          <w:noProof/>
          <w:kern w:val="2"/>
          <w:lang w:eastAsia="en-US"/>
          <w14:ligatures w14:val="standardContextual"/>
        </w:rPr>
        <w:tab/>
        <w:t>opracowania kompletnej dokumentacji projektowej, w tym określenia lokalizacji, przebiegu oraz parametrów technicznych wszystkich niezbędnych przyłączy i instalacji,</w:t>
      </w:r>
    </w:p>
    <w:p w14:paraId="3452BCD0" w14:textId="77777777" w:rsidR="00311DA5" w:rsidRPr="00311DA5" w:rsidRDefault="00311DA5" w:rsidP="00311DA5">
      <w:pPr>
        <w:autoSpaceDE w:val="0"/>
        <w:autoSpaceDN w:val="0"/>
        <w:adjustRightInd w:val="0"/>
        <w:spacing w:line="276" w:lineRule="auto"/>
        <w:ind w:left="426" w:right="-1" w:hanging="426"/>
        <w:jc w:val="both"/>
        <w:rPr>
          <w:rFonts w:eastAsia="Calibri"/>
          <w:noProof/>
          <w:kern w:val="2"/>
          <w:lang w:eastAsia="en-US"/>
          <w14:ligatures w14:val="standardContextual"/>
        </w:rPr>
      </w:pPr>
      <w:r w:rsidRPr="00311DA5">
        <w:rPr>
          <w:rFonts w:eastAsia="Calibri"/>
          <w:noProof/>
          <w:kern w:val="2"/>
          <w:lang w:eastAsia="en-US"/>
          <w14:ligatures w14:val="standardContextual"/>
        </w:rPr>
        <w:t>•</w:t>
      </w:r>
      <w:r w:rsidRPr="00311DA5">
        <w:rPr>
          <w:rFonts w:eastAsia="Calibri"/>
          <w:noProof/>
          <w:kern w:val="2"/>
          <w:lang w:eastAsia="en-US"/>
          <w14:ligatures w14:val="standardContextual"/>
        </w:rPr>
        <w:tab/>
        <w:t>uzyskania wszelkich wymaganych warunków technicznych przyłączenia od właściwych gestorów sieci,</w:t>
      </w:r>
    </w:p>
    <w:p w14:paraId="6D4114A0" w14:textId="10C3192E" w:rsidR="00311DA5" w:rsidRPr="00311DA5" w:rsidRDefault="00311DA5" w:rsidP="00311DA5">
      <w:pPr>
        <w:autoSpaceDE w:val="0"/>
        <w:autoSpaceDN w:val="0"/>
        <w:adjustRightInd w:val="0"/>
        <w:spacing w:line="276" w:lineRule="auto"/>
        <w:ind w:left="426" w:right="-1" w:hanging="426"/>
        <w:jc w:val="both"/>
        <w:rPr>
          <w:rFonts w:eastAsia="Calibri"/>
          <w:noProof/>
          <w:kern w:val="2"/>
          <w:lang w:eastAsia="en-US"/>
          <w14:ligatures w14:val="standardContextual"/>
        </w:rPr>
      </w:pPr>
      <w:r w:rsidRPr="00311DA5">
        <w:rPr>
          <w:rFonts w:eastAsia="Calibri"/>
          <w:noProof/>
          <w:kern w:val="2"/>
          <w:lang w:eastAsia="en-US"/>
          <w14:ligatures w14:val="standardContextual"/>
        </w:rPr>
        <w:lastRenderedPageBreak/>
        <w:t>•</w:t>
      </w:r>
      <w:r w:rsidRPr="00311DA5">
        <w:rPr>
          <w:rFonts w:eastAsia="Calibri"/>
          <w:noProof/>
          <w:kern w:val="2"/>
          <w:lang w:eastAsia="en-US"/>
          <w14:ligatures w14:val="standardContextual"/>
        </w:rPr>
        <w:tab/>
        <w:t>dokonania niezbędnych uzgodnień, opinii oraz decyzji administracyjnych,</w:t>
      </w:r>
      <w:r>
        <w:rPr>
          <w:rFonts w:eastAsia="Calibri"/>
          <w:noProof/>
          <w:kern w:val="2"/>
          <w:lang w:eastAsia="en-US"/>
          <w14:ligatures w14:val="standardContextual"/>
        </w:rPr>
        <w:t xml:space="preserve"> </w:t>
      </w:r>
      <w:r w:rsidRPr="00311DA5">
        <w:rPr>
          <w:rFonts w:eastAsia="Calibri"/>
          <w:noProof/>
          <w:kern w:val="2"/>
          <w:lang w:eastAsia="en-US"/>
          <w14:ligatures w14:val="standardContextual"/>
        </w:rPr>
        <w:t>realizacji robót budowlanych zgodnie z opracowaną i zatwierdzoną dokumentacją.</w:t>
      </w:r>
    </w:p>
    <w:p w14:paraId="35F9F12B" w14:textId="77777777" w:rsidR="008B5AA4" w:rsidRDefault="008B5AA4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56F98CAE" w14:textId="174BCC87" w:rsidR="007B77A9" w:rsidRPr="0059226B" w:rsidRDefault="007B77A9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 w:rsidRPr="0059226B">
        <w:rPr>
          <w:b/>
        </w:rPr>
        <w:t xml:space="preserve">PYTANIE </w:t>
      </w:r>
      <w:r w:rsidR="002721B1" w:rsidRPr="0059226B">
        <w:rPr>
          <w:b/>
        </w:rPr>
        <w:t>3</w:t>
      </w:r>
      <w:r w:rsidRPr="0059226B">
        <w:rPr>
          <w:b/>
        </w:rPr>
        <w:t>:</w:t>
      </w:r>
    </w:p>
    <w:p w14:paraId="3E96D2A4" w14:textId="77777777" w:rsidR="007B77A9" w:rsidRPr="0059226B" w:rsidRDefault="007B77A9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</w:p>
    <w:p w14:paraId="3B1BB8D7" w14:textId="7E0BB557" w:rsidR="007B77A9" w:rsidRDefault="00311DA5" w:rsidP="00EF613A">
      <w:pPr>
        <w:autoSpaceDE w:val="0"/>
        <w:autoSpaceDN w:val="0"/>
        <w:adjustRightInd w:val="0"/>
        <w:spacing w:line="276" w:lineRule="auto"/>
        <w:ind w:right="-1"/>
        <w:jc w:val="both"/>
      </w:pPr>
      <w:r w:rsidRPr="00311DA5">
        <w:t>Proszę o uściślenie zapisów dotyczących instalacji hydrantów wewnętrznych PFU zawiera sprzeczne zapisy:</w:t>
      </w:r>
    </w:p>
    <w:p w14:paraId="7542761E" w14:textId="1C0EAF28" w:rsidR="00311DA5" w:rsidRPr="0059226B" w:rsidRDefault="00311DA5" w:rsidP="00EF613A">
      <w:pPr>
        <w:autoSpaceDE w:val="0"/>
        <w:autoSpaceDN w:val="0"/>
        <w:adjustRightInd w:val="0"/>
        <w:spacing w:line="276" w:lineRule="auto"/>
        <w:ind w:right="-1"/>
        <w:jc w:val="both"/>
      </w:pPr>
      <w:r>
        <w:rPr>
          <w:noProof/>
        </w:rPr>
        <w:drawing>
          <wp:inline distT="0" distB="0" distL="0" distR="0" wp14:anchorId="7A62557D" wp14:editId="4E1E490C">
            <wp:extent cx="5904230" cy="1280795"/>
            <wp:effectExtent l="0" t="0" r="1270" b="0"/>
            <wp:docPr id="3881275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2755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E0CC3" w14:textId="2A15340B" w:rsidR="00311DA5" w:rsidRPr="00311DA5" w:rsidRDefault="00311DA5" w:rsidP="00311DA5">
      <w:pPr>
        <w:autoSpaceDE w:val="0"/>
        <w:autoSpaceDN w:val="0"/>
        <w:adjustRightInd w:val="0"/>
        <w:spacing w:line="276" w:lineRule="auto"/>
        <w:ind w:right="-1"/>
        <w:jc w:val="both"/>
      </w:pPr>
      <w:r w:rsidRPr="00311DA5">
        <w:t xml:space="preserve">Proszę o jednoznaczny zapis czy wykonanie hydrantu wewnętrznego jest wymagane i czy gestor sieci zapewni parametry sieci niezbędne do zapewnianie odpowiedniego ciśnienia i wydajności hydrantu </w:t>
      </w:r>
      <w:r w:rsidRPr="00311DA5">
        <w:t>wewnętrznego</w:t>
      </w:r>
      <w:r w:rsidRPr="00311DA5">
        <w:t xml:space="preserve">. </w:t>
      </w:r>
    </w:p>
    <w:p w14:paraId="44C15974" w14:textId="0A7A54EE" w:rsidR="002721B1" w:rsidRPr="00311DA5" w:rsidRDefault="00311DA5" w:rsidP="00311DA5">
      <w:pPr>
        <w:autoSpaceDE w:val="0"/>
        <w:autoSpaceDN w:val="0"/>
        <w:adjustRightInd w:val="0"/>
        <w:spacing w:line="276" w:lineRule="auto"/>
        <w:ind w:right="-1"/>
        <w:jc w:val="both"/>
      </w:pPr>
      <w:r w:rsidRPr="00311DA5">
        <w:t>Brak takiej informacji na tym etapie powoduje brak możliwości określenia czy jest wymagane wykonanie zbiornika PPOZ z układem pomp pożarowych z zasilaniem bezpośrednio z PWP, czyli powoduje ryzyko niejednoznacznego określenie zakresu prac przyjętych do realizacji przez poszczególnych oferentów</w:t>
      </w:r>
      <w:r>
        <w:t>,</w:t>
      </w:r>
      <w:r w:rsidRPr="00311DA5">
        <w:t xml:space="preserve"> czyli otrzymania nie porównywalnych do siebie ofert.</w:t>
      </w:r>
    </w:p>
    <w:p w14:paraId="44441A5F" w14:textId="77777777" w:rsidR="00311DA5" w:rsidRPr="0059226B" w:rsidRDefault="00311DA5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</w:p>
    <w:p w14:paraId="54106ACF" w14:textId="4D0A6D9A" w:rsidR="007B77A9" w:rsidRPr="0059226B" w:rsidRDefault="007B77A9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  <w:r w:rsidRPr="0059226B">
        <w:rPr>
          <w:b/>
          <w:bCs/>
        </w:rPr>
        <w:t xml:space="preserve">ODPOWIEDŹ </w:t>
      </w:r>
      <w:r w:rsidR="002721B1" w:rsidRPr="0059226B">
        <w:rPr>
          <w:b/>
          <w:bCs/>
        </w:rPr>
        <w:t>3</w:t>
      </w:r>
      <w:r w:rsidRPr="0059226B">
        <w:rPr>
          <w:b/>
          <w:bCs/>
        </w:rPr>
        <w:t>:</w:t>
      </w:r>
    </w:p>
    <w:p w14:paraId="14DE5C8C" w14:textId="77777777" w:rsidR="007B77A9" w:rsidRPr="0059226B" w:rsidRDefault="007B77A9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</w:p>
    <w:p w14:paraId="26084E4A" w14:textId="3889881F" w:rsidR="007B77A9" w:rsidRDefault="00311DA5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311DA5">
        <w:rPr>
          <w:bCs/>
        </w:rPr>
        <w:t>Wykonanie hydrantów wewnętrznych jest wymagane, gestor sieci zapewni niezbędne ciśnienie.</w:t>
      </w:r>
    </w:p>
    <w:p w14:paraId="6018A0A9" w14:textId="77777777" w:rsidR="00734D43" w:rsidRPr="0059226B" w:rsidRDefault="00734D43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27B024A2" w14:textId="4D022FFF" w:rsidR="007B77A9" w:rsidRPr="0059226B" w:rsidRDefault="007B77A9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 w:rsidRPr="0059226B">
        <w:rPr>
          <w:b/>
        </w:rPr>
        <w:t xml:space="preserve">PYTANIE </w:t>
      </w:r>
      <w:r w:rsidR="002721B1" w:rsidRPr="0059226B">
        <w:rPr>
          <w:b/>
        </w:rPr>
        <w:t>4</w:t>
      </w:r>
      <w:r w:rsidRPr="0059226B">
        <w:rPr>
          <w:b/>
        </w:rPr>
        <w:t>:</w:t>
      </w:r>
    </w:p>
    <w:p w14:paraId="2B7A13B9" w14:textId="77777777" w:rsidR="007B77A9" w:rsidRPr="0059226B" w:rsidRDefault="007B77A9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</w:p>
    <w:p w14:paraId="17A1CB44" w14:textId="77777777" w:rsidR="00311DA5" w:rsidRDefault="00311DA5" w:rsidP="00311DA5">
      <w:pPr>
        <w:autoSpaceDE w:val="0"/>
        <w:autoSpaceDN w:val="0"/>
        <w:adjustRightInd w:val="0"/>
        <w:spacing w:line="276" w:lineRule="auto"/>
        <w:ind w:right="-1"/>
        <w:jc w:val="both"/>
      </w:pPr>
      <w:r>
        <w:t xml:space="preserve">Proszę o uściślenie zapisów dotyczących zapewnienie przeciwpożarowego zaopatrzenie w wodę. </w:t>
      </w:r>
    </w:p>
    <w:p w14:paraId="34FFB204" w14:textId="40378E11" w:rsidR="00311DA5" w:rsidRDefault="00311DA5" w:rsidP="00311DA5">
      <w:pPr>
        <w:autoSpaceDE w:val="0"/>
        <w:autoSpaceDN w:val="0"/>
        <w:adjustRightInd w:val="0"/>
        <w:spacing w:line="276" w:lineRule="auto"/>
        <w:ind w:right="-1"/>
        <w:jc w:val="both"/>
      </w:pPr>
      <w:r>
        <w:t xml:space="preserve">Na dołączonym planie brak hydrantu w odległości do 75m, a sieć wykonana jest z rur o średnicy 40mm co w żaden sposób nie zapewnia wymaganych parametrów. Niemnie z geoportalu </w:t>
      </w:r>
      <w:r>
        <w:t>wynika,</w:t>
      </w:r>
      <w:r>
        <w:t xml:space="preserve"> że na terenie skansenu znajduje się hydrant i sieć wykonana z rur fi 110. </w:t>
      </w:r>
    </w:p>
    <w:p w14:paraId="505D13C7" w14:textId="2E51F652" w:rsidR="00311DA5" w:rsidRDefault="00311DA5" w:rsidP="00311DA5">
      <w:pPr>
        <w:autoSpaceDE w:val="0"/>
        <w:autoSpaceDN w:val="0"/>
        <w:adjustRightInd w:val="0"/>
        <w:spacing w:line="276" w:lineRule="auto"/>
        <w:ind w:right="-1"/>
        <w:jc w:val="both"/>
      </w:pPr>
      <w:r>
        <w:t xml:space="preserve">Proszę o jednoznaczny zapis czy w sąsiedztwie do 75 m od obiektu znajduje się hydrant zewnętrzny zapewniający odpowiednią wymogami prawa wydajność i ciśnienie i czy gestor sieci zapewni te parametry. </w:t>
      </w:r>
    </w:p>
    <w:p w14:paraId="3B96D706" w14:textId="374E7845" w:rsidR="008F26EE" w:rsidRDefault="00311DA5" w:rsidP="00311DA5">
      <w:pPr>
        <w:autoSpaceDE w:val="0"/>
        <w:autoSpaceDN w:val="0"/>
        <w:adjustRightInd w:val="0"/>
        <w:spacing w:line="276" w:lineRule="auto"/>
        <w:ind w:right="-1"/>
        <w:jc w:val="both"/>
      </w:pPr>
      <w:r>
        <w:t xml:space="preserve">Brak takiej informacji na tym etapie powoduje brak możliwości określenia czy jest wymagane wykonanie zbiornika PPOZ z układem pomp pożarowych z zasilaniem bezpośrednio z PWP, czyli powoduje ryzyko niejednoznacznego określenie zakresu prac przyjętych do realizacji przez poszczególnych </w:t>
      </w:r>
      <w:r>
        <w:t>oferentów,</w:t>
      </w:r>
      <w:r>
        <w:t xml:space="preserve"> czyli otrzymania nie porównywalnych do siebie ofert</w:t>
      </w:r>
    </w:p>
    <w:p w14:paraId="0E4E9520" w14:textId="77777777" w:rsidR="008B5AA4" w:rsidRPr="0059226B" w:rsidRDefault="008B5AA4" w:rsidP="00EF613A">
      <w:pPr>
        <w:autoSpaceDE w:val="0"/>
        <w:autoSpaceDN w:val="0"/>
        <w:adjustRightInd w:val="0"/>
        <w:spacing w:line="276" w:lineRule="auto"/>
        <w:ind w:right="-1"/>
        <w:jc w:val="both"/>
      </w:pPr>
    </w:p>
    <w:p w14:paraId="3773B1D7" w14:textId="34679D26" w:rsidR="007B77A9" w:rsidRPr="0059226B" w:rsidRDefault="007B77A9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  <w:r w:rsidRPr="0059226B">
        <w:rPr>
          <w:b/>
          <w:bCs/>
        </w:rPr>
        <w:t xml:space="preserve">ODPOWIEDŹ </w:t>
      </w:r>
      <w:r w:rsidR="002721B1" w:rsidRPr="0059226B">
        <w:rPr>
          <w:b/>
          <w:bCs/>
        </w:rPr>
        <w:t>4</w:t>
      </w:r>
      <w:r w:rsidRPr="0059226B">
        <w:rPr>
          <w:b/>
          <w:bCs/>
        </w:rPr>
        <w:t>:</w:t>
      </w:r>
    </w:p>
    <w:p w14:paraId="6C7A5FD7" w14:textId="77777777" w:rsidR="007B77A9" w:rsidRPr="0059226B" w:rsidRDefault="007B77A9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</w:p>
    <w:p w14:paraId="15DCB9B9" w14:textId="4DB872FD" w:rsidR="007B77A9" w:rsidRDefault="00311DA5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311DA5">
        <w:rPr>
          <w:bCs/>
        </w:rPr>
        <w:t>W sąsiedztwie budynku znajduje się hydrant zewnętrzny zapewniający odpowiednie parametry.</w:t>
      </w:r>
    </w:p>
    <w:p w14:paraId="6CEE0CBE" w14:textId="77777777" w:rsidR="00311DA5" w:rsidRDefault="00311DA5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3583A85D" w14:textId="77777777" w:rsidR="005E771A" w:rsidRPr="0059226B" w:rsidRDefault="005E771A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4FCDA880" w14:textId="7945C9EB" w:rsidR="007B77A9" w:rsidRPr="0059226B" w:rsidRDefault="007B77A9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 w:rsidRPr="0059226B">
        <w:rPr>
          <w:b/>
        </w:rPr>
        <w:lastRenderedPageBreak/>
        <w:t xml:space="preserve">PYTANIE </w:t>
      </w:r>
      <w:r w:rsidR="002721B1" w:rsidRPr="0059226B">
        <w:rPr>
          <w:b/>
        </w:rPr>
        <w:t>5</w:t>
      </w:r>
      <w:r w:rsidRPr="0059226B">
        <w:rPr>
          <w:b/>
        </w:rPr>
        <w:t>:</w:t>
      </w:r>
    </w:p>
    <w:p w14:paraId="1FC61C7B" w14:textId="77777777" w:rsidR="007B77A9" w:rsidRPr="0059226B" w:rsidRDefault="007B77A9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</w:p>
    <w:p w14:paraId="02446ED1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t xml:space="preserve">Proszę o jednoznaczne określenie, że zakres prac wymaganych do realizacji </w:t>
      </w:r>
    </w:p>
    <w:p w14:paraId="165BEA52" w14:textId="1BFC6860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t>w obrębie istniejącej Wiili „Ze Skawy”. PFU w opisie obejmuje jedynie korektę pomieszczeń opisanych jako 0,1 i 0.2. i konieczna korektę układy dachu.</w:t>
      </w:r>
    </w:p>
    <w:p w14:paraId="5F390D94" w14:textId="3D3CE6AB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t>Proszę o jednoznaczne potwierdzenie, że realizacja nie obejmuje w zakresie wilii:</w:t>
      </w:r>
    </w:p>
    <w:p w14:paraId="2ACAC3AE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t>a. żadnych prac budowlanych w pozostałych pomieszczenia willi</w:t>
      </w:r>
    </w:p>
    <w:p w14:paraId="3FC1A6AE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t>b. żadnych prac instalacyjnych w pozostałych pomieszczenia willi</w:t>
      </w:r>
    </w:p>
    <w:p w14:paraId="03242B18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t xml:space="preserve">w tym dostosowania obiektu do aktualnych przepisów budowlano technicznych </w:t>
      </w:r>
    </w:p>
    <w:p w14:paraId="0E3F5654" w14:textId="1D95EEF1" w:rsidR="007B77A9" w:rsidRPr="0059226B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t>z naciskiem na wymagania ppoż i dostępności dla osób niepełnosprawnych.</w:t>
      </w:r>
    </w:p>
    <w:p w14:paraId="5981D3D1" w14:textId="77777777" w:rsidR="002721B1" w:rsidRPr="0059226B" w:rsidRDefault="002721B1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</w:p>
    <w:p w14:paraId="53CF4626" w14:textId="19C2A789" w:rsidR="007B77A9" w:rsidRPr="0059226B" w:rsidRDefault="007B77A9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  <w:r w:rsidRPr="0059226B">
        <w:rPr>
          <w:b/>
          <w:bCs/>
        </w:rPr>
        <w:t xml:space="preserve">ODPOWIEDŹ </w:t>
      </w:r>
      <w:r w:rsidR="002721B1" w:rsidRPr="0059226B">
        <w:rPr>
          <w:b/>
          <w:bCs/>
        </w:rPr>
        <w:t>5</w:t>
      </w:r>
      <w:r w:rsidR="00883458" w:rsidRPr="0059226B">
        <w:rPr>
          <w:b/>
          <w:bCs/>
        </w:rPr>
        <w:t>:</w:t>
      </w:r>
    </w:p>
    <w:p w14:paraId="51C2F080" w14:textId="77777777" w:rsidR="007B77A9" w:rsidRPr="0059226B" w:rsidRDefault="007B77A9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</w:p>
    <w:p w14:paraId="67C5E9C3" w14:textId="42A57BB9" w:rsidR="007B77A9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5E771A">
        <w:rPr>
          <w:bCs/>
        </w:rPr>
        <w:t>Przedmiotowe zadanie realizowane jest w formule „zaprojektuj i wybuduj”. Zakres w Willi ze Skawy obejmuje zaprojektowanie i wykonanie robót w pomieszczeniach oznaczonych jako 0,1 i 0,1 wraz z niezbędną korektą układu dachu (jeżeli będzie wymagana).</w:t>
      </w:r>
    </w:p>
    <w:p w14:paraId="18397840" w14:textId="77777777" w:rsidR="00734D43" w:rsidRPr="0059226B" w:rsidRDefault="00734D43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2EA5CB16" w14:textId="6F01D9ED" w:rsidR="007B77A9" w:rsidRPr="0059226B" w:rsidRDefault="007B77A9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 w:rsidRPr="0059226B">
        <w:rPr>
          <w:b/>
        </w:rPr>
        <w:t xml:space="preserve">PYTANIE </w:t>
      </w:r>
      <w:r w:rsidR="002721B1" w:rsidRPr="0059226B">
        <w:rPr>
          <w:b/>
        </w:rPr>
        <w:t>6</w:t>
      </w:r>
      <w:r w:rsidRPr="0059226B">
        <w:rPr>
          <w:b/>
        </w:rPr>
        <w:t>:</w:t>
      </w:r>
    </w:p>
    <w:p w14:paraId="296CDE64" w14:textId="77777777" w:rsidR="007B77A9" w:rsidRPr="0059226B" w:rsidRDefault="007B77A9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</w:p>
    <w:p w14:paraId="587D9A3E" w14:textId="6017C879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t xml:space="preserve">Z uwagi na stosunkowo wysokie wymagania zapisane w PFU dotyczące części rozwiązań techniczno budowlanych proszę o potwierdzenie konieczności zakresu wykonania następujących prac: a. System SWWiN został opisany jako 3 stopnia </w:t>
      </w:r>
      <w:r>
        <w:t>zabezpieczeń,</w:t>
      </w:r>
      <w:r>
        <w:t xml:space="preserve"> czyli dla obiektów o wysokim ryzyku włamania dedykowany do banków, rezydencji, jubilerów (z oprogramowaniem do wizualizacji, czujki zbicia szyb, UPS itp.) PFU dopuszcza alternatywne </w:t>
      </w:r>
      <w:r>
        <w:t>rozwiązania,</w:t>
      </w:r>
      <w:r>
        <w:t xml:space="preserve"> ale znowu brak jednoznaczności powoduje ryzyko niejednoznacznego określenie zakresu prac przyjętych do realizacji przez poszczególnych </w:t>
      </w:r>
      <w:r>
        <w:t>oferentów,</w:t>
      </w:r>
      <w:r>
        <w:t xml:space="preserve"> czyli otrzymania nie porównywalnych do siebie ofert. </w:t>
      </w:r>
    </w:p>
    <w:p w14:paraId="659326B2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t xml:space="preserve">Proszę o ostateczne potwierdzenie parametrów systemu SWWiN umożliwiające jednoznaczną wycenę z podaniem zakładanych elementów systemy i ich parametrów </w:t>
      </w:r>
    </w:p>
    <w:p w14:paraId="59406343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t xml:space="preserve">b. Sieć komputerowa PFU opisuje bardzo rozbudowany system komputerowy z wykonanie głównego punktu dystrybucyjnego podtrzymanie m UPS. </w:t>
      </w:r>
    </w:p>
    <w:p w14:paraId="162CF110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t xml:space="preserve">Wydaje się ze charakterystyka obiektu nie wymaga tak rozbudowanego systemu. </w:t>
      </w:r>
    </w:p>
    <w:p w14:paraId="55289F9E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t xml:space="preserve">Proszę o ostateczne potwierdzenie parametrów systemu komputerowego umożliwiające jednoznaczną wycenę z podaniem zakładanych elementów systemy i ich parametrów </w:t>
      </w:r>
    </w:p>
    <w:p w14:paraId="12806211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t xml:space="preserve">c. UPS PFU opisuje pełen system podtrzymania napięcia z montażem UPS na poziomie 30-60 min. </w:t>
      </w:r>
    </w:p>
    <w:p w14:paraId="623EEEB4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t xml:space="preserve">Podobnie tu, wydaje się ze charakterystyka obiektu nie wymaga tak rozbudowanego systemu. </w:t>
      </w:r>
    </w:p>
    <w:p w14:paraId="0A922063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t>Proszę o ostateczne potwierdzenie parametrów UPS umożliwiające jednoznaczną wycenę z podaniem zakładanych elementów systemy i ich parametrów</w:t>
      </w:r>
      <w:r>
        <w:t xml:space="preserve"> </w:t>
      </w:r>
    </w:p>
    <w:p w14:paraId="1F34C83C" w14:textId="131AEA10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t xml:space="preserve">d. Agregat prądotwórczy PFU opisuje to niejednoznacznie: </w:t>
      </w:r>
    </w:p>
    <w:p w14:paraId="199BBC8B" w14:textId="660B5E9B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rPr>
          <w:noProof/>
        </w:rPr>
        <w:drawing>
          <wp:inline distT="0" distB="0" distL="0" distR="0" wp14:anchorId="5D393C9E" wp14:editId="5EABF46F">
            <wp:extent cx="5904230" cy="780415"/>
            <wp:effectExtent l="0" t="0" r="1270" b="635"/>
            <wp:docPr id="21289197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9197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25959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t xml:space="preserve">Proszę o ostateczne potwierdzenie braku konieczności montażu agregatu prądotwórczego. </w:t>
      </w:r>
    </w:p>
    <w:p w14:paraId="5A5A8F79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lastRenderedPageBreak/>
        <w:t xml:space="preserve">e. Instalacja systemu multimedialnego, telewizji TV-SAT PFU opisuje bardzo rozbudowany system komputerowy z wykonanie głównego punktu dystrybucyjnego podtrzymanie m UPS. </w:t>
      </w:r>
    </w:p>
    <w:p w14:paraId="5F3EF8E9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t xml:space="preserve">Wydaje się ze charakterystyka obiektu nie wymaga tak rozbudowanego systemu. </w:t>
      </w:r>
    </w:p>
    <w:p w14:paraId="0DDFE853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t xml:space="preserve">Proszę o ostateczne potwierdzenie parametrów systemu multimedialnego umożliwiające jednoznaczną wycenę z podaniem zakładanych elementów systemy i ich parametrów. </w:t>
      </w:r>
    </w:p>
    <w:p w14:paraId="61E07E49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t xml:space="preserve">f. W PFU brak systemu monitoringu i montażu kamer. </w:t>
      </w:r>
    </w:p>
    <w:p w14:paraId="1C5DA10D" w14:textId="05CD34B3" w:rsidR="008F26EE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t>Proszę o ostateczne potwierdzenie braku potrzeby instalacji kamer i sytemu monitoringu wizualnego</w:t>
      </w:r>
      <w:r>
        <w:t>.</w:t>
      </w:r>
    </w:p>
    <w:p w14:paraId="13132894" w14:textId="77777777" w:rsidR="008B5AA4" w:rsidRPr="0059226B" w:rsidRDefault="008B5AA4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</w:p>
    <w:p w14:paraId="34002A53" w14:textId="174FC651" w:rsidR="007B77A9" w:rsidRPr="0059226B" w:rsidRDefault="007B77A9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  <w:r w:rsidRPr="0059226B">
        <w:rPr>
          <w:b/>
          <w:bCs/>
        </w:rPr>
        <w:t xml:space="preserve">ODPOWIEDŹ </w:t>
      </w:r>
      <w:r w:rsidR="002721B1" w:rsidRPr="0059226B">
        <w:rPr>
          <w:b/>
          <w:bCs/>
        </w:rPr>
        <w:t>6</w:t>
      </w:r>
      <w:r w:rsidRPr="0059226B">
        <w:rPr>
          <w:b/>
          <w:bCs/>
        </w:rPr>
        <w:t>:</w:t>
      </w:r>
    </w:p>
    <w:p w14:paraId="056479DD" w14:textId="77777777" w:rsidR="007B77A9" w:rsidRPr="0059226B" w:rsidRDefault="007B77A9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</w:p>
    <w:p w14:paraId="50E7B854" w14:textId="620E8D45" w:rsidR="005E771A" w:rsidRP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5E771A">
        <w:rPr>
          <w:bCs/>
        </w:rPr>
        <w:t>W odpowiedzi na zapytanie dotyczące doprecyzowania wymagań w zakresie systemu SWWiN, sieci komputerowej oraz systemu zasilania gwarantowanego (UPS), Zamawiający informuje, że przedmiotowe zadanie realizowane jest w formule „zaprojektuj i wybuduj”.</w:t>
      </w:r>
    </w:p>
    <w:p w14:paraId="1DBF1A34" w14:textId="77777777" w:rsidR="005E771A" w:rsidRP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5E771A">
        <w:rPr>
          <w:bCs/>
        </w:rPr>
        <w:t xml:space="preserve">W związku z powyższym, szczegółowy dobór rozwiązań technicznych, w tym: klasy </w:t>
      </w:r>
    </w:p>
    <w:p w14:paraId="475CFC21" w14:textId="77777777" w:rsidR="005E771A" w:rsidRP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5E771A">
        <w:rPr>
          <w:bCs/>
        </w:rPr>
        <w:t>i konfiguracji systemu SWWiN, architektury i zakresu sieci komputerowej, parametrów oraz czasu podtrzymania systemu UPS, należy do obowiązków Wykonawcy i powinien zostać określony na etapie opracowania dokumentacji projektowej.</w:t>
      </w:r>
    </w:p>
    <w:p w14:paraId="7AA3C03D" w14:textId="634E725F" w:rsidR="007B77A9" w:rsidRPr="0059226B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5E771A">
        <w:rPr>
          <w:bCs/>
        </w:rPr>
        <w:t>Zapisy Programu Funkcjonalno-Użytkowego (PFU) określają wymagania minimalne oraz oczekiwany standard funkcjonalno-użytkowy obiektu, natomiast dopuszczają zastosowanie rozwiązań równoważnych lub alternatywnych, pod warunkiem zapewnienia spełnienia tych wymagań oraz obowiązujących przepisów i norm.</w:t>
      </w:r>
    </w:p>
    <w:p w14:paraId="3FD977F8" w14:textId="77777777" w:rsidR="00883458" w:rsidRPr="0059226B" w:rsidRDefault="00883458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14DC4E85" w14:textId="5A7CB71E" w:rsidR="00883458" w:rsidRPr="0059226B" w:rsidRDefault="00883458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 w:rsidRPr="0059226B">
        <w:rPr>
          <w:b/>
        </w:rPr>
        <w:t xml:space="preserve">PYTANIE </w:t>
      </w:r>
      <w:r w:rsidR="002721B1" w:rsidRPr="0059226B">
        <w:rPr>
          <w:b/>
        </w:rPr>
        <w:t>7</w:t>
      </w:r>
      <w:r w:rsidRPr="0059226B">
        <w:rPr>
          <w:b/>
        </w:rPr>
        <w:t>:</w:t>
      </w:r>
    </w:p>
    <w:p w14:paraId="62BD0D98" w14:textId="77777777" w:rsidR="00883458" w:rsidRPr="0059226B" w:rsidRDefault="00883458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</w:p>
    <w:p w14:paraId="09BF72CA" w14:textId="054366ED" w:rsidR="00883458" w:rsidRPr="0059226B" w:rsidRDefault="005E771A" w:rsidP="00EF613A">
      <w:pPr>
        <w:autoSpaceDE w:val="0"/>
        <w:autoSpaceDN w:val="0"/>
        <w:adjustRightInd w:val="0"/>
        <w:spacing w:line="276" w:lineRule="auto"/>
        <w:ind w:right="-1"/>
        <w:jc w:val="both"/>
      </w:pPr>
      <w:r w:rsidRPr="005E771A">
        <w:t>Proszę o wyjaśnienie: opis PFU pkt. 3.9.2.1. krawężniki i obrzeża betonowe, z kolei rys ZT krawężnik granitowy, proszę o sprecyzowanie jaki materiał należy skalkulować</w:t>
      </w:r>
      <w:r w:rsidR="008B5AA4" w:rsidRPr="008B5AA4">
        <w:t>.</w:t>
      </w:r>
    </w:p>
    <w:p w14:paraId="10A35872" w14:textId="77777777" w:rsidR="00883458" w:rsidRPr="0059226B" w:rsidRDefault="00883458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</w:p>
    <w:p w14:paraId="6584D591" w14:textId="2B16F0A3" w:rsidR="00883458" w:rsidRPr="0059226B" w:rsidRDefault="00883458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  <w:r w:rsidRPr="0059226B">
        <w:rPr>
          <w:b/>
          <w:bCs/>
        </w:rPr>
        <w:t xml:space="preserve">ODPOWIEDŹ </w:t>
      </w:r>
      <w:r w:rsidR="002721B1" w:rsidRPr="0059226B">
        <w:rPr>
          <w:b/>
          <w:bCs/>
        </w:rPr>
        <w:t>7</w:t>
      </w:r>
      <w:r w:rsidRPr="0059226B">
        <w:rPr>
          <w:b/>
          <w:bCs/>
        </w:rPr>
        <w:t>:</w:t>
      </w:r>
    </w:p>
    <w:p w14:paraId="340218CF" w14:textId="77777777" w:rsidR="00883458" w:rsidRPr="0059226B" w:rsidRDefault="00883458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</w:p>
    <w:p w14:paraId="71221C35" w14:textId="43B7163D" w:rsidR="00883458" w:rsidRDefault="005E771A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5E771A">
        <w:rPr>
          <w:bCs/>
        </w:rPr>
        <w:t>Należy wycenić krawężnik granitowy zgodnie z PZT, obrzeża należy zaprojektować zgodnie z zapisami PFU.</w:t>
      </w:r>
    </w:p>
    <w:p w14:paraId="4F075587" w14:textId="77777777" w:rsidR="00EF613A" w:rsidRPr="0059226B" w:rsidRDefault="00EF613A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293E980B" w14:textId="50DB0DD9" w:rsidR="00883458" w:rsidRPr="0059226B" w:rsidRDefault="00883458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 w:rsidRPr="0059226B">
        <w:rPr>
          <w:b/>
        </w:rPr>
        <w:t xml:space="preserve">PYTANIE </w:t>
      </w:r>
      <w:r w:rsidR="002721B1" w:rsidRPr="0059226B">
        <w:rPr>
          <w:b/>
        </w:rPr>
        <w:t>8</w:t>
      </w:r>
      <w:r w:rsidRPr="0059226B">
        <w:rPr>
          <w:b/>
        </w:rPr>
        <w:t>:</w:t>
      </w:r>
    </w:p>
    <w:p w14:paraId="615BAC4B" w14:textId="77777777" w:rsidR="00883458" w:rsidRPr="0059226B" w:rsidRDefault="00883458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</w:p>
    <w:p w14:paraId="52A0C547" w14:textId="3764ECE6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t xml:space="preserve">1. Nazwa zadania jest określona jako „Rozbudowa Willi ze </w:t>
      </w:r>
      <w:r>
        <w:t>Skawy o</w:t>
      </w:r>
      <w:r>
        <w:t xml:space="preserve"> Oranżerie”, a nie „Budowa Oranżerii” z opisanymi koniecznymi do wykonania jedynie pracami w obrębie Willi ze Skawy wynikającymi z potrzeby skomunikowania oranżerii z </w:t>
      </w:r>
      <w:r>
        <w:t>istniejącym budynkiem</w:t>
      </w:r>
      <w:r>
        <w:t xml:space="preserve">. </w:t>
      </w:r>
    </w:p>
    <w:p w14:paraId="7CBD0EDB" w14:textId="0ECEBA31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t xml:space="preserve">W naszej opinii realizacji zadania pod nazwa „Rozbudowa Willi ze </w:t>
      </w:r>
      <w:r>
        <w:t>Skawy o</w:t>
      </w:r>
      <w:r>
        <w:t xml:space="preserve"> Oranżerie” będzie się wiązać z opracowaniem pełniej inwentaryzacji, </w:t>
      </w:r>
      <w:r>
        <w:t>ekspertyzy technicznej</w:t>
      </w:r>
      <w:r>
        <w:t xml:space="preserve"> i ekspertyzy ppoż. Z uwagi na zabytkowy charakter istniejącego obiektu z </w:t>
      </w:r>
      <w:r>
        <w:t>pewnością będzie</w:t>
      </w:r>
      <w:r>
        <w:t xml:space="preserve"> potrzeba zastosować rozwiązania zastępcze trudne do określenia na tym </w:t>
      </w:r>
      <w:r>
        <w:t>etapie,</w:t>
      </w:r>
      <w:r>
        <w:t xml:space="preserve"> co zresztą jest wyartykułowane w PFU na </w:t>
      </w:r>
      <w:r>
        <w:t>końcu pkt</w:t>
      </w:r>
      <w:r>
        <w:t xml:space="preserve"> 3,12: </w:t>
      </w:r>
    </w:p>
    <w:p w14:paraId="67950888" w14:textId="651CE0FC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rPr>
          <w:noProof/>
        </w:rPr>
        <w:lastRenderedPageBreak/>
        <w:drawing>
          <wp:inline distT="0" distB="0" distL="0" distR="0" wp14:anchorId="1FF01571" wp14:editId="3BD35FEF">
            <wp:extent cx="5904230" cy="1228090"/>
            <wp:effectExtent l="0" t="0" r="1270" b="0"/>
            <wp:docPr id="5795501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55018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FE523" w14:textId="709ED5BB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t xml:space="preserve">Niemniej z uwagi na brak </w:t>
      </w:r>
      <w:r>
        <w:t>dołączonej,</w:t>
      </w:r>
      <w:r>
        <w:t xml:space="preserve"> </w:t>
      </w:r>
      <w:r>
        <w:t>ekspertyzy technicznej</w:t>
      </w:r>
      <w:r>
        <w:t xml:space="preserve"> i ekspertyzy ppoż dotyczącej budynku Willi ze Skawy wraz z rozbudowa, brak możliwości jednoznacznego </w:t>
      </w:r>
      <w:r>
        <w:t>stwierdzenia na</w:t>
      </w:r>
      <w:r>
        <w:t xml:space="preserve"> tym etapie jakie prace będą konieczne do wykonania w obrębie budynku Willi ze Skawy. </w:t>
      </w:r>
    </w:p>
    <w:p w14:paraId="3D365A0A" w14:textId="2C52F572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t xml:space="preserve">Zacytowany wcześnie zapis PFU jako bardzo niejednoznaczny i powoduje ryzyko niejednoznacznego określenie zakresu prac przyjętych do realizacji przez poszczególnych </w:t>
      </w:r>
      <w:r>
        <w:t>oferentów,</w:t>
      </w:r>
      <w:r>
        <w:t xml:space="preserve"> czyli otrzymania nie porównywalnych do siebie ofert, a w konsekwencji ostatecznej możliwy brak odbioru budynku przez służby PSP. </w:t>
      </w:r>
    </w:p>
    <w:p w14:paraId="61EC1CB3" w14:textId="059EDD3A" w:rsidR="008B5AA4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</w:pPr>
      <w:r>
        <w:t>Proszę o jednoznaczne potwierdzenie, że realizacja prac objęta przetargiem w zakresie Willi ze Skawy nie obejmuje w : a. żadnych prac budowlanych w pozostałych pomieszczenia willi poza  pomieszczeniami opisanymi jako 0,1 i 0.2 b. żadnych prac instalacyjnych w pozostałych pomieszczenia willi poza  pomieszczeniami opisanymi jako 0,1 i 0.2 w tym dostosowania obiektu do aktualnych przepisów budowlano technicznych  z naciskiem na wymagania ppoż i dostępności dla osób niepełnosprawnych ( bezpośrednio lub przez rozwiązania zamienne)</w:t>
      </w:r>
      <w:r>
        <w:t>.</w:t>
      </w:r>
    </w:p>
    <w:p w14:paraId="32A11CAF" w14:textId="77777777" w:rsidR="005E771A" w:rsidRPr="0059226B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</w:p>
    <w:p w14:paraId="7610C38D" w14:textId="1FD56005" w:rsidR="00883458" w:rsidRPr="0059226B" w:rsidRDefault="00883458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  <w:r w:rsidRPr="0059226B">
        <w:rPr>
          <w:b/>
          <w:bCs/>
        </w:rPr>
        <w:t xml:space="preserve">ODPOWIEDŹ </w:t>
      </w:r>
      <w:r w:rsidR="002721B1" w:rsidRPr="0059226B">
        <w:rPr>
          <w:b/>
          <w:bCs/>
        </w:rPr>
        <w:t>8</w:t>
      </w:r>
      <w:r w:rsidRPr="0059226B">
        <w:rPr>
          <w:b/>
          <w:bCs/>
        </w:rPr>
        <w:t>:</w:t>
      </w:r>
    </w:p>
    <w:p w14:paraId="7C2AEFBB" w14:textId="77777777" w:rsidR="00883458" w:rsidRPr="0059226B" w:rsidRDefault="00883458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</w:rPr>
      </w:pPr>
    </w:p>
    <w:p w14:paraId="0FE0119D" w14:textId="2383F7B6" w:rsidR="008F26EE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5E771A">
        <w:rPr>
          <w:bCs/>
        </w:rPr>
        <w:t>Przedmiotowe zadanie realizowane jest w formule „zaprojektuj i wybuduj”. Zakres w Willi ze Skawy obejmuje zaprojektowanie i wykonanie robót w pomieszczeniach oznaczonych jako 0,1 i 0,1 wraz z niezbędną korektą układu dachu (jeżeli będzie wymagana).</w:t>
      </w:r>
    </w:p>
    <w:p w14:paraId="043D32DD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183B5479" w14:textId="32F9B0D6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>
        <w:rPr>
          <w:b/>
        </w:rPr>
        <w:t>PYTANIE 9:</w:t>
      </w:r>
    </w:p>
    <w:p w14:paraId="1B3A4FB5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11B96EA6" w14:textId="77777777" w:rsidR="005E771A" w:rsidRP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5E771A">
        <w:rPr>
          <w:bCs/>
        </w:rPr>
        <w:t xml:space="preserve">Czy Zamawiający dopuszcza ewentualną realizacje prac w dwóch formalnych etapach: </w:t>
      </w:r>
    </w:p>
    <w:p w14:paraId="11D67DF2" w14:textId="77777777" w:rsidR="005E771A" w:rsidRP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5E771A">
        <w:rPr>
          <w:bCs/>
        </w:rPr>
        <w:t xml:space="preserve">• Budowa oranżerii </w:t>
      </w:r>
    </w:p>
    <w:p w14:paraId="7C57EB05" w14:textId="6CAA63C2" w:rsidR="005E771A" w:rsidRP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5E771A">
        <w:rPr>
          <w:bCs/>
        </w:rPr>
        <w:t>• Remont / przebudowa / rozbudowa budynku Willi ze Skawy</w:t>
      </w:r>
    </w:p>
    <w:p w14:paraId="55249664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42811A02" w14:textId="4F85F501" w:rsidR="005E771A" w:rsidRP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>
        <w:rPr>
          <w:b/>
        </w:rPr>
        <w:t>ODPOWIEDŹ 9:</w:t>
      </w:r>
    </w:p>
    <w:p w14:paraId="720608C3" w14:textId="77777777" w:rsidR="0067017D" w:rsidRDefault="0067017D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47A8368C" w14:textId="3218FC29" w:rsidR="005E771A" w:rsidRDefault="005E771A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5E771A">
        <w:rPr>
          <w:bCs/>
        </w:rPr>
        <w:t>Zamawiający przewiduje realizację zadania w II etapach – I etap projektowy i II etap budowlany.</w:t>
      </w:r>
    </w:p>
    <w:p w14:paraId="528FC783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70E5CF6B" w14:textId="2399376D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>
        <w:rPr>
          <w:b/>
        </w:rPr>
        <w:t>PYTANIE</w:t>
      </w:r>
      <w:r>
        <w:rPr>
          <w:b/>
        </w:rPr>
        <w:t xml:space="preserve"> 10</w:t>
      </w:r>
      <w:r>
        <w:rPr>
          <w:b/>
        </w:rPr>
        <w:t>:</w:t>
      </w:r>
    </w:p>
    <w:p w14:paraId="3B532C1D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24939FD4" w14:textId="77777777" w:rsidR="005E771A" w:rsidRP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5E771A">
        <w:rPr>
          <w:bCs/>
        </w:rPr>
        <w:t xml:space="preserve">Podobnie brak dołączonego uzgodnienia koncepcji rozbudowy z WUOZ. </w:t>
      </w:r>
    </w:p>
    <w:p w14:paraId="211D6997" w14:textId="6AB9DFF1" w:rsidR="005E771A" w:rsidRP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5E771A">
        <w:rPr>
          <w:bCs/>
        </w:rPr>
        <w:t>Czy Zamawiający potwierdza, że koncepcja została uzgodniono z WUOZ lub proszę o jednoznaczne potwierdzenie, czy w związku z faktem realizacji prac na terenie Muzeum nie wymagane jest uzgodnienie z WUOZ.</w:t>
      </w:r>
    </w:p>
    <w:p w14:paraId="4830A7EE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11C8FE8F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66BE0FBD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00D03246" w14:textId="54F07E87" w:rsidR="005E771A" w:rsidRP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>
        <w:rPr>
          <w:b/>
        </w:rPr>
        <w:lastRenderedPageBreak/>
        <w:t>ODPOWIEDŹ</w:t>
      </w:r>
      <w:r>
        <w:rPr>
          <w:b/>
        </w:rPr>
        <w:t xml:space="preserve"> 10</w:t>
      </w:r>
      <w:r>
        <w:rPr>
          <w:b/>
        </w:rPr>
        <w:t>:</w:t>
      </w:r>
    </w:p>
    <w:p w14:paraId="4E2563D2" w14:textId="77777777" w:rsidR="005E771A" w:rsidRPr="0059226B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0B735891" w14:textId="769E0E10" w:rsidR="005E771A" w:rsidRPr="0059226B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5E771A">
        <w:rPr>
          <w:bCs/>
        </w:rPr>
        <w:t>Zamawiający publikuje odpowiedź z WUOZ</w:t>
      </w:r>
      <w:r>
        <w:rPr>
          <w:bCs/>
        </w:rPr>
        <w:t>.</w:t>
      </w:r>
    </w:p>
    <w:p w14:paraId="6319797B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63565679" w14:textId="5F630CC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>
        <w:rPr>
          <w:b/>
        </w:rPr>
        <w:t>PYTANIE</w:t>
      </w:r>
      <w:r>
        <w:rPr>
          <w:b/>
        </w:rPr>
        <w:t xml:space="preserve"> 11</w:t>
      </w:r>
      <w:r>
        <w:rPr>
          <w:b/>
        </w:rPr>
        <w:t>:</w:t>
      </w:r>
    </w:p>
    <w:p w14:paraId="0240444A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7AA0886D" w14:textId="36A5700D" w:rsidR="005E771A" w:rsidRPr="005E771A" w:rsidRDefault="007048D7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7048D7">
        <w:rPr>
          <w:bCs/>
        </w:rPr>
        <w:t>Proszę o wskazanie czego ma dotyczyć projekt instalacji fotowoltaicznej zapisany w PFU pkt 3,18</w:t>
      </w:r>
      <w:r>
        <w:rPr>
          <w:bCs/>
        </w:rPr>
        <w:t>.</w:t>
      </w:r>
    </w:p>
    <w:p w14:paraId="1303FD4F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768886AC" w14:textId="1C4ACD38" w:rsidR="005E771A" w:rsidRP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>
        <w:rPr>
          <w:b/>
        </w:rPr>
        <w:t>ODPOWIEDŹ</w:t>
      </w:r>
      <w:r>
        <w:rPr>
          <w:b/>
        </w:rPr>
        <w:t xml:space="preserve"> 11</w:t>
      </w:r>
      <w:r>
        <w:rPr>
          <w:b/>
        </w:rPr>
        <w:t>:</w:t>
      </w:r>
    </w:p>
    <w:p w14:paraId="6EA372BD" w14:textId="77777777" w:rsidR="005E771A" w:rsidRPr="0059226B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0F75AFFA" w14:textId="17B736B1" w:rsidR="005E771A" w:rsidRPr="0059226B" w:rsidRDefault="007048D7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7048D7">
        <w:rPr>
          <w:bCs/>
        </w:rPr>
        <w:t>Zamawiający nie przewiduje zaprojektowania i wykonania instalacji fotowoltaicznej.</w:t>
      </w:r>
    </w:p>
    <w:p w14:paraId="30ECD247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084BBA13" w14:textId="30E510BD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>
        <w:rPr>
          <w:b/>
        </w:rPr>
        <w:t>PYTANIE</w:t>
      </w:r>
      <w:r w:rsidR="007048D7">
        <w:rPr>
          <w:b/>
        </w:rPr>
        <w:t xml:space="preserve"> 12</w:t>
      </w:r>
      <w:r>
        <w:rPr>
          <w:b/>
        </w:rPr>
        <w:t>:</w:t>
      </w:r>
    </w:p>
    <w:p w14:paraId="5C2E1AEE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6884BE5A" w14:textId="4BE817DD" w:rsidR="007048D7" w:rsidRPr="007048D7" w:rsidRDefault="007048D7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7048D7">
        <w:rPr>
          <w:bCs/>
        </w:rPr>
        <w:t xml:space="preserve">Proszę o jednoznaczne stwierdzenie czy inwestycja wymaga </w:t>
      </w:r>
      <w:r w:rsidRPr="007048D7">
        <w:rPr>
          <w:bCs/>
        </w:rPr>
        <w:t>odlesienia,</w:t>
      </w:r>
      <w:r w:rsidRPr="007048D7">
        <w:rPr>
          <w:bCs/>
        </w:rPr>
        <w:t xml:space="preserve"> o którym jest zapis w PFU pkt 3,18</w:t>
      </w:r>
      <w:r>
        <w:rPr>
          <w:bCs/>
        </w:rPr>
        <w:t>.</w:t>
      </w:r>
    </w:p>
    <w:p w14:paraId="30D2EFF9" w14:textId="77777777" w:rsidR="007048D7" w:rsidRDefault="007048D7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6FCC06DB" w14:textId="341C3BEC" w:rsidR="005E771A" w:rsidRP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>
        <w:rPr>
          <w:b/>
        </w:rPr>
        <w:t>ODPOWIEDŹ</w:t>
      </w:r>
      <w:r w:rsidR="007048D7">
        <w:rPr>
          <w:b/>
        </w:rPr>
        <w:t xml:space="preserve"> 12</w:t>
      </w:r>
      <w:r>
        <w:rPr>
          <w:b/>
        </w:rPr>
        <w:t>:</w:t>
      </w:r>
    </w:p>
    <w:p w14:paraId="012FFD11" w14:textId="77777777" w:rsidR="005E771A" w:rsidRPr="0059226B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290C323E" w14:textId="70BA0D49" w:rsidR="005E771A" w:rsidRPr="0059226B" w:rsidRDefault="007048D7" w:rsidP="007048D7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7048D7">
        <w:rPr>
          <w:bCs/>
        </w:rPr>
        <w:t>Według zestawienia</w:t>
      </w:r>
      <w:r w:rsidRPr="007048D7">
        <w:rPr>
          <w:bCs/>
        </w:rPr>
        <w:t xml:space="preserve"> gruntów cała działka jest położona na użytku Bz</w:t>
      </w:r>
      <w:r>
        <w:rPr>
          <w:bCs/>
        </w:rPr>
        <w:t xml:space="preserve">. </w:t>
      </w:r>
      <w:r w:rsidRPr="007048D7">
        <w:rPr>
          <w:bCs/>
        </w:rPr>
        <w:t>Teren nie znajduje się na użytku leśnym.</w:t>
      </w:r>
    </w:p>
    <w:p w14:paraId="53F04FC9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4531C080" w14:textId="5B5346AF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>
        <w:rPr>
          <w:b/>
        </w:rPr>
        <w:t>PYTANIE</w:t>
      </w:r>
      <w:r w:rsidR="007048D7">
        <w:rPr>
          <w:b/>
        </w:rPr>
        <w:t xml:space="preserve"> 13</w:t>
      </w:r>
      <w:r>
        <w:rPr>
          <w:b/>
        </w:rPr>
        <w:t>:</w:t>
      </w:r>
    </w:p>
    <w:p w14:paraId="20B2D501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00B1FEB1" w14:textId="1BDBA618" w:rsidR="007048D7" w:rsidRPr="007048D7" w:rsidRDefault="007048D7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7048D7">
        <w:rPr>
          <w:bCs/>
        </w:rPr>
        <w:t>Proszę o sprecyzowanie z jakiej nawierzchni ma zostać wykonany zjazd, miejsca postojowe, dojście oraz dojazd. W PFU występują rozbieżności w zakresie zastosowanej nawierzchni (kostka betonowa, nawierzchnia asfaltowa)</w:t>
      </w:r>
      <w:r>
        <w:rPr>
          <w:bCs/>
        </w:rPr>
        <w:t>.</w:t>
      </w:r>
    </w:p>
    <w:p w14:paraId="4320B034" w14:textId="77777777" w:rsidR="007048D7" w:rsidRDefault="007048D7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07A24D6D" w14:textId="2F6E7330" w:rsidR="005E771A" w:rsidRP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>
        <w:rPr>
          <w:b/>
        </w:rPr>
        <w:t>ODPOWIEDŹ</w:t>
      </w:r>
      <w:r w:rsidR="007048D7">
        <w:rPr>
          <w:b/>
        </w:rPr>
        <w:t xml:space="preserve"> 13</w:t>
      </w:r>
      <w:r>
        <w:rPr>
          <w:b/>
        </w:rPr>
        <w:t>:</w:t>
      </w:r>
    </w:p>
    <w:p w14:paraId="7880FBB4" w14:textId="77777777" w:rsidR="005E771A" w:rsidRPr="0059226B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07450F92" w14:textId="65E4CFB1" w:rsidR="005E771A" w:rsidRPr="0059226B" w:rsidRDefault="007048D7" w:rsidP="007048D7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7048D7">
        <w:rPr>
          <w:bCs/>
        </w:rPr>
        <w:t>Nawierzchnie należy wykonać zgodnie z zapisami PFU. Nawierzchnia piesza – kostka betonowa bezfazowa. Nawierzchnia drogowa – Warstwa ścieralna z mieszanki mineralno-asfaltowej.</w:t>
      </w:r>
    </w:p>
    <w:p w14:paraId="7F730C28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7BA65C9A" w14:textId="6ACF7D4D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>
        <w:rPr>
          <w:b/>
        </w:rPr>
        <w:t>PYTANIE</w:t>
      </w:r>
      <w:r w:rsidR="007048D7">
        <w:rPr>
          <w:b/>
        </w:rPr>
        <w:t xml:space="preserve"> 14</w:t>
      </w:r>
      <w:r>
        <w:rPr>
          <w:b/>
        </w:rPr>
        <w:t>:</w:t>
      </w:r>
    </w:p>
    <w:p w14:paraId="383B8CBD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410CCB3E" w14:textId="4FC9DF66" w:rsidR="007048D7" w:rsidRPr="007048D7" w:rsidRDefault="007048D7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7048D7">
        <w:rPr>
          <w:bCs/>
        </w:rPr>
        <w:t>Proszę o potwierdzenie, że w zakresie zadania jest wykonanie seperatora koalescencyjnego zintegrowanego z osadnikiem, zbiornik retencyjny, studnia chłonna z kręgów żelbetowych DN 1000mm z włazem żeliwnym.</w:t>
      </w:r>
    </w:p>
    <w:p w14:paraId="345FC45B" w14:textId="77777777" w:rsidR="007048D7" w:rsidRDefault="007048D7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5F92EDD3" w14:textId="3E58D79A" w:rsidR="005E771A" w:rsidRP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>
        <w:rPr>
          <w:b/>
        </w:rPr>
        <w:t>ODPOWIEDŹ</w:t>
      </w:r>
      <w:r w:rsidR="007048D7">
        <w:rPr>
          <w:b/>
        </w:rPr>
        <w:t xml:space="preserve"> 14</w:t>
      </w:r>
      <w:r>
        <w:rPr>
          <w:b/>
        </w:rPr>
        <w:t>:</w:t>
      </w:r>
    </w:p>
    <w:p w14:paraId="22BA9637" w14:textId="77777777" w:rsidR="005E771A" w:rsidRPr="0059226B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6B21784C" w14:textId="4D764F63" w:rsidR="005E771A" w:rsidRPr="0059226B" w:rsidRDefault="007048D7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7048D7">
        <w:rPr>
          <w:bCs/>
        </w:rPr>
        <w:t xml:space="preserve">Takie rozwiązanie zostało zaproponowane w punkcie 3.9.4 Branża sanitarna. Jeżeli projektant branży sanitarnej na etapie projektu technicznego zaproponuje alternatywne rozwiązanie, PFU </w:t>
      </w:r>
      <w:r w:rsidRPr="007048D7">
        <w:rPr>
          <w:bCs/>
        </w:rPr>
        <w:lastRenderedPageBreak/>
        <w:t>dopuszcza rozwiązania równoważne spełniające współczesne wymagania oraz rozporządzenia prawne.</w:t>
      </w:r>
    </w:p>
    <w:p w14:paraId="7E10DDE9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681E3FD5" w14:textId="3C9ADAB9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>
        <w:rPr>
          <w:b/>
        </w:rPr>
        <w:t>PYTANIE</w:t>
      </w:r>
      <w:r w:rsidR="007048D7">
        <w:rPr>
          <w:b/>
        </w:rPr>
        <w:t xml:space="preserve"> 15</w:t>
      </w:r>
      <w:r>
        <w:rPr>
          <w:b/>
        </w:rPr>
        <w:t>:</w:t>
      </w:r>
    </w:p>
    <w:p w14:paraId="6B83C8E2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319FB73A" w14:textId="58F6AAA6" w:rsidR="007048D7" w:rsidRPr="007048D7" w:rsidRDefault="007048D7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7048D7">
        <w:rPr>
          <w:bCs/>
        </w:rPr>
        <w:t>Proszę o potwierdzenie, że w zakresie zadania jest odprowadzenie kanalizacji deszczowej do dwóch projektowanych szczelnych zbiorników żelbetowych na wody opadowe z przelewem awaryjnym oraz uzyskanie pozwolenia wodnoprawnego na to rozwiązanie.</w:t>
      </w:r>
    </w:p>
    <w:p w14:paraId="0A20D9F0" w14:textId="77777777" w:rsidR="007048D7" w:rsidRDefault="007048D7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39BE85A1" w14:textId="5752FEC9" w:rsidR="005E771A" w:rsidRP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>
        <w:rPr>
          <w:b/>
        </w:rPr>
        <w:t>ODPOWIEDŹ</w:t>
      </w:r>
      <w:r w:rsidR="007048D7">
        <w:rPr>
          <w:b/>
        </w:rPr>
        <w:t xml:space="preserve"> 15</w:t>
      </w:r>
      <w:r>
        <w:rPr>
          <w:b/>
        </w:rPr>
        <w:t>:</w:t>
      </w:r>
    </w:p>
    <w:p w14:paraId="5D195152" w14:textId="77777777" w:rsidR="005E771A" w:rsidRPr="0059226B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2F519CD8" w14:textId="1C7B2606" w:rsidR="005E771A" w:rsidRPr="0059226B" w:rsidRDefault="007048D7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7048D7">
        <w:rPr>
          <w:bCs/>
        </w:rPr>
        <w:t>Takie rozwiązanie zostało zaproponowane w punkcie 3.9.4 Branża sanitarna. Na wstępie pracy należy w celu odprowadzenia wód deszczowych z planowanych powierzchni należy uzyskać warunki techniczne z Wydziału Gospodarki Komunalnej. Jeżeli projektant branży sanitarnej na etapie projektu technicznego zaproponuje alternatywne rozwiązanie, PFU dopuszcza rozwiązania równoważne spełniające współczesne wymagania oraz rozporządzenia prawne.</w:t>
      </w:r>
    </w:p>
    <w:p w14:paraId="68FACD14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789A6475" w14:textId="6B363573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>
        <w:rPr>
          <w:b/>
        </w:rPr>
        <w:t>PYTANIE</w:t>
      </w:r>
      <w:r w:rsidR="007048D7">
        <w:rPr>
          <w:b/>
        </w:rPr>
        <w:t xml:space="preserve"> 16</w:t>
      </w:r>
      <w:r>
        <w:rPr>
          <w:b/>
        </w:rPr>
        <w:t>:</w:t>
      </w:r>
    </w:p>
    <w:p w14:paraId="560CE7CB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6C76DD3B" w14:textId="7FB71C65" w:rsidR="007048D7" w:rsidRPr="007048D7" w:rsidRDefault="007048D7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7048D7">
        <w:rPr>
          <w:bCs/>
        </w:rPr>
        <w:t>roszę o określenie ilości słupów oświetleniowych zewnętrznych. Czy należy je przewidzieć tylko w miejscu utwardzeń czy też na pozostałej powierzchni działki?</w:t>
      </w:r>
    </w:p>
    <w:p w14:paraId="7D0AC3ED" w14:textId="77777777" w:rsidR="007048D7" w:rsidRDefault="007048D7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48254A5C" w14:textId="6C16F420" w:rsidR="005E771A" w:rsidRP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>
        <w:rPr>
          <w:b/>
        </w:rPr>
        <w:t>ODPOWIEDŹ</w:t>
      </w:r>
      <w:r w:rsidR="007048D7">
        <w:rPr>
          <w:b/>
        </w:rPr>
        <w:t xml:space="preserve"> 16</w:t>
      </w:r>
      <w:r>
        <w:rPr>
          <w:b/>
        </w:rPr>
        <w:t>:</w:t>
      </w:r>
    </w:p>
    <w:p w14:paraId="59A28FAD" w14:textId="77777777" w:rsidR="005E771A" w:rsidRPr="0059226B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4C6EBB09" w14:textId="4F61147D" w:rsidR="005E771A" w:rsidRPr="0059226B" w:rsidRDefault="007048D7" w:rsidP="007048D7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7048D7">
        <w:rPr>
          <w:bCs/>
        </w:rPr>
        <w:t xml:space="preserve">Oświetlenie terenu należy zaprojektować zgodnie z Warunkami </w:t>
      </w:r>
      <w:r w:rsidRPr="007048D7">
        <w:rPr>
          <w:bCs/>
        </w:rPr>
        <w:t>technicznymi,</w:t>
      </w:r>
      <w:r w:rsidRPr="007048D7">
        <w:rPr>
          <w:bCs/>
        </w:rPr>
        <w:t xml:space="preserve"> aby budynek oranżerii oraz przestrzeń publiczna zaproponowana w koncepcji PFU spełniała wymagania i była bezpieczna.</w:t>
      </w:r>
    </w:p>
    <w:p w14:paraId="4F0A2448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531EBA18" w14:textId="424CF502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>
        <w:rPr>
          <w:b/>
        </w:rPr>
        <w:t>PYTANIE</w:t>
      </w:r>
      <w:r w:rsidR="007048D7">
        <w:rPr>
          <w:b/>
        </w:rPr>
        <w:t xml:space="preserve"> 17</w:t>
      </w:r>
      <w:r>
        <w:rPr>
          <w:b/>
        </w:rPr>
        <w:t>:</w:t>
      </w:r>
    </w:p>
    <w:p w14:paraId="5CD5FFB0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32B34496" w14:textId="5C354D42" w:rsidR="007048D7" w:rsidRPr="007048D7" w:rsidRDefault="007048D7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7048D7">
        <w:rPr>
          <w:bCs/>
        </w:rPr>
        <w:t>Proszę o wyjaśnie</w:t>
      </w:r>
      <w:r>
        <w:rPr>
          <w:bCs/>
        </w:rPr>
        <w:t>nie</w:t>
      </w:r>
      <w:r w:rsidRPr="007048D7">
        <w:rPr>
          <w:bCs/>
        </w:rPr>
        <w:t xml:space="preserve"> odnośnie gromadzenia śmieci: zapis w PFU: "Projekt swoim rozwiązaniem proponuje zagospodarowanie przestrzeni publicznej. Z racji braku kubatury projekt nie przewiduje w swoim zakresie stałego miejsca gromadzenia odpadków. Ze względu na zaproponowaną w terenie opracowania funkcję przestrzeni publicznej proponuje się w projekcie systemowe kosze na śmieci z zastosowaniem do przestrzeni publicznej. Z racji, iż proponowana inwestycja będzie publiczna zatem będzie podlegała opiece służbom gminnym, które systematycznie w ramach obsługi przestrzeni będą opróżniały zaproponowane kosze." w zakresie zadania jest także obiekt kubaturowy który wymaga wskazania miejsca gromadzenia odpadów w budynku lub w terenie, proszę wskazać w jaki sposób należy je gromadzić?</w:t>
      </w:r>
    </w:p>
    <w:p w14:paraId="18A37ED5" w14:textId="77777777" w:rsidR="007048D7" w:rsidRDefault="007048D7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18BEDC08" w14:textId="047FE60E" w:rsidR="005E771A" w:rsidRP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>
        <w:rPr>
          <w:b/>
        </w:rPr>
        <w:t>ODPOWIEDŹ</w:t>
      </w:r>
      <w:r w:rsidR="007048D7">
        <w:rPr>
          <w:b/>
        </w:rPr>
        <w:t xml:space="preserve"> 17</w:t>
      </w:r>
      <w:r>
        <w:rPr>
          <w:b/>
        </w:rPr>
        <w:t>:</w:t>
      </w:r>
    </w:p>
    <w:p w14:paraId="6D0BD141" w14:textId="77777777" w:rsidR="005E771A" w:rsidRPr="0059226B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7967AD36" w14:textId="193583BE" w:rsidR="005E771A" w:rsidRPr="0059226B" w:rsidRDefault="007048D7" w:rsidP="007048D7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7048D7">
        <w:rPr>
          <w:bCs/>
        </w:rPr>
        <w:t>Zapis</w:t>
      </w:r>
      <w:r>
        <w:rPr>
          <w:bCs/>
        </w:rPr>
        <w:t xml:space="preserve"> „(…) </w:t>
      </w:r>
      <w:r w:rsidRPr="007048D7">
        <w:rPr>
          <w:bCs/>
        </w:rPr>
        <w:t>Z racji braku kubatury projekt nie przewiduje w swoim zakresie stałego miejsca gromadzenia odpadków</w:t>
      </w:r>
      <w:r>
        <w:rPr>
          <w:bCs/>
        </w:rPr>
        <w:t xml:space="preserve"> (…)</w:t>
      </w:r>
      <w:r w:rsidRPr="007048D7">
        <w:rPr>
          <w:bCs/>
        </w:rPr>
        <w:t xml:space="preserve">” </w:t>
      </w:r>
      <w:r>
        <w:rPr>
          <w:bCs/>
        </w:rPr>
        <w:t>j</w:t>
      </w:r>
      <w:r w:rsidRPr="007048D7">
        <w:rPr>
          <w:bCs/>
        </w:rPr>
        <w:t xml:space="preserve">est to błąd edytorski, ten zapis nie powinien się pojawić. Zaproponowany rozbudowa wchodzi istniejący układ i jest w zakresie opieki Żywieckiego Parku </w:t>
      </w:r>
      <w:r w:rsidRPr="007048D7">
        <w:rPr>
          <w:bCs/>
        </w:rPr>
        <w:lastRenderedPageBreak/>
        <w:t>Etnograficznego, zatem będzie podlegała służbom porządkowym Gminnym i Żywieckiego Parku Etnograficznego. W zakresie koncepcji zagospodarowania terenu nie przewidziano stałego miejsca gromadzenia odpadów, jedynie jeden kosz z przeznaczeniem do segregacji, który jest szczegółowo opisany w PFU na stronie nr 31 w punkcie 3.9.3.2. Kosz na śmieci z segregacją</w:t>
      </w:r>
      <w:r>
        <w:rPr>
          <w:bCs/>
        </w:rPr>
        <w:t>.</w:t>
      </w:r>
    </w:p>
    <w:p w14:paraId="196CE189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0115146C" w14:textId="79C3680A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>
        <w:rPr>
          <w:b/>
        </w:rPr>
        <w:t>PYTANIE</w:t>
      </w:r>
      <w:r w:rsidR="007048D7">
        <w:rPr>
          <w:b/>
        </w:rPr>
        <w:t xml:space="preserve"> 18</w:t>
      </w:r>
      <w:r>
        <w:rPr>
          <w:b/>
        </w:rPr>
        <w:t>:</w:t>
      </w:r>
    </w:p>
    <w:p w14:paraId="20BD29EF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1F08103C" w14:textId="66F5C727" w:rsidR="007048D7" w:rsidRPr="007048D7" w:rsidRDefault="007048D7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7048D7">
        <w:rPr>
          <w:bCs/>
        </w:rPr>
        <w:t>Proszę o wyjaśnienie, w którym z punktów formularza cenowego należy ująć zakres zmian w istniejącej willi ze Skawy.</w:t>
      </w:r>
    </w:p>
    <w:p w14:paraId="6C1843F4" w14:textId="77777777" w:rsidR="007048D7" w:rsidRDefault="007048D7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13FE803B" w14:textId="3362C6E8" w:rsidR="005E771A" w:rsidRP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>
        <w:rPr>
          <w:b/>
        </w:rPr>
        <w:t>ODPOWIEDŹ</w:t>
      </w:r>
      <w:r w:rsidR="007048D7">
        <w:rPr>
          <w:b/>
        </w:rPr>
        <w:t xml:space="preserve"> 18</w:t>
      </w:r>
      <w:r>
        <w:rPr>
          <w:b/>
        </w:rPr>
        <w:t>:</w:t>
      </w:r>
    </w:p>
    <w:p w14:paraId="258A2493" w14:textId="77777777" w:rsidR="005E771A" w:rsidRPr="0059226B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3FA9E206" w14:textId="56D71A51" w:rsidR="005E771A" w:rsidRPr="0059226B" w:rsidRDefault="007048D7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7048D7">
        <w:rPr>
          <w:bCs/>
        </w:rPr>
        <w:t>Wnioskowany zakres należy ująć w punkcie 2.1.1 formularza cenowego.</w:t>
      </w:r>
    </w:p>
    <w:p w14:paraId="7350CE5D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7E09C78F" w14:textId="61DD99B9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>
        <w:rPr>
          <w:b/>
        </w:rPr>
        <w:t>PYTANIE</w:t>
      </w:r>
      <w:r w:rsidR="007048D7">
        <w:rPr>
          <w:b/>
        </w:rPr>
        <w:t xml:space="preserve"> 19</w:t>
      </w:r>
      <w:r>
        <w:rPr>
          <w:b/>
        </w:rPr>
        <w:t>:</w:t>
      </w:r>
    </w:p>
    <w:p w14:paraId="5839A9DD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0887C08C" w14:textId="2241975C" w:rsidR="00BB58D4" w:rsidRPr="00BB58D4" w:rsidRDefault="00BB58D4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BB58D4">
        <w:rPr>
          <w:bCs/>
        </w:rPr>
        <w:t>Proszę o informację co ma zostać wycenione w formularzu cenowym w pozycji: 2.1.3 Toaleta 2.1.8 Toaleta dla osób niepełnosprawnych</w:t>
      </w:r>
      <w:r>
        <w:rPr>
          <w:bCs/>
        </w:rPr>
        <w:t>.</w:t>
      </w:r>
      <w:r w:rsidRPr="00BB58D4">
        <w:rPr>
          <w:bCs/>
        </w:rPr>
        <w:t xml:space="preserve"> Czy są to pomieszczenia w oranżerii?</w:t>
      </w:r>
    </w:p>
    <w:p w14:paraId="20A254E0" w14:textId="77777777" w:rsidR="00BB58D4" w:rsidRDefault="00BB58D4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3736794C" w14:textId="0CAA628A" w:rsidR="005E771A" w:rsidRP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>
        <w:rPr>
          <w:b/>
        </w:rPr>
        <w:t>ODPOWIEDŹ</w:t>
      </w:r>
      <w:r w:rsidR="007048D7">
        <w:rPr>
          <w:b/>
        </w:rPr>
        <w:t xml:space="preserve"> 19</w:t>
      </w:r>
      <w:r>
        <w:rPr>
          <w:b/>
        </w:rPr>
        <w:t>:</w:t>
      </w:r>
    </w:p>
    <w:p w14:paraId="3FD835AC" w14:textId="77777777" w:rsidR="005E771A" w:rsidRPr="0059226B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648FD1E3" w14:textId="061D047B" w:rsidR="005E771A" w:rsidRPr="0059226B" w:rsidRDefault="00BB58D4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BB58D4">
        <w:rPr>
          <w:bCs/>
        </w:rPr>
        <w:t>Tak</w:t>
      </w:r>
    </w:p>
    <w:p w14:paraId="7C73D976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036A8892" w14:textId="235535A6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>
        <w:rPr>
          <w:b/>
        </w:rPr>
        <w:t>PYTANIE</w:t>
      </w:r>
      <w:r w:rsidR="00BB58D4">
        <w:rPr>
          <w:b/>
        </w:rPr>
        <w:t xml:space="preserve"> 20</w:t>
      </w:r>
      <w:r>
        <w:rPr>
          <w:b/>
        </w:rPr>
        <w:t>:</w:t>
      </w:r>
    </w:p>
    <w:p w14:paraId="2905F087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4A8CC64D" w14:textId="092D389F" w:rsidR="00BB58D4" w:rsidRPr="00BB58D4" w:rsidRDefault="00BB58D4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BB58D4">
        <w:rPr>
          <w:bCs/>
        </w:rPr>
        <w:t>Proszę o informację czy daszek szklany nad wejściem ma być zlokalizowany jedynie nad drzwiami wejściowymi czy nad całą rampą?</w:t>
      </w:r>
    </w:p>
    <w:p w14:paraId="441322D1" w14:textId="77777777" w:rsidR="00BB58D4" w:rsidRDefault="00BB58D4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</w:p>
    <w:p w14:paraId="63E93A51" w14:textId="2ED504B9" w:rsidR="005E771A" w:rsidRP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/>
        </w:rPr>
      </w:pPr>
      <w:r>
        <w:rPr>
          <w:b/>
        </w:rPr>
        <w:t>ODPOWIEDŹ</w:t>
      </w:r>
      <w:r w:rsidR="00BB58D4">
        <w:rPr>
          <w:b/>
        </w:rPr>
        <w:t xml:space="preserve"> 20</w:t>
      </w:r>
      <w:r>
        <w:rPr>
          <w:b/>
        </w:rPr>
        <w:t>:</w:t>
      </w:r>
    </w:p>
    <w:p w14:paraId="056F1603" w14:textId="77777777" w:rsidR="005E771A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6E71ABEB" w14:textId="16B0F72B" w:rsidR="00BB58D4" w:rsidRPr="0059226B" w:rsidRDefault="00BB58D4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  <w:r w:rsidRPr="00BB58D4">
        <w:rPr>
          <w:bCs/>
        </w:rPr>
        <w:t>Daszek szklany zaproponowano jedynie nad drzwiami wejściowymi w elewacji wschodniej. Rys, nr 5. Elewacja wschodnia.</w:t>
      </w:r>
    </w:p>
    <w:p w14:paraId="11AC29BD" w14:textId="77777777" w:rsidR="005E771A" w:rsidRPr="0059226B" w:rsidRDefault="005E771A" w:rsidP="005E771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p w14:paraId="36756432" w14:textId="77777777" w:rsidR="00F01353" w:rsidRPr="0059226B" w:rsidRDefault="00F01353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</w:rPr>
      </w:pPr>
    </w:p>
    <w:bookmarkEnd w:id="0"/>
    <w:p w14:paraId="368FE6F5" w14:textId="4345C360" w:rsidR="0079613C" w:rsidRPr="0059226B" w:rsidRDefault="007B77A9" w:rsidP="00EF613A">
      <w:pPr>
        <w:autoSpaceDE w:val="0"/>
        <w:autoSpaceDN w:val="0"/>
        <w:adjustRightInd w:val="0"/>
        <w:spacing w:line="276" w:lineRule="auto"/>
        <w:ind w:right="-1" w:firstLine="708"/>
        <w:jc w:val="both"/>
        <w:rPr>
          <w:bCs/>
          <w:color w:val="000000"/>
        </w:rPr>
      </w:pPr>
      <w:r w:rsidRPr="0059226B">
        <w:rPr>
          <w:bCs/>
          <w:iCs/>
          <w:shd w:val="clear" w:color="auto" w:fill="FFFFFF"/>
        </w:rPr>
        <w:t xml:space="preserve">W związku z </w:t>
      </w:r>
      <w:r w:rsidR="0059226B" w:rsidRPr="0059226B">
        <w:rPr>
          <w:bCs/>
          <w:iCs/>
          <w:shd w:val="clear" w:color="auto" w:fill="FFFFFF"/>
        </w:rPr>
        <w:t xml:space="preserve">powyższymi wyjaśnieniami i </w:t>
      </w:r>
      <w:r w:rsidR="00873135">
        <w:rPr>
          <w:bCs/>
          <w:iCs/>
          <w:shd w:val="clear" w:color="auto" w:fill="FFFFFF"/>
        </w:rPr>
        <w:t>doprecyzowaniem Opisu przedmiotu zamówienia</w:t>
      </w:r>
      <w:r w:rsidR="0059295C" w:rsidRPr="0059226B">
        <w:rPr>
          <w:bCs/>
          <w:iCs/>
          <w:shd w:val="clear" w:color="auto" w:fill="FFFFFF"/>
        </w:rPr>
        <w:t>,</w:t>
      </w:r>
      <w:r w:rsidR="00750E22" w:rsidRPr="0059226B">
        <w:rPr>
          <w:bCs/>
          <w:iCs/>
          <w:shd w:val="clear" w:color="auto" w:fill="FFFFFF"/>
        </w:rPr>
        <w:t xml:space="preserve"> </w:t>
      </w:r>
      <w:r w:rsidR="0079613C" w:rsidRPr="0059226B">
        <w:rPr>
          <w:bCs/>
          <w:iCs/>
          <w:shd w:val="clear" w:color="auto" w:fill="FFFFFF"/>
        </w:rPr>
        <w:t xml:space="preserve">Zamawiający przedłuża </w:t>
      </w:r>
      <w:r w:rsidR="0059295C" w:rsidRPr="0059226B">
        <w:rPr>
          <w:bCs/>
          <w:iCs/>
          <w:shd w:val="clear" w:color="auto" w:fill="FFFFFF"/>
        </w:rPr>
        <w:t>ten termin</w:t>
      </w:r>
      <w:r w:rsidR="0079613C" w:rsidRPr="0059226B">
        <w:rPr>
          <w:bCs/>
          <w:iCs/>
          <w:shd w:val="clear" w:color="auto" w:fill="FFFFFF"/>
        </w:rPr>
        <w:t xml:space="preserve"> </w:t>
      </w:r>
      <w:r w:rsidRPr="0059226B">
        <w:rPr>
          <w:bCs/>
          <w:iCs/>
          <w:shd w:val="clear" w:color="auto" w:fill="FFFFFF"/>
        </w:rPr>
        <w:t xml:space="preserve">składania ofert </w:t>
      </w:r>
      <w:r w:rsidR="0079613C" w:rsidRPr="0059226B">
        <w:rPr>
          <w:bCs/>
          <w:iCs/>
          <w:shd w:val="clear" w:color="auto" w:fill="FFFFFF"/>
        </w:rPr>
        <w:t xml:space="preserve">wyznaczając go na dzień </w:t>
      </w:r>
      <w:r w:rsidR="00F729DD">
        <w:rPr>
          <w:b/>
          <w:bCs/>
          <w:iCs/>
          <w:shd w:val="clear" w:color="auto" w:fill="FFFFFF"/>
        </w:rPr>
        <w:t>1</w:t>
      </w:r>
      <w:r w:rsidR="00BB58D4">
        <w:rPr>
          <w:b/>
          <w:bCs/>
          <w:iCs/>
          <w:shd w:val="clear" w:color="auto" w:fill="FFFFFF"/>
        </w:rPr>
        <w:t>3</w:t>
      </w:r>
      <w:r w:rsidR="00F729DD">
        <w:rPr>
          <w:b/>
          <w:bCs/>
          <w:iCs/>
          <w:shd w:val="clear" w:color="auto" w:fill="FFFFFF"/>
        </w:rPr>
        <w:t xml:space="preserve"> kwietnia</w:t>
      </w:r>
      <w:r w:rsidR="00D03AD1" w:rsidRPr="0059226B">
        <w:rPr>
          <w:b/>
          <w:bCs/>
          <w:iCs/>
          <w:shd w:val="clear" w:color="auto" w:fill="FFFFFF"/>
        </w:rPr>
        <w:t xml:space="preserve"> 2026</w:t>
      </w:r>
      <w:r w:rsidR="0079613C" w:rsidRPr="0059226B">
        <w:rPr>
          <w:b/>
          <w:bCs/>
          <w:iCs/>
          <w:shd w:val="clear" w:color="auto" w:fill="FFFFFF"/>
        </w:rPr>
        <w:t xml:space="preserve"> roku do godziny </w:t>
      </w:r>
      <w:r w:rsidR="002903E2" w:rsidRPr="0059226B">
        <w:rPr>
          <w:b/>
          <w:bCs/>
          <w:iCs/>
          <w:shd w:val="clear" w:color="auto" w:fill="FFFFFF"/>
        </w:rPr>
        <w:t>9:00</w:t>
      </w:r>
      <w:r w:rsidR="0079613C" w:rsidRPr="0059226B">
        <w:rPr>
          <w:b/>
          <w:bCs/>
          <w:iCs/>
          <w:shd w:val="clear" w:color="auto" w:fill="FFFFFF"/>
        </w:rPr>
        <w:t xml:space="preserve">. </w:t>
      </w:r>
      <w:r w:rsidR="0079613C" w:rsidRPr="0059226B">
        <w:rPr>
          <w:bCs/>
          <w:color w:val="000000"/>
        </w:rPr>
        <w:t xml:space="preserve">Wobec powyższego, Zamawiający dokonuje ponadto następujących zmian w SWZ, celem dostosowania tych przepisów do zmienionego terminu składania ofert: </w:t>
      </w:r>
    </w:p>
    <w:p w14:paraId="499C19E6" w14:textId="77777777" w:rsidR="0079613C" w:rsidRPr="0059226B" w:rsidRDefault="0079613C" w:rsidP="00EF613A">
      <w:p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color w:val="000000"/>
        </w:rPr>
      </w:pPr>
    </w:p>
    <w:p w14:paraId="049A5EAE" w14:textId="77777777" w:rsidR="0079613C" w:rsidRPr="0059226B" w:rsidRDefault="0059035B" w:rsidP="00EF613A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276" w:lineRule="auto"/>
        <w:ind w:left="426" w:hanging="426"/>
        <w:jc w:val="both"/>
        <w:rPr>
          <w:bCs/>
          <w:color w:val="000000"/>
        </w:rPr>
      </w:pPr>
      <w:r w:rsidRPr="0059226B">
        <w:rPr>
          <w:bCs/>
          <w:color w:val="000000"/>
        </w:rPr>
        <w:t xml:space="preserve">rozdział </w:t>
      </w:r>
      <w:r w:rsidR="002903E2" w:rsidRPr="0059226B">
        <w:rPr>
          <w:bCs/>
          <w:color w:val="000000"/>
        </w:rPr>
        <w:t>XII</w:t>
      </w:r>
      <w:r w:rsidRPr="0059226B">
        <w:rPr>
          <w:bCs/>
          <w:color w:val="000000"/>
        </w:rPr>
        <w:t xml:space="preserve"> SWZ</w:t>
      </w:r>
      <w:r w:rsidR="0079613C" w:rsidRPr="0059226B">
        <w:t xml:space="preserve"> </w:t>
      </w:r>
      <w:r w:rsidR="0079613C" w:rsidRPr="0059226B">
        <w:rPr>
          <w:bCs/>
          <w:color w:val="000000"/>
        </w:rPr>
        <w:t xml:space="preserve">zmienia się w ten sposób, że skreśla się jego zawartość i zastępuje zapisem o brzmieniu:  </w:t>
      </w:r>
    </w:p>
    <w:p w14:paraId="07C1EE0E" w14:textId="77777777" w:rsidR="00D03AD1" w:rsidRPr="0059226B" w:rsidRDefault="00D03AD1" w:rsidP="00EF613A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bCs/>
          <w:color w:val="000000"/>
        </w:rPr>
      </w:pPr>
    </w:p>
    <w:p w14:paraId="70ADE86F" w14:textId="59859E73" w:rsidR="0079613C" w:rsidRPr="0059226B" w:rsidRDefault="0079613C" w:rsidP="00EF613A">
      <w:pPr>
        <w:pStyle w:val="1"/>
        <w:spacing w:line="276" w:lineRule="auto"/>
        <w:ind w:left="426" w:firstLine="0"/>
        <w:rPr>
          <w:rFonts w:ascii="Times New Roman" w:hAnsi="Times New Roman" w:cs="Times New Roman"/>
          <w:bCs/>
          <w:sz w:val="24"/>
          <w:szCs w:val="24"/>
        </w:rPr>
      </w:pPr>
      <w:r w:rsidRPr="0059226B">
        <w:rPr>
          <w:rFonts w:ascii="Times New Roman" w:hAnsi="Times New Roman" w:cs="Times New Roman"/>
          <w:bCs/>
          <w:sz w:val="24"/>
          <w:szCs w:val="24"/>
        </w:rPr>
        <w:t>„</w:t>
      </w:r>
      <w:r w:rsidR="00266A65" w:rsidRPr="0059226B">
        <w:rPr>
          <w:rFonts w:ascii="Times New Roman" w:hAnsi="Times New Roman" w:cs="Times New Roman"/>
          <w:i/>
          <w:sz w:val="24"/>
          <w:szCs w:val="24"/>
        </w:rPr>
        <w:t xml:space="preserve">Oferty należy składać w terminie do dnia </w:t>
      </w:r>
      <w:r w:rsidR="00BB58D4" w:rsidRPr="00BB58D4">
        <w:rPr>
          <w:rFonts w:ascii="Times New Roman" w:hAnsi="Times New Roman" w:cs="Times New Roman"/>
          <w:b/>
          <w:bCs/>
          <w:i/>
          <w:sz w:val="24"/>
          <w:szCs w:val="24"/>
        </w:rPr>
        <w:t>13.04.2026</w:t>
      </w:r>
      <w:r w:rsidR="0059295C" w:rsidRPr="0059226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266A65" w:rsidRPr="0059226B">
        <w:rPr>
          <w:rFonts w:ascii="Times New Roman" w:hAnsi="Times New Roman" w:cs="Times New Roman"/>
          <w:b/>
          <w:bCs/>
          <w:i/>
          <w:sz w:val="24"/>
          <w:szCs w:val="24"/>
        </w:rPr>
        <w:t>r. do godz. 09:00</w:t>
      </w:r>
      <w:r w:rsidR="00266A65" w:rsidRPr="0059226B">
        <w:rPr>
          <w:rFonts w:ascii="Times New Roman" w:hAnsi="Times New Roman" w:cs="Times New Roman"/>
          <w:i/>
          <w:sz w:val="24"/>
          <w:szCs w:val="24"/>
        </w:rPr>
        <w:t xml:space="preserve"> przy pomocy interaktywnego „Formularza ofertowego” udostępnionego przez Zamawiającego na </w:t>
      </w:r>
      <w:r w:rsidR="00266A65" w:rsidRPr="0059226B">
        <w:rPr>
          <w:rFonts w:ascii="Times New Roman" w:hAnsi="Times New Roman" w:cs="Times New Roman"/>
          <w:i/>
          <w:sz w:val="24"/>
          <w:szCs w:val="24"/>
        </w:rPr>
        <w:lastRenderedPageBreak/>
        <w:t>Platformie e-Zamówienia i zamieszczonego w podglądzie postępowania w zakładce „Informacje podstawowe”.</w:t>
      </w:r>
      <w:r w:rsidRPr="0059226B">
        <w:rPr>
          <w:rFonts w:ascii="Times New Roman" w:hAnsi="Times New Roman" w:cs="Times New Roman"/>
          <w:bCs/>
          <w:sz w:val="24"/>
          <w:szCs w:val="24"/>
        </w:rPr>
        <w:t>”</w:t>
      </w:r>
    </w:p>
    <w:p w14:paraId="6CFE1113" w14:textId="77777777" w:rsidR="00C03DD5" w:rsidRPr="0059226B" w:rsidRDefault="00C03DD5" w:rsidP="00EF613A">
      <w:pPr>
        <w:pStyle w:val="1"/>
        <w:spacing w:line="276" w:lineRule="auto"/>
        <w:ind w:left="426" w:firstLine="0"/>
        <w:rPr>
          <w:rFonts w:ascii="Times New Roman" w:hAnsi="Times New Roman" w:cs="Times New Roman"/>
          <w:bCs/>
          <w:sz w:val="24"/>
          <w:szCs w:val="24"/>
        </w:rPr>
      </w:pPr>
    </w:p>
    <w:p w14:paraId="2002E105" w14:textId="322953A0" w:rsidR="0059035B" w:rsidRPr="0059226B" w:rsidRDefault="0059035B" w:rsidP="00EF613A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 w:right="-1" w:hanging="426"/>
        <w:jc w:val="both"/>
        <w:rPr>
          <w:bCs/>
          <w:color w:val="000000"/>
        </w:rPr>
      </w:pPr>
      <w:r w:rsidRPr="0059226B">
        <w:rPr>
          <w:bCs/>
          <w:color w:val="000000"/>
        </w:rPr>
        <w:t xml:space="preserve">rozdział </w:t>
      </w:r>
      <w:r w:rsidR="002903E2" w:rsidRPr="0059226B">
        <w:rPr>
          <w:bCs/>
          <w:color w:val="000000"/>
        </w:rPr>
        <w:t>XIII</w:t>
      </w:r>
      <w:r w:rsidRPr="0059226B">
        <w:rPr>
          <w:bCs/>
          <w:color w:val="000000"/>
        </w:rPr>
        <w:t xml:space="preserve"> SWZ</w:t>
      </w:r>
      <w:r w:rsidRPr="0059226B">
        <w:t xml:space="preserve"> </w:t>
      </w:r>
      <w:r w:rsidRPr="0059226B">
        <w:rPr>
          <w:bCs/>
          <w:color w:val="000000"/>
        </w:rPr>
        <w:t>zmienia się w ten sposób, że skreśla się jego zawartość i zastępuje zapisem o brzmieniu</w:t>
      </w:r>
      <w:r w:rsidR="0079613C" w:rsidRPr="0059226B">
        <w:rPr>
          <w:bCs/>
          <w:color w:val="000000"/>
        </w:rPr>
        <w:t>:</w:t>
      </w:r>
    </w:p>
    <w:p w14:paraId="5FFCBD08" w14:textId="77777777" w:rsidR="00855B7F" w:rsidRPr="0059226B" w:rsidRDefault="00855B7F" w:rsidP="00EF613A">
      <w:pPr>
        <w:autoSpaceDE w:val="0"/>
        <w:autoSpaceDN w:val="0"/>
        <w:adjustRightInd w:val="0"/>
        <w:spacing w:line="276" w:lineRule="auto"/>
        <w:ind w:left="426" w:right="-1"/>
        <w:jc w:val="both"/>
        <w:rPr>
          <w:bCs/>
          <w:color w:val="000000"/>
        </w:rPr>
      </w:pPr>
    </w:p>
    <w:p w14:paraId="0FB17BD1" w14:textId="57B6F385" w:rsidR="002903E2" w:rsidRPr="0059226B" w:rsidRDefault="002903E2" w:rsidP="00EF613A">
      <w:pPr>
        <w:autoSpaceDE w:val="0"/>
        <w:autoSpaceDN w:val="0"/>
        <w:adjustRightInd w:val="0"/>
        <w:spacing w:line="276" w:lineRule="auto"/>
        <w:ind w:left="426" w:right="-1"/>
        <w:jc w:val="both"/>
        <w:rPr>
          <w:bCs/>
          <w:color w:val="000000"/>
        </w:rPr>
      </w:pPr>
      <w:r w:rsidRPr="0059226B">
        <w:rPr>
          <w:bCs/>
          <w:color w:val="000000"/>
        </w:rPr>
        <w:t>„</w:t>
      </w:r>
      <w:r w:rsidR="00266A65" w:rsidRPr="0059226B">
        <w:rPr>
          <w:i/>
        </w:rPr>
        <w:t xml:space="preserve">Wykonawcy pozostają związani złożoną przez siebie ofertą od dnia upływu terminu składania ofert do dnia </w:t>
      </w:r>
      <w:r w:rsidR="00BB58D4" w:rsidRPr="00BB58D4">
        <w:rPr>
          <w:b/>
          <w:bCs/>
          <w:i/>
        </w:rPr>
        <w:t>12.05.2026</w:t>
      </w:r>
      <w:r w:rsidR="0059295C" w:rsidRPr="0059226B">
        <w:rPr>
          <w:b/>
          <w:bCs/>
          <w:i/>
        </w:rPr>
        <w:t xml:space="preserve"> </w:t>
      </w:r>
      <w:r w:rsidR="00266A65" w:rsidRPr="0059226B">
        <w:rPr>
          <w:b/>
          <w:bCs/>
          <w:i/>
        </w:rPr>
        <w:t>r.</w:t>
      </w:r>
      <w:r w:rsidR="00266A65" w:rsidRPr="0059226B">
        <w:rPr>
          <w:i/>
        </w:rPr>
        <w:t>, przy czym pierwszym dniem terminu związania ofertą jest dzień, w którym upływa termin składania ofert.</w:t>
      </w:r>
      <w:r w:rsidRPr="0059226B">
        <w:rPr>
          <w:bCs/>
          <w:color w:val="000000"/>
        </w:rPr>
        <w:t>”</w:t>
      </w:r>
    </w:p>
    <w:p w14:paraId="46C35D9D" w14:textId="77777777" w:rsidR="0059295C" w:rsidRPr="0059226B" w:rsidRDefault="0059295C" w:rsidP="00EF613A">
      <w:pPr>
        <w:autoSpaceDE w:val="0"/>
        <w:autoSpaceDN w:val="0"/>
        <w:adjustRightInd w:val="0"/>
        <w:spacing w:line="276" w:lineRule="auto"/>
        <w:ind w:left="426" w:right="-1"/>
        <w:jc w:val="both"/>
        <w:rPr>
          <w:bCs/>
          <w:color w:val="000000"/>
        </w:rPr>
      </w:pPr>
    </w:p>
    <w:p w14:paraId="26E7C423" w14:textId="77777777" w:rsidR="0079613C" w:rsidRPr="0059226B" w:rsidRDefault="0059035B" w:rsidP="00EF613A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 w:right="-1" w:hanging="426"/>
        <w:jc w:val="both"/>
        <w:rPr>
          <w:bCs/>
          <w:color w:val="000000"/>
        </w:rPr>
      </w:pPr>
      <w:r w:rsidRPr="0059226B">
        <w:rPr>
          <w:bCs/>
          <w:color w:val="000000"/>
        </w:rPr>
        <w:t xml:space="preserve">rozdział </w:t>
      </w:r>
      <w:r w:rsidR="002903E2" w:rsidRPr="0059226B">
        <w:rPr>
          <w:bCs/>
          <w:color w:val="000000"/>
        </w:rPr>
        <w:t>XIV</w:t>
      </w:r>
      <w:r w:rsidRPr="0059226B">
        <w:rPr>
          <w:bCs/>
          <w:color w:val="000000"/>
        </w:rPr>
        <w:t xml:space="preserve"> pkt 1 SWZ</w:t>
      </w:r>
      <w:r w:rsidRPr="0059226B">
        <w:t xml:space="preserve"> </w:t>
      </w:r>
      <w:r w:rsidRPr="0059226B">
        <w:rPr>
          <w:bCs/>
          <w:color w:val="000000"/>
        </w:rPr>
        <w:t>zmienia się w ten sposób, że skreśla się jego zawartość i zastępuje zapisem o brzmieniu:</w:t>
      </w:r>
    </w:p>
    <w:p w14:paraId="7DC0B47F" w14:textId="77777777" w:rsidR="00B80602" w:rsidRPr="0059226B" w:rsidRDefault="00B80602" w:rsidP="00EF613A">
      <w:pPr>
        <w:autoSpaceDE w:val="0"/>
        <w:autoSpaceDN w:val="0"/>
        <w:adjustRightInd w:val="0"/>
        <w:spacing w:line="276" w:lineRule="auto"/>
        <w:ind w:left="426" w:right="-1"/>
        <w:jc w:val="both"/>
        <w:rPr>
          <w:bCs/>
          <w:color w:val="000000"/>
        </w:rPr>
      </w:pPr>
    </w:p>
    <w:p w14:paraId="245C49EF" w14:textId="45E264F1" w:rsidR="0079613C" w:rsidRPr="0059226B" w:rsidRDefault="0079613C" w:rsidP="00EF613A">
      <w:pPr>
        <w:pStyle w:val="1"/>
        <w:spacing w:line="276" w:lineRule="auto"/>
        <w:ind w:left="426" w:firstLine="0"/>
        <w:rPr>
          <w:rFonts w:ascii="Times New Roman" w:hAnsi="Times New Roman" w:cs="Times New Roman"/>
          <w:bCs/>
          <w:sz w:val="24"/>
          <w:szCs w:val="24"/>
        </w:rPr>
      </w:pPr>
      <w:r w:rsidRPr="0059226B">
        <w:rPr>
          <w:rFonts w:ascii="Times New Roman" w:hAnsi="Times New Roman" w:cs="Times New Roman"/>
          <w:bCs/>
          <w:sz w:val="24"/>
          <w:szCs w:val="24"/>
        </w:rPr>
        <w:t>„</w:t>
      </w:r>
      <w:r w:rsidR="00266A65" w:rsidRPr="0059226B">
        <w:rPr>
          <w:rFonts w:ascii="Times New Roman" w:hAnsi="Times New Roman" w:cs="Times New Roman"/>
          <w:i/>
          <w:sz w:val="24"/>
          <w:szCs w:val="24"/>
        </w:rPr>
        <w:t xml:space="preserve">Otwarcie ofert nastąpi w dniu </w:t>
      </w:r>
      <w:r w:rsidR="00BB58D4" w:rsidRPr="00BB58D4">
        <w:rPr>
          <w:rFonts w:ascii="Times New Roman" w:hAnsi="Times New Roman" w:cs="Times New Roman"/>
          <w:b/>
          <w:bCs/>
          <w:i/>
          <w:sz w:val="24"/>
          <w:szCs w:val="24"/>
        </w:rPr>
        <w:t>13.04.2026</w:t>
      </w:r>
      <w:r w:rsidR="00D03AD1" w:rsidRPr="0059226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266A65" w:rsidRPr="0059226B">
        <w:rPr>
          <w:rFonts w:ascii="Times New Roman" w:hAnsi="Times New Roman" w:cs="Times New Roman"/>
          <w:b/>
          <w:bCs/>
          <w:i/>
          <w:sz w:val="24"/>
          <w:szCs w:val="24"/>
        </w:rPr>
        <w:t>r. o godz. 11.00</w:t>
      </w:r>
      <w:r w:rsidR="00266A65" w:rsidRPr="0059226B">
        <w:rPr>
          <w:rFonts w:ascii="Times New Roman" w:hAnsi="Times New Roman" w:cs="Times New Roman"/>
          <w:i/>
          <w:sz w:val="24"/>
          <w:szCs w:val="24"/>
        </w:rPr>
        <w:t>, poprzez użycie mechanizmu do odszyfrowania ofert dostępnego Platformie e-Zamówienia.</w:t>
      </w:r>
      <w:r w:rsidRPr="0059226B">
        <w:rPr>
          <w:rFonts w:ascii="Times New Roman" w:hAnsi="Times New Roman" w:cs="Times New Roman"/>
          <w:bCs/>
          <w:sz w:val="24"/>
          <w:szCs w:val="24"/>
        </w:rPr>
        <w:t>”</w:t>
      </w:r>
    </w:p>
    <w:p w14:paraId="038D19CA" w14:textId="77777777" w:rsidR="0079613C" w:rsidRPr="0059226B" w:rsidRDefault="0079613C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Cs/>
          <w:color w:val="000000"/>
        </w:rPr>
      </w:pPr>
    </w:p>
    <w:p w14:paraId="6913DA62" w14:textId="1912A539" w:rsidR="00400483" w:rsidRPr="0059226B" w:rsidRDefault="0079613C" w:rsidP="00EF613A">
      <w:pPr>
        <w:autoSpaceDE w:val="0"/>
        <w:autoSpaceDN w:val="0"/>
        <w:adjustRightInd w:val="0"/>
        <w:spacing w:line="276" w:lineRule="auto"/>
        <w:ind w:right="-1"/>
        <w:jc w:val="both"/>
        <w:rPr>
          <w:b/>
          <w:color w:val="000000"/>
          <w:u w:val="single"/>
        </w:rPr>
      </w:pPr>
      <w:r w:rsidRPr="0059226B">
        <w:rPr>
          <w:b/>
          <w:color w:val="000000"/>
          <w:u w:val="single"/>
        </w:rPr>
        <w:t xml:space="preserve">Zamawiający publikuje na stronie internetowej </w:t>
      </w:r>
      <w:r w:rsidR="00621B83" w:rsidRPr="0059226B">
        <w:rPr>
          <w:b/>
          <w:color w:val="000000"/>
          <w:u w:val="single"/>
        </w:rPr>
        <w:t xml:space="preserve">prowadzonego postępowania </w:t>
      </w:r>
      <w:r w:rsidRPr="0059226B">
        <w:rPr>
          <w:b/>
          <w:color w:val="000000"/>
          <w:u w:val="single"/>
        </w:rPr>
        <w:t>tekst jednolity SWZ.</w:t>
      </w:r>
    </w:p>
    <w:p w14:paraId="4EBF7D68" w14:textId="77777777" w:rsidR="00061B11" w:rsidRPr="0059226B" w:rsidRDefault="00061B11" w:rsidP="00EF613A">
      <w:pPr>
        <w:autoSpaceDE w:val="0"/>
        <w:autoSpaceDN w:val="0"/>
        <w:adjustRightInd w:val="0"/>
        <w:spacing w:line="276" w:lineRule="auto"/>
        <w:ind w:left="6946" w:right="-1"/>
        <w:jc w:val="center"/>
        <w:rPr>
          <w:bCs/>
          <w:color w:val="000000"/>
        </w:rPr>
      </w:pPr>
    </w:p>
    <w:p w14:paraId="4A4C1ED6" w14:textId="35B905BC" w:rsidR="00400483" w:rsidRPr="0059226B" w:rsidRDefault="00BB58D4" w:rsidP="00BB58D4">
      <w:pPr>
        <w:autoSpaceDE w:val="0"/>
        <w:autoSpaceDN w:val="0"/>
        <w:adjustRightInd w:val="0"/>
        <w:spacing w:line="276" w:lineRule="auto"/>
        <w:ind w:left="6946" w:right="-1"/>
        <w:jc w:val="center"/>
        <w:rPr>
          <w:bCs/>
          <w:color w:val="000000"/>
        </w:rPr>
      </w:pPr>
      <w:r>
        <w:rPr>
          <w:bCs/>
          <w:color w:val="000000"/>
        </w:rPr>
        <w:t>Pełnomocnik</w:t>
      </w:r>
    </w:p>
    <w:p w14:paraId="22224E1E" w14:textId="77777777" w:rsidR="00061B11" w:rsidRPr="0059226B" w:rsidRDefault="00061B11" w:rsidP="00EF613A">
      <w:pPr>
        <w:autoSpaceDE w:val="0"/>
        <w:autoSpaceDN w:val="0"/>
        <w:adjustRightInd w:val="0"/>
        <w:spacing w:line="276" w:lineRule="auto"/>
        <w:ind w:left="6946" w:right="-1"/>
        <w:jc w:val="center"/>
        <w:rPr>
          <w:bCs/>
          <w:color w:val="000000"/>
        </w:rPr>
      </w:pPr>
    </w:p>
    <w:p w14:paraId="1184B8AE" w14:textId="462E4D03" w:rsidR="00400483" w:rsidRPr="0059226B" w:rsidRDefault="00BB58D4" w:rsidP="00EF613A">
      <w:pPr>
        <w:autoSpaceDE w:val="0"/>
        <w:autoSpaceDN w:val="0"/>
        <w:adjustRightInd w:val="0"/>
        <w:spacing w:line="276" w:lineRule="auto"/>
        <w:ind w:left="6946" w:right="-1"/>
        <w:jc w:val="center"/>
        <w:rPr>
          <w:bCs/>
        </w:rPr>
      </w:pPr>
      <w:r>
        <w:rPr>
          <w:bCs/>
          <w:color w:val="000000"/>
        </w:rPr>
        <w:t>Bartłomiej Kruszyński</w:t>
      </w:r>
    </w:p>
    <w:sectPr w:rsidR="00400483" w:rsidRPr="0059226B" w:rsidSect="00466F8C"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-1093" w:right="1304" w:bottom="1418" w:left="1304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057DD" w14:textId="77777777" w:rsidR="0076761A" w:rsidRDefault="0076761A">
      <w:r>
        <w:separator/>
      </w:r>
    </w:p>
  </w:endnote>
  <w:endnote w:type="continuationSeparator" w:id="0">
    <w:p w14:paraId="0B54EC81" w14:textId="77777777" w:rsidR="0076761A" w:rsidRDefault="00767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furtGoth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80EEE" w14:textId="41F3BDE5" w:rsidR="000F0636" w:rsidRDefault="000F0636" w:rsidP="00A206F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D67723">
      <w:rPr>
        <w:rStyle w:val="Numerstrony"/>
        <w:noProof/>
      </w:rPr>
      <w:t>3</w:t>
    </w:r>
    <w:r>
      <w:rPr>
        <w:rStyle w:val="Numerstrony"/>
      </w:rPr>
      <w:fldChar w:fldCharType="end"/>
    </w:r>
  </w:p>
  <w:p w14:paraId="4BB17C7A" w14:textId="77777777" w:rsidR="000F0636" w:rsidRDefault="000F0636" w:rsidP="00386A27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BEBDA" w14:textId="77777777" w:rsidR="000F0636" w:rsidRDefault="000F0636" w:rsidP="00A206F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4272D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3A03B67B" w14:textId="77777777" w:rsidR="000F0636" w:rsidRDefault="000F0636" w:rsidP="00386A27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83C8B" w14:textId="0CCF587C" w:rsidR="00E438FC" w:rsidRDefault="00E438FC">
    <w:pPr>
      <w:pStyle w:val="Stopka"/>
    </w:pPr>
    <w:r>
      <w:rPr>
        <w:noProof/>
      </w:rPr>
      <w:drawing>
        <wp:inline distT="0" distB="0" distL="0" distR="0" wp14:anchorId="09824B8A" wp14:editId="6698B357">
          <wp:extent cx="5759450" cy="606425"/>
          <wp:effectExtent l="0" t="0" r="6350" b="3175"/>
          <wp:docPr id="16339368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393689" name="Obraz 1633936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606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CEF0E" w14:textId="77777777" w:rsidR="0076761A" w:rsidRDefault="0076761A">
      <w:r>
        <w:separator/>
      </w:r>
    </w:p>
  </w:footnote>
  <w:footnote w:type="continuationSeparator" w:id="0">
    <w:p w14:paraId="0D8A8128" w14:textId="77777777" w:rsidR="0076761A" w:rsidRDefault="007676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8759A" w14:textId="4640604B" w:rsidR="00266A65" w:rsidRDefault="00266A65" w:rsidP="007B77A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C"/>
    <w:multiLevelType w:val="singleLevel"/>
    <w:tmpl w:val="CDBAFB10"/>
    <w:name w:val="WW8Num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  <w:b w:val="0"/>
        <w:bCs w:val="0"/>
        <w:i w:val="0"/>
        <w:sz w:val="22"/>
        <w:szCs w:val="22"/>
      </w:rPr>
    </w:lvl>
  </w:abstractNum>
  <w:abstractNum w:abstractNumId="1" w15:restartNumberingAfterBreak="0">
    <w:nsid w:val="006C6268"/>
    <w:multiLevelType w:val="hybridMultilevel"/>
    <w:tmpl w:val="54D269C6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2CE4E46"/>
    <w:multiLevelType w:val="hybridMultilevel"/>
    <w:tmpl w:val="3FDC6A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B2B94"/>
    <w:multiLevelType w:val="hybridMultilevel"/>
    <w:tmpl w:val="FF0624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3110AD"/>
    <w:multiLevelType w:val="hybridMultilevel"/>
    <w:tmpl w:val="F382599E"/>
    <w:lvl w:ilvl="0" w:tplc="661835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32E7F"/>
    <w:multiLevelType w:val="hybridMultilevel"/>
    <w:tmpl w:val="4DA4EC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9A565F"/>
    <w:multiLevelType w:val="hybridMultilevel"/>
    <w:tmpl w:val="917CDBB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0FCE7F32"/>
    <w:multiLevelType w:val="hybridMultilevel"/>
    <w:tmpl w:val="EA683BE0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148C7620"/>
    <w:multiLevelType w:val="hybridMultilevel"/>
    <w:tmpl w:val="E0F84AF4"/>
    <w:lvl w:ilvl="0" w:tplc="2106348A">
      <w:start w:val="1"/>
      <w:numFmt w:val="decimal"/>
      <w:lvlText w:val="%1)"/>
      <w:lvlJc w:val="left"/>
      <w:pPr>
        <w:ind w:left="846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49416D0"/>
    <w:multiLevelType w:val="hybridMultilevel"/>
    <w:tmpl w:val="B1243D0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9AF11F9"/>
    <w:multiLevelType w:val="hybridMultilevel"/>
    <w:tmpl w:val="4B124AC6"/>
    <w:lvl w:ilvl="0" w:tplc="20EEA4C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C54776"/>
    <w:multiLevelType w:val="multilevel"/>
    <w:tmpl w:val="7C6800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207D03C4"/>
    <w:multiLevelType w:val="hybridMultilevel"/>
    <w:tmpl w:val="D10A24F2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25113AAC"/>
    <w:multiLevelType w:val="hybridMultilevel"/>
    <w:tmpl w:val="80DE516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492719"/>
    <w:multiLevelType w:val="hybridMultilevel"/>
    <w:tmpl w:val="2796E86C"/>
    <w:lvl w:ilvl="0" w:tplc="0415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6357D90"/>
    <w:multiLevelType w:val="hybridMultilevel"/>
    <w:tmpl w:val="2B1AF512"/>
    <w:lvl w:ilvl="0" w:tplc="7AF0E21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03119C"/>
    <w:multiLevelType w:val="hybridMultilevel"/>
    <w:tmpl w:val="E926DE08"/>
    <w:lvl w:ilvl="0" w:tplc="7F64969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176176"/>
    <w:multiLevelType w:val="hybridMultilevel"/>
    <w:tmpl w:val="7E04E892"/>
    <w:lvl w:ilvl="0" w:tplc="6AD84C8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416C2D"/>
    <w:multiLevelType w:val="hybridMultilevel"/>
    <w:tmpl w:val="A6DE1D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20116C"/>
    <w:multiLevelType w:val="hybridMultilevel"/>
    <w:tmpl w:val="14905F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D12399"/>
    <w:multiLevelType w:val="hybridMultilevel"/>
    <w:tmpl w:val="AA32D9AA"/>
    <w:lvl w:ilvl="0" w:tplc="661835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8C5027"/>
    <w:multiLevelType w:val="hybridMultilevel"/>
    <w:tmpl w:val="D9FE853C"/>
    <w:lvl w:ilvl="0" w:tplc="C16E434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9012E5"/>
    <w:multiLevelType w:val="hybridMultilevel"/>
    <w:tmpl w:val="38021CA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9912ED4"/>
    <w:multiLevelType w:val="hybridMultilevel"/>
    <w:tmpl w:val="855486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EF6514"/>
    <w:multiLevelType w:val="hybridMultilevel"/>
    <w:tmpl w:val="C64E5B6E"/>
    <w:lvl w:ilvl="0" w:tplc="08E8F75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4D42F8"/>
    <w:multiLevelType w:val="hybridMultilevel"/>
    <w:tmpl w:val="D11C999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435607B5"/>
    <w:multiLevelType w:val="hybridMultilevel"/>
    <w:tmpl w:val="5DF26730"/>
    <w:lvl w:ilvl="0" w:tplc="C86679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63708B"/>
    <w:multiLevelType w:val="hybridMultilevel"/>
    <w:tmpl w:val="C8249F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414573"/>
    <w:multiLevelType w:val="hybridMultilevel"/>
    <w:tmpl w:val="F802F660"/>
    <w:lvl w:ilvl="0" w:tplc="7D4E7FA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F178DD"/>
    <w:multiLevelType w:val="hybridMultilevel"/>
    <w:tmpl w:val="F46C8E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8A454F"/>
    <w:multiLevelType w:val="hybridMultilevel"/>
    <w:tmpl w:val="D2F6AEC8"/>
    <w:lvl w:ilvl="0" w:tplc="C832A66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C16421"/>
    <w:multiLevelType w:val="hybridMultilevel"/>
    <w:tmpl w:val="2250A716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2" w15:restartNumberingAfterBreak="0">
    <w:nsid w:val="4CD5498D"/>
    <w:multiLevelType w:val="multilevel"/>
    <w:tmpl w:val="D9229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E4324EE"/>
    <w:multiLevelType w:val="hybridMultilevel"/>
    <w:tmpl w:val="DB4A568E"/>
    <w:lvl w:ilvl="0" w:tplc="661835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4723E0"/>
    <w:multiLevelType w:val="multilevel"/>
    <w:tmpl w:val="E7D0BE7C"/>
    <w:lvl w:ilvl="0">
      <w:start w:val="1"/>
      <w:numFmt w:val="decimal"/>
      <w:lvlText w:val="%1)"/>
      <w:lvlJc w:val="left"/>
      <w:pPr>
        <w:tabs>
          <w:tab w:val="num" w:pos="0"/>
        </w:tabs>
        <w:ind w:left="114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6" w:hanging="180"/>
      </w:pPr>
    </w:lvl>
  </w:abstractNum>
  <w:abstractNum w:abstractNumId="35" w15:restartNumberingAfterBreak="0">
    <w:nsid w:val="58157633"/>
    <w:multiLevelType w:val="hybridMultilevel"/>
    <w:tmpl w:val="8D0C70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C1312A"/>
    <w:multiLevelType w:val="hybridMultilevel"/>
    <w:tmpl w:val="9C7CECFA"/>
    <w:lvl w:ilvl="0" w:tplc="11E4DE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827D6D"/>
    <w:multiLevelType w:val="hybridMultilevel"/>
    <w:tmpl w:val="4D44ABFC"/>
    <w:lvl w:ilvl="0" w:tplc="9578BC2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2433D4"/>
    <w:multiLevelType w:val="hybridMultilevel"/>
    <w:tmpl w:val="2AA68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CB32D8"/>
    <w:multiLevelType w:val="hybridMultilevel"/>
    <w:tmpl w:val="91748C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841412"/>
    <w:multiLevelType w:val="hybridMultilevel"/>
    <w:tmpl w:val="5CC2D52E"/>
    <w:lvl w:ilvl="0" w:tplc="909EA30E">
      <w:start w:val="2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8835FA"/>
    <w:multiLevelType w:val="multilevel"/>
    <w:tmpl w:val="524E0D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50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9720" w:hanging="72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855" w:hanging="720"/>
      </w:pPr>
      <w:rPr>
        <w:rFonts w:ascii="Symbol" w:hAnsi="Symbol" w:hint="default"/>
      </w:rPr>
    </w:lvl>
    <w:lvl w:ilvl="4">
      <w:start w:val="1"/>
      <w:numFmt w:val="decimal"/>
      <w:isLgl/>
      <w:lvlText w:val="%1.%2.%3.%4.%5."/>
      <w:lvlJc w:val="left"/>
      <w:pPr>
        <w:ind w:left="18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-28816" w:hanging="1800"/>
      </w:pPr>
      <w:rPr>
        <w:rFonts w:hint="default"/>
      </w:rPr>
    </w:lvl>
  </w:abstractNum>
  <w:abstractNum w:abstractNumId="42" w15:restartNumberingAfterBreak="0">
    <w:nsid w:val="6B335606"/>
    <w:multiLevelType w:val="hybridMultilevel"/>
    <w:tmpl w:val="5D389C64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3" w15:restartNumberingAfterBreak="0">
    <w:nsid w:val="6C6242FC"/>
    <w:multiLevelType w:val="hybridMultilevel"/>
    <w:tmpl w:val="7284CECE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4" w15:restartNumberingAfterBreak="0">
    <w:nsid w:val="6CBA7505"/>
    <w:multiLevelType w:val="multilevel"/>
    <w:tmpl w:val="469E7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6F3B72DC"/>
    <w:multiLevelType w:val="multilevel"/>
    <w:tmpl w:val="14E4C48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6" w15:restartNumberingAfterBreak="0">
    <w:nsid w:val="731E20A0"/>
    <w:multiLevelType w:val="multilevel"/>
    <w:tmpl w:val="B9E035F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4C74994"/>
    <w:multiLevelType w:val="hybridMultilevel"/>
    <w:tmpl w:val="80DE5160"/>
    <w:lvl w:ilvl="0" w:tplc="65E8EE0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57C70E4"/>
    <w:multiLevelType w:val="hybridMultilevel"/>
    <w:tmpl w:val="78C480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8854EA"/>
    <w:multiLevelType w:val="hybridMultilevel"/>
    <w:tmpl w:val="DEECC1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BCD4064"/>
    <w:multiLevelType w:val="hybridMultilevel"/>
    <w:tmpl w:val="F6FA7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BEC51BE"/>
    <w:multiLevelType w:val="hybridMultilevel"/>
    <w:tmpl w:val="69DA6E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DF56217"/>
    <w:multiLevelType w:val="multilevel"/>
    <w:tmpl w:val="9DD6C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11736545">
    <w:abstractNumId w:val="17"/>
  </w:num>
  <w:num w:numId="2" w16cid:durableId="32773719">
    <w:abstractNumId w:val="19"/>
  </w:num>
  <w:num w:numId="3" w16cid:durableId="41950886">
    <w:abstractNumId w:val="12"/>
  </w:num>
  <w:num w:numId="4" w16cid:durableId="1375615464">
    <w:abstractNumId w:val="42"/>
  </w:num>
  <w:num w:numId="5" w16cid:durableId="1948191176">
    <w:abstractNumId w:val="1"/>
  </w:num>
  <w:num w:numId="6" w16cid:durableId="454300461">
    <w:abstractNumId w:val="40"/>
  </w:num>
  <w:num w:numId="7" w16cid:durableId="1376854404">
    <w:abstractNumId w:val="51"/>
  </w:num>
  <w:num w:numId="8" w16cid:durableId="49379561">
    <w:abstractNumId w:val="43"/>
  </w:num>
  <w:num w:numId="9" w16cid:durableId="967392329">
    <w:abstractNumId w:val="31"/>
  </w:num>
  <w:num w:numId="10" w16cid:durableId="1487622137">
    <w:abstractNumId w:val="38"/>
  </w:num>
  <w:num w:numId="11" w16cid:durableId="974212881">
    <w:abstractNumId w:val="27"/>
  </w:num>
  <w:num w:numId="12" w16cid:durableId="2008366794">
    <w:abstractNumId w:val="18"/>
  </w:num>
  <w:num w:numId="13" w16cid:durableId="1614552985">
    <w:abstractNumId w:val="44"/>
  </w:num>
  <w:num w:numId="14" w16cid:durableId="1694720635">
    <w:abstractNumId w:val="36"/>
  </w:num>
  <w:num w:numId="15" w16cid:durableId="792022350">
    <w:abstractNumId w:val="49"/>
  </w:num>
  <w:num w:numId="16" w16cid:durableId="1020857971">
    <w:abstractNumId w:val="6"/>
  </w:num>
  <w:num w:numId="17" w16cid:durableId="1074426700">
    <w:abstractNumId w:val="14"/>
  </w:num>
  <w:num w:numId="18" w16cid:durableId="1088382640">
    <w:abstractNumId w:val="22"/>
  </w:num>
  <w:num w:numId="19" w16cid:durableId="787892103">
    <w:abstractNumId w:val="7"/>
  </w:num>
  <w:num w:numId="20" w16cid:durableId="1827668850">
    <w:abstractNumId w:val="48"/>
  </w:num>
  <w:num w:numId="21" w16cid:durableId="790904463">
    <w:abstractNumId w:val="41"/>
  </w:num>
  <w:num w:numId="22" w16cid:durableId="1434090796">
    <w:abstractNumId w:val="5"/>
  </w:num>
  <w:num w:numId="23" w16cid:durableId="1008481804">
    <w:abstractNumId w:val="9"/>
  </w:num>
  <w:num w:numId="24" w16cid:durableId="197476053">
    <w:abstractNumId w:val="2"/>
  </w:num>
  <w:num w:numId="25" w16cid:durableId="1501197822">
    <w:abstractNumId w:val="3"/>
  </w:num>
  <w:num w:numId="26" w16cid:durableId="607125607">
    <w:abstractNumId w:val="16"/>
  </w:num>
  <w:num w:numId="27" w16cid:durableId="1403603098">
    <w:abstractNumId w:val="35"/>
  </w:num>
  <w:num w:numId="28" w16cid:durableId="343168723">
    <w:abstractNumId w:val="50"/>
  </w:num>
  <w:num w:numId="29" w16cid:durableId="1112699929">
    <w:abstractNumId w:val="21"/>
  </w:num>
  <w:num w:numId="30" w16cid:durableId="1362628332">
    <w:abstractNumId w:val="8"/>
  </w:num>
  <w:num w:numId="31" w16cid:durableId="1450396438">
    <w:abstractNumId w:val="30"/>
  </w:num>
  <w:num w:numId="32" w16cid:durableId="1656185515">
    <w:abstractNumId w:val="28"/>
  </w:num>
  <w:num w:numId="33" w16cid:durableId="616789176">
    <w:abstractNumId w:val="25"/>
  </w:num>
  <w:num w:numId="34" w16cid:durableId="542712246">
    <w:abstractNumId w:val="29"/>
  </w:num>
  <w:num w:numId="35" w16cid:durableId="12526588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30106036">
    <w:abstractNumId w:val="47"/>
  </w:num>
  <w:num w:numId="37" w16cid:durableId="899050985">
    <w:abstractNumId w:val="52"/>
  </w:num>
  <w:num w:numId="38" w16cid:durableId="1780685425">
    <w:abstractNumId w:val="32"/>
  </w:num>
  <w:num w:numId="39" w16cid:durableId="1521041717">
    <w:abstractNumId w:val="46"/>
  </w:num>
  <w:num w:numId="40" w16cid:durableId="591014620">
    <w:abstractNumId w:val="23"/>
  </w:num>
  <w:num w:numId="41" w16cid:durableId="1774201524">
    <w:abstractNumId w:val="13"/>
  </w:num>
  <w:num w:numId="42" w16cid:durableId="700085128">
    <w:abstractNumId w:val="15"/>
  </w:num>
  <w:num w:numId="43" w16cid:durableId="122161901">
    <w:abstractNumId w:val="37"/>
  </w:num>
  <w:num w:numId="44" w16cid:durableId="1412695500">
    <w:abstractNumId w:val="10"/>
  </w:num>
  <w:num w:numId="45" w16cid:durableId="1269580132">
    <w:abstractNumId w:val="39"/>
  </w:num>
  <w:num w:numId="46" w16cid:durableId="1618442110">
    <w:abstractNumId w:val="26"/>
  </w:num>
  <w:num w:numId="47" w16cid:durableId="2066639216">
    <w:abstractNumId w:val="24"/>
  </w:num>
  <w:num w:numId="48" w16cid:durableId="283200816">
    <w:abstractNumId w:val="34"/>
  </w:num>
  <w:num w:numId="49" w16cid:durableId="1921404822">
    <w:abstractNumId w:val="11"/>
  </w:num>
  <w:num w:numId="50" w16cid:durableId="2063560314">
    <w:abstractNumId w:val="45"/>
  </w:num>
  <w:num w:numId="51" w16cid:durableId="1590429974">
    <w:abstractNumId w:val="33"/>
  </w:num>
  <w:num w:numId="52" w16cid:durableId="1123233467">
    <w:abstractNumId w:val="4"/>
  </w:num>
  <w:num w:numId="53" w16cid:durableId="1376156761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00F"/>
    <w:rsid w:val="00005833"/>
    <w:rsid w:val="00005FF3"/>
    <w:rsid w:val="00010068"/>
    <w:rsid w:val="00010E21"/>
    <w:rsid w:val="00010FEA"/>
    <w:rsid w:val="00011F55"/>
    <w:rsid w:val="00013447"/>
    <w:rsid w:val="00015469"/>
    <w:rsid w:val="0001752D"/>
    <w:rsid w:val="000215CB"/>
    <w:rsid w:val="00022002"/>
    <w:rsid w:val="0002256B"/>
    <w:rsid w:val="000342E9"/>
    <w:rsid w:val="0003567A"/>
    <w:rsid w:val="00035B3B"/>
    <w:rsid w:val="00035E05"/>
    <w:rsid w:val="00040043"/>
    <w:rsid w:val="00040533"/>
    <w:rsid w:val="000427BE"/>
    <w:rsid w:val="0004691F"/>
    <w:rsid w:val="00046DB8"/>
    <w:rsid w:val="00047D44"/>
    <w:rsid w:val="00053391"/>
    <w:rsid w:val="00054ACF"/>
    <w:rsid w:val="00055222"/>
    <w:rsid w:val="00056072"/>
    <w:rsid w:val="00060FD5"/>
    <w:rsid w:val="000615AE"/>
    <w:rsid w:val="00061B11"/>
    <w:rsid w:val="00065711"/>
    <w:rsid w:val="00071FFB"/>
    <w:rsid w:val="00072523"/>
    <w:rsid w:val="00074EE8"/>
    <w:rsid w:val="00075561"/>
    <w:rsid w:val="0007606A"/>
    <w:rsid w:val="0007635B"/>
    <w:rsid w:val="000767AE"/>
    <w:rsid w:val="0008138A"/>
    <w:rsid w:val="000826C8"/>
    <w:rsid w:val="00082B0B"/>
    <w:rsid w:val="000832CE"/>
    <w:rsid w:val="0008358E"/>
    <w:rsid w:val="00083919"/>
    <w:rsid w:val="00085153"/>
    <w:rsid w:val="00087661"/>
    <w:rsid w:val="00090F65"/>
    <w:rsid w:val="0009396C"/>
    <w:rsid w:val="00095BE9"/>
    <w:rsid w:val="000A0930"/>
    <w:rsid w:val="000A3E9D"/>
    <w:rsid w:val="000A4897"/>
    <w:rsid w:val="000A6E9E"/>
    <w:rsid w:val="000A7AE8"/>
    <w:rsid w:val="000B1378"/>
    <w:rsid w:val="000B1951"/>
    <w:rsid w:val="000B1F77"/>
    <w:rsid w:val="000C194C"/>
    <w:rsid w:val="000C1C8A"/>
    <w:rsid w:val="000C3370"/>
    <w:rsid w:val="000C4293"/>
    <w:rsid w:val="000D0FD4"/>
    <w:rsid w:val="000D38A5"/>
    <w:rsid w:val="000D3FAD"/>
    <w:rsid w:val="000E1961"/>
    <w:rsid w:val="000E30D5"/>
    <w:rsid w:val="000E31C9"/>
    <w:rsid w:val="000E6F8D"/>
    <w:rsid w:val="000F0636"/>
    <w:rsid w:val="000F0CAD"/>
    <w:rsid w:val="000F295A"/>
    <w:rsid w:val="000F394D"/>
    <w:rsid w:val="000F3979"/>
    <w:rsid w:val="000F39E4"/>
    <w:rsid w:val="0010767B"/>
    <w:rsid w:val="00111BCC"/>
    <w:rsid w:val="00112D3C"/>
    <w:rsid w:val="00121B62"/>
    <w:rsid w:val="001251FE"/>
    <w:rsid w:val="00131AC4"/>
    <w:rsid w:val="00133A15"/>
    <w:rsid w:val="00136161"/>
    <w:rsid w:val="0013648F"/>
    <w:rsid w:val="001371D8"/>
    <w:rsid w:val="00142D5A"/>
    <w:rsid w:val="001435CD"/>
    <w:rsid w:val="00144091"/>
    <w:rsid w:val="00151261"/>
    <w:rsid w:val="00151B00"/>
    <w:rsid w:val="0015210B"/>
    <w:rsid w:val="001535CC"/>
    <w:rsid w:val="0015368D"/>
    <w:rsid w:val="001543DF"/>
    <w:rsid w:val="001615C3"/>
    <w:rsid w:val="00161A33"/>
    <w:rsid w:val="00162079"/>
    <w:rsid w:val="00162614"/>
    <w:rsid w:val="00164373"/>
    <w:rsid w:val="0016607A"/>
    <w:rsid w:val="001663EF"/>
    <w:rsid w:val="0016728A"/>
    <w:rsid w:val="0018004A"/>
    <w:rsid w:val="00180C96"/>
    <w:rsid w:val="001856AB"/>
    <w:rsid w:val="00186589"/>
    <w:rsid w:val="00187100"/>
    <w:rsid w:val="00191956"/>
    <w:rsid w:val="00192D01"/>
    <w:rsid w:val="0019364D"/>
    <w:rsid w:val="001944E8"/>
    <w:rsid w:val="001B1F5B"/>
    <w:rsid w:val="001B2344"/>
    <w:rsid w:val="001B6D76"/>
    <w:rsid w:val="001B7868"/>
    <w:rsid w:val="001C101C"/>
    <w:rsid w:val="001C1154"/>
    <w:rsid w:val="001C1AB2"/>
    <w:rsid w:val="001C206A"/>
    <w:rsid w:val="001C4A92"/>
    <w:rsid w:val="001C4C83"/>
    <w:rsid w:val="001D2285"/>
    <w:rsid w:val="001D2A23"/>
    <w:rsid w:val="001D2F4E"/>
    <w:rsid w:val="001D6E56"/>
    <w:rsid w:val="001E0A31"/>
    <w:rsid w:val="001E1213"/>
    <w:rsid w:val="001E12E9"/>
    <w:rsid w:val="001E23C6"/>
    <w:rsid w:val="001E3E6B"/>
    <w:rsid w:val="001E5EB0"/>
    <w:rsid w:val="001F0C9C"/>
    <w:rsid w:val="001F21CA"/>
    <w:rsid w:val="001F2745"/>
    <w:rsid w:val="001F7AD1"/>
    <w:rsid w:val="00203354"/>
    <w:rsid w:val="00211FEF"/>
    <w:rsid w:val="0021775F"/>
    <w:rsid w:val="0022019C"/>
    <w:rsid w:val="0022722F"/>
    <w:rsid w:val="00232E94"/>
    <w:rsid w:val="00232F41"/>
    <w:rsid w:val="00234559"/>
    <w:rsid w:val="0023474D"/>
    <w:rsid w:val="0023532A"/>
    <w:rsid w:val="00235A44"/>
    <w:rsid w:val="002367DC"/>
    <w:rsid w:val="00242206"/>
    <w:rsid w:val="0024272D"/>
    <w:rsid w:val="002503A6"/>
    <w:rsid w:val="00250BB2"/>
    <w:rsid w:val="00252989"/>
    <w:rsid w:val="0025403A"/>
    <w:rsid w:val="00257B4B"/>
    <w:rsid w:val="00263BFE"/>
    <w:rsid w:val="0026445F"/>
    <w:rsid w:val="00265EC4"/>
    <w:rsid w:val="00266A65"/>
    <w:rsid w:val="0027096A"/>
    <w:rsid w:val="002721B1"/>
    <w:rsid w:val="00274D97"/>
    <w:rsid w:val="00275AA2"/>
    <w:rsid w:val="0027748A"/>
    <w:rsid w:val="00281144"/>
    <w:rsid w:val="00281EFC"/>
    <w:rsid w:val="0028327D"/>
    <w:rsid w:val="0028657B"/>
    <w:rsid w:val="00286B12"/>
    <w:rsid w:val="00286CC1"/>
    <w:rsid w:val="00290302"/>
    <w:rsid w:val="002903E2"/>
    <w:rsid w:val="002927F0"/>
    <w:rsid w:val="002951BC"/>
    <w:rsid w:val="00295396"/>
    <w:rsid w:val="002A02C2"/>
    <w:rsid w:val="002A07E0"/>
    <w:rsid w:val="002A0810"/>
    <w:rsid w:val="002A0E9D"/>
    <w:rsid w:val="002A44D6"/>
    <w:rsid w:val="002A474C"/>
    <w:rsid w:val="002A68D6"/>
    <w:rsid w:val="002B2E16"/>
    <w:rsid w:val="002B4724"/>
    <w:rsid w:val="002B4F23"/>
    <w:rsid w:val="002B5721"/>
    <w:rsid w:val="002B656E"/>
    <w:rsid w:val="002B7A9F"/>
    <w:rsid w:val="002C41AB"/>
    <w:rsid w:val="002C6B06"/>
    <w:rsid w:val="002D0121"/>
    <w:rsid w:val="002D0692"/>
    <w:rsid w:val="002D59C6"/>
    <w:rsid w:val="002E008B"/>
    <w:rsid w:val="002E4385"/>
    <w:rsid w:val="002E780B"/>
    <w:rsid w:val="002F0B1D"/>
    <w:rsid w:val="002F1A1B"/>
    <w:rsid w:val="002F373F"/>
    <w:rsid w:val="002F60AC"/>
    <w:rsid w:val="0030091D"/>
    <w:rsid w:val="00300E5A"/>
    <w:rsid w:val="0030165C"/>
    <w:rsid w:val="003018C3"/>
    <w:rsid w:val="00302A56"/>
    <w:rsid w:val="003054DD"/>
    <w:rsid w:val="00305BB0"/>
    <w:rsid w:val="00311DA5"/>
    <w:rsid w:val="0031347F"/>
    <w:rsid w:val="003134AD"/>
    <w:rsid w:val="003152CF"/>
    <w:rsid w:val="003165B5"/>
    <w:rsid w:val="00322A98"/>
    <w:rsid w:val="00330A8E"/>
    <w:rsid w:val="003313DE"/>
    <w:rsid w:val="003332BB"/>
    <w:rsid w:val="003337F6"/>
    <w:rsid w:val="00341281"/>
    <w:rsid w:val="0034148F"/>
    <w:rsid w:val="003424B4"/>
    <w:rsid w:val="00347432"/>
    <w:rsid w:val="00347CE6"/>
    <w:rsid w:val="003522D3"/>
    <w:rsid w:val="0035585A"/>
    <w:rsid w:val="00357A23"/>
    <w:rsid w:val="00357CBB"/>
    <w:rsid w:val="003610A2"/>
    <w:rsid w:val="00363A5F"/>
    <w:rsid w:val="00370958"/>
    <w:rsid w:val="003715D1"/>
    <w:rsid w:val="003743DE"/>
    <w:rsid w:val="00376415"/>
    <w:rsid w:val="00380E75"/>
    <w:rsid w:val="00385D97"/>
    <w:rsid w:val="00386A27"/>
    <w:rsid w:val="00391ED4"/>
    <w:rsid w:val="00392C17"/>
    <w:rsid w:val="003930DE"/>
    <w:rsid w:val="00393DD6"/>
    <w:rsid w:val="003945E0"/>
    <w:rsid w:val="00395707"/>
    <w:rsid w:val="003B0112"/>
    <w:rsid w:val="003B0E1B"/>
    <w:rsid w:val="003B10B4"/>
    <w:rsid w:val="003B12D5"/>
    <w:rsid w:val="003B3EED"/>
    <w:rsid w:val="003B6E0B"/>
    <w:rsid w:val="003C1276"/>
    <w:rsid w:val="003C19DF"/>
    <w:rsid w:val="003C464F"/>
    <w:rsid w:val="003C7C68"/>
    <w:rsid w:val="003D33EB"/>
    <w:rsid w:val="003D500A"/>
    <w:rsid w:val="003E165E"/>
    <w:rsid w:val="003E669A"/>
    <w:rsid w:val="003E6D4F"/>
    <w:rsid w:val="003E7F38"/>
    <w:rsid w:val="003F14D7"/>
    <w:rsid w:val="003F2DD1"/>
    <w:rsid w:val="003F2FA0"/>
    <w:rsid w:val="003F5EBC"/>
    <w:rsid w:val="003F62D7"/>
    <w:rsid w:val="003F6CB6"/>
    <w:rsid w:val="003F6CF6"/>
    <w:rsid w:val="003F7102"/>
    <w:rsid w:val="00400483"/>
    <w:rsid w:val="0040083E"/>
    <w:rsid w:val="00402944"/>
    <w:rsid w:val="00411942"/>
    <w:rsid w:val="00413FA6"/>
    <w:rsid w:val="004153A5"/>
    <w:rsid w:val="00416FCE"/>
    <w:rsid w:val="00422887"/>
    <w:rsid w:val="00423D4D"/>
    <w:rsid w:val="00424823"/>
    <w:rsid w:val="00424909"/>
    <w:rsid w:val="0042633B"/>
    <w:rsid w:val="004323D0"/>
    <w:rsid w:val="00437D1F"/>
    <w:rsid w:val="004411ED"/>
    <w:rsid w:val="00442214"/>
    <w:rsid w:val="00442C94"/>
    <w:rsid w:val="004438D6"/>
    <w:rsid w:val="00444B04"/>
    <w:rsid w:val="00444EB0"/>
    <w:rsid w:val="00446485"/>
    <w:rsid w:val="0045173A"/>
    <w:rsid w:val="004535E6"/>
    <w:rsid w:val="00453C60"/>
    <w:rsid w:val="00462993"/>
    <w:rsid w:val="00463015"/>
    <w:rsid w:val="00466F8C"/>
    <w:rsid w:val="004726F6"/>
    <w:rsid w:val="00474D32"/>
    <w:rsid w:val="00475875"/>
    <w:rsid w:val="00475C14"/>
    <w:rsid w:val="004809BC"/>
    <w:rsid w:val="0048277D"/>
    <w:rsid w:val="00483317"/>
    <w:rsid w:val="004843DB"/>
    <w:rsid w:val="004849C2"/>
    <w:rsid w:val="00485AF1"/>
    <w:rsid w:val="004900B6"/>
    <w:rsid w:val="004975B6"/>
    <w:rsid w:val="00497B8B"/>
    <w:rsid w:val="004A06B0"/>
    <w:rsid w:val="004A18CF"/>
    <w:rsid w:val="004A1DBD"/>
    <w:rsid w:val="004A2737"/>
    <w:rsid w:val="004A3804"/>
    <w:rsid w:val="004A487D"/>
    <w:rsid w:val="004B13E4"/>
    <w:rsid w:val="004B505D"/>
    <w:rsid w:val="004C022F"/>
    <w:rsid w:val="004C2BD7"/>
    <w:rsid w:val="004C4FFD"/>
    <w:rsid w:val="004D0092"/>
    <w:rsid w:val="004D5968"/>
    <w:rsid w:val="004D60C6"/>
    <w:rsid w:val="004E3FD7"/>
    <w:rsid w:val="004E455C"/>
    <w:rsid w:val="004E4748"/>
    <w:rsid w:val="004E6257"/>
    <w:rsid w:val="004E71F1"/>
    <w:rsid w:val="004E7D21"/>
    <w:rsid w:val="004F32EA"/>
    <w:rsid w:val="004F38AA"/>
    <w:rsid w:val="004F455D"/>
    <w:rsid w:val="00503DDD"/>
    <w:rsid w:val="00504E89"/>
    <w:rsid w:val="00506090"/>
    <w:rsid w:val="00515038"/>
    <w:rsid w:val="005207EE"/>
    <w:rsid w:val="00520B79"/>
    <w:rsid w:val="00522A38"/>
    <w:rsid w:val="00523B73"/>
    <w:rsid w:val="005249C1"/>
    <w:rsid w:val="00524EED"/>
    <w:rsid w:val="005278AD"/>
    <w:rsid w:val="00531816"/>
    <w:rsid w:val="00532A77"/>
    <w:rsid w:val="005335B9"/>
    <w:rsid w:val="005366B1"/>
    <w:rsid w:val="00541134"/>
    <w:rsid w:val="005413E9"/>
    <w:rsid w:val="00542C8A"/>
    <w:rsid w:val="0054460C"/>
    <w:rsid w:val="0054734B"/>
    <w:rsid w:val="0055360A"/>
    <w:rsid w:val="00554016"/>
    <w:rsid w:val="005548A5"/>
    <w:rsid w:val="005559D1"/>
    <w:rsid w:val="0056509C"/>
    <w:rsid w:val="005668DE"/>
    <w:rsid w:val="00566E40"/>
    <w:rsid w:val="00570420"/>
    <w:rsid w:val="00571BAA"/>
    <w:rsid w:val="005721C2"/>
    <w:rsid w:val="005730B3"/>
    <w:rsid w:val="00576BA8"/>
    <w:rsid w:val="00580CF6"/>
    <w:rsid w:val="00580DC7"/>
    <w:rsid w:val="00585B8B"/>
    <w:rsid w:val="00585DD2"/>
    <w:rsid w:val="005869A2"/>
    <w:rsid w:val="00587AC5"/>
    <w:rsid w:val="0059035B"/>
    <w:rsid w:val="005906A3"/>
    <w:rsid w:val="0059226B"/>
    <w:rsid w:val="0059295C"/>
    <w:rsid w:val="0059356B"/>
    <w:rsid w:val="00594E0B"/>
    <w:rsid w:val="00596842"/>
    <w:rsid w:val="00596A61"/>
    <w:rsid w:val="005A1302"/>
    <w:rsid w:val="005A4465"/>
    <w:rsid w:val="005A6367"/>
    <w:rsid w:val="005A7A55"/>
    <w:rsid w:val="005B136E"/>
    <w:rsid w:val="005B30B7"/>
    <w:rsid w:val="005B6703"/>
    <w:rsid w:val="005C163B"/>
    <w:rsid w:val="005C395A"/>
    <w:rsid w:val="005D42EF"/>
    <w:rsid w:val="005D51EB"/>
    <w:rsid w:val="005D6360"/>
    <w:rsid w:val="005E3DDA"/>
    <w:rsid w:val="005E5129"/>
    <w:rsid w:val="005E5F46"/>
    <w:rsid w:val="005E6511"/>
    <w:rsid w:val="005E6688"/>
    <w:rsid w:val="005E6C55"/>
    <w:rsid w:val="005E6C65"/>
    <w:rsid w:val="005E771A"/>
    <w:rsid w:val="005E7C05"/>
    <w:rsid w:val="005F2EC8"/>
    <w:rsid w:val="005F67A7"/>
    <w:rsid w:val="00601694"/>
    <w:rsid w:val="006020F2"/>
    <w:rsid w:val="006026BF"/>
    <w:rsid w:val="0060284C"/>
    <w:rsid w:val="00603886"/>
    <w:rsid w:val="00603BE8"/>
    <w:rsid w:val="00603D09"/>
    <w:rsid w:val="00606CF3"/>
    <w:rsid w:val="006111C2"/>
    <w:rsid w:val="00613734"/>
    <w:rsid w:val="00621B83"/>
    <w:rsid w:val="006225B8"/>
    <w:rsid w:val="0062399E"/>
    <w:rsid w:val="00623D85"/>
    <w:rsid w:val="00624811"/>
    <w:rsid w:val="0062694B"/>
    <w:rsid w:val="00627492"/>
    <w:rsid w:val="00633779"/>
    <w:rsid w:val="00635BA8"/>
    <w:rsid w:val="006374C6"/>
    <w:rsid w:val="00641407"/>
    <w:rsid w:val="00641D4F"/>
    <w:rsid w:val="0064206D"/>
    <w:rsid w:val="006431B7"/>
    <w:rsid w:val="00643248"/>
    <w:rsid w:val="00643FDC"/>
    <w:rsid w:val="006443F7"/>
    <w:rsid w:val="006471FA"/>
    <w:rsid w:val="006533CD"/>
    <w:rsid w:val="0065426A"/>
    <w:rsid w:val="00654A73"/>
    <w:rsid w:val="00655FAA"/>
    <w:rsid w:val="00657C2D"/>
    <w:rsid w:val="006615F3"/>
    <w:rsid w:val="00665893"/>
    <w:rsid w:val="0067017D"/>
    <w:rsid w:val="00671326"/>
    <w:rsid w:val="00681FAF"/>
    <w:rsid w:val="006863C0"/>
    <w:rsid w:val="00686BEB"/>
    <w:rsid w:val="00687515"/>
    <w:rsid w:val="00690D21"/>
    <w:rsid w:val="006947E0"/>
    <w:rsid w:val="00694CB8"/>
    <w:rsid w:val="00695458"/>
    <w:rsid w:val="0069658D"/>
    <w:rsid w:val="006A0349"/>
    <w:rsid w:val="006A04AE"/>
    <w:rsid w:val="006A501F"/>
    <w:rsid w:val="006A533E"/>
    <w:rsid w:val="006A6079"/>
    <w:rsid w:val="006B0BC0"/>
    <w:rsid w:val="006B2440"/>
    <w:rsid w:val="006B29DF"/>
    <w:rsid w:val="006B30A8"/>
    <w:rsid w:val="006B33A3"/>
    <w:rsid w:val="006C3064"/>
    <w:rsid w:val="006C7453"/>
    <w:rsid w:val="006D5C74"/>
    <w:rsid w:val="006D7764"/>
    <w:rsid w:val="006E00F9"/>
    <w:rsid w:val="006E33CD"/>
    <w:rsid w:val="006E42DA"/>
    <w:rsid w:val="006E4DA4"/>
    <w:rsid w:val="006F17C1"/>
    <w:rsid w:val="006F3E6D"/>
    <w:rsid w:val="006F49ED"/>
    <w:rsid w:val="006F575B"/>
    <w:rsid w:val="006F5966"/>
    <w:rsid w:val="006F6891"/>
    <w:rsid w:val="006F6C6C"/>
    <w:rsid w:val="00703B33"/>
    <w:rsid w:val="007043D4"/>
    <w:rsid w:val="007048D7"/>
    <w:rsid w:val="007077AC"/>
    <w:rsid w:val="00714A4C"/>
    <w:rsid w:val="00716DEB"/>
    <w:rsid w:val="007170A6"/>
    <w:rsid w:val="00724CEE"/>
    <w:rsid w:val="00727BAC"/>
    <w:rsid w:val="00730074"/>
    <w:rsid w:val="00730633"/>
    <w:rsid w:val="00731033"/>
    <w:rsid w:val="00731D90"/>
    <w:rsid w:val="00732B4B"/>
    <w:rsid w:val="00734D43"/>
    <w:rsid w:val="007361E7"/>
    <w:rsid w:val="007406AF"/>
    <w:rsid w:val="00741EE8"/>
    <w:rsid w:val="00742CA1"/>
    <w:rsid w:val="00745C54"/>
    <w:rsid w:val="00750E22"/>
    <w:rsid w:val="00751E6C"/>
    <w:rsid w:val="007541A3"/>
    <w:rsid w:val="00754827"/>
    <w:rsid w:val="00755566"/>
    <w:rsid w:val="007658C7"/>
    <w:rsid w:val="0076614E"/>
    <w:rsid w:val="0076761A"/>
    <w:rsid w:val="007721B3"/>
    <w:rsid w:val="007724FB"/>
    <w:rsid w:val="00772541"/>
    <w:rsid w:val="007728AC"/>
    <w:rsid w:val="00773845"/>
    <w:rsid w:val="00774006"/>
    <w:rsid w:val="007747E1"/>
    <w:rsid w:val="00776905"/>
    <w:rsid w:val="00780235"/>
    <w:rsid w:val="00780D11"/>
    <w:rsid w:val="00781927"/>
    <w:rsid w:val="00782295"/>
    <w:rsid w:val="00783757"/>
    <w:rsid w:val="00783E53"/>
    <w:rsid w:val="007913B7"/>
    <w:rsid w:val="00793152"/>
    <w:rsid w:val="0079428A"/>
    <w:rsid w:val="007944B6"/>
    <w:rsid w:val="0079613C"/>
    <w:rsid w:val="007A02FC"/>
    <w:rsid w:val="007A089A"/>
    <w:rsid w:val="007A3BB0"/>
    <w:rsid w:val="007A669C"/>
    <w:rsid w:val="007A7BE4"/>
    <w:rsid w:val="007B0199"/>
    <w:rsid w:val="007B0D64"/>
    <w:rsid w:val="007B0F6C"/>
    <w:rsid w:val="007B2324"/>
    <w:rsid w:val="007B5AF6"/>
    <w:rsid w:val="007B7156"/>
    <w:rsid w:val="007B77A9"/>
    <w:rsid w:val="007C29B1"/>
    <w:rsid w:val="007C32D6"/>
    <w:rsid w:val="007C4D9A"/>
    <w:rsid w:val="007D1A09"/>
    <w:rsid w:val="007D265D"/>
    <w:rsid w:val="007D2A28"/>
    <w:rsid w:val="007D53F3"/>
    <w:rsid w:val="007D5859"/>
    <w:rsid w:val="007D667F"/>
    <w:rsid w:val="007E1204"/>
    <w:rsid w:val="007E3DEF"/>
    <w:rsid w:val="007E48D6"/>
    <w:rsid w:val="007F171B"/>
    <w:rsid w:val="007F2884"/>
    <w:rsid w:val="007F3767"/>
    <w:rsid w:val="007F4440"/>
    <w:rsid w:val="007F44BD"/>
    <w:rsid w:val="007F4D0C"/>
    <w:rsid w:val="007F7155"/>
    <w:rsid w:val="008027A6"/>
    <w:rsid w:val="00804193"/>
    <w:rsid w:val="00815F0D"/>
    <w:rsid w:val="0081693B"/>
    <w:rsid w:val="00822C24"/>
    <w:rsid w:val="0082506B"/>
    <w:rsid w:val="008265A7"/>
    <w:rsid w:val="00827102"/>
    <w:rsid w:val="00831C9A"/>
    <w:rsid w:val="00841AB2"/>
    <w:rsid w:val="008427D9"/>
    <w:rsid w:val="008448C0"/>
    <w:rsid w:val="0084746F"/>
    <w:rsid w:val="00847E4B"/>
    <w:rsid w:val="00850E61"/>
    <w:rsid w:val="00853B12"/>
    <w:rsid w:val="00853CFE"/>
    <w:rsid w:val="00853FAA"/>
    <w:rsid w:val="00855B7F"/>
    <w:rsid w:val="008603D4"/>
    <w:rsid w:val="00863222"/>
    <w:rsid w:val="008706C1"/>
    <w:rsid w:val="00871BA6"/>
    <w:rsid w:val="00873135"/>
    <w:rsid w:val="008747AB"/>
    <w:rsid w:val="00875ADF"/>
    <w:rsid w:val="00876694"/>
    <w:rsid w:val="00877DB3"/>
    <w:rsid w:val="008832F3"/>
    <w:rsid w:val="00883458"/>
    <w:rsid w:val="008864BB"/>
    <w:rsid w:val="00887427"/>
    <w:rsid w:val="008929F2"/>
    <w:rsid w:val="008945D6"/>
    <w:rsid w:val="008A23D4"/>
    <w:rsid w:val="008A32C0"/>
    <w:rsid w:val="008A50BD"/>
    <w:rsid w:val="008A6114"/>
    <w:rsid w:val="008A6689"/>
    <w:rsid w:val="008A7504"/>
    <w:rsid w:val="008B0216"/>
    <w:rsid w:val="008B09C0"/>
    <w:rsid w:val="008B17A1"/>
    <w:rsid w:val="008B2D12"/>
    <w:rsid w:val="008B5AA4"/>
    <w:rsid w:val="008C56C0"/>
    <w:rsid w:val="008C7F59"/>
    <w:rsid w:val="008D3846"/>
    <w:rsid w:val="008D461B"/>
    <w:rsid w:val="008D55A1"/>
    <w:rsid w:val="008D7A46"/>
    <w:rsid w:val="008E1545"/>
    <w:rsid w:val="008E1F50"/>
    <w:rsid w:val="008E27D0"/>
    <w:rsid w:val="008E59DA"/>
    <w:rsid w:val="008E6198"/>
    <w:rsid w:val="008E79BA"/>
    <w:rsid w:val="008F08A1"/>
    <w:rsid w:val="008F1150"/>
    <w:rsid w:val="008F1C65"/>
    <w:rsid w:val="008F26EE"/>
    <w:rsid w:val="0090032B"/>
    <w:rsid w:val="00901E73"/>
    <w:rsid w:val="00903448"/>
    <w:rsid w:val="00903CA1"/>
    <w:rsid w:val="009059B2"/>
    <w:rsid w:val="0091170D"/>
    <w:rsid w:val="00912202"/>
    <w:rsid w:val="00915204"/>
    <w:rsid w:val="00916CAE"/>
    <w:rsid w:val="0092082C"/>
    <w:rsid w:val="009234C8"/>
    <w:rsid w:val="00924725"/>
    <w:rsid w:val="00932896"/>
    <w:rsid w:val="009332ED"/>
    <w:rsid w:val="00936320"/>
    <w:rsid w:val="00943EC4"/>
    <w:rsid w:val="009453AD"/>
    <w:rsid w:val="009478E0"/>
    <w:rsid w:val="00947B12"/>
    <w:rsid w:val="00947DD7"/>
    <w:rsid w:val="00954A0F"/>
    <w:rsid w:val="00954D18"/>
    <w:rsid w:val="009559F9"/>
    <w:rsid w:val="00955BD6"/>
    <w:rsid w:val="00957F7C"/>
    <w:rsid w:val="00960352"/>
    <w:rsid w:val="00961455"/>
    <w:rsid w:val="00962887"/>
    <w:rsid w:val="00964990"/>
    <w:rsid w:val="00965663"/>
    <w:rsid w:val="00965F84"/>
    <w:rsid w:val="0097290B"/>
    <w:rsid w:val="00975DE9"/>
    <w:rsid w:val="0097780D"/>
    <w:rsid w:val="00980065"/>
    <w:rsid w:val="00980C1B"/>
    <w:rsid w:val="00981F6B"/>
    <w:rsid w:val="00985FB7"/>
    <w:rsid w:val="00991DA4"/>
    <w:rsid w:val="00993453"/>
    <w:rsid w:val="00996504"/>
    <w:rsid w:val="009A0835"/>
    <w:rsid w:val="009A2324"/>
    <w:rsid w:val="009A7EC6"/>
    <w:rsid w:val="009B4E15"/>
    <w:rsid w:val="009B5A16"/>
    <w:rsid w:val="009B604B"/>
    <w:rsid w:val="009C00BA"/>
    <w:rsid w:val="009C4860"/>
    <w:rsid w:val="009C4DD8"/>
    <w:rsid w:val="009C619A"/>
    <w:rsid w:val="009C7BF2"/>
    <w:rsid w:val="009C7E8F"/>
    <w:rsid w:val="009D0503"/>
    <w:rsid w:val="009D4F50"/>
    <w:rsid w:val="009D63E3"/>
    <w:rsid w:val="009E0399"/>
    <w:rsid w:val="009E504D"/>
    <w:rsid w:val="009E589B"/>
    <w:rsid w:val="009E6D0F"/>
    <w:rsid w:val="009F17DD"/>
    <w:rsid w:val="009F2CB1"/>
    <w:rsid w:val="009F34EE"/>
    <w:rsid w:val="009F4191"/>
    <w:rsid w:val="009F704F"/>
    <w:rsid w:val="00A010D0"/>
    <w:rsid w:val="00A024E4"/>
    <w:rsid w:val="00A051A3"/>
    <w:rsid w:val="00A053B5"/>
    <w:rsid w:val="00A070B6"/>
    <w:rsid w:val="00A1046C"/>
    <w:rsid w:val="00A11BB4"/>
    <w:rsid w:val="00A1300F"/>
    <w:rsid w:val="00A13511"/>
    <w:rsid w:val="00A206FD"/>
    <w:rsid w:val="00A225DC"/>
    <w:rsid w:val="00A22911"/>
    <w:rsid w:val="00A25C89"/>
    <w:rsid w:val="00A32466"/>
    <w:rsid w:val="00A3302F"/>
    <w:rsid w:val="00A34649"/>
    <w:rsid w:val="00A34AE1"/>
    <w:rsid w:val="00A34F81"/>
    <w:rsid w:val="00A37ADE"/>
    <w:rsid w:val="00A411FB"/>
    <w:rsid w:val="00A4132B"/>
    <w:rsid w:val="00A42D77"/>
    <w:rsid w:val="00A44448"/>
    <w:rsid w:val="00A453C1"/>
    <w:rsid w:val="00A45C8F"/>
    <w:rsid w:val="00A52D45"/>
    <w:rsid w:val="00A52F91"/>
    <w:rsid w:val="00A5370C"/>
    <w:rsid w:val="00A5387A"/>
    <w:rsid w:val="00A56742"/>
    <w:rsid w:val="00A62D42"/>
    <w:rsid w:val="00A658F2"/>
    <w:rsid w:val="00A6654F"/>
    <w:rsid w:val="00A66CE8"/>
    <w:rsid w:val="00A711D8"/>
    <w:rsid w:val="00A72AC8"/>
    <w:rsid w:val="00A74D3A"/>
    <w:rsid w:val="00A761DC"/>
    <w:rsid w:val="00A7773C"/>
    <w:rsid w:val="00A820C6"/>
    <w:rsid w:val="00A822F3"/>
    <w:rsid w:val="00A83020"/>
    <w:rsid w:val="00A8526D"/>
    <w:rsid w:val="00A87249"/>
    <w:rsid w:val="00A92937"/>
    <w:rsid w:val="00A92F8C"/>
    <w:rsid w:val="00A9416A"/>
    <w:rsid w:val="00A95538"/>
    <w:rsid w:val="00A978A0"/>
    <w:rsid w:val="00AA0036"/>
    <w:rsid w:val="00AA0EB2"/>
    <w:rsid w:val="00AB1C8D"/>
    <w:rsid w:val="00AB2530"/>
    <w:rsid w:val="00AB3064"/>
    <w:rsid w:val="00AC4163"/>
    <w:rsid w:val="00AC417E"/>
    <w:rsid w:val="00AC4BEC"/>
    <w:rsid w:val="00AC596A"/>
    <w:rsid w:val="00AC5AB1"/>
    <w:rsid w:val="00AC616C"/>
    <w:rsid w:val="00AC63CC"/>
    <w:rsid w:val="00AD4CFD"/>
    <w:rsid w:val="00AD60CF"/>
    <w:rsid w:val="00AE0E84"/>
    <w:rsid w:val="00AE2AA7"/>
    <w:rsid w:val="00AE5DF6"/>
    <w:rsid w:val="00AF0EF9"/>
    <w:rsid w:val="00AF5544"/>
    <w:rsid w:val="00AF5CE8"/>
    <w:rsid w:val="00AF6C9C"/>
    <w:rsid w:val="00AF7F44"/>
    <w:rsid w:val="00B0393B"/>
    <w:rsid w:val="00B03D9B"/>
    <w:rsid w:val="00B064FA"/>
    <w:rsid w:val="00B0727A"/>
    <w:rsid w:val="00B12F8B"/>
    <w:rsid w:val="00B1342E"/>
    <w:rsid w:val="00B145B3"/>
    <w:rsid w:val="00B16BC0"/>
    <w:rsid w:val="00B2589E"/>
    <w:rsid w:val="00B3195D"/>
    <w:rsid w:val="00B3767C"/>
    <w:rsid w:val="00B37E11"/>
    <w:rsid w:val="00B40219"/>
    <w:rsid w:val="00B46036"/>
    <w:rsid w:val="00B513C9"/>
    <w:rsid w:val="00B5145E"/>
    <w:rsid w:val="00B54B5E"/>
    <w:rsid w:val="00B5500F"/>
    <w:rsid w:val="00B611EA"/>
    <w:rsid w:val="00B6255E"/>
    <w:rsid w:val="00B6308A"/>
    <w:rsid w:val="00B640FC"/>
    <w:rsid w:val="00B666A4"/>
    <w:rsid w:val="00B70A79"/>
    <w:rsid w:val="00B73280"/>
    <w:rsid w:val="00B7510C"/>
    <w:rsid w:val="00B756A6"/>
    <w:rsid w:val="00B76CB5"/>
    <w:rsid w:val="00B777E2"/>
    <w:rsid w:val="00B77AB6"/>
    <w:rsid w:val="00B80602"/>
    <w:rsid w:val="00B81B29"/>
    <w:rsid w:val="00B83AE1"/>
    <w:rsid w:val="00B85626"/>
    <w:rsid w:val="00B94FD9"/>
    <w:rsid w:val="00B96842"/>
    <w:rsid w:val="00BA27E9"/>
    <w:rsid w:val="00BA2F9C"/>
    <w:rsid w:val="00BA3C71"/>
    <w:rsid w:val="00BA4CFB"/>
    <w:rsid w:val="00BA568D"/>
    <w:rsid w:val="00BA7AF1"/>
    <w:rsid w:val="00BB03B9"/>
    <w:rsid w:val="00BB1BC5"/>
    <w:rsid w:val="00BB58D4"/>
    <w:rsid w:val="00BB6C8E"/>
    <w:rsid w:val="00BC2285"/>
    <w:rsid w:val="00BC45FF"/>
    <w:rsid w:val="00BC6A68"/>
    <w:rsid w:val="00BD0C3E"/>
    <w:rsid w:val="00BD185D"/>
    <w:rsid w:val="00BD6AFB"/>
    <w:rsid w:val="00BE1CA8"/>
    <w:rsid w:val="00BE2E15"/>
    <w:rsid w:val="00BE374D"/>
    <w:rsid w:val="00BE4848"/>
    <w:rsid w:val="00BE6326"/>
    <w:rsid w:val="00BE7FDD"/>
    <w:rsid w:val="00BF047B"/>
    <w:rsid w:val="00BF11B0"/>
    <w:rsid w:val="00BF175E"/>
    <w:rsid w:val="00BF3B90"/>
    <w:rsid w:val="00C031CF"/>
    <w:rsid w:val="00C03585"/>
    <w:rsid w:val="00C03DD5"/>
    <w:rsid w:val="00C064E0"/>
    <w:rsid w:val="00C126C3"/>
    <w:rsid w:val="00C12A0C"/>
    <w:rsid w:val="00C2249F"/>
    <w:rsid w:val="00C23615"/>
    <w:rsid w:val="00C25476"/>
    <w:rsid w:val="00C2650C"/>
    <w:rsid w:val="00C31EB9"/>
    <w:rsid w:val="00C34BAA"/>
    <w:rsid w:val="00C36FAA"/>
    <w:rsid w:val="00C41533"/>
    <w:rsid w:val="00C41A53"/>
    <w:rsid w:val="00C41DE3"/>
    <w:rsid w:val="00C457F4"/>
    <w:rsid w:val="00C45C49"/>
    <w:rsid w:val="00C5759C"/>
    <w:rsid w:val="00C627CA"/>
    <w:rsid w:val="00C64B5F"/>
    <w:rsid w:val="00C651E5"/>
    <w:rsid w:val="00C71653"/>
    <w:rsid w:val="00C7796A"/>
    <w:rsid w:val="00C8175C"/>
    <w:rsid w:val="00C81EB9"/>
    <w:rsid w:val="00C85FC0"/>
    <w:rsid w:val="00C8663D"/>
    <w:rsid w:val="00C90436"/>
    <w:rsid w:val="00C932E3"/>
    <w:rsid w:val="00C9630E"/>
    <w:rsid w:val="00C96C5B"/>
    <w:rsid w:val="00CA613E"/>
    <w:rsid w:val="00CA7AAE"/>
    <w:rsid w:val="00CB0D4E"/>
    <w:rsid w:val="00CB27BA"/>
    <w:rsid w:val="00CB3F0D"/>
    <w:rsid w:val="00CC5262"/>
    <w:rsid w:val="00CC6EBB"/>
    <w:rsid w:val="00CD111B"/>
    <w:rsid w:val="00CD1ADE"/>
    <w:rsid w:val="00CD7EBC"/>
    <w:rsid w:val="00CE5309"/>
    <w:rsid w:val="00CF0D2F"/>
    <w:rsid w:val="00CF27EC"/>
    <w:rsid w:val="00CF6848"/>
    <w:rsid w:val="00CF71C7"/>
    <w:rsid w:val="00CF788F"/>
    <w:rsid w:val="00CF7BAA"/>
    <w:rsid w:val="00D001F7"/>
    <w:rsid w:val="00D00F84"/>
    <w:rsid w:val="00D01840"/>
    <w:rsid w:val="00D02D29"/>
    <w:rsid w:val="00D03AD1"/>
    <w:rsid w:val="00D0531E"/>
    <w:rsid w:val="00D05EB5"/>
    <w:rsid w:val="00D06E67"/>
    <w:rsid w:val="00D1043D"/>
    <w:rsid w:val="00D14382"/>
    <w:rsid w:val="00D14ECB"/>
    <w:rsid w:val="00D15E0D"/>
    <w:rsid w:val="00D1700D"/>
    <w:rsid w:val="00D17744"/>
    <w:rsid w:val="00D23983"/>
    <w:rsid w:val="00D262DA"/>
    <w:rsid w:val="00D27964"/>
    <w:rsid w:val="00D30B07"/>
    <w:rsid w:val="00D367C1"/>
    <w:rsid w:val="00D4058C"/>
    <w:rsid w:val="00D40B39"/>
    <w:rsid w:val="00D4242C"/>
    <w:rsid w:val="00D5155B"/>
    <w:rsid w:val="00D52FFA"/>
    <w:rsid w:val="00D53F51"/>
    <w:rsid w:val="00D548BB"/>
    <w:rsid w:val="00D55202"/>
    <w:rsid w:val="00D56E0D"/>
    <w:rsid w:val="00D574FB"/>
    <w:rsid w:val="00D617B8"/>
    <w:rsid w:val="00D642F3"/>
    <w:rsid w:val="00D651ED"/>
    <w:rsid w:val="00D67723"/>
    <w:rsid w:val="00D67C6F"/>
    <w:rsid w:val="00D71D76"/>
    <w:rsid w:val="00D7582D"/>
    <w:rsid w:val="00D85F84"/>
    <w:rsid w:val="00D86616"/>
    <w:rsid w:val="00D92F81"/>
    <w:rsid w:val="00D971AD"/>
    <w:rsid w:val="00DA0649"/>
    <w:rsid w:val="00DA151D"/>
    <w:rsid w:val="00DA4738"/>
    <w:rsid w:val="00DB2690"/>
    <w:rsid w:val="00DB4964"/>
    <w:rsid w:val="00DB5052"/>
    <w:rsid w:val="00DB7CFE"/>
    <w:rsid w:val="00DC07DC"/>
    <w:rsid w:val="00DC1A59"/>
    <w:rsid w:val="00DC2466"/>
    <w:rsid w:val="00DD0792"/>
    <w:rsid w:val="00DD17F7"/>
    <w:rsid w:val="00DD399C"/>
    <w:rsid w:val="00DD3ED5"/>
    <w:rsid w:val="00DD5908"/>
    <w:rsid w:val="00DD6183"/>
    <w:rsid w:val="00DE03A0"/>
    <w:rsid w:val="00DE071D"/>
    <w:rsid w:val="00DE7751"/>
    <w:rsid w:val="00DF16FF"/>
    <w:rsid w:val="00DF1E47"/>
    <w:rsid w:val="00DF22BD"/>
    <w:rsid w:val="00DF258F"/>
    <w:rsid w:val="00DF47C0"/>
    <w:rsid w:val="00DF6115"/>
    <w:rsid w:val="00DF723B"/>
    <w:rsid w:val="00E030E4"/>
    <w:rsid w:val="00E03F8D"/>
    <w:rsid w:val="00E06EED"/>
    <w:rsid w:val="00E071FB"/>
    <w:rsid w:val="00E10B40"/>
    <w:rsid w:val="00E1232F"/>
    <w:rsid w:val="00E13420"/>
    <w:rsid w:val="00E14038"/>
    <w:rsid w:val="00E146A0"/>
    <w:rsid w:val="00E15357"/>
    <w:rsid w:val="00E21651"/>
    <w:rsid w:val="00E230E6"/>
    <w:rsid w:val="00E24618"/>
    <w:rsid w:val="00E258AD"/>
    <w:rsid w:val="00E269C3"/>
    <w:rsid w:val="00E26B25"/>
    <w:rsid w:val="00E26F4F"/>
    <w:rsid w:val="00E27589"/>
    <w:rsid w:val="00E4329D"/>
    <w:rsid w:val="00E4335E"/>
    <w:rsid w:val="00E438FC"/>
    <w:rsid w:val="00E44B14"/>
    <w:rsid w:val="00E459A3"/>
    <w:rsid w:val="00E46318"/>
    <w:rsid w:val="00E46825"/>
    <w:rsid w:val="00E52C7F"/>
    <w:rsid w:val="00E530C5"/>
    <w:rsid w:val="00E54722"/>
    <w:rsid w:val="00E55FB4"/>
    <w:rsid w:val="00E62015"/>
    <w:rsid w:val="00E62022"/>
    <w:rsid w:val="00E6257D"/>
    <w:rsid w:val="00E67C6B"/>
    <w:rsid w:val="00E70174"/>
    <w:rsid w:val="00E70594"/>
    <w:rsid w:val="00E7199E"/>
    <w:rsid w:val="00E71BDF"/>
    <w:rsid w:val="00E73926"/>
    <w:rsid w:val="00E753AE"/>
    <w:rsid w:val="00E7631B"/>
    <w:rsid w:val="00E81178"/>
    <w:rsid w:val="00E82A7D"/>
    <w:rsid w:val="00E83B69"/>
    <w:rsid w:val="00E86068"/>
    <w:rsid w:val="00E90A2E"/>
    <w:rsid w:val="00E91494"/>
    <w:rsid w:val="00E9360B"/>
    <w:rsid w:val="00E940E6"/>
    <w:rsid w:val="00E94D3A"/>
    <w:rsid w:val="00E95B23"/>
    <w:rsid w:val="00E97DE6"/>
    <w:rsid w:val="00EA093A"/>
    <w:rsid w:val="00EA1F5B"/>
    <w:rsid w:val="00EB1330"/>
    <w:rsid w:val="00EC0BD4"/>
    <w:rsid w:val="00EC1339"/>
    <w:rsid w:val="00EC326F"/>
    <w:rsid w:val="00EC339A"/>
    <w:rsid w:val="00EC5033"/>
    <w:rsid w:val="00EC59D0"/>
    <w:rsid w:val="00ED045E"/>
    <w:rsid w:val="00ED250A"/>
    <w:rsid w:val="00ED5901"/>
    <w:rsid w:val="00ED6889"/>
    <w:rsid w:val="00EE0633"/>
    <w:rsid w:val="00EE0FD2"/>
    <w:rsid w:val="00EE28CF"/>
    <w:rsid w:val="00EE2D93"/>
    <w:rsid w:val="00EE3438"/>
    <w:rsid w:val="00EE3806"/>
    <w:rsid w:val="00EE5061"/>
    <w:rsid w:val="00EE6B1F"/>
    <w:rsid w:val="00EF04AA"/>
    <w:rsid w:val="00EF31CE"/>
    <w:rsid w:val="00EF461C"/>
    <w:rsid w:val="00EF48A4"/>
    <w:rsid w:val="00EF613A"/>
    <w:rsid w:val="00F00B24"/>
    <w:rsid w:val="00F01353"/>
    <w:rsid w:val="00F0146B"/>
    <w:rsid w:val="00F032D2"/>
    <w:rsid w:val="00F044F9"/>
    <w:rsid w:val="00F062A3"/>
    <w:rsid w:val="00F0665A"/>
    <w:rsid w:val="00F06975"/>
    <w:rsid w:val="00F06A76"/>
    <w:rsid w:val="00F06DD0"/>
    <w:rsid w:val="00F07B3A"/>
    <w:rsid w:val="00F104CC"/>
    <w:rsid w:val="00F117CB"/>
    <w:rsid w:val="00F15E42"/>
    <w:rsid w:val="00F17722"/>
    <w:rsid w:val="00F20D38"/>
    <w:rsid w:val="00F21C64"/>
    <w:rsid w:val="00F23AA7"/>
    <w:rsid w:val="00F25A95"/>
    <w:rsid w:val="00F303CE"/>
    <w:rsid w:val="00F3438C"/>
    <w:rsid w:val="00F3682E"/>
    <w:rsid w:val="00F36AA9"/>
    <w:rsid w:val="00F426FE"/>
    <w:rsid w:val="00F43FA1"/>
    <w:rsid w:val="00F44300"/>
    <w:rsid w:val="00F44E5C"/>
    <w:rsid w:val="00F44E5E"/>
    <w:rsid w:val="00F44F7C"/>
    <w:rsid w:val="00F50710"/>
    <w:rsid w:val="00F50978"/>
    <w:rsid w:val="00F5219A"/>
    <w:rsid w:val="00F60229"/>
    <w:rsid w:val="00F6099F"/>
    <w:rsid w:val="00F60C1E"/>
    <w:rsid w:val="00F61251"/>
    <w:rsid w:val="00F63493"/>
    <w:rsid w:val="00F675F0"/>
    <w:rsid w:val="00F71334"/>
    <w:rsid w:val="00F729DD"/>
    <w:rsid w:val="00F7443B"/>
    <w:rsid w:val="00F74CE7"/>
    <w:rsid w:val="00F80034"/>
    <w:rsid w:val="00F80657"/>
    <w:rsid w:val="00F80F06"/>
    <w:rsid w:val="00F81108"/>
    <w:rsid w:val="00F8169D"/>
    <w:rsid w:val="00F81EB2"/>
    <w:rsid w:val="00F83E77"/>
    <w:rsid w:val="00F86BA0"/>
    <w:rsid w:val="00F87258"/>
    <w:rsid w:val="00F91536"/>
    <w:rsid w:val="00F94D4C"/>
    <w:rsid w:val="00F96A7B"/>
    <w:rsid w:val="00FA1F2B"/>
    <w:rsid w:val="00FA49F5"/>
    <w:rsid w:val="00FB03CB"/>
    <w:rsid w:val="00FB0CB9"/>
    <w:rsid w:val="00FB4702"/>
    <w:rsid w:val="00FB4E94"/>
    <w:rsid w:val="00FB5B47"/>
    <w:rsid w:val="00FB60CD"/>
    <w:rsid w:val="00FB63F5"/>
    <w:rsid w:val="00FB7402"/>
    <w:rsid w:val="00FC0D86"/>
    <w:rsid w:val="00FC1139"/>
    <w:rsid w:val="00FC2171"/>
    <w:rsid w:val="00FC45F5"/>
    <w:rsid w:val="00FC47DC"/>
    <w:rsid w:val="00FC700E"/>
    <w:rsid w:val="00FD2290"/>
    <w:rsid w:val="00FD693C"/>
    <w:rsid w:val="00FD7AFA"/>
    <w:rsid w:val="00FE043C"/>
    <w:rsid w:val="00FE134F"/>
    <w:rsid w:val="00FE348E"/>
    <w:rsid w:val="00FE5424"/>
    <w:rsid w:val="00FE5BE3"/>
    <w:rsid w:val="00FE7A2A"/>
    <w:rsid w:val="00FF059E"/>
    <w:rsid w:val="00FF05F4"/>
    <w:rsid w:val="00FF1084"/>
    <w:rsid w:val="00FF2541"/>
    <w:rsid w:val="00FF52B2"/>
    <w:rsid w:val="00FF5487"/>
    <w:rsid w:val="00FF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876418"/>
  <w15:chartTrackingRefBased/>
  <w15:docId w15:val="{F98E91FC-155E-4FBD-91B8-5DE32AC16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annotation reference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10068"/>
    <w:pPr>
      <w:suppressAutoHyphens/>
    </w:pPr>
    <w:rPr>
      <w:sz w:val="24"/>
      <w:szCs w:val="24"/>
      <w:lang w:eastAsia="ar-SA"/>
    </w:rPr>
  </w:style>
  <w:style w:type="paragraph" w:styleId="Nagwek3">
    <w:name w:val="heading 3"/>
    <w:basedOn w:val="Normalny"/>
    <w:next w:val="Normalny"/>
    <w:qFormat/>
    <w:rsid w:val="00DA151D"/>
    <w:pPr>
      <w:keepNext/>
      <w:jc w:val="center"/>
      <w:outlineLvl w:val="2"/>
    </w:pPr>
    <w:rPr>
      <w:rFonts w:ascii="Arial" w:hAnsi="Arial" w:cs="Arial"/>
      <w:sz w:val="22"/>
      <w:szCs w:val="22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5500F"/>
    <w:pPr>
      <w:tabs>
        <w:tab w:val="center" w:pos="4536"/>
        <w:tab w:val="right" w:pos="9072"/>
      </w:tabs>
    </w:pPr>
    <w:rPr>
      <w:lang w:val="x-none"/>
    </w:rPr>
  </w:style>
  <w:style w:type="paragraph" w:styleId="Stopka">
    <w:name w:val="footer"/>
    <w:basedOn w:val="Normalny"/>
    <w:rsid w:val="00B5500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5A6367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qFormat/>
    <w:rsid w:val="00831C9A"/>
    <w:rPr>
      <w:sz w:val="16"/>
      <w:szCs w:val="16"/>
    </w:rPr>
  </w:style>
  <w:style w:type="paragraph" w:styleId="Tekstkomentarza">
    <w:name w:val="annotation text"/>
    <w:basedOn w:val="Normalny"/>
    <w:semiHidden/>
    <w:rsid w:val="00831C9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831C9A"/>
    <w:rPr>
      <w:b/>
      <w:bCs/>
    </w:rPr>
  </w:style>
  <w:style w:type="paragraph" w:customStyle="1" w:styleId="western">
    <w:name w:val="western"/>
    <w:basedOn w:val="Normalny"/>
    <w:rsid w:val="00386A27"/>
    <w:pPr>
      <w:spacing w:before="100" w:beforeAutospacing="1" w:after="119"/>
    </w:pPr>
    <w:rPr>
      <w:rFonts w:ascii="Book Antiqua" w:hAnsi="Book Antiqua"/>
    </w:rPr>
  </w:style>
  <w:style w:type="character" w:styleId="Numerstrony">
    <w:name w:val="page number"/>
    <w:basedOn w:val="Domylnaczcionkaakapitu"/>
    <w:rsid w:val="00386A27"/>
  </w:style>
  <w:style w:type="paragraph" w:styleId="NormalnyWeb">
    <w:name w:val="Normal (Web)"/>
    <w:basedOn w:val="Normalny"/>
    <w:rsid w:val="00DA151D"/>
    <w:pPr>
      <w:spacing w:before="280" w:after="280"/>
    </w:pPr>
    <w:rPr>
      <w:rFonts w:ascii="Arial" w:eastAsia="Arial Unicode MS" w:hAnsi="Arial" w:cs="Arial"/>
      <w:sz w:val="17"/>
      <w:szCs w:val="17"/>
    </w:rPr>
  </w:style>
  <w:style w:type="paragraph" w:styleId="Bezodstpw">
    <w:name w:val="No Spacing"/>
    <w:qFormat/>
    <w:rsid w:val="00DA151D"/>
    <w:pPr>
      <w:suppressAutoHyphens/>
    </w:pPr>
    <w:rPr>
      <w:sz w:val="24"/>
      <w:szCs w:val="24"/>
      <w:lang w:eastAsia="ar-SA"/>
    </w:rPr>
  </w:style>
  <w:style w:type="paragraph" w:customStyle="1" w:styleId="Default">
    <w:name w:val="Default"/>
    <w:rsid w:val="00DA151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TeksttreciKursywa">
    <w:name w:val="Tekst treści + Kursywa"/>
    <w:aliases w:val="Odstępy 0 pt"/>
    <w:rsid w:val="00DA151D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17"/>
      <w:szCs w:val="17"/>
      <w:u w:val="none"/>
      <w:effect w:val="none"/>
      <w:lang w:val="pl-PL"/>
    </w:rPr>
  </w:style>
  <w:style w:type="character" w:customStyle="1" w:styleId="Teksttreci12">
    <w:name w:val="Tekst treści (12)"/>
    <w:rsid w:val="00DA151D"/>
    <w:rPr>
      <w:rFonts w:ascii="Arial" w:eastAsia="Arial" w:hAnsi="Arial" w:cs="Arial" w:hint="default"/>
      <w:b/>
      <w:bCs/>
      <w:i w:val="0"/>
      <w:iCs w:val="0"/>
      <w:smallCaps w:val="0"/>
      <w:color w:val="000000"/>
      <w:spacing w:val="4"/>
      <w:w w:val="100"/>
      <w:position w:val="0"/>
      <w:sz w:val="17"/>
      <w:szCs w:val="17"/>
      <w:u w:val="single"/>
      <w:lang w:val="pl-PL"/>
    </w:rPr>
  </w:style>
  <w:style w:type="character" w:styleId="Uwydatnienie">
    <w:name w:val="Emphasis"/>
    <w:uiPriority w:val="20"/>
    <w:qFormat/>
    <w:rsid w:val="001C4A92"/>
    <w:rPr>
      <w:i/>
      <w:iCs/>
    </w:rPr>
  </w:style>
  <w:style w:type="paragraph" w:styleId="Akapitzlist">
    <w:name w:val="List Paragraph"/>
    <w:aliases w:val="Numerowanie,Akapit z listą BS,sw tekst,List Paragraph,Kolorowa lista — akcent 11,L1,Akapit z listą5,Obiekt,List Paragraph1"/>
    <w:basedOn w:val="Normalny"/>
    <w:link w:val="AkapitzlistZnak"/>
    <w:uiPriority w:val="34"/>
    <w:qFormat/>
    <w:rsid w:val="001C4A92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TeksttreciKursywaOdstpy0pt">
    <w:name w:val="Tekst treści + Kursywa;Odstępy 0 pt"/>
    <w:rsid w:val="007406A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"/>
      <w:w w:val="100"/>
      <w:position w:val="0"/>
      <w:sz w:val="17"/>
      <w:szCs w:val="17"/>
      <w:u w:val="none"/>
      <w:lang w:val="pl-PL"/>
    </w:rPr>
  </w:style>
  <w:style w:type="character" w:styleId="Pogrubienie">
    <w:name w:val="Strong"/>
    <w:qFormat/>
    <w:rsid w:val="00FC700E"/>
    <w:rPr>
      <w:b/>
    </w:rPr>
  </w:style>
  <w:style w:type="table" w:styleId="Tabela-Siatka">
    <w:name w:val="Table Grid"/>
    <w:basedOn w:val="Standardowy"/>
    <w:uiPriority w:val="59"/>
    <w:rsid w:val="007724FB"/>
    <w:rPr>
      <w:rFonts w:ascii="Calibri" w:eastAsia="MS Mincho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_"/>
    <w:link w:val="Teksttreci0"/>
    <w:rsid w:val="001E1213"/>
    <w:rPr>
      <w:sz w:val="28"/>
      <w:szCs w:val="28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1E1213"/>
    <w:pPr>
      <w:widowControl w:val="0"/>
      <w:shd w:val="clear" w:color="auto" w:fill="FFFFFF"/>
      <w:suppressAutoHyphens w:val="0"/>
      <w:spacing w:after="300" w:line="326" w:lineRule="exact"/>
      <w:jc w:val="both"/>
    </w:pPr>
    <w:rPr>
      <w:sz w:val="28"/>
      <w:szCs w:val="28"/>
      <w:lang w:val="x-none" w:eastAsia="x-none"/>
    </w:rPr>
  </w:style>
  <w:style w:type="character" w:customStyle="1" w:styleId="apple-converted-space">
    <w:name w:val="apple-converted-space"/>
    <w:basedOn w:val="Domylnaczcionkaakapitu"/>
    <w:rsid w:val="008D55A1"/>
  </w:style>
  <w:style w:type="paragraph" w:customStyle="1" w:styleId="Standard">
    <w:name w:val="Standard"/>
    <w:rsid w:val="000D38A5"/>
    <w:pPr>
      <w:suppressAutoHyphens/>
      <w:autoSpaceDN w:val="0"/>
      <w:textAlignment w:val="baseline"/>
    </w:pPr>
    <w:rPr>
      <w:kern w:val="3"/>
      <w:sz w:val="24"/>
      <w:szCs w:val="24"/>
      <w:lang w:eastAsia="ar-SA"/>
    </w:rPr>
  </w:style>
  <w:style w:type="paragraph" w:customStyle="1" w:styleId="Lista-1i">
    <w:name w:val="Lista - 1i"/>
    <w:basedOn w:val="Normalny"/>
    <w:rsid w:val="003E165E"/>
    <w:pPr>
      <w:suppressAutoHyphens w:val="0"/>
      <w:spacing w:before="96" w:line="288" w:lineRule="auto"/>
      <w:ind w:left="851" w:firstLine="357"/>
      <w:jc w:val="both"/>
    </w:pPr>
    <w:rPr>
      <w:rFonts w:ascii="Arial" w:hAnsi="Arial" w:cs="Arial"/>
      <w:lang w:eastAsia="pl-PL"/>
    </w:rPr>
  </w:style>
  <w:style w:type="paragraph" w:customStyle="1" w:styleId="1">
    <w:name w:val="1."/>
    <w:basedOn w:val="Normalny"/>
    <w:rsid w:val="008864BB"/>
    <w:pPr>
      <w:snapToGrid w:val="0"/>
      <w:spacing w:line="258" w:lineRule="atLeast"/>
      <w:ind w:left="227" w:hanging="227"/>
      <w:jc w:val="both"/>
    </w:pPr>
    <w:rPr>
      <w:rFonts w:ascii="FrankfurtGothic" w:hAnsi="FrankfurtGothic" w:cs="FrankfurtGothic"/>
      <w:color w:val="000000"/>
      <w:sz w:val="19"/>
      <w:szCs w:val="19"/>
    </w:rPr>
  </w:style>
  <w:style w:type="paragraph" w:customStyle="1" w:styleId="awciety">
    <w:name w:val="a) wciety"/>
    <w:basedOn w:val="Normalny"/>
    <w:rsid w:val="00BA4CFB"/>
    <w:pPr>
      <w:snapToGrid w:val="0"/>
      <w:spacing w:line="258" w:lineRule="atLeast"/>
      <w:ind w:left="567" w:hanging="238"/>
      <w:jc w:val="both"/>
    </w:pPr>
    <w:rPr>
      <w:rFonts w:ascii="FrankfurtGothic" w:hAnsi="FrankfurtGothic" w:cs="FrankfurtGothic"/>
      <w:color w:val="000000"/>
      <w:sz w:val="19"/>
      <w:szCs w:val="19"/>
    </w:rPr>
  </w:style>
  <w:style w:type="paragraph" w:styleId="Tekstprzypisudolnego">
    <w:name w:val="footnote text"/>
    <w:aliases w:val="Tekst przypisu1,Tekst przypisu2,Tekst przypisu3,Przypis dolny"/>
    <w:basedOn w:val="Normalny"/>
    <w:link w:val="TekstprzypisudolnegoZnak"/>
    <w:uiPriority w:val="99"/>
    <w:rsid w:val="0018004A"/>
    <w:pPr>
      <w:widowControl w:val="0"/>
      <w:suppressAutoHyphens w:val="0"/>
      <w:autoSpaceDE w:val="0"/>
      <w:autoSpaceDN w:val="0"/>
    </w:pPr>
    <w:rPr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1 Znak,Tekst przypisu2 Znak,Tekst przypisu3 Znak,Przypis dolny Znak"/>
    <w:basedOn w:val="Domylnaczcionkaakapitu"/>
    <w:link w:val="Tekstprzypisudolnego"/>
    <w:uiPriority w:val="99"/>
    <w:rsid w:val="0018004A"/>
  </w:style>
  <w:style w:type="character" w:styleId="Odwoanieprzypisudolnego">
    <w:name w:val="footnote reference"/>
    <w:uiPriority w:val="99"/>
    <w:rsid w:val="0018004A"/>
    <w:rPr>
      <w:vertAlign w:val="superscript"/>
    </w:rPr>
  </w:style>
  <w:style w:type="paragraph" w:customStyle="1" w:styleId="Normalny1">
    <w:name w:val="Normalny1"/>
    <w:rsid w:val="00F44300"/>
    <w:pPr>
      <w:suppressAutoHyphens/>
      <w:spacing w:after="200" w:line="276" w:lineRule="auto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rsid w:val="002A0E9D"/>
    <w:pPr>
      <w:widowControl w:val="0"/>
      <w:suppressAutoHyphens w:val="0"/>
      <w:autoSpaceDE w:val="0"/>
      <w:autoSpaceDN w:val="0"/>
      <w:spacing w:after="120" w:line="480" w:lineRule="auto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rsid w:val="002A0E9D"/>
    <w:rPr>
      <w:sz w:val="24"/>
      <w:szCs w:val="24"/>
      <w:lang w:val="x-none" w:eastAsia="x-none"/>
    </w:rPr>
  </w:style>
  <w:style w:type="paragraph" w:styleId="Tekstpodstawowy">
    <w:name w:val="Body Text"/>
    <w:basedOn w:val="Normalny"/>
    <w:link w:val="TekstpodstawowyZnak"/>
    <w:rsid w:val="00624811"/>
    <w:pPr>
      <w:spacing w:after="120"/>
    </w:pPr>
    <w:rPr>
      <w:lang w:val="x-none"/>
    </w:rPr>
  </w:style>
  <w:style w:type="character" w:customStyle="1" w:styleId="TekstpodstawowyZnak">
    <w:name w:val="Tekst podstawowy Znak"/>
    <w:link w:val="Tekstpodstawowy"/>
    <w:rsid w:val="00624811"/>
    <w:rPr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F80657"/>
    <w:rPr>
      <w:sz w:val="20"/>
      <w:szCs w:val="20"/>
      <w:lang w:val="x-none"/>
    </w:rPr>
  </w:style>
  <w:style w:type="character" w:customStyle="1" w:styleId="TekstprzypisukocowegoZnak">
    <w:name w:val="Tekst przypisu końcowego Znak"/>
    <w:link w:val="Tekstprzypisukocowego"/>
    <w:rsid w:val="00F80657"/>
    <w:rPr>
      <w:lang w:eastAsia="ar-SA"/>
    </w:rPr>
  </w:style>
  <w:style w:type="character" w:styleId="Odwoanieprzypisukocowego">
    <w:name w:val="endnote reference"/>
    <w:rsid w:val="00F80657"/>
    <w:rPr>
      <w:vertAlign w:val="superscript"/>
    </w:rPr>
  </w:style>
  <w:style w:type="character" w:customStyle="1" w:styleId="NagwekZnak">
    <w:name w:val="Nagłówek Znak"/>
    <w:link w:val="Nagwek"/>
    <w:locked/>
    <w:rsid w:val="00D40B39"/>
    <w:rPr>
      <w:sz w:val="24"/>
      <w:szCs w:val="24"/>
      <w:lang w:eastAsia="ar-SA"/>
    </w:rPr>
  </w:style>
  <w:style w:type="character" w:customStyle="1" w:styleId="AkapitzlistZnak">
    <w:name w:val="Akapit z listą Znak"/>
    <w:aliases w:val="Numerowanie Znak,Akapit z listą BS Znak,sw tekst Znak,List Paragraph Znak,Kolorowa lista — akcent 11 Znak,L1 Znak,Akapit z listą5 Znak,Obiekt Znak,List Paragraph1 Znak"/>
    <w:link w:val="Akapitzlist"/>
    <w:uiPriority w:val="34"/>
    <w:qFormat/>
    <w:locked/>
    <w:rsid w:val="00AB1C8D"/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rsid w:val="00E4682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468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8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4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9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3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2744</Words>
  <Characters>16466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Myślenice, dnia 13</vt:lpstr>
    </vt:vector>
  </TitlesOfParts>
  <Company>Hewlett-Packard</Company>
  <LinksUpToDate>false</LinksUpToDate>
  <CharactersWithSpaces>19172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Myślenice, dnia 13</dc:title>
  <dc:subject/>
  <dc:creator>kskiba</dc:creator>
  <cp:keywords/>
  <cp:lastModifiedBy>ZZP.Kruszyński Bartłomiej</cp:lastModifiedBy>
  <cp:revision>3</cp:revision>
  <cp:lastPrinted>2023-06-12T05:30:00Z</cp:lastPrinted>
  <dcterms:created xsi:type="dcterms:W3CDTF">2026-04-08T09:29:00Z</dcterms:created>
  <dcterms:modified xsi:type="dcterms:W3CDTF">2026-04-08T10:23:00Z</dcterms:modified>
</cp:coreProperties>
</file>