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6220F" w14:textId="7C3CE31B" w:rsidR="00891444" w:rsidRDefault="00BE3003">
      <w:r w:rsidRPr="00BE3003">
        <w:t>ocds-148610-b0f6989b-d7d2-4965-ab3b-a41650f17c1c</w:t>
      </w:r>
    </w:p>
    <w:sectPr w:rsidR="0089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9E4"/>
    <w:rsid w:val="005F54C0"/>
    <w:rsid w:val="006439E4"/>
    <w:rsid w:val="00891444"/>
    <w:rsid w:val="00BE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9A2AF1-3E7A-4DD3-B506-958B6B3CF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439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439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39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439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439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439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439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39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439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439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439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39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439E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439E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439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439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439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439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439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439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439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439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439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439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439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439E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39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439E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439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 Jakubowska</dc:creator>
  <cp:keywords/>
  <dc:description/>
  <cp:lastModifiedBy>Katarzyna  Jakubowska</cp:lastModifiedBy>
  <cp:revision>3</cp:revision>
  <dcterms:created xsi:type="dcterms:W3CDTF">2026-03-12T17:18:00Z</dcterms:created>
  <dcterms:modified xsi:type="dcterms:W3CDTF">2026-03-12T17:18:00Z</dcterms:modified>
</cp:coreProperties>
</file>