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0FE39" w14:textId="77777777" w:rsidR="004904C4" w:rsidRDefault="004904C4" w:rsidP="0027429F">
      <w:pPr>
        <w:spacing w:line="276" w:lineRule="auto"/>
        <w:jc w:val="center"/>
        <w:rPr>
          <w:b/>
          <w:szCs w:val="24"/>
        </w:rPr>
      </w:pPr>
      <w:r w:rsidRPr="00FD739F">
        <w:rPr>
          <w:b/>
          <w:szCs w:val="24"/>
        </w:rPr>
        <w:t>Opis przedmiotu zamówienia</w:t>
      </w:r>
    </w:p>
    <w:p w14:paraId="3D587648" w14:textId="38015339" w:rsidR="00C03782" w:rsidRPr="00C03782" w:rsidRDefault="00C03782" w:rsidP="00C03782">
      <w:pPr>
        <w:pStyle w:val="Tekstpodstawowy"/>
        <w:spacing w:line="276" w:lineRule="auto"/>
        <w:ind w:left="720"/>
        <w:jc w:val="center"/>
        <w:rPr>
          <w:b/>
          <w:bCs/>
          <w:szCs w:val="24"/>
        </w:rPr>
      </w:pPr>
      <w:r w:rsidRPr="00C03782">
        <w:rPr>
          <w:b/>
          <w:bCs/>
          <w:szCs w:val="24"/>
        </w:rPr>
        <w:t>Zakup i sukcesywna dostawa wapna o bardzo wysokiej reaktywności Przedsiębiorstwu Gospodarki Komunalnej i Mieszkaniowej Sp. z o.o. w Terespolu</w:t>
      </w:r>
    </w:p>
    <w:p w14:paraId="3537EBA9" w14:textId="77777777" w:rsidR="00C03782" w:rsidRPr="00FD739F" w:rsidRDefault="00C03782" w:rsidP="0027429F">
      <w:pPr>
        <w:spacing w:line="276" w:lineRule="auto"/>
        <w:jc w:val="center"/>
        <w:rPr>
          <w:szCs w:val="24"/>
        </w:rPr>
      </w:pPr>
    </w:p>
    <w:p w14:paraId="68B58A79" w14:textId="77777777" w:rsidR="004904C4" w:rsidRPr="00FD739F" w:rsidRDefault="004904C4" w:rsidP="004904C4">
      <w:pPr>
        <w:pStyle w:val="Tekstpodstawowy"/>
        <w:spacing w:line="276" w:lineRule="auto"/>
        <w:rPr>
          <w:szCs w:val="24"/>
        </w:rPr>
      </w:pPr>
    </w:p>
    <w:p w14:paraId="178E45E3" w14:textId="77777777" w:rsidR="004904C4" w:rsidRPr="00FD739F" w:rsidRDefault="004904C4" w:rsidP="004904C4">
      <w:pPr>
        <w:pStyle w:val="Tekstpodstawowy"/>
        <w:numPr>
          <w:ilvl w:val="0"/>
          <w:numId w:val="1"/>
        </w:numPr>
        <w:spacing w:line="276" w:lineRule="auto"/>
        <w:rPr>
          <w:szCs w:val="24"/>
        </w:rPr>
      </w:pPr>
      <w:r w:rsidRPr="00FD739F">
        <w:rPr>
          <w:szCs w:val="24"/>
        </w:rPr>
        <w:t>Przedmiotem zamówienia jest zakup i sukcesywna dostawa wapna o bardzo wysokiej reaktywności Przedsiębiorstwu Gospodarki Komunalnej i Mieszkaniowej Sp. z o.o. w Terespolu.</w:t>
      </w:r>
    </w:p>
    <w:p w14:paraId="481BC797" w14:textId="77777777" w:rsidR="004904C4" w:rsidRPr="00FD739F" w:rsidRDefault="004904C4" w:rsidP="004904C4">
      <w:pPr>
        <w:pStyle w:val="Tekstpodstawowy"/>
        <w:numPr>
          <w:ilvl w:val="0"/>
          <w:numId w:val="1"/>
        </w:numPr>
        <w:spacing w:line="276" w:lineRule="auto"/>
        <w:rPr>
          <w:szCs w:val="24"/>
          <w:lang w:val="en-US"/>
        </w:rPr>
      </w:pPr>
      <w:r w:rsidRPr="00FD739F">
        <w:rPr>
          <w:szCs w:val="24"/>
        </w:rPr>
        <w:t>Szczegółowy opis przedmiotu zamówienia:</w:t>
      </w:r>
    </w:p>
    <w:p w14:paraId="5542C0F1" w14:textId="77777777" w:rsidR="00DD3DC9" w:rsidRDefault="004904C4" w:rsidP="004904C4">
      <w:pPr>
        <w:pStyle w:val="Tekstpodstawowy"/>
        <w:spacing w:line="276" w:lineRule="auto"/>
        <w:ind w:left="720"/>
        <w:rPr>
          <w:szCs w:val="24"/>
        </w:rPr>
      </w:pPr>
      <w:r w:rsidRPr="00FD739F">
        <w:rPr>
          <w:szCs w:val="24"/>
        </w:rPr>
        <w:t xml:space="preserve">Przedmiotem zamówienia jest dostawa wapna w </w:t>
      </w:r>
      <w:r w:rsidR="004D3680" w:rsidRPr="00FD739F">
        <w:rPr>
          <w:szCs w:val="24"/>
        </w:rPr>
        <w:t xml:space="preserve">okresie </w:t>
      </w:r>
    </w:p>
    <w:p w14:paraId="6CC4D98C" w14:textId="56538D89" w:rsidR="004904C4" w:rsidRPr="00FD739F" w:rsidRDefault="00DD3DC9" w:rsidP="004904C4">
      <w:pPr>
        <w:pStyle w:val="Tekstpodstawowy"/>
        <w:spacing w:line="276" w:lineRule="auto"/>
        <w:ind w:left="720"/>
        <w:rPr>
          <w:szCs w:val="24"/>
        </w:rPr>
      </w:pPr>
      <w:r w:rsidRPr="00CB5B0F">
        <w:rPr>
          <w:b/>
        </w:rPr>
        <w:t>w okresi</w:t>
      </w:r>
      <w:r w:rsidRPr="0002281E">
        <w:rPr>
          <w:b/>
        </w:rPr>
        <w:t>e 1</w:t>
      </w:r>
      <w:r>
        <w:rPr>
          <w:b/>
        </w:rPr>
        <w:t>2</w:t>
      </w:r>
      <w:r w:rsidRPr="00CB5B0F">
        <w:rPr>
          <w:b/>
        </w:rPr>
        <w:t xml:space="preserve">  miesięcy od daty zawarcia umowy lub do wyczerpania maksymalnego zakresu prawa opcji</w:t>
      </w:r>
      <w:r w:rsidR="00827D6D">
        <w:rPr>
          <w:b/>
          <w:bCs/>
          <w:szCs w:val="24"/>
        </w:rPr>
        <w:t xml:space="preserve"> </w:t>
      </w:r>
      <w:r w:rsidR="004904C4" w:rsidRPr="00FD739F">
        <w:rPr>
          <w:szCs w:val="24"/>
        </w:rPr>
        <w:t>w</w:t>
      </w:r>
      <w:r w:rsidR="00597762" w:rsidRPr="00FD739F">
        <w:rPr>
          <w:szCs w:val="24"/>
        </w:rPr>
        <w:t xml:space="preserve"> </w:t>
      </w:r>
      <w:r w:rsidR="00827D6D">
        <w:rPr>
          <w:szCs w:val="24"/>
        </w:rPr>
        <w:t>ilości</w:t>
      </w:r>
      <w:r w:rsidR="004904C4" w:rsidRPr="00FD739F">
        <w:rPr>
          <w:szCs w:val="24"/>
        </w:rPr>
        <w:t xml:space="preserve"> </w:t>
      </w:r>
      <w:r w:rsidR="00107E51">
        <w:rPr>
          <w:szCs w:val="24"/>
        </w:rPr>
        <w:t>1</w:t>
      </w:r>
      <w:r w:rsidR="00423CE6">
        <w:rPr>
          <w:szCs w:val="24"/>
        </w:rPr>
        <w:t xml:space="preserve">55 </w:t>
      </w:r>
      <w:r w:rsidR="00107E51">
        <w:rPr>
          <w:szCs w:val="24"/>
        </w:rPr>
        <w:t>ton</w:t>
      </w:r>
      <w:r w:rsidR="004904C4" w:rsidRPr="00FD739F">
        <w:rPr>
          <w:szCs w:val="24"/>
        </w:rPr>
        <w:t xml:space="preserve"> </w:t>
      </w:r>
      <w:r w:rsidR="00B704C3">
        <w:rPr>
          <w:szCs w:val="24"/>
        </w:rPr>
        <w:t>w zakresie podstawowym i 75 z zakresu prawa opcji (około 2</w:t>
      </w:r>
      <w:r w:rsidR="00423CE6">
        <w:rPr>
          <w:szCs w:val="24"/>
        </w:rPr>
        <w:t>30</w:t>
      </w:r>
      <w:r w:rsidR="00B704C3">
        <w:rPr>
          <w:szCs w:val="24"/>
        </w:rPr>
        <w:t xml:space="preserve"> ton ) </w:t>
      </w:r>
      <w:r w:rsidR="004904C4" w:rsidRPr="00FD739F">
        <w:rPr>
          <w:szCs w:val="24"/>
        </w:rPr>
        <w:t xml:space="preserve">w odstępach około miesięcznych w </w:t>
      </w:r>
      <w:r w:rsidR="00827D6D">
        <w:rPr>
          <w:szCs w:val="24"/>
        </w:rPr>
        <w:t>ilości</w:t>
      </w:r>
      <w:r w:rsidR="000F3598" w:rsidRPr="00FD739F">
        <w:rPr>
          <w:szCs w:val="24"/>
        </w:rPr>
        <w:t xml:space="preserve"> </w:t>
      </w:r>
      <w:r w:rsidR="00AB3BBC" w:rsidRPr="00FD739F">
        <w:rPr>
          <w:szCs w:val="24"/>
        </w:rPr>
        <w:t>około</w:t>
      </w:r>
      <w:r w:rsidR="004904C4" w:rsidRPr="00FD739F">
        <w:rPr>
          <w:szCs w:val="24"/>
        </w:rPr>
        <w:t xml:space="preserve"> 2</w:t>
      </w:r>
      <w:r w:rsidR="00107E51">
        <w:rPr>
          <w:szCs w:val="24"/>
        </w:rPr>
        <w:t>6-27</w:t>
      </w:r>
      <w:r w:rsidR="004904C4" w:rsidRPr="00FD739F">
        <w:rPr>
          <w:szCs w:val="24"/>
        </w:rPr>
        <w:t xml:space="preserve"> ton na miesiąc o następujących parametrach fizyko-chemicznych:</w:t>
      </w:r>
    </w:p>
    <w:p w14:paraId="56DACD10" w14:textId="77777777" w:rsidR="00AB3BBC" w:rsidRPr="00FD739F" w:rsidRDefault="00AB3BBC" w:rsidP="004904C4">
      <w:pPr>
        <w:pStyle w:val="Tekstpodstawowy"/>
        <w:spacing w:line="276" w:lineRule="auto"/>
        <w:ind w:firstLine="708"/>
        <w:rPr>
          <w:szCs w:val="24"/>
        </w:rPr>
      </w:pPr>
    </w:p>
    <w:p w14:paraId="22F9CCBC" w14:textId="77777777" w:rsidR="004904C4" w:rsidRPr="00FD739F" w:rsidRDefault="00AB3BBC" w:rsidP="004904C4">
      <w:pPr>
        <w:pStyle w:val="Tekstpodstawowy"/>
        <w:spacing w:line="276" w:lineRule="auto"/>
        <w:ind w:firstLine="708"/>
        <w:rPr>
          <w:szCs w:val="24"/>
        </w:rPr>
      </w:pPr>
      <w:r w:rsidRPr="00FD739F">
        <w:rPr>
          <w:szCs w:val="24"/>
        </w:rPr>
        <w:t xml:space="preserve">- </w:t>
      </w:r>
      <w:r w:rsidR="004904C4" w:rsidRPr="00FD739F">
        <w:rPr>
          <w:szCs w:val="24"/>
        </w:rPr>
        <w:t xml:space="preserve">Reaktywność t60 - max </w:t>
      </w:r>
      <w:r w:rsidR="005D1D67" w:rsidRPr="00FD739F">
        <w:rPr>
          <w:szCs w:val="24"/>
        </w:rPr>
        <w:t>9</w:t>
      </w:r>
      <w:r w:rsidR="004904C4" w:rsidRPr="00FD739F">
        <w:rPr>
          <w:szCs w:val="24"/>
        </w:rPr>
        <w:t>0 sekund</w:t>
      </w:r>
    </w:p>
    <w:p w14:paraId="64300DAE" w14:textId="77777777" w:rsidR="004904C4" w:rsidRPr="00FD739F" w:rsidRDefault="00AB3BBC" w:rsidP="004904C4">
      <w:pPr>
        <w:pStyle w:val="Tekstpodstawowy"/>
        <w:spacing w:line="276" w:lineRule="auto"/>
        <w:ind w:left="720"/>
        <w:rPr>
          <w:szCs w:val="24"/>
        </w:rPr>
      </w:pPr>
      <w:r w:rsidRPr="00FD739F">
        <w:rPr>
          <w:szCs w:val="24"/>
        </w:rPr>
        <w:t xml:space="preserve">- </w:t>
      </w:r>
      <w:r w:rsidR="004904C4" w:rsidRPr="00FD739F">
        <w:rPr>
          <w:szCs w:val="24"/>
        </w:rPr>
        <w:t>CaO + MgO -min. 93,0%</w:t>
      </w:r>
    </w:p>
    <w:p w14:paraId="2289ADB2" w14:textId="77777777" w:rsidR="00AB3BBC" w:rsidRPr="00FD739F" w:rsidRDefault="00AB3BBC" w:rsidP="004904C4">
      <w:pPr>
        <w:pStyle w:val="Tekstpodstawowy"/>
        <w:spacing w:line="276" w:lineRule="auto"/>
        <w:ind w:left="720"/>
        <w:rPr>
          <w:szCs w:val="24"/>
          <w:lang w:val="en-US"/>
        </w:rPr>
      </w:pPr>
      <w:r w:rsidRPr="00FD739F">
        <w:rPr>
          <w:szCs w:val="24"/>
          <w:lang w:val="en-US"/>
        </w:rPr>
        <w:t xml:space="preserve">- </w:t>
      </w:r>
      <w:r w:rsidR="004904C4" w:rsidRPr="00FD739F">
        <w:rPr>
          <w:szCs w:val="24"/>
          <w:lang w:val="en-US"/>
        </w:rPr>
        <w:t xml:space="preserve">MgO - max. </w:t>
      </w:r>
      <w:r w:rsidR="005D1D67" w:rsidRPr="00FD739F">
        <w:rPr>
          <w:szCs w:val="24"/>
          <w:lang w:val="en-US"/>
        </w:rPr>
        <w:t>2,0</w:t>
      </w:r>
      <w:r w:rsidR="004904C4" w:rsidRPr="00FD739F">
        <w:rPr>
          <w:szCs w:val="24"/>
          <w:lang w:val="en-US"/>
        </w:rPr>
        <w:t xml:space="preserve">% </w:t>
      </w:r>
    </w:p>
    <w:p w14:paraId="16D94535" w14:textId="77777777" w:rsidR="004904C4" w:rsidRPr="00FD739F" w:rsidRDefault="00AB3BBC" w:rsidP="004904C4">
      <w:pPr>
        <w:pStyle w:val="Tekstpodstawowy"/>
        <w:spacing w:line="276" w:lineRule="auto"/>
        <w:ind w:left="720"/>
        <w:rPr>
          <w:szCs w:val="24"/>
          <w:lang w:val="en-US"/>
        </w:rPr>
      </w:pPr>
      <w:r w:rsidRPr="00FD739F">
        <w:rPr>
          <w:szCs w:val="24"/>
          <w:lang w:val="en-US"/>
        </w:rPr>
        <w:t xml:space="preserve">- </w:t>
      </w:r>
      <w:r w:rsidR="004904C4" w:rsidRPr="00FD739F">
        <w:rPr>
          <w:szCs w:val="24"/>
          <w:lang w:val="en-US"/>
        </w:rPr>
        <w:t>SO3  -max. 0,5%</w:t>
      </w:r>
    </w:p>
    <w:p w14:paraId="2840B6EE" w14:textId="77777777" w:rsidR="004904C4" w:rsidRPr="00FD739F" w:rsidRDefault="00AB3BBC" w:rsidP="004904C4">
      <w:pPr>
        <w:pStyle w:val="Tekstpodstawowy"/>
        <w:spacing w:line="276" w:lineRule="auto"/>
        <w:ind w:left="720"/>
        <w:rPr>
          <w:szCs w:val="24"/>
          <w:lang w:val="en-US"/>
        </w:rPr>
      </w:pPr>
      <w:r w:rsidRPr="00FD739F">
        <w:rPr>
          <w:szCs w:val="24"/>
          <w:lang w:val="en-US"/>
        </w:rPr>
        <w:t xml:space="preserve">- </w:t>
      </w:r>
      <w:r w:rsidR="004904C4" w:rsidRPr="00FD739F">
        <w:rPr>
          <w:szCs w:val="24"/>
          <w:lang w:val="en-US"/>
        </w:rPr>
        <w:t>CO2 -max. 4,0%</w:t>
      </w:r>
    </w:p>
    <w:p w14:paraId="55B69689" w14:textId="77777777" w:rsidR="00AB3BBC" w:rsidRPr="00FD739F" w:rsidRDefault="004904C4" w:rsidP="004904C4">
      <w:pPr>
        <w:pStyle w:val="Tekstpodstawowy"/>
        <w:spacing w:line="276" w:lineRule="auto"/>
        <w:ind w:left="720"/>
        <w:rPr>
          <w:szCs w:val="24"/>
        </w:rPr>
      </w:pPr>
      <w:r w:rsidRPr="00FD739F">
        <w:rPr>
          <w:szCs w:val="24"/>
        </w:rPr>
        <w:t>Pozosta</w:t>
      </w:r>
      <w:r w:rsidR="00AB3BBC" w:rsidRPr="00FD739F">
        <w:rPr>
          <w:szCs w:val="24"/>
        </w:rPr>
        <w:t>ł</w:t>
      </w:r>
      <w:r w:rsidRPr="00FD739F">
        <w:rPr>
          <w:szCs w:val="24"/>
        </w:rPr>
        <w:t>ości na sicie</w:t>
      </w:r>
      <w:r w:rsidR="00AB3BBC" w:rsidRPr="00FD739F">
        <w:rPr>
          <w:szCs w:val="24"/>
        </w:rPr>
        <w:t>:</w:t>
      </w:r>
    </w:p>
    <w:p w14:paraId="58B9E9F3" w14:textId="77777777" w:rsidR="004904C4" w:rsidRPr="00FD739F" w:rsidRDefault="00AB3BBC" w:rsidP="004904C4">
      <w:pPr>
        <w:pStyle w:val="Tekstpodstawowy"/>
        <w:spacing w:line="276" w:lineRule="auto"/>
        <w:ind w:left="720"/>
        <w:rPr>
          <w:szCs w:val="24"/>
        </w:rPr>
      </w:pPr>
      <w:r w:rsidRPr="00FD739F">
        <w:rPr>
          <w:szCs w:val="24"/>
        </w:rPr>
        <w:t>-</w:t>
      </w:r>
      <w:r w:rsidR="004904C4" w:rsidRPr="00FD739F">
        <w:rPr>
          <w:szCs w:val="24"/>
        </w:rPr>
        <w:t xml:space="preserve"> 0,09 mm-max </w:t>
      </w:r>
      <w:r w:rsidR="005D1D67" w:rsidRPr="00FD739F">
        <w:rPr>
          <w:szCs w:val="24"/>
        </w:rPr>
        <w:t>10</w:t>
      </w:r>
      <w:r w:rsidR="004904C4" w:rsidRPr="00FD739F">
        <w:rPr>
          <w:szCs w:val="24"/>
        </w:rPr>
        <w:t>,0%</w:t>
      </w:r>
    </w:p>
    <w:p w14:paraId="6F50E37F" w14:textId="77777777" w:rsidR="004904C4" w:rsidRPr="00FD739F" w:rsidRDefault="00AB3BBC" w:rsidP="004904C4">
      <w:pPr>
        <w:pStyle w:val="Tekstpodstawowy"/>
        <w:spacing w:line="276" w:lineRule="auto"/>
        <w:ind w:left="720"/>
        <w:rPr>
          <w:szCs w:val="24"/>
        </w:rPr>
      </w:pPr>
      <w:r w:rsidRPr="00FD739F">
        <w:rPr>
          <w:szCs w:val="24"/>
        </w:rPr>
        <w:t xml:space="preserve">- </w:t>
      </w:r>
      <w:r w:rsidR="004904C4" w:rsidRPr="00FD739F">
        <w:rPr>
          <w:szCs w:val="24"/>
        </w:rPr>
        <w:t>0,2</w:t>
      </w:r>
      <w:r w:rsidRPr="00FD739F">
        <w:rPr>
          <w:szCs w:val="24"/>
        </w:rPr>
        <w:t>0</w:t>
      </w:r>
      <w:r w:rsidR="004904C4" w:rsidRPr="00FD739F">
        <w:rPr>
          <w:szCs w:val="24"/>
        </w:rPr>
        <w:t xml:space="preserve"> mm max </w:t>
      </w:r>
      <w:r w:rsidR="005D1D67" w:rsidRPr="00FD739F">
        <w:rPr>
          <w:szCs w:val="24"/>
        </w:rPr>
        <w:t>3</w:t>
      </w:r>
      <w:r w:rsidR="004904C4" w:rsidRPr="00FD739F">
        <w:rPr>
          <w:b/>
          <w:szCs w:val="24"/>
        </w:rPr>
        <w:t>,</w:t>
      </w:r>
      <w:r w:rsidR="005D1D67" w:rsidRPr="00FD739F">
        <w:rPr>
          <w:bCs/>
          <w:szCs w:val="24"/>
        </w:rPr>
        <w:t>0</w:t>
      </w:r>
      <w:r w:rsidR="004904C4" w:rsidRPr="00FD739F">
        <w:rPr>
          <w:szCs w:val="24"/>
        </w:rPr>
        <w:t>%</w:t>
      </w:r>
    </w:p>
    <w:p w14:paraId="0D345F46" w14:textId="77777777" w:rsidR="004904C4" w:rsidRPr="00FD739F" w:rsidRDefault="004904C4" w:rsidP="004904C4">
      <w:pPr>
        <w:pStyle w:val="Tekstpodstawowy"/>
        <w:spacing w:line="276" w:lineRule="auto"/>
        <w:ind w:left="720"/>
        <w:rPr>
          <w:szCs w:val="24"/>
        </w:rPr>
      </w:pPr>
    </w:p>
    <w:p w14:paraId="2D37B5B5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Przy każdorazowej dostawie Wykonawca dostarczy Zamawiającemu świadectwo jakości danej partii dostarczanego wapna, które będzie zawierało co najmniej parametry zadeklarowane w ofercie  oraz  odczyt z ważenia. Zamawiający zastrzega sobie możliwość dokonania kontroli jakościowej oraz liczbowej dostarczonej partii wapna.</w:t>
      </w:r>
    </w:p>
    <w:p w14:paraId="4D4299D9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Podane parametry techniczno - użytkowe zawarte w dokumentacji  postępowania są wymagane.</w:t>
      </w:r>
    </w:p>
    <w:p w14:paraId="0F150369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Wymagane świadectwa i atesty:</w:t>
      </w:r>
    </w:p>
    <w:p w14:paraId="34308400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 xml:space="preserve">Oferowane przez Dostawcę wapno ma posiadać certyfikat wydany przez jednostkę notyfikowaną w UE (z aktualną datą ważności, identyfikującą producenta i typ wyrobu) lub deklarację zgodności z wymogami dyrektyw Unii Europejskiej. </w:t>
      </w:r>
    </w:p>
    <w:p w14:paraId="4444B7F6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 xml:space="preserve">- Dokumenty załączone w języku obcym muszą być przetłumaczone na język polski. </w:t>
      </w:r>
    </w:p>
    <w:p w14:paraId="1B52288B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-Termin i wykonanie przedmiotu zamówienia:</w:t>
      </w:r>
    </w:p>
    <w:p w14:paraId="39EA1D9C" w14:textId="43FBEAF2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 xml:space="preserve">Dostawy wapna będą realizowane sukcesywnie w terminie </w:t>
      </w:r>
      <w:r w:rsidR="00B704C3">
        <w:rPr>
          <w:szCs w:val="24"/>
        </w:rPr>
        <w:t>1</w:t>
      </w:r>
      <w:r w:rsidR="00CF56F2">
        <w:rPr>
          <w:szCs w:val="24"/>
        </w:rPr>
        <w:t>2</w:t>
      </w:r>
      <w:r w:rsidR="00B704C3">
        <w:rPr>
          <w:szCs w:val="24"/>
        </w:rPr>
        <w:t xml:space="preserve"> </w:t>
      </w:r>
      <w:r w:rsidRPr="00FD739F">
        <w:rPr>
          <w:szCs w:val="24"/>
        </w:rPr>
        <w:t>miesięcy od daty zawarcia umowy (średnio raz w miesiącu około 2</w:t>
      </w:r>
      <w:r w:rsidR="00B704C3">
        <w:rPr>
          <w:szCs w:val="24"/>
        </w:rPr>
        <w:t>6-27</w:t>
      </w:r>
      <w:r w:rsidRPr="00FD739F">
        <w:rPr>
          <w:szCs w:val="24"/>
        </w:rPr>
        <w:t xml:space="preserve"> ton).</w:t>
      </w:r>
    </w:p>
    <w:p w14:paraId="657EBD97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 xml:space="preserve">- Dostawy odbywać się będą w dni robocze w godzinach pracy oczyszczalni, tj. od 7:00 do 15:00 po wcześniejszym przesłaniu zamówienia w formie e-maila na podany w ofercie i umowie adres, w terminie maksymalnie trzech dni roboczych od daty złożenia zamówienia. W cenie przedmiotu zamówienia należy uwzględnić koszt transportu oraz rozładunku wapna do zbiornika (silosu). </w:t>
      </w:r>
    </w:p>
    <w:p w14:paraId="4A3C347A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Dostawy realizowane będą cysternami samowyładowczymi.</w:t>
      </w:r>
    </w:p>
    <w:p w14:paraId="02B6185F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lastRenderedPageBreak/>
        <w:t>- Wykonawca zapewni pneumatyczne wyładowanie wapna do silosu o pojemności 30m3  z przyłączem dostosowanym do instalacji Zamawiającego (złącze strażackie Ø75mm).</w:t>
      </w:r>
    </w:p>
    <w:p w14:paraId="1ED1A524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 xml:space="preserve">- Realizacja poszczególnych dostaw odbywać się będzie za pomocą przystosowanych do tego celu samochodów ciężarowych obsługiwanych przez uprawnionych w tym zakresie kierowców. Produkt powinien być transportowany w warunkach zabezpieczających przed zawilgoceniem i zanieczyszczeniem. </w:t>
      </w:r>
    </w:p>
    <w:p w14:paraId="6BB92B7F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 xml:space="preserve">- Wszelkie koszty transportu, zabezpieczenia ładunku, ubezpieczenia, rozładunku ponosi Wykonawca. </w:t>
      </w:r>
    </w:p>
    <w:p w14:paraId="39C69AAD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Wyładunki muszą odbywać się zawsze pod nadzorem Zamawiającego.</w:t>
      </w:r>
    </w:p>
    <w:p w14:paraId="1328BC49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Dostawy realizowane będą loco: Miejska Oczyszczalnia Ścieków „Wschód” w Terespolu, ul. Wspólna 39, 21-550 Terespol.</w:t>
      </w:r>
    </w:p>
    <w:p w14:paraId="1CCC0367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 xml:space="preserve">- Wykonawca zapewnia stałą dyspozycyjność do realizacji dostaw oraz wysoką jakość dostarczonego wapna, zgodnie ze specyfikacją jakościową, składającą się na przedmiot zamówienia, dostosowaną do potrzeb Zamawiającego. </w:t>
      </w:r>
    </w:p>
    <w:p w14:paraId="59AB59D0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Wykonawca oświadcza, że jest właścicielem towaru oferowanego Zamawiającemu oraz, że towar ten jest wolny od wad i praw osób trzecich.</w:t>
      </w:r>
    </w:p>
    <w:p w14:paraId="1DA160C6" w14:textId="77777777" w:rsidR="004904C4" w:rsidRPr="00FD739F" w:rsidRDefault="004904C4" w:rsidP="004904C4">
      <w:pPr>
        <w:pStyle w:val="Tekstpodstawowy"/>
        <w:rPr>
          <w:szCs w:val="24"/>
        </w:rPr>
      </w:pPr>
      <w:r w:rsidRPr="00FD739F">
        <w:rPr>
          <w:szCs w:val="24"/>
        </w:rPr>
        <w:t>- Wykonawca jest zobowiązany do niezwłocznego poinformowania Zamawiającego o każdej zmianie statusu prawnego przedsiębiorstwa.</w:t>
      </w:r>
    </w:p>
    <w:p w14:paraId="530A4819" w14:textId="77777777" w:rsidR="004904C4" w:rsidRPr="00FD739F" w:rsidRDefault="004904C4" w:rsidP="004904C4">
      <w:pPr>
        <w:pStyle w:val="Tekstpodstawowy"/>
        <w:spacing w:line="276" w:lineRule="auto"/>
        <w:ind w:left="720"/>
        <w:rPr>
          <w:szCs w:val="24"/>
        </w:rPr>
      </w:pPr>
    </w:p>
    <w:p w14:paraId="4C7CBB73" w14:textId="77777777" w:rsidR="004904C4" w:rsidRPr="00FD739F" w:rsidRDefault="004904C4" w:rsidP="004904C4">
      <w:pPr>
        <w:pStyle w:val="Tekstpodstawowy"/>
        <w:numPr>
          <w:ilvl w:val="0"/>
          <w:numId w:val="1"/>
        </w:numPr>
        <w:spacing w:line="276" w:lineRule="auto"/>
        <w:rPr>
          <w:szCs w:val="24"/>
        </w:rPr>
      </w:pPr>
      <w:r w:rsidRPr="00FD739F">
        <w:rPr>
          <w:szCs w:val="24"/>
        </w:rPr>
        <w:t xml:space="preserve">Oznaczenie według Wspólnego Słownika Zamówień (CPV): </w:t>
      </w:r>
    </w:p>
    <w:p w14:paraId="683018D8" w14:textId="77777777" w:rsidR="004904C4" w:rsidRPr="00FD739F" w:rsidRDefault="004904C4" w:rsidP="004904C4">
      <w:pPr>
        <w:pStyle w:val="Tekstpodstawowy"/>
        <w:spacing w:line="276" w:lineRule="auto"/>
        <w:ind w:left="708"/>
        <w:rPr>
          <w:szCs w:val="24"/>
        </w:rPr>
      </w:pPr>
      <w:r w:rsidRPr="00FD739F">
        <w:rPr>
          <w:szCs w:val="24"/>
        </w:rPr>
        <w:t>44921210-7 wapno</w:t>
      </w:r>
    </w:p>
    <w:p w14:paraId="18361028" w14:textId="77777777" w:rsidR="00647417" w:rsidRPr="00FD739F" w:rsidRDefault="00647417"/>
    <w:p w14:paraId="6D168168" w14:textId="77777777" w:rsidR="00647417" w:rsidRPr="00FD739F" w:rsidRDefault="00647417"/>
    <w:p w14:paraId="136F5970" w14:textId="77777777" w:rsidR="00937D7B" w:rsidRPr="00FD739F" w:rsidRDefault="00647417" w:rsidP="00647417">
      <w:pPr>
        <w:jc w:val="both"/>
      </w:pPr>
      <w:bookmarkStart w:id="0" w:name="_Hlk134786597"/>
      <w:r w:rsidRPr="00FD739F">
        <w:t>Zamawiający zastrzega sobie możliwość skorzystania z prawa opcji (w całości lub w części) w przypadku gdy w okresie trwania umowy wyczerpaniu ulegnie zakres podstawowy a zakup dodatkowej liczby ton  produktu będzie leżał w interesie Zamawiającego oraz wynikał z jego bieżących potrzeb. Zamawiający przekaże pisemną informację Wykonawcy o potrzebie realizacji prawa opcji w trakcie obowiązywania umowy. Prawo opcji jest jednostronnym uprawnieniem Zamawiającego, z którego może ale nie ma obowiązku skorzystać w ramach realizacji przedmiotu zamówienia. W przypadku nieskorzystania przez Zamawiającego z prawa opcji Wykonawcy nie przysługują żadne roszczenia z tego tytułu. Jeżeli Zamawiający skorzysta z prawa opcji obowiązkiem umownym wykonawcy jest wykonanie świadczenia w zakresie objętym prawem opcji. Zamawiający ma prawo wielokrotnie skorzystać z prawa opcji po zrealizowaniu zakresu podstawowego zamówienia – jednak do wyczerpania maksymalnego zakresu prawa opcji. Zamówienie w liczbie przekraczającej prawo opcji wymaga zmiany umowy. Uruchomienie opcji nie będzie wymagało zmiany umowy. O uruchomieniu opcji zamawiający poinformuje Wykonawcę pisemnie w formie jednostronnego oświadczenia woli.</w:t>
      </w:r>
      <w:bookmarkEnd w:id="0"/>
    </w:p>
    <w:sectPr w:rsidR="00937D7B" w:rsidRPr="00FD73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21265F"/>
    <w:multiLevelType w:val="hybridMultilevel"/>
    <w:tmpl w:val="182A77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680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4C4"/>
    <w:rsid w:val="00085A73"/>
    <w:rsid w:val="000F3598"/>
    <w:rsid w:val="00107E51"/>
    <w:rsid w:val="001A2756"/>
    <w:rsid w:val="0027429F"/>
    <w:rsid w:val="002B7910"/>
    <w:rsid w:val="002C6A65"/>
    <w:rsid w:val="003518C9"/>
    <w:rsid w:val="003C41E3"/>
    <w:rsid w:val="00423CE6"/>
    <w:rsid w:val="004904C4"/>
    <w:rsid w:val="004C2E28"/>
    <w:rsid w:val="004D3680"/>
    <w:rsid w:val="00597762"/>
    <w:rsid w:val="005D1D67"/>
    <w:rsid w:val="005D5590"/>
    <w:rsid w:val="00633561"/>
    <w:rsid w:val="00647417"/>
    <w:rsid w:val="0072034A"/>
    <w:rsid w:val="00771329"/>
    <w:rsid w:val="00827D6D"/>
    <w:rsid w:val="00937D7B"/>
    <w:rsid w:val="00942523"/>
    <w:rsid w:val="00AB3BBC"/>
    <w:rsid w:val="00B66902"/>
    <w:rsid w:val="00B704C3"/>
    <w:rsid w:val="00C03782"/>
    <w:rsid w:val="00CF56F2"/>
    <w:rsid w:val="00D439FF"/>
    <w:rsid w:val="00DD00A6"/>
    <w:rsid w:val="00DD3DC9"/>
    <w:rsid w:val="00F72D85"/>
    <w:rsid w:val="00FD7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95929"/>
  <w15:chartTrackingRefBased/>
  <w15:docId w15:val="{6D7A887D-8A5D-4DDC-AEDE-CD2EBD9B7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04C4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904C4"/>
    <w:pPr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4904C4"/>
    <w:rPr>
      <w:rFonts w:ascii="Times New Roman" w:eastAsia="Times New Roman" w:hAnsi="Times New Roman" w:cs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677</Words>
  <Characters>4063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pgkim</dc:creator>
  <cp:keywords/>
  <dc:description/>
  <cp:lastModifiedBy>mso2-pgkim</cp:lastModifiedBy>
  <cp:revision>6</cp:revision>
  <dcterms:created xsi:type="dcterms:W3CDTF">2025-12-16T07:24:00Z</dcterms:created>
  <dcterms:modified xsi:type="dcterms:W3CDTF">2026-01-26T09:23:00Z</dcterms:modified>
</cp:coreProperties>
</file>