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14B932" w14:textId="77777777" w:rsidR="007067DA" w:rsidRPr="00154EE3" w:rsidRDefault="007067DA" w:rsidP="007067DA">
      <w:pPr>
        <w:widowControl w:val="0"/>
        <w:suppressAutoHyphens/>
        <w:spacing w:after="0" w:line="240" w:lineRule="auto"/>
        <w:ind w:right="480"/>
        <w:rPr>
          <w:rFonts w:ascii="Tahoma" w:eastAsia="Arial Unicode MS" w:hAnsi="Tahoma" w:cs="Times New Roman"/>
          <w:b/>
          <w:kern w:val="2"/>
          <w:sz w:val="24"/>
          <w:szCs w:val="20"/>
          <w:lang w:eastAsia="pl-PL"/>
        </w:rPr>
      </w:pPr>
    </w:p>
    <w:p w14:paraId="27118A15" w14:textId="4B35436E" w:rsidR="007067DA" w:rsidRPr="00154EE3" w:rsidRDefault="007067DA" w:rsidP="007067DA">
      <w:pPr>
        <w:widowControl w:val="0"/>
        <w:suppressAutoHyphens/>
        <w:spacing w:after="0" w:line="240" w:lineRule="auto"/>
        <w:ind w:right="480"/>
        <w:jc w:val="right"/>
        <w:rPr>
          <w:rFonts w:ascii="Tahoma" w:eastAsia="Arial Unicode MS" w:hAnsi="Tahoma" w:cs="Times New Roman"/>
          <w:b/>
          <w:kern w:val="2"/>
          <w:sz w:val="24"/>
          <w:szCs w:val="20"/>
          <w:lang w:eastAsia="pl-PL"/>
        </w:rPr>
      </w:pPr>
      <w:r w:rsidRPr="00154EE3">
        <w:rPr>
          <w:rFonts w:ascii="Tahoma" w:eastAsia="Arial Unicode MS" w:hAnsi="Tahoma" w:cs="Times New Roman"/>
          <w:b/>
          <w:kern w:val="2"/>
          <w:sz w:val="24"/>
          <w:szCs w:val="20"/>
          <w:lang w:eastAsia="pl-PL"/>
        </w:rPr>
        <w:t xml:space="preserve">Zgierz, dnia </w:t>
      </w:r>
      <w:r>
        <w:rPr>
          <w:rFonts w:ascii="Tahoma" w:eastAsia="Arial Unicode MS" w:hAnsi="Tahoma" w:cs="Times New Roman"/>
          <w:b/>
          <w:kern w:val="2"/>
          <w:sz w:val="24"/>
          <w:szCs w:val="20"/>
          <w:lang w:eastAsia="pl-PL"/>
        </w:rPr>
        <w:t>1</w:t>
      </w:r>
      <w:r w:rsidR="00C52809">
        <w:rPr>
          <w:rFonts w:ascii="Tahoma" w:eastAsia="Arial Unicode MS" w:hAnsi="Tahoma" w:cs="Times New Roman"/>
          <w:b/>
          <w:kern w:val="2"/>
          <w:sz w:val="24"/>
          <w:szCs w:val="20"/>
          <w:lang w:eastAsia="pl-PL"/>
        </w:rPr>
        <w:t>2</w:t>
      </w:r>
      <w:r>
        <w:rPr>
          <w:rFonts w:ascii="Tahoma" w:eastAsia="Arial Unicode MS" w:hAnsi="Tahoma" w:cs="Times New Roman"/>
          <w:b/>
          <w:kern w:val="2"/>
          <w:sz w:val="24"/>
          <w:szCs w:val="20"/>
          <w:lang w:eastAsia="pl-PL"/>
        </w:rPr>
        <w:t>.</w:t>
      </w:r>
      <w:r w:rsidR="008C4361">
        <w:rPr>
          <w:rFonts w:ascii="Tahoma" w:eastAsia="Arial Unicode MS" w:hAnsi="Tahoma" w:cs="Times New Roman"/>
          <w:b/>
          <w:kern w:val="2"/>
          <w:sz w:val="24"/>
          <w:szCs w:val="20"/>
          <w:lang w:eastAsia="pl-PL"/>
        </w:rPr>
        <w:t>0</w:t>
      </w:r>
      <w:r>
        <w:rPr>
          <w:rFonts w:ascii="Tahoma" w:eastAsia="Arial Unicode MS" w:hAnsi="Tahoma" w:cs="Times New Roman"/>
          <w:b/>
          <w:kern w:val="2"/>
          <w:sz w:val="24"/>
          <w:szCs w:val="20"/>
          <w:lang w:eastAsia="pl-PL"/>
        </w:rPr>
        <w:t>2.202</w:t>
      </w:r>
      <w:r w:rsidR="008C4361">
        <w:rPr>
          <w:rFonts w:ascii="Tahoma" w:eastAsia="Arial Unicode MS" w:hAnsi="Tahoma" w:cs="Times New Roman"/>
          <w:b/>
          <w:kern w:val="2"/>
          <w:sz w:val="24"/>
          <w:szCs w:val="20"/>
          <w:lang w:eastAsia="pl-PL"/>
        </w:rPr>
        <w:t>6</w:t>
      </w:r>
      <w:r w:rsidRPr="00154EE3">
        <w:rPr>
          <w:rFonts w:ascii="Tahoma" w:eastAsia="Arial Unicode MS" w:hAnsi="Tahoma" w:cs="Times New Roman"/>
          <w:b/>
          <w:kern w:val="2"/>
          <w:sz w:val="24"/>
          <w:szCs w:val="20"/>
          <w:lang w:eastAsia="pl-PL"/>
        </w:rPr>
        <w:t xml:space="preserve"> r.</w:t>
      </w:r>
    </w:p>
    <w:p w14:paraId="66EB1614" w14:textId="3795FFB6" w:rsidR="007067DA" w:rsidRPr="00154EE3" w:rsidRDefault="007067DA" w:rsidP="007067DA">
      <w:pPr>
        <w:widowControl w:val="0"/>
        <w:suppressAutoHyphens/>
        <w:spacing w:after="0" w:line="240" w:lineRule="auto"/>
        <w:ind w:right="480"/>
        <w:jc w:val="right"/>
        <w:rPr>
          <w:rFonts w:ascii="Tahoma" w:eastAsia="Arial Unicode MS" w:hAnsi="Tahoma" w:cs="Times New Roman"/>
          <w:b/>
          <w:kern w:val="2"/>
          <w:sz w:val="24"/>
          <w:szCs w:val="20"/>
          <w:lang w:eastAsia="pl-PL"/>
        </w:rPr>
      </w:pPr>
      <w:r>
        <w:rPr>
          <w:rFonts w:ascii="Tahoma" w:eastAsia="Arial Unicode MS" w:hAnsi="Tahoma" w:cs="Times New Roman"/>
          <w:b/>
          <w:kern w:val="2"/>
          <w:sz w:val="24"/>
          <w:szCs w:val="20"/>
          <w:lang w:eastAsia="pl-PL"/>
        </w:rPr>
        <w:t xml:space="preserve">nr sprawy ZP </w:t>
      </w:r>
      <w:r w:rsidR="00221387">
        <w:rPr>
          <w:rFonts w:ascii="Tahoma" w:eastAsia="Arial Unicode MS" w:hAnsi="Tahoma" w:cs="Times New Roman"/>
          <w:b/>
          <w:kern w:val="2"/>
          <w:sz w:val="24"/>
          <w:szCs w:val="20"/>
          <w:lang w:eastAsia="pl-PL"/>
        </w:rPr>
        <w:t>1</w:t>
      </w:r>
      <w:r>
        <w:rPr>
          <w:rFonts w:ascii="Tahoma" w:eastAsia="Arial Unicode MS" w:hAnsi="Tahoma" w:cs="Times New Roman"/>
          <w:b/>
          <w:kern w:val="2"/>
          <w:sz w:val="24"/>
          <w:szCs w:val="20"/>
          <w:lang w:eastAsia="pl-PL"/>
        </w:rPr>
        <w:t>/202</w:t>
      </w:r>
      <w:r w:rsidR="008C4361">
        <w:rPr>
          <w:rFonts w:ascii="Tahoma" w:eastAsia="Arial Unicode MS" w:hAnsi="Tahoma" w:cs="Times New Roman"/>
          <w:b/>
          <w:kern w:val="2"/>
          <w:sz w:val="24"/>
          <w:szCs w:val="20"/>
          <w:lang w:eastAsia="pl-PL"/>
        </w:rPr>
        <w:t>6</w:t>
      </w:r>
    </w:p>
    <w:p w14:paraId="63BADDEC" w14:textId="77777777" w:rsidR="007067DA" w:rsidRPr="00154EE3" w:rsidRDefault="007067DA" w:rsidP="007067DA">
      <w:pPr>
        <w:widowControl w:val="0"/>
        <w:suppressAutoHyphens/>
        <w:spacing w:after="0" w:line="240" w:lineRule="auto"/>
        <w:ind w:right="480"/>
        <w:rPr>
          <w:rFonts w:ascii="Times New Roman" w:eastAsia="Times New Roman" w:hAnsi="Times New Roman" w:cs="Times New Roman"/>
          <w:b/>
          <w:kern w:val="2"/>
          <w:sz w:val="24"/>
          <w:szCs w:val="20"/>
          <w:lang w:eastAsia="pl-PL"/>
        </w:rPr>
      </w:pPr>
    </w:p>
    <w:p w14:paraId="12E08CB7" w14:textId="77777777" w:rsidR="007067DA" w:rsidRPr="00154EE3" w:rsidRDefault="007067DA" w:rsidP="007067DA">
      <w:pPr>
        <w:widowControl w:val="0"/>
        <w:suppressAutoHyphens/>
        <w:spacing w:after="0" w:line="240" w:lineRule="auto"/>
        <w:rPr>
          <w:rFonts w:ascii="Tahoma" w:eastAsia="Arial Unicode MS" w:hAnsi="Tahoma" w:cs="Times New Roman"/>
          <w:b/>
          <w:kern w:val="3"/>
          <w:sz w:val="24"/>
          <w:szCs w:val="20"/>
          <w:u w:val="single"/>
          <w:lang w:eastAsia="pl-PL"/>
        </w:rPr>
      </w:pPr>
      <w:r w:rsidRPr="00154EE3">
        <w:rPr>
          <w:rFonts w:ascii="Tahoma" w:eastAsia="Arial Unicode MS" w:hAnsi="Tahoma" w:cs="Times New Roman"/>
          <w:b/>
          <w:kern w:val="3"/>
          <w:sz w:val="24"/>
          <w:szCs w:val="20"/>
          <w:u w:val="single"/>
          <w:lang w:eastAsia="pl-PL"/>
        </w:rPr>
        <w:t>Zamawiający</w:t>
      </w:r>
    </w:p>
    <w:p w14:paraId="4B83041F" w14:textId="77777777" w:rsidR="007067DA" w:rsidRPr="00154EE3" w:rsidRDefault="007067DA" w:rsidP="007067DA">
      <w:pPr>
        <w:widowControl w:val="0"/>
        <w:suppressAutoHyphens/>
        <w:spacing w:after="0" w:line="240" w:lineRule="auto"/>
        <w:rPr>
          <w:rFonts w:ascii="Tahoma" w:eastAsia="Times New Roman" w:hAnsi="Tahoma" w:cs="Tahoma"/>
          <w:b/>
          <w:kern w:val="3"/>
          <w:sz w:val="24"/>
          <w:szCs w:val="20"/>
          <w:lang w:eastAsia="pl-PL"/>
        </w:rPr>
      </w:pPr>
      <w:r w:rsidRPr="00154EE3">
        <w:rPr>
          <w:rFonts w:ascii="Tahoma" w:eastAsia="Times New Roman" w:hAnsi="Tahoma" w:cs="Tahoma"/>
          <w:b/>
          <w:kern w:val="3"/>
          <w:sz w:val="24"/>
          <w:szCs w:val="20"/>
          <w:lang w:eastAsia="pl-PL"/>
        </w:rPr>
        <w:t>Miejskie Przedsiębiorstwo Gospodarki Komunalnej Sp. z o. o.</w:t>
      </w:r>
    </w:p>
    <w:p w14:paraId="7C420993" w14:textId="77777777" w:rsidR="007067DA" w:rsidRPr="00154EE3" w:rsidRDefault="007067DA" w:rsidP="007067DA">
      <w:pPr>
        <w:widowControl w:val="0"/>
        <w:suppressAutoHyphens/>
        <w:spacing w:after="0" w:line="240" w:lineRule="auto"/>
        <w:rPr>
          <w:rFonts w:ascii="Tahoma" w:eastAsia="Times New Roman" w:hAnsi="Tahoma" w:cs="Tahoma"/>
          <w:b/>
          <w:kern w:val="3"/>
          <w:sz w:val="24"/>
          <w:szCs w:val="20"/>
          <w:lang w:eastAsia="pl-PL"/>
        </w:rPr>
      </w:pPr>
      <w:r w:rsidRPr="00154EE3">
        <w:rPr>
          <w:rFonts w:ascii="Tahoma" w:eastAsia="Times New Roman" w:hAnsi="Tahoma" w:cs="Tahoma"/>
          <w:b/>
          <w:kern w:val="3"/>
          <w:sz w:val="24"/>
          <w:szCs w:val="20"/>
          <w:lang w:eastAsia="pl-PL"/>
        </w:rPr>
        <w:t>ul. Łęczycka 24</w:t>
      </w:r>
    </w:p>
    <w:p w14:paraId="0C765753" w14:textId="77777777" w:rsidR="007067DA" w:rsidRPr="00154EE3" w:rsidRDefault="007067DA" w:rsidP="007067DA">
      <w:pPr>
        <w:widowControl w:val="0"/>
        <w:suppressAutoHyphens/>
        <w:spacing w:after="0" w:line="240" w:lineRule="auto"/>
        <w:rPr>
          <w:rFonts w:ascii="Tahoma" w:eastAsia="Times New Roman" w:hAnsi="Tahoma" w:cs="Tahoma"/>
          <w:b/>
          <w:kern w:val="3"/>
          <w:sz w:val="24"/>
          <w:szCs w:val="20"/>
          <w:lang w:eastAsia="pl-PL"/>
        </w:rPr>
      </w:pPr>
      <w:r w:rsidRPr="00154EE3">
        <w:rPr>
          <w:rFonts w:ascii="Tahoma" w:eastAsia="Times New Roman" w:hAnsi="Tahoma" w:cs="Tahoma"/>
          <w:b/>
          <w:kern w:val="3"/>
          <w:sz w:val="24"/>
          <w:szCs w:val="20"/>
          <w:lang w:eastAsia="pl-PL"/>
        </w:rPr>
        <w:t>95-100 Zgierz</w:t>
      </w:r>
    </w:p>
    <w:p w14:paraId="3300B57D" w14:textId="77777777" w:rsidR="007067DA" w:rsidRPr="00154EE3" w:rsidRDefault="007067DA" w:rsidP="007067DA">
      <w:pPr>
        <w:widowControl w:val="0"/>
        <w:suppressAutoHyphens/>
        <w:spacing w:after="0" w:line="240" w:lineRule="auto"/>
        <w:ind w:left="270"/>
        <w:rPr>
          <w:rFonts w:ascii="Tahoma" w:eastAsia="Arial Unicode MS" w:hAnsi="Tahoma" w:cs="Times New Roman"/>
          <w:b/>
          <w:kern w:val="2"/>
          <w:sz w:val="24"/>
          <w:szCs w:val="20"/>
          <w:lang w:eastAsia="pl-PL"/>
        </w:rPr>
      </w:pPr>
      <w:r w:rsidRPr="00154EE3">
        <w:rPr>
          <w:rFonts w:ascii="Tahoma" w:eastAsia="Arial Unicode MS" w:hAnsi="Tahoma" w:cs="Times New Roman"/>
          <w:b/>
          <w:kern w:val="2"/>
          <w:sz w:val="24"/>
          <w:szCs w:val="20"/>
          <w:lang w:eastAsia="pl-PL"/>
        </w:rPr>
        <w:t xml:space="preserve"> </w:t>
      </w:r>
    </w:p>
    <w:p w14:paraId="3D3F47F0" w14:textId="77777777" w:rsidR="007067DA" w:rsidRPr="00154EE3" w:rsidRDefault="007067DA" w:rsidP="007067DA">
      <w:pPr>
        <w:widowControl w:val="0"/>
        <w:suppressAutoHyphens/>
        <w:spacing w:after="0" w:line="240" w:lineRule="auto"/>
        <w:rPr>
          <w:rFonts w:ascii="Times New Roman" w:eastAsia="Times New Roman" w:hAnsi="Times New Roman" w:cs="Times New Roman"/>
          <w:b/>
          <w:kern w:val="2"/>
          <w:sz w:val="24"/>
          <w:szCs w:val="20"/>
          <w:lang w:eastAsia="pl-PL"/>
        </w:rPr>
      </w:pPr>
    </w:p>
    <w:p w14:paraId="3FB79FA0" w14:textId="77777777" w:rsidR="007067DA" w:rsidRPr="00154EE3" w:rsidRDefault="007067DA" w:rsidP="007067DA">
      <w:pPr>
        <w:widowControl w:val="0"/>
        <w:suppressAutoHyphens/>
        <w:spacing w:after="0" w:line="240" w:lineRule="auto"/>
        <w:rPr>
          <w:rFonts w:ascii="Times New Roman" w:eastAsia="Times New Roman" w:hAnsi="Times New Roman" w:cs="Times New Roman"/>
          <w:b/>
          <w:kern w:val="2"/>
          <w:sz w:val="24"/>
          <w:szCs w:val="20"/>
          <w:lang w:eastAsia="pl-PL"/>
        </w:rPr>
      </w:pPr>
    </w:p>
    <w:p w14:paraId="02738403" w14:textId="77777777" w:rsidR="007067DA" w:rsidRPr="00154EE3" w:rsidRDefault="007067DA" w:rsidP="007067DA">
      <w:pPr>
        <w:widowControl w:val="0"/>
        <w:suppressAutoHyphens/>
        <w:spacing w:after="0" w:line="240" w:lineRule="auto"/>
        <w:rPr>
          <w:rFonts w:ascii="Times New Roman" w:eastAsia="Times New Roman" w:hAnsi="Times New Roman" w:cs="Times New Roman"/>
          <w:b/>
          <w:kern w:val="2"/>
          <w:sz w:val="24"/>
          <w:szCs w:val="20"/>
          <w:lang w:eastAsia="pl-PL"/>
        </w:rPr>
      </w:pPr>
    </w:p>
    <w:p w14:paraId="249C1420" w14:textId="77777777" w:rsidR="007067DA" w:rsidRPr="00154EE3" w:rsidRDefault="007067DA" w:rsidP="007067DA">
      <w:pPr>
        <w:widowControl w:val="0"/>
        <w:suppressAutoHyphens/>
        <w:spacing w:after="0" w:line="240" w:lineRule="auto"/>
        <w:rPr>
          <w:rFonts w:ascii="Times New Roman" w:eastAsia="Times New Roman" w:hAnsi="Times New Roman" w:cs="Times New Roman"/>
          <w:b/>
          <w:kern w:val="2"/>
          <w:sz w:val="24"/>
          <w:szCs w:val="20"/>
          <w:lang w:eastAsia="pl-PL"/>
        </w:rPr>
      </w:pPr>
    </w:p>
    <w:p w14:paraId="12BCC97A" w14:textId="77777777" w:rsidR="007067DA" w:rsidRPr="00154EE3" w:rsidRDefault="007067DA" w:rsidP="007067DA">
      <w:pPr>
        <w:widowControl w:val="0"/>
        <w:suppressAutoHyphens/>
        <w:spacing w:after="0" w:line="240" w:lineRule="auto"/>
        <w:rPr>
          <w:rFonts w:ascii="Times New Roman" w:eastAsia="Times New Roman" w:hAnsi="Times New Roman" w:cs="Times New Roman"/>
          <w:b/>
          <w:kern w:val="2"/>
          <w:sz w:val="24"/>
          <w:szCs w:val="20"/>
          <w:lang w:eastAsia="pl-PL"/>
        </w:rPr>
      </w:pPr>
    </w:p>
    <w:p w14:paraId="6F89FA20" w14:textId="77777777" w:rsidR="007067DA" w:rsidRPr="00154EE3" w:rsidRDefault="007067DA" w:rsidP="007067DA">
      <w:pPr>
        <w:widowControl w:val="0"/>
        <w:suppressAutoHyphens/>
        <w:spacing w:after="0" w:line="240" w:lineRule="auto"/>
        <w:rPr>
          <w:rFonts w:ascii="Times New Roman" w:eastAsia="Times New Roman" w:hAnsi="Times New Roman" w:cs="Times New Roman"/>
          <w:b/>
          <w:kern w:val="2"/>
          <w:sz w:val="24"/>
          <w:szCs w:val="20"/>
          <w:lang w:eastAsia="pl-PL"/>
        </w:rPr>
      </w:pPr>
    </w:p>
    <w:p w14:paraId="1B4D8F4B" w14:textId="77777777" w:rsidR="007067DA" w:rsidRPr="00154EE3" w:rsidRDefault="007067DA" w:rsidP="007067DA">
      <w:pPr>
        <w:widowControl w:val="0"/>
        <w:suppressAutoHyphens/>
        <w:spacing w:after="0" w:line="240" w:lineRule="auto"/>
        <w:rPr>
          <w:rFonts w:ascii="Times New Roman" w:eastAsia="Times New Roman" w:hAnsi="Times New Roman" w:cs="Times New Roman"/>
          <w:b/>
          <w:kern w:val="2"/>
          <w:sz w:val="24"/>
          <w:szCs w:val="20"/>
          <w:lang w:eastAsia="pl-PL"/>
        </w:rPr>
      </w:pPr>
    </w:p>
    <w:p w14:paraId="097EF8DB" w14:textId="77777777" w:rsidR="007067DA" w:rsidRPr="00154EE3" w:rsidRDefault="007067DA" w:rsidP="007067DA">
      <w:pPr>
        <w:widowControl w:val="0"/>
        <w:suppressAutoHyphens/>
        <w:spacing w:after="0" w:line="240" w:lineRule="auto"/>
        <w:rPr>
          <w:rFonts w:ascii="Times New Roman" w:eastAsia="Times New Roman" w:hAnsi="Times New Roman" w:cs="Times New Roman"/>
          <w:b/>
          <w:kern w:val="2"/>
          <w:sz w:val="24"/>
          <w:szCs w:val="20"/>
          <w:lang w:eastAsia="pl-PL"/>
        </w:rPr>
      </w:pPr>
    </w:p>
    <w:p w14:paraId="671D9D68" w14:textId="77777777" w:rsidR="007067DA" w:rsidRPr="00154EE3" w:rsidRDefault="007067DA" w:rsidP="007067DA">
      <w:pPr>
        <w:widowControl w:val="0"/>
        <w:suppressAutoHyphens/>
        <w:spacing w:after="0" w:line="240" w:lineRule="auto"/>
        <w:rPr>
          <w:rFonts w:ascii="Times New Roman" w:eastAsia="Times New Roman" w:hAnsi="Times New Roman" w:cs="Times New Roman"/>
          <w:b/>
          <w:kern w:val="2"/>
          <w:sz w:val="24"/>
          <w:szCs w:val="20"/>
          <w:lang w:eastAsia="pl-PL"/>
        </w:rPr>
      </w:pPr>
    </w:p>
    <w:p w14:paraId="762C934B" w14:textId="77777777" w:rsidR="007067DA" w:rsidRPr="00154EE3" w:rsidRDefault="007067DA" w:rsidP="007067DA">
      <w:pPr>
        <w:widowControl w:val="0"/>
        <w:suppressAutoHyphens/>
        <w:spacing w:after="0" w:line="240" w:lineRule="auto"/>
        <w:rPr>
          <w:rFonts w:ascii="Times New Roman" w:eastAsia="Times New Roman" w:hAnsi="Times New Roman" w:cs="Times New Roman"/>
          <w:b/>
          <w:kern w:val="2"/>
          <w:sz w:val="24"/>
          <w:szCs w:val="20"/>
          <w:lang w:eastAsia="pl-PL"/>
        </w:rPr>
      </w:pPr>
    </w:p>
    <w:p w14:paraId="271B8F65" w14:textId="77777777" w:rsidR="007067DA" w:rsidRPr="00154EE3" w:rsidRDefault="007067DA" w:rsidP="007067DA">
      <w:pPr>
        <w:widowControl w:val="0"/>
        <w:suppressAutoHyphens/>
        <w:spacing w:after="0" w:line="240" w:lineRule="auto"/>
        <w:jc w:val="center"/>
        <w:rPr>
          <w:rFonts w:ascii="Tahoma" w:eastAsia="Arial Unicode MS" w:hAnsi="Tahoma" w:cs="Times New Roman"/>
          <w:b/>
          <w:kern w:val="2"/>
          <w:sz w:val="28"/>
          <w:szCs w:val="20"/>
          <w:lang w:eastAsia="pl-PL"/>
        </w:rPr>
      </w:pPr>
      <w:r w:rsidRPr="00154EE3">
        <w:rPr>
          <w:rFonts w:ascii="Tahoma" w:eastAsia="Arial Unicode MS" w:hAnsi="Tahoma" w:cs="Times New Roman"/>
          <w:b/>
          <w:kern w:val="2"/>
          <w:sz w:val="28"/>
          <w:szCs w:val="20"/>
          <w:lang w:eastAsia="pl-PL"/>
        </w:rPr>
        <w:t>Specyfikacja Warunków Zamówienia</w:t>
      </w:r>
    </w:p>
    <w:p w14:paraId="6758E5CA" w14:textId="77777777" w:rsidR="007067DA" w:rsidRPr="00154EE3" w:rsidRDefault="007067DA" w:rsidP="007067DA">
      <w:pPr>
        <w:widowControl w:val="0"/>
        <w:suppressAutoHyphens/>
        <w:spacing w:after="0" w:line="240" w:lineRule="auto"/>
        <w:jc w:val="center"/>
        <w:rPr>
          <w:rFonts w:ascii="Times New Roman" w:eastAsia="Times New Roman" w:hAnsi="Times New Roman" w:cs="Times New Roman"/>
          <w:b/>
          <w:kern w:val="2"/>
          <w:sz w:val="24"/>
          <w:szCs w:val="20"/>
          <w:lang w:eastAsia="pl-PL"/>
        </w:rPr>
      </w:pPr>
    </w:p>
    <w:p w14:paraId="587456E4" w14:textId="72A81171" w:rsidR="007067DA" w:rsidRPr="00154EE3" w:rsidRDefault="007067DA" w:rsidP="007067DA">
      <w:pPr>
        <w:suppressAutoHyphens/>
        <w:spacing w:after="0" w:line="240" w:lineRule="auto"/>
        <w:ind w:left="1080" w:hanging="1080"/>
        <w:jc w:val="both"/>
        <w:rPr>
          <w:rFonts w:ascii="Calibri" w:eastAsia="Times New Roman" w:hAnsi="Calibri" w:cs="Times New Roman"/>
        </w:rPr>
      </w:pPr>
      <w:r w:rsidRPr="00154EE3">
        <w:rPr>
          <w:rFonts w:ascii="Tahoma" w:eastAsia="Arial Unicode MS" w:hAnsi="Tahoma" w:cs="Times New Roman"/>
          <w:b/>
          <w:sz w:val="24"/>
          <w:szCs w:val="24"/>
          <w:lang w:eastAsia="pl-PL"/>
        </w:rPr>
        <w:t>dotyczy:</w:t>
      </w:r>
      <w:r w:rsidRPr="00154EE3">
        <w:rPr>
          <w:rFonts w:ascii="Tahoma" w:eastAsia="Arial Unicode MS" w:hAnsi="Tahoma" w:cs="Times New Roman"/>
          <w:sz w:val="20"/>
          <w:szCs w:val="20"/>
          <w:lang w:eastAsia="pl-PL"/>
        </w:rPr>
        <w:t xml:space="preserve"> </w:t>
      </w:r>
      <w:r w:rsidRPr="00154EE3">
        <w:rPr>
          <w:rFonts w:ascii="Tahoma" w:eastAsia="Arial Unicode MS" w:hAnsi="Tahoma" w:cs="Tahoma"/>
          <w:sz w:val="24"/>
          <w:szCs w:val="24"/>
          <w:lang w:eastAsia="pl-PL"/>
        </w:rPr>
        <w:t>postępowania o udzielenie zamówienia publicznego w trybie podstawowym bez przeprowadzenia negocjacji, o wartości nieprzekraczającej</w:t>
      </w:r>
      <w:r>
        <w:rPr>
          <w:rFonts w:ascii="Tahoma" w:eastAsia="Arial Unicode MS" w:hAnsi="Tahoma" w:cs="Tahoma"/>
          <w:sz w:val="24"/>
          <w:szCs w:val="24"/>
        </w:rPr>
        <w:br/>
        <w:t>2</w:t>
      </w:r>
      <w:r w:rsidR="00B95221">
        <w:rPr>
          <w:rFonts w:ascii="Tahoma" w:eastAsia="Arial Unicode MS" w:hAnsi="Tahoma" w:cs="Tahoma"/>
          <w:sz w:val="24"/>
          <w:szCs w:val="24"/>
        </w:rPr>
        <w:t>16</w:t>
      </w:r>
      <w:r w:rsidRPr="00154EE3">
        <w:rPr>
          <w:rFonts w:ascii="Tahoma" w:eastAsia="Arial Unicode MS" w:hAnsi="Tahoma" w:cs="Tahoma"/>
          <w:sz w:val="24"/>
          <w:szCs w:val="24"/>
        </w:rPr>
        <w:t xml:space="preserve"> 000 Euro na usługę odbioru odpadów komunalnych od Miejskiego Przedsiębiorstwa Gospodarki Komunalnej Sp. z o. o. w Zgierzu</w:t>
      </w:r>
    </w:p>
    <w:p w14:paraId="023640DF" w14:textId="77777777" w:rsidR="007067DA" w:rsidRPr="00154EE3" w:rsidRDefault="007067DA" w:rsidP="007067DA">
      <w:pPr>
        <w:widowControl w:val="0"/>
        <w:suppressAutoHyphens/>
        <w:spacing w:after="0" w:line="240" w:lineRule="auto"/>
        <w:ind w:left="1260" w:hanging="1260"/>
        <w:jc w:val="both"/>
        <w:rPr>
          <w:rFonts w:ascii="Tahoma" w:eastAsia="Arial Unicode MS" w:hAnsi="Tahoma" w:cs="Tahoma"/>
          <w:kern w:val="2"/>
          <w:sz w:val="24"/>
          <w:szCs w:val="24"/>
          <w:lang w:eastAsia="pl-PL"/>
        </w:rPr>
      </w:pPr>
    </w:p>
    <w:p w14:paraId="76636EE5" w14:textId="77777777" w:rsidR="007067DA" w:rsidRPr="00154EE3" w:rsidRDefault="007067DA" w:rsidP="007067DA">
      <w:pPr>
        <w:widowControl w:val="0"/>
        <w:suppressAutoHyphens/>
        <w:spacing w:after="0" w:line="240" w:lineRule="auto"/>
        <w:ind w:left="1125"/>
        <w:jc w:val="both"/>
        <w:rPr>
          <w:rFonts w:ascii="Times New Roman" w:eastAsia="Times New Roman" w:hAnsi="Times New Roman" w:cs="Times New Roman"/>
          <w:kern w:val="2"/>
          <w:sz w:val="24"/>
          <w:szCs w:val="20"/>
          <w:lang w:eastAsia="pl-PL"/>
        </w:rPr>
      </w:pPr>
    </w:p>
    <w:p w14:paraId="5FA236C3" w14:textId="77777777" w:rsidR="007067DA" w:rsidRPr="00154EE3" w:rsidRDefault="007067DA" w:rsidP="007067DA">
      <w:pPr>
        <w:widowControl w:val="0"/>
        <w:suppressAutoHyphens/>
        <w:spacing w:after="0" w:line="240" w:lineRule="auto"/>
        <w:ind w:left="1125"/>
        <w:jc w:val="both"/>
        <w:rPr>
          <w:rFonts w:ascii="Times New Roman" w:eastAsia="Times New Roman" w:hAnsi="Times New Roman" w:cs="Times New Roman"/>
          <w:kern w:val="2"/>
          <w:sz w:val="24"/>
          <w:szCs w:val="20"/>
          <w:lang w:eastAsia="pl-PL"/>
        </w:rPr>
      </w:pPr>
    </w:p>
    <w:p w14:paraId="6D1BB313" w14:textId="77777777" w:rsidR="007067DA" w:rsidRPr="00154EE3" w:rsidRDefault="007067DA" w:rsidP="007067DA">
      <w:pPr>
        <w:widowControl w:val="0"/>
        <w:suppressAutoHyphens/>
        <w:spacing w:after="0" w:line="240" w:lineRule="auto"/>
        <w:ind w:left="1125"/>
        <w:jc w:val="both"/>
        <w:rPr>
          <w:rFonts w:ascii="Times New Roman" w:eastAsia="Times New Roman" w:hAnsi="Times New Roman" w:cs="Times New Roman"/>
          <w:kern w:val="2"/>
          <w:sz w:val="24"/>
          <w:szCs w:val="20"/>
          <w:lang w:eastAsia="pl-PL"/>
        </w:rPr>
      </w:pPr>
    </w:p>
    <w:p w14:paraId="5AB1D0BE" w14:textId="0A210716" w:rsidR="007067DA" w:rsidRPr="00154EE3" w:rsidRDefault="007067DA" w:rsidP="007067DA">
      <w:pPr>
        <w:widowControl w:val="0"/>
        <w:suppressAutoHyphens/>
        <w:spacing w:after="0" w:line="240" w:lineRule="auto"/>
        <w:ind w:left="1125"/>
        <w:jc w:val="both"/>
        <w:rPr>
          <w:rFonts w:ascii="Tahoma" w:eastAsia="Arial Unicode MS" w:hAnsi="Tahoma" w:cs="Times New Roman"/>
          <w:kern w:val="2"/>
          <w:sz w:val="24"/>
          <w:szCs w:val="20"/>
          <w:lang w:eastAsia="pl-PL"/>
        </w:rPr>
      </w:pPr>
      <w:r w:rsidRPr="001B7D68">
        <w:rPr>
          <w:rFonts w:ascii="Tahoma" w:eastAsia="Arial Unicode MS" w:hAnsi="Tahoma" w:cs="Times New Roman"/>
          <w:kern w:val="2"/>
          <w:sz w:val="24"/>
          <w:szCs w:val="20"/>
          <w:lang w:eastAsia="pl-PL"/>
        </w:rPr>
        <w:t xml:space="preserve">liczba stron specyfikacji: </w:t>
      </w:r>
      <w:r w:rsidR="001B7D68" w:rsidRPr="001B7D68">
        <w:rPr>
          <w:rFonts w:ascii="Tahoma" w:eastAsia="Arial Unicode MS" w:hAnsi="Tahoma" w:cs="Times New Roman"/>
          <w:kern w:val="2"/>
          <w:sz w:val="24"/>
          <w:szCs w:val="20"/>
          <w:lang w:eastAsia="pl-PL"/>
        </w:rPr>
        <w:t>20</w:t>
      </w:r>
    </w:p>
    <w:p w14:paraId="72A1F7FD" w14:textId="77777777" w:rsidR="007067DA" w:rsidRPr="00154EE3" w:rsidRDefault="007067DA" w:rsidP="007067DA">
      <w:pPr>
        <w:widowControl w:val="0"/>
        <w:suppressAutoHyphens/>
        <w:spacing w:after="0" w:line="240" w:lineRule="auto"/>
        <w:ind w:left="1125"/>
        <w:jc w:val="both"/>
        <w:rPr>
          <w:rFonts w:ascii="Tahoma" w:eastAsia="Arial Unicode MS" w:hAnsi="Tahoma" w:cs="Times New Roman"/>
          <w:kern w:val="2"/>
          <w:sz w:val="24"/>
          <w:szCs w:val="20"/>
          <w:lang w:eastAsia="pl-PL"/>
        </w:rPr>
      </w:pPr>
    </w:p>
    <w:p w14:paraId="4AB3A57D" w14:textId="77777777" w:rsidR="007067DA" w:rsidRPr="00154EE3" w:rsidRDefault="007067DA" w:rsidP="007067DA">
      <w:pPr>
        <w:widowControl w:val="0"/>
        <w:suppressAutoHyphens/>
        <w:spacing w:after="0" w:line="240" w:lineRule="auto"/>
        <w:ind w:left="1125"/>
        <w:jc w:val="both"/>
        <w:rPr>
          <w:rFonts w:ascii="Tahoma" w:eastAsia="Arial Unicode MS" w:hAnsi="Tahoma" w:cs="Times New Roman"/>
          <w:kern w:val="2"/>
          <w:sz w:val="24"/>
          <w:szCs w:val="20"/>
          <w:lang w:eastAsia="pl-PL"/>
        </w:rPr>
      </w:pPr>
    </w:p>
    <w:p w14:paraId="68E07A8F" w14:textId="77777777" w:rsidR="007067DA" w:rsidRPr="00154EE3" w:rsidRDefault="007067DA" w:rsidP="007067DA">
      <w:pPr>
        <w:widowControl w:val="0"/>
        <w:suppressAutoHyphens/>
        <w:spacing w:after="0" w:line="240" w:lineRule="auto"/>
        <w:jc w:val="both"/>
        <w:rPr>
          <w:rFonts w:ascii="Tahoma" w:eastAsia="Arial Unicode MS" w:hAnsi="Tahoma" w:cs="Times New Roman"/>
          <w:kern w:val="2"/>
          <w:sz w:val="24"/>
          <w:szCs w:val="20"/>
          <w:lang w:eastAsia="pl-PL"/>
        </w:rPr>
      </w:pPr>
    </w:p>
    <w:p w14:paraId="06CAAB1A" w14:textId="77777777" w:rsidR="007067DA" w:rsidRPr="00154EE3" w:rsidRDefault="007067DA" w:rsidP="007067DA">
      <w:pPr>
        <w:widowControl w:val="0"/>
        <w:suppressAutoHyphens/>
        <w:spacing w:after="0" w:line="240" w:lineRule="auto"/>
        <w:jc w:val="both"/>
        <w:rPr>
          <w:rFonts w:ascii="Tahoma" w:eastAsia="Arial Unicode MS" w:hAnsi="Tahoma" w:cs="Times New Roman"/>
          <w:kern w:val="2"/>
          <w:sz w:val="24"/>
          <w:szCs w:val="20"/>
          <w:lang w:eastAsia="pl-PL"/>
        </w:rPr>
      </w:pPr>
    </w:p>
    <w:p w14:paraId="2812AE2F" w14:textId="77777777" w:rsidR="007067DA" w:rsidRPr="00154EE3" w:rsidRDefault="007067DA" w:rsidP="007067DA">
      <w:pPr>
        <w:widowControl w:val="0"/>
        <w:suppressAutoHyphens/>
        <w:spacing w:after="0" w:line="240" w:lineRule="auto"/>
        <w:ind w:left="1125"/>
        <w:jc w:val="right"/>
        <w:rPr>
          <w:rFonts w:ascii="Tahoma" w:eastAsia="Arial Unicode MS" w:hAnsi="Tahoma" w:cs="Times New Roman"/>
          <w:kern w:val="2"/>
          <w:sz w:val="24"/>
          <w:szCs w:val="20"/>
          <w:lang w:eastAsia="pl-PL"/>
        </w:rPr>
      </w:pPr>
      <w:r w:rsidRPr="00154EE3">
        <w:rPr>
          <w:rFonts w:ascii="Tahoma" w:eastAsia="Arial Unicode MS" w:hAnsi="Tahoma" w:cs="Times New Roman"/>
          <w:kern w:val="2"/>
          <w:sz w:val="24"/>
          <w:szCs w:val="20"/>
          <w:lang w:eastAsia="pl-PL"/>
        </w:rPr>
        <w:t>Zatwierdziła:</w:t>
      </w:r>
    </w:p>
    <w:p w14:paraId="6FB0FB37" w14:textId="77777777" w:rsidR="007067DA" w:rsidRPr="00154EE3" w:rsidRDefault="007067DA" w:rsidP="007067DA">
      <w:pPr>
        <w:widowControl w:val="0"/>
        <w:suppressAutoHyphens/>
        <w:spacing w:after="0" w:line="240" w:lineRule="auto"/>
        <w:ind w:left="1125"/>
        <w:jc w:val="right"/>
        <w:rPr>
          <w:rFonts w:ascii="Tahoma" w:eastAsia="Arial Unicode MS" w:hAnsi="Tahoma" w:cs="Times New Roman"/>
          <w:kern w:val="2"/>
          <w:sz w:val="24"/>
          <w:szCs w:val="20"/>
          <w:lang w:eastAsia="pl-PL"/>
        </w:rPr>
      </w:pPr>
      <w:r>
        <w:rPr>
          <w:rFonts w:ascii="Tahoma" w:eastAsia="Arial Unicode MS" w:hAnsi="Tahoma" w:cs="Times New Roman"/>
          <w:kern w:val="2"/>
          <w:sz w:val="24"/>
          <w:szCs w:val="20"/>
          <w:lang w:eastAsia="pl-PL"/>
        </w:rPr>
        <w:t>Monika Hoffmann- Grabowska</w:t>
      </w:r>
    </w:p>
    <w:p w14:paraId="73A26B62" w14:textId="77777777" w:rsidR="007067DA" w:rsidRPr="00154EE3" w:rsidRDefault="007067DA" w:rsidP="007067DA">
      <w:pPr>
        <w:widowControl w:val="0"/>
        <w:suppressAutoHyphens/>
        <w:spacing w:after="0" w:line="240" w:lineRule="auto"/>
        <w:ind w:right="525"/>
        <w:jc w:val="both"/>
        <w:rPr>
          <w:rFonts w:ascii="Tahoma" w:eastAsia="Arial Unicode MS" w:hAnsi="Tahoma" w:cs="Times New Roman"/>
          <w:i/>
          <w:kern w:val="2"/>
          <w:szCs w:val="20"/>
          <w:lang w:eastAsia="pl-PL"/>
        </w:rPr>
      </w:pPr>
    </w:p>
    <w:p w14:paraId="38FE78ED" w14:textId="77777777" w:rsidR="007067DA" w:rsidRPr="00154EE3" w:rsidRDefault="007067DA" w:rsidP="007067DA">
      <w:pPr>
        <w:widowControl w:val="0"/>
        <w:suppressAutoHyphens/>
        <w:spacing w:after="0" w:line="240" w:lineRule="auto"/>
        <w:ind w:right="525"/>
        <w:jc w:val="both"/>
        <w:rPr>
          <w:rFonts w:ascii="Tahoma" w:eastAsia="Arial Unicode MS" w:hAnsi="Tahoma" w:cs="Times New Roman"/>
          <w:i/>
          <w:kern w:val="2"/>
          <w:szCs w:val="20"/>
          <w:lang w:eastAsia="pl-PL"/>
        </w:rPr>
      </w:pPr>
    </w:p>
    <w:p w14:paraId="1571EC59" w14:textId="77777777" w:rsidR="007067DA" w:rsidRPr="00154EE3"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p>
    <w:p w14:paraId="4E84DA6A" w14:textId="77777777" w:rsidR="007067DA" w:rsidRPr="00154EE3"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p>
    <w:p w14:paraId="59BBE44E" w14:textId="77777777" w:rsidR="007067DA" w:rsidRPr="00154EE3"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p>
    <w:p w14:paraId="18326F56" w14:textId="77777777" w:rsidR="007067DA" w:rsidRPr="00154EE3"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p>
    <w:p w14:paraId="61E5F867" w14:textId="77777777" w:rsidR="007067DA"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p>
    <w:p w14:paraId="4E77702B" w14:textId="77777777" w:rsidR="007067DA" w:rsidRPr="00154EE3"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p>
    <w:p w14:paraId="5716F8E9" w14:textId="77777777" w:rsidR="007067DA" w:rsidRPr="00154EE3"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p>
    <w:p w14:paraId="2757F3F0" w14:textId="77777777" w:rsidR="007067DA" w:rsidRPr="00154EE3"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p>
    <w:p w14:paraId="74360A3D" w14:textId="77777777" w:rsidR="007067DA" w:rsidRPr="00154EE3"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p>
    <w:p w14:paraId="5833AE02" w14:textId="77777777" w:rsidR="007067DA" w:rsidRPr="00154EE3"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p>
    <w:p w14:paraId="51A7797D" w14:textId="2E3152BF" w:rsidR="007067DA" w:rsidRPr="00154EE3"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r w:rsidRPr="00154EE3">
        <w:rPr>
          <w:rFonts w:ascii="Tahoma" w:eastAsia="Arial Unicode MS" w:hAnsi="Tahoma" w:cs="Times New Roman"/>
          <w:i/>
          <w:kern w:val="2"/>
          <w:szCs w:val="20"/>
          <w:lang w:eastAsia="pl-PL"/>
        </w:rPr>
        <w:lastRenderedPageBreak/>
        <w:t xml:space="preserve">Ilekroć w niniejszej Specyfikacji jest mowa o ”Ustawie” należy przez to rozumieć ustawę </w:t>
      </w:r>
      <w:r w:rsidRPr="00154EE3">
        <w:rPr>
          <w:rFonts w:ascii="Tahoma" w:eastAsia="Arial Unicode MS" w:hAnsi="Tahoma" w:cs="Times New Roman"/>
          <w:i/>
          <w:kern w:val="2"/>
          <w:szCs w:val="20"/>
          <w:lang w:eastAsia="pl-PL"/>
        </w:rPr>
        <w:br/>
        <w:t>z dnia 11 września 2019 roku „Prawo Zamó</w:t>
      </w:r>
      <w:r>
        <w:rPr>
          <w:rFonts w:ascii="Tahoma" w:eastAsia="Arial Unicode MS" w:hAnsi="Tahoma" w:cs="Times New Roman"/>
          <w:i/>
          <w:kern w:val="2"/>
          <w:szCs w:val="20"/>
          <w:lang w:eastAsia="pl-PL"/>
        </w:rPr>
        <w:t>wień Publicznych” (Dz. U. z 202</w:t>
      </w:r>
      <w:r w:rsidR="00221387">
        <w:rPr>
          <w:rFonts w:ascii="Tahoma" w:eastAsia="Arial Unicode MS" w:hAnsi="Tahoma" w:cs="Times New Roman"/>
          <w:i/>
          <w:kern w:val="2"/>
          <w:szCs w:val="20"/>
          <w:lang w:eastAsia="pl-PL"/>
        </w:rPr>
        <w:t>4</w:t>
      </w:r>
      <w:r>
        <w:rPr>
          <w:rFonts w:ascii="Tahoma" w:eastAsia="Arial Unicode MS" w:hAnsi="Tahoma" w:cs="Times New Roman"/>
          <w:i/>
          <w:kern w:val="2"/>
          <w:szCs w:val="20"/>
          <w:lang w:eastAsia="pl-PL"/>
        </w:rPr>
        <w:t xml:space="preserve"> r. poz. 1</w:t>
      </w:r>
      <w:r w:rsidR="00221387">
        <w:rPr>
          <w:rFonts w:ascii="Tahoma" w:eastAsia="Arial Unicode MS" w:hAnsi="Tahoma" w:cs="Times New Roman"/>
          <w:i/>
          <w:kern w:val="2"/>
          <w:szCs w:val="20"/>
          <w:lang w:eastAsia="pl-PL"/>
        </w:rPr>
        <w:t>320</w:t>
      </w:r>
      <w:r w:rsidR="00C52809">
        <w:rPr>
          <w:rFonts w:ascii="Tahoma" w:eastAsia="Arial Unicode MS" w:hAnsi="Tahoma" w:cs="Times New Roman"/>
          <w:i/>
          <w:kern w:val="2"/>
          <w:szCs w:val="20"/>
          <w:lang w:eastAsia="pl-PL"/>
        </w:rPr>
        <w:t xml:space="preserve"> z późn. zm.</w:t>
      </w:r>
      <w:r w:rsidR="00221387">
        <w:rPr>
          <w:rFonts w:ascii="Tahoma" w:eastAsia="Arial Unicode MS" w:hAnsi="Tahoma" w:cs="Times New Roman"/>
          <w:i/>
          <w:kern w:val="2"/>
          <w:szCs w:val="20"/>
          <w:lang w:eastAsia="pl-PL"/>
        </w:rPr>
        <w:t>)</w:t>
      </w:r>
    </w:p>
    <w:p w14:paraId="20EC866E" w14:textId="77777777" w:rsidR="007067DA" w:rsidRPr="00154EE3" w:rsidRDefault="007067DA" w:rsidP="007067DA">
      <w:pPr>
        <w:widowControl w:val="0"/>
        <w:tabs>
          <w:tab w:val="left" w:pos="9072"/>
        </w:tabs>
        <w:suppressAutoHyphens/>
        <w:spacing w:after="0" w:line="240" w:lineRule="auto"/>
        <w:jc w:val="both"/>
        <w:rPr>
          <w:rFonts w:ascii="Tahoma" w:eastAsia="Arial Unicode MS" w:hAnsi="Tahoma" w:cs="Times New Roman"/>
          <w:i/>
          <w:kern w:val="2"/>
          <w:szCs w:val="20"/>
          <w:lang w:eastAsia="pl-PL"/>
        </w:rPr>
      </w:pPr>
    </w:p>
    <w:p w14:paraId="2CEDF185" w14:textId="77777777" w:rsidR="007067DA" w:rsidRPr="00154EE3" w:rsidRDefault="007067DA" w:rsidP="007067DA">
      <w:pPr>
        <w:widowControl w:val="0"/>
        <w:numPr>
          <w:ilvl w:val="0"/>
          <w:numId w:val="6"/>
        </w:numPr>
        <w:tabs>
          <w:tab w:val="left" w:pos="9072"/>
        </w:tabs>
        <w:suppressAutoHyphens/>
        <w:spacing w:after="0" w:line="240" w:lineRule="auto"/>
        <w:contextualSpacing/>
        <w:jc w:val="center"/>
        <w:rPr>
          <w:rFonts w:ascii="Tahoma" w:eastAsia="Arial Unicode MS" w:hAnsi="Tahoma" w:cs="Times New Roman"/>
          <w:b/>
          <w:bCs/>
          <w:iCs/>
          <w:kern w:val="2"/>
          <w:sz w:val="24"/>
          <w:szCs w:val="24"/>
          <w:lang w:eastAsia="pl-PL"/>
        </w:rPr>
      </w:pPr>
      <w:r w:rsidRPr="00154EE3">
        <w:rPr>
          <w:rFonts w:ascii="Tahoma" w:eastAsia="Arial Unicode MS" w:hAnsi="Tahoma" w:cs="Times New Roman"/>
          <w:b/>
          <w:bCs/>
          <w:iCs/>
          <w:kern w:val="2"/>
          <w:sz w:val="24"/>
          <w:szCs w:val="24"/>
          <w:lang w:eastAsia="pl-PL"/>
        </w:rPr>
        <w:t>INFORMACJE OGÓLNE</w:t>
      </w:r>
    </w:p>
    <w:p w14:paraId="3F5740B3" w14:textId="77777777" w:rsidR="007067DA" w:rsidRPr="00154EE3" w:rsidRDefault="007067DA" w:rsidP="007067DA">
      <w:pPr>
        <w:numPr>
          <w:ilvl w:val="0"/>
          <w:numId w:val="13"/>
        </w:numPr>
        <w:ind w:left="426"/>
        <w:contextualSpacing/>
        <w:rPr>
          <w:rFonts w:ascii="Tahoma" w:eastAsia="Arial Unicode MS" w:hAnsi="Tahoma"/>
          <w:b/>
          <w:bCs/>
          <w:kern w:val="2"/>
        </w:rPr>
      </w:pPr>
      <w:r w:rsidRPr="00154EE3">
        <w:rPr>
          <w:rFonts w:ascii="Tahoma" w:eastAsia="Arial Unicode MS" w:hAnsi="Tahoma" w:cs="Times New Roman"/>
          <w:iCs/>
          <w:kern w:val="2"/>
          <w:lang w:eastAsia="pl-PL"/>
        </w:rPr>
        <w:t xml:space="preserve">Zamawiający: </w:t>
      </w:r>
      <w:r w:rsidRPr="00154EE3">
        <w:rPr>
          <w:rFonts w:ascii="Tahoma" w:eastAsia="Arial Unicode MS" w:hAnsi="Tahoma" w:cs="Times New Roman"/>
          <w:iCs/>
          <w:kern w:val="2"/>
          <w:lang w:eastAsia="pl-PL"/>
        </w:rPr>
        <w:br/>
      </w:r>
      <w:r w:rsidRPr="00154EE3">
        <w:rPr>
          <w:rFonts w:ascii="Tahoma" w:eastAsia="Arial Unicode MS" w:hAnsi="Tahoma"/>
          <w:b/>
          <w:bCs/>
          <w:kern w:val="2"/>
        </w:rPr>
        <w:t>Miejskie Przedsiębiorstwo Gospodarki Komunalnej Sp. z o. o.</w:t>
      </w:r>
    </w:p>
    <w:p w14:paraId="1159F483" w14:textId="77777777" w:rsidR="007067DA" w:rsidRPr="00154EE3" w:rsidRDefault="007067DA" w:rsidP="007067DA">
      <w:pPr>
        <w:widowControl w:val="0"/>
        <w:suppressAutoHyphens/>
        <w:spacing w:after="0" w:line="240" w:lineRule="auto"/>
        <w:ind w:left="426"/>
        <w:contextualSpacing/>
        <w:rPr>
          <w:rFonts w:ascii="Tahoma" w:eastAsia="Arial Unicode MS" w:hAnsi="Tahoma" w:cs="Tahoma"/>
          <w:b/>
          <w:bCs/>
          <w:kern w:val="2"/>
          <w:lang w:eastAsia="pl-PL"/>
        </w:rPr>
      </w:pPr>
      <w:r w:rsidRPr="00154EE3">
        <w:rPr>
          <w:rFonts w:ascii="Tahoma" w:eastAsia="Arial Unicode MS" w:hAnsi="Tahoma" w:cs="Times New Roman"/>
          <w:b/>
          <w:bCs/>
          <w:kern w:val="2"/>
          <w:lang w:eastAsia="pl-PL"/>
        </w:rPr>
        <w:t>ul. Łęczycka 24</w:t>
      </w:r>
    </w:p>
    <w:p w14:paraId="43060521" w14:textId="77777777" w:rsidR="007067DA" w:rsidRPr="00154EE3" w:rsidRDefault="007067DA" w:rsidP="007067DA">
      <w:pPr>
        <w:widowControl w:val="0"/>
        <w:suppressAutoHyphens/>
        <w:spacing w:after="0" w:line="240" w:lineRule="auto"/>
        <w:ind w:left="426"/>
        <w:contextualSpacing/>
        <w:rPr>
          <w:rFonts w:ascii="Tahoma" w:eastAsia="Arial Unicode MS" w:hAnsi="Tahoma" w:cs="Tahoma"/>
          <w:bCs/>
          <w:kern w:val="2"/>
          <w:lang w:eastAsia="pl-PL"/>
        </w:rPr>
      </w:pPr>
      <w:r w:rsidRPr="00154EE3">
        <w:rPr>
          <w:rFonts w:ascii="Tahoma" w:eastAsia="Arial Unicode MS" w:hAnsi="Tahoma" w:cs="Tahoma"/>
          <w:b/>
          <w:bCs/>
          <w:kern w:val="2"/>
          <w:lang w:eastAsia="pl-PL"/>
        </w:rPr>
        <w:t>95-100 Zgierz</w:t>
      </w:r>
      <w:r w:rsidRPr="00154EE3">
        <w:rPr>
          <w:rFonts w:ascii="Tahoma" w:eastAsia="Arial Unicode MS" w:hAnsi="Tahoma" w:cs="Tahoma"/>
          <w:b/>
          <w:bCs/>
          <w:kern w:val="2"/>
          <w:lang w:eastAsia="pl-PL"/>
        </w:rPr>
        <w:br/>
      </w:r>
      <w:r w:rsidRPr="00154EE3">
        <w:rPr>
          <w:rFonts w:ascii="Tahoma" w:eastAsia="Arial Unicode MS" w:hAnsi="Tahoma" w:cs="Tahoma"/>
          <w:bCs/>
          <w:kern w:val="2"/>
          <w:lang w:eastAsia="pl-PL"/>
        </w:rPr>
        <w:t xml:space="preserve"> e-mail: </w:t>
      </w:r>
      <w:r w:rsidRPr="00154EE3">
        <w:rPr>
          <w:rFonts w:ascii="Tahoma" w:eastAsia="Arial Unicode MS" w:hAnsi="Tahoma" w:cs="Tahoma"/>
          <w:bCs/>
          <w:color w:val="0563C1" w:themeColor="hyperlink"/>
          <w:kern w:val="2"/>
          <w:u w:val="single"/>
          <w:lang w:eastAsia="pl-PL"/>
        </w:rPr>
        <w:t>biuro@mpgkzgierz.pl</w:t>
      </w:r>
    </w:p>
    <w:p w14:paraId="58FF9E06" w14:textId="77777777" w:rsidR="007067DA" w:rsidRPr="005F6301" w:rsidRDefault="007067DA" w:rsidP="007067DA">
      <w:pPr>
        <w:widowControl w:val="0"/>
        <w:tabs>
          <w:tab w:val="left" w:pos="9072"/>
        </w:tabs>
        <w:suppressAutoHyphens/>
        <w:spacing w:after="0" w:line="240" w:lineRule="auto"/>
        <w:ind w:left="567" w:hanging="141"/>
        <w:jc w:val="both"/>
        <w:rPr>
          <w:rFonts w:ascii="Tahoma" w:eastAsia="Arial Unicode MS" w:hAnsi="Tahoma" w:cs="Tahoma"/>
          <w:bCs/>
          <w:kern w:val="2"/>
          <w:lang w:eastAsia="pl-PL"/>
        </w:rPr>
      </w:pPr>
      <w:r w:rsidRPr="005F6301">
        <w:rPr>
          <w:rFonts w:ascii="Tahoma" w:eastAsia="Arial Unicode MS" w:hAnsi="Tahoma" w:cs="Tahoma"/>
          <w:bCs/>
          <w:kern w:val="2"/>
          <w:lang w:eastAsia="pl-PL"/>
        </w:rPr>
        <w:t>adres strony internetowej prowadzonego postępowania:</w:t>
      </w:r>
    </w:p>
    <w:p w14:paraId="615E409E" w14:textId="77777777" w:rsidR="007067DA" w:rsidRPr="00A27E51" w:rsidRDefault="007067DA" w:rsidP="007067DA">
      <w:pPr>
        <w:widowControl w:val="0"/>
        <w:tabs>
          <w:tab w:val="left" w:pos="9072"/>
        </w:tabs>
        <w:suppressAutoHyphens/>
        <w:spacing w:after="0" w:line="240" w:lineRule="auto"/>
        <w:ind w:left="567" w:hanging="141"/>
        <w:jc w:val="both"/>
        <w:rPr>
          <w:rFonts w:ascii="Tahoma" w:eastAsia="SimSun" w:hAnsi="Tahoma" w:cs="Tahoma"/>
        </w:rPr>
      </w:pPr>
      <w:r w:rsidRPr="00A27E51">
        <w:rPr>
          <w:rFonts w:ascii="Arial" w:eastAsia="Arial" w:hAnsi="Arial" w:cs="Arial"/>
          <w:b/>
          <w:lang w:eastAsia="pl-PL"/>
        </w:rPr>
        <w:t xml:space="preserve"> </w:t>
      </w:r>
      <w:hyperlink r:id="rId7" w:history="1">
        <w:r w:rsidRPr="00023FF9">
          <w:rPr>
            <w:rStyle w:val="Hipercze"/>
            <w:rFonts w:ascii="Tahoma" w:eastAsia="SimSun" w:hAnsi="Tahoma" w:cs="Tahoma"/>
            <w:b/>
          </w:rPr>
          <w:t>https://ezamowienia.gov.pl</w:t>
        </w:r>
      </w:hyperlink>
      <w:r>
        <w:rPr>
          <w:rFonts w:ascii="Tahoma" w:eastAsia="SimSun" w:hAnsi="Tahoma" w:cs="Tahoma"/>
        </w:rPr>
        <w:t xml:space="preserve"> </w:t>
      </w:r>
    </w:p>
    <w:p w14:paraId="77E1D193" w14:textId="77777777" w:rsidR="007067DA" w:rsidRPr="005F6301" w:rsidRDefault="007067DA" w:rsidP="007067DA">
      <w:pPr>
        <w:widowControl w:val="0"/>
        <w:tabs>
          <w:tab w:val="left" w:pos="9072"/>
        </w:tabs>
        <w:suppressAutoHyphens/>
        <w:spacing w:after="0" w:line="240" w:lineRule="auto"/>
        <w:ind w:left="426"/>
        <w:jc w:val="both"/>
        <w:rPr>
          <w:rFonts w:ascii="Tahoma" w:eastAsia="Arial Unicode MS" w:hAnsi="Tahoma" w:cs="Times New Roman"/>
          <w:bCs/>
          <w:kern w:val="2"/>
          <w:lang w:eastAsia="pl-PL"/>
        </w:rPr>
      </w:pPr>
    </w:p>
    <w:p w14:paraId="2D31EEFD" w14:textId="77777777" w:rsidR="007067DA" w:rsidRPr="005F6301" w:rsidRDefault="007067DA" w:rsidP="007067DA">
      <w:pPr>
        <w:widowControl w:val="0"/>
        <w:numPr>
          <w:ilvl w:val="0"/>
          <w:numId w:val="13"/>
        </w:numPr>
        <w:tabs>
          <w:tab w:val="left" w:pos="9072"/>
        </w:tabs>
        <w:suppressAutoHyphens/>
        <w:spacing w:after="0" w:line="240" w:lineRule="auto"/>
        <w:ind w:left="426"/>
        <w:contextualSpacing/>
        <w:jc w:val="both"/>
        <w:rPr>
          <w:rFonts w:ascii="Tahoma" w:eastAsia="Arial Unicode MS" w:hAnsi="Tahoma" w:cs="Times New Roman"/>
          <w:bCs/>
          <w:kern w:val="2"/>
          <w:lang w:eastAsia="pl-PL"/>
        </w:rPr>
      </w:pPr>
      <w:r w:rsidRPr="005F6301">
        <w:rPr>
          <w:rFonts w:ascii="Tahoma" w:eastAsia="Arial Unicode MS" w:hAnsi="Tahoma" w:cs="Times New Roman"/>
          <w:bCs/>
          <w:kern w:val="2"/>
          <w:lang w:eastAsia="pl-PL"/>
        </w:rPr>
        <w:t xml:space="preserve">Adres strony internetowej, na której udostępniane będą zmiany i wyjaśnienia treści SWZ oraz inne dokumenty zamówienia bezpośrednio związane z postępowaniem o udzielenie zamówienia: </w:t>
      </w:r>
    </w:p>
    <w:p w14:paraId="6FAA19AD" w14:textId="77777777" w:rsidR="007067DA" w:rsidRDefault="007067DA" w:rsidP="007067DA">
      <w:pPr>
        <w:widowControl w:val="0"/>
        <w:tabs>
          <w:tab w:val="left" w:pos="9072"/>
        </w:tabs>
        <w:suppressAutoHyphens/>
        <w:spacing w:after="0" w:line="240" w:lineRule="auto"/>
        <w:ind w:left="426"/>
        <w:contextualSpacing/>
        <w:jc w:val="both"/>
        <w:rPr>
          <w:rFonts w:ascii="Tahoma" w:eastAsia="Arial Unicode MS" w:hAnsi="Tahoma" w:cs="Times New Roman"/>
          <w:bCs/>
          <w:color w:val="FF0000"/>
          <w:kern w:val="2"/>
          <w:lang w:eastAsia="pl-PL"/>
        </w:rPr>
      </w:pPr>
      <w:hyperlink r:id="rId8" w:history="1">
        <w:r w:rsidRPr="00023FF9">
          <w:rPr>
            <w:rStyle w:val="Hipercze"/>
            <w:rFonts w:ascii="Tahoma" w:eastAsia="Arial Unicode MS" w:hAnsi="Tahoma" w:cs="Times New Roman"/>
            <w:bCs/>
            <w:kern w:val="2"/>
            <w:lang w:eastAsia="pl-PL"/>
          </w:rPr>
          <w:t>https://ezamowienia.gov.pl</w:t>
        </w:r>
      </w:hyperlink>
      <w:r>
        <w:rPr>
          <w:rFonts w:ascii="Tahoma" w:eastAsia="Arial Unicode MS" w:hAnsi="Tahoma" w:cs="Times New Roman"/>
          <w:bCs/>
          <w:color w:val="FF0000"/>
          <w:kern w:val="2"/>
          <w:lang w:eastAsia="pl-PL"/>
        </w:rPr>
        <w:t xml:space="preserve"> </w:t>
      </w:r>
    </w:p>
    <w:p w14:paraId="6BA803C5" w14:textId="77777777" w:rsidR="007067DA" w:rsidRPr="00154EE3" w:rsidRDefault="007067DA" w:rsidP="007067DA">
      <w:pPr>
        <w:widowControl w:val="0"/>
        <w:tabs>
          <w:tab w:val="left" w:pos="9072"/>
        </w:tabs>
        <w:suppressAutoHyphens/>
        <w:spacing w:after="0" w:line="240" w:lineRule="auto"/>
        <w:ind w:left="426"/>
        <w:contextualSpacing/>
        <w:jc w:val="both"/>
        <w:rPr>
          <w:rFonts w:ascii="Tahoma" w:eastAsia="Arial Unicode MS" w:hAnsi="Tahoma" w:cs="Times New Roman"/>
          <w:bCs/>
          <w:color w:val="FF0000"/>
          <w:kern w:val="2"/>
          <w:lang w:eastAsia="pl-PL"/>
        </w:rPr>
      </w:pPr>
    </w:p>
    <w:p w14:paraId="27A59B6C" w14:textId="77777777" w:rsidR="007067DA" w:rsidRPr="00154EE3" w:rsidRDefault="007067DA" w:rsidP="007067DA">
      <w:pPr>
        <w:widowControl w:val="0"/>
        <w:numPr>
          <w:ilvl w:val="0"/>
          <w:numId w:val="13"/>
        </w:numPr>
        <w:tabs>
          <w:tab w:val="left" w:pos="9072"/>
        </w:tabs>
        <w:suppressAutoHyphens/>
        <w:spacing w:after="0" w:line="240" w:lineRule="auto"/>
        <w:ind w:left="426"/>
        <w:contextualSpacing/>
        <w:jc w:val="both"/>
        <w:rPr>
          <w:rFonts w:ascii="Tahoma" w:eastAsia="Arial Unicode MS" w:hAnsi="Tahoma" w:cs="Times New Roman"/>
          <w:bCs/>
          <w:iCs/>
          <w:kern w:val="2"/>
          <w:lang w:eastAsia="pl-PL"/>
        </w:rPr>
      </w:pPr>
      <w:r w:rsidRPr="00154EE3">
        <w:rPr>
          <w:rFonts w:ascii="Tahoma" w:eastAsia="Arial Unicode MS" w:hAnsi="Tahoma" w:cs="Times New Roman"/>
          <w:bCs/>
          <w:iCs/>
          <w:kern w:val="2"/>
          <w:lang w:eastAsia="pl-PL"/>
        </w:rPr>
        <w:t>Tryb udzielenia zamówienia: zamówienie prowadzone jest w trybie podstawowym, bez przeprowadzenia negocjacji, na podstawie art. 275 ust. 1 pkt 1 Ustawy pzp.</w:t>
      </w:r>
    </w:p>
    <w:p w14:paraId="174845A5" w14:textId="77777777" w:rsidR="007067DA" w:rsidRPr="00154EE3" w:rsidRDefault="007067DA" w:rsidP="007067DA">
      <w:pPr>
        <w:widowControl w:val="0"/>
        <w:tabs>
          <w:tab w:val="left" w:pos="9072"/>
        </w:tabs>
        <w:suppressAutoHyphens/>
        <w:spacing w:after="0" w:line="240" w:lineRule="auto"/>
        <w:ind w:left="426"/>
        <w:contextualSpacing/>
        <w:jc w:val="both"/>
        <w:rPr>
          <w:rFonts w:ascii="Tahoma" w:eastAsia="Arial Unicode MS" w:hAnsi="Tahoma" w:cs="Times New Roman"/>
          <w:bCs/>
          <w:iCs/>
          <w:kern w:val="2"/>
          <w:lang w:eastAsia="pl-PL"/>
        </w:rPr>
      </w:pPr>
    </w:p>
    <w:p w14:paraId="4AA48263" w14:textId="77777777" w:rsidR="007067DA" w:rsidRPr="00154EE3" w:rsidRDefault="007067DA" w:rsidP="007067DA">
      <w:pPr>
        <w:widowControl w:val="0"/>
        <w:tabs>
          <w:tab w:val="left" w:pos="9072"/>
        </w:tabs>
        <w:suppressAutoHyphens/>
        <w:spacing w:after="0" w:line="240" w:lineRule="auto"/>
        <w:ind w:left="567" w:hanging="141"/>
        <w:jc w:val="both"/>
        <w:rPr>
          <w:rFonts w:ascii="Tahoma" w:eastAsia="Arial Unicode MS" w:hAnsi="Tahoma" w:cs="Times New Roman"/>
          <w:iCs/>
          <w:kern w:val="2"/>
          <w:szCs w:val="20"/>
          <w:lang w:eastAsia="pl-PL"/>
        </w:rPr>
      </w:pPr>
    </w:p>
    <w:p w14:paraId="242AF9B1" w14:textId="77777777" w:rsidR="007067DA" w:rsidRPr="00154EE3" w:rsidRDefault="007067DA" w:rsidP="007067DA">
      <w:pPr>
        <w:widowControl w:val="0"/>
        <w:numPr>
          <w:ilvl w:val="0"/>
          <w:numId w:val="6"/>
        </w:numPr>
        <w:suppressAutoHyphens/>
        <w:spacing w:after="0" w:line="240" w:lineRule="auto"/>
        <w:jc w:val="center"/>
        <w:rPr>
          <w:rFonts w:ascii="Tahoma" w:eastAsia="Arial Unicode MS" w:hAnsi="Tahoma" w:cs="Times New Roman"/>
          <w:b/>
          <w:kern w:val="2"/>
          <w:sz w:val="24"/>
          <w:szCs w:val="20"/>
          <w:lang w:eastAsia="pl-PL"/>
        </w:rPr>
      </w:pPr>
      <w:r w:rsidRPr="00154EE3">
        <w:rPr>
          <w:rFonts w:ascii="Tahoma" w:eastAsia="Arial Unicode MS" w:hAnsi="Tahoma" w:cs="Times New Roman"/>
          <w:b/>
          <w:kern w:val="2"/>
          <w:sz w:val="24"/>
          <w:szCs w:val="20"/>
          <w:lang w:eastAsia="pl-PL"/>
        </w:rPr>
        <w:t>PRZEDMIOT ZAMÓWIENIA</w:t>
      </w:r>
    </w:p>
    <w:p w14:paraId="1FB9BA18" w14:textId="77777777" w:rsidR="007067DA" w:rsidRPr="00154EE3" w:rsidRDefault="007067DA" w:rsidP="007067DA">
      <w:pPr>
        <w:widowControl w:val="0"/>
        <w:suppressAutoHyphens/>
        <w:spacing w:after="0" w:line="240" w:lineRule="auto"/>
        <w:jc w:val="both"/>
        <w:rPr>
          <w:rFonts w:ascii="Times New Roman" w:eastAsia="Times New Roman" w:hAnsi="Times New Roman" w:cs="Times New Roman"/>
          <w:kern w:val="2"/>
          <w:szCs w:val="20"/>
          <w:lang w:eastAsia="pl-PL"/>
        </w:rPr>
      </w:pPr>
    </w:p>
    <w:p w14:paraId="3324E670" w14:textId="77777777" w:rsidR="007067DA" w:rsidRPr="00154EE3" w:rsidRDefault="007067DA" w:rsidP="007067DA">
      <w:pPr>
        <w:widowControl w:val="0"/>
        <w:numPr>
          <w:ilvl w:val="0"/>
          <w:numId w:val="44"/>
        </w:numPr>
        <w:suppressAutoHyphens/>
        <w:autoSpaceDN w:val="0"/>
        <w:spacing w:after="0" w:line="240" w:lineRule="auto"/>
        <w:ind w:left="426"/>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 xml:space="preserve">Przedmiotem zamówienia jest systematyczne odbieranie odpadów komunalnych z nieruchomości zarządzanych przez Miejskie Przedsiębiorstwo Gospodarki Komunalnej sp. z o. o. w Zgierzu, odpadów komunalnych pochodzących z koszy ulicznych  oraz pasów zieleni, a następnie ich zagospodarowanie zgodnie z przepisami powszechnie obowiązującymi. </w:t>
      </w:r>
    </w:p>
    <w:p w14:paraId="29A9279D" w14:textId="77777777" w:rsidR="007067DA" w:rsidRPr="00154EE3" w:rsidRDefault="007067DA" w:rsidP="007067DA">
      <w:pPr>
        <w:widowControl w:val="0"/>
        <w:suppressAutoHyphens/>
        <w:autoSpaceDN w:val="0"/>
        <w:ind w:left="426"/>
        <w:textAlignment w:val="baseline"/>
        <w:rPr>
          <w:rFonts w:ascii="Tahoma" w:eastAsia="SimSun" w:hAnsi="Tahoma" w:cs="Tahoma"/>
          <w:kern w:val="3"/>
          <w:lang w:eastAsia="zh-CN" w:bidi="hi-IN"/>
        </w:rPr>
      </w:pPr>
    </w:p>
    <w:p w14:paraId="59616C1A" w14:textId="77777777" w:rsidR="007067DA" w:rsidRPr="00154EE3" w:rsidRDefault="007067DA" w:rsidP="007067DA">
      <w:pPr>
        <w:widowControl w:val="0"/>
        <w:numPr>
          <w:ilvl w:val="0"/>
          <w:numId w:val="44"/>
        </w:numPr>
        <w:suppressAutoHyphens/>
        <w:autoSpaceDN w:val="0"/>
        <w:spacing w:after="0" w:line="240" w:lineRule="auto"/>
        <w:ind w:left="426"/>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Wykonawca realizujący usługę, będzie odbierał odpady komunalne transportem własnym, z nieruchomości zarządzanych przez Zamawiającego, tj.:</w:t>
      </w:r>
    </w:p>
    <w:p w14:paraId="097D18E2" w14:textId="77777777" w:rsidR="007067DA" w:rsidRPr="00154EE3" w:rsidRDefault="007067DA" w:rsidP="007067DA">
      <w:pPr>
        <w:widowControl w:val="0"/>
        <w:numPr>
          <w:ilvl w:val="0"/>
          <w:numId w:val="45"/>
        </w:numPr>
        <w:suppressAutoHyphens/>
        <w:autoSpaceDN w:val="0"/>
        <w:spacing w:after="0" w:line="240" w:lineRule="auto"/>
        <w:ind w:left="709"/>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 xml:space="preserve">z terenu Targowiska Miejskiego; </w:t>
      </w:r>
    </w:p>
    <w:p w14:paraId="1F305E1C" w14:textId="77777777" w:rsidR="007067DA" w:rsidRPr="00154EE3" w:rsidRDefault="007067DA" w:rsidP="007067DA">
      <w:pPr>
        <w:widowControl w:val="0"/>
        <w:numPr>
          <w:ilvl w:val="0"/>
          <w:numId w:val="45"/>
        </w:numPr>
        <w:suppressAutoHyphens/>
        <w:autoSpaceDN w:val="0"/>
        <w:spacing w:after="0" w:line="240" w:lineRule="auto"/>
        <w:ind w:left="709"/>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z terenu Łaźni Miejskiej;</w:t>
      </w:r>
    </w:p>
    <w:p w14:paraId="1D972101" w14:textId="1E602791" w:rsidR="007067DA" w:rsidRDefault="007067DA" w:rsidP="007067DA">
      <w:pPr>
        <w:widowControl w:val="0"/>
        <w:numPr>
          <w:ilvl w:val="0"/>
          <w:numId w:val="45"/>
        </w:numPr>
        <w:suppressAutoHyphens/>
        <w:autoSpaceDN w:val="0"/>
        <w:spacing w:after="0" w:line="240" w:lineRule="auto"/>
        <w:ind w:left="709"/>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z terenu Cmentarza Komunalnego</w:t>
      </w:r>
      <w:r w:rsidR="00A00226">
        <w:rPr>
          <w:rFonts w:ascii="Tahoma" w:eastAsia="SimSun" w:hAnsi="Tahoma" w:cs="Tahoma"/>
          <w:kern w:val="3"/>
          <w:lang w:eastAsia="zh-CN" w:bidi="hi-IN"/>
        </w:rPr>
        <w:t>.</w:t>
      </w:r>
    </w:p>
    <w:p w14:paraId="43E45928" w14:textId="77777777" w:rsidR="002753D6" w:rsidRPr="00154EE3" w:rsidRDefault="002753D6" w:rsidP="002753D6">
      <w:pPr>
        <w:widowControl w:val="0"/>
        <w:suppressAutoHyphens/>
        <w:autoSpaceDN w:val="0"/>
        <w:spacing w:after="0" w:line="240" w:lineRule="auto"/>
        <w:ind w:left="349"/>
        <w:textAlignment w:val="baseline"/>
        <w:rPr>
          <w:rFonts w:ascii="Tahoma" w:eastAsia="SimSun" w:hAnsi="Tahoma" w:cs="Tahoma"/>
          <w:kern w:val="3"/>
          <w:lang w:eastAsia="zh-CN" w:bidi="hi-IN"/>
        </w:rPr>
      </w:pPr>
    </w:p>
    <w:p w14:paraId="49D9EC1E" w14:textId="77777777" w:rsidR="007067DA" w:rsidRPr="00154EE3" w:rsidRDefault="007067DA" w:rsidP="007067DA">
      <w:pPr>
        <w:widowControl w:val="0"/>
        <w:suppressAutoHyphens/>
        <w:autoSpaceDN w:val="0"/>
        <w:ind w:left="426"/>
        <w:textAlignment w:val="baseline"/>
        <w:rPr>
          <w:rFonts w:ascii="Tahoma" w:eastAsia="SimSun" w:hAnsi="Tahoma" w:cs="Tahoma"/>
          <w:kern w:val="3"/>
          <w:lang w:eastAsia="zh-CN" w:bidi="hi-IN"/>
        </w:rPr>
      </w:pPr>
    </w:p>
    <w:p w14:paraId="4844230C" w14:textId="77777777" w:rsidR="007067DA" w:rsidRPr="00154EE3" w:rsidRDefault="007067DA" w:rsidP="007067DA">
      <w:pPr>
        <w:widowControl w:val="0"/>
        <w:numPr>
          <w:ilvl w:val="0"/>
          <w:numId w:val="44"/>
        </w:numPr>
        <w:suppressAutoHyphens/>
        <w:autoSpaceDN w:val="0"/>
        <w:spacing w:after="0" w:line="240" w:lineRule="auto"/>
        <w:ind w:left="426"/>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Przedmiot zamówienia obejmuje w okresie jego realizacji następujące grupy odpadów:</w:t>
      </w:r>
    </w:p>
    <w:p w14:paraId="79016FA1" w14:textId="77777777" w:rsidR="007067DA" w:rsidRPr="00154EE3" w:rsidRDefault="007067DA" w:rsidP="007067DA">
      <w:pPr>
        <w:widowControl w:val="0"/>
        <w:suppressAutoHyphens/>
        <w:autoSpaceDN w:val="0"/>
        <w:jc w:val="both"/>
        <w:textAlignment w:val="baseline"/>
        <w:rPr>
          <w:rFonts w:ascii="Tahoma" w:eastAsia="SimSun" w:hAnsi="Tahoma" w:cs="Tahoma"/>
          <w:b/>
          <w:bCs/>
          <w:kern w:val="3"/>
          <w:lang w:eastAsia="zh-CN" w:bidi="hi-IN"/>
        </w:rPr>
      </w:pPr>
    </w:p>
    <w:p w14:paraId="47245F63" w14:textId="77777777" w:rsidR="007067DA" w:rsidRPr="00154EE3" w:rsidRDefault="007067DA" w:rsidP="007067DA">
      <w:pPr>
        <w:widowControl w:val="0"/>
        <w:numPr>
          <w:ilvl w:val="0"/>
          <w:numId w:val="46"/>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b/>
          <w:bCs/>
          <w:kern w:val="3"/>
          <w:lang w:eastAsia="zh-CN" w:bidi="hi-IN"/>
        </w:rPr>
        <w:t xml:space="preserve">grupa 20 02 –Odpady z ogrodów i parków (w tym z cmentarzy), </w:t>
      </w:r>
      <w:r w:rsidRPr="00154EE3">
        <w:rPr>
          <w:rFonts w:ascii="Tahoma" w:eastAsia="SimSun" w:hAnsi="Tahoma" w:cs="Tahoma"/>
          <w:kern w:val="3"/>
          <w:lang w:eastAsia="zh-CN" w:bidi="hi-IN"/>
        </w:rPr>
        <w:t xml:space="preserve"> </w:t>
      </w:r>
      <w:r w:rsidRPr="00154EE3">
        <w:rPr>
          <w:rFonts w:ascii="Tahoma" w:eastAsia="SimSun" w:hAnsi="Tahoma" w:cs="Tahoma"/>
          <w:b/>
          <w:bCs/>
          <w:kern w:val="3"/>
          <w:lang w:eastAsia="zh-CN" w:bidi="hi-IN"/>
        </w:rPr>
        <w:t>w tym:</w:t>
      </w:r>
    </w:p>
    <w:p w14:paraId="596C2205" w14:textId="77777777" w:rsidR="007067DA" w:rsidRPr="00154EE3" w:rsidRDefault="007067DA" w:rsidP="007067DA">
      <w:pPr>
        <w:widowControl w:val="0"/>
        <w:numPr>
          <w:ilvl w:val="0"/>
          <w:numId w:val="47"/>
        </w:numPr>
        <w:suppressAutoHyphens/>
        <w:autoSpaceDN w:val="0"/>
        <w:spacing w:after="0" w:line="240" w:lineRule="auto"/>
        <w:ind w:left="1560"/>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odpady ulegające biodegradacji  - 20 02 01</w:t>
      </w:r>
    </w:p>
    <w:p w14:paraId="2461F77B" w14:textId="77777777" w:rsidR="007067DA" w:rsidRPr="00154EE3" w:rsidRDefault="007067DA" w:rsidP="007067DA">
      <w:pPr>
        <w:widowControl w:val="0"/>
        <w:numPr>
          <w:ilvl w:val="0"/>
          <w:numId w:val="47"/>
        </w:numPr>
        <w:suppressAutoHyphens/>
        <w:autoSpaceDN w:val="0"/>
        <w:spacing w:after="0" w:line="240" w:lineRule="auto"/>
        <w:ind w:left="1560"/>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inne odpady nieulegające biodegradacji – 20 02 03</w:t>
      </w:r>
    </w:p>
    <w:p w14:paraId="5D5FDF1B" w14:textId="77777777" w:rsidR="007067DA" w:rsidRPr="00154EE3" w:rsidRDefault="007067DA" w:rsidP="007067DA">
      <w:pPr>
        <w:widowControl w:val="0"/>
        <w:numPr>
          <w:ilvl w:val="0"/>
          <w:numId w:val="46"/>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b/>
          <w:bCs/>
          <w:kern w:val="3"/>
          <w:lang w:eastAsia="zh-CN" w:bidi="hi-IN"/>
        </w:rPr>
        <w:t>grupa 20 03 – Inne odpady komunalne, w tym:</w:t>
      </w:r>
    </w:p>
    <w:p w14:paraId="41FEFC34" w14:textId="77777777" w:rsidR="007067DA" w:rsidRPr="00154EE3" w:rsidRDefault="007067DA" w:rsidP="007067DA">
      <w:pPr>
        <w:widowControl w:val="0"/>
        <w:numPr>
          <w:ilvl w:val="0"/>
          <w:numId w:val="48"/>
        </w:numPr>
        <w:suppressAutoHyphens/>
        <w:autoSpaceDN w:val="0"/>
        <w:spacing w:after="0" w:line="240" w:lineRule="auto"/>
        <w:ind w:left="1560"/>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niesegregowane (zmieszane) odpady komunalne – 20 03 01</w:t>
      </w:r>
    </w:p>
    <w:p w14:paraId="6E1E3838" w14:textId="77777777" w:rsidR="007067DA" w:rsidRPr="00154EE3" w:rsidRDefault="007067DA" w:rsidP="007067DA">
      <w:pPr>
        <w:widowControl w:val="0"/>
        <w:numPr>
          <w:ilvl w:val="0"/>
          <w:numId w:val="48"/>
        </w:numPr>
        <w:suppressAutoHyphens/>
        <w:autoSpaceDN w:val="0"/>
        <w:spacing w:after="0" w:line="240" w:lineRule="auto"/>
        <w:ind w:left="1560"/>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odpady z targowisk – 20 03 02</w:t>
      </w:r>
    </w:p>
    <w:p w14:paraId="185FBAAD" w14:textId="77777777" w:rsidR="007067DA" w:rsidRPr="00154EE3" w:rsidRDefault="007067DA" w:rsidP="007067DA">
      <w:pPr>
        <w:widowControl w:val="0"/>
        <w:numPr>
          <w:ilvl w:val="0"/>
          <w:numId w:val="48"/>
        </w:numPr>
        <w:suppressAutoHyphens/>
        <w:autoSpaceDN w:val="0"/>
        <w:spacing w:after="0" w:line="240" w:lineRule="auto"/>
        <w:ind w:left="1560"/>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odpady z czyszczenia ulic i placów 20 03 03</w:t>
      </w:r>
    </w:p>
    <w:p w14:paraId="2B893BC4" w14:textId="77777777" w:rsidR="007067DA" w:rsidRPr="00154EE3" w:rsidRDefault="007067DA" w:rsidP="007067DA">
      <w:pPr>
        <w:widowControl w:val="0"/>
        <w:numPr>
          <w:ilvl w:val="0"/>
          <w:numId w:val="46"/>
        </w:numPr>
        <w:suppressAutoHyphens/>
        <w:autoSpaceDN w:val="0"/>
        <w:spacing w:after="0" w:line="240" w:lineRule="auto"/>
        <w:ind w:left="1134"/>
        <w:contextualSpacing/>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odpady zebrane selektywnie:</w:t>
      </w:r>
    </w:p>
    <w:p w14:paraId="4AC69B87" w14:textId="77777777" w:rsidR="007067DA" w:rsidRPr="00154EE3" w:rsidRDefault="007067DA" w:rsidP="007067DA">
      <w:pPr>
        <w:widowControl w:val="0"/>
        <w:numPr>
          <w:ilvl w:val="0"/>
          <w:numId w:val="64"/>
        </w:numPr>
        <w:suppressAutoHyphens/>
        <w:autoSpaceDN w:val="0"/>
        <w:spacing w:after="0" w:line="240" w:lineRule="auto"/>
        <w:contextualSpacing/>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lastRenderedPageBreak/>
        <w:t>opakowania z papieru i tektury 15 01 01</w:t>
      </w:r>
    </w:p>
    <w:p w14:paraId="40497544" w14:textId="77777777" w:rsidR="007067DA" w:rsidRPr="00154EE3" w:rsidRDefault="007067DA" w:rsidP="007067DA">
      <w:pPr>
        <w:widowControl w:val="0"/>
        <w:numPr>
          <w:ilvl w:val="0"/>
          <w:numId w:val="64"/>
        </w:numPr>
        <w:suppressAutoHyphens/>
        <w:autoSpaceDN w:val="0"/>
        <w:spacing w:after="0" w:line="240" w:lineRule="auto"/>
        <w:contextualSpacing/>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opakowania z tworzyw sztucznych 15 01 02</w:t>
      </w:r>
    </w:p>
    <w:p w14:paraId="5D2488C5" w14:textId="77777777" w:rsidR="007067DA" w:rsidRPr="00154EE3" w:rsidRDefault="007067DA" w:rsidP="007067DA">
      <w:pPr>
        <w:widowControl w:val="0"/>
        <w:numPr>
          <w:ilvl w:val="0"/>
          <w:numId w:val="64"/>
        </w:numPr>
        <w:suppressAutoHyphens/>
        <w:autoSpaceDN w:val="0"/>
        <w:spacing w:after="0" w:line="240" w:lineRule="auto"/>
        <w:contextualSpacing/>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opakowania z metali 15 01 04</w:t>
      </w:r>
    </w:p>
    <w:p w14:paraId="5D9FC9F4" w14:textId="77777777" w:rsidR="007067DA" w:rsidRPr="00154EE3" w:rsidRDefault="007067DA" w:rsidP="007067DA">
      <w:pPr>
        <w:widowControl w:val="0"/>
        <w:numPr>
          <w:ilvl w:val="0"/>
          <w:numId w:val="64"/>
        </w:numPr>
        <w:suppressAutoHyphens/>
        <w:autoSpaceDN w:val="0"/>
        <w:spacing w:after="0" w:line="240" w:lineRule="auto"/>
        <w:contextualSpacing/>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opakowania ze szkła 15 01 07</w:t>
      </w:r>
    </w:p>
    <w:p w14:paraId="56136E0E" w14:textId="77777777" w:rsidR="007067DA" w:rsidRPr="00154EE3" w:rsidRDefault="007067DA" w:rsidP="007067DA">
      <w:pPr>
        <w:widowControl w:val="0"/>
        <w:suppressAutoHyphens/>
        <w:autoSpaceDN w:val="0"/>
        <w:spacing w:after="0" w:line="240" w:lineRule="auto"/>
        <w:jc w:val="both"/>
        <w:textAlignment w:val="baseline"/>
        <w:rPr>
          <w:rFonts w:ascii="Tahoma" w:eastAsia="SimSun" w:hAnsi="Tahoma" w:cs="Tahoma"/>
          <w:kern w:val="3"/>
          <w:lang w:eastAsia="zh-CN" w:bidi="hi-IN"/>
        </w:rPr>
      </w:pPr>
    </w:p>
    <w:p w14:paraId="4271F5D0" w14:textId="77777777" w:rsidR="007067DA" w:rsidRPr="00154EE3" w:rsidRDefault="007067DA" w:rsidP="007067DA">
      <w:pPr>
        <w:widowControl w:val="0"/>
        <w:suppressAutoHyphens/>
        <w:autoSpaceDN w:val="0"/>
        <w:spacing w:after="0" w:line="240" w:lineRule="auto"/>
        <w:jc w:val="both"/>
        <w:textAlignment w:val="baseline"/>
        <w:rPr>
          <w:rFonts w:ascii="Tahoma" w:eastAsia="SimSun" w:hAnsi="Tahoma" w:cs="Tahoma"/>
          <w:kern w:val="3"/>
          <w:lang w:eastAsia="zh-CN" w:bidi="hi-IN"/>
        </w:rPr>
      </w:pPr>
    </w:p>
    <w:p w14:paraId="28F00787" w14:textId="77777777" w:rsidR="007067DA" w:rsidRPr="00154EE3" w:rsidRDefault="007067DA" w:rsidP="007067DA">
      <w:pPr>
        <w:widowControl w:val="0"/>
        <w:numPr>
          <w:ilvl w:val="0"/>
          <w:numId w:val="49"/>
        </w:numPr>
        <w:suppressAutoHyphens/>
        <w:autoSpaceDN w:val="0"/>
        <w:spacing w:after="0" w:line="240" w:lineRule="auto"/>
        <w:textAlignment w:val="baseline"/>
        <w:rPr>
          <w:rFonts w:ascii="Tahoma" w:eastAsia="SimSun" w:hAnsi="Tahoma" w:cs="Tahoma"/>
          <w:b/>
          <w:bCs/>
          <w:kern w:val="3"/>
          <w:lang w:eastAsia="zh-CN" w:bidi="hi-IN"/>
        </w:rPr>
      </w:pPr>
      <w:r w:rsidRPr="00154EE3">
        <w:rPr>
          <w:rFonts w:ascii="Tahoma" w:eastAsia="SimSun" w:hAnsi="Tahoma" w:cs="Tahoma"/>
          <w:b/>
          <w:bCs/>
          <w:kern w:val="3"/>
          <w:lang w:eastAsia="zh-CN" w:bidi="hi-IN"/>
        </w:rPr>
        <w:t>Szczegółowe warunki realizacji zamówienia:</w:t>
      </w:r>
    </w:p>
    <w:p w14:paraId="1B5D8D27" w14:textId="77777777" w:rsidR="007067DA" w:rsidRPr="00154EE3" w:rsidRDefault="007067DA" w:rsidP="007067DA">
      <w:pPr>
        <w:widowControl w:val="0"/>
        <w:suppressAutoHyphens/>
        <w:autoSpaceDN w:val="0"/>
        <w:textAlignment w:val="baseline"/>
        <w:rPr>
          <w:rFonts w:ascii="Tahoma" w:eastAsia="SimSun" w:hAnsi="Tahoma" w:cs="Tahoma"/>
          <w:b/>
          <w:bCs/>
          <w:kern w:val="3"/>
          <w:lang w:eastAsia="zh-CN" w:bidi="hi-IN"/>
        </w:rPr>
      </w:pPr>
    </w:p>
    <w:p w14:paraId="6EFCD31A" w14:textId="77777777" w:rsidR="007067DA" w:rsidRPr="00154EE3" w:rsidRDefault="007067DA" w:rsidP="007067DA">
      <w:pPr>
        <w:widowControl w:val="0"/>
        <w:numPr>
          <w:ilvl w:val="0"/>
          <w:numId w:val="50"/>
        </w:numPr>
        <w:suppressAutoHyphens/>
        <w:autoSpaceDN w:val="0"/>
        <w:spacing w:after="0" w:line="240" w:lineRule="auto"/>
        <w:ind w:left="1134"/>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Odpady gromadzone są w następujący sposób:</w:t>
      </w:r>
    </w:p>
    <w:p w14:paraId="743B86A7" w14:textId="77777777" w:rsidR="007067DA" w:rsidRPr="00154EE3" w:rsidRDefault="007067DA" w:rsidP="007067DA">
      <w:pPr>
        <w:widowControl w:val="0"/>
        <w:numPr>
          <w:ilvl w:val="0"/>
          <w:numId w:val="51"/>
        </w:numPr>
        <w:suppressAutoHyphens/>
        <w:autoSpaceDN w:val="0"/>
        <w:spacing w:after="0" w:line="240" w:lineRule="auto"/>
        <w:contextualSpacing/>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 kontenerach oraz pojemnikach stanowiących własność Zamawiającego, tj.:</w:t>
      </w:r>
    </w:p>
    <w:p w14:paraId="2AA99866" w14:textId="77777777" w:rsidR="007067DA" w:rsidRPr="00154EE3" w:rsidRDefault="007067DA" w:rsidP="007067DA">
      <w:pPr>
        <w:widowControl w:val="0"/>
        <w:numPr>
          <w:ilvl w:val="0"/>
          <w:numId w:val="52"/>
        </w:numPr>
        <w:suppressAutoHyphens/>
        <w:autoSpaceDN w:val="0"/>
        <w:spacing w:after="0" w:line="240" w:lineRule="auto"/>
        <w:ind w:left="2268"/>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Cmentarz Komunalny - w kontenerach o pojemności 7 m3 w ilości 10 szt.</w:t>
      </w:r>
    </w:p>
    <w:p w14:paraId="474851E7" w14:textId="200D4EC9" w:rsidR="007067DA" w:rsidRPr="00154EE3" w:rsidRDefault="007067DA" w:rsidP="007067DA">
      <w:pPr>
        <w:widowControl w:val="0"/>
        <w:numPr>
          <w:ilvl w:val="0"/>
          <w:numId w:val="52"/>
        </w:numPr>
        <w:suppressAutoHyphens/>
        <w:autoSpaceDN w:val="0"/>
        <w:spacing w:after="0" w:line="240" w:lineRule="auto"/>
        <w:ind w:left="2268"/>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 xml:space="preserve">Targowisko Miejskie –pojemnikach o pojemności 1100 L w ilości </w:t>
      </w:r>
      <w:r w:rsidR="000B4383">
        <w:rPr>
          <w:rFonts w:ascii="Tahoma" w:eastAsia="SimSun" w:hAnsi="Tahoma" w:cs="Tahoma"/>
          <w:kern w:val="3"/>
          <w:lang w:eastAsia="zh-CN" w:bidi="hi-IN"/>
        </w:rPr>
        <w:t>6</w:t>
      </w:r>
      <w:r w:rsidRPr="00154EE3">
        <w:rPr>
          <w:rFonts w:ascii="Tahoma" w:eastAsia="SimSun" w:hAnsi="Tahoma" w:cs="Tahoma"/>
          <w:kern w:val="3"/>
          <w:lang w:eastAsia="zh-CN" w:bidi="hi-IN"/>
        </w:rPr>
        <w:t xml:space="preserve"> szt., pojemnikach o pojemności 120 L w ilości 1</w:t>
      </w:r>
      <w:r w:rsidR="000B4383">
        <w:rPr>
          <w:rFonts w:ascii="Tahoma" w:eastAsia="SimSun" w:hAnsi="Tahoma" w:cs="Tahoma"/>
          <w:kern w:val="3"/>
          <w:lang w:eastAsia="zh-CN" w:bidi="hi-IN"/>
        </w:rPr>
        <w:t>2</w:t>
      </w:r>
      <w:r w:rsidRPr="00154EE3">
        <w:rPr>
          <w:rFonts w:ascii="Tahoma" w:eastAsia="SimSun" w:hAnsi="Tahoma" w:cs="Tahoma"/>
          <w:kern w:val="3"/>
          <w:lang w:eastAsia="zh-CN" w:bidi="hi-IN"/>
        </w:rPr>
        <w:t xml:space="preserve"> szt.</w:t>
      </w:r>
    </w:p>
    <w:p w14:paraId="3C7AE462" w14:textId="08B66A34" w:rsidR="007067DA" w:rsidRPr="00154EE3" w:rsidRDefault="007067DA" w:rsidP="007067DA">
      <w:pPr>
        <w:widowControl w:val="0"/>
        <w:numPr>
          <w:ilvl w:val="0"/>
          <w:numId w:val="52"/>
        </w:numPr>
        <w:suppressAutoHyphens/>
        <w:autoSpaceDN w:val="0"/>
        <w:spacing w:after="0" w:line="240" w:lineRule="auto"/>
        <w:ind w:left="2268"/>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 xml:space="preserve">Łaźnia Miejska – w pojemnikach o pojemności 1100 L w ilości </w:t>
      </w:r>
      <w:r w:rsidR="000B4383">
        <w:rPr>
          <w:rFonts w:ascii="Tahoma" w:eastAsia="SimSun" w:hAnsi="Tahoma" w:cs="Tahoma"/>
          <w:kern w:val="3"/>
          <w:lang w:eastAsia="zh-CN" w:bidi="hi-IN"/>
        </w:rPr>
        <w:t>4</w:t>
      </w:r>
      <w:r w:rsidRPr="00154EE3">
        <w:rPr>
          <w:rFonts w:ascii="Tahoma" w:eastAsia="SimSun" w:hAnsi="Tahoma" w:cs="Tahoma"/>
          <w:kern w:val="3"/>
          <w:lang w:eastAsia="zh-CN" w:bidi="hi-IN"/>
        </w:rPr>
        <w:t xml:space="preserve"> szt.</w:t>
      </w:r>
    </w:p>
    <w:p w14:paraId="519858CB" w14:textId="46428144" w:rsidR="007067DA" w:rsidRPr="00154EE3" w:rsidRDefault="007067DA" w:rsidP="007067DA">
      <w:pPr>
        <w:widowControl w:val="0"/>
        <w:numPr>
          <w:ilvl w:val="0"/>
          <w:numId w:val="51"/>
        </w:numPr>
        <w:suppressAutoHyphens/>
        <w:autoSpaceDN w:val="0"/>
        <w:spacing w:after="0" w:line="240" w:lineRule="auto"/>
        <w:contextualSpacing/>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odpady pochodzące z koszy ulicznych i sprzątania pasów zieleni – będą dowożone transportem własnym Zamawiającego do bazy magazynowo- transportowej Wykonawcy położonej w odległości nie większej niż 15 km od siedziby Zamawiającego</w:t>
      </w:r>
      <w:r w:rsidR="002753D6">
        <w:rPr>
          <w:rFonts w:ascii="Tahoma" w:eastAsia="SimSun" w:hAnsi="Tahoma" w:cs="Tahoma"/>
          <w:kern w:val="3"/>
          <w:lang w:eastAsia="zh-CN" w:bidi="hi-IN"/>
        </w:rPr>
        <w:t xml:space="preserve"> (dystans obliczany po trasie dróg publicznych)</w:t>
      </w:r>
      <w:r w:rsidRPr="00154EE3">
        <w:rPr>
          <w:rFonts w:ascii="Tahoma" w:eastAsia="SimSun" w:hAnsi="Tahoma" w:cs="Tahoma"/>
          <w:kern w:val="3"/>
          <w:lang w:eastAsia="zh-CN" w:bidi="hi-IN"/>
        </w:rPr>
        <w:t>,</w:t>
      </w:r>
    </w:p>
    <w:p w14:paraId="5C9351BD" w14:textId="77777777" w:rsidR="007067DA" w:rsidRDefault="007067DA" w:rsidP="007067DA">
      <w:pPr>
        <w:widowControl w:val="0"/>
        <w:numPr>
          <w:ilvl w:val="0"/>
          <w:numId w:val="50"/>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Szacowana ilość  odpadów komunalnych w okresie realizacji zamówienia:</w:t>
      </w:r>
    </w:p>
    <w:p w14:paraId="1AB3B261" w14:textId="1490F546" w:rsidR="007067DA" w:rsidRDefault="007067DA" w:rsidP="007067DA">
      <w:pPr>
        <w:pStyle w:val="Akapitzlist"/>
        <w:widowControl w:val="0"/>
        <w:numPr>
          <w:ilvl w:val="0"/>
          <w:numId w:val="66"/>
        </w:numPr>
        <w:suppressAutoHyphens/>
        <w:autoSpaceDN w:val="0"/>
        <w:spacing w:after="0" w:line="240" w:lineRule="auto"/>
        <w:jc w:val="both"/>
        <w:textAlignment w:val="baseline"/>
        <w:rPr>
          <w:rFonts w:ascii="Tahoma" w:eastAsia="SimSun" w:hAnsi="Tahoma" w:cs="Tahoma"/>
          <w:kern w:val="3"/>
          <w:lang w:eastAsia="zh-CN" w:bidi="hi-IN"/>
        </w:rPr>
      </w:pPr>
      <w:r>
        <w:rPr>
          <w:rFonts w:ascii="Tahoma" w:eastAsia="SimSun" w:hAnsi="Tahoma" w:cs="Tahoma"/>
          <w:kern w:val="3"/>
          <w:lang w:eastAsia="zh-CN" w:bidi="hi-IN"/>
        </w:rPr>
        <w:t>1</w:t>
      </w:r>
      <w:r w:rsidR="000B4383">
        <w:rPr>
          <w:rFonts w:ascii="Tahoma" w:eastAsia="SimSun" w:hAnsi="Tahoma" w:cs="Tahoma"/>
          <w:kern w:val="3"/>
          <w:lang w:eastAsia="zh-CN" w:bidi="hi-IN"/>
        </w:rPr>
        <w:t>4</w:t>
      </w:r>
      <w:r>
        <w:rPr>
          <w:rFonts w:ascii="Tahoma" w:eastAsia="SimSun" w:hAnsi="Tahoma" w:cs="Tahoma"/>
          <w:kern w:val="3"/>
          <w:lang w:eastAsia="zh-CN" w:bidi="hi-IN"/>
        </w:rPr>
        <w:t>0 kontenerów 7 m3</w:t>
      </w:r>
    </w:p>
    <w:p w14:paraId="7ACEEA3B" w14:textId="6267F730" w:rsidR="007067DA" w:rsidRDefault="000B4383" w:rsidP="007067DA">
      <w:pPr>
        <w:pStyle w:val="Akapitzlist"/>
        <w:widowControl w:val="0"/>
        <w:numPr>
          <w:ilvl w:val="0"/>
          <w:numId w:val="66"/>
        </w:numPr>
        <w:suppressAutoHyphens/>
        <w:autoSpaceDN w:val="0"/>
        <w:spacing w:after="0" w:line="240" w:lineRule="auto"/>
        <w:jc w:val="both"/>
        <w:textAlignment w:val="baseline"/>
        <w:rPr>
          <w:rFonts w:ascii="Tahoma" w:eastAsia="SimSun" w:hAnsi="Tahoma" w:cs="Tahoma"/>
          <w:kern w:val="3"/>
          <w:lang w:eastAsia="zh-CN" w:bidi="hi-IN"/>
        </w:rPr>
      </w:pPr>
      <w:r>
        <w:rPr>
          <w:rFonts w:ascii="Tahoma" w:eastAsia="SimSun" w:hAnsi="Tahoma" w:cs="Tahoma"/>
          <w:kern w:val="3"/>
          <w:lang w:eastAsia="zh-CN" w:bidi="hi-IN"/>
        </w:rPr>
        <w:t>350</w:t>
      </w:r>
      <w:r w:rsidR="007067DA">
        <w:rPr>
          <w:rFonts w:ascii="Tahoma" w:eastAsia="SimSun" w:hAnsi="Tahoma" w:cs="Tahoma"/>
          <w:kern w:val="3"/>
          <w:lang w:eastAsia="zh-CN" w:bidi="hi-IN"/>
        </w:rPr>
        <w:t xml:space="preserve"> pojemników o pojemności 1100 l</w:t>
      </w:r>
    </w:p>
    <w:p w14:paraId="6EFCE612" w14:textId="700CDCB9" w:rsidR="007067DA" w:rsidRDefault="007C5815" w:rsidP="007067DA">
      <w:pPr>
        <w:pStyle w:val="Akapitzlist"/>
        <w:widowControl w:val="0"/>
        <w:numPr>
          <w:ilvl w:val="0"/>
          <w:numId w:val="66"/>
        </w:numPr>
        <w:suppressAutoHyphens/>
        <w:autoSpaceDN w:val="0"/>
        <w:spacing w:after="0" w:line="240" w:lineRule="auto"/>
        <w:jc w:val="both"/>
        <w:textAlignment w:val="baseline"/>
        <w:rPr>
          <w:rFonts w:ascii="Tahoma" w:eastAsia="SimSun" w:hAnsi="Tahoma" w:cs="Tahoma"/>
          <w:kern w:val="3"/>
          <w:lang w:eastAsia="zh-CN" w:bidi="hi-IN"/>
        </w:rPr>
      </w:pPr>
      <w:r>
        <w:rPr>
          <w:rFonts w:ascii="Tahoma" w:eastAsia="SimSun" w:hAnsi="Tahoma" w:cs="Tahoma"/>
          <w:kern w:val="3"/>
          <w:lang w:eastAsia="zh-CN" w:bidi="hi-IN"/>
        </w:rPr>
        <w:t>250</w:t>
      </w:r>
      <w:r w:rsidR="007067DA">
        <w:rPr>
          <w:rFonts w:ascii="Tahoma" w:eastAsia="SimSun" w:hAnsi="Tahoma" w:cs="Tahoma"/>
          <w:kern w:val="3"/>
          <w:lang w:eastAsia="zh-CN" w:bidi="hi-IN"/>
        </w:rPr>
        <w:t xml:space="preserve"> pojemników o pojemności 120 l</w:t>
      </w:r>
    </w:p>
    <w:p w14:paraId="77133E7E" w14:textId="5A99178B" w:rsidR="007067DA" w:rsidRDefault="007067DA" w:rsidP="007067DA">
      <w:pPr>
        <w:pStyle w:val="Akapitzlist"/>
        <w:widowControl w:val="0"/>
        <w:numPr>
          <w:ilvl w:val="0"/>
          <w:numId w:val="66"/>
        </w:numPr>
        <w:suppressAutoHyphens/>
        <w:autoSpaceDN w:val="0"/>
        <w:spacing w:after="0" w:line="240" w:lineRule="auto"/>
        <w:jc w:val="both"/>
        <w:textAlignment w:val="baseline"/>
        <w:rPr>
          <w:rFonts w:ascii="Tahoma" w:eastAsia="SimSun" w:hAnsi="Tahoma" w:cs="Tahoma"/>
          <w:kern w:val="3"/>
          <w:lang w:eastAsia="zh-CN" w:bidi="hi-IN"/>
        </w:rPr>
      </w:pPr>
      <w:r>
        <w:rPr>
          <w:rFonts w:ascii="Tahoma" w:eastAsia="SimSun" w:hAnsi="Tahoma" w:cs="Tahoma"/>
          <w:kern w:val="3"/>
          <w:lang w:eastAsia="zh-CN" w:bidi="hi-IN"/>
        </w:rPr>
        <w:t>1</w:t>
      </w:r>
      <w:r w:rsidR="000B4383">
        <w:rPr>
          <w:rFonts w:ascii="Tahoma" w:eastAsia="SimSun" w:hAnsi="Tahoma" w:cs="Tahoma"/>
          <w:kern w:val="3"/>
          <w:lang w:eastAsia="zh-CN" w:bidi="hi-IN"/>
        </w:rPr>
        <w:t>6</w:t>
      </w:r>
      <w:r w:rsidR="00D75964">
        <w:rPr>
          <w:rFonts w:ascii="Tahoma" w:eastAsia="SimSun" w:hAnsi="Tahoma" w:cs="Tahoma"/>
          <w:kern w:val="3"/>
          <w:lang w:eastAsia="zh-CN" w:bidi="hi-IN"/>
        </w:rPr>
        <w:t>0</w:t>
      </w:r>
      <w:r>
        <w:rPr>
          <w:rFonts w:ascii="Tahoma" w:eastAsia="SimSun" w:hAnsi="Tahoma" w:cs="Tahoma"/>
          <w:kern w:val="3"/>
          <w:lang w:eastAsia="zh-CN" w:bidi="hi-IN"/>
        </w:rPr>
        <w:t xml:space="preserve"> </w:t>
      </w:r>
      <w:r w:rsidR="00D75964">
        <w:rPr>
          <w:rFonts w:ascii="Tahoma" w:eastAsia="SimSun" w:hAnsi="Tahoma" w:cs="Tahoma"/>
          <w:kern w:val="3"/>
          <w:lang w:eastAsia="zh-CN" w:bidi="hi-IN"/>
        </w:rPr>
        <w:t>ton</w:t>
      </w:r>
      <w:r>
        <w:rPr>
          <w:rFonts w:ascii="Tahoma" w:eastAsia="SimSun" w:hAnsi="Tahoma" w:cs="Tahoma"/>
          <w:kern w:val="3"/>
          <w:lang w:eastAsia="zh-CN" w:bidi="hi-IN"/>
        </w:rPr>
        <w:t xml:space="preserve"> odpady ze sprzątania ulic</w:t>
      </w:r>
    </w:p>
    <w:p w14:paraId="38514EA7" w14:textId="790FB2F1" w:rsidR="007067DA" w:rsidRDefault="000B4383" w:rsidP="007067DA">
      <w:pPr>
        <w:pStyle w:val="Akapitzlist"/>
        <w:widowControl w:val="0"/>
        <w:numPr>
          <w:ilvl w:val="0"/>
          <w:numId w:val="66"/>
        </w:numPr>
        <w:suppressAutoHyphens/>
        <w:autoSpaceDN w:val="0"/>
        <w:spacing w:after="0" w:line="240" w:lineRule="auto"/>
        <w:jc w:val="both"/>
        <w:textAlignment w:val="baseline"/>
        <w:rPr>
          <w:rFonts w:ascii="Tahoma" w:eastAsia="SimSun" w:hAnsi="Tahoma" w:cs="Tahoma"/>
          <w:kern w:val="3"/>
          <w:lang w:eastAsia="zh-CN" w:bidi="hi-IN"/>
        </w:rPr>
      </w:pPr>
      <w:r>
        <w:rPr>
          <w:rFonts w:ascii="Tahoma" w:eastAsia="SimSun" w:hAnsi="Tahoma" w:cs="Tahoma"/>
          <w:kern w:val="3"/>
          <w:lang w:eastAsia="zh-CN" w:bidi="hi-IN"/>
        </w:rPr>
        <w:t>2</w:t>
      </w:r>
      <w:r w:rsidR="00E31376">
        <w:rPr>
          <w:rFonts w:ascii="Tahoma" w:eastAsia="SimSun" w:hAnsi="Tahoma" w:cs="Tahoma"/>
          <w:kern w:val="3"/>
          <w:lang w:eastAsia="zh-CN" w:bidi="hi-IN"/>
        </w:rPr>
        <w:t>0</w:t>
      </w:r>
      <w:r>
        <w:rPr>
          <w:rFonts w:ascii="Tahoma" w:eastAsia="SimSun" w:hAnsi="Tahoma" w:cs="Tahoma"/>
          <w:kern w:val="3"/>
          <w:lang w:eastAsia="zh-CN" w:bidi="hi-IN"/>
        </w:rPr>
        <w:t>0</w:t>
      </w:r>
      <w:r w:rsidR="007067DA">
        <w:rPr>
          <w:rFonts w:ascii="Tahoma" w:eastAsia="SimSun" w:hAnsi="Tahoma" w:cs="Tahoma"/>
          <w:kern w:val="3"/>
          <w:lang w:eastAsia="zh-CN" w:bidi="hi-IN"/>
        </w:rPr>
        <w:t xml:space="preserve"> m3 odpadów zebranych selektywnie</w:t>
      </w:r>
    </w:p>
    <w:p w14:paraId="04DA06DF" w14:textId="6378BEF1" w:rsidR="000B4383" w:rsidRDefault="00E31376" w:rsidP="007067DA">
      <w:pPr>
        <w:pStyle w:val="Akapitzlist"/>
        <w:widowControl w:val="0"/>
        <w:numPr>
          <w:ilvl w:val="0"/>
          <w:numId w:val="66"/>
        </w:numPr>
        <w:suppressAutoHyphens/>
        <w:autoSpaceDN w:val="0"/>
        <w:spacing w:after="0" w:line="240" w:lineRule="auto"/>
        <w:jc w:val="both"/>
        <w:textAlignment w:val="baseline"/>
        <w:rPr>
          <w:rFonts w:ascii="Tahoma" w:eastAsia="SimSun" w:hAnsi="Tahoma" w:cs="Tahoma"/>
          <w:kern w:val="3"/>
          <w:lang w:eastAsia="zh-CN" w:bidi="hi-IN"/>
        </w:rPr>
      </w:pPr>
      <w:r>
        <w:rPr>
          <w:rFonts w:ascii="Tahoma" w:eastAsia="SimSun" w:hAnsi="Tahoma" w:cs="Tahoma"/>
          <w:kern w:val="3"/>
          <w:lang w:eastAsia="zh-CN" w:bidi="hi-IN"/>
        </w:rPr>
        <w:t>10</w:t>
      </w:r>
      <w:r w:rsidR="000B4383">
        <w:rPr>
          <w:rFonts w:ascii="Tahoma" w:eastAsia="SimSun" w:hAnsi="Tahoma" w:cs="Tahoma"/>
          <w:kern w:val="3"/>
          <w:lang w:eastAsia="zh-CN" w:bidi="hi-IN"/>
        </w:rPr>
        <w:t xml:space="preserve"> ton Odpady wielkogabarytowe</w:t>
      </w:r>
    </w:p>
    <w:p w14:paraId="33558EC6" w14:textId="0F3562DA" w:rsidR="000B4383" w:rsidRPr="00FD6737" w:rsidRDefault="00E31376" w:rsidP="007067DA">
      <w:pPr>
        <w:pStyle w:val="Akapitzlist"/>
        <w:widowControl w:val="0"/>
        <w:numPr>
          <w:ilvl w:val="0"/>
          <w:numId w:val="66"/>
        </w:numPr>
        <w:suppressAutoHyphens/>
        <w:autoSpaceDN w:val="0"/>
        <w:spacing w:after="0" w:line="240" w:lineRule="auto"/>
        <w:jc w:val="both"/>
        <w:textAlignment w:val="baseline"/>
        <w:rPr>
          <w:rFonts w:ascii="Tahoma" w:eastAsia="SimSun" w:hAnsi="Tahoma" w:cs="Tahoma"/>
          <w:kern w:val="3"/>
          <w:lang w:eastAsia="zh-CN" w:bidi="hi-IN"/>
        </w:rPr>
      </w:pPr>
      <w:r>
        <w:rPr>
          <w:rFonts w:ascii="Tahoma" w:eastAsia="SimSun" w:hAnsi="Tahoma" w:cs="Tahoma"/>
          <w:kern w:val="3"/>
          <w:lang w:eastAsia="zh-CN" w:bidi="hi-IN"/>
        </w:rPr>
        <w:t>3</w:t>
      </w:r>
      <w:r w:rsidR="000B4383">
        <w:rPr>
          <w:rFonts w:ascii="Tahoma" w:eastAsia="SimSun" w:hAnsi="Tahoma" w:cs="Tahoma"/>
          <w:kern w:val="3"/>
          <w:lang w:eastAsia="zh-CN" w:bidi="hi-IN"/>
        </w:rPr>
        <w:t xml:space="preserve"> tony opony</w:t>
      </w:r>
    </w:p>
    <w:p w14:paraId="22431F48" w14:textId="77777777" w:rsidR="007067DA" w:rsidRPr="00154EE3" w:rsidRDefault="007067DA" w:rsidP="007067DA">
      <w:pPr>
        <w:widowControl w:val="0"/>
        <w:numPr>
          <w:ilvl w:val="0"/>
          <w:numId w:val="50"/>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Odbiór odpadów zgromadzonych w podanych pojemnikach i kontenerach powinien się odbywać:</w:t>
      </w:r>
    </w:p>
    <w:p w14:paraId="0413D2FE" w14:textId="77777777" w:rsidR="007067DA" w:rsidRPr="00154EE3" w:rsidRDefault="007067DA" w:rsidP="007067DA">
      <w:pPr>
        <w:widowControl w:val="0"/>
        <w:suppressAutoHyphens/>
        <w:autoSpaceDN w:val="0"/>
        <w:ind w:left="340"/>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 xml:space="preserve">       </w:t>
      </w:r>
    </w:p>
    <w:tbl>
      <w:tblPr>
        <w:tblW w:w="9638" w:type="dxa"/>
        <w:tblLayout w:type="fixed"/>
        <w:tblCellMar>
          <w:left w:w="10" w:type="dxa"/>
          <w:right w:w="10" w:type="dxa"/>
        </w:tblCellMar>
        <w:tblLook w:val="04A0" w:firstRow="1" w:lastRow="0" w:firstColumn="1" w:lastColumn="0" w:noHBand="0" w:noVBand="1"/>
      </w:tblPr>
      <w:tblGrid>
        <w:gridCol w:w="3230"/>
        <w:gridCol w:w="2552"/>
        <w:gridCol w:w="3856"/>
      </w:tblGrid>
      <w:tr w:rsidR="007067DA" w:rsidRPr="00154EE3" w14:paraId="5423DE5C" w14:textId="77777777" w:rsidTr="00A05990">
        <w:tc>
          <w:tcPr>
            <w:tcW w:w="3230" w:type="dxa"/>
            <w:tcBorders>
              <w:top w:val="single" w:sz="4" w:space="0" w:color="000000"/>
              <w:left w:val="single" w:sz="4" w:space="0" w:color="000000"/>
              <w:bottom w:val="single" w:sz="4" w:space="0" w:color="000000"/>
            </w:tcBorders>
            <w:tcMar>
              <w:top w:w="55" w:type="dxa"/>
              <w:left w:w="55" w:type="dxa"/>
              <w:bottom w:w="55" w:type="dxa"/>
              <w:right w:w="55" w:type="dxa"/>
            </w:tcMar>
          </w:tcPr>
          <w:p w14:paraId="079218D8" w14:textId="77777777" w:rsidR="007067DA" w:rsidRPr="00154EE3" w:rsidRDefault="007067DA" w:rsidP="00A05990">
            <w:pPr>
              <w:widowControl w:val="0"/>
              <w:suppressLineNumbers/>
              <w:suppressAutoHyphens/>
              <w:autoSpaceDN w:val="0"/>
              <w:textAlignment w:val="baseline"/>
              <w:rPr>
                <w:rFonts w:ascii="Tahoma" w:eastAsia="SimSun" w:hAnsi="Tahoma" w:cs="Tahoma"/>
                <w:b/>
                <w:bCs/>
                <w:color w:val="000000"/>
                <w:kern w:val="3"/>
                <w:lang w:eastAsia="zh-CN" w:bidi="hi-IN"/>
              </w:rPr>
            </w:pPr>
            <w:r w:rsidRPr="00154EE3">
              <w:rPr>
                <w:rFonts w:ascii="Tahoma" w:eastAsia="SimSun" w:hAnsi="Tahoma" w:cs="Tahoma"/>
                <w:b/>
                <w:bCs/>
                <w:color w:val="000000"/>
                <w:kern w:val="3"/>
                <w:lang w:eastAsia="zh-CN" w:bidi="hi-IN"/>
              </w:rPr>
              <w:t>Lokalizacja gromadzenia odpadów</w:t>
            </w:r>
          </w:p>
        </w:tc>
        <w:tc>
          <w:tcPr>
            <w:tcW w:w="2552" w:type="dxa"/>
            <w:tcBorders>
              <w:top w:val="single" w:sz="4" w:space="0" w:color="000000"/>
              <w:left w:val="single" w:sz="4" w:space="0" w:color="000000"/>
              <w:bottom w:val="single" w:sz="4" w:space="0" w:color="000000"/>
            </w:tcBorders>
            <w:tcMar>
              <w:top w:w="55" w:type="dxa"/>
              <w:left w:w="55" w:type="dxa"/>
              <w:bottom w:w="55" w:type="dxa"/>
              <w:right w:w="55" w:type="dxa"/>
            </w:tcMar>
          </w:tcPr>
          <w:p w14:paraId="0ACFBD49" w14:textId="77777777" w:rsidR="007067DA" w:rsidRPr="00154EE3" w:rsidRDefault="007067DA" w:rsidP="00A05990">
            <w:pPr>
              <w:widowControl w:val="0"/>
              <w:suppressLineNumbers/>
              <w:suppressAutoHyphens/>
              <w:autoSpaceDN w:val="0"/>
              <w:textAlignment w:val="baseline"/>
              <w:rPr>
                <w:rFonts w:ascii="Tahoma" w:eastAsia="SimSun" w:hAnsi="Tahoma" w:cs="Tahoma"/>
                <w:b/>
                <w:bCs/>
                <w:color w:val="000000"/>
                <w:kern w:val="3"/>
                <w:lang w:eastAsia="zh-CN" w:bidi="hi-IN"/>
              </w:rPr>
            </w:pPr>
            <w:r w:rsidRPr="00154EE3">
              <w:rPr>
                <w:rFonts w:ascii="Tahoma" w:eastAsia="SimSun" w:hAnsi="Tahoma" w:cs="Tahoma"/>
                <w:b/>
                <w:bCs/>
                <w:color w:val="000000"/>
                <w:kern w:val="3"/>
                <w:lang w:eastAsia="zh-CN" w:bidi="hi-IN"/>
              </w:rPr>
              <w:t>Adres</w:t>
            </w:r>
          </w:p>
        </w:tc>
        <w:tc>
          <w:tcPr>
            <w:tcW w:w="3856"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5E9D5071" w14:textId="77777777" w:rsidR="007067DA" w:rsidRPr="00154EE3" w:rsidRDefault="007067DA" w:rsidP="00A05990">
            <w:pPr>
              <w:widowControl w:val="0"/>
              <w:suppressLineNumbers/>
              <w:suppressAutoHyphens/>
              <w:autoSpaceDN w:val="0"/>
              <w:textAlignment w:val="baseline"/>
              <w:rPr>
                <w:rFonts w:ascii="Tahoma" w:eastAsia="SimSun" w:hAnsi="Tahoma" w:cs="Tahoma"/>
                <w:b/>
                <w:bCs/>
                <w:color w:val="000000"/>
                <w:kern w:val="3"/>
                <w:lang w:eastAsia="zh-CN" w:bidi="hi-IN"/>
              </w:rPr>
            </w:pPr>
            <w:r w:rsidRPr="00154EE3">
              <w:rPr>
                <w:rFonts w:ascii="Tahoma" w:eastAsia="SimSun" w:hAnsi="Tahoma" w:cs="Tahoma"/>
                <w:b/>
                <w:bCs/>
                <w:color w:val="000000"/>
                <w:kern w:val="3"/>
                <w:lang w:eastAsia="zh-CN" w:bidi="hi-IN"/>
              </w:rPr>
              <w:t>Częstotliwość odbioru odpadów</w:t>
            </w:r>
          </w:p>
        </w:tc>
      </w:tr>
      <w:tr w:rsidR="007067DA" w:rsidRPr="00154EE3" w14:paraId="103986C7" w14:textId="77777777" w:rsidTr="00A05990">
        <w:tc>
          <w:tcPr>
            <w:tcW w:w="3230" w:type="dxa"/>
            <w:tcBorders>
              <w:left w:val="single" w:sz="4" w:space="0" w:color="000000"/>
              <w:bottom w:val="single" w:sz="4" w:space="0" w:color="000000"/>
            </w:tcBorders>
            <w:tcMar>
              <w:top w:w="55" w:type="dxa"/>
              <w:left w:w="55" w:type="dxa"/>
              <w:bottom w:w="55" w:type="dxa"/>
              <w:right w:w="55" w:type="dxa"/>
            </w:tcMar>
          </w:tcPr>
          <w:p w14:paraId="7F164B0E" w14:textId="77777777"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t>Cmentarz Komunalny</w:t>
            </w:r>
          </w:p>
        </w:tc>
        <w:tc>
          <w:tcPr>
            <w:tcW w:w="2552" w:type="dxa"/>
            <w:tcBorders>
              <w:left w:val="single" w:sz="4" w:space="0" w:color="000000"/>
              <w:bottom w:val="single" w:sz="4" w:space="0" w:color="000000"/>
            </w:tcBorders>
            <w:tcMar>
              <w:top w:w="55" w:type="dxa"/>
              <w:left w:w="55" w:type="dxa"/>
              <w:bottom w:w="55" w:type="dxa"/>
              <w:right w:w="55" w:type="dxa"/>
            </w:tcMar>
          </w:tcPr>
          <w:p w14:paraId="154A5DE9" w14:textId="77777777"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t>Ul. Konstantynowska 75, 95-100 Zgierz</w:t>
            </w:r>
          </w:p>
        </w:tc>
        <w:tc>
          <w:tcPr>
            <w:tcW w:w="3856" w:type="dxa"/>
            <w:tcBorders>
              <w:left w:val="single" w:sz="4" w:space="0" w:color="000000"/>
              <w:bottom w:val="single" w:sz="4" w:space="0" w:color="000000"/>
              <w:right w:val="single" w:sz="4" w:space="0" w:color="000000"/>
            </w:tcBorders>
            <w:tcMar>
              <w:top w:w="55" w:type="dxa"/>
              <w:left w:w="55" w:type="dxa"/>
              <w:bottom w:w="55" w:type="dxa"/>
              <w:right w:w="55" w:type="dxa"/>
            </w:tcMar>
          </w:tcPr>
          <w:p w14:paraId="610176DB" w14:textId="0E384DB6"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t xml:space="preserve">- uwzględniając zróżnicowane natężenie wytwarzania odpadów, w terminie do 2 dni roboczych od zgłoszenia </w:t>
            </w:r>
            <w:r w:rsidR="000B4383" w:rsidRPr="00154EE3">
              <w:rPr>
                <w:rFonts w:ascii="Tahoma" w:eastAsia="SimSun" w:hAnsi="Tahoma" w:cs="Tahoma"/>
                <w:color w:val="000000"/>
                <w:kern w:val="3"/>
                <w:lang w:eastAsia="zh-CN" w:bidi="hi-IN"/>
              </w:rPr>
              <w:t>przez zarządcę</w:t>
            </w:r>
            <w:r w:rsidRPr="00154EE3">
              <w:rPr>
                <w:rFonts w:ascii="Tahoma" w:eastAsia="SimSun" w:hAnsi="Tahoma" w:cs="Tahoma"/>
                <w:color w:val="000000"/>
                <w:kern w:val="3"/>
                <w:lang w:eastAsia="zh-CN" w:bidi="hi-IN"/>
              </w:rPr>
              <w:t xml:space="preserve"> cmentarza</w:t>
            </w:r>
          </w:p>
        </w:tc>
      </w:tr>
      <w:tr w:rsidR="007067DA" w:rsidRPr="00154EE3" w14:paraId="458277B1" w14:textId="77777777" w:rsidTr="00A05990">
        <w:tc>
          <w:tcPr>
            <w:tcW w:w="3230" w:type="dxa"/>
            <w:tcBorders>
              <w:left w:val="single" w:sz="4" w:space="0" w:color="000000"/>
              <w:bottom w:val="single" w:sz="4" w:space="0" w:color="000000"/>
            </w:tcBorders>
            <w:tcMar>
              <w:top w:w="55" w:type="dxa"/>
              <w:left w:w="55" w:type="dxa"/>
              <w:bottom w:w="55" w:type="dxa"/>
              <w:right w:w="55" w:type="dxa"/>
            </w:tcMar>
          </w:tcPr>
          <w:p w14:paraId="09F44442" w14:textId="77777777"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t>Targowisko Miejskie</w:t>
            </w:r>
          </w:p>
        </w:tc>
        <w:tc>
          <w:tcPr>
            <w:tcW w:w="2552" w:type="dxa"/>
            <w:tcBorders>
              <w:left w:val="single" w:sz="4" w:space="0" w:color="000000"/>
              <w:bottom w:val="single" w:sz="4" w:space="0" w:color="000000"/>
            </w:tcBorders>
            <w:tcMar>
              <w:top w:w="55" w:type="dxa"/>
              <w:left w:w="55" w:type="dxa"/>
              <w:bottom w:w="55" w:type="dxa"/>
              <w:right w:w="55" w:type="dxa"/>
            </w:tcMar>
          </w:tcPr>
          <w:p w14:paraId="7AEB41C9" w14:textId="77777777"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t xml:space="preserve">Plac Targowy 13, </w:t>
            </w:r>
          </w:p>
          <w:p w14:paraId="2E47A37F" w14:textId="77777777"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t>95-100 Zgierz</w:t>
            </w:r>
          </w:p>
        </w:tc>
        <w:tc>
          <w:tcPr>
            <w:tcW w:w="3856" w:type="dxa"/>
            <w:tcBorders>
              <w:left w:val="single" w:sz="4" w:space="0" w:color="000000"/>
              <w:bottom w:val="single" w:sz="4" w:space="0" w:color="000000"/>
              <w:right w:val="single" w:sz="4" w:space="0" w:color="000000"/>
            </w:tcBorders>
            <w:tcMar>
              <w:top w:w="55" w:type="dxa"/>
              <w:left w:w="55" w:type="dxa"/>
              <w:bottom w:w="55" w:type="dxa"/>
              <w:right w:w="55" w:type="dxa"/>
            </w:tcMar>
          </w:tcPr>
          <w:p w14:paraId="0D581322" w14:textId="77777777"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t>- pojemniki o pojemności 1100 L oraz 120 L co najmniej jeden raz na siedem dni (w wyznaczony dzień zgodnie z harmonogramem) oraz na zgłoszenie przez zarządcę w terminie 2 dni roboczych</w:t>
            </w:r>
          </w:p>
          <w:p w14:paraId="06E2CA95" w14:textId="05445ADE"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lastRenderedPageBreak/>
              <w:t xml:space="preserve">- kontenery o pojemności 7 m3 w terminie do 2 dni roboczych od zgłoszenia </w:t>
            </w:r>
            <w:r w:rsidR="000B4383" w:rsidRPr="00154EE3">
              <w:rPr>
                <w:rFonts w:ascii="Tahoma" w:eastAsia="SimSun" w:hAnsi="Tahoma" w:cs="Tahoma"/>
                <w:color w:val="000000"/>
                <w:kern w:val="3"/>
                <w:lang w:eastAsia="zh-CN" w:bidi="hi-IN"/>
              </w:rPr>
              <w:t>przez zarządcę</w:t>
            </w:r>
            <w:r w:rsidRPr="00154EE3">
              <w:rPr>
                <w:rFonts w:ascii="Tahoma" w:eastAsia="SimSun" w:hAnsi="Tahoma" w:cs="Tahoma"/>
                <w:color w:val="000000"/>
                <w:kern w:val="3"/>
                <w:lang w:eastAsia="zh-CN" w:bidi="hi-IN"/>
              </w:rPr>
              <w:t xml:space="preserve"> targowiska</w:t>
            </w:r>
          </w:p>
        </w:tc>
      </w:tr>
      <w:tr w:rsidR="007067DA" w:rsidRPr="00154EE3" w14:paraId="4A18AFE9" w14:textId="77777777" w:rsidTr="00A05990">
        <w:tc>
          <w:tcPr>
            <w:tcW w:w="3230" w:type="dxa"/>
            <w:tcBorders>
              <w:left w:val="single" w:sz="4" w:space="0" w:color="000000"/>
              <w:bottom w:val="single" w:sz="4" w:space="0" w:color="000000"/>
            </w:tcBorders>
            <w:tcMar>
              <w:top w:w="55" w:type="dxa"/>
              <w:left w:w="55" w:type="dxa"/>
              <w:bottom w:w="55" w:type="dxa"/>
              <w:right w:w="55" w:type="dxa"/>
            </w:tcMar>
          </w:tcPr>
          <w:p w14:paraId="393698AB" w14:textId="77777777"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lastRenderedPageBreak/>
              <w:t>Łaźnia Miejska</w:t>
            </w:r>
          </w:p>
        </w:tc>
        <w:tc>
          <w:tcPr>
            <w:tcW w:w="2552" w:type="dxa"/>
            <w:tcBorders>
              <w:left w:val="single" w:sz="4" w:space="0" w:color="000000"/>
              <w:bottom w:val="single" w:sz="4" w:space="0" w:color="000000"/>
            </w:tcBorders>
            <w:tcMar>
              <w:top w:w="55" w:type="dxa"/>
              <w:left w:w="55" w:type="dxa"/>
              <w:bottom w:w="55" w:type="dxa"/>
              <w:right w:w="55" w:type="dxa"/>
            </w:tcMar>
          </w:tcPr>
          <w:p w14:paraId="7E8BAA04" w14:textId="77777777"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t>Ul. Łęczycka 24,</w:t>
            </w:r>
          </w:p>
          <w:p w14:paraId="4F0649BF" w14:textId="77777777"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t xml:space="preserve"> 95-100 Zgierz</w:t>
            </w:r>
          </w:p>
        </w:tc>
        <w:tc>
          <w:tcPr>
            <w:tcW w:w="3856" w:type="dxa"/>
            <w:tcBorders>
              <w:left w:val="single" w:sz="4" w:space="0" w:color="000000"/>
              <w:bottom w:val="single" w:sz="4" w:space="0" w:color="000000"/>
              <w:right w:val="single" w:sz="4" w:space="0" w:color="000000"/>
            </w:tcBorders>
            <w:tcMar>
              <w:top w:w="55" w:type="dxa"/>
              <w:left w:w="55" w:type="dxa"/>
              <w:bottom w:w="55" w:type="dxa"/>
              <w:right w:w="55" w:type="dxa"/>
            </w:tcMar>
          </w:tcPr>
          <w:p w14:paraId="3F480C9D" w14:textId="17DA29CE"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t xml:space="preserve">- odbiór pojemników o pojemności 1100 </w:t>
            </w:r>
            <w:r w:rsidR="000B4383" w:rsidRPr="00154EE3">
              <w:rPr>
                <w:rFonts w:ascii="Tahoma" w:eastAsia="SimSun" w:hAnsi="Tahoma" w:cs="Tahoma"/>
                <w:color w:val="000000"/>
                <w:kern w:val="3"/>
                <w:lang w:eastAsia="zh-CN" w:bidi="hi-IN"/>
              </w:rPr>
              <w:t>L w</w:t>
            </w:r>
            <w:r w:rsidRPr="00154EE3">
              <w:rPr>
                <w:rFonts w:ascii="Tahoma" w:eastAsia="SimSun" w:hAnsi="Tahoma" w:cs="Tahoma"/>
                <w:color w:val="000000"/>
                <w:kern w:val="3"/>
                <w:lang w:eastAsia="zh-CN" w:bidi="hi-IN"/>
              </w:rPr>
              <w:t xml:space="preserve"> terminie do 2 dni roboczych od zgłoszenia przez  zarządcę łaźni (średnio co 2 tygodnie)</w:t>
            </w:r>
          </w:p>
        </w:tc>
      </w:tr>
      <w:tr w:rsidR="007067DA" w:rsidRPr="00154EE3" w14:paraId="23D316BD" w14:textId="77777777" w:rsidTr="00A05990">
        <w:tc>
          <w:tcPr>
            <w:tcW w:w="3230" w:type="dxa"/>
            <w:tcBorders>
              <w:left w:val="single" w:sz="4" w:space="0" w:color="000000"/>
              <w:bottom w:val="single" w:sz="4" w:space="0" w:color="000000"/>
            </w:tcBorders>
            <w:tcMar>
              <w:top w:w="55" w:type="dxa"/>
              <w:left w:w="55" w:type="dxa"/>
              <w:bottom w:w="55" w:type="dxa"/>
              <w:right w:w="55" w:type="dxa"/>
            </w:tcMar>
          </w:tcPr>
          <w:p w14:paraId="3021656C" w14:textId="77777777"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lang w:eastAsia="zh-CN" w:bidi="hi-IN"/>
              </w:rPr>
            </w:pPr>
            <w:r w:rsidRPr="00154EE3">
              <w:rPr>
                <w:rFonts w:ascii="Tahoma" w:eastAsia="SimSun" w:hAnsi="Tahoma" w:cs="Tahoma"/>
                <w:color w:val="000000"/>
                <w:kern w:val="3"/>
                <w:lang w:eastAsia="zh-CN" w:bidi="hi-IN"/>
              </w:rPr>
              <w:t>Odpady komunalne po opróżnieniu koszy ulicznych i sprzątaniu pasów zieleni</w:t>
            </w:r>
          </w:p>
        </w:tc>
        <w:tc>
          <w:tcPr>
            <w:tcW w:w="2552" w:type="dxa"/>
            <w:tcBorders>
              <w:left w:val="single" w:sz="4" w:space="0" w:color="000000"/>
              <w:bottom w:val="single" w:sz="4" w:space="0" w:color="000000"/>
            </w:tcBorders>
            <w:tcMar>
              <w:top w:w="55" w:type="dxa"/>
              <w:left w:w="55" w:type="dxa"/>
              <w:bottom w:w="55" w:type="dxa"/>
              <w:right w:w="55" w:type="dxa"/>
            </w:tcMar>
          </w:tcPr>
          <w:p w14:paraId="0C3CA9AB" w14:textId="77777777" w:rsidR="007067DA" w:rsidRPr="00154EE3" w:rsidRDefault="007067DA" w:rsidP="00A05990">
            <w:pPr>
              <w:widowControl w:val="0"/>
              <w:suppressLineNumbers/>
              <w:suppressAutoHyphens/>
              <w:autoSpaceDN w:val="0"/>
              <w:textAlignment w:val="baseline"/>
              <w:rPr>
                <w:rFonts w:ascii="Tahoma" w:eastAsia="SimSun" w:hAnsi="Tahoma" w:cs="Tahoma"/>
                <w:color w:val="C9211E"/>
                <w:kern w:val="3"/>
                <w:lang w:eastAsia="zh-CN" w:bidi="hi-IN"/>
              </w:rPr>
            </w:pPr>
            <w:r w:rsidRPr="00154EE3">
              <w:rPr>
                <w:rFonts w:ascii="Tahoma" w:eastAsia="SimSun" w:hAnsi="Tahoma" w:cs="Tahoma"/>
                <w:kern w:val="3"/>
                <w:lang w:eastAsia="zh-CN" w:bidi="hi-IN"/>
              </w:rPr>
              <w:t>Odpady te będą transportowane przez Zamawiającego do bazy magazynowo- transportowej Wykonawcy</w:t>
            </w:r>
          </w:p>
        </w:tc>
        <w:tc>
          <w:tcPr>
            <w:tcW w:w="3856" w:type="dxa"/>
            <w:tcBorders>
              <w:left w:val="single" w:sz="4" w:space="0" w:color="000000"/>
              <w:bottom w:val="single" w:sz="4" w:space="0" w:color="000000"/>
              <w:right w:val="single" w:sz="4" w:space="0" w:color="000000"/>
            </w:tcBorders>
            <w:tcMar>
              <w:top w:w="55" w:type="dxa"/>
              <w:left w:w="55" w:type="dxa"/>
              <w:bottom w:w="55" w:type="dxa"/>
              <w:right w:w="55" w:type="dxa"/>
            </w:tcMar>
          </w:tcPr>
          <w:p w14:paraId="0E45B8E6" w14:textId="77777777" w:rsidR="007067DA" w:rsidRPr="00154EE3" w:rsidRDefault="007067DA" w:rsidP="00A05990">
            <w:pPr>
              <w:widowControl w:val="0"/>
              <w:suppressLineNumbers/>
              <w:suppressAutoHyphens/>
              <w:autoSpaceDN w:val="0"/>
              <w:textAlignment w:val="baseline"/>
              <w:rPr>
                <w:rFonts w:ascii="Tahoma" w:eastAsia="SimSun" w:hAnsi="Tahoma" w:cs="Tahoma"/>
                <w:color w:val="000000"/>
                <w:kern w:val="3"/>
                <w:u w:val="single"/>
                <w:lang w:eastAsia="zh-CN" w:bidi="hi-IN"/>
              </w:rPr>
            </w:pPr>
            <w:r w:rsidRPr="00154EE3">
              <w:rPr>
                <w:rFonts w:ascii="Tahoma" w:eastAsia="SimSun" w:hAnsi="Tahoma" w:cs="Tahoma"/>
                <w:color w:val="000000"/>
                <w:kern w:val="3"/>
                <w:u w:val="single"/>
                <w:lang w:eastAsia="zh-CN" w:bidi="hi-IN"/>
              </w:rPr>
              <w:t>- systematyczny dowóz w miejsce wskazane przez wykonawcę do bazy magazynowo- transportowej od poniedziałku do piątku w godzinach od 6:00 do 15:00</w:t>
            </w:r>
          </w:p>
        </w:tc>
      </w:tr>
    </w:tbl>
    <w:p w14:paraId="741C1990" w14:textId="77777777" w:rsidR="007067DA" w:rsidRPr="00154EE3" w:rsidRDefault="007067DA" w:rsidP="007067DA">
      <w:pPr>
        <w:widowControl w:val="0"/>
        <w:suppressAutoHyphens/>
        <w:autoSpaceDN w:val="0"/>
        <w:ind w:left="340"/>
        <w:textAlignment w:val="baseline"/>
        <w:rPr>
          <w:rFonts w:ascii="Tahoma" w:eastAsia="SimSun" w:hAnsi="Tahoma" w:cs="Tahoma"/>
          <w:kern w:val="3"/>
          <w:lang w:eastAsia="zh-CN" w:bidi="hi-IN"/>
        </w:rPr>
      </w:pPr>
    </w:p>
    <w:p w14:paraId="750D9F66" w14:textId="77777777" w:rsidR="007067DA" w:rsidRPr="00154EE3" w:rsidRDefault="007067DA" w:rsidP="007067DA">
      <w:pPr>
        <w:widowControl w:val="0"/>
        <w:suppressAutoHyphens/>
        <w:autoSpaceDN w:val="0"/>
        <w:ind w:left="340"/>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 xml:space="preserve">Zamawiający określi szczegółowy harmonogram odbioru odpadów komunalnych </w:t>
      </w:r>
      <w:r w:rsidRPr="00154EE3">
        <w:rPr>
          <w:rFonts w:ascii="Tahoma" w:eastAsia="SimSun" w:hAnsi="Tahoma" w:cs="Tahoma"/>
          <w:kern w:val="3"/>
          <w:lang w:eastAsia="zh-CN" w:bidi="hi-IN"/>
        </w:rPr>
        <w:br/>
        <w:t xml:space="preserve">z uwzględnieniem dni tygodnia, w którym odpady z poszczególnych nieruchomości powinny być odbierane. </w:t>
      </w:r>
    </w:p>
    <w:p w14:paraId="26A8F016" w14:textId="77777777" w:rsidR="007067DA" w:rsidRPr="00154EE3" w:rsidRDefault="007067DA" w:rsidP="007067DA">
      <w:pPr>
        <w:widowControl w:val="0"/>
        <w:numPr>
          <w:ilvl w:val="0"/>
          <w:numId w:val="53"/>
        </w:numPr>
        <w:suppressAutoHyphens/>
        <w:autoSpaceDN w:val="0"/>
        <w:spacing w:after="0" w:line="240" w:lineRule="auto"/>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Zamawiający będzie zlecał odbiór odpadów komunalnych telefonicznie lub za pośrednictwem poczty elektronicznej, przy czym na żądania Zamawiającego, Wykonawca zobowiązany jest niezwłocznie potwierdzić otrzymaną wiadomość.</w:t>
      </w:r>
    </w:p>
    <w:p w14:paraId="3A0F425A" w14:textId="77777777" w:rsidR="007067DA" w:rsidRPr="00154EE3" w:rsidRDefault="007067DA" w:rsidP="007067DA">
      <w:pPr>
        <w:widowControl w:val="0"/>
        <w:suppressAutoHyphens/>
        <w:autoSpaceDN w:val="0"/>
        <w:spacing w:after="0" w:line="240" w:lineRule="auto"/>
        <w:ind w:left="720"/>
        <w:jc w:val="both"/>
        <w:textAlignment w:val="baseline"/>
        <w:rPr>
          <w:rFonts w:ascii="Tahoma" w:eastAsia="SimSun" w:hAnsi="Tahoma" w:cs="Tahoma"/>
          <w:kern w:val="3"/>
          <w:lang w:eastAsia="zh-CN" w:bidi="hi-IN"/>
        </w:rPr>
      </w:pPr>
    </w:p>
    <w:p w14:paraId="76713FAC" w14:textId="77777777" w:rsidR="007067DA" w:rsidRPr="00154EE3" w:rsidRDefault="007067DA" w:rsidP="007067DA">
      <w:pPr>
        <w:widowControl w:val="0"/>
        <w:numPr>
          <w:ilvl w:val="0"/>
          <w:numId w:val="53"/>
        </w:numPr>
        <w:suppressAutoHyphens/>
        <w:autoSpaceDN w:val="0"/>
        <w:spacing w:after="0" w:line="240" w:lineRule="auto"/>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Obowiązki Wykonawcy oraz standard wykonywania usług:</w:t>
      </w:r>
    </w:p>
    <w:p w14:paraId="71A4A689" w14:textId="7EF1BA60"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 xml:space="preserve">wykonanie przedmiotu umowy w sposób profesjonalny, z należytą starannością, niepowodujący niepotrzebnych utrudnień na </w:t>
      </w:r>
      <w:r w:rsidR="000B4383" w:rsidRPr="00154EE3">
        <w:rPr>
          <w:rFonts w:ascii="Tahoma" w:eastAsia="SimSun" w:hAnsi="Tahoma" w:cs="Tahoma"/>
          <w:kern w:val="3"/>
          <w:lang w:eastAsia="zh-CN" w:bidi="hi-IN"/>
        </w:rPr>
        <w:t>terenie,</w:t>
      </w:r>
      <w:r w:rsidRPr="00154EE3">
        <w:rPr>
          <w:rFonts w:ascii="Tahoma" w:eastAsia="SimSun" w:hAnsi="Tahoma" w:cs="Tahoma"/>
          <w:kern w:val="3"/>
          <w:lang w:eastAsia="zh-CN" w:bidi="hi-IN"/>
        </w:rPr>
        <w:t xml:space="preserve"> z którego odbierane są odpady;</w:t>
      </w:r>
    </w:p>
    <w:p w14:paraId="5495DC1D"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realizacja usługi zgodnie z przepisami powszechnie obowiązującymi</w:t>
      </w:r>
    </w:p>
    <w:p w14:paraId="142A389A"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usługa powinna być świadczona w godzinach od 7. 00 do 14.00, przy czym przyjmowanie odpadów komunalnych w bazie magazynowo- transportowej w godzinach 6:00- 15:00;</w:t>
      </w:r>
    </w:p>
    <w:p w14:paraId="32CA2D49"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realizacji usługi winna się odbywać się bez względu na warunki atmosferyczne;</w:t>
      </w:r>
    </w:p>
    <w:p w14:paraId="11380BFC"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Wykonawca zobowiązany jest do prowadzenia ewidencji nieruchomości, z których zostały odebrane odpady;</w:t>
      </w:r>
    </w:p>
    <w:p w14:paraId="2E307A72" w14:textId="21D71CF9"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Wykonawca zobowiązany jest uporządkować teren z którego odbiera odpady we własnym zakresie i na własny koszt, w przypadku kiedy nieporządek powstał z winy Wykonawcy;</w:t>
      </w:r>
    </w:p>
    <w:p w14:paraId="14D62E39"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Wykonawca zobowiązany jest odstawić pojemniki/kontenery z których odbiera odpady do miejsca ustawienia, a w przypadku kontenerów ponadto zobowiązany jest do</w:t>
      </w:r>
      <w:r w:rsidRPr="00154EE3">
        <w:rPr>
          <w:rFonts w:eastAsia="Lucida Sans Unicode" w:cs="Tahoma"/>
          <w:bCs/>
          <w:kern w:val="1"/>
          <w:sz w:val="24"/>
          <w:szCs w:val="24"/>
          <w:lang w:eastAsia="ar-SA"/>
        </w:rPr>
        <w:t xml:space="preserve"> </w:t>
      </w:r>
      <w:r w:rsidRPr="00154EE3">
        <w:rPr>
          <w:rFonts w:ascii="Tahoma" w:eastAsia="SimSun" w:hAnsi="Tahoma" w:cs="Tahoma"/>
          <w:bCs/>
          <w:kern w:val="3"/>
          <w:lang w:eastAsia="zh-CN" w:bidi="hi-IN"/>
        </w:rPr>
        <w:t>odstawienia w tym samym dniu w którym zostały one odebrane w celu ich opróżnienia</w:t>
      </w:r>
      <w:r w:rsidRPr="00154EE3">
        <w:rPr>
          <w:rFonts w:ascii="Tahoma" w:eastAsia="SimSun" w:hAnsi="Tahoma" w:cs="Tahoma"/>
          <w:kern w:val="3"/>
          <w:lang w:eastAsia="zh-CN" w:bidi="hi-IN"/>
        </w:rPr>
        <w:t xml:space="preserve"> ;</w:t>
      </w:r>
    </w:p>
    <w:p w14:paraId="77B80D21"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Wykonawca zobowiązany jest odbierać odpady komunalny w sposób terminowy, zgodnie z ustalonym harmonogramem;</w:t>
      </w:r>
    </w:p>
    <w:p w14:paraId="6ADCB5AE" w14:textId="23FDE844"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 xml:space="preserve">Wykonawca zobowiązany jest posiadać bazę magazynowo- transportową w </w:t>
      </w:r>
      <w:r w:rsidRPr="00154EE3">
        <w:rPr>
          <w:rFonts w:ascii="Tahoma" w:eastAsia="SimSun" w:hAnsi="Tahoma" w:cs="Tahoma"/>
          <w:kern w:val="3"/>
          <w:lang w:eastAsia="zh-CN" w:bidi="hi-IN"/>
        </w:rPr>
        <w:lastRenderedPageBreak/>
        <w:t xml:space="preserve">odległości nieprzekraczającej </w:t>
      </w:r>
      <w:r w:rsidR="00CA3F3A">
        <w:rPr>
          <w:rFonts w:ascii="Tahoma" w:eastAsia="SimSun" w:hAnsi="Tahoma" w:cs="Tahoma"/>
          <w:kern w:val="3"/>
          <w:lang w:eastAsia="zh-CN" w:bidi="hi-IN"/>
        </w:rPr>
        <w:t>15</w:t>
      </w:r>
      <w:r w:rsidRPr="00154EE3">
        <w:rPr>
          <w:rFonts w:ascii="Tahoma" w:eastAsia="SimSun" w:hAnsi="Tahoma" w:cs="Tahoma"/>
          <w:kern w:val="3"/>
          <w:lang w:eastAsia="zh-CN" w:bidi="hi-IN"/>
        </w:rPr>
        <w:t xml:space="preserve"> km od siedziby Zamawiającego do której Zamawiający będzie transportował odpady komunalne pochodzące z koszy ulicznych oraz pasów zieleni;</w:t>
      </w:r>
    </w:p>
    <w:p w14:paraId="3032B671"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Wykonawca zobowiązany jest posiadać, przez okres realizacji zamówienia ubezpieczenie OC z tytułu prowadzonej działalności gospodarczej;</w:t>
      </w:r>
    </w:p>
    <w:p w14:paraId="248DEBFD"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 xml:space="preserve">ilość odebranych poszczególnych rodzajów odpadów będzie potwierdzana miesięcznie na </w:t>
      </w:r>
      <w:r w:rsidRPr="00154EE3">
        <w:rPr>
          <w:rFonts w:ascii="Tahoma" w:eastAsia="SimSun" w:hAnsi="Tahoma" w:cs="Tahoma"/>
          <w:b/>
          <w:bCs/>
          <w:kern w:val="3"/>
          <w:lang w:eastAsia="zh-CN" w:bidi="hi-IN"/>
        </w:rPr>
        <w:t>KARCIE PRZEKAZANIA ODPADÓW</w:t>
      </w:r>
      <w:r w:rsidRPr="00154EE3">
        <w:rPr>
          <w:rFonts w:ascii="Tahoma" w:eastAsia="SimSun" w:hAnsi="Tahoma" w:cs="Tahoma"/>
          <w:kern w:val="3"/>
          <w:lang w:eastAsia="zh-CN" w:bidi="hi-IN"/>
        </w:rPr>
        <w:t xml:space="preserve"> wystawianej przez zarządcę terenu z którego odbierane są odpady; karta przekazania odpadu uwzględniać będzie poszczególne rodzaje odpadów, w tym kody odpadów;</w:t>
      </w:r>
    </w:p>
    <w:p w14:paraId="73A301B4"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 xml:space="preserve">ilość odebranych odpadów Wykonawca musi każdorazowo potwierdzić u zarządcy terenu dokumentem zawierającym następujące dane: data, miejsce odbioru odpadów, ilość odebranych odpadów (ilość sztuk kontenerów, pojemników, masę odpadów* w przypadku wyposażenia pojazdów w wagę), rodzaj odpadów, podpis zlecającego realizację usługi. Zamawiający wymaga, aby Wykonawca każdorazowo do faktury dołączał zbiorcze zestawienie  odebranych odpadów, zawierające dane o których mowa w zdaniu pierwszym;   </w:t>
      </w:r>
    </w:p>
    <w:p w14:paraId="4F854A74"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Wykonawca jest zobowiązany do uzgodnienia z zarządcą nieruchomości możliwości odbioru odpadów (dostępu do pojemników), w sytuacjach, gdy odpady gromadzone są w zamykanych wiatach śmietnikowych lub na terenie ogrodzonym o ograniczonym dostępie;</w:t>
      </w:r>
    </w:p>
    <w:p w14:paraId="47862BEB"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 celu właściwej realizacji usługi, Wykonawca zobowiązuje się  przez cały czas trwania umowy do zapewnienia dostatecznej ilości środków technicznych, gwarantujących terminowe i jakościowe wykonanie zakresu rzeczowego usługi;</w:t>
      </w:r>
    </w:p>
    <w:p w14:paraId="014F9FCE"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Wykonawca ponosi pełną odpowiedzialności za należyte wykonanie usługi zgodnie z wymaganiami Zamawiającego oraz z uwzględnieniem przepisów powszechnie obowiązujących;</w:t>
      </w:r>
    </w:p>
    <w:p w14:paraId="66B2559C"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Wykonawca ponosi pełną odpowiedzialności wobec Zamawiającego i osób trzecich za szkody na mieniu i na osobie spowodowane przez Wykonawcę powstałe podczas i w związku z realizacją przedmiotu umowy;</w:t>
      </w:r>
    </w:p>
    <w:p w14:paraId="628B2F37" w14:textId="77777777" w:rsidR="007067DA" w:rsidRPr="00154EE3" w:rsidRDefault="007067DA" w:rsidP="007067DA">
      <w:pPr>
        <w:widowControl w:val="0"/>
        <w:numPr>
          <w:ilvl w:val="0"/>
          <w:numId w:val="54"/>
        </w:numPr>
        <w:suppressAutoHyphens/>
        <w:autoSpaceDN w:val="0"/>
        <w:spacing w:after="0" w:line="240" w:lineRule="auto"/>
        <w:ind w:left="1134"/>
        <w:jc w:val="both"/>
        <w:textAlignment w:val="baseline"/>
        <w:rPr>
          <w:rFonts w:ascii="Tahoma" w:eastAsia="SimSun" w:hAnsi="Tahoma" w:cs="Tahoma"/>
          <w:kern w:val="3"/>
          <w:lang w:eastAsia="zh-CN" w:bidi="hi-IN"/>
        </w:rPr>
      </w:pPr>
      <w:r w:rsidRPr="00154EE3">
        <w:rPr>
          <w:rFonts w:ascii="Tahoma" w:eastAsia="SimSun" w:hAnsi="Tahoma" w:cs="Tahoma"/>
          <w:kern w:val="3"/>
          <w:lang w:eastAsia="zh-CN" w:bidi="hi-IN"/>
        </w:rPr>
        <w:t>Wykonawca odpowiada za prawidłowe opróżnianie i odstawianie pojemników, oraz za pozostawienie porządku po odbiorze odpadów.</w:t>
      </w:r>
    </w:p>
    <w:p w14:paraId="109F4BB7" w14:textId="77777777" w:rsidR="007067DA" w:rsidRPr="00154EE3" w:rsidRDefault="007067DA" w:rsidP="007067DA">
      <w:pPr>
        <w:widowControl w:val="0"/>
        <w:tabs>
          <w:tab w:val="left" w:pos="-540"/>
          <w:tab w:val="left" w:pos="709"/>
        </w:tabs>
        <w:suppressAutoHyphens/>
        <w:spacing w:after="0" w:line="240" w:lineRule="auto"/>
        <w:jc w:val="both"/>
        <w:rPr>
          <w:rFonts w:ascii="Tahoma" w:eastAsia="Arial Unicode MS" w:hAnsi="Tahoma" w:cs="Times New Roman"/>
          <w:kern w:val="2"/>
          <w:szCs w:val="20"/>
          <w:lang w:eastAsia="pl-PL"/>
        </w:rPr>
      </w:pPr>
    </w:p>
    <w:p w14:paraId="4A287330" w14:textId="50CA14EB" w:rsidR="007067DA" w:rsidRPr="00154EE3" w:rsidRDefault="007067DA" w:rsidP="007067DA">
      <w:pPr>
        <w:widowControl w:val="0"/>
        <w:numPr>
          <w:ilvl w:val="0"/>
          <w:numId w:val="55"/>
        </w:numPr>
        <w:tabs>
          <w:tab w:val="left" w:pos="-540"/>
          <w:tab w:val="left" w:pos="349"/>
          <w:tab w:val="num" w:pos="851"/>
        </w:tabs>
        <w:suppressAutoHyphens/>
        <w:spacing w:after="0" w:line="240" w:lineRule="auto"/>
        <w:ind w:left="426"/>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 xml:space="preserve">Zamawiający nie dopuszcza składania ofert częściowych. Powodem </w:t>
      </w:r>
      <w:r w:rsidR="005A6F1D" w:rsidRPr="00154EE3">
        <w:rPr>
          <w:rFonts w:ascii="Tahoma" w:eastAsia="Arial Unicode MS" w:hAnsi="Tahoma" w:cs="Times New Roman"/>
          <w:kern w:val="2"/>
          <w:szCs w:val="20"/>
          <w:lang w:eastAsia="pl-PL"/>
        </w:rPr>
        <w:t>niedokonania</w:t>
      </w:r>
      <w:r w:rsidRPr="00154EE3">
        <w:rPr>
          <w:rFonts w:ascii="Tahoma" w:eastAsia="Arial Unicode MS" w:hAnsi="Tahoma" w:cs="Times New Roman"/>
          <w:kern w:val="2"/>
          <w:szCs w:val="20"/>
          <w:lang w:eastAsia="pl-PL"/>
        </w:rPr>
        <w:t xml:space="preserve"> zamówienia na części jest jego</w:t>
      </w:r>
      <w:r w:rsidR="00B66C35">
        <w:rPr>
          <w:rFonts w:ascii="Tahoma" w:eastAsia="Arial Unicode MS" w:hAnsi="Tahoma" w:cs="Times New Roman"/>
          <w:kern w:val="2"/>
          <w:szCs w:val="20"/>
          <w:lang w:eastAsia="pl-PL"/>
        </w:rPr>
        <w:t xml:space="preserve"> nieduży</w:t>
      </w:r>
      <w:r w:rsidRPr="00154EE3">
        <w:rPr>
          <w:rFonts w:ascii="Tahoma" w:eastAsia="Arial Unicode MS" w:hAnsi="Tahoma" w:cs="Times New Roman"/>
          <w:kern w:val="2"/>
          <w:szCs w:val="20"/>
          <w:lang w:eastAsia="pl-PL"/>
        </w:rPr>
        <w:t xml:space="preserve"> zakres, co w konsekwencji oznacza, że niniejsze zamówienie może zostać wykonane w całości przez małe lub średnie przedsiębiorstwa. Ponadto potrzeba skoordynowania działań różnych wykonawców realizujących poszczególne części zamówienia mogłaby poważnie zagrozić właściwemu wykonaniu zamówienia.</w:t>
      </w:r>
    </w:p>
    <w:p w14:paraId="0CD7CBC3" w14:textId="77777777" w:rsidR="007067DA" w:rsidRPr="00154EE3" w:rsidRDefault="007067DA" w:rsidP="007067DA">
      <w:pPr>
        <w:numPr>
          <w:ilvl w:val="0"/>
          <w:numId w:val="56"/>
        </w:numPr>
        <w:spacing w:after="0" w:line="240" w:lineRule="auto"/>
        <w:ind w:left="426"/>
        <w:contextualSpacing/>
        <w:jc w:val="both"/>
        <w:rPr>
          <w:rFonts w:ascii="Tahoma" w:eastAsia="SimSun" w:hAnsi="Tahoma" w:cs="Tahoma"/>
        </w:rPr>
      </w:pPr>
      <w:r w:rsidRPr="00154EE3">
        <w:rPr>
          <w:rFonts w:ascii="Tahoma" w:eastAsia="SimSun" w:hAnsi="Tahoma" w:cs="Tahoma"/>
        </w:rPr>
        <w:t>Kody CPV:</w:t>
      </w:r>
    </w:p>
    <w:p w14:paraId="4DB0AAB7" w14:textId="77777777" w:rsidR="007067DA" w:rsidRPr="00154EE3" w:rsidRDefault="007067DA" w:rsidP="007067DA">
      <w:pPr>
        <w:ind w:left="142"/>
        <w:contextualSpacing/>
        <w:jc w:val="both"/>
        <w:rPr>
          <w:rFonts w:ascii="Tahoma" w:eastAsia="SimSun" w:hAnsi="Tahoma" w:cs="Tahoma"/>
        </w:rPr>
      </w:pPr>
      <w:r w:rsidRPr="00154EE3">
        <w:rPr>
          <w:rFonts w:ascii="Tahoma" w:eastAsia="SimSun" w:hAnsi="Tahoma" w:cs="Tahoma"/>
        </w:rPr>
        <w:t xml:space="preserve">     90500000-2  usługi związane z odpadami;</w:t>
      </w:r>
    </w:p>
    <w:p w14:paraId="0D921523" w14:textId="77777777" w:rsidR="007067DA" w:rsidRPr="00154EE3" w:rsidRDefault="007067DA" w:rsidP="007067DA">
      <w:pPr>
        <w:ind w:left="426"/>
        <w:contextualSpacing/>
        <w:jc w:val="both"/>
        <w:rPr>
          <w:rFonts w:ascii="Tahoma" w:eastAsia="SimSun" w:hAnsi="Tahoma" w:cs="Tahoma"/>
        </w:rPr>
      </w:pPr>
      <w:r w:rsidRPr="00154EE3">
        <w:rPr>
          <w:rFonts w:ascii="Tahoma" w:eastAsia="SimSun" w:hAnsi="Tahoma" w:cs="Tahoma"/>
        </w:rPr>
        <w:t xml:space="preserve"> 90511000-2  usługi wywozu odpadów komunalnych;</w:t>
      </w:r>
    </w:p>
    <w:p w14:paraId="38418D59" w14:textId="77777777" w:rsidR="007067DA" w:rsidRPr="00154EE3" w:rsidRDefault="007067DA" w:rsidP="007067DA">
      <w:pPr>
        <w:widowControl w:val="0"/>
        <w:suppressAutoHyphens/>
        <w:spacing w:after="0" w:line="240" w:lineRule="auto"/>
        <w:jc w:val="both"/>
        <w:rPr>
          <w:rFonts w:ascii="Tahoma" w:eastAsia="Times New Roman" w:hAnsi="Tahoma" w:cs="Times New Roman"/>
          <w:b/>
          <w:kern w:val="2"/>
          <w:szCs w:val="20"/>
          <w:lang w:eastAsia="pl-PL"/>
        </w:rPr>
      </w:pPr>
    </w:p>
    <w:p w14:paraId="45D85A8F" w14:textId="77777777" w:rsidR="007067DA" w:rsidRPr="00154EE3" w:rsidRDefault="007067DA" w:rsidP="007067DA">
      <w:pPr>
        <w:widowControl w:val="0"/>
        <w:numPr>
          <w:ilvl w:val="0"/>
          <w:numId w:val="6"/>
        </w:numPr>
        <w:suppressAutoHyphens/>
        <w:spacing w:after="0" w:line="240" w:lineRule="auto"/>
        <w:jc w:val="center"/>
        <w:rPr>
          <w:rFonts w:ascii="Calibri" w:eastAsia="Times New Roman" w:hAnsi="Calibri" w:cs="Times New Roman"/>
        </w:rPr>
      </w:pPr>
      <w:r w:rsidRPr="00154EE3">
        <w:rPr>
          <w:rFonts w:ascii="Tahoma" w:eastAsia="Arial Unicode MS" w:hAnsi="Tahoma" w:cs="Times New Roman"/>
          <w:b/>
          <w:kern w:val="2"/>
          <w:sz w:val="24"/>
          <w:szCs w:val="20"/>
          <w:lang w:eastAsia="pl-PL"/>
        </w:rPr>
        <w:t>TERMIN WYKONANIA ZAMÓWIENIA ORAZ WARUNKI REALIZACJI ZAMÓWIENIA</w:t>
      </w:r>
    </w:p>
    <w:p w14:paraId="181707E1" w14:textId="77777777" w:rsidR="007067DA" w:rsidRPr="00154EE3" w:rsidRDefault="007067DA" w:rsidP="007067DA">
      <w:pPr>
        <w:widowControl w:val="0"/>
        <w:suppressAutoHyphens/>
        <w:spacing w:after="0" w:line="240" w:lineRule="auto"/>
        <w:ind w:left="284" w:hanging="19"/>
        <w:rPr>
          <w:rFonts w:ascii="Times New Roman" w:eastAsia="Times New Roman" w:hAnsi="Times New Roman" w:cs="Times New Roman"/>
          <w:kern w:val="2"/>
          <w:sz w:val="24"/>
          <w:szCs w:val="20"/>
          <w:lang w:eastAsia="pl-PL"/>
        </w:rPr>
      </w:pPr>
    </w:p>
    <w:p w14:paraId="4695F3BE" w14:textId="77777777" w:rsidR="007067DA" w:rsidRPr="00154EE3" w:rsidRDefault="007067DA" w:rsidP="007067DA">
      <w:pPr>
        <w:widowControl w:val="0"/>
        <w:numPr>
          <w:ilvl w:val="0"/>
          <w:numId w:val="7"/>
        </w:numPr>
        <w:suppressAutoHyphens/>
        <w:spacing w:after="0" w:line="240" w:lineRule="auto"/>
        <w:ind w:left="426" w:hanging="426"/>
        <w:jc w:val="both"/>
        <w:rPr>
          <w:rFonts w:ascii="Calibri" w:eastAsia="Times New Roman" w:hAnsi="Calibri" w:cs="Times New Roman"/>
        </w:rPr>
      </w:pPr>
      <w:r w:rsidRPr="00154EE3">
        <w:rPr>
          <w:rFonts w:ascii="Tahoma" w:eastAsia="Arial Unicode MS" w:hAnsi="Tahoma" w:cs="Times New Roman"/>
          <w:b/>
          <w:kern w:val="2"/>
          <w:szCs w:val="20"/>
          <w:lang w:eastAsia="pl-PL"/>
        </w:rPr>
        <w:t>Wymagany termin wykonania zamówienia:</w:t>
      </w:r>
    </w:p>
    <w:p w14:paraId="01B491ED" w14:textId="2087EBA8" w:rsidR="007067DA" w:rsidRPr="00154EE3" w:rsidRDefault="007067DA" w:rsidP="007067DA">
      <w:pPr>
        <w:widowControl w:val="0"/>
        <w:numPr>
          <w:ilvl w:val="0"/>
          <w:numId w:val="42"/>
        </w:numPr>
        <w:tabs>
          <w:tab w:val="num" w:pos="851"/>
        </w:tabs>
        <w:suppressAutoHyphens/>
        <w:spacing w:after="0" w:line="240" w:lineRule="auto"/>
        <w:ind w:left="851"/>
        <w:jc w:val="both"/>
        <w:rPr>
          <w:rFonts w:ascii="Times New Roman" w:eastAsia="SimSun" w:hAnsi="Times New Roman"/>
          <w:kern w:val="3"/>
          <w:sz w:val="24"/>
          <w:szCs w:val="20"/>
          <w:lang w:eastAsia="pl-PL"/>
        </w:rPr>
      </w:pPr>
      <w:r w:rsidRPr="00154EE3">
        <w:rPr>
          <w:rFonts w:ascii="Tahoma" w:eastAsia="Arial Unicode MS" w:hAnsi="Tahoma"/>
          <w:b/>
          <w:kern w:val="3"/>
          <w:szCs w:val="20"/>
          <w:lang w:eastAsia="pl-PL"/>
        </w:rPr>
        <w:t>O</w:t>
      </w:r>
      <w:r>
        <w:rPr>
          <w:rFonts w:ascii="Tahoma" w:eastAsia="Arial Unicode MS" w:hAnsi="Tahoma"/>
          <w:b/>
          <w:kern w:val="3"/>
          <w:szCs w:val="20"/>
          <w:lang w:eastAsia="pl-PL"/>
        </w:rPr>
        <w:t xml:space="preserve">d dnia </w:t>
      </w:r>
      <w:r w:rsidR="00164CD7">
        <w:rPr>
          <w:rFonts w:ascii="Tahoma" w:eastAsia="Arial Unicode MS" w:hAnsi="Tahoma"/>
          <w:b/>
          <w:kern w:val="3"/>
          <w:szCs w:val="20"/>
          <w:lang w:eastAsia="pl-PL"/>
        </w:rPr>
        <w:t>01.03.2026</w:t>
      </w:r>
      <w:r>
        <w:rPr>
          <w:rFonts w:ascii="Tahoma" w:eastAsia="Arial Unicode MS" w:hAnsi="Tahoma"/>
          <w:b/>
          <w:kern w:val="3"/>
          <w:szCs w:val="20"/>
          <w:lang w:eastAsia="pl-PL"/>
        </w:rPr>
        <w:t xml:space="preserve"> do dnia 2</w:t>
      </w:r>
      <w:r w:rsidR="007C7767">
        <w:rPr>
          <w:rFonts w:ascii="Tahoma" w:eastAsia="Arial Unicode MS" w:hAnsi="Tahoma"/>
          <w:b/>
          <w:kern w:val="3"/>
          <w:szCs w:val="20"/>
          <w:lang w:eastAsia="pl-PL"/>
        </w:rPr>
        <w:t>8</w:t>
      </w:r>
      <w:r>
        <w:rPr>
          <w:rFonts w:ascii="Tahoma" w:eastAsia="Arial Unicode MS" w:hAnsi="Tahoma"/>
          <w:b/>
          <w:kern w:val="3"/>
          <w:szCs w:val="20"/>
          <w:lang w:eastAsia="pl-PL"/>
        </w:rPr>
        <w:t>.02.202</w:t>
      </w:r>
      <w:r w:rsidR="00FD15E1">
        <w:rPr>
          <w:rFonts w:ascii="Tahoma" w:eastAsia="Arial Unicode MS" w:hAnsi="Tahoma"/>
          <w:b/>
          <w:kern w:val="3"/>
          <w:szCs w:val="20"/>
          <w:lang w:eastAsia="pl-PL"/>
        </w:rPr>
        <w:t>7</w:t>
      </w:r>
      <w:r w:rsidRPr="00154EE3">
        <w:rPr>
          <w:rFonts w:ascii="Tahoma" w:eastAsia="Arial Unicode MS" w:hAnsi="Tahoma"/>
          <w:b/>
          <w:kern w:val="3"/>
          <w:szCs w:val="20"/>
          <w:lang w:eastAsia="pl-PL"/>
        </w:rPr>
        <w:t xml:space="preserve">. </w:t>
      </w:r>
    </w:p>
    <w:p w14:paraId="074ED2AB" w14:textId="77777777" w:rsidR="007067DA" w:rsidRPr="00154EE3" w:rsidRDefault="007067DA" w:rsidP="007067DA">
      <w:pPr>
        <w:widowControl w:val="0"/>
        <w:suppressAutoHyphens/>
        <w:spacing w:after="0" w:line="240" w:lineRule="auto"/>
        <w:ind w:left="846"/>
        <w:jc w:val="both"/>
        <w:rPr>
          <w:rFonts w:ascii="Times New Roman" w:eastAsia="Times New Roman" w:hAnsi="Times New Roman" w:cs="Times New Roman"/>
          <w:kern w:val="2"/>
          <w:sz w:val="24"/>
          <w:szCs w:val="20"/>
          <w:lang w:eastAsia="pl-PL"/>
        </w:rPr>
      </w:pPr>
    </w:p>
    <w:p w14:paraId="75F4ABFC" w14:textId="77777777" w:rsidR="007067DA" w:rsidRPr="00154EE3" w:rsidRDefault="007067DA" w:rsidP="007067DA">
      <w:pPr>
        <w:numPr>
          <w:ilvl w:val="0"/>
          <w:numId w:val="57"/>
        </w:numPr>
        <w:spacing w:after="0" w:line="240" w:lineRule="auto"/>
        <w:ind w:left="426" w:hanging="426"/>
        <w:contextualSpacing/>
        <w:jc w:val="both"/>
        <w:rPr>
          <w:rFonts w:ascii="Tahoma" w:eastAsia="SimSun" w:hAnsi="Tahoma" w:cs="Tahoma"/>
          <w:b/>
        </w:rPr>
      </w:pPr>
      <w:r w:rsidRPr="00154EE3">
        <w:rPr>
          <w:rFonts w:ascii="Tahoma" w:eastAsia="SimSun" w:hAnsi="Tahoma" w:cs="Tahoma"/>
        </w:rPr>
        <w:lastRenderedPageBreak/>
        <w:t>Rozliczenie odbywać się będzie jeden raz w miesiącu, na podstawie prawidłowo wystawionej faktury.</w:t>
      </w:r>
    </w:p>
    <w:p w14:paraId="4676C66B" w14:textId="77777777" w:rsidR="007067DA" w:rsidRPr="00154EE3" w:rsidRDefault="007067DA" w:rsidP="007067DA">
      <w:pPr>
        <w:numPr>
          <w:ilvl w:val="0"/>
          <w:numId w:val="57"/>
        </w:numPr>
        <w:spacing w:after="0" w:line="240" w:lineRule="auto"/>
        <w:ind w:left="426" w:hanging="426"/>
        <w:contextualSpacing/>
        <w:jc w:val="both"/>
        <w:rPr>
          <w:rFonts w:ascii="Tahoma" w:eastAsia="SimSun" w:hAnsi="Tahoma" w:cs="Tahoma"/>
          <w:b/>
        </w:rPr>
      </w:pPr>
      <w:r w:rsidRPr="00154EE3">
        <w:rPr>
          <w:rFonts w:ascii="Tahoma" w:eastAsia="SimSun" w:hAnsi="Tahoma" w:cs="Tahoma"/>
        </w:rPr>
        <w:t>Wykonawca zobowiązany jest każdorazowo dołączać do faktury miesięczne zestawienie wykonania usługi, zawierającej następujące informacje: datę odebrania odpadów, ilość pojemników/kontenerów/Mg odpadów komunalnych, miejsce odbioru odpadów, rodzaj odpadów.</w:t>
      </w:r>
    </w:p>
    <w:p w14:paraId="55A6C65E" w14:textId="77777777" w:rsidR="007067DA" w:rsidRPr="00154EE3" w:rsidRDefault="007067DA" w:rsidP="007067DA">
      <w:pPr>
        <w:numPr>
          <w:ilvl w:val="0"/>
          <w:numId w:val="57"/>
        </w:numPr>
        <w:spacing w:after="0" w:line="240" w:lineRule="auto"/>
        <w:ind w:left="426" w:hanging="426"/>
        <w:contextualSpacing/>
        <w:jc w:val="both"/>
        <w:rPr>
          <w:rFonts w:ascii="Tahoma" w:eastAsia="SimSun" w:hAnsi="Tahoma" w:cs="Tahoma"/>
          <w:b/>
        </w:rPr>
      </w:pPr>
      <w:r w:rsidRPr="00154EE3">
        <w:rPr>
          <w:rFonts w:ascii="Tahoma" w:eastAsia="SimSun" w:hAnsi="Tahoma" w:cs="Tahoma"/>
        </w:rPr>
        <w:t>Termin płatności faktury: od 14 do 30 dni, zgodnie ze złożoną ofertą.</w:t>
      </w:r>
    </w:p>
    <w:p w14:paraId="7A14F9A2" w14:textId="77777777" w:rsidR="007067DA" w:rsidRPr="00154EE3" w:rsidRDefault="007067DA" w:rsidP="007067DA">
      <w:pPr>
        <w:widowControl w:val="0"/>
        <w:suppressAutoHyphens/>
        <w:spacing w:after="0" w:line="240" w:lineRule="auto"/>
        <w:jc w:val="both"/>
        <w:rPr>
          <w:rFonts w:ascii="Times New Roman" w:eastAsia="Times New Roman" w:hAnsi="Times New Roman" w:cs="Times New Roman"/>
          <w:kern w:val="2"/>
          <w:szCs w:val="20"/>
          <w:lang w:eastAsia="pl-PL"/>
        </w:rPr>
      </w:pPr>
    </w:p>
    <w:p w14:paraId="11B9B4DD" w14:textId="77777777" w:rsidR="007067DA" w:rsidRPr="00154EE3" w:rsidRDefault="007067DA" w:rsidP="007067DA">
      <w:pPr>
        <w:widowControl w:val="0"/>
        <w:suppressAutoHyphens/>
        <w:spacing w:after="0" w:line="240" w:lineRule="auto"/>
        <w:jc w:val="both"/>
        <w:rPr>
          <w:rFonts w:ascii="Times New Roman" w:eastAsia="Times New Roman" w:hAnsi="Times New Roman" w:cs="Times New Roman"/>
          <w:kern w:val="2"/>
          <w:szCs w:val="20"/>
          <w:lang w:eastAsia="pl-PL"/>
        </w:rPr>
      </w:pPr>
    </w:p>
    <w:p w14:paraId="1C5C4340" w14:textId="77777777" w:rsidR="007067DA" w:rsidRDefault="007067DA" w:rsidP="007067DA">
      <w:pPr>
        <w:widowControl w:val="0"/>
        <w:suppressAutoHyphens/>
        <w:spacing w:after="0" w:line="240" w:lineRule="auto"/>
        <w:jc w:val="both"/>
        <w:rPr>
          <w:rFonts w:ascii="Times New Roman" w:eastAsia="Times New Roman" w:hAnsi="Times New Roman" w:cs="Times New Roman"/>
          <w:kern w:val="2"/>
          <w:szCs w:val="20"/>
          <w:lang w:eastAsia="pl-PL"/>
        </w:rPr>
      </w:pPr>
    </w:p>
    <w:p w14:paraId="18E29E74" w14:textId="77777777" w:rsidR="005A6F1D" w:rsidRPr="00154EE3" w:rsidRDefault="005A6F1D" w:rsidP="007067DA">
      <w:pPr>
        <w:widowControl w:val="0"/>
        <w:suppressAutoHyphens/>
        <w:spacing w:after="0" w:line="240" w:lineRule="auto"/>
        <w:jc w:val="both"/>
        <w:rPr>
          <w:rFonts w:ascii="Times New Roman" w:eastAsia="Times New Roman" w:hAnsi="Times New Roman" w:cs="Times New Roman"/>
          <w:kern w:val="2"/>
          <w:szCs w:val="20"/>
          <w:lang w:eastAsia="pl-PL"/>
        </w:rPr>
      </w:pPr>
    </w:p>
    <w:p w14:paraId="1A8CB43C" w14:textId="77777777" w:rsidR="007067DA" w:rsidRPr="00154EE3" w:rsidRDefault="007067DA" w:rsidP="007067DA">
      <w:pPr>
        <w:widowControl w:val="0"/>
        <w:suppressAutoHyphens/>
        <w:spacing w:after="0" w:line="240" w:lineRule="auto"/>
        <w:jc w:val="both"/>
        <w:rPr>
          <w:rFonts w:ascii="Times New Roman" w:eastAsia="Times New Roman" w:hAnsi="Times New Roman" w:cs="Times New Roman"/>
          <w:kern w:val="2"/>
          <w:szCs w:val="20"/>
          <w:lang w:eastAsia="pl-PL"/>
        </w:rPr>
      </w:pPr>
    </w:p>
    <w:p w14:paraId="22EB2E4D" w14:textId="77777777" w:rsidR="007067DA" w:rsidRPr="00154EE3" w:rsidRDefault="007067DA" w:rsidP="007067DA">
      <w:pPr>
        <w:widowControl w:val="0"/>
        <w:numPr>
          <w:ilvl w:val="0"/>
          <w:numId w:val="6"/>
        </w:numPr>
        <w:suppressAutoHyphens/>
        <w:spacing w:after="0" w:line="240" w:lineRule="auto"/>
        <w:contextualSpacing/>
        <w:jc w:val="both"/>
        <w:rPr>
          <w:rFonts w:ascii="Times New Roman" w:eastAsia="Times New Roman" w:hAnsi="Times New Roman" w:cs="Times New Roman"/>
          <w:b/>
          <w:kern w:val="2"/>
          <w:sz w:val="24"/>
          <w:szCs w:val="24"/>
          <w:lang w:eastAsia="pl-PL"/>
        </w:rPr>
      </w:pPr>
      <w:r w:rsidRPr="00154EE3">
        <w:rPr>
          <w:rFonts w:ascii="Tahoma" w:eastAsia="Times New Roman" w:hAnsi="Tahoma" w:cs="Tahoma"/>
          <w:b/>
          <w:kern w:val="2"/>
          <w:sz w:val="24"/>
          <w:szCs w:val="24"/>
          <w:lang w:eastAsia="pl-PL"/>
        </w:rPr>
        <w:t>PROJEKTOWANE POSTANOWIENIA UMOWY W SPRAWIE ZAMÓWIENIA PUBLICZNEGO, KTÓRE ZOSTANĄ WPROWADZONE DO TREŚCI UMOWY</w:t>
      </w:r>
    </w:p>
    <w:p w14:paraId="335C04E8" w14:textId="77777777" w:rsidR="007067DA" w:rsidRPr="00154EE3" w:rsidRDefault="007067DA" w:rsidP="007067DA">
      <w:pPr>
        <w:widowControl w:val="0"/>
        <w:suppressAutoHyphens/>
        <w:spacing w:after="0" w:line="240" w:lineRule="auto"/>
        <w:ind w:left="360"/>
        <w:jc w:val="both"/>
        <w:rPr>
          <w:rFonts w:ascii="Times New Roman" w:eastAsia="Times New Roman" w:hAnsi="Times New Roman" w:cs="Times New Roman"/>
          <w:b/>
          <w:kern w:val="2"/>
          <w:sz w:val="24"/>
          <w:szCs w:val="24"/>
          <w:lang w:eastAsia="pl-PL"/>
        </w:rPr>
      </w:pPr>
    </w:p>
    <w:p w14:paraId="6C351650" w14:textId="77777777" w:rsidR="007067DA" w:rsidRPr="00154EE3" w:rsidRDefault="007067DA" w:rsidP="007067DA">
      <w:pPr>
        <w:widowControl w:val="0"/>
        <w:suppressAutoHyphens/>
        <w:spacing w:after="0" w:line="240" w:lineRule="auto"/>
        <w:jc w:val="both"/>
        <w:rPr>
          <w:rFonts w:ascii="Calibri" w:eastAsia="Times New Roman" w:hAnsi="Calibri" w:cs="Times New Roman"/>
        </w:rPr>
      </w:pPr>
      <w:r w:rsidRPr="00154EE3">
        <w:rPr>
          <w:rFonts w:ascii="Tahoma" w:eastAsia="Arial Unicode MS" w:hAnsi="Tahoma" w:cs="Times New Roman"/>
          <w:kern w:val="2"/>
          <w:szCs w:val="20"/>
          <w:lang w:eastAsia="pl-PL"/>
        </w:rPr>
        <w:t xml:space="preserve">Istotne warunki przyszłej umowy zostały określone w </w:t>
      </w:r>
      <w:r w:rsidRPr="00154EE3">
        <w:rPr>
          <w:rFonts w:ascii="Tahoma" w:eastAsia="Arial Unicode MS" w:hAnsi="Tahoma" w:cs="Times New Roman"/>
          <w:b/>
          <w:kern w:val="2"/>
          <w:szCs w:val="20"/>
          <w:lang w:eastAsia="pl-PL"/>
        </w:rPr>
        <w:t>załączniku nr 5 do SWZ.</w:t>
      </w:r>
    </w:p>
    <w:p w14:paraId="4BA5F9B1" w14:textId="77777777" w:rsidR="007067DA" w:rsidRPr="00154EE3" w:rsidRDefault="007067DA" w:rsidP="007067DA">
      <w:pPr>
        <w:widowControl w:val="0"/>
        <w:suppressAutoHyphens/>
        <w:spacing w:after="0" w:line="240" w:lineRule="auto"/>
        <w:jc w:val="both"/>
        <w:rPr>
          <w:rFonts w:ascii="Times New Roman" w:eastAsia="Times New Roman" w:hAnsi="Times New Roman" w:cs="Times New Roman"/>
          <w:b/>
          <w:kern w:val="2"/>
          <w:szCs w:val="20"/>
          <w:lang w:eastAsia="pl-PL"/>
        </w:rPr>
      </w:pPr>
    </w:p>
    <w:p w14:paraId="3968D417" w14:textId="77777777" w:rsidR="007067DA" w:rsidRPr="00154EE3" w:rsidRDefault="007067DA" w:rsidP="007067DA">
      <w:pPr>
        <w:widowControl w:val="0"/>
        <w:suppressAutoHyphens/>
        <w:spacing w:after="0" w:line="240" w:lineRule="auto"/>
        <w:ind w:left="720"/>
        <w:contextualSpacing/>
        <w:jc w:val="both"/>
        <w:rPr>
          <w:rFonts w:ascii="Times New Roman" w:eastAsia="Times New Roman" w:hAnsi="Times New Roman" w:cs="Times New Roman"/>
          <w:kern w:val="2"/>
          <w:szCs w:val="20"/>
          <w:lang w:eastAsia="pl-PL"/>
        </w:rPr>
      </w:pPr>
    </w:p>
    <w:p w14:paraId="059D5990" w14:textId="77777777" w:rsidR="007067DA" w:rsidRPr="00154EE3" w:rsidRDefault="007067DA" w:rsidP="007067DA">
      <w:pPr>
        <w:keepNext/>
        <w:numPr>
          <w:ilvl w:val="0"/>
          <w:numId w:val="8"/>
        </w:numPr>
        <w:suppressAutoHyphens/>
        <w:spacing w:after="0" w:line="240" w:lineRule="auto"/>
        <w:contextualSpacing/>
        <w:jc w:val="center"/>
        <w:rPr>
          <w:rFonts w:ascii="Tahoma" w:eastAsia="Times New Roman" w:hAnsi="Tahoma" w:cs="Times New Roman"/>
          <w:b/>
          <w:vanish/>
          <w:sz w:val="24"/>
          <w:szCs w:val="20"/>
          <w:lang w:eastAsia="pl-PL"/>
        </w:rPr>
      </w:pPr>
    </w:p>
    <w:p w14:paraId="0081AFAD" w14:textId="77777777" w:rsidR="007067DA" w:rsidRPr="00154EE3" w:rsidRDefault="007067DA" w:rsidP="007067DA">
      <w:pPr>
        <w:keepNext/>
        <w:numPr>
          <w:ilvl w:val="0"/>
          <w:numId w:val="8"/>
        </w:numPr>
        <w:suppressAutoHyphens/>
        <w:spacing w:after="0" w:line="240" w:lineRule="auto"/>
        <w:contextualSpacing/>
        <w:jc w:val="center"/>
        <w:rPr>
          <w:rFonts w:ascii="Tahoma" w:eastAsia="Times New Roman" w:hAnsi="Tahoma" w:cs="Times New Roman"/>
          <w:b/>
          <w:vanish/>
          <w:sz w:val="24"/>
          <w:szCs w:val="20"/>
          <w:lang w:eastAsia="pl-PL"/>
        </w:rPr>
      </w:pPr>
    </w:p>
    <w:p w14:paraId="0A3D2278" w14:textId="77777777" w:rsidR="007067DA" w:rsidRPr="00154EE3" w:rsidRDefault="007067DA" w:rsidP="007067DA">
      <w:pPr>
        <w:keepNext/>
        <w:numPr>
          <w:ilvl w:val="0"/>
          <w:numId w:val="8"/>
        </w:numPr>
        <w:suppressAutoHyphens/>
        <w:spacing w:after="0" w:line="240" w:lineRule="auto"/>
        <w:contextualSpacing/>
        <w:jc w:val="center"/>
        <w:rPr>
          <w:rFonts w:ascii="Tahoma" w:eastAsia="Times New Roman" w:hAnsi="Tahoma" w:cs="Times New Roman"/>
          <w:b/>
          <w:vanish/>
          <w:sz w:val="24"/>
          <w:szCs w:val="20"/>
          <w:lang w:eastAsia="pl-PL"/>
        </w:rPr>
      </w:pPr>
    </w:p>
    <w:p w14:paraId="666005EC" w14:textId="77777777" w:rsidR="007067DA" w:rsidRPr="00154EE3" w:rsidRDefault="007067DA" w:rsidP="007067DA">
      <w:pPr>
        <w:keepNext/>
        <w:numPr>
          <w:ilvl w:val="0"/>
          <w:numId w:val="8"/>
        </w:numPr>
        <w:suppressAutoHyphens/>
        <w:spacing w:after="0" w:line="240" w:lineRule="auto"/>
        <w:contextualSpacing/>
        <w:jc w:val="center"/>
        <w:rPr>
          <w:rFonts w:ascii="Tahoma" w:eastAsia="Times New Roman" w:hAnsi="Tahoma" w:cs="Times New Roman"/>
          <w:b/>
          <w:vanish/>
          <w:sz w:val="24"/>
          <w:szCs w:val="20"/>
          <w:lang w:eastAsia="pl-PL"/>
        </w:rPr>
      </w:pPr>
    </w:p>
    <w:p w14:paraId="0CD01A26" w14:textId="77777777" w:rsidR="007067DA" w:rsidRPr="00154EE3" w:rsidRDefault="007067DA" w:rsidP="007067DA">
      <w:pPr>
        <w:keepNext/>
        <w:numPr>
          <w:ilvl w:val="0"/>
          <w:numId w:val="8"/>
        </w:numPr>
        <w:suppressAutoHyphens/>
        <w:spacing w:after="0" w:line="240" w:lineRule="auto"/>
        <w:contextualSpacing/>
        <w:jc w:val="center"/>
        <w:rPr>
          <w:rFonts w:ascii="Tahoma" w:eastAsia="Times New Roman" w:hAnsi="Tahoma" w:cs="Times New Roman"/>
          <w:b/>
          <w:sz w:val="24"/>
          <w:szCs w:val="20"/>
          <w:lang w:eastAsia="pl-PL"/>
        </w:rPr>
      </w:pPr>
      <w:r w:rsidRPr="00154EE3">
        <w:rPr>
          <w:rFonts w:ascii="Tahoma" w:eastAsia="Times New Roman" w:hAnsi="Tahoma" w:cs="Times New Roman"/>
          <w:b/>
          <w:sz w:val="24"/>
          <w:szCs w:val="20"/>
          <w:lang w:eastAsia="pl-PL"/>
        </w:rPr>
        <w:t>OPIS SPOSOBU PRZYGOTOWANIA OFERTY</w:t>
      </w:r>
    </w:p>
    <w:p w14:paraId="2687D2C9" w14:textId="77777777" w:rsidR="007067DA" w:rsidRPr="00154EE3" w:rsidRDefault="007067DA" w:rsidP="007067DA">
      <w:pPr>
        <w:suppressAutoHyphens/>
        <w:spacing w:after="0" w:line="240" w:lineRule="auto"/>
        <w:rPr>
          <w:rFonts w:ascii="Times New Roman" w:eastAsia="Times New Roman" w:hAnsi="Times New Roman" w:cs="Times New Roman"/>
          <w:szCs w:val="20"/>
          <w:lang w:eastAsia="pl-PL"/>
        </w:rPr>
      </w:pPr>
    </w:p>
    <w:p w14:paraId="43AE3E96" w14:textId="77777777" w:rsidR="007067DA" w:rsidRPr="00154EE3"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lang w:eastAsia="pl-PL"/>
        </w:rPr>
      </w:pPr>
      <w:r w:rsidRPr="00154EE3">
        <w:rPr>
          <w:rFonts w:ascii="Arial" w:eastAsia="SimSun" w:hAnsi="Arial" w:cs="Arial"/>
        </w:rPr>
        <w:t>Wykonawca może złożyć jedną ofertę w niniejszym postępowaniu. Oferta, oświadczenia oraz dokumenty, dla których Zamawiający określił wzory w formie załączników do niniejszej SWZ, winny być sporządzone zgodnie z tymi wzorami co do treści oraz opisu kolumn i wierszy. Wykonawca zobowiązany jest wskazać w formularzu oferty dokładny adres bazy magazynowo- sprzętowej do której Zamawiający będzie transportował odpady komunalne pochodzących z koszy ulicznych oraz pasów zieleni.</w:t>
      </w:r>
    </w:p>
    <w:p w14:paraId="0EA3EAF8" w14:textId="77777777" w:rsidR="007067DA" w:rsidRPr="005F6301"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lang w:eastAsia="pl-PL"/>
        </w:rPr>
      </w:pPr>
      <w:r w:rsidRPr="00403719">
        <w:rPr>
          <w:rFonts w:ascii="Arial" w:eastAsia="Arial" w:hAnsi="Arial" w:cs="Arial"/>
          <w:color w:val="000000"/>
          <w:lang w:eastAsia="pl-PL"/>
        </w:rPr>
        <w:t xml:space="preserve">Wykonawca składa ofertę za pośrednictwem </w:t>
      </w:r>
      <w:r w:rsidRPr="00403719">
        <w:rPr>
          <w:rFonts w:ascii="Arial" w:eastAsia="Arial" w:hAnsi="Arial" w:cs="Arial"/>
          <w:b/>
          <w:color w:val="000000"/>
          <w:lang w:eastAsia="pl-PL"/>
        </w:rPr>
        <w:t>„Formularza do złożenia, zmiany, wycofania oferty lub wniosku”</w:t>
      </w:r>
      <w:r w:rsidRPr="00403719">
        <w:rPr>
          <w:rFonts w:ascii="Arial" w:eastAsia="Arial" w:hAnsi="Arial" w:cs="Arial"/>
          <w:color w:val="000000"/>
          <w:lang w:eastAsia="pl-PL"/>
        </w:rPr>
        <w:t xml:space="preserve"> dostępnego na  Portalu e-Zamówienia</w:t>
      </w:r>
      <w:r w:rsidRPr="005F6301">
        <w:rPr>
          <w:rFonts w:ascii="Arial" w:eastAsia="SimSun" w:hAnsi="Arial" w:cs="Arial"/>
        </w:rPr>
        <w:t>.</w:t>
      </w:r>
    </w:p>
    <w:p w14:paraId="4179E3D7" w14:textId="77777777" w:rsidR="007067DA" w:rsidRPr="005F6301"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highlight w:val="yellow"/>
          <w:lang w:eastAsia="pl-PL"/>
        </w:rPr>
      </w:pPr>
      <w:r w:rsidRPr="005F6301">
        <w:rPr>
          <w:rFonts w:ascii="Arial" w:eastAsia="SimSun" w:hAnsi="Arial" w:cs="Arial"/>
        </w:rPr>
        <w:t xml:space="preserve">Wykonawca przygotuje elektroniczną ofertę, podpisuje ją kwalifikowanym podpisem elektronicznym lub podpisem zaufanym lub podpisem osobistym* i wysyła ją do Zamawiającego za pośrednictwem dedykowanych formularzy dostępnych na platformie </w:t>
      </w:r>
      <w:r>
        <w:rPr>
          <w:rFonts w:ascii="Arial" w:eastAsia="SimSun" w:hAnsi="Arial" w:cs="Arial"/>
        </w:rPr>
        <w:t>e-Zamówienia</w:t>
      </w:r>
      <w:r w:rsidRPr="005F6301">
        <w:rPr>
          <w:rFonts w:ascii="Arial" w:eastAsia="SimSun" w:hAnsi="Arial" w:cs="Arial"/>
        </w:rPr>
        <w:t>.</w:t>
      </w:r>
    </w:p>
    <w:p w14:paraId="7C268E56" w14:textId="77777777" w:rsidR="007067DA" w:rsidRPr="00F96E37"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b/>
          <w:szCs w:val="20"/>
          <w:lang w:eastAsia="pl-PL"/>
        </w:rPr>
      </w:pPr>
      <w:r w:rsidRPr="005F6301">
        <w:rPr>
          <w:rFonts w:ascii="Arial" w:eastAsia="SimSun" w:hAnsi="Arial" w:cs="Arial"/>
        </w:rPr>
        <w:t xml:space="preserve">Oferta powinna być sporządzona w języku polskim z zachowaniem postaci elektronicznej w szczególności w formacie danych .doc, .docx lub .pdf i podpisana kwalifikowanym podpisem elektronicznym lub podpisem zaufanym lub podpisem osobistym* przez osobę/osoby uprawnioną/uprawnione pod rygorem nieważności. </w:t>
      </w:r>
      <w:r w:rsidRPr="00F96E37">
        <w:rPr>
          <w:rFonts w:ascii="Arial" w:eastAsia="Arial" w:hAnsi="Arial" w:cs="Arial"/>
          <w:b/>
          <w:color w:val="000000"/>
          <w:lang w:eastAsia="pl-PL"/>
        </w:rPr>
        <w:t xml:space="preserve">Instrukcja składania oferty na Platformie e- Zamówienia znajduje się na stronie </w:t>
      </w:r>
      <w:hyperlink r:id="rId9" w:history="1">
        <w:r w:rsidRPr="00F96E37">
          <w:rPr>
            <w:rFonts w:ascii="Arial" w:eastAsia="Arial" w:hAnsi="Arial" w:cs="Arial"/>
            <w:b/>
            <w:color w:val="0563C1" w:themeColor="hyperlink"/>
            <w:u w:val="single"/>
            <w:lang w:eastAsia="pl-PL"/>
          </w:rPr>
          <w:t>https://ezamowienia.gov.pl/pl/komponent-edukacyjny/</w:t>
        </w:r>
      </w:hyperlink>
      <w:r w:rsidRPr="00F96E37">
        <w:rPr>
          <w:rFonts w:ascii="Arial" w:eastAsia="SimSun" w:hAnsi="Arial" w:cs="Arial"/>
          <w:b/>
        </w:rPr>
        <w:t xml:space="preserve">. </w:t>
      </w:r>
    </w:p>
    <w:p w14:paraId="6E2F7446" w14:textId="77777777" w:rsidR="007067DA" w:rsidRPr="00154EE3"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lang w:eastAsia="pl-PL"/>
        </w:rPr>
      </w:pPr>
      <w:r w:rsidRPr="005F6301">
        <w:rPr>
          <w:rFonts w:ascii="Arial" w:eastAsia="SimSun" w:hAnsi="Arial" w:cs="Arial"/>
        </w:rPr>
        <w:t xml:space="preserve">Oferta wraz ze wszystkimi wymaganymi dokumentami muszą być podpisane przez osoby </w:t>
      </w:r>
      <w:r w:rsidRPr="00154EE3">
        <w:rPr>
          <w:rFonts w:ascii="Arial" w:eastAsia="SimSun" w:hAnsi="Arial" w:cs="Arial"/>
        </w:rPr>
        <w:t>uprawnione do reprezentacji podmiotów składających te dokumenty.</w:t>
      </w:r>
    </w:p>
    <w:p w14:paraId="2D8C8503" w14:textId="77777777" w:rsidR="007067DA" w:rsidRPr="00154EE3"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lang w:eastAsia="pl-PL"/>
        </w:rPr>
      </w:pPr>
      <w:r w:rsidRPr="00154EE3">
        <w:rPr>
          <w:rFonts w:ascii="Arial" w:eastAsia="SimSun" w:hAnsi="Arial" w:cs="Arial"/>
        </w:rPr>
        <w:t>Pełnomocnictwo –jeżeli dotyczy-musi być załączone do oferty w oryginale w takiej samej formie jak składana oferta tj. w formie elektronicznej lub postaci elektronicznej opatrzonej podpisem zaufanym lub osobistym. Dopuszcza się także złożenie elektronicznej kopii pełnomocnictwa sporządzonego uprzednio w formie pisemnej w formie elektronicznego poświadczenia sporządzonego stosownie do art. 97 § 2 ustawy z dnia 14 lutego 1991 r. prawo o notariacie, które to poświadczenie notariusz opatruje kwalifikowanym podpisem elektronicznym bądź też opatrzenie skanu pełnomocnictwa sporządzonego uprzednio w formie pisemnej kwalifikowanym podpisem, podpisem zaufanym lub podpisem osobistym mocodawcy. Elektroniczna kopia pełnomocnictwa nie może być uwierzytelniona przez upełnomocnionego.</w:t>
      </w:r>
    </w:p>
    <w:p w14:paraId="02D78701" w14:textId="77777777" w:rsidR="007067DA" w:rsidRPr="00154EE3"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lang w:eastAsia="pl-PL"/>
        </w:rPr>
      </w:pPr>
      <w:r w:rsidRPr="00154EE3">
        <w:rPr>
          <w:rFonts w:ascii="Arial" w:eastAsia="SimSun" w:hAnsi="Arial" w:cs="Arial"/>
        </w:rPr>
        <w:lastRenderedPageBreak/>
        <w:t xml:space="preserve">W przypadku składania oferty przez Wykonawców wspólnie ubiegających się o udzielenie zamówienia -pełnomocnictwo do reprezentowania wszystkich Wykonawców wspólnie ubiegających się o udzielenie zamówienia, ewentualnie umowę o współdziałaniu, z której będzie wynikać przedmiotowe pełnomocnictwo. Pełnomocnik może być ustanowiony do reprezentowania Wykonawców w postępowaniu albo reprezentowania w postępowaniu </w:t>
      </w:r>
      <w:r w:rsidRPr="00154EE3">
        <w:rPr>
          <w:rFonts w:ascii="Arial" w:eastAsia="SimSun" w:hAnsi="Arial" w:cs="Arial"/>
        </w:rPr>
        <w:br/>
        <w:t>i zawarcia umowy.</w:t>
      </w:r>
    </w:p>
    <w:p w14:paraId="2162ECB5" w14:textId="77777777" w:rsidR="007067DA" w:rsidRPr="00154EE3"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lang w:eastAsia="pl-PL"/>
        </w:rPr>
      </w:pPr>
      <w:r w:rsidRPr="00154EE3">
        <w:rPr>
          <w:rFonts w:ascii="Arial" w:eastAsia="SimSun" w:hAnsi="Arial" w:cs="Arial"/>
        </w:rPr>
        <w:t>Zamawiający informuje, iż zgodnie z art. 18 ust. 3 ustawy Pzp nie ujawnia się informacji stanowiących tajemnicę przedsiębiorstwa w rozumieniu przepisów ustawy z dnia 16 kwietnia 1993 r. o zwalczaniu nieuczciwej konkurencji, jeżeli wykonawca, wraz z przekazaniem takich informacji, zastrzegł, że nie mogą być one udostępniane oraz wykazał, że zastrzeżone informacje stanowią tajemnicę przedsiębiorstwa. Wykonawca nie może zastrzec informacji, o których mowa w art. 222 ust. 5 ustawy Pzp.</w:t>
      </w:r>
    </w:p>
    <w:p w14:paraId="6B1FB033" w14:textId="77777777" w:rsidR="007067DA" w:rsidRPr="00154EE3"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lang w:eastAsia="pl-PL"/>
        </w:rPr>
      </w:pPr>
      <w:r w:rsidRPr="00154EE3">
        <w:rPr>
          <w:rFonts w:ascii="Arial" w:eastAsia="SimSun" w:hAnsi="Arial" w:cs="Arial"/>
        </w:rPr>
        <w:t xml:space="preserve">Wszelkie informacje stanowiące tajemnicę przedsiębiorstwa w rozumieniu ustawy z dnia 16 kwietnia 1993 r. o zwalczaniu nieuczciwej konkurencji, które Wykonawca zastrzeże, jako tajemnicę przedsiębiorstwa, powinny zostać złożone w osobnym pliku wraz </w:t>
      </w:r>
      <w:r w:rsidRPr="00154EE3">
        <w:rPr>
          <w:rFonts w:ascii="Arial" w:eastAsia="SimSun" w:hAnsi="Arial" w:cs="Arial"/>
        </w:rPr>
        <w:br/>
        <w:t>z jednoczesnym zaznaczeniem polecenia „Załącznik stanowiący tajemnicę przedsiębiorstwa” a następnie wraz z plikami stanowiącymi jawną część skompresowane do jednego pliku archiwum (ZIP).</w:t>
      </w:r>
    </w:p>
    <w:p w14:paraId="39B77A35" w14:textId="77777777" w:rsidR="007067DA" w:rsidRPr="00154EE3"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lang w:eastAsia="pl-PL"/>
        </w:rPr>
      </w:pPr>
      <w:r w:rsidRPr="00154EE3">
        <w:rPr>
          <w:rFonts w:ascii="Arial" w:eastAsia="SimSun" w:hAnsi="Arial" w:cs="Arial"/>
        </w:rPr>
        <w:t>Poświadczenia za zgodność z oryginałem dokonuje odpowiednio Wykonawca, podmiot, na którego zdolnościach lub sytuacji polega Wykonawca, Wykonawcy wspólnie ubiegający się o udzielenie zamówienia publicznego albo podwykonawca, w zakresie dokumentów lub oświadczeń, które każdego z nich dotyczą.</w:t>
      </w:r>
    </w:p>
    <w:p w14:paraId="4ED80976" w14:textId="77777777" w:rsidR="007067DA" w:rsidRPr="00154EE3"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lang w:eastAsia="pl-PL"/>
        </w:rPr>
      </w:pPr>
      <w:r w:rsidRPr="00154EE3">
        <w:rPr>
          <w:rFonts w:ascii="Arial" w:eastAsia="SimSun" w:hAnsi="Arial" w:cs="Arial"/>
        </w:rPr>
        <w:t xml:space="preserve">W przypadku przekazywania przez Wykonawcę dokumentu elektronicznego w formacie poddającym dane kompresji, opatrzenie pliku zawierającego skompresowane dane kwalifikowanym podpisem elektronicznym lub podpisem zaufanym lub podpisem osobistym jest równoznaczne z poświadczeniem przez wykonawcę za zgodność </w:t>
      </w:r>
      <w:r w:rsidRPr="00154EE3">
        <w:rPr>
          <w:rFonts w:ascii="Arial" w:eastAsia="SimSun" w:hAnsi="Arial" w:cs="Arial"/>
        </w:rPr>
        <w:br/>
        <w:t xml:space="preserve">z oryginałem wszystkich elektronicznych kopii dokumentów zawartych w tym pliku, </w:t>
      </w:r>
      <w:r w:rsidRPr="00154EE3">
        <w:rPr>
          <w:rFonts w:ascii="Arial" w:eastAsia="SimSun" w:hAnsi="Arial" w:cs="Arial"/>
        </w:rPr>
        <w:br/>
        <w:t>z wyjątkiem kopii poświadczonych odpowiednio przez innego wykonawcę ubiegającego się wspólnie z nim o udzielenie zamówienia, przez podmiot, na którego zdolnościach lub sytuacji polega wykonawca, albo przez podwykonawcę.</w:t>
      </w:r>
    </w:p>
    <w:p w14:paraId="50EFD546" w14:textId="77777777" w:rsidR="007067DA" w:rsidRPr="00154EE3"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lang w:eastAsia="pl-PL"/>
        </w:rPr>
      </w:pPr>
      <w:r w:rsidRPr="00154EE3">
        <w:rPr>
          <w:rFonts w:ascii="Arial" w:eastAsia="SimSun" w:hAnsi="Arial" w:cs="Arial"/>
        </w:rPr>
        <w:t>Postępowanie prowadzone jest w języku polskim. Oznacza to, że oferta, oświadczenia oraz każdy dokument złożony wraz z ofertą sporządzony w języku obcym winien być złożony wraz z tłumaczeniem na język polski.</w:t>
      </w:r>
    </w:p>
    <w:p w14:paraId="1BD5BD5E" w14:textId="77777777" w:rsidR="007067DA" w:rsidRPr="00154EE3" w:rsidRDefault="007067DA" w:rsidP="007067DA">
      <w:pPr>
        <w:numPr>
          <w:ilvl w:val="0"/>
          <w:numId w:val="14"/>
        </w:numPr>
        <w:suppressAutoHyphens/>
        <w:spacing w:after="0" w:line="240" w:lineRule="auto"/>
        <w:ind w:left="426"/>
        <w:contextualSpacing/>
        <w:jc w:val="both"/>
        <w:rPr>
          <w:rFonts w:ascii="Times New Roman" w:eastAsia="Times New Roman" w:hAnsi="Times New Roman" w:cs="Times New Roman"/>
          <w:szCs w:val="20"/>
          <w:lang w:eastAsia="pl-PL"/>
        </w:rPr>
      </w:pPr>
      <w:r w:rsidRPr="00154EE3">
        <w:rPr>
          <w:rFonts w:ascii="Arial" w:eastAsia="SimSun" w:hAnsi="Arial" w:cs="Arial"/>
        </w:rPr>
        <w:t>Na ofertę składają się następujące dokumenty:</w:t>
      </w:r>
    </w:p>
    <w:p w14:paraId="71CE77F1" w14:textId="77777777" w:rsidR="007067DA" w:rsidRPr="00154EE3" w:rsidRDefault="007067DA" w:rsidP="007067DA">
      <w:pPr>
        <w:numPr>
          <w:ilvl w:val="0"/>
          <w:numId w:val="15"/>
        </w:numPr>
        <w:suppressAutoHyphens/>
        <w:spacing w:after="0" w:line="240" w:lineRule="auto"/>
        <w:contextualSpacing/>
        <w:jc w:val="both"/>
        <w:rPr>
          <w:rFonts w:ascii="Times New Roman" w:eastAsia="Times New Roman" w:hAnsi="Times New Roman" w:cs="Times New Roman"/>
          <w:szCs w:val="20"/>
          <w:lang w:eastAsia="pl-PL"/>
        </w:rPr>
      </w:pPr>
      <w:r w:rsidRPr="00154EE3">
        <w:rPr>
          <w:rFonts w:ascii="Tahoma" w:eastAsia="Times New Roman" w:hAnsi="Tahoma" w:cs="Tahoma"/>
          <w:szCs w:val="20"/>
          <w:lang w:eastAsia="pl-PL"/>
        </w:rPr>
        <w:t>Strona tytułowa oferty- Załącznik nr 1 do SWZ;</w:t>
      </w:r>
    </w:p>
    <w:p w14:paraId="18DC4C9E" w14:textId="77777777" w:rsidR="007067DA" w:rsidRPr="00154EE3" w:rsidRDefault="007067DA" w:rsidP="007067DA">
      <w:pPr>
        <w:numPr>
          <w:ilvl w:val="0"/>
          <w:numId w:val="15"/>
        </w:numPr>
        <w:suppressAutoHyphens/>
        <w:spacing w:after="0" w:line="240" w:lineRule="auto"/>
        <w:contextualSpacing/>
        <w:jc w:val="both"/>
        <w:rPr>
          <w:rFonts w:ascii="Times New Roman" w:eastAsia="Times New Roman" w:hAnsi="Times New Roman" w:cs="Times New Roman"/>
          <w:szCs w:val="20"/>
          <w:lang w:eastAsia="pl-PL"/>
        </w:rPr>
      </w:pPr>
      <w:r w:rsidRPr="00154EE3">
        <w:rPr>
          <w:rFonts w:ascii="Arial" w:eastAsia="SimSun" w:hAnsi="Arial" w:cs="Arial"/>
        </w:rPr>
        <w:t>Formularz ofertowy przygotowany wg wzoru– Załącznik nr 2 do SWZ;</w:t>
      </w:r>
    </w:p>
    <w:p w14:paraId="12689051" w14:textId="454C9E82" w:rsidR="00B06DB1" w:rsidRPr="00B06DB1" w:rsidRDefault="007067DA" w:rsidP="007067DA">
      <w:pPr>
        <w:numPr>
          <w:ilvl w:val="0"/>
          <w:numId w:val="15"/>
        </w:numPr>
        <w:suppressAutoHyphens/>
        <w:spacing w:after="0" w:line="240" w:lineRule="auto"/>
        <w:contextualSpacing/>
        <w:jc w:val="both"/>
        <w:rPr>
          <w:rFonts w:ascii="Times New Roman" w:eastAsia="Times New Roman" w:hAnsi="Times New Roman" w:cs="Times New Roman"/>
          <w:szCs w:val="20"/>
          <w:lang w:eastAsia="pl-PL"/>
        </w:rPr>
      </w:pPr>
      <w:r w:rsidRPr="00154EE3">
        <w:rPr>
          <w:rFonts w:ascii="Arial" w:eastAsia="SimSun" w:hAnsi="Arial" w:cs="Arial"/>
        </w:rPr>
        <w:t xml:space="preserve">oświadczenie o spełnianiu warunków udziału w postępowaniu zgodnie </w:t>
      </w:r>
      <w:r w:rsidRPr="00154EE3">
        <w:rPr>
          <w:rFonts w:ascii="Arial" w:eastAsia="SimSun" w:hAnsi="Arial" w:cs="Arial"/>
        </w:rPr>
        <w:br/>
        <w:t>z Załącznikiem nr 3 do SWZ</w:t>
      </w:r>
      <w:r w:rsidR="00B06DB1">
        <w:rPr>
          <w:rFonts w:ascii="Arial" w:eastAsia="SimSun" w:hAnsi="Arial" w:cs="Arial"/>
        </w:rPr>
        <w:t>;</w:t>
      </w:r>
    </w:p>
    <w:p w14:paraId="56740ACF" w14:textId="50754014" w:rsidR="007067DA" w:rsidRPr="00154EE3" w:rsidRDefault="007067DA" w:rsidP="007067DA">
      <w:pPr>
        <w:numPr>
          <w:ilvl w:val="0"/>
          <w:numId w:val="15"/>
        </w:numPr>
        <w:suppressAutoHyphens/>
        <w:spacing w:after="0" w:line="240" w:lineRule="auto"/>
        <w:contextualSpacing/>
        <w:jc w:val="both"/>
        <w:rPr>
          <w:rFonts w:ascii="Times New Roman" w:eastAsia="Times New Roman" w:hAnsi="Times New Roman" w:cs="Times New Roman"/>
          <w:szCs w:val="20"/>
          <w:lang w:eastAsia="pl-PL"/>
        </w:rPr>
      </w:pPr>
      <w:r w:rsidRPr="00154EE3">
        <w:rPr>
          <w:rFonts w:ascii="Arial" w:eastAsia="SimSun" w:hAnsi="Arial" w:cs="Arial"/>
        </w:rPr>
        <w:t>oświadczenie o braku podstaw do wykluczenia z postępowania –zgodnie z Załącznikiem nr 4 do SWZ</w:t>
      </w:r>
      <w:r w:rsidR="00B06DB1">
        <w:rPr>
          <w:rFonts w:ascii="Arial" w:eastAsia="SimSun" w:hAnsi="Arial" w:cs="Arial"/>
        </w:rPr>
        <w:t>.</w:t>
      </w:r>
    </w:p>
    <w:p w14:paraId="3CCF96FE" w14:textId="2B059D0F" w:rsidR="007067DA" w:rsidRPr="00154EE3" w:rsidRDefault="007067DA" w:rsidP="007067DA">
      <w:pPr>
        <w:numPr>
          <w:ilvl w:val="0"/>
          <w:numId w:val="41"/>
        </w:numPr>
        <w:suppressAutoHyphens/>
        <w:spacing w:after="0" w:line="240" w:lineRule="auto"/>
        <w:ind w:left="1418"/>
        <w:contextualSpacing/>
        <w:jc w:val="both"/>
        <w:rPr>
          <w:rFonts w:ascii="Times New Roman" w:eastAsia="Times New Roman" w:hAnsi="Times New Roman" w:cs="Times New Roman"/>
          <w:szCs w:val="20"/>
          <w:lang w:eastAsia="pl-PL"/>
        </w:rPr>
      </w:pPr>
      <w:r w:rsidRPr="00154EE3">
        <w:rPr>
          <w:rFonts w:ascii="Arial" w:eastAsia="SimSun" w:hAnsi="Arial" w:cs="Arial"/>
        </w:rPr>
        <w:t xml:space="preserve">W przypadku wspólnego ubiegania się o zamówienie przez Wykonawców (dotyczy również wspólników spółki cywilnej) </w:t>
      </w:r>
      <w:r w:rsidR="005A6F1D" w:rsidRPr="00154EE3">
        <w:rPr>
          <w:rFonts w:ascii="Arial" w:eastAsia="SimSun" w:hAnsi="Arial" w:cs="Arial"/>
        </w:rPr>
        <w:t>oświadczenia składa</w:t>
      </w:r>
      <w:r w:rsidRPr="00154EE3">
        <w:rPr>
          <w:rFonts w:ascii="Arial" w:eastAsia="SimSun" w:hAnsi="Arial" w:cs="Arial"/>
        </w:rPr>
        <w:t xml:space="preserve"> każdy z wykonawców wspólnie ubiegający się o zamówienie;</w:t>
      </w:r>
    </w:p>
    <w:p w14:paraId="02E0686B" w14:textId="77777777" w:rsidR="007067DA" w:rsidRPr="00154EE3" w:rsidRDefault="007067DA" w:rsidP="007067DA">
      <w:pPr>
        <w:numPr>
          <w:ilvl w:val="0"/>
          <w:numId w:val="41"/>
        </w:numPr>
        <w:suppressAutoHyphens/>
        <w:spacing w:after="0" w:line="240" w:lineRule="auto"/>
        <w:ind w:left="1418"/>
        <w:contextualSpacing/>
        <w:jc w:val="both"/>
        <w:rPr>
          <w:rFonts w:ascii="Tahoma" w:eastAsia="Times New Roman" w:hAnsi="Tahoma" w:cs="Tahoma"/>
          <w:szCs w:val="20"/>
          <w:lang w:eastAsia="pl-PL"/>
        </w:rPr>
      </w:pPr>
      <w:r w:rsidRPr="00154EE3">
        <w:rPr>
          <w:rFonts w:ascii="Tahoma" w:eastAsia="Times New Roman" w:hAnsi="Tahoma" w:cs="Tahoma"/>
          <w:szCs w:val="20"/>
          <w:lang w:eastAsia="pl-PL"/>
        </w:rPr>
        <w:t>Wykonawca, w przypadku polegania na zdolnościach lub sytuacji podmiotów udostępniających zasoby, przedstawia, także oświadczenie podmiotu udostępniającego zasoby, potwierdzające brak podstaw wykluczenia tego podmiotu oraz odpowiednio spełnianie warunków udziału w postępowaniu lub kryteriów selekcji, w zakresie, w jakim wykonawca powołuje się na jego zasoby.</w:t>
      </w:r>
    </w:p>
    <w:p w14:paraId="761271B0" w14:textId="11CFE519" w:rsidR="007067DA" w:rsidRPr="00154EE3" w:rsidRDefault="007067DA" w:rsidP="007067DA">
      <w:pPr>
        <w:numPr>
          <w:ilvl w:val="0"/>
          <w:numId w:val="15"/>
        </w:numPr>
        <w:suppressAutoHyphens/>
        <w:spacing w:after="0" w:line="240" w:lineRule="auto"/>
        <w:contextualSpacing/>
        <w:jc w:val="both"/>
        <w:rPr>
          <w:rFonts w:ascii="Times New Roman" w:eastAsia="Times New Roman" w:hAnsi="Times New Roman" w:cs="Times New Roman"/>
          <w:szCs w:val="20"/>
          <w:lang w:eastAsia="pl-PL"/>
        </w:rPr>
      </w:pPr>
      <w:r w:rsidRPr="00154EE3">
        <w:rPr>
          <w:rFonts w:ascii="Arial" w:eastAsia="SimSun" w:hAnsi="Arial" w:cs="Arial"/>
        </w:rPr>
        <w:t>przedmiotowe środki dowodowe</w:t>
      </w:r>
      <w:r w:rsidR="005E49B9">
        <w:rPr>
          <w:rFonts w:ascii="Arial" w:eastAsia="SimSun" w:hAnsi="Arial" w:cs="Arial"/>
        </w:rPr>
        <w:t xml:space="preserve"> </w:t>
      </w:r>
      <w:r w:rsidRPr="00154EE3">
        <w:rPr>
          <w:rFonts w:ascii="Arial" w:eastAsia="SimSun" w:hAnsi="Arial" w:cs="Arial"/>
        </w:rPr>
        <w:t>- nie dotyczy;</w:t>
      </w:r>
    </w:p>
    <w:p w14:paraId="3CA05C35" w14:textId="6F94A3EE" w:rsidR="007067DA" w:rsidRPr="00154EE3" w:rsidRDefault="007067DA" w:rsidP="007067DA">
      <w:pPr>
        <w:numPr>
          <w:ilvl w:val="0"/>
          <w:numId w:val="15"/>
        </w:numPr>
        <w:suppressAutoHyphens/>
        <w:spacing w:after="0" w:line="240" w:lineRule="auto"/>
        <w:contextualSpacing/>
        <w:jc w:val="both"/>
        <w:rPr>
          <w:rFonts w:ascii="Times New Roman" w:eastAsia="Times New Roman" w:hAnsi="Times New Roman" w:cs="Times New Roman"/>
          <w:szCs w:val="20"/>
          <w:lang w:eastAsia="pl-PL"/>
        </w:rPr>
      </w:pPr>
      <w:r w:rsidRPr="00154EE3">
        <w:rPr>
          <w:rFonts w:ascii="Arial" w:eastAsia="SimSun" w:hAnsi="Arial" w:cs="Arial"/>
        </w:rPr>
        <w:t>zobowiązanie podmiotu trzeciego do oddania swego zasobu na potrzeby wykonawcy składającego ofertę –</w:t>
      </w:r>
      <w:r w:rsidR="005E49B9">
        <w:rPr>
          <w:rFonts w:ascii="Arial" w:eastAsia="SimSun" w:hAnsi="Arial" w:cs="Arial"/>
        </w:rPr>
        <w:t xml:space="preserve"> </w:t>
      </w:r>
      <w:r w:rsidRPr="00154EE3">
        <w:rPr>
          <w:rFonts w:ascii="Arial" w:eastAsia="SimSun" w:hAnsi="Arial" w:cs="Arial"/>
        </w:rPr>
        <w:t>jeżeli dotyczy;</w:t>
      </w:r>
    </w:p>
    <w:p w14:paraId="6EFE43FA" w14:textId="77777777" w:rsidR="007067DA" w:rsidRPr="00154EE3" w:rsidRDefault="007067DA" w:rsidP="007067DA">
      <w:pPr>
        <w:numPr>
          <w:ilvl w:val="0"/>
          <w:numId w:val="15"/>
        </w:numPr>
        <w:suppressAutoHyphens/>
        <w:spacing w:after="0" w:line="240" w:lineRule="auto"/>
        <w:contextualSpacing/>
        <w:jc w:val="both"/>
        <w:rPr>
          <w:rFonts w:ascii="Times New Roman" w:eastAsia="Times New Roman" w:hAnsi="Times New Roman" w:cs="Times New Roman"/>
          <w:szCs w:val="20"/>
          <w:lang w:eastAsia="pl-PL"/>
        </w:rPr>
      </w:pPr>
      <w:r w:rsidRPr="00154EE3">
        <w:rPr>
          <w:rFonts w:ascii="Arial" w:eastAsia="SimSun" w:hAnsi="Arial" w:cs="Arial"/>
        </w:rPr>
        <w:lastRenderedPageBreak/>
        <w:t>Pełnomocnictwo/Pełnomocnictwa dla osoby/osób podpisujących ofertę, jeżeli oferta jest podpisana przez pełnomocnika –jeżeli dotyczy. W przypadku składania oferty przez Wykonawców wspólnie ubiegających się o udzielenie zamówienia -pełnomocnictwo do reprezentowania wszystkich Wykonawców wspólnie ubiegających się o udzielenie zamówienia, ewentualnie umowę o współdziałaniu, z której będzie wynikać przedmiotowe pełnomocnictwo. Pełnomocnik może być ustanowiony do reprezentowania Wykonawców w postępowaniu albo reprezentowania w postępowaniu i zawarcia umowy;</w:t>
      </w:r>
    </w:p>
    <w:p w14:paraId="2B82CF26" w14:textId="77777777" w:rsidR="007067DA" w:rsidRPr="00154EE3" w:rsidRDefault="007067DA" w:rsidP="007067DA">
      <w:pPr>
        <w:numPr>
          <w:ilvl w:val="0"/>
          <w:numId w:val="15"/>
        </w:numPr>
        <w:suppressAutoHyphens/>
        <w:spacing w:after="0" w:line="240" w:lineRule="auto"/>
        <w:contextualSpacing/>
        <w:jc w:val="both"/>
        <w:rPr>
          <w:rFonts w:ascii="Times New Roman" w:eastAsia="Times New Roman" w:hAnsi="Times New Roman" w:cs="Times New Roman"/>
          <w:szCs w:val="20"/>
          <w:lang w:eastAsia="pl-PL"/>
        </w:rPr>
      </w:pPr>
      <w:r w:rsidRPr="00154EE3">
        <w:rPr>
          <w:rFonts w:ascii="Arial" w:eastAsia="SimSun" w:hAnsi="Arial" w:cs="Arial"/>
        </w:rPr>
        <w:t>Oświadczenia i/lub dokumenty na podstawie których, Zamawiający dokona oceny skuteczności zastrzeżenia informacji zawartych w ofercie, stanowiących tajemnicę przedsiębiorstwa, w rozumieniu przepisów o zwalczaniu nieuczciwej konkurencji (jeżeli Wykonawca zastrzega takie informacje);</w:t>
      </w:r>
    </w:p>
    <w:p w14:paraId="5451ABE9" w14:textId="77777777" w:rsidR="007067DA" w:rsidRPr="00154EE3" w:rsidRDefault="007067DA" w:rsidP="007067DA">
      <w:pPr>
        <w:suppressAutoHyphens/>
        <w:spacing w:after="0" w:line="240" w:lineRule="auto"/>
        <w:ind w:left="786"/>
        <w:contextualSpacing/>
        <w:jc w:val="both"/>
        <w:rPr>
          <w:rFonts w:ascii="Times New Roman" w:eastAsia="Times New Roman" w:hAnsi="Times New Roman" w:cs="Times New Roman"/>
          <w:szCs w:val="20"/>
          <w:lang w:eastAsia="pl-PL"/>
        </w:rPr>
      </w:pPr>
    </w:p>
    <w:p w14:paraId="5C3CF1F1" w14:textId="77777777" w:rsidR="007067DA" w:rsidRPr="00154EE3" w:rsidRDefault="007067DA" w:rsidP="007067DA">
      <w:pPr>
        <w:autoSpaceDE w:val="0"/>
        <w:autoSpaceDN w:val="0"/>
        <w:adjustRightInd w:val="0"/>
        <w:spacing w:after="0" w:line="240" w:lineRule="auto"/>
        <w:rPr>
          <w:rFonts w:ascii="Arial" w:eastAsia="SimSun" w:hAnsi="Arial" w:cs="Arial"/>
          <w:color w:val="000000"/>
          <w:sz w:val="24"/>
          <w:szCs w:val="24"/>
        </w:rPr>
      </w:pPr>
    </w:p>
    <w:p w14:paraId="291AA4C3" w14:textId="77777777" w:rsidR="007067DA" w:rsidRPr="005E49B9" w:rsidRDefault="007067DA" w:rsidP="005E49B9">
      <w:pPr>
        <w:autoSpaceDE w:val="0"/>
        <w:autoSpaceDN w:val="0"/>
        <w:adjustRightInd w:val="0"/>
        <w:spacing w:after="181" w:line="240" w:lineRule="auto"/>
        <w:ind w:left="426"/>
        <w:rPr>
          <w:rFonts w:ascii="Arial" w:eastAsia="SimSun" w:hAnsi="Arial" w:cs="Arial"/>
          <w:sz w:val="23"/>
          <w:szCs w:val="23"/>
          <w:u w:val="single"/>
        </w:rPr>
      </w:pPr>
      <w:r w:rsidRPr="005E49B9">
        <w:rPr>
          <w:rFonts w:ascii="Arial" w:eastAsia="SimSun" w:hAnsi="Arial" w:cs="Arial"/>
          <w:sz w:val="23"/>
          <w:szCs w:val="23"/>
          <w:u w:val="single"/>
        </w:rPr>
        <w:t xml:space="preserve">ZMIANA / WYCOFANIE OFERTY </w:t>
      </w:r>
    </w:p>
    <w:p w14:paraId="7E2F8A21" w14:textId="77777777" w:rsidR="007067DA" w:rsidRPr="00F96E37" w:rsidRDefault="007067DA" w:rsidP="007067DA">
      <w:pPr>
        <w:pStyle w:val="Akapitzlist"/>
        <w:numPr>
          <w:ilvl w:val="0"/>
          <w:numId w:val="17"/>
        </w:numPr>
        <w:rPr>
          <w:rFonts w:ascii="Arial" w:eastAsia="SimSun" w:hAnsi="Arial" w:cs="Arial"/>
          <w:sz w:val="23"/>
          <w:szCs w:val="23"/>
        </w:rPr>
      </w:pPr>
      <w:r w:rsidRPr="00F96E37">
        <w:rPr>
          <w:rFonts w:ascii="Arial" w:eastAsia="SimSun" w:hAnsi="Arial" w:cs="Arial"/>
          <w:sz w:val="23"/>
          <w:szCs w:val="23"/>
        </w:rPr>
        <w:t xml:space="preserve">Wykonawca może przed upływem terminu do składania ofert wycofać ofertę za pośrednictwem „Formularza do złożenia, zmiany, wycofania oferty lub wniosku” dostępnego na Platformie e- Zamówienia. </w:t>
      </w:r>
    </w:p>
    <w:p w14:paraId="00D30429" w14:textId="77777777" w:rsidR="007067DA" w:rsidRPr="00154EE3" w:rsidRDefault="007067DA" w:rsidP="007067DA">
      <w:pPr>
        <w:numPr>
          <w:ilvl w:val="0"/>
          <w:numId w:val="17"/>
        </w:numPr>
        <w:autoSpaceDE w:val="0"/>
        <w:autoSpaceDN w:val="0"/>
        <w:adjustRightInd w:val="0"/>
        <w:spacing w:after="181" w:line="240" w:lineRule="auto"/>
        <w:ind w:left="709"/>
        <w:jc w:val="both"/>
        <w:rPr>
          <w:rFonts w:ascii="Arial" w:eastAsia="SimSun" w:hAnsi="Arial" w:cs="Arial"/>
          <w:color w:val="000000"/>
          <w:sz w:val="23"/>
          <w:szCs w:val="23"/>
        </w:rPr>
      </w:pPr>
      <w:r w:rsidRPr="00154EE3">
        <w:rPr>
          <w:rFonts w:ascii="Arial" w:eastAsia="SimSun" w:hAnsi="Arial" w:cs="Arial"/>
          <w:color w:val="000000"/>
          <w:sz w:val="23"/>
          <w:szCs w:val="23"/>
        </w:rPr>
        <w:t xml:space="preserve"> Wykonawca po upływie terminu do składania ofert nie może skutecznie dokonać zmiany ani wycofać złożonej oferty.</w:t>
      </w:r>
    </w:p>
    <w:p w14:paraId="3A534939" w14:textId="77777777" w:rsidR="007067DA" w:rsidRPr="00154EE3" w:rsidRDefault="007067DA" w:rsidP="007067DA">
      <w:pPr>
        <w:suppressAutoHyphens/>
        <w:spacing w:after="0" w:line="240" w:lineRule="auto"/>
        <w:ind w:left="66"/>
        <w:jc w:val="both"/>
        <w:rPr>
          <w:rFonts w:ascii="Tahoma" w:eastAsia="Times New Roman" w:hAnsi="Tahoma" w:cs="Tahoma"/>
          <w:b/>
          <w:szCs w:val="20"/>
          <w:lang w:eastAsia="pl-PL"/>
        </w:rPr>
      </w:pPr>
      <w:r w:rsidRPr="00154EE3">
        <w:rPr>
          <w:rFonts w:ascii="Tahoma" w:eastAsia="Times New Roman" w:hAnsi="Tahoma" w:cs="Tahoma"/>
          <w:b/>
          <w:szCs w:val="20"/>
          <w:lang w:eastAsia="pl-PL"/>
        </w:rPr>
        <w:t>*UWAGA</w:t>
      </w:r>
    </w:p>
    <w:p w14:paraId="282CEF9E" w14:textId="0AF88E2A" w:rsidR="007067DA" w:rsidRPr="00154EE3" w:rsidRDefault="007067DA" w:rsidP="007067DA">
      <w:pPr>
        <w:suppressAutoHyphens/>
        <w:spacing w:after="0" w:line="240" w:lineRule="auto"/>
        <w:ind w:left="66"/>
        <w:jc w:val="both"/>
        <w:rPr>
          <w:rFonts w:ascii="Tahoma" w:eastAsia="Times New Roman" w:hAnsi="Tahoma" w:cs="Tahoma"/>
          <w:b/>
          <w:szCs w:val="20"/>
          <w:lang w:eastAsia="pl-PL"/>
        </w:rPr>
      </w:pPr>
      <w:r w:rsidRPr="00154EE3">
        <w:rPr>
          <w:rFonts w:ascii="Tahoma" w:eastAsia="Times New Roman" w:hAnsi="Tahoma" w:cs="Tahoma"/>
          <w:b/>
          <w:szCs w:val="20"/>
          <w:lang w:eastAsia="pl-PL"/>
        </w:rPr>
        <w:t>Podpis osobisty to podpis zdefiniowany w art. 2 ust. 1 pkt 9 ustawy z 6 sierpnia 2010 r. o dowodach osobistych (tekst jednolity Dz.U. 202</w:t>
      </w:r>
      <w:r w:rsidR="00097033">
        <w:rPr>
          <w:rFonts w:ascii="Tahoma" w:eastAsia="Times New Roman" w:hAnsi="Tahoma" w:cs="Tahoma"/>
          <w:b/>
          <w:szCs w:val="20"/>
          <w:lang w:eastAsia="pl-PL"/>
        </w:rPr>
        <w:t>5</w:t>
      </w:r>
      <w:r w:rsidRPr="00154EE3">
        <w:rPr>
          <w:rFonts w:ascii="Tahoma" w:eastAsia="Times New Roman" w:hAnsi="Tahoma" w:cs="Tahoma"/>
          <w:b/>
          <w:szCs w:val="20"/>
          <w:lang w:eastAsia="pl-PL"/>
        </w:rPr>
        <w:t xml:space="preserve">. </w:t>
      </w:r>
      <w:r w:rsidR="002C2F3C">
        <w:rPr>
          <w:rFonts w:ascii="Tahoma" w:eastAsia="Times New Roman" w:hAnsi="Tahoma" w:cs="Tahoma"/>
          <w:b/>
          <w:szCs w:val="20"/>
          <w:lang w:eastAsia="pl-PL"/>
        </w:rPr>
        <w:t>1753</w:t>
      </w:r>
      <w:r w:rsidRPr="00154EE3">
        <w:rPr>
          <w:rFonts w:ascii="Tahoma" w:eastAsia="Times New Roman" w:hAnsi="Tahoma" w:cs="Tahoma"/>
          <w:b/>
          <w:szCs w:val="20"/>
          <w:lang w:eastAsia="pl-PL"/>
        </w:rPr>
        <w:t xml:space="preserve"> ze zm.). </w:t>
      </w:r>
      <w:r w:rsidRPr="00154EE3">
        <w:rPr>
          <w:rFonts w:ascii="Tahoma" w:eastAsia="Times New Roman" w:hAnsi="Tahoma" w:cs="Tahoma"/>
          <w:b/>
          <w:szCs w:val="20"/>
          <w:lang w:eastAsia="pl-PL"/>
        </w:rPr>
        <w:br/>
        <w:t xml:space="preserve">Jest to zaawansowany podpis elektroniczny w rozumieniu art. 3 pkt 11 rozporządzenia eIDAS, weryfikowany za pomocą certyfikatu podpisu osobistego, czyli poświadczenia elektronicznego, które przyporządkowuje dane służące do walidacji podpisu osobistego do posiadacza </w:t>
      </w:r>
      <w:r w:rsidRPr="00154EE3">
        <w:rPr>
          <w:rFonts w:ascii="Tahoma" w:eastAsia="Times New Roman" w:hAnsi="Tahoma" w:cs="Tahoma"/>
          <w:b/>
          <w:i/>
          <w:iCs/>
          <w:szCs w:val="20"/>
          <w:lang w:eastAsia="pl-PL"/>
        </w:rPr>
        <w:t>dowodu osobistego</w:t>
      </w:r>
      <w:r w:rsidRPr="00154EE3">
        <w:rPr>
          <w:rFonts w:ascii="Tahoma" w:eastAsia="Times New Roman" w:hAnsi="Tahoma" w:cs="Tahoma"/>
          <w:b/>
          <w:szCs w:val="20"/>
          <w:lang w:eastAsia="pl-PL"/>
        </w:rPr>
        <w:t>, potwierdzające dane tego posiadacza. Certyfikaty podpisu elektronicznego stanowią warstwę elektroniczną dowodu osobistego i są wydawane przez ministra właściwego do spraw wewnętrznych.</w:t>
      </w:r>
    </w:p>
    <w:p w14:paraId="5EF15285" w14:textId="77777777" w:rsidR="007067DA" w:rsidRPr="00154EE3" w:rsidRDefault="007067DA" w:rsidP="007067DA">
      <w:pPr>
        <w:suppressAutoHyphens/>
        <w:spacing w:after="0" w:line="240" w:lineRule="auto"/>
        <w:ind w:left="66"/>
        <w:jc w:val="both"/>
        <w:rPr>
          <w:rFonts w:ascii="Times New Roman" w:eastAsia="Times New Roman" w:hAnsi="Times New Roman" w:cs="Times New Roman"/>
          <w:szCs w:val="20"/>
          <w:lang w:eastAsia="pl-PL"/>
        </w:rPr>
      </w:pPr>
    </w:p>
    <w:p w14:paraId="6AF79526" w14:textId="77777777" w:rsidR="007067DA" w:rsidRPr="00154EE3" w:rsidRDefault="007067DA" w:rsidP="007067DA">
      <w:pPr>
        <w:suppressAutoHyphens/>
        <w:spacing w:after="0" w:line="240" w:lineRule="auto"/>
        <w:ind w:left="66"/>
        <w:jc w:val="both"/>
        <w:rPr>
          <w:rFonts w:ascii="Times New Roman" w:eastAsia="Times New Roman" w:hAnsi="Times New Roman" w:cs="Times New Roman"/>
          <w:szCs w:val="20"/>
          <w:lang w:eastAsia="pl-PL"/>
        </w:rPr>
      </w:pPr>
    </w:p>
    <w:p w14:paraId="3721D508" w14:textId="77777777" w:rsidR="007067DA" w:rsidRPr="00154EE3" w:rsidRDefault="007067DA" w:rsidP="007067DA">
      <w:pPr>
        <w:numPr>
          <w:ilvl w:val="0"/>
          <w:numId w:val="63"/>
        </w:numPr>
        <w:suppressAutoHyphens/>
        <w:spacing w:after="0" w:line="240" w:lineRule="auto"/>
        <w:contextualSpacing/>
        <w:jc w:val="center"/>
        <w:rPr>
          <w:rFonts w:ascii="Tahoma" w:eastAsia="Times New Roman" w:hAnsi="Tahoma" w:cs="Tahoma"/>
          <w:b/>
          <w:szCs w:val="20"/>
          <w:lang w:eastAsia="pl-PL"/>
        </w:rPr>
      </w:pPr>
      <w:r w:rsidRPr="00154EE3">
        <w:rPr>
          <w:rFonts w:ascii="Tahoma" w:eastAsia="Times New Roman" w:hAnsi="Tahoma" w:cs="Tahoma"/>
          <w:b/>
          <w:szCs w:val="20"/>
          <w:lang w:eastAsia="pl-PL"/>
        </w:rPr>
        <w:t>MIEJSCE ORAZ TERMIN SKŁADANIA I OTWARCIA OFERT</w:t>
      </w:r>
    </w:p>
    <w:p w14:paraId="27F661E9" w14:textId="77777777" w:rsidR="007067DA" w:rsidRPr="00154EE3" w:rsidRDefault="007067DA" w:rsidP="007067DA">
      <w:pPr>
        <w:suppressAutoHyphens/>
        <w:ind w:left="720"/>
        <w:contextualSpacing/>
        <w:jc w:val="both"/>
        <w:rPr>
          <w:rFonts w:ascii="Tahoma" w:eastAsia="Times New Roman" w:hAnsi="Tahoma" w:cs="Tahoma"/>
          <w:b/>
          <w:szCs w:val="20"/>
          <w:lang w:eastAsia="pl-PL"/>
        </w:rPr>
      </w:pPr>
    </w:p>
    <w:p w14:paraId="3216DE7E" w14:textId="77777777" w:rsidR="007067DA" w:rsidRPr="005F6301" w:rsidRDefault="007067DA" w:rsidP="007067DA">
      <w:pPr>
        <w:numPr>
          <w:ilvl w:val="3"/>
          <w:numId w:val="63"/>
        </w:numPr>
        <w:suppressAutoHyphens/>
        <w:spacing w:after="0"/>
        <w:ind w:left="426"/>
        <w:contextualSpacing/>
        <w:jc w:val="both"/>
        <w:rPr>
          <w:rFonts w:ascii="Tahoma" w:eastAsia="Times New Roman" w:hAnsi="Tahoma" w:cs="Tahoma"/>
          <w:szCs w:val="20"/>
          <w:lang w:eastAsia="pl-PL"/>
        </w:rPr>
      </w:pPr>
      <w:r w:rsidRPr="005F6301">
        <w:rPr>
          <w:rFonts w:ascii="Tahoma" w:eastAsia="Times New Roman" w:hAnsi="Tahoma" w:cs="Tahoma"/>
          <w:szCs w:val="20"/>
          <w:lang w:eastAsia="pl-PL"/>
        </w:rPr>
        <w:t xml:space="preserve">Wykonawca składa ofertę za pośrednictwem </w:t>
      </w:r>
      <w:r w:rsidRPr="005F6301">
        <w:rPr>
          <w:rFonts w:ascii="Tahoma" w:eastAsia="Times New Roman" w:hAnsi="Tahoma" w:cs="Tahoma"/>
          <w:bCs/>
          <w:i/>
          <w:iCs/>
          <w:szCs w:val="20"/>
          <w:lang w:eastAsia="pl-PL"/>
        </w:rPr>
        <w:t xml:space="preserve">Formularza do złożenia, zmiany, wycofania oferty lub wniosku </w:t>
      </w:r>
      <w:r w:rsidRPr="005F6301">
        <w:rPr>
          <w:rFonts w:ascii="Tahoma" w:eastAsia="Times New Roman" w:hAnsi="Tahoma" w:cs="Tahoma"/>
          <w:szCs w:val="20"/>
          <w:lang w:eastAsia="pl-PL"/>
        </w:rPr>
        <w:t xml:space="preserve">dostępnego na </w:t>
      </w:r>
      <w:r>
        <w:rPr>
          <w:rFonts w:ascii="Tahoma" w:eastAsia="Times New Roman" w:hAnsi="Tahoma" w:cs="Tahoma"/>
          <w:szCs w:val="20"/>
          <w:lang w:eastAsia="pl-PL"/>
        </w:rPr>
        <w:t>Platformie e-Zamówienia</w:t>
      </w:r>
      <w:r w:rsidRPr="005F6301">
        <w:rPr>
          <w:rFonts w:ascii="Tahoma" w:eastAsia="Times New Roman" w:hAnsi="Tahoma" w:cs="Tahoma"/>
          <w:szCs w:val="20"/>
          <w:lang w:eastAsia="pl-PL"/>
        </w:rPr>
        <w:t xml:space="preserve">. </w:t>
      </w:r>
    </w:p>
    <w:p w14:paraId="3262601D" w14:textId="0EF989E0" w:rsidR="007067DA" w:rsidRPr="00154EE3" w:rsidRDefault="00825E39" w:rsidP="007067DA">
      <w:pPr>
        <w:numPr>
          <w:ilvl w:val="3"/>
          <w:numId w:val="63"/>
        </w:numPr>
        <w:suppressAutoHyphens/>
        <w:spacing w:after="0"/>
        <w:ind w:left="426"/>
        <w:contextualSpacing/>
        <w:jc w:val="both"/>
        <w:rPr>
          <w:rFonts w:ascii="Tahoma" w:eastAsia="Times New Roman" w:hAnsi="Tahoma" w:cs="Tahoma"/>
          <w:szCs w:val="20"/>
          <w:lang w:eastAsia="pl-PL"/>
        </w:rPr>
      </w:pPr>
      <w:r>
        <w:rPr>
          <w:rFonts w:ascii="Tahoma" w:eastAsia="Times New Roman" w:hAnsi="Tahoma" w:cs="Tahoma"/>
          <w:bCs/>
          <w:szCs w:val="20"/>
          <w:lang w:eastAsia="pl-PL"/>
        </w:rPr>
        <w:t xml:space="preserve">Ofertę należy złożyć </w:t>
      </w:r>
      <w:r w:rsidRPr="00495255">
        <w:rPr>
          <w:rFonts w:ascii="Tahoma" w:eastAsia="Times New Roman" w:hAnsi="Tahoma" w:cs="Tahoma"/>
          <w:b/>
          <w:szCs w:val="20"/>
          <w:lang w:eastAsia="pl-PL"/>
        </w:rPr>
        <w:t xml:space="preserve">do dnia </w:t>
      </w:r>
      <w:r w:rsidR="00C52809">
        <w:rPr>
          <w:rFonts w:ascii="Tahoma" w:eastAsia="Times New Roman" w:hAnsi="Tahoma" w:cs="Tahoma"/>
          <w:b/>
          <w:szCs w:val="20"/>
          <w:lang w:eastAsia="pl-PL"/>
        </w:rPr>
        <w:t>20</w:t>
      </w:r>
      <w:r w:rsidRPr="00495255">
        <w:rPr>
          <w:rFonts w:ascii="Tahoma" w:eastAsia="Times New Roman" w:hAnsi="Tahoma" w:cs="Tahoma"/>
          <w:b/>
          <w:szCs w:val="20"/>
          <w:lang w:eastAsia="pl-PL"/>
        </w:rPr>
        <w:t>. 02. 202</w:t>
      </w:r>
      <w:r w:rsidR="00ED2D37" w:rsidRPr="00495255">
        <w:rPr>
          <w:rFonts w:ascii="Tahoma" w:eastAsia="Times New Roman" w:hAnsi="Tahoma" w:cs="Tahoma"/>
          <w:b/>
          <w:szCs w:val="20"/>
          <w:lang w:eastAsia="pl-PL"/>
        </w:rPr>
        <w:t>6</w:t>
      </w:r>
      <w:r w:rsidRPr="00495255">
        <w:rPr>
          <w:rFonts w:ascii="Tahoma" w:eastAsia="Times New Roman" w:hAnsi="Tahoma" w:cs="Tahoma"/>
          <w:b/>
          <w:szCs w:val="20"/>
          <w:lang w:eastAsia="pl-PL"/>
        </w:rPr>
        <w:t xml:space="preserve"> r. do godziny 08:3</w:t>
      </w:r>
      <w:r w:rsidR="007067DA" w:rsidRPr="00495255">
        <w:rPr>
          <w:rFonts w:ascii="Tahoma" w:eastAsia="Times New Roman" w:hAnsi="Tahoma" w:cs="Tahoma"/>
          <w:b/>
          <w:szCs w:val="20"/>
          <w:lang w:eastAsia="pl-PL"/>
        </w:rPr>
        <w:t>0</w:t>
      </w:r>
      <w:r w:rsidR="00495255">
        <w:rPr>
          <w:rFonts w:ascii="Tahoma" w:eastAsia="Times New Roman" w:hAnsi="Tahoma" w:cs="Tahoma"/>
          <w:b/>
          <w:szCs w:val="20"/>
          <w:lang w:eastAsia="pl-PL"/>
        </w:rPr>
        <w:t>.</w:t>
      </w:r>
    </w:p>
    <w:p w14:paraId="030E184C" w14:textId="77777777" w:rsidR="007067DA" w:rsidRPr="00154EE3" w:rsidRDefault="007067DA" w:rsidP="007067DA">
      <w:pPr>
        <w:numPr>
          <w:ilvl w:val="3"/>
          <w:numId w:val="63"/>
        </w:numPr>
        <w:suppressAutoHyphens/>
        <w:spacing w:after="0"/>
        <w:ind w:left="426"/>
        <w:contextualSpacing/>
        <w:jc w:val="both"/>
        <w:rPr>
          <w:rFonts w:ascii="Tahoma" w:eastAsia="Times New Roman" w:hAnsi="Tahoma" w:cs="Tahoma"/>
          <w:bCs/>
          <w:szCs w:val="20"/>
          <w:lang w:eastAsia="pl-PL"/>
        </w:rPr>
      </w:pPr>
      <w:r w:rsidRPr="00154EE3">
        <w:rPr>
          <w:rFonts w:ascii="Tahoma" w:eastAsia="Times New Roman" w:hAnsi="Tahoma" w:cs="Tahoma"/>
          <w:bCs/>
          <w:szCs w:val="20"/>
          <w:lang w:eastAsia="pl-PL"/>
        </w:rPr>
        <w:t xml:space="preserve">Zamawiający najpóźniej przed otwarciem ofert udostępni na stronie internetowej prowadzonego postępowanie informację o kwocie jaką zamierza przeznaczyć na sfinansowanie zamówienia. </w:t>
      </w:r>
    </w:p>
    <w:p w14:paraId="4EC6D454" w14:textId="00071936" w:rsidR="007067DA" w:rsidRPr="00495255" w:rsidRDefault="00825E39" w:rsidP="007067DA">
      <w:pPr>
        <w:numPr>
          <w:ilvl w:val="3"/>
          <w:numId w:val="63"/>
        </w:numPr>
        <w:suppressAutoHyphens/>
        <w:spacing w:after="0"/>
        <w:ind w:left="426"/>
        <w:contextualSpacing/>
        <w:jc w:val="both"/>
        <w:rPr>
          <w:rFonts w:ascii="Tahoma" w:eastAsia="Times New Roman" w:hAnsi="Tahoma" w:cs="Tahoma"/>
          <w:b/>
          <w:bCs/>
          <w:szCs w:val="20"/>
          <w:lang w:eastAsia="pl-PL"/>
        </w:rPr>
      </w:pPr>
      <w:r>
        <w:rPr>
          <w:rFonts w:ascii="Tahoma" w:eastAsia="Times New Roman" w:hAnsi="Tahoma" w:cs="Tahoma"/>
          <w:szCs w:val="20"/>
          <w:lang w:eastAsia="pl-PL"/>
        </w:rPr>
        <w:t xml:space="preserve">Otwarcie ofert nastąpi </w:t>
      </w:r>
      <w:r w:rsidRPr="00495255">
        <w:rPr>
          <w:rFonts w:ascii="Tahoma" w:eastAsia="Times New Roman" w:hAnsi="Tahoma" w:cs="Tahoma"/>
          <w:b/>
          <w:bCs/>
          <w:szCs w:val="20"/>
          <w:lang w:eastAsia="pl-PL"/>
        </w:rPr>
        <w:t xml:space="preserve">w dniu </w:t>
      </w:r>
      <w:r w:rsidR="00C52809">
        <w:rPr>
          <w:rFonts w:ascii="Tahoma" w:eastAsia="Times New Roman" w:hAnsi="Tahoma" w:cs="Tahoma"/>
          <w:b/>
          <w:bCs/>
          <w:szCs w:val="20"/>
          <w:lang w:eastAsia="pl-PL"/>
        </w:rPr>
        <w:t>20</w:t>
      </w:r>
      <w:r w:rsidRPr="00495255">
        <w:rPr>
          <w:rFonts w:ascii="Tahoma" w:eastAsia="Times New Roman" w:hAnsi="Tahoma" w:cs="Tahoma"/>
          <w:b/>
          <w:bCs/>
          <w:szCs w:val="20"/>
          <w:lang w:eastAsia="pl-PL"/>
        </w:rPr>
        <w:t>. 02. 202</w:t>
      </w:r>
      <w:r w:rsidR="00ED2D37" w:rsidRPr="00495255">
        <w:rPr>
          <w:rFonts w:ascii="Tahoma" w:eastAsia="Times New Roman" w:hAnsi="Tahoma" w:cs="Tahoma"/>
          <w:b/>
          <w:bCs/>
          <w:szCs w:val="20"/>
          <w:lang w:eastAsia="pl-PL"/>
        </w:rPr>
        <w:t>6</w:t>
      </w:r>
      <w:r w:rsidRPr="00495255">
        <w:rPr>
          <w:rFonts w:ascii="Tahoma" w:eastAsia="Times New Roman" w:hAnsi="Tahoma" w:cs="Tahoma"/>
          <w:b/>
          <w:bCs/>
          <w:szCs w:val="20"/>
          <w:lang w:eastAsia="pl-PL"/>
        </w:rPr>
        <w:t xml:space="preserve"> r. o godzinie 09:0</w:t>
      </w:r>
      <w:r w:rsidR="007067DA" w:rsidRPr="00495255">
        <w:rPr>
          <w:rFonts w:ascii="Tahoma" w:eastAsia="Times New Roman" w:hAnsi="Tahoma" w:cs="Tahoma"/>
          <w:b/>
          <w:bCs/>
          <w:szCs w:val="20"/>
          <w:lang w:eastAsia="pl-PL"/>
        </w:rPr>
        <w:t>0.</w:t>
      </w:r>
    </w:p>
    <w:p w14:paraId="3CCC879D" w14:textId="77777777" w:rsidR="007067DA" w:rsidRPr="00154EE3" w:rsidRDefault="007067DA" w:rsidP="007067DA">
      <w:pPr>
        <w:numPr>
          <w:ilvl w:val="3"/>
          <w:numId w:val="63"/>
        </w:numPr>
        <w:suppressAutoHyphens/>
        <w:spacing w:after="0"/>
        <w:ind w:left="426"/>
        <w:contextualSpacing/>
        <w:jc w:val="both"/>
        <w:rPr>
          <w:rFonts w:ascii="Tahoma" w:eastAsia="Times New Roman" w:hAnsi="Tahoma" w:cs="Tahoma"/>
          <w:szCs w:val="20"/>
          <w:lang w:eastAsia="pl-PL"/>
        </w:rPr>
      </w:pPr>
      <w:r w:rsidRPr="00154EE3">
        <w:rPr>
          <w:rFonts w:ascii="Tahoma" w:eastAsia="Times New Roman" w:hAnsi="Tahoma" w:cs="Tahoma"/>
          <w:szCs w:val="20"/>
          <w:lang w:eastAsia="pl-PL"/>
        </w:rPr>
        <w:t>W przypadku awarii systemu teleinformatycznego przy użyciu którego następuję otwarcie, która powoduje brak możliwości otwarcia ofert w terminie określonym w pkt 4 , otwarcie ofert nastąpi niezwłocznie po usunięciu awarii.</w:t>
      </w:r>
    </w:p>
    <w:p w14:paraId="0D7B6E80" w14:textId="77777777" w:rsidR="007067DA" w:rsidRPr="00154EE3" w:rsidRDefault="007067DA" w:rsidP="007067DA">
      <w:pPr>
        <w:numPr>
          <w:ilvl w:val="3"/>
          <w:numId w:val="63"/>
        </w:numPr>
        <w:suppressAutoHyphens/>
        <w:spacing w:after="0"/>
        <w:ind w:left="426"/>
        <w:contextualSpacing/>
        <w:jc w:val="both"/>
        <w:rPr>
          <w:rFonts w:ascii="Tahoma" w:eastAsia="Times New Roman" w:hAnsi="Tahoma" w:cs="Tahoma"/>
          <w:szCs w:val="20"/>
          <w:lang w:eastAsia="pl-PL"/>
        </w:rPr>
      </w:pPr>
      <w:r w:rsidRPr="00154EE3">
        <w:rPr>
          <w:rFonts w:ascii="Tahoma" w:eastAsia="Times New Roman" w:hAnsi="Tahoma" w:cs="Tahoma"/>
          <w:szCs w:val="20"/>
          <w:lang w:eastAsia="pl-PL"/>
        </w:rPr>
        <w:t xml:space="preserve">Zamawiający niezwłocznie po otwarciu ofert udostępnia na stronie internetowej prowadzonego postępowania </w:t>
      </w:r>
      <w:r w:rsidRPr="00A27E51">
        <w:rPr>
          <w:rFonts w:ascii="Arial" w:eastAsia="Arial" w:hAnsi="Arial" w:cs="Arial"/>
          <w:b/>
          <w:lang w:eastAsia="pl-PL"/>
        </w:rPr>
        <w:t xml:space="preserve"> </w:t>
      </w:r>
      <w:hyperlink r:id="rId10" w:history="1">
        <w:r w:rsidRPr="00023FF9">
          <w:rPr>
            <w:rStyle w:val="Hipercze"/>
            <w:rFonts w:ascii="Tahoma" w:eastAsia="SimSun" w:hAnsi="Tahoma" w:cs="Tahoma"/>
            <w:b/>
          </w:rPr>
          <w:t>https://ezamowienia.gov.pl</w:t>
        </w:r>
      </w:hyperlink>
      <w:r w:rsidRPr="00154EE3">
        <w:rPr>
          <w:rFonts w:ascii="Tahoma" w:eastAsia="Times New Roman" w:hAnsi="Tahoma" w:cs="Tahoma"/>
          <w:szCs w:val="20"/>
          <w:lang w:eastAsia="pl-PL"/>
        </w:rPr>
        <w:t xml:space="preserve"> informacje dotyczące:</w:t>
      </w:r>
    </w:p>
    <w:p w14:paraId="534ADD85" w14:textId="77777777" w:rsidR="007067DA" w:rsidRPr="00154EE3" w:rsidRDefault="007067DA" w:rsidP="007067DA">
      <w:pPr>
        <w:numPr>
          <w:ilvl w:val="0"/>
          <w:numId w:val="18"/>
        </w:numPr>
        <w:autoSpaceDE w:val="0"/>
        <w:autoSpaceDN w:val="0"/>
        <w:adjustRightInd w:val="0"/>
        <w:spacing w:after="0" w:line="240" w:lineRule="auto"/>
        <w:rPr>
          <w:rFonts w:ascii="Arial" w:eastAsia="SimSun" w:hAnsi="Arial" w:cs="Arial"/>
          <w:color w:val="000000"/>
          <w:sz w:val="23"/>
          <w:szCs w:val="23"/>
        </w:rPr>
      </w:pPr>
      <w:r w:rsidRPr="00154EE3">
        <w:rPr>
          <w:rFonts w:ascii="Arial" w:eastAsia="SimSun" w:hAnsi="Arial" w:cs="Arial"/>
          <w:color w:val="000000"/>
          <w:sz w:val="23"/>
          <w:szCs w:val="23"/>
        </w:rPr>
        <w:lastRenderedPageBreak/>
        <w:t xml:space="preserve">nazw albo imion i nazwisk oraz siedzib lub miejscach prowadzonej działalności gospodarczej bądź miejsca zamieszkania wykonawców, których oferty zostały otwarte </w:t>
      </w:r>
    </w:p>
    <w:p w14:paraId="7A2119EB" w14:textId="77777777" w:rsidR="007067DA" w:rsidRPr="00154EE3" w:rsidRDefault="007067DA" w:rsidP="007067DA">
      <w:pPr>
        <w:numPr>
          <w:ilvl w:val="0"/>
          <w:numId w:val="18"/>
        </w:numPr>
        <w:suppressAutoHyphens/>
        <w:spacing w:after="0"/>
        <w:contextualSpacing/>
        <w:jc w:val="both"/>
        <w:rPr>
          <w:rFonts w:ascii="Tahoma" w:eastAsia="Times New Roman" w:hAnsi="Tahoma" w:cs="Tahoma"/>
          <w:lang w:eastAsia="pl-PL"/>
        </w:rPr>
      </w:pPr>
      <w:r w:rsidRPr="00154EE3">
        <w:rPr>
          <w:rFonts w:ascii="Tahoma" w:eastAsia="SimSun" w:hAnsi="Tahoma" w:cs="Tahoma"/>
        </w:rPr>
        <w:t>cen zawartych w ofertach</w:t>
      </w:r>
    </w:p>
    <w:p w14:paraId="62EC4E12" w14:textId="77777777" w:rsidR="007067DA" w:rsidRPr="00154EE3" w:rsidRDefault="007067DA" w:rsidP="007067DA">
      <w:pPr>
        <w:suppressAutoHyphens/>
        <w:spacing w:after="0" w:line="240" w:lineRule="auto"/>
        <w:rPr>
          <w:rFonts w:ascii="Times New Roman" w:eastAsia="Times New Roman" w:hAnsi="Times New Roman" w:cs="Times New Roman"/>
          <w:szCs w:val="20"/>
          <w:lang w:eastAsia="pl-PL"/>
        </w:rPr>
      </w:pPr>
    </w:p>
    <w:p w14:paraId="1E7BF291" w14:textId="77777777" w:rsidR="007067DA" w:rsidRPr="00154EE3" w:rsidRDefault="007067DA" w:rsidP="007067DA">
      <w:pPr>
        <w:suppressAutoHyphens/>
        <w:spacing w:after="0" w:line="240" w:lineRule="auto"/>
        <w:rPr>
          <w:rFonts w:ascii="Times New Roman" w:eastAsia="Times New Roman" w:hAnsi="Times New Roman" w:cs="Times New Roman"/>
          <w:szCs w:val="20"/>
          <w:lang w:eastAsia="pl-PL"/>
        </w:rPr>
      </w:pPr>
    </w:p>
    <w:p w14:paraId="141558FB" w14:textId="77777777" w:rsidR="007067DA" w:rsidRPr="00154EE3" w:rsidRDefault="007067DA" w:rsidP="007067DA">
      <w:pPr>
        <w:widowControl w:val="0"/>
        <w:numPr>
          <w:ilvl w:val="0"/>
          <w:numId w:val="63"/>
        </w:numPr>
        <w:suppressAutoHyphens/>
        <w:spacing w:after="0" w:line="240" w:lineRule="auto"/>
        <w:jc w:val="center"/>
        <w:rPr>
          <w:rFonts w:ascii="Tahoma" w:eastAsia="Arial Unicode MS" w:hAnsi="Tahoma" w:cs="Times New Roman"/>
          <w:b/>
          <w:kern w:val="2"/>
          <w:szCs w:val="20"/>
          <w:lang w:eastAsia="pl-PL"/>
        </w:rPr>
      </w:pPr>
      <w:r w:rsidRPr="00154EE3">
        <w:rPr>
          <w:rFonts w:ascii="Tahoma" w:eastAsia="Arial Unicode MS" w:hAnsi="Tahoma" w:cs="Times New Roman"/>
          <w:b/>
          <w:kern w:val="2"/>
          <w:szCs w:val="20"/>
          <w:lang w:eastAsia="pl-PL"/>
        </w:rPr>
        <w:t>PODSTAWY WYKLUCZENIA</w:t>
      </w:r>
    </w:p>
    <w:p w14:paraId="1203406C" w14:textId="77777777" w:rsidR="007067DA" w:rsidRPr="00154EE3" w:rsidRDefault="007067DA" w:rsidP="007067DA">
      <w:pPr>
        <w:widowControl w:val="0"/>
        <w:suppressAutoHyphens/>
        <w:spacing w:after="0" w:line="240" w:lineRule="auto"/>
        <w:ind w:left="720"/>
        <w:rPr>
          <w:rFonts w:ascii="Tahoma" w:eastAsia="Arial Unicode MS" w:hAnsi="Tahoma" w:cs="Times New Roman"/>
          <w:kern w:val="2"/>
          <w:szCs w:val="20"/>
          <w:lang w:eastAsia="pl-PL"/>
        </w:rPr>
      </w:pPr>
    </w:p>
    <w:p w14:paraId="21CB1B4B" w14:textId="77777777" w:rsidR="007067DA" w:rsidRPr="00154EE3" w:rsidRDefault="007067DA" w:rsidP="007067DA">
      <w:pPr>
        <w:widowControl w:val="0"/>
        <w:numPr>
          <w:ilvl w:val="0"/>
          <w:numId w:val="19"/>
        </w:numPr>
        <w:suppressAutoHyphens/>
        <w:spacing w:after="0" w:line="240" w:lineRule="auto"/>
        <w:ind w:left="426"/>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Zgodnie z art. 108 ustawy pzp, z postępowania o udzielenie zamówienia wyklucza się wykonawcę:</w:t>
      </w:r>
    </w:p>
    <w:p w14:paraId="07E2DE99" w14:textId="77777777" w:rsidR="007067DA" w:rsidRPr="00154EE3" w:rsidRDefault="007067DA" w:rsidP="007067DA">
      <w:pPr>
        <w:widowControl w:val="0"/>
        <w:numPr>
          <w:ilvl w:val="0"/>
          <w:numId w:val="20"/>
        </w:numPr>
        <w:suppressAutoHyphens/>
        <w:spacing w:after="0" w:line="240" w:lineRule="auto"/>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będącego osobą fizyczną, którego prawomocnie skazano za przestępstwo:</w:t>
      </w:r>
    </w:p>
    <w:p w14:paraId="25823899" w14:textId="77777777" w:rsidR="007067DA" w:rsidRPr="00154EE3" w:rsidRDefault="007067DA" w:rsidP="007067DA">
      <w:pPr>
        <w:widowControl w:val="0"/>
        <w:numPr>
          <w:ilvl w:val="0"/>
          <w:numId w:val="21"/>
        </w:numPr>
        <w:suppressAutoHyphens/>
        <w:spacing w:after="0" w:line="240" w:lineRule="auto"/>
        <w:ind w:left="1134"/>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 xml:space="preserve">udziału w zorganizowanej grupie przestępczej albo związku mającym na celu popełnienie przestępstwa lub przestępstwa skarbowego, o którym mowa w </w:t>
      </w:r>
      <w:hyperlink r:id="rId11" w:anchor="/document/16798683?unitId=art(258)&amp;cm=DOCUMENT" w:history="1">
        <w:r w:rsidRPr="00154EE3">
          <w:rPr>
            <w:rFonts w:ascii="Tahoma" w:eastAsia="Arial Unicode MS" w:hAnsi="Tahoma" w:cs="Times New Roman"/>
            <w:color w:val="0563C1" w:themeColor="hyperlink"/>
            <w:kern w:val="2"/>
            <w:szCs w:val="20"/>
            <w:u w:val="single"/>
            <w:lang w:eastAsia="pl-PL"/>
          </w:rPr>
          <w:t>art. 258</w:t>
        </w:r>
      </w:hyperlink>
      <w:r w:rsidRPr="00154EE3">
        <w:rPr>
          <w:rFonts w:ascii="Tahoma" w:eastAsia="Arial Unicode MS" w:hAnsi="Tahoma" w:cs="Times New Roman"/>
          <w:kern w:val="2"/>
          <w:szCs w:val="20"/>
          <w:lang w:eastAsia="pl-PL"/>
        </w:rPr>
        <w:t xml:space="preserve"> Kodeksu karnego,</w:t>
      </w:r>
    </w:p>
    <w:p w14:paraId="0FC21516" w14:textId="77777777" w:rsidR="007067DA" w:rsidRPr="00154EE3" w:rsidRDefault="007067DA" w:rsidP="007067DA">
      <w:pPr>
        <w:widowControl w:val="0"/>
        <w:numPr>
          <w:ilvl w:val="0"/>
          <w:numId w:val="21"/>
        </w:numPr>
        <w:suppressAutoHyphens/>
        <w:spacing w:after="0" w:line="240" w:lineRule="auto"/>
        <w:ind w:left="1134"/>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 xml:space="preserve">handlu ludźmi, o którym mowa w </w:t>
      </w:r>
      <w:hyperlink r:id="rId12" w:anchor="/document/16798683?unitId=art(189(a))&amp;cm=DOCUMENT" w:history="1">
        <w:r w:rsidRPr="00154EE3">
          <w:rPr>
            <w:rFonts w:ascii="Tahoma" w:eastAsia="Arial Unicode MS" w:hAnsi="Tahoma" w:cs="Times New Roman"/>
            <w:color w:val="0563C1" w:themeColor="hyperlink"/>
            <w:kern w:val="2"/>
            <w:szCs w:val="20"/>
            <w:u w:val="single"/>
            <w:lang w:eastAsia="pl-PL"/>
          </w:rPr>
          <w:t>art. 189a</w:t>
        </w:r>
      </w:hyperlink>
      <w:r w:rsidRPr="00154EE3">
        <w:rPr>
          <w:rFonts w:ascii="Tahoma" w:eastAsia="Arial Unicode MS" w:hAnsi="Tahoma" w:cs="Times New Roman"/>
          <w:kern w:val="2"/>
          <w:szCs w:val="20"/>
          <w:lang w:eastAsia="pl-PL"/>
        </w:rPr>
        <w:t xml:space="preserve"> Kodeksu karnego,</w:t>
      </w:r>
    </w:p>
    <w:p w14:paraId="23AF95C1" w14:textId="77777777" w:rsidR="007067DA" w:rsidRPr="00154EE3" w:rsidRDefault="007067DA" w:rsidP="007067DA">
      <w:pPr>
        <w:widowControl w:val="0"/>
        <w:numPr>
          <w:ilvl w:val="0"/>
          <w:numId w:val="21"/>
        </w:numPr>
        <w:suppressAutoHyphens/>
        <w:spacing w:after="0" w:line="240" w:lineRule="auto"/>
        <w:ind w:left="1134"/>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 xml:space="preserve">o którym mowa w </w:t>
      </w:r>
      <w:hyperlink r:id="rId13" w:anchor="/document/16798683?unitId=art(228)&amp;cm=DOCUMENT" w:history="1">
        <w:r w:rsidRPr="00154EE3">
          <w:rPr>
            <w:rFonts w:ascii="Tahoma" w:eastAsia="Arial Unicode MS" w:hAnsi="Tahoma" w:cs="Times New Roman"/>
            <w:color w:val="0563C1" w:themeColor="hyperlink"/>
            <w:kern w:val="2"/>
            <w:szCs w:val="20"/>
            <w:u w:val="single"/>
            <w:lang w:eastAsia="pl-PL"/>
          </w:rPr>
          <w:t>art. 228-230a</w:t>
        </w:r>
      </w:hyperlink>
      <w:r w:rsidRPr="00154EE3">
        <w:rPr>
          <w:rFonts w:ascii="Tahoma" w:eastAsia="Arial Unicode MS" w:hAnsi="Tahoma" w:cs="Times New Roman"/>
          <w:kern w:val="2"/>
          <w:szCs w:val="20"/>
          <w:lang w:eastAsia="pl-PL"/>
        </w:rPr>
        <w:t xml:space="preserve">, </w:t>
      </w:r>
      <w:hyperlink r:id="rId14" w:anchor="/document/16798683?unitId=art(250(a))&amp;cm=DOCUMENT" w:history="1">
        <w:r w:rsidRPr="00154EE3">
          <w:rPr>
            <w:rFonts w:ascii="Tahoma" w:eastAsia="Arial Unicode MS" w:hAnsi="Tahoma" w:cs="Times New Roman"/>
            <w:color w:val="0563C1" w:themeColor="hyperlink"/>
            <w:kern w:val="2"/>
            <w:szCs w:val="20"/>
            <w:u w:val="single"/>
            <w:lang w:eastAsia="pl-PL"/>
          </w:rPr>
          <w:t>art. 250a</w:t>
        </w:r>
      </w:hyperlink>
      <w:r w:rsidRPr="00154EE3">
        <w:rPr>
          <w:rFonts w:ascii="Tahoma" w:eastAsia="Arial Unicode MS" w:hAnsi="Tahoma" w:cs="Times New Roman"/>
          <w:kern w:val="2"/>
          <w:szCs w:val="20"/>
          <w:lang w:eastAsia="pl-PL"/>
        </w:rPr>
        <w:t xml:space="preserve"> Kodeksu karnego lub w art. 46 lub art. 48 ustawy z dnia 25 czerwca 2010 r. o sporcie,</w:t>
      </w:r>
    </w:p>
    <w:p w14:paraId="2210DFC3" w14:textId="77777777" w:rsidR="007067DA" w:rsidRPr="00154EE3" w:rsidRDefault="007067DA" w:rsidP="007067DA">
      <w:pPr>
        <w:widowControl w:val="0"/>
        <w:numPr>
          <w:ilvl w:val="0"/>
          <w:numId w:val="21"/>
        </w:numPr>
        <w:suppressAutoHyphens/>
        <w:spacing w:after="0" w:line="240" w:lineRule="auto"/>
        <w:ind w:left="1134"/>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 xml:space="preserve">finansowania przestępstwa o charakterze terrorystycznym, o którym mowa w </w:t>
      </w:r>
      <w:hyperlink r:id="rId15" w:anchor="/document/16798683?unitId=art(165(a))&amp;cm=DOCUMENT" w:history="1">
        <w:r w:rsidRPr="00154EE3">
          <w:rPr>
            <w:rFonts w:ascii="Tahoma" w:eastAsia="Arial Unicode MS" w:hAnsi="Tahoma" w:cs="Times New Roman"/>
            <w:color w:val="0563C1" w:themeColor="hyperlink"/>
            <w:kern w:val="2"/>
            <w:szCs w:val="20"/>
            <w:u w:val="single"/>
            <w:lang w:eastAsia="pl-PL"/>
          </w:rPr>
          <w:t>art. 165a</w:t>
        </w:r>
      </w:hyperlink>
      <w:r w:rsidRPr="00154EE3">
        <w:rPr>
          <w:rFonts w:ascii="Tahoma" w:eastAsia="Arial Unicode MS" w:hAnsi="Tahoma" w:cs="Times New Roman"/>
          <w:kern w:val="2"/>
          <w:szCs w:val="20"/>
          <w:lang w:eastAsia="pl-PL"/>
        </w:rPr>
        <w:t xml:space="preserve"> Kodeksu karnego, lub przestępstwo udaremniania lub utrudniania stwierdzenia przestępnego pochodzenia pieniędzy lub ukrywania ich pochodzenia, o którym mowa w </w:t>
      </w:r>
      <w:hyperlink r:id="rId16" w:anchor="/document/16798683?unitId=art(299)&amp;cm=DOCUMENT" w:history="1">
        <w:r w:rsidRPr="00154EE3">
          <w:rPr>
            <w:rFonts w:ascii="Tahoma" w:eastAsia="Arial Unicode MS" w:hAnsi="Tahoma" w:cs="Times New Roman"/>
            <w:color w:val="0563C1" w:themeColor="hyperlink"/>
            <w:kern w:val="2"/>
            <w:szCs w:val="20"/>
            <w:u w:val="single"/>
            <w:lang w:eastAsia="pl-PL"/>
          </w:rPr>
          <w:t>art. 299</w:t>
        </w:r>
      </w:hyperlink>
      <w:r w:rsidRPr="00154EE3">
        <w:rPr>
          <w:rFonts w:ascii="Tahoma" w:eastAsia="Arial Unicode MS" w:hAnsi="Tahoma" w:cs="Times New Roman"/>
          <w:kern w:val="2"/>
          <w:szCs w:val="20"/>
          <w:lang w:eastAsia="pl-PL"/>
        </w:rPr>
        <w:t xml:space="preserve"> Kodeksu karnego,</w:t>
      </w:r>
    </w:p>
    <w:p w14:paraId="7C64FCB9" w14:textId="77777777" w:rsidR="007067DA" w:rsidRPr="00154EE3" w:rsidRDefault="007067DA" w:rsidP="007067DA">
      <w:pPr>
        <w:widowControl w:val="0"/>
        <w:numPr>
          <w:ilvl w:val="0"/>
          <w:numId w:val="21"/>
        </w:numPr>
        <w:suppressAutoHyphens/>
        <w:spacing w:after="0" w:line="240" w:lineRule="auto"/>
        <w:ind w:left="1134"/>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 xml:space="preserve">o charakterze terrorystycznym, o którym mowa w </w:t>
      </w:r>
      <w:hyperlink r:id="rId17" w:anchor="/document/16798683?unitId=art(115)par(20)&amp;cm=DOCUMENT" w:history="1">
        <w:r w:rsidRPr="00154EE3">
          <w:rPr>
            <w:rFonts w:ascii="Tahoma" w:eastAsia="Arial Unicode MS" w:hAnsi="Tahoma" w:cs="Times New Roman"/>
            <w:color w:val="0563C1" w:themeColor="hyperlink"/>
            <w:kern w:val="2"/>
            <w:szCs w:val="20"/>
            <w:u w:val="single"/>
            <w:lang w:eastAsia="pl-PL"/>
          </w:rPr>
          <w:t>art. 115 § 20</w:t>
        </w:r>
      </w:hyperlink>
      <w:r w:rsidRPr="00154EE3">
        <w:rPr>
          <w:rFonts w:ascii="Tahoma" w:eastAsia="Arial Unicode MS" w:hAnsi="Tahoma" w:cs="Times New Roman"/>
          <w:kern w:val="2"/>
          <w:szCs w:val="20"/>
          <w:lang w:eastAsia="pl-PL"/>
        </w:rPr>
        <w:t xml:space="preserve"> Kodeksu karnego, lub mające na celu popełnienie tego przestępstwa,</w:t>
      </w:r>
    </w:p>
    <w:p w14:paraId="494050F3" w14:textId="77777777" w:rsidR="007067DA" w:rsidRPr="00154EE3" w:rsidRDefault="007067DA" w:rsidP="007067DA">
      <w:pPr>
        <w:widowControl w:val="0"/>
        <w:numPr>
          <w:ilvl w:val="0"/>
          <w:numId w:val="21"/>
        </w:numPr>
        <w:suppressAutoHyphens/>
        <w:spacing w:after="0" w:line="240" w:lineRule="auto"/>
        <w:ind w:left="1134"/>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 xml:space="preserve">powierzenia wykonywania pracy małoletniemu cudzoziemcowi, o którym mowa w </w:t>
      </w:r>
      <w:hyperlink r:id="rId18" w:anchor="/document/17896506?unitId=art(9)ust(2)&amp;cm=DOCUMENT" w:history="1">
        <w:r w:rsidRPr="00154EE3">
          <w:rPr>
            <w:rFonts w:ascii="Tahoma" w:eastAsia="Arial Unicode MS" w:hAnsi="Tahoma" w:cs="Times New Roman"/>
            <w:color w:val="0563C1" w:themeColor="hyperlink"/>
            <w:kern w:val="2"/>
            <w:szCs w:val="20"/>
            <w:u w:val="single"/>
            <w:lang w:eastAsia="pl-PL"/>
          </w:rPr>
          <w:t>art. 9 ust. 2</w:t>
        </w:r>
      </w:hyperlink>
      <w:r w:rsidRPr="00154EE3">
        <w:rPr>
          <w:rFonts w:ascii="Tahoma" w:eastAsia="Arial Unicode MS" w:hAnsi="Tahoma" w:cs="Times New Roman"/>
          <w:kern w:val="2"/>
          <w:szCs w:val="20"/>
          <w:lang w:eastAsia="pl-PL"/>
        </w:rPr>
        <w:t xml:space="preserve"> ustawy z dnia 15 czerwca 2012 r. o skutkach powierzania wykonywania pracy cudzoziemcom przebywającym wbrew przepisom na terytorium Rzeczypospolitej Polskiej (Dz. U. poz. 769),</w:t>
      </w:r>
    </w:p>
    <w:p w14:paraId="436E4AFA" w14:textId="77777777" w:rsidR="007067DA" w:rsidRPr="00154EE3" w:rsidRDefault="007067DA" w:rsidP="007067DA">
      <w:pPr>
        <w:widowControl w:val="0"/>
        <w:numPr>
          <w:ilvl w:val="0"/>
          <w:numId w:val="21"/>
        </w:numPr>
        <w:suppressAutoHyphens/>
        <w:spacing w:after="0" w:line="240" w:lineRule="auto"/>
        <w:ind w:left="1134"/>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 xml:space="preserve">przeciwko obrotowi gospodarczemu, o których mowa w </w:t>
      </w:r>
      <w:hyperlink r:id="rId19" w:anchor="/document/16798683?unitId=art(296)&amp;cm=DOCUMENT" w:history="1">
        <w:r w:rsidRPr="00154EE3">
          <w:rPr>
            <w:rFonts w:ascii="Tahoma" w:eastAsia="Arial Unicode MS" w:hAnsi="Tahoma" w:cs="Times New Roman"/>
            <w:color w:val="0563C1" w:themeColor="hyperlink"/>
            <w:kern w:val="2"/>
            <w:szCs w:val="20"/>
            <w:u w:val="single"/>
            <w:lang w:eastAsia="pl-PL"/>
          </w:rPr>
          <w:t>art. 296-307</w:t>
        </w:r>
      </w:hyperlink>
      <w:r w:rsidRPr="00154EE3">
        <w:rPr>
          <w:rFonts w:ascii="Tahoma" w:eastAsia="Arial Unicode MS" w:hAnsi="Tahoma" w:cs="Times New Roman"/>
          <w:kern w:val="2"/>
          <w:szCs w:val="20"/>
          <w:lang w:eastAsia="pl-PL"/>
        </w:rPr>
        <w:t xml:space="preserve"> Kodeksu karnego, przestępstwo oszustwa, o którym mowa w </w:t>
      </w:r>
      <w:hyperlink r:id="rId20" w:anchor="/document/16798683?unitId=art(286)&amp;cm=DOCUMENT" w:history="1">
        <w:r w:rsidRPr="00154EE3">
          <w:rPr>
            <w:rFonts w:ascii="Tahoma" w:eastAsia="Arial Unicode MS" w:hAnsi="Tahoma" w:cs="Times New Roman"/>
            <w:color w:val="0563C1" w:themeColor="hyperlink"/>
            <w:kern w:val="2"/>
            <w:szCs w:val="20"/>
            <w:u w:val="single"/>
            <w:lang w:eastAsia="pl-PL"/>
          </w:rPr>
          <w:t>art. 286</w:t>
        </w:r>
      </w:hyperlink>
      <w:r w:rsidRPr="00154EE3">
        <w:rPr>
          <w:rFonts w:ascii="Tahoma" w:eastAsia="Arial Unicode MS" w:hAnsi="Tahoma" w:cs="Times New Roman"/>
          <w:kern w:val="2"/>
          <w:szCs w:val="20"/>
          <w:lang w:eastAsia="pl-PL"/>
        </w:rPr>
        <w:t xml:space="preserve"> Kodeksu karnego, przestępstwo przeciwko wiarygodności dokumentów, o których mowa w </w:t>
      </w:r>
      <w:hyperlink r:id="rId21" w:anchor="/document/16798683?unitId=art(270)&amp;cm=DOCUMENT" w:history="1">
        <w:r w:rsidRPr="00154EE3">
          <w:rPr>
            <w:rFonts w:ascii="Tahoma" w:eastAsia="Arial Unicode MS" w:hAnsi="Tahoma" w:cs="Times New Roman"/>
            <w:color w:val="0563C1" w:themeColor="hyperlink"/>
            <w:kern w:val="2"/>
            <w:szCs w:val="20"/>
            <w:u w:val="single"/>
            <w:lang w:eastAsia="pl-PL"/>
          </w:rPr>
          <w:t>art. 270-277d</w:t>
        </w:r>
      </w:hyperlink>
      <w:r w:rsidRPr="00154EE3">
        <w:rPr>
          <w:rFonts w:ascii="Tahoma" w:eastAsia="Arial Unicode MS" w:hAnsi="Tahoma" w:cs="Times New Roman"/>
          <w:kern w:val="2"/>
          <w:szCs w:val="20"/>
          <w:lang w:eastAsia="pl-PL"/>
        </w:rPr>
        <w:t xml:space="preserve"> Kodeksu karnego, lub przestępstwo skarbowe,</w:t>
      </w:r>
    </w:p>
    <w:p w14:paraId="793F2458" w14:textId="77777777" w:rsidR="007067DA" w:rsidRPr="00154EE3" w:rsidRDefault="007067DA" w:rsidP="007067DA">
      <w:pPr>
        <w:widowControl w:val="0"/>
        <w:numPr>
          <w:ilvl w:val="0"/>
          <w:numId w:val="21"/>
        </w:numPr>
        <w:suppressAutoHyphens/>
        <w:spacing w:after="0" w:line="240" w:lineRule="auto"/>
        <w:ind w:left="1134"/>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o którym mowa w art. 9 ust. 1 i 3 lub art. 10 ustawy z dnia 15 czerwca 2012 r. o skutkach powierzania wykonywania pracy cudzoziemcom przebywającym wbrew przepisom na terytorium Rzeczypospolitej Polskiej- lub za odpowiedni czyn zabroniony określony w przepisach prawa obcego;</w:t>
      </w:r>
    </w:p>
    <w:p w14:paraId="066247C5" w14:textId="77777777" w:rsidR="007067DA" w:rsidRPr="00154EE3" w:rsidRDefault="007067DA" w:rsidP="007067DA">
      <w:pPr>
        <w:widowControl w:val="0"/>
        <w:numPr>
          <w:ilvl w:val="0"/>
          <w:numId w:val="20"/>
        </w:numPr>
        <w:suppressAutoHyphens/>
        <w:spacing w:after="0" w:line="240" w:lineRule="auto"/>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03681787" w14:textId="77777777" w:rsidR="007067DA" w:rsidRPr="00154EE3" w:rsidRDefault="007067DA" w:rsidP="007067DA">
      <w:pPr>
        <w:widowControl w:val="0"/>
        <w:numPr>
          <w:ilvl w:val="0"/>
          <w:numId w:val="20"/>
        </w:numPr>
        <w:suppressAutoHyphens/>
        <w:spacing w:after="0" w:line="240" w:lineRule="auto"/>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B5B4A0B" w14:textId="77777777" w:rsidR="007067DA" w:rsidRPr="00154EE3" w:rsidRDefault="007067DA" w:rsidP="007067DA">
      <w:pPr>
        <w:widowControl w:val="0"/>
        <w:numPr>
          <w:ilvl w:val="0"/>
          <w:numId w:val="20"/>
        </w:numPr>
        <w:suppressAutoHyphens/>
        <w:spacing w:after="0" w:line="240" w:lineRule="auto"/>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wobec którego prawomocnie orzeczono zakaz ubiegania się o zamówienia publiczne;</w:t>
      </w:r>
    </w:p>
    <w:p w14:paraId="08346416" w14:textId="77777777" w:rsidR="007067DA" w:rsidRPr="00154EE3" w:rsidRDefault="007067DA" w:rsidP="007067DA">
      <w:pPr>
        <w:widowControl w:val="0"/>
        <w:numPr>
          <w:ilvl w:val="0"/>
          <w:numId w:val="20"/>
        </w:numPr>
        <w:suppressAutoHyphens/>
        <w:spacing w:after="0" w:line="240" w:lineRule="auto"/>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 xml:space="preserve">jeżeli zamawiający może stwierdzić, na podstawie wiarygodnych przesłanek, </w:t>
      </w:r>
      <w:r w:rsidRPr="00154EE3">
        <w:rPr>
          <w:rFonts w:ascii="Tahoma" w:eastAsia="Arial Unicode MS" w:hAnsi="Tahoma" w:cs="Times New Roman"/>
          <w:kern w:val="2"/>
          <w:szCs w:val="20"/>
          <w:lang w:eastAsia="pl-PL"/>
        </w:rPr>
        <w:br/>
        <w:t xml:space="preserve">że wykonawca zawarł z innymi wykonawcami porozumienie mające na celu zakłócenie konkurencji, w szczególności jeżeli należąc do tej samej grupy kapitałowej </w:t>
      </w:r>
      <w:r w:rsidRPr="00154EE3">
        <w:rPr>
          <w:rFonts w:ascii="Tahoma" w:eastAsia="Arial Unicode MS" w:hAnsi="Tahoma" w:cs="Times New Roman"/>
          <w:kern w:val="2"/>
          <w:szCs w:val="20"/>
          <w:lang w:eastAsia="pl-PL"/>
        </w:rPr>
        <w:br/>
        <w:t xml:space="preserve">w rozumieniu </w:t>
      </w:r>
      <w:hyperlink r:id="rId22" w:anchor="/document/17337528?cm=DOCUMENT" w:history="1">
        <w:r w:rsidRPr="00154EE3">
          <w:rPr>
            <w:rFonts w:ascii="Tahoma" w:eastAsia="Arial Unicode MS" w:hAnsi="Tahoma" w:cs="Times New Roman"/>
            <w:color w:val="0563C1" w:themeColor="hyperlink"/>
            <w:kern w:val="2"/>
            <w:szCs w:val="20"/>
            <w:u w:val="single"/>
            <w:lang w:eastAsia="pl-PL"/>
          </w:rPr>
          <w:t>ustawy</w:t>
        </w:r>
      </w:hyperlink>
      <w:r w:rsidRPr="00154EE3">
        <w:rPr>
          <w:rFonts w:ascii="Tahoma" w:eastAsia="Arial Unicode MS" w:hAnsi="Tahoma" w:cs="Times New Roman"/>
          <w:kern w:val="2"/>
          <w:szCs w:val="20"/>
          <w:lang w:eastAsia="pl-PL"/>
        </w:rPr>
        <w:t xml:space="preserve"> z dnia 16 lutego 2007 r. o ochronie konkurencji i konsumentów, </w:t>
      </w:r>
      <w:r w:rsidRPr="00154EE3">
        <w:rPr>
          <w:rFonts w:ascii="Tahoma" w:eastAsia="Arial Unicode MS" w:hAnsi="Tahoma" w:cs="Times New Roman"/>
          <w:kern w:val="2"/>
          <w:szCs w:val="20"/>
          <w:lang w:eastAsia="pl-PL"/>
        </w:rPr>
        <w:lastRenderedPageBreak/>
        <w:t xml:space="preserve">złożyli odrębne oferty, oferty częściowe lub wnioski o dopuszczenie do udziału </w:t>
      </w:r>
      <w:r w:rsidRPr="00154EE3">
        <w:rPr>
          <w:rFonts w:ascii="Tahoma" w:eastAsia="Arial Unicode MS" w:hAnsi="Tahoma" w:cs="Times New Roman"/>
          <w:kern w:val="2"/>
          <w:szCs w:val="20"/>
          <w:lang w:eastAsia="pl-PL"/>
        </w:rPr>
        <w:br/>
        <w:t>w postępowaniu, chyba że wykażą, że przygotowali te oferty lub wnioski niezależnie od siebie;</w:t>
      </w:r>
    </w:p>
    <w:p w14:paraId="5CF05C88" w14:textId="77777777" w:rsidR="007067DA" w:rsidRPr="00154EE3" w:rsidRDefault="007067DA" w:rsidP="007067DA">
      <w:pPr>
        <w:widowControl w:val="0"/>
        <w:numPr>
          <w:ilvl w:val="0"/>
          <w:numId w:val="20"/>
        </w:numPr>
        <w:suppressAutoHyphens/>
        <w:spacing w:after="0" w:line="240" w:lineRule="auto"/>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 xml:space="preserve">jeżeli, w przypadkach, o których mowa w art. 85 ust. 1, doszło do zakłócenia konkurencji wynikającego z wcześniejszego zaangażowania tego wykonawcy lub podmiotu, który należy z wykonawcą do tej samej grupy kapitałowej w rozumieniu </w:t>
      </w:r>
      <w:hyperlink r:id="rId23" w:anchor="/document/17337528?cm=DOCUMENT" w:history="1">
        <w:r w:rsidRPr="00154EE3">
          <w:rPr>
            <w:rFonts w:ascii="Tahoma" w:eastAsia="Arial Unicode MS" w:hAnsi="Tahoma" w:cs="Times New Roman"/>
            <w:color w:val="0563C1" w:themeColor="hyperlink"/>
            <w:kern w:val="2"/>
            <w:szCs w:val="20"/>
            <w:u w:val="single"/>
            <w:lang w:eastAsia="pl-PL"/>
          </w:rPr>
          <w:t>ustawy</w:t>
        </w:r>
      </w:hyperlink>
      <w:r w:rsidRPr="00154EE3">
        <w:rPr>
          <w:rFonts w:ascii="Tahoma" w:eastAsia="Arial Unicode MS" w:hAnsi="Tahoma" w:cs="Times New Roman"/>
          <w:kern w:val="2"/>
          <w:szCs w:val="20"/>
          <w:lang w:eastAsia="pl-PL"/>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0C1AC49F" w14:textId="77777777" w:rsidR="007067DA" w:rsidRPr="00154EE3" w:rsidRDefault="007067DA" w:rsidP="007067DA">
      <w:pPr>
        <w:widowControl w:val="0"/>
        <w:numPr>
          <w:ilvl w:val="0"/>
          <w:numId w:val="19"/>
        </w:numPr>
        <w:suppressAutoHyphens/>
        <w:spacing w:after="0" w:line="240" w:lineRule="auto"/>
        <w:ind w:left="426"/>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 xml:space="preserve">Z postępowania o udzielenie zamówienia, w przypadku zamówienia o wartości równej lub przekraczającej wyrażoną w złotych równowartość kwoty dla robót budowlanych - 20 000 000 euro, a dla dostaw lub usług - 10 000 000 euro, wyklucza się wykonawcę, który udaremnia lub utrudnia stwierdzenie przestępnego pochodzenia pieniędzy lub ukrywa ich pochodzenie, w związku z brakiem możliwości ustalenia beneficjenta rzeczywistego, w rozumieniu </w:t>
      </w:r>
      <w:hyperlink r:id="rId24" w:anchor="/document/18708093?unitId=art(2)ust(2)pkt(1)&amp;cm=DOCUMENT" w:history="1">
        <w:r w:rsidRPr="00154EE3">
          <w:rPr>
            <w:rFonts w:ascii="Tahoma" w:eastAsia="Arial Unicode MS" w:hAnsi="Tahoma" w:cs="Times New Roman"/>
            <w:color w:val="0563C1" w:themeColor="hyperlink"/>
            <w:kern w:val="2"/>
            <w:szCs w:val="20"/>
            <w:u w:val="single"/>
            <w:lang w:eastAsia="pl-PL"/>
          </w:rPr>
          <w:t>art. 2 ust. 2 pkt 1</w:t>
        </w:r>
      </w:hyperlink>
      <w:r w:rsidRPr="00154EE3">
        <w:rPr>
          <w:rFonts w:ascii="Tahoma" w:eastAsia="Arial Unicode MS" w:hAnsi="Tahoma" w:cs="Times New Roman"/>
          <w:kern w:val="2"/>
          <w:szCs w:val="20"/>
          <w:lang w:eastAsia="pl-PL"/>
        </w:rPr>
        <w:t xml:space="preserve"> ustawy z dnia 1 marca 2018 r. o przeciwdziałaniu praniu pieniędzy oraz finansowaniu terroryzmu (Dz. U. z 2019 r. poz. 1115, 1520, 1655 i 1798).</w:t>
      </w:r>
    </w:p>
    <w:p w14:paraId="79F5BADC" w14:textId="77777777" w:rsidR="007067DA" w:rsidRPr="00154EE3" w:rsidRDefault="007067DA" w:rsidP="007067DA">
      <w:pPr>
        <w:widowControl w:val="0"/>
        <w:numPr>
          <w:ilvl w:val="0"/>
          <w:numId w:val="19"/>
        </w:numPr>
        <w:suppressAutoHyphens/>
        <w:spacing w:after="0" w:line="240" w:lineRule="auto"/>
        <w:ind w:left="426"/>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Zamawiający nie przewiduje wykluczenia Wykonawców na podstawie art. 109 ustawy pzp.</w:t>
      </w:r>
    </w:p>
    <w:p w14:paraId="630E857A" w14:textId="77777777" w:rsidR="007067DA" w:rsidRDefault="007067DA" w:rsidP="007067DA">
      <w:pPr>
        <w:widowControl w:val="0"/>
        <w:numPr>
          <w:ilvl w:val="0"/>
          <w:numId w:val="19"/>
        </w:numPr>
        <w:suppressAutoHyphens/>
        <w:spacing w:after="0" w:line="240" w:lineRule="auto"/>
        <w:ind w:left="426"/>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Wykluczenie Wykonawcy następuje zgodnie z art. 111 ustawy pzp, z zastrzeżeniem art. 110 ustawy pzp.</w:t>
      </w:r>
    </w:p>
    <w:p w14:paraId="3F238764" w14:textId="77777777" w:rsidR="007067DA" w:rsidRPr="00FF79E2" w:rsidRDefault="007067DA" w:rsidP="007067DA">
      <w:pPr>
        <w:pStyle w:val="Akapitzlist"/>
        <w:numPr>
          <w:ilvl w:val="0"/>
          <w:numId w:val="19"/>
        </w:numPr>
        <w:ind w:left="426"/>
        <w:jc w:val="both"/>
        <w:rPr>
          <w:rFonts w:ascii="Tahoma" w:eastAsia="Arial Unicode MS" w:hAnsi="Tahoma" w:cs="Times New Roman"/>
          <w:kern w:val="2"/>
          <w:szCs w:val="20"/>
          <w:lang w:eastAsia="pl-PL"/>
        </w:rPr>
      </w:pPr>
      <w:r w:rsidRPr="00FF79E2">
        <w:rPr>
          <w:rFonts w:ascii="Tahoma" w:eastAsia="Arial Unicode MS" w:hAnsi="Tahoma" w:cs="Times New Roman"/>
          <w:kern w:val="2"/>
          <w:szCs w:val="20"/>
          <w:lang w:eastAsia="pl-PL"/>
        </w:rPr>
        <w:t>Ponadto Zamawiający wyklucza Wykonawcę na podstawie art. 7 Ustawy z dnia 13 kwietnia 2022 r. o szczególnych rozwiązaniach w zakresie przeciwdziałania wspieraniu agresji na Ukrainę oraz służących ochronie bezpieczeństwa narodowego.</w:t>
      </w:r>
    </w:p>
    <w:p w14:paraId="510DDAA6" w14:textId="77777777" w:rsidR="007067DA" w:rsidRPr="00154EE3" w:rsidRDefault="007067DA" w:rsidP="007067DA">
      <w:pPr>
        <w:widowControl w:val="0"/>
        <w:numPr>
          <w:ilvl w:val="0"/>
          <w:numId w:val="19"/>
        </w:numPr>
        <w:suppressAutoHyphens/>
        <w:spacing w:after="0" w:line="240" w:lineRule="auto"/>
        <w:ind w:left="426"/>
        <w:contextualSpacing/>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Wykonawca może zostać wykluczony przez Zamawiającego na każdym etapie postępowania o udzielenie zamówienia.</w:t>
      </w:r>
    </w:p>
    <w:p w14:paraId="1B89EB8C" w14:textId="77777777" w:rsidR="007067DA" w:rsidRPr="00154EE3" w:rsidRDefault="007067DA" w:rsidP="007067DA">
      <w:pPr>
        <w:widowControl w:val="0"/>
        <w:suppressAutoHyphens/>
        <w:spacing w:after="0" w:line="240" w:lineRule="auto"/>
        <w:jc w:val="both"/>
        <w:rPr>
          <w:rFonts w:ascii="Tahoma" w:eastAsia="Arial Unicode MS" w:hAnsi="Tahoma" w:cs="Times New Roman"/>
          <w:kern w:val="2"/>
          <w:szCs w:val="20"/>
          <w:lang w:eastAsia="pl-PL"/>
        </w:rPr>
      </w:pPr>
    </w:p>
    <w:p w14:paraId="151E1A27" w14:textId="77777777" w:rsidR="007067DA" w:rsidRPr="00154EE3" w:rsidRDefault="007067DA" w:rsidP="007067DA">
      <w:pPr>
        <w:widowControl w:val="0"/>
        <w:numPr>
          <w:ilvl w:val="0"/>
          <w:numId w:val="63"/>
        </w:numPr>
        <w:suppressAutoHyphens/>
        <w:spacing w:after="0" w:line="240" w:lineRule="auto"/>
        <w:contextualSpacing/>
        <w:jc w:val="center"/>
        <w:rPr>
          <w:rFonts w:ascii="Tahoma" w:eastAsia="Arial Unicode MS" w:hAnsi="Tahoma" w:cs="Times New Roman"/>
          <w:b/>
          <w:kern w:val="2"/>
          <w:szCs w:val="20"/>
          <w:lang w:eastAsia="pl-PL"/>
        </w:rPr>
      </w:pPr>
      <w:r w:rsidRPr="00154EE3">
        <w:rPr>
          <w:rFonts w:ascii="Tahoma" w:eastAsia="Arial Unicode MS" w:hAnsi="Tahoma" w:cs="Times New Roman"/>
          <w:b/>
          <w:kern w:val="2"/>
          <w:szCs w:val="20"/>
          <w:lang w:eastAsia="pl-PL"/>
        </w:rPr>
        <w:t>INFORMACJA O WARUNKACH UDZIAŁU W POSTĘPOWANIU O UDZIELENIE ZAMÓWIENIA PUBLICZNEGO</w:t>
      </w:r>
    </w:p>
    <w:p w14:paraId="3EDDF7CD" w14:textId="77777777" w:rsidR="007067DA" w:rsidRPr="00154EE3" w:rsidRDefault="007067DA" w:rsidP="007067DA">
      <w:pPr>
        <w:suppressAutoHyphens/>
        <w:spacing w:after="0" w:line="240" w:lineRule="auto"/>
        <w:ind w:left="540"/>
        <w:rPr>
          <w:rFonts w:ascii="Times New Roman" w:eastAsia="Times New Roman" w:hAnsi="Times New Roman" w:cs="Times New Roman"/>
          <w:szCs w:val="20"/>
          <w:lang w:eastAsia="pl-PL"/>
        </w:rPr>
      </w:pPr>
    </w:p>
    <w:p w14:paraId="64783EB3" w14:textId="77777777" w:rsidR="007067DA" w:rsidRPr="00154EE3" w:rsidRDefault="007067DA" w:rsidP="007067DA">
      <w:pPr>
        <w:suppressAutoHyphens/>
        <w:spacing w:after="0" w:line="240" w:lineRule="auto"/>
        <w:ind w:left="540"/>
        <w:rPr>
          <w:rFonts w:ascii="Times New Roman" w:eastAsia="Times New Roman" w:hAnsi="Times New Roman" w:cs="Times New Roman"/>
          <w:szCs w:val="20"/>
          <w:lang w:eastAsia="pl-PL"/>
        </w:rPr>
      </w:pPr>
    </w:p>
    <w:p w14:paraId="740A40F3" w14:textId="77777777" w:rsidR="007067DA" w:rsidRPr="00154EE3" w:rsidRDefault="007067DA" w:rsidP="007067DA">
      <w:pPr>
        <w:numPr>
          <w:ilvl w:val="0"/>
          <w:numId w:val="1"/>
        </w:numPr>
        <w:suppressAutoHyphens/>
        <w:spacing w:after="0" w:line="240" w:lineRule="auto"/>
        <w:ind w:left="426" w:hanging="426"/>
        <w:jc w:val="both"/>
        <w:rPr>
          <w:rFonts w:ascii="Tahoma" w:eastAsia="Times New Roman" w:hAnsi="Tahoma" w:cs="Times New Roman"/>
          <w:szCs w:val="20"/>
          <w:lang w:eastAsia="pl-PL"/>
        </w:rPr>
      </w:pPr>
      <w:r w:rsidRPr="00154EE3">
        <w:rPr>
          <w:rFonts w:ascii="Tahoma" w:eastAsia="Times New Roman" w:hAnsi="Tahoma" w:cs="Times New Roman"/>
          <w:szCs w:val="20"/>
          <w:u w:val="single"/>
          <w:lang w:eastAsia="pl-PL"/>
        </w:rPr>
        <w:t>O udzielenie zamówienia mogą ubiegać się wykonawcy, który spełniają warunki dotyczące:</w:t>
      </w:r>
    </w:p>
    <w:p w14:paraId="486AA802" w14:textId="77777777" w:rsidR="007067DA" w:rsidRPr="00154EE3" w:rsidRDefault="007067DA" w:rsidP="007067DA">
      <w:pPr>
        <w:numPr>
          <w:ilvl w:val="0"/>
          <w:numId w:val="22"/>
        </w:numPr>
        <w:suppressAutoHyphens/>
        <w:spacing w:after="0" w:line="240" w:lineRule="auto"/>
        <w:ind w:left="851"/>
        <w:contextualSpacing/>
        <w:jc w:val="both"/>
        <w:rPr>
          <w:rFonts w:ascii="Tahoma" w:eastAsia="Times New Roman" w:hAnsi="Tahoma" w:cs="Times New Roman"/>
          <w:b/>
          <w:szCs w:val="20"/>
          <w:lang w:eastAsia="pl-PL"/>
        </w:rPr>
      </w:pPr>
      <w:r w:rsidRPr="00154EE3">
        <w:rPr>
          <w:rFonts w:ascii="Tahoma" w:eastAsia="Times New Roman" w:hAnsi="Tahoma" w:cs="Times New Roman"/>
          <w:b/>
          <w:szCs w:val="20"/>
          <w:lang w:eastAsia="pl-PL"/>
        </w:rPr>
        <w:t>Zdolności występowania w obrocie gospodarczym</w:t>
      </w:r>
    </w:p>
    <w:p w14:paraId="3EBC26A0" w14:textId="77777777" w:rsidR="007067DA" w:rsidRPr="00154EE3" w:rsidRDefault="007067DA" w:rsidP="007067DA">
      <w:pPr>
        <w:suppressAutoHyphens/>
        <w:spacing w:after="0" w:line="240" w:lineRule="auto"/>
        <w:ind w:left="851"/>
        <w:contextualSpacing/>
        <w:jc w:val="both"/>
        <w:rPr>
          <w:rFonts w:ascii="Tahoma" w:eastAsia="Times New Roman" w:hAnsi="Tahoma" w:cs="Times New Roman"/>
          <w:szCs w:val="20"/>
          <w:lang w:eastAsia="pl-PL"/>
        </w:rPr>
      </w:pPr>
      <w:r w:rsidRPr="00154EE3">
        <w:rPr>
          <w:rFonts w:ascii="Tahoma" w:eastAsia="Times New Roman" w:hAnsi="Tahoma" w:cs="Times New Roman"/>
          <w:szCs w:val="20"/>
          <w:lang w:eastAsia="pl-PL"/>
        </w:rPr>
        <w:t>Zamawiający nie stawia szczegółowego warunku w tym zakresie.</w:t>
      </w:r>
    </w:p>
    <w:p w14:paraId="5322900E" w14:textId="77777777" w:rsidR="007067DA" w:rsidRPr="00154EE3" w:rsidRDefault="007067DA" w:rsidP="007067DA">
      <w:pPr>
        <w:suppressAutoHyphens/>
        <w:spacing w:after="0" w:line="240" w:lineRule="auto"/>
        <w:ind w:left="851"/>
        <w:contextualSpacing/>
        <w:jc w:val="both"/>
        <w:rPr>
          <w:rFonts w:ascii="Tahoma" w:eastAsia="Times New Roman" w:hAnsi="Tahoma" w:cs="Times New Roman"/>
          <w:szCs w:val="20"/>
          <w:lang w:eastAsia="pl-PL"/>
        </w:rPr>
      </w:pPr>
    </w:p>
    <w:p w14:paraId="6FFD514F" w14:textId="77777777" w:rsidR="007067DA" w:rsidRPr="00154EE3" w:rsidRDefault="007067DA" w:rsidP="007067DA">
      <w:pPr>
        <w:numPr>
          <w:ilvl w:val="0"/>
          <w:numId w:val="22"/>
        </w:numPr>
        <w:suppressAutoHyphens/>
        <w:spacing w:after="0" w:line="240" w:lineRule="auto"/>
        <w:ind w:left="851"/>
        <w:contextualSpacing/>
        <w:jc w:val="both"/>
        <w:rPr>
          <w:rFonts w:ascii="Tahoma" w:eastAsia="Times New Roman" w:hAnsi="Tahoma" w:cs="Times New Roman"/>
          <w:szCs w:val="20"/>
          <w:lang w:eastAsia="pl-PL"/>
        </w:rPr>
      </w:pPr>
      <w:r w:rsidRPr="00154EE3">
        <w:rPr>
          <w:rFonts w:ascii="Tahoma" w:eastAsia="Times New Roman" w:hAnsi="Tahoma" w:cs="Times New Roman"/>
          <w:b/>
          <w:szCs w:val="20"/>
          <w:lang w:eastAsia="pl-PL"/>
        </w:rPr>
        <w:t>Uprawnień</w:t>
      </w:r>
      <w:r w:rsidRPr="00154EE3">
        <w:rPr>
          <w:rFonts w:ascii="Tahoma" w:eastAsia="Times New Roman" w:hAnsi="Tahoma" w:cs="Times New Roman"/>
          <w:szCs w:val="20"/>
          <w:lang w:eastAsia="pl-PL"/>
        </w:rPr>
        <w:t xml:space="preserve"> </w:t>
      </w:r>
      <w:r w:rsidRPr="00154EE3">
        <w:rPr>
          <w:rFonts w:ascii="Tahoma" w:eastAsia="Times New Roman" w:hAnsi="Tahoma" w:cs="Times New Roman"/>
          <w:b/>
          <w:szCs w:val="20"/>
          <w:lang w:eastAsia="pl-PL"/>
        </w:rPr>
        <w:t>do prowadzenia określonej działalności gospodarczej lub zawodowej</w:t>
      </w:r>
    </w:p>
    <w:p w14:paraId="642536F0" w14:textId="77777777" w:rsidR="007067DA" w:rsidRPr="00154EE3" w:rsidRDefault="007067DA" w:rsidP="007067DA">
      <w:pPr>
        <w:suppressAutoHyphens/>
        <w:spacing w:after="0" w:line="240" w:lineRule="auto"/>
        <w:ind w:left="851"/>
        <w:contextualSpacing/>
        <w:jc w:val="both"/>
        <w:rPr>
          <w:rFonts w:ascii="Tahoma" w:eastAsia="Times New Roman" w:hAnsi="Tahoma" w:cs="Times New Roman"/>
          <w:szCs w:val="20"/>
          <w:lang w:eastAsia="pl-PL"/>
        </w:rPr>
      </w:pPr>
      <w:r w:rsidRPr="00154EE3">
        <w:rPr>
          <w:rFonts w:ascii="Tahoma" w:eastAsia="Times New Roman" w:hAnsi="Tahoma" w:cs="Times New Roman"/>
          <w:szCs w:val="20"/>
          <w:lang w:eastAsia="pl-PL"/>
        </w:rPr>
        <w:t>Zamawiający nie stawia szczegółowego warunku w tym zakresie.</w:t>
      </w:r>
    </w:p>
    <w:p w14:paraId="02B97CF8" w14:textId="77777777" w:rsidR="007067DA" w:rsidRPr="00154EE3" w:rsidRDefault="007067DA" w:rsidP="007067DA">
      <w:pPr>
        <w:suppressAutoHyphens/>
        <w:spacing w:after="0" w:line="240" w:lineRule="auto"/>
        <w:ind w:left="851"/>
        <w:contextualSpacing/>
        <w:jc w:val="both"/>
        <w:rPr>
          <w:rFonts w:ascii="Tahoma" w:eastAsia="Times New Roman" w:hAnsi="Tahoma" w:cs="Times New Roman"/>
          <w:szCs w:val="20"/>
          <w:lang w:eastAsia="pl-PL"/>
        </w:rPr>
      </w:pPr>
    </w:p>
    <w:p w14:paraId="20FBD92A" w14:textId="77777777" w:rsidR="007067DA" w:rsidRPr="00154EE3" w:rsidRDefault="007067DA" w:rsidP="007067DA">
      <w:pPr>
        <w:numPr>
          <w:ilvl w:val="0"/>
          <w:numId w:val="22"/>
        </w:numPr>
        <w:suppressAutoHyphens/>
        <w:spacing w:after="0" w:line="240" w:lineRule="auto"/>
        <w:ind w:left="851"/>
        <w:contextualSpacing/>
        <w:jc w:val="both"/>
        <w:rPr>
          <w:rFonts w:ascii="Tahoma" w:eastAsia="Times New Roman" w:hAnsi="Tahoma" w:cs="Times New Roman"/>
          <w:b/>
          <w:szCs w:val="20"/>
          <w:lang w:eastAsia="pl-PL"/>
        </w:rPr>
      </w:pPr>
      <w:r w:rsidRPr="00154EE3">
        <w:rPr>
          <w:rFonts w:ascii="Tahoma" w:eastAsia="Times New Roman" w:hAnsi="Tahoma" w:cs="Times New Roman"/>
          <w:b/>
          <w:szCs w:val="20"/>
          <w:lang w:eastAsia="pl-PL"/>
        </w:rPr>
        <w:t>Sytuacji ekonomicznej lub finansowej</w:t>
      </w:r>
    </w:p>
    <w:p w14:paraId="78C6D408" w14:textId="77777777" w:rsidR="007067DA" w:rsidRPr="00154EE3" w:rsidRDefault="007067DA" w:rsidP="007067DA">
      <w:pPr>
        <w:suppressAutoHyphens/>
        <w:spacing w:after="0" w:line="240" w:lineRule="auto"/>
        <w:ind w:left="851"/>
        <w:contextualSpacing/>
        <w:jc w:val="both"/>
        <w:rPr>
          <w:rFonts w:ascii="Tahoma" w:eastAsia="Times New Roman" w:hAnsi="Tahoma" w:cs="Times New Roman"/>
          <w:szCs w:val="20"/>
          <w:lang w:eastAsia="pl-PL"/>
        </w:rPr>
      </w:pPr>
      <w:r w:rsidRPr="00154EE3">
        <w:rPr>
          <w:rFonts w:ascii="Tahoma" w:eastAsia="Times New Roman" w:hAnsi="Tahoma" w:cs="Times New Roman"/>
          <w:szCs w:val="20"/>
          <w:lang w:eastAsia="pl-PL"/>
        </w:rPr>
        <w:t>Zamawiający nie stawia szczegółowego warunku w tym zakresie</w:t>
      </w:r>
    </w:p>
    <w:p w14:paraId="7EC13B73" w14:textId="77777777" w:rsidR="007067DA" w:rsidRPr="00154EE3" w:rsidRDefault="007067DA" w:rsidP="007067DA">
      <w:pPr>
        <w:suppressAutoHyphens/>
        <w:spacing w:after="0" w:line="240" w:lineRule="auto"/>
        <w:ind w:left="851"/>
        <w:contextualSpacing/>
        <w:jc w:val="both"/>
        <w:rPr>
          <w:rFonts w:ascii="Tahoma" w:eastAsia="Times New Roman" w:hAnsi="Tahoma" w:cs="Times New Roman"/>
          <w:szCs w:val="20"/>
          <w:lang w:eastAsia="pl-PL"/>
        </w:rPr>
      </w:pPr>
    </w:p>
    <w:p w14:paraId="5612B76B" w14:textId="77777777" w:rsidR="007067DA" w:rsidRPr="00154EE3" w:rsidRDefault="007067DA" w:rsidP="007067DA">
      <w:pPr>
        <w:numPr>
          <w:ilvl w:val="0"/>
          <w:numId w:val="22"/>
        </w:numPr>
        <w:suppressAutoHyphens/>
        <w:spacing w:after="0" w:line="240" w:lineRule="auto"/>
        <w:ind w:left="851"/>
        <w:contextualSpacing/>
        <w:jc w:val="both"/>
        <w:rPr>
          <w:rFonts w:ascii="Tahoma" w:eastAsia="Times New Roman" w:hAnsi="Tahoma" w:cs="Times New Roman"/>
          <w:b/>
          <w:szCs w:val="20"/>
          <w:lang w:eastAsia="pl-PL"/>
        </w:rPr>
      </w:pPr>
      <w:r w:rsidRPr="00154EE3">
        <w:rPr>
          <w:rFonts w:ascii="Tahoma" w:eastAsia="Times New Roman" w:hAnsi="Tahoma" w:cs="Times New Roman"/>
          <w:b/>
          <w:szCs w:val="20"/>
          <w:lang w:eastAsia="pl-PL"/>
        </w:rPr>
        <w:t>Zdolności technicznej lub zawodowej</w:t>
      </w:r>
    </w:p>
    <w:p w14:paraId="27135B77" w14:textId="77777777" w:rsidR="007067DA" w:rsidRPr="00154EE3" w:rsidRDefault="007067DA" w:rsidP="007067DA">
      <w:pPr>
        <w:tabs>
          <w:tab w:val="left" w:pos="4890"/>
        </w:tabs>
        <w:suppressAutoHyphens/>
        <w:spacing w:after="0" w:line="240" w:lineRule="auto"/>
        <w:ind w:left="851"/>
        <w:jc w:val="both"/>
        <w:rPr>
          <w:rFonts w:ascii="Tahoma" w:eastAsia="SimSun" w:hAnsi="Tahoma"/>
          <w:b/>
          <w:color w:val="FF0000"/>
          <w:szCs w:val="20"/>
          <w:lang w:eastAsia="pl-PL"/>
        </w:rPr>
      </w:pPr>
      <w:r w:rsidRPr="00154EE3">
        <w:rPr>
          <w:rFonts w:ascii="Tahoma" w:eastAsia="Times New Roman" w:hAnsi="Tahoma" w:cs="Times New Roman"/>
          <w:szCs w:val="20"/>
          <w:lang w:eastAsia="pl-PL"/>
        </w:rPr>
        <w:t>Zamawiający nie stawia szczegółowego warunku w tym zakresie.</w:t>
      </w:r>
      <w:r w:rsidRPr="00154EE3">
        <w:rPr>
          <w:rFonts w:ascii="Tahoma" w:eastAsia="SimSun" w:hAnsi="Tahoma"/>
          <w:b/>
          <w:color w:val="FF0000"/>
          <w:szCs w:val="20"/>
          <w:lang w:eastAsia="pl-PL"/>
        </w:rPr>
        <w:tab/>
      </w:r>
    </w:p>
    <w:p w14:paraId="2CA8A4AC" w14:textId="77777777" w:rsidR="007067DA" w:rsidRPr="00154EE3" w:rsidRDefault="007067DA" w:rsidP="007067DA">
      <w:pPr>
        <w:tabs>
          <w:tab w:val="left" w:pos="4890"/>
        </w:tabs>
        <w:suppressAutoHyphens/>
        <w:spacing w:after="0" w:line="240" w:lineRule="auto"/>
        <w:ind w:left="851"/>
        <w:jc w:val="both"/>
        <w:rPr>
          <w:rFonts w:ascii="Tahoma" w:eastAsia="SimSun" w:hAnsi="Tahoma"/>
          <w:b/>
          <w:color w:val="FF0000"/>
          <w:szCs w:val="20"/>
          <w:lang w:eastAsia="pl-PL"/>
        </w:rPr>
      </w:pPr>
    </w:p>
    <w:p w14:paraId="5CC2160D" w14:textId="77777777" w:rsidR="007067DA" w:rsidRPr="00154EE3" w:rsidRDefault="007067DA" w:rsidP="007067DA">
      <w:pPr>
        <w:numPr>
          <w:ilvl w:val="0"/>
          <w:numId w:val="38"/>
        </w:numPr>
        <w:suppressAutoHyphens/>
        <w:spacing w:after="0" w:line="240" w:lineRule="auto"/>
        <w:ind w:left="426"/>
        <w:contextualSpacing/>
        <w:jc w:val="both"/>
        <w:rPr>
          <w:rFonts w:ascii="Tahoma" w:eastAsia="Times New Roman" w:hAnsi="Tahoma" w:cs="Times New Roman"/>
          <w:szCs w:val="20"/>
          <w:u w:val="single"/>
          <w:lang w:eastAsia="pl-PL"/>
        </w:rPr>
      </w:pPr>
      <w:r w:rsidRPr="00154EE3">
        <w:rPr>
          <w:rFonts w:ascii="Tahoma" w:eastAsia="Times New Roman" w:hAnsi="Tahoma" w:cs="Times New Roman"/>
          <w:szCs w:val="20"/>
          <w:u w:val="single"/>
          <w:lang w:eastAsia="pl-PL"/>
        </w:rPr>
        <w:t>Udostępnienie zasobów</w:t>
      </w:r>
    </w:p>
    <w:p w14:paraId="1CD4DA13" w14:textId="77777777" w:rsidR="007067DA" w:rsidRPr="00154EE3" w:rsidRDefault="007067DA" w:rsidP="007067DA">
      <w:pPr>
        <w:numPr>
          <w:ilvl w:val="0"/>
          <w:numId w:val="39"/>
        </w:numPr>
        <w:suppressAutoHyphens/>
        <w:spacing w:after="0" w:line="240" w:lineRule="auto"/>
        <w:ind w:left="851"/>
        <w:contextualSpacing/>
        <w:jc w:val="both"/>
        <w:rPr>
          <w:rFonts w:ascii="Tahoma" w:eastAsia="Times New Roman" w:hAnsi="Tahoma" w:cs="Times New Roman"/>
          <w:szCs w:val="20"/>
          <w:lang w:eastAsia="pl-PL"/>
        </w:rPr>
      </w:pPr>
      <w:r w:rsidRPr="00154EE3">
        <w:rPr>
          <w:rFonts w:ascii="Tahoma" w:eastAsia="Times New Roman" w:hAnsi="Tahoma" w:cs="Times New Roman"/>
          <w:szCs w:val="20"/>
          <w:lang w:eastAsia="pl-PL"/>
        </w:rPr>
        <w:t xml:space="preserve">Wykonawca może w celu potwierdzenia spełniania warunków udziału w postępowaniu lub kryteriów selekcji, w stosownych sytuacjach oraz w odniesieniu do konkretnego zamówienia, lub jego części, polegać na zdolnościach technicznych lub zawodowych </w:t>
      </w:r>
      <w:r w:rsidRPr="00154EE3">
        <w:rPr>
          <w:rFonts w:ascii="Tahoma" w:eastAsia="Times New Roman" w:hAnsi="Tahoma" w:cs="Times New Roman"/>
          <w:szCs w:val="20"/>
          <w:lang w:eastAsia="pl-PL"/>
        </w:rPr>
        <w:lastRenderedPageBreak/>
        <w:t>lub sytuacji finansowej lub ekonomicznej podmiotów udostępniających zasoby, niezależnie od charakteru prawnego łączących go z nimi stosunków prawnych.</w:t>
      </w:r>
    </w:p>
    <w:p w14:paraId="2CBECD37" w14:textId="77777777" w:rsidR="007067DA" w:rsidRPr="00154EE3" w:rsidRDefault="007067DA" w:rsidP="007067DA">
      <w:pPr>
        <w:numPr>
          <w:ilvl w:val="0"/>
          <w:numId w:val="39"/>
        </w:numPr>
        <w:suppressAutoHyphens/>
        <w:spacing w:after="0" w:line="240" w:lineRule="auto"/>
        <w:ind w:left="851"/>
        <w:contextualSpacing/>
        <w:jc w:val="both"/>
        <w:rPr>
          <w:rFonts w:ascii="Tahoma" w:eastAsia="Times New Roman" w:hAnsi="Tahoma" w:cs="Times New Roman"/>
          <w:szCs w:val="20"/>
          <w:lang w:eastAsia="pl-PL"/>
        </w:rPr>
      </w:pPr>
      <w:r w:rsidRPr="00154EE3">
        <w:rPr>
          <w:rFonts w:ascii="Tahoma" w:eastAsia="Times New Roman" w:hAnsi="Tahoma" w:cs="Times New Roman"/>
          <w:szCs w:val="20"/>
          <w:lang w:eastAsia="pl-PL"/>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2ED3874E" w14:textId="77777777" w:rsidR="007067DA" w:rsidRPr="00154EE3" w:rsidRDefault="007067DA" w:rsidP="007067DA">
      <w:pPr>
        <w:numPr>
          <w:ilvl w:val="0"/>
          <w:numId w:val="39"/>
        </w:numPr>
        <w:suppressAutoHyphens/>
        <w:spacing w:after="0" w:line="240" w:lineRule="auto"/>
        <w:ind w:left="851"/>
        <w:contextualSpacing/>
        <w:jc w:val="both"/>
        <w:rPr>
          <w:rFonts w:ascii="Tahoma" w:eastAsia="Times New Roman" w:hAnsi="Tahoma" w:cs="Times New Roman"/>
          <w:szCs w:val="20"/>
          <w:lang w:eastAsia="pl-PL"/>
        </w:rPr>
      </w:pPr>
      <w:r w:rsidRPr="00154EE3">
        <w:rPr>
          <w:rFonts w:ascii="Tahoma" w:eastAsia="Times New Roman" w:hAnsi="Tahoma" w:cs="Times New Roman"/>
          <w:szCs w:val="20"/>
          <w:lang w:eastAsia="pl-PL"/>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03FA8A64" w14:textId="77777777" w:rsidR="007067DA" w:rsidRPr="00154EE3" w:rsidRDefault="007067DA" w:rsidP="007067DA">
      <w:pPr>
        <w:numPr>
          <w:ilvl w:val="0"/>
          <w:numId w:val="39"/>
        </w:numPr>
        <w:suppressAutoHyphens/>
        <w:spacing w:after="0" w:line="240" w:lineRule="auto"/>
        <w:ind w:left="851"/>
        <w:contextualSpacing/>
        <w:jc w:val="both"/>
        <w:rPr>
          <w:rFonts w:ascii="Tahoma" w:eastAsia="Times New Roman" w:hAnsi="Tahoma" w:cs="Times New Roman"/>
          <w:szCs w:val="20"/>
          <w:lang w:eastAsia="pl-PL"/>
        </w:rPr>
      </w:pPr>
      <w:r w:rsidRPr="00154EE3">
        <w:rPr>
          <w:rFonts w:ascii="Tahoma" w:eastAsia="Times New Roman" w:hAnsi="Tahoma" w:cs="Times New Roman"/>
          <w:szCs w:val="20"/>
          <w:lang w:eastAsia="pl-PL"/>
        </w:rPr>
        <w:t>Zobowiązanie podmiotu udostępniającego zasoby, o którym mowa w pkt 3), potwierdza, że stosunek łączący wykonawcę z podmiotami udostępniającymi zasoby gwarantuje rzeczywisty dostęp do tych zasobów oraz określa w szczególności:</w:t>
      </w:r>
    </w:p>
    <w:p w14:paraId="3D9BC3A5" w14:textId="77777777" w:rsidR="007067DA" w:rsidRPr="00154EE3" w:rsidRDefault="007067DA" w:rsidP="007067DA">
      <w:pPr>
        <w:numPr>
          <w:ilvl w:val="0"/>
          <w:numId w:val="40"/>
        </w:numPr>
        <w:suppressAutoHyphens/>
        <w:spacing w:after="0" w:line="240" w:lineRule="auto"/>
        <w:contextualSpacing/>
        <w:jc w:val="both"/>
        <w:rPr>
          <w:rFonts w:ascii="Tahoma" w:eastAsia="Times New Roman" w:hAnsi="Tahoma" w:cs="Times New Roman"/>
          <w:szCs w:val="20"/>
          <w:lang w:eastAsia="pl-PL"/>
        </w:rPr>
      </w:pPr>
      <w:r w:rsidRPr="00154EE3">
        <w:rPr>
          <w:rFonts w:ascii="Tahoma" w:eastAsia="Times New Roman" w:hAnsi="Tahoma" w:cs="Times New Roman"/>
          <w:szCs w:val="20"/>
          <w:lang w:eastAsia="pl-PL"/>
        </w:rPr>
        <w:t>zakres dostępnych wykonawcy zasobów podmiotu udostępniającego zasoby;</w:t>
      </w:r>
    </w:p>
    <w:p w14:paraId="1BAD55F4" w14:textId="77777777" w:rsidR="007067DA" w:rsidRPr="00154EE3" w:rsidRDefault="007067DA" w:rsidP="007067DA">
      <w:pPr>
        <w:numPr>
          <w:ilvl w:val="0"/>
          <w:numId w:val="40"/>
        </w:numPr>
        <w:suppressAutoHyphens/>
        <w:spacing w:after="0" w:line="240" w:lineRule="auto"/>
        <w:contextualSpacing/>
        <w:jc w:val="both"/>
        <w:rPr>
          <w:rFonts w:ascii="Tahoma" w:eastAsia="Times New Roman" w:hAnsi="Tahoma" w:cs="Times New Roman"/>
          <w:szCs w:val="20"/>
          <w:lang w:eastAsia="pl-PL"/>
        </w:rPr>
      </w:pPr>
      <w:r w:rsidRPr="00154EE3">
        <w:rPr>
          <w:rFonts w:ascii="Tahoma" w:eastAsia="Times New Roman" w:hAnsi="Tahoma" w:cs="Times New Roman"/>
          <w:szCs w:val="20"/>
          <w:lang w:eastAsia="pl-PL"/>
        </w:rPr>
        <w:t>sposób i okres udostępnienia wykonawcy i wykorzystania przez niego zasobów podmiotu udostępniającego te zasoby przy wykonywaniu zamówienia;</w:t>
      </w:r>
    </w:p>
    <w:p w14:paraId="63C73047" w14:textId="77777777" w:rsidR="007067DA" w:rsidRPr="00154EE3" w:rsidRDefault="007067DA" w:rsidP="007067DA">
      <w:pPr>
        <w:numPr>
          <w:ilvl w:val="0"/>
          <w:numId w:val="40"/>
        </w:numPr>
        <w:suppressAutoHyphens/>
        <w:spacing w:after="0" w:line="240" w:lineRule="auto"/>
        <w:contextualSpacing/>
        <w:jc w:val="both"/>
        <w:rPr>
          <w:rFonts w:ascii="Tahoma" w:eastAsia="Times New Roman" w:hAnsi="Tahoma" w:cs="Times New Roman"/>
          <w:szCs w:val="20"/>
          <w:lang w:eastAsia="pl-PL"/>
        </w:rPr>
      </w:pPr>
      <w:r w:rsidRPr="00154EE3">
        <w:rPr>
          <w:rFonts w:ascii="Tahoma" w:eastAsia="Times New Roman" w:hAnsi="Tahoma" w:cs="Times New Roman"/>
          <w:szCs w:val="20"/>
          <w:lang w:eastAsia="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6B940E4C" w14:textId="77777777" w:rsidR="007067DA" w:rsidRPr="00154EE3" w:rsidRDefault="007067DA" w:rsidP="007067DA">
      <w:pPr>
        <w:suppressAutoHyphens/>
        <w:spacing w:after="0" w:line="240" w:lineRule="auto"/>
        <w:ind w:left="851"/>
        <w:contextualSpacing/>
        <w:jc w:val="both"/>
        <w:rPr>
          <w:rFonts w:ascii="Tahoma" w:eastAsia="Times New Roman" w:hAnsi="Tahoma" w:cs="Times New Roman"/>
          <w:szCs w:val="20"/>
          <w:lang w:eastAsia="pl-PL"/>
        </w:rPr>
      </w:pPr>
    </w:p>
    <w:p w14:paraId="29F57924" w14:textId="77777777" w:rsidR="007067DA" w:rsidRPr="00154EE3" w:rsidRDefault="007067DA" w:rsidP="007067DA">
      <w:pPr>
        <w:suppressAutoHyphens/>
        <w:spacing w:after="0" w:line="240" w:lineRule="auto"/>
        <w:ind w:left="851"/>
        <w:contextualSpacing/>
        <w:jc w:val="both"/>
        <w:rPr>
          <w:rFonts w:ascii="Tahoma" w:eastAsia="Times New Roman" w:hAnsi="Tahoma" w:cs="Times New Roman"/>
          <w:szCs w:val="20"/>
          <w:lang w:eastAsia="pl-PL"/>
        </w:rPr>
      </w:pPr>
    </w:p>
    <w:p w14:paraId="49351366" w14:textId="77777777" w:rsidR="007067DA" w:rsidRPr="00154EE3" w:rsidRDefault="007067DA" w:rsidP="007067DA">
      <w:pPr>
        <w:widowControl w:val="0"/>
        <w:numPr>
          <w:ilvl w:val="0"/>
          <w:numId w:val="63"/>
        </w:numPr>
        <w:suppressAutoHyphens/>
        <w:spacing w:after="0" w:line="240" w:lineRule="auto"/>
        <w:contextualSpacing/>
        <w:jc w:val="center"/>
        <w:rPr>
          <w:rFonts w:ascii="Tahoma" w:eastAsia="Times New Roman" w:hAnsi="Tahoma" w:cs="Tahoma"/>
          <w:kern w:val="2"/>
          <w:lang w:eastAsia="pl-PL"/>
        </w:rPr>
      </w:pPr>
      <w:r w:rsidRPr="00154EE3">
        <w:rPr>
          <w:rFonts w:ascii="Tahoma" w:eastAsia="SimSun" w:hAnsi="Tahoma" w:cs="Tahoma"/>
          <w:b/>
          <w:bCs/>
        </w:rPr>
        <w:t>INFORMACJA O PODMIOTOWYCH ŚRODKACH DOWODOWYCH ŻĄDANYCH W CELU POTWIERDZENIA SPEŁNIANIA WARUNKÓW UDZIAŁU W POSTĘPOWANIU ORAZ WYKAZANIA PODSTAW WYKLUCZENIA</w:t>
      </w:r>
    </w:p>
    <w:p w14:paraId="1436082C" w14:textId="77777777" w:rsidR="007067DA" w:rsidRPr="00154EE3" w:rsidRDefault="007067DA" w:rsidP="007067DA">
      <w:pPr>
        <w:widowControl w:val="0"/>
        <w:suppressAutoHyphens/>
        <w:spacing w:after="0" w:line="240" w:lineRule="auto"/>
        <w:ind w:left="720"/>
        <w:contextualSpacing/>
        <w:jc w:val="both"/>
        <w:rPr>
          <w:rFonts w:ascii="Tahoma" w:eastAsia="SimSun" w:hAnsi="Tahoma" w:cs="Tahoma"/>
          <w:b/>
          <w:bCs/>
        </w:rPr>
      </w:pPr>
    </w:p>
    <w:p w14:paraId="77E44AD6" w14:textId="77777777" w:rsidR="007067DA" w:rsidRPr="00154EE3" w:rsidRDefault="007067DA" w:rsidP="007067DA">
      <w:pPr>
        <w:autoSpaceDE w:val="0"/>
        <w:autoSpaceDN w:val="0"/>
        <w:adjustRightInd w:val="0"/>
        <w:spacing w:after="0" w:line="240" w:lineRule="auto"/>
        <w:rPr>
          <w:rFonts w:ascii="Arial" w:eastAsia="SimSun" w:hAnsi="Arial" w:cs="Arial"/>
          <w:color w:val="000000"/>
          <w:sz w:val="24"/>
          <w:szCs w:val="24"/>
        </w:rPr>
      </w:pPr>
    </w:p>
    <w:p w14:paraId="0C17DF31" w14:textId="77777777" w:rsidR="007067DA" w:rsidRPr="00154EE3" w:rsidRDefault="007067DA" w:rsidP="007067DA">
      <w:pPr>
        <w:numPr>
          <w:ilvl w:val="0"/>
          <w:numId w:val="23"/>
        </w:numPr>
        <w:autoSpaceDE w:val="0"/>
        <w:autoSpaceDN w:val="0"/>
        <w:adjustRightInd w:val="0"/>
        <w:spacing w:after="0" w:line="240" w:lineRule="auto"/>
        <w:ind w:left="426"/>
        <w:jc w:val="both"/>
        <w:rPr>
          <w:rFonts w:ascii="Tahoma" w:eastAsia="SimSun" w:hAnsi="Tahoma" w:cs="Tahoma"/>
          <w:color w:val="000000"/>
        </w:rPr>
      </w:pPr>
      <w:r w:rsidRPr="00154EE3">
        <w:rPr>
          <w:rFonts w:ascii="Arial" w:eastAsia="SimSun" w:hAnsi="Arial" w:cs="Arial"/>
          <w:color w:val="000000"/>
          <w:sz w:val="23"/>
          <w:szCs w:val="23"/>
        </w:rPr>
        <w:t xml:space="preserve">Do </w:t>
      </w:r>
      <w:r w:rsidRPr="00154EE3">
        <w:rPr>
          <w:rFonts w:ascii="Tahoma" w:eastAsia="SimSun" w:hAnsi="Tahoma" w:cs="Tahoma"/>
          <w:color w:val="000000"/>
        </w:rPr>
        <w:t xml:space="preserve">oferty Wykonawca zobowiązany jest dołączyć aktualne na dzień składania ofert oświadczenie o spełnianiu warunków udziału w postępowaniu zgodnie z Załącznikiem nr 3 do SWZ oraz o braku podstaw do wykluczenia z postępowania – zgodnie </w:t>
      </w:r>
      <w:r w:rsidRPr="00154EE3">
        <w:rPr>
          <w:rFonts w:ascii="Tahoma" w:eastAsia="SimSun" w:hAnsi="Tahoma" w:cs="Tahoma"/>
          <w:color w:val="000000"/>
        </w:rPr>
        <w:br/>
        <w:t xml:space="preserve">z Załącznikiem nr 4 do SWZ. W przypadku wspólnego ubiegania się o zamówienie przez Wykonawców (dotyczy również wspólników spółki cywilnej) oświadczenia, o którym mowa w pkt 1 SWZ składa każdy z Wykonawców wspólnie ubiegających się o zamówienie. </w:t>
      </w:r>
    </w:p>
    <w:p w14:paraId="0ADA206A" w14:textId="77777777" w:rsidR="007067DA" w:rsidRPr="00154EE3" w:rsidRDefault="007067DA" w:rsidP="007067DA">
      <w:pPr>
        <w:numPr>
          <w:ilvl w:val="0"/>
          <w:numId w:val="23"/>
        </w:numPr>
        <w:autoSpaceDE w:val="0"/>
        <w:autoSpaceDN w:val="0"/>
        <w:adjustRightInd w:val="0"/>
        <w:spacing w:after="0" w:line="240" w:lineRule="auto"/>
        <w:ind w:left="426"/>
        <w:jc w:val="both"/>
        <w:rPr>
          <w:rFonts w:ascii="Tahoma" w:eastAsia="SimSun" w:hAnsi="Tahoma" w:cs="Tahoma"/>
          <w:color w:val="000000"/>
        </w:rPr>
      </w:pPr>
      <w:r w:rsidRPr="00154EE3">
        <w:rPr>
          <w:rFonts w:ascii="Tahoma" w:eastAsia="SimSun" w:hAnsi="Tahoma" w:cs="Tahoma"/>
          <w:color w:val="000000"/>
        </w:rPr>
        <w:t xml:space="preserve">Informacje zawarte w oświadczeniach, o których mowa w pkt 1 stanowią wstępne potwierdzenie, że Wykonawca nie podlega wykluczeniu oraz spełnia warunki udziału w postępowaniu. </w:t>
      </w:r>
    </w:p>
    <w:p w14:paraId="6D1A2C2A" w14:textId="77777777" w:rsidR="007067DA" w:rsidRPr="00154EE3" w:rsidRDefault="007067DA" w:rsidP="007067DA">
      <w:pPr>
        <w:numPr>
          <w:ilvl w:val="0"/>
          <w:numId w:val="23"/>
        </w:numPr>
        <w:autoSpaceDE w:val="0"/>
        <w:autoSpaceDN w:val="0"/>
        <w:adjustRightInd w:val="0"/>
        <w:spacing w:after="0" w:line="240" w:lineRule="auto"/>
        <w:ind w:left="426"/>
        <w:jc w:val="both"/>
        <w:rPr>
          <w:rFonts w:ascii="Tahoma" w:eastAsia="SimSun" w:hAnsi="Tahoma" w:cs="Tahoma"/>
          <w:color w:val="000000" w:themeColor="text1"/>
        </w:rPr>
      </w:pPr>
      <w:r w:rsidRPr="00154EE3">
        <w:rPr>
          <w:rFonts w:ascii="Tahoma" w:eastAsia="SimSun" w:hAnsi="Tahoma" w:cs="Tahoma"/>
          <w:color w:val="000000" w:themeColor="text1"/>
        </w:rPr>
        <w:t>Zamawiający wzywa wykonawcę, którego oferta została najwyżej oceniona, do złożenia w wyznaczonym terminie, nie krótszym niż 5 dni od dnia wezwania, podmiotowych środków dowodowych, aktualnych na dzień złożenia podmiotowych środków dowodowych o których mowa w pkt 4 SWZ.</w:t>
      </w:r>
    </w:p>
    <w:p w14:paraId="201D472A" w14:textId="77777777" w:rsidR="007067DA" w:rsidRPr="00154EE3" w:rsidRDefault="007067DA" w:rsidP="007067DA">
      <w:pPr>
        <w:numPr>
          <w:ilvl w:val="0"/>
          <w:numId w:val="23"/>
        </w:numPr>
        <w:autoSpaceDE w:val="0"/>
        <w:autoSpaceDN w:val="0"/>
        <w:adjustRightInd w:val="0"/>
        <w:spacing w:after="0" w:line="240" w:lineRule="auto"/>
        <w:ind w:left="426"/>
        <w:jc w:val="both"/>
        <w:rPr>
          <w:rFonts w:ascii="Tahoma" w:eastAsia="SimSun" w:hAnsi="Tahoma" w:cs="Tahoma"/>
          <w:color w:val="000000" w:themeColor="text1"/>
        </w:rPr>
      </w:pPr>
      <w:r w:rsidRPr="00154EE3">
        <w:rPr>
          <w:rFonts w:ascii="Tahoma" w:eastAsia="SimSun" w:hAnsi="Tahoma" w:cs="Tahoma"/>
          <w:color w:val="000000" w:themeColor="text1"/>
        </w:rPr>
        <w:t>Podmiotowe środki dowodowe wymagane od wykonawcy:</w:t>
      </w:r>
    </w:p>
    <w:p w14:paraId="1E3FCC22" w14:textId="77777777" w:rsidR="007067DA" w:rsidRPr="00154EE3" w:rsidRDefault="007067DA" w:rsidP="007067DA">
      <w:pPr>
        <w:widowControl w:val="0"/>
        <w:numPr>
          <w:ilvl w:val="0"/>
          <w:numId w:val="43"/>
        </w:numPr>
        <w:suppressAutoHyphens/>
        <w:spacing w:after="0" w:line="240" w:lineRule="auto"/>
        <w:ind w:left="851"/>
        <w:contextualSpacing/>
        <w:jc w:val="both"/>
        <w:rPr>
          <w:rFonts w:ascii="Tahoma" w:eastAsia="Times New Roman" w:hAnsi="Tahoma" w:cs="Tahoma"/>
          <w:kern w:val="2"/>
          <w:lang w:eastAsia="pl-PL"/>
        </w:rPr>
      </w:pPr>
      <w:r w:rsidRPr="00154EE3">
        <w:rPr>
          <w:rFonts w:ascii="Tahoma" w:eastAsia="Times New Roman" w:hAnsi="Tahoma" w:cs="Tahoma"/>
          <w:kern w:val="2"/>
          <w:lang w:eastAsia="pl-PL"/>
        </w:rPr>
        <w:t>Zamawiający nie żąda podmiotowych środków dowodowych.</w:t>
      </w:r>
    </w:p>
    <w:p w14:paraId="1086FED5" w14:textId="77777777" w:rsidR="007067DA" w:rsidRPr="00154EE3" w:rsidRDefault="007067DA" w:rsidP="007067DA">
      <w:pPr>
        <w:widowControl w:val="0"/>
        <w:suppressAutoHyphens/>
        <w:spacing w:after="0" w:line="240" w:lineRule="auto"/>
        <w:ind w:left="426"/>
        <w:jc w:val="both"/>
        <w:rPr>
          <w:rFonts w:ascii="Tahoma" w:eastAsia="Times New Roman" w:hAnsi="Tahoma" w:cs="Tahoma"/>
          <w:kern w:val="2"/>
          <w:lang w:eastAsia="pl-PL"/>
        </w:rPr>
      </w:pPr>
    </w:p>
    <w:p w14:paraId="25EAF9FD" w14:textId="77777777" w:rsidR="007067DA" w:rsidRPr="00154EE3" w:rsidRDefault="007067DA" w:rsidP="007067DA">
      <w:pPr>
        <w:widowControl w:val="0"/>
        <w:suppressAutoHyphens/>
        <w:spacing w:after="0" w:line="240" w:lineRule="auto"/>
        <w:ind w:left="426"/>
        <w:jc w:val="both"/>
        <w:rPr>
          <w:rFonts w:ascii="Tahoma" w:eastAsia="Times New Roman" w:hAnsi="Tahoma" w:cs="Tahoma"/>
          <w:kern w:val="2"/>
          <w:lang w:eastAsia="pl-PL"/>
        </w:rPr>
      </w:pPr>
    </w:p>
    <w:p w14:paraId="428512C3" w14:textId="77777777" w:rsidR="007067DA" w:rsidRPr="00154EE3" w:rsidRDefault="007067DA" w:rsidP="007067DA">
      <w:pPr>
        <w:widowControl w:val="0"/>
        <w:suppressAutoHyphens/>
        <w:spacing w:after="0" w:line="240" w:lineRule="auto"/>
        <w:ind w:left="426"/>
        <w:jc w:val="both"/>
        <w:rPr>
          <w:rFonts w:ascii="Tahoma" w:eastAsia="Times New Roman" w:hAnsi="Tahoma" w:cs="Tahoma"/>
          <w:kern w:val="2"/>
          <w:lang w:eastAsia="pl-PL"/>
        </w:rPr>
      </w:pPr>
    </w:p>
    <w:p w14:paraId="062D90FE" w14:textId="77777777" w:rsidR="007067DA" w:rsidRPr="00154EE3" w:rsidRDefault="007067DA" w:rsidP="007067DA">
      <w:pPr>
        <w:widowControl w:val="0"/>
        <w:numPr>
          <w:ilvl w:val="0"/>
          <w:numId w:val="63"/>
        </w:numPr>
        <w:suppressAutoHyphens/>
        <w:spacing w:after="0" w:line="240" w:lineRule="auto"/>
        <w:contextualSpacing/>
        <w:jc w:val="center"/>
        <w:rPr>
          <w:rFonts w:ascii="Tahoma" w:eastAsia="Times New Roman" w:hAnsi="Tahoma" w:cs="Tahoma"/>
          <w:b/>
          <w:kern w:val="2"/>
          <w:lang w:eastAsia="pl-PL"/>
        </w:rPr>
      </w:pPr>
      <w:r w:rsidRPr="00154EE3">
        <w:rPr>
          <w:rFonts w:ascii="Tahoma" w:eastAsia="Times New Roman" w:hAnsi="Tahoma" w:cs="Tahoma"/>
          <w:b/>
          <w:kern w:val="2"/>
          <w:lang w:eastAsia="pl-PL"/>
        </w:rPr>
        <w:t>INFORMACJA O PRZEDMIOTOWYCH ŚRODKACH DOWODOWYCH</w:t>
      </w:r>
    </w:p>
    <w:p w14:paraId="1D20250F" w14:textId="77777777" w:rsidR="007067DA" w:rsidRPr="00154EE3" w:rsidRDefault="007067DA" w:rsidP="007067DA">
      <w:pPr>
        <w:widowControl w:val="0"/>
        <w:suppressAutoHyphens/>
        <w:spacing w:after="0" w:line="240" w:lineRule="auto"/>
        <w:ind w:left="360"/>
        <w:rPr>
          <w:rFonts w:ascii="Tahoma" w:eastAsia="Times New Roman" w:hAnsi="Tahoma" w:cs="Tahoma"/>
          <w:b/>
          <w:kern w:val="2"/>
          <w:lang w:eastAsia="pl-PL"/>
        </w:rPr>
      </w:pPr>
    </w:p>
    <w:p w14:paraId="753A808B" w14:textId="77777777" w:rsidR="007067DA" w:rsidRPr="00154EE3" w:rsidRDefault="007067DA" w:rsidP="007067DA">
      <w:pPr>
        <w:widowControl w:val="0"/>
        <w:suppressAutoHyphens/>
        <w:spacing w:after="0" w:line="240" w:lineRule="auto"/>
        <w:rPr>
          <w:rFonts w:ascii="Tahoma" w:eastAsia="Times New Roman" w:hAnsi="Tahoma" w:cs="Tahoma"/>
          <w:kern w:val="2"/>
          <w:lang w:eastAsia="pl-PL"/>
        </w:rPr>
      </w:pPr>
      <w:r w:rsidRPr="00154EE3">
        <w:rPr>
          <w:rFonts w:ascii="Tahoma" w:eastAsia="Times New Roman" w:hAnsi="Tahoma" w:cs="Tahoma"/>
          <w:kern w:val="2"/>
          <w:lang w:eastAsia="pl-PL"/>
        </w:rPr>
        <w:t>Zamawiający nie określił przedmiotowych środków dowodowych.</w:t>
      </w:r>
    </w:p>
    <w:p w14:paraId="60625B5E" w14:textId="77777777" w:rsidR="007067DA" w:rsidRPr="00154EE3" w:rsidRDefault="007067DA" w:rsidP="007067DA">
      <w:pPr>
        <w:widowControl w:val="0"/>
        <w:suppressAutoHyphens/>
        <w:spacing w:after="0" w:line="240" w:lineRule="auto"/>
        <w:rPr>
          <w:rFonts w:ascii="Tahoma" w:eastAsia="Times New Roman" w:hAnsi="Tahoma" w:cs="Tahoma"/>
          <w:kern w:val="2"/>
          <w:lang w:eastAsia="pl-PL"/>
        </w:rPr>
      </w:pPr>
    </w:p>
    <w:p w14:paraId="3857FD31" w14:textId="77777777" w:rsidR="007067DA" w:rsidRPr="00154EE3" w:rsidRDefault="007067DA" w:rsidP="007067DA">
      <w:pPr>
        <w:widowControl w:val="0"/>
        <w:suppressAutoHyphens/>
        <w:spacing w:after="0" w:line="240" w:lineRule="auto"/>
        <w:rPr>
          <w:rFonts w:ascii="Tahoma" w:eastAsia="Times New Roman" w:hAnsi="Tahoma" w:cs="Tahoma"/>
          <w:kern w:val="2"/>
          <w:lang w:eastAsia="pl-PL"/>
        </w:rPr>
      </w:pPr>
    </w:p>
    <w:p w14:paraId="229904B0" w14:textId="77777777" w:rsidR="007067DA" w:rsidRPr="00154EE3" w:rsidRDefault="007067DA" w:rsidP="007067DA">
      <w:pPr>
        <w:widowControl w:val="0"/>
        <w:numPr>
          <w:ilvl w:val="0"/>
          <w:numId w:val="63"/>
        </w:numPr>
        <w:suppressAutoHyphens/>
        <w:spacing w:after="0" w:line="240" w:lineRule="auto"/>
        <w:contextualSpacing/>
        <w:jc w:val="center"/>
        <w:rPr>
          <w:rFonts w:ascii="Tahoma" w:eastAsia="Times New Roman" w:hAnsi="Tahoma" w:cs="Tahoma"/>
          <w:kern w:val="2"/>
          <w:lang w:eastAsia="pl-PL"/>
        </w:rPr>
      </w:pPr>
      <w:r w:rsidRPr="00154EE3">
        <w:rPr>
          <w:rFonts w:ascii="Tahoma" w:eastAsia="Times New Roman" w:hAnsi="Tahoma" w:cs="Tahoma"/>
          <w:b/>
          <w:bCs/>
          <w:kern w:val="2"/>
          <w:lang w:eastAsia="pl-PL"/>
        </w:rPr>
        <w:t>INFORMACJA DLA WYKONAWCÓW WSPÓLNIE UBIEGAJĄCYCH SIĘ O UDZIELENIE ZAMÓWIENIA (SPÓŁKI CYWILNE/ KONSORCJA)</w:t>
      </w:r>
    </w:p>
    <w:p w14:paraId="63559D24" w14:textId="77777777" w:rsidR="007067DA" w:rsidRPr="00154EE3" w:rsidRDefault="007067DA" w:rsidP="007067DA">
      <w:pPr>
        <w:widowControl w:val="0"/>
        <w:suppressAutoHyphens/>
        <w:spacing w:after="0" w:line="240" w:lineRule="auto"/>
        <w:rPr>
          <w:rFonts w:ascii="Tahoma" w:eastAsia="Times New Roman" w:hAnsi="Tahoma" w:cs="Tahoma"/>
          <w:kern w:val="2"/>
          <w:lang w:eastAsia="pl-PL"/>
        </w:rPr>
      </w:pPr>
    </w:p>
    <w:p w14:paraId="667A59AC" w14:textId="77777777" w:rsidR="007067DA" w:rsidRPr="00154EE3" w:rsidRDefault="007067DA" w:rsidP="007067DA">
      <w:pPr>
        <w:widowControl w:val="0"/>
        <w:suppressAutoHyphens/>
        <w:spacing w:after="0" w:line="240" w:lineRule="auto"/>
        <w:rPr>
          <w:rFonts w:ascii="Tahoma" w:eastAsia="Times New Roman" w:hAnsi="Tahoma" w:cs="Tahoma"/>
          <w:kern w:val="2"/>
          <w:lang w:eastAsia="pl-PL"/>
        </w:rPr>
      </w:pPr>
    </w:p>
    <w:p w14:paraId="7ECF1564" w14:textId="77777777" w:rsidR="007067DA" w:rsidRPr="00154EE3" w:rsidRDefault="007067DA" w:rsidP="007067DA">
      <w:pPr>
        <w:widowControl w:val="0"/>
        <w:numPr>
          <w:ilvl w:val="0"/>
          <w:numId w:val="24"/>
        </w:numPr>
        <w:suppressAutoHyphens/>
        <w:spacing w:after="0" w:line="240" w:lineRule="auto"/>
        <w:ind w:left="426"/>
        <w:contextualSpacing/>
        <w:jc w:val="both"/>
        <w:rPr>
          <w:rFonts w:ascii="Tahoma" w:eastAsia="Times New Roman" w:hAnsi="Tahoma" w:cs="Tahoma"/>
          <w:kern w:val="2"/>
          <w:lang w:eastAsia="pl-PL"/>
        </w:rPr>
      </w:pPr>
      <w:r w:rsidRPr="00154EE3">
        <w:rPr>
          <w:rFonts w:ascii="Tahoma" w:eastAsia="Times New Roman" w:hAnsi="Tahoma" w:cs="Tahoma"/>
          <w:kern w:val="2"/>
          <w:lang w:eastAsia="pl-PL"/>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14:paraId="69748B78" w14:textId="23EE0153" w:rsidR="007067DA" w:rsidRPr="00154EE3" w:rsidRDefault="007067DA" w:rsidP="007067DA">
      <w:pPr>
        <w:widowControl w:val="0"/>
        <w:numPr>
          <w:ilvl w:val="0"/>
          <w:numId w:val="24"/>
        </w:numPr>
        <w:suppressAutoHyphens/>
        <w:spacing w:after="0" w:line="240" w:lineRule="auto"/>
        <w:ind w:left="426"/>
        <w:contextualSpacing/>
        <w:jc w:val="both"/>
        <w:rPr>
          <w:rFonts w:ascii="Tahoma" w:eastAsia="Times New Roman" w:hAnsi="Tahoma" w:cs="Tahoma"/>
          <w:kern w:val="2"/>
          <w:lang w:eastAsia="pl-PL"/>
        </w:rPr>
      </w:pPr>
      <w:r w:rsidRPr="00154EE3">
        <w:rPr>
          <w:rFonts w:ascii="Tahoma" w:eastAsia="Times New Roman" w:hAnsi="Tahoma" w:cs="Tahoma"/>
          <w:kern w:val="2"/>
          <w:lang w:eastAsia="pl-PL"/>
        </w:rPr>
        <w:t>W przypadku Wykonawców wspólnie ubiegających się o udzielenie zamówienia, oświadczenia, o których mowa w pkt V.13.3)</w:t>
      </w:r>
      <w:r w:rsidR="00AB48BF">
        <w:rPr>
          <w:rFonts w:ascii="Tahoma" w:eastAsia="Times New Roman" w:hAnsi="Tahoma" w:cs="Tahoma"/>
          <w:kern w:val="2"/>
          <w:lang w:eastAsia="pl-PL"/>
        </w:rPr>
        <w:t xml:space="preserve"> i 4)</w:t>
      </w:r>
      <w:r w:rsidRPr="00154EE3">
        <w:rPr>
          <w:rFonts w:ascii="Tahoma" w:eastAsia="Times New Roman" w:hAnsi="Tahoma" w:cs="Tahoma"/>
          <w:kern w:val="2"/>
          <w:lang w:eastAsia="pl-PL"/>
        </w:rPr>
        <w:t xml:space="preserve"> SWZ, składa każdy z wykonawców. Oświadczenia te potwierdzają brak podstaw wykluczenia oraz spełnianie warunków udziału w zakresie, w jakim każdy z wykonawców wykazuje spełnianie warunków udziału w postępowaniu. </w:t>
      </w:r>
    </w:p>
    <w:p w14:paraId="37177B3F" w14:textId="77777777" w:rsidR="007067DA" w:rsidRDefault="007067DA" w:rsidP="007067DA">
      <w:pPr>
        <w:widowControl w:val="0"/>
        <w:suppressAutoHyphens/>
        <w:spacing w:after="0" w:line="240" w:lineRule="auto"/>
        <w:rPr>
          <w:rFonts w:ascii="Tahoma" w:eastAsia="Times New Roman" w:hAnsi="Tahoma" w:cs="Tahoma"/>
          <w:kern w:val="2"/>
          <w:lang w:eastAsia="pl-PL"/>
        </w:rPr>
      </w:pPr>
    </w:p>
    <w:p w14:paraId="29CCCA7A" w14:textId="77777777" w:rsidR="005A6F1D" w:rsidRPr="00154EE3" w:rsidRDefault="005A6F1D" w:rsidP="007067DA">
      <w:pPr>
        <w:widowControl w:val="0"/>
        <w:suppressAutoHyphens/>
        <w:spacing w:after="0" w:line="240" w:lineRule="auto"/>
        <w:rPr>
          <w:rFonts w:ascii="Tahoma" w:eastAsia="Times New Roman" w:hAnsi="Tahoma" w:cs="Tahoma"/>
          <w:kern w:val="2"/>
          <w:lang w:eastAsia="pl-PL"/>
        </w:rPr>
      </w:pPr>
    </w:p>
    <w:p w14:paraId="1ADFF502" w14:textId="77777777" w:rsidR="007067DA" w:rsidRPr="00154EE3" w:rsidRDefault="007067DA" w:rsidP="007067DA">
      <w:pPr>
        <w:widowControl w:val="0"/>
        <w:numPr>
          <w:ilvl w:val="0"/>
          <w:numId w:val="63"/>
        </w:numPr>
        <w:suppressAutoHyphens/>
        <w:spacing w:after="0" w:line="240" w:lineRule="auto"/>
        <w:contextualSpacing/>
        <w:jc w:val="center"/>
        <w:rPr>
          <w:rFonts w:ascii="Tahoma" w:eastAsia="Times New Roman" w:hAnsi="Tahoma" w:cs="Tahoma"/>
          <w:kern w:val="2"/>
          <w:lang w:eastAsia="pl-PL"/>
        </w:rPr>
      </w:pPr>
      <w:r w:rsidRPr="00154EE3">
        <w:rPr>
          <w:rFonts w:ascii="Tahoma" w:eastAsia="Times New Roman" w:hAnsi="Tahoma" w:cs="Tahoma"/>
          <w:b/>
          <w:bCs/>
          <w:kern w:val="2"/>
          <w:lang w:eastAsia="pl-PL"/>
        </w:rPr>
        <w:t>INFORMACJE DOTYCZĄCE SKŁADANIA PEŁNOMOCNICTWA LUB INNEGO DOKUMENTU POTWIERDZAJĄCEGO UMOCOWANIE DO REPREZENTOWANIA WYKONAWCY</w:t>
      </w:r>
    </w:p>
    <w:p w14:paraId="1CC70E64" w14:textId="77777777" w:rsidR="007067DA" w:rsidRPr="00154EE3" w:rsidRDefault="007067DA" w:rsidP="007067DA">
      <w:pPr>
        <w:widowControl w:val="0"/>
        <w:suppressAutoHyphens/>
        <w:spacing w:after="0" w:line="240" w:lineRule="auto"/>
        <w:rPr>
          <w:rFonts w:ascii="Tahoma" w:eastAsia="Times New Roman" w:hAnsi="Tahoma" w:cs="Tahoma"/>
          <w:kern w:val="2"/>
          <w:lang w:eastAsia="pl-PL"/>
        </w:rPr>
      </w:pPr>
    </w:p>
    <w:p w14:paraId="1B7FE2CE" w14:textId="77777777" w:rsidR="007067DA" w:rsidRPr="00154EE3" w:rsidRDefault="007067DA" w:rsidP="007067DA">
      <w:pPr>
        <w:widowControl w:val="0"/>
        <w:suppressAutoHyphens/>
        <w:spacing w:after="0" w:line="240" w:lineRule="auto"/>
        <w:rPr>
          <w:rFonts w:ascii="Tahoma" w:eastAsia="Times New Roman" w:hAnsi="Tahoma" w:cs="Tahoma"/>
          <w:kern w:val="2"/>
          <w:lang w:eastAsia="pl-PL"/>
        </w:rPr>
      </w:pPr>
    </w:p>
    <w:p w14:paraId="142CAF76" w14:textId="77777777" w:rsidR="007067DA" w:rsidRPr="00154EE3" w:rsidRDefault="007067DA" w:rsidP="007067DA">
      <w:pPr>
        <w:widowControl w:val="0"/>
        <w:numPr>
          <w:ilvl w:val="0"/>
          <w:numId w:val="25"/>
        </w:numPr>
        <w:suppressAutoHyphens/>
        <w:spacing w:after="0" w:line="240" w:lineRule="auto"/>
        <w:ind w:left="426"/>
        <w:contextualSpacing/>
        <w:jc w:val="both"/>
        <w:rPr>
          <w:rFonts w:ascii="Tahoma" w:eastAsia="Times New Roman" w:hAnsi="Tahoma" w:cs="Tahoma"/>
          <w:kern w:val="2"/>
          <w:lang w:eastAsia="pl-PL"/>
        </w:rPr>
      </w:pPr>
      <w:r w:rsidRPr="00154EE3">
        <w:rPr>
          <w:rFonts w:ascii="Tahoma" w:eastAsia="Times New Roman" w:hAnsi="Tahoma" w:cs="Tahoma"/>
          <w:kern w:val="2"/>
          <w:lang w:eastAsia="pl-PL"/>
        </w:rPr>
        <w:t xml:space="preserve">Jeżeli w imieniu wykonawcy działa osoba, której umocowanie do jego reprezentowania nie wynika z odpisu lub informacji z Krajowego Rejestru Sądowego, Centralnej Ewidencji i Informacji o Działalności Gospodarczej lub innego właściwego rejestru, zamawiający może żądać od wykonawcy pełnomocnictwa lub innego dokumentu potwierdzającego umocowanie do reprezentowania wykonawcy. </w:t>
      </w:r>
    </w:p>
    <w:p w14:paraId="1154054E" w14:textId="77777777" w:rsidR="007067DA" w:rsidRPr="00154EE3" w:rsidRDefault="007067DA" w:rsidP="007067DA">
      <w:pPr>
        <w:widowControl w:val="0"/>
        <w:numPr>
          <w:ilvl w:val="0"/>
          <w:numId w:val="25"/>
        </w:numPr>
        <w:suppressAutoHyphens/>
        <w:spacing w:after="0" w:line="240" w:lineRule="auto"/>
        <w:ind w:left="426"/>
        <w:contextualSpacing/>
        <w:jc w:val="both"/>
        <w:rPr>
          <w:rFonts w:ascii="Tahoma" w:eastAsia="Times New Roman" w:hAnsi="Tahoma" w:cs="Tahoma"/>
          <w:kern w:val="2"/>
          <w:lang w:eastAsia="pl-PL"/>
        </w:rPr>
      </w:pPr>
      <w:r w:rsidRPr="00154EE3">
        <w:rPr>
          <w:rFonts w:ascii="Tahoma" w:eastAsia="Times New Roman" w:hAnsi="Tahoma" w:cs="Tahoma"/>
          <w:kern w:val="2"/>
          <w:lang w:eastAsia="pl-PL"/>
        </w:rPr>
        <w:t xml:space="preserve">Zapisy pkt 1 stosuje się odpowiednio do osoby działającej w imieniu wykonawców wspólnie ubiegających się o udzielenie zamówienia publicznego. </w:t>
      </w:r>
    </w:p>
    <w:p w14:paraId="5F5C4718" w14:textId="77777777" w:rsidR="007067DA" w:rsidRPr="00154EE3" w:rsidRDefault="007067DA" w:rsidP="007067DA">
      <w:pPr>
        <w:widowControl w:val="0"/>
        <w:suppressAutoHyphens/>
        <w:spacing w:after="0" w:line="240" w:lineRule="auto"/>
        <w:rPr>
          <w:rFonts w:ascii="Tahoma" w:eastAsia="Times New Roman" w:hAnsi="Tahoma" w:cs="Tahoma"/>
          <w:kern w:val="2"/>
          <w:lang w:eastAsia="pl-PL"/>
        </w:rPr>
      </w:pPr>
    </w:p>
    <w:p w14:paraId="722041AD" w14:textId="77777777" w:rsidR="007067DA" w:rsidRPr="00154EE3" w:rsidRDefault="007067DA" w:rsidP="007067DA">
      <w:pPr>
        <w:widowControl w:val="0"/>
        <w:suppressAutoHyphens/>
        <w:spacing w:after="0" w:line="240" w:lineRule="auto"/>
        <w:rPr>
          <w:rFonts w:ascii="Tahoma" w:eastAsia="Times New Roman" w:hAnsi="Tahoma" w:cs="Tahoma"/>
          <w:kern w:val="2"/>
          <w:lang w:eastAsia="pl-PL"/>
        </w:rPr>
      </w:pPr>
    </w:p>
    <w:p w14:paraId="5A848182" w14:textId="77777777" w:rsidR="007067DA" w:rsidRPr="00154EE3" w:rsidRDefault="007067DA" w:rsidP="007067DA">
      <w:pPr>
        <w:widowControl w:val="0"/>
        <w:numPr>
          <w:ilvl w:val="0"/>
          <w:numId w:val="63"/>
        </w:numPr>
        <w:suppressAutoHyphens/>
        <w:spacing w:after="0" w:line="240" w:lineRule="auto"/>
        <w:contextualSpacing/>
        <w:jc w:val="center"/>
        <w:rPr>
          <w:rFonts w:ascii="Tahoma" w:eastAsia="Times New Roman" w:hAnsi="Tahoma" w:cs="Tahoma"/>
          <w:b/>
          <w:kern w:val="2"/>
          <w:lang w:eastAsia="pl-PL"/>
        </w:rPr>
      </w:pPr>
      <w:r w:rsidRPr="00154EE3">
        <w:rPr>
          <w:rFonts w:ascii="Tahoma" w:eastAsia="Times New Roman" w:hAnsi="Tahoma" w:cs="Tahoma"/>
          <w:b/>
          <w:kern w:val="2"/>
          <w:lang w:eastAsia="pl-PL"/>
        </w:rPr>
        <w:t>FORMA I POSTAĆ SKŁADANYCH OŚWIADCZEŃ I DOKUMENTÓW ORAZ OFERTY</w:t>
      </w:r>
    </w:p>
    <w:p w14:paraId="28693537" w14:textId="77777777" w:rsidR="007067DA" w:rsidRPr="00154EE3" w:rsidRDefault="007067DA" w:rsidP="007067DA">
      <w:pPr>
        <w:widowControl w:val="0"/>
        <w:suppressAutoHyphens/>
        <w:spacing w:after="0" w:line="240" w:lineRule="auto"/>
        <w:rPr>
          <w:rFonts w:ascii="Tahoma" w:eastAsia="Times New Roman" w:hAnsi="Tahoma" w:cs="Tahoma"/>
          <w:kern w:val="2"/>
          <w:lang w:eastAsia="pl-PL"/>
        </w:rPr>
      </w:pPr>
    </w:p>
    <w:p w14:paraId="672B426A" w14:textId="77777777" w:rsidR="007067DA" w:rsidRPr="00154EE3" w:rsidRDefault="007067DA" w:rsidP="007067DA">
      <w:pPr>
        <w:autoSpaceDE w:val="0"/>
        <w:autoSpaceDN w:val="0"/>
        <w:adjustRightInd w:val="0"/>
        <w:spacing w:after="0" w:line="240" w:lineRule="auto"/>
        <w:rPr>
          <w:rFonts w:ascii="Arial" w:eastAsia="SimSun" w:hAnsi="Arial" w:cs="Arial"/>
          <w:color w:val="000000"/>
          <w:sz w:val="24"/>
          <w:szCs w:val="24"/>
        </w:rPr>
      </w:pPr>
    </w:p>
    <w:p w14:paraId="019FC8A2" w14:textId="7A9C25B7" w:rsidR="007067DA" w:rsidRPr="00154EE3" w:rsidRDefault="007067DA" w:rsidP="007067DA">
      <w:pPr>
        <w:numPr>
          <w:ilvl w:val="0"/>
          <w:numId w:val="26"/>
        </w:numPr>
        <w:autoSpaceDE w:val="0"/>
        <w:autoSpaceDN w:val="0"/>
        <w:adjustRightInd w:val="0"/>
        <w:spacing w:after="181" w:line="240" w:lineRule="auto"/>
        <w:ind w:left="426"/>
        <w:jc w:val="both"/>
        <w:rPr>
          <w:rFonts w:ascii="Tahoma" w:eastAsia="SimSun" w:hAnsi="Tahoma" w:cs="Tahoma"/>
          <w:color w:val="000000"/>
        </w:rPr>
      </w:pPr>
      <w:r w:rsidRPr="00154EE3">
        <w:rPr>
          <w:rFonts w:ascii="Tahoma" w:eastAsia="SimSun" w:hAnsi="Tahoma" w:cs="Tahoma"/>
          <w:color w:val="000000"/>
        </w:rPr>
        <w:t xml:space="preserve">Oferty, oświadczenia, o których mowa w art. 125 ust. 1 ustawy Pzp, podmiotowe środki dowodowe, w tym oświadczenie, o którym mowa w art. 117 ust. 4 ustawy Pzp, oraz zobowiązanie podmiotu udostępniającego zasoby, o którym mowa w art. 118 ust. 3 ustawy Pzp, zwane dalej </w:t>
      </w:r>
      <w:r w:rsidRPr="00154EE3">
        <w:rPr>
          <w:rFonts w:ascii="Tahoma" w:eastAsia="SimSun" w:hAnsi="Tahoma" w:cs="Tahoma"/>
          <w:b/>
          <w:bCs/>
          <w:color w:val="000000"/>
        </w:rPr>
        <w:t>„zobowiązaniem podmiotu udostępniającego zasoby”</w:t>
      </w:r>
      <w:r w:rsidRPr="00154EE3">
        <w:rPr>
          <w:rFonts w:ascii="Tahoma" w:eastAsia="SimSun" w:hAnsi="Tahoma" w:cs="Tahoma"/>
          <w:color w:val="000000"/>
        </w:rPr>
        <w:t>, przedmiotowe środki dowodowe, pełnomocnictwo, sporządza się w postaci elektronicznej, w formatach danych określonych w przepisach wydanych na podstawie art. 18 ustawy z dnia 17 lutego 2005 r. o informatyzacji działalności podmiotów realizujących zadania publiczne (Dz. U. 202</w:t>
      </w:r>
      <w:r w:rsidR="004047D8">
        <w:rPr>
          <w:rFonts w:ascii="Tahoma" w:eastAsia="SimSun" w:hAnsi="Tahoma" w:cs="Tahoma"/>
          <w:color w:val="000000"/>
        </w:rPr>
        <w:t>5.1703 t.j. z dnia 2025.12.04 ze zm.</w:t>
      </w:r>
      <w:r w:rsidRPr="00154EE3">
        <w:rPr>
          <w:rFonts w:ascii="Tahoma" w:eastAsia="SimSun" w:hAnsi="Tahoma" w:cs="Tahoma"/>
          <w:color w:val="000000"/>
        </w:rPr>
        <w:t xml:space="preserve">), z zastrzeżeniem formatów, o których mowa w art. 66 ust. 1 ustawy Pzp, z uwzględnieniem rodzaju przekazywanych danych. </w:t>
      </w:r>
    </w:p>
    <w:p w14:paraId="69E0A672" w14:textId="77777777" w:rsidR="007067DA" w:rsidRPr="00154EE3" w:rsidRDefault="007067DA" w:rsidP="007067DA">
      <w:pPr>
        <w:numPr>
          <w:ilvl w:val="0"/>
          <w:numId w:val="26"/>
        </w:numPr>
        <w:autoSpaceDE w:val="0"/>
        <w:autoSpaceDN w:val="0"/>
        <w:adjustRightInd w:val="0"/>
        <w:spacing w:after="181" w:line="240" w:lineRule="auto"/>
        <w:ind w:left="426"/>
        <w:jc w:val="both"/>
        <w:rPr>
          <w:rFonts w:ascii="Tahoma" w:eastAsia="SimSun" w:hAnsi="Tahoma" w:cs="Tahoma"/>
          <w:color w:val="000000"/>
        </w:rPr>
      </w:pPr>
      <w:r w:rsidRPr="00154EE3">
        <w:rPr>
          <w:rFonts w:ascii="Tahoma" w:eastAsia="SimSun" w:hAnsi="Tahoma" w:cs="Tahoma"/>
          <w:color w:val="000000"/>
        </w:rPr>
        <w:t xml:space="preserve">Informacje, oświadczenia lub dokumenty, inne niż określone w pkt 1, przekazywane </w:t>
      </w:r>
      <w:r w:rsidRPr="00154EE3">
        <w:rPr>
          <w:rFonts w:ascii="Tahoma" w:eastAsia="SimSun" w:hAnsi="Tahoma" w:cs="Tahoma"/>
          <w:color w:val="000000"/>
        </w:rPr>
        <w:br/>
        <w:t xml:space="preserve">w postępowaniu, sporządza się w postaci elektronicznej, w formatach danych określonych w przepisach wydanych na podstawie art. 18 ustawy z dnia 17 lutego 2005 r. </w:t>
      </w:r>
      <w:r w:rsidRPr="00154EE3">
        <w:rPr>
          <w:rFonts w:ascii="Tahoma" w:eastAsia="SimSun" w:hAnsi="Tahoma" w:cs="Tahoma"/>
          <w:color w:val="000000"/>
        </w:rPr>
        <w:br/>
        <w:t>o informatyzacji działalności podmiotów realizujących zadania publiczne lub jako tekst wpisany bezpośrednio do wiadomości przekazywanej przy użyciu środków komunikacji elektronicznej, wskazanych przez zamawiającego zgodnie z art. 67 ustawy pzp.</w:t>
      </w:r>
    </w:p>
    <w:p w14:paraId="6A5E5B13" w14:textId="025DB7DC" w:rsidR="007067DA" w:rsidRPr="00154EE3" w:rsidRDefault="007067DA" w:rsidP="007067DA">
      <w:pPr>
        <w:numPr>
          <w:ilvl w:val="0"/>
          <w:numId w:val="26"/>
        </w:numPr>
        <w:autoSpaceDE w:val="0"/>
        <w:autoSpaceDN w:val="0"/>
        <w:adjustRightInd w:val="0"/>
        <w:spacing w:after="181" w:line="240" w:lineRule="auto"/>
        <w:ind w:left="426"/>
        <w:jc w:val="both"/>
        <w:rPr>
          <w:rFonts w:ascii="Tahoma" w:eastAsia="SimSun" w:hAnsi="Tahoma" w:cs="Tahoma"/>
          <w:color w:val="000000"/>
        </w:rPr>
      </w:pPr>
      <w:r w:rsidRPr="00154EE3">
        <w:rPr>
          <w:rFonts w:ascii="Tahoma" w:eastAsia="SimSun" w:hAnsi="Tahoma" w:cs="Tahoma"/>
          <w:color w:val="000000"/>
        </w:rPr>
        <w:lastRenderedPageBreak/>
        <w:t>W przypadku, gdy dokumenty elektroniczne w postępowaniu, przekazywane przy użyciu środków komunikacji elektronicznej, zawierają informacje stanowiące tajemnicę przedsiębiorstwa w rozumieniu przepisów ustawy z dnia 16 kwietnia 1993 r. o zwalczaniu nieuczciwej konkurencji (Dz. U. 2</w:t>
      </w:r>
      <w:r w:rsidR="009C07DB">
        <w:rPr>
          <w:rFonts w:ascii="Tahoma" w:eastAsia="SimSun" w:hAnsi="Tahoma" w:cs="Tahoma"/>
          <w:color w:val="000000"/>
        </w:rPr>
        <w:t>026</w:t>
      </w:r>
      <w:r w:rsidR="00702AE8">
        <w:rPr>
          <w:rFonts w:ascii="Tahoma" w:eastAsia="SimSun" w:hAnsi="Tahoma" w:cs="Tahoma"/>
          <w:color w:val="000000"/>
        </w:rPr>
        <w:t>.85 t.j. z dnia 2026.01.27 ze zm.</w:t>
      </w:r>
      <w:r w:rsidRPr="00154EE3">
        <w:rPr>
          <w:rFonts w:ascii="Tahoma" w:eastAsia="SimSun" w:hAnsi="Tahoma" w:cs="Tahoma"/>
          <w:color w:val="000000"/>
        </w:rPr>
        <w:t>), wykonawca, w celu utrzymania w poufności tych informacji, przekazuje je w wydzielonym i odpowiednio oznaczonym pliku.</w:t>
      </w:r>
    </w:p>
    <w:p w14:paraId="40D8D047" w14:textId="77777777" w:rsidR="007067DA" w:rsidRPr="00154EE3" w:rsidRDefault="007067DA" w:rsidP="007067DA">
      <w:pPr>
        <w:numPr>
          <w:ilvl w:val="0"/>
          <w:numId w:val="26"/>
        </w:numPr>
        <w:autoSpaceDE w:val="0"/>
        <w:autoSpaceDN w:val="0"/>
        <w:adjustRightInd w:val="0"/>
        <w:spacing w:after="181" w:line="240" w:lineRule="auto"/>
        <w:ind w:left="426"/>
        <w:jc w:val="both"/>
        <w:rPr>
          <w:rFonts w:ascii="Tahoma" w:eastAsia="SimSun" w:hAnsi="Tahoma" w:cs="Tahoma"/>
          <w:color w:val="000000"/>
        </w:rPr>
      </w:pPr>
      <w:r w:rsidRPr="00154EE3">
        <w:rPr>
          <w:rFonts w:ascii="Tahoma" w:eastAsia="SimSun" w:hAnsi="Tahoma" w:cs="Tahoma"/>
          <w:color w:val="000000"/>
        </w:rPr>
        <w:t xml:space="preserve">Podmiotowe środki dowodowe, przedmiotowe środki dowodowe oraz inne dokumenty lub oświadczenia, sporządzone w języku obcym przekazuje się wraz z tłumaczeniem na język polski. </w:t>
      </w:r>
    </w:p>
    <w:p w14:paraId="58BB0E9B" w14:textId="77777777" w:rsidR="007067DA" w:rsidRPr="00154EE3" w:rsidRDefault="007067DA" w:rsidP="007067DA">
      <w:pPr>
        <w:numPr>
          <w:ilvl w:val="0"/>
          <w:numId w:val="26"/>
        </w:numPr>
        <w:autoSpaceDE w:val="0"/>
        <w:autoSpaceDN w:val="0"/>
        <w:adjustRightInd w:val="0"/>
        <w:spacing w:after="181" w:line="240" w:lineRule="auto"/>
        <w:ind w:left="426"/>
        <w:jc w:val="both"/>
        <w:rPr>
          <w:rFonts w:ascii="Tahoma" w:eastAsia="SimSun" w:hAnsi="Tahoma" w:cs="Tahoma"/>
          <w:color w:val="000000"/>
        </w:rPr>
      </w:pPr>
      <w:r w:rsidRPr="00154EE3">
        <w:rPr>
          <w:rFonts w:ascii="Tahoma" w:eastAsia="SimSun" w:hAnsi="Tahoma" w:cs="Tahoma"/>
          <w:color w:val="000000"/>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Pzp lub podwykonawcy niebędącego podmiotem udostępniającym zasoby na takich zasadach, zwane dalej </w:t>
      </w:r>
      <w:r w:rsidRPr="00154EE3">
        <w:rPr>
          <w:rFonts w:ascii="Tahoma" w:eastAsia="SimSun" w:hAnsi="Tahoma" w:cs="Tahoma"/>
          <w:b/>
          <w:bCs/>
          <w:color w:val="000000"/>
        </w:rPr>
        <w:t>„dokumentami potwierdzającymi umocowanie do reprezentowania”</w:t>
      </w:r>
      <w:r w:rsidRPr="00154EE3">
        <w:rPr>
          <w:rFonts w:ascii="Tahoma" w:eastAsia="SimSun" w:hAnsi="Tahoma" w:cs="Tahoma"/>
          <w:color w:val="000000"/>
        </w:rPr>
        <w:t xml:space="preserve">, zostały wystawione przez upoważnione podmioty inne niż wykonawca, wykonawca wspólnie ubiegający się o udzielenie zamówienia, podmiot udostępniający zasoby lub podwykonawca, zwane dalej </w:t>
      </w:r>
      <w:r w:rsidRPr="00154EE3">
        <w:rPr>
          <w:rFonts w:ascii="Tahoma" w:eastAsia="SimSun" w:hAnsi="Tahoma" w:cs="Tahoma"/>
          <w:b/>
          <w:bCs/>
          <w:color w:val="000000"/>
        </w:rPr>
        <w:t>„upoważnionymi podmiotami”</w:t>
      </w:r>
      <w:r w:rsidRPr="00154EE3">
        <w:rPr>
          <w:rFonts w:ascii="Tahoma" w:eastAsia="SimSun" w:hAnsi="Tahoma" w:cs="Tahoma"/>
          <w:color w:val="000000"/>
        </w:rPr>
        <w:t>, jako dokument elektroniczny, przekazuje się ten dokument</w:t>
      </w:r>
      <w:r w:rsidRPr="00154EE3">
        <w:rPr>
          <w:rFonts w:ascii="Tahoma" w:eastAsia="SimSun" w:hAnsi="Tahoma" w:cs="Tahoma"/>
          <w:b/>
          <w:bCs/>
          <w:color w:val="000000"/>
        </w:rPr>
        <w:t>.</w:t>
      </w:r>
    </w:p>
    <w:p w14:paraId="1B2C2FD8" w14:textId="77777777" w:rsidR="007067DA" w:rsidRPr="00154EE3" w:rsidRDefault="007067DA" w:rsidP="007067DA">
      <w:pPr>
        <w:numPr>
          <w:ilvl w:val="0"/>
          <w:numId w:val="26"/>
        </w:numPr>
        <w:autoSpaceDE w:val="0"/>
        <w:autoSpaceDN w:val="0"/>
        <w:adjustRightInd w:val="0"/>
        <w:spacing w:after="181" w:line="240" w:lineRule="auto"/>
        <w:ind w:left="426"/>
        <w:jc w:val="both"/>
        <w:rPr>
          <w:rFonts w:ascii="Tahoma" w:eastAsia="SimSun" w:hAnsi="Tahoma" w:cs="Tahoma"/>
          <w:color w:val="000000"/>
        </w:rPr>
      </w:pPr>
      <w:r w:rsidRPr="00154EE3">
        <w:rPr>
          <w:rFonts w:ascii="Tahoma" w:eastAsia="Times New Roman" w:hAnsi="Tahoma" w:cs="Tahoma"/>
          <w:color w:val="000000"/>
          <w:kern w:val="2"/>
          <w:lang w:eastAsia="pl-PL"/>
        </w:rPr>
        <w:t xml:space="preserve">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 </w:t>
      </w:r>
    </w:p>
    <w:p w14:paraId="09343BA7" w14:textId="77777777" w:rsidR="007067DA" w:rsidRPr="00154EE3" w:rsidRDefault="007067DA" w:rsidP="007067DA">
      <w:pPr>
        <w:numPr>
          <w:ilvl w:val="0"/>
          <w:numId w:val="26"/>
        </w:numPr>
        <w:autoSpaceDE w:val="0"/>
        <w:autoSpaceDN w:val="0"/>
        <w:adjustRightInd w:val="0"/>
        <w:spacing w:after="181" w:line="240" w:lineRule="auto"/>
        <w:ind w:left="426"/>
        <w:jc w:val="both"/>
        <w:rPr>
          <w:rFonts w:ascii="Tahoma" w:eastAsia="SimSun" w:hAnsi="Tahoma" w:cs="Tahoma"/>
          <w:color w:val="000000"/>
        </w:rPr>
      </w:pPr>
      <w:r w:rsidRPr="00154EE3">
        <w:rPr>
          <w:rFonts w:ascii="Tahoma" w:eastAsia="Times New Roman" w:hAnsi="Tahoma" w:cs="Tahoma"/>
          <w:color w:val="000000"/>
          <w:kern w:val="2"/>
          <w:lang w:eastAsia="pl-PL"/>
        </w:rPr>
        <w:t xml:space="preserve">Poświadczenia zgodności cyfrowego odwzorowania z dokumentem w postaci papierowej, o którym mowa w pkt 6, dokonuje w przypadku: </w:t>
      </w:r>
    </w:p>
    <w:p w14:paraId="33E12267" w14:textId="77777777" w:rsidR="007067DA" w:rsidRPr="00154EE3" w:rsidRDefault="007067DA" w:rsidP="007067DA">
      <w:pPr>
        <w:widowControl w:val="0"/>
        <w:numPr>
          <w:ilvl w:val="0"/>
          <w:numId w:val="27"/>
        </w:numPr>
        <w:suppressAutoHyphens/>
        <w:spacing w:after="0" w:line="240" w:lineRule="auto"/>
        <w:ind w:left="851"/>
        <w:contextualSpacing/>
        <w:jc w:val="both"/>
        <w:rPr>
          <w:rFonts w:ascii="Tahoma" w:eastAsia="Times New Roman" w:hAnsi="Tahoma" w:cs="Tahoma"/>
          <w:kern w:val="2"/>
          <w:lang w:eastAsia="pl-PL"/>
        </w:rPr>
      </w:pPr>
      <w:r w:rsidRPr="00154EE3">
        <w:rPr>
          <w:rFonts w:ascii="Tahoma" w:eastAsia="Times New Roman" w:hAnsi="Tahoma" w:cs="Tahoma"/>
          <w:kern w:val="2"/>
          <w:lang w:eastAsia="pl-PL"/>
        </w:rPr>
        <w:t xml:space="preserve">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 </w:t>
      </w:r>
    </w:p>
    <w:p w14:paraId="5EF18DC0" w14:textId="77777777" w:rsidR="007067DA" w:rsidRPr="00154EE3" w:rsidRDefault="007067DA" w:rsidP="007067DA">
      <w:pPr>
        <w:widowControl w:val="0"/>
        <w:numPr>
          <w:ilvl w:val="0"/>
          <w:numId w:val="27"/>
        </w:numPr>
        <w:suppressAutoHyphens/>
        <w:spacing w:after="0" w:line="240" w:lineRule="auto"/>
        <w:ind w:left="851"/>
        <w:contextualSpacing/>
        <w:jc w:val="both"/>
        <w:rPr>
          <w:rFonts w:ascii="Tahoma" w:eastAsia="Times New Roman" w:hAnsi="Tahoma" w:cs="Tahoma"/>
          <w:kern w:val="2"/>
          <w:lang w:eastAsia="pl-PL"/>
        </w:rPr>
      </w:pPr>
      <w:r w:rsidRPr="00154EE3">
        <w:rPr>
          <w:rFonts w:ascii="Tahoma" w:eastAsia="Times New Roman" w:hAnsi="Tahoma" w:cs="Tahoma"/>
          <w:kern w:val="2"/>
          <w:lang w:eastAsia="pl-PL"/>
        </w:rPr>
        <w:t>przedmiotowych środków dowodowych - odpowiednio wykonawca lub wykonawca wspólnie ubiegający się o udzielenie zamówienia;</w:t>
      </w:r>
    </w:p>
    <w:p w14:paraId="73D7F1C3" w14:textId="77777777" w:rsidR="007067DA" w:rsidRPr="00154EE3" w:rsidRDefault="007067DA" w:rsidP="007067DA">
      <w:pPr>
        <w:widowControl w:val="0"/>
        <w:numPr>
          <w:ilvl w:val="0"/>
          <w:numId w:val="27"/>
        </w:numPr>
        <w:suppressAutoHyphens/>
        <w:spacing w:after="0" w:line="240" w:lineRule="auto"/>
        <w:ind w:left="851"/>
        <w:contextualSpacing/>
        <w:jc w:val="both"/>
        <w:rPr>
          <w:rFonts w:ascii="Tahoma" w:eastAsia="Times New Roman" w:hAnsi="Tahoma" w:cs="Tahoma"/>
          <w:kern w:val="2"/>
          <w:lang w:eastAsia="pl-PL"/>
        </w:rPr>
      </w:pPr>
      <w:r w:rsidRPr="00154EE3">
        <w:rPr>
          <w:rFonts w:ascii="Tahoma" w:eastAsia="Times New Roman" w:hAnsi="Tahoma" w:cs="Tahoma"/>
          <w:kern w:val="2"/>
          <w:lang w:eastAsia="pl-PL"/>
        </w:rPr>
        <w:t>innych dokumentów- odpowiednio wykonawca lub wykonawca wspólnie ubiegający się o udzielenie zamówienia, w zakresie dokumentów, które każdego z nich dotyczą.</w:t>
      </w:r>
    </w:p>
    <w:p w14:paraId="3E62BF13" w14:textId="77777777" w:rsidR="007067DA" w:rsidRPr="00154EE3" w:rsidRDefault="007067DA" w:rsidP="007067DA">
      <w:pPr>
        <w:widowControl w:val="0"/>
        <w:suppressAutoHyphens/>
        <w:spacing w:after="0" w:line="240" w:lineRule="auto"/>
        <w:ind w:left="851"/>
        <w:contextualSpacing/>
        <w:jc w:val="both"/>
        <w:rPr>
          <w:rFonts w:ascii="Tahoma" w:eastAsia="Times New Roman" w:hAnsi="Tahoma" w:cs="Tahoma"/>
          <w:kern w:val="2"/>
          <w:lang w:eastAsia="pl-PL"/>
        </w:rPr>
      </w:pPr>
    </w:p>
    <w:p w14:paraId="6D4911B1" w14:textId="77777777" w:rsidR="007067DA" w:rsidRPr="00154EE3" w:rsidRDefault="007067DA" w:rsidP="007067DA">
      <w:pPr>
        <w:widowControl w:val="0"/>
        <w:numPr>
          <w:ilvl w:val="0"/>
          <w:numId w:val="26"/>
        </w:numPr>
        <w:suppressAutoHyphens/>
        <w:spacing w:after="0" w:line="240" w:lineRule="auto"/>
        <w:ind w:left="426"/>
        <w:contextualSpacing/>
        <w:jc w:val="both"/>
        <w:rPr>
          <w:rFonts w:ascii="Tahoma" w:eastAsia="Times New Roman" w:hAnsi="Tahoma" w:cs="Tahoma"/>
          <w:kern w:val="2"/>
          <w:lang w:eastAsia="pl-PL"/>
        </w:rPr>
      </w:pPr>
      <w:r w:rsidRPr="00154EE3">
        <w:rPr>
          <w:rFonts w:ascii="Tahoma" w:eastAsia="Times New Roman" w:hAnsi="Tahoma" w:cs="Tahoma"/>
          <w:kern w:val="2"/>
          <w:szCs w:val="20"/>
          <w:lang w:eastAsia="pl-PL"/>
        </w:rPr>
        <w:t>Poświadczenia zgodności cyfrowego odwzorowania z dokumentem w postaci papierowej, o którym mowa w pkt 6, może dokonać również notariusz</w:t>
      </w:r>
      <w:r w:rsidRPr="00154EE3">
        <w:rPr>
          <w:rFonts w:ascii="Tahoma" w:eastAsia="Times New Roman" w:hAnsi="Tahoma" w:cs="Tahoma"/>
          <w:b/>
          <w:bCs/>
          <w:kern w:val="2"/>
          <w:szCs w:val="20"/>
          <w:lang w:eastAsia="pl-PL"/>
        </w:rPr>
        <w:t xml:space="preserve">. </w:t>
      </w:r>
    </w:p>
    <w:p w14:paraId="2738B2AE" w14:textId="77777777" w:rsidR="007067DA" w:rsidRPr="00154EE3" w:rsidRDefault="007067DA" w:rsidP="007067DA">
      <w:pPr>
        <w:widowControl w:val="0"/>
        <w:suppressAutoHyphens/>
        <w:spacing w:after="0" w:line="240" w:lineRule="auto"/>
        <w:ind w:left="426"/>
        <w:contextualSpacing/>
        <w:jc w:val="both"/>
        <w:rPr>
          <w:rFonts w:ascii="Tahoma" w:eastAsia="Times New Roman" w:hAnsi="Tahoma" w:cs="Tahoma"/>
          <w:kern w:val="2"/>
          <w:lang w:eastAsia="pl-PL"/>
        </w:rPr>
      </w:pPr>
    </w:p>
    <w:p w14:paraId="452B8EF5" w14:textId="77777777" w:rsidR="007067DA" w:rsidRPr="00154EE3" w:rsidRDefault="007067DA" w:rsidP="007067DA">
      <w:pPr>
        <w:widowControl w:val="0"/>
        <w:numPr>
          <w:ilvl w:val="0"/>
          <w:numId w:val="26"/>
        </w:numPr>
        <w:suppressAutoHyphens/>
        <w:spacing w:after="0" w:line="240" w:lineRule="auto"/>
        <w:ind w:left="426"/>
        <w:contextualSpacing/>
        <w:jc w:val="both"/>
        <w:rPr>
          <w:rFonts w:ascii="Tahoma" w:eastAsia="Times New Roman" w:hAnsi="Tahoma" w:cs="Tahoma"/>
          <w:kern w:val="2"/>
          <w:lang w:eastAsia="pl-PL"/>
        </w:rPr>
      </w:pPr>
      <w:r w:rsidRPr="00154EE3">
        <w:rPr>
          <w:rFonts w:ascii="Tahoma" w:eastAsia="Times New Roman" w:hAnsi="Tahoma" w:cs="Tahoma"/>
          <w:kern w:val="2"/>
          <w:szCs w:val="20"/>
          <w:lang w:eastAsia="pl-PL"/>
        </w:rPr>
        <w:t>Przez cyfrowe odwzorowanie, o którym mowa w rozporządzeniu, należy rozumieć dokument elektroniczny będący kopią elektroniczną treści zapisanej w postaci papierowej, umożliwiający zapoznanie się z tą treścią i jej zrozumienie, bez konieczności bezpośredniego dostępu do oryginału</w:t>
      </w:r>
      <w:r w:rsidRPr="00154EE3">
        <w:rPr>
          <w:rFonts w:ascii="Tahoma" w:eastAsia="Times New Roman" w:hAnsi="Tahoma" w:cs="Tahoma"/>
          <w:b/>
          <w:bCs/>
          <w:kern w:val="2"/>
          <w:szCs w:val="20"/>
          <w:lang w:eastAsia="pl-PL"/>
        </w:rPr>
        <w:t xml:space="preserve">. </w:t>
      </w:r>
    </w:p>
    <w:p w14:paraId="33182D5D" w14:textId="77777777" w:rsidR="007067DA" w:rsidRPr="00154EE3" w:rsidRDefault="007067DA" w:rsidP="007067DA">
      <w:pPr>
        <w:ind w:left="720"/>
        <w:contextualSpacing/>
        <w:rPr>
          <w:rFonts w:ascii="Tahoma" w:eastAsia="Times New Roman" w:hAnsi="Tahoma" w:cs="Tahoma"/>
          <w:kern w:val="2"/>
          <w:lang w:eastAsia="pl-PL"/>
        </w:rPr>
      </w:pPr>
    </w:p>
    <w:p w14:paraId="419112E4" w14:textId="77777777" w:rsidR="007067DA" w:rsidRPr="00154EE3" w:rsidRDefault="007067DA" w:rsidP="007067DA">
      <w:pPr>
        <w:widowControl w:val="0"/>
        <w:numPr>
          <w:ilvl w:val="0"/>
          <w:numId w:val="26"/>
        </w:numPr>
        <w:suppressAutoHyphens/>
        <w:spacing w:after="0" w:line="240" w:lineRule="auto"/>
        <w:ind w:left="426"/>
        <w:contextualSpacing/>
        <w:jc w:val="both"/>
        <w:rPr>
          <w:rFonts w:ascii="Tahoma" w:eastAsia="Times New Roman" w:hAnsi="Tahoma" w:cs="Tahoma"/>
          <w:kern w:val="2"/>
          <w:lang w:eastAsia="pl-PL"/>
        </w:rPr>
      </w:pPr>
      <w:r w:rsidRPr="00154EE3">
        <w:rPr>
          <w:rFonts w:ascii="Tahoma" w:eastAsia="SimSun" w:hAnsi="Tahoma" w:cs="Tahoma"/>
        </w:rPr>
        <w:t xml:space="preserve">Podmiotowe środki dowodowe, w tym oświadczenie, o którym mowa w art. 117 ust. 4 ustawy Pzp, oraz zobowiązanie podmiotu udostępniającego zasoby, przedmiotowe środki </w:t>
      </w:r>
      <w:r w:rsidRPr="00154EE3">
        <w:rPr>
          <w:rFonts w:ascii="Tahoma" w:eastAsia="SimSun" w:hAnsi="Tahoma" w:cs="Tahoma"/>
        </w:rPr>
        <w:lastRenderedPageBreak/>
        <w:t>dowodowe, niewystawione przez upoważnione podmioty, oraz pełnomocnictwo przekazuje się w postaci elektronicznej i opatruje się kwalifikowanym podpisem elektronicznym, podpisem zaufanym lub podpisem osobistym</w:t>
      </w:r>
      <w:r w:rsidRPr="00154EE3">
        <w:rPr>
          <w:rFonts w:ascii="Tahoma" w:eastAsia="SimSun" w:hAnsi="Tahoma" w:cs="Tahoma"/>
          <w:b/>
          <w:bCs/>
        </w:rPr>
        <w:t xml:space="preserve">. </w:t>
      </w:r>
    </w:p>
    <w:p w14:paraId="758E80F4" w14:textId="77777777" w:rsidR="007067DA" w:rsidRPr="00154EE3" w:rsidRDefault="007067DA" w:rsidP="007067DA">
      <w:pPr>
        <w:ind w:left="720"/>
        <w:contextualSpacing/>
        <w:rPr>
          <w:rFonts w:ascii="Tahoma" w:eastAsia="Times New Roman" w:hAnsi="Tahoma" w:cs="Tahoma"/>
          <w:kern w:val="2"/>
          <w:lang w:eastAsia="pl-PL"/>
        </w:rPr>
      </w:pPr>
    </w:p>
    <w:p w14:paraId="76F5FF75" w14:textId="77777777" w:rsidR="007067DA" w:rsidRPr="00154EE3" w:rsidRDefault="007067DA" w:rsidP="007067DA">
      <w:pPr>
        <w:widowControl w:val="0"/>
        <w:numPr>
          <w:ilvl w:val="0"/>
          <w:numId w:val="26"/>
        </w:numPr>
        <w:suppressAutoHyphens/>
        <w:spacing w:after="0" w:line="240" w:lineRule="auto"/>
        <w:ind w:left="426"/>
        <w:contextualSpacing/>
        <w:jc w:val="both"/>
        <w:rPr>
          <w:rFonts w:ascii="Tahoma" w:eastAsia="Times New Roman" w:hAnsi="Tahoma" w:cs="Tahoma"/>
          <w:kern w:val="2"/>
          <w:lang w:eastAsia="pl-PL"/>
        </w:rPr>
      </w:pPr>
      <w:r w:rsidRPr="00154EE3">
        <w:rPr>
          <w:rFonts w:ascii="Tahoma" w:eastAsia="SimSun" w:hAnsi="Tahoma" w:cs="Tahoma"/>
        </w:rPr>
        <w:t>W przypadku gdy podmiotowe środki dowodowe, w tym oświadczenie, o którym mowa w art. 117 ust. 4 ustawy Pzp, oraz zobowiązanie podmiotu udostępniającego zasoby,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r w:rsidRPr="00154EE3">
        <w:rPr>
          <w:rFonts w:ascii="Tahoma" w:eastAsia="SimSun" w:hAnsi="Tahoma" w:cs="Tahoma"/>
          <w:b/>
          <w:bCs/>
        </w:rPr>
        <w:t xml:space="preserve">. </w:t>
      </w:r>
    </w:p>
    <w:p w14:paraId="56561E38" w14:textId="77777777" w:rsidR="007067DA" w:rsidRPr="00154EE3" w:rsidRDefault="007067DA" w:rsidP="007067DA">
      <w:pPr>
        <w:ind w:left="720"/>
        <w:contextualSpacing/>
        <w:rPr>
          <w:rFonts w:ascii="Tahoma" w:eastAsia="Times New Roman" w:hAnsi="Tahoma" w:cs="Tahoma"/>
          <w:kern w:val="2"/>
          <w:lang w:eastAsia="pl-PL"/>
        </w:rPr>
      </w:pPr>
    </w:p>
    <w:p w14:paraId="40D227C8" w14:textId="77777777" w:rsidR="007067DA" w:rsidRPr="00154EE3" w:rsidRDefault="007067DA" w:rsidP="007067DA">
      <w:pPr>
        <w:widowControl w:val="0"/>
        <w:numPr>
          <w:ilvl w:val="0"/>
          <w:numId w:val="26"/>
        </w:numPr>
        <w:suppressAutoHyphens/>
        <w:spacing w:after="0" w:line="240" w:lineRule="auto"/>
        <w:ind w:left="426"/>
        <w:contextualSpacing/>
        <w:jc w:val="both"/>
        <w:rPr>
          <w:rFonts w:ascii="Tahoma" w:eastAsia="Times New Roman" w:hAnsi="Tahoma" w:cs="Tahoma"/>
          <w:kern w:val="2"/>
          <w:lang w:eastAsia="pl-PL"/>
        </w:rPr>
      </w:pPr>
      <w:r w:rsidRPr="00154EE3">
        <w:rPr>
          <w:rFonts w:ascii="Tahoma" w:eastAsia="SimSun" w:hAnsi="Tahoma" w:cs="Tahoma"/>
        </w:rPr>
        <w:t xml:space="preserve">Poświadczenia zgodności cyfrowego odwzorowania z dokumentem w postaci papierowej, o którym mowa w pkt 11, dokonuje w przypadku: </w:t>
      </w:r>
    </w:p>
    <w:p w14:paraId="594CEA8A" w14:textId="77777777" w:rsidR="007067DA" w:rsidRPr="00154EE3" w:rsidRDefault="007067DA" w:rsidP="007067DA">
      <w:pPr>
        <w:widowControl w:val="0"/>
        <w:suppressAutoHyphens/>
        <w:spacing w:after="0" w:line="240" w:lineRule="auto"/>
        <w:jc w:val="both"/>
        <w:rPr>
          <w:rFonts w:ascii="Tahoma" w:eastAsia="Times New Roman" w:hAnsi="Tahoma" w:cs="Tahoma"/>
          <w:kern w:val="2"/>
          <w:lang w:eastAsia="pl-PL"/>
        </w:rPr>
      </w:pPr>
    </w:p>
    <w:p w14:paraId="76CE8386" w14:textId="77777777" w:rsidR="007067DA" w:rsidRPr="00154EE3" w:rsidRDefault="007067DA" w:rsidP="007067DA">
      <w:pPr>
        <w:numPr>
          <w:ilvl w:val="0"/>
          <w:numId w:val="28"/>
        </w:numPr>
        <w:autoSpaceDE w:val="0"/>
        <w:autoSpaceDN w:val="0"/>
        <w:adjustRightInd w:val="0"/>
        <w:spacing w:after="181" w:line="240" w:lineRule="auto"/>
        <w:jc w:val="both"/>
        <w:rPr>
          <w:rFonts w:ascii="Tahoma" w:eastAsia="SimSun" w:hAnsi="Tahoma" w:cs="Tahoma"/>
          <w:color w:val="000000"/>
        </w:rPr>
      </w:pPr>
      <w:r w:rsidRPr="00154EE3">
        <w:rPr>
          <w:rFonts w:ascii="Tahoma" w:eastAsia="SimSun" w:hAnsi="Tahoma" w:cs="Tahoma"/>
          <w:color w:val="000000"/>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6B98B240" w14:textId="77777777" w:rsidR="007067DA" w:rsidRPr="00154EE3" w:rsidRDefault="007067DA" w:rsidP="007067DA">
      <w:pPr>
        <w:numPr>
          <w:ilvl w:val="0"/>
          <w:numId w:val="28"/>
        </w:numPr>
        <w:autoSpaceDE w:val="0"/>
        <w:autoSpaceDN w:val="0"/>
        <w:adjustRightInd w:val="0"/>
        <w:spacing w:after="181" w:line="240" w:lineRule="auto"/>
        <w:jc w:val="both"/>
        <w:rPr>
          <w:rFonts w:ascii="Tahoma" w:eastAsia="SimSun" w:hAnsi="Tahoma" w:cs="Tahoma"/>
          <w:color w:val="000000"/>
        </w:rPr>
      </w:pPr>
      <w:r w:rsidRPr="00154EE3">
        <w:rPr>
          <w:rFonts w:ascii="Tahoma" w:eastAsia="SimSun" w:hAnsi="Tahoma" w:cs="Tahoma"/>
          <w:color w:val="000000"/>
        </w:rPr>
        <w:t xml:space="preserve">przedmiotowego środka dowodowego, oświadczenia, o którym mowa w art. 117 ust. 4 ustawy Pzp, lub zobowiązania podmiotu udostępniającego zasoby - odpowiednio wykonawca lub wykonawca wspólnie ubiegający się o udzielenie zamówienia; </w:t>
      </w:r>
    </w:p>
    <w:p w14:paraId="5BFB23C8" w14:textId="77777777" w:rsidR="007067DA" w:rsidRPr="00154EE3" w:rsidRDefault="007067DA" w:rsidP="007067DA">
      <w:pPr>
        <w:numPr>
          <w:ilvl w:val="0"/>
          <w:numId w:val="28"/>
        </w:numPr>
        <w:autoSpaceDE w:val="0"/>
        <w:autoSpaceDN w:val="0"/>
        <w:adjustRightInd w:val="0"/>
        <w:spacing w:after="181" w:line="240" w:lineRule="auto"/>
        <w:jc w:val="both"/>
        <w:rPr>
          <w:rFonts w:ascii="Tahoma" w:eastAsia="SimSun" w:hAnsi="Tahoma" w:cs="Tahoma"/>
          <w:color w:val="000000"/>
        </w:rPr>
      </w:pPr>
      <w:r w:rsidRPr="00154EE3">
        <w:rPr>
          <w:rFonts w:ascii="Tahoma" w:eastAsia="SimSun" w:hAnsi="Tahoma" w:cs="Tahoma"/>
          <w:color w:val="000000"/>
        </w:rPr>
        <w:t xml:space="preserve">pełnomocnictwa - mocodawca. </w:t>
      </w:r>
    </w:p>
    <w:p w14:paraId="4C98841A" w14:textId="77777777" w:rsidR="007067DA" w:rsidRPr="00154EE3" w:rsidRDefault="007067DA" w:rsidP="007067DA">
      <w:pPr>
        <w:numPr>
          <w:ilvl w:val="0"/>
          <w:numId w:val="29"/>
        </w:numPr>
        <w:autoSpaceDE w:val="0"/>
        <w:autoSpaceDN w:val="0"/>
        <w:adjustRightInd w:val="0"/>
        <w:spacing w:after="181" w:line="240" w:lineRule="auto"/>
        <w:ind w:left="426"/>
        <w:jc w:val="both"/>
        <w:rPr>
          <w:rFonts w:ascii="Tahoma" w:eastAsia="SimSun" w:hAnsi="Tahoma" w:cs="Tahoma"/>
          <w:color w:val="000000" w:themeColor="text1"/>
        </w:rPr>
      </w:pPr>
      <w:r w:rsidRPr="00154EE3">
        <w:rPr>
          <w:rFonts w:ascii="Tahoma" w:eastAsia="SimSun" w:hAnsi="Tahoma" w:cs="Tahoma"/>
          <w:color w:val="000000" w:themeColor="text1"/>
        </w:rPr>
        <w:t>Poświadczenia zgodności cyfrowego odwzorowania z dokumentem w postaci papierowej, o którym mowa w pkt 11, może dokonać również notariusz</w:t>
      </w:r>
      <w:r w:rsidRPr="00154EE3">
        <w:rPr>
          <w:rFonts w:ascii="Tahoma" w:eastAsia="SimSun" w:hAnsi="Tahoma" w:cs="Tahoma"/>
          <w:b/>
          <w:bCs/>
          <w:color w:val="000000" w:themeColor="text1"/>
        </w:rPr>
        <w:t xml:space="preserve">. </w:t>
      </w:r>
    </w:p>
    <w:p w14:paraId="1210A820" w14:textId="77777777" w:rsidR="007067DA" w:rsidRPr="00154EE3" w:rsidRDefault="007067DA" w:rsidP="007067DA">
      <w:pPr>
        <w:numPr>
          <w:ilvl w:val="0"/>
          <w:numId w:val="29"/>
        </w:numPr>
        <w:autoSpaceDE w:val="0"/>
        <w:autoSpaceDN w:val="0"/>
        <w:adjustRightInd w:val="0"/>
        <w:spacing w:after="181" w:line="240" w:lineRule="auto"/>
        <w:ind w:left="426"/>
        <w:jc w:val="both"/>
        <w:rPr>
          <w:rFonts w:ascii="Tahoma" w:eastAsia="SimSun" w:hAnsi="Tahoma" w:cs="Tahoma"/>
          <w:color w:val="000000" w:themeColor="text1"/>
        </w:rPr>
      </w:pPr>
      <w:r w:rsidRPr="00154EE3">
        <w:rPr>
          <w:rFonts w:ascii="Tahoma" w:eastAsia="SimSun" w:hAnsi="Tahoma" w:cs="Tahoma"/>
          <w:color w:val="000000" w:themeColor="text1"/>
        </w:rPr>
        <w:t>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sidRPr="00154EE3">
        <w:rPr>
          <w:rFonts w:ascii="Tahoma" w:eastAsia="SimSun" w:hAnsi="Tahoma" w:cs="Tahoma"/>
          <w:b/>
          <w:bCs/>
          <w:color w:val="000000" w:themeColor="text1"/>
        </w:rPr>
        <w:t xml:space="preserve">. </w:t>
      </w:r>
    </w:p>
    <w:p w14:paraId="240E7C77" w14:textId="77777777" w:rsidR="007067DA" w:rsidRPr="00154EE3" w:rsidRDefault="007067DA" w:rsidP="007067DA">
      <w:pPr>
        <w:numPr>
          <w:ilvl w:val="0"/>
          <w:numId w:val="29"/>
        </w:numPr>
        <w:autoSpaceDE w:val="0"/>
        <w:autoSpaceDN w:val="0"/>
        <w:adjustRightInd w:val="0"/>
        <w:spacing w:after="181" w:line="240" w:lineRule="auto"/>
        <w:ind w:left="426"/>
        <w:jc w:val="both"/>
        <w:rPr>
          <w:rFonts w:ascii="Tahoma" w:eastAsia="SimSun" w:hAnsi="Tahoma" w:cs="Tahoma"/>
          <w:color w:val="000000" w:themeColor="text1"/>
        </w:rPr>
      </w:pPr>
      <w:r w:rsidRPr="00154EE3">
        <w:rPr>
          <w:rFonts w:ascii="Tahoma" w:eastAsia="SimSun" w:hAnsi="Tahoma" w:cs="Tahoma"/>
          <w:color w:val="000000" w:themeColor="text1"/>
        </w:rPr>
        <w:t xml:space="preserve">Dokumenty elektroniczne muszą spełniać łącznie następujące wymagania: </w:t>
      </w:r>
    </w:p>
    <w:p w14:paraId="5AC9947B" w14:textId="77777777" w:rsidR="007067DA" w:rsidRPr="00154EE3" w:rsidRDefault="007067DA" w:rsidP="007067DA">
      <w:pPr>
        <w:numPr>
          <w:ilvl w:val="0"/>
          <w:numId w:val="30"/>
        </w:numPr>
        <w:autoSpaceDE w:val="0"/>
        <w:autoSpaceDN w:val="0"/>
        <w:adjustRightInd w:val="0"/>
        <w:spacing w:after="181" w:line="240" w:lineRule="auto"/>
        <w:rPr>
          <w:rFonts w:ascii="Tahoma" w:eastAsia="SimSun" w:hAnsi="Tahoma" w:cs="Tahoma"/>
          <w:color w:val="000000"/>
        </w:rPr>
      </w:pPr>
      <w:r w:rsidRPr="00154EE3">
        <w:rPr>
          <w:rFonts w:ascii="Tahoma" w:eastAsia="SimSun" w:hAnsi="Tahoma" w:cs="Tahoma"/>
          <w:color w:val="000000"/>
        </w:rPr>
        <w:t xml:space="preserve">muszą być utrwalone w sposób umożliwiający ich wielokrotne odczytanie, zapisanie i powielenie, a także przekazanie przy użyciu środków komunikacji elektronicznej lub na informatycznym nośniku danych; </w:t>
      </w:r>
    </w:p>
    <w:p w14:paraId="025215D1" w14:textId="77777777" w:rsidR="007067DA" w:rsidRPr="00154EE3" w:rsidRDefault="007067DA" w:rsidP="007067DA">
      <w:pPr>
        <w:numPr>
          <w:ilvl w:val="0"/>
          <w:numId w:val="30"/>
        </w:numPr>
        <w:autoSpaceDE w:val="0"/>
        <w:autoSpaceDN w:val="0"/>
        <w:adjustRightInd w:val="0"/>
        <w:spacing w:after="181" w:line="240" w:lineRule="auto"/>
        <w:rPr>
          <w:rFonts w:ascii="Tahoma" w:eastAsia="SimSun" w:hAnsi="Tahoma" w:cs="Tahoma"/>
          <w:color w:val="000000"/>
        </w:rPr>
      </w:pPr>
      <w:r w:rsidRPr="00154EE3">
        <w:rPr>
          <w:rFonts w:ascii="Tahoma" w:eastAsia="SimSun" w:hAnsi="Tahoma" w:cs="Tahoma"/>
          <w:color w:val="000000"/>
        </w:rPr>
        <w:t>muszą umożliwiać prezentację treści w postaci elektronicznej, w szczególności przez wyświetlenie tej treści na monitorze ekranowym;</w:t>
      </w:r>
    </w:p>
    <w:p w14:paraId="221BB251" w14:textId="77777777" w:rsidR="007067DA" w:rsidRPr="00154EE3" w:rsidRDefault="007067DA" w:rsidP="007067DA">
      <w:pPr>
        <w:numPr>
          <w:ilvl w:val="0"/>
          <w:numId w:val="30"/>
        </w:numPr>
        <w:autoSpaceDE w:val="0"/>
        <w:autoSpaceDN w:val="0"/>
        <w:adjustRightInd w:val="0"/>
        <w:spacing w:after="181" w:line="240" w:lineRule="auto"/>
        <w:rPr>
          <w:rFonts w:ascii="Tahoma" w:eastAsia="SimSun" w:hAnsi="Tahoma" w:cs="Tahoma"/>
          <w:color w:val="000000"/>
        </w:rPr>
      </w:pPr>
      <w:r w:rsidRPr="00154EE3">
        <w:rPr>
          <w:rFonts w:ascii="Tahoma" w:eastAsia="SimSun" w:hAnsi="Tahoma" w:cs="Tahoma"/>
          <w:color w:val="000000"/>
        </w:rPr>
        <w:t xml:space="preserve">muszą umożliwiać prezentację treści w postaci papierowej, w szczególności za pomocą wydruku; </w:t>
      </w:r>
    </w:p>
    <w:p w14:paraId="1B949A88" w14:textId="77777777" w:rsidR="007067DA" w:rsidRPr="00154EE3" w:rsidRDefault="007067DA" w:rsidP="007067DA">
      <w:pPr>
        <w:numPr>
          <w:ilvl w:val="0"/>
          <w:numId w:val="30"/>
        </w:numPr>
        <w:autoSpaceDE w:val="0"/>
        <w:autoSpaceDN w:val="0"/>
        <w:adjustRightInd w:val="0"/>
        <w:spacing w:after="181" w:line="240" w:lineRule="auto"/>
        <w:rPr>
          <w:rFonts w:ascii="Tahoma" w:eastAsia="SimSun" w:hAnsi="Tahoma" w:cs="Tahoma"/>
          <w:color w:val="000000"/>
        </w:rPr>
      </w:pPr>
      <w:r w:rsidRPr="00154EE3">
        <w:rPr>
          <w:rFonts w:ascii="Tahoma" w:eastAsia="SimSun" w:hAnsi="Tahoma" w:cs="Tahoma"/>
          <w:color w:val="000000"/>
        </w:rPr>
        <w:t xml:space="preserve">muszą zawierać dane w układzie niepozostawiającym wątpliwości co do treści i kontekstu zapisanych informacji. </w:t>
      </w:r>
    </w:p>
    <w:p w14:paraId="2EF91A5D" w14:textId="77777777" w:rsidR="007067DA" w:rsidRPr="00154EE3" w:rsidRDefault="007067DA" w:rsidP="007067DA">
      <w:pPr>
        <w:autoSpaceDE w:val="0"/>
        <w:autoSpaceDN w:val="0"/>
        <w:adjustRightInd w:val="0"/>
        <w:spacing w:after="181" w:line="240" w:lineRule="auto"/>
        <w:rPr>
          <w:rFonts w:ascii="Arial" w:eastAsia="SimSun" w:hAnsi="Arial" w:cs="Arial"/>
          <w:color w:val="000000"/>
          <w:sz w:val="23"/>
          <w:szCs w:val="23"/>
        </w:rPr>
      </w:pPr>
    </w:p>
    <w:p w14:paraId="25753C27" w14:textId="77777777" w:rsidR="007067DA" w:rsidRPr="00154EE3" w:rsidRDefault="007067DA" w:rsidP="007067DA">
      <w:pPr>
        <w:autoSpaceDE w:val="0"/>
        <w:autoSpaceDN w:val="0"/>
        <w:adjustRightInd w:val="0"/>
        <w:spacing w:after="181" w:line="240" w:lineRule="auto"/>
        <w:rPr>
          <w:rFonts w:ascii="Arial" w:eastAsia="SimSun" w:hAnsi="Arial" w:cs="Arial"/>
          <w:color w:val="000000"/>
          <w:sz w:val="23"/>
          <w:szCs w:val="23"/>
        </w:rPr>
      </w:pPr>
    </w:p>
    <w:p w14:paraId="1D9159E5" w14:textId="77777777" w:rsidR="007067DA" w:rsidRPr="00154EE3" w:rsidRDefault="007067DA" w:rsidP="007067DA">
      <w:pPr>
        <w:widowControl w:val="0"/>
        <w:numPr>
          <w:ilvl w:val="0"/>
          <w:numId w:val="63"/>
        </w:numPr>
        <w:suppressAutoHyphens/>
        <w:spacing w:after="0" w:line="240" w:lineRule="auto"/>
        <w:contextualSpacing/>
        <w:jc w:val="center"/>
        <w:rPr>
          <w:rFonts w:ascii="Tahoma" w:eastAsia="Times New Roman" w:hAnsi="Tahoma" w:cs="Tahoma"/>
          <w:kern w:val="2"/>
          <w:sz w:val="24"/>
          <w:szCs w:val="24"/>
          <w:lang w:eastAsia="pl-PL"/>
        </w:rPr>
      </w:pPr>
      <w:r w:rsidRPr="00154EE3">
        <w:rPr>
          <w:rFonts w:ascii="Tahoma" w:eastAsia="SimSun" w:hAnsi="Tahoma" w:cs="Tahoma"/>
          <w:b/>
          <w:bCs/>
          <w:sz w:val="24"/>
          <w:szCs w:val="24"/>
        </w:rPr>
        <w:t>INFORMACJA O ŚRODKACH KOMUNIKACJI ELEKTRONICZNEJ, PRZY UŻYCIU KTÓRYCH ZAMAWIAJĄCY BĘDZIE KOMUNIKOWAŁ SIĘ Z WYKONAWCAMI, ORAZ INFORMACJE O WYMAGANIACH TECHNICZNYCH I ORGANIZACYJNYCH SPORZĄDZANIA, WYSYŁANIA I ODBIERANIA KORESPONDENCJI ELEKTRONICZNEJ</w:t>
      </w:r>
    </w:p>
    <w:p w14:paraId="6C3262BB" w14:textId="77777777" w:rsidR="007067DA" w:rsidRPr="00154EE3" w:rsidRDefault="007067DA" w:rsidP="007067DA">
      <w:pPr>
        <w:widowControl w:val="0"/>
        <w:suppressAutoHyphens/>
        <w:spacing w:after="0" w:line="240" w:lineRule="auto"/>
        <w:jc w:val="center"/>
        <w:rPr>
          <w:rFonts w:ascii="Tahoma" w:eastAsia="Times New Roman" w:hAnsi="Tahoma" w:cs="Tahoma"/>
          <w:kern w:val="2"/>
          <w:sz w:val="24"/>
          <w:szCs w:val="24"/>
          <w:lang w:eastAsia="pl-PL"/>
        </w:rPr>
      </w:pPr>
    </w:p>
    <w:p w14:paraId="64029725" w14:textId="77777777" w:rsidR="007067DA" w:rsidRPr="00403719" w:rsidRDefault="007067DA" w:rsidP="007067DA">
      <w:pPr>
        <w:numPr>
          <w:ilvl w:val="0"/>
          <w:numId w:val="68"/>
        </w:numPr>
        <w:spacing w:after="133" w:line="267" w:lineRule="auto"/>
        <w:ind w:left="426"/>
        <w:contextualSpacing/>
        <w:jc w:val="both"/>
        <w:rPr>
          <w:rFonts w:ascii="Arial" w:eastAsia="Arial" w:hAnsi="Arial" w:cs="Arial"/>
          <w:color w:val="000000"/>
          <w:lang w:eastAsia="pl-PL"/>
        </w:rPr>
      </w:pPr>
      <w:r w:rsidRPr="00403719">
        <w:rPr>
          <w:rFonts w:ascii="Arial" w:eastAsia="Arial" w:hAnsi="Arial" w:cs="Arial"/>
          <w:color w:val="000000"/>
          <w:lang w:eastAsia="pl-PL"/>
        </w:rPr>
        <w:t xml:space="preserve">W postępowaniu o udzielenie zamówienia komunikacja między zamawiającym a wykonawcami odbywa się przy użyciu:  </w:t>
      </w:r>
    </w:p>
    <w:p w14:paraId="526D3FFB" w14:textId="77777777" w:rsidR="007067DA" w:rsidRPr="00403719" w:rsidRDefault="007067DA" w:rsidP="007067DA">
      <w:pPr>
        <w:numPr>
          <w:ilvl w:val="1"/>
          <w:numId w:val="67"/>
        </w:numPr>
        <w:spacing w:after="117" w:line="247" w:lineRule="auto"/>
        <w:ind w:left="851" w:hanging="425"/>
        <w:contextualSpacing/>
        <w:jc w:val="both"/>
        <w:rPr>
          <w:rFonts w:ascii="Arial" w:eastAsia="Arial" w:hAnsi="Arial" w:cs="Arial"/>
          <w:color w:val="000000"/>
          <w:lang w:eastAsia="pl-PL"/>
        </w:rPr>
      </w:pPr>
      <w:r w:rsidRPr="00403719">
        <w:rPr>
          <w:rFonts w:ascii="Arial" w:eastAsia="Arial" w:hAnsi="Arial" w:cs="Arial"/>
          <w:b/>
          <w:color w:val="000000"/>
          <w:u w:val="single" w:color="000000"/>
          <w:lang w:eastAsia="pl-PL"/>
        </w:rPr>
        <w:t>Platformy e-Zamówienia</w:t>
      </w:r>
      <w:r w:rsidRPr="00403719">
        <w:rPr>
          <w:rFonts w:ascii="Arial" w:eastAsia="Arial" w:hAnsi="Arial" w:cs="Arial"/>
          <w:color w:val="000000"/>
          <w:lang w:eastAsia="pl-PL"/>
        </w:rPr>
        <w:t xml:space="preserve"> który dostępny jest pod adresem: </w:t>
      </w:r>
      <w:r w:rsidRPr="00403719">
        <w:rPr>
          <w:rFonts w:ascii="Arial" w:eastAsia="Arial" w:hAnsi="Arial" w:cs="Arial"/>
          <w:color w:val="0000FF"/>
          <w:u w:val="single" w:color="0000FF"/>
          <w:lang w:eastAsia="pl-PL"/>
        </w:rPr>
        <w:t>https://ezamowienia.gov.pl</w:t>
      </w:r>
      <w:hyperlink r:id="rId25">
        <w:r w:rsidRPr="00403719">
          <w:rPr>
            <w:rFonts w:ascii="Arial" w:eastAsia="Arial" w:hAnsi="Arial" w:cs="Arial"/>
            <w:color w:val="000000"/>
            <w:lang w:eastAsia="pl-PL"/>
          </w:rPr>
          <w:t xml:space="preserve"> </w:t>
        </w:r>
      </w:hyperlink>
      <w:r w:rsidRPr="00403719">
        <w:rPr>
          <w:rFonts w:ascii="Arial" w:eastAsia="Arial" w:hAnsi="Arial" w:cs="Arial"/>
          <w:color w:val="000000"/>
          <w:lang w:eastAsia="pl-PL"/>
        </w:rPr>
        <w:t xml:space="preserve"> </w:t>
      </w:r>
    </w:p>
    <w:p w14:paraId="443C5C58" w14:textId="77777777" w:rsidR="007067DA" w:rsidRPr="00403719" w:rsidRDefault="007067DA" w:rsidP="007067DA">
      <w:pPr>
        <w:numPr>
          <w:ilvl w:val="1"/>
          <w:numId w:val="67"/>
        </w:numPr>
        <w:spacing w:after="77" w:line="271" w:lineRule="auto"/>
        <w:ind w:left="851" w:hanging="425"/>
        <w:contextualSpacing/>
        <w:jc w:val="both"/>
        <w:rPr>
          <w:rFonts w:ascii="Arial" w:eastAsia="Arial" w:hAnsi="Arial" w:cs="Arial"/>
          <w:color w:val="000000"/>
          <w:lang w:eastAsia="pl-PL"/>
        </w:rPr>
      </w:pPr>
      <w:r w:rsidRPr="00403719">
        <w:rPr>
          <w:rFonts w:ascii="Arial" w:eastAsia="Arial" w:hAnsi="Arial" w:cs="Arial"/>
          <w:b/>
          <w:color w:val="000000"/>
          <w:u w:val="single" w:color="000000"/>
          <w:lang w:eastAsia="pl-PL"/>
        </w:rPr>
        <w:t>poczty elektronicznej</w:t>
      </w:r>
      <w:r w:rsidRPr="00403719">
        <w:rPr>
          <w:rFonts w:ascii="Arial" w:eastAsia="Arial" w:hAnsi="Arial" w:cs="Arial"/>
          <w:color w:val="000000"/>
          <w:lang w:eastAsia="pl-PL"/>
        </w:rPr>
        <w:t xml:space="preserve"> dostępnej pod adresem: </w:t>
      </w:r>
      <w:r>
        <w:rPr>
          <w:rFonts w:ascii="Arial" w:eastAsia="Arial" w:hAnsi="Arial" w:cs="Arial"/>
          <w:color w:val="0000FF"/>
          <w:u w:val="single" w:color="0000FF"/>
          <w:lang w:eastAsia="pl-PL"/>
        </w:rPr>
        <w:t>biuro@mpgkzgierz.pl</w:t>
      </w:r>
      <w:r w:rsidRPr="00403719">
        <w:rPr>
          <w:rFonts w:ascii="Arial" w:eastAsia="Arial" w:hAnsi="Arial" w:cs="Arial"/>
          <w:b/>
          <w:color w:val="000000"/>
          <w:u w:val="single" w:color="000000"/>
          <w:lang w:eastAsia="pl-PL"/>
        </w:rPr>
        <w:t xml:space="preserve"> </w:t>
      </w:r>
      <w:r>
        <w:rPr>
          <w:rFonts w:ascii="Arial" w:eastAsia="Arial" w:hAnsi="Arial" w:cs="Arial"/>
          <w:b/>
          <w:color w:val="000000"/>
          <w:u w:val="single" w:color="000000"/>
          <w:lang w:eastAsia="pl-PL"/>
        </w:rPr>
        <w:br/>
      </w:r>
      <w:r w:rsidRPr="00403719">
        <w:rPr>
          <w:rFonts w:ascii="Arial" w:eastAsia="Arial" w:hAnsi="Arial" w:cs="Arial"/>
          <w:b/>
          <w:color w:val="000000"/>
          <w:u w:val="single" w:color="000000"/>
          <w:lang w:eastAsia="pl-PL"/>
        </w:rPr>
        <w:t>(z wyłączeniem składania</w:t>
      </w:r>
      <w:r w:rsidRPr="00403719">
        <w:rPr>
          <w:rFonts w:ascii="Arial" w:eastAsia="Arial" w:hAnsi="Arial" w:cs="Arial"/>
          <w:b/>
          <w:color w:val="000000"/>
          <w:lang w:eastAsia="pl-PL"/>
        </w:rPr>
        <w:t xml:space="preserve"> </w:t>
      </w:r>
      <w:r w:rsidRPr="00403719">
        <w:rPr>
          <w:rFonts w:ascii="Arial" w:eastAsia="Arial" w:hAnsi="Arial" w:cs="Arial"/>
          <w:b/>
          <w:color w:val="000000"/>
          <w:u w:val="single" w:color="000000"/>
          <w:lang w:eastAsia="pl-PL"/>
        </w:rPr>
        <w:t>oferty, która może zostać złożona tylko i wyłącznie za pośrednictwem platformy e-Zamówienia)</w:t>
      </w:r>
      <w:r w:rsidRPr="00403719">
        <w:rPr>
          <w:rFonts w:ascii="Arial" w:eastAsia="Arial" w:hAnsi="Arial" w:cs="Arial"/>
          <w:color w:val="000000"/>
          <w:lang w:eastAsia="pl-PL"/>
        </w:rPr>
        <w:t xml:space="preserve">,  </w:t>
      </w:r>
    </w:p>
    <w:p w14:paraId="5AAF85D7" w14:textId="77777777" w:rsidR="007067DA" w:rsidRPr="00403719" w:rsidRDefault="007067DA" w:rsidP="007067DA">
      <w:pPr>
        <w:numPr>
          <w:ilvl w:val="0"/>
          <w:numId w:val="68"/>
        </w:numPr>
        <w:spacing w:after="0" w:line="240" w:lineRule="atLeast"/>
        <w:ind w:left="426"/>
        <w:contextualSpacing/>
        <w:jc w:val="both"/>
        <w:rPr>
          <w:rFonts w:ascii="Arial" w:eastAsia="Arial" w:hAnsi="Arial" w:cs="Arial"/>
          <w:color w:val="000000"/>
          <w:lang w:eastAsia="pl-PL"/>
        </w:rPr>
      </w:pPr>
      <w:r w:rsidRPr="00403719">
        <w:rPr>
          <w:rFonts w:ascii="Arial" w:eastAsia="Arial" w:hAnsi="Arial" w:cs="Arial"/>
          <w:bCs/>
          <w:color w:val="000000"/>
          <w:lang w:eastAsia="pl-PL"/>
        </w:rPr>
        <w:t>W postępowaniu komunikacja pomiędzy zamawiającym a wykonawcami, w szczególności składanie oświadczeń, zawiadomień oraz przekazywanie informacji, odbywa się elektronicznie:</w:t>
      </w:r>
    </w:p>
    <w:p w14:paraId="1AAE7C33" w14:textId="77777777" w:rsidR="007067DA" w:rsidRPr="00403719" w:rsidRDefault="007067DA" w:rsidP="007067DA">
      <w:pPr>
        <w:numPr>
          <w:ilvl w:val="0"/>
          <w:numId w:val="69"/>
        </w:numPr>
        <w:spacing w:after="0" w:line="240" w:lineRule="atLeast"/>
        <w:ind w:left="851" w:hanging="284"/>
        <w:jc w:val="both"/>
        <w:rPr>
          <w:rFonts w:ascii="Arial" w:eastAsia="Arial" w:hAnsi="Arial" w:cs="Arial"/>
          <w:color w:val="000000"/>
          <w:lang w:eastAsia="pl-PL"/>
        </w:rPr>
      </w:pPr>
      <w:r w:rsidRPr="00403719">
        <w:rPr>
          <w:rFonts w:ascii="Arial" w:eastAsia="Arial" w:hAnsi="Arial" w:cs="Arial"/>
          <w:bCs/>
          <w:color w:val="000000"/>
          <w:lang w:eastAsia="pl-PL"/>
        </w:rPr>
        <w:t xml:space="preserve">za pośrednictwem formularza „Formularz do komunikacji” udostępnionego przez Portal e-Zamówienia pod adresem </w:t>
      </w:r>
      <w:hyperlink r:id="rId26" w:history="1">
        <w:r w:rsidRPr="00403719">
          <w:rPr>
            <w:rFonts w:ascii="Arial" w:eastAsia="Arial" w:hAnsi="Arial" w:cs="Arial"/>
            <w:bCs/>
            <w:color w:val="0563C1" w:themeColor="hyperlink"/>
            <w:u w:val="single"/>
            <w:lang w:eastAsia="pl-PL"/>
          </w:rPr>
          <w:t>https://ezamwienia.gov.pl</w:t>
        </w:r>
      </w:hyperlink>
      <w:r w:rsidRPr="00403719">
        <w:rPr>
          <w:rFonts w:ascii="Arial" w:eastAsia="Arial" w:hAnsi="Arial" w:cs="Arial"/>
          <w:bCs/>
          <w:color w:val="000000"/>
          <w:lang w:eastAsia="pl-PL"/>
        </w:rPr>
        <w:t xml:space="preserve"> </w:t>
      </w:r>
      <w:r w:rsidRPr="00403719">
        <w:rPr>
          <w:rFonts w:ascii="Arial" w:eastAsia="Arial" w:hAnsi="Arial" w:cs="Arial"/>
          <w:bCs/>
          <w:color w:val="000000"/>
          <w:u w:val="single"/>
          <w:lang w:eastAsia="pl-PL"/>
        </w:rPr>
        <w:t>,</w:t>
      </w:r>
      <w:r w:rsidRPr="00403719">
        <w:rPr>
          <w:rFonts w:ascii="Arial" w:eastAsia="Arial" w:hAnsi="Arial" w:cs="Arial"/>
          <w:bCs/>
          <w:color w:val="000000"/>
          <w:lang w:eastAsia="pl-PL"/>
        </w:rPr>
        <w:t xml:space="preserve"> </w:t>
      </w:r>
    </w:p>
    <w:p w14:paraId="32DF6401" w14:textId="77777777" w:rsidR="007067DA" w:rsidRPr="00403719" w:rsidRDefault="007067DA" w:rsidP="007067DA">
      <w:pPr>
        <w:numPr>
          <w:ilvl w:val="0"/>
          <w:numId w:val="69"/>
        </w:numPr>
        <w:spacing w:after="0" w:line="240" w:lineRule="atLeast"/>
        <w:ind w:left="851" w:hanging="284"/>
        <w:jc w:val="both"/>
        <w:rPr>
          <w:rFonts w:ascii="Arial" w:eastAsia="Arial" w:hAnsi="Arial" w:cs="Arial"/>
          <w:color w:val="000000"/>
          <w:lang w:eastAsia="pl-PL"/>
        </w:rPr>
      </w:pPr>
      <w:r>
        <w:rPr>
          <w:rFonts w:ascii="Arial" w:eastAsia="Arial" w:hAnsi="Arial" w:cs="Arial"/>
          <w:bCs/>
          <w:color w:val="000000"/>
          <w:lang w:eastAsia="pl-PL"/>
        </w:rPr>
        <w:t xml:space="preserve">za pomocą poczty elektronicznej </w:t>
      </w:r>
      <w:hyperlink r:id="rId27" w:history="1">
        <w:r w:rsidRPr="00023FF9">
          <w:rPr>
            <w:rStyle w:val="Hipercze"/>
            <w:rFonts w:ascii="Arial" w:eastAsia="Arial" w:hAnsi="Arial" w:cs="Arial"/>
            <w:lang w:eastAsia="pl-PL"/>
          </w:rPr>
          <w:t>biuro@mpgkzgierz.pl</w:t>
        </w:r>
      </w:hyperlink>
      <w:r>
        <w:rPr>
          <w:rFonts w:ascii="Arial" w:eastAsia="Arial" w:hAnsi="Arial" w:cs="Arial"/>
          <w:color w:val="0563C1" w:themeColor="hyperlink"/>
          <w:u w:val="single"/>
          <w:lang w:eastAsia="pl-PL"/>
        </w:rPr>
        <w:t xml:space="preserve"> </w:t>
      </w:r>
      <w:r w:rsidRPr="00403719">
        <w:rPr>
          <w:rFonts w:ascii="Arial" w:eastAsia="Arial" w:hAnsi="Arial" w:cs="Arial"/>
          <w:color w:val="000000"/>
          <w:lang w:eastAsia="pl-PL"/>
        </w:rPr>
        <w:t xml:space="preserve"> </w:t>
      </w:r>
    </w:p>
    <w:p w14:paraId="3F0C4C09" w14:textId="77777777" w:rsidR="007067DA" w:rsidRPr="00403719" w:rsidRDefault="007067DA" w:rsidP="007067DA">
      <w:pPr>
        <w:numPr>
          <w:ilvl w:val="0"/>
          <w:numId w:val="68"/>
        </w:numPr>
        <w:spacing w:after="0" w:line="240" w:lineRule="atLeast"/>
        <w:ind w:left="284" w:hanging="284"/>
        <w:jc w:val="both"/>
        <w:rPr>
          <w:rFonts w:ascii="Arial" w:eastAsia="Arial" w:hAnsi="Arial" w:cs="Arial"/>
          <w:bCs/>
          <w:color w:val="000000"/>
          <w:lang w:eastAsia="pl-PL"/>
        </w:rPr>
      </w:pPr>
      <w:r w:rsidRPr="00403719">
        <w:rPr>
          <w:rFonts w:ascii="Arial" w:eastAsia="Arial" w:hAnsi="Arial" w:cs="Arial"/>
          <w:bCs/>
          <w:color w:val="000000"/>
          <w:lang w:eastAsia="pl-PL"/>
        </w:rPr>
        <w:t>Za datę przekazania wniosków, zawiadomień, dokumentów elektronicznych, oświadczeń lub elektronicznych kopii dokumentów lub oświadczeń oraz innych informacji przyjmuje się datę ich przekazania na Platformie e- Zamówienia.</w:t>
      </w:r>
    </w:p>
    <w:p w14:paraId="55CDCEA8" w14:textId="77777777" w:rsidR="007067DA" w:rsidRPr="00403719" w:rsidRDefault="007067DA" w:rsidP="007067DA">
      <w:pPr>
        <w:numPr>
          <w:ilvl w:val="0"/>
          <w:numId w:val="68"/>
        </w:numPr>
        <w:spacing w:after="0" w:line="240" w:lineRule="atLeast"/>
        <w:ind w:left="284" w:hanging="284"/>
        <w:jc w:val="both"/>
        <w:rPr>
          <w:rFonts w:ascii="Arial" w:eastAsia="Arial" w:hAnsi="Arial" w:cs="Arial"/>
          <w:bCs/>
          <w:color w:val="000000"/>
          <w:lang w:eastAsia="pl-PL"/>
        </w:rPr>
      </w:pPr>
      <w:r w:rsidRPr="00403719">
        <w:rPr>
          <w:rFonts w:ascii="Arial" w:eastAsia="Arial" w:hAnsi="Arial" w:cs="Arial"/>
          <w:bCs/>
          <w:color w:val="000000"/>
          <w:lang w:eastAsia="pl-PL"/>
        </w:rPr>
        <w:t>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w:t>
      </w:r>
    </w:p>
    <w:p w14:paraId="537DF79E" w14:textId="77777777" w:rsidR="007067DA" w:rsidRPr="00154EE3" w:rsidRDefault="007067DA" w:rsidP="007067DA">
      <w:pPr>
        <w:suppressAutoHyphens/>
        <w:spacing w:after="0" w:line="240" w:lineRule="auto"/>
        <w:ind w:right="72"/>
        <w:jc w:val="both"/>
        <w:rPr>
          <w:rFonts w:ascii="Tahoma" w:eastAsia="Times New Roman" w:hAnsi="Tahoma" w:cs="Tahoma"/>
          <w:kern w:val="2"/>
          <w:lang w:eastAsia="pl-PL"/>
        </w:rPr>
      </w:pPr>
    </w:p>
    <w:p w14:paraId="22915A84" w14:textId="77777777" w:rsidR="007067DA" w:rsidRPr="00154EE3" w:rsidRDefault="007067DA" w:rsidP="007067DA">
      <w:pPr>
        <w:suppressAutoHyphens/>
        <w:spacing w:after="0" w:line="240" w:lineRule="auto"/>
        <w:ind w:right="72"/>
        <w:jc w:val="both"/>
        <w:rPr>
          <w:rFonts w:ascii="Times New Roman" w:eastAsia="Times New Roman" w:hAnsi="Times New Roman" w:cs="Times New Roman"/>
          <w:kern w:val="2"/>
          <w:szCs w:val="20"/>
          <w:lang w:eastAsia="pl-PL"/>
        </w:rPr>
      </w:pPr>
    </w:p>
    <w:p w14:paraId="3D4A45EE" w14:textId="77777777" w:rsidR="007067DA" w:rsidRPr="00154EE3" w:rsidRDefault="007067DA" w:rsidP="007067DA">
      <w:pPr>
        <w:numPr>
          <w:ilvl w:val="0"/>
          <w:numId w:val="63"/>
        </w:numPr>
        <w:tabs>
          <w:tab w:val="left" w:pos="-540"/>
        </w:tabs>
        <w:suppressAutoHyphens/>
        <w:spacing w:after="0" w:line="240" w:lineRule="auto"/>
        <w:contextualSpacing/>
        <w:jc w:val="center"/>
        <w:rPr>
          <w:rFonts w:ascii="Tahoma" w:eastAsia="Times New Roman" w:hAnsi="Tahoma" w:cs="Times New Roman"/>
          <w:b/>
          <w:sz w:val="24"/>
          <w:szCs w:val="20"/>
          <w:lang w:eastAsia="pl-PL"/>
        </w:rPr>
      </w:pPr>
      <w:r w:rsidRPr="00154EE3">
        <w:rPr>
          <w:rFonts w:ascii="Tahoma" w:eastAsia="Times New Roman" w:hAnsi="Tahoma" w:cs="Times New Roman"/>
          <w:b/>
          <w:sz w:val="24"/>
          <w:szCs w:val="20"/>
          <w:lang w:eastAsia="pl-PL"/>
        </w:rPr>
        <w:t>WARUNKI WPŁATY I ZWROTU WADIUM</w:t>
      </w:r>
    </w:p>
    <w:p w14:paraId="65699C57" w14:textId="77777777" w:rsidR="007067DA" w:rsidRPr="00154EE3" w:rsidRDefault="007067DA" w:rsidP="007067DA">
      <w:pPr>
        <w:suppressAutoHyphens/>
        <w:spacing w:after="0" w:line="240" w:lineRule="auto"/>
        <w:ind w:left="360"/>
        <w:rPr>
          <w:rFonts w:ascii="Times New Roman" w:eastAsia="Times New Roman" w:hAnsi="Times New Roman" w:cs="Times New Roman"/>
          <w:szCs w:val="20"/>
          <w:lang w:eastAsia="pl-PL"/>
        </w:rPr>
      </w:pPr>
    </w:p>
    <w:p w14:paraId="1F9FB07D" w14:textId="77777777" w:rsidR="007067DA" w:rsidRPr="00154EE3" w:rsidRDefault="007067DA" w:rsidP="007067DA">
      <w:pPr>
        <w:suppressAutoHyphens/>
        <w:autoSpaceDN w:val="0"/>
        <w:spacing w:after="0" w:line="240" w:lineRule="auto"/>
        <w:jc w:val="both"/>
        <w:textAlignment w:val="baseline"/>
        <w:rPr>
          <w:rFonts w:ascii="Calibri" w:eastAsia="Times New Roman" w:hAnsi="Calibri" w:cs="Times New Roman"/>
        </w:rPr>
      </w:pPr>
      <w:r w:rsidRPr="00154EE3">
        <w:rPr>
          <w:rFonts w:ascii="Tahoma" w:eastAsia="Times New Roman" w:hAnsi="Tahoma" w:cs="Times New Roman"/>
          <w:lang w:eastAsia="pl-PL"/>
        </w:rPr>
        <w:t>Zamawiający nie żąda wadium</w:t>
      </w:r>
    </w:p>
    <w:p w14:paraId="4C42810E" w14:textId="77777777" w:rsidR="007067DA" w:rsidRPr="00154EE3" w:rsidRDefault="007067DA" w:rsidP="007067DA">
      <w:pPr>
        <w:tabs>
          <w:tab w:val="left" w:pos="680"/>
        </w:tabs>
        <w:suppressAutoHyphens/>
        <w:spacing w:after="0" w:line="240" w:lineRule="auto"/>
        <w:ind w:right="72"/>
        <w:jc w:val="both"/>
        <w:rPr>
          <w:rFonts w:ascii="Tahoma" w:eastAsia="Times New Roman" w:hAnsi="Tahoma" w:cs="Tahoma"/>
          <w:lang w:eastAsia="pl-PL"/>
        </w:rPr>
      </w:pPr>
    </w:p>
    <w:p w14:paraId="2E5DC12A" w14:textId="77777777" w:rsidR="007067DA" w:rsidRPr="00154EE3" w:rsidRDefault="007067DA" w:rsidP="007067DA">
      <w:pPr>
        <w:tabs>
          <w:tab w:val="left" w:pos="680"/>
        </w:tabs>
        <w:suppressAutoHyphens/>
        <w:spacing w:after="0" w:line="240" w:lineRule="auto"/>
        <w:ind w:right="72"/>
        <w:jc w:val="both"/>
        <w:rPr>
          <w:rFonts w:ascii="Tahoma" w:eastAsia="Times New Roman" w:hAnsi="Tahoma" w:cs="Tahoma"/>
          <w:lang w:eastAsia="pl-PL"/>
        </w:rPr>
      </w:pPr>
    </w:p>
    <w:p w14:paraId="5DC8423F" w14:textId="77777777" w:rsidR="007067DA" w:rsidRPr="00154EE3" w:rsidRDefault="007067DA" w:rsidP="007067DA">
      <w:pPr>
        <w:widowControl w:val="0"/>
        <w:numPr>
          <w:ilvl w:val="0"/>
          <w:numId w:val="63"/>
        </w:numPr>
        <w:tabs>
          <w:tab w:val="left" w:pos="-1260"/>
        </w:tabs>
        <w:suppressAutoHyphens/>
        <w:spacing w:after="120" w:line="240" w:lineRule="auto"/>
        <w:ind w:right="-110"/>
        <w:contextualSpacing/>
        <w:jc w:val="center"/>
        <w:rPr>
          <w:rFonts w:ascii="Tahoma" w:eastAsia="Arial Unicode MS" w:hAnsi="Tahoma" w:cs="Times New Roman"/>
          <w:b/>
          <w:kern w:val="2"/>
          <w:sz w:val="24"/>
          <w:szCs w:val="20"/>
          <w:lang w:eastAsia="pl-PL"/>
        </w:rPr>
      </w:pPr>
      <w:r w:rsidRPr="00154EE3">
        <w:rPr>
          <w:rFonts w:ascii="Tahoma" w:eastAsia="Arial Unicode MS" w:hAnsi="Tahoma" w:cs="Times New Roman"/>
          <w:b/>
          <w:kern w:val="2"/>
          <w:sz w:val="24"/>
          <w:szCs w:val="20"/>
          <w:lang w:eastAsia="pl-PL"/>
        </w:rPr>
        <w:t>WYMAGANIA DOTYCZĄCE ZABEZPIECZENIA NALEŻYTEGO  WYKONANIA ZOBOWIĄZANIA</w:t>
      </w:r>
    </w:p>
    <w:p w14:paraId="66A24A7E" w14:textId="77777777" w:rsidR="007067DA" w:rsidRPr="00154EE3" w:rsidRDefault="007067DA" w:rsidP="007067DA">
      <w:pPr>
        <w:widowControl w:val="0"/>
        <w:suppressAutoHyphens/>
        <w:spacing w:after="0" w:line="240" w:lineRule="auto"/>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Nie dotyczy</w:t>
      </w:r>
    </w:p>
    <w:p w14:paraId="7B10BB48" w14:textId="77777777" w:rsidR="007067DA" w:rsidRPr="00154EE3" w:rsidRDefault="007067DA" w:rsidP="007067DA">
      <w:pPr>
        <w:widowControl w:val="0"/>
        <w:suppressAutoHyphens/>
        <w:spacing w:after="0" w:line="240" w:lineRule="auto"/>
        <w:jc w:val="both"/>
        <w:rPr>
          <w:rFonts w:ascii="Tahoma" w:eastAsia="Arial Unicode MS" w:hAnsi="Tahoma" w:cs="Times New Roman"/>
          <w:kern w:val="2"/>
          <w:szCs w:val="20"/>
          <w:lang w:eastAsia="pl-PL"/>
        </w:rPr>
      </w:pPr>
    </w:p>
    <w:p w14:paraId="4BEDAE7E" w14:textId="77777777" w:rsidR="007067DA" w:rsidRPr="00154EE3" w:rsidRDefault="007067DA" w:rsidP="007067DA">
      <w:pPr>
        <w:numPr>
          <w:ilvl w:val="0"/>
          <w:numId w:val="63"/>
        </w:numPr>
        <w:suppressAutoHyphens/>
        <w:spacing w:after="0" w:line="240" w:lineRule="auto"/>
        <w:jc w:val="center"/>
        <w:rPr>
          <w:rFonts w:ascii="Calibri" w:eastAsia="Times New Roman" w:hAnsi="Calibri" w:cs="Times New Roman"/>
        </w:rPr>
      </w:pPr>
      <w:r w:rsidRPr="00154EE3">
        <w:rPr>
          <w:rFonts w:ascii="Tahoma" w:eastAsia="Times New Roman" w:hAnsi="Tahoma" w:cs="Times New Roman"/>
          <w:b/>
          <w:szCs w:val="20"/>
          <w:lang w:eastAsia="pl-PL"/>
        </w:rPr>
        <w:t>OPIS KRYTERIÓW I SPOSOBU DOKONYWANIA OCENY OFERT</w:t>
      </w:r>
    </w:p>
    <w:p w14:paraId="784C02D8" w14:textId="77777777" w:rsidR="007067DA" w:rsidRPr="00154EE3" w:rsidRDefault="007067DA" w:rsidP="007067DA">
      <w:pPr>
        <w:suppressAutoHyphens/>
        <w:spacing w:after="0" w:line="240" w:lineRule="auto"/>
        <w:jc w:val="center"/>
        <w:rPr>
          <w:rFonts w:ascii="Times New Roman" w:eastAsia="Times New Roman" w:hAnsi="Times New Roman" w:cs="Times New Roman"/>
          <w:szCs w:val="20"/>
          <w:lang w:eastAsia="pl-PL"/>
        </w:rPr>
      </w:pPr>
    </w:p>
    <w:p w14:paraId="171607F7" w14:textId="77777777" w:rsidR="007067DA" w:rsidRPr="00154EE3" w:rsidRDefault="007067DA" w:rsidP="007067DA">
      <w:pPr>
        <w:numPr>
          <w:ilvl w:val="3"/>
          <w:numId w:val="9"/>
        </w:numPr>
        <w:suppressAutoHyphens/>
        <w:spacing w:after="0" w:line="240" w:lineRule="auto"/>
        <w:ind w:left="426" w:hanging="426"/>
        <w:rPr>
          <w:rFonts w:ascii="Calibri" w:eastAsia="Times New Roman" w:hAnsi="Calibri" w:cs="Times New Roman"/>
        </w:rPr>
      </w:pPr>
      <w:r w:rsidRPr="00154EE3">
        <w:rPr>
          <w:rFonts w:ascii="Tahoma" w:eastAsia="Arial Unicode MS" w:hAnsi="Tahoma" w:cs="Times New Roman"/>
          <w:b/>
          <w:kern w:val="2"/>
          <w:szCs w:val="20"/>
          <w:lang w:eastAsia="pl-PL"/>
        </w:rPr>
        <w:t>Zamawiający będzie oceniał każdą z ofert na podstawie następujących kryteriów</w:t>
      </w:r>
      <w:r w:rsidRPr="00154EE3">
        <w:rPr>
          <w:rFonts w:ascii="Tahoma" w:eastAsia="Arial Unicode MS" w:hAnsi="Tahoma" w:cs="Times New Roman"/>
          <w:kern w:val="2"/>
          <w:szCs w:val="20"/>
          <w:lang w:eastAsia="pl-PL"/>
        </w:rPr>
        <w:t>:</w:t>
      </w:r>
    </w:p>
    <w:p w14:paraId="433C4CFF" w14:textId="77777777" w:rsidR="007067DA" w:rsidRPr="00154EE3" w:rsidRDefault="007067DA" w:rsidP="007067DA">
      <w:pPr>
        <w:suppressAutoHyphens/>
        <w:spacing w:after="0" w:line="240" w:lineRule="auto"/>
        <w:ind w:left="360"/>
        <w:rPr>
          <w:rFonts w:ascii="Times New Roman" w:eastAsia="Times New Roman" w:hAnsi="Times New Roman" w:cs="Times New Roman"/>
          <w:szCs w:val="20"/>
          <w:lang w:eastAsia="pl-PL"/>
        </w:rPr>
      </w:pPr>
    </w:p>
    <w:tbl>
      <w:tblPr>
        <w:tblW w:w="6580" w:type="dxa"/>
        <w:tblInd w:w="436" w:type="dxa"/>
        <w:tblCellMar>
          <w:left w:w="10" w:type="dxa"/>
          <w:right w:w="10" w:type="dxa"/>
        </w:tblCellMar>
        <w:tblLook w:val="0000" w:firstRow="0" w:lastRow="0" w:firstColumn="0" w:lastColumn="0" w:noHBand="0" w:noVBand="0"/>
      </w:tblPr>
      <w:tblGrid>
        <w:gridCol w:w="779"/>
        <w:gridCol w:w="3041"/>
        <w:gridCol w:w="2760"/>
      </w:tblGrid>
      <w:tr w:rsidR="007067DA" w:rsidRPr="00154EE3" w14:paraId="56C5B3F9" w14:textId="77777777" w:rsidTr="00A05990">
        <w:trPr>
          <w:trHeight w:val="240"/>
        </w:trPr>
        <w:tc>
          <w:tcPr>
            <w:tcW w:w="779" w:type="dxa"/>
            <w:tcBorders>
              <w:top w:val="single" w:sz="4" w:space="0" w:color="000000"/>
              <w:left w:val="single" w:sz="4" w:space="0" w:color="000000"/>
              <w:bottom w:val="single" w:sz="4" w:space="0" w:color="000000"/>
            </w:tcBorders>
            <w:vAlign w:val="center"/>
          </w:tcPr>
          <w:p w14:paraId="7B62AA4D" w14:textId="77777777" w:rsidR="007067DA" w:rsidRPr="00154EE3" w:rsidRDefault="007067DA" w:rsidP="00A05990">
            <w:pPr>
              <w:suppressAutoHyphens/>
              <w:snapToGrid w:val="0"/>
              <w:spacing w:after="0" w:line="240" w:lineRule="auto"/>
              <w:jc w:val="center"/>
              <w:rPr>
                <w:rFonts w:ascii="Calibri" w:eastAsia="Times New Roman" w:hAnsi="Calibri" w:cs="Times New Roman"/>
              </w:rPr>
            </w:pPr>
            <w:r w:rsidRPr="00154EE3">
              <w:rPr>
                <w:rFonts w:ascii="Tahoma" w:eastAsia="Times New Roman" w:hAnsi="Tahoma" w:cs="Times New Roman"/>
                <w:b/>
                <w:szCs w:val="20"/>
                <w:lang w:eastAsia="pl-PL"/>
              </w:rPr>
              <w:t>Lp.</w:t>
            </w:r>
          </w:p>
        </w:tc>
        <w:tc>
          <w:tcPr>
            <w:tcW w:w="3041" w:type="dxa"/>
            <w:tcBorders>
              <w:top w:val="single" w:sz="4" w:space="0" w:color="000000"/>
              <w:left w:val="single" w:sz="4" w:space="0" w:color="000000"/>
              <w:bottom w:val="single" w:sz="4" w:space="0" w:color="000000"/>
            </w:tcBorders>
            <w:vAlign w:val="center"/>
          </w:tcPr>
          <w:p w14:paraId="132C39BF" w14:textId="77777777" w:rsidR="007067DA" w:rsidRPr="00154EE3" w:rsidRDefault="007067DA" w:rsidP="00A05990">
            <w:pPr>
              <w:suppressAutoHyphens/>
              <w:snapToGrid w:val="0"/>
              <w:spacing w:after="0" w:line="240" w:lineRule="auto"/>
              <w:jc w:val="center"/>
              <w:rPr>
                <w:rFonts w:ascii="Calibri" w:eastAsia="Times New Roman" w:hAnsi="Calibri" w:cs="Times New Roman"/>
              </w:rPr>
            </w:pPr>
            <w:r w:rsidRPr="00154EE3">
              <w:rPr>
                <w:rFonts w:ascii="Tahoma" w:eastAsia="Times New Roman" w:hAnsi="Tahoma" w:cs="Times New Roman"/>
                <w:b/>
                <w:szCs w:val="20"/>
                <w:lang w:eastAsia="pl-PL"/>
              </w:rPr>
              <w:t>Kryterium</w:t>
            </w:r>
          </w:p>
        </w:tc>
        <w:tc>
          <w:tcPr>
            <w:tcW w:w="2760" w:type="dxa"/>
            <w:tcBorders>
              <w:top w:val="single" w:sz="4" w:space="0" w:color="000000"/>
              <w:left w:val="single" w:sz="4" w:space="0" w:color="000000"/>
              <w:bottom w:val="single" w:sz="4" w:space="0" w:color="000000"/>
              <w:right w:val="single" w:sz="4" w:space="0" w:color="000000"/>
            </w:tcBorders>
            <w:vAlign w:val="center"/>
          </w:tcPr>
          <w:p w14:paraId="22B00BE9" w14:textId="77777777" w:rsidR="007067DA" w:rsidRPr="00154EE3" w:rsidRDefault="007067DA" w:rsidP="00A05990">
            <w:pPr>
              <w:suppressAutoHyphens/>
              <w:snapToGrid w:val="0"/>
              <w:spacing w:after="0" w:line="240" w:lineRule="auto"/>
              <w:jc w:val="center"/>
              <w:rPr>
                <w:rFonts w:ascii="Calibri" w:eastAsia="Times New Roman" w:hAnsi="Calibri" w:cs="Times New Roman"/>
              </w:rPr>
            </w:pPr>
            <w:r w:rsidRPr="00154EE3">
              <w:rPr>
                <w:rFonts w:ascii="Tahoma" w:eastAsia="Times New Roman" w:hAnsi="Tahoma" w:cs="Times New Roman"/>
                <w:b/>
                <w:szCs w:val="20"/>
                <w:lang w:eastAsia="pl-PL"/>
              </w:rPr>
              <w:t>Ranga</w:t>
            </w:r>
          </w:p>
        </w:tc>
      </w:tr>
      <w:tr w:rsidR="007067DA" w:rsidRPr="00154EE3" w14:paraId="7AE1A58C" w14:textId="77777777" w:rsidTr="00A05990">
        <w:trPr>
          <w:trHeight w:val="75"/>
        </w:trPr>
        <w:tc>
          <w:tcPr>
            <w:tcW w:w="779" w:type="dxa"/>
            <w:tcBorders>
              <w:top w:val="single" w:sz="4" w:space="0" w:color="000000"/>
              <w:left w:val="single" w:sz="4" w:space="0" w:color="000000"/>
              <w:bottom w:val="single" w:sz="4" w:space="0" w:color="000000"/>
            </w:tcBorders>
            <w:vAlign w:val="center"/>
          </w:tcPr>
          <w:p w14:paraId="7996387C" w14:textId="77777777" w:rsidR="007067DA" w:rsidRPr="00154EE3" w:rsidRDefault="007067DA" w:rsidP="00A05990">
            <w:pPr>
              <w:suppressAutoHyphens/>
              <w:snapToGrid w:val="0"/>
              <w:spacing w:after="0" w:line="240" w:lineRule="auto"/>
              <w:jc w:val="center"/>
              <w:rPr>
                <w:rFonts w:ascii="Calibri" w:eastAsia="Times New Roman" w:hAnsi="Calibri" w:cs="Times New Roman"/>
              </w:rPr>
            </w:pPr>
            <w:r w:rsidRPr="00154EE3">
              <w:rPr>
                <w:rFonts w:ascii="Tahoma" w:eastAsia="Times New Roman" w:hAnsi="Tahoma" w:cs="Times New Roman"/>
                <w:szCs w:val="20"/>
                <w:lang w:eastAsia="pl-PL"/>
              </w:rPr>
              <w:t>1.</w:t>
            </w:r>
          </w:p>
        </w:tc>
        <w:tc>
          <w:tcPr>
            <w:tcW w:w="3041" w:type="dxa"/>
            <w:tcBorders>
              <w:top w:val="single" w:sz="4" w:space="0" w:color="000000"/>
              <w:left w:val="single" w:sz="4" w:space="0" w:color="000000"/>
              <w:bottom w:val="single" w:sz="4" w:space="0" w:color="000000"/>
            </w:tcBorders>
            <w:vAlign w:val="center"/>
          </w:tcPr>
          <w:p w14:paraId="1301F5DE" w14:textId="77777777" w:rsidR="007067DA" w:rsidRPr="00154EE3" w:rsidRDefault="007067DA" w:rsidP="00A05990">
            <w:pPr>
              <w:suppressAutoHyphens/>
              <w:snapToGrid w:val="0"/>
              <w:spacing w:after="0" w:line="240" w:lineRule="auto"/>
              <w:jc w:val="center"/>
              <w:rPr>
                <w:rFonts w:ascii="Calibri" w:eastAsia="Times New Roman" w:hAnsi="Calibri" w:cs="Times New Roman"/>
              </w:rPr>
            </w:pPr>
            <w:r w:rsidRPr="00154EE3">
              <w:rPr>
                <w:rFonts w:ascii="Tahoma" w:eastAsia="Times New Roman" w:hAnsi="Tahoma" w:cs="Times New Roman"/>
                <w:szCs w:val="20"/>
                <w:lang w:eastAsia="pl-PL"/>
              </w:rPr>
              <w:t>Cena</w:t>
            </w:r>
          </w:p>
        </w:tc>
        <w:tc>
          <w:tcPr>
            <w:tcW w:w="2760" w:type="dxa"/>
            <w:tcBorders>
              <w:top w:val="single" w:sz="4" w:space="0" w:color="000000"/>
              <w:left w:val="single" w:sz="4" w:space="0" w:color="000000"/>
              <w:bottom w:val="single" w:sz="4" w:space="0" w:color="000000"/>
              <w:right w:val="single" w:sz="4" w:space="0" w:color="000000"/>
            </w:tcBorders>
            <w:vAlign w:val="center"/>
          </w:tcPr>
          <w:p w14:paraId="4D42130D" w14:textId="77777777" w:rsidR="007067DA" w:rsidRPr="00154EE3" w:rsidRDefault="007067DA" w:rsidP="00A05990">
            <w:pPr>
              <w:suppressAutoHyphens/>
              <w:snapToGrid w:val="0"/>
              <w:spacing w:after="0" w:line="240" w:lineRule="auto"/>
              <w:jc w:val="center"/>
              <w:rPr>
                <w:rFonts w:ascii="Calibri" w:eastAsia="Times New Roman" w:hAnsi="Calibri" w:cs="Times New Roman"/>
              </w:rPr>
            </w:pPr>
            <w:r w:rsidRPr="00154EE3">
              <w:rPr>
                <w:rFonts w:ascii="Tahoma" w:eastAsia="Times New Roman" w:hAnsi="Tahoma" w:cs="Times New Roman"/>
                <w:szCs w:val="20"/>
                <w:lang w:eastAsia="pl-PL"/>
              </w:rPr>
              <w:t>80%</w:t>
            </w:r>
          </w:p>
        </w:tc>
      </w:tr>
      <w:tr w:rsidR="007067DA" w:rsidRPr="00154EE3" w14:paraId="129FEF27" w14:textId="77777777" w:rsidTr="00A05990">
        <w:trPr>
          <w:trHeight w:val="75"/>
        </w:trPr>
        <w:tc>
          <w:tcPr>
            <w:tcW w:w="779" w:type="dxa"/>
            <w:tcBorders>
              <w:top w:val="single" w:sz="4" w:space="0" w:color="000000"/>
              <w:left w:val="single" w:sz="4" w:space="0" w:color="000000"/>
              <w:bottom w:val="single" w:sz="4" w:space="0" w:color="000000"/>
            </w:tcBorders>
            <w:vAlign w:val="center"/>
          </w:tcPr>
          <w:p w14:paraId="3D98E52B" w14:textId="77777777" w:rsidR="007067DA" w:rsidRPr="00154EE3" w:rsidRDefault="007067DA" w:rsidP="00A05990">
            <w:pPr>
              <w:suppressAutoHyphens/>
              <w:snapToGrid w:val="0"/>
              <w:spacing w:after="0" w:line="240" w:lineRule="auto"/>
              <w:jc w:val="center"/>
              <w:rPr>
                <w:rFonts w:ascii="Tahoma" w:eastAsia="Times New Roman" w:hAnsi="Tahoma" w:cs="Times New Roman"/>
                <w:szCs w:val="20"/>
                <w:lang w:eastAsia="pl-PL"/>
              </w:rPr>
            </w:pPr>
            <w:r w:rsidRPr="00154EE3">
              <w:rPr>
                <w:rFonts w:ascii="Tahoma" w:eastAsia="Times New Roman" w:hAnsi="Tahoma" w:cs="Times New Roman"/>
                <w:szCs w:val="20"/>
                <w:lang w:eastAsia="pl-PL"/>
              </w:rPr>
              <w:t>2.</w:t>
            </w:r>
          </w:p>
        </w:tc>
        <w:tc>
          <w:tcPr>
            <w:tcW w:w="3041" w:type="dxa"/>
            <w:tcBorders>
              <w:top w:val="single" w:sz="4" w:space="0" w:color="000000"/>
              <w:left w:val="single" w:sz="4" w:space="0" w:color="000000"/>
              <w:bottom w:val="single" w:sz="4" w:space="0" w:color="000000"/>
            </w:tcBorders>
            <w:vAlign w:val="center"/>
          </w:tcPr>
          <w:p w14:paraId="2D9C7F75" w14:textId="77777777" w:rsidR="007067DA" w:rsidRPr="00154EE3" w:rsidRDefault="007067DA" w:rsidP="00A05990">
            <w:pPr>
              <w:suppressAutoHyphens/>
              <w:snapToGrid w:val="0"/>
              <w:spacing w:after="0" w:line="240" w:lineRule="auto"/>
              <w:jc w:val="center"/>
              <w:rPr>
                <w:rFonts w:ascii="Tahoma" w:eastAsia="Times New Roman" w:hAnsi="Tahoma" w:cs="Times New Roman"/>
                <w:szCs w:val="20"/>
                <w:lang w:eastAsia="pl-PL"/>
              </w:rPr>
            </w:pPr>
            <w:r w:rsidRPr="00154EE3">
              <w:rPr>
                <w:rFonts w:ascii="Tahoma" w:eastAsia="Times New Roman" w:hAnsi="Tahoma" w:cs="Times New Roman"/>
                <w:szCs w:val="20"/>
                <w:lang w:eastAsia="pl-PL"/>
              </w:rPr>
              <w:t>Termin płatności</w:t>
            </w:r>
          </w:p>
        </w:tc>
        <w:tc>
          <w:tcPr>
            <w:tcW w:w="2760" w:type="dxa"/>
            <w:tcBorders>
              <w:top w:val="single" w:sz="4" w:space="0" w:color="000000"/>
              <w:left w:val="single" w:sz="4" w:space="0" w:color="000000"/>
              <w:bottom w:val="single" w:sz="4" w:space="0" w:color="000000"/>
              <w:right w:val="single" w:sz="4" w:space="0" w:color="000000"/>
            </w:tcBorders>
            <w:vAlign w:val="center"/>
          </w:tcPr>
          <w:p w14:paraId="67D2875D" w14:textId="77777777" w:rsidR="007067DA" w:rsidRPr="00154EE3" w:rsidRDefault="007067DA" w:rsidP="00A05990">
            <w:pPr>
              <w:suppressAutoHyphens/>
              <w:snapToGrid w:val="0"/>
              <w:spacing w:after="0" w:line="240" w:lineRule="auto"/>
              <w:jc w:val="center"/>
              <w:rPr>
                <w:rFonts w:ascii="Tahoma" w:eastAsia="Times New Roman" w:hAnsi="Tahoma" w:cs="Times New Roman"/>
                <w:szCs w:val="20"/>
                <w:lang w:eastAsia="pl-PL"/>
              </w:rPr>
            </w:pPr>
            <w:r w:rsidRPr="00154EE3">
              <w:rPr>
                <w:rFonts w:ascii="Tahoma" w:eastAsia="Times New Roman" w:hAnsi="Tahoma" w:cs="Times New Roman"/>
                <w:szCs w:val="20"/>
                <w:lang w:eastAsia="pl-PL"/>
              </w:rPr>
              <w:t>20%</w:t>
            </w:r>
          </w:p>
        </w:tc>
      </w:tr>
      <w:tr w:rsidR="007067DA" w:rsidRPr="00154EE3" w14:paraId="60D04A81" w14:textId="77777777" w:rsidTr="00A05990">
        <w:trPr>
          <w:trHeight w:val="154"/>
        </w:trPr>
        <w:tc>
          <w:tcPr>
            <w:tcW w:w="3820" w:type="dxa"/>
            <w:gridSpan w:val="2"/>
            <w:tcBorders>
              <w:top w:val="single" w:sz="4" w:space="0" w:color="000000"/>
              <w:left w:val="single" w:sz="4" w:space="0" w:color="000000"/>
              <w:bottom w:val="single" w:sz="4" w:space="0" w:color="000000"/>
            </w:tcBorders>
            <w:vAlign w:val="center"/>
          </w:tcPr>
          <w:p w14:paraId="1CA66205" w14:textId="77777777" w:rsidR="007067DA" w:rsidRPr="00154EE3" w:rsidRDefault="007067DA" w:rsidP="00A05990">
            <w:pPr>
              <w:suppressAutoHyphens/>
              <w:snapToGrid w:val="0"/>
              <w:spacing w:after="0" w:line="240" w:lineRule="auto"/>
              <w:jc w:val="center"/>
              <w:rPr>
                <w:rFonts w:ascii="Calibri" w:eastAsia="Times New Roman" w:hAnsi="Calibri" w:cs="Times New Roman"/>
              </w:rPr>
            </w:pPr>
            <w:r w:rsidRPr="00154EE3">
              <w:rPr>
                <w:rFonts w:ascii="Tahoma" w:eastAsia="Times New Roman" w:hAnsi="Tahoma" w:cs="Times New Roman"/>
                <w:b/>
                <w:szCs w:val="20"/>
                <w:lang w:eastAsia="pl-PL"/>
              </w:rPr>
              <w:lastRenderedPageBreak/>
              <w:t>RAZEM</w:t>
            </w:r>
          </w:p>
        </w:tc>
        <w:tc>
          <w:tcPr>
            <w:tcW w:w="2760" w:type="dxa"/>
            <w:tcBorders>
              <w:top w:val="single" w:sz="4" w:space="0" w:color="000000"/>
              <w:left w:val="single" w:sz="4" w:space="0" w:color="000000"/>
              <w:bottom w:val="single" w:sz="4" w:space="0" w:color="000000"/>
              <w:right w:val="single" w:sz="4" w:space="0" w:color="000000"/>
            </w:tcBorders>
            <w:vAlign w:val="center"/>
          </w:tcPr>
          <w:p w14:paraId="360B0BCB" w14:textId="77777777" w:rsidR="007067DA" w:rsidRPr="00154EE3" w:rsidRDefault="007067DA" w:rsidP="00A05990">
            <w:pPr>
              <w:suppressAutoHyphens/>
              <w:snapToGrid w:val="0"/>
              <w:spacing w:after="0" w:line="240" w:lineRule="auto"/>
              <w:jc w:val="center"/>
              <w:rPr>
                <w:rFonts w:ascii="Calibri" w:eastAsia="Times New Roman" w:hAnsi="Calibri" w:cs="Times New Roman"/>
              </w:rPr>
            </w:pPr>
            <w:r w:rsidRPr="00154EE3">
              <w:rPr>
                <w:rFonts w:ascii="Tahoma" w:eastAsia="Times New Roman" w:hAnsi="Tahoma" w:cs="Times New Roman"/>
                <w:b/>
                <w:szCs w:val="20"/>
                <w:lang w:eastAsia="pl-PL"/>
              </w:rPr>
              <w:t>100</w:t>
            </w:r>
          </w:p>
        </w:tc>
      </w:tr>
    </w:tbl>
    <w:p w14:paraId="31C715F3" w14:textId="77777777" w:rsidR="007067DA" w:rsidRPr="00154EE3" w:rsidRDefault="007067DA" w:rsidP="007067DA">
      <w:pPr>
        <w:suppressAutoHyphens/>
        <w:spacing w:after="0" w:line="240" w:lineRule="auto"/>
        <w:rPr>
          <w:rFonts w:ascii="Times New Roman" w:eastAsia="Times New Roman" w:hAnsi="Times New Roman" w:cs="Times New Roman"/>
          <w:sz w:val="20"/>
          <w:szCs w:val="20"/>
          <w:lang w:eastAsia="pl-PL"/>
        </w:rPr>
      </w:pPr>
    </w:p>
    <w:p w14:paraId="3DA1D203" w14:textId="77777777" w:rsidR="007067DA" w:rsidRPr="00154EE3" w:rsidRDefault="007067DA" w:rsidP="007067DA">
      <w:pPr>
        <w:suppressAutoHyphens/>
        <w:spacing w:after="0" w:line="240" w:lineRule="auto"/>
        <w:rPr>
          <w:rFonts w:ascii="Times New Roman" w:eastAsia="Times New Roman" w:hAnsi="Times New Roman" w:cs="Times New Roman"/>
          <w:sz w:val="20"/>
          <w:szCs w:val="20"/>
          <w:lang w:eastAsia="pl-PL"/>
        </w:rPr>
      </w:pPr>
    </w:p>
    <w:p w14:paraId="0402828D" w14:textId="77777777" w:rsidR="007067DA" w:rsidRPr="00154EE3" w:rsidRDefault="007067DA" w:rsidP="007067DA">
      <w:pPr>
        <w:numPr>
          <w:ilvl w:val="0"/>
          <w:numId w:val="9"/>
        </w:numPr>
        <w:suppressAutoHyphens/>
        <w:spacing w:after="120" w:line="240" w:lineRule="auto"/>
        <w:ind w:left="426" w:hanging="426"/>
        <w:rPr>
          <w:rFonts w:ascii="Tahoma" w:eastAsia="Arial Unicode MS" w:hAnsi="Tahoma" w:cs="Times New Roman"/>
          <w:b/>
          <w:kern w:val="2"/>
          <w:szCs w:val="20"/>
          <w:u w:val="single"/>
          <w:lang w:eastAsia="pl-PL"/>
        </w:rPr>
      </w:pPr>
      <w:r w:rsidRPr="00154EE3">
        <w:rPr>
          <w:rFonts w:ascii="Tahoma" w:eastAsia="Arial Unicode MS" w:hAnsi="Tahoma" w:cs="Times New Roman"/>
          <w:b/>
          <w:kern w:val="2"/>
          <w:szCs w:val="20"/>
          <w:u w:val="single"/>
          <w:lang w:eastAsia="pl-PL"/>
        </w:rPr>
        <w:t>Sposób  obliczenia  ceny  oferty:</w:t>
      </w:r>
    </w:p>
    <w:p w14:paraId="6F571D4F" w14:textId="77777777" w:rsidR="007067DA" w:rsidRPr="00154EE3" w:rsidRDefault="007067DA" w:rsidP="007067DA">
      <w:pPr>
        <w:numPr>
          <w:ilvl w:val="0"/>
          <w:numId w:val="59"/>
        </w:numPr>
        <w:suppressAutoHyphens/>
        <w:spacing w:after="120" w:line="240" w:lineRule="auto"/>
        <w:jc w:val="both"/>
        <w:rPr>
          <w:rFonts w:ascii="Tahoma" w:eastAsia="Arial Unicode MS" w:hAnsi="Tahoma" w:cs="Times New Roman"/>
          <w:kern w:val="3"/>
          <w:szCs w:val="20"/>
          <w:lang w:eastAsia="pl-PL"/>
        </w:rPr>
      </w:pPr>
      <w:r w:rsidRPr="00154EE3">
        <w:rPr>
          <w:rFonts w:ascii="Tahoma" w:eastAsia="Times New Roman" w:hAnsi="Tahoma" w:cs="Times New Roman"/>
          <w:kern w:val="3"/>
          <w:szCs w:val="20"/>
          <w:lang w:eastAsia="pl-PL"/>
        </w:rPr>
        <w:t>Na cenę oferty składać się będą wszystkie koszty ponoszone przez Wykonawcę. Do tego należy doliczyć podatek od towarów i usług konsumpcyjnych (VAT).</w:t>
      </w:r>
    </w:p>
    <w:p w14:paraId="7C0C417A" w14:textId="77777777" w:rsidR="007067DA" w:rsidRPr="00154EE3" w:rsidRDefault="007067DA" w:rsidP="007067DA">
      <w:pPr>
        <w:numPr>
          <w:ilvl w:val="0"/>
          <w:numId w:val="59"/>
        </w:numPr>
        <w:suppressAutoHyphens/>
        <w:spacing w:after="120" w:line="240" w:lineRule="auto"/>
        <w:jc w:val="both"/>
        <w:rPr>
          <w:rFonts w:ascii="Tahoma" w:eastAsia="Arial Unicode MS" w:hAnsi="Tahoma" w:cs="Times New Roman"/>
          <w:kern w:val="3"/>
          <w:szCs w:val="20"/>
          <w:lang w:eastAsia="pl-PL"/>
        </w:rPr>
      </w:pPr>
      <w:r w:rsidRPr="00154EE3">
        <w:rPr>
          <w:rFonts w:ascii="Tahoma" w:eastAsia="Times New Roman" w:hAnsi="Tahoma" w:cs="Times New Roman"/>
          <w:b/>
          <w:kern w:val="3"/>
          <w:szCs w:val="20"/>
          <w:lang w:eastAsia="pl-PL"/>
        </w:rPr>
        <w:t>Zamawiający wymaga zaoferowania ceny jednostkowej za odbiór odpadów liczonej od sztuki opróżnionego kontenera/pojemnika oraz ceny za 1MG odpadów komunalnych pochodzących z koszy ulicznych oraz pasów zieleni, które będą transportowane przez Zamawiającego do bazy magazynowo- transportowej, jak również ceny jednostkowej od sztuki opróżnionego pojemnika w którym będą zbierane odpady segregowane.</w:t>
      </w:r>
    </w:p>
    <w:p w14:paraId="7D38E72B" w14:textId="77777777" w:rsidR="007067DA" w:rsidRPr="00154EE3" w:rsidRDefault="007067DA" w:rsidP="007067DA">
      <w:pPr>
        <w:numPr>
          <w:ilvl w:val="0"/>
          <w:numId w:val="59"/>
        </w:numPr>
        <w:suppressAutoHyphens/>
        <w:spacing w:after="120" w:line="240" w:lineRule="auto"/>
        <w:jc w:val="both"/>
        <w:rPr>
          <w:rFonts w:ascii="Tahoma" w:eastAsia="Arial Unicode MS" w:hAnsi="Tahoma" w:cs="Times New Roman"/>
          <w:kern w:val="3"/>
          <w:szCs w:val="20"/>
          <w:lang w:eastAsia="pl-PL"/>
        </w:rPr>
      </w:pPr>
      <w:r w:rsidRPr="00154EE3">
        <w:rPr>
          <w:rFonts w:ascii="Tahoma" w:eastAsia="Times New Roman" w:hAnsi="Tahoma" w:cs="Times New Roman"/>
          <w:b/>
          <w:kern w:val="3"/>
          <w:szCs w:val="20"/>
          <w:lang w:eastAsia="pl-PL"/>
        </w:rPr>
        <w:t xml:space="preserve">Wszystkie ceny mają być zaokrąglone </w:t>
      </w:r>
      <w:r w:rsidRPr="00154EE3">
        <w:rPr>
          <w:rFonts w:ascii="Tahoma" w:eastAsia="Times New Roman" w:hAnsi="Tahoma" w:cs="Times New Roman"/>
          <w:b/>
          <w:kern w:val="3"/>
          <w:szCs w:val="20"/>
          <w:u w:val="single"/>
          <w:lang w:eastAsia="pl-PL"/>
        </w:rPr>
        <w:t>do dwóch miejsc</w:t>
      </w:r>
      <w:r w:rsidRPr="00154EE3">
        <w:rPr>
          <w:rFonts w:ascii="Tahoma" w:eastAsia="Times New Roman" w:hAnsi="Tahoma" w:cs="Times New Roman"/>
          <w:b/>
          <w:kern w:val="3"/>
          <w:szCs w:val="20"/>
          <w:lang w:eastAsia="pl-PL"/>
        </w:rPr>
        <w:t xml:space="preserve"> po przecinku</w:t>
      </w:r>
      <w:r w:rsidRPr="00154EE3">
        <w:rPr>
          <w:rFonts w:ascii="Tahoma" w:eastAsia="Times New Roman" w:hAnsi="Tahoma" w:cs="Times New Roman"/>
          <w:kern w:val="3"/>
          <w:szCs w:val="20"/>
          <w:lang w:eastAsia="pl-PL"/>
        </w:rPr>
        <w:t>,</w:t>
      </w:r>
      <w:r w:rsidRPr="00154EE3">
        <w:rPr>
          <w:rFonts w:ascii="Tahoma" w:eastAsia="Times New Roman" w:hAnsi="Tahoma" w:cs="Times New Roman"/>
          <w:kern w:val="3"/>
          <w:szCs w:val="20"/>
          <w:lang w:eastAsia="pl-PL"/>
        </w:rPr>
        <w:br/>
        <w:t xml:space="preserve">z uwzględnieniem zasad zaokrąglania liczb (tj. 5 i powyżej w górę, poniżej w dół) </w:t>
      </w:r>
      <w:r w:rsidRPr="00154EE3">
        <w:rPr>
          <w:rFonts w:ascii="Tahoma" w:eastAsia="Times New Roman" w:hAnsi="Tahoma" w:cs="Times New Roman"/>
          <w:kern w:val="3"/>
          <w:szCs w:val="20"/>
          <w:lang w:eastAsia="pl-PL"/>
        </w:rPr>
        <w:br/>
        <w:t>– dotyczy to w szczególności wartości określonych w Załączniku nr 2 do SWZ.</w:t>
      </w:r>
    </w:p>
    <w:p w14:paraId="0B095496" w14:textId="77777777" w:rsidR="007067DA" w:rsidRPr="00154EE3" w:rsidRDefault="007067DA" w:rsidP="007067DA">
      <w:pPr>
        <w:numPr>
          <w:ilvl w:val="0"/>
          <w:numId w:val="59"/>
        </w:numPr>
        <w:suppressAutoHyphens/>
        <w:spacing w:after="120" w:line="240" w:lineRule="auto"/>
        <w:rPr>
          <w:rFonts w:ascii="Tahoma" w:eastAsia="Arial Unicode MS" w:hAnsi="Tahoma" w:cs="Times New Roman"/>
          <w:kern w:val="3"/>
          <w:szCs w:val="20"/>
          <w:lang w:eastAsia="pl-PL"/>
        </w:rPr>
      </w:pPr>
      <w:r w:rsidRPr="00154EE3">
        <w:rPr>
          <w:rFonts w:ascii="Tahoma" w:eastAsia="Times New Roman" w:hAnsi="Tahoma" w:cs="Times New Roman"/>
          <w:kern w:val="3"/>
          <w:szCs w:val="20"/>
          <w:lang w:eastAsia="pl-PL"/>
        </w:rPr>
        <w:t>Wykonawca  poda  wartości  netto  i  brutto  w  złotych  polskich.</w:t>
      </w:r>
    </w:p>
    <w:p w14:paraId="7FFEAA9F" w14:textId="77777777" w:rsidR="007067DA" w:rsidRPr="00154EE3" w:rsidRDefault="007067DA" w:rsidP="007067DA">
      <w:pPr>
        <w:numPr>
          <w:ilvl w:val="0"/>
          <w:numId w:val="59"/>
        </w:numPr>
        <w:suppressAutoHyphens/>
        <w:spacing w:after="120" w:line="240" w:lineRule="auto"/>
        <w:jc w:val="both"/>
        <w:rPr>
          <w:rFonts w:ascii="Tahoma" w:eastAsia="Arial Unicode MS" w:hAnsi="Tahoma" w:cs="Times New Roman"/>
          <w:kern w:val="3"/>
          <w:szCs w:val="20"/>
          <w:lang w:eastAsia="pl-PL"/>
        </w:rPr>
      </w:pPr>
      <w:r w:rsidRPr="00154EE3">
        <w:rPr>
          <w:rFonts w:ascii="Tahoma" w:eastAsia="Times New Roman" w:hAnsi="Tahoma" w:cs="Times New Roman"/>
          <w:kern w:val="3"/>
          <w:szCs w:val="20"/>
          <w:lang w:eastAsia="pl-PL"/>
        </w:rPr>
        <w:t xml:space="preserve">Oferowana cena, która będzie brana pod uwagę przy ocenie ofert to cena ogólna brutto, traktowana jako szacunkowa wartość kontraktu, stanowiąca sumę poszczególnych cen jednostkowych pomnożonych przez szacunkową ilość pojemników/kontenerów które będą opróżnione w okresie realizacji zamówienia oraz szacunkową ilość MG odpadów komunalnych transportowanych przez Zamawiającego do bazy magazynowo- transportowej. </w:t>
      </w:r>
    </w:p>
    <w:p w14:paraId="67E49570" w14:textId="77777777" w:rsidR="007067DA" w:rsidRPr="00154EE3" w:rsidRDefault="007067DA" w:rsidP="007067DA">
      <w:pPr>
        <w:numPr>
          <w:ilvl w:val="0"/>
          <w:numId w:val="58"/>
        </w:numPr>
        <w:suppressAutoHyphens/>
        <w:autoSpaceDN w:val="0"/>
        <w:spacing w:after="0" w:line="240" w:lineRule="auto"/>
        <w:ind w:left="426"/>
        <w:rPr>
          <w:rFonts w:ascii="Tahoma" w:eastAsia="Times New Roman" w:hAnsi="Tahoma" w:cs="Tahoma"/>
          <w:color w:val="000000"/>
          <w:lang w:eastAsia="pl-PL"/>
        </w:rPr>
      </w:pPr>
      <w:r w:rsidRPr="00154EE3">
        <w:rPr>
          <w:rFonts w:ascii="Tahoma" w:eastAsia="Times New Roman" w:hAnsi="Tahoma" w:cs="Tahoma"/>
          <w:color w:val="000000"/>
          <w:lang w:eastAsia="pl-PL"/>
        </w:rPr>
        <w:t>Sposób obliczenia wartości punktowej poszczególnych kryteriów:</w:t>
      </w:r>
    </w:p>
    <w:p w14:paraId="4745D74F" w14:textId="77777777" w:rsidR="007067DA" w:rsidRPr="00154EE3" w:rsidRDefault="007067DA" w:rsidP="007067DA">
      <w:pPr>
        <w:suppressAutoHyphens/>
        <w:autoSpaceDN w:val="0"/>
        <w:spacing w:after="0" w:line="240" w:lineRule="auto"/>
        <w:rPr>
          <w:rFonts w:ascii="Tahoma" w:eastAsia="Times New Roman" w:hAnsi="Tahoma" w:cs="Tahoma"/>
          <w:iCs/>
          <w:color w:val="000000"/>
          <w:lang w:eastAsia="pl-PL"/>
        </w:rPr>
      </w:pPr>
    </w:p>
    <w:p w14:paraId="5D61C192" w14:textId="77777777" w:rsidR="007067DA" w:rsidRPr="00154EE3" w:rsidRDefault="007067DA" w:rsidP="007067DA">
      <w:pPr>
        <w:suppressAutoHyphens/>
        <w:autoSpaceDN w:val="0"/>
        <w:spacing w:after="0" w:line="240" w:lineRule="auto"/>
        <w:rPr>
          <w:rFonts w:ascii="Tahoma" w:eastAsia="Times New Roman" w:hAnsi="Tahoma" w:cs="Tahoma"/>
          <w:iCs/>
          <w:lang w:eastAsia="pl-PL"/>
        </w:rPr>
      </w:pPr>
      <w:r w:rsidRPr="00154EE3">
        <w:rPr>
          <w:rFonts w:ascii="Tahoma" w:eastAsia="Times New Roman" w:hAnsi="Tahoma" w:cs="Tahoma"/>
          <w:iCs/>
          <w:lang w:eastAsia="pl-PL"/>
        </w:rPr>
        <w:t xml:space="preserve"> CENA (C):</w:t>
      </w:r>
    </w:p>
    <w:p w14:paraId="0A4BF002" w14:textId="77777777" w:rsidR="007067DA" w:rsidRPr="00154EE3" w:rsidRDefault="007067DA" w:rsidP="007067DA">
      <w:pPr>
        <w:suppressAutoHyphens/>
        <w:autoSpaceDN w:val="0"/>
        <w:spacing w:after="0" w:line="240" w:lineRule="auto"/>
        <w:rPr>
          <w:rFonts w:ascii="Tahoma" w:eastAsia="Times New Roman" w:hAnsi="Tahoma" w:cs="Tahoma"/>
          <w:iCs/>
          <w:lang w:eastAsia="pl-PL"/>
        </w:rPr>
      </w:pPr>
    </w:p>
    <w:p w14:paraId="1E433AC5" w14:textId="77777777" w:rsidR="007067DA" w:rsidRPr="00154EE3" w:rsidRDefault="00A948E2" w:rsidP="007067DA">
      <w:pPr>
        <w:spacing w:after="0" w:line="240" w:lineRule="auto"/>
        <w:jc w:val="center"/>
        <w:rPr>
          <w:rFonts w:ascii="Tahoma" w:eastAsia="Times New Roman" w:hAnsi="Tahoma" w:cs="Tahoma"/>
          <w:lang w:eastAsia="pl-PL"/>
        </w:rPr>
      </w:pPr>
      <w:r w:rsidRPr="00154EE3">
        <w:rPr>
          <w:rFonts w:ascii="Tahoma" w:eastAsia="Arial Unicode MS" w:hAnsi="Tahoma" w:cs="Tahoma"/>
          <w:noProof/>
          <w:kern w:val="3"/>
          <w:position w:val="-30"/>
          <w:lang w:eastAsia="zh-CN" w:bidi="hi-IN"/>
        </w:rPr>
        <w:object w:dxaOrig="1200" w:dyaOrig="690" w14:anchorId="01002F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13.25pt;height:64.6pt;mso-width-percent:0;mso-height-percent:0;mso-width-percent:0;mso-height-percent:0" o:ole="">
            <v:imagedata r:id="rId28" o:title=""/>
          </v:shape>
          <o:OLEObject Type="Embed" ProgID="Equation.3" ShapeID="_x0000_i1025" DrawAspect="Content" ObjectID="_1832443742" r:id="rId29"/>
        </w:object>
      </w:r>
    </w:p>
    <w:p w14:paraId="14325A55" w14:textId="77777777" w:rsidR="007067DA" w:rsidRPr="00154EE3" w:rsidRDefault="007067DA" w:rsidP="007067DA">
      <w:pPr>
        <w:spacing w:after="0" w:line="240" w:lineRule="auto"/>
        <w:rPr>
          <w:rFonts w:ascii="Tahoma" w:eastAsia="Times New Roman" w:hAnsi="Tahoma" w:cs="Tahoma"/>
          <w:lang w:eastAsia="pl-PL"/>
        </w:rPr>
      </w:pPr>
      <w:r w:rsidRPr="00154EE3">
        <w:rPr>
          <w:rFonts w:ascii="Tahoma" w:eastAsia="Times New Roman" w:hAnsi="Tahoma" w:cs="Tahoma"/>
          <w:lang w:eastAsia="pl-PL"/>
        </w:rPr>
        <w:t>gdzie:</w:t>
      </w:r>
    </w:p>
    <w:p w14:paraId="6AC01C48" w14:textId="77777777" w:rsidR="007067DA" w:rsidRPr="00154EE3" w:rsidRDefault="007067DA" w:rsidP="007067DA">
      <w:pPr>
        <w:spacing w:after="0" w:line="240" w:lineRule="auto"/>
        <w:rPr>
          <w:rFonts w:ascii="Tahoma" w:eastAsia="Times New Roman" w:hAnsi="Tahoma" w:cs="Tahoma"/>
          <w:lang w:eastAsia="pl-PL"/>
        </w:rPr>
      </w:pPr>
      <w:r w:rsidRPr="00154EE3">
        <w:rPr>
          <w:rFonts w:ascii="Tahoma" w:eastAsia="Times New Roman" w:hAnsi="Tahoma" w:cs="Tahoma"/>
          <w:lang w:eastAsia="pl-PL"/>
        </w:rPr>
        <w:t>C - wartość punktowa ceny;</w:t>
      </w:r>
    </w:p>
    <w:p w14:paraId="6709F934" w14:textId="77777777" w:rsidR="007067DA" w:rsidRPr="00154EE3" w:rsidRDefault="007067DA" w:rsidP="007067DA">
      <w:pPr>
        <w:spacing w:after="0" w:line="240" w:lineRule="auto"/>
        <w:rPr>
          <w:rFonts w:ascii="Tahoma" w:eastAsia="Times New Roman" w:hAnsi="Tahoma" w:cs="Tahoma"/>
          <w:lang w:eastAsia="pl-PL"/>
        </w:rPr>
      </w:pPr>
      <w:r w:rsidRPr="00154EE3">
        <w:rPr>
          <w:rFonts w:ascii="Tahoma" w:eastAsia="Times New Roman" w:hAnsi="Tahoma" w:cs="Tahoma"/>
          <w:lang w:eastAsia="pl-PL"/>
        </w:rPr>
        <w:t>C</w:t>
      </w:r>
      <w:r w:rsidRPr="00154EE3">
        <w:rPr>
          <w:rFonts w:ascii="Tahoma" w:eastAsia="Times New Roman" w:hAnsi="Tahoma" w:cs="Tahoma"/>
          <w:vertAlign w:val="subscript"/>
          <w:lang w:eastAsia="pl-PL"/>
        </w:rPr>
        <w:t xml:space="preserve">MIN </w:t>
      </w:r>
      <w:r w:rsidRPr="00154EE3">
        <w:rPr>
          <w:rFonts w:ascii="Tahoma" w:eastAsia="Times New Roman" w:hAnsi="Tahoma" w:cs="Tahoma"/>
          <w:lang w:eastAsia="pl-PL"/>
        </w:rPr>
        <w:t>- cena najniższa spośród wszystkich ofert;</w:t>
      </w:r>
    </w:p>
    <w:p w14:paraId="04AA342F" w14:textId="77777777" w:rsidR="007067DA" w:rsidRPr="00154EE3" w:rsidRDefault="007067DA" w:rsidP="007067DA">
      <w:pPr>
        <w:spacing w:after="0" w:line="240" w:lineRule="auto"/>
        <w:rPr>
          <w:rFonts w:ascii="Tahoma" w:eastAsia="Times New Roman" w:hAnsi="Tahoma" w:cs="Tahoma"/>
          <w:lang w:eastAsia="pl-PL"/>
        </w:rPr>
      </w:pPr>
      <w:r w:rsidRPr="00154EE3">
        <w:rPr>
          <w:rFonts w:ascii="Tahoma" w:eastAsia="Times New Roman" w:hAnsi="Tahoma" w:cs="Tahoma"/>
          <w:lang w:eastAsia="pl-PL"/>
        </w:rPr>
        <w:t>C</w:t>
      </w:r>
      <w:r w:rsidRPr="00154EE3">
        <w:rPr>
          <w:rFonts w:ascii="Tahoma" w:eastAsia="Times New Roman" w:hAnsi="Tahoma" w:cs="Tahoma"/>
          <w:vertAlign w:val="subscript"/>
          <w:lang w:eastAsia="pl-PL"/>
        </w:rPr>
        <w:t>B</w:t>
      </w:r>
      <w:r w:rsidRPr="00154EE3">
        <w:rPr>
          <w:rFonts w:ascii="Tahoma" w:eastAsia="Times New Roman" w:hAnsi="Tahoma" w:cs="Tahoma"/>
          <w:lang w:eastAsia="pl-PL"/>
        </w:rPr>
        <w:t xml:space="preserve"> - cena badanej oferty.</w:t>
      </w:r>
    </w:p>
    <w:p w14:paraId="10A09EF5" w14:textId="77777777" w:rsidR="007067DA" w:rsidRPr="00154EE3" w:rsidRDefault="007067DA" w:rsidP="007067DA">
      <w:pPr>
        <w:rPr>
          <w:rFonts w:ascii="Tahoma" w:eastAsia="SimSun" w:hAnsi="Tahoma" w:cs="Tahoma"/>
        </w:rPr>
      </w:pPr>
      <w:r w:rsidRPr="00154EE3">
        <w:rPr>
          <w:rFonts w:ascii="Tahoma" w:eastAsia="SimSun" w:hAnsi="Tahoma" w:cs="Tahoma"/>
        </w:rPr>
        <w:t>TERMIN PŁATNOŚCI (T)</w:t>
      </w:r>
    </w:p>
    <w:p w14:paraId="7CFED319" w14:textId="77777777" w:rsidR="007067DA" w:rsidRPr="00154EE3" w:rsidRDefault="007067DA" w:rsidP="007067DA">
      <w:pPr>
        <w:widowControl w:val="0"/>
        <w:numPr>
          <w:ilvl w:val="0"/>
          <w:numId w:val="60"/>
        </w:numPr>
        <w:suppressAutoHyphens/>
        <w:autoSpaceDN w:val="0"/>
        <w:spacing w:after="0" w:line="240" w:lineRule="auto"/>
        <w:rPr>
          <w:rFonts w:ascii="Tahoma" w:eastAsia="SimSun" w:hAnsi="Tahoma" w:cs="Tahoma"/>
        </w:rPr>
      </w:pPr>
      <w:r w:rsidRPr="00154EE3">
        <w:rPr>
          <w:rFonts w:ascii="Tahoma" w:eastAsia="SimSun" w:hAnsi="Tahoma" w:cs="Tahoma"/>
        </w:rPr>
        <w:t>W przypadku zaoferowania w ofercie 30 dniowego terminu płatności licząc od daty doręczenia Zamawiającemu faktury – Wykonawca otrzyma 20 pkt;</w:t>
      </w:r>
    </w:p>
    <w:p w14:paraId="56F56BD4" w14:textId="77777777" w:rsidR="007067DA" w:rsidRPr="00154EE3" w:rsidRDefault="007067DA" w:rsidP="007067DA">
      <w:pPr>
        <w:widowControl w:val="0"/>
        <w:numPr>
          <w:ilvl w:val="0"/>
          <w:numId w:val="60"/>
        </w:numPr>
        <w:suppressAutoHyphens/>
        <w:autoSpaceDN w:val="0"/>
        <w:spacing w:after="0" w:line="240" w:lineRule="auto"/>
        <w:rPr>
          <w:rFonts w:ascii="Tahoma" w:eastAsia="SimSun" w:hAnsi="Tahoma" w:cs="Tahoma"/>
        </w:rPr>
      </w:pPr>
      <w:r w:rsidRPr="00154EE3">
        <w:rPr>
          <w:rFonts w:ascii="Tahoma" w:eastAsia="SimSun" w:hAnsi="Tahoma" w:cs="Tahoma"/>
        </w:rPr>
        <w:t>W przypadku zaoferowania w ofercie 21-29 dniowego terminu płatności licząc od daty doręczenia Zamawiającemu faktury- Wykonawca otrzyma 10 pkt;</w:t>
      </w:r>
    </w:p>
    <w:p w14:paraId="203686B3" w14:textId="77777777" w:rsidR="007067DA" w:rsidRPr="00154EE3" w:rsidRDefault="007067DA" w:rsidP="007067DA">
      <w:pPr>
        <w:widowControl w:val="0"/>
        <w:numPr>
          <w:ilvl w:val="0"/>
          <w:numId w:val="60"/>
        </w:numPr>
        <w:suppressAutoHyphens/>
        <w:autoSpaceDN w:val="0"/>
        <w:spacing w:after="0" w:line="240" w:lineRule="auto"/>
        <w:rPr>
          <w:rFonts w:ascii="Tahoma" w:eastAsia="SimSun" w:hAnsi="Tahoma" w:cs="Tahoma"/>
        </w:rPr>
      </w:pPr>
      <w:r w:rsidRPr="00154EE3">
        <w:rPr>
          <w:rFonts w:ascii="Tahoma" w:eastAsia="SimSun" w:hAnsi="Tahoma" w:cs="Tahoma"/>
        </w:rPr>
        <w:t>W przypadku zaoferowania terminu krótszego niż 21 dni od daty doręczenia faktury – Wykonawca otrzyma 0 pkt;</w:t>
      </w:r>
    </w:p>
    <w:p w14:paraId="66DA3CF8" w14:textId="77777777" w:rsidR="007067DA" w:rsidRPr="00154EE3" w:rsidRDefault="007067DA" w:rsidP="007067DA">
      <w:pPr>
        <w:widowControl w:val="0"/>
        <w:numPr>
          <w:ilvl w:val="0"/>
          <w:numId w:val="60"/>
        </w:numPr>
        <w:suppressAutoHyphens/>
        <w:autoSpaceDN w:val="0"/>
        <w:spacing w:after="0" w:line="240" w:lineRule="auto"/>
        <w:jc w:val="both"/>
        <w:rPr>
          <w:rFonts w:ascii="Tahoma" w:eastAsia="SimSun" w:hAnsi="Tahoma" w:cs="Tahoma"/>
        </w:rPr>
      </w:pPr>
      <w:r w:rsidRPr="00154EE3">
        <w:rPr>
          <w:rFonts w:ascii="Tahoma" w:eastAsia="SimSun" w:hAnsi="Tahoma" w:cs="Tahoma"/>
        </w:rPr>
        <w:t>Termin płatności nie może być krótszy niż 14 i dłuższy niż 30 dni. W przypadku zaoferowania terminu płatności krótszego niż 14 dni  lub dłuższego niż 30 dni, oferta wykonawcy zostanie odrzucona.</w:t>
      </w:r>
    </w:p>
    <w:p w14:paraId="5D61DBEB" w14:textId="77777777" w:rsidR="007067DA" w:rsidRPr="00154EE3" w:rsidRDefault="007067DA" w:rsidP="007067DA">
      <w:pPr>
        <w:rPr>
          <w:rFonts w:ascii="Tahoma" w:eastAsia="SimSun" w:hAnsi="Tahoma" w:cs="Tahoma"/>
        </w:rPr>
      </w:pPr>
    </w:p>
    <w:p w14:paraId="0E3EC0CF" w14:textId="77777777" w:rsidR="007067DA" w:rsidRPr="00154EE3" w:rsidRDefault="007067DA" w:rsidP="007067DA">
      <w:pPr>
        <w:rPr>
          <w:rFonts w:ascii="Tahoma" w:eastAsia="SimSun" w:hAnsi="Tahoma" w:cs="Tahoma"/>
          <w:color w:val="000000"/>
        </w:rPr>
      </w:pPr>
      <w:r w:rsidRPr="00154EE3">
        <w:rPr>
          <w:rFonts w:ascii="Tahoma" w:eastAsia="SimSun" w:hAnsi="Tahoma" w:cs="Tahoma"/>
          <w:color w:val="000000"/>
        </w:rPr>
        <w:t>OCENA KOŃCOWA OFERTY:</w:t>
      </w:r>
    </w:p>
    <w:p w14:paraId="18777109" w14:textId="77777777" w:rsidR="007067DA" w:rsidRPr="00154EE3" w:rsidRDefault="007067DA" w:rsidP="007067DA">
      <w:pPr>
        <w:jc w:val="center"/>
        <w:rPr>
          <w:rFonts w:ascii="Tahoma" w:eastAsia="SimSun" w:hAnsi="Tahoma" w:cs="Tahoma"/>
          <w:color w:val="000000"/>
        </w:rPr>
      </w:pPr>
      <w:r w:rsidRPr="00154EE3">
        <w:rPr>
          <w:rFonts w:ascii="Tahoma" w:eastAsia="SimSun" w:hAnsi="Tahoma" w:cs="Tahoma"/>
          <w:color w:val="000000"/>
        </w:rPr>
        <w:lastRenderedPageBreak/>
        <w:t>O</w:t>
      </w:r>
      <w:r w:rsidRPr="00154EE3">
        <w:rPr>
          <w:rFonts w:ascii="Tahoma" w:eastAsia="SimSun" w:hAnsi="Tahoma" w:cs="Tahoma"/>
          <w:color w:val="000000"/>
          <w:vertAlign w:val="subscript"/>
        </w:rPr>
        <w:t>K</w:t>
      </w:r>
      <w:r w:rsidRPr="00154EE3">
        <w:rPr>
          <w:rFonts w:ascii="Tahoma" w:eastAsia="SimSun" w:hAnsi="Tahoma" w:cs="Tahoma"/>
          <w:color w:val="000000"/>
        </w:rPr>
        <w:t xml:space="preserve"> = C+T</w:t>
      </w:r>
    </w:p>
    <w:p w14:paraId="393823B6" w14:textId="77777777" w:rsidR="007067DA" w:rsidRPr="00154EE3" w:rsidRDefault="007067DA" w:rsidP="007067DA">
      <w:pPr>
        <w:numPr>
          <w:ilvl w:val="0"/>
          <w:numId w:val="62"/>
        </w:numPr>
        <w:suppressAutoHyphens/>
        <w:autoSpaceDN w:val="0"/>
        <w:spacing w:after="0" w:line="240" w:lineRule="auto"/>
        <w:ind w:left="426"/>
        <w:jc w:val="both"/>
        <w:rPr>
          <w:rFonts w:ascii="Tahoma" w:eastAsia="SimSun" w:hAnsi="Tahoma" w:cs="Tahoma"/>
          <w:color w:val="000000"/>
        </w:rPr>
      </w:pPr>
      <w:r w:rsidRPr="00154EE3">
        <w:rPr>
          <w:rFonts w:ascii="Tahoma" w:eastAsia="SimSun" w:hAnsi="Tahoma" w:cs="Tahoma"/>
          <w:color w:val="000000"/>
        </w:rPr>
        <w:t>Zamawiający zawrze umowę w przedmiocie przetargu z tym Wykonawcą, którego oferta:</w:t>
      </w:r>
    </w:p>
    <w:p w14:paraId="39BED4DC" w14:textId="77777777" w:rsidR="007067DA" w:rsidRPr="00154EE3" w:rsidRDefault="007067DA" w:rsidP="007067DA">
      <w:pPr>
        <w:numPr>
          <w:ilvl w:val="0"/>
          <w:numId w:val="61"/>
        </w:numPr>
        <w:suppressAutoHyphens/>
        <w:autoSpaceDN w:val="0"/>
        <w:spacing w:after="0" w:line="240" w:lineRule="auto"/>
        <w:ind w:left="709" w:hanging="284"/>
        <w:jc w:val="both"/>
        <w:rPr>
          <w:rFonts w:ascii="Tahoma" w:eastAsia="SimSun" w:hAnsi="Tahoma" w:cs="Tahoma"/>
          <w:color w:val="000000"/>
        </w:rPr>
      </w:pPr>
      <w:r w:rsidRPr="00154EE3">
        <w:rPr>
          <w:rFonts w:ascii="Tahoma" w:eastAsia="SimSun" w:hAnsi="Tahoma" w:cs="Tahoma"/>
          <w:color w:val="000000"/>
        </w:rPr>
        <w:t>odpowiadać będzie wymaganiom określonym w ustawie prawo zamówień publicznych i specyfikacji warunków zamówienia;</w:t>
      </w:r>
    </w:p>
    <w:p w14:paraId="68F8CA4B" w14:textId="77777777" w:rsidR="007067DA" w:rsidRPr="00154EE3" w:rsidRDefault="007067DA" w:rsidP="007067DA">
      <w:pPr>
        <w:numPr>
          <w:ilvl w:val="0"/>
          <w:numId w:val="61"/>
        </w:numPr>
        <w:suppressAutoHyphens/>
        <w:autoSpaceDN w:val="0"/>
        <w:spacing w:after="0" w:line="240" w:lineRule="auto"/>
        <w:ind w:left="709" w:hanging="284"/>
        <w:jc w:val="both"/>
        <w:rPr>
          <w:rFonts w:ascii="Tahoma" w:eastAsia="SimSun" w:hAnsi="Tahoma" w:cs="Tahoma"/>
          <w:color w:val="000000"/>
        </w:rPr>
      </w:pPr>
      <w:r w:rsidRPr="00154EE3">
        <w:rPr>
          <w:rFonts w:ascii="Tahoma" w:eastAsia="SimSun" w:hAnsi="Tahoma" w:cs="Tahoma"/>
          <w:color w:val="000000"/>
        </w:rPr>
        <w:t>zostanie uznana za najkorzystniejszą w oparciu o podane kryteria wyboru zdobędzie największą ilość punktów.</w:t>
      </w:r>
    </w:p>
    <w:p w14:paraId="2B759F4D" w14:textId="77777777" w:rsidR="007067DA" w:rsidRPr="00154EE3" w:rsidRDefault="007067DA" w:rsidP="007067DA">
      <w:pPr>
        <w:suppressAutoHyphens/>
        <w:spacing w:after="0" w:line="240" w:lineRule="auto"/>
        <w:jc w:val="center"/>
        <w:rPr>
          <w:rFonts w:ascii="Times New Roman" w:eastAsia="Times New Roman" w:hAnsi="Times New Roman" w:cs="Times New Roman"/>
          <w:b/>
          <w:szCs w:val="20"/>
          <w:highlight w:val="yellow"/>
          <w:lang w:eastAsia="pl-PL"/>
        </w:rPr>
      </w:pPr>
    </w:p>
    <w:p w14:paraId="5A6D10B5" w14:textId="77777777" w:rsidR="007067DA" w:rsidRPr="00154EE3" w:rsidRDefault="007067DA" w:rsidP="007067DA">
      <w:pPr>
        <w:numPr>
          <w:ilvl w:val="0"/>
          <w:numId w:val="65"/>
        </w:numPr>
        <w:suppressAutoHyphens/>
        <w:spacing w:after="0" w:line="240" w:lineRule="auto"/>
        <w:ind w:left="426"/>
        <w:jc w:val="both"/>
        <w:rPr>
          <w:rFonts w:ascii="Tahoma" w:eastAsia="Arial Unicode MS" w:hAnsi="Tahoma" w:cs="Times New Roman"/>
          <w:b/>
          <w:kern w:val="2"/>
          <w:szCs w:val="20"/>
          <w:lang w:eastAsia="pl-PL"/>
        </w:rPr>
      </w:pPr>
      <w:r w:rsidRPr="00154EE3">
        <w:rPr>
          <w:rFonts w:ascii="Tahoma" w:eastAsia="Arial Unicode MS" w:hAnsi="Tahoma" w:cs="Times New Roman"/>
          <w:b/>
          <w:kern w:val="2"/>
          <w:szCs w:val="20"/>
          <w:lang w:eastAsia="pl-PL"/>
        </w:rPr>
        <w:t>Zamawiający zawr</w:t>
      </w:r>
      <w:r>
        <w:rPr>
          <w:rFonts w:ascii="Tahoma" w:eastAsia="Arial Unicode MS" w:hAnsi="Tahoma" w:cs="Times New Roman"/>
          <w:b/>
          <w:kern w:val="2"/>
          <w:szCs w:val="20"/>
          <w:lang w:eastAsia="pl-PL"/>
        </w:rPr>
        <w:t>ze umowę w przedmiocie zamówienia publicznego</w:t>
      </w:r>
      <w:r w:rsidRPr="00154EE3">
        <w:rPr>
          <w:rFonts w:ascii="Tahoma" w:eastAsia="Arial Unicode MS" w:hAnsi="Tahoma" w:cs="Times New Roman"/>
          <w:b/>
          <w:kern w:val="2"/>
          <w:szCs w:val="20"/>
          <w:lang w:eastAsia="pl-PL"/>
        </w:rPr>
        <w:t xml:space="preserve"> z tym Wykonawcą, którego oferta:</w:t>
      </w:r>
    </w:p>
    <w:p w14:paraId="2526D163" w14:textId="77777777" w:rsidR="007067DA" w:rsidRPr="00154EE3" w:rsidRDefault="007067DA" w:rsidP="007067DA">
      <w:pPr>
        <w:numPr>
          <w:ilvl w:val="0"/>
          <w:numId w:val="10"/>
        </w:numPr>
        <w:suppressAutoHyphens/>
        <w:spacing w:after="0" w:line="240" w:lineRule="auto"/>
        <w:ind w:left="851" w:hanging="284"/>
        <w:jc w:val="both"/>
        <w:rPr>
          <w:rFonts w:ascii="Calibri" w:eastAsia="Times New Roman" w:hAnsi="Calibri" w:cs="Times New Roman"/>
        </w:rPr>
      </w:pPr>
      <w:r w:rsidRPr="00154EE3">
        <w:rPr>
          <w:rFonts w:ascii="Tahoma" w:eastAsia="Arial Unicode MS" w:hAnsi="Tahoma" w:cs="Times New Roman"/>
          <w:szCs w:val="20"/>
          <w:lang w:eastAsia="pl-PL"/>
        </w:rPr>
        <w:t>odpowiadać będzie wymaganiom określonym w ustawie prawo zamówień publicznych i  warunków zamówienia,</w:t>
      </w:r>
    </w:p>
    <w:p w14:paraId="5D3B9070" w14:textId="77777777" w:rsidR="007067DA" w:rsidRPr="00154EE3" w:rsidRDefault="007067DA" w:rsidP="007067DA">
      <w:pPr>
        <w:numPr>
          <w:ilvl w:val="0"/>
          <w:numId w:val="10"/>
        </w:numPr>
        <w:suppressAutoHyphens/>
        <w:spacing w:after="0" w:line="240" w:lineRule="auto"/>
        <w:ind w:left="851" w:hanging="284"/>
        <w:jc w:val="both"/>
        <w:rPr>
          <w:rFonts w:ascii="Calibri" w:eastAsia="Times New Roman" w:hAnsi="Calibri" w:cs="Times New Roman"/>
        </w:rPr>
      </w:pPr>
      <w:r w:rsidRPr="00154EE3">
        <w:rPr>
          <w:rFonts w:ascii="Tahoma" w:eastAsia="Arial Unicode MS" w:hAnsi="Tahoma" w:cs="Times New Roman"/>
          <w:szCs w:val="20"/>
          <w:lang w:eastAsia="pl-PL"/>
        </w:rPr>
        <w:t xml:space="preserve">zdobędzie największą ilość punktów w oparciu o podane kryteria oceny ofert </w:t>
      </w:r>
      <w:r w:rsidRPr="00154EE3">
        <w:rPr>
          <w:rFonts w:ascii="Tahoma" w:eastAsia="Arial Unicode MS" w:hAnsi="Tahoma" w:cs="Times New Roman"/>
          <w:szCs w:val="20"/>
          <w:lang w:eastAsia="pl-PL"/>
        </w:rPr>
        <w:br/>
        <w:t>i tym samym zostanie uznana za najkorzystniejszą ofertę.</w:t>
      </w:r>
    </w:p>
    <w:p w14:paraId="512111D9" w14:textId="77777777" w:rsidR="007067DA" w:rsidRPr="00154EE3" w:rsidRDefault="007067DA" w:rsidP="007067DA">
      <w:pPr>
        <w:suppressAutoHyphens/>
        <w:spacing w:after="0" w:line="240" w:lineRule="auto"/>
        <w:jc w:val="both"/>
        <w:rPr>
          <w:rFonts w:ascii="Tahoma" w:eastAsia="Arial Unicode MS" w:hAnsi="Tahoma" w:cs="Times New Roman"/>
          <w:szCs w:val="20"/>
          <w:lang w:eastAsia="pl-PL"/>
        </w:rPr>
      </w:pPr>
    </w:p>
    <w:p w14:paraId="7CB680A7" w14:textId="77777777" w:rsidR="007067DA" w:rsidRPr="00154EE3" w:rsidRDefault="007067DA" w:rsidP="007067DA">
      <w:pPr>
        <w:suppressAutoHyphens/>
        <w:spacing w:after="0" w:line="240" w:lineRule="auto"/>
        <w:jc w:val="both"/>
        <w:rPr>
          <w:rFonts w:ascii="Tahoma" w:eastAsia="Arial Unicode MS" w:hAnsi="Tahoma" w:cs="Times New Roman"/>
          <w:szCs w:val="20"/>
          <w:lang w:eastAsia="pl-PL"/>
        </w:rPr>
      </w:pPr>
    </w:p>
    <w:p w14:paraId="00728A2C" w14:textId="77777777" w:rsidR="007067DA" w:rsidRPr="00154EE3" w:rsidRDefault="007067DA" w:rsidP="007067DA">
      <w:pPr>
        <w:suppressAutoHyphens/>
        <w:spacing w:after="0" w:line="240" w:lineRule="auto"/>
        <w:jc w:val="both"/>
        <w:rPr>
          <w:rFonts w:ascii="Times New Roman" w:eastAsia="Times New Roman" w:hAnsi="Times New Roman" w:cs="Times New Roman"/>
          <w:sz w:val="20"/>
          <w:szCs w:val="20"/>
          <w:lang w:eastAsia="pl-PL"/>
        </w:rPr>
      </w:pPr>
    </w:p>
    <w:p w14:paraId="452B6511" w14:textId="77777777" w:rsidR="007067DA" w:rsidRPr="00154EE3" w:rsidRDefault="007067DA" w:rsidP="007067DA">
      <w:pPr>
        <w:widowControl w:val="0"/>
        <w:numPr>
          <w:ilvl w:val="0"/>
          <w:numId w:val="11"/>
        </w:numPr>
        <w:suppressAutoHyphens/>
        <w:spacing w:after="0" w:line="240" w:lineRule="auto"/>
        <w:rPr>
          <w:rFonts w:ascii="Times New Roman" w:eastAsia="Times New Roman" w:hAnsi="Times New Roman" w:cs="Times New Roman"/>
          <w:b/>
          <w:vanish/>
          <w:kern w:val="2"/>
          <w:szCs w:val="20"/>
          <w:lang w:eastAsia="pl-PL"/>
        </w:rPr>
      </w:pPr>
    </w:p>
    <w:p w14:paraId="2CD12807" w14:textId="77777777" w:rsidR="007067DA" w:rsidRPr="00154EE3" w:rsidRDefault="007067DA" w:rsidP="007067DA">
      <w:pPr>
        <w:widowControl w:val="0"/>
        <w:numPr>
          <w:ilvl w:val="0"/>
          <w:numId w:val="11"/>
        </w:numPr>
        <w:suppressAutoHyphens/>
        <w:spacing w:after="0" w:line="240" w:lineRule="auto"/>
        <w:rPr>
          <w:rFonts w:ascii="Times New Roman" w:eastAsia="Times New Roman" w:hAnsi="Times New Roman" w:cs="Times New Roman"/>
          <w:b/>
          <w:vanish/>
          <w:kern w:val="2"/>
          <w:szCs w:val="20"/>
          <w:lang w:eastAsia="pl-PL"/>
        </w:rPr>
      </w:pPr>
    </w:p>
    <w:p w14:paraId="6EF9543B" w14:textId="77777777" w:rsidR="007067DA" w:rsidRPr="00154EE3" w:rsidRDefault="007067DA" w:rsidP="007067DA">
      <w:pPr>
        <w:widowControl w:val="0"/>
        <w:numPr>
          <w:ilvl w:val="0"/>
          <w:numId w:val="11"/>
        </w:numPr>
        <w:suppressAutoHyphens/>
        <w:spacing w:after="0" w:line="240" w:lineRule="auto"/>
        <w:rPr>
          <w:rFonts w:ascii="Times New Roman" w:eastAsia="Times New Roman" w:hAnsi="Times New Roman" w:cs="Times New Roman"/>
          <w:b/>
          <w:vanish/>
          <w:kern w:val="2"/>
          <w:szCs w:val="20"/>
          <w:lang w:eastAsia="pl-PL"/>
        </w:rPr>
      </w:pPr>
    </w:p>
    <w:p w14:paraId="6E214468" w14:textId="77777777" w:rsidR="007067DA" w:rsidRPr="00154EE3" w:rsidRDefault="007067DA" w:rsidP="007067DA">
      <w:pPr>
        <w:widowControl w:val="0"/>
        <w:numPr>
          <w:ilvl w:val="0"/>
          <w:numId w:val="11"/>
        </w:numPr>
        <w:suppressAutoHyphens/>
        <w:spacing w:after="0" w:line="240" w:lineRule="auto"/>
        <w:rPr>
          <w:rFonts w:ascii="Times New Roman" w:eastAsia="Times New Roman" w:hAnsi="Times New Roman" w:cs="Times New Roman"/>
          <w:b/>
          <w:vanish/>
          <w:kern w:val="2"/>
          <w:szCs w:val="20"/>
          <w:lang w:eastAsia="pl-PL"/>
        </w:rPr>
      </w:pPr>
    </w:p>
    <w:p w14:paraId="0D4A360E" w14:textId="77777777" w:rsidR="007067DA" w:rsidRPr="00154EE3" w:rsidRDefault="007067DA" w:rsidP="007067DA">
      <w:pPr>
        <w:widowControl w:val="0"/>
        <w:numPr>
          <w:ilvl w:val="0"/>
          <w:numId w:val="11"/>
        </w:numPr>
        <w:suppressAutoHyphens/>
        <w:spacing w:after="0" w:line="240" w:lineRule="auto"/>
        <w:rPr>
          <w:rFonts w:ascii="Times New Roman" w:eastAsia="Times New Roman" w:hAnsi="Times New Roman" w:cs="Times New Roman"/>
          <w:b/>
          <w:vanish/>
          <w:kern w:val="2"/>
          <w:szCs w:val="20"/>
          <w:lang w:eastAsia="pl-PL"/>
        </w:rPr>
      </w:pPr>
    </w:p>
    <w:p w14:paraId="73087CB1" w14:textId="77777777" w:rsidR="007067DA" w:rsidRPr="00154EE3" w:rsidRDefault="007067DA" w:rsidP="007067DA">
      <w:pPr>
        <w:widowControl w:val="0"/>
        <w:numPr>
          <w:ilvl w:val="0"/>
          <w:numId w:val="11"/>
        </w:numPr>
        <w:suppressAutoHyphens/>
        <w:spacing w:after="0" w:line="240" w:lineRule="auto"/>
        <w:rPr>
          <w:rFonts w:ascii="Times New Roman" w:eastAsia="Times New Roman" w:hAnsi="Times New Roman" w:cs="Times New Roman"/>
          <w:b/>
          <w:vanish/>
          <w:kern w:val="2"/>
          <w:szCs w:val="20"/>
          <w:lang w:eastAsia="pl-PL"/>
        </w:rPr>
      </w:pPr>
    </w:p>
    <w:p w14:paraId="27A488B0" w14:textId="77777777" w:rsidR="007067DA" w:rsidRPr="00154EE3" w:rsidRDefault="007067DA" w:rsidP="007067DA">
      <w:pPr>
        <w:widowControl w:val="0"/>
        <w:numPr>
          <w:ilvl w:val="0"/>
          <w:numId w:val="11"/>
        </w:numPr>
        <w:suppressAutoHyphens/>
        <w:spacing w:after="0" w:line="240" w:lineRule="auto"/>
        <w:rPr>
          <w:rFonts w:ascii="Times New Roman" w:eastAsia="Times New Roman" w:hAnsi="Times New Roman" w:cs="Times New Roman"/>
          <w:b/>
          <w:vanish/>
          <w:kern w:val="2"/>
          <w:szCs w:val="20"/>
          <w:lang w:eastAsia="pl-PL"/>
        </w:rPr>
      </w:pPr>
    </w:p>
    <w:p w14:paraId="6E1CA179" w14:textId="77777777" w:rsidR="007067DA" w:rsidRPr="00154EE3" w:rsidRDefault="007067DA" w:rsidP="007067DA">
      <w:pPr>
        <w:widowControl w:val="0"/>
        <w:numPr>
          <w:ilvl w:val="0"/>
          <w:numId w:val="11"/>
        </w:numPr>
        <w:suppressAutoHyphens/>
        <w:spacing w:after="0" w:line="240" w:lineRule="auto"/>
        <w:rPr>
          <w:rFonts w:ascii="Times New Roman" w:eastAsia="Times New Roman" w:hAnsi="Times New Roman" w:cs="Times New Roman"/>
          <w:b/>
          <w:vanish/>
          <w:kern w:val="2"/>
          <w:szCs w:val="20"/>
          <w:lang w:eastAsia="pl-PL"/>
        </w:rPr>
      </w:pPr>
    </w:p>
    <w:p w14:paraId="5B6BA17B" w14:textId="77777777" w:rsidR="007067DA" w:rsidRPr="00154EE3" w:rsidRDefault="007067DA" w:rsidP="007067DA">
      <w:pPr>
        <w:widowControl w:val="0"/>
        <w:suppressAutoHyphens/>
        <w:spacing w:after="0" w:line="240" w:lineRule="auto"/>
        <w:ind w:left="720"/>
        <w:rPr>
          <w:rFonts w:ascii="Times New Roman" w:eastAsia="Times New Roman" w:hAnsi="Times New Roman" w:cs="Times New Roman"/>
          <w:sz w:val="20"/>
          <w:szCs w:val="20"/>
          <w:lang w:eastAsia="pl-PL"/>
        </w:rPr>
      </w:pPr>
    </w:p>
    <w:p w14:paraId="4B1ED58F" w14:textId="77777777" w:rsidR="007067DA" w:rsidRPr="00154EE3" w:rsidRDefault="007067DA" w:rsidP="007067DA">
      <w:pPr>
        <w:widowControl w:val="0"/>
        <w:numPr>
          <w:ilvl w:val="0"/>
          <w:numId w:val="63"/>
        </w:numPr>
        <w:suppressAutoHyphens/>
        <w:spacing w:after="0" w:line="240" w:lineRule="auto"/>
        <w:ind w:left="15"/>
        <w:contextualSpacing/>
        <w:jc w:val="center"/>
        <w:rPr>
          <w:rFonts w:ascii="Tahoma" w:eastAsia="Times New Roman" w:hAnsi="Tahoma" w:cs="Tahoma"/>
          <w:b/>
          <w:kern w:val="2"/>
          <w:sz w:val="24"/>
          <w:szCs w:val="24"/>
          <w:lang w:eastAsia="pl-PL"/>
        </w:rPr>
      </w:pPr>
      <w:r w:rsidRPr="00154EE3">
        <w:rPr>
          <w:rFonts w:ascii="Tahoma" w:eastAsia="SimSun" w:hAnsi="Tahoma" w:cs="Tahoma"/>
          <w:b/>
          <w:bCs/>
          <w:sz w:val="24"/>
          <w:szCs w:val="24"/>
        </w:rPr>
        <w:t>WSKAZANIE OSÓB UPRAWNIONYCH DO KOMUNIKOWANIA SIĘ Z WYKONAWCAMI.</w:t>
      </w:r>
    </w:p>
    <w:p w14:paraId="78F39BAC" w14:textId="77777777" w:rsidR="007067DA" w:rsidRPr="00154EE3" w:rsidRDefault="007067DA" w:rsidP="007067DA">
      <w:pPr>
        <w:widowControl w:val="0"/>
        <w:suppressAutoHyphens/>
        <w:spacing w:after="0" w:line="240" w:lineRule="auto"/>
        <w:ind w:left="15"/>
        <w:contextualSpacing/>
        <w:jc w:val="center"/>
        <w:rPr>
          <w:rFonts w:ascii="Times New Roman" w:eastAsia="Times New Roman" w:hAnsi="Times New Roman" w:cs="Times New Roman"/>
          <w:b/>
          <w:kern w:val="2"/>
          <w:szCs w:val="20"/>
          <w:lang w:eastAsia="pl-PL"/>
        </w:rPr>
      </w:pPr>
    </w:p>
    <w:p w14:paraId="34A815B0" w14:textId="77777777" w:rsidR="007067DA" w:rsidRPr="00154EE3" w:rsidRDefault="007067DA" w:rsidP="007067DA">
      <w:pPr>
        <w:autoSpaceDE w:val="0"/>
        <w:autoSpaceDN w:val="0"/>
        <w:adjustRightInd w:val="0"/>
        <w:spacing w:after="0" w:line="240" w:lineRule="auto"/>
        <w:rPr>
          <w:rFonts w:ascii="Arial" w:eastAsia="SimSun" w:hAnsi="Arial" w:cs="Arial"/>
          <w:color w:val="000000"/>
          <w:sz w:val="24"/>
          <w:szCs w:val="24"/>
        </w:rPr>
      </w:pPr>
    </w:p>
    <w:p w14:paraId="2F54D2B0" w14:textId="77777777" w:rsidR="007067DA" w:rsidRPr="00154EE3" w:rsidRDefault="007067DA" w:rsidP="007067DA">
      <w:pPr>
        <w:numPr>
          <w:ilvl w:val="0"/>
          <w:numId w:val="31"/>
        </w:numPr>
        <w:autoSpaceDE w:val="0"/>
        <w:autoSpaceDN w:val="0"/>
        <w:adjustRightInd w:val="0"/>
        <w:spacing w:after="196" w:line="240" w:lineRule="auto"/>
        <w:ind w:left="426"/>
        <w:contextualSpacing/>
        <w:rPr>
          <w:rFonts w:ascii="Arial" w:eastAsia="SimSun" w:hAnsi="Arial" w:cs="Arial"/>
          <w:color w:val="000000"/>
          <w:sz w:val="23"/>
          <w:szCs w:val="23"/>
        </w:rPr>
      </w:pPr>
      <w:r w:rsidRPr="00154EE3">
        <w:rPr>
          <w:rFonts w:ascii="Arial" w:eastAsia="SimSun" w:hAnsi="Arial" w:cs="Arial"/>
          <w:color w:val="000000"/>
          <w:sz w:val="23"/>
          <w:szCs w:val="23"/>
        </w:rPr>
        <w:t xml:space="preserve">Osobami uprawnionymi do porozumiewania się z wykonawcami są: </w:t>
      </w:r>
    </w:p>
    <w:p w14:paraId="642363EE" w14:textId="77777777" w:rsidR="007067DA" w:rsidRPr="00154EE3" w:rsidRDefault="007067DA" w:rsidP="007067DA">
      <w:pPr>
        <w:numPr>
          <w:ilvl w:val="0"/>
          <w:numId w:val="32"/>
        </w:numPr>
        <w:autoSpaceDE w:val="0"/>
        <w:autoSpaceDN w:val="0"/>
        <w:adjustRightInd w:val="0"/>
        <w:spacing w:after="196" w:line="240" w:lineRule="auto"/>
        <w:contextualSpacing/>
        <w:rPr>
          <w:rFonts w:ascii="Arial" w:eastAsia="SimSun" w:hAnsi="Arial" w:cs="Arial"/>
          <w:color w:val="000000"/>
          <w:sz w:val="23"/>
          <w:szCs w:val="23"/>
        </w:rPr>
      </w:pPr>
      <w:r w:rsidRPr="00154EE3">
        <w:rPr>
          <w:rFonts w:ascii="Arial" w:eastAsia="SimSun" w:hAnsi="Arial" w:cs="Arial"/>
          <w:color w:val="000000"/>
          <w:sz w:val="23"/>
          <w:szCs w:val="23"/>
        </w:rPr>
        <w:t xml:space="preserve">W sprawach formalnych- Piotr Wojtowicz- e-mail: </w:t>
      </w:r>
      <w:r w:rsidRPr="00154EE3">
        <w:rPr>
          <w:rFonts w:ascii="Arial" w:eastAsia="SimSun" w:hAnsi="Arial" w:cs="Arial"/>
          <w:color w:val="0563C1" w:themeColor="hyperlink"/>
          <w:sz w:val="23"/>
          <w:szCs w:val="23"/>
          <w:u w:val="single"/>
        </w:rPr>
        <w:t>wojtowicz@kancelariawojtowicz.pl</w:t>
      </w:r>
      <w:r w:rsidRPr="00154EE3">
        <w:rPr>
          <w:rFonts w:ascii="Arial" w:eastAsia="SimSun" w:hAnsi="Arial" w:cs="Arial"/>
          <w:color w:val="000000"/>
          <w:sz w:val="23"/>
          <w:szCs w:val="23"/>
        </w:rPr>
        <w:t>,</w:t>
      </w:r>
    </w:p>
    <w:p w14:paraId="3CBD91EE" w14:textId="77777777" w:rsidR="007067DA" w:rsidRPr="00154EE3" w:rsidRDefault="007067DA" w:rsidP="007067DA">
      <w:pPr>
        <w:numPr>
          <w:ilvl w:val="0"/>
          <w:numId w:val="32"/>
        </w:numPr>
        <w:autoSpaceDE w:val="0"/>
        <w:autoSpaceDN w:val="0"/>
        <w:adjustRightInd w:val="0"/>
        <w:spacing w:after="196" w:line="240" w:lineRule="auto"/>
        <w:contextualSpacing/>
        <w:jc w:val="both"/>
        <w:rPr>
          <w:rFonts w:ascii="Arial" w:eastAsia="SimSun" w:hAnsi="Arial" w:cs="Arial"/>
          <w:color w:val="000000"/>
          <w:sz w:val="23"/>
          <w:szCs w:val="23"/>
        </w:rPr>
      </w:pPr>
      <w:r w:rsidRPr="00154EE3">
        <w:rPr>
          <w:rFonts w:ascii="Arial" w:eastAsia="SimSun" w:hAnsi="Arial" w:cs="Arial"/>
          <w:color w:val="000000"/>
          <w:sz w:val="23"/>
          <w:szCs w:val="23"/>
        </w:rPr>
        <w:t>W sprawach merytorycznych- Mieczysław Witczak- e-mail:</w:t>
      </w:r>
      <w:r w:rsidRPr="00154EE3">
        <w:rPr>
          <w:rFonts w:eastAsia="SimSun"/>
        </w:rPr>
        <w:t xml:space="preserve"> </w:t>
      </w:r>
      <w:hyperlink r:id="rId30" w:history="1">
        <w:r w:rsidRPr="00154EE3">
          <w:rPr>
            <w:rFonts w:ascii="Tahoma" w:eastAsia="SimSun" w:hAnsi="Tahoma" w:cs="Tahoma"/>
            <w:color w:val="0563C1" w:themeColor="hyperlink"/>
            <w:u w:val="single"/>
          </w:rPr>
          <w:t>biuro@mpgkzgierz.pl</w:t>
        </w:r>
      </w:hyperlink>
      <w:r w:rsidRPr="00154EE3">
        <w:rPr>
          <w:rFonts w:eastAsia="SimSun"/>
        </w:rPr>
        <w:t xml:space="preserve"> </w:t>
      </w:r>
      <w:r w:rsidRPr="00154EE3">
        <w:rPr>
          <w:rFonts w:ascii="Arial" w:eastAsia="SimSun" w:hAnsi="Arial" w:cs="Arial"/>
          <w:color w:val="000000"/>
          <w:sz w:val="23"/>
          <w:szCs w:val="23"/>
        </w:rPr>
        <w:t>.</w:t>
      </w:r>
    </w:p>
    <w:p w14:paraId="4F942396" w14:textId="77777777" w:rsidR="007067DA" w:rsidRPr="00154EE3" w:rsidRDefault="007067DA" w:rsidP="007067DA">
      <w:pPr>
        <w:autoSpaceDE w:val="0"/>
        <w:autoSpaceDN w:val="0"/>
        <w:adjustRightInd w:val="0"/>
        <w:spacing w:after="196" w:line="240" w:lineRule="auto"/>
        <w:ind w:left="780"/>
        <w:contextualSpacing/>
        <w:rPr>
          <w:rFonts w:ascii="Arial" w:eastAsia="SimSun" w:hAnsi="Arial" w:cs="Arial"/>
          <w:color w:val="000000"/>
          <w:sz w:val="23"/>
          <w:szCs w:val="23"/>
        </w:rPr>
      </w:pPr>
    </w:p>
    <w:p w14:paraId="01262051" w14:textId="77777777" w:rsidR="007067DA" w:rsidRPr="00154EE3" w:rsidRDefault="007067DA" w:rsidP="007067DA">
      <w:pPr>
        <w:numPr>
          <w:ilvl w:val="0"/>
          <w:numId w:val="31"/>
        </w:numPr>
        <w:autoSpaceDE w:val="0"/>
        <w:autoSpaceDN w:val="0"/>
        <w:adjustRightInd w:val="0"/>
        <w:spacing w:after="196" w:line="240" w:lineRule="auto"/>
        <w:ind w:left="426"/>
        <w:contextualSpacing/>
        <w:jc w:val="both"/>
        <w:rPr>
          <w:rFonts w:ascii="Arial" w:eastAsia="SimSun" w:hAnsi="Arial" w:cs="Arial"/>
          <w:color w:val="000000"/>
          <w:sz w:val="23"/>
          <w:szCs w:val="23"/>
        </w:rPr>
      </w:pPr>
      <w:r w:rsidRPr="00154EE3">
        <w:rPr>
          <w:rFonts w:ascii="Arial" w:eastAsia="SimSun" w:hAnsi="Arial" w:cs="Arial"/>
          <w:color w:val="000000"/>
          <w:sz w:val="23"/>
          <w:szCs w:val="23"/>
        </w:rPr>
        <w:t xml:space="preserve">Zgodnie z art. 20 ust. 1 ustawy Pzp postępowanie o udzielenie zamówienia, </w:t>
      </w:r>
      <w:r w:rsidRPr="00154EE3">
        <w:rPr>
          <w:rFonts w:ascii="Arial" w:eastAsia="SimSun" w:hAnsi="Arial" w:cs="Arial"/>
          <w:color w:val="000000"/>
          <w:sz w:val="23"/>
          <w:szCs w:val="23"/>
        </w:rPr>
        <w:br/>
        <w:t xml:space="preserve">z zastrzeżeniem wyjątków przewidzianych w ustawie Pzp, prowadzi się pisemnie. </w:t>
      </w:r>
    </w:p>
    <w:p w14:paraId="2EB26957" w14:textId="77777777" w:rsidR="007067DA" w:rsidRPr="00154EE3" w:rsidRDefault="007067DA" w:rsidP="007067DA">
      <w:pPr>
        <w:autoSpaceDE w:val="0"/>
        <w:autoSpaceDN w:val="0"/>
        <w:adjustRightInd w:val="0"/>
        <w:spacing w:after="196" w:line="240" w:lineRule="auto"/>
        <w:ind w:left="426"/>
        <w:contextualSpacing/>
        <w:jc w:val="both"/>
        <w:rPr>
          <w:rFonts w:ascii="Arial" w:eastAsia="SimSun" w:hAnsi="Arial" w:cs="Arial"/>
          <w:color w:val="000000"/>
          <w:sz w:val="23"/>
          <w:szCs w:val="23"/>
        </w:rPr>
      </w:pPr>
    </w:p>
    <w:p w14:paraId="0D800501" w14:textId="77777777" w:rsidR="007067DA" w:rsidRPr="00154EE3" w:rsidRDefault="007067DA" w:rsidP="007067DA">
      <w:pPr>
        <w:numPr>
          <w:ilvl w:val="0"/>
          <w:numId w:val="31"/>
        </w:numPr>
        <w:autoSpaceDE w:val="0"/>
        <w:autoSpaceDN w:val="0"/>
        <w:adjustRightInd w:val="0"/>
        <w:spacing w:after="196" w:line="240" w:lineRule="auto"/>
        <w:ind w:left="426"/>
        <w:contextualSpacing/>
        <w:jc w:val="both"/>
        <w:rPr>
          <w:rFonts w:ascii="Arial" w:eastAsia="SimSun" w:hAnsi="Arial" w:cs="Arial"/>
          <w:color w:val="000000"/>
          <w:sz w:val="23"/>
          <w:szCs w:val="23"/>
        </w:rPr>
      </w:pPr>
      <w:r w:rsidRPr="00154EE3">
        <w:rPr>
          <w:rFonts w:ascii="Arial" w:eastAsia="SimSun" w:hAnsi="Arial" w:cs="Arial"/>
          <w:color w:val="000000"/>
          <w:sz w:val="23"/>
          <w:szCs w:val="23"/>
        </w:rPr>
        <w:t xml:space="preserve">Komunikacja, w tym składanie ofert, wymiana informacji oraz przekazywanie dokumentów lub oświadczeń między zamawiającym a wykonawcą, z uwzględnieniem wyjątków określonych w ustawie Pzp, odbywa się przy użyciu środków komunikacji elektronicznej. </w:t>
      </w:r>
    </w:p>
    <w:p w14:paraId="034CA08A" w14:textId="77777777" w:rsidR="007067DA" w:rsidRPr="00154EE3" w:rsidRDefault="007067DA" w:rsidP="007067DA">
      <w:pPr>
        <w:ind w:left="720"/>
        <w:contextualSpacing/>
        <w:rPr>
          <w:rFonts w:ascii="Arial" w:eastAsia="SimSun" w:hAnsi="Arial" w:cs="Arial"/>
          <w:color w:val="000000"/>
          <w:sz w:val="23"/>
          <w:szCs w:val="23"/>
        </w:rPr>
      </w:pPr>
    </w:p>
    <w:p w14:paraId="2DB78D90" w14:textId="77777777" w:rsidR="007067DA" w:rsidRPr="00154EE3" w:rsidRDefault="007067DA" w:rsidP="007067DA">
      <w:pPr>
        <w:numPr>
          <w:ilvl w:val="0"/>
          <w:numId w:val="31"/>
        </w:numPr>
        <w:autoSpaceDE w:val="0"/>
        <w:autoSpaceDN w:val="0"/>
        <w:adjustRightInd w:val="0"/>
        <w:spacing w:after="196" w:line="240" w:lineRule="auto"/>
        <w:ind w:left="426"/>
        <w:contextualSpacing/>
        <w:jc w:val="both"/>
        <w:rPr>
          <w:rFonts w:ascii="Arial" w:eastAsia="SimSun" w:hAnsi="Arial" w:cs="Arial"/>
          <w:color w:val="000000"/>
          <w:sz w:val="23"/>
          <w:szCs w:val="23"/>
        </w:rPr>
      </w:pPr>
      <w:r w:rsidRPr="00154EE3">
        <w:rPr>
          <w:rFonts w:ascii="Arial" w:eastAsia="SimSun" w:hAnsi="Arial" w:cs="Arial"/>
          <w:color w:val="000000"/>
          <w:sz w:val="23"/>
          <w:szCs w:val="23"/>
        </w:rPr>
        <w:t xml:space="preserve">Komunikacja ustna dopuszczalna jest w odniesieniu do informacji, które nie są istotne, w szczególności nie dotyczą ogłoszenia o zamówieniu lub SWZ, a także ofert. </w:t>
      </w:r>
    </w:p>
    <w:p w14:paraId="75BE8AB7" w14:textId="77777777" w:rsidR="007067DA" w:rsidRPr="00154EE3" w:rsidRDefault="007067DA" w:rsidP="007067DA">
      <w:pPr>
        <w:widowControl w:val="0"/>
        <w:suppressAutoHyphens/>
        <w:spacing w:after="0" w:line="240" w:lineRule="auto"/>
        <w:ind w:left="66"/>
        <w:jc w:val="both"/>
        <w:rPr>
          <w:rFonts w:ascii="Times New Roman" w:eastAsia="Times New Roman" w:hAnsi="Times New Roman" w:cs="Times New Roman"/>
          <w:kern w:val="2"/>
          <w:szCs w:val="20"/>
          <w:lang w:eastAsia="pl-PL"/>
        </w:rPr>
      </w:pPr>
    </w:p>
    <w:p w14:paraId="29DC8CEC" w14:textId="77777777" w:rsidR="007067DA" w:rsidRPr="00154EE3" w:rsidRDefault="007067DA" w:rsidP="007067DA">
      <w:pPr>
        <w:widowControl w:val="0"/>
        <w:suppressAutoHyphens/>
        <w:spacing w:after="0" w:line="240" w:lineRule="auto"/>
        <w:ind w:left="66"/>
        <w:jc w:val="both"/>
        <w:rPr>
          <w:rFonts w:ascii="Times New Roman" w:eastAsia="Times New Roman" w:hAnsi="Times New Roman" w:cs="Times New Roman"/>
          <w:kern w:val="2"/>
          <w:szCs w:val="20"/>
          <w:lang w:eastAsia="pl-PL"/>
        </w:rPr>
      </w:pPr>
    </w:p>
    <w:p w14:paraId="0D171453" w14:textId="77777777" w:rsidR="007067DA" w:rsidRPr="00154EE3" w:rsidRDefault="007067DA" w:rsidP="007067DA">
      <w:pPr>
        <w:widowControl w:val="0"/>
        <w:numPr>
          <w:ilvl w:val="0"/>
          <w:numId w:val="63"/>
        </w:numPr>
        <w:suppressAutoHyphens/>
        <w:spacing w:after="0" w:line="240" w:lineRule="auto"/>
        <w:jc w:val="center"/>
        <w:rPr>
          <w:rFonts w:ascii="Tahoma" w:eastAsia="Arial Unicode MS" w:hAnsi="Tahoma" w:cs="Times New Roman"/>
          <w:b/>
          <w:kern w:val="2"/>
          <w:szCs w:val="20"/>
          <w:lang w:eastAsia="pl-PL"/>
        </w:rPr>
      </w:pPr>
      <w:r w:rsidRPr="00154EE3">
        <w:rPr>
          <w:rFonts w:ascii="Tahoma" w:eastAsia="Arial Unicode MS" w:hAnsi="Tahoma" w:cs="Times New Roman"/>
          <w:b/>
          <w:kern w:val="2"/>
          <w:szCs w:val="20"/>
          <w:lang w:eastAsia="pl-PL"/>
        </w:rPr>
        <w:t>INFORMACJE DOTYCZĄCE WALUT OBCYCH</w:t>
      </w:r>
    </w:p>
    <w:p w14:paraId="49737EC8" w14:textId="77777777" w:rsidR="007067DA" w:rsidRPr="00154EE3" w:rsidRDefault="007067DA" w:rsidP="007067DA">
      <w:pPr>
        <w:widowControl w:val="0"/>
        <w:suppressAutoHyphens/>
        <w:spacing w:after="0" w:line="240" w:lineRule="auto"/>
        <w:ind w:left="15"/>
        <w:jc w:val="center"/>
        <w:rPr>
          <w:rFonts w:ascii="Times New Roman" w:eastAsia="Times New Roman" w:hAnsi="Times New Roman" w:cs="Times New Roman"/>
          <w:b/>
          <w:kern w:val="2"/>
          <w:szCs w:val="20"/>
          <w:lang w:eastAsia="pl-PL"/>
        </w:rPr>
      </w:pPr>
    </w:p>
    <w:p w14:paraId="6ED39532" w14:textId="77777777" w:rsidR="007067DA" w:rsidRPr="00154EE3" w:rsidRDefault="007067DA" w:rsidP="007067DA">
      <w:pPr>
        <w:widowControl w:val="0"/>
        <w:suppressAutoHyphens/>
        <w:spacing w:after="0" w:line="240" w:lineRule="auto"/>
        <w:ind w:left="15"/>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Zamawiający nie przewiduje możliwości rozliczania się z wykonawcą w walutach obcych.</w:t>
      </w:r>
    </w:p>
    <w:p w14:paraId="460F9780" w14:textId="77777777" w:rsidR="007067DA" w:rsidRPr="00154EE3" w:rsidRDefault="007067DA" w:rsidP="007067DA">
      <w:pPr>
        <w:widowControl w:val="0"/>
        <w:suppressAutoHyphens/>
        <w:spacing w:after="0" w:line="240" w:lineRule="auto"/>
        <w:ind w:left="15"/>
        <w:jc w:val="center"/>
        <w:rPr>
          <w:rFonts w:ascii="Times New Roman" w:eastAsia="Times New Roman" w:hAnsi="Times New Roman" w:cs="Times New Roman"/>
          <w:kern w:val="2"/>
          <w:szCs w:val="20"/>
          <w:lang w:eastAsia="pl-PL"/>
        </w:rPr>
      </w:pPr>
    </w:p>
    <w:p w14:paraId="5F33D866" w14:textId="77777777" w:rsidR="007067DA" w:rsidRPr="00154EE3" w:rsidRDefault="007067DA" w:rsidP="007067DA">
      <w:pPr>
        <w:widowControl w:val="0"/>
        <w:numPr>
          <w:ilvl w:val="0"/>
          <w:numId w:val="63"/>
        </w:numPr>
        <w:suppressAutoHyphens/>
        <w:spacing w:after="0" w:line="240" w:lineRule="auto"/>
        <w:jc w:val="center"/>
        <w:rPr>
          <w:rFonts w:ascii="Tahoma" w:eastAsia="Arial Unicode MS" w:hAnsi="Tahoma" w:cs="Times New Roman"/>
          <w:b/>
          <w:kern w:val="2"/>
          <w:szCs w:val="20"/>
          <w:lang w:eastAsia="pl-PL"/>
        </w:rPr>
      </w:pPr>
      <w:r w:rsidRPr="00154EE3">
        <w:rPr>
          <w:rFonts w:ascii="Tahoma" w:eastAsia="Arial Unicode MS" w:hAnsi="Tahoma" w:cs="Times New Roman"/>
          <w:b/>
          <w:kern w:val="2"/>
          <w:szCs w:val="20"/>
          <w:lang w:eastAsia="pl-PL"/>
        </w:rPr>
        <w:t>TERMIN ZWIĄZANIA OFERTY</w:t>
      </w:r>
    </w:p>
    <w:p w14:paraId="6301A528" w14:textId="77777777" w:rsidR="007067DA" w:rsidRPr="00154EE3" w:rsidRDefault="007067DA" w:rsidP="007067DA">
      <w:pPr>
        <w:widowControl w:val="0"/>
        <w:suppressAutoHyphens/>
        <w:spacing w:after="0" w:line="240" w:lineRule="auto"/>
        <w:ind w:left="720"/>
        <w:rPr>
          <w:rFonts w:ascii="Times New Roman" w:eastAsia="Times New Roman" w:hAnsi="Times New Roman" w:cs="Times New Roman"/>
          <w:b/>
          <w:kern w:val="2"/>
          <w:szCs w:val="20"/>
          <w:lang w:eastAsia="pl-PL"/>
        </w:rPr>
      </w:pPr>
    </w:p>
    <w:p w14:paraId="5129E325" w14:textId="551542A6" w:rsidR="007067DA" w:rsidRPr="00154EE3" w:rsidRDefault="007067DA" w:rsidP="007067DA">
      <w:pPr>
        <w:widowControl w:val="0"/>
        <w:suppressAutoHyphens/>
        <w:spacing w:after="0" w:line="240" w:lineRule="auto"/>
        <w:ind w:left="15"/>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t>Wykonawca</w:t>
      </w:r>
      <w:r w:rsidR="00825E39">
        <w:rPr>
          <w:rFonts w:ascii="Tahoma" w:eastAsia="Arial Unicode MS" w:hAnsi="Tahoma" w:cs="Times New Roman"/>
          <w:kern w:val="2"/>
          <w:szCs w:val="20"/>
          <w:lang w:eastAsia="pl-PL"/>
        </w:rPr>
        <w:t xml:space="preserve"> związany jest ofertą do dnia </w:t>
      </w:r>
      <w:r w:rsidR="008E7A1A">
        <w:rPr>
          <w:rFonts w:ascii="Tahoma" w:eastAsia="Arial Unicode MS" w:hAnsi="Tahoma" w:cs="Times New Roman"/>
          <w:kern w:val="2"/>
          <w:szCs w:val="20"/>
          <w:lang w:eastAsia="pl-PL"/>
        </w:rPr>
        <w:t>2</w:t>
      </w:r>
      <w:r w:rsidR="00B95221">
        <w:rPr>
          <w:rFonts w:ascii="Tahoma" w:eastAsia="Arial Unicode MS" w:hAnsi="Tahoma" w:cs="Times New Roman"/>
          <w:kern w:val="2"/>
          <w:szCs w:val="20"/>
          <w:lang w:eastAsia="pl-PL"/>
        </w:rPr>
        <w:t>1</w:t>
      </w:r>
      <w:r w:rsidR="00825E39">
        <w:rPr>
          <w:rFonts w:ascii="Tahoma" w:eastAsia="Arial Unicode MS" w:hAnsi="Tahoma" w:cs="Times New Roman"/>
          <w:kern w:val="2"/>
          <w:szCs w:val="20"/>
          <w:lang w:eastAsia="pl-PL"/>
        </w:rPr>
        <w:t>. 03. 202</w:t>
      </w:r>
      <w:r w:rsidR="008E7A1A">
        <w:rPr>
          <w:rFonts w:ascii="Tahoma" w:eastAsia="Arial Unicode MS" w:hAnsi="Tahoma" w:cs="Times New Roman"/>
          <w:kern w:val="2"/>
          <w:szCs w:val="20"/>
          <w:lang w:eastAsia="pl-PL"/>
        </w:rPr>
        <w:t>6</w:t>
      </w:r>
      <w:r w:rsidRPr="00154EE3">
        <w:rPr>
          <w:rFonts w:ascii="Tahoma" w:eastAsia="Arial Unicode MS" w:hAnsi="Tahoma" w:cs="Times New Roman"/>
          <w:kern w:val="2"/>
          <w:szCs w:val="20"/>
          <w:lang w:eastAsia="pl-PL"/>
        </w:rPr>
        <w:t xml:space="preserve"> r. Bieg terminu związania ofertą rozpoczyna się wraz z upływem terminu składania ofert.</w:t>
      </w:r>
    </w:p>
    <w:p w14:paraId="4EFBE6B2" w14:textId="77777777" w:rsidR="007067DA" w:rsidRPr="00154EE3" w:rsidRDefault="007067DA" w:rsidP="007067DA">
      <w:pPr>
        <w:widowControl w:val="0"/>
        <w:suppressAutoHyphens/>
        <w:spacing w:after="0" w:line="240" w:lineRule="auto"/>
        <w:ind w:left="15"/>
        <w:jc w:val="both"/>
        <w:rPr>
          <w:rFonts w:ascii="Tahoma" w:eastAsia="Arial Unicode MS" w:hAnsi="Tahoma" w:cs="Times New Roman"/>
          <w:kern w:val="2"/>
          <w:szCs w:val="20"/>
          <w:lang w:eastAsia="pl-PL"/>
        </w:rPr>
      </w:pPr>
    </w:p>
    <w:p w14:paraId="30CE15DA" w14:textId="77777777" w:rsidR="007067DA" w:rsidRPr="00154EE3" w:rsidRDefault="007067DA" w:rsidP="007067DA">
      <w:pPr>
        <w:widowControl w:val="0"/>
        <w:numPr>
          <w:ilvl w:val="0"/>
          <w:numId w:val="63"/>
        </w:numPr>
        <w:suppressAutoHyphens/>
        <w:spacing w:after="0" w:line="240" w:lineRule="auto"/>
        <w:jc w:val="center"/>
        <w:rPr>
          <w:rFonts w:ascii="Tahoma" w:eastAsia="Arial Unicode MS" w:hAnsi="Tahoma" w:cs="Times New Roman"/>
          <w:b/>
          <w:kern w:val="2"/>
          <w:szCs w:val="20"/>
          <w:lang w:eastAsia="pl-PL"/>
        </w:rPr>
      </w:pPr>
      <w:r w:rsidRPr="00154EE3">
        <w:rPr>
          <w:rFonts w:ascii="Tahoma" w:eastAsia="Arial Unicode MS" w:hAnsi="Tahoma" w:cs="Times New Roman"/>
          <w:b/>
          <w:kern w:val="2"/>
          <w:szCs w:val="20"/>
          <w:lang w:eastAsia="pl-PL"/>
        </w:rPr>
        <w:t>NFORMACJA O PRZEWIDYWANYCH ZAMÓWIENIACH, O KTÓRYCH MOWA W ART. 214 UST. 1 PKT 7 PZP.</w:t>
      </w:r>
    </w:p>
    <w:p w14:paraId="6D292834" w14:textId="77777777" w:rsidR="007067DA" w:rsidRPr="00154EE3" w:rsidRDefault="007067DA" w:rsidP="007067DA">
      <w:pPr>
        <w:widowControl w:val="0"/>
        <w:suppressAutoHyphens/>
        <w:spacing w:after="0" w:line="240" w:lineRule="auto"/>
        <w:jc w:val="both"/>
        <w:rPr>
          <w:rFonts w:ascii="Tahoma" w:eastAsia="Arial Unicode MS" w:hAnsi="Tahoma" w:cs="Times New Roman"/>
          <w:kern w:val="2"/>
          <w:szCs w:val="20"/>
          <w:lang w:eastAsia="pl-PL"/>
        </w:rPr>
      </w:pPr>
    </w:p>
    <w:p w14:paraId="5EF85530" w14:textId="77777777" w:rsidR="007067DA" w:rsidRPr="00154EE3" w:rsidRDefault="007067DA" w:rsidP="007067DA">
      <w:pPr>
        <w:widowControl w:val="0"/>
        <w:suppressAutoHyphens/>
        <w:spacing w:after="0" w:line="240" w:lineRule="auto"/>
        <w:jc w:val="both"/>
        <w:rPr>
          <w:rFonts w:ascii="Tahoma" w:eastAsia="Arial Unicode MS" w:hAnsi="Tahoma" w:cs="Times New Roman"/>
          <w:kern w:val="2"/>
          <w:szCs w:val="20"/>
          <w:lang w:eastAsia="pl-PL"/>
        </w:rPr>
      </w:pPr>
      <w:r w:rsidRPr="00154EE3">
        <w:rPr>
          <w:rFonts w:ascii="Tahoma" w:eastAsia="Arial Unicode MS" w:hAnsi="Tahoma" w:cs="Times New Roman"/>
          <w:kern w:val="2"/>
          <w:szCs w:val="20"/>
          <w:lang w:eastAsia="pl-PL"/>
        </w:rPr>
        <w:lastRenderedPageBreak/>
        <w:t>Zamawiający nie przewiduje udzielenia takich zamówień.</w:t>
      </w:r>
    </w:p>
    <w:p w14:paraId="77E90DD7" w14:textId="77777777" w:rsidR="007067DA" w:rsidRPr="00154EE3" w:rsidRDefault="007067DA" w:rsidP="007067DA">
      <w:pPr>
        <w:widowControl w:val="0"/>
        <w:suppressAutoHyphens/>
        <w:spacing w:after="0" w:line="240" w:lineRule="auto"/>
        <w:jc w:val="both"/>
        <w:rPr>
          <w:rFonts w:ascii="Times New Roman" w:eastAsia="Times New Roman" w:hAnsi="Times New Roman" w:cs="Times New Roman"/>
          <w:kern w:val="2"/>
          <w:szCs w:val="20"/>
          <w:lang w:eastAsia="pl-PL"/>
        </w:rPr>
      </w:pPr>
    </w:p>
    <w:p w14:paraId="42C4F787" w14:textId="77777777" w:rsidR="007067DA" w:rsidRPr="00154EE3" w:rsidRDefault="007067DA" w:rsidP="007067DA">
      <w:pPr>
        <w:widowControl w:val="0"/>
        <w:suppressAutoHyphens/>
        <w:spacing w:after="0" w:line="240" w:lineRule="auto"/>
        <w:jc w:val="both"/>
        <w:rPr>
          <w:rFonts w:ascii="Times New Roman" w:eastAsia="Times New Roman" w:hAnsi="Times New Roman" w:cs="Times New Roman"/>
          <w:kern w:val="2"/>
          <w:szCs w:val="20"/>
          <w:lang w:eastAsia="pl-PL"/>
        </w:rPr>
      </w:pPr>
    </w:p>
    <w:p w14:paraId="1958CAA4" w14:textId="2F51F3DA" w:rsidR="007067DA" w:rsidRPr="00154EE3" w:rsidRDefault="007067DA" w:rsidP="007067DA">
      <w:pPr>
        <w:widowControl w:val="0"/>
        <w:numPr>
          <w:ilvl w:val="0"/>
          <w:numId w:val="63"/>
        </w:numPr>
        <w:suppressAutoHyphens/>
        <w:spacing w:after="0" w:line="240" w:lineRule="auto"/>
        <w:jc w:val="center"/>
        <w:rPr>
          <w:rFonts w:ascii="Tahoma" w:eastAsia="Arial Unicode MS" w:hAnsi="Tahoma" w:cs="Times New Roman"/>
          <w:b/>
          <w:kern w:val="2"/>
          <w:szCs w:val="20"/>
          <w:lang w:eastAsia="pl-PL"/>
        </w:rPr>
      </w:pPr>
      <w:r w:rsidRPr="00154EE3">
        <w:rPr>
          <w:rFonts w:ascii="Tahoma" w:eastAsia="Arial Unicode MS" w:hAnsi="Tahoma" w:cs="Times New Roman"/>
          <w:b/>
          <w:kern w:val="2"/>
          <w:szCs w:val="20"/>
          <w:lang w:eastAsia="pl-PL"/>
        </w:rPr>
        <w:t xml:space="preserve">INFORMACJE DOTYCZĄCE ZWROTU </w:t>
      </w:r>
      <w:r w:rsidR="003D1A25" w:rsidRPr="00154EE3">
        <w:rPr>
          <w:rFonts w:ascii="Tahoma" w:eastAsia="Arial Unicode MS" w:hAnsi="Tahoma" w:cs="Times New Roman"/>
          <w:b/>
          <w:kern w:val="2"/>
          <w:szCs w:val="20"/>
          <w:lang w:eastAsia="pl-PL"/>
        </w:rPr>
        <w:t>KOSZTÓW UDZIAŁU</w:t>
      </w:r>
      <w:r w:rsidRPr="00154EE3">
        <w:rPr>
          <w:rFonts w:ascii="Tahoma" w:eastAsia="Arial Unicode MS" w:hAnsi="Tahoma" w:cs="Times New Roman"/>
          <w:b/>
          <w:kern w:val="2"/>
          <w:szCs w:val="20"/>
          <w:lang w:eastAsia="pl-PL"/>
        </w:rPr>
        <w:t xml:space="preserve"> W POSTĘPOWANIU</w:t>
      </w:r>
    </w:p>
    <w:p w14:paraId="7E62ABD3" w14:textId="77777777" w:rsidR="007067DA" w:rsidRPr="00154EE3" w:rsidRDefault="007067DA" w:rsidP="007067DA">
      <w:pPr>
        <w:widowControl w:val="0"/>
        <w:suppressAutoHyphens/>
        <w:spacing w:after="0" w:line="240" w:lineRule="auto"/>
        <w:ind w:left="720"/>
        <w:rPr>
          <w:rFonts w:ascii="Tahoma" w:eastAsia="Arial Unicode MS" w:hAnsi="Tahoma" w:cs="Times New Roman"/>
          <w:b/>
          <w:kern w:val="2"/>
          <w:szCs w:val="20"/>
          <w:lang w:eastAsia="pl-PL"/>
        </w:rPr>
      </w:pPr>
    </w:p>
    <w:p w14:paraId="2A66AAF9" w14:textId="77777777" w:rsidR="007067DA" w:rsidRPr="00154EE3" w:rsidRDefault="007067DA" w:rsidP="007067DA">
      <w:pPr>
        <w:widowControl w:val="0"/>
        <w:suppressAutoHyphens/>
        <w:spacing w:after="0" w:line="240" w:lineRule="auto"/>
        <w:rPr>
          <w:rFonts w:ascii="Tahoma" w:eastAsia="Times New Roman" w:hAnsi="Tahoma" w:cs="Tahoma"/>
          <w:kern w:val="2"/>
          <w:szCs w:val="20"/>
          <w:lang w:eastAsia="pl-PL"/>
        </w:rPr>
      </w:pPr>
      <w:r w:rsidRPr="00154EE3">
        <w:rPr>
          <w:rFonts w:ascii="Tahoma" w:eastAsia="Times New Roman" w:hAnsi="Tahoma" w:cs="Tahoma"/>
          <w:kern w:val="2"/>
          <w:szCs w:val="20"/>
          <w:lang w:eastAsia="pl-PL"/>
        </w:rPr>
        <w:t>Zamawiający nie przewiduje zwrotu kosztów udziału w postępowaniu.</w:t>
      </w:r>
    </w:p>
    <w:p w14:paraId="3FB9ECE5" w14:textId="77777777" w:rsidR="007067DA" w:rsidRPr="00154EE3" w:rsidRDefault="007067DA" w:rsidP="007067DA">
      <w:pPr>
        <w:widowControl w:val="0"/>
        <w:suppressAutoHyphens/>
        <w:spacing w:after="0" w:line="240" w:lineRule="auto"/>
        <w:rPr>
          <w:rFonts w:ascii="Tahoma" w:eastAsia="Times New Roman" w:hAnsi="Tahoma" w:cs="Tahoma"/>
          <w:kern w:val="2"/>
          <w:szCs w:val="20"/>
          <w:lang w:eastAsia="pl-PL"/>
        </w:rPr>
      </w:pPr>
    </w:p>
    <w:p w14:paraId="2ECFA111" w14:textId="77777777" w:rsidR="003D1A25" w:rsidRPr="00154EE3" w:rsidRDefault="003D1A25" w:rsidP="007067DA">
      <w:pPr>
        <w:widowControl w:val="0"/>
        <w:suppressAutoHyphens/>
        <w:spacing w:after="0" w:line="240" w:lineRule="auto"/>
        <w:rPr>
          <w:rFonts w:ascii="Tahoma" w:eastAsia="Times New Roman" w:hAnsi="Tahoma" w:cs="Tahoma"/>
          <w:b/>
          <w:kern w:val="2"/>
          <w:szCs w:val="20"/>
          <w:lang w:eastAsia="pl-PL"/>
        </w:rPr>
      </w:pPr>
    </w:p>
    <w:p w14:paraId="5D2A7FAB" w14:textId="77777777" w:rsidR="007067DA" w:rsidRPr="00154EE3" w:rsidRDefault="007067DA" w:rsidP="007067DA">
      <w:pPr>
        <w:widowControl w:val="0"/>
        <w:numPr>
          <w:ilvl w:val="0"/>
          <w:numId w:val="63"/>
        </w:numPr>
        <w:suppressAutoHyphens/>
        <w:spacing w:after="120" w:line="240" w:lineRule="auto"/>
        <w:jc w:val="center"/>
        <w:rPr>
          <w:rFonts w:ascii="Tahoma" w:eastAsia="Arial Unicode MS" w:hAnsi="Tahoma" w:cs="Times New Roman"/>
          <w:b/>
          <w:kern w:val="2"/>
          <w:szCs w:val="20"/>
          <w:lang w:eastAsia="pl-PL"/>
        </w:rPr>
      </w:pPr>
      <w:r w:rsidRPr="00154EE3">
        <w:rPr>
          <w:rFonts w:ascii="Tahoma" w:eastAsia="Arial Unicode MS" w:hAnsi="Tahoma" w:cs="Times New Roman"/>
          <w:b/>
          <w:kern w:val="2"/>
          <w:szCs w:val="20"/>
          <w:lang w:eastAsia="pl-PL"/>
        </w:rPr>
        <w:t>ŚRODKI ODWOŁAWCZE PRZYSŁUGUJĄCE WYKONAWCOM W TOKU POSTĘPOWANIA</w:t>
      </w:r>
    </w:p>
    <w:p w14:paraId="4270BAB5" w14:textId="77777777" w:rsidR="007067DA" w:rsidRPr="00154EE3" w:rsidRDefault="007067DA" w:rsidP="007067DA">
      <w:pPr>
        <w:suppressAutoHyphens/>
        <w:spacing w:after="0" w:line="240" w:lineRule="auto"/>
        <w:rPr>
          <w:rFonts w:ascii="Tahoma" w:eastAsia="Times New Roman" w:hAnsi="Tahoma" w:cs="Times New Roman"/>
          <w:szCs w:val="20"/>
          <w:lang w:eastAsia="pl-PL"/>
        </w:rPr>
      </w:pPr>
    </w:p>
    <w:p w14:paraId="79B787B2" w14:textId="77777777" w:rsidR="007067DA" w:rsidRPr="00154EE3" w:rsidRDefault="007067DA" w:rsidP="007067DA">
      <w:pPr>
        <w:autoSpaceDE w:val="0"/>
        <w:autoSpaceDN w:val="0"/>
        <w:adjustRightInd w:val="0"/>
        <w:spacing w:after="0" w:line="240" w:lineRule="auto"/>
        <w:rPr>
          <w:rFonts w:ascii="Arial" w:eastAsia="SimSun" w:hAnsi="Arial" w:cs="Arial"/>
          <w:color w:val="000000"/>
          <w:sz w:val="24"/>
          <w:szCs w:val="24"/>
        </w:rPr>
      </w:pPr>
    </w:p>
    <w:p w14:paraId="10DD9E9E" w14:textId="77777777" w:rsidR="007067DA" w:rsidRPr="00154EE3" w:rsidRDefault="007067DA" w:rsidP="007067DA">
      <w:pPr>
        <w:numPr>
          <w:ilvl w:val="0"/>
          <w:numId w:val="33"/>
        </w:numPr>
        <w:autoSpaceDE w:val="0"/>
        <w:autoSpaceDN w:val="0"/>
        <w:adjustRightInd w:val="0"/>
        <w:spacing w:after="61" w:line="240" w:lineRule="auto"/>
        <w:ind w:left="426"/>
        <w:jc w:val="both"/>
        <w:rPr>
          <w:rFonts w:ascii="Arial" w:eastAsia="SimSun" w:hAnsi="Arial" w:cs="Arial"/>
          <w:color w:val="000000"/>
          <w:sz w:val="23"/>
          <w:szCs w:val="23"/>
        </w:rPr>
      </w:pPr>
      <w:r w:rsidRPr="00154EE3">
        <w:rPr>
          <w:rFonts w:ascii="Arial" w:eastAsia="SimSun" w:hAnsi="Arial" w:cs="Arial"/>
          <w:color w:val="000000"/>
          <w:sz w:val="23"/>
          <w:szCs w:val="23"/>
        </w:rPr>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w:t>
      </w:r>
    </w:p>
    <w:p w14:paraId="211ADCE8" w14:textId="77777777" w:rsidR="007067DA" w:rsidRPr="00154EE3" w:rsidRDefault="007067DA" w:rsidP="007067DA">
      <w:pPr>
        <w:numPr>
          <w:ilvl w:val="0"/>
          <w:numId w:val="33"/>
        </w:numPr>
        <w:autoSpaceDE w:val="0"/>
        <w:autoSpaceDN w:val="0"/>
        <w:adjustRightInd w:val="0"/>
        <w:spacing w:after="61" w:line="240" w:lineRule="auto"/>
        <w:ind w:left="426"/>
        <w:jc w:val="both"/>
        <w:rPr>
          <w:rFonts w:ascii="Arial" w:eastAsia="SimSun" w:hAnsi="Arial" w:cs="Arial"/>
          <w:color w:val="000000"/>
          <w:sz w:val="23"/>
          <w:szCs w:val="23"/>
        </w:rPr>
      </w:pPr>
      <w:r w:rsidRPr="00154EE3">
        <w:rPr>
          <w:rFonts w:ascii="Arial" w:eastAsia="SimSun" w:hAnsi="Arial" w:cs="Arial"/>
          <w:color w:val="000000"/>
          <w:sz w:val="23"/>
          <w:szCs w:val="23"/>
        </w:rPr>
        <w:t xml:space="preserve"> Środki ochrony prawnej wobec ogłoszenia wszczynającego postępowanie </w:t>
      </w:r>
      <w:r w:rsidRPr="00154EE3">
        <w:rPr>
          <w:rFonts w:ascii="Arial" w:eastAsia="SimSun" w:hAnsi="Arial" w:cs="Arial"/>
          <w:color w:val="000000"/>
          <w:sz w:val="23"/>
          <w:szCs w:val="23"/>
        </w:rPr>
        <w:br/>
        <w:t xml:space="preserve">o udzielenie zamówienia lub ogłoszenia o konkursie oraz dokumentów zamówienia przysługują również organizacjom wpisanym na listę, o której mowa w art. 469 pkt 15 ustawy Pzp oraz Rzecznikowi Małych i Średnich Przedsiębiorców. </w:t>
      </w:r>
    </w:p>
    <w:p w14:paraId="1E996B07" w14:textId="77777777" w:rsidR="007067DA" w:rsidRPr="00154EE3" w:rsidRDefault="007067DA" w:rsidP="007067DA">
      <w:pPr>
        <w:numPr>
          <w:ilvl w:val="0"/>
          <w:numId w:val="33"/>
        </w:numPr>
        <w:autoSpaceDE w:val="0"/>
        <w:autoSpaceDN w:val="0"/>
        <w:adjustRightInd w:val="0"/>
        <w:spacing w:after="61" w:line="240" w:lineRule="auto"/>
        <w:ind w:left="426"/>
        <w:jc w:val="both"/>
        <w:rPr>
          <w:rFonts w:ascii="Arial" w:eastAsia="SimSun" w:hAnsi="Arial" w:cs="Arial"/>
          <w:color w:val="000000"/>
          <w:sz w:val="23"/>
          <w:szCs w:val="23"/>
        </w:rPr>
      </w:pPr>
      <w:r w:rsidRPr="00154EE3">
        <w:rPr>
          <w:rFonts w:ascii="Arial" w:eastAsia="SimSun" w:hAnsi="Arial" w:cs="Arial"/>
          <w:color w:val="000000"/>
          <w:sz w:val="23"/>
          <w:szCs w:val="23"/>
        </w:rPr>
        <w:t xml:space="preserve">Odwołanie przysługuje na: </w:t>
      </w:r>
    </w:p>
    <w:p w14:paraId="7EABAE9A" w14:textId="77777777" w:rsidR="007067DA" w:rsidRPr="00154EE3" w:rsidRDefault="007067DA" w:rsidP="007067DA">
      <w:pPr>
        <w:numPr>
          <w:ilvl w:val="0"/>
          <w:numId w:val="34"/>
        </w:numPr>
        <w:autoSpaceDE w:val="0"/>
        <w:autoSpaceDN w:val="0"/>
        <w:adjustRightInd w:val="0"/>
        <w:spacing w:after="0" w:line="240" w:lineRule="auto"/>
        <w:jc w:val="both"/>
        <w:rPr>
          <w:rFonts w:ascii="Arial" w:eastAsia="SimSun" w:hAnsi="Arial" w:cs="Arial"/>
          <w:color w:val="000000"/>
          <w:sz w:val="23"/>
          <w:szCs w:val="23"/>
        </w:rPr>
      </w:pPr>
      <w:r w:rsidRPr="00154EE3">
        <w:rPr>
          <w:rFonts w:ascii="Arial" w:eastAsia="SimSun" w:hAnsi="Arial" w:cs="Arial"/>
          <w:color w:val="000000"/>
          <w:sz w:val="23"/>
          <w:szCs w:val="23"/>
        </w:rPr>
        <w:t>niezgodną z przepisami ustawy czynność Zamawiającego, podjętą w postępowaniu o udzielenie zamówienia, w tym na projektowane postanowienie umowy;</w:t>
      </w:r>
    </w:p>
    <w:p w14:paraId="1B563997" w14:textId="77777777" w:rsidR="007067DA" w:rsidRPr="00154EE3" w:rsidRDefault="007067DA" w:rsidP="007067DA">
      <w:pPr>
        <w:numPr>
          <w:ilvl w:val="0"/>
          <w:numId w:val="34"/>
        </w:numPr>
        <w:autoSpaceDE w:val="0"/>
        <w:autoSpaceDN w:val="0"/>
        <w:adjustRightInd w:val="0"/>
        <w:spacing w:after="0" w:line="240" w:lineRule="auto"/>
        <w:jc w:val="both"/>
        <w:rPr>
          <w:rFonts w:ascii="Arial" w:eastAsia="SimSun" w:hAnsi="Arial" w:cs="Arial"/>
          <w:color w:val="000000"/>
          <w:sz w:val="23"/>
          <w:szCs w:val="23"/>
        </w:rPr>
      </w:pPr>
      <w:r w:rsidRPr="00154EE3">
        <w:rPr>
          <w:rFonts w:ascii="Arial" w:eastAsia="SimSun" w:hAnsi="Arial" w:cs="Arial"/>
          <w:color w:val="000000"/>
          <w:sz w:val="23"/>
          <w:szCs w:val="23"/>
        </w:rPr>
        <w:t xml:space="preserve"> zaniechanie czynności w postępowaniu o udzielenie zamówienia do której zamawiający był obowiązany na podstawie ustawy;</w:t>
      </w:r>
    </w:p>
    <w:p w14:paraId="55EC220E" w14:textId="77777777" w:rsidR="007067DA" w:rsidRPr="00154EE3" w:rsidRDefault="007067DA" w:rsidP="007067DA">
      <w:pPr>
        <w:autoSpaceDE w:val="0"/>
        <w:autoSpaceDN w:val="0"/>
        <w:adjustRightInd w:val="0"/>
        <w:spacing w:after="0" w:line="240" w:lineRule="auto"/>
        <w:ind w:left="360"/>
        <w:rPr>
          <w:rFonts w:ascii="Arial" w:eastAsia="SimSun" w:hAnsi="Arial" w:cs="Arial"/>
          <w:color w:val="000000"/>
          <w:sz w:val="24"/>
          <w:szCs w:val="24"/>
        </w:rPr>
      </w:pPr>
    </w:p>
    <w:p w14:paraId="5EE368DF" w14:textId="77777777" w:rsidR="007067DA" w:rsidRPr="00154EE3" w:rsidRDefault="007067DA" w:rsidP="007067DA">
      <w:pPr>
        <w:numPr>
          <w:ilvl w:val="0"/>
          <w:numId w:val="33"/>
        </w:numPr>
        <w:autoSpaceDE w:val="0"/>
        <w:autoSpaceDN w:val="0"/>
        <w:adjustRightInd w:val="0"/>
        <w:spacing w:after="0" w:line="240" w:lineRule="auto"/>
        <w:ind w:left="426"/>
        <w:rPr>
          <w:rFonts w:ascii="Arial" w:eastAsia="SimSun" w:hAnsi="Arial" w:cs="Arial"/>
          <w:color w:val="000000"/>
          <w:sz w:val="23"/>
          <w:szCs w:val="23"/>
        </w:rPr>
      </w:pPr>
      <w:r w:rsidRPr="00154EE3">
        <w:rPr>
          <w:rFonts w:ascii="Arial" w:eastAsia="SimSun" w:hAnsi="Arial" w:cs="Arial"/>
          <w:color w:val="000000"/>
          <w:sz w:val="23"/>
          <w:szCs w:val="23"/>
        </w:rPr>
        <w:t>Odwołanie wnosi się do Prezesa Izby. Odwołujący przekazuje kopię odwołania zamawiającemu przed upływem terminu do wniesienia odwołania w taki sposób, aby mógł on zapoznać się z jego treścią przed upływem tego terminu.</w:t>
      </w:r>
    </w:p>
    <w:p w14:paraId="553B2188" w14:textId="77777777" w:rsidR="007067DA" w:rsidRPr="00154EE3" w:rsidRDefault="007067DA" w:rsidP="007067DA">
      <w:pPr>
        <w:numPr>
          <w:ilvl w:val="0"/>
          <w:numId w:val="33"/>
        </w:numPr>
        <w:autoSpaceDE w:val="0"/>
        <w:autoSpaceDN w:val="0"/>
        <w:adjustRightInd w:val="0"/>
        <w:spacing w:after="0" w:line="240" w:lineRule="auto"/>
        <w:ind w:left="426"/>
        <w:rPr>
          <w:rFonts w:ascii="Arial" w:eastAsia="SimSun" w:hAnsi="Arial" w:cs="Arial"/>
          <w:color w:val="000000"/>
          <w:sz w:val="23"/>
          <w:szCs w:val="23"/>
        </w:rPr>
      </w:pPr>
      <w:r w:rsidRPr="00154EE3">
        <w:rPr>
          <w:rFonts w:ascii="Arial" w:eastAsia="SimSun" w:hAnsi="Arial" w:cs="Arial"/>
          <w:color w:val="000000"/>
          <w:sz w:val="23"/>
          <w:szCs w:val="23"/>
        </w:rPr>
        <w:t xml:space="preserve"> Odwołanie wobec treści ogłoszenia lub treści SWZ wnosi się w terminie 5 dni od dnia zamieszczenia ogłoszenia w Biuletynie Zamówień Publicznych lub treści SWZ na stronie internetowej. </w:t>
      </w:r>
    </w:p>
    <w:p w14:paraId="5882352C" w14:textId="77777777" w:rsidR="007067DA" w:rsidRPr="00154EE3" w:rsidRDefault="007067DA" w:rsidP="007067DA">
      <w:pPr>
        <w:numPr>
          <w:ilvl w:val="0"/>
          <w:numId w:val="33"/>
        </w:numPr>
        <w:autoSpaceDE w:val="0"/>
        <w:autoSpaceDN w:val="0"/>
        <w:adjustRightInd w:val="0"/>
        <w:spacing w:after="0" w:line="240" w:lineRule="auto"/>
        <w:ind w:left="426"/>
        <w:rPr>
          <w:rFonts w:ascii="Arial" w:eastAsia="SimSun" w:hAnsi="Arial" w:cs="Arial"/>
          <w:color w:val="000000"/>
          <w:sz w:val="23"/>
          <w:szCs w:val="23"/>
        </w:rPr>
      </w:pPr>
      <w:r w:rsidRPr="00154EE3">
        <w:rPr>
          <w:rFonts w:ascii="Arial" w:eastAsia="SimSun" w:hAnsi="Arial" w:cs="Arial"/>
          <w:color w:val="000000"/>
          <w:sz w:val="23"/>
          <w:szCs w:val="23"/>
        </w:rPr>
        <w:t xml:space="preserve">Odwołanie wnosi się w terminie: </w:t>
      </w:r>
    </w:p>
    <w:p w14:paraId="163EBFDD" w14:textId="77777777" w:rsidR="007067DA" w:rsidRPr="00154EE3" w:rsidRDefault="007067DA" w:rsidP="007067DA">
      <w:pPr>
        <w:numPr>
          <w:ilvl w:val="0"/>
          <w:numId w:val="35"/>
        </w:numPr>
        <w:autoSpaceDE w:val="0"/>
        <w:autoSpaceDN w:val="0"/>
        <w:adjustRightInd w:val="0"/>
        <w:spacing w:after="0" w:line="240" w:lineRule="auto"/>
        <w:ind w:left="851"/>
        <w:rPr>
          <w:rFonts w:ascii="Arial" w:eastAsia="SimSun" w:hAnsi="Arial" w:cs="Arial"/>
          <w:color w:val="000000"/>
          <w:sz w:val="23"/>
          <w:szCs w:val="23"/>
        </w:rPr>
      </w:pPr>
      <w:r w:rsidRPr="00154EE3">
        <w:rPr>
          <w:rFonts w:ascii="Arial" w:eastAsia="SimSun" w:hAnsi="Arial" w:cs="Arial"/>
          <w:color w:val="000000"/>
          <w:sz w:val="23"/>
          <w:szCs w:val="23"/>
        </w:rPr>
        <w:t xml:space="preserve">5 dni od dnia przekazania informacji o czynności zamawiającego stanowiącej podstawę jego wniesienia, jeżeli informacja została przekazana przy użyciu środków komunikacji elektronicznej, </w:t>
      </w:r>
    </w:p>
    <w:p w14:paraId="005343D3" w14:textId="77777777" w:rsidR="007067DA" w:rsidRPr="00154EE3" w:rsidRDefault="007067DA" w:rsidP="007067DA">
      <w:pPr>
        <w:numPr>
          <w:ilvl w:val="0"/>
          <w:numId w:val="35"/>
        </w:numPr>
        <w:autoSpaceDE w:val="0"/>
        <w:autoSpaceDN w:val="0"/>
        <w:adjustRightInd w:val="0"/>
        <w:spacing w:after="0" w:line="240" w:lineRule="auto"/>
        <w:ind w:left="851"/>
        <w:rPr>
          <w:rFonts w:ascii="Arial" w:eastAsia="SimSun" w:hAnsi="Arial" w:cs="Arial"/>
          <w:color w:val="000000"/>
          <w:sz w:val="23"/>
          <w:szCs w:val="23"/>
        </w:rPr>
      </w:pPr>
      <w:r w:rsidRPr="00154EE3">
        <w:rPr>
          <w:rFonts w:ascii="Arial" w:eastAsia="SimSun" w:hAnsi="Arial" w:cs="Arial"/>
          <w:color w:val="000000"/>
          <w:sz w:val="23"/>
          <w:szCs w:val="23"/>
        </w:rPr>
        <w:t xml:space="preserve">10 dni od dnia przekazania informacji o czynności zamawiającego stanowiącej podstawę jego wniesienia, jeżeli informacja została przekazana w sposób inny niż określony w pkt 1). </w:t>
      </w:r>
    </w:p>
    <w:p w14:paraId="155DB485" w14:textId="77777777" w:rsidR="007067DA" w:rsidRPr="00154EE3" w:rsidRDefault="007067DA" w:rsidP="007067DA">
      <w:pPr>
        <w:numPr>
          <w:ilvl w:val="0"/>
          <w:numId w:val="36"/>
        </w:numPr>
        <w:autoSpaceDE w:val="0"/>
        <w:autoSpaceDN w:val="0"/>
        <w:adjustRightInd w:val="0"/>
        <w:spacing w:after="0" w:line="240" w:lineRule="auto"/>
        <w:ind w:left="426"/>
        <w:jc w:val="both"/>
        <w:rPr>
          <w:rFonts w:ascii="Arial" w:eastAsia="SimSun" w:hAnsi="Arial" w:cs="Arial"/>
          <w:color w:val="000000"/>
          <w:sz w:val="23"/>
          <w:szCs w:val="23"/>
        </w:rPr>
      </w:pPr>
      <w:r w:rsidRPr="00154EE3">
        <w:rPr>
          <w:rFonts w:ascii="Arial" w:eastAsia="SimSun" w:hAnsi="Arial" w:cs="Arial"/>
          <w:color w:val="000000"/>
          <w:sz w:val="23"/>
          <w:szCs w:val="23"/>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46E31501" w14:textId="77777777" w:rsidR="007067DA" w:rsidRPr="00154EE3" w:rsidRDefault="007067DA" w:rsidP="007067DA">
      <w:pPr>
        <w:numPr>
          <w:ilvl w:val="0"/>
          <w:numId w:val="36"/>
        </w:numPr>
        <w:autoSpaceDE w:val="0"/>
        <w:autoSpaceDN w:val="0"/>
        <w:adjustRightInd w:val="0"/>
        <w:spacing w:after="0" w:line="240" w:lineRule="auto"/>
        <w:ind w:left="426"/>
        <w:contextualSpacing/>
        <w:jc w:val="both"/>
        <w:rPr>
          <w:rFonts w:ascii="Arial" w:eastAsia="SimSun" w:hAnsi="Arial" w:cs="Arial"/>
          <w:color w:val="000000"/>
          <w:sz w:val="24"/>
          <w:szCs w:val="24"/>
        </w:rPr>
      </w:pPr>
      <w:r w:rsidRPr="00154EE3">
        <w:rPr>
          <w:rFonts w:ascii="Arial" w:eastAsia="SimSun" w:hAnsi="Arial" w:cs="Arial"/>
          <w:color w:val="000000"/>
          <w:sz w:val="23"/>
          <w:szCs w:val="23"/>
        </w:rPr>
        <w:t xml:space="preserve"> Na orzeczenie Izby oraz postanowienie Prezesa Izby, o którym mowa w art. 519 ust. 1 ustawy Pzp, stronom oraz uczestnikom postępowania odwoławczego przysługuje skarga do sądu. </w:t>
      </w:r>
    </w:p>
    <w:p w14:paraId="10A9A289" w14:textId="77777777" w:rsidR="007067DA" w:rsidRPr="00154EE3" w:rsidRDefault="007067DA" w:rsidP="007067DA">
      <w:pPr>
        <w:numPr>
          <w:ilvl w:val="0"/>
          <w:numId w:val="36"/>
        </w:numPr>
        <w:autoSpaceDE w:val="0"/>
        <w:autoSpaceDN w:val="0"/>
        <w:adjustRightInd w:val="0"/>
        <w:spacing w:after="61" w:line="240" w:lineRule="auto"/>
        <w:ind w:left="426"/>
        <w:contextualSpacing/>
        <w:jc w:val="both"/>
        <w:rPr>
          <w:rFonts w:ascii="Arial" w:eastAsia="SimSun" w:hAnsi="Arial" w:cs="Arial"/>
          <w:color w:val="000000"/>
          <w:sz w:val="23"/>
          <w:szCs w:val="23"/>
        </w:rPr>
      </w:pPr>
      <w:r w:rsidRPr="00154EE3">
        <w:rPr>
          <w:rFonts w:ascii="Arial" w:eastAsia="SimSun" w:hAnsi="Arial" w:cs="Arial"/>
          <w:color w:val="000000"/>
          <w:sz w:val="23"/>
          <w:szCs w:val="23"/>
        </w:rPr>
        <w:t xml:space="preserve">W postępowaniu toczącym się wskutek wniesienia skargi stosuje się odpowiednio przepisy ustawy z dnia 17 listopada 1964 r. - Kodeks postępowania cywilnego </w:t>
      </w:r>
      <w:r w:rsidRPr="00154EE3">
        <w:rPr>
          <w:rFonts w:ascii="Arial" w:eastAsia="SimSun" w:hAnsi="Arial" w:cs="Arial"/>
          <w:color w:val="000000"/>
          <w:sz w:val="23"/>
          <w:szCs w:val="23"/>
        </w:rPr>
        <w:br/>
        <w:t xml:space="preserve">o apelacji, jeżeli przepisy niniejszego rozdziału nie stanowią inaczej. </w:t>
      </w:r>
    </w:p>
    <w:p w14:paraId="56CD1F49" w14:textId="77777777" w:rsidR="007067DA" w:rsidRPr="00154EE3" w:rsidRDefault="007067DA" w:rsidP="007067DA">
      <w:pPr>
        <w:numPr>
          <w:ilvl w:val="0"/>
          <w:numId w:val="36"/>
        </w:numPr>
        <w:autoSpaceDE w:val="0"/>
        <w:autoSpaceDN w:val="0"/>
        <w:adjustRightInd w:val="0"/>
        <w:spacing w:after="61" w:line="240" w:lineRule="auto"/>
        <w:ind w:left="426"/>
        <w:contextualSpacing/>
        <w:jc w:val="both"/>
        <w:rPr>
          <w:rFonts w:ascii="Arial" w:eastAsia="SimSun" w:hAnsi="Arial" w:cs="Arial"/>
          <w:color w:val="000000"/>
          <w:sz w:val="23"/>
          <w:szCs w:val="23"/>
        </w:rPr>
      </w:pPr>
      <w:r w:rsidRPr="00154EE3">
        <w:rPr>
          <w:rFonts w:ascii="Arial" w:eastAsia="SimSun" w:hAnsi="Arial" w:cs="Arial"/>
          <w:color w:val="000000"/>
          <w:sz w:val="23"/>
          <w:szCs w:val="23"/>
        </w:rPr>
        <w:lastRenderedPageBreak/>
        <w:t xml:space="preserve">Skargę wnosi się do Sądu Okręgowego w Warszawie - sądu zamówień publicznych, zwanego dalej "sądem zamówień publicznych". </w:t>
      </w:r>
    </w:p>
    <w:p w14:paraId="1636123B" w14:textId="77777777" w:rsidR="007067DA" w:rsidRPr="00154EE3" w:rsidRDefault="007067DA" w:rsidP="007067DA">
      <w:pPr>
        <w:numPr>
          <w:ilvl w:val="0"/>
          <w:numId w:val="36"/>
        </w:numPr>
        <w:autoSpaceDE w:val="0"/>
        <w:autoSpaceDN w:val="0"/>
        <w:adjustRightInd w:val="0"/>
        <w:spacing w:after="61" w:line="240" w:lineRule="auto"/>
        <w:ind w:left="426"/>
        <w:contextualSpacing/>
        <w:jc w:val="both"/>
        <w:rPr>
          <w:rFonts w:ascii="Arial" w:eastAsia="SimSun" w:hAnsi="Arial" w:cs="Arial"/>
          <w:color w:val="000000"/>
          <w:sz w:val="23"/>
          <w:szCs w:val="23"/>
        </w:rPr>
      </w:pPr>
      <w:r w:rsidRPr="00154EE3">
        <w:rPr>
          <w:rFonts w:ascii="Arial" w:eastAsia="SimSun" w:hAnsi="Arial" w:cs="Arial"/>
          <w:color w:val="000000"/>
          <w:sz w:val="23"/>
          <w:szCs w:val="23"/>
        </w:rPr>
        <w:t xml:space="preserve">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 </w:t>
      </w:r>
    </w:p>
    <w:p w14:paraId="33662BB0" w14:textId="77777777" w:rsidR="007067DA" w:rsidRPr="00154EE3" w:rsidRDefault="007067DA" w:rsidP="007067DA">
      <w:pPr>
        <w:numPr>
          <w:ilvl w:val="0"/>
          <w:numId w:val="36"/>
        </w:numPr>
        <w:autoSpaceDE w:val="0"/>
        <w:autoSpaceDN w:val="0"/>
        <w:adjustRightInd w:val="0"/>
        <w:spacing w:after="0" w:line="240" w:lineRule="auto"/>
        <w:ind w:left="426"/>
        <w:contextualSpacing/>
        <w:jc w:val="both"/>
        <w:rPr>
          <w:rFonts w:ascii="Arial" w:eastAsia="SimSun" w:hAnsi="Arial" w:cs="Arial"/>
          <w:color w:val="000000"/>
          <w:sz w:val="23"/>
          <w:szCs w:val="23"/>
        </w:rPr>
      </w:pPr>
      <w:r w:rsidRPr="00154EE3">
        <w:rPr>
          <w:rFonts w:ascii="Arial" w:eastAsia="SimSun" w:hAnsi="Arial" w:cs="Arial"/>
          <w:color w:val="000000"/>
          <w:sz w:val="23"/>
          <w:szCs w:val="23"/>
        </w:rPr>
        <w:t xml:space="preserve">Prezes Izby przekazuje skargę wraz z aktami postępowania odwoławczego do sądu zamówień publicznych w terminie 7 dni od dnia jej otrzymania. </w:t>
      </w:r>
    </w:p>
    <w:p w14:paraId="71A6D900" w14:textId="77777777" w:rsidR="007067DA" w:rsidRPr="00154EE3" w:rsidRDefault="007067DA" w:rsidP="007067DA">
      <w:pPr>
        <w:numPr>
          <w:ilvl w:val="0"/>
          <w:numId w:val="36"/>
        </w:numPr>
        <w:autoSpaceDE w:val="0"/>
        <w:autoSpaceDN w:val="0"/>
        <w:adjustRightInd w:val="0"/>
        <w:spacing w:after="0" w:line="240" w:lineRule="auto"/>
        <w:ind w:left="426"/>
        <w:jc w:val="both"/>
        <w:rPr>
          <w:rFonts w:ascii="Arial" w:eastAsia="SimSun" w:hAnsi="Arial" w:cs="Arial"/>
          <w:color w:val="000000"/>
          <w:sz w:val="23"/>
          <w:szCs w:val="23"/>
        </w:rPr>
      </w:pPr>
      <w:r w:rsidRPr="00154EE3">
        <w:rPr>
          <w:rFonts w:ascii="Arial" w:eastAsia="SimSun" w:hAnsi="Arial" w:cs="Arial"/>
          <w:color w:val="000000"/>
          <w:sz w:val="23"/>
          <w:szCs w:val="23"/>
        </w:rPr>
        <w:t>Środki odwoławcze przysługujące wykonawcy uregulowane są w Dziale IX, Rozdział 2 Ustawy pzp.</w:t>
      </w:r>
    </w:p>
    <w:p w14:paraId="28DFBB94" w14:textId="77777777" w:rsidR="007067DA" w:rsidRPr="00154EE3" w:rsidRDefault="007067DA" w:rsidP="007067DA">
      <w:pPr>
        <w:autoSpaceDE w:val="0"/>
        <w:autoSpaceDN w:val="0"/>
        <w:adjustRightInd w:val="0"/>
        <w:spacing w:after="0" w:line="240" w:lineRule="auto"/>
        <w:ind w:left="426"/>
        <w:jc w:val="both"/>
        <w:rPr>
          <w:rFonts w:ascii="Arial" w:eastAsia="SimSun" w:hAnsi="Arial" w:cs="Arial"/>
          <w:color w:val="000000"/>
          <w:sz w:val="23"/>
          <w:szCs w:val="23"/>
        </w:rPr>
      </w:pPr>
    </w:p>
    <w:p w14:paraId="2A2BE9DE" w14:textId="77777777" w:rsidR="007067DA" w:rsidRPr="00154EE3" w:rsidRDefault="007067DA" w:rsidP="007067DA">
      <w:pPr>
        <w:widowControl w:val="0"/>
        <w:numPr>
          <w:ilvl w:val="0"/>
          <w:numId w:val="63"/>
        </w:numPr>
        <w:suppressAutoHyphens/>
        <w:spacing w:after="0" w:line="240" w:lineRule="auto"/>
        <w:jc w:val="center"/>
        <w:rPr>
          <w:rFonts w:ascii="Tahoma" w:eastAsia="Times New Roman" w:hAnsi="Tahoma" w:cs="Tahoma"/>
          <w:b/>
          <w:kern w:val="2"/>
          <w:lang w:eastAsia="pl-PL"/>
        </w:rPr>
      </w:pPr>
      <w:r w:rsidRPr="00154EE3">
        <w:rPr>
          <w:rFonts w:ascii="Tahoma" w:eastAsia="Times New Roman" w:hAnsi="Tahoma" w:cs="Tahoma"/>
          <w:b/>
          <w:kern w:val="2"/>
          <w:lang w:eastAsia="pl-PL"/>
        </w:rPr>
        <w:t>KLAUZULA INFORMACYJNA</w:t>
      </w:r>
      <w:r w:rsidRPr="00154EE3">
        <w:rPr>
          <w:rFonts w:ascii="Tahoma" w:eastAsia="Times New Roman" w:hAnsi="Tahoma" w:cs="Tahoma"/>
          <w:b/>
          <w:kern w:val="2"/>
          <w:lang w:eastAsia="pl-PL"/>
        </w:rPr>
        <w:br/>
      </w:r>
    </w:p>
    <w:p w14:paraId="71B7BFF7" w14:textId="77777777" w:rsidR="007067DA" w:rsidRPr="00154EE3" w:rsidRDefault="007067DA" w:rsidP="007067DA">
      <w:pPr>
        <w:suppressAutoHyphens/>
        <w:spacing w:after="150" w:line="360" w:lineRule="auto"/>
        <w:jc w:val="both"/>
        <w:rPr>
          <w:rFonts w:ascii="Tahoma" w:eastAsia="Times New Roman" w:hAnsi="Tahoma" w:cs="Tahoma"/>
        </w:rPr>
      </w:pPr>
      <w:r w:rsidRPr="00154EE3">
        <w:rPr>
          <w:rFonts w:ascii="Tahoma" w:eastAsia="Times New Roman" w:hAnsi="Tahoma" w:cs="Tahoma"/>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w:t>
      </w:r>
      <w:r w:rsidRPr="00154EE3">
        <w:rPr>
          <w:rFonts w:ascii="Tahoma" w:eastAsia="Times New Roman" w:hAnsi="Tahoma" w:cs="Tahoma"/>
        </w:rPr>
        <w:br/>
        <w:t xml:space="preserve">z 04.05.2016, str. 1), dalej „RODO”, informuję, że: </w:t>
      </w:r>
    </w:p>
    <w:p w14:paraId="314C4A29" w14:textId="77777777" w:rsidR="007067DA" w:rsidRPr="00154EE3" w:rsidRDefault="007067DA" w:rsidP="007067DA">
      <w:pPr>
        <w:numPr>
          <w:ilvl w:val="0"/>
          <w:numId w:val="2"/>
        </w:numPr>
        <w:suppressAutoHyphens/>
        <w:spacing w:after="150" w:line="360" w:lineRule="auto"/>
        <w:ind w:left="426" w:hanging="426"/>
        <w:jc w:val="both"/>
        <w:rPr>
          <w:rFonts w:ascii="Tahoma" w:eastAsia="Times New Roman" w:hAnsi="Tahoma" w:cs="Tahoma"/>
          <w:i/>
          <w:kern w:val="2"/>
          <w:lang w:val="zh-CN" w:eastAsia="pl-PL"/>
        </w:rPr>
      </w:pPr>
      <w:r w:rsidRPr="00154EE3">
        <w:rPr>
          <w:rFonts w:ascii="Tahoma" w:eastAsia="Times New Roman" w:hAnsi="Tahoma" w:cs="Tahoma"/>
          <w:kern w:val="2"/>
          <w:lang w:eastAsia="pl-PL"/>
        </w:rPr>
        <w:t xml:space="preserve">administratorem Pani/Pana danych osobowych jest </w:t>
      </w:r>
      <w:r w:rsidRPr="00154EE3">
        <w:rPr>
          <w:rFonts w:ascii="Tahoma" w:eastAsia="Times New Roman" w:hAnsi="Tahoma" w:cs="Tahoma"/>
          <w:i/>
          <w:kern w:val="2"/>
          <w:lang w:val="zh-CN" w:eastAsia="pl-PL"/>
        </w:rPr>
        <w:t>Miejskie Przedsiębiorstwo Gospodarki Komunalnej Sp. z o.</w:t>
      </w:r>
      <w:r w:rsidRPr="00154EE3">
        <w:rPr>
          <w:rFonts w:ascii="Tahoma" w:eastAsia="Times New Roman" w:hAnsi="Tahoma" w:cs="Tahoma"/>
          <w:i/>
          <w:kern w:val="2"/>
          <w:lang w:eastAsia="pl-PL"/>
        </w:rPr>
        <w:t xml:space="preserve"> </w:t>
      </w:r>
      <w:r w:rsidRPr="00154EE3">
        <w:rPr>
          <w:rFonts w:ascii="Tahoma" w:eastAsia="Times New Roman" w:hAnsi="Tahoma" w:cs="Tahoma"/>
          <w:i/>
          <w:kern w:val="2"/>
          <w:lang w:val="zh-CN" w:eastAsia="pl-PL"/>
        </w:rPr>
        <w:t xml:space="preserve">o. z siedzibą w Zgierzu, </w:t>
      </w:r>
      <w:r w:rsidRPr="00154EE3">
        <w:rPr>
          <w:rFonts w:ascii="Tahoma" w:eastAsia="Times New Roman" w:hAnsi="Tahoma" w:cs="Tahoma"/>
          <w:i/>
          <w:kern w:val="2"/>
          <w:lang w:val="zh-CN" w:eastAsia="pl-PL"/>
        </w:rPr>
        <w:br/>
        <w:t>ul. Łęczycka 24, 95-100 Zgierz</w:t>
      </w:r>
      <w:r w:rsidRPr="00154EE3">
        <w:rPr>
          <w:rFonts w:ascii="Tahoma" w:eastAsia="Times New Roman" w:hAnsi="Tahoma" w:cs="Tahoma"/>
          <w:i/>
          <w:kern w:val="2"/>
          <w:lang w:eastAsia="pl-PL"/>
        </w:rPr>
        <w:t>;</w:t>
      </w:r>
    </w:p>
    <w:p w14:paraId="56C5E23B" w14:textId="77777777" w:rsidR="007067DA" w:rsidRPr="00154EE3" w:rsidRDefault="007067DA" w:rsidP="007067DA">
      <w:pPr>
        <w:numPr>
          <w:ilvl w:val="0"/>
          <w:numId w:val="3"/>
        </w:numPr>
        <w:suppressAutoHyphens/>
        <w:spacing w:after="150" w:line="360" w:lineRule="auto"/>
        <w:ind w:left="426" w:hanging="426"/>
        <w:jc w:val="both"/>
        <w:rPr>
          <w:rFonts w:ascii="Times New Roman" w:eastAsia="Times New Roman" w:hAnsi="Times New Roman" w:cs="Times New Roman"/>
          <w:kern w:val="2"/>
          <w:sz w:val="24"/>
          <w:szCs w:val="20"/>
          <w:lang w:eastAsia="pl-PL"/>
        </w:rPr>
      </w:pPr>
      <w:r w:rsidRPr="00154EE3">
        <w:rPr>
          <w:rFonts w:ascii="Tahoma" w:eastAsia="Times New Roman" w:hAnsi="Tahoma" w:cs="Tahoma"/>
          <w:kern w:val="2"/>
          <w:lang w:eastAsia="pl-PL"/>
        </w:rPr>
        <w:t xml:space="preserve">kontakt do Inspektora Ochrony Danych Osobowych- </w:t>
      </w:r>
      <w:hyperlink r:id="rId31" w:history="1">
        <w:r w:rsidRPr="00154EE3">
          <w:rPr>
            <w:rFonts w:ascii="Tahoma" w:eastAsia="Times New Roman" w:hAnsi="Tahoma" w:cs="Tahoma"/>
            <w:color w:val="0563C1" w:themeColor="hyperlink"/>
            <w:kern w:val="2"/>
            <w:u w:val="single"/>
            <w:lang w:eastAsia="pl-PL"/>
          </w:rPr>
          <w:t>biuro@mpgkzgierz.pl</w:t>
        </w:r>
      </w:hyperlink>
      <w:r w:rsidRPr="00154EE3">
        <w:rPr>
          <w:rFonts w:ascii="Tahoma" w:eastAsia="Times New Roman" w:hAnsi="Tahoma" w:cs="Tahoma"/>
          <w:color w:val="0000FF"/>
          <w:kern w:val="2"/>
          <w:u w:val="single"/>
          <w:lang w:eastAsia="pl-PL"/>
        </w:rPr>
        <w:t xml:space="preserve"> </w:t>
      </w:r>
      <w:r w:rsidRPr="00154EE3">
        <w:rPr>
          <w:rFonts w:ascii="Tahoma" w:eastAsia="Times New Roman" w:hAnsi="Tahoma" w:cs="Tahoma"/>
          <w:kern w:val="2"/>
          <w:lang w:eastAsia="pl-PL"/>
        </w:rPr>
        <w:t>;</w:t>
      </w:r>
    </w:p>
    <w:p w14:paraId="0084DB63" w14:textId="77777777" w:rsidR="007067DA" w:rsidRPr="00154EE3" w:rsidRDefault="007067DA" w:rsidP="007067DA">
      <w:pPr>
        <w:numPr>
          <w:ilvl w:val="0"/>
          <w:numId w:val="3"/>
        </w:numPr>
        <w:suppressAutoHyphens/>
        <w:spacing w:after="150" w:line="360" w:lineRule="auto"/>
        <w:ind w:left="426" w:hanging="426"/>
        <w:jc w:val="both"/>
        <w:rPr>
          <w:rFonts w:ascii="Tahoma" w:eastAsia="Times New Roman" w:hAnsi="Tahoma" w:cs="Tahoma"/>
          <w:b/>
          <w:i/>
          <w:kern w:val="2"/>
          <w:lang w:eastAsia="pl-PL"/>
        </w:rPr>
      </w:pPr>
      <w:r w:rsidRPr="00154EE3">
        <w:rPr>
          <w:rFonts w:ascii="Tahoma" w:eastAsia="Times New Roman" w:hAnsi="Tahoma" w:cs="Tahoma"/>
          <w:kern w:val="2"/>
          <w:lang w:eastAsia="pl-PL"/>
        </w:rPr>
        <w:t>Pani/Pana dane osobowe przetwarzane będą na podstawie art. 6 ust. 1 lit. c</w:t>
      </w:r>
      <w:r w:rsidRPr="00154EE3">
        <w:rPr>
          <w:rFonts w:ascii="Tahoma" w:eastAsia="Times New Roman" w:hAnsi="Tahoma" w:cs="Tahoma"/>
          <w:i/>
          <w:kern w:val="2"/>
          <w:lang w:eastAsia="pl-PL"/>
        </w:rPr>
        <w:t xml:space="preserve"> </w:t>
      </w:r>
      <w:r w:rsidRPr="00154EE3">
        <w:rPr>
          <w:rFonts w:ascii="Tahoma" w:eastAsia="Times New Roman" w:hAnsi="Tahoma" w:cs="Tahoma"/>
          <w:kern w:val="2"/>
          <w:lang w:eastAsia="pl-PL"/>
        </w:rPr>
        <w:t xml:space="preserve">RODO w celu związanym z postępowaniem o udzielenie zamówienia publicznego </w:t>
      </w:r>
      <w:r w:rsidRPr="00154EE3">
        <w:rPr>
          <w:rFonts w:ascii="Tahoma" w:eastAsia="Times New Roman" w:hAnsi="Tahoma" w:cs="Tahoma"/>
          <w:i/>
          <w:kern w:val="2"/>
          <w:lang w:eastAsia="pl-PL"/>
        </w:rPr>
        <w:t>prowadzonego pod nazwą:</w:t>
      </w:r>
      <w:r w:rsidRPr="00154EE3">
        <w:rPr>
          <w:rFonts w:ascii="Tahoma" w:eastAsia="Times New Roman" w:hAnsi="Tahoma" w:cs="Tahoma"/>
          <w:color w:val="000000"/>
          <w:sz w:val="24"/>
          <w:szCs w:val="24"/>
        </w:rPr>
        <w:t xml:space="preserve"> „</w:t>
      </w:r>
      <w:r w:rsidRPr="00154EE3">
        <w:rPr>
          <w:rFonts w:ascii="Tahoma" w:eastAsia="Arial Unicode MS" w:hAnsi="Tahoma" w:cs="Tahoma"/>
        </w:rPr>
        <w:t>usługę odbioru odpadów komunalnych od Miejskiego Przedsiębiorstwa Gospodarki Komunalnej Sp. z o. o. w Zgierzu</w:t>
      </w:r>
      <w:r w:rsidRPr="00154EE3">
        <w:rPr>
          <w:rFonts w:ascii="Tahoma" w:eastAsia="Arial Unicode MS" w:hAnsi="Tahoma" w:cs="Tahoma"/>
          <w:kern w:val="2"/>
          <w:sz w:val="24"/>
          <w:szCs w:val="24"/>
          <w:lang w:eastAsia="pl-PL"/>
        </w:rPr>
        <w:t>”</w:t>
      </w:r>
      <w:r w:rsidRPr="00154EE3">
        <w:rPr>
          <w:rFonts w:ascii="Tahoma" w:eastAsia="Times New Roman" w:hAnsi="Tahoma" w:cs="Tahoma"/>
          <w:kern w:val="2"/>
          <w:lang w:eastAsia="pl-PL"/>
        </w:rPr>
        <w:t>;</w:t>
      </w:r>
    </w:p>
    <w:p w14:paraId="03E1124D" w14:textId="4724C4EC" w:rsidR="007067DA" w:rsidRPr="00154EE3" w:rsidRDefault="007067DA" w:rsidP="007067DA">
      <w:pPr>
        <w:numPr>
          <w:ilvl w:val="0"/>
          <w:numId w:val="3"/>
        </w:numPr>
        <w:suppressAutoHyphens/>
        <w:spacing w:after="150" w:line="360" w:lineRule="auto"/>
        <w:ind w:left="426" w:hanging="426"/>
        <w:jc w:val="both"/>
        <w:rPr>
          <w:rFonts w:ascii="Times New Roman" w:eastAsia="Times New Roman" w:hAnsi="Times New Roman" w:cs="Times New Roman"/>
          <w:kern w:val="2"/>
          <w:sz w:val="24"/>
          <w:szCs w:val="20"/>
          <w:lang w:eastAsia="pl-PL"/>
        </w:rPr>
      </w:pPr>
      <w:r w:rsidRPr="00154EE3">
        <w:rPr>
          <w:rFonts w:ascii="Tahoma" w:eastAsia="Times New Roman" w:hAnsi="Tahoma" w:cs="Tahoma"/>
          <w:kern w:val="2"/>
          <w:lang w:eastAsia="pl-PL"/>
        </w:rPr>
        <w:t>odbiorcami Pani/Pana danych osobowych będą osoby lub podmioty, którym udostępniona zostanie dokumentacja postępowania na podstawie ustawy z dnia 11 września 2019 r. – Prawo zam</w:t>
      </w:r>
      <w:r>
        <w:rPr>
          <w:rFonts w:ascii="Tahoma" w:eastAsia="Times New Roman" w:hAnsi="Tahoma" w:cs="Tahoma"/>
          <w:kern w:val="2"/>
          <w:lang w:eastAsia="pl-PL"/>
        </w:rPr>
        <w:t>ówień publicznych (Dz. U. z 202</w:t>
      </w:r>
      <w:r w:rsidR="003D1A25">
        <w:rPr>
          <w:rFonts w:ascii="Tahoma" w:eastAsia="Times New Roman" w:hAnsi="Tahoma" w:cs="Tahoma"/>
          <w:kern w:val="2"/>
          <w:lang w:eastAsia="pl-PL"/>
        </w:rPr>
        <w:t>4</w:t>
      </w:r>
      <w:r>
        <w:rPr>
          <w:rFonts w:ascii="Tahoma" w:eastAsia="Times New Roman" w:hAnsi="Tahoma" w:cs="Tahoma"/>
          <w:kern w:val="2"/>
          <w:lang w:eastAsia="pl-PL"/>
        </w:rPr>
        <w:t xml:space="preserve"> r. poz. </w:t>
      </w:r>
      <w:r w:rsidR="003D1A25">
        <w:rPr>
          <w:rFonts w:ascii="Tahoma" w:eastAsia="Times New Roman" w:hAnsi="Tahoma" w:cs="Tahoma"/>
          <w:kern w:val="2"/>
          <w:lang w:eastAsia="pl-PL"/>
        </w:rPr>
        <w:t>1320</w:t>
      </w:r>
      <w:r w:rsidRPr="00154EE3">
        <w:rPr>
          <w:rFonts w:ascii="Tahoma" w:eastAsia="Times New Roman" w:hAnsi="Tahoma" w:cs="Tahoma"/>
          <w:kern w:val="2"/>
          <w:lang w:eastAsia="pl-PL"/>
        </w:rPr>
        <w:t xml:space="preserve">), dalej „ustawa Pzp”;  </w:t>
      </w:r>
    </w:p>
    <w:p w14:paraId="6C87C353" w14:textId="77777777" w:rsidR="007067DA" w:rsidRPr="00154EE3" w:rsidRDefault="007067DA" w:rsidP="007067DA">
      <w:pPr>
        <w:numPr>
          <w:ilvl w:val="0"/>
          <w:numId w:val="3"/>
        </w:numPr>
        <w:suppressAutoHyphens/>
        <w:spacing w:after="150" w:line="360" w:lineRule="auto"/>
        <w:ind w:left="426" w:hanging="426"/>
        <w:jc w:val="both"/>
        <w:rPr>
          <w:rFonts w:ascii="Times New Roman" w:eastAsia="Times New Roman" w:hAnsi="Times New Roman" w:cs="Times New Roman"/>
          <w:kern w:val="2"/>
          <w:sz w:val="24"/>
          <w:szCs w:val="20"/>
          <w:lang w:eastAsia="pl-PL"/>
        </w:rPr>
      </w:pPr>
      <w:r w:rsidRPr="00154EE3">
        <w:rPr>
          <w:rFonts w:ascii="Tahoma" w:eastAsia="Times New Roman" w:hAnsi="Tahoma" w:cs="Tahoma"/>
          <w:kern w:val="2"/>
          <w:lang w:eastAsia="pl-PL"/>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2F5D4B11" w14:textId="77777777" w:rsidR="007067DA" w:rsidRPr="00154EE3" w:rsidRDefault="007067DA" w:rsidP="007067DA">
      <w:pPr>
        <w:numPr>
          <w:ilvl w:val="0"/>
          <w:numId w:val="3"/>
        </w:numPr>
        <w:suppressAutoHyphens/>
        <w:spacing w:after="150" w:line="360" w:lineRule="auto"/>
        <w:ind w:left="426" w:hanging="426"/>
        <w:jc w:val="both"/>
        <w:rPr>
          <w:rFonts w:ascii="Times New Roman" w:eastAsia="Times New Roman" w:hAnsi="Times New Roman" w:cs="Times New Roman"/>
          <w:kern w:val="2"/>
          <w:sz w:val="24"/>
          <w:szCs w:val="20"/>
          <w:lang w:eastAsia="pl-PL"/>
        </w:rPr>
      </w:pPr>
      <w:r w:rsidRPr="00154EE3">
        <w:rPr>
          <w:rFonts w:ascii="Tahoma" w:eastAsia="Times New Roman" w:hAnsi="Tahoma" w:cs="Tahoma"/>
          <w:kern w:val="2"/>
          <w:lang w:eastAsia="pl-PL"/>
        </w:rPr>
        <w:t xml:space="preserve">obowiązek podania przez Panią/Pana danych osobowych bezpośrednio Pani/Pana dotyczących jest wymogiem ustawowym określonym w przepisach ustawy Pzp, związanym </w:t>
      </w:r>
      <w:r w:rsidRPr="00154EE3">
        <w:rPr>
          <w:rFonts w:ascii="Tahoma" w:eastAsia="Times New Roman" w:hAnsi="Tahoma" w:cs="Tahoma"/>
          <w:kern w:val="2"/>
          <w:lang w:eastAsia="pl-PL"/>
        </w:rPr>
        <w:lastRenderedPageBreak/>
        <w:t xml:space="preserve">z udziałem w postępowaniu o udzielenie zamówienia publicznego; konsekwencje niepodania określonych danych wynikają z ustawy Pzp;  </w:t>
      </w:r>
    </w:p>
    <w:p w14:paraId="2915894B" w14:textId="77777777" w:rsidR="007067DA" w:rsidRPr="00154EE3" w:rsidRDefault="007067DA" w:rsidP="007067DA">
      <w:pPr>
        <w:numPr>
          <w:ilvl w:val="0"/>
          <w:numId w:val="3"/>
        </w:numPr>
        <w:suppressAutoHyphens/>
        <w:spacing w:after="150" w:line="360" w:lineRule="auto"/>
        <w:ind w:left="426" w:hanging="426"/>
        <w:jc w:val="both"/>
        <w:rPr>
          <w:rFonts w:ascii="Tahoma" w:eastAsia="Times New Roman" w:hAnsi="Tahoma" w:cs="Tahoma"/>
          <w:kern w:val="2"/>
          <w:lang w:eastAsia="pl-PL"/>
        </w:rPr>
      </w:pPr>
      <w:r w:rsidRPr="00154EE3">
        <w:rPr>
          <w:rFonts w:ascii="Tahoma" w:eastAsia="Times New Roman" w:hAnsi="Tahoma" w:cs="Tahoma"/>
          <w:kern w:val="2"/>
          <w:lang w:eastAsia="pl-PL"/>
        </w:rPr>
        <w:t>w odniesieniu do Pani/Pana danych osobowych decyzje nie będą podejmowane w sposób zautomatyzowany, stosowanie do art. 22 RODO;</w:t>
      </w:r>
    </w:p>
    <w:p w14:paraId="3A40CBFA" w14:textId="77777777" w:rsidR="007067DA" w:rsidRPr="00154EE3" w:rsidRDefault="007067DA" w:rsidP="007067DA">
      <w:pPr>
        <w:numPr>
          <w:ilvl w:val="0"/>
          <w:numId w:val="3"/>
        </w:numPr>
        <w:suppressAutoHyphens/>
        <w:spacing w:after="150" w:line="360" w:lineRule="auto"/>
        <w:ind w:left="426" w:hanging="426"/>
        <w:jc w:val="both"/>
        <w:rPr>
          <w:rFonts w:ascii="Times New Roman" w:eastAsia="Times New Roman" w:hAnsi="Times New Roman" w:cs="Times New Roman"/>
          <w:kern w:val="2"/>
          <w:sz w:val="24"/>
          <w:szCs w:val="20"/>
          <w:lang w:eastAsia="pl-PL"/>
        </w:rPr>
      </w:pPr>
      <w:r w:rsidRPr="00154EE3">
        <w:rPr>
          <w:rFonts w:ascii="Tahoma" w:eastAsia="Times New Roman" w:hAnsi="Tahoma" w:cs="Tahoma"/>
          <w:kern w:val="2"/>
          <w:lang w:eastAsia="pl-PL"/>
        </w:rPr>
        <w:t>posiada Pani/Pan:</w:t>
      </w:r>
    </w:p>
    <w:p w14:paraId="62DE0578" w14:textId="77777777" w:rsidR="007067DA" w:rsidRPr="00154EE3" w:rsidRDefault="007067DA" w:rsidP="007067DA">
      <w:pPr>
        <w:numPr>
          <w:ilvl w:val="0"/>
          <w:numId w:val="4"/>
        </w:numPr>
        <w:suppressAutoHyphens/>
        <w:spacing w:after="150" w:line="360" w:lineRule="auto"/>
        <w:ind w:left="709" w:hanging="283"/>
        <w:jc w:val="both"/>
        <w:rPr>
          <w:rFonts w:ascii="Times New Roman" w:eastAsia="Times New Roman" w:hAnsi="Times New Roman" w:cs="Times New Roman"/>
          <w:kern w:val="2"/>
          <w:sz w:val="24"/>
          <w:szCs w:val="20"/>
          <w:lang w:eastAsia="pl-PL"/>
        </w:rPr>
      </w:pPr>
      <w:r w:rsidRPr="00154EE3">
        <w:rPr>
          <w:rFonts w:ascii="Tahoma" w:eastAsia="Times New Roman" w:hAnsi="Tahoma" w:cs="Tahoma"/>
          <w:kern w:val="2"/>
          <w:lang w:eastAsia="pl-PL"/>
        </w:rPr>
        <w:t>na podstawie art. 15 RODO prawo dostępu do danych osobowych Pani/Pana dotyczących;</w:t>
      </w:r>
    </w:p>
    <w:p w14:paraId="7A84A9A7" w14:textId="77777777" w:rsidR="007067DA" w:rsidRPr="00154EE3" w:rsidRDefault="007067DA" w:rsidP="007067DA">
      <w:pPr>
        <w:numPr>
          <w:ilvl w:val="0"/>
          <w:numId w:val="4"/>
        </w:numPr>
        <w:suppressAutoHyphens/>
        <w:spacing w:after="150" w:line="360" w:lineRule="auto"/>
        <w:ind w:left="709" w:hanging="283"/>
        <w:jc w:val="both"/>
        <w:rPr>
          <w:rFonts w:ascii="Times New Roman" w:eastAsia="Times New Roman" w:hAnsi="Times New Roman" w:cs="Times New Roman"/>
          <w:kern w:val="2"/>
          <w:sz w:val="24"/>
          <w:szCs w:val="20"/>
          <w:lang w:eastAsia="pl-PL"/>
        </w:rPr>
      </w:pPr>
      <w:r w:rsidRPr="00154EE3">
        <w:rPr>
          <w:rFonts w:ascii="Tahoma" w:eastAsia="Times New Roman" w:hAnsi="Tahoma" w:cs="Tahoma"/>
          <w:kern w:val="2"/>
          <w:lang w:eastAsia="pl-PL"/>
        </w:rPr>
        <w:t>na podstawie art. 16 RODO prawo do sprostowania Pani/Pana danych osobowych, przy czym prawo to nie może skutkować zmianą wyników postępowania o udzielenie zamówienia ani zmianą postanowień umowy w sprawie zamówienia publicznego;</w:t>
      </w:r>
    </w:p>
    <w:p w14:paraId="4E6D5C6F" w14:textId="77777777" w:rsidR="007067DA" w:rsidRPr="00154EE3" w:rsidRDefault="007067DA" w:rsidP="007067DA">
      <w:pPr>
        <w:numPr>
          <w:ilvl w:val="0"/>
          <w:numId w:val="4"/>
        </w:numPr>
        <w:suppressAutoHyphens/>
        <w:spacing w:after="150" w:line="360" w:lineRule="auto"/>
        <w:ind w:left="709" w:hanging="283"/>
        <w:jc w:val="both"/>
        <w:rPr>
          <w:rFonts w:ascii="Tahoma" w:eastAsia="Times New Roman" w:hAnsi="Tahoma" w:cs="Tahoma"/>
          <w:kern w:val="2"/>
          <w:lang w:eastAsia="pl-PL"/>
        </w:rPr>
      </w:pPr>
      <w:r w:rsidRPr="00154EE3">
        <w:rPr>
          <w:rFonts w:ascii="Tahoma" w:eastAsia="Times New Roman" w:hAnsi="Tahoma" w:cs="Tahoma"/>
          <w:kern w:val="2"/>
          <w:lang w:eastAsia="pl-PL"/>
        </w:rPr>
        <w:t xml:space="preserve">na podstawie art. 18 RODO prawo żądania od administratora ograniczenia przetwarzania danych osobowych z zastrzeżeniem przypadków, o których mowa w art. 18 ust. 2 RODO, przy czym zgłoszenie żądania o którym mowa w art. 18 RODO nie ogranicza przetwarzania danych do czasu zakończenia postępowania;  </w:t>
      </w:r>
    </w:p>
    <w:p w14:paraId="547FF666" w14:textId="77777777" w:rsidR="007067DA" w:rsidRPr="00154EE3" w:rsidRDefault="007067DA" w:rsidP="007067DA">
      <w:pPr>
        <w:numPr>
          <w:ilvl w:val="0"/>
          <w:numId w:val="4"/>
        </w:numPr>
        <w:suppressAutoHyphens/>
        <w:spacing w:after="150" w:line="360" w:lineRule="auto"/>
        <w:ind w:left="709" w:hanging="283"/>
        <w:jc w:val="both"/>
        <w:rPr>
          <w:rFonts w:ascii="Times New Roman" w:eastAsia="Times New Roman" w:hAnsi="Times New Roman" w:cs="Times New Roman"/>
          <w:kern w:val="2"/>
          <w:sz w:val="24"/>
          <w:szCs w:val="20"/>
          <w:lang w:eastAsia="pl-PL"/>
        </w:rPr>
      </w:pPr>
      <w:r w:rsidRPr="00154EE3">
        <w:rPr>
          <w:rFonts w:ascii="Tahoma" w:eastAsia="Times New Roman" w:hAnsi="Tahoma" w:cs="Tahoma"/>
          <w:kern w:val="2"/>
          <w:lang w:eastAsia="pl-PL"/>
        </w:rPr>
        <w:t>prawo do wniesienia skargi do Prezesa Urzędu Ochrony Danych Osobowych, gdy uzna Pani/Pan, że przetwarzanie danych osobowych Pani/Pana dotyczących narusza przepisy RODO;</w:t>
      </w:r>
    </w:p>
    <w:p w14:paraId="4C1C8C5B" w14:textId="77777777" w:rsidR="007067DA" w:rsidRPr="00154EE3" w:rsidRDefault="007067DA" w:rsidP="007067DA">
      <w:pPr>
        <w:numPr>
          <w:ilvl w:val="0"/>
          <w:numId w:val="3"/>
        </w:numPr>
        <w:suppressAutoHyphens/>
        <w:spacing w:after="150" w:line="360" w:lineRule="auto"/>
        <w:ind w:left="426" w:hanging="426"/>
        <w:jc w:val="both"/>
        <w:rPr>
          <w:rFonts w:ascii="Times New Roman" w:eastAsia="Times New Roman" w:hAnsi="Times New Roman" w:cs="Times New Roman"/>
          <w:kern w:val="2"/>
          <w:sz w:val="24"/>
          <w:szCs w:val="20"/>
          <w:lang w:eastAsia="pl-PL"/>
        </w:rPr>
      </w:pPr>
      <w:r w:rsidRPr="00154EE3">
        <w:rPr>
          <w:rFonts w:ascii="Tahoma" w:eastAsia="Times New Roman" w:hAnsi="Tahoma" w:cs="Tahoma"/>
          <w:kern w:val="2"/>
          <w:lang w:eastAsia="pl-PL"/>
        </w:rPr>
        <w:t>nie przysługuje Pani/Panu:</w:t>
      </w:r>
    </w:p>
    <w:p w14:paraId="7E416F13" w14:textId="77777777" w:rsidR="007067DA" w:rsidRPr="00154EE3" w:rsidRDefault="007067DA" w:rsidP="007067DA">
      <w:pPr>
        <w:numPr>
          <w:ilvl w:val="0"/>
          <w:numId w:val="5"/>
        </w:numPr>
        <w:suppressAutoHyphens/>
        <w:spacing w:after="150" w:line="360" w:lineRule="auto"/>
        <w:ind w:left="709" w:hanging="283"/>
        <w:jc w:val="both"/>
        <w:rPr>
          <w:rFonts w:ascii="Times New Roman" w:eastAsia="Times New Roman" w:hAnsi="Times New Roman" w:cs="Times New Roman"/>
          <w:kern w:val="2"/>
          <w:sz w:val="24"/>
          <w:szCs w:val="20"/>
          <w:lang w:eastAsia="pl-PL"/>
        </w:rPr>
      </w:pPr>
      <w:r w:rsidRPr="00154EE3">
        <w:rPr>
          <w:rFonts w:ascii="Tahoma" w:eastAsia="Times New Roman" w:hAnsi="Tahoma" w:cs="Tahoma"/>
          <w:kern w:val="2"/>
          <w:lang w:eastAsia="pl-PL"/>
        </w:rPr>
        <w:t>w związku z art. 17 ust. 3 lit. b, d lub e RODO prawo do usunięcia danych osobowych;</w:t>
      </w:r>
    </w:p>
    <w:p w14:paraId="2F4F1AF3" w14:textId="77777777" w:rsidR="007067DA" w:rsidRPr="00154EE3" w:rsidRDefault="007067DA" w:rsidP="007067DA">
      <w:pPr>
        <w:numPr>
          <w:ilvl w:val="0"/>
          <w:numId w:val="5"/>
        </w:numPr>
        <w:suppressAutoHyphens/>
        <w:spacing w:after="150" w:line="360" w:lineRule="auto"/>
        <w:ind w:left="709" w:hanging="283"/>
        <w:jc w:val="both"/>
        <w:rPr>
          <w:rFonts w:ascii="Times New Roman" w:eastAsia="Times New Roman" w:hAnsi="Times New Roman" w:cs="Times New Roman"/>
          <w:kern w:val="2"/>
          <w:sz w:val="24"/>
          <w:szCs w:val="20"/>
          <w:lang w:eastAsia="pl-PL"/>
        </w:rPr>
      </w:pPr>
      <w:r w:rsidRPr="00154EE3">
        <w:rPr>
          <w:rFonts w:ascii="Tahoma" w:eastAsia="Times New Roman" w:hAnsi="Tahoma" w:cs="Tahoma"/>
          <w:kern w:val="2"/>
          <w:lang w:eastAsia="pl-PL"/>
        </w:rPr>
        <w:t>prawo do przenoszenia danych osobowych, o którym mowa w art. 20 RODO;</w:t>
      </w:r>
    </w:p>
    <w:p w14:paraId="08C9971A" w14:textId="77777777" w:rsidR="007067DA" w:rsidRPr="00154EE3" w:rsidRDefault="007067DA" w:rsidP="007067DA">
      <w:pPr>
        <w:widowControl w:val="0"/>
        <w:suppressAutoHyphens/>
        <w:spacing w:after="0" w:line="240" w:lineRule="auto"/>
        <w:rPr>
          <w:rFonts w:ascii="Calibri" w:eastAsia="Times New Roman" w:hAnsi="Calibri" w:cs="Times New Roman"/>
        </w:rPr>
      </w:pPr>
      <w:r w:rsidRPr="00154EE3">
        <w:rPr>
          <w:rFonts w:ascii="Tahoma" w:eastAsia="Times New Roman" w:hAnsi="Tahoma" w:cs="Tahoma"/>
          <w:b/>
        </w:rPr>
        <w:t>na podstawie art. 21 RODO prawo sprzeciwu, wobec przetwarzania danych osobowych, gdyż podstawą prawną przetwarzania Pani/Pana danych osobowych jest art. 6 ust. 1 lit. c RODO</w:t>
      </w:r>
      <w:r w:rsidRPr="00154EE3">
        <w:rPr>
          <w:rFonts w:ascii="Tahoma" w:eastAsia="Times New Roman" w:hAnsi="Tahoma" w:cs="Tahoma"/>
        </w:rPr>
        <w:t>.</w:t>
      </w:r>
    </w:p>
    <w:p w14:paraId="38B6641D" w14:textId="77777777" w:rsidR="007067DA" w:rsidRPr="00154EE3" w:rsidRDefault="007067DA" w:rsidP="007067DA">
      <w:pPr>
        <w:widowControl w:val="0"/>
        <w:suppressAutoHyphens/>
        <w:spacing w:after="0" w:line="240" w:lineRule="auto"/>
        <w:rPr>
          <w:rFonts w:ascii="Times New Roman" w:eastAsia="Times New Roman" w:hAnsi="Times New Roman" w:cs="Times New Roman"/>
          <w:kern w:val="2"/>
          <w:sz w:val="24"/>
          <w:szCs w:val="20"/>
          <w:lang w:eastAsia="pl-PL"/>
        </w:rPr>
      </w:pPr>
    </w:p>
    <w:p w14:paraId="482B71B2" w14:textId="77777777" w:rsidR="007067DA" w:rsidRPr="00154EE3" w:rsidRDefault="007067DA" w:rsidP="007067DA">
      <w:pPr>
        <w:widowControl w:val="0"/>
        <w:suppressAutoHyphens/>
        <w:spacing w:after="0" w:line="240" w:lineRule="auto"/>
        <w:rPr>
          <w:rFonts w:ascii="Times New Roman" w:eastAsia="Times New Roman" w:hAnsi="Times New Roman" w:cs="Times New Roman"/>
          <w:kern w:val="2"/>
          <w:sz w:val="24"/>
          <w:szCs w:val="20"/>
          <w:lang w:eastAsia="pl-PL"/>
        </w:rPr>
      </w:pPr>
    </w:p>
    <w:p w14:paraId="45B5863E" w14:textId="77777777" w:rsidR="007067DA" w:rsidRPr="00154EE3" w:rsidRDefault="007067DA" w:rsidP="007067DA">
      <w:pPr>
        <w:widowControl w:val="0"/>
        <w:numPr>
          <w:ilvl w:val="0"/>
          <w:numId w:val="63"/>
        </w:numPr>
        <w:suppressAutoHyphens/>
        <w:spacing w:after="0" w:line="240" w:lineRule="auto"/>
        <w:contextualSpacing/>
        <w:jc w:val="center"/>
        <w:rPr>
          <w:rFonts w:ascii="Tahoma" w:eastAsia="Times New Roman" w:hAnsi="Tahoma" w:cs="Tahoma"/>
          <w:b/>
          <w:kern w:val="2"/>
          <w:lang w:eastAsia="pl-PL"/>
        </w:rPr>
      </w:pPr>
      <w:r w:rsidRPr="00154EE3">
        <w:rPr>
          <w:rFonts w:ascii="Tahoma" w:eastAsia="Times New Roman" w:hAnsi="Tahoma" w:cs="Tahoma"/>
          <w:b/>
          <w:kern w:val="2"/>
          <w:lang w:eastAsia="pl-PL"/>
        </w:rPr>
        <w:t>POSTANOWIENIA KOŃCOWE</w:t>
      </w:r>
    </w:p>
    <w:p w14:paraId="5FEBC46D" w14:textId="77777777" w:rsidR="007067DA" w:rsidRPr="00154EE3" w:rsidRDefault="007067DA" w:rsidP="007067DA">
      <w:pPr>
        <w:autoSpaceDE w:val="0"/>
        <w:autoSpaceDN w:val="0"/>
        <w:adjustRightInd w:val="0"/>
        <w:spacing w:after="0" w:line="240" w:lineRule="auto"/>
        <w:rPr>
          <w:rFonts w:ascii="Arial" w:eastAsia="SimSun" w:hAnsi="Arial" w:cs="Arial"/>
          <w:color w:val="000000"/>
          <w:sz w:val="23"/>
          <w:szCs w:val="23"/>
        </w:rPr>
      </w:pPr>
    </w:p>
    <w:p w14:paraId="72DB6382" w14:textId="77777777" w:rsidR="007067DA" w:rsidRPr="00154EE3" w:rsidRDefault="007067DA" w:rsidP="007067DA">
      <w:pPr>
        <w:autoSpaceDE w:val="0"/>
        <w:autoSpaceDN w:val="0"/>
        <w:adjustRightInd w:val="0"/>
        <w:spacing w:after="0" w:line="240" w:lineRule="auto"/>
        <w:rPr>
          <w:rFonts w:ascii="Arial" w:eastAsia="SimSun" w:hAnsi="Arial" w:cs="Arial"/>
          <w:color w:val="000000"/>
          <w:sz w:val="23"/>
          <w:szCs w:val="23"/>
        </w:rPr>
      </w:pPr>
      <w:r w:rsidRPr="00154EE3">
        <w:rPr>
          <w:rFonts w:ascii="Arial" w:eastAsia="SimSun" w:hAnsi="Arial" w:cs="Arial"/>
          <w:color w:val="000000"/>
          <w:sz w:val="23"/>
          <w:szCs w:val="23"/>
        </w:rPr>
        <w:t xml:space="preserve">Zamawiający nie przewiduje: </w:t>
      </w:r>
    </w:p>
    <w:p w14:paraId="6585713A" w14:textId="77777777" w:rsidR="007067DA" w:rsidRPr="00154EE3" w:rsidRDefault="007067DA" w:rsidP="007067DA">
      <w:pPr>
        <w:numPr>
          <w:ilvl w:val="0"/>
          <w:numId w:val="37"/>
        </w:numPr>
        <w:autoSpaceDE w:val="0"/>
        <w:autoSpaceDN w:val="0"/>
        <w:adjustRightInd w:val="0"/>
        <w:spacing w:after="0" w:line="240" w:lineRule="auto"/>
        <w:ind w:left="426"/>
        <w:rPr>
          <w:rFonts w:ascii="Arial" w:eastAsia="SimSun" w:hAnsi="Arial" w:cs="Arial"/>
          <w:color w:val="000000"/>
          <w:sz w:val="23"/>
          <w:szCs w:val="23"/>
        </w:rPr>
      </w:pPr>
      <w:r w:rsidRPr="00154EE3">
        <w:rPr>
          <w:rFonts w:ascii="Arial" w:eastAsia="SimSun" w:hAnsi="Arial" w:cs="Arial"/>
          <w:color w:val="000000"/>
          <w:sz w:val="23"/>
          <w:szCs w:val="23"/>
        </w:rPr>
        <w:t>zawarcia umowy ramowej,</w:t>
      </w:r>
    </w:p>
    <w:p w14:paraId="4B55B9C7" w14:textId="77777777" w:rsidR="007067DA" w:rsidRPr="00154EE3" w:rsidRDefault="007067DA" w:rsidP="007067DA">
      <w:pPr>
        <w:numPr>
          <w:ilvl w:val="0"/>
          <w:numId w:val="37"/>
        </w:numPr>
        <w:autoSpaceDE w:val="0"/>
        <w:autoSpaceDN w:val="0"/>
        <w:adjustRightInd w:val="0"/>
        <w:spacing w:after="0" w:line="240" w:lineRule="auto"/>
        <w:ind w:left="426"/>
        <w:rPr>
          <w:rFonts w:ascii="Arial" w:eastAsia="SimSun" w:hAnsi="Arial" w:cs="Arial"/>
          <w:color w:val="000000"/>
          <w:sz w:val="23"/>
          <w:szCs w:val="23"/>
        </w:rPr>
      </w:pPr>
      <w:r w:rsidRPr="00154EE3">
        <w:rPr>
          <w:rFonts w:ascii="Arial" w:eastAsia="SimSun" w:hAnsi="Arial" w:cs="Arial"/>
          <w:color w:val="000000"/>
          <w:sz w:val="23"/>
          <w:szCs w:val="23"/>
        </w:rPr>
        <w:t>składania ofert wariantowych i częściowych,</w:t>
      </w:r>
    </w:p>
    <w:p w14:paraId="32C4DCDD" w14:textId="77777777" w:rsidR="007067DA" w:rsidRPr="00154EE3" w:rsidRDefault="007067DA" w:rsidP="007067DA">
      <w:pPr>
        <w:numPr>
          <w:ilvl w:val="0"/>
          <w:numId w:val="37"/>
        </w:numPr>
        <w:autoSpaceDE w:val="0"/>
        <w:autoSpaceDN w:val="0"/>
        <w:adjustRightInd w:val="0"/>
        <w:spacing w:after="0" w:line="240" w:lineRule="auto"/>
        <w:ind w:left="426"/>
        <w:rPr>
          <w:rFonts w:ascii="Arial" w:eastAsia="SimSun" w:hAnsi="Arial" w:cs="Arial"/>
          <w:color w:val="000000"/>
          <w:sz w:val="23"/>
          <w:szCs w:val="23"/>
        </w:rPr>
      </w:pPr>
      <w:r w:rsidRPr="00154EE3">
        <w:rPr>
          <w:rFonts w:ascii="Arial" w:eastAsia="SimSun" w:hAnsi="Arial" w:cs="Arial"/>
          <w:color w:val="000000"/>
          <w:sz w:val="23"/>
          <w:szCs w:val="23"/>
        </w:rPr>
        <w:t>przeprowadzenia przez Wykonawcę wizji lokalnej,</w:t>
      </w:r>
    </w:p>
    <w:p w14:paraId="4559CE65" w14:textId="77777777" w:rsidR="007067DA" w:rsidRPr="00154EE3" w:rsidRDefault="007067DA" w:rsidP="007067DA">
      <w:pPr>
        <w:numPr>
          <w:ilvl w:val="0"/>
          <w:numId w:val="37"/>
        </w:numPr>
        <w:autoSpaceDE w:val="0"/>
        <w:autoSpaceDN w:val="0"/>
        <w:adjustRightInd w:val="0"/>
        <w:spacing w:after="0" w:line="240" w:lineRule="auto"/>
        <w:ind w:left="426"/>
        <w:rPr>
          <w:rFonts w:ascii="Arial" w:eastAsia="SimSun" w:hAnsi="Arial" w:cs="Arial"/>
          <w:color w:val="000000"/>
          <w:sz w:val="23"/>
          <w:szCs w:val="23"/>
        </w:rPr>
      </w:pPr>
      <w:r w:rsidRPr="00154EE3">
        <w:rPr>
          <w:rFonts w:ascii="Arial" w:eastAsia="SimSun" w:hAnsi="Arial" w:cs="Arial"/>
          <w:color w:val="000000"/>
          <w:sz w:val="23"/>
          <w:szCs w:val="23"/>
        </w:rPr>
        <w:t>rozliczania w walutach obcych,</w:t>
      </w:r>
    </w:p>
    <w:p w14:paraId="214FD6CE" w14:textId="77777777" w:rsidR="007067DA" w:rsidRPr="00154EE3" w:rsidRDefault="007067DA" w:rsidP="007067DA">
      <w:pPr>
        <w:numPr>
          <w:ilvl w:val="0"/>
          <w:numId w:val="37"/>
        </w:numPr>
        <w:autoSpaceDE w:val="0"/>
        <w:autoSpaceDN w:val="0"/>
        <w:adjustRightInd w:val="0"/>
        <w:spacing w:after="0" w:line="240" w:lineRule="auto"/>
        <w:ind w:left="426"/>
        <w:rPr>
          <w:rFonts w:ascii="Arial" w:eastAsia="SimSun" w:hAnsi="Arial" w:cs="Arial"/>
          <w:color w:val="000000"/>
          <w:sz w:val="23"/>
          <w:szCs w:val="23"/>
        </w:rPr>
      </w:pPr>
      <w:r w:rsidRPr="00154EE3">
        <w:rPr>
          <w:rFonts w:ascii="Arial" w:eastAsia="SimSun" w:hAnsi="Arial" w:cs="Arial"/>
          <w:color w:val="000000"/>
          <w:sz w:val="23"/>
          <w:szCs w:val="23"/>
        </w:rPr>
        <w:t>aukcji elektronicznej,</w:t>
      </w:r>
    </w:p>
    <w:p w14:paraId="0EF055B6" w14:textId="77777777" w:rsidR="007067DA" w:rsidRPr="00154EE3" w:rsidRDefault="007067DA" w:rsidP="007067DA">
      <w:pPr>
        <w:numPr>
          <w:ilvl w:val="0"/>
          <w:numId w:val="37"/>
        </w:numPr>
        <w:autoSpaceDE w:val="0"/>
        <w:autoSpaceDN w:val="0"/>
        <w:adjustRightInd w:val="0"/>
        <w:spacing w:after="0" w:line="240" w:lineRule="auto"/>
        <w:ind w:left="426"/>
        <w:rPr>
          <w:rFonts w:ascii="Arial" w:eastAsia="SimSun" w:hAnsi="Arial" w:cs="Arial"/>
          <w:color w:val="000000"/>
          <w:sz w:val="23"/>
          <w:szCs w:val="23"/>
        </w:rPr>
      </w:pPr>
      <w:r w:rsidRPr="00154EE3">
        <w:rPr>
          <w:rFonts w:ascii="Arial" w:eastAsia="SimSun" w:hAnsi="Arial" w:cs="Arial"/>
          <w:color w:val="000000"/>
          <w:sz w:val="23"/>
          <w:szCs w:val="23"/>
        </w:rPr>
        <w:t>zwrotu kosztów udziału w postępowaniu,</w:t>
      </w:r>
    </w:p>
    <w:p w14:paraId="3514D56D" w14:textId="77777777" w:rsidR="007067DA" w:rsidRPr="00154EE3" w:rsidRDefault="007067DA" w:rsidP="007067DA">
      <w:pPr>
        <w:numPr>
          <w:ilvl w:val="0"/>
          <w:numId w:val="37"/>
        </w:numPr>
        <w:autoSpaceDE w:val="0"/>
        <w:autoSpaceDN w:val="0"/>
        <w:adjustRightInd w:val="0"/>
        <w:spacing w:after="0" w:line="240" w:lineRule="auto"/>
        <w:ind w:left="426"/>
        <w:rPr>
          <w:rFonts w:ascii="Arial" w:eastAsia="SimSun" w:hAnsi="Arial" w:cs="Arial"/>
          <w:color w:val="000000"/>
          <w:sz w:val="23"/>
          <w:szCs w:val="23"/>
        </w:rPr>
      </w:pPr>
      <w:r w:rsidRPr="00154EE3">
        <w:rPr>
          <w:rFonts w:ascii="Arial" w:eastAsia="SimSun" w:hAnsi="Arial" w:cs="Arial"/>
          <w:color w:val="000000"/>
          <w:sz w:val="23"/>
          <w:szCs w:val="23"/>
        </w:rPr>
        <w:lastRenderedPageBreak/>
        <w:t>wymogu lub możliwości złożenia ofert w postaci katalogów elektronicznych lub dołączenia katalogów elektronicznych do oferty.</w:t>
      </w:r>
    </w:p>
    <w:p w14:paraId="7B4C73D0" w14:textId="77777777" w:rsidR="007067DA" w:rsidRPr="00154EE3" w:rsidRDefault="007067DA" w:rsidP="007067DA">
      <w:pPr>
        <w:autoSpaceDE w:val="0"/>
        <w:autoSpaceDN w:val="0"/>
        <w:adjustRightInd w:val="0"/>
        <w:spacing w:after="0" w:line="240" w:lineRule="auto"/>
        <w:ind w:left="426"/>
        <w:rPr>
          <w:rFonts w:ascii="Arial" w:eastAsia="SimSun" w:hAnsi="Arial" w:cs="Arial"/>
          <w:color w:val="000000"/>
          <w:sz w:val="23"/>
          <w:szCs w:val="23"/>
        </w:rPr>
      </w:pPr>
    </w:p>
    <w:p w14:paraId="3F03DBC3" w14:textId="77777777" w:rsidR="007067DA" w:rsidRPr="00154EE3" w:rsidRDefault="007067DA" w:rsidP="007067DA">
      <w:pPr>
        <w:tabs>
          <w:tab w:val="left" w:pos="426"/>
        </w:tabs>
        <w:suppressAutoHyphens/>
        <w:spacing w:after="0" w:line="240" w:lineRule="auto"/>
        <w:ind w:left="360"/>
        <w:jc w:val="both"/>
        <w:rPr>
          <w:rFonts w:ascii="Tahoma" w:eastAsia="Arial Unicode MS" w:hAnsi="Tahoma" w:cs="Times New Roman"/>
          <w:sz w:val="20"/>
          <w:szCs w:val="20"/>
          <w:lang w:eastAsia="pl-PL"/>
        </w:rPr>
      </w:pPr>
      <w:r w:rsidRPr="00154EE3">
        <w:rPr>
          <w:rFonts w:ascii="Tahoma" w:eastAsia="Arial Unicode MS" w:hAnsi="Tahoma" w:cs="Times New Roman"/>
          <w:sz w:val="20"/>
          <w:szCs w:val="20"/>
          <w:lang w:eastAsia="pl-PL"/>
        </w:rPr>
        <w:t>Załączniki:</w:t>
      </w:r>
    </w:p>
    <w:p w14:paraId="1212A295" w14:textId="77777777" w:rsidR="007067DA" w:rsidRPr="00154EE3" w:rsidRDefault="007067DA" w:rsidP="007067DA">
      <w:pPr>
        <w:numPr>
          <w:ilvl w:val="0"/>
          <w:numId w:val="12"/>
        </w:numPr>
        <w:tabs>
          <w:tab w:val="left" w:pos="-654"/>
        </w:tabs>
        <w:suppressAutoHyphens/>
        <w:spacing w:after="0" w:line="240" w:lineRule="auto"/>
        <w:jc w:val="both"/>
        <w:rPr>
          <w:rFonts w:ascii="Calibri" w:eastAsia="Times New Roman" w:hAnsi="Calibri" w:cs="Times New Roman"/>
        </w:rPr>
      </w:pPr>
      <w:r w:rsidRPr="00154EE3">
        <w:rPr>
          <w:rFonts w:ascii="Tahoma" w:eastAsia="Arial Unicode MS" w:hAnsi="Tahoma" w:cs="Times New Roman"/>
          <w:b/>
          <w:i/>
          <w:sz w:val="20"/>
          <w:szCs w:val="20"/>
          <w:lang w:eastAsia="pl-PL"/>
        </w:rPr>
        <w:t>Załącznik nr 1</w:t>
      </w:r>
      <w:r w:rsidRPr="00154EE3">
        <w:rPr>
          <w:rFonts w:ascii="Tahoma" w:eastAsia="Arial Unicode MS" w:hAnsi="Tahoma" w:cs="Times New Roman"/>
          <w:i/>
          <w:sz w:val="20"/>
          <w:szCs w:val="20"/>
          <w:lang w:eastAsia="pl-PL"/>
        </w:rPr>
        <w:t>- strona tytułowa;</w:t>
      </w:r>
    </w:p>
    <w:p w14:paraId="6FF3E054" w14:textId="77777777" w:rsidR="007067DA" w:rsidRPr="00154EE3" w:rsidRDefault="007067DA" w:rsidP="007067DA">
      <w:pPr>
        <w:numPr>
          <w:ilvl w:val="0"/>
          <w:numId w:val="12"/>
        </w:numPr>
        <w:tabs>
          <w:tab w:val="left" w:pos="-654"/>
        </w:tabs>
        <w:suppressAutoHyphens/>
        <w:spacing w:after="0" w:line="240" w:lineRule="auto"/>
        <w:jc w:val="both"/>
        <w:rPr>
          <w:rFonts w:ascii="Calibri" w:eastAsia="Times New Roman" w:hAnsi="Calibri" w:cs="Times New Roman"/>
        </w:rPr>
      </w:pPr>
      <w:r w:rsidRPr="00154EE3">
        <w:rPr>
          <w:rFonts w:ascii="Tahoma" w:eastAsia="Arial Unicode MS" w:hAnsi="Tahoma" w:cs="Times New Roman"/>
          <w:b/>
          <w:i/>
          <w:sz w:val="20"/>
          <w:szCs w:val="20"/>
          <w:lang w:eastAsia="pl-PL"/>
        </w:rPr>
        <w:t>Załącznik nr 2</w:t>
      </w:r>
      <w:r w:rsidRPr="00154EE3">
        <w:rPr>
          <w:rFonts w:ascii="Tahoma" w:eastAsia="Arial Unicode MS" w:hAnsi="Tahoma" w:cs="Times New Roman"/>
          <w:i/>
          <w:sz w:val="20"/>
          <w:szCs w:val="20"/>
          <w:lang w:eastAsia="pl-PL"/>
        </w:rPr>
        <w:t>- formularz oferty;</w:t>
      </w:r>
    </w:p>
    <w:p w14:paraId="79F1EB2D" w14:textId="77777777" w:rsidR="007067DA" w:rsidRPr="00154EE3" w:rsidRDefault="007067DA" w:rsidP="007067DA">
      <w:pPr>
        <w:numPr>
          <w:ilvl w:val="0"/>
          <w:numId w:val="12"/>
        </w:numPr>
        <w:tabs>
          <w:tab w:val="left" w:pos="-654"/>
        </w:tabs>
        <w:suppressAutoHyphens/>
        <w:spacing w:after="0" w:line="240" w:lineRule="auto"/>
        <w:jc w:val="both"/>
        <w:rPr>
          <w:rFonts w:ascii="Calibri" w:eastAsia="Times New Roman" w:hAnsi="Calibri" w:cs="Times New Roman"/>
        </w:rPr>
      </w:pPr>
      <w:r w:rsidRPr="00154EE3">
        <w:rPr>
          <w:rFonts w:ascii="Tahoma" w:eastAsia="Arial Unicode MS" w:hAnsi="Tahoma" w:cs="Times New Roman"/>
          <w:b/>
          <w:i/>
          <w:sz w:val="20"/>
          <w:szCs w:val="20"/>
          <w:lang w:eastAsia="pl-PL"/>
        </w:rPr>
        <w:t>Załącznik nr 2a</w:t>
      </w:r>
      <w:r w:rsidRPr="00154EE3">
        <w:rPr>
          <w:rFonts w:ascii="Tahoma" w:eastAsia="Arial Unicode MS" w:hAnsi="Tahoma" w:cs="Times New Roman"/>
          <w:i/>
          <w:sz w:val="20"/>
          <w:szCs w:val="20"/>
          <w:lang w:eastAsia="pl-PL"/>
        </w:rPr>
        <w:t>- oświadczenie o powstaniu/braku powstania obowiązku podatkowego</w:t>
      </w:r>
    </w:p>
    <w:p w14:paraId="50D81682" w14:textId="45CE8080" w:rsidR="007067DA" w:rsidRPr="00154EE3" w:rsidRDefault="007067DA" w:rsidP="007067DA">
      <w:pPr>
        <w:numPr>
          <w:ilvl w:val="0"/>
          <w:numId w:val="12"/>
        </w:numPr>
        <w:suppressAutoHyphens/>
        <w:spacing w:after="0" w:line="240" w:lineRule="auto"/>
        <w:rPr>
          <w:rFonts w:ascii="Calibri" w:eastAsia="Times New Roman" w:hAnsi="Calibri" w:cs="Times New Roman"/>
        </w:rPr>
      </w:pPr>
      <w:r w:rsidRPr="00154EE3">
        <w:rPr>
          <w:rFonts w:ascii="Tahoma" w:eastAsia="Arial Unicode MS" w:hAnsi="Tahoma" w:cs="Times New Roman"/>
          <w:b/>
          <w:i/>
          <w:sz w:val="20"/>
          <w:szCs w:val="20"/>
          <w:lang w:eastAsia="pl-PL"/>
        </w:rPr>
        <w:t>Załącznik nr 3</w:t>
      </w:r>
      <w:r w:rsidRPr="00154EE3">
        <w:rPr>
          <w:rFonts w:ascii="Tahoma" w:eastAsia="Arial Unicode MS" w:hAnsi="Tahoma" w:cs="Times New Roman"/>
          <w:i/>
          <w:sz w:val="20"/>
          <w:szCs w:val="20"/>
          <w:lang w:eastAsia="pl-PL"/>
        </w:rPr>
        <w:t xml:space="preserve">- </w:t>
      </w:r>
      <w:r w:rsidR="001B7D68">
        <w:rPr>
          <w:rFonts w:ascii="Tahoma" w:eastAsia="Arial Unicode MS" w:hAnsi="Tahoma" w:cs="Times New Roman"/>
          <w:i/>
          <w:sz w:val="20"/>
          <w:szCs w:val="20"/>
          <w:lang w:eastAsia="pl-PL"/>
        </w:rPr>
        <w:t xml:space="preserve">oświadczenie </w:t>
      </w:r>
      <w:r w:rsidRPr="00154EE3">
        <w:rPr>
          <w:rFonts w:ascii="Tahoma" w:eastAsia="Arial Unicode MS" w:hAnsi="Tahoma" w:cs="Times New Roman"/>
          <w:i/>
          <w:sz w:val="20"/>
          <w:szCs w:val="20"/>
          <w:lang w:eastAsia="pl-PL"/>
        </w:rPr>
        <w:t>o braku podstaw wykluczenia;</w:t>
      </w:r>
    </w:p>
    <w:p w14:paraId="0CE44821" w14:textId="77777777" w:rsidR="007067DA" w:rsidRPr="00154EE3" w:rsidRDefault="007067DA" w:rsidP="007067DA">
      <w:pPr>
        <w:numPr>
          <w:ilvl w:val="0"/>
          <w:numId w:val="12"/>
        </w:numPr>
        <w:suppressAutoHyphens/>
        <w:spacing w:after="0" w:line="240" w:lineRule="auto"/>
        <w:rPr>
          <w:rFonts w:ascii="Calibri" w:eastAsia="Times New Roman" w:hAnsi="Calibri" w:cs="Times New Roman"/>
        </w:rPr>
      </w:pPr>
      <w:r w:rsidRPr="00154EE3">
        <w:rPr>
          <w:rFonts w:ascii="Tahoma" w:eastAsia="Arial Unicode MS" w:hAnsi="Tahoma" w:cs="Times New Roman"/>
          <w:b/>
          <w:i/>
          <w:sz w:val="20"/>
          <w:szCs w:val="20"/>
          <w:lang w:eastAsia="pl-PL"/>
        </w:rPr>
        <w:t>Załącznik nr 4</w:t>
      </w:r>
      <w:r w:rsidRPr="00154EE3">
        <w:rPr>
          <w:rFonts w:ascii="Tahoma" w:eastAsia="Arial Unicode MS" w:hAnsi="Tahoma" w:cs="Times New Roman"/>
          <w:i/>
          <w:sz w:val="20"/>
          <w:szCs w:val="20"/>
          <w:lang w:eastAsia="pl-PL"/>
        </w:rPr>
        <w:t>- oświadczenie o spełnianiu warunków udziału w postępowaniu;</w:t>
      </w:r>
    </w:p>
    <w:p w14:paraId="2CAFD7BB" w14:textId="1AB4E8B2" w:rsidR="007067DA" w:rsidRPr="00154EE3" w:rsidRDefault="007067DA" w:rsidP="007067DA">
      <w:pPr>
        <w:numPr>
          <w:ilvl w:val="0"/>
          <w:numId w:val="12"/>
        </w:numPr>
        <w:suppressAutoHyphens/>
        <w:spacing w:after="0" w:line="240" w:lineRule="auto"/>
        <w:rPr>
          <w:rFonts w:ascii="Calibri" w:eastAsia="Times New Roman" w:hAnsi="Calibri" w:cs="Times New Roman"/>
        </w:rPr>
      </w:pPr>
      <w:r w:rsidRPr="00154EE3">
        <w:rPr>
          <w:rFonts w:ascii="Tahoma" w:eastAsia="Arial Unicode MS" w:hAnsi="Tahoma" w:cs="Times New Roman"/>
          <w:b/>
          <w:i/>
          <w:sz w:val="20"/>
          <w:szCs w:val="20"/>
          <w:lang w:eastAsia="pl-PL"/>
        </w:rPr>
        <w:t>Załącznik nr 5-</w:t>
      </w:r>
      <w:r w:rsidRPr="00154EE3">
        <w:rPr>
          <w:rFonts w:ascii="Tahoma" w:eastAsia="Arial Unicode MS" w:hAnsi="Tahoma" w:cs="Times New Roman"/>
          <w:i/>
          <w:sz w:val="20"/>
          <w:szCs w:val="20"/>
          <w:lang w:eastAsia="pl-PL"/>
        </w:rPr>
        <w:t xml:space="preserve"> wzór umowy</w:t>
      </w:r>
      <w:r w:rsidR="001B7D68">
        <w:rPr>
          <w:rFonts w:ascii="Tahoma" w:eastAsia="Arial Unicode MS" w:hAnsi="Tahoma" w:cs="Times New Roman"/>
          <w:i/>
          <w:sz w:val="20"/>
          <w:szCs w:val="20"/>
          <w:lang w:eastAsia="pl-PL"/>
        </w:rPr>
        <w:t>.</w:t>
      </w:r>
    </w:p>
    <w:p w14:paraId="59056554" w14:textId="77777777" w:rsidR="00DF2B2A" w:rsidRDefault="00DF2B2A"/>
    <w:sectPr w:rsidR="00DF2B2A" w:rsidSect="00154EE3">
      <w:headerReference w:type="even" r:id="rId32"/>
      <w:headerReference w:type="default" r:id="rId33"/>
      <w:footerReference w:type="even" r:id="rId34"/>
      <w:footerReference w:type="default" r:id="rId35"/>
      <w:headerReference w:type="first" r:id="rId36"/>
      <w:footerReference w:type="first" r:id="rId37"/>
      <w:pgSz w:w="11906" w:h="16838"/>
      <w:pgMar w:top="1276" w:right="1417" w:bottom="1701"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5C4E34" w14:textId="77777777" w:rsidR="00A948E2" w:rsidRDefault="00A948E2">
      <w:pPr>
        <w:spacing w:after="0" w:line="240" w:lineRule="auto"/>
      </w:pPr>
      <w:r>
        <w:separator/>
      </w:r>
    </w:p>
  </w:endnote>
  <w:endnote w:type="continuationSeparator" w:id="0">
    <w:p w14:paraId="03358A75" w14:textId="77777777" w:rsidR="00A948E2" w:rsidRDefault="00A948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OpenSymbol">
    <w:altName w:val="Klee One"/>
    <w:panose1 w:val="020B0604020202020204"/>
    <w:charset w:val="00"/>
    <w:family w:val="auto"/>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07708" w14:textId="77777777" w:rsidR="001B7D68" w:rsidRDefault="001B7D6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1892381"/>
      <w:docPartObj>
        <w:docPartGallery w:val="Page Numbers (Bottom of Page)"/>
        <w:docPartUnique/>
      </w:docPartObj>
    </w:sdtPr>
    <w:sdtContent>
      <w:p w14:paraId="5027E4C3" w14:textId="1BE935F1" w:rsidR="001B7D68" w:rsidRDefault="001B7D68">
        <w:pPr>
          <w:pStyle w:val="Stopka"/>
          <w:jc w:val="right"/>
        </w:pPr>
        <w:r>
          <w:fldChar w:fldCharType="begin"/>
        </w:r>
        <w:r>
          <w:instrText>PAGE   \* MERGEFORMAT</w:instrText>
        </w:r>
        <w:r>
          <w:fldChar w:fldCharType="separate"/>
        </w:r>
        <w:r>
          <w:t>2</w:t>
        </w:r>
        <w:r>
          <w:fldChar w:fldCharType="end"/>
        </w:r>
      </w:p>
    </w:sdtContent>
  </w:sdt>
  <w:p w14:paraId="73F7C0A0" w14:textId="77777777" w:rsidR="00F5021C" w:rsidRDefault="00F5021C">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9F10CE" w14:textId="77777777" w:rsidR="001B7D68" w:rsidRDefault="001B7D6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BF4497" w14:textId="77777777" w:rsidR="00A948E2" w:rsidRDefault="00A948E2">
      <w:pPr>
        <w:spacing w:after="0" w:line="240" w:lineRule="auto"/>
      </w:pPr>
      <w:r>
        <w:separator/>
      </w:r>
    </w:p>
  </w:footnote>
  <w:footnote w:type="continuationSeparator" w:id="0">
    <w:p w14:paraId="4C088E84" w14:textId="77777777" w:rsidR="00A948E2" w:rsidRDefault="00A948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AB2D9" w14:textId="77777777" w:rsidR="001B7D68" w:rsidRDefault="001B7D68">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B80F0" w14:textId="77777777" w:rsidR="00F5021C" w:rsidRDefault="00F5021C" w:rsidP="00154EE3">
    <w:pPr>
      <w:pStyle w:val="Nagwek"/>
      <w:rPr>
        <w:b/>
      </w:rPr>
    </w:pPr>
  </w:p>
  <w:p w14:paraId="2E5E365A" w14:textId="77777777" w:rsidR="00F5021C" w:rsidRDefault="00F5021C">
    <w:pPr>
      <w:pStyle w:val="Nagwek"/>
      <w:jc w:val="center"/>
      <w:rPr>
        <w:b/>
      </w:rPr>
    </w:pPr>
  </w:p>
  <w:p w14:paraId="6F57F941" w14:textId="77777777" w:rsidR="00F5021C" w:rsidRDefault="00F5021C" w:rsidP="00154EE3">
    <w:pPr>
      <w:pStyle w:val="Nagwek"/>
      <w:tabs>
        <w:tab w:val="clear" w:pos="4536"/>
        <w:tab w:val="center" w:pos="3969"/>
      </w:tabs>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13839D" w14:textId="77777777" w:rsidR="001B7D68" w:rsidRDefault="001B7D68">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21417"/>
    <w:multiLevelType w:val="multilevel"/>
    <w:tmpl w:val="01821417"/>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19D1A00"/>
    <w:multiLevelType w:val="multilevel"/>
    <w:tmpl w:val="5C9E9CE2"/>
    <w:lvl w:ilvl="0">
      <w:start w:val="1"/>
      <w:numFmt w:val="bullet"/>
      <w:lvlText w:val="−"/>
      <w:lvlJc w:val="left"/>
      <w:pPr>
        <w:ind w:left="1146" w:hanging="360"/>
      </w:pPr>
      <w:rPr>
        <w:rFonts w:ascii="Times New Roman" w:hAnsi="Times New Roman" w:cs="Times New Roman" w:hint="default"/>
        <w:color w:val="auto"/>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cs="Wingdings" w:hint="default"/>
      </w:rPr>
    </w:lvl>
    <w:lvl w:ilvl="3">
      <w:start w:val="1"/>
      <w:numFmt w:val="bullet"/>
      <w:lvlText w:val=""/>
      <w:lvlJc w:val="left"/>
      <w:pPr>
        <w:ind w:left="3306" w:hanging="360"/>
      </w:pPr>
      <w:rPr>
        <w:rFonts w:ascii="Symbol" w:hAnsi="Symbol" w:cs="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cs="Wingdings" w:hint="default"/>
      </w:rPr>
    </w:lvl>
    <w:lvl w:ilvl="6">
      <w:start w:val="1"/>
      <w:numFmt w:val="bullet"/>
      <w:lvlText w:val=""/>
      <w:lvlJc w:val="left"/>
      <w:pPr>
        <w:ind w:left="5466" w:hanging="360"/>
      </w:pPr>
      <w:rPr>
        <w:rFonts w:ascii="Symbol" w:hAnsi="Symbol" w:cs="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cs="Wingdings" w:hint="default"/>
      </w:rPr>
    </w:lvl>
  </w:abstractNum>
  <w:abstractNum w:abstractNumId="2" w15:restartNumberingAfterBreak="0">
    <w:nsid w:val="01AF3F61"/>
    <w:multiLevelType w:val="hybridMultilevel"/>
    <w:tmpl w:val="515EE7E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 w15:restartNumberingAfterBreak="0">
    <w:nsid w:val="03A86E95"/>
    <w:multiLevelType w:val="multilevel"/>
    <w:tmpl w:val="03A86E95"/>
    <w:lvl w:ilvl="0">
      <w:start w:val="4"/>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6AD5B5B"/>
    <w:multiLevelType w:val="multilevel"/>
    <w:tmpl w:val="0630B188"/>
    <w:lvl w:ilvl="0">
      <w:start w:val="1"/>
      <w:numFmt w:val="upperRoman"/>
      <w:lvlText w:val="%1."/>
      <w:lvlJc w:val="righ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15:restartNumberingAfterBreak="0">
    <w:nsid w:val="06E00018"/>
    <w:multiLevelType w:val="hybridMultilevel"/>
    <w:tmpl w:val="515EE7E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 w15:restartNumberingAfterBreak="0">
    <w:nsid w:val="07711E6B"/>
    <w:multiLevelType w:val="hybridMultilevel"/>
    <w:tmpl w:val="68ECA4B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AB08E5"/>
    <w:multiLevelType w:val="multilevel"/>
    <w:tmpl w:val="DCCE5B4E"/>
    <w:lvl w:ilvl="0">
      <w:start w:val="4"/>
      <w:numFmt w:val="decimal"/>
      <w:lvlText w:val="%1."/>
      <w:lvlJc w:val="left"/>
      <w:pPr>
        <w:ind w:left="1080" w:hanging="360"/>
      </w:pPr>
      <w:rPr>
        <w:rFonts w:hint="default"/>
        <w:b w:val="0"/>
      </w:rPr>
    </w:lvl>
    <w:lvl w:ilvl="1">
      <w:start w:val="1"/>
      <w:numFmt w:val="lowerLetter"/>
      <w:lvlText w:val="%2."/>
      <w:lvlJc w:val="left"/>
      <w:pPr>
        <w:ind w:left="1800" w:hanging="360"/>
      </w:pPr>
      <w:rPr>
        <w:rFonts w:hint="default"/>
      </w:rPr>
    </w:lvl>
    <w:lvl w:ilvl="2">
      <w:start w:val="1"/>
      <w:numFmt w:val="lowerRoman"/>
      <w:lvlText w:val="%3."/>
      <w:lvlJc w:val="right"/>
      <w:pPr>
        <w:ind w:left="2521"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1"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8" w15:restartNumberingAfterBreak="0">
    <w:nsid w:val="0A2B4146"/>
    <w:multiLevelType w:val="multilevel"/>
    <w:tmpl w:val="0A2B4146"/>
    <w:lvl w:ilvl="0">
      <w:start w:val="4"/>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D911611"/>
    <w:multiLevelType w:val="multilevel"/>
    <w:tmpl w:val="9B2C4F16"/>
    <w:lvl w:ilvl="0">
      <w:start w:val="1"/>
      <w:numFmt w:val="decimal"/>
      <w:lvlText w:val="%1."/>
      <w:lvlJc w:val="left"/>
      <w:pPr>
        <w:ind w:left="1080" w:hanging="360"/>
      </w:pPr>
      <w:rPr>
        <w:rFonts w:cs="Times New Roman"/>
      </w:rPr>
    </w:lvl>
    <w:lvl w:ilvl="1">
      <w:start w:val="1"/>
      <w:numFmt w:val="lowerLetter"/>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10" w15:restartNumberingAfterBreak="0">
    <w:nsid w:val="0F6D74C8"/>
    <w:multiLevelType w:val="hybridMultilevel"/>
    <w:tmpl w:val="DD021CE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05F35B5"/>
    <w:multiLevelType w:val="hybridMultilevel"/>
    <w:tmpl w:val="495816CE"/>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12" w15:restartNumberingAfterBreak="0">
    <w:nsid w:val="10C160A1"/>
    <w:multiLevelType w:val="hybridMultilevel"/>
    <w:tmpl w:val="947269B8"/>
    <w:lvl w:ilvl="0" w:tplc="652EF68C">
      <w:start w:val="13"/>
      <w:numFmt w:val="decimal"/>
      <w:lvlText w:val="%1."/>
      <w:lvlJc w:val="left"/>
      <w:pPr>
        <w:ind w:left="1637" w:hanging="360"/>
      </w:pPr>
      <w:rPr>
        <w:rFonts w:hint="default"/>
      </w:rPr>
    </w:lvl>
    <w:lvl w:ilvl="1" w:tplc="04150019" w:tentative="1">
      <w:start w:val="1"/>
      <w:numFmt w:val="lowerLetter"/>
      <w:lvlText w:val="%2."/>
      <w:lvlJc w:val="left"/>
      <w:pPr>
        <w:ind w:left="2357" w:hanging="360"/>
      </w:pPr>
    </w:lvl>
    <w:lvl w:ilvl="2" w:tplc="0415001B" w:tentative="1">
      <w:start w:val="1"/>
      <w:numFmt w:val="lowerRoman"/>
      <w:lvlText w:val="%3."/>
      <w:lvlJc w:val="right"/>
      <w:pPr>
        <w:ind w:left="3077" w:hanging="180"/>
      </w:pPr>
    </w:lvl>
    <w:lvl w:ilvl="3" w:tplc="0415000F" w:tentative="1">
      <w:start w:val="1"/>
      <w:numFmt w:val="decimal"/>
      <w:lvlText w:val="%4."/>
      <w:lvlJc w:val="left"/>
      <w:pPr>
        <w:ind w:left="3797" w:hanging="360"/>
      </w:pPr>
    </w:lvl>
    <w:lvl w:ilvl="4" w:tplc="04150019" w:tentative="1">
      <w:start w:val="1"/>
      <w:numFmt w:val="lowerLetter"/>
      <w:lvlText w:val="%5."/>
      <w:lvlJc w:val="left"/>
      <w:pPr>
        <w:ind w:left="4517" w:hanging="360"/>
      </w:pPr>
    </w:lvl>
    <w:lvl w:ilvl="5" w:tplc="0415001B" w:tentative="1">
      <w:start w:val="1"/>
      <w:numFmt w:val="lowerRoman"/>
      <w:lvlText w:val="%6."/>
      <w:lvlJc w:val="right"/>
      <w:pPr>
        <w:ind w:left="5237" w:hanging="180"/>
      </w:pPr>
    </w:lvl>
    <w:lvl w:ilvl="6" w:tplc="0415000F" w:tentative="1">
      <w:start w:val="1"/>
      <w:numFmt w:val="decimal"/>
      <w:lvlText w:val="%7."/>
      <w:lvlJc w:val="left"/>
      <w:pPr>
        <w:ind w:left="5957" w:hanging="360"/>
      </w:pPr>
    </w:lvl>
    <w:lvl w:ilvl="7" w:tplc="04150019" w:tentative="1">
      <w:start w:val="1"/>
      <w:numFmt w:val="lowerLetter"/>
      <w:lvlText w:val="%8."/>
      <w:lvlJc w:val="left"/>
      <w:pPr>
        <w:ind w:left="6677" w:hanging="360"/>
      </w:pPr>
    </w:lvl>
    <w:lvl w:ilvl="8" w:tplc="0415001B" w:tentative="1">
      <w:start w:val="1"/>
      <w:numFmt w:val="lowerRoman"/>
      <w:lvlText w:val="%9."/>
      <w:lvlJc w:val="right"/>
      <w:pPr>
        <w:ind w:left="7397" w:hanging="180"/>
      </w:pPr>
    </w:lvl>
  </w:abstractNum>
  <w:abstractNum w:abstractNumId="13" w15:restartNumberingAfterBreak="0">
    <w:nsid w:val="120E565A"/>
    <w:multiLevelType w:val="multilevel"/>
    <w:tmpl w:val="120E565A"/>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4" w15:restartNumberingAfterBreak="0">
    <w:nsid w:val="123121E1"/>
    <w:multiLevelType w:val="hybridMultilevel"/>
    <w:tmpl w:val="205CCD04"/>
    <w:lvl w:ilvl="0" w:tplc="325406E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41F12FF"/>
    <w:multiLevelType w:val="multilevel"/>
    <w:tmpl w:val="141F12FF"/>
    <w:lvl w:ilvl="0">
      <w:start w:val="6"/>
      <w:numFmt w:val="decimal"/>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6" w15:restartNumberingAfterBreak="0">
    <w:nsid w:val="16AD2F02"/>
    <w:multiLevelType w:val="hybridMultilevel"/>
    <w:tmpl w:val="1C7C095C"/>
    <w:lvl w:ilvl="0" w:tplc="77743CA2">
      <w:start w:val="1"/>
      <w:numFmt w:val="bullet"/>
      <w:lvlText w:val=""/>
      <w:lvlJc w:val="left"/>
      <w:pPr>
        <w:ind w:left="1854" w:hanging="360"/>
      </w:pPr>
      <w:rPr>
        <w:rFonts w:ascii="Symbol" w:hAnsi="Symbol"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17" w15:restartNumberingAfterBreak="0">
    <w:nsid w:val="190F0F68"/>
    <w:multiLevelType w:val="hybridMultilevel"/>
    <w:tmpl w:val="066A80F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B397F93"/>
    <w:multiLevelType w:val="multilevel"/>
    <w:tmpl w:val="1B397F93"/>
    <w:lvl w:ilvl="0">
      <w:start w:val="1"/>
      <w:numFmt w:val="lowerLetter"/>
      <w:lvlText w:val="%1)"/>
      <w:lvlJc w:val="left"/>
      <w:pPr>
        <w:ind w:left="643" w:hanging="360"/>
      </w:pPr>
      <w:rPr>
        <w:sz w:val="22"/>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19" w15:restartNumberingAfterBreak="0">
    <w:nsid w:val="26F3036B"/>
    <w:multiLevelType w:val="hybridMultilevel"/>
    <w:tmpl w:val="1E3C668C"/>
    <w:lvl w:ilvl="0" w:tplc="CFD6F4A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70A5A26"/>
    <w:multiLevelType w:val="multilevel"/>
    <w:tmpl w:val="3AC640BA"/>
    <w:lvl w:ilvl="0">
      <w:start w:val="1"/>
      <w:numFmt w:val="decimal"/>
      <w:lvlText w:val="%1."/>
      <w:lvlJc w:val="left"/>
      <w:pPr>
        <w:ind w:left="360" w:hanging="360"/>
      </w:pPr>
      <w:rPr>
        <w:rFonts w:cs="Times New Roman"/>
        <w:b w:val="0"/>
      </w:rPr>
    </w:lvl>
    <w:lvl w:ilvl="1">
      <w:start w:val="1"/>
      <w:numFmt w:val="lowerLetter"/>
      <w:lvlText w:val="%2."/>
      <w:lvlJc w:val="left"/>
      <w:pPr>
        <w:ind w:left="1800" w:hanging="360"/>
      </w:pPr>
      <w:rPr>
        <w:rFonts w:cs="Times New Roman"/>
      </w:rPr>
    </w:lvl>
    <w:lvl w:ilvl="2">
      <w:start w:val="1"/>
      <w:numFmt w:val="lowerRoman"/>
      <w:lvlText w:val="%3."/>
      <w:lvlJc w:val="right"/>
      <w:pPr>
        <w:ind w:left="2521"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1"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21" w15:restartNumberingAfterBreak="0">
    <w:nsid w:val="29DA382F"/>
    <w:multiLevelType w:val="multilevel"/>
    <w:tmpl w:val="B65A173A"/>
    <w:lvl w:ilvl="0">
      <w:start w:val="1"/>
      <w:numFmt w:val="upperRoman"/>
      <w:lvlText w:val="%1."/>
      <w:lvlJc w:val="right"/>
      <w:pPr>
        <w:ind w:left="720" w:hanging="360"/>
      </w:pPr>
      <w:rPr>
        <w:rFonts w:ascii="Tahoma" w:hAnsi="Tahoma" w:cs="Tahoma" w:hint="default"/>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2" w15:restartNumberingAfterBreak="0">
    <w:nsid w:val="2D17117F"/>
    <w:multiLevelType w:val="multilevel"/>
    <w:tmpl w:val="E7044620"/>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3" w15:restartNumberingAfterBreak="0">
    <w:nsid w:val="2F1B6099"/>
    <w:multiLevelType w:val="hybridMultilevel"/>
    <w:tmpl w:val="F41C97D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325440"/>
    <w:multiLevelType w:val="hybridMultilevel"/>
    <w:tmpl w:val="478657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6C6F2B"/>
    <w:multiLevelType w:val="hybridMultilevel"/>
    <w:tmpl w:val="073ABF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0FB3F77"/>
    <w:multiLevelType w:val="hybridMultilevel"/>
    <w:tmpl w:val="A12A30B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28E384B"/>
    <w:multiLevelType w:val="hybridMultilevel"/>
    <w:tmpl w:val="8D6A9EC6"/>
    <w:lvl w:ilvl="0" w:tplc="D94E3BB2">
      <w:start w:val="5"/>
      <w:numFmt w:val="decimal"/>
      <w:lvlText w:val="%1."/>
      <w:lvlJc w:val="left"/>
      <w:pPr>
        <w:tabs>
          <w:tab w:val="num" w:pos="1146"/>
        </w:tabs>
        <w:ind w:left="1146"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4310317"/>
    <w:multiLevelType w:val="multilevel"/>
    <w:tmpl w:val="343103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36F92F66"/>
    <w:multiLevelType w:val="multilevel"/>
    <w:tmpl w:val="B2340C12"/>
    <w:lvl w:ilvl="0">
      <w:start w:val="3"/>
      <w:numFmt w:val="decimal"/>
      <w:lvlText w:val="%1."/>
      <w:lvlJc w:val="left"/>
      <w:pPr>
        <w:ind w:left="1080" w:hanging="360"/>
      </w:pPr>
      <w:rPr>
        <w:rFonts w:hint="default"/>
        <w:b w:val="0"/>
      </w:rPr>
    </w:lvl>
    <w:lvl w:ilvl="1">
      <w:start w:val="1"/>
      <w:numFmt w:val="lowerLetter"/>
      <w:lvlText w:val="%2."/>
      <w:lvlJc w:val="left"/>
      <w:pPr>
        <w:ind w:left="1800" w:hanging="360"/>
      </w:pPr>
      <w:rPr>
        <w:rFonts w:hint="default"/>
      </w:rPr>
    </w:lvl>
    <w:lvl w:ilvl="2">
      <w:start w:val="1"/>
      <w:numFmt w:val="lowerRoman"/>
      <w:lvlText w:val="%3."/>
      <w:lvlJc w:val="right"/>
      <w:pPr>
        <w:ind w:left="2521"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1"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30" w15:restartNumberingAfterBreak="0">
    <w:nsid w:val="39FB06FA"/>
    <w:multiLevelType w:val="hybridMultilevel"/>
    <w:tmpl w:val="C1A6B58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A12714D"/>
    <w:multiLevelType w:val="hybridMultilevel"/>
    <w:tmpl w:val="B1F48C60"/>
    <w:lvl w:ilvl="0" w:tplc="D5A00F1E">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E366141"/>
    <w:multiLevelType w:val="hybridMultilevel"/>
    <w:tmpl w:val="A69081D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15:restartNumberingAfterBreak="0">
    <w:nsid w:val="400C59B2"/>
    <w:multiLevelType w:val="multilevel"/>
    <w:tmpl w:val="9600F0E8"/>
    <w:lvl w:ilvl="0">
      <w:start w:val="1"/>
      <w:numFmt w:val="bullet"/>
      <w:lvlText w:val=""/>
      <w:lvlJc w:val="left"/>
      <w:pPr>
        <w:ind w:left="720" w:hanging="360"/>
      </w:pPr>
      <w:rPr>
        <w:rFonts w:ascii="Wingdings" w:hAnsi="Wingdings" w:cs="Wingdings" w:hint="default"/>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4" w15:restartNumberingAfterBreak="0">
    <w:nsid w:val="41FF2125"/>
    <w:multiLevelType w:val="hybridMultilevel"/>
    <w:tmpl w:val="49860F1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426A0F4A"/>
    <w:multiLevelType w:val="multilevel"/>
    <w:tmpl w:val="917CDE30"/>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6" w15:restartNumberingAfterBreak="0">
    <w:nsid w:val="4546590A"/>
    <w:multiLevelType w:val="multilevel"/>
    <w:tmpl w:val="4546590A"/>
    <w:lvl w:ilvl="0">
      <w:start w:val="1"/>
      <w:numFmt w:val="lowerLetter"/>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7" w15:restartNumberingAfterBreak="0">
    <w:nsid w:val="472C2C2D"/>
    <w:multiLevelType w:val="hybridMultilevel"/>
    <w:tmpl w:val="E0ACA504"/>
    <w:lvl w:ilvl="0" w:tplc="04150017">
      <w:start w:val="1"/>
      <w:numFmt w:val="lowerLetter"/>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38" w15:restartNumberingAfterBreak="0">
    <w:nsid w:val="479F5DE5"/>
    <w:multiLevelType w:val="multilevel"/>
    <w:tmpl w:val="16A05E8C"/>
    <w:lvl w:ilvl="0">
      <w:start w:val="5"/>
      <w:numFmt w:val="decimal"/>
      <w:lvlText w:val="%1."/>
      <w:lvlJc w:val="left"/>
      <w:pPr>
        <w:ind w:left="360" w:hanging="360"/>
      </w:pPr>
      <w:rPr>
        <w:rFonts w:cs="Times New Roman" w:hint="default"/>
        <w:b w:val="0"/>
      </w:rPr>
    </w:lvl>
    <w:lvl w:ilvl="1">
      <w:start w:val="1"/>
      <w:numFmt w:val="lowerLetter"/>
      <w:lvlText w:val="%2."/>
      <w:lvlJc w:val="left"/>
      <w:pPr>
        <w:ind w:left="1800" w:hanging="360"/>
      </w:pPr>
      <w:rPr>
        <w:rFonts w:cs="Times New Roman" w:hint="default"/>
      </w:rPr>
    </w:lvl>
    <w:lvl w:ilvl="2">
      <w:start w:val="1"/>
      <w:numFmt w:val="lowerRoman"/>
      <w:lvlText w:val="%3."/>
      <w:lvlJc w:val="right"/>
      <w:pPr>
        <w:ind w:left="2521" w:hanging="180"/>
      </w:pPr>
      <w:rPr>
        <w:rFonts w:cs="Times New Roman" w:hint="default"/>
      </w:rPr>
    </w:lvl>
    <w:lvl w:ilvl="3">
      <w:start w:val="1"/>
      <w:numFmt w:val="decimal"/>
      <w:lvlText w:val="%4."/>
      <w:lvlJc w:val="left"/>
      <w:pPr>
        <w:ind w:left="3240" w:hanging="360"/>
      </w:pPr>
      <w:rPr>
        <w:rFonts w:cs="Times New Roman" w:hint="default"/>
      </w:rPr>
    </w:lvl>
    <w:lvl w:ilvl="4">
      <w:start w:val="1"/>
      <w:numFmt w:val="lowerLetter"/>
      <w:lvlText w:val="%5."/>
      <w:lvlJc w:val="left"/>
      <w:pPr>
        <w:ind w:left="3960" w:hanging="360"/>
      </w:pPr>
      <w:rPr>
        <w:rFonts w:cs="Times New Roman" w:hint="default"/>
      </w:rPr>
    </w:lvl>
    <w:lvl w:ilvl="5">
      <w:start w:val="1"/>
      <w:numFmt w:val="lowerRoman"/>
      <w:lvlText w:val="%6."/>
      <w:lvlJc w:val="right"/>
      <w:pPr>
        <w:ind w:left="4681" w:hanging="180"/>
      </w:pPr>
      <w:rPr>
        <w:rFonts w:cs="Times New Roman" w:hint="default"/>
      </w:rPr>
    </w:lvl>
    <w:lvl w:ilvl="6">
      <w:start w:val="1"/>
      <w:numFmt w:val="decimal"/>
      <w:lvlText w:val="%7."/>
      <w:lvlJc w:val="left"/>
      <w:pPr>
        <w:ind w:left="5400" w:hanging="360"/>
      </w:pPr>
      <w:rPr>
        <w:rFonts w:cs="Times New Roman" w:hint="default"/>
      </w:rPr>
    </w:lvl>
    <w:lvl w:ilvl="7">
      <w:start w:val="1"/>
      <w:numFmt w:val="lowerLetter"/>
      <w:lvlText w:val="%8."/>
      <w:lvlJc w:val="left"/>
      <w:pPr>
        <w:ind w:left="6120" w:hanging="360"/>
      </w:pPr>
      <w:rPr>
        <w:rFonts w:cs="Times New Roman" w:hint="default"/>
      </w:rPr>
    </w:lvl>
    <w:lvl w:ilvl="8">
      <w:start w:val="1"/>
      <w:numFmt w:val="lowerRoman"/>
      <w:lvlText w:val="%9."/>
      <w:lvlJc w:val="right"/>
      <w:pPr>
        <w:ind w:left="6840" w:hanging="180"/>
      </w:pPr>
      <w:rPr>
        <w:rFonts w:cs="Times New Roman" w:hint="default"/>
      </w:rPr>
    </w:lvl>
  </w:abstractNum>
  <w:abstractNum w:abstractNumId="39" w15:restartNumberingAfterBreak="0">
    <w:nsid w:val="493F3779"/>
    <w:multiLevelType w:val="hybridMultilevel"/>
    <w:tmpl w:val="C99851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C5F0D4B"/>
    <w:multiLevelType w:val="multilevel"/>
    <w:tmpl w:val="4C5F0D4B"/>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41" w15:restartNumberingAfterBreak="0">
    <w:nsid w:val="4E972AFF"/>
    <w:multiLevelType w:val="multilevel"/>
    <w:tmpl w:val="7908CDDA"/>
    <w:lvl w:ilvl="0">
      <w:start w:val="1"/>
      <w:numFmt w:val="upperRoman"/>
      <w:lvlText w:val="%1."/>
      <w:lvlJc w:val="right"/>
      <w:pPr>
        <w:ind w:left="720" w:hanging="360"/>
      </w:pPr>
      <w:rPr>
        <w:rFonts w:ascii="Tahoma" w:hAnsi="Tahoma" w:cs="Tahoma"/>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2" w15:restartNumberingAfterBreak="0">
    <w:nsid w:val="50B32E8F"/>
    <w:multiLevelType w:val="multilevel"/>
    <w:tmpl w:val="CA408168"/>
    <w:lvl w:ilvl="0">
      <w:start w:val="1"/>
      <w:numFmt w:val="bullet"/>
      <w:lvlText w:val="−"/>
      <w:lvlJc w:val="left"/>
      <w:pPr>
        <w:ind w:left="1146" w:hanging="360"/>
      </w:pPr>
      <w:rPr>
        <w:rFonts w:ascii="Times New Roman" w:hAnsi="Times New Roman" w:cs="Times New Roman" w:hint="default"/>
        <w:color w:val="auto"/>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cs="Wingdings" w:hint="default"/>
      </w:rPr>
    </w:lvl>
    <w:lvl w:ilvl="3">
      <w:start w:val="1"/>
      <w:numFmt w:val="bullet"/>
      <w:lvlText w:val=""/>
      <w:lvlJc w:val="left"/>
      <w:pPr>
        <w:ind w:left="3306" w:hanging="360"/>
      </w:pPr>
      <w:rPr>
        <w:rFonts w:ascii="Symbol" w:hAnsi="Symbol" w:cs="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cs="Wingdings" w:hint="default"/>
      </w:rPr>
    </w:lvl>
    <w:lvl w:ilvl="6">
      <w:start w:val="1"/>
      <w:numFmt w:val="bullet"/>
      <w:lvlText w:val=""/>
      <w:lvlJc w:val="left"/>
      <w:pPr>
        <w:ind w:left="5466" w:hanging="360"/>
      </w:pPr>
      <w:rPr>
        <w:rFonts w:ascii="Symbol" w:hAnsi="Symbol" w:cs="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cs="Wingdings" w:hint="default"/>
      </w:rPr>
    </w:lvl>
  </w:abstractNum>
  <w:abstractNum w:abstractNumId="43" w15:restartNumberingAfterBreak="0">
    <w:nsid w:val="527B0E16"/>
    <w:multiLevelType w:val="hybridMultilevel"/>
    <w:tmpl w:val="A90A6852"/>
    <w:lvl w:ilvl="0" w:tplc="95821F9A">
      <w:start w:val="1"/>
      <w:numFmt w:val="decimal"/>
      <w:lvlText w:val="%1)"/>
      <w:lvlJc w:val="left"/>
      <w:pPr>
        <w:ind w:left="1146" w:hanging="360"/>
      </w:pPr>
      <w:rPr>
        <w:rFonts w:ascii="Tahoma" w:hAnsi="Tahoma" w:cs="Tahoma"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4" w15:restartNumberingAfterBreak="0">
    <w:nsid w:val="52B81CED"/>
    <w:multiLevelType w:val="multilevel"/>
    <w:tmpl w:val="52B81CED"/>
    <w:lvl w:ilvl="0">
      <w:numFmt w:val="bullet"/>
      <w:lvlText w:val="•"/>
      <w:lvlJc w:val="left"/>
      <w:pPr>
        <w:ind w:left="780" w:hanging="360"/>
      </w:pPr>
      <w:rPr>
        <w:rFonts w:ascii="OpenSymbol" w:eastAsia="OpenSymbol" w:hAnsi="OpenSymbol" w:cs="OpenSymbol"/>
      </w:rPr>
    </w:lvl>
    <w:lvl w:ilvl="1">
      <w:numFmt w:val="bullet"/>
      <w:lvlText w:val="◦"/>
      <w:lvlJc w:val="left"/>
      <w:pPr>
        <w:ind w:left="1140" w:hanging="360"/>
      </w:pPr>
      <w:rPr>
        <w:rFonts w:ascii="OpenSymbol" w:eastAsia="OpenSymbol" w:hAnsi="OpenSymbol" w:cs="OpenSymbol"/>
      </w:rPr>
    </w:lvl>
    <w:lvl w:ilvl="2">
      <w:numFmt w:val="bullet"/>
      <w:lvlText w:val="▪"/>
      <w:lvlJc w:val="left"/>
      <w:pPr>
        <w:ind w:left="1500" w:hanging="360"/>
      </w:pPr>
      <w:rPr>
        <w:rFonts w:ascii="OpenSymbol" w:eastAsia="OpenSymbol" w:hAnsi="OpenSymbol" w:cs="OpenSymbol"/>
      </w:rPr>
    </w:lvl>
    <w:lvl w:ilvl="3">
      <w:numFmt w:val="bullet"/>
      <w:lvlText w:val="•"/>
      <w:lvlJc w:val="left"/>
      <w:pPr>
        <w:ind w:left="1860" w:hanging="360"/>
      </w:pPr>
      <w:rPr>
        <w:rFonts w:ascii="OpenSymbol" w:eastAsia="OpenSymbol" w:hAnsi="OpenSymbol" w:cs="OpenSymbol"/>
      </w:rPr>
    </w:lvl>
    <w:lvl w:ilvl="4">
      <w:numFmt w:val="bullet"/>
      <w:lvlText w:val="◦"/>
      <w:lvlJc w:val="left"/>
      <w:pPr>
        <w:ind w:left="2220" w:hanging="360"/>
      </w:pPr>
      <w:rPr>
        <w:rFonts w:ascii="OpenSymbol" w:eastAsia="OpenSymbol" w:hAnsi="OpenSymbol" w:cs="OpenSymbol"/>
      </w:rPr>
    </w:lvl>
    <w:lvl w:ilvl="5">
      <w:numFmt w:val="bullet"/>
      <w:lvlText w:val="▪"/>
      <w:lvlJc w:val="left"/>
      <w:pPr>
        <w:ind w:left="2580" w:hanging="360"/>
      </w:pPr>
      <w:rPr>
        <w:rFonts w:ascii="OpenSymbol" w:eastAsia="OpenSymbol" w:hAnsi="OpenSymbol" w:cs="OpenSymbol"/>
      </w:rPr>
    </w:lvl>
    <w:lvl w:ilvl="6">
      <w:numFmt w:val="bullet"/>
      <w:lvlText w:val="•"/>
      <w:lvlJc w:val="left"/>
      <w:pPr>
        <w:ind w:left="2940" w:hanging="360"/>
      </w:pPr>
      <w:rPr>
        <w:rFonts w:ascii="OpenSymbol" w:eastAsia="OpenSymbol" w:hAnsi="OpenSymbol" w:cs="OpenSymbol"/>
      </w:rPr>
    </w:lvl>
    <w:lvl w:ilvl="7">
      <w:numFmt w:val="bullet"/>
      <w:lvlText w:val="◦"/>
      <w:lvlJc w:val="left"/>
      <w:pPr>
        <w:ind w:left="3300" w:hanging="360"/>
      </w:pPr>
      <w:rPr>
        <w:rFonts w:ascii="OpenSymbol" w:eastAsia="OpenSymbol" w:hAnsi="OpenSymbol" w:cs="OpenSymbol"/>
      </w:rPr>
    </w:lvl>
    <w:lvl w:ilvl="8">
      <w:numFmt w:val="bullet"/>
      <w:lvlText w:val="▪"/>
      <w:lvlJc w:val="left"/>
      <w:pPr>
        <w:ind w:left="3660" w:hanging="360"/>
      </w:pPr>
      <w:rPr>
        <w:rFonts w:ascii="OpenSymbol" w:eastAsia="OpenSymbol" w:hAnsi="OpenSymbol" w:cs="OpenSymbol"/>
      </w:rPr>
    </w:lvl>
  </w:abstractNum>
  <w:abstractNum w:abstractNumId="45" w15:restartNumberingAfterBreak="0">
    <w:nsid w:val="58574FF9"/>
    <w:multiLevelType w:val="multilevel"/>
    <w:tmpl w:val="58574FF9"/>
    <w:lvl w:ilvl="0">
      <w:start w:val="1"/>
      <w:numFmt w:val="lowerLetter"/>
      <w:lvlText w:val="%1)"/>
      <w:lvlJc w:val="left"/>
      <w:pPr>
        <w:ind w:left="1920" w:hanging="360"/>
      </w:pPr>
    </w:lvl>
    <w:lvl w:ilvl="1">
      <w:start w:val="1"/>
      <w:numFmt w:val="lowerLetter"/>
      <w:lvlText w:val="%2."/>
      <w:lvlJc w:val="left"/>
      <w:pPr>
        <w:ind w:left="2640" w:hanging="36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46" w15:restartNumberingAfterBreak="0">
    <w:nsid w:val="59240E83"/>
    <w:multiLevelType w:val="hybridMultilevel"/>
    <w:tmpl w:val="F7063D2A"/>
    <w:lvl w:ilvl="0" w:tplc="0415000F">
      <w:start w:val="1"/>
      <w:numFmt w:val="decimal"/>
      <w:lvlText w:val="%1."/>
      <w:lvlJc w:val="left"/>
      <w:pPr>
        <w:ind w:left="990" w:hanging="360"/>
      </w:pPr>
    </w:lvl>
    <w:lvl w:ilvl="1" w:tplc="04150019" w:tentative="1">
      <w:start w:val="1"/>
      <w:numFmt w:val="lowerLetter"/>
      <w:lvlText w:val="%2."/>
      <w:lvlJc w:val="left"/>
      <w:pPr>
        <w:ind w:left="1710" w:hanging="360"/>
      </w:pPr>
    </w:lvl>
    <w:lvl w:ilvl="2" w:tplc="0415001B" w:tentative="1">
      <w:start w:val="1"/>
      <w:numFmt w:val="lowerRoman"/>
      <w:lvlText w:val="%3."/>
      <w:lvlJc w:val="right"/>
      <w:pPr>
        <w:ind w:left="2430" w:hanging="180"/>
      </w:pPr>
    </w:lvl>
    <w:lvl w:ilvl="3" w:tplc="0415000F" w:tentative="1">
      <w:start w:val="1"/>
      <w:numFmt w:val="decimal"/>
      <w:lvlText w:val="%4."/>
      <w:lvlJc w:val="left"/>
      <w:pPr>
        <w:ind w:left="3150" w:hanging="360"/>
      </w:pPr>
    </w:lvl>
    <w:lvl w:ilvl="4" w:tplc="04150019" w:tentative="1">
      <w:start w:val="1"/>
      <w:numFmt w:val="lowerLetter"/>
      <w:lvlText w:val="%5."/>
      <w:lvlJc w:val="left"/>
      <w:pPr>
        <w:ind w:left="3870" w:hanging="360"/>
      </w:pPr>
    </w:lvl>
    <w:lvl w:ilvl="5" w:tplc="0415001B" w:tentative="1">
      <w:start w:val="1"/>
      <w:numFmt w:val="lowerRoman"/>
      <w:lvlText w:val="%6."/>
      <w:lvlJc w:val="right"/>
      <w:pPr>
        <w:ind w:left="4590" w:hanging="180"/>
      </w:pPr>
    </w:lvl>
    <w:lvl w:ilvl="6" w:tplc="0415000F" w:tentative="1">
      <w:start w:val="1"/>
      <w:numFmt w:val="decimal"/>
      <w:lvlText w:val="%7."/>
      <w:lvlJc w:val="left"/>
      <w:pPr>
        <w:ind w:left="5310" w:hanging="360"/>
      </w:pPr>
    </w:lvl>
    <w:lvl w:ilvl="7" w:tplc="04150019" w:tentative="1">
      <w:start w:val="1"/>
      <w:numFmt w:val="lowerLetter"/>
      <w:lvlText w:val="%8."/>
      <w:lvlJc w:val="left"/>
      <w:pPr>
        <w:ind w:left="6030" w:hanging="360"/>
      </w:pPr>
    </w:lvl>
    <w:lvl w:ilvl="8" w:tplc="0415001B" w:tentative="1">
      <w:start w:val="1"/>
      <w:numFmt w:val="lowerRoman"/>
      <w:lvlText w:val="%9."/>
      <w:lvlJc w:val="right"/>
      <w:pPr>
        <w:ind w:left="6750" w:hanging="180"/>
      </w:pPr>
    </w:lvl>
  </w:abstractNum>
  <w:abstractNum w:abstractNumId="47" w15:restartNumberingAfterBreak="0">
    <w:nsid w:val="5C60143E"/>
    <w:multiLevelType w:val="hybridMultilevel"/>
    <w:tmpl w:val="619CF6B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F911148"/>
    <w:multiLevelType w:val="hybridMultilevel"/>
    <w:tmpl w:val="3A0E8AAC"/>
    <w:lvl w:ilvl="0" w:tplc="2F0C33AC">
      <w:start w:val="2"/>
      <w:numFmt w:val="decimal"/>
      <w:lvlText w:val="%1."/>
      <w:lvlJc w:val="left"/>
      <w:pPr>
        <w:ind w:left="99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0556CF4"/>
    <w:multiLevelType w:val="hybridMultilevel"/>
    <w:tmpl w:val="51D82948"/>
    <w:lvl w:ilvl="0" w:tplc="0415000D">
      <w:start w:val="1"/>
      <w:numFmt w:val="bullet"/>
      <w:lvlText w:val=""/>
      <w:lvlJc w:val="left"/>
      <w:pPr>
        <w:ind w:left="1866" w:hanging="360"/>
      </w:pPr>
      <w:rPr>
        <w:rFonts w:ascii="Wingdings" w:hAnsi="Wingdings" w:hint="default"/>
      </w:rPr>
    </w:lvl>
    <w:lvl w:ilvl="1" w:tplc="04150003" w:tentative="1">
      <w:start w:val="1"/>
      <w:numFmt w:val="bullet"/>
      <w:lvlText w:val="o"/>
      <w:lvlJc w:val="left"/>
      <w:pPr>
        <w:ind w:left="2586" w:hanging="360"/>
      </w:pPr>
      <w:rPr>
        <w:rFonts w:ascii="Courier New" w:hAnsi="Courier New" w:cs="Courier New" w:hint="default"/>
      </w:rPr>
    </w:lvl>
    <w:lvl w:ilvl="2" w:tplc="04150005" w:tentative="1">
      <w:start w:val="1"/>
      <w:numFmt w:val="bullet"/>
      <w:lvlText w:val=""/>
      <w:lvlJc w:val="left"/>
      <w:pPr>
        <w:ind w:left="3306" w:hanging="360"/>
      </w:pPr>
      <w:rPr>
        <w:rFonts w:ascii="Wingdings" w:hAnsi="Wingdings" w:hint="default"/>
      </w:rPr>
    </w:lvl>
    <w:lvl w:ilvl="3" w:tplc="04150001" w:tentative="1">
      <w:start w:val="1"/>
      <w:numFmt w:val="bullet"/>
      <w:lvlText w:val=""/>
      <w:lvlJc w:val="left"/>
      <w:pPr>
        <w:ind w:left="4026" w:hanging="360"/>
      </w:pPr>
      <w:rPr>
        <w:rFonts w:ascii="Symbol" w:hAnsi="Symbol" w:hint="default"/>
      </w:rPr>
    </w:lvl>
    <w:lvl w:ilvl="4" w:tplc="04150003" w:tentative="1">
      <w:start w:val="1"/>
      <w:numFmt w:val="bullet"/>
      <w:lvlText w:val="o"/>
      <w:lvlJc w:val="left"/>
      <w:pPr>
        <w:ind w:left="4746" w:hanging="360"/>
      </w:pPr>
      <w:rPr>
        <w:rFonts w:ascii="Courier New" w:hAnsi="Courier New" w:cs="Courier New" w:hint="default"/>
      </w:rPr>
    </w:lvl>
    <w:lvl w:ilvl="5" w:tplc="04150005" w:tentative="1">
      <w:start w:val="1"/>
      <w:numFmt w:val="bullet"/>
      <w:lvlText w:val=""/>
      <w:lvlJc w:val="left"/>
      <w:pPr>
        <w:ind w:left="5466" w:hanging="360"/>
      </w:pPr>
      <w:rPr>
        <w:rFonts w:ascii="Wingdings" w:hAnsi="Wingdings" w:hint="default"/>
      </w:rPr>
    </w:lvl>
    <w:lvl w:ilvl="6" w:tplc="04150001" w:tentative="1">
      <w:start w:val="1"/>
      <w:numFmt w:val="bullet"/>
      <w:lvlText w:val=""/>
      <w:lvlJc w:val="left"/>
      <w:pPr>
        <w:ind w:left="6186" w:hanging="360"/>
      </w:pPr>
      <w:rPr>
        <w:rFonts w:ascii="Symbol" w:hAnsi="Symbol" w:hint="default"/>
      </w:rPr>
    </w:lvl>
    <w:lvl w:ilvl="7" w:tplc="04150003" w:tentative="1">
      <w:start w:val="1"/>
      <w:numFmt w:val="bullet"/>
      <w:lvlText w:val="o"/>
      <w:lvlJc w:val="left"/>
      <w:pPr>
        <w:ind w:left="6906" w:hanging="360"/>
      </w:pPr>
      <w:rPr>
        <w:rFonts w:ascii="Courier New" w:hAnsi="Courier New" w:cs="Courier New" w:hint="default"/>
      </w:rPr>
    </w:lvl>
    <w:lvl w:ilvl="8" w:tplc="04150005" w:tentative="1">
      <w:start w:val="1"/>
      <w:numFmt w:val="bullet"/>
      <w:lvlText w:val=""/>
      <w:lvlJc w:val="left"/>
      <w:pPr>
        <w:ind w:left="7626" w:hanging="360"/>
      </w:pPr>
      <w:rPr>
        <w:rFonts w:ascii="Wingdings" w:hAnsi="Wingdings" w:hint="default"/>
      </w:rPr>
    </w:lvl>
  </w:abstractNum>
  <w:abstractNum w:abstractNumId="50" w15:restartNumberingAfterBreak="0">
    <w:nsid w:val="60590B39"/>
    <w:multiLevelType w:val="hybridMultilevel"/>
    <w:tmpl w:val="6D3E793E"/>
    <w:lvl w:ilvl="0" w:tplc="DDF833F6">
      <w:start w:val="1"/>
      <w:numFmt w:val="decimal"/>
      <w:lvlText w:val="%1."/>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EA7FD4">
      <w:start w:val="1"/>
      <w:numFmt w:val="decimal"/>
      <w:lvlText w:val="%2)"/>
      <w:lvlJc w:val="left"/>
      <w:pPr>
        <w:ind w:left="7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93E13DA">
      <w:start w:val="1"/>
      <w:numFmt w:val="lowerRoman"/>
      <w:lvlText w:val="%3"/>
      <w:lvlJc w:val="left"/>
      <w:pPr>
        <w:ind w:left="143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BD8A046">
      <w:start w:val="1"/>
      <w:numFmt w:val="decimal"/>
      <w:lvlText w:val="%4"/>
      <w:lvlJc w:val="left"/>
      <w:pPr>
        <w:ind w:left="21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99228F0">
      <w:start w:val="1"/>
      <w:numFmt w:val="lowerLetter"/>
      <w:lvlText w:val="%5"/>
      <w:lvlJc w:val="left"/>
      <w:pPr>
        <w:ind w:left="287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C6A5278">
      <w:start w:val="1"/>
      <w:numFmt w:val="lowerRoman"/>
      <w:lvlText w:val="%6"/>
      <w:lvlJc w:val="left"/>
      <w:pPr>
        <w:ind w:left="359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B0AD14E">
      <w:start w:val="1"/>
      <w:numFmt w:val="decimal"/>
      <w:lvlText w:val="%7"/>
      <w:lvlJc w:val="left"/>
      <w:pPr>
        <w:ind w:left="431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F46FB9A">
      <w:start w:val="1"/>
      <w:numFmt w:val="lowerLetter"/>
      <w:lvlText w:val="%8"/>
      <w:lvlJc w:val="left"/>
      <w:pPr>
        <w:ind w:left="503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CF8E8A6">
      <w:start w:val="1"/>
      <w:numFmt w:val="lowerRoman"/>
      <w:lvlText w:val="%9"/>
      <w:lvlJc w:val="left"/>
      <w:pPr>
        <w:ind w:left="57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1" w15:restartNumberingAfterBreak="0">
    <w:nsid w:val="61582E9C"/>
    <w:multiLevelType w:val="multilevel"/>
    <w:tmpl w:val="A43E7828"/>
    <w:lvl w:ilvl="0">
      <w:start w:val="1"/>
      <w:numFmt w:val="lowerLetter"/>
      <w:lvlText w:val="%1)"/>
      <w:lvlJc w:val="left"/>
      <w:pPr>
        <w:ind w:left="643" w:hanging="360"/>
      </w:pPr>
      <w:rPr>
        <w:rFonts w:ascii="Tahoma" w:hAnsi="Tahoma" w:cs="Tahoma"/>
        <w:sz w:val="22"/>
      </w:rPr>
    </w:lvl>
    <w:lvl w:ilvl="1">
      <w:start w:val="1"/>
      <w:numFmt w:val="decimal"/>
      <w:lvlText w:val="%2."/>
      <w:lvlJc w:val="left"/>
      <w:pPr>
        <w:ind w:left="0" w:firstLine="0"/>
      </w:pPr>
      <w:rPr>
        <w:rFonts w:cs="Times New Roman"/>
      </w:rPr>
    </w:lvl>
    <w:lvl w:ilvl="2">
      <w:start w:val="1"/>
      <w:numFmt w:val="decimal"/>
      <w:lvlText w:val="%3."/>
      <w:lvlJc w:val="left"/>
      <w:pPr>
        <w:ind w:left="0" w:firstLine="0"/>
      </w:pPr>
      <w:rPr>
        <w:rFonts w:cs="Times New Roman"/>
      </w:rPr>
    </w:lvl>
    <w:lvl w:ilvl="3">
      <w:start w:val="1"/>
      <w:numFmt w:val="decimal"/>
      <w:lvlText w:val="%4."/>
      <w:lvlJc w:val="left"/>
      <w:pPr>
        <w:ind w:left="0" w:firstLine="0"/>
      </w:pPr>
      <w:rPr>
        <w:rFonts w:cs="Times New Roman"/>
      </w:rPr>
    </w:lvl>
    <w:lvl w:ilvl="4">
      <w:start w:val="1"/>
      <w:numFmt w:val="decimal"/>
      <w:lvlText w:val="%5."/>
      <w:lvlJc w:val="left"/>
      <w:pPr>
        <w:ind w:left="0" w:firstLine="0"/>
      </w:pPr>
      <w:rPr>
        <w:rFonts w:cs="Times New Roman"/>
      </w:rPr>
    </w:lvl>
    <w:lvl w:ilvl="5">
      <w:start w:val="1"/>
      <w:numFmt w:val="decimal"/>
      <w:lvlText w:val="%6."/>
      <w:lvlJc w:val="left"/>
      <w:pPr>
        <w:ind w:left="0" w:firstLine="0"/>
      </w:pPr>
      <w:rPr>
        <w:rFonts w:cs="Times New Roman"/>
      </w:rPr>
    </w:lvl>
    <w:lvl w:ilvl="6">
      <w:start w:val="1"/>
      <w:numFmt w:val="decimal"/>
      <w:lvlText w:val="%7."/>
      <w:lvlJc w:val="left"/>
      <w:pPr>
        <w:ind w:left="0" w:firstLine="0"/>
      </w:pPr>
      <w:rPr>
        <w:rFonts w:cs="Times New Roman"/>
      </w:rPr>
    </w:lvl>
    <w:lvl w:ilvl="7">
      <w:start w:val="1"/>
      <w:numFmt w:val="decimal"/>
      <w:lvlText w:val="%8."/>
      <w:lvlJc w:val="left"/>
      <w:pPr>
        <w:ind w:left="0" w:firstLine="0"/>
      </w:pPr>
      <w:rPr>
        <w:rFonts w:cs="Times New Roman"/>
      </w:rPr>
    </w:lvl>
    <w:lvl w:ilvl="8">
      <w:start w:val="1"/>
      <w:numFmt w:val="decimal"/>
      <w:lvlText w:val="%9."/>
      <w:lvlJc w:val="left"/>
      <w:pPr>
        <w:ind w:left="0" w:firstLine="0"/>
      </w:pPr>
      <w:rPr>
        <w:rFonts w:cs="Times New Roman"/>
      </w:rPr>
    </w:lvl>
  </w:abstractNum>
  <w:abstractNum w:abstractNumId="52" w15:restartNumberingAfterBreak="0">
    <w:nsid w:val="623836F8"/>
    <w:multiLevelType w:val="hybridMultilevel"/>
    <w:tmpl w:val="15D04110"/>
    <w:lvl w:ilvl="0" w:tplc="CAFEFD6C">
      <w:start w:val="14"/>
      <w:numFmt w:val="decimal"/>
      <w:lvlText w:val="%1."/>
      <w:lvlJc w:val="left"/>
      <w:pPr>
        <w:ind w:left="99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4724238"/>
    <w:multiLevelType w:val="hybridMultilevel"/>
    <w:tmpl w:val="3BFEE1FE"/>
    <w:lvl w:ilvl="0" w:tplc="5F7EB820">
      <w:start w:val="1"/>
      <w:numFmt w:val="decimal"/>
      <w:lvlText w:val="%1."/>
      <w:lvlJc w:val="left"/>
      <w:pPr>
        <w:ind w:left="360" w:hanging="360"/>
      </w:pPr>
      <w:rPr>
        <w:rFonts w:ascii="Tahoma" w:hAnsi="Tahoma" w:cs="Tahoma" w:hint="default"/>
      </w:rPr>
    </w:lvl>
    <w:lvl w:ilvl="1" w:tplc="04150019" w:tentative="1">
      <w:start w:val="1"/>
      <w:numFmt w:val="lowerLetter"/>
      <w:lvlText w:val="%2."/>
      <w:lvlJc w:val="left"/>
      <w:pPr>
        <w:ind w:left="1710" w:hanging="360"/>
      </w:pPr>
    </w:lvl>
    <w:lvl w:ilvl="2" w:tplc="0415001B" w:tentative="1">
      <w:start w:val="1"/>
      <w:numFmt w:val="lowerRoman"/>
      <w:lvlText w:val="%3."/>
      <w:lvlJc w:val="right"/>
      <w:pPr>
        <w:ind w:left="2430" w:hanging="180"/>
      </w:pPr>
    </w:lvl>
    <w:lvl w:ilvl="3" w:tplc="0415000F" w:tentative="1">
      <w:start w:val="1"/>
      <w:numFmt w:val="decimal"/>
      <w:lvlText w:val="%4."/>
      <w:lvlJc w:val="left"/>
      <w:pPr>
        <w:ind w:left="3150" w:hanging="360"/>
      </w:pPr>
    </w:lvl>
    <w:lvl w:ilvl="4" w:tplc="04150019" w:tentative="1">
      <w:start w:val="1"/>
      <w:numFmt w:val="lowerLetter"/>
      <w:lvlText w:val="%5."/>
      <w:lvlJc w:val="left"/>
      <w:pPr>
        <w:ind w:left="3870" w:hanging="360"/>
      </w:pPr>
    </w:lvl>
    <w:lvl w:ilvl="5" w:tplc="0415001B" w:tentative="1">
      <w:start w:val="1"/>
      <w:numFmt w:val="lowerRoman"/>
      <w:lvlText w:val="%6."/>
      <w:lvlJc w:val="right"/>
      <w:pPr>
        <w:ind w:left="4590" w:hanging="180"/>
      </w:pPr>
    </w:lvl>
    <w:lvl w:ilvl="6" w:tplc="0415000F" w:tentative="1">
      <w:start w:val="1"/>
      <w:numFmt w:val="decimal"/>
      <w:lvlText w:val="%7."/>
      <w:lvlJc w:val="left"/>
      <w:pPr>
        <w:ind w:left="5310" w:hanging="360"/>
      </w:pPr>
    </w:lvl>
    <w:lvl w:ilvl="7" w:tplc="04150019" w:tentative="1">
      <w:start w:val="1"/>
      <w:numFmt w:val="lowerLetter"/>
      <w:lvlText w:val="%8."/>
      <w:lvlJc w:val="left"/>
      <w:pPr>
        <w:ind w:left="6030" w:hanging="360"/>
      </w:pPr>
    </w:lvl>
    <w:lvl w:ilvl="8" w:tplc="0415001B" w:tentative="1">
      <w:start w:val="1"/>
      <w:numFmt w:val="lowerRoman"/>
      <w:lvlText w:val="%9."/>
      <w:lvlJc w:val="right"/>
      <w:pPr>
        <w:ind w:left="6750" w:hanging="180"/>
      </w:pPr>
    </w:lvl>
  </w:abstractNum>
  <w:abstractNum w:abstractNumId="54" w15:restartNumberingAfterBreak="0">
    <w:nsid w:val="68A425C7"/>
    <w:multiLevelType w:val="multilevel"/>
    <w:tmpl w:val="68A425C7"/>
    <w:lvl w:ilvl="0">
      <w:start w:val="1"/>
      <w:numFmt w:val="decimal"/>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55" w15:restartNumberingAfterBreak="0">
    <w:nsid w:val="68E20436"/>
    <w:multiLevelType w:val="hybridMultilevel"/>
    <w:tmpl w:val="24AAFD7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6" w15:restartNumberingAfterBreak="0">
    <w:nsid w:val="6C820340"/>
    <w:multiLevelType w:val="multilevel"/>
    <w:tmpl w:val="6C82034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57" w15:restartNumberingAfterBreak="0">
    <w:nsid w:val="72B30C93"/>
    <w:multiLevelType w:val="multilevel"/>
    <w:tmpl w:val="94C4B914"/>
    <w:lvl w:ilvl="0">
      <w:start w:val="6"/>
      <w:numFmt w:val="upperRoman"/>
      <w:lvlText w:val="%1."/>
      <w:lvlJc w:val="right"/>
      <w:pPr>
        <w:ind w:left="720" w:hanging="360"/>
      </w:pPr>
      <w:rPr>
        <w:rFonts w:ascii="Tahoma" w:hAnsi="Tahoma" w:cs="Tahoma" w:hint="default"/>
        <w:b/>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36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58" w15:restartNumberingAfterBreak="0">
    <w:nsid w:val="737C262F"/>
    <w:multiLevelType w:val="hybridMultilevel"/>
    <w:tmpl w:val="44DE4928"/>
    <w:lvl w:ilvl="0" w:tplc="0415000F">
      <w:start w:val="1"/>
      <w:numFmt w:val="decimal"/>
      <w:lvlText w:val="%1."/>
      <w:lvlJc w:val="left"/>
      <w:pPr>
        <w:ind w:left="990" w:hanging="360"/>
      </w:pPr>
    </w:lvl>
    <w:lvl w:ilvl="1" w:tplc="04150019" w:tentative="1">
      <w:start w:val="1"/>
      <w:numFmt w:val="lowerLetter"/>
      <w:lvlText w:val="%2."/>
      <w:lvlJc w:val="left"/>
      <w:pPr>
        <w:ind w:left="1710" w:hanging="360"/>
      </w:pPr>
    </w:lvl>
    <w:lvl w:ilvl="2" w:tplc="0415001B" w:tentative="1">
      <w:start w:val="1"/>
      <w:numFmt w:val="lowerRoman"/>
      <w:lvlText w:val="%3."/>
      <w:lvlJc w:val="right"/>
      <w:pPr>
        <w:ind w:left="2430" w:hanging="180"/>
      </w:pPr>
    </w:lvl>
    <w:lvl w:ilvl="3" w:tplc="0415000F" w:tentative="1">
      <w:start w:val="1"/>
      <w:numFmt w:val="decimal"/>
      <w:lvlText w:val="%4."/>
      <w:lvlJc w:val="left"/>
      <w:pPr>
        <w:ind w:left="3150" w:hanging="360"/>
      </w:pPr>
    </w:lvl>
    <w:lvl w:ilvl="4" w:tplc="04150019" w:tentative="1">
      <w:start w:val="1"/>
      <w:numFmt w:val="lowerLetter"/>
      <w:lvlText w:val="%5."/>
      <w:lvlJc w:val="left"/>
      <w:pPr>
        <w:ind w:left="3870" w:hanging="360"/>
      </w:pPr>
    </w:lvl>
    <w:lvl w:ilvl="5" w:tplc="0415001B" w:tentative="1">
      <w:start w:val="1"/>
      <w:numFmt w:val="lowerRoman"/>
      <w:lvlText w:val="%6."/>
      <w:lvlJc w:val="right"/>
      <w:pPr>
        <w:ind w:left="4590" w:hanging="180"/>
      </w:pPr>
    </w:lvl>
    <w:lvl w:ilvl="6" w:tplc="0415000F" w:tentative="1">
      <w:start w:val="1"/>
      <w:numFmt w:val="decimal"/>
      <w:lvlText w:val="%7."/>
      <w:lvlJc w:val="left"/>
      <w:pPr>
        <w:ind w:left="5310" w:hanging="360"/>
      </w:pPr>
    </w:lvl>
    <w:lvl w:ilvl="7" w:tplc="04150019" w:tentative="1">
      <w:start w:val="1"/>
      <w:numFmt w:val="lowerLetter"/>
      <w:lvlText w:val="%8."/>
      <w:lvlJc w:val="left"/>
      <w:pPr>
        <w:ind w:left="6030" w:hanging="360"/>
      </w:pPr>
    </w:lvl>
    <w:lvl w:ilvl="8" w:tplc="0415001B" w:tentative="1">
      <w:start w:val="1"/>
      <w:numFmt w:val="lowerRoman"/>
      <w:lvlText w:val="%9."/>
      <w:lvlJc w:val="right"/>
      <w:pPr>
        <w:ind w:left="6750" w:hanging="180"/>
      </w:pPr>
    </w:lvl>
  </w:abstractNum>
  <w:abstractNum w:abstractNumId="59" w15:restartNumberingAfterBreak="0">
    <w:nsid w:val="73C51F94"/>
    <w:multiLevelType w:val="hybridMultilevel"/>
    <w:tmpl w:val="594C0AD6"/>
    <w:lvl w:ilvl="0" w:tplc="0415000B">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60" w15:restartNumberingAfterBreak="0">
    <w:nsid w:val="75906F5C"/>
    <w:multiLevelType w:val="hybridMultilevel"/>
    <w:tmpl w:val="C53C284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1" w15:restartNumberingAfterBreak="0">
    <w:nsid w:val="77012D5B"/>
    <w:multiLevelType w:val="multilevel"/>
    <w:tmpl w:val="D89A29C6"/>
    <w:lvl w:ilvl="0">
      <w:start w:val="2"/>
      <w:numFmt w:val="decimal"/>
      <w:lvlText w:val="%1."/>
      <w:lvlJc w:val="left"/>
      <w:pPr>
        <w:ind w:left="502" w:hanging="360"/>
      </w:pPr>
      <w:rPr>
        <w:rFonts w:hint="default"/>
        <w:b w:val="0"/>
        <w:color w:val="auto"/>
      </w:rPr>
    </w:lvl>
    <w:lvl w:ilvl="1">
      <w:start w:val="1"/>
      <w:numFmt w:val="lowerLetter"/>
      <w:lvlText w:val="%2."/>
      <w:lvlJc w:val="left"/>
      <w:pPr>
        <w:ind w:left="1222" w:hanging="360"/>
      </w:pPr>
      <w:rPr>
        <w:rFonts w:hint="default"/>
      </w:rPr>
    </w:lvl>
    <w:lvl w:ilvl="2">
      <w:start w:val="1"/>
      <w:numFmt w:val="lowerRoman"/>
      <w:lvlText w:val="%3."/>
      <w:lvlJc w:val="right"/>
      <w:pPr>
        <w:ind w:left="1942" w:hanging="180"/>
      </w:pPr>
      <w:rPr>
        <w:rFonts w:hint="default"/>
      </w:rPr>
    </w:lvl>
    <w:lvl w:ilvl="3">
      <w:start w:val="1"/>
      <w:numFmt w:val="decimal"/>
      <w:lvlText w:val="%4."/>
      <w:lvlJc w:val="left"/>
      <w:pPr>
        <w:ind w:left="2662" w:hanging="360"/>
      </w:pPr>
      <w:rPr>
        <w:rFonts w:hint="default"/>
      </w:rPr>
    </w:lvl>
    <w:lvl w:ilvl="4">
      <w:start w:val="1"/>
      <w:numFmt w:val="lowerLetter"/>
      <w:lvlText w:val="%5."/>
      <w:lvlJc w:val="left"/>
      <w:pPr>
        <w:ind w:left="3382" w:hanging="360"/>
      </w:pPr>
      <w:rPr>
        <w:rFonts w:hint="default"/>
      </w:rPr>
    </w:lvl>
    <w:lvl w:ilvl="5">
      <w:start w:val="1"/>
      <w:numFmt w:val="lowerRoman"/>
      <w:lvlText w:val="%6."/>
      <w:lvlJc w:val="right"/>
      <w:pPr>
        <w:ind w:left="4102" w:hanging="180"/>
      </w:pPr>
      <w:rPr>
        <w:rFonts w:hint="default"/>
      </w:rPr>
    </w:lvl>
    <w:lvl w:ilvl="6">
      <w:start w:val="1"/>
      <w:numFmt w:val="decimal"/>
      <w:lvlText w:val="%7."/>
      <w:lvlJc w:val="left"/>
      <w:pPr>
        <w:ind w:left="4822" w:hanging="360"/>
      </w:pPr>
      <w:rPr>
        <w:rFonts w:hint="default"/>
      </w:rPr>
    </w:lvl>
    <w:lvl w:ilvl="7">
      <w:start w:val="1"/>
      <w:numFmt w:val="lowerLetter"/>
      <w:lvlText w:val="%8."/>
      <w:lvlJc w:val="left"/>
      <w:pPr>
        <w:ind w:left="5542" w:hanging="360"/>
      </w:pPr>
      <w:rPr>
        <w:rFonts w:hint="default"/>
      </w:rPr>
    </w:lvl>
    <w:lvl w:ilvl="8">
      <w:start w:val="1"/>
      <w:numFmt w:val="lowerRoman"/>
      <w:lvlText w:val="%9."/>
      <w:lvlJc w:val="right"/>
      <w:pPr>
        <w:ind w:left="6262" w:hanging="180"/>
      </w:pPr>
      <w:rPr>
        <w:rFonts w:hint="default"/>
      </w:rPr>
    </w:lvl>
  </w:abstractNum>
  <w:abstractNum w:abstractNumId="62" w15:restartNumberingAfterBreak="0">
    <w:nsid w:val="784828C5"/>
    <w:multiLevelType w:val="hybridMultilevel"/>
    <w:tmpl w:val="7D76799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3" w15:restartNumberingAfterBreak="0">
    <w:nsid w:val="785E75CB"/>
    <w:multiLevelType w:val="multilevel"/>
    <w:tmpl w:val="785E75C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79A04F2A"/>
    <w:multiLevelType w:val="multilevel"/>
    <w:tmpl w:val="8B42DC76"/>
    <w:lvl w:ilvl="0">
      <w:start w:val="1"/>
      <w:numFmt w:val="decimal"/>
      <w:lvlText w:val="%1."/>
      <w:lvlJc w:val="left"/>
      <w:pPr>
        <w:ind w:left="0" w:firstLine="0"/>
      </w:pPr>
      <w:rPr>
        <w:rFonts w:ascii="Tahoma" w:hAnsi="Tahoma" w:cs="Tahoma"/>
        <w:sz w:val="22"/>
      </w:rPr>
    </w:lvl>
    <w:lvl w:ilvl="1">
      <w:start w:val="1"/>
      <w:numFmt w:val="decimal"/>
      <w:lvlText w:val="%2."/>
      <w:lvlJc w:val="left"/>
      <w:pPr>
        <w:ind w:left="0" w:firstLine="0"/>
      </w:pPr>
      <w:rPr>
        <w:rFonts w:cs="Times New Roman"/>
      </w:rPr>
    </w:lvl>
    <w:lvl w:ilvl="2">
      <w:start w:val="1"/>
      <w:numFmt w:val="decimal"/>
      <w:lvlText w:val="%3."/>
      <w:lvlJc w:val="left"/>
      <w:pPr>
        <w:ind w:left="0" w:firstLine="0"/>
      </w:pPr>
      <w:rPr>
        <w:rFonts w:cs="Times New Roman"/>
      </w:rPr>
    </w:lvl>
    <w:lvl w:ilvl="3">
      <w:start w:val="1"/>
      <w:numFmt w:val="decimal"/>
      <w:lvlText w:val="%4."/>
      <w:lvlJc w:val="left"/>
      <w:pPr>
        <w:ind w:left="0" w:firstLine="0"/>
      </w:pPr>
      <w:rPr>
        <w:rFonts w:cs="Times New Roman"/>
      </w:rPr>
    </w:lvl>
    <w:lvl w:ilvl="4">
      <w:start w:val="1"/>
      <w:numFmt w:val="decimal"/>
      <w:lvlText w:val="%5."/>
      <w:lvlJc w:val="left"/>
      <w:pPr>
        <w:ind w:left="0" w:firstLine="0"/>
      </w:pPr>
      <w:rPr>
        <w:rFonts w:cs="Times New Roman"/>
      </w:rPr>
    </w:lvl>
    <w:lvl w:ilvl="5">
      <w:start w:val="1"/>
      <w:numFmt w:val="decimal"/>
      <w:lvlText w:val="%6."/>
      <w:lvlJc w:val="left"/>
      <w:pPr>
        <w:ind w:left="0" w:firstLine="0"/>
      </w:pPr>
      <w:rPr>
        <w:rFonts w:cs="Times New Roman"/>
      </w:rPr>
    </w:lvl>
    <w:lvl w:ilvl="6">
      <w:start w:val="1"/>
      <w:numFmt w:val="decimal"/>
      <w:lvlText w:val="%7."/>
      <w:lvlJc w:val="left"/>
      <w:pPr>
        <w:ind w:left="0" w:firstLine="0"/>
      </w:pPr>
      <w:rPr>
        <w:rFonts w:cs="Times New Roman"/>
      </w:rPr>
    </w:lvl>
    <w:lvl w:ilvl="7">
      <w:start w:val="1"/>
      <w:numFmt w:val="decimal"/>
      <w:lvlText w:val="%8."/>
      <w:lvlJc w:val="left"/>
      <w:pPr>
        <w:ind w:left="0" w:firstLine="0"/>
      </w:pPr>
      <w:rPr>
        <w:rFonts w:cs="Times New Roman"/>
      </w:rPr>
    </w:lvl>
    <w:lvl w:ilvl="8">
      <w:start w:val="1"/>
      <w:numFmt w:val="decimal"/>
      <w:lvlText w:val="%9."/>
      <w:lvlJc w:val="left"/>
      <w:pPr>
        <w:ind w:left="0" w:firstLine="0"/>
      </w:pPr>
      <w:rPr>
        <w:rFonts w:cs="Times New Roman"/>
      </w:rPr>
    </w:lvl>
  </w:abstractNum>
  <w:abstractNum w:abstractNumId="65" w15:restartNumberingAfterBreak="0">
    <w:nsid w:val="79D35433"/>
    <w:multiLevelType w:val="hybridMultilevel"/>
    <w:tmpl w:val="BEC62DAA"/>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66" w15:restartNumberingAfterBreak="0">
    <w:nsid w:val="7B2B7A10"/>
    <w:multiLevelType w:val="multilevel"/>
    <w:tmpl w:val="7B2B7A1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7" w15:restartNumberingAfterBreak="0">
    <w:nsid w:val="7CFD4D2B"/>
    <w:multiLevelType w:val="hybridMultilevel"/>
    <w:tmpl w:val="3FA65336"/>
    <w:lvl w:ilvl="0" w:tplc="0415000B">
      <w:start w:val="1"/>
      <w:numFmt w:val="bullet"/>
      <w:lvlText w:val=""/>
      <w:lvlJc w:val="left"/>
      <w:pPr>
        <w:ind w:left="2280" w:hanging="360"/>
      </w:pPr>
      <w:rPr>
        <w:rFonts w:ascii="Wingdings" w:hAnsi="Wingdings" w:hint="default"/>
      </w:rPr>
    </w:lvl>
    <w:lvl w:ilvl="1" w:tplc="04150003" w:tentative="1">
      <w:start w:val="1"/>
      <w:numFmt w:val="bullet"/>
      <w:lvlText w:val="o"/>
      <w:lvlJc w:val="left"/>
      <w:pPr>
        <w:ind w:left="3000" w:hanging="360"/>
      </w:pPr>
      <w:rPr>
        <w:rFonts w:ascii="Courier New" w:hAnsi="Courier New" w:cs="Courier New" w:hint="default"/>
      </w:rPr>
    </w:lvl>
    <w:lvl w:ilvl="2" w:tplc="04150005" w:tentative="1">
      <w:start w:val="1"/>
      <w:numFmt w:val="bullet"/>
      <w:lvlText w:val=""/>
      <w:lvlJc w:val="left"/>
      <w:pPr>
        <w:ind w:left="3720" w:hanging="360"/>
      </w:pPr>
      <w:rPr>
        <w:rFonts w:ascii="Wingdings" w:hAnsi="Wingdings" w:hint="default"/>
      </w:rPr>
    </w:lvl>
    <w:lvl w:ilvl="3" w:tplc="04150001" w:tentative="1">
      <w:start w:val="1"/>
      <w:numFmt w:val="bullet"/>
      <w:lvlText w:val=""/>
      <w:lvlJc w:val="left"/>
      <w:pPr>
        <w:ind w:left="4440" w:hanging="360"/>
      </w:pPr>
      <w:rPr>
        <w:rFonts w:ascii="Symbol" w:hAnsi="Symbol" w:hint="default"/>
      </w:rPr>
    </w:lvl>
    <w:lvl w:ilvl="4" w:tplc="04150003" w:tentative="1">
      <w:start w:val="1"/>
      <w:numFmt w:val="bullet"/>
      <w:lvlText w:val="o"/>
      <w:lvlJc w:val="left"/>
      <w:pPr>
        <w:ind w:left="5160" w:hanging="360"/>
      </w:pPr>
      <w:rPr>
        <w:rFonts w:ascii="Courier New" w:hAnsi="Courier New" w:cs="Courier New" w:hint="default"/>
      </w:rPr>
    </w:lvl>
    <w:lvl w:ilvl="5" w:tplc="04150005" w:tentative="1">
      <w:start w:val="1"/>
      <w:numFmt w:val="bullet"/>
      <w:lvlText w:val=""/>
      <w:lvlJc w:val="left"/>
      <w:pPr>
        <w:ind w:left="5880" w:hanging="360"/>
      </w:pPr>
      <w:rPr>
        <w:rFonts w:ascii="Wingdings" w:hAnsi="Wingdings" w:hint="default"/>
      </w:rPr>
    </w:lvl>
    <w:lvl w:ilvl="6" w:tplc="04150001" w:tentative="1">
      <w:start w:val="1"/>
      <w:numFmt w:val="bullet"/>
      <w:lvlText w:val=""/>
      <w:lvlJc w:val="left"/>
      <w:pPr>
        <w:ind w:left="6600" w:hanging="360"/>
      </w:pPr>
      <w:rPr>
        <w:rFonts w:ascii="Symbol" w:hAnsi="Symbol" w:hint="default"/>
      </w:rPr>
    </w:lvl>
    <w:lvl w:ilvl="7" w:tplc="04150003" w:tentative="1">
      <w:start w:val="1"/>
      <w:numFmt w:val="bullet"/>
      <w:lvlText w:val="o"/>
      <w:lvlJc w:val="left"/>
      <w:pPr>
        <w:ind w:left="7320" w:hanging="360"/>
      </w:pPr>
      <w:rPr>
        <w:rFonts w:ascii="Courier New" w:hAnsi="Courier New" w:cs="Courier New" w:hint="default"/>
      </w:rPr>
    </w:lvl>
    <w:lvl w:ilvl="8" w:tplc="04150005" w:tentative="1">
      <w:start w:val="1"/>
      <w:numFmt w:val="bullet"/>
      <w:lvlText w:val=""/>
      <w:lvlJc w:val="left"/>
      <w:pPr>
        <w:ind w:left="8040" w:hanging="360"/>
      </w:pPr>
      <w:rPr>
        <w:rFonts w:ascii="Wingdings" w:hAnsi="Wingdings" w:hint="default"/>
      </w:rPr>
    </w:lvl>
  </w:abstractNum>
  <w:abstractNum w:abstractNumId="68" w15:restartNumberingAfterBreak="0">
    <w:nsid w:val="7EC06735"/>
    <w:multiLevelType w:val="hybridMultilevel"/>
    <w:tmpl w:val="511AD066"/>
    <w:lvl w:ilvl="0" w:tplc="586A3FC6">
      <w:start w:val="1"/>
      <w:numFmt w:val="bullet"/>
      <w:lvlText w:val=""/>
      <w:lvlJc w:val="left"/>
      <w:pPr>
        <w:tabs>
          <w:tab w:val="num" w:pos="1211"/>
        </w:tabs>
        <w:ind w:left="1211" w:hanging="360"/>
      </w:pPr>
      <w:rPr>
        <w:rFonts w:ascii="Symbol" w:hAnsi="Symbol" w:hint="default"/>
      </w:rPr>
    </w:lvl>
    <w:lvl w:ilvl="1" w:tplc="04150003">
      <w:start w:val="1"/>
      <w:numFmt w:val="bullet"/>
      <w:lvlText w:val="o"/>
      <w:lvlJc w:val="left"/>
      <w:pPr>
        <w:tabs>
          <w:tab w:val="num" w:pos="1505"/>
        </w:tabs>
        <w:ind w:left="1505" w:hanging="360"/>
      </w:pPr>
      <w:rPr>
        <w:rFonts w:ascii="Courier New" w:hAnsi="Courier New" w:cs="Times New Roman" w:hint="default"/>
      </w:rPr>
    </w:lvl>
    <w:lvl w:ilvl="2" w:tplc="04150005">
      <w:start w:val="1"/>
      <w:numFmt w:val="bullet"/>
      <w:lvlText w:val=""/>
      <w:lvlJc w:val="left"/>
      <w:pPr>
        <w:tabs>
          <w:tab w:val="num" w:pos="2225"/>
        </w:tabs>
        <w:ind w:left="2225" w:hanging="360"/>
      </w:pPr>
      <w:rPr>
        <w:rFonts w:ascii="Wingdings" w:hAnsi="Wingdings" w:hint="default"/>
      </w:rPr>
    </w:lvl>
    <w:lvl w:ilvl="3" w:tplc="04150001">
      <w:start w:val="1"/>
      <w:numFmt w:val="bullet"/>
      <w:lvlText w:val=""/>
      <w:lvlJc w:val="left"/>
      <w:pPr>
        <w:tabs>
          <w:tab w:val="num" w:pos="2945"/>
        </w:tabs>
        <w:ind w:left="2945" w:hanging="360"/>
      </w:pPr>
      <w:rPr>
        <w:rFonts w:ascii="Symbol" w:hAnsi="Symbol" w:hint="default"/>
      </w:rPr>
    </w:lvl>
    <w:lvl w:ilvl="4" w:tplc="04150003">
      <w:start w:val="1"/>
      <w:numFmt w:val="bullet"/>
      <w:lvlText w:val="o"/>
      <w:lvlJc w:val="left"/>
      <w:pPr>
        <w:tabs>
          <w:tab w:val="num" w:pos="3665"/>
        </w:tabs>
        <w:ind w:left="3665" w:hanging="360"/>
      </w:pPr>
      <w:rPr>
        <w:rFonts w:ascii="Courier New" w:hAnsi="Courier New" w:cs="Times New Roman" w:hint="default"/>
      </w:rPr>
    </w:lvl>
    <w:lvl w:ilvl="5" w:tplc="04150005">
      <w:start w:val="1"/>
      <w:numFmt w:val="bullet"/>
      <w:lvlText w:val=""/>
      <w:lvlJc w:val="left"/>
      <w:pPr>
        <w:tabs>
          <w:tab w:val="num" w:pos="4385"/>
        </w:tabs>
        <w:ind w:left="4385" w:hanging="360"/>
      </w:pPr>
      <w:rPr>
        <w:rFonts w:ascii="Wingdings" w:hAnsi="Wingdings" w:hint="default"/>
      </w:rPr>
    </w:lvl>
    <w:lvl w:ilvl="6" w:tplc="04150001">
      <w:start w:val="1"/>
      <w:numFmt w:val="bullet"/>
      <w:lvlText w:val=""/>
      <w:lvlJc w:val="left"/>
      <w:pPr>
        <w:tabs>
          <w:tab w:val="num" w:pos="5105"/>
        </w:tabs>
        <w:ind w:left="5105" w:hanging="360"/>
      </w:pPr>
      <w:rPr>
        <w:rFonts w:ascii="Symbol" w:hAnsi="Symbol" w:hint="default"/>
      </w:rPr>
    </w:lvl>
    <w:lvl w:ilvl="7" w:tplc="04150003">
      <w:start w:val="1"/>
      <w:numFmt w:val="bullet"/>
      <w:lvlText w:val="o"/>
      <w:lvlJc w:val="left"/>
      <w:pPr>
        <w:tabs>
          <w:tab w:val="num" w:pos="5825"/>
        </w:tabs>
        <w:ind w:left="5825" w:hanging="360"/>
      </w:pPr>
      <w:rPr>
        <w:rFonts w:ascii="Courier New" w:hAnsi="Courier New" w:cs="Times New Roman" w:hint="default"/>
      </w:rPr>
    </w:lvl>
    <w:lvl w:ilvl="8" w:tplc="04150005">
      <w:start w:val="1"/>
      <w:numFmt w:val="bullet"/>
      <w:lvlText w:val=""/>
      <w:lvlJc w:val="left"/>
      <w:pPr>
        <w:tabs>
          <w:tab w:val="num" w:pos="6545"/>
        </w:tabs>
        <w:ind w:left="6545" w:hanging="360"/>
      </w:pPr>
      <w:rPr>
        <w:rFonts w:ascii="Wingdings" w:hAnsi="Wingdings" w:hint="default"/>
      </w:rPr>
    </w:lvl>
  </w:abstractNum>
  <w:num w:numId="1" w16cid:durableId="1823887471">
    <w:abstractNumId w:val="22"/>
  </w:num>
  <w:num w:numId="2" w16cid:durableId="726998871">
    <w:abstractNumId w:val="35"/>
  </w:num>
  <w:num w:numId="3" w16cid:durableId="712536539">
    <w:abstractNumId w:val="33"/>
  </w:num>
  <w:num w:numId="4" w16cid:durableId="767820476">
    <w:abstractNumId w:val="42"/>
  </w:num>
  <w:num w:numId="5" w16cid:durableId="1788312774">
    <w:abstractNumId w:val="1"/>
  </w:num>
  <w:num w:numId="6" w16cid:durableId="1532953662">
    <w:abstractNumId w:val="41"/>
  </w:num>
  <w:num w:numId="7" w16cid:durableId="1674915122">
    <w:abstractNumId w:val="64"/>
  </w:num>
  <w:num w:numId="8" w16cid:durableId="1840538639">
    <w:abstractNumId w:val="21"/>
  </w:num>
  <w:num w:numId="9" w16cid:durableId="1831216074">
    <w:abstractNumId w:val="20"/>
  </w:num>
  <w:num w:numId="10" w16cid:durableId="225189747">
    <w:abstractNumId w:val="51"/>
  </w:num>
  <w:num w:numId="11" w16cid:durableId="1041127899">
    <w:abstractNumId w:val="4"/>
  </w:num>
  <w:num w:numId="12" w16cid:durableId="113982765">
    <w:abstractNumId w:val="9"/>
  </w:num>
  <w:num w:numId="13" w16cid:durableId="1067609912">
    <w:abstractNumId w:val="58"/>
  </w:num>
  <w:num w:numId="14" w16cid:durableId="784151980">
    <w:abstractNumId w:val="53"/>
  </w:num>
  <w:num w:numId="15" w16cid:durableId="1759057708">
    <w:abstractNumId w:val="43"/>
  </w:num>
  <w:num w:numId="16" w16cid:durableId="1502969331">
    <w:abstractNumId w:val="52"/>
  </w:num>
  <w:num w:numId="17" w16cid:durableId="968121205">
    <w:abstractNumId w:val="47"/>
  </w:num>
  <w:num w:numId="18" w16cid:durableId="869074819">
    <w:abstractNumId w:val="34"/>
  </w:num>
  <w:num w:numId="19" w16cid:durableId="176385415">
    <w:abstractNumId w:val="46"/>
  </w:num>
  <w:num w:numId="20" w16cid:durableId="1106269989">
    <w:abstractNumId w:val="23"/>
  </w:num>
  <w:num w:numId="21" w16cid:durableId="1329207796">
    <w:abstractNumId w:val="65"/>
  </w:num>
  <w:num w:numId="22" w16cid:durableId="1972203336">
    <w:abstractNumId w:val="2"/>
  </w:num>
  <w:num w:numId="23" w16cid:durableId="1908103304">
    <w:abstractNumId w:val="24"/>
  </w:num>
  <w:num w:numId="24" w16cid:durableId="117380582">
    <w:abstractNumId w:val="25"/>
  </w:num>
  <w:num w:numId="25" w16cid:durableId="1205217452">
    <w:abstractNumId w:val="17"/>
  </w:num>
  <w:num w:numId="26" w16cid:durableId="300811086">
    <w:abstractNumId w:val="14"/>
  </w:num>
  <w:num w:numId="27" w16cid:durableId="1471360272">
    <w:abstractNumId w:val="55"/>
  </w:num>
  <w:num w:numId="28" w16cid:durableId="937979545">
    <w:abstractNumId w:val="30"/>
  </w:num>
  <w:num w:numId="29" w16cid:durableId="428476484">
    <w:abstractNumId w:val="12"/>
  </w:num>
  <w:num w:numId="30" w16cid:durableId="571505611">
    <w:abstractNumId w:val="6"/>
  </w:num>
  <w:num w:numId="31" w16cid:durableId="1232423073">
    <w:abstractNumId w:val="26"/>
  </w:num>
  <w:num w:numId="32" w16cid:durableId="1377702897">
    <w:abstractNumId w:val="37"/>
  </w:num>
  <w:num w:numId="33" w16cid:durableId="900870198">
    <w:abstractNumId w:val="19"/>
  </w:num>
  <w:num w:numId="34" w16cid:durableId="1985347642">
    <w:abstractNumId w:val="10"/>
  </w:num>
  <w:num w:numId="35" w16cid:durableId="137309427">
    <w:abstractNumId w:val="60"/>
  </w:num>
  <w:num w:numId="36" w16cid:durableId="1348945568">
    <w:abstractNumId w:val="31"/>
  </w:num>
  <w:num w:numId="37" w16cid:durableId="758411624">
    <w:abstractNumId w:val="39"/>
  </w:num>
  <w:num w:numId="38" w16cid:durableId="1506245884">
    <w:abstractNumId w:val="48"/>
  </w:num>
  <w:num w:numId="39" w16cid:durableId="940449012">
    <w:abstractNumId w:val="5"/>
  </w:num>
  <w:num w:numId="40" w16cid:durableId="1892031955">
    <w:abstractNumId w:val="32"/>
  </w:num>
  <w:num w:numId="41" w16cid:durableId="79958245">
    <w:abstractNumId w:val="49"/>
  </w:num>
  <w:num w:numId="42" w16cid:durableId="694425388">
    <w:abstractNumId w:val="68"/>
  </w:num>
  <w:num w:numId="43" w16cid:durableId="1055473437">
    <w:abstractNumId w:val="59"/>
  </w:num>
  <w:num w:numId="44" w16cid:durableId="500850058">
    <w:abstractNumId w:val="0"/>
  </w:num>
  <w:num w:numId="45" w16cid:durableId="1387140819">
    <w:abstractNumId w:val="54"/>
  </w:num>
  <w:num w:numId="46" w16cid:durableId="1264920407">
    <w:abstractNumId w:val="28"/>
  </w:num>
  <w:num w:numId="47" w16cid:durableId="1503424220">
    <w:abstractNumId w:val="56"/>
  </w:num>
  <w:num w:numId="48" w16cid:durableId="1048838802">
    <w:abstractNumId w:val="40"/>
  </w:num>
  <w:num w:numId="49" w16cid:durableId="635839009">
    <w:abstractNumId w:val="8"/>
  </w:num>
  <w:num w:numId="50" w16cid:durableId="1293946221">
    <w:abstractNumId w:val="63"/>
  </w:num>
  <w:num w:numId="51" w16cid:durableId="829254645">
    <w:abstractNumId w:val="45"/>
  </w:num>
  <w:num w:numId="52" w16cid:durableId="2061399196">
    <w:abstractNumId w:val="13"/>
  </w:num>
  <w:num w:numId="53" w16cid:durableId="369038270">
    <w:abstractNumId w:val="3"/>
  </w:num>
  <w:num w:numId="54" w16cid:durableId="2027368880">
    <w:abstractNumId w:val="44"/>
  </w:num>
  <w:num w:numId="55" w16cid:durableId="460274183">
    <w:abstractNumId w:val="27"/>
  </w:num>
  <w:num w:numId="56" w16cid:durableId="1532458086">
    <w:abstractNumId w:val="15"/>
  </w:num>
  <w:num w:numId="57" w16cid:durableId="323047849">
    <w:abstractNumId w:val="61"/>
  </w:num>
  <w:num w:numId="58" w16cid:durableId="1073160638">
    <w:abstractNumId w:val="29"/>
  </w:num>
  <w:num w:numId="59" w16cid:durableId="151457130">
    <w:abstractNumId w:val="36"/>
  </w:num>
  <w:num w:numId="60" w16cid:durableId="1793014047">
    <w:abstractNumId w:val="66"/>
  </w:num>
  <w:num w:numId="61" w16cid:durableId="19446785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219436597">
    <w:abstractNumId w:val="7"/>
  </w:num>
  <w:num w:numId="63" w16cid:durableId="400907100">
    <w:abstractNumId w:val="57"/>
  </w:num>
  <w:num w:numId="64" w16cid:durableId="178666060">
    <w:abstractNumId w:val="67"/>
  </w:num>
  <w:num w:numId="65" w16cid:durableId="436145266">
    <w:abstractNumId w:val="38"/>
  </w:num>
  <w:num w:numId="66" w16cid:durableId="1879976143">
    <w:abstractNumId w:val="16"/>
  </w:num>
  <w:num w:numId="67" w16cid:durableId="212617645">
    <w:abstractNumId w:val="50"/>
  </w:num>
  <w:num w:numId="68" w16cid:durableId="1878545104">
    <w:abstractNumId w:val="62"/>
  </w:num>
  <w:num w:numId="69" w16cid:durableId="416950796">
    <w:abstractNumId w:val="11"/>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7DA"/>
    <w:rsid w:val="00097033"/>
    <w:rsid w:val="000B4383"/>
    <w:rsid w:val="00133270"/>
    <w:rsid w:val="00164CD7"/>
    <w:rsid w:val="001B7D68"/>
    <w:rsid w:val="00221387"/>
    <w:rsid w:val="002753D6"/>
    <w:rsid w:val="002A59F5"/>
    <w:rsid w:val="002C2F3C"/>
    <w:rsid w:val="003618A5"/>
    <w:rsid w:val="003B3984"/>
    <w:rsid w:val="003D1A25"/>
    <w:rsid w:val="004047D8"/>
    <w:rsid w:val="00495255"/>
    <w:rsid w:val="00533543"/>
    <w:rsid w:val="005A6F1D"/>
    <w:rsid w:val="005D1BA7"/>
    <w:rsid w:val="005D392A"/>
    <w:rsid w:val="005E49B9"/>
    <w:rsid w:val="00632E5F"/>
    <w:rsid w:val="00702AE8"/>
    <w:rsid w:val="007067DA"/>
    <w:rsid w:val="00731E55"/>
    <w:rsid w:val="007B2860"/>
    <w:rsid w:val="007C5815"/>
    <w:rsid w:val="007C7767"/>
    <w:rsid w:val="00825E39"/>
    <w:rsid w:val="008C4361"/>
    <w:rsid w:val="008E7A1A"/>
    <w:rsid w:val="009C07DB"/>
    <w:rsid w:val="00A00226"/>
    <w:rsid w:val="00A948E2"/>
    <w:rsid w:val="00AB48BF"/>
    <w:rsid w:val="00B06DB1"/>
    <w:rsid w:val="00B66C35"/>
    <w:rsid w:val="00B95221"/>
    <w:rsid w:val="00BF4161"/>
    <w:rsid w:val="00C06166"/>
    <w:rsid w:val="00C270E3"/>
    <w:rsid w:val="00C52809"/>
    <w:rsid w:val="00CA3F3A"/>
    <w:rsid w:val="00D75964"/>
    <w:rsid w:val="00DF2B2A"/>
    <w:rsid w:val="00E31376"/>
    <w:rsid w:val="00ED2D37"/>
    <w:rsid w:val="00F5021C"/>
    <w:rsid w:val="00FD15E1"/>
    <w:rsid w:val="00FE25F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271BB"/>
  <w15:chartTrackingRefBased/>
  <w15:docId w15:val="{DC3185C7-47EE-4876-8D05-9A56A9E20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067D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067DA"/>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067DA"/>
  </w:style>
  <w:style w:type="paragraph" w:styleId="Stopka">
    <w:name w:val="footer"/>
    <w:basedOn w:val="Normalny"/>
    <w:link w:val="StopkaZnak"/>
    <w:uiPriority w:val="99"/>
    <w:unhideWhenUsed/>
    <w:rsid w:val="007067DA"/>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067DA"/>
  </w:style>
  <w:style w:type="paragraph" w:styleId="Akapitzlist">
    <w:name w:val="List Paragraph"/>
    <w:basedOn w:val="Normalny"/>
    <w:uiPriority w:val="34"/>
    <w:qFormat/>
    <w:rsid w:val="007067DA"/>
    <w:pPr>
      <w:ind w:left="720"/>
      <w:contextualSpacing/>
    </w:pPr>
  </w:style>
  <w:style w:type="character" w:styleId="Hipercze">
    <w:name w:val="Hyperlink"/>
    <w:basedOn w:val="Domylnaczcionkaakapitu"/>
    <w:uiPriority w:val="99"/>
    <w:unhideWhenUsed/>
    <w:rsid w:val="007067DA"/>
    <w:rPr>
      <w:color w:val="0563C1" w:themeColor="hyperlink"/>
      <w:u w:val="single"/>
    </w:rPr>
  </w:style>
  <w:style w:type="character" w:styleId="Odwoaniedokomentarza">
    <w:name w:val="annotation reference"/>
    <w:basedOn w:val="Domylnaczcionkaakapitu"/>
    <w:uiPriority w:val="99"/>
    <w:semiHidden/>
    <w:unhideWhenUsed/>
    <w:rsid w:val="00C270E3"/>
    <w:rPr>
      <w:sz w:val="16"/>
      <w:szCs w:val="16"/>
    </w:rPr>
  </w:style>
  <w:style w:type="paragraph" w:styleId="Tekstkomentarza">
    <w:name w:val="annotation text"/>
    <w:basedOn w:val="Normalny"/>
    <w:link w:val="TekstkomentarzaZnak"/>
    <w:uiPriority w:val="99"/>
    <w:unhideWhenUsed/>
    <w:rsid w:val="00C270E3"/>
    <w:pPr>
      <w:spacing w:line="240" w:lineRule="auto"/>
    </w:pPr>
    <w:rPr>
      <w:sz w:val="20"/>
      <w:szCs w:val="20"/>
    </w:rPr>
  </w:style>
  <w:style w:type="character" w:customStyle="1" w:styleId="TekstkomentarzaZnak">
    <w:name w:val="Tekst komentarza Znak"/>
    <w:basedOn w:val="Domylnaczcionkaakapitu"/>
    <w:link w:val="Tekstkomentarza"/>
    <w:uiPriority w:val="99"/>
    <w:rsid w:val="00C270E3"/>
    <w:rPr>
      <w:sz w:val="20"/>
      <w:szCs w:val="20"/>
    </w:rPr>
  </w:style>
  <w:style w:type="paragraph" w:styleId="Tematkomentarza">
    <w:name w:val="annotation subject"/>
    <w:basedOn w:val="Tekstkomentarza"/>
    <w:next w:val="Tekstkomentarza"/>
    <w:link w:val="TematkomentarzaZnak"/>
    <w:uiPriority w:val="99"/>
    <w:semiHidden/>
    <w:unhideWhenUsed/>
    <w:rsid w:val="00C270E3"/>
    <w:rPr>
      <w:b/>
      <w:bCs/>
    </w:rPr>
  </w:style>
  <w:style w:type="character" w:customStyle="1" w:styleId="TematkomentarzaZnak">
    <w:name w:val="Temat komentarza Znak"/>
    <w:basedOn w:val="TekstkomentarzaZnak"/>
    <w:link w:val="Tematkomentarza"/>
    <w:uiPriority w:val="99"/>
    <w:semiHidden/>
    <w:rsid w:val="00C270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https://ezamwienia.gov.pl" TargetMode="External"/><Relationship Id="rId39" Type="http://schemas.openxmlformats.org/officeDocument/2006/relationships/theme" Target="theme/theme1.xml"/><Relationship Id="rId21" Type="http://schemas.openxmlformats.org/officeDocument/2006/relationships/hyperlink" Target="https://sip.lex.pl/" TargetMode="External"/><Relationship Id="rId34" Type="http://schemas.openxmlformats.org/officeDocument/2006/relationships/footer" Target="footer1.xml"/><Relationship Id="rId7" Type="http://schemas.openxmlformats.org/officeDocument/2006/relationships/hyperlink" Target="https://ezamowienia.gov.pl" TargetMode="Externa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miniportal.uzp.gov.pl/" TargetMode="External"/><Relationship Id="rId33" Type="http://schemas.openxmlformats.org/officeDocument/2006/relationships/header" Target="header2.xm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oleObject" Target="embeddings/oleObject1.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ip.lex.pl/" TargetMode="External"/><Relationship Id="rId24" Type="http://schemas.openxmlformats.org/officeDocument/2006/relationships/hyperlink" Target="https://sip.lex.pl/" TargetMode="External"/><Relationship Id="rId32" Type="http://schemas.openxmlformats.org/officeDocument/2006/relationships/header" Target="header1.xml"/><Relationship Id="rId37"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image" Target="media/image1.wmf"/><Relationship Id="rId36" Type="http://schemas.openxmlformats.org/officeDocument/2006/relationships/header" Target="header3.xml"/><Relationship Id="rId10" Type="http://schemas.openxmlformats.org/officeDocument/2006/relationships/hyperlink" Target="https://ezamowienia.gov.pl" TargetMode="External"/><Relationship Id="rId19" Type="http://schemas.openxmlformats.org/officeDocument/2006/relationships/hyperlink" Target="https://sip.lex.pl/" TargetMode="External"/><Relationship Id="rId31" Type="http://schemas.openxmlformats.org/officeDocument/2006/relationships/hyperlink" Target="mailto:biuro@mpgkzgierz.pl" TargetMode="External"/><Relationship Id="rId4" Type="http://schemas.openxmlformats.org/officeDocument/2006/relationships/webSettings" Target="webSettings.xml"/><Relationship Id="rId9" Type="http://schemas.openxmlformats.org/officeDocument/2006/relationships/hyperlink" Target="https://ezamowienia.gov.pl/pl/komponent-edukacyjny/" TargetMode="Externa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mailto:biuro@mpgkzgierz.pl" TargetMode="External"/><Relationship Id="rId30" Type="http://schemas.openxmlformats.org/officeDocument/2006/relationships/hyperlink" Target="mailto:biuro@mpgkzgierz.pl" TargetMode="External"/><Relationship Id="rId35" Type="http://schemas.openxmlformats.org/officeDocument/2006/relationships/footer" Target="footer2.xml"/><Relationship Id="rId8" Type="http://schemas.openxmlformats.org/officeDocument/2006/relationships/hyperlink" Target="https://ezamowienia.gov.pl" TargetMode="External"/><Relationship Id="rId3"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21</Pages>
  <Words>7141</Words>
  <Characters>42848</Characters>
  <Application>Microsoft Office Word</Application>
  <DocSecurity>0</DocSecurity>
  <Lines>357</Lines>
  <Paragraphs>99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Kancelaria</dc:creator>
  <cp:keywords/>
  <dc:description/>
  <cp:lastModifiedBy>Piotr Wojtowicz</cp:lastModifiedBy>
  <cp:revision>29</cp:revision>
  <dcterms:created xsi:type="dcterms:W3CDTF">2026-02-11T09:14:00Z</dcterms:created>
  <dcterms:modified xsi:type="dcterms:W3CDTF">2026-02-12T22:22:00Z</dcterms:modified>
</cp:coreProperties>
</file>