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286" w:rsidRDefault="00603286">
      <w:pPr>
        <w:spacing w:after="575" w:line="259" w:lineRule="auto"/>
        <w:ind w:left="5" w:firstLine="0"/>
        <w:jc w:val="center"/>
        <w:rPr>
          <w:b/>
          <w:sz w:val="36"/>
        </w:rPr>
      </w:pPr>
    </w:p>
    <w:p w:rsidR="00603286" w:rsidRDefault="00603286">
      <w:pPr>
        <w:spacing w:after="575" w:line="259" w:lineRule="auto"/>
        <w:ind w:left="5" w:firstLine="0"/>
        <w:jc w:val="center"/>
        <w:rPr>
          <w:b/>
          <w:sz w:val="36"/>
        </w:rPr>
      </w:pPr>
    </w:p>
    <w:p w:rsidR="008278E1" w:rsidRDefault="00F64D97">
      <w:pPr>
        <w:spacing w:after="575" w:line="259" w:lineRule="auto"/>
        <w:ind w:left="5" w:firstLine="0"/>
        <w:jc w:val="center"/>
      </w:pPr>
      <w:r>
        <w:rPr>
          <w:b/>
          <w:sz w:val="36"/>
        </w:rPr>
        <w:t xml:space="preserve">Specyfikacja Warunków Zamówienia </w:t>
      </w:r>
    </w:p>
    <w:p w:rsidR="008278E1" w:rsidRDefault="00F64D97">
      <w:pPr>
        <w:spacing w:after="9" w:line="269" w:lineRule="auto"/>
        <w:ind w:left="-5" w:right="314" w:hanging="10"/>
      </w:pPr>
      <w:r>
        <w:rPr>
          <w:b/>
        </w:rPr>
        <w:t xml:space="preserve">Zamawiający: </w:t>
      </w:r>
    </w:p>
    <w:p w:rsidR="00603286" w:rsidRDefault="00F64D97">
      <w:pPr>
        <w:pStyle w:val="Nagwek1"/>
        <w:spacing w:after="251"/>
        <w:ind w:left="-5"/>
      </w:pPr>
      <w:r>
        <w:t xml:space="preserve">Uniwersytet Jana Kochanowskiego w Kielcach ul. Żeromskiego 5 </w:t>
      </w:r>
    </w:p>
    <w:p w:rsidR="008278E1" w:rsidRDefault="00F64D97">
      <w:pPr>
        <w:pStyle w:val="Nagwek1"/>
        <w:spacing w:after="251"/>
        <w:ind w:left="-5"/>
      </w:pPr>
      <w:r>
        <w:t xml:space="preserve">25-369 Kielce </w:t>
      </w:r>
    </w:p>
    <w:p w:rsidR="008278E1" w:rsidRDefault="00F64D97">
      <w:pPr>
        <w:spacing w:after="564" w:line="268" w:lineRule="auto"/>
        <w:ind w:left="-5" w:hanging="10"/>
      </w:pPr>
      <w:r>
        <w:t xml:space="preserve">Zaprasza do złożenia oferty w postępowaniu o udzielenie zamówienia publicznego prowadzonego </w:t>
      </w:r>
      <w:r w:rsidR="00457B74" w:rsidRPr="00457B74">
        <w:t>na podstawie art. 275 pkt 1</w:t>
      </w:r>
      <w:r w:rsidR="00457B74">
        <w:t xml:space="preserve"> ustawy </w:t>
      </w:r>
      <w:proofErr w:type="spellStart"/>
      <w:r w:rsidR="00457B74">
        <w:t>pzp</w:t>
      </w:r>
      <w:proofErr w:type="spellEnd"/>
      <w:r w:rsidR="00457B74">
        <w:t xml:space="preserve">. </w:t>
      </w:r>
      <w:r>
        <w:t xml:space="preserve">w trybie podstawowym bez negocjacji o wartości zamówienia nieprzekraczającej progów unijnych, o jakich stanowi art. 3 ustawy z 11.09.2019 r. - Prawo zamówień publicznych (Dz. U. z 2024 r. poz. 1320) – dalej PZP, na dostawę pn.: </w:t>
      </w:r>
    </w:p>
    <w:p w:rsidR="008278E1" w:rsidRDefault="00457B74">
      <w:pPr>
        <w:spacing w:after="228" w:line="259" w:lineRule="auto"/>
        <w:ind w:left="0" w:firstLine="0"/>
      </w:pPr>
      <w:r>
        <w:rPr>
          <w:b/>
          <w:sz w:val="32"/>
        </w:rPr>
        <w:t>Zakup</w:t>
      </w:r>
      <w:r w:rsidR="00F64D97">
        <w:rPr>
          <w:b/>
          <w:sz w:val="32"/>
        </w:rPr>
        <w:t xml:space="preserve"> </w:t>
      </w:r>
      <w:r w:rsidR="00603286">
        <w:rPr>
          <w:b/>
          <w:sz w:val="32"/>
        </w:rPr>
        <w:t>artykułów</w:t>
      </w:r>
      <w:r w:rsidR="00F64D97">
        <w:rPr>
          <w:b/>
          <w:sz w:val="32"/>
        </w:rPr>
        <w:t xml:space="preserve"> promocyjnych </w:t>
      </w:r>
    </w:p>
    <w:p w:rsidR="008278E1" w:rsidRDefault="00F64D97">
      <w:pPr>
        <w:spacing w:after="225" w:line="259" w:lineRule="auto"/>
        <w:ind w:left="0" w:firstLine="0"/>
      </w:pPr>
      <w:r>
        <w:rPr>
          <w:b/>
          <w:sz w:val="28"/>
        </w:rPr>
        <w:t>Numer po</w:t>
      </w:r>
      <w:r w:rsidR="00457B74">
        <w:rPr>
          <w:b/>
          <w:sz w:val="28"/>
        </w:rPr>
        <w:t>stępowania: KU.2301.12.2026</w:t>
      </w:r>
      <w:r>
        <w:rPr>
          <w:b/>
          <w:sz w:val="28"/>
        </w:rPr>
        <w:t xml:space="preserve"> </w:t>
      </w:r>
    </w:p>
    <w:p w:rsidR="008278E1" w:rsidRDefault="00F64D97">
      <w:pPr>
        <w:ind w:left="-15" w:right="3" w:firstLine="0"/>
      </w:pPr>
      <w:r>
        <w:t xml:space="preserve">Przedmiotowe postępowanie prowadzone jest przy użyciu środków komunikacji elektronicznej.  </w:t>
      </w:r>
    </w:p>
    <w:p w:rsidR="00603286" w:rsidRDefault="00F64D97" w:rsidP="00603286">
      <w:pPr>
        <w:spacing w:after="5766"/>
        <w:ind w:left="-15" w:right="3" w:firstLine="0"/>
      </w:pPr>
      <w:r>
        <w:t xml:space="preserve">Adres strony internetowej prowadzonego postępowania: </w:t>
      </w:r>
      <w:hyperlink r:id="rId7" w:history="1">
        <w:r w:rsidR="00603286">
          <w:rPr>
            <w:rStyle w:val="Hipercze"/>
          </w:rPr>
          <w:t>strona główna ogłoszenia na platformie e-Zamówienia</w:t>
        </w:r>
      </w:hyperlink>
      <w:r w:rsidR="00603286">
        <w:t xml:space="preserve"> </w:t>
      </w:r>
      <w:r w:rsidR="002A547C">
        <w:t xml:space="preserve">    Postępowanie o</w:t>
      </w:r>
      <w:r w:rsidR="002A547C" w:rsidRPr="002A547C">
        <w:t xml:space="preserve">publikowano </w:t>
      </w:r>
      <w:r w:rsidR="002A547C">
        <w:t xml:space="preserve"> na p</w:t>
      </w:r>
      <w:r w:rsidR="00B00684">
        <w:t>latformie e-Zamówienia w dniu 20.02.2026</w:t>
      </w:r>
      <w:r w:rsidR="00524195">
        <w:t xml:space="preserve"> </w:t>
      </w:r>
      <w:r w:rsidR="002A547C" w:rsidRPr="002A547C">
        <w:t>r. pod numerem</w:t>
      </w:r>
      <w:r w:rsidR="00051E06">
        <w:t xml:space="preserve"> </w:t>
      </w:r>
      <w:bookmarkStart w:id="0" w:name="_GoBack"/>
      <w:r w:rsidR="00E82E64" w:rsidRPr="00E82E64">
        <w:rPr>
          <w:b/>
        </w:rPr>
        <w:t>2026/BZP 00121334</w:t>
      </w:r>
      <w:r w:rsidR="00E82E64">
        <w:t xml:space="preserve"> </w:t>
      </w:r>
      <w:bookmarkEnd w:id="0"/>
      <w:r w:rsidR="002A547C" w:rsidRPr="002A547C">
        <w:t xml:space="preserve">Zamieszczono dokumentację przetargową </w:t>
      </w:r>
      <w:r w:rsidR="00B00684">
        <w:t xml:space="preserve">    w e - Zamówienia w dniu 20.02.2026</w:t>
      </w:r>
      <w:r w:rsidR="002A547C" w:rsidRPr="002A547C">
        <w:t xml:space="preserve"> r. pod adresem:</w:t>
      </w:r>
      <w:r w:rsidR="00AE6D13" w:rsidRPr="00AE6D13">
        <w:t xml:space="preserve"> </w:t>
      </w:r>
      <w:hyperlink r:id="rId8" w:history="1">
        <w:r w:rsidR="00AE6D13" w:rsidRPr="00AE6D13">
          <w:rPr>
            <w:rStyle w:val="Hipercze"/>
          </w:rPr>
          <w:t>link do postępowania na platformie e-Zamówienia</w:t>
        </w:r>
      </w:hyperlink>
      <w:r w:rsidR="00AE6D13">
        <w:t xml:space="preserve"> </w:t>
      </w:r>
      <w:r w:rsidR="002A547C" w:rsidRPr="002A547C">
        <w:t>, identyfikator postępowania:</w:t>
      </w:r>
      <w:r w:rsidR="00AE6D13">
        <w:t xml:space="preserve"> </w:t>
      </w:r>
      <w:r w:rsidR="00603286">
        <w:t xml:space="preserve">     </w:t>
      </w:r>
      <w:r w:rsidR="00457B74" w:rsidRPr="00457B74">
        <w:rPr>
          <w:color w:val="4472C4" w:themeColor="accent5"/>
        </w:rPr>
        <w:t>ocds-148610-bfaffe73-2e64-45a5-ada7-e8ec0a206bc0</w:t>
      </w:r>
      <w:r w:rsidR="00603286" w:rsidRPr="00457B74">
        <w:rPr>
          <w:color w:val="4472C4" w:themeColor="accent5"/>
        </w:rPr>
        <w:t xml:space="preserve">                                                                                                 </w:t>
      </w:r>
    </w:p>
    <w:p w:rsidR="008278E1" w:rsidRDefault="00F64D97">
      <w:pPr>
        <w:spacing w:after="129" w:line="269" w:lineRule="auto"/>
        <w:ind w:left="-5" w:right="314" w:hanging="10"/>
      </w:pPr>
      <w:r>
        <w:rPr>
          <w:b/>
        </w:rPr>
        <w:lastRenderedPageBreak/>
        <w:t xml:space="preserve">Rozdział 1. Nazwa oraz adres Zamawiającego </w:t>
      </w:r>
    </w:p>
    <w:p w:rsidR="008278E1" w:rsidRDefault="00F64D97">
      <w:pPr>
        <w:spacing w:line="268" w:lineRule="auto"/>
        <w:ind w:left="-5" w:right="4983" w:hanging="10"/>
      </w:pPr>
      <w:r>
        <w:t xml:space="preserve">Uniwersytet Jana Kochanowskiego w Kielcach ul. Żeromskiego 5 25-369 Kielce </w:t>
      </w:r>
    </w:p>
    <w:p w:rsidR="008278E1" w:rsidRDefault="00F64D97">
      <w:pPr>
        <w:spacing w:line="268" w:lineRule="auto"/>
        <w:ind w:left="-5" w:hanging="10"/>
      </w:pPr>
      <w:r>
        <w:t xml:space="preserve">tel.: (041) 349 72 77 faks: (041) 344 56 15 </w:t>
      </w:r>
    </w:p>
    <w:p w:rsidR="00603286" w:rsidRDefault="00F64D97">
      <w:pPr>
        <w:spacing w:after="245"/>
        <w:ind w:left="-15" w:right="3" w:firstLine="0"/>
      </w:pPr>
      <w:r>
        <w:t xml:space="preserve">Adres strony internetowej: </w:t>
      </w:r>
      <w:hyperlink r:id="rId9" w:history="1">
        <w:r w:rsidR="00603286">
          <w:rPr>
            <w:rStyle w:val="Hipercze"/>
          </w:rPr>
          <w:t>strona główna  zamawiającego</w:t>
        </w:r>
      </w:hyperlink>
      <w:r w:rsidR="00603286">
        <w:t xml:space="preserve"> </w:t>
      </w:r>
    </w:p>
    <w:p w:rsidR="008278E1" w:rsidRDefault="00F64D97">
      <w:pPr>
        <w:spacing w:after="245"/>
        <w:ind w:left="-15" w:right="3" w:firstLine="0"/>
      </w:pPr>
      <w:r>
        <w:t xml:space="preserve">Adres strony internetowej, na której będą udostępniane zmiany i wyjaśnienia SWZ oraz inne dokumenty zamówienia bezpośrednio związane z postępowaniem o udzielenie zamówienia: </w:t>
      </w:r>
      <w:hyperlink r:id="rId10" w:history="1">
        <w:r w:rsidR="00603286">
          <w:rPr>
            <w:rStyle w:val="Hipercze"/>
          </w:rPr>
          <w:t>bezpośredni link do ogłoszenia</w:t>
        </w:r>
      </w:hyperlink>
      <w:r w:rsidR="00603286">
        <w:t xml:space="preserve"> </w:t>
      </w:r>
    </w:p>
    <w:p w:rsidR="008278E1" w:rsidRPr="00603286" w:rsidRDefault="00F64D97">
      <w:pPr>
        <w:spacing w:after="252" w:line="268" w:lineRule="auto"/>
        <w:ind w:left="-5" w:hanging="10"/>
        <w:rPr>
          <w:sz w:val="22"/>
        </w:rPr>
      </w:pPr>
      <w:r>
        <w:t xml:space="preserve">Identyfikator postępowania: </w:t>
      </w:r>
      <w:r w:rsidR="00457B74" w:rsidRPr="00457B74">
        <w:t>ocds-148610-bfaffe73-2e64-45a5-ada7-e8ec0a206bc0</w:t>
      </w:r>
    </w:p>
    <w:p w:rsidR="008278E1" w:rsidRDefault="00F64D97">
      <w:pPr>
        <w:spacing w:after="129" w:line="269" w:lineRule="auto"/>
        <w:ind w:left="-5" w:right="314" w:hanging="10"/>
      </w:pPr>
      <w:r>
        <w:rPr>
          <w:b/>
        </w:rPr>
        <w:t xml:space="preserve">Rozdział 2. Tryb udzielenia zamówienia </w:t>
      </w:r>
    </w:p>
    <w:p w:rsidR="008278E1" w:rsidRDefault="00F64D97">
      <w:pPr>
        <w:numPr>
          <w:ilvl w:val="0"/>
          <w:numId w:val="1"/>
        </w:numPr>
        <w:ind w:right="3" w:hanging="360"/>
      </w:pPr>
      <w:r>
        <w:t xml:space="preserve">Postępowanie o udzielnie zamówienia publicznego prowadzone jest w trybie podstawowym bez negocjacji na podstawie art. 275 pkt 1 ustawy z dnia 11 września 2019 r.– Prawo zamówień publicznych (Dz. U. z 2024 r. poz. 1320) zwanej dalej „PZP”. </w:t>
      </w:r>
      <w:r>
        <w:rPr>
          <w:b/>
        </w:rPr>
        <w:t xml:space="preserve"> </w:t>
      </w:r>
    </w:p>
    <w:p w:rsidR="008278E1" w:rsidRDefault="00F64D97">
      <w:pPr>
        <w:numPr>
          <w:ilvl w:val="0"/>
          <w:numId w:val="1"/>
        </w:numPr>
        <w:spacing w:line="268" w:lineRule="auto"/>
        <w:ind w:right="3" w:hanging="360"/>
      </w:pPr>
      <w:r>
        <w:t>Zamawiający nie przewiduje wyboru najkorzystniejszej oferty z możliwością prowadzenia negocjacji.</w:t>
      </w:r>
      <w:r>
        <w:rPr>
          <w:b/>
        </w:rPr>
        <w:t xml:space="preserve"> </w:t>
      </w:r>
    </w:p>
    <w:p w:rsidR="008278E1" w:rsidRDefault="00F64D97">
      <w:pPr>
        <w:numPr>
          <w:ilvl w:val="0"/>
          <w:numId w:val="1"/>
        </w:numPr>
        <w:ind w:right="3" w:hanging="360"/>
      </w:pPr>
      <w:r>
        <w:t xml:space="preserve">Postępowanie o udzielenie zamówienia prowadzone jest w języku polskim. </w:t>
      </w:r>
      <w:r>
        <w:rPr>
          <w:b/>
        </w:rPr>
        <w:t xml:space="preserve"> </w:t>
      </w:r>
    </w:p>
    <w:p w:rsidR="008278E1" w:rsidRDefault="00F64D97">
      <w:pPr>
        <w:numPr>
          <w:ilvl w:val="0"/>
          <w:numId w:val="1"/>
        </w:numPr>
        <w:spacing w:line="268" w:lineRule="auto"/>
        <w:ind w:right="3" w:hanging="360"/>
      </w:pPr>
      <w:r>
        <w:t xml:space="preserve">Do czynności podejmowanych przez Zamawiającego i Wykonawców w postępowaniu </w:t>
      </w:r>
      <w:r w:rsidR="00603286">
        <w:t xml:space="preserve">               </w:t>
      </w:r>
      <w:r>
        <w:t>o udzielenie zamówienia stosuje się przepisy powołanej ustawy PZP oraz aktów wykonawczych wydanych na jej podstawie, a w sprawach nieuregulowanych przepisy ustawy z dnia 23 kwietnia 1964 r. - Kodeks cywilny (Dz. U. 2023 poz. 1610 ze zm.).</w:t>
      </w:r>
      <w:r>
        <w:rPr>
          <w:b/>
        </w:rPr>
        <w:t xml:space="preserve"> </w:t>
      </w:r>
    </w:p>
    <w:p w:rsidR="008278E1" w:rsidRDefault="00F64D97">
      <w:pPr>
        <w:numPr>
          <w:ilvl w:val="0"/>
          <w:numId w:val="1"/>
        </w:numPr>
        <w:ind w:right="3" w:hanging="360"/>
      </w:pPr>
      <w:r>
        <w:t>Do prowadzonego postępowania zastosowanie mają także akty wykonawcze do wymienionej ustawy PZP, w szczególności:</w:t>
      </w:r>
      <w:r>
        <w:rPr>
          <w:b/>
        </w:rPr>
        <w:t xml:space="preserve"> </w:t>
      </w:r>
    </w:p>
    <w:p w:rsidR="008278E1" w:rsidRDefault="00F64D97">
      <w:pPr>
        <w:ind w:left="284" w:right="3" w:firstLine="0"/>
      </w:pPr>
      <w:r>
        <w:t xml:space="preserve">1) </w:t>
      </w:r>
      <w:r w:rsidR="00603286">
        <w:t xml:space="preserve"> </w:t>
      </w:r>
      <w:r>
        <w:t xml:space="preserve">Rozporządzenie Ministra Rozwoju, Pracy i Technologii z dnia 23 grudnia 2020 r. </w:t>
      </w:r>
    </w:p>
    <w:p w:rsidR="008278E1" w:rsidRDefault="00F64D97">
      <w:pPr>
        <w:ind w:left="644" w:right="3" w:firstLine="0"/>
      </w:pPr>
      <w:r>
        <w:t xml:space="preserve">w sprawie podmiotowych środków dowodowych oraz innych dokumentów lub oświadczeń, jakich może żądać zamawiający od wykonawcy (Dz. U. z 2020 r., poz. </w:t>
      </w:r>
    </w:p>
    <w:p w:rsidR="008278E1" w:rsidRDefault="00F64D97">
      <w:pPr>
        <w:ind w:left="644" w:right="3" w:firstLine="0"/>
      </w:pPr>
      <w:r>
        <w:t xml:space="preserve">2415 ze zm.), zwane dalej Rozporządzeniem dot. podmiotowych środków dowodowych; </w:t>
      </w:r>
    </w:p>
    <w:p w:rsidR="008278E1" w:rsidRDefault="00F64D97">
      <w:pPr>
        <w:ind w:left="652" w:right="3"/>
      </w:pPr>
      <w:r>
        <w:t xml:space="preserve">2) </w:t>
      </w:r>
      <w:r w:rsidR="00603286">
        <w:t xml:space="preserve"> </w:t>
      </w:r>
      <w:r>
        <w:t xml:space="preserve">Rozporządzenie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zwane dalej Rozporządzeniem dot. środków komunikacji elektronicznej. </w:t>
      </w:r>
    </w:p>
    <w:p w:rsidR="008278E1" w:rsidRDefault="00F64D97">
      <w:pPr>
        <w:numPr>
          <w:ilvl w:val="0"/>
          <w:numId w:val="1"/>
        </w:numPr>
        <w:ind w:right="3" w:hanging="360"/>
      </w:pPr>
      <w:r>
        <w:t xml:space="preserve">Niniejsze zamówienie jest ujęte w planie postępowań na </w:t>
      </w:r>
      <w:r w:rsidR="00C168FA">
        <w:rPr>
          <w:b/>
        </w:rPr>
        <w:t>2026</w:t>
      </w:r>
      <w:r w:rsidRPr="00603286">
        <w:rPr>
          <w:b/>
        </w:rPr>
        <w:t xml:space="preserve"> </w:t>
      </w:r>
      <w:r>
        <w:t xml:space="preserve">rok pod poz. </w:t>
      </w:r>
      <w:r w:rsidRPr="00603286">
        <w:rPr>
          <w:b/>
        </w:rPr>
        <w:t>1.2.</w:t>
      </w:r>
      <w:r w:rsidR="00C168FA">
        <w:rPr>
          <w:b/>
        </w:rPr>
        <w:t>2</w:t>
      </w:r>
      <w:r w:rsidRPr="00603286">
        <w:rPr>
          <w:b/>
        </w:rPr>
        <w:t>8.</w:t>
      </w:r>
      <w:r>
        <w:t xml:space="preserve"> </w:t>
      </w:r>
    </w:p>
    <w:p w:rsidR="008278E1" w:rsidRDefault="00F64D97">
      <w:pPr>
        <w:numPr>
          <w:ilvl w:val="0"/>
          <w:numId w:val="1"/>
        </w:numPr>
        <w:ind w:right="3" w:hanging="360"/>
      </w:pPr>
      <w:r>
        <w:t xml:space="preserve">Zamawiający nie przewiduje złożenia oferty w postaci katalogów elektronicznych. </w:t>
      </w:r>
    </w:p>
    <w:p w:rsidR="008278E1" w:rsidRDefault="00F64D97">
      <w:pPr>
        <w:numPr>
          <w:ilvl w:val="0"/>
          <w:numId w:val="1"/>
        </w:numPr>
        <w:ind w:right="3" w:hanging="360"/>
      </w:pPr>
      <w:r>
        <w:t xml:space="preserve">Zamawiający nie prowadzi postępowania w celu zawarcia umowy ramowej.  </w:t>
      </w:r>
    </w:p>
    <w:p w:rsidR="008278E1" w:rsidRDefault="00F64D97">
      <w:pPr>
        <w:numPr>
          <w:ilvl w:val="0"/>
          <w:numId w:val="1"/>
        </w:numPr>
        <w:ind w:right="3" w:hanging="360"/>
      </w:pPr>
      <w:r>
        <w:t xml:space="preserve">Do postępowania stosuje się przepisy dotyczące nabywania dostaw.  </w:t>
      </w:r>
    </w:p>
    <w:p w:rsidR="008278E1" w:rsidRDefault="00F64D97">
      <w:pPr>
        <w:numPr>
          <w:ilvl w:val="0"/>
          <w:numId w:val="1"/>
        </w:numPr>
        <w:ind w:right="3" w:hanging="360"/>
      </w:pPr>
      <w:r>
        <w:t xml:space="preserve">Zgodnie z art. 310 pkt 1 PZP Zamawiający przewiduje możliwość unieważnienia przedmiotowego postępowania, jeżeli środki, które Zamawiający zamierzał przeznaczyć na sfinansowanie całości lub części zamówienia, nie zostały mu przyznane. </w:t>
      </w:r>
    </w:p>
    <w:p w:rsidR="008278E1" w:rsidRDefault="00F64D97">
      <w:pPr>
        <w:numPr>
          <w:ilvl w:val="0"/>
          <w:numId w:val="1"/>
        </w:numPr>
        <w:ind w:right="3" w:hanging="360"/>
      </w:pPr>
      <w:r>
        <w:t xml:space="preserve">Zamawiający nie przewiduje możliwości udzielenia zamówień, o których mowa w art. 214 ust. 1 pkt 8) PZP. </w:t>
      </w:r>
    </w:p>
    <w:p w:rsidR="008278E1" w:rsidRDefault="00F64D97">
      <w:pPr>
        <w:numPr>
          <w:ilvl w:val="0"/>
          <w:numId w:val="1"/>
        </w:numPr>
        <w:spacing w:line="268" w:lineRule="auto"/>
        <w:ind w:right="3" w:hanging="360"/>
      </w:pPr>
      <w:r>
        <w:t xml:space="preserve">Zamawiający nie przewiduje wymagań w zakresie zatrudnienia na podstawie stosunku pracy w okolicznościach, o których mowa w art. 95 ustawy PZP. </w:t>
      </w:r>
    </w:p>
    <w:p w:rsidR="008278E1" w:rsidRDefault="00F64D97">
      <w:pPr>
        <w:numPr>
          <w:ilvl w:val="0"/>
          <w:numId w:val="1"/>
        </w:numPr>
        <w:ind w:right="3" w:hanging="360"/>
      </w:pPr>
      <w:r>
        <w:lastRenderedPageBreak/>
        <w:t xml:space="preserve">Zamawiający nie zastrzega możliwości ubiegania się o udzielenie zamówienia wyłącznie przez Wykonawców, o których mowa w art. 94 PZP.  </w:t>
      </w:r>
    </w:p>
    <w:p w:rsidR="008278E1" w:rsidRDefault="00F64D97">
      <w:pPr>
        <w:numPr>
          <w:ilvl w:val="0"/>
          <w:numId w:val="1"/>
        </w:numPr>
        <w:ind w:right="3" w:hanging="360"/>
      </w:pPr>
      <w:r>
        <w:t xml:space="preserve">Zamawiający nie określa dodatkowych wymagań związanych z zatrudnianiem osób, </w:t>
      </w:r>
      <w:r w:rsidR="006560FA">
        <w:t xml:space="preserve">                 </w:t>
      </w:r>
      <w:r>
        <w:t xml:space="preserve">o których mowa w art. 96 ust. 2 pkt 2 PZP.  </w:t>
      </w:r>
    </w:p>
    <w:p w:rsidR="008278E1" w:rsidRDefault="00F64D97">
      <w:pPr>
        <w:numPr>
          <w:ilvl w:val="0"/>
          <w:numId w:val="1"/>
        </w:numPr>
        <w:spacing w:after="247"/>
        <w:ind w:right="3" w:hanging="360"/>
      </w:pPr>
      <w:r>
        <w:t xml:space="preserve">Oryginał SWZ podpisany przez Kierownika Zamawiającego dostępny jest w formie papierowej w siedzibie Zamawiającego. </w:t>
      </w:r>
    </w:p>
    <w:p w:rsidR="008278E1" w:rsidRDefault="00F64D97">
      <w:pPr>
        <w:spacing w:after="129" w:line="269" w:lineRule="auto"/>
        <w:ind w:left="-5" w:right="314" w:hanging="10"/>
      </w:pPr>
      <w:r>
        <w:rPr>
          <w:b/>
        </w:rPr>
        <w:t xml:space="preserve">Rozdział 3. Opis przedmiotu zamówienia </w:t>
      </w:r>
    </w:p>
    <w:p w:rsidR="008278E1" w:rsidRDefault="00F64D97">
      <w:pPr>
        <w:spacing w:after="9" w:line="269" w:lineRule="auto"/>
        <w:ind w:left="370" w:right="314" w:hanging="10"/>
      </w:pPr>
      <w:r>
        <w:rPr>
          <w:b/>
        </w:rPr>
        <w:t xml:space="preserve">Główny kod CPV </w:t>
      </w:r>
    </w:p>
    <w:p w:rsidR="008278E1" w:rsidRDefault="00F64D97">
      <w:pPr>
        <w:ind w:left="360" w:right="3" w:firstLine="0"/>
      </w:pPr>
      <w:r w:rsidRPr="000764A8">
        <w:rPr>
          <w:b/>
        </w:rPr>
        <w:t>22462000-6</w:t>
      </w:r>
      <w:r>
        <w:t xml:space="preserve"> Materiały reklamowe </w:t>
      </w:r>
    </w:p>
    <w:p w:rsidR="008278E1" w:rsidRDefault="00F64D97">
      <w:pPr>
        <w:ind w:left="360" w:right="3" w:firstLine="0"/>
      </w:pPr>
      <w:r w:rsidRPr="000764A8">
        <w:rPr>
          <w:b/>
        </w:rPr>
        <w:t>39294100-0</w:t>
      </w:r>
      <w:r>
        <w:t xml:space="preserve"> Artykuły informacyjne i promocyjne </w:t>
      </w:r>
    </w:p>
    <w:p w:rsidR="008278E1" w:rsidRDefault="00F64D97" w:rsidP="000764A8">
      <w:pPr>
        <w:numPr>
          <w:ilvl w:val="0"/>
          <w:numId w:val="2"/>
        </w:numPr>
        <w:spacing w:line="268" w:lineRule="auto"/>
        <w:ind w:right="3" w:hanging="428"/>
      </w:pPr>
      <w:r>
        <w:t xml:space="preserve">Przedmiotem niniejszego zamówienia jest dostawa materiałów promocyjnych na potrzeby </w:t>
      </w:r>
      <w:r w:rsidR="000764A8" w:rsidRPr="000764A8">
        <w:t>Centrum Mediów i Promocji UJK,</w:t>
      </w:r>
      <w:r w:rsidR="000764A8">
        <w:t xml:space="preserve"> </w:t>
      </w:r>
    </w:p>
    <w:p w:rsidR="000764A8" w:rsidRPr="000764A8" w:rsidRDefault="000764A8" w:rsidP="000764A8">
      <w:pPr>
        <w:spacing w:line="268" w:lineRule="auto"/>
        <w:ind w:left="428" w:right="3" w:firstLine="0"/>
      </w:pPr>
      <w:r w:rsidRPr="00CF6C21">
        <w:rPr>
          <w:b/>
        </w:rPr>
        <w:t>Część 1</w:t>
      </w:r>
      <w:r w:rsidRPr="000764A8">
        <w:t xml:space="preserve"> dostawa materiałów promocyjnych dla Centrum Mediów i Promocji UJK</w:t>
      </w:r>
    </w:p>
    <w:p w:rsidR="000764A8" w:rsidRPr="000764A8" w:rsidRDefault="000764A8" w:rsidP="000764A8">
      <w:pPr>
        <w:spacing w:line="268" w:lineRule="auto"/>
        <w:ind w:left="428" w:right="3" w:firstLine="0"/>
      </w:pPr>
      <w:r w:rsidRPr="00CF6C21">
        <w:rPr>
          <w:b/>
        </w:rPr>
        <w:t>Część 2</w:t>
      </w:r>
      <w:r w:rsidRPr="000764A8">
        <w:t xml:space="preserve"> dostawa </w:t>
      </w:r>
      <w:r w:rsidR="00C168FA">
        <w:t>namiotu eventowego i balonu reklamowego podświetlanego 6 m.</w:t>
      </w:r>
      <w:r w:rsidRPr="000764A8">
        <w:t xml:space="preserve"> dla Centrum Mediów i Promocji UJK</w:t>
      </w:r>
    </w:p>
    <w:p w:rsidR="008278E1" w:rsidRDefault="00F64D97">
      <w:pPr>
        <w:numPr>
          <w:ilvl w:val="0"/>
          <w:numId w:val="2"/>
        </w:numPr>
        <w:ind w:right="3" w:hanging="428"/>
      </w:pPr>
      <w:r>
        <w:t xml:space="preserve">Szczegółowy opis przedmiotu zamówienia został określony w załączniku nr 1 do niniejszej SWZ. </w:t>
      </w:r>
    </w:p>
    <w:p w:rsidR="008278E1" w:rsidRDefault="00F64D97">
      <w:pPr>
        <w:numPr>
          <w:ilvl w:val="0"/>
          <w:numId w:val="2"/>
        </w:numPr>
        <w:ind w:right="3" w:hanging="428"/>
      </w:pPr>
      <w:r>
        <w:t xml:space="preserve">Wykonawca zobowiązany jest do zrealizowania dostawy zgodnie z opisem przedmiotu zamówienia, według Załącznika nr 1 oraz: </w:t>
      </w:r>
    </w:p>
    <w:p w:rsidR="008278E1" w:rsidRDefault="00F64D97">
      <w:pPr>
        <w:numPr>
          <w:ilvl w:val="1"/>
          <w:numId w:val="2"/>
        </w:numPr>
        <w:ind w:right="3" w:hanging="360"/>
      </w:pPr>
      <w:r>
        <w:t xml:space="preserve">Wykonawca powinien uwzględnić wszystkie koszty związane z realizacją zamówienia, w tym koszty dostawy i złożenia przedmiotu zamówienia w siedzibie Zamawiającego, </w:t>
      </w:r>
    </w:p>
    <w:p w:rsidR="008278E1" w:rsidRDefault="00F64D97">
      <w:pPr>
        <w:numPr>
          <w:ilvl w:val="1"/>
          <w:numId w:val="2"/>
        </w:numPr>
        <w:ind w:right="3" w:hanging="360"/>
      </w:pPr>
      <w:r>
        <w:t xml:space="preserve">dostarczone materiały nie mogą być porysowane, przebarwione, powystawowe oraz uszkodzone w inny sposób, </w:t>
      </w:r>
    </w:p>
    <w:p w:rsidR="008278E1" w:rsidRDefault="00F64D97">
      <w:pPr>
        <w:numPr>
          <w:ilvl w:val="1"/>
          <w:numId w:val="2"/>
        </w:numPr>
        <w:ind w:right="3" w:hanging="360"/>
      </w:pPr>
      <w:r>
        <w:t xml:space="preserve">dostarczone materiały muszą być fabrycznie nowe, kompletne, wolne od wad prawnych i fizycznych, </w:t>
      </w:r>
    </w:p>
    <w:p w:rsidR="008278E1" w:rsidRDefault="00F64D97">
      <w:pPr>
        <w:numPr>
          <w:ilvl w:val="1"/>
          <w:numId w:val="2"/>
        </w:numPr>
        <w:ind w:right="3" w:hanging="360"/>
      </w:pPr>
      <w:r>
        <w:t xml:space="preserve">dostarczany przedmiot zamówienia ma być transportowany w opakowaniach zabezpieczających materiały przed zniszczeniem, </w:t>
      </w:r>
    </w:p>
    <w:p w:rsidR="008278E1" w:rsidRDefault="00F64D97">
      <w:pPr>
        <w:numPr>
          <w:ilvl w:val="1"/>
          <w:numId w:val="2"/>
        </w:numPr>
        <w:ind w:right="3" w:hanging="360"/>
      </w:pPr>
      <w:r>
        <w:t xml:space="preserve">logowanie naniesione na przedmioty powinno być wyraźne, trwałe, bez śladów zarysowań i ubytków), </w:t>
      </w:r>
    </w:p>
    <w:p w:rsidR="008278E1" w:rsidRDefault="00F64D97">
      <w:pPr>
        <w:numPr>
          <w:ilvl w:val="1"/>
          <w:numId w:val="2"/>
        </w:numPr>
        <w:ind w:right="3" w:hanging="360"/>
      </w:pPr>
      <w:r>
        <w:t xml:space="preserve">logowanie znajdujące się na przedmiotach zostanie wykonane przy zachowaniu należytej staranności, zastosowaniu odpowiednich technik oraz przy zachowaniu dbałości o należyte rozmieszczenie znaków identyfikacji wizualnej w sposób zapewniający ich czytelność i identyfikowalność, </w:t>
      </w:r>
    </w:p>
    <w:p w:rsidR="008278E1" w:rsidRDefault="00F64D97">
      <w:pPr>
        <w:numPr>
          <w:ilvl w:val="1"/>
          <w:numId w:val="2"/>
        </w:numPr>
        <w:ind w:right="3" w:hanging="360"/>
      </w:pPr>
      <w:r>
        <w:t xml:space="preserve">Zamawiający dostarczy Wykonawcy logotypy do oznakowania materiałów, </w:t>
      </w:r>
    </w:p>
    <w:p w:rsidR="008278E1" w:rsidRDefault="00F64D97">
      <w:pPr>
        <w:numPr>
          <w:ilvl w:val="1"/>
          <w:numId w:val="2"/>
        </w:numPr>
        <w:ind w:right="3" w:hanging="360"/>
      </w:pPr>
      <w:r>
        <w:t xml:space="preserve">Zamawiający w ciągu 5 dni roboczych od podpisania umowy przekaże Wykonawcy znaki graficzne i tekst do wykorzystania przy przygotowaniu projektów materiałów. Wykonawca w ciągu 5 dni roboczych od otrzymania materiałów przedstawi </w:t>
      </w:r>
    </w:p>
    <w:p w:rsidR="008278E1" w:rsidRDefault="00F64D97">
      <w:pPr>
        <w:ind w:left="720" w:right="114" w:firstLine="0"/>
      </w:pPr>
      <w:r>
        <w:t xml:space="preserve">Zamawiającemu projekt każdego z powyższych materiałów, zgodnie z wymaganiami jakościowo-technicznymi określonymi powyżej. Zamawiający w ciągu 2 dni roboczych od przekazania projektu zaakceptuje, bądź przekaże swoje uwagi, a Wykonawca </w:t>
      </w:r>
      <w:r w:rsidR="000764A8">
        <w:t xml:space="preserve">               </w:t>
      </w:r>
      <w:r>
        <w:t xml:space="preserve">w ciągu następnych 2 dni roboczych uwzględni ewentualne uwagi Zamawiającego </w:t>
      </w:r>
      <w:r w:rsidR="000764A8">
        <w:t xml:space="preserve">               </w:t>
      </w:r>
      <w:r>
        <w:t xml:space="preserve">i przygotuje ponownie projekt do weryfikacji przez Zamawiającego. Akceptacja oraz zgłoszenie ewentualnych uwag nastąpi drogą mailową, </w:t>
      </w:r>
    </w:p>
    <w:p w:rsidR="00C168FA" w:rsidRPr="00C168FA" w:rsidRDefault="00F64D97" w:rsidP="00652B13">
      <w:pPr>
        <w:numPr>
          <w:ilvl w:val="1"/>
          <w:numId w:val="2"/>
        </w:numPr>
        <w:ind w:right="3" w:hanging="360"/>
      </w:pPr>
      <w:r>
        <w:t xml:space="preserve">Rękojmia i gwarancja – </w:t>
      </w:r>
      <w:r w:rsidR="00C168FA">
        <w:rPr>
          <w:b/>
        </w:rPr>
        <w:t>24 miesiące na wszystkie części</w:t>
      </w:r>
    </w:p>
    <w:p w:rsidR="008278E1" w:rsidRDefault="00F64D97" w:rsidP="00652B13">
      <w:pPr>
        <w:numPr>
          <w:ilvl w:val="1"/>
          <w:numId w:val="2"/>
        </w:numPr>
        <w:ind w:right="3" w:hanging="360"/>
      </w:pPr>
      <w:r>
        <w:t xml:space="preserve">Czas wymiany wadliwych materiałów: 3 dni robocze. </w:t>
      </w:r>
    </w:p>
    <w:p w:rsidR="008278E1" w:rsidRDefault="00F64D97">
      <w:pPr>
        <w:numPr>
          <w:ilvl w:val="0"/>
          <w:numId w:val="2"/>
        </w:numPr>
        <w:ind w:right="3" w:hanging="428"/>
      </w:pPr>
      <w:r>
        <w:lastRenderedPageBreak/>
        <w:t xml:space="preserve">Wykonawca musi świadczyć dostawę zgodnie z wymogami Zamawiającego określonymi w SWZ oraz załącznikach do niej. </w:t>
      </w:r>
    </w:p>
    <w:p w:rsidR="008278E1" w:rsidRDefault="00F64D97">
      <w:pPr>
        <w:numPr>
          <w:ilvl w:val="0"/>
          <w:numId w:val="2"/>
        </w:numPr>
        <w:ind w:right="3" w:hanging="428"/>
      </w:pPr>
      <w:r>
        <w:t xml:space="preserve">Wykonawca zobowiązany jest zrealizować zamówienie na zasadach i warunkach opisanych we wzorze umowy stanowiącym załącznik nr 6 do SWZ.  </w:t>
      </w:r>
    </w:p>
    <w:p w:rsidR="008278E1" w:rsidRDefault="00F64D97">
      <w:pPr>
        <w:numPr>
          <w:ilvl w:val="0"/>
          <w:numId w:val="2"/>
        </w:numPr>
        <w:ind w:right="3" w:hanging="428"/>
      </w:pPr>
      <w:r>
        <w:t>Zamawiający nie dopuszcza możliwości</w:t>
      </w:r>
      <w:r w:rsidR="000764A8">
        <w:t xml:space="preserve"> składania ofert wariantowych </w:t>
      </w:r>
    </w:p>
    <w:p w:rsidR="000764A8" w:rsidRDefault="000764A8">
      <w:pPr>
        <w:numPr>
          <w:ilvl w:val="0"/>
          <w:numId w:val="2"/>
        </w:numPr>
        <w:ind w:right="3" w:hanging="428"/>
      </w:pPr>
      <w:r>
        <w:t>Zamawiający dopuszcza możliwość składania ofert częściowych. (Ofertą częściową b</w:t>
      </w:r>
      <w:r w:rsidR="00C168FA">
        <w:t xml:space="preserve">ędzie oferta złożona na 1,2 </w:t>
      </w:r>
      <w:r>
        <w:t>lub wszystkie części postępowania)</w:t>
      </w:r>
    </w:p>
    <w:p w:rsidR="008278E1" w:rsidRDefault="00F64D97">
      <w:pPr>
        <w:numPr>
          <w:ilvl w:val="0"/>
          <w:numId w:val="2"/>
        </w:numPr>
        <w:ind w:right="3" w:hanging="428"/>
      </w:pPr>
      <w:r>
        <w:t xml:space="preserve">Wykonawca może powierzyć wykonanie części zamówienia podwykonawcy. </w:t>
      </w:r>
    </w:p>
    <w:p w:rsidR="008278E1" w:rsidRDefault="00F64D97">
      <w:pPr>
        <w:numPr>
          <w:ilvl w:val="0"/>
          <w:numId w:val="2"/>
        </w:numPr>
        <w:ind w:right="3" w:hanging="428"/>
      </w:pPr>
      <w:r>
        <w:t xml:space="preserve">Zamawiający na podstawie art. 462 ust. 2 PZP żąda wskazania przez Wykonawcę </w:t>
      </w:r>
      <w:r w:rsidR="000764A8">
        <w:t xml:space="preserve">                  </w:t>
      </w:r>
      <w:r>
        <w:t xml:space="preserve">w ofercie części zamówienia, których wykonanie zamierza powierzyć podwykonawcom </w:t>
      </w:r>
      <w:r w:rsidR="000764A8">
        <w:t xml:space="preserve">               </w:t>
      </w:r>
      <w:r>
        <w:t xml:space="preserve">i podania przez Wykonawcę firm podwykonawców (jeżeli są znani). </w:t>
      </w:r>
    </w:p>
    <w:p w:rsidR="008278E1" w:rsidRDefault="00F64D97">
      <w:pPr>
        <w:numPr>
          <w:ilvl w:val="0"/>
          <w:numId w:val="2"/>
        </w:numPr>
        <w:ind w:right="3" w:hanging="428"/>
      </w:pPr>
      <w:r>
        <w:t xml:space="preserve">Zamawiający nie zastrzega obowiązku osobistego wykonania przez Wykonawcę kluczowych części zamówienia.  </w:t>
      </w:r>
    </w:p>
    <w:p w:rsidR="008278E1" w:rsidRDefault="00F64D97">
      <w:pPr>
        <w:numPr>
          <w:ilvl w:val="0"/>
          <w:numId w:val="2"/>
        </w:numPr>
        <w:ind w:right="3" w:hanging="428"/>
      </w:pPr>
      <w:r>
        <w:t xml:space="preserve">Powierzenie części zamówienia podwykonawcom nie zwalnia Wykonawcy </w:t>
      </w:r>
      <w:r w:rsidR="000764A8">
        <w:t xml:space="preserve">                                </w:t>
      </w:r>
      <w:r>
        <w:t xml:space="preserve">z odpowiedzialności za należyte wykonanie zamówienia. </w:t>
      </w:r>
    </w:p>
    <w:p w:rsidR="008278E1" w:rsidRDefault="00F64D97">
      <w:pPr>
        <w:numPr>
          <w:ilvl w:val="0"/>
          <w:numId w:val="2"/>
        </w:numPr>
        <w:ind w:right="3" w:hanging="428"/>
      </w:pPr>
      <w:r>
        <w:t xml:space="preserve">W przypadku, gdy Wykonawca zamierza zrealizować przedmiot zamówienia z udziałem podwykonawców, Zamawiający wymaga wskazania przez Wykonawcę części zamówienia, których wykonanie zamierza powierzyć podwykonawcom i podania przez Wykonawcę firm podwykonawców (zgodnie z treścią Formularza ofertowego – Załącznika nr 2 do SWZ). W przypadku, kiedy Wykonawca nie wskaże w ofercie części, którą zamierza powierzyć podwykonawcom, Zamawiający przyjmie, że Wykonawca zrealizuje zamówienie samodzielnie. </w:t>
      </w:r>
    </w:p>
    <w:p w:rsidR="008278E1" w:rsidRDefault="00F64D97">
      <w:pPr>
        <w:numPr>
          <w:ilvl w:val="0"/>
          <w:numId w:val="2"/>
        </w:numPr>
        <w:ind w:right="3" w:hanging="428"/>
      </w:pPr>
      <w:r>
        <w:t xml:space="preserve">Zamawiający nie przewiduje aukcji elektronicznej. </w:t>
      </w:r>
    </w:p>
    <w:p w:rsidR="008278E1" w:rsidRDefault="00F64D97">
      <w:pPr>
        <w:numPr>
          <w:ilvl w:val="0"/>
          <w:numId w:val="2"/>
        </w:numPr>
        <w:ind w:right="3" w:hanging="428"/>
      </w:pPr>
      <w:r>
        <w:t xml:space="preserve">Zamawiający nie zastrzega obowiązku osobistego wykonania przez Wykonawcę kluczowych części zamówienia.  </w:t>
      </w:r>
    </w:p>
    <w:p w:rsidR="008278E1" w:rsidRDefault="00F64D97">
      <w:pPr>
        <w:numPr>
          <w:ilvl w:val="0"/>
          <w:numId w:val="2"/>
        </w:numPr>
        <w:ind w:right="3" w:hanging="428"/>
      </w:pPr>
      <w:r>
        <w:t xml:space="preserve">Dostawę należy wykonać z zachowaniem szczególnej staranności, zgodnie z umową oraz niniejszą SWZ. </w:t>
      </w:r>
    </w:p>
    <w:p w:rsidR="008278E1" w:rsidRDefault="00F64D97">
      <w:pPr>
        <w:numPr>
          <w:ilvl w:val="0"/>
          <w:numId w:val="2"/>
        </w:numPr>
        <w:ind w:right="3" w:hanging="428"/>
      </w:pPr>
      <w:r>
        <w:t xml:space="preserve">Zamawiający nie przewiduje rozliczenia w walutach obcych. </w:t>
      </w:r>
    </w:p>
    <w:p w:rsidR="008278E1" w:rsidRDefault="00F64D97">
      <w:pPr>
        <w:numPr>
          <w:ilvl w:val="0"/>
          <w:numId w:val="2"/>
        </w:numPr>
        <w:ind w:right="3" w:hanging="428"/>
      </w:pPr>
      <w:r>
        <w:t xml:space="preserve">Zamawiający nie przewiduje zwrotu kosztów udziału w postępowaniu. </w:t>
      </w:r>
    </w:p>
    <w:p w:rsidR="008278E1" w:rsidRDefault="00F64D97">
      <w:pPr>
        <w:numPr>
          <w:ilvl w:val="0"/>
          <w:numId w:val="2"/>
        </w:numPr>
        <w:ind w:right="3" w:hanging="428"/>
      </w:pPr>
      <w:r>
        <w:t xml:space="preserve">Zamawiający nie przewiduje udzielania zaliczek na poczet wykonania zamówienia. </w:t>
      </w:r>
    </w:p>
    <w:p w:rsidR="008278E1" w:rsidRDefault="00F64D97">
      <w:pPr>
        <w:numPr>
          <w:ilvl w:val="0"/>
          <w:numId w:val="2"/>
        </w:numPr>
        <w:ind w:right="3" w:hanging="428"/>
      </w:pPr>
      <w:r>
        <w:t xml:space="preserve">W przypadku gdy z załączonej dokumentacji wynika, iż Zamawiający opisał materiały, urządzenia, technologie czy dostawy ze wskazaniem konkretnych znaków towarowych, patentów lub pochodzenia, źródła lub szczególnego procesu, który charakteryzuje produkty lub usługi dostarczane przez konkretnego Wykonawcę, to należy je traktować jako przykładowe i Zamawiający dopuszcza zastosowanie przez Wykonawcę rozwiązań równoważnych. Kryterium równoważności stosowanym w celu oceny równoważności zaoferowanych rozwiązań jest spełnienie przez zaoferowane rozwiązania, co najmniej takich samych lub lepszych parametrów technicznych i funkcjonalnych, nie obniżających określonych standardów, niż te które wynikają z opisu przedmiotu zamówienia. Wykonawca oferujący rozwiązania równoważne obowiązany jest udowodnić na etapie składania oferty, że oferowane rozwiązanie posiada parametry i cechy, o których mowa w zdaniu poprzednim. </w:t>
      </w:r>
    </w:p>
    <w:p w:rsidR="008278E1" w:rsidRDefault="00F64D97">
      <w:pPr>
        <w:numPr>
          <w:ilvl w:val="0"/>
          <w:numId w:val="2"/>
        </w:numPr>
        <w:ind w:right="3" w:hanging="428"/>
      </w:pPr>
      <w:r>
        <w:t xml:space="preserve">Zmawiający stosuje przepisy ustawy o zapewnianiu dostępności osobom ze szczególnymi potrzebami z dnia 19 lipca 2019 r. (Dz. U. z 2022 r. poz. 2240, z </w:t>
      </w:r>
      <w:proofErr w:type="spellStart"/>
      <w:r>
        <w:t>późn</w:t>
      </w:r>
      <w:proofErr w:type="spellEnd"/>
      <w:r>
        <w:t xml:space="preserve">. </w:t>
      </w:r>
    </w:p>
    <w:p w:rsidR="008278E1" w:rsidRDefault="00F64D97">
      <w:pPr>
        <w:ind w:left="428" w:right="3" w:firstLine="0"/>
      </w:pPr>
      <w:r>
        <w:t xml:space="preserve">zm.) oraz Standardów dostępności dla polityki spójności 2021-2027 stanowiących załącznik nr 2 do Wytycznych Ministra Funduszy i Polityki Regionalnej dotyczących realizacji zasad równościowych w ramach funduszy unijnych na lata 2021-2027. </w:t>
      </w:r>
    </w:p>
    <w:p w:rsidR="008278E1" w:rsidRDefault="00F64D97">
      <w:pPr>
        <w:spacing w:after="129" w:line="269" w:lineRule="auto"/>
        <w:ind w:left="-5" w:right="314" w:hanging="10"/>
      </w:pPr>
      <w:r>
        <w:rPr>
          <w:b/>
        </w:rPr>
        <w:lastRenderedPageBreak/>
        <w:t xml:space="preserve">Rozdział 4. Termin wykonania zamówienia </w:t>
      </w:r>
    </w:p>
    <w:p w:rsidR="008278E1" w:rsidRDefault="00F64D97">
      <w:pPr>
        <w:numPr>
          <w:ilvl w:val="0"/>
          <w:numId w:val="3"/>
        </w:numPr>
        <w:ind w:right="136" w:hanging="358"/>
      </w:pPr>
      <w:r>
        <w:t xml:space="preserve">Zamówienie należy wykonać w ciągu </w:t>
      </w:r>
      <w:r w:rsidR="006330B4">
        <w:rPr>
          <w:b/>
        </w:rPr>
        <w:t>20</w:t>
      </w:r>
      <w:r>
        <w:rPr>
          <w:b/>
        </w:rPr>
        <w:t xml:space="preserve"> dni roboczych</w:t>
      </w:r>
      <w:r>
        <w:t xml:space="preserve"> od dokonania przez Zamawiającego ostatecznej akceptacji projektu ologowania przedmiotu zamówienia. Za dni robocze uważa się dni od poniedziałku do piątku, z wyłączeniem dni ustawowo wolnych od pracy.  </w:t>
      </w:r>
    </w:p>
    <w:p w:rsidR="008278E1" w:rsidRDefault="00F64D97">
      <w:pPr>
        <w:numPr>
          <w:ilvl w:val="0"/>
          <w:numId w:val="3"/>
        </w:numPr>
        <w:spacing w:after="250"/>
        <w:ind w:right="136" w:hanging="358"/>
      </w:pPr>
      <w:r>
        <w:t xml:space="preserve">Termin realizacji zamówienia jest jednym z kryterium oceny ofert (patrz Rozdział 18). </w:t>
      </w:r>
    </w:p>
    <w:p w:rsidR="008278E1" w:rsidRDefault="00F64D97">
      <w:pPr>
        <w:spacing w:after="129" w:line="269" w:lineRule="auto"/>
        <w:ind w:left="-5" w:right="314" w:hanging="10"/>
      </w:pPr>
      <w:r>
        <w:rPr>
          <w:b/>
        </w:rPr>
        <w:t xml:space="preserve">Rozdział 5. Informacja o przedmiotowych środkach dowodowych </w:t>
      </w:r>
    </w:p>
    <w:p w:rsidR="008278E1" w:rsidRDefault="00F64D97">
      <w:pPr>
        <w:spacing w:after="247"/>
        <w:ind w:left="-15" w:right="3" w:firstLine="0"/>
      </w:pPr>
      <w:r>
        <w:t xml:space="preserve">Zamawiający nie wymaga złożenia wraz z ofertą przedmiotowych środków dowodowych. </w:t>
      </w:r>
    </w:p>
    <w:p w:rsidR="008278E1" w:rsidRDefault="00F64D97">
      <w:pPr>
        <w:spacing w:after="129" w:line="269" w:lineRule="auto"/>
        <w:ind w:left="-5" w:right="314" w:hanging="10"/>
      </w:pPr>
      <w:r>
        <w:rPr>
          <w:b/>
        </w:rPr>
        <w:t xml:space="preserve">Rozdział 6. Opis warunków udziału w postępowaniu. </w:t>
      </w:r>
    </w:p>
    <w:p w:rsidR="008278E1" w:rsidRDefault="00F64D97">
      <w:pPr>
        <w:numPr>
          <w:ilvl w:val="0"/>
          <w:numId w:val="4"/>
        </w:numPr>
        <w:ind w:right="3" w:hanging="428"/>
      </w:pPr>
      <w:r>
        <w:t xml:space="preserve">O udzielenie zamówienia mogą ubiegać się Wykonawcy, którzy nie podlegają wykluczeniu na zasadach określonych w </w:t>
      </w:r>
      <w:r>
        <w:rPr>
          <w:b/>
        </w:rPr>
        <w:t>Rozdziale 8 SWZ</w:t>
      </w:r>
      <w:r>
        <w:t>, oraz spełniają określone przez Zamawiającego warunki</w:t>
      </w:r>
      <w:r>
        <w:rPr>
          <w:b/>
        </w:rPr>
        <w:t xml:space="preserve"> udziału w postępowaniu.</w:t>
      </w:r>
      <w:r>
        <w:t xml:space="preserve"> </w:t>
      </w:r>
    </w:p>
    <w:p w:rsidR="008278E1" w:rsidRDefault="00F64D97">
      <w:pPr>
        <w:numPr>
          <w:ilvl w:val="0"/>
          <w:numId w:val="4"/>
        </w:numPr>
        <w:ind w:right="3" w:hanging="428"/>
      </w:pPr>
      <w:r>
        <w:t xml:space="preserve">O udzielenie zamówienia mogą ubiegać się Wykonawcy, którzy spełniają warunki dotyczące: </w:t>
      </w:r>
    </w:p>
    <w:p w:rsidR="00427CEE" w:rsidRPr="00427CEE" w:rsidRDefault="00F64D97">
      <w:pPr>
        <w:numPr>
          <w:ilvl w:val="1"/>
          <w:numId w:val="4"/>
        </w:numPr>
        <w:spacing w:after="7" w:line="269" w:lineRule="auto"/>
        <w:ind w:left="853" w:right="660" w:hanging="425"/>
        <w:rPr>
          <w:b/>
        </w:rPr>
      </w:pPr>
      <w:r w:rsidRPr="00427CEE">
        <w:rPr>
          <w:b/>
        </w:rPr>
        <w:t xml:space="preserve">zdolności do występowania w obrocie gospodarczym: </w:t>
      </w:r>
    </w:p>
    <w:p w:rsidR="008278E1" w:rsidRPr="00427CEE" w:rsidRDefault="00F64D97" w:rsidP="00427CEE">
      <w:pPr>
        <w:spacing w:after="7" w:line="269" w:lineRule="auto"/>
        <w:ind w:left="853" w:right="660" w:firstLine="0"/>
      </w:pPr>
      <w:r w:rsidRPr="00427CEE">
        <w:t xml:space="preserve">Zamawiający nie stawia warunku w powyższym zakresie. </w:t>
      </w:r>
    </w:p>
    <w:p w:rsidR="00427CEE" w:rsidRDefault="00F64D97">
      <w:pPr>
        <w:numPr>
          <w:ilvl w:val="1"/>
          <w:numId w:val="4"/>
        </w:numPr>
        <w:ind w:left="853" w:right="660" w:hanging="425"/>
      </w:pPr>
      <w:r w:rsidRPr="00427CEE">
        <w:rPr>
          <w:b/>
        </w:rPr>
        <w:t>uprawnień do prowadzenia określonej działalności gospodarczej lub zawodowej, o ile wynika to z odrębnych przepisów</w:t>
      </w:r>
      <w:r>
        <w:t xml:space="preserve">: </w:t>
      </w:r>
    </w:p>
    <w:p w:rsidR="008278E1" w:rsidRDefault="00F64D97" w:rsidP="00427CEE">
      <w:pPr>
        <w:ind w:left="853" w:right="660" w:firstLine="0"/>
      </w:pPr>
      <w:r w:rsidRPr="00427CEE">
        <w:t>Zamawiający nie stawia warunku w powyższym zakresie</w:t>
      </w:r>
      <w:r>
        <w:rPr>
          <w:b/>
        </w:rPr>
        <w:t>.</w:t>
      </w:r>
      <w:r>
        <w:t xml:space="preserve"> </w:t>
      </w:r>
    </w:p>
    <w:p w:rsidR="00427CEE" w:rsidRDefault="00F64D97">
      <w:pPr>
        <w:numPr>
          <w:ilvl w:val="1"/>
          <w:numId w:val="4"/>
        </w:numPr>
        <w:spacing w:after="7" w:line="269" w:lineRule="auto"/>
        <w:ind w:left="853" w:right="660" w:hanging="425"/>
      </w:pPr>
      <w:r w:rsidRPr="00427CEE">
        <w:rPr>
          <w:b/>
        </w:rPr>
        <w:t>sytuacji ekonomicznej lub finansowej</w:t>
      </w:r>
      <w:r>
        <w:t xml:space="preserve">: </w:t>
      </w:r>
    </w:p>
    <w:p w:rsidR="008278E1" w:rsidRDefault="00F64D97" w:rsidP="00427CEE">
      <w:pPr>
        <w:spacing w:after="7" w:line="269" w:lineRule="auto"/>
        <w:ind w:left="853" w:right="660" w:firstLine="0"/>
      </w:pPr>
      <w:r w:rsidRPr="00427CEE">
        <w:t>Zamawiający nie stawia warunku w powyższym zakresie</w:t>
      </w:r>
      <w:r>
        <w:rPr>
          <w:b/>
        </w:rPr>
        <w:t>.</w:t>
      </w:r>
      <w:r>
        <w:t xml:space="preserve"> </w:t>
      </w:r>
    </w:p>
    <w:p w:rsidR="008278E1" w:rsidRDefault="00F64D97" w:rsidP="00427CEE">
      <w:pPr>
        <w:numPr>
          <w:ilvl w:val="1"/>
          <w:numId w:val="4"/>
        </w:numPr>
        <w:spacing w:after="250" w:line="269" w:lineRule="auto"/>
        <w:ind w:left="853" w:right="660" w:hanging="425"/>
      </w:pPr>
      <w:r w:rsidRPr="00427CEE">
        <w:rPr>
          <w:b/>
        </w:rPr>
        <w:t>zdolności technicznej lub zawodowej</w:t>
      </w:r>
      <w:r>
        <w:t xml:space="preserve">: </w:t>
      </w:r>
      <w:r w:rsidR="00427CEE">
        <w:t xml:space="preserve">                                                     </w:t>
      </w:r>
      <w:r w:rsidRPr="00427CEE">
        <w:t>Zamawiający nie stawia warunku w powyższym zakresie.</w:t>
      </w:r>
      <w:r>
        <w:t xml:space="preserve"> </w:t>
      </w:r>
    </w:p>
    <w:p w:rsidR="008278E1" w:rsidRDefault="00F64D97">
      <w:pPr>
        <w:spacing w:after="129" w:line="269" w:lineRule="auto"/>
        <w:ind w:left="-5" w:right="314" w:hanging="10"/>
      </w:pPr>
      <w:r>
        <w:rPr>
          <w:b/>
        </w:rPr>
        <w:t xml:space="preserve">Rozdział 7. Poleganie za zasobach innych podmiotów </w:t>
      </w:r>
    </w:p>
    <w:p w:rsidR="008278E1" w:rsidRDefault="00F64D97">
      <w:pPr>
        <w:spacing w:after="247"/>
        <w:ind w:left="-15" w:right="3" w:firstLine="0"/>
      </w:pPr>
      <w:r>
        <w:t xml:space="preserve">Nie dotyczy – Zamawiający nie stawia warunków udziału w postępowaniu. </w:t>
      </w:r>
    </w:p>
    <w:p w:rsidR="008278E1" w:rsidRDefault="00F64D97">
      <w:pPr>
        <w:pStyle w:val="Nagwek1"/>
        <w:ind w:left="-5" w:right="0"/>
      </w:pPr>
      <w:r>
        <w:t xml:space="preserve">Rozdział 8. Podstawy wykluczenia z postępowania </w:t>
      </w:r>
    </w:p>
    <w:p w:rsidR="008278E1" w:rsidRDefault="00F64D97">
      <w:pPr>
        <w:numPr>
          <w:ilvl w:val="0"/>
          <w:numId w:val="5"/>
        </w:numPr>
        <w:ind w:right="20" w:hanging="360"/>
      </w:pPr>
      <w:r>
        <w:t xml:space="preserve">Z postępowania o udzielenie zamówienia wyklucza się Wykonawców, w stosunku do których zachodzi którakolwiek z okoliczności wskazanych w </w:t>
      </w:r>
      <w:r w:rsidRPr="00427CEE">
        <w:rPr>
          <w:b/>
        </w:rPr>
        <w:t xml:space="preserve">art. 108 ust. 1 </w:t>
      </w:r>
      <w:r>
        <w:t xml:space="preserve">ustawy PZP </w:t>
      </w:r>
      <w:r w:rsidR="00427CEE">
        <w:t xml:space="preserve">              </w:t>
      </w:r>
      <w:r>
        <w:t xml:space="preserve">i w </w:t>
      </w:r>
      <w:r w:rsidRPr="00427CEE">
        <w:rPr>
          <w:b/>
        </w:rPr>
        <w:t>art. 109 ust. 1 pkt 4</w:t>
      </w:r>
      <w:r>
        <w:t xml:space="preserve"> PZP. </w:t>
      </w:r>
    </w:p>
    <w:p w:rsidR="008278E1" w:rsidRDefault="00F64D97">
      <w:pPr>
        <w:numPr>
          <w:ilvl w:val="0"/>
          <w:numId w:val="5"/>
        </w:numPr>
        <w:ind w:right="20" w:hanging="360"/>
      </w:pPr>
      <w:r>
        <w:t xml:space="preserve">Z postępowania o udzielenie zamówienia wyklucza się również Wykonawców, </w:t>
      </w:r>
      <w:r w:rsidR="00427CEE">
        <w:t xml:space="preserve">                        </w:t>
      </w:r>
      <w:r>
        <w:t xml:space="preserve">w stosunku do których zachodzi którakolwiek z okoliczności wskazanych w </w:t>
      </w:r>
      <w:r w:rsidRPr="00427CEE">
        <w:rPr>
          <w:b/>
        </w:rPr>
        <w:t>art. 7 ust. 1</w:t>
      </w:r>
      <w:r>
        <w:t xml:space="preserve"> ustawy z dnia 13 kwietnia 2022 r. o szczególnych rozwiązaniach w zakresie przeciwdziałania wspieraniu agresji na Ukrainę oraz służących ochronie bezpieczeństwa narodowego (Dz. U. poz. 835 z dnia 15 kwietnia 2022 r.), zwanej dalej: „Ustawą </w:t>
      </w:r>
      <w:r w:rsidR="00427CEE">
        <w:t xml:space="preserve">                         </w:t>
      </w:r>
      <w:r>
        <w:t xml:space="preserve">o szczególnych rozwiązaniach”. Wykluczenie następuje na okres trwania okoliczności określonych w art. 7 ust. 1 Ustawy o szczególnych rozwiązaniach. </w:t>
      </w:r>
    </w:p>
    <w:p w:rsidR="008278E1" w:rsidRDefault="00F64D97">
      <w:pPr>
        <w:numPr>
          <w:ilvl w:val="0"/>
          <w:numId w:val="5"/>
        </w:numPr>
        <w:ind w:right="20" w:hanging="360"/>
      </w:pPr>
      <w:r>
        <w:t xml:space="preserve">Wykonawca może zostać wykluczony przez Zamawiającego na każdym etapie postępowaniu o udzielenie zamówienia.  </w:t>
      </w:r>
    </w:p>
    <w:p w:rsidR="008278E1" w:rsidRDefault="00F64D97">
      <w:pPr>
        <w:numPr>
          <w:ilvl w:val="0"/>
          <w:numId w:val="5"/>
        </w:numPr>
        <w:spacing w:after="3" w:line="278" w:lineRule="auto"/>
        <w:ind w:right="20" w:hanging="360"/>
      </w:pPr>
      <w:r>
        <w:t xml:space="preserve">Wykonawca nie podlega wykluczeniu w okolicznościach określonych w art. 108 ust. 1 pkt 1, 2, 5, jeżeli udowodni Zamawiającemu, że spełnił łącznie odpowiednie przesłanki określone w art. 110 ust. 2 ustawy PZP. </w:t>
      </w:r>
    </w:p>
    <w:p w:rsidR="008278E1" w:rsidRDefault="00F64D97">
      <w:pPr>
        <w:numPr>
          <w:ilvl w:val="0"/>
          <w:numId w:val="5"/>
        </w:numPr>
        <w:spacing w:after="3" w:line="278" w:lineRule="auto"/>
        <w:ind w:right="20" w:hanging="360"/>
      </w:pPr>
      <w:r>
        <w:lastRenderedPageBreak/>
        <w:t xml:space="preserve">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 </w:t>
      </w:r>
    </w:p>
    <w:p w:rsidR="008278E1" w:rsidRDefault="00F64D97">
      <w:pPr>
        <w:numPr>
          <w:ilvl w:val="0"/>
          <w:numId w:val="5"/>
        </w:numPr>
        <w:ind w:right="20" w:hanging="360"/>
      </w:pPr>
      <w:r>
        <w:t xml:space="preserve">Wykluczenie Wykonawcy następuje zgodnie z art. 111 ustawy PZP, z zastrzeżeniem ust. </w:t>
      </w:r>
    </w:p>
    <w:p w:rsidR="008278E1" w:rsidRDefault="00F64D97">
      <w:pPr>
        <w:spacing w:after="250" w:line="268" w:lineRule="auto"/>
        <w:ind w:left="370" w:hanging="10"/>
      </w:pPr>
      <w:r>
        <w:t xml:space="preserve">2. </w:t>
      </w:r>
    </w:p>
    <w:p w:rsidR="008278E1" w:rsidRDefault="00F64D97">
      <w:pPr>
        <w:spacing w:after="129" w:line="269" w:lineRule="auto"/>
        <w:ind w:left="-5" w:right="314" w:hanging="10"/>
      </w:pPr>
      <w:r>
        <w:rPr>
          <w:b/>
        </w:rPr>
        <w:t xml:space="preserve">Rozdział 9. Wykaz oświadczeń i dokumentów, jakie mają dostarczyć Wykonawcy </w:t>
      </w:r>
      <w:r w:rsidR="00427CEE">
        <w:rPr>
          <w:b/>
        </w:rPr>
        <w:t xml:space="preserve">              </w:t>
      </w:r>
      <w:r>
        <w:rPr>
          <w:b/>
        </w:rPr>
        <w:t xml:space="preserve">w celu potwierdzenia spełnienia warunków udziału w postępowaniu oraz braku podstaw do wykluczenia (podmiotowe środki dowodowe) </w:t>
      </w:r>
    </w:p>
    <w:p w:rsidR="008278E1" w:rsidRDefault="00F64D97">
      <w:pPr>
        <w:spacing w:line="268" w:lineRule="auto"/>
        <w:ind w:left="-5" w:right="84" w:hanging="10"/>
      </w:pPr>
      <w:r>
        <w:t xml:space="preserve">Do oferty, zgodnej z treścią załącznika nr 2 do SWZ, należy dołączyć (w postaci elektronicznej opatrzonej kwalifikowanym podpisem elektronicznym, podpisem zaufanym lub podpisem osobistym): </w:t>
      </w:r>
    </w:p>
    <w:p w:rsidR="008278E1" w:rsidRDefault="00F64D97">
      <w:pPr>
        <w:numPr>
          <w:ilvl w:val="0"/>
          <w:numId w:val="6"/>
        </w:numPr>
        <w:ind w:right="3" w:hanging="360"/>
      </w:pPr>
      <w:r>
        <w:t xml:space="preserve">Oświadczenia składane obligatoryjnie wraz z ofertą: </w:t>
      </w:r>
    </w:p>
    <w:p w:rsidR="008278E1" w:rsidRDefault="00F64D97">
      <w:pPr>
        <w:numPr>
          <w:ilvl w:val="1"/>
          <w:numId w:val="6"/>
        </w:numPr>
        <w:ind w:right="123" w:hanging="360"/>
      </w:pPr>
      <w:r>
        <w:t xml:space="preserve">w celu potwierdzenia braku podstaw do wykluczenia Wykonawcy z postępowania </w:t>
      </w:r>
      <w:r w:rsidR="00427CEE">
        <w:t xml:space="preserve">                </w:t>
      </w:r>
      <w:r>
        <w:t xml:space="preserve">o udzielenie zamówienia publicznego oraz spełniania warunków udziału </w:t>
      </w:r>
      <w:r w:rsidR="00427CEE">
        <w:t xml:space="preserve">                              </w:t>
      </w:r>
      <w:r>
        <w:t xml:space="preserve">w postepowaniu, Wykonawca musi dołączyć do oferty oświadczenie według wzoru stanowiącego załącznik nr 3 do SWZ. Informacje zawarte w oświadczeniu stanowią wstępne potwierdzenie, że Wykonawca nie podlega wykluczeniu oraz spełnia warunki udziału w postepowaniu. </w:t>
      </w:r>
    </w:p>
    <w:p w:rsidR="008278E1" w:rsidRDefault="00F64D97">
      <w:pPr>
        <w:numPr>
          <w:ilvl w:val="1"/>
          <w:numId w:val="6"/>
        </w:numPr>
        <w:ind w:right="123" w:hanging="360"/>
      </w:pPr>
      <w:r>
        <w:t xml:space="preserve">w przypadku wspólnego ubiegania się o zamówienie przez Wykonawców, oświadczenie w celu potwierdzenia braku podstaw do wykluczenia, o którym mowa </w:t>
      </w:r>
      <w:r w:rsidR="00427CEE">
        <w:t xml:space="preserve">              </w:t>
      </w:r>
      <w:r>
        <w:t xml:space="preserve">w punkcie 1) składa każdy z Wykonawców wspólnie ubiegających się o zamówienie. </w:t>
      </w:r>
    </w:p>
    <w:p w:rsidR="008278E1" w:rsidRDefault="00F64D97">
      <w:pPr>
        <w:numPr>
          <w:ilvl w:val="1"/>
          <w:numId w:val="6"/>
        </w:numPr>
        <w:ind w:right="123" w:hanging="360"/>
      </w:pPr>
      <w:r>
        <w:t xml:space="preserve">w celu potwierdzenia, że osoba działająca w imieniu Wykonawcy jest umocowana do jego reprezentowania, Zamawiający żąda od Wykonawcy odpisu lub informacji </w:t>
      </w:r>
      <w:r w:rsidR="00427CEE">
        <w:t xml:space="preserve">                     </w:t>
      </w:r>
      <w:r>
        <w:t xml:space="preserve">z Krajowego Rejestru Sądowego, Centralnej Ewidencji i Informacji o Działalności Gospodarczej lub innego właściwego rejestru, a jeżeli nie w imieniu Wykonawcy działa osoba, której umocowanie do jego reprezentowania nie wynika z dokumentów, wówczas należy złożyć odpowiednio: </w:t>
      </w:r>
    </w:p>
    <w:p w:rsidR="008278E1" w:rsidRDefault="00F64D97">
      <w:pPr>
        <w:numPr>
          <w:ilvl w:val="1"/>
          <w:numId w:val="7"/>
        </w:numPr>
        <w:spacing w:after="0" w:line="259" w:lineRule="auto"/>
        <w:ind w:right="2" w:hanging="360"/>
      </w:pPr>
      <w:r>
        <w:t xml:space="preserve">Pełnomocnictwo upoważniające do złożenia oferty, o ile ofertę składa pełnomocnik; </w:t>
      </w:r>
    </w:p>
    <w:p w:rsidR="008278E1" w:rsidRDefault="00F64D97">
      <w:pPr>
        <w:numPr>
          <w:ilvl w:val="1"/>
          <w:numId w:val="7"/>
        </w:numPr>
        <w:ind w:right="2" w:hanging="360"/>
      </w:pPr>
      <w:r>
        <w:t xml:space="preserve">Pełnomocnictwo dla pełnomocnika do reprezentowania w postępowaniu Wykonawców wspólnie ubiegających się o udzielenie zamówienia – dotyczy ofert składanych przez Wykonawców wspólnie ubiegających się o udzielenie zamówienia; </w:t>
      </w:r>
    </w:p>
    <w:p w:rsidR="008278E1" w:rsidRDefault="00F64D97">
      <w:pPr>
        <w:ind w:left="428" w:right="3" w:firstLine="0"/>
      </w:pPr>
      <w:r>
        <w:t xml:space="preserve">Pełnomocnictwo 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 </w:t>
      </w:r>
    </w:p>
    <w:p w:rsidR="008278E1" w:rsidRDefault="00F64D97">
      <w:pPr>
        <w:numPr>
          <w:ilvl w:val="0"/>
          <w:numId w:val="6"/>
        </w:numPr>
        <w:ind w:right="3" w:hanging="360"/>
      </w:pPr>
      <w:r>
        <w:t xml:space="preserve">Dokumenty i oświadczenia, które Wykonawca będzie zobowiązany złożyć na wezwanie Zamawiającego – dotyczy Wykonawcy, którego oferta została najwyżej oceniona: </w:t>
      </w:r>
    </w:p>
    <w:p w:rsidR="008278E1" w:rsidRDefault="00F64D97">
      <w:pPr>
        <w:ind w:left="-15" w:right="245" w:firstLine="0"/>
      </w:pPr>
      <w:r>
        <w:lastRenderedPageBreak/>
        <w:t xml:space="preserve">Zamawiający wezwie Wykonawcę, którego oferta została najwyżej oceniona, do złożenia </w:t>
      </w:r>
      <w:r w:rsidR="003E7AA4">
        <w:t xml:space="preserve">             </w:t>
      </w:r>
      <w:r>
        <w:t xml:space="preserve">w wyznaczonym terminie, nie krótszym niż </w:t>
      </w:r>
      <w:r w:rsidRPr="003E7AA4">
        <w:rPr>
          <w:b/>
        </w:rPr>
        <w:t>5 dni</w:t>
      </w:r>
      <w:r>
        <w:t xml:space="preserve"> od dnia wezwania, aktualnych na dzień złożenia następujących </w:t>
      </w:r>
      <w:r>
        <w:rPr>
          <w:b/>
        </w:rPr>
        <w:t>podmiotowych środków dowodowych</w:t>
      </w:r>
      <w:r>
        <w:t xml:space="preserve">: </w:t>
      </w:r>
    </w:p>
    <w:p w:rsidR="008278E1" w:rsidRDefault="00F64D97">
      <w:pPr>
        <w:numPr>
          <w:ilvl w:val="1"/>
          <w:numId w:val="6"/>
        </w:numPr>
        <w:ind w:right="123" w:hanging="360"/>
      </w:pPr>
      <w:r w:rsidRPr="003E7AA4">
        <w:rPr>
          <w:b/>
        </w:rPr>
        <w:t>oświadczenia wykonawcy, w zakresie art. 108 ust. 1 pkt 5</w:t>
      </w:r>
      <w:r>
        <w:t xml:space="preserve"> ustawy, o braku przynależności do tej samej grupy kapitałowej w rozumieniu ustawy z dnia 16 lutego 2007 r. o ochronie konkurencji i konsumentów (Dz. U. z 2024 r. poz. 594 z </w:t>
      </w:r>
      <w:proofErr w:type="spellStart"/>
      <w:r>
        <w:t>późn</w:t>
      </w:r>
      <w:proofErr w:type="spellEnd"/>
      <w:r>
        <w:t xml:space="preserve">. zm.), z innym wykonawcą, który złożył odrębną ofertę, ofertę częściową, albo oświadczenia o przynależności do tej samej grupy kapitałowej wraz z dokumentami lub informacjami potwierdzającymi przygotowanie oferty, oferty częściowej niezależnie od innego wykonawcy należącego do tej samej grupy kapitałowej (Załącznik nr 4 do SWZ); </w:t>
      </w:r>
    </w:p>
    <w:p w:rsidR="008278E1" w:rsidRDefault="00F64D97">
      <w:pPr>
        <w:numPr>
          <w:ilvl w:val="1"/>
          <w:numId w:val="6"/>
        </w:numPr>
        <w:ind w:right="123" w:hanging="360"/>
      </w:pPr>
      <w:r w:rsidRPr="003E7AA4">
        <w:rPr>
          <w:b/>
        </w:rPr>
        <w:t>oświadczenia Wykonawcy o aktualności informacji zawartych w oświadczeniu</w:t>
      </w:r>
      <w:r>
        <w:t xml:space="preserve"> składanym na podstawie art. 125 ust.1 PZP , według wzoru z Załącznika nr 5 do SWZ; </w:t>
      </w:r>
    </w:p>
    <w:p w:rsidR="008278E1" w:rsidRDefault="00F64D97">
      <w:pPr>
        <w:numPr>
          <w:ilvl w:val="1"/>
          <w:numId w:val="6"/>
        </w:numPr>
        <w:ind w:right="123" w:hanging="360"/>
      </w:pPr>
      <w:r w:rsidRPr="003E7AA4">
        <w:rPr>
          <w:b/>
        </w:rPr>
        <w:t>odpis lub informacja</w:t>
      </w:r>
      <w:r>
        <w:t xml:space="preserve"> z Krajowego Rejestru Sądowego lub z Centralnej Ewidencji </w:t>
      </w:r>
      <w:r w:rsidR="003E7AA4">
        <w:t xml:space="preserve">                   </w:t>
      </w:r>
      <w:r>
        <w:t xml:space="preserve">i Informacji o Działalności Gospodarczej, w zakresie art. 109 ust. 1 pkt 4 ustawy, sporządzonych nie wcześniej niż 3 miesiące przed jej złożeniem, jeżeli odrębne przepisy wymagają wpisu do rejestru lub ewidencji. </w:t>
      </w:r>
    </w:p>
    <w:p w:rsidR="008278E1" w:rsidRDefault="00F64D97">
      <w:pPr>
        <w:ind w:left="-15" w:right="3" w:firstLine="0"/>
      </w:pPr>
      <w:r>
        <w:t xml:space="preserve">W przypadku gdy Wykonawca polega na zasobach podmiotów trzecich w celu wykazania spełnienia warunków udziału w postępowaniu, podmiotowe środki dowodowe, winny zostać przedstawione przez ten podmiot, w zakresie w jakim Wykonawca powołuje się na jego zasoby. </w:t>
      </w:r>
    </w:p>
    <w:p w:rsidR="008278E1" w:rsidRDefault="00F64D97">
      <w:pPr>
        <w:numPr>
          <w:ilvl w:val="0"/>
          <w:numId w:val="8"/>
        </w:numPr>
        <w:spacing w:line="268" w:lineRule="auto"/>
        <w:ind w:right="3" w:hanging="360"/>
      </w:pPr>
      <w:r>
        <w:t xml:space="preserve">Jeżeli Wykonawca ma siedzibę lub miejsce zamieszkania poza terytorium </w:t>
      </w:r>
    </w:p>
    <w:p w:rsidR="008278E1" w:rsidRDefault="00F64D97">
      <w:pPr>
        <w:ind w:left="358" w:right="147" w:firstLine="0"/>
      </w:pPr>
      <w:r>
        <w:t xml:space="preserve">Rzeczypospolitej Polskiej, zamiast dokumentu, o których mowa w ust. 2 pkt 3, składa dokument lub dokumenty wystawione w kraju, w którym Wykonawca ma siedzibę lub miejsce zamieszkania, potwierdzające odpowiednio, że nie otwarto jego likwidacji ani nie ogłoszono upadłości. Dokument, o którym mowa powyżej, powinien być wystawiony nie wcześniej niż 6 miesięcy przed upływem terminu składania ofert.  </w:t>
      </w:r>
    </w:p>
    <w:p w:rsidR="008278E1" w:rsidRDefault="00F64D97">
      <w:pPr>
        <w:numPr>
          <w:ilvl w:val="0"/>
          <w:numId w:val="8"/>
        </w:numPr>
        <w:ind w:right="3" w:hanging="360"/>
      </w:pPr>
      <w:r>
        <w:t xml:space="preserve">Jeżeli w kraju, w którym Wykonawca ma siedzibę lub miejsce zamieszkania, nie wydaje się dokumentów, o których mowa w ust. 2 pkt 3,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 </w:t>
      </w:r>
    </w:p>
    <w:p w:rsidR="008278E1" w:rsidRDefault="00F64D97">
      <w:pPr>
        <w:numPr>
          <w:ilvl w:val="0"/>
          <w:numId w:val="8"/>
        </w:numPr>
        <w:ind w:right="3" w:hanging="360"/>
      </w:pPr>
      <w:r>
        <w:t xml:space="preserve">Jeżeli, w toku postępowania, Wykonawca nie złoży oświadczenia, oświadczeń lub dokumentów niezbędnych do przeprowadzenia postępowania, złożone oświadczenia lub dokumenty są niekompletne, zawierają błędy lub budzą wskazane przez Zamawiającego wątpliwości, Zamawiający wezwie do ich złożenia, uzupełnienia, poprawienia w terminie przez siebie wskazanym, chyba że mimo ich złożenia oferta Wykonawcy podlegałaby odrzuceniu albo konieczne byłoby unieważnienie postępowania. </w:t>
      </w:r>
    </w:p>
    <w:p w:rsidR="008278E1" w:rsidRDefault="00F64D97">
      <w:pPr>
        <w:numPr>
          <w:ilvl w:val="0"/>
          <w:numId w:val="8"/>
        </w:numPr>
        <w:ind w:right="3" w:hanging="360"/>
      </w:pPr>
      <w:r>
        <w:t xml:space="preserve">Zamawiający nie wzywa do złożenia podmiotowych środków dowodowych, jeżeli: </w:t>
      </w:r>
    </w:p>
    <w:p w:rsidR="008278E1" w:rsidRDefault="00F64D97">
      <w:pPr>
        <w:numPr>
          <w:ilvl w:val="1"/>
          <w:numId w:val="8"/>
        </w:numPr>
        <w:ind w:right="156" w:hanging="360"/>
      </w:pPr>
      <w:r>
        <w:t xml:space="preserve">może je uzyskać za pomocą bezpłatnych i ogólnodostępnych baz danych, </w:t>
      </w:r>
      <w:r w:rsidR="003E7AA4">
        <w:t xml:space="preserve">                           </w:t>
      </w:r>
      <w:r>
        <w:t xml:space="preserve">w szczególności rejestrów publicznych w rozumieniu ustawy z dnia 17 lutego 2005 r. </w:t>
      </w:r>
    </w:p>
    <w:p w:rsidR="008278E1" w:rsidRDefault="00F64D97">
      <w:pPr>
        <w:ind w:left="644" w:right="3" w:firstLine="0"/>
      </w:pPr>
      <w:r>
        <w:t xml:space="preserve">o informatyzacji działalności podmiotów realizujących zadania publiczne, o ile wykonawca wskazał w oświadczeniu, o którym mowa w art. 125 ust. 1 PZP dane umożliwiające dostęp do tych środków; </w:t>
      </w:r>
    </w:p>
    <w:p w:rsidR="008278E1" w:rsidRDefault="00F64D97">
      <w:pPr>
        <w:numPr>
          <w:ilvl w:val="1"/>
          <w:numId w:val="8"/>
        </w:numPr>
        <w:ind w:right="156" w:hanging="360"/>
      </w:pPr>
      <w:r>
        <w:lastRenderedPageBreak/>
        <w:t xml:space="preserve">podmiotowym środkiem dowodowym jest oświadczenie, którego treść odpowiada zakresowi oświadczenia, o którym mowa w art. 125 ust. 1. </w:t>
      </w:r>
    </w:p>
    <w:p w:rsidR="008278E1" w:rsidRDefault="00F64D97">
      <w:pPr>
        <w:numPr>
          <w:ilvl w:val="0"/>
          <w:numId w:val="8"/>
        </w:numPr>
        <w:ind w:right="3" w:hanging="360"/>
      </w:pPr>
      <w:r>
        <w:t xml:space="preserve">Wykonawca nie jest zobowiązany do złożenia podmiotowych środków dowodowych, które Zamawiający posiada, jeżeli Wykonawca wskaże te środki oraz potwierdzi ich prawidłowość i aktualność. </w:t>
      </w:r>
    </w:p>
    <w:p w:rsidR="008278E1" w:rsidRDefault="00F64D97">
      <w:pPr>
        <w:numPr>
          <w:ilvl w:val="0"/>
          <w:numId w:val="8"/>
        </w:numPr>
        <w:spacing w:after="245"/>
        <w:ind w:right="3" w:hanging="360"/>
      </w:pPr>
      <w:r>
        <w:t xml:space="preserve">W zakresie nieuregulowanym ustawą PZP lub niniejszą SWZ do oświadczeń </w:t>
      </w:r>
      <w:r w:rsidR="003E7AA4">
        <w:t xml:space="preserve">                                </w:t>
      </w:r>
      <w:r>
        <w:t xml:space="preserve">i dokumentów składanych przez Wykonawcę w postępowaniu zastosowanie mają </w:t>
      </w:r>
      <w:r w:rsidR="003E7AA4">
        <w:t xml:space="preserve">                     </w:t>
      </w:r>
      <w:r>
        <w:t xml:space="preserve">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w:t>
      </w:r>
      <w:r w:rsidR="003E7AA4">
        <w:t xml:space="preserve">                   </w:t>
      </w:r>
      <w:r>
        <w:t xml:space="preserve">i przekazywania informacji oraz wymagań technicznych dla dokumentów elektronicznych oraz środków komunikacji elektronicznej w postępowaniu o udzielenie zamówienia publicznego lub konkursie. </w:t>
      </w:r>
    </w:p>
    <w:p w:rsidR="008278E1" w:rsidRDefault="00F64D97">
      <w:pPr>
        <w:spacing w:after="129" w:line="269" w:lineRule="auto"/>
        <w:ind w:left="-5" w:right="314" w:hanging="10"/>
      </w:pPr>
      <w:r>
        <w:rPr>
          <w:b/>
        </w:rPr>
        <w:t xml:space="preserve">Rozdział 10. Informacja dla Wykonawców wspólnie ubiegających się o udzielenie zamówienia (spółki cywilne/konsorcja) </w:t>
      </w:r>
    </w:p>
    <w:p w:rsidR="008278E1" w:rsidRDefault="00F64D97">
      <w:pPr>
        <w:numPr>
          <w:ilvl w:val="0"/>
          <w:numId w:val="9"/>
        </w:numPr>
        <w:ind w:right="3" w:hanging="428"/>
      </w:pPr>
      <w:r>
        <w:t>Wykonawcy mogą wspólnie ubiegać się o udzielenie zamówienia. w takim przypadku Wykonawcy ustanawiają pełnomocnika do reprezentowania ich w postępowaniu albo do reprezentowania i zawarcia umowy w sprawie zamówienia publicznego. Pełnomocnictwo</w:t>
      </w:r>
      <w:r>
        <w:rPr>
          <w:b/>
        </w:rPr>
        <w:t xml:space="preserve"> </w:t>
      </w:r>
      <w:r>
        <w:t xml:space="preserve">winno być załączone do oferty.  </w:t>
      </w:r>
    </w:p>
    <w:p w:rsidR="008278E1" w:rsidRDefault="00F64D97">
      <w:pPr>
        <w:numPr>
          <w:ilvl w:val="0"/>
          <w:numId w:val="9"/>
        </w:numPr>
        <w:ind w:right="3" w:hanging="428"/>
      </w:pPr>
      <w:r>
        <w:t xml:space="preserve">W przypadku Wykonawców wspólnie ubiegających się o udzielenie zamówienia, oświadczenia, o których mowa w Rozdziale 9 ust. 1 SWZ, składa każdy z Wykonawców. Oświadczenia te potwierdzają brak podstaw wykluczenia oraz spełnianie warunków udziału w zakresie, w jakim każdy z Wykonawców wykazuje spełnianie warunków udziału w postępowaniu. </w:t>
      </w:r>
    </w:p>
    <w:p w:rsidR="008278E1" w:rsidRDefault="00F64D97">
      <w:pPr>
        <w:numPr>
          <w:ilvl w:val="0"/>
          <w:numId w:val="9"/>
        </w:numPr>
        <w:ind w:right="3" w:hanging="428"/>
      </w:pPr>
      <w:r>
        <w:t xml:space="preserve">Wykonawcy wspólnie ubiegający się o udzielenie zamówienia dołączają do oferty oświadczenie, z którego wynika, które dostawy wykonają poszczególni Wykonawcy. </w:t>
      </w:r>
    </w:p>
    <w:p w:rsidR="008278E1" w:rsidRDefault="00F64D97">
      <w:pPr>
        <w:numPr>
          <w:ilvl w:val="0"/>
          <w:numId w:val="9"/>
        </w:numPr>
        <w:spacing w:after="247"/>
        <w:ind w:right="3" w:hanging="428"/>
      </w:pPr>
      <w:r>
        <w:t xml:space="preserve">Oświadczenia i dokumenty potwierdzające brak podstaw do wykluczenia z postępowania składa każdy z Wykonawców wspólnie ubiegających się o zamówienie. </w:t>
      </w:r>
    </w:p>
    <w:p w:rsidR="008278E1" w:rsidRDefault="00F64D97">
      <w:pPr>
        <w:spacing w:after="129" w:line="269" w:lineRule="auto"/>
        <w:ind w:left="-5" w:right="314" w:hanging="10"/>
      </w:pPr>
      <w:r>
        <w:rPr>
          <w:b/>
        </w:rPr>
        <w:t xml:space="preserve">Rozdział 11. Informacja o sposobie porozumiewania się Zamawiającego z Wykonawcami oraz przekazywania oświadczeń i dokumentów, a także wskazanie osób uprawnionych do porozumiewania się z Wykonawcami </w:t>
      </w:r>
    </w:p>
    <w:p w:rsidR="008278E1" w:rsidRDefault="00F64D97">
      <w:pPr>
        <w:numPr>
          <w:ilvl w:val="0"/>
          <w:numId w:val="10"/>
        </w:numPr>
        <w:ind w:right="3" w:hanging="428"/>
      </w:pPr>
      <w:r>
        <w:t xml:space="preserve">W postępowaniu o udzielenie zamówienia komunikacja między Zamawiającym, </w:t>
      </w:r>
      <w:r w:rsidR="003E7AA4">
        <w:t xml:space="preserve">                         </w:t>
      </w:r>
      <w:r>
        <w:t xml:space="preserve">a Wykonawcami odbywa się przy użyciu platformy: e-Zamówienia, która jest dostępna pod adresem: </w:t>
      </w:r>
      <w:hyperlink r:id="rId11">
        <w:r>
          <w:rPr>
            <w:color w:val="000080"/>
          </w:rPr>
          <w:t>strona główna platformy e</w:t>
        </w:r>
      </w:hyperlink>
      <w:hyperlink r:id="rId12">
        <w:r>
          <w:rPr>
            <w:color w:val="000080"/>
          </w:rPr>
          <w:t>-</w:t>
        </w:r>
      </w:hyperlink>
      <w:hyperlink r:id="rId13">
        <w:r>
          <w:rPr>
            <w:color w:val="000080"/>
          </w:rPr>
          <w:t>Zamówienia</w:t>
        </w:r>
      </w:hyperlink>
      <w:hyperlink r:id="rId14">
        <w:r>
          <w:t xml:space="preserve"> </w:t>
        </w:r>
      </w:hyperlink>
      <w:r>
        <w:t xml:space="preserve">oraz poczty elektronicznej </w:t>
      </w:r>
      <w:r w:rsidR="003E7AA4">
        <w:rPr>
          <w:color w:val="0000FF"/>
          <w:u w:val="single" w:color="0000FF"/>
        </w:rPr>
        <w:t>marcin.kmieciak</w:t>
      </w:r>
      <w:r>
        <w:rPr>
          <w:color w:val="0000FF"/>
          <w:u w:val="single" w:color="0000FF"/>
        </w:rPr>
        <w:t>@ujk.edu.pl</w:t>
      </w:r>
      <w:r>
        <w:t xml:space="preserve"> . </w:t>
      </w:r>
    </w:p>
    <w:p w:rsidR="008278E1" w:rsidRDefault="00F64D97">
      <w:pPr>
        <w:numPr>
          <w:ilvl w:val="0"/>
          <w:numId w:val="10"/>
        </w:numPr>
        <w:spacing w:line="268" w:lineRule="auto"/>
        <w:ind w:right="3" w:hanging="428"/>
      </w:pPr>
      <w:r>
        <w:t xml:space="preserve">Korzystanie z Platformy e-Zamówienia jest bezpłatne. </w:t>
      </w:r>
    </w:p>
    <w:p w:rsidR="008278E1" w:rsidRDefault="00F64D97" w:rsidP="003E7AA4">
      <w:pPr>
        <w:numPr>
          <w:ilvl w:val="0"/>
          <w:numId w:val="10"/>
        </w:numPr>
        <w:ind w:right="3" w:hanging="428"/>
      </w:pPr>
      <w:r>
        <w:t xml:space="preserve">Osobami uprawnionymi przez Zamawiającego do komunikowania się z Wykonawcami są: </w:t>
      </w:r>
      <w:r w:rsidR="003E7AA4">
        <w:t>Pan Marcin Kmieciak</w:t>
      </w:r>
      <w:r>
        <w:t xml:space="preserve">, email: </w:t>
      </w:r>
      <w:r w:rsidR="003E7AA4">
        <w:rPr>
          <w:color w:val="0000FF"/>
          <w:u w:val="single" w:color="0000FF"/>
        </w:rPr>
        <w:t>marcin.kmieciak</w:t>
      </w:r>
      <w:r w:rsidRPr="003E7AA4">
        <w:rPr>
          <w:color w:val="0000FF"/>
          <w:u w:val="single" w:color="0000FF"/>
        </w:rPr>
        <w:t>@ujk.edu.pl</w:t>
      </w:r>
      <w:r w:rsidR="003E7AA4">
        <w:t>, tel. 41 349 7365</w:t>
      </w:r>
      <w:r>
        <w:t xml:space="preserve">; </w:t>
      </w:r>
    </w:p>
    <w:p w:rsidR="008278E1" w:rsidRDefault="00F64D97">
      <w:pPr>
        <w:numPr>
          <w:ilvl w:val="0"/>
          <w:numId w:val="10"/>
        </w:numPr>
        <w:ind w:right="3" w:hanging="428"/>
      </w:pPr>
      <w:r>
        <w:t xml:space="preserve">Postępowanie można wyszukać ze strony głównej Platformy e-Zamówienia (przycisk „Przeglądaj postępowania/konkursy”). </w:t>
      </w:r>
    </w:p>
    <w:p w:rsidR="008278E1" w:rsidRDefault="00F64D97">
      <w:pPr>
        <w:numPr>
          <w:ilvl w:val="0"/>
          <w:numId w:val="10"/>
        </w:numPr>
        <w:ind w:right="3" w:hanging="428"/>
      </w:pPr>
      <w:r>
        <w:t xml:space="preserve">Wykonawca zamierzający wziąć udział w postępowaniu o udzielenie zamówienia publicznego (zamierzający złożyć ofertę) musi posiadać konto z rolą „Wykonawca”, posiadający uprawnienia do składania Ofert, na Platformie e-Zamówienia. Szczegółowe informacje na temat zakładania kont użytkownika oraz zasady i warunki korzystania </w:t>
      </w:r>
      <w:r w:rsidR="003E7AA4">
        <w:t xml:space="preserve">                   </w:t>
      </w:r>
      <w:r>
        <w:lastRenderedPageBreak/>
        <w:t xml:space="preserve">z Platformy e-Zamówienia określa Regulamin Platformy e-Zamówienia, dostępny na stronie internetowej </w:t>
      </w:r>
      <w:hyperlink r:id="rId15" w:history="1">
        <w:r w:rsidR="003E7AA4">
          <w:rPr>
            <w:rStyle w:val="Hipercze"/>
          </w:rPr>
          <w:t>strona główna platformy e-zamówienia</w:t>
        </w:r>
      </w:hyperlink>
      <w:r w:rsidR="003E7AA4">
        <w:t xml:space="preserve"> </w:t>
      </w:r>
      <w:r>
        <w:t xml:space="preserve"> oraz informacje zamieszczone w zakładce „Centrum Pomocy”. </w:t>
      </w:r>
    </w:p>
    <w:p w:rsidR="008278E1" w:rsidRDefault="00F64D97">
      <w:pPr>
        <w:numPr>
          <w:ilvl w:val="0"/>
          <w:numId w:val="10"/>
        </w:numPr>
        <w:ind w:right="3" w:hanging="428"/>
      </w:pPr>
      <w:r>
        <w:t xml:space="preserve">Przeglądanie i pobieranie publicznej treści dokumentacji postępowania nie wymaga posiadania konta na Platformie e-Zamówienia ani logowania. </w:t>
      </w:r>
    </w:p>
    <w:p w:rsidR="008278E1" w:rsidRDefault="00F64D97">
      <w:pPr>
        <w:numPr>
          <w:ilvl w:val="0"/>
          <w:numId w:val="10"/>
        </w:numPr>
        <w:ind w:right="3" w:hanging="428"/>
      </w:pPr>
      <w:r>
        <w:t xml:space="preserve">Użytkownik zalogowany jako konto uproszczone ma dostępne formularze: </w:t>
      </w:r>
      <w:r>
        <w:rPr>
          <w:rFonts w:ascii="Segoe UI Symbol" w:eastAsia="Segoe UI Symbol" w:hAnsi="Segoe UI Symbol" w:cs="Segoe UI Symbol"/>
        </w:rPr>
        <w:t>•</w:t>
      </w:r>
      <w:r>
        <w:t xml:space="preserve"> Wniosek – służący m. in. do zadawania pytań do SWZ, </w:t>
      </w:r>
    </w:p>
    <w:p w:rsidR="008278E1" w:rsidRDefault="00F64D97">
      <w:pPr>
        <w:spacing w:line="268" w:lineRule="auto"/>
        <w:ind w:left="370" w:hanging="10"/>
      </w:pPr>
      <w:r>
        <w:rPr>
          <w:rFonts w:ascii="Segoe UI Symbol" w:eastAsia="Segoe UI Symbol" w:hAnsi="Segoe UI Symbol" w:cs="Segoe UI Symbol"/>
        </w:rPr>
        <w:t>•</w:t>
      </w:r>
      <w:r>
        <w:t xml:space="preserve"> Inne. </w:t>
      </w:r>
    </w:p>
    <w:p w:rsidR="008278E1" w:rsidRDefault="00F64D97">
      <w:pPr>
        <w:numPr>
          <w:ilvl w:val="0"/>
          <w:numId w:val="10"/>
        </w:numPr>
        <w:ind w:right="3" w:hanging="428"/>
      </w:pPr>
      <w: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rsidR="008278E1" w:rsidRDefault="00F64D97">
      <w:pPr>
        <w:numPr>
          <w:ilvl w:val="0"/>
          <w:numId w:val="10"/>
        </w:numPr>
        <w:ind w:right="3" w:hanging="428"/>
      </w:pPr>
      <w:r>
        <w:t xml:space="preserve">Wszystkie wysłane i odebrane w postępowaniu przez Wykonawcę wiadomości widoczne są po zalogowaniu w podglądzie postępowania w zakładce „Komunikacja”. </w:t>
      </w:r>
    </w:p>
    <w:p w:rsidR="008278E1" w:rsidRDefault="00F64D97">
      <w:pPr>
        <w:numPr>
          <w:ilvl w:val="0"/>
          <w:numId w:val="10"/>
        </w:numPr>
        <w:ind w:right="3" w:hanging="428"/>
      </w:pPr>
      <w:r>
        <w:t xml:space="preserve">Minimalne wymagania techniczne dotyczące sprzętu używanego w celu korzystania z usług Platformy e-Zamówienia oraz informacje dotyczące specyfikacji połączenia określa Regulamin Platformy e-Zamówienia. </w:t>
      </w:r>
    </w:p>
    <w:p w:rsidR="008278E1" w:rsidRDefault="00F64D97">
      <w:pPr>
        <w:numPr>
          <w:ilvl w:val="0"/>
          <w:numId w:val="10"/>
        </w:numPr>
        <w:ind w:right="3" w:hanging="428"/>
      </w:pPr>
      <w:r>
        <w:t xml:space="preserve">W przypadku problemów technicznych i awarii związanych z funkcjonowaniem Platformy e-Zamówienia użytkownicy mogą skorzystać z infolinii Platformy e-Zamówienia dostępnej pod numerem telefonu 22/4587799 lub drogą elektroniczną poprzez formularz udostępniony na stronie internetowej https://ezamowienia.gov.pl w zakładce „Zgłoś problem”. </w:t>
      </w:r>
    </w:p>
    <w:p w:rsidR="008278E1" w:rsidRDefault="00F64D97">
      <w:pPr>
        <w:numPr>
          <w:ilvl w:val="0"/>
          <w:numId w:val="10"/>
        </w:numPr>
        <w:ind w:right="3" w:hanging="428"/>
      </w:pPr>
      <w:r>
        <w:t xml:space="preserve">Zamawiający nie przewiduje sposobu komunikowania się z Wykonawcami w inny sposób niż przy użyciu środków komunikacji elektronicznej, wskazanych w SWZ. </w:t>
      </w:r>
    </w:p>
    <w:p w:rsidR="008278E1" w:rsidRDefault="00F64D97">
      <w:pPr>
        <w:numPr>
          <w:ilvl w:val="0"/>
          <w:numId w:val="10"/>
        </w:numPr>
        <w:ind w:right="3" w:hanging="428"/>
      </w:pPr>
      <w:r>
        <w:t xml:space="preserve">Zamawiający informuje, że zgodnie z art. 284 ust. 6 PZP treść zapytań wraz z wyjaśnieniami (bez ujawnienia źródła zapytania) udostępni na stronie internetowej prowadzonego postępowania. Tym samym wszelkie informacje przekazywane Wykonawcom stanowią integralną część specyfikacji warunków zamówienia i dotyczą wszystkich Wykonawców biorących udział w ww. postępowaniu. Wykonawca jest zobowiązany złożyć ofertę uwzględniającą wszelkie zmiany i wyjaśnienia zawarte w Informacjach dla Wykonawców. </w:t>
      </w:r>
    </w:p>
    <w:p w:rsidR="008278E1" w:rsidRDefault="00F64D97">
      <w:pPr>
        <w:numPr>
          <w:ilvl w:val="0"/>
          <w:numId w:val="10"/>
        </w:numPr>
        <w:ind w:right="3" w:hanging="428"/>
      </w:pPr>
      <w: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rsidR="008278E1" w:rsidRDefault="00F64D97">
      <w:pPr>
        <w:numPr>
          <w:ilvl w:val="0"/>
          <w:numId w:val="10"/>
        </w:numPr>
        <w:spacing w:after="245"/>
        <w:ind w:right="3" w:hanging="428"/>
      </w:pPr>
      <w:r>
        <w:t xml:space="preserve">Sposób sporządzenia dokumentów elektronicznych, oświadczeń lub elektronicznych kopii dokumentów lub oświadczeń musi być zgody z wymaganiami określonymi w Rozporządzeniem dot. środków komunikacji elektronicznej. </w:t>
      </w:r>
    </w:p>
    <w:p w:rsidR="00832A61" w:rsidRDefault="00832A61" w:rsidP="00832A61">
      <w:pPr>
        <w:spacing w:after="245"/>
        <w:ind w:right="3"/>
      </w:pPr>
    </w:p>
    <w:p w:rsidR="00832A61" w:rsidRDefault="00832A61" w:rsidP="00832A61">
      <w:pPr>
        <w:spacing w:after="245"/>
        <w:ind w:right="3"/>
      </w:pPr>
    </w:p>
    <w:p w:rsidR="00832A61" w:rsidRDefault="00832A61" w:rsidP="00832A61">
      <w:pPr>
        <w:spacing w:after="245"/>
        <w:ind w:right="3"/>
      </w:pPr>
    </w:p>
    <w:p w:rsidR="00832A61" w:rsidRDefault="00832A61" w:rsidP="00832A61">
      <w:pPr>
        <w:spacing w:after="245"/>
        <w:ind w:right="3"/>
      </w:pPr>
    </w:p>
    <w:p w:rsidR="008278E1" w:rsidRDefault="00F64D97">
      <w:pPr>
        <w:spacing w:after="129" w:line="269" w:lineRule="auto"/>
        <w:ind w:left="-5" w:right="314" w:hanging="10"/>
      </w:pPr>
      <w:r>
        <w:rPr>
          <w:b/>
        </w:rPr>
        <w:lastRenderedPageBreak/>
        <w:t xml:space="preserve">Rozdział 12. Wymagania dotyczące wadium </w:t>
      </w:r>
    </w:p>
    <w:p w:rsidR="008278E1" w:rsidRDefault="00F64D97">
      <w:pPr>
        <w:ind w:left="-15" w:right="3" w:firstLine="0"/>
      </w:pPr>
      <w:r>
        <w:t xml:space="preserve">Zamawiający nie wymaga wniesienia wadium w przedmiotowym postępowaniu. </w:t>
      </w:r>
    </w:p>
    <w:p w:rsidR="009C3E35" w:rsidRDefault="009C3E35">
      <w:pPr>
        <w:spacing w:after="129" w:line="269" w:lineRule="auto"/>
        <w:ind w:left="-5" w:right="314" w:hanging="10"/>
        <w:rPr>
          <w:b/>
        </w:rPr>
      </w:pPr>
    </w:p>
    <w:p w:rsidR="009C3E35" w:rsidRDefault="009C3E35">
      <w:pPr>
        <w:spacing w:after="129" w:line="269" w:lineRule="auto"/>
        <w:ind w:left="-5" w:right="314" w:hanging="10"/>
        <w:rPr>
          <w:b/>
        </w:rPr>
      </w:pPr>
    </w:p>
    <w:p w:rsidR="009C3E35" w:rsidRDefault="009C3E35">
      <w:pPr>
        <w:spacing w:after="129" w:line="269" w:lineRule="auto"/>
        <w:ind w:left="-5" w:right="314" w:hanging="10"/>
        <w:rPr>
          <w:b/>
        </w:rPr>
      </w:pPr>
    </w:p>
    <w:p w:rsidR="008278E1" w:rsidRDefault="00F64D97">
      <w:pPr>
        <w:spacing w:after="129" w:line="269" w:lineRule="auto"/>
        <w:ind w:left="-5" w:right="314" w:hanging="10"/>
      </w:pPr>
      <w:r>
        <w:rPr>
          <w:b/>
        </w:rPr>
        <w:t xml:space="preserve">Rozdział 13. Termin związania ofertą </w:t>
      </w:r>
    </w:p>
    <w:p w:rsidR="008278E1" w:rsidRDefault="00F64D97">
      <w:pPr>
        <w:numPr>
          <w:ilvl w:val="0"/>
          <w:numId w:val="11"/>
        </w:numPr>
        <w:ind w:right="3" w:hanging="360"/>
      </w:pPr>
      <w:r>
        <w:t xml:space="preserve">Wykonawca jest związany złożoną ofertą </w:t>
      </w:r>
      <w:r w:rsidRPr="009C3E35">
        <w:rPr>
          <w:b/>
        </w:rPr>
        <w:t>30 dni</w:t>
      </w:r>
      <w:r>
        <w:t xml:space="preserve">, od dnia upływu terminu składania ofert, tj. </w:t>
      </w:r>
      <w:r w:rsidR="00832A61">
        <w:rPr>
          <w:b/>
        </w:rPr>
        <w:t>do dnia 31.03.2026</w:t>
      </w:r>
      <w:r>
        <w:rPr>
          <w:b/>
        </w:rPr>
        <w:t xml:space="preserve"> r. włącznie, </w:t>
      </w:r>
      <w:r>
        <w:t xml:space="preserve">przy czym pierwszym dniem terminu związania ofertą jest dzień, w którym upływa termin składania ofert. </w:t>
      </w:r>
    </w:p>
    <w:p w:rsidR="008278E1" w:rsidRDefault="00F64D97">
      <w:pPr>
        <w:numPr>
          <w:ilvl w:val="0"/>
          <w:numId w:val="11"/>
        </w:numPr>
        <w:ind w:right="3" w:hanging="360"/>
      </w:pPr>
      <w:r>
        <w:t xml:space="preserve">W przypadku gdy wybór najkorzystniejszej oferty nie nastąpi przed upływem terminu związania ofertą określonego w SWZ, Zamawiający przed upływem terminu związania ofertą zwróci się jednokrotnie do Wykonawców o wyrażenie zgody na przedłużenie tego terminu o wskazywany przez niego okres, nie dłuższy niż 30 dni. </w:t>
      </w:r>
      <w:r>
        <w:rPr>
          <w:b/>
        </w:rPr>
        <w:t xml:space="preserve"> </w:t>
      </w:r>
    </w:p>
    <w:p w:rsidR="008278E1" w:rsidRDefault="00F64D97">
      <w:pPr>
        <w:numPr>
          <w:ilvl w:val="0"/>
          <w:numId w:val="11"/>
        </w:numPr>
        <w:spacing w:after="245"/>
        <w:ind w:right="3" w:hanging="360"/>
      </w:pPr>
      <w:r>
        <w:t>Przedłużenie terminu związania ofertą, o którym mowa w ust. 2, wymaga złożenia przez Wykonawcę pisemnego (tj. wyrażonego przy użyciu wyrazów, cyfr lub innych znaków pisarskich, które można odczytać i powielić) oświadczenia o wyrażeniu zgody na przedłużenie terminu związania ofertą.</w:t>
      </w:r>
      <w:r>
        <w:rPr>
          <w:b/>
        </w:rPr>
        <w:t xml:space="preserve"> </w:t>
      </w:r>
    </w:p>
    <w:p w:rsidR="008278E1" w:rsidRDefault="00F64D97">
      <w:pPr>
        <w:pStyle w:val="Nagwek1"/>
        <w:ind w:left="-5" w:right="0"/>
      </w:pPr>
      <w:r>
        <w:t xml:space="preserve">Rozdział 14. Opis sposobu przygotowywania ofert </w:t>
      </w:r>
    </w:p>
    <w:p w:rsidR="008278E1" w:rsidRDefault="00F64D97">
      <w:pPr>
        <w:numPr>
          <w:ilvl w:val="0"/>
          <w:numId w:val="12"/>
        </w:numPr>
        <w:spacing w:line="268" w:lineRule="auto"/>
        <w:ind w:right="3" w:hanging="428"/>
      </w:pPr>
      <w:r>
        <w:t xml:space="preserve">Wymagania podstawowe: </w:t>
      </w:r>
    </w:p>
    <w:p w:rsidR="008278E1" w:rsidRDefault="00F64D97">
      <w:pPr>
        <w:numPr>
          <w:ilvl w:val="1"/>
          <w:numId w:val="12"/>
        </w:numPr>
        <w:ind w:left="853" w:right="3" w:hanging="425"/>
      </w:pPr>
      <w:r>
        <w:t xml:space="preserve">każdy Wykonawca może złożyć tylko jedną Ofertę z wyjątkiem przypadków określonych w PZP; </w:t>
      </w:r>
    </w:p>
    <w:p w:rsidR="008278E1" w:rsidRDefault="00F64D97">
      <w:pPr>
        <w:numPr>
          <w:ilvl w:val="1"/>
          <w:numId w:val="12"/>
        </w:numPr>
        <w:spacing w:after="0" w:line="259" w:lineRule="auto"/>
        <w:ind w:left="853" w:right="3" w:hanging="425"/>
      </w:pPr>
      <w:r>
        <w:t xml:space="preserve">ofertę należy przygotować ściśle według wymagań określonych w niniejszej SWZ; </w:t>
      </w:r>
    </w:p>
    <w:p w:rsidR="008278E1" w:rsidRDefault="00F64D97">
      <w:pPr>
        <w:numPr>
          <w:ilvl w:val="1"/>
          <w:numId w:val="12"/>
        </w:numPr>
        <w:ind w:left="853" w:right="3" w:hanging="425"/>
      </w:pPr>
      <w:r>
        <w:t xml:space="preserve">oferta powinna być sporządzona w języku polskim. Każdy dokument składający się na ofertę powinien być czytelny. </w:t>
      </w:r>
    </w:p>
    <w:p w:rsidR="008278E1" w:rsidRDefault="00F64D97">
      <w:pPr>
        <w:numPr>
          <w:ilvl w:val="0"/>
          <w:numId w:val="12"/>
        </w:numPr>
        <w:ind w:right="3" w:hanging="428"/>
      </w:pPr>
      <w:r>
        <w:t xml:space="preserve">Ofertę, oświadczenia, o których mowa w art. 125 ust. 1 PZP, podmiotowe środki dowodowe, pełnomocnictwa, zobowiązanie podmiotu udostępniającego zasoby sporządza się w postaci elektronicznej, w ogólnie dostępnych formatach danych, </w:t>
      </w:r>
      <w:r w:rsidR="009C3E35">
        <w:t xml:space="preserve">                       </w:t>
      </w:r>
      <w:r>
        <w:t>w szczególności w formatach .txt, .rtf, .pdf, .</w:t>
      </w:r>
      <w:proofErr w:type="spellStart"/>
      <w:r>
        <w:t>doc</w:t>
      </w:r>
      <w:proofErr w:type="spellEnd"/>
      <w:r>
        <w:t>, .</w:t>
      </w:r>
      <w:proofErr w:type="spellStart"/>
      <w:r>
        <w:t>docx</w:t>
      </w:r>
      <w:proofErr w:type="spellEnd"/>
      <w:r>
        <w:t>, .</w:t>
      </w:r>
      <w:proofErr w:type="spellStart"/>
      <w:r>
        <w:t>odt</w:t>
      </w:r>
      <w:proofErr w:type="spellEnd"/>
      <w:r>
        <w:t>, .</w:t>
      </w:r>
      <w:proofErr w:type="spellStart"/>
      <w:r>
        <w:t>xlsx</w:t>
      </w:r>
      <w:proofErr w:type="spellEnd"/>
      <w:r>
        <w:t xml:space="preserve">. Ofertę składa się, pod rygorem nieważności, w formie elektronicznej lub w postaci elektronicznej opatrzonej kwalifikowanym podpisem elektronicznym, podpisem zaufanym lub podpisem osobistym. </w:t>
      </w:r>
    </w:p>
    <w:p w:rsidR="008278E1" w:rsidRDefault="00F64D97">
      <w:pPr>
        <w:numPr>
          <w:ilvl w:val="0"/>
          <w:numId w:val="12"/>
        </w:numPr>
        <w:ind w:right="3" w:hanging="428"/>
      </w:pPr>
      <w:r>
        <w:t xml:space="preserve">Podmiotowe środki dowodowe oraz inne dokumenty lub oświadczenia, sporządzone w języku obcym przekazuje się wraz z tłumaczeniem na język polski. Tłumaczenie nie jest wymagane, jeżeli Zamawiający wyraził zgodę, w przypadkach, o których mowa w art. 20 ust. 3 PZP. </w:t>
      </w:r>
    </w:p>
    <w:p w:rsidR="008278E1" w:rsidRDefault="00F64D97">
      <w:pPr>
        <w:numPr>
          <w:ilvl w:val="0"/>
          <w:numId w:val="12"/>
        </w:numPr>
        <w:ind w:right="3" w:hanging="428"/>
      </w:pPr>
      <w:r>
        <w:t xml:space="preserve">Sposób sporządzania oraz sposób przekazywania Ofert, oświadczeń, o których mowa </w:t>
      </w:r>
      <w:r w:rsidR="009C3E35">
        <w:t xml:space="preserve">             </w:t>
      </w:r>
      <w:r>
        <w:t xml:space="preserve">w art. 125 ust. 1 PZP, podmiotowych środków dowodowych, przedmiotowych środków dowodowych, oraz innych informacji, oświadczeń lub dokumentów, przekazywanych </w:t>
      </w:r>
      <w:r w:rsidR="009C3E35">
        <w:t xml:space="preserve">                </w:t>
      </w:r>
      <w:r>
        <w:t xml:space="preserve">w postępowaniu – określony jest </w:t>
      </w:r>
      <w:r>
        <w:rPr>
          <w:b/>
        </w:rPr>
        <w:t xml:space="preserve">Rozporządzeniem dot. podmiotowych środków dowodowych oraz Rozporządzeniem dot. środków komunikacji elektronicznej. </w:t>
      </w:r>
    </w:p>
    <w:p w:rsidR="008278E1" w:rsidRDefault="00F64D97">
      <w:pPr>
        <w:numPr>
          <w:ilvl w:val="0"/>
          <w:numId w:val="12"/>
        </w:numPr>
        <w:spacing w:line="268" w:lineRule="auto"/>
        <w:ind w:right="3" w:hanging="428"/>
      </w:pPr>
      <w:r>
        <w:t xml:space="preserve">Do przygotowania Oferty konieczne jest posiadanie przez osobę upoważnioną do reprezentowania Wykonawcy, kwalifikowanego podpisu elektronicznego lub podpisu osobistego lub podpisu zaufanego. </w:t>
      </w:r>
    </w:p>
    <w:p w:rsidR="008278E1" w:rsidRDefault="00F64D97" w:rsidP="009C3E35">
      <w:pPr>
        <w:numPr>
          <w:ilvl w:val="0"/>
          <w:numId w:val="12"/>
        </w:numPr>
        <w:ind w:right="3" w:hanging="428"/>
      </w:pPr>
      <w:r>
        <w:rPr>
          <w:b/>
        </w:rPr>
        <w:t>Tajemnica przedsiębiorstwa.</w:t>
      </w:r>
      <w:r>
        <w:t xml:space="preserve"> Nie ujawnia się informacji stanowiących tajemnicę przedsiębiorstwa w rozumieniu przepisów ustawy z dnia 16 kwietnia 1993 r. o zwalczaniu </w:t>
      </w:r>
      <w:r>
        <w:lastRenderedPageBreak/>
        <w:t xml:space="preserve">nieuczciwej konkurencji (Dz. U. z 2022 r. poz. 1233), jeżeli Wykonawca, wraz z przekazaniem takich informacji, zastrzegł, że nie mogą być one udostępniane oraz wykazał, że zastrzeżone informacje stanowią tajemnicę przedsiębiorstwa. Wykonawca nie może zastrzec informacji, o których mowa w art. 222 ust. 5 PZP. W przypadku, gdy dokumenty elektroniczne w postępowaniu, przekazywane przy użyciu środków komunikacji elektronicznej, zawierają informacje stanowiące tajemnicę przedsiębiorstwa, Wykonawca, w celu utrzymania w poufności tych informacji, przekazuje je </w:t>
      </w:r>
      <w:r w:rsidR="009C3E35">
        <w:t xml:space="preserve">                                 </w:t>
      </w:r>
      <w:r>
        <w:t xml:space="preserve">w wydzielonym i odpowiednio oznaczonym pliku w polu „Załączniki i inne dokumenty przedstawione w ofercie przez Wykonawcę”. </w:t>
      </w:r>
    </w:p>
    <w:p w:rsidR="008278E1" w:rsidRDefault="00F64D97">
      <w:pPr>
        <w:numPr>
          <w:ilvl w:val="0"/>
          <w:numId w:val="12"/>
        </w:numPr>
        <w:ind w:right="3" w:hanging="428"/>
      </w:pPr>
      <w:r>
        <w:t xml:space="preserve">Oferta powinna być złożona za pośrednictwem platformy e-zamówienia na formularzu ofertowym dostępnym w systemie, sekcja „ogłoszenia i dokumenty postępowania”, zamieszczonej w szczegółach postępowania.  </w:t>
      </w:r>
    </w:p>
    <w:p w:rsidR="008278E1" w:rsidRDefault="00F64D97">
      <w:pPr>
        <w:numPr>
          <w:ilvl w:val="0"/>
          <w:numId w:val="12"/>
        </w:numPr>
        <w:ind w:right="3" w:hanging="428"/>
      </w:pPr>
      <w:r>
        <w:t xml:space="preserve">Zamawiający </w:t>
      </w:r>
      <w:r>
        <w:rPr>
          <w:b/>
        </w:rPr>
        <w:t>nie udostępnił</w:t>
      </w:r>
      <w:r>
        <w:t xml:space="preserve"> dla Wykonawców </w:t>
      </w:r>
      <w:r>
        <w:rPr>
          <w:b/>
        </w:rPr>
        <w:t>interaktywnego formularza ofertowego</w:t>
      </w:r>
      <w:r>
        <w:t xml:space="preserve"> Platformy e-Zamówienia, tylko przygotował własny Formularz Ofertowy. </w:t>
      </w:r>
      <w:r>
        <w:rPr>
          <w:b/>
        </w:rPr>
        <w:t xml:space="preserve">Ofertę składa się na Formularzu Ofertowym zgodnie z załącznikiem nr 2 do SWZ.  </w:t>
      </w:r>
    </w:p>
    <w:p w:rsidR="008278E1" w:rsidRDefault="00F64D97">
      <w:pPr>
        <w:numPr>
          <w:ilvl w:val="0"/>
          <w:numId w:val="12"/>
        </w:numPr>
        <w:ind w:right="3" w:hanging="428"/>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w:t>
      </w:r>
      <w:r w:rsidR="009C3E35">
        <w:t xml:space="preserve">              </w:t>
      </w:r>
      <w:r>
        <w:t xml:space="preserve">i „upuść” służące do dodawania plików stanowiących ofertę lub składane wraz z ofertą. </w:t>
      </w:r>
    </w:p>
    <w:p w:rsidR="008278E1" w:rsidRDefault="00F64D97">
      <w:pPr>
        <w:numPr>
          <w:ilvl w:val="0"/>
          <w:numId w:val="12"/>
        </w:numPr>
        <w:ind w:right="3" w:hanging="428"/>
      </w:pPr>
      <w: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t>
      </w:r>
      <w:r w:rsidR="009C3E35">
        <w:t xml:space="preserve">            </w:t>
      </w:r>
      <w:r>
        <w:t xml:space="preserve">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Pr>
          <w:b/>
        </w:rPr>
        <w:t>Rozporządzeniem dot. podmiotowych środków dowodowych</w:t>
      </w:r>
      <w:r>
        <w:rPr>
          <w:i/>
        </w:rPr>
        <w:t>.</w:t>
      </w:r>
      <w:r>
        <w:t xml:space="preserve"> </w:t>
      </w:r>
    </w:p>
    <w:p w:rsidR="008278E1" w:rsidRDefault="00F64D97">
      <w:pPr>
        <w:numPr>
          <w:ilvl w:val="0"/>
          <w:numId w:val="12"/>
        </w:numPr>
        <w:ind w:right="3" w:hanging="428"/>
      </w:pPr>
      <w:r>
        <w:t xml:space="preserve">Oferta powinna być podpisana przez osobę upoważnioną do reprezentowania </w:t>
      </w:r>
    </w:p>
    <w:p w:rsidR="008278E1" w:rsidRDefault="00F64D97">
      <w:pPr>
        <w:ind w:left="428" w:right="3" w:firstLine="0"/>
      </w:pPr>
      <w:r>
        <w:t xml:space="preserve">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w:t>
      </w:r>
    </w:p>
    <w:p w:rsidR="008278E1" w:rsidRDefault="00F64D97">
      <w:pPr>
        <w:ind w:left="428" w:right="3" w:firstLine="0"/>
      </w:pPr>
      <w:r>
        <w:t xml:space="preserve">Zamawiający żąda od Wykonawcy odpisu lub informacji z Krajowego Rejestru Sądowego, Centralnej Ewidencji i Informacji o Działalności Gospodarczej lub innego właściwego rejestru. </w:t>
      </w:r>
    </w:p>
    <w:p w:rsidR="008278E1" w:rsidRDefault="00F64D97">
      <w:pPr>
        <w:numPr>
          <w:ilvl w:val="0"/>
          <w:numId w:val="12"/>
        </w:numPr>
        <w:ind w:right="3" w:hanging="428"/>
      </w:pPr>
      <w:r>
        <w:t>Pełnomocnictwo osoby/osób podpisujących Ofertę do reprezentowania Wykonawcy, zaciągania w jego imieniu zobowiązań finansowych w wysokości odpowiadającej cenie Oferty oraz podpisania Oferty musi</w:t>
      </w:r>
      <w:r>
        <w:rPr>
          <w:u w:val="single" w:color="000000"/>
        </w:rPr>
        <w:t xml:space="preserve"> </w:t>
      </w:r>
      <w:r>
        <w:t xml:space="preserve">bezpośrednio wynikać z dokumentów rejestrowych Wykonawcy. Oznacza to, że jeżeli pełnomocnictwo takie nie wynika wprost z dokumentu stwierdzającego status prawny Wykonawcy (odpisu z właściwego rejestru lub </w:t>
      </w:r>
      <w:r w:rsidR="009C3E35">
        <w:t xml:space="preserve">                  </w:t>
      </w:r>
      <w:r>
        <w:lastRenderedPageBreak/>
        <w:t xml:space="preserve">z centralnej ewidencji i informacji o działalności gospodarczej), to do Oferty należy dołączyć pełnomocnictwo wystawione na reprezentanta Wykonawcy przez osoby do tego umocowane. </w:t>
      </w:r>
    </w:p>
    <w:p w:rsidR="008278E1" w:rsidRDefault="00F64D97">
      <w:pPr>
        <w:ind w:left="428" w:right="3" w:hanging="286"/>
      </w:pPr>
      <w:r>
        <w:t xml:space="preserve"> </w:t>
      </w:r>
      <w:r>
        <w:tab/>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lub podpisem zaufanym lub podpisem osobistym mocodawcy. Elektroniczna kopia pełnomocnictwa nie może być uwierzytelniona przez upełnomocnionego. </w:t>
      </w:r>
    </w:p>
    <w:p w:rsidR="008278E1" w:rsidRDefault="00F64D97">
      <w:pPr>
        <w:numPr>
          <w:ilvl w:val="0"/>
          <w:numId w:val="12"/>
        </w:numPr>
        <w:ind w:right="3" w:hanging="428"/>
      </w:pPr>
      <w: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rsidR="008278E1" w:rsidRDefault="00F64D97">
      <w:pPr>
        <w:numPr>
          <w:ilvl w:val="0"/>
          <w:numId w:val="12"/>
        </w:numPr>
        <w:ind w:right="3" w:hanging="428"/>
      </w:pPr>
      <w:r>
        <w:t xml:space="preserve">Oferta może być złożona tylko do upływu terminu składania ofert. </w:t>
      </w:r>
    </w:p>
    <w:p w:rsidR="008278E1" w:rsidRDefault="00F64D97">
      <w:pPr>
        <w:numPr>
          <w:ilvl w:val="0"/>
          <w:numId w:val="12"/>
        </w:numPr>
        <w:ind w:right="3" w:hanging="428"/>
      </w:pPr>
      <w:r>
        <w:t xml:space="preserve">Maksymalny łączny rozmiar plików stanowiących ofertę lub składanych wraz z ofertą to 250 MB. </w:t>
      </w:r>
    </w:p>
    <w:p w:rsidR="008278E1" w:rsidRDefault="00F64D97">
      <w:pPr>
        <w:numPr>
          <w:ilvl w:val="0"/>
          <w:numId w:val="12"/>
        </w:numPr>
        <w:ind w:right="3" w:hanging="428"/>
      </w:pPr>
      <w: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rsidR="008278E1" w:rsidRDefault="00F64D97">
      <w:pPr>
        <w:numPr>
          <w:ilvl w:val="0"/>
          <w:numId w:val="12"/>
        </w:numPr>
        <w:ind w:right="3" w:hanging="428"/>
      </w:pPr>
      <w:r>
        <w:t xml:space="preserve">Wykonawca po upływie terminu do składania ofert nie może skutecznie dokonać zmiany ani wycofać złożonej oferty. </w:t>
      </w:r>
    </w:p>
    <w:p w:rsidR="008278E1" w:rsidRDefault="00F64D97">
      <w:pPr>
        <w:numPr>
          <w:ilvl w:val="0"/>
          <w:numId w:val="12"/>
        </w:numPr>
        <w:spacing w:after="12" w:line="269" w:lineRule="auto"/>
        <w:ind w:right="3" w:hanging="428"/>
      </w:pPr>
      <w:r>
        <w:rPr>
          <w:b/>
        </w:rPr>
        <w:t xml:space="preserve">Oferta musi składać się z: </w:t>
      </w:r>
    </w:p>
    <w:p w:rsidR="008278E1" w:rsidRDefault="00F64D97">
      <w:pPr>
        <w:numPr>
          <w:ilvl w:val="1"/>
          <w:numId w:val="12"/>
        </w:numPr>
        <w:spacing w:line="268" w:lineRule="auto"/>
        <w:ind w:left="853" w:right="3" w:hanging="425"/>
      </w:pPr>
      <w:r>
        <w:t>Formularza ofertowego Wykonawcy –</w:t>
      </w:r>
      <w:r>
        <w:rPr>
          <w:i/>
        </w:rPr>
        <w:t xml:space="preserve"> </w:t>
      </w:r>
      <w:r>
        <w:t xml:space="preserve">Załącznik nr 2 do SWZ; </w:t>
      </w:r>
    </w:p>
    <w:p w:rsidR="008278E1" w:rsidRDefault="00F64D97">
      <w:pPr>
        <w:numPr>
          <w:ilvl w:val="1"/>
          <w:numId w:val="12"/>
        </w:numPr>
        <w:ind w:left="853" w:right="3" w:hanging="425"/>
      </w:pPr>
      <w:r>
        <w:t xml:space="preserve">oświadczenia, o którym mowa w rozdz. 9 ust. 1 pkt 1) stanowiącego załącznik nr 3 do SWZ; </w:t>
      </w:r>
    </w:p>
    <w:p w:rsidR="008278E1" w:rsidRDefault="00F64D97">
      <w:pPr>
        <w:numPr>
          <w:ilvl w:val="1"/>
          <w:numId w:val="12"/>
        </w:numPr>
        <w:ind w:left="853" w:right="3" w:hanging="425"/>
      </w:pPr>
      <w:r>
        <w:t xml:space="preserve">dokumentu/-ów, z których wynika prawo do podpisania oferty; odpowiednie pełnomocnictwa (jeżeli dotyczy); </w:t>
      </w:r>
    </w:p>
    <w:p w:rsidR="008278E1" w:rsidRDefault="00F64D97">
      <w:pPr>
        <w:numPr>
          <w:ilvl w:val="1"/>
          <w:numId w:val="12"/>
        </w:numPr>
        <w:ind w:left="853" w:right="3" w:hanging="425"/>
      </w:pPr>
      <w:r>
        <w:t xml:space="preserve">wykazania zastrzeżenia informacji stanowiących tajemnicę przedsiębiorstwa zgodnie rozdz. 14 ust. 6 (jeżeli dotyczy). </w:t>
      </w:r>
    </w:p>
    <w:p w:rsidR="008278E1" w:rsidRDefault="00F64D97">
      <w:pPr>
        <w:spacing w:after="245"/>
        <w:ind w:left="-15" w:right="263" w:firstLine="0"/>
      </w:pPr>
      <w:r>
        <w:t xml:space="preserve">Zgodnie z art. 107 PZP w przypadku, gdy Wykonawca nie złożył przedmiotowych środków dowodowych lub złożone przedmiotowe środki dowodowe są niekompletne, zamawiający wzywa do ich złożenia lub uzupełnienia w wyznaczonym terminie, o ile przewidział to </w:t>
      </w:r>
      <w:r w:rsidR="009C3E35">
        <w:t xml:space="preserve">                  </w:t>
      </w:r>
      <w:r>
        <w:t xml:space="preserve">w ogłoszeniu o zamówieniu lub dokumentach zamówienia. Zasady tej nie stosuje się, jeżeli przedmiotowy środek dowodowy służy potwierdzeniu zgodności z cechami lub kryteriami określonymi w opisie kryteriów oceny ofert lub, pomimo złożenia przedmiotowego środka dowodowego, oferta podlega odrzuceniu albo zachodzą przesłanki unieważnienia postępowania. </w:t>
      </w:r>
    </w:p>
    <w:p w:rsidR="008E05F1" w:rsidRDefault="008E05F1">
      <w:pPr>
        <w:spacing w:after="245"/>
        <w:ind w:left="-15" w:right="263" w:firstLine="0"/>
      </w:pPr>
    </w:p>
    <w:p w:rsidR="008E05F1" w:rsidRDefault="008E05F1">
      <w:pPr>
        <w:spacing w:after="245"/>
        <w:ind w:left="-15" w:right="263" w:firstLine="0"/>
      </w:pPr>
    </w:p>
    <w:p w:rsidR="008278E1" w:rsidRDefault="00F64D97">
      <w:pPr>
        <w:spacing w:after="129" w:line="269" w:lineRule="auto"/>
        <w:ind w:left="-5" w:right="314" w:hanging="10"/>
      </w:pPr>
      <w:r>
        <w:rPr>
          <w:b/>
        </w:rPr>
        <w:lastRenderedPageBreak/>
        <w:t xml:space="preserve">Rozdział 15. Termin składania ofert </w:t>
      </w:r>
    </w:p>
    <w:p w:rsidR="008278E1" w:rsidRDefault="00F64D97" w:rsidP="00F379DF">
      <w:pPr>
        <w:numPr>
          <w:ilvl w:val="0"/>
          <w:numId w:val="13"/>
        </w:numPr>
        <w:spacing w:after="251" w:line="267" w:lineRule="auto"/>
        <w:ind w:hanging="360"/>
      </w:pPr>
      <w:r>
        <w:t xml:space="preserve">Ofertę należy złożyć do dnia </w:t>
      </w:r>
      <w:r w:rsidR="008E05F1">
        <w:rPr>
          <w:b/>
        </w:rPr>
        <w:t>02</w:t>
      </w:r>
      <w:r w:rsidR="009C3E35">
        <w:rPr>
          <w:b/>
        </w:rPr>
        <w:t>.03</w:t>
      </w:r>
      <w:r w:rsidR="008E05F1">
        <w:rPr>
          <w:b/>
        </w:rPr>
        <w:t>.2026</w:t>
      </w:r>
      <w:r>
        <w:t xml:space="preserve"> </w:t>
      </w:r>
      <w:r>
        <w:rPr>
          <w:b/>
        </w:rPr>
        <w:t>r. do godziny 10:00.</w:t>
      </w:r>
      <w:r>
        <w:t xml:space="preserve">  </w:t>
      </w:r>
      <w:r w:rsidR="00F379DF">
        <w:t>na Platformie e- Zamówienia.</w:t>
      </w:r>
    </w:p>
    <w:p w:rsidR="008278E1" w:rsidRDefault="00F64D97">
      <w:pPr>
        <w:pStyle w:val="Nagwek1"/>
        <w:ind w:left="-5" w:right="0"/>
      </w:pPr>
      <w:r>
        <w:t xml:space="preserve">Rozdział 16. Termin otwarcia ofert </w:t>
      </w:r>
    </w:p>
    <w:p w:rsidR="008278E1" w:rsidRDefault="00F64D97">
      <w:pPr>
        <w:numPr>
          <w:ilvl w:val="0"/>
          <w:numId w:val="13"/>
        </w:numPr>
        <w:ind w:right="314" w:hanging="360"/>
      </w:pPr>
      <w:r>
        <w:t xml:space="preserve">Otwarcie ofert nastąpi w dniu </w:t>
      </w:r>
      <w:r w:rsidR="008E05F1">
        <w:rPr>
          <w:b/>
        </w:rPr>
        <w:t>02</w:t>
      </w:r>
      <w:r w:rsidR="009C3E35">
        <w:rPr>
          <w:b/>
        </w:rPr>
        <w:t>.03</w:t>
      </w:r>
      <w:r w:rsidR="008E05F1">
        <w:rPr>
          <w:b/>
        </w:rPr>
        <w:t>.2026</w:t>
      </w:r>
      <w:r>
        <w:t xml:space="preserve"> </w:t>
      </w:r>
      <w:r>
        <w:rPr>
          <w:b/>
        </w:rPr>
        <w:t>r. o godzinie 11:00</w:t>
      </w:r>
      <w:r>
        <w:t xml:space="preserve"> na Platformie e- Zamówienia. </w:t>
      </w:r>
    </w:p>
    <w:p w:rsidR="008278E1" w:rsidRDefault="00F64D97">
      <w:pPr>
        <w:numPr>
          <w:ilvl w:val="0"/>
          <w:numId w:val="13"/>
        </w:numPr>
        <w:spacing w:after="3" w:line="278" w:lineRule="auto"/>
        <w:ind w:right="314" w:hanging="360"/>
      </w:pPr>
      <w:r>
        <w:t xml:space="preserve">W przypadku awarii systemu, która powoduje brak możliwości otwarcia ofert w terminie określonym przez Zamawiającego otwarcie ofert nastąpi niezwłocznie po usunięciu awarii.  </w:t>
      </w:r>
    </w:p>
    <w:p w:rsidR="008278E1" w:rsidRDefault="00F64D97">
      <w:pPr>
        <w:numPr>
          <w:ilvl w:val="0"/>
          <w:numId w:val="13"/>
        </w:numPr>
        <w:ind w:right="314" w:hanging="360"/>
      </w:pPr>
      <w:r>
        <w:t xml:space="preserve">Zamawiający nie przewiduje przeprowadzenia jawnej sesji otwarcia ofert z udziałem Wykonawców, jak też transmitowania sesji otwarcia za pośrednictwem elektronicznych narzędzi do przekazu wideo on-line. </w:t>
      </w:r>
    </w:p>
    <w:p w:rsidR="008278E1" w:rsidRDefault="00F64D97">
      <w:pPr>
        <w:numPr>
          <w:ilvl w:val="0"/>
          <w:numId w:val="13"/>
        </w:numPr>
        <w:ind w:right="314" w:hanging="360"/>
      </w:pPr>
      <w:r>
        <w:t xml:space="preserve">Zamawiający, najpóźniej przed otwarciem ofert, udostępni na stronie internetowej prowadzonego postępowania informację o kwocie, jaką zamierza przeznaczyć na sfinansowanie zamówienia. </w:t>
      </w:r>
    </w:p>
    <w:p w:rsidR="008278E1" w:rsidRDefault="00F64D97">
      <w:pPr>
        <w:numPr>
          <w:ilvl w:val="0"/>
          <w:numId w:val="13"/>
        </w:numPr>
        <w:ind w:right="314" w:hanging="360"/>
      </w:pPr>
      <w:r>
        <w:t xml:space="preserve">Zamawiający, niezwłocznie po otwarciu ofert, udostępni na stronie internetowej prowadzonego postępowania informacje o: </w:t>
      </w:r>
    </w:p>
    <w:p w:rsidR="008278E1" w:rsidRDefault="00F64D97">
      <w:pPr>
        <w:numPr>
          <w:ilvl w:val="1"/>
          <w:numId w:val="13"/>
        </w:numPr>
        <w:ind w:right="2" w:hanging="360"/>
      </w:pPr>
      <w:r>
        <w:t xml:space="preserve">nazwach albo imionach i nazwiskach oraz siedzibach lub miejscach prowadzonej działalności gospodarczej albo miejscach zamieszkania Wykonawców, których oferty zostały otwarte; </w:t>
      </w:r>
    </w:p>
    <w:p w:rsidR="008278E1" w:rsidRDefault="00F64D97">
      <w:pPr>
        <w:numPr>
          <w:ilvl w:val="1"/>
          <w:numId w:val="13"/>
        </w:numPr>
        <w:spacing w:after="250" w:line="268" w:lineRule="auto"/>
        <w:ind w:right="2" w:hanging="360"/>
      </w:pPr>
      <w:r>
        <w:t xml:space="preserve">cenach lub kosztach zawartych w ofertach. </w:t>
      </w:r>
    </w:p>
    <w:p w:rsidR="008278E1" w:rsidRDefault="00F64D97">
      <w:pPr>
        <w:pStyle w:val="Nagwek1"/>
        <w:ind w:left="-5" w:right="0"/>
      </w:pPr>
      <w:r>
        <w:t xml:space="preserve">Rozdział 17. Opis sposobu obliczenia ceny </w:t>
      </w:r>
    </w:p>
    <w:p w:rsidR="008278E1" w:rsidRDefault="00F64D97">
      <w:pPr>
        <w:numPr>
          <w:ilvl w:val="0"/>
          <w:numId w:val="14"/>
        </w:numPr>
        <w:ind w:right="3" w:hanging="360"/>
      </w:pPr>
      <w:r>
        <w:t xml:space="preserve">Wykonawca poda cenę oferty w Formularzu ofertowym sporządzonym według wzoru stanowiącego Załącznik nr 2 do SWZ jako cenę jednostkową brutto a także cenę ogółem brutto z uwzględnieniem kwoty podatku od towarów i usług VAT. Prawidłowe ustalenie podatku VAT należy do obowiązków Wykonawcy, zgodnie z przepisami ustawy o podatku od towarów i usług oraz podatku akcyzowym (nie dotyczy Wykonawców zagranicznych, którzy nie są płatnikami podatku VAT w Polsce).  </w:t>
      </w:r>
    </w:p>
    <w:p w:rsidR="008278E1" w:rsidRDefault="00F64D97">
      <w:pPr>
        <w:numPr>
          <w:ilvl w:val="0"/>
          <w:numId w:val="14"/>
        </w:numPr>
        <w:ind w:right="3" w:hanging="360"/>
      </w:pPr>
      <w:r>
        <w:t xml:space="preserve">Cena podana w ofercie musi zawierać wszelkie koszty poniesione w celu należytego </w:t>
      </w:r>
      <w:r w:rsidR="009C3E35">
        <w:t xml:space="preserve">                  </w:t>
      </w:r>
      <w:r>
        <w:t xml:space="preserve">i pełnego wykonania zamówienia, zgodnie z wymaganiami opisanymi w dokumentach zamówienia wraz z dostarczeniem zamówienia do siedziby Zamawiającego. Cena nie ulegnie zmianie w okresie obowiązywania umowy. </w:t>
      </w:r>
    </w:p>
    <w:p w:rsidR="008278E1" w:rsidRDefault="00F64D97">
      <w:pPr>
        <w:numPr>
          <w:ilvl w:val="0"/>
          <w:numId w:val="14"/>
        </w:numPr>
        <w:ind w:right="3" w:hanging="360"/>
      </w:pPr>
      <w:r>
        <w:t xml:space="preserve">Cena musi być wyrażona w złotych polskich (PLN), z dokładnością nie większą niż dwa miejsca po przecinku. </w:t>
      </w:r>
    </w:p>
    <w:p w:rsidR="008278E1" w:rsidRDefault="00F64D97">
      <w:pPr>
        <w:numPr>
          <w:ilvl w:val="0"/>
          <w:numId w:val="14"/>
        </w:numPr>
        <w:ind w:right="3" w:hanging="360"/>
      </w:pPr>
      <w:r>
        <w:t xml:space="preserve">Rozliczenia między Zamawiającym a Wykonawcą będą prowadzone w złotych polskich (PLN). </w:t>
      </w:r>
    </w:p>
    <w:p w:rsidR="008278E1" w:rsidRDefault="00F64D97">
      <w:pPr>
        <w:numPr>
          <w:ilvl w:val="0"/>
          <w:numId w:val="14"/>
        </w:numPr>
        <w:ind w:right="3" w:hanging="360"/>
      </w:pPr>
      <w:r>
        <w:t xml:space="preserve">Zgodnie z art. 225 ustawy PZP, jeżeli została złożona oferta, której wybór prowadziłby do powstania u Zamawiającego obowiązku podatkowego zgodnie z ustawą z 11 marca 2004 r. o podatku od towarów i usług, dla celów zastosowania kryterium ceny lub kosztu Zamawiający dolicza do przedstawionej w tej ofercie ceny kwotę podatku od towarów </w:t>
      </w:r>
      <w:r w:rsidR="009C3E35">
        <w:t xml:space="preserve">              </w:t>
      </w:r>
      <w:r>
        <w:t xml:space="preserve">i usług, którą miałby obowiązek rozliczyć. w takiej sytuacji Wykonawca ma obowiązek: </w:t>
      </w:r>
    </w:p>
    <w:p w:rsidR="008278E1" w:rsidRDefault="00F64D97">
      <w:pPr>
        <w:numPr>
          <w:ilvl w:val="0"/>
          <w:numId w:val="15"/>
        </w:numPr>
        <w:ind w:right="3" w:hanging="360"/>
      </w:pPr>
      <w:r>
        <w:t xml:space="preserve">poinformowania Zamawiającego, że wybór jego oferty będzie prowadził do powstania </w:t>
      </w:r>
      <w:r w:rsidR="009C3E35">
        <w:t xml:space="preserve">              </w:t>
      </w:r>
      <w:r>
        <w:t xml:space="preserve">u Zamawiającego obowiązku podatkowego; </w:t>
      </w:r>
    </w:p>
    <w:p w:rsidR="008278E1" w:rsidRDefault="00F64D97">
      <w:pPr>
        <w:numPr>
          <w:ilvl w:val="0"/>
          <w:numId w:val="15"/>
        </w:numPr>
        <w:ind w:right="3" w:hanging="360"/>
      </w:pPr>
      <w:r>
        <w:lastRenderedPageBreak/>
        <w:t xml:space="preserve">wskazania nazwy (rodzaju) towaru lub usługi, których dostawa lub świadczenie będą prowadziły do powstania obowiązku podatkowego; </w:t>
      </w:r>
    </w:p>
    <w:p w:rsidR="008278E1" w:rsidRDefault="00F64D97">
      <w:pPr>
        <w:numPr>
          <w:ilvl w:val="0"/>
          <w:numId w:val="15"/>
        </w:numPr>
        <w:ind w:right="3" w:hanging="360"/>
      </w:pPr>
      <w:r>
        <w:t xml:space="preserve">wskazania wartości towaru lub usługi objętego obowiązkiem podatkowym </w:t>
      </w:r>
    </w:p>
    <w:p w:rsidR="008278E1" w:rsidRDefault="00F64D97">
      <w:pPr>
        <w:ind w:left="502" w:right="3" w:firstLine="0"/>
      </w:pPr>
      <w:r>
        <w:t xml:space="preserve">Zamawiającego, bez kwoty podatku; </w:t>
      </w:r>
    </w:p>
    <w:p w:rsidR="008278E1" w:rsidRDefault="00F64D97">
      <w:pPr>
        <w:numPr>
          <w:ilvl w:val="0"/>
          <w:numId w:val="15"/>
        </w:numPr>
        <w:ind w:right="3" w:hanging="360"/>
      </w:pPr>
      <w:r>
        <w:t xml:space="preserve">wskazania stawki podatku od towarów i usług, która zgodnie z wiedzą Wykonawcy, będzie miała zastosowanie. </w:t>
      </w:r>
    </w:p>
    <w:p w:rsidR="008278E1" w:rsidRDefault="00F64D97">
      <w:pPr>
        <w:numPr>
          <w:ilvl w:val="0"/>
          <w:numId w:val="16"/>
        </w:numPr>
        <w:ind w:right="411" w:hanging="360"/>
      </w:pPr>
      <w:r>
        <w:t xml:space="preserve">Informację w powyższym zakresie Wykonawca składa w ofercie. Brak złożenia ww. informacji będzie postrzegany jako brak powstania obowiązku podatkowego </w:t>
      </w:r>
      <w:r w:rsidR="009C3E35">
        <w:t xml:space="preserve">                        </w:t>
      </w:r>
      <w:r>
        <w:t xml:space="preserve">u Zamawiającego. </w:t>
      </w:r>
    </w:p>
    <w:p w:rsidR="008278E1" w:rsidRDefault="00F64D97">
      <w:pPr>
        <w:numPr>
          <w:ilvl w:val="0"/>
          <w:numId w:val="16"/>
        </w:numPr>
        <w:spacing w:after="255"/>
        <w:ind w:right="411" w:hanging="360"/>
      </w:pPr>
      <w:r>
        <w:t xml:space="preserve">Wykonawcy ponoszą wszelkie koszty związane z przygotowaniem i złożeniem oferty. </w:t>
      </w:r>
    </w:p>
    <w:p w:rsidR="005A6D64" w:rsidRDefault="005A6D64" w:rsidP="005A6D64">
      <w:pPr>
        <w:numPr>
          <w:ilvl w:val="0"/>
          <w:numId w:val="16"/>
        </w:numPr>
        <w:spacing w:after="255"/>
        <w:ind w:right="411" w:hanging="360"/>
      </w:pPr>
      <w:r w:rsidRPr="005A6D64">
        <w:t>Zamawiający będzie otrzymywał faktury poprzez Krajowy System e-Faktur (</w:t>
      </w:r>
      <w:proofErr w:type="spellStart"/>
      <w:r w:rsidRPr="005A6D64">
        <w:t>KSeF</w:t>
      </w:r>
      <w:proofErr w:type="spellEnd"/>
      <w:r w:rsidRPr="005A6D64">
        <w:t xml:space="preserve">). Faktura w adnotacjach/informacjach dodatkowych musi zawierać następujące informacje: umowa z dnia ...... o numerze ......., osoba do kontaktu ze </w:t>
      </w:r>
      <w:proofErr w:type="spellStart"/>
      <w:r w:rsidRPr="005A6D64">
        <w:t>z</w:t>
      </w:r>
      <w:r>
        <w:t>e</w:t>
      </w:r>
      <w:proofErr w:type="spellEnd"/>
      <w:r>
        <w:t xml:space="preserve"> </w:t>
      </w:r>
      <w:r w:rsidRPr="005A6D64">
        <w:t xml:space="preserve">strony Zamawiającego: ........ Załączniki do faktur będą przez Wykonawcę wysyłane na adres: </w:t>
      </w:r>
      <w:proofErr w:type="spellStart"/>
      <w:r>
        <w:t>Kancelari</w:t>
      </w:r>
      <w:proofErr w:type="spellEnd"/>
      <w:r>
        <w:t xml:space="preserve"> UJK Żeromskiego 5, </w:t>
      </w:r>
      <w:r w:rsidRPr="005A6D64">
        <w:t xml:space="preserve">Jeżeli Wykonawca nie jest zobligowany do wystawiania faktur sprzedażowych na platformie </w:t>
      </w:r>
      <w:proofErr w:type="spellStart"/>
      <w:r w:rsidRPr="005A6D64">
        <w:t>KSeF</w:t>
      </w:r>
      <w:proofErr w:type="spellEnd"/>
      <w:r w:rsidRPr="005A6D64">
        <w:t xml:space="preserve">, faktury będą dostarczane </w:t>
      </w:r>
      <w:r>
        <w:t xml:space="preserve">                  </w:t>
      </w:r>
      <w:r w:rsidRPr="005A6D64">
        <w:t>w sposób tradycy</w:t>
      </w:r>
      <w:r>
        <w:t>jny lub elektronicznie.</w:t>
      </w:r>
    </w:p>
    <w:p w:rsidR="008278E1" w:rsidRDefault="00F64D97">
      <w:pPr>
        <w:spacing w:after="129" w:line="269" w:lineRule="auto"/>
        <w:ind w:left="-5" w:right="314" w:hanging="10"/>
      </w:pPr>
      <w:r>
        <w:rPr>
          <w:b/>
        </w:rPr>
        <w:t xml:space="preserve">Rozdział 18. Opis kryteriów, którymi Zamawiający będzie się kierował przy wyborze oferty wraz z podaniem znaczenia tych kryteriów i sposobu oceny ofert </w:t>
      </w:r>
    </w:p>
    <w:p w:rsidR="008278E1" w:rsidRDefault="00F64D97">
      <w:pPr>
        <w:numPr>
          <w:ilvl w:val="0"/>
          <w:numId w:val="17"/>
        </w:numPr>
        <w:ind w:right="3" w:hanging="360"/>
      </w:pPr>
      <w:r>
        <w:t xml:space="preserve">Zamawiający wybiera najkorzystniejszą ofertę na podstawie sumy kryteriów oceny ofert określonych w SWZ.  </w:t>
      </w:r>
    </w:p>
    <w:p w:rsidR="008278E1" w:rsidRDefault="00F64D97">
      <w:pPr>
        <w:numPr>
          <w:ilvl w:val="0"/>
          <w:numId w:val="17"/>
        </w:numPr>
        <w:spacing w:line="268" w:lineRule="auto"/>
        <w:ind w:right="3" w:hanging="360"/>
      </w:pPr>
      <w:r>
        <w:t xml:space="preserve">Kryteria oceny ofert i ich znaczenie:  </w:t>
      </w:r>
    </w:p>
    <w:p w:rsidR="008278E1" w:rsidRPr="009C3E35" w:rsidRDefault="00F64D97">
      <w:pPr>
        <w:numPr>
          <w:ilvl w:val="1"/>
          <w:numId w:val="17"/>
        </w:numPr>
        <w:ind w:right="3" w:hanging="360"/>
        <w:rPr>
          <w:b/>
        </w:rPr>
      </w:pPr>
      <w:r w:rsidRPr="009C3E35">
        <w:rPr>
          <w:b/>
        </w:rPr>
        <w:t xml:space="preserve">Cena – stanowiąca wagę 70% </w:t>
      </w:r>
    </w:p>
    <w:p w:rsidR="008278E1" w:rsidRPr="009C3E35" w:rsidRDefault="00F64D97">
      <w:pPr>
        <w:numPr>
          <w:ilvl w:val="1"/>
          <w:numId w:val="17"/>
        </w:numPr>
        <w:ind w:right="3" w:hanging="360"/>
        <w:rPr>
          <w:b/>
        </w:rPr>
      </w:pPr>
      <w:r w:rsidRPr="009C3E35">
        <w:rPr>
          <w:b/>
        </w:rPr>
        <w:t xml:space="preserve">Termin realizacji zamówienia – stanowiące wagę 30% </w:t>
      </w:r>
    </w:p>
    <w:p w:rsidR="008278E1" w:rsidRDefault="00F64D97">
      <w:pPr>
        <w:numPr>
          <w:ilvl w:val="0"/>
          <w:numId w:val="17"/>
        </w:numPr>
        <w:ind w:right="3" w:hanging="360"/>
      </w:pPr>
      <w:r>
        <w:t xml:space="preserve">W celu ustalenia wielkości punktowej, jaką poszczególni Wykonawcy uzyskali z tytułu kryterium „cena”, Zamawiający dokona porównania ofert według następujących zasad: </w:t>
      </w:r>
    </w:p>
    <w:p w:rsidR="008278E1" w:rsidRDefault="00F64D97">
      <w:pPr>
        <w:spacing w:line="268" w:lineRule="auto"/>
        <w:ind w:left="370" w:hanging="10"/>
      </w:pPr>
      <w:r>
        <w:t xml:space="preserve">1%= 1pkt. </w:t>
      </w:r>
    </w:p>
    <w:p w:rsidR="008278E1" w:rsidRDefault="00F64D97">
      <w:pPr>
        <w:numPr>
          <w:ilvl w:val="0"/>
          <w:numId w:val="18"/>
        </w:numPr>
        <w:spacing w:after="9" w:line="269" w:lineRule="auto"/>
        <w:ind w:right="314" w:hanging="360"/>
      </w:pPr>
      <w:r>
        <w:rPr>
          <w:b/>
        </w:rPr>
        <w:t xml:space="preserve">Kryterium „cena”  </w:t>
      </w:r>
    </w:p>
    <w:p w:rsidR="008278E1" w:rsidRDefault="00F64D97">
      <w:pPr>
        <w:ind w:left="360" w:right="3" w:firstLine="0"/>
      </w:pPr>
      <w:r>
        <w:t xml:space="preserve">Maksymalną ilość punktów (70) Zamawiający przyzna ofercie z najniższą ceną brutto, pozostałe będą oceniane w proporcji do niej, tj.: </w:t>
      </w:r>
    </w:p>
    <w:p w:rsidR="008278E1" w:rsidRDefault="00F64D97">
      <w:pPr>
        <w:ind w:left="360" w:right="453" w:firstLine="0"/>
      </w:pPr>
      <w:r>
        <w:t xml:space="preserve">Liczba punktów = (Cena brutto najniższa / Cena brutto badana) x 70 -  liczba punktów uzyskana przez poszczególne oferty; punkty przyznane każdej ofercie będą zaokrąglone do dwóch miejsc po przecinku.  </w:t>
      </w:r>
    </w:p>
    <w:p w:rsidR="008278E1" w:rsidRDefault="00F64D97">
      <w:pPr>
        <w:ind w:left="358" w:right="3" w:firstLine="0"/>
      </w:pPr>
      <w:r>
        <w:t xml:space="preserve">Podstawą przyznania punktów w kryterium „cena” będzie cena brutto podana przez Wykonawcę w ofercie. Cena brutto musi uwzględniać wszelkie koszty jakie Wykonawca poniesie w związku z realizacją przedmiotu zamówienia. </w:t>
      </w:r>
    </w:p>
    <w:p w:rsidR="008278E1" w:rsidRDefault="00F64D97">
      <w:pPr>
        <w:numPr>
          <w:ilvl w:val="0"/>
          <w:numId w:val="18"/>
        </w:numPr>
        <w:spacing w:after="7" w:line="269" w:lineRule="auto"/>
        <w:ind w:right="314" w:hanging="360"/>
      </w:pPr>
      <w:r>
        <w:rPr>
          <w:b/>
        </w:rPr>
        <w:t xml:space="preserve">Kryterium: termin realizacji zamówienia od dnia akceptacji projektu materiałów </w:t>
      </w:r>
      <w:r>
        <w:t xml:space="preserve">Maksymalna ilość punktów do uzyskania w tym kryterium wynosi 30.  </w:t>
      </w:r>
    </w:p>
    <w:p w:rsidR="008278E1" w:rsidRDefault="00F64D97">
      <w:pPr>
        <w:ind w:left="360" w:right="3" w:firstLine="0"/>
      </w:pPr>
      <w:r>
        <w:t>Za zaoferowanie terminu realizacji zamó</w:t>
      </w:r>
      <w:r w:rsidR="006330B4">
        <w:t>wienia określonego w SWZ, tj. 20</w:t>
      </w:r>
      <w:r>
        <w:t xml:space="preserve"> dni roboczych od dnia akceptacji projektu materiałów 0 pkt. </w:t>
      </w:r>
    </w:p>
    <w:p w:rsidR="008278E1" w:rsidRPr="00CB4107" w:rsidRDefault="00F64D97" w:rsidP="00CB4107">
      <w:pPr>
        <w:spacing w:after="125"/>
        <w:ind w:left="358" w:right="3" w:firstLine="0"/>
      </w:pPr>
      <w:r>
        <w:t xml:space="preserve">Wykonawca może skrócić powyższy termin, </w:t>
      </w:r>
      <w:r w:rsidRPr="009C3E35">
        <w:rPr>
          <w:b/>
        </w:rPr>
        <w:t xml:space="preserve">za każdy dzień </w:t>
      </w:r>
      <w:r w:rsidR="009C3E35" w:rsidRPr="009C3E35">
        <w:rPr>
          <w:b/>
        </w:rPr>
        <w:t xml:space="preserve">skrócenia </w:t>
      </w:r>
      <w:r w:rsidRPr="009C3E35">
        <w:rPr>
          <w:b/>
        </w:rPr>
        <w:t>otrzyma 3 pkt.</w:t>
      </w:r>
      <w:r>
        <w:t xml:space="preserve"> Maksymalnie w tym kryterium Wykonawca może uzyskać 30 pkt. </w:t>
      </w:r>
      <w:r w:rsidR="00CB4107">
        <w:t>( tj</w:t>
      </w:r>
      <w:r w:rsidR="00135C10">
        <w:t>.</w:t>
      </w:r>
      <w:r w:rsidR="00CB4107">
        <w:t xml:space="preserve"> za dostarczenie</w:t>
      </w:r>
      <w:r w:rsidR="00CB4107" w:rsidRPr="00CB4107">
        <w:t xml:space="preserve"> przedmiot</w:t>
      </w:r>
      <w:r w:rsidR="006330B4">
        <w:t>u zamówienia w terminie  10</w:t>
      </w:r>
      <w:r w:rsidR="00CB4107">
        <w:t xml:space="preserve"> </w:t>
      </w:r>
      <w:r w:rsidR="00CB4107" w:rsidRPr="00CB4107">
        <w:t>dni roboczych od dnia dokonania przez Zamawiającego ostatecznej akceptacji projektu ologowania wszystkich materiałów.</w:t>
      </w:r>
      <w:r w:rsidR="00CB4107">
        <w:t>)</w:t>
      </w:r>
    </w:p>
    <w:p w:rsidR="008278E1" w:rsidRDefault="00F64D97">
      <w:pPr>
        <w:numPr>
          <w:ilvl w:val="0"/>
          <w:numId w:val="19"/>
        </w:numPr>
        <w:spacing w:after="3" w:line="278" w:lineRule="auto"/>
        <w:ind w:right="3" w:hanging="360"/>
      </w:pPr>
      <w:r>
        <w:lastRenderedPageBreak/>
        <w:t xml:space="preserve">Za najkorzystniejszą Zamawiający uzna ofertę, która uzyska największą liczbę punktów łącznie za wszystkie kryteria przyjęte w niniejszym postępowaniu 1) +2) =  łączna liczba punktów. </w:t>
      </w:r>
    </w:p>
    <w:p w:rsidR="008278E1" w:rsidRDefault="00F64D97">
      <w:pPr>
        <w:numPr>
          <w:ilvl w:val="0"/>
          <w:numId w:val="19"/>
        </w:numPr>
        <w:ind w:right="3" w:hanging="360"/>
      </w:pPr>
      <w:r>
        <w:t xml:space="preserve">Punktacja przyznawana ofertom będzie liczona z dokładnością do dwóch miejsc po przecinku, zgodnie z zasadami arytmetyki. </w:t>
      </w:r>
    </w:p>
    <w:p w:rsidR="008278E1" w:rsidRDefault="00F64D97">
      <w:pPr>
        <w:numPr>
          <w:ilvl w:val="0"/>
          <w:numId w:val="19"/>
        </w:numPr>
        <w:spacing w:after="245"/>
        <w:ind w:right="3" w:hanging="360"/>
      </w:pPr>
      <w:r>
        <w:t xml:space="preserve">W toku badania i oceny ofert Zamawiający może żądać od Wykonawcy wyjaśnień dotyczących treści złożonej oferty, w tym zaoferowanej ceny. </w:t>
      </w:r>
    </w:p>
    <w:p w:rsidR="008278E1" w:rsidRDefault="00F64D97">
      <w:pPr>
        <w:spacing w:after="129" w:line="269" w:lineRule="auto"/>
        <w:ind w:left="-5" w:right="314" w:hanging="10"/>
      </w:pPr>
      <w:r>
        <w:rPr>
          <w:b/>
        </w:rPr>
        <w:t xml:space="preserve">Rozdział 19. Informacje o formalnościach, jakie powinny zostać dopełnione po wyborze oferty w celu zawarcia umowy w sprawie zamówienia publicznego. </w:t>
      </w:r>
    </w:p>
    <w:p w:rsidR="008278E1" w:rsidRDefault="00F64D97">
      <w:pPr>
        <w:numPr>
          <w:ilvl w:val="0"/>
          <w:numId w:val="20"/>
        </w:numPr>
        <w:ind w:right="3" w:hanging="360"/>
      </w:pPr>
      <w:r>
        <w:t xml:space="preserve">Zamawiający zawiera umowę w sprawie zamówienia publicznego,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 </w:t>
      </w:r>
    </w:p>
    <w:p w:rsidR="008278E1" w:rsidRDefault="00F64D97">
      <w:pPr>
        <w:numPr>
          <w:ilvl w:val="0"/>
          <w:numId w:val="20"/>
        </w:numPr>
        <w:ind w:right="3" w:hanging="360"/>
      </w:pPr>
      <w:r>
        <w:t xml:space="preserve">Zamawiający może zawrzeć umowę w sprawie zamówienia publicznego przed upływem terminu, o którym mowa w ust. 1, jeżeli w postępowaniu o udzielenie zamówienia złożono tylko jedną ofertę. </w:t>
      </w:r>
    </w:p>
    <w:p w:rsidR="008278E1" w:rsidRDefault="00F64D97">
      <w:pPr>
        <w:numPr>
          <w:ilvl w:val="0"/>
          <w:numId w:val="20"/>
        </w:numPr>
        <w:ind w:right="3" w:hanging="360"/>
      </w:pPr>
      <w:r>
        <w:t xml:space="preserve">Wykonawca, którego oferta została wybrana jako najkorzystniejsza, zostanie poinformowany przez Zamawiającego o miejscu i terminie podpisania umowy. </w:t>
      </w:r>
    </w:p>
    <w:p w:rsidR="008278E1" w:rsidRDefault="00F64D97">
      <w:pPr>
        <w:numPr>
          <w:ilvl w:val="0"/>
          <w:numId w:val="20"/>
        </w:numPr>
        <w:ind w:right="3" w:hanging="360"/>
      </w:pPr>
      <w:r>
        <w:t xml:space="preserve">Wykonawca, o którym mowa w ust. 1, ma obowiązek zawrzeć umowę w sprawie zamówienia na warunkach określonych w projektowanych postanowieniach umowy, które stanowią Załącznik Nr 6 do SWZ. Umowa zostanie uzupełniona o zapisy wynikające ze złożonej oferty. </w:t>
      </w:r>
    </w:p>
    <w:p w:rsidR="008278E1" w:rsidRDefault="00F64D97">
      <w:pPr>
        <w:numPr>
          <w:ilvl w:val="0"/>
          <w:numId w:val="20"/>
        </w:numPr>
        <w:ind w:right="3" w:hanging="360"/>
      </w:pPr>
      <w:r>
        <w:t xml:space="preserve">Przed podpisaniem umowy Wykonawcy wspólnie ubiegający się o udzielenie zamówienia (w przypadku wyboru ich oferty jako najkorzystniejszej) przedstawią Zamawiającemu umowę regulującą współpracę tych Wykonawców. </w:t>
      </w:r>
    </w:p>
    <w:p w:rsidR="008278E1" w:rsidRDefault="00F64D97">
      <w:pPr>
        <w:numPr>
          <w:ilvl w:val="0"/>
          <w:numId w:val="20"/>
        </w:numPr>
        <w:spacing w:after="245"/>
        <w:ind w:right="3" w:hanging="360"/>
      </w:pPr>
      <w:r w:rsidRPr="00CB4107">
        <w:rPr>
          <w:b/>
        </w:rPr>
        <w:t xml:space="preserve">Jeżeli Wykonawca, którego oferta została wybrana jako najkorzystniejsza, uchyla się od zawarcia umowy w sprawie zamówienia publicznego Zamawiający może dokonać ponownego badania i oceny ofert spośród ofert pozostałych </w:t>
      </w:r>
      <w:r w:rsidR="00CB4107">
        <w:rPr>
          <w:b/>
        </w:rPr>
        <w:t xml:space="preserve">                               </w:t>
      </w:r>
      <w:r w:rsidRPr="00CB4107">
        <w:rPr>
          <w:b/>
        </w:rPr>
        <w:t>w postępowaniu Wykonawców albo unieważnić postępowanie</w:t>
      </w:r>
      <w:r>
        <w:t xml:space="preserve">. </w:t>
      </w:r>
    </w:p>
    <w:p w:rsidR="008278E1" w:rsidRDefault="00F64D97">
      <w:pPr>
        <w:pStyle w:val="Nagwek1"/>
        <w:ind w:left="-5" w:right="0"/>
      </w:pPr>
      <w:r>
        <w:t xml:space="preserve">Rozdział 20. Projektowane postanowienia umowy </w:t>
      </w:r>
    </w:p>
    <w:p w:rsidR="008278E1" w:rsidRDefault="00F64D97">
      <w:pPr>
        <w:numPr>
          <w:ilvl w:val="0"/>
          <w:numId w:val="21"/>
        </w:numPr>
        <w:ind w:right="3" w:hanging="360"/>
      </w:pPr>
      <w:r>
        <w:t xml:space="preserve">Wybrany Wykonawca jest zobowiązany do zawarcia umowy w sprawie zamówienia publicznego na warunkach określonych we Wzorze Umowy, stanowiącym Załącznik nr 6 do SWZ. </w:t>
      </w:r>
    </w:p>
    <w:p w:rsidR="008278E1" w:rsidRDefault="00F64D97">
      <w:pPr>
        <w:numPr>
          <w:ilvl w:val="0"/>
          <w:numId w:val="21"/>
        </w:numPr>
        <w:ind w:right="3" w:hanging="360"/>
      </w:pPr>
      <w:r>
        <w:t xml:space="preserve">Zakres świadczenia Wykonawcy wynikający z umowy jest tożsamy z jego zobowiązaniem zawartym w ofercie. </w:t>
      </w:r>
    </w:p>
    <w:p w:rsidR="008278E1" w:rsidRDefault="00F64D97">
      <w:pPr>
        <w:numPr>
          <w:ilvl w:val="0"/>
          <w:numId w:val="21"/>
        </w:numPr>
        <w:ind w:right="3" w:hanging="360"/>
      </w:pPr>
      <w:r>
        <w:t xml:space="preserve">Zamawiający przewiduje możliwość dokonania zmian postanowień zawartej umowy </w:t>
      </w:r>
      <w:r w:rsidR="00CB4107">
        <w:t xml:space="preserve">                  </w:t>
      </w:r>
      <w:r>
        <w:t xml:space="preserve">w stosunku do treści oferty, na podstawie, której dokonano wyboru Wykonawcy w oparciu o art. 455 ust.1 pkt 1 ustawy PZP oraz na zasadach przewidzianych w załączniku nr 6 do SWZ tj. Wzór umowy. </w:t>
      </w:r>
    </w:p>
    <w:p w:rsidR="008278E1" w:rsidRDefault="00F64D97">
      <w:pPr>
        <w:numPr>
          <w:ilvl w:val="0"/>
          <w:numId w:val="21"/>
        </w:numPr>
        <w:spacing w:after="245"/>
        <w:ind w:right="3" w:hanging="360"/>
      </w:pPr>
      <w:r>
        <w:t xml:space="preserve">W przypadku wystąpienia sytuacji skutkujących koniecznością zmiany umowy, Wykonawca zobowiązany jest do niezwłocznego poinformowania, o tym fakcie Zamawiającego i wystąpienia z wnioskiem o dokonanie wskazanej zmiany. </w:t>
      </w:r>
    </w:p>
    <w:p w:rsidR="005A6D64" w:rsidRDefault="005A6D64" w:rsidP="005A6D64">
      <w:pPr>
        <w:spacing w:after="245"/>
        <w:ind w:right="3"/>
      </w:pPr>
    </w:p>
    <w:p w:rsidR="008278E1" w:rsidRDefault="00F64D97">
      <w:pPr>
        <w:spacing w:after="129" w:line="269" w:lineRule="auto"/>
        <w:ind w:left="-5" w:right="314" w:hanging="10"/>
      </w:pPr>
      <w:r>
        <w:rPr>
          <w:b/>
        </w:rPr>
        <w:lastRenderedPageBreak/>
        <w:t xml:space="preserve">Rozdział 21. Wymagania dotyczące zabezpieczenia należytego wykonania umowy. </w:t>
      </w:r>
    </w:p>
    <w:p w:rsidR="008278E1" w:rsidRDefault="00F64D97">
      <w:pPr>
        <w:spacing w:after="247"/>
        <w:ind w:left="-15" w:right="3" w:firstLine="0"/>
      </w:pPr>
      <w:r>
        <w:t xml:space="preserve">Zamawiający nie przewiduje konieczności wniesienia zabezpieczenia należytego wykonania umowy. </w:t>
      </w:r>
    </w:p>
    <w:p w:rsidR="008278E1" w:rsidRDefault="00F64D97">
      <w:pPr>
        <w:spacing w:after="129" w:line="269" w:lineRule="auto"/>
        <w:ind w:left="-5" w:right="314" w:hanging="10"/>
      </w:pPr>
      <w:r>
        <w:rPr>
          <w:b/>
        </w:rPr>
        <w:t>Rozdział 22. Pouczenie o środkach ochrony prawnej przysługujących Wykonawcy</w:t>
      </w:r>
      <w:r w:rsidR="005A6D64">
        <w:rPr>
          <w:b/>
        </w:rPr>
        <w:t xml:space="preserve">                   </w:t>
      </w:r>
      <w:r>
        <w:rPr>
          <w:b/>
        </w:rPr>
        <w:t xml:space="preserve"> w toku postępowania o udzielenie zamówienia. </w:t>
      </w:r>
    </w:p>
    <w:p w:rsidR="008278E1" w:rsidRDefault="00F64D97">
      <w:pPr>
        <w:numPr>
          <w:ilvl w:val="0"/>
          <w:numId w:val="22"/>
        </w:numPr>
        <w:ind w:right="3" w:hanging="360"/>
      </w:pPr>
      <w:r>
        <w:t xml:space="preserve">Środki ochrony prawnej przysługują Wykonawcy, jeżeli ma lub miał interes w uzyskaniu zamówienia oraz poniósł lub może ponieść szkodę w wyniku naruszenia przez Zamawiającego przepisów PZP. </w:t>
      </w:r>
    </w:p>
    <w:p w:rsidR="008278E1" w:rsidRDefault="00F64D97">
      <w:pPr>
        <w:numPr>
          <w:ilvl w:val="0"/>
          <w:numId w:val="22"/>
        </w:numPr>
        <w:ind w:right="3" w:hanging="360"/>
      </w:pPr>
      <w:r>
        <w:t xml:space="preserve">Odwołanie przysługuje na: </w:t>
      </w:r>
    </w:p>
    <w:p w:rsidR="008278E1" w:rsidRDefault="00F64D97">
      <w:pPr>
        <w:numPr>
          <w:ilvl w:val="1"/>
          <w:numId w:val="22"/>
        </w:numPr>
        <w:ind w:right="70" w:hanging="360"/>
      </w:pPr>
      <w:r>
        <w:t xml:space="preserve">niezgodną z przepisami ustawy czynność Zamawiającego, podjętą w postępowaniu o udzielenie zamówienia, w tym na projektowane postanowienie umowy; </w:t>
      </w:r>
    </w:p>
    <w:p w:rsidR="008278E1" w:rsidRDefault="00F64D97">
      <w:pPr>
        <w:numPr>
          <w:ilvl w:val="1"/>
          <w:numId w:val="22"/>
        </w:numPr>
        <w:ind w:right="70" w:hanging="360"/>
      </w:pPr>
      <w:r>
        <w:t xml:space="preserve">zaniechanie czynności w postępowaniu o udzielenie zamówienia, do której Zamawiający był obowiązany na podstawie ustawy. </w:t>
      </w:r>
    </w:p>
    <w:p w:rsidR="008278E1" w:rsidRDefault="00F64D97">
      <w:pPr>
        <w:numPr>
          <w:ilvl w:val="0"/>
          <w:numId w:val="22"/>
        </w:numPr>
        <w:spacing w:line="268" w:lineRule="auto"/>
        <w:ind w:right="3" w:hanging="360"/>
      </w:pPr>
      <w:r>
        <w:t xml:space="preserve">Odwołanie wnosi się do Prezesa Krajowej Izby Odwoławczej w formie pisemnej albo w formie elektronicznej albo w postaci elektronicznej opatrzone podpisem zaufanym. </w:t>
      </w:r>
    </w:p>
    <w:p w:rsidR="008278E1" w:rsidRDefault="00F64D97">
      <w:pPr>
        <w:numPr>
          <w:ilvl w:val="0"/>
          <w:numId w:val="22"/>
        </w:numPr>
        <w:ind w:right="3" w:hanging="360"/>
      </w:pPr>
      <w:r>
        <w:t xml:space="preserve">Na orzeczenie Krajowej Izby Odwoławczej oraz postanowienie Prezesa Krajowej Izby Odwoławczej, o którym mowa w art. 519 ust. 1 PZP, stronom oraz uczestnikom postępowania odwoławczego przysługuje skarga do sądu. Skargę wnosi się do Sądu Okręgowego w Warszawie za pośrednictwem Prezesa Krajowej Izby Odwoławczej. </w:t>
      </w:r>
    </w:p>
    <w:p w:rsidR="008278E1" w:rsidRDefault="00F64D97">
      <w:pPr>
        <w:numPr>
          <w:ilvl w:val="0"/>
          <w:numId w:val="22"/>
        </w:numPr>
        <w:spacing w:after="247"/>
        <w:ind w:right="3" w:hanging="360"/>
      </w:pPr>
      <w:r>
        <w:t xml:space="preserve">Szczegółowe informacje dotyczące środków ochrony prawnej określone są w Dziale 9 „Środki ochrony prawnej” PZP. </w:t>
      </w:r>
    </w:p>
    <w:p w:rsidR="008278E1" w:rsidRDefault="00F64D97">
      <w:pPr>
        <w:pStyle w:val="Nagwek1"/>
        <w:ind w:left="-5" w:right="0"/>
      </w:pPr>
      <w:r>
        <w:t xml:space="preserve">Rozdział 23. Klauzula informacyjna RODO </w:t>
      </w:r>
    </w:p>
    <w:p w:rsidR="008278E1" w:rsidRDefault="00F64D97">
      <w:pPr>
        <w:ind w:left="410" w:right="88" w:hanging="425"/>
      </w:pPr>
      <w:r>
        <w:t xml:space="preserve">1. 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w:t>
      </w:r>
      <w:proofErr w:type="spellStart"/>
      <w:r>
        <w:t>późn</w:t>
      </w:r>
      <w:proofErr w:type="spellEnd"/>
      <w:r>
        <w:t>. zm.), zwane dalej „RODO” w związku z art. 19 ustawy Prawo zamówień publicznych z dnia 11 września 2019 r. (Dz.U. z 2024 r. poz. 1320), zwana dalej „</w:t>
      </w:r>
      <w:proofErr w:type="spellStart"/>
      <w:r>
        <w:t>p.z.p</w:t>
      </w:r>
      <w:proofErr w:type="spellEnd"/>
      <w:r>
        <w:t xml:space="preserve">.” niniejszym informujemy, iż: </w:t>
      </w:r>
    </w:p>
    <w:p w:rsidR="008278E1" w:rsidRDefault="00F64D97">
      <w:pPr>
        <w:numPr>
          <w:ilvl w:val="0"/>
          <w:numId w:val="23"/>
        </w:numPr>
        <w:spacing w:line="268" w:lineRule="auto"/>
        <w:ind w:right="133" w:hanging="425"/>
      </w:pPr>
      <w:r>
        <w:t xml:space="preserve">administratorem Pani/Pana danych osobowych jest Uniwersytet Jana Kochanowskiego w Kielcach, ul. Żeromskiego 5, 25-369 Kielce. </w:t>
      </w:r>
    </w:p>
    <w:p w:rsidR="008278E1" w:rsidRDefault="00F64D97">
      <w:pPr>
        <w:numPr>
          <w:ilvl w:val="0"/>
          <w:numId w:val="23"/>
        </w:numPr>
        <w:ind w:right="133" w:hanging="425"/>
      </w:pPr>
      <w:r>
        <w:t xml:space="preserve">podstawą prawną do przetwarzania Państwa danych osobowych jest: art. 6 ust.1 lit. c RODO (przetwarzanie jest niezbędne do wypełnienia obowiązku prawnego ciążącego na administratorze) </w:t>
      </w:r>
    </w:p>
    <w:p w:rsidR="008278E1" w:rsidRDefault="00F64D97">
      <w:pPr>
        <w:numPr>
          <w:ilvl w:val="0"/>
          <w:numId w:val="23"/>
        </w:numPr>
        <w:ind w:right="133" w:hanging="425"/>
      </w:pPr>
      <w:r>
        <w:t xml:space="preserve">Pani/Pana dane osobowe będą przetwarzane w celu związanym z postępowaniem o udzielenie zamówienia publicznego. </w:t>
      </w:r>
    </w:p>
    <w:p w:rsidR="008278E1" w:rsidRDefault="00F64D97">
      <w:pPr>
        <w:numPr>
          <w:ilvl w:val="0"/>
          <w:numId w:val="23"/>
        </w:numPr>
        <w:ind w:right="133" w:hanging="425"/>
      </w:pPr>
      <w:r>
        <w:t xml:space="preserve">podanie przez Państwa danych osobowych stanowi wymóg ustawowy określony w przepisach ustawy </w:t>
      </w:r>
      <w:proofErr w:type="spellStart"/>
      <w:r>
        <w:t>p.z.p</w:t>
      </w:r>
      <w:proofErr w:type="spellEnd"/>
      <w:r>
        <w:t xml:space="preserve">., który wiąże się z udziałem w postępowaniu o udzielenie zamówienia publicznego. Skutkiem niepodania danych osobowych będzie brak możliwości udzielenia zamówienia publicznego.  </w:t>
      </w:r>
    </w:p>
    <w:p w:rsidR="008278E1" w:rsidRDefault="00F64D97">
      <w:pPr>
        <w:numPr>
          <w:ilvl w:val="0"/>
          <w:numId w:val="23"/>
        </w:numPr>
        <w:ind w:right="133" w:hanging="425"/>
      </w:pPr>
      <w:r>
        <w:t xml:space="preserve">Pani/Pana dane osobowe będą przechowywane, zgodnie z art. 78 ust. 1 ustawy </w:t>
      </w:r>
      <w:proofErr w:type="spellStart"/>
      <w:r>
        <w:t>p.z.p</w:t>
      </w:r>
      <w:proofErr w:type="spellEnd"/>
      <w:r>
        <w:t xml:space="preserve">. przez okres 4 lat od dnia zakończenia postępowania o udzielenie zamówienia. </w:t>
      </w:r>
    </w:p>
    <w:p w:rsidR="008278E1" w:rsidRDefault="00F64D97">
      <w:pPr>
        <w:numPr>
          <w:ilvl w:val="0"/>
          <w:numId w:val="23"/>
        </w:numPr>
        <w:ind w:right="133" w:hanging="425"/>
      </w:pPr>
      <w:r>
        <w:t xml:space="preserve">odbiorcami danych mogą być podmioty upoważnione na mocy przepisów prawa oraz podmioty przetwarzające dane osobowe na zlecenie administratora w związku z </w:t>
      </w:r>
      <w:r>
        <w:lastRenderedPageBreak/>
        <w:t xml:space="preserve">wykonywaniem powierzonego im zadania na podstawie zawartej umowy powierzenia danych. </w:t>
      </w:r>
    </w:p>
    <w:p w:rsidR="008278E1" w:rsidRDefault="00F64D97">
      <w:pPr>
        <w:numPr>
          <w:ilvl w:val="0"/>
          <w:numId w:val="23"/>
        </w:numPr>
        <w:spacing w:after="3" w:line="278" w:lineRule="auto"/>
        <w:ind w:right="133" w:hanging="425"/>
      </w:pPr>
      <w:r>
        <w:t xml:space="preserve">w odniesieniu do Pani/Pana danych osobowych decyzje nie będą podejmowane w sposób zautomatyzowany, stosownie do art. 22 RODO; 8) posiada Pani/Pan: </w:t>
      </w:r>
    </w:p>
    <w:p w:rsidR="008278E1" w:rsidRDefault="00F64D97">
      <w:pPr>
        <w:numPr>
          <w:ilvl w:val="1"/>
          <w:numId w:val="23"/>
        </w:numPr>
        <w:ind w:left="853" w:right="3" w:hanging="425"/>
      </w:pPr>
      <w:r>
        <w:t xml:space="preserve">na podstawie art. 15 RODO prawo dostępu do danych osobowych Pani/Pana dotyczących (jeżeli wykonanie obowiązków, o których mowa w art. 15 ust. 1-3 RODO wymagałoby niewspółmiernie dużego wysiłku zamawiający wymaga, od osoby której dane dotyczą, wskazania dodatkowych informacji mających na celu sprecyzowanie żądania, w szczególności podania: daty postępowania o udzielenie zamówienia publicznego); </w:t>
      </w:r>
    </w:p>
    <w:p w:rsidR="008278E1" w:rsidRDefault="00F64D97">
      <w:pPr>
        <w:numPr>
          <w:ilvl w:val="1"/>
          <w:numId w:val="23"/>
        </w:numPr>
        <w:spacing w:line="268" w:lineRule="auto"/>
        <w:ind w:left="853" w:right="3" w:hanging="425"/>
      </w:pPr>
      <w:r>
        <w:t>na podstawie art. 16 RODO prawo do sprostowania Pani/Pana danych osobowych</w:t>
      </w:r>
      <w:r>
        <w:rPr>
          <w:vertAlign w:val="superscript"/>
        </w:rPr>
        <w:footnoteReference w:id="1"/>
      </w:r>
      <w:r>
        <w:t xml:space="preserve">; </w:t>
      </w:r>
    </w:p>
    <w:p w:rsidR="008278E1" w:rsidRDefault="00F64D97" w:rsidP="00CB4107">
      <w:pPr>
        <w:numPr>
          <w:ilvl w:val="1"/>
          <w:numId w:val="23"/>
        </w:numPr>
        <w:spacing w:after="172"/>
        <w:ind w:left="853" w:right="3" w:hanging="425"/>
      </w:pPr>
      <w:r>
        <w:t>na podstawie art. 18 RODO prawo żądania od administratora ograniczenia przetwarzania danych osobowych z zastrzeżeniem przypadków, o których mowa wart.18 ust. 2 RODO</w:t>
      </w:r>
      <w:r>
        <w:rPr>
          <w:vertAlign w:val="superscript"/>
        </w:rPr>
        <w:footnoteReference w:id="2"/>
      </w:r>
      <w:r>
        <w:t xml:space="preserve">; </w:t>
      </w:r>
    </w:p>
    <w:p w:rsidR="008278E1" w:rsidRDefault="00F64D97">
      <w:pPr>
        <w:numPr>
          <w:ilvl w:val="0"/>
          <w:numId w:val="24"/>
        </w:numPr>
        <w:ind w:right="3" w:hanging="425"/>
      </w:pPr>
      <w:r>
        <w:t xml:space="preserve">nie przysługuje Pani/Panu: </w:t>
      </w:r>
    </w:p>
    <w:p w:rsidR="008278E1" w:rsidRDefault="00F64D97">
      <w:pPr>
        <w:numPr>
          <w:ilvl w:val="1"/>
          <w:numId w:val="24"/>
        </w:numPr>
        <w:ind w:left="853" w:hanging="286"/>
      </w:pPr>
      <w:r>
        <w:t xml:space="preserve">w związku z art. 17 ust. 3 lit. b, d lub e RODO prawo do usunięcia danych osobowych; </w:t>
      </w:r>
    </w:p>
    <w:p w:rsidR="008278E1" w:rsidRDefault="00F64D97">
      <w:pPr>
        <w:numPr>
          <w:ilvl w:val="1"/>
          <w:numId w:val="24"/>
        </w:numPr>
        <w:spacing w:line="268" w:lineRule="auto"/>
        <w:ind w:left="853" w:hanging="286"/>
      </w:pPr>
      <w:r>
        <w:t xml:space="preserve">prawo do przenoszenia danych osobowych, o którym mowa w art. 20 RODO; </w:t>
      </w:r>
    </w:p>
    <w:p w:rsidR="008278E1" w:rsidRDefault="00F64D97">
      <w:pPr>
        <w:numPr>
          <w:ilvl w:val="1"/>
          <w:numId w:val="24"/>
        </w:numPr>
        <w:spacing w:line="268" w:lineRule="auto"/>
        <w:ind w:left="853" w:hanging="286"/>
      </w:pPr>
      <w:r>
        <w:t xml:space="preserve">na podstawie art. 21 RODO prawo sprzeciwu, wobec przetwarzania danych osobowych, gdyż podstawą prawną przetwarzania Pani/Pana danych osobowych jest art. 6 ust.1 lit. c RODO  </w:t>
      </w:r>
    </w:p>
    <w:p w:rsidR="008278E1" w:rsidRDefault="00F64D97">
      <w:pPr>
        <w:numPr>
          <w:ilvl w:val="0"/>
          <w:numId w:val="24"/>
        </w:numPr>
        <w:ind w:right="3" w:hanging="425"/>
      </w:pPr>
      <w:r>
        <w:t xml:space="preserve">posiada Pan/Pani prawo wniesienia skargi do właściwego organu nadzorczego – Prezesa Urzędu Ochrony Danych Osobowych, gdy uzasadnione jest, że Pana/Pani dane osobowe przetwarzane są przez administratora niezgodnie z przepisami RODO. </w:t>
      </w:r>
    </w:p>
    <w:p w:rsidR="008278E1" w:rsidRDefault="00F64D97" w:rsidP="00CB4107">
      <w:pPr>
        <w:numPr>
          <w:ilvl w:val="0"/>
          <w:numId w:val="24"/>
        </w:numPr>
        <w:ind w:right="3" w:hanging="425"/>
      </w:pPr>
      <w:r>
        <w:t xml:space="preserve">w przypadku pytań dotyczących przetwarzania danych osobowych może Pan/Pani skontaktować się z Inspektorem Ochrony Danych UJK pisząc na adres e-mail: </w:t>
      </w:r>
      <w:r>
        <w:rPr>
          <w:color w:val="0000FF"/>
          <w:u w:val="single" w:color="0000FF"/>
        </w:rPr>
        <w:t>iod@ujk.edu.pl</w:t>
      </w:r>
      <w:r>
        <w:t xml:space="preserve">.  </w:t>
      </w:r>
    </w:p>
    <w:p w:rsidR="008278E1" w:rsidRPr="005A6D64" w:rsidRDefault="00F64D97">
      <w:pPr>
        <w:spacing w:after="129" w:line="269" w:lineRule="auto"/>
        <w:ind w:left="-5" w:right="314" w:hanging="10"/>
        <w:rPr>
          <w:sz w:val="22"/>
        </w:rPr>
      </w:pPr>
      <w:r w:rsidRPr="005A6D64">
        <w:rPr>
          <w:b/>
          <w:sz w:val="22"/>
        </w:rPr>
        <w:t xml:space="preserve">Integralną część niniejszej SWZ stanowią: </w:t>
      </w:r>
    </w:p>
    <w:p w:rsidR="008278E1" w:rsidRPr="005A6D64" w:rsidRDefault="00F64D97">
      <w:pPr>
        <w:ind w:left="-15" w:right="3" w:firstLine="0"/>
        <w:rPr>
          <w:sz w:val="22"/>
        </w:rPr>
      </w:pPr>
      <w:r w:rsidRPr="005A6D64">
        <w:rPr>
          <w:sz w:val="22"/>
        </w:rPr>
        <w:t xml:space="preserve">Załącznik nr 1 – Opis przedmiotu zamówienia </w:t>
      </w:r>
    </w:p>
    <w:p w:rsidR="008278E1" w:rsidRPr="005A6D64" w:rsidRDefault="00F64D97">
      <w:pPr>
        <w:spacing w:line="268" w:lineRule="auto"/>
        <w:ind w:left="-5" w:hanging="10"/>
        <w:rPr>
          <w:sz w:val="22"/>
        </w:rPr>
      </w:pPr>
      <w:r w:rsidRPr="005A6D64">
        <w:rPr>
          <w:sz w:val="22"/>
        </w:rPr>
        <w:t xml:space="preserve">Załącznik nr 2 – Formularz oferty </w:t>
      </w:r>
    </w:p>
    <w:p w:rsidR="008278E1" w:rsidRPr="005A6D64" w:rsidRDefault="00F64D97">
      <w:pPr>
        <w:ind w:left="-15" w:right="3" w:firstLine="0"/>
        <w:rPr>
          <w:sz w:val="22"/>
        </w:rPr>
      </w:pPr>
      <w:r w:rsidRPr="005A6D64">
        <w:rPr>
          <w:sz w:val="22"/>
        </w:rPr>
        <w:t xml:space="preserve">Załącznik nr 3 – Oświadczenie  art. 125 ust 1. ustawy PZP  </w:t>
      </w:r>
    </w:p>
    <w:p w:rsidR="008278E1" w:rsidRPr="005A6D64" w:rsidRDefault="00F64D97">
      <w:pPr>
        <w:ind w:left="-15" w:right="3" w:firstLine="0"/>
        <w:rPr>
          <w:sz w:val="22"/>
        </w:rPr>
      </w:pPr>
      <w:r w:rsidRPr="005A6D64">
        <w:rPr>
          <w:sz w:val="22"/>
        </w:rPr>
        <w:t xml:space="preserve">Załącznik nr 4 – Oświadczenie dotyczące grupy kapitałowej  </w:t>
      </w:r>
    </w:p>
    <w:p w:rsidR="008278E1" w:rsidRPr="005A6D64" w:rsidRDefault="00F64D97">
      <w:pPr>
        <w:ind w:left="-15" w:right="3" w:firstLine="0"/>
        <w:rPr>
          <w:sz w:val="22"/>
        </w:rPr>
      </w:pPr>
      <w:r w:rsidRPr="005A6D64">
        <w:rPr>
          <w:sz w:val="22"/>
        </w:rPr>
        <w:t xml:space="preserve">Załącznik nr 5 – Oświadczenie o aktualności oświadczenia  </w:t>
      </w:r>
    </w:p>
    <w:p w:rsidR="008278E1" w:rsidRPr="005A6D64" w:rsidRDefault="00F64D97">
      <w:pPr>
        <w:spacing w:after="277"/>
        <w:ind w:left="-15" w:right="3" w:firstLine="0"/>
        <w:rPr>
          <w:sz w:val="22"/>
        </w:rPr>
      </w:pPr>
      <w:r w:rsidRPr="005A6D64">
        <w:rPr>
          <w:sz w:val="22"/>
        </w:rPr>
        <w:t xml:space="preserve">Załącznik nr 6 – Wzór umowy </w:t>
      </w:r>
    </w:p>
    <w:p w:rsidR="006560FA" w:rsidRDefault="00F64D97" w:rsidP="005A6D64">
      <w:pPr>
        <w:spacing w:after="445" w:line="269" w:lineRule="auto"/>
        <w:ind w:left="-5" w:right="314" w:hanging="10"/>
        <w:rPr>
          <w:b/>
        </w:rPr>
      </w:pPr>
      <w:r w:rsidRPr="005A6D64">
        <w:rPr>
          <w:b/>
          <w:sz w:val="22"/>
        </w:rPr>
        <w:t xml:space="preserve">Niniejszą SWZ akceptuje Komisja Przetargowa </w:t>
      </w:r>
      <w:r w:rsidRPr="005A6D64">
        <w:rPr>
          <w:b/>
          <w:i/>
        </w:rPr>
        <w:t xml:space="preserve"> </w:t>
      </w:r>
      <w:r w:rsidRPr="005A6D64">
        <w:rPr>
          <w:rFonts w:ascii="Times New Roman" w:eastAsia="Times New Roman" w:hAnsi="Times New Roman" w:cs="Times New Roman"/>
          <w:sz w:val="22"/>
        </w:rPr>
        <w:t xml:space="preserve"> </w:t>
      </w:r>
      <w:r w:rsidR="005A6D64">
        <w:rPr>
          <w:sz w:val="22"/>
        </w:rPr>
        <w:t xml:space="preserve">                                    </w:t>
      </w:r>
      <w:r>
        <w:rPr>
          <w:b/>
        </w:rPr>
        <w:t xml:space="preserve">ZATWIERDZAM: </w:t>
      </w:r>
      <w:r w:rsidR="00CB4107">
        <w:rPr>
          <w:b/>
        </w:rPr>
        <w:t xml:space="preserve"> </w:t>
      </w:r>
    </w:p>
    <w:p w:rsidR="005A6D64" w:rsidRPr="005A6D64" w:rsidRDefault="005A6D64" w:rsidP="005A6D64">
      <w:pPr>
        <w:spacing w:after="445" w:line="269" w:lineRule="auto"/>
        <w:ind w:left="-5" w:right="314" w:hanging="10"/>
        <w:rPr>
          <w:sz w:val="22"/>
        </w:rPr>
      </w:pPr>
    </w:p>
    <w:p w:rsidR="006560FA" w:rsidRDefault="005A6D64" w:rsidP="005A6D64">
      <w:pPr>
        <w:spacing w:after="0" w:line="240" w:lineRule="auto"/>
        <w:ind w:left="-6" w:hanging="11"/>
        <w:rPr>
          <w:b/>
        </w:rPr>
      </w:pPr>
      <w:r>
        <w:rPr>
          <w:b/>
        </w:rPr>
        <w:t xml:space="preserve">                                                                                                            </w:t>
      </w:r>
      <w:r w:rsidR="006560FA">
        <w:rPr>
          <w:b/>
        </w:rPr>
        <w:t xml:space="preserve">mgr Tomasz </w:t>
      </w:r>
      <w:proofErr w:type="spellStart"/>
      <w:r w:rsidR="006560FA">
        <w:rPr>
          <w:b/>
        </w:rPr>
        <w:t>Czajewicz</w:t>
      </w:r>
      <w:proofErr w:type="spellEnd"/>
      <w:r w:rsidR="006560FA">
        <w:rPr>
          <w:b/>
        </w:rPr>
        <w:t xml:space="preserve"> </w:t>
      </w:r>
    </w:p>
    <w:p w:rsidR="008278E1" w:rsidRPr="00F33165" w:rsidRDefault="005A6D64" w:rsidP="00F33165">
      <w:pPr>
        <w:spacing w:after="0" w:line="240" w:lineRule="auto"/>
        <w:ind w:left="-6" w:hanging="11"/>
        <w:rPr>
          <w:b/>
        </w:rPr>
      </w:pPr>
      <w:r>
        <w:rPr>
          <w:b/>
        </w:rPr>
        <w:t xml:space="preserve">                                                                                                            </w:t>
      </w:r>
      <w:r w:rsidR="00F64D97" w:rsidRPr="00CB4107">
        <w:rPr>
          <w:b/>
        </w:rPr>
        <w:t>Kanclerz</w:t>
      </w:r>
      <w:r w:rsidR="006560FA">
        <w:rPr>
          <w:b/>
        </w:rPr>
        <w:t xml:space="preserve"> UJK</w:t>
      </w:r>
      <w:r w:rsidR="00F64D97" w:rsidRPr="00CB4107">
        <w:rPr>
          <w:b/>
        </w:rPr>
        <w:t xml:space="preserve">  </w:t>
      </w:r>
    </w:p>
    <w:sectPr w:rsidR="008278E1" w:rsidRPr="00F33165">
      <w:headerReference w:type="even" r:id="rId16"/>
      <w:headerReference w:type="default" r:id="rId17"/>
      <w:footerReference w:type="even" r:id="rId18"/>
      <w:footerReference w:type="default" r:id="rId19"/>
      <w:headerReference w:type="first" r:id="rId20"/>
      <w:footerReference w:type="first" r:id="rId21"/>
      <w:footnotePr>
        <w:numRestart w:val="eachPage"/>
      </w:footnotePr>
      <w:pgSz w:w="11906" w:h="16838"/>
      <w:pgMar w:top="903" w:right="854" w:bottom="993" w:left="1133" w:header="279" w:footer="250"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7A0B" w:rsidRDefault="00EB7A0B">
      <w:pPr>
        <w:spacing w:after="0" w:line="240" w:lineRule="auto"/>
      </w:pPr>
      <w:r>
        <w:separator/>
      </w:r>
    </w:p>
  </w:endnote>
  <w:endnote w:type="continuationSeparator" w:id="0">
    <w:p w:rsidR="00EB7A0B" w:rsidRDefault="00EB7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F64D97">
    <w:pPr>
      <w:spacing w:after="0" w:line="259" w:lineRule="auto"/>
      <w:ind w:left="0" w:right="-6" w:firstLine="0"/>
      <w:jc w:val="right"/>
    </w:pPr>
    <w:r>
      <w:fldChar w:fldCharType="begin"/>
    </w:r>
    <w:r>
      <w:instrText xml:space="preserve"> PAGE   \* MERGEFORMAT </w:instrText>
    </w:r>
    <w:r>
      <w:fldChar w:fldCharType="separate"/>
    </w:r>
    <w:r>
      <w:t>1</w:t>
    </w:r>
    <w:r>
      <w:fldChar w:fldCharType="end"/>
    </w:r>
    <w: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F64D97">
    <w:pPr>
      <w:spacing w:after="0" w:line="259" w:lineRule="auto"/>
      <w:ind w:left="0" w:right="-6" w:firstLine="0"/>
      <w:jc w:val="right"/>
    </w:pPr>
    <w:r>
      <w:fldChar w:fldCharType="begin"/>
    </w:r>
    <w:r>
      <w:instrText xml:space="preserve"> PAGE   \* MERGEFORMAT </w:instrText>
    </w:r>
    <w:r>
      <w:fldChar w:fldCharType="separate"/>
    </w:r>
    <w:r w:rsidR="00E82E64">
      <w:rPr>
        <w:noProof/>
      </w:rPr>
      <w:t>17</w:t>
    </w:r>
    <w:r>
      <w:fldChar w:fldCharType="end"/>
    </w:r>
    <w: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F64D97">
    <w:pPr>
      <w:spacing w:after="0" w:line="259" w:lineRule="auto"/>
      <w:ind w:left="0" w:right="-6" w:firstLine="0"/>
      <w:jc w:val="right"/>
    </w:pPr>
    <w:r>
      <w:fldChar w:fldCharType="begin"/>
    </w:r>
    <w:r>
      <w:instrText xml:space="preserve"> PAGE   \* MERGEFORMAT </w:instrText>
    </w:r>
    <w:r>
      <w:fldChar w:fldCharType="separate"/>
    </w:r>
    <w:r>
      <w:t>1</w:t>
    </w:r>
    <w:r>
      <w:fldChar w:fldCharType="end"/>
    </w:r>
    <w: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7A0B" w:rsidRDefault="00EB7A0B">
      <w:pPr>
        <w:spacing w:after="0" w:line="245" w:lineRule="auto"/>
        <w:ind w:left="0" w:firstLine="0"/>
      </w:pPr>
      <w:r>
        <w:separator/>
      </w:r>
    </w:p>
  </w:footnote>
  <w:footnote w:type="continuationSeparator" w:id="0">
    <w:p w:rsidR="00EB7A0B" w:rsidRDefault="00EB7A0B">
      <w:pPr>
        <w:spacing w:after="0" w:line="245" w:lineRule="auto"/>
        <w:ind w:left="0" w:firstLine="0"/>
      </w:pPr>
      <w:r>
        <w:continuationSeparator/>
      </w:r>
    </w:p>
  </w:footnote>
  <w:footnote w:id="1">
    <w:p w:rsidR="008278E1" w:rsidRDefault="00F64D97">
      <w:pPr>
        <w:pStyle w:val="footnotedescription"/>
        <w:ind w:right="0"/>
      </w:pPr>
      <w:r>
        <w:rPr>
          <w:rStyle w:val="footnotemark"/>
        </w:rPr>
        <w:footnoteRef/>
      </w:r>
      <w:r>
        <w:t xml:space="preserve"> skorzystanie z prawa do sprostowania nie może skutkować zmianą wyniku postępowania o udzielenie zamówienia publicznego ani zmianą postanowień umowy w zakresie niezgodnym z ustawą </w:t>
      </w:r>
      <w:proofErr w:type="spellStart"/>
      <w:r>
        <w:t>p.z.p</w:t>
      </w:r>
      <w:proofErr w:type="spellEnd"/>
      <w:r>
        <w:t xml:space="preserve">. oraz nie może naruszać integralności protokołu a także jego załączników. </w:t>
      </w:r>
    </w:p>
  </w:footnote>
  <w:footnote w:id="2">
    <w:p w:rsidR="008278E1" w:rsidRDefault="00F64D97">
      <w:pPr>
        <w:pStyle w:val="footnotedescription"/>
        <w:ind w:right="29"/>
      </w:pPr>
      <w:r>
        <w:rPr>
          <w:rStyle w:val="footnotemark"/>
        </w:rPr>
        <w:footnoteRef/>
      </w:r>
      <w: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F64D97">
    <w:pPr>
      <w:spacing w:after="40" w:line="259" w:lineRule="auto"/>
      <w:ind w:left="0" w:firstLine="0"/>
    </w:pPr>
    <w:r>
      <w:t xml:space="preserve">ADP.2301.7.2025 </w:t>
    </w:r>
  </w:p>
  <w:p w:rsidR="008278E1" w:rsidRDefault="00F64D97">
    <w:pPr>
      <w:spacing w:after="0" w:line="259" w:lineRule="auto"/>
      <w:ind w:left="0" w:firstLine="0"/>
    </w:pPr>
    <w:r>
      <w:rPr>
        <w:sz w:val="16"/>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457B74">
    <w:pPr>
      <w:spacing w:after="40" w:line="259" w:lineRule="auto"/>
      <w:ind w:left="0" w:firstLine="0"/>
    </w:pPr>
    <w:r>
      <w:t>KU.2301.12.2026</w:t>
    </w:r>
  </w:p>
  <w:p w:rsidR="008278E1" w:rsidRDefault="00F64D97">
    <w:pPr>
      <w:spacing w:after="0" w:line="259" w:lineRule="auto"/>
      <w:ind w:left="0" w:firstLine="0"/>
    </w:pPr>
    <w:r>
      <w:rPr>
        <w:sz w:val="16"/>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78E1" w:rsidRDefault="00F64D97">
    <w:pPr>
      <w:spacing w:after="40" w:line="259" w:lineRule="auto"/>
      <w:ind w:left="0" w:firstLine="0"/>
    </w:pPr>
    <w:r>
      <w:t xml:space="preserve">ADP.2301.7.2025 </w:t>
    </w:r>
  </w:p>
  <w:p w:rsidR="008278E1" w:rsidRDefault="00F64D97">
    <w:pPr>
      <w:spacing w:after="0" w:line="259" w:lineRule="auto"/>
      <w:ind w:left="0" w:firstLine="0"/>
    </w:pPr>
    <w:r>
      <w:rPr>
        <w:sz w:val="16"/>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552C4"/>
    <w:multiLevelType w:val="hybridMultilevel"/>
    <w:tmpl w:val="E3607EC6"/>
    <w:lvl w:ilvl="0" w:tplc="E6D89658">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79C60E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E7C96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048593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D1668F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708230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C1A9828">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48286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600E7B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D4C52C4"/>
    <w:multiLevelType w:val="hybridMultilevel"/>
    <w:tmpl w:val="FA6A79FC"/>
    <w:lvl w:ilvl="0" w:tplc="1512B282">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7ECB84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920D55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808A2EA">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3DAA03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31A47BC">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3FA1D4A">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247FD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69E1524">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EF27CB9"/>
    <w:multiLevelType w:val="hybridMultilevel"/>
    <w:tmpl w:val="13863EBC"/>
    <w:lvl w:ilvl="0" w:tplc="0E764C02">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AE024D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2EAB866">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D4E01B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BE091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4D6D308">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1E2D748">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B2EC63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5C0377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F957C79"/>
    <w:multiLevelType w:val="hybridMultilevel"/>
    <w:tmpl w:val="224E5400"/>
    <w:lvl w:ilvl="0" w:tplc="F0048664">
      <w:start w:val="1"/>
      <w:numFmt w:val="decimal"/>
      <w:lvlText w:val="%1."/>
      <w:lvlJc w:val="left"/>
      <w:pPr>
        <w:ind w:left="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8D687B8">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D60F98C">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A269B8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46AA7B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1D4133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A50092E">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6E1160">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C583E4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00554D3"/>
    <w:multiLevelType w:val="hybridMultilevel"/>
    <w:tmpl w:val="D0447664"/>
    <w:lvl w:ilvl="0" w:tplc="5BBA8982">
      <w:start w:val="1"/>
      <w:numFmt w:val="decimal"/>
      <w:lvlText w:val="%1."/>
      <w:lvlJc w:val="left"/>
      <w:pPr>
        <w:ind w:left="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547682">
      <w:start w:val="1"/>
      <w:numFmt w:val="decimal"/>
      <w:lvlText w:val="%2)"/>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10F01C">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A96E450">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974CA0C">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3C831EC">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08C6CC0">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DB47718">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F2489DC">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1A47986"/>
    <w:multiLevelType w:val="hybridMultilevel"/>
    <w:tmpl w:val="9620D81C"/>
    <w:lvl w:ilvl="0" w:tplc="5A303AEE">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566AAA6">
      <w:start w:val="1"/>
      <w:numFmt w:val="decimal"/>
      <w:lvlText w:val="%2)"/>
      <w:lvlJc w:val="left"/>
      <w:pPr>
        <w:ind w:left="7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4D8748E">
      <w:start w:val="1"/>
      <w:numFmt w:val="lowerRoman"/>
      <w:lvlText w:val="%3"/>
      <w:lvlJc w:val="left"/>
      <w:pPr>
        <w:ind w:left="14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61C791E">
      <w:start w:val="1"/>
      <w:numFmt w:val="decimal"/>
      <w:lvlText w:val="%4"/>
      <w:lvlJc w:val="left"/>
      <w:pPr>
        <w:ind w:left="21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28A3032">
      <w:start w:val="1"/>
      <w:numFmt w:val="lowerLetter"/>
      <w:lvlText w:val="%5"/>
      <w:lvlJc w:val="left"/>
      <w:pPr>
        <w:ind w:left="28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11267FA">
      <w:start w:val="1"/>
      <w:numFmt w:val="lowerRoman"/>
      <w:lvlText w:val="%6"/>
      <w:lvlJc w:val="left"/>
      <w:pPr>
        <w:ind w:left="3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D8C5864">
      <w:start w:val="1"/>
      <w:numFmt w:val="decimal"/>
      <w:lvlText w:val="%7"/>
      <w:lvlJc w:val="left"/>
      <w:pPr>
        <w:ind w:left="43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DC8BFD8">
      <w:start w:val="1"/>
      <w:numFmt w:val="lowerLetter"/>
      <w:lvlText w:val="%8"/>
      <w:lvlJc w:val="left"/>
      <w:pPr>
        <w:ind w:left="50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FC8CAC2">
      <w:start w:val="1"/>
      <w:numFmt w:val="lowerRoman"/>
      <w:lvlText w:val="%9"/>
      <w:lvlJc w:val="left"/>
      <w:pPr>
        <w:ind w:left="57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6D04FC9"/>
    <w:multiLevelType w:val="hybridMultilevel"/>
    <w:tmpl w:val="4706092E"/>
    <w:lvl w:ilvl="0" w:tplc="7EC4B730">
      <w:start w:val="1"/>
      <w:numFmt w:val="decimal"/>
      <w:lvlText w:val="%1."/>
      <w:lvlJc w:val="left"/>
      <w:pPr>
        <w:ind w:left="3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14E465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028625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D12A0D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B25D78">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2485D4C">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3368F5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A2CCC8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EEC789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6F01922"/>
    <w:multiLevelType w:val="hybridMultilevel"/>
    <w:tmpl w:val="DA0487C4"/>
    <w:lvl w:ilvl="0" w:tplc="036453DA">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227BE2">
      <w:start w:val="1"/>
      <w:numFmt w:val="decimal"/>
      <w:lvlText w:val="%2)"/>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C9CC070">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18889C4">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16D664">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39EA44A">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DF68E84">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0000A76">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E2E9F26">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195187D"/>
    <w:multiLevelType w:val="hybridMultilevel"/>
    <w:tmpl w:val="4066E394"/>
    <w:lvl w:ilvl="0" w:tplc="64DA988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7309750">
      <w:start w:val="1"/>
      <w:numFmt w:val="bullet"/>
      <w:lvlText w:val="•"/>
      <w:lvlJc w:val="left"/>
      <w:pPr>
        <w:ind w:left="5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704500A">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64CFA30">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1322B02">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4FE1144">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B8A10D0">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6A094A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2AB574">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7843DF2"/>
    <w:multiLevelType w:val="hybridMultilevel"/>
    <w:tmpl w:val="6D721EC4"/>
    <w:lvl w:ilvl="0" w:tplc="9DEA981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0901078">
      <w:start w:val="1"/>
      <w:numFmt w:val="decimal"/>
      <w:lvlText w:val="%2)"/>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5FCBC90">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7FC6CCE">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586A498">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38C0408">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ED4BD9A">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47C8054">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43694AE">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AB92EC8"/>
    <w:multiLevelType w:val="hybridMultilevel"/>
    <w:tmpl w:val="EB908F8A"/>
    <w:lvl w:ilvl="0" w:tplc="26A8738A">
      <w:start w:val="1"/>
      <w:numFmt w:val="decimal"/>
      <w:lvlText w:val="%1)"/>
      <w:lvlJc w:val="left"/>
      <w:pPr>
        <w:ind w:left="5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AE7626">
      <w:start w:val="1"/>
      <w:numFmt w:val="lowerLetter"/>
      <w:lvlText w:val="%2"/>
      <w:lvlJc w:val="left"/>
      <w:pPr>
        <w:ind w:left="12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4CE3E12">
      <w:start w:val="1"/>
      <w:numFmt w:val="lowerRoman"/>
      <w:lvlText w:val="%3"/>
      <w:lvlJc w:val="left"/>
      <w:pPr>
        <w:ind w:left="19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C548380">
      <w:start w:val="1"/>
      <w:numFmt w:val="decimal"/>
      <w:lvlText w:val="%4"/>
      <w:lvlJc w:val="left"/>
      <w:pPr>
        <w:ind w:left="26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B3607EA">
      <w:start w:val="1"/>
      <w:numFmt w:val="lowerLetter"/>
      <w:lvlText w:val="%5"/>
      <w:lvlJc w:val="left"/>
      <w:pPr>
        <w:ind w:left="33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17AEC18">
      <w:start w:val="1"/>
      <w:numFmt w:val="lowerRoman"/>
      <w:lvlText w:val="%6"/>
      <w:lvlJc w:val="left"/>
      <w:pPr>
        <w:ind w:left="410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9B0ECA8">
      <w:start w:val="1"/>
      <w:numFmt w:val="decimal"/>
      <w:lvlText w:val="%7"/>
      <w:lvlJc w:val="left"/>
      <w:pPr>
        <w:ind w:left="48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30D6A6">
      <w:start w:val="1"/>
      <w:numFmt w:val="lowerLetter"/>
      <w:lvlText w:val="%8"/>
      <w:lvlJc w:val="left"/>
      <w:pPr>
        <w:ind w:left="554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664125C">
      <w:start w:val="1"/>
      <w:numFmt w:val="lowerRoman"/>
      <w:lvlText w:val="%9"/>
      <w:lvlJc w:val="left"/>
      <w:pPr>
        <w:ind w:left="62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B69132D"/>
    <w:multiLevelType w:val="hybridMultilevel"/>
    <w:tmpl w:val="9418EA9C"/>
    <w:lvl w:ilvl="0" w:tplc="199E2500">
      <w:start w:val="1"/>
      <w:numFmt w:val="decimal"/>
      <w:lvlText w:val="%1."/>
      <w:lvlJc w:val="left"/>
      <w:pPr>
        <w:ind w:left="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D4091F0">
      <w:start w:val="2"/>
      <w:numFmt w:val="decimal"/>
      <w:lvlText w:val="%2)"/>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72E9C60">
      <w:start w:val="1"/>
      <w:numFmt w:val="lowerRoman"/>
      <w:lvlText w:val="%3"/>
      <w:lvlJc w:val="left"/>
      <w:pPr>
        <w:ind w:left="13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84ABC98">
      <w:start w:val="1"/>
      <w:numFmt w:val="decimal"/>
      <w:lvlText w:val="%4"/>
      <w:lvlJc w:val="left"/>
      <w:pPr>
        <w:ind w:left="20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38F74E">
      <w:start w:val="1"/>
      <w:numFmt w:val="lowerLetter"/>
      <w:lvlText w:val="%5"/>
      <w:lvlJc w:val="left"/>
      <w:pPr>
        <w:ind w:left="28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3629FC6">
      <w:start w:val="1"/>
      <w:numFmt w:val="lowerRoman"/>
      <w:lvlText w:val="%6"/>
      <w:lvlJc w:val="left"/>
      <w:pPr>
        <w:ind w:left="35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68A3F56">
      <w:start w:val="1"/>
      <w:numFmt w:val="decimal"/>
      <w:lvlText w:val="%7"/>
      <w:lvlJc w:val="left"/>
      <w:pPr>
        <w:ind w:left="42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DEEA7A">
      <w:start w:val="1"/>
      <w:numFmt w:val="lowerLetter"/>
      <w:lvlText w:val="%8"/>
      <w:lvlJc w:val="left"/>
      <w:pPr>
        <w:ind w:left="49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4E2B54">
      <w:start w:val="1"/>
      <w:numFmt w:val="lowerRoman"/>
      <w:lvlText w:val="%9"/>
      <w:lvlJc w:val="left"/>
      <w:pPr>
        <w:ind w:left="56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F7718AB"/>
    <w:multiLevelType w:val="hybridMultilevel"/>
    <w:tmpl w:val="07246D30"/>
    <w:lvl w:ilvl="0" w:tplc="63481968">
      <w:start w:val="1"/>
      <w:numFmt w:val="decimal"/>
      <w:lvlText w:val="%1)"/>
      <w:lvlJc w:val="left"/>
      <w:pPr>
        <w:ind w:left="5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9A4FC40">
      <w:start w:val="1"/>
      <w:numFmt w:val="lowerLetter"/>
      <w:lvlText w:val="%2)"/>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D18F198">
      <w:start w:val="1"/>
      <w:numFmt w:val="lowerRoman"/>
      <w:lvlText w:val="%3"/>
      <w:lvlJc w:val="left"/>
      <w:pPr>
        <w:ind w:left="1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AF444A8">
      <w:start w:val="1"/>
      <w:numFmt w:val="decimal"/>
      <w:lvlText w:val="%4"/>
      <w:lvlJc w:val="left"/>
      <w:pPr>
        <w:ind w:left="2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14E0A2">
      <w:start w:val="1"/>
      <w:numFmt w:val="lowerLetter"/>
      <w:lvlText w:val="%5"/>
      <w:lvlJc w:val="left"/>
      <w:pPr>
        <w:ind w:left="29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2E6353C">
      <w:start w:val="1"/>
      <w:numFmt w:val="lowerRoman"/>
      <w:lvlText w:val="%6"/>
      <w:lvlJc w:val="left"/>
      <w:pPr>
        <w:ind w:left="36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B62AADE">
      <w:start w:val="1"/>
      <w:numFmt w:val="decimal"/>
      <w:lvlText w:val="%7"/>
      <w:lvlJc w:val="left"/>
      <w:pPr>
        <w:ind w:left="43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5B44D86">
      <w:start w:val="1"/>
      <w:numFmt w:val="lowerLetter"/>
      <w:lvlText w:val="%8"/>
      <w:lvlJc w:val="left"/>
      <w:pPr>
        <w:ind w:left="5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6661944">
      <w:start w:val="1"/>
      <w:numFmt w:val="lowerRoman"/>
      <w:lvlText w:val="%9"/>
      <w:lvlJc w:val="left"/>
      <w:pPr>
        <w:ind w:left="5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69A63B0"/>
    <w:multiLevelType w:val="hybridMultilevel"/>
    <w:tmpl w:val="3B3280C6"/>
    <w:lvl w:ilvl="0" w:tplc="D4EAA85A">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E304E7A">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5D480F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4FE24D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6A901A">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272ECE6">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B2E881A">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4484536">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8B0EC8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8D1792A"/>
    <w:multiLevelType w:val="hybridMultilevel"/>
    <w:tmpl w:val="06FC6B58"/>
    <w:lvl w:ilvl="0" w:tplc="A6FEC70C">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E6E060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E5C11B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C3E08F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EB4FF3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D3E1846">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8346CBE">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158FED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DAAAD6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BEE6664"/>
    <w:multiLevelType w:val="hybridMultilevel"/>
    <w:tmpl w:val="C180C176"/>
    <w:lvl w:ilvl="0" w:tplc="507CFC94">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36740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4C2E5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B465E7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C2264E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E2649A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4E6263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D861F4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607B7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A0E3BC0"/>
    <w:multiLevelType w:val="hybridMultilevel"/>
    <w:tmpl w:val="D3109702"/>
    <w:lvl w:ilvl="0" w:tplc="CE3447DC">
      <w:start w:val="3"/>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45E5D5A">
      <w:start w:val="1"/>
      <w:numFmt w:val="decimal"/>
      <w:lvlText w:val="%2)"/>
      <w:lvlJc w:val="left"/>
      <w:pPr>
        <w:ind w:left="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A1213D8">
      <w:start w:val="1"/>
      <w:numFmt w:val="lowerRoman"/>
      <w:lvlText w:val="%3"/>
      <w:lvlJc w:val="left"/>
      <w:pPr>
        <w:ind w:left="1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C62FAFE">
      <w:start w:val="1"/>
      <w:numFmt w:val="decimal"/>
      <w:lvlText w:val="%4"/>
      <w:lvlJc w:val="left"/>
      <w:pPr>
        <w:ind w:left="2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6D81710">
      <w:start w:val="1"/>
      <w:numFmt w:val="lowerLetter"/>
      <w:lvlText w:val="%5"/>
      <w:lvlJc w:val="left"/>
      <w:pPr>
        <w:ind w:left="2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4D2CC82">
      <w:start w:val="1"/>
      <w:numFmt w:val="lowerRoman"/>
      <w:lvlText w:val="%6"/>
      <w:lvlJc w:val="left"/>
      <w:pPr>
        <w:ind w:left="35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B6A7240">
      <w:start w:val="1"/>
      <w:numFmt w:val="decimal"/>
      <w:lvlText w:val="%7"/>
      <w:lvlJc w:val="left"/>
      <w:pPr>
        <w:ind w:left="42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7E85E1E">
      <w:start w:val="1"/>
      <w:numFmt w:val="lowerLetter"/>
      <w:lvlText w:val="%8"/>
      <w:lvlJc w:val="left"/>
      <w:pPr>
        <w:ind w:left="49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1AA3DD2">
      <w:start w:val="1"/>
      <w:numFmt w:val="lowerRoman"/>
      <w:lvlText w:val="%9"/>
      <w:lvlJc w:val="left"/>
      <w:pPr>
        <w:ind w:left="56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E7C4228"/>
    <w:multiLevelType w:val="hybridMultilevel"/>
    <w:tmpl w:val="66844FEC"/>
    <w:lvl w:ilvl="0" w:tplc="92CAC376">
      <w:start w:val="1"/>
      <w:numFmt w:val="decimal"/>
      <w:lvlText w:val="%1."/>
      <w:lvlJc w:val="left"/>
      <w:pPr>
        <w:ind w:left="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C920040">
      <w:start w:val="1"/>
      <w:numFmt w:val="decimal"/>
      <w:lvlText w:val="%2)"/>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7E2ECA4">
      <w:start w:val="1"/>
      <w:numFmt w:val="lowerRoman"/>
      <w:lvlText w:val="%3"/>
      <w:lvlJc w:val="left"/>
      <w:pPr>
        <w:ind w:left="1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92ADB1C">
      <w:start w:val="1"/>
      <w:numFmt w:val="decimal"/>
      <w:lvlText w:val="%4"/>
      <w:lvlJc w:val="left"/>
      <w:pPr>
        <w:ind w:left="22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5A69A88">
      <w:start w:val="1"/>
      <w:numFmt w:val="lowerLetter"/>
      <w:lvlText w:val="%5"/>
      <w:lvlJc w:val="left"/>
      <w:pPr>
        <w:ind w:left="29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A08DF20">
      <w:start w:val="1"/>
      <w:numFmt w:val="lowerRoman"/>
      <w:lvlText w:val="%6"/>
      <w:lvlJc w:val="left"/>
      <w:pPr>
        <w:ind w:left="36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45051AE">
      <w:start w:val="1"/>
      <w:numFmt w:val="decimal"/>
      <w:lvlText w:val="%7"/>
      <w:lvlJc w:val="left"/>
      <w:pPr>
        <w:ind w:left="43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08847BA">
      <w:start w:val="1"/>
      <w:numFmt w:val="lowerLetter"/>
      <w:lvlText w:val="%8"/>
      <w:lvlJc w:val="left"/>
      <w:pPr>
        <w:ind w:left="5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C587EE4">
      <w:start w:val="1"/>
      <w:numFmt w:val="lowerRoman"/>
      <w:lvlText w:val="%9"/>
      <w:lvlJc w:val="left"/>
      <w:pPr>
        <w:ind w:left="58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2FC4620"/>
    <w:multiLevelType w:val="hybridMultilevel"/>
    <w:tmpl w:val="FC501B10"/>
    <w:lvl w:ilvl="0" w:tplc="BD7A6A62">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8260C2">
      <w:start w:val="1"/>
      <w:numFmt w:val="decimal"/>
      <w:lvlText w:val="%2)"/>
      <w:lvlJc w:val="left"/>
      <w:pPr>
        <w:ind w:left="6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BBCBCD0">
      <w:start w:val="1"/>
      <w:numFmt w:val="lowerRoman"/>
      <w:lvlText w:val="%3"/>
      <w:lvlJc w:val="left"/>
      <w:pPr>
        <w:ind w:left="13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BB05BCA">
      <w:start w:val="1"/>
      <w:numFmt w:val="decimal"/>
      <w:lvlText w:val="%4"/>
      <w:lvlJc w:val="left"/>
      <w:pPr>
        <w:ind w:left="20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D7E5BDE">
      <w:start w:val="1"/>
      <w:numFmt w:val="lowerLetter"/>
      <w:lvlText w:val="%5"/>
      <w:lvlJc w:val="left"/>
      <w:pPr>
        <w:ind w:left="28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1B62F7A">
      <w:start w:val="1"/>
      <w:numFmt w:val="lowerRoman"/>
      <w:lvlText w:val="%6"/>
      <w:lvlJc w:val="left"/>
      <w:pPr>
        <w:ind w:left="35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5881886">
      <w:start w:val="1"/>
      <w:numFmt w:val="decimal"/>
      <w:lvlText w:val="%7"/>
      <w:lvlJc w:val="left"/>
      <w:pPr>
        <w:ind w:left="42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C1C4BA6">
      <w:start w:val="1"/>
      <w:numFmt w:val="lowerLetter"/>
      <w:lvlText w:val="%8"/>
      <w:lvlJc w:val="left"/>
      <w:pPr>
        <w:ind w:left="49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404A15E">
      <w:start w:val="1"/>
      <w:numFmt w:val="lowerRoman"/>
      <w:lvlText w:val="%9"/>
      <w:lvlJc w:val="left"/>
      <w:pPr>
        <w:ind w:left="56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7FB0F60"/>
    <w:multiLevelType w:val="hybridMultilevel"/>
    <w:tmpl w:val="F3661644"/>
    <w:lvl w:ilvl="0" w:tplc="6C7EA70C">
      <w:start w:val="1"/>
      <w:numFmt w:val="decimal"/>
      <w:lvlText w:val="%1."/>
      <w:lvlJc w:val="left"/>
      <w:pPr>
        <w:ind w:left="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F9E1A7E">
      <w:start w:val="1"/>
      <w:numFmt w:val="decimal"/>
      <w:lvlText w:val="%2)"/>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DC6A3A0">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F22CA7A">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BCA3A42">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36805A4">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CD2037C">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BED628">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465E0034">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C322429"/>
    <w:multiLevelType w:val="hybridMultilevel"/>
    <w:tmpl w:val="D81C5894"/>
    <w:lvl w:ilvl="0" w:tplc="8716E668">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18BF8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60442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C94F38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9E21CA">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4023930">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BD81E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F3A446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80494C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44A403B"/>
    <w:multiLevelType w:val="hybridMultilevel"/>
    <w:tmpl w:val="B9DE3214"/>
    <w:lvl w:ilvl="0" w:tplc="9260E8E6">
      <w:start w:val="6"/>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D38F22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04ED1E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4F20EC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E8AE79C">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CDEA6D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A9656D8">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014CCF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21825A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65AB2C82"/>
    <w:multiLevelType w:val="hybridMultilevel"/>
    <w:tmpl w:val="8174A594"/>
    <w:lvl w:ilvl="0" w:tplc="CEDA0E6C">
      <w:start w:val="9"/>
      <w:numFmt w:val="decimal"/>
      <w:lvlText w:val="%1)"/>
      <w:lvlJc w:val="left"/>
      <w:pPr>
        <w:ind w:left="5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85EA4CC">
      <w:start w:val="1"/>
      <w:numFmt w:val="lowerLetter"/>
      <w:lvlText w:val="%2)"/>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242D2F8">
      <w:start w:val="1"/>
      <w:numFmt w:val="lowerRoman"/>
      <w:lvlText w:val="%3"/>
      <w:lvlJc w:val="left"/>
      <w:pPr>
        <w:ind w:left="16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9BEF04E">
      <w:start w:val="1"/>
      <w:numFmt w:val="decimal"/>
      <w:lvlText w:val="%4"/>
      <w:lvlJc w:val="left"/>
      <w:pPr>
        <w:ind w:left="23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B5EF116">
      <w:start w:val="1"/>
      <w:numFmt w:val="lowerLetter"/>
      <w:lvlText w:val="%5"/>
      <w:lvlJc w:val="left"/>
      <w:pPr>
        <w:ind w:left="30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1F2A528">
      <w:start w:val="1"/>
      <w:numFmt w:val="lowerRoman"/>
      <w:lvlText w:val="%6"/>
      <w:lvlJc w:val="left"/>
      <w:pPr>
        <w:ind w:left="38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BD07204">
      <w:start w:val="1"/>
      <w:numFmt w:val="decimal"/>
      <w:lvlText w:val="%7"/>
      <w:lvlJc w:val="left"/>
      <w:pPr>
        <w:ind w:left="45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1623A2">
      <w:start w:val="1"/>
      <w:numFmt w:val="lowerLetter"/>
      <w:lvlText w:val="%8"/>
      <w:lvlJc w:val="left"/>
      <w:pPr>
        <w:ind w:left="52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69A956E">
      <w:start w:val="1"/>
      <w:numFmt w:val="lowerRoman"/>
      <w:lvlText w:val="%9"/>
      <w:lvlJc w:val="left"/>
      <w:pPr>
        <w:ind w:left="59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ACB3414"/>
    <w:multiLevelType w:val="hybridMultilevel"/>
    <w:tmpl w:val="3BD2338E"/>
    <w:lvl w:ilvl="0" w:tplc="18F488F6">
      <w:start w:val="1"/>
      <w:numFmt w:val="decimal"/>
      <w:lvlText w:val="%1."/>
      <w:lvlJc w:val="left"/>
      <w:pPr>
        <w:ind w:left="4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098FD1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72C5B82">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2DEE5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7EC5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51AD20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630519A">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4103D2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28ABF1E">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86E628F"/>
    <w:multiLevelType w:val="hybridMultilevel"/>
    <w:tmpl w:val="A47A7C34"/>
    <w:lvl w:ilvl="0" w:tplc="48347048">
      <w:start w:val="1"/>
      <w:numFmt w:val="decimal"/>
      <w:lvlText w:val="%1)"/>
      <w:lvlJc w:val="left"/>
      <w:pPr>
        <w:ind w:left="50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20E0DD0">
      <w:start w:val="1"/>
      <w:numFmt w:val="lowerLetter"/>
      <w:lvlText w:val="%2"/>
      <w:lvlJc w:val="left"/>
      <w:pPr>
        <w:ind w:left="122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5A9C79F8">
      <w:start w:val="1"/>
      <w:numFmt w:val="lowerRoman"/>
      <w:lvlText w:val="%3"/>
      <w:lvlJc w:val="left"/>
      <w:pPr>
        <w:ind w:left="194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A5CA2C8">
      <w:start w:val="1"/>
      <w:numFmt w:val="decimal"/>
      <w:lvlText w:val="%4"/>
      <w:lvlJc w:val="left"/>
      <w:pPr>
        <w:ind w:left="266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66BE0D64">
      <w:start w:val="1"/>
      <w:numFmt w:val="lowerLetter"/>
      <w:lvlText w:val="%5"/>
      <w:lvlJc w:val="left"/>
      <w:pPr>
        <w:ind w:left="338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B606BA4">
      <w:start w:val="1"/>
      <w:numFmt w:val="lowerRoman"/>
      <w:lvlText w:val="%6"/>
      <w:lvlJc w:val="left"/>
      <w:pPr>
        <w:ind w:left="410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DCC2AC32">
      <w:start w:val="1"/>
      <w:numFmt w:val="decimal"/>
      <w:lvlText w:val="%7"/>
      <w:lvlJc w:val="left"/>
      <w:pPr>
        <w:ind w:left="482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4FC7ABA">
      <w:start w:val="1"/>
      <w:numFmt w:val="lowerLetter"/>
      <w:lvlText w:val="%8"/>
      <w:lvlJc w:val="left"/>
      <w:pPr>
        <w:ind w:left="554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4588930">
      <w:start w:val="1"/>
      <w:numFmt w:val="lowerRoman"/>
      <w:lvlText w:val="%9"/>
      <w:lvlJc w:val="left"/>
      <w:pPr>
        <w:ind w:left="6262"/>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20"/>
  </w:num>
  <w:num w:numId="2">
    <w:abstractNumId w:val="4"/>
  </w:num>
  <w:num w:numId="3">
    <w:abstractNumId w:val="6"/>
  </w:num>
  <w:num w:numId="4">
    <w:abstractNumId w:val="17"/>
  </w:num>
  <w:num w:numId="5">
    <w:abstractNumId w:val="14"/>
  </w:num>
  <w:num w:numId="6">
    <w:abstractNumId w:val="18"/>
  </w:num>
  <w:num w:numId="7">
    <w:abstractNumId w:val="8"/>
  </w:num>
  <w:num w:numId="8">
    <w:abstractNumId w:val="16"/>
  </w:num>
  <w:num w:numId="9">
    <w:abstractNumId w:val="3"/>
  </w:num>
  <w:num w:numId="10">
    <w:abstractNumId w:val="23"/>
  </w:num>
  <w:num w:numId="11">
    <w:abstractNumId w:val="13"/>
  </w:num>
  <w:num w:numId="12">
    <w:abstractNumId w:val="19"/>
  </w:num>
  <w:num w:numId="13">
    <w:abstractNumId w:val="5"/>
  </w:num>
  <w:num w:numId="14">
    <w:abstractNumId w:val="0"/>
  </w:num>
  <w:num w:numId="15">
    <w:abstractNumId w:val="10"/>
  </w:num>
  <w:num w:numId="16">
    <w:abstractNumId w:val="21"/>
  </w:num>
  <w:num w:numId="17">
    <w:abstractNumId w:val="7"/>
  </w:num>
  <w:num w:numId="18">
    <w:abstractNumId w:val="24"/>
  </w:num>
  <w:num w:numId="19">
    <w:abstractNumId w:val="15"/>
  </w:num>
  <w:num w:numId="20">
    <w:abstractNumId w:val="2"/>
  </w:num>
  <w:num w:numId="21">
    <w:abstractNumId w:val="1"/>
  </w:num>
  <w:num w:numId="22">
    <w:abstractNumId w:val="9"/>
  </w:num>
  <w:num w:numId="23">
    <w:abstractNumId w:val="12"/>
  </w:num>
  <w:num w:numId="24">
    <w:abstractNumId w:val="22"/>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8E1"/>
    <w:rsid w:val="0000720B"/>
    <w:rsid w:val="00051E06"/>
    <w:rsid w:val="000764A8"/>
    <w:rsid w:val="00135C10"/>
    <w:rsid w:val="002A547C"/>
    <w:rsid w:val="0031359B"/>
    <w:rsid w:val="00351EDA"/>
    <w:rsid w:val="003E7AA4"/>
    <w:rsid w:val="00427CEE"/>
    <w:rsid w:val="00457B74"/>
    <w:rsid w:val="004C75EA"/>
    <w:rsid w:val="00524195"/>
    <w:rsid w:val="00573C6B"/>
    <w:rsid w:val="005A6D64"/>
    <w:rsid w:val="00603286"/>
    <w:rsid w:val="006330B4"/>
    <w:rsid w:val="00633EB0"/>
    <w:rsid w:val="0064204A"/>
    <w:rsid w:val="006560FA"/>
    <w:rsid w:val="00740C4C"/>
    <w:rsid w:val="00812C2D"/>
    <w:rsid w:val="008278E1"/>
    <w:rsid w:val="00832A61"/>
    <w:rsid w:val="008E05F1"/>
    <w:rsid w:val="009C3E35"/>
    <w:rsid w:val="00A11A9B"/>
    <w:rsid w:val="00A43770"/>
    <w:rsid w:val="00A548EA"/>
    <w:rsid w:val="00AA2013"/>
    <w:rsid w:val="00AE6D13"/>
    <w:rsid w:val="00B00684"/>
    <w:rsid w:val="00BD4A5C"/>
    <w:rsid w:val="00C168FA"/>
    <w:rsid w:val="00C60957"/>
    <w:rsid w:val="00CA7B38"/>
    <w:rsid w:val="00CB4107"/>
    <w:rsid w:val="00CF6C21"/>
    <w:rsid w:val="00D50718"/>
    <w:rsid w:val="00E82E64"/>
    <w:rsid w:val="00EB7A0B"/>
    <w:rsid w:val="00F10E34"/>
    <w:rsid w:val="00F33165"/>
    <w:rsid w:val="00F379DF"/>
    <w:rsid w:val="00F64D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3DA9B"/>
  <w15:docId w15:val="{CBFB170E-455B-40E8-A2A9-00DB4160B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pacing w:after="10" w:line="271" w:lineRule="auto"/>
      <w:ind w:left="368" w:hanging="368"/>
    </w:pPr>
    <w:rPr>
      <w:rFonts w:ascii="Arial" w:eastAsia="Arial" w:hAnsi="Arial" w:cs="Arial"/>
      <w:color w:val="000000"/>
      <w:sz w:val="24"/>
    </w:rPr>
  </w:style>
  <w:style w:type="paragraph" w:styleId="Nagwek1">
    <w:name w:val="heading 1"/>
    <w:next w:val="Normalny"/>
    <w:link w:val="Nagwek1Znak"/>
    <w:uiPriority w:val="9"/>
    <w:unhideWhenUsed/>
    <w:qFormat/>
    <w:pPr>
      <w:keepNext/>
      <w:keepLines/>
      <w:spacing w:after="131" w:line="267" w:lineRule="auto"/>
      <w:ind w:left="10" w:right="4594" w:hanging="10"/>
      <w:outlineLvl w:val="0"/>
    </w:pPr>
    <w:rPr>
      <w:rFonts w:ascii="Arial" w:eastAsia="Arial" w:hAnsi="Arial" w:cs="Arial"/>
      <w:b/>
      <w:color w:val="000000"/>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Arial" w:eastAsia="Arial" w:hAnsi="Arial" w:cs="Arial"/>
      <w:b/>
      <w:color w:val="000000"/>
      <w:sz w:val="24"/>
    </w:rPr>
  </w:style>
  <w:style w:type="paragraph" w:customStyle="1" w:styleId="footnotedescription">
    <w:name w:val="footnote description"/>
    <w:next w:val="Normalny"/>
    <w:link w:val="footnotedescriptionChar"/>
    <w:hidden/>
    <w:pPr>
      <w:spacing w:after="0" w:line="245" w:lineRule="auto"/>
      <w:ind w:right="15"/>
    </w:pPr>
    <w:rPr>
      <w:rFonts w:ascii="Arial" w:eastAsia="Arial" w:hAnsi="Arial" w:cs="Arial"/>
      <w:color w:val="000000"/>
      <w:sz w:val="20"/>
    </w:rPr>
  </w:style>
  <w:style w:type="character" w:customStyle="1" w:styleId="footnotedescriptionChar">
    <w:name w:val="footnote description Char"/>
    <w:link w:val="footnotedescription"/>
    <w:rPr>
      <w:rFonts w:ascii="Arial" w:eastAsia="Arial" w:hAnsi="Arial" w:cs="Arial"/>
      <w:color w:val="000000"/>
      <w:sz w:val="20"/>
    </w:rPr>
  </w:style>
  <w:style w:type="character" w:customStyle="1" w:styleId="footnotemark">
    <w:name w:val="footnote mark"/>
    <w:hidden/>
    <w:rPr>
      <w:rFonts w:ascii="Arial" w:eastAsia="Arial" w:hAnsi="Arial" w:cs="Arial"/>
      <w:color w:val="000000"/>
      <w:sz w:val="20"/>
      <w:vertAlign w:val="superscript"/>
    </w:rPr>
  </w:style>
  <w:style w:type="character" w:styleId="Hipercze">
    <w:name w:val="Hyperlink"/>
    <w:basedOn w:val="Domylnaczcionkaakapitu"/>
    <w:uiPriority w:val="99"/>
    <w:unhideWhenUsed/>
    <w:rsid w:val="0060328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mp-client/tenders/ocds-148610-bfaffe73-2e64-45a5-ada7-e8ec0a206bc0"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s://ezamowienia.gov.pl/mp-client/tenders/ocds-148610-bfaffe73-2e64-45a5-ada7-e8ec0a206bc0" TargetMode="External"/><Relationship Id="rId12" Type="http://schemas.openxmlformats.org/officeDocument/2006/relationships/hyperlink" Target="https://ezamowienia.gov.p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 TargetMode="External"/><Relationship Id="rId5" Type="http://schemas.openxmlformats.org/officeDocument/2006/relationships/footnotes" Target="footnotes.xml"/><Relationship Id="rId15" Type="http://schemas.openxmlformats.org/officeDocument/2006/relationships/hyperlink" Target="https://ezamowienia.gov.pl/" TargetMode="External"/><Relationship Id="rId23" Type="http://schemas.openxmlformats.org/officeDocument/2006/relationships/theme" Target="theme/theme1.xml"/><Relationship Id="rId10" Type="http://schemas.openxmlformats.org/officeDocument/2006/relationships/hyperlink" Target="https://ezamowienia.gov.pl/mp-client/tenders/ocds-148610-bfaffe73-2e64-45a5-ada7-e8ec0a206bc0"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ujk.edu.pl/" TargetMode="External"/><Relationship Id="rId14" Type="http://schemas.openxmlformats.org/officeDocument/2006/relationships/hyperlink" Target="https://ezamowienia.gov.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255</TotalTime>
  <Pages>17</Pages>
  <Words>7051</Words>
  <Characters>42306</Characters>
  <Application>Microsoft Office Word</Application>
  <DocSecurity>0</DocSecurity>
  <Lines>352</Lines>
  <Paragraphs>98</Paragraphs>
  <ScaleCrop>false</ScaleCrop>
  <HeadingPairs>
    <vt:vector size="2" baseType="variant">
      <vt:variant>
        <vt:lpstr>Tytuł</vt:lpstr>
      </vt:variant>
      <vt:variant>
        <vt:i4>1</vt:i4>
      </vt:variant>
    </vt:vector>
  </HeadingPairs>
  <TitlesOfParts>
    <vt:vector size="1" baseType="lpstr">
      <vt:lpstr>SWZ ADP.2301.7.2025</vt:lpstr>
    </vt:vector>
  </TitlesOfParts>
  <Company/>
  <LinksUpToDate>false</LinksUpToDate>
  <CharactersWithSpaces>49259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ADP.2301.7.2025</dc:title>
  <dc:subject/>
  <dc:creator>Barbara Fluder</dc:creator>
  <cp:keywords/>
  <cp:lastModifiedBy>Marcin Kmieciak</cp:lastModifiedBy>
  <cp:revision>28</cp:revision>
  <dcterms:created xsi:type="dcterms:W3CDTF">2025-03-03T07:52:00Z</dcterms:created>
  <dcterms:modified xsi:type="dcterms:W3CDTF">2026-02-20T10:33:00Z</dcterms:modified>
</cp:coreProperties>
</file>