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720F69D" w14:textId="755F5949" w:rsidR="00CD7252" w:rsidRPr="003A3F6E" w:rsidRDefault="001F0352" w:rsidP="00D00E18">
      <w:pPr>
        <w:spacing w:line="288" w:lineRule="auto"/>
        <w:rPr>
          <w:rFonts w:ascii="Calibri" w:eastAsia="Calibri" w:hAnsi="Calibri" w:cs="Calibri"/>
        </w:rPr>
      </w:pPr>
      <w:bookmarkStart w:id="0" w:name="_heading=h.gjdgxs" w:colFirst="0" w:colLast="0"/>
      <w:bookmarkStart w:id="1" w:name="_GoBack"/>
      <w:bookmarkEnd w:id="0"/>
      <w:bookmarkEnd w:id="1"/>
      <w:r w:rsidRPr="003A3F6E">
        <w:rPr>
          <w:rFonts w:ascii="Calibri" w:eastAsia="Calibri" w:hAnsi="Calibri" w:cs="Calibri"/>
        </w:rPr>
        <w:t xml:space="preserve">Oznaczenie sprawy: </w:t>
      </w:r>
      <w:r w:rsidR="00C00388" w:rsidRPr="003A3F6E">
        <w:rPr>
          <w:rFonts w:ascii="Calibri" w:eastAsia="Calibri" w:hAnsi="Calibri" w:cs="Calibri"/>
        </w:rPr>
        <w:t>ZSP</w:t>
      </w:r>
      <w:r w:rsidR="001515F1" w:rsidRPr="003A3F6E">
        <w:rPr>
          <w:rFonts w:ascii="Calibri" w:eastAsia="Calibri" w:hAnsi="Calibri" w:cs="Calibri"/>
        </w:rPr>
        <w:t>9</w:t>
      </w:r>
      <w:r w:rsidR="00C00388" w:rsidRPr="003A3F6E">
        <w:rPr>
          <w:rFonts w:ascii="Calibri" w:eastAsia="Calibri" w:hAnsi="Calibri" w:cs="Calibri"/>
        </w:rPr>
        <w:t>.</w:t>
      </w:r>
      <w:r w:rsidR="00B802CE" w:rsidRPr="003A3F6E">
        <w:rPr>
          <w:rFonts w:ascii="Calibri" w:eastAsia="Calibri" w:hAnsi="Calibri" w:cs="Calibri"/>
        </w:rPr>
        <w:t>231.0</w:t>
      </w:r>
      <w:r w:rsidR="00EF37F8" w:rsidRPr="003A3F6E">
        <w:rPr>
          <w:rFonts w:ascii="Calibri" w:eastAsia="Calibri" w:hAnsi="Calibri" w:cs="Calibri"/>
        </w:rPr>
        <w:t>2</w:t>
      </w:r>
      <w:r w:rsidR="00D13BF4" w:rsidRPr="003A3F6E">
        <w:rPr>
          <w:rFonts w:ascii="Calibri" w:eastAsia="Calibri" w:hAnsi="Calibri" w:cs="Calibri"/>
        </w:rPr>
        <w:t>.2026</w:t>
      </w:r>
    </w:p>
    <w:p w14:paraId="56A1BF8C" w14:textId="77777777" w:rsidR="00CD7252" w:rsidRPr="003A3F6E" w:rsidRDefault="00CD7252" w:rsidP="00D00E18">
      <w:pPr>
        <w:spacing w:line="288" w:lineRule="auto"/>
        <w:rPr>
          <w:rFonts w:ascii="Calibri" w:eastAsia="Calibri" w:hAnsi="Calibri" w:cs="Calibri"/>
        </w:rPr>
      </w:pPr>
    </w:p>
    <w:p w14:paraId="163E47E3" w14:textId="77777777" w:rsidR="00CD7252" w:rsidRPr="003A3F6E" w:rsidRDefault="00CD7252" w:rsidP="00D00E18">
      <w:pPr>
        <w:pStyle w:val="Nagwek2"/>
        <w:spacing w:line="288" w:lineRule="auto"/>
        <w:rPr>
          <w:rFonts w:ascii="Calibri" w:eastAsia="Calibri" w:hAnsi="Calibri" w:cs="Calibri"/>
          <w:b/>
          <w:sz w:val="20"/>
        </w:rPr>
      </w:pPr>
    </w:p>
    <w:p w14:paraId="6E5883C3" w14:textId="77777777" w:rsidR="00CD7252" w:rsidRPr="003A3F6E" w:rsidRDefault="00CD7252" w:rsidP="00D00E18">
      <w:pPr>
        <w:spacing w:line="288" w:lineRule="auto"/>
        <w:rPr>
          <w:rFonts w:ascii="Calibri" w:eastAsia="Calibri" w:hAnsi="Calibri" w:cs="Calibri"/>
        </w:rPr>
      </w:pPr>
    </w:p>
    <w:p w14:paraId="54C3C7CD" w14:textId="77777777" w:rsidR="00CD7252" w:rsidRPr="003A3F6E" w:rsidRDefault="00CD7252" w:rsidP="00D00E18">
      <w:pPr>
        <w:spacing w:line="288" w:lineRule="auto"/>
        <w:rPr>
          <w:rFonts w:ascii="Calibri" w:eastAsia="Calibri" w:hAnsi="Calibri" w:cs="Calibri"/>
        </w:rPr>
      </w:pPr>
    </w:p>
    <w:p w14:paraId="75D4D5F7" w14:textId="77777777" w:rsidR="00CD7252" w:rsidRPr="003A3F6E" w:rsidRDefault="001F0352" w:rsidP="00D00E18">
      <w:pPr>
        <w:pStyle w:val="Nagwek2"/>
        <w:spacing w:line="288" w:lineRule="auto"/>
        <w:rPr>
          <w:rFonts w:ascii="Calibri" w:eastAsia="Calibri" w:hAnsi="Calibri" w:cs="Calibri"/>
          <w:b/>
          <w:sz w:val="32"/>
          <w:szCs w:val="32"/>
        </w:rPr>
      </w:pPr>
      <w:r w:rsidRPr="003A3F6E">
        <w:rPr>
          <w:rFonts w:ascii="Calibri" w:eastAsia="Calibri" w:hAnsi="Calibri" w:cs="Calibri"/>
          <w:b/>
          <w:sz w:val="32"/>
          <w:szCs w:val="32"/>
        </w:rPr>
        <w:t>SPECYFIKACJA  WARUNKÓW  ZAMÓWIENIA</w:t>
      </w:r>
    </w:p>
    <w:p w14:paraId="0121646A" w14:textId="77777777" w:rsidR="00CD7252" w:rsidRPr="003A3F6E" w:rsidRDefault="001F0352" w:rsidP="00D00E18">
      <w:pPr>
        <w:spacing w:line="288" w:lineRule="auto"/>
        <w:jc w:val="center"/>
        <w:rPr>
          <w:rFonts w:ascii="Calibri" w:eastAsia="Calibri" w:hAnsi="Calibri" w:cs="Calibri"/>
          <w:b/>
          <w:sz w:val="32"/>
          <w:szCs w:val="32"/>
        </w:rPr>
      </w:pPr>
      <w:r w:rsidRPr="003A3F6E">
        <w:rPr>
          <w:rFonts w:ascii="Calibri" w:eastAsia="Calibri" w:hAnsi="Calibri" w:cs="Calibri"/>
          <w:b/>
          <w:sz w:val="32"/>
          <w:szCs w:val="32"/>
        </w:rPr>
        <w:t>(SWZ)</w:t>
      </w:r>
    </w:p>
    <w:p w14:paraId="7915D766" w14:textId="77777777" w:rsidR="00CD7252" w:rsidRPr="003A3F6E" w:rsidRDefault="00CD7252" w:rsidP="00D00E18">
      <w:pPr>
        <w:spacing w:line="288" w:lineRule="auto"/>
        <w:jc w:val="center"/>
        <w:rPr>
          <w:rFonts w:ascii="Calibri" w:eastAsia="Calibri" w:hAnsi="Calibri" w:cs="Calibri"/>
          <w:b/>
          <w:sz w:val="26"/>
          <w:szCs w:val="26"/>
        </w:rPr>
      </w:pPr>
    </w:p>
    <w:p w14:paraId="55F55A4B" w14:textId="77777777" w:rsidR="00CD7252" w:rsidRPr="003A3F6E" w:rsidRDefault="00CD7252" w:rsidP="00D00E18">
      <w:pPr>
        <w:spacing w:line="288" w:lineRule="auto"/>
        <w:rPr>
          <w:rFonts w:ascii="Calibri" w:eastAsia="Calibri" w:hAnsi="Calibri" w:cs="Calibri"/>
          <w:sz w:val="26"/>
          <w:szCs w:val="26"/>
        </w:rPr>
      </w:pPr>
    </w:p>
    <w:p w14:paraId="4095C663" w14:textId="77777777" w:rsidR="00CD7252" w:rsidRPr="003A3F6E" w:rsidRDefault="00CD7252" w:rsidP="00D00E18">
      <w:pPr>
        <w:spacing w:line="288" w:lineRule="auto"/>
        <w:rPr>
          <w:rFonts w:ascii="Calibri" w:eastAsia="Calibri" w:hAnsi="Calibri" w:cs="Calibri"/>
        </w:rPr>
      </w:pPr>
    </w:p>
    <w:p w14:paraId="4CE8A752" w14:textId="77777777" w:rsidR="00CD7252" w:rsidRPr="003A3F6E" w:rsidRDefault="00CD7252" w:rsidP="00D00E18">
      <w:pPr>
        <w:spacing w:line="288" w:lineRule="auto"/>
        <w:rPr>
          <w:rFonts w:ascii="Calibri" w:eastAsia="Calibri" w:hAnsi="Calibri" w:cs="Calibri"/>
        </w:rPr>
      </w:pPr>
    </w:p>
    <w:p w14:paraId="1467C916" w14:textId="77777777" w:rsidR="00CD7252" w:rsidRPr="003A3F6E" w:rsidRDefault="001F0352" w:rsidP="00D00E18">
      <w:pPr>
        <w:spacing w:line="288" w:lineRule="auto"/>
        <w:jc w:val="both"/>
        <w:rPr>
          <w:rFonts w:ascii="Calibri" w:eastAsia="Calibri" w:hAnsi="Calibri" w:cs="Calibri"/>
          <w:sz w:val="26"/>
          <w:szCs w:val="26"/>
        </w:rPr>
      </w:pPr>
      <w:r w:rsidRPr="003A3F6E">
        <w:rPr>
          <w:rFonts w:ascii="Calibri" w:eastAsia="Calibri" w:hAnsi="Calibri" w:cs="Calibri"/>
          <w:sz w:val="26"/>
          <w:szCs w:val="26"/>
        </w:rPr>
        <w:t xml:space="preserve">Podstawa prawna: </w:t>
      </w:r>
    </w:p>
    <w:p w14:paraId="6C9A11BA" w14:textId="4F55F802" w:rsidR="00CD7252" w:rsidRPr="003A3F6E" w:rsidRDefault="001F0352" w:rsidP="00D00E18">
      <w:pPr>
        <w:spacing w:line="288" w:lineRule="auto"/>
        <w:jc w:val="both"/>
        <w:rPr>
          <w:rFonts w:ascii="Calibri" w:eastAsia="Calibri" w:hAnsi="Calibri" w:cs="Calibri"/>
          <w:sz w:val="24"/>
          <w:szCs w:val="24"/>
        </w:rPr>
      </w:pPr>
      <w:r w:rsidRPr="003A3F6E">
        <w:rPr>
          <w:rFonts w:ascii="Calibri" w:eastAsia="Calibri" w:hAnsi="Calibri" w:cs="Calibri"/>
          <w:sz w:val="24"/>
          <w:szCs w:val="24"/>
        </w:rPr>
        <w:t>ustawa z dnia 11 września 2019 r. Prawo zam</w:t>
      </w:r>
      <w:r w:rsidR="00F94534" w:rsidRPr="003A3F6E">
        <w:rPr>
          <w:rFonts w:ascii="Calibri" w:eastAsia="Calibri" w:hAnsi="Calibri" w:cs="Calibri"/>
          <w:sz w:val="24"/>
          <w:szCs w:val="24"/>
        </w:rPr>
        <w:t>ówień publicznych (</w:t>
      </w:r>
      <w:r w:rsidR="005B0BBD" w:rsidRPr="003A3F6E">
        <w:rPr>
          <w:rFonts w:ascii="Calibri" w:eastAsia="Calibri" w:hAnsi="Calibri" w:cs="Calibri"/>
          <w:sz w:val="24"/>
          <w:szCs w:val="24"/>
        </w:rPr>
        <w:t>Dz. U. z 202</w:t>
      </w:r>
      <w:r w:rsidR="00E4346D" w:rsidRPr="003A3F6E">
        <w:rPr>
          <w:rFonts w:ascii="Calibri" w:eastAsia="Calibri" w:hAnsi="Calibri" w:cs="Calibri"/>
          <w:sz w:val="24"/>
          <w:szCs w:val="24"/>
        </w:rPr>
        <w:t>4</w:t>
      </w:r>
      <w:r w:rsidR="00FE6A83" w:rsidRPr="003A3F6E">
        <w:rPr>
          <w:rFonts w:ascii="Calibri" w:eastAsia="Calibri" w:hAnsi="Calibri" w:cs="Calibri"/>
          <w:sz w:val="24"/>
          <w:szCs w:val="24"/>
        </w:rPr>
        <w:t xml:space="preserve"> </w:t>
      </w:r>
      <w:r w:rsidRPr="003A3F6E">
        <w:rPr>
          <w:rFonts w:ascii="Calibri" w:eastAsia="Calibri" w:hAnsi="Calibri" w:cs="Calibri"/>
          <w:sz w:val="24"/>
          <w:szCs w:val="24"/>
        </w:rPr>
        <w:t xml:space="preserve">r., poz. </w:t>
      </w:r>
      <w:r w:rsidR="00E4346D" w:rsidRPr="003A3F6E">
        <w:rPr>
          <w:rFonts w:ascii="Calibri" w:eastAsia="Calibri" w:hAnsi="Calibri" w:cs="Calibri"/>
          <w:sz w:val="24"/>
          <w:szCs w:val="24"/>
        </w:rPr>
        <w:t>1320</w:t>
      </w:r>
      <w:r w:rsidR="00740AF1" w:rsidRPr="003A3F6E">
        <w:rPr>
          <w:rFonts w:ascii="Calibri" w:eastAsia="Calibri" w:hAnsi="Calibri" w:cs="Calibri"/>
          <w:sz w:val="24"/>
          <w:szCs w:val="24"/>
        </w:rPr>
        <w:t xml:space="preserve"> ze zm.</w:t>
      </w:r>
      <w:r w:rsidRPr="003A3F6E">
        <w:rPr>
          <w:rFonts w:ascii="Calibri" w:eastAsia="Calibri" w:hAnsi="Calibri" w:cs="Calibri"/>
          <w:sz w:val="24"/>
          <w:szCs w:val="24"/>
        </w:rPr>
        <w:t xml:space="preserve">) </w:t>
      </w:r>
    </w:p>
    <w:p w14:paraId="6DA70A5F" w14:textId="77777777" w:rsidR="00CD7252" w:rsidRPr="003A3F6E" w:rsidRDefault="00CD7252" w:rsidP="00D00E18">
      <w:pPr>
        <w:spacing w:line="288" w:lineRule="auto"/>
        <w:rPr>
          <w:rFonts w:ascii="Calibri" w:eastAsia="Calibri" w:hAnsi="Calibri" w:cs="Calibri"/>
          <w:sz w:val="26"/>
          <w:szCs w:val="26"/>
        </w:rPr>
      </w:pPr>
    </w:p>
    <w:p w14:paraId="3C45DDD1" w14:textId="77777777" w:rsidR="00CD7252" w:rsidRPr="003A3F6E" w:rsidRDefault="00CD7252" w:rsidP="00D00E18">
      <w:pPr>
        <w:spacing w:line="288" w:lineRule="auto"/>
        <w:rPr>
          <w:rFonts w:ascii="Calibri" w:eastAsia="Calibri" w:hAnsi="Calibri" w:cs="Calibri"/>
          <w:sz w:val="26"/>
          <w:szCs w:val="26"/>
        </w:rPr>
      </w:pPr>
    </w:p>
    <w:p w14:paraId="5F5B65C7" w14:textId="77777777" w:rsidR="00CD7252" w:rsidRPr="003A3F6E" w:rsidRDefault="00CD7252" w:rsidP="00D00E18">
      <w:pPr>
        <w:spacing w:line="288" w:lineRule="auto"/>
        <w:rPr>
          <w:rFonts w:ascii="Calibri" w:eastAsia="Calibri" w:hAnsi="Calibri" w:cs="Calibri"/>
          <w:sz w:val="26"/>
          <w:szCs w:val="26"/>
        </w:rPr>
      </w:pPr>
    </w:p>
    <w:p w14:paraId="505C6EBD" w14:textId="77777777" w:rsidR="00CD7252" w:rsidRPr="003A3F6E" w:rsidRDefault="001F0352" w:rsidP="00D00E18">
      <w:pPr>
        <w:spacing w:line="288" w:lineRule="auto"/>
        <w:rPr>
          <w:rFonts w:ascii="Calibri" w:eastAsia="Calibri" w:hAnsi="Calibri" w:cs="Calibri"/>
          <w:sz w:val="26"/>
          <w:szCs w:val="26"/>
        </w:rPr>
      </w:pPr>
      <w:r w:rsidRPr="003A3F6E">
        <w:rPr>
          <w:rFonts w:ascii="Calibri" w:eastAsia="Calibri" w:hAnsi="Calibri" w:cs="Calibri"/>
          <w:sz w:val="26"/>
          <w:szCs w:val="26"/>
        </w:rPr>
        <w:t xml:space="preserve">Tryb udzielenie zamówienia: </w:t>
      </w:r>
    </w:p>
    <w:p w14:paraId="051134A3" w14:textId="77777777" w:rsidR="00CD7252" w:rsidRPr="003A3F6E" w:rsidRDefault="001F0352" w:rsidP="00D00E18">
      <w:pPr>
        <w:spacing w:line="288" w:lineRule="auto"/>
        <w:rPr>
          <w:rFonts w:ascii="Calibri" w:eastAsia="Calibri" w:hAnsi="Calibri" w:cs="Calibri"/>
          <w:sz w:val="24"/>
          <w:szCs w:val="24"/>
        </w:rPr>
      </w:pPr>
      <w:r w:rsidRPr="003A3F6E">
        <w:rPr>
          <w:rFonts w:ascii="Calibri" w:eastAsia="Calibri" w:hAnsi="Calibri" w:cs="Calibri"/>
          <w:sz w:val="24"/>
          <w:szCs w:val="24"/>
        </w:rPr>
        <w:t>Tryb podstawowy bez przeprowadzenia negocjacji - art. 275 pkt 1 Ustawy</w:t>
      </w:r>
    </w:p>
    <w:p w14:paraId="001CFAE1" w14:textId="77777777" w:rsidR="00CD7252" w:rsidRPr="003A3F6E" w:rsidRDefault="00CD7252" w:rsidP="00D00E18">
      <w:pPr>
        <w:spacing w:line="288" w:lineRule="auto"/>
        <w:rPr>
          <w:rFonts w:ascii="Calibri" w:eastAsia="Calibri" w:hAnsi="Calibri" w:cs="Calibri"/>
          <w:sz w:val="26"/>
          <w:szCs w:val="26"/>
        </w:rPr>
      </w:pPr>
    </w:p>
    <w:p w14:paraId="72D13CE9" w14:textId="77777777" w:rsidR="00CD7252" w:rsidRPr="003A3F6E" w:rsidRDefault="00CD7252" w:rsidP="00D00E18">
      <w:pPr>
        <w:spacing w:line="288" w:lineRule="auto"/>
        <w:rPr>
          <w:rFonts w:ascii="Calibri" w:eastAsia="Calibri" w:hAnsi="Calibri" w:cs="Calibri"/>
          <w:sz w:val="26"/>
          <w:szCs w:val="26"/>
        </w:rPr>
      </w:pPr>
    </w:p>
    <w:p w14:paraId="601AB92B" w14:textId="77777777" w:rsidR="00CD7252" w:rsidRPr="003A3F6E" w:rsidRDefault="00CD7252" w:rsidP="00D00E18">
      <w:pPr>
        <w:spacing w:line="288" w:lineRule="auto"/>
        <w:rPr>
          <w:rFonts w:ascii="Calibri" w:eastAsia="Calibri" w:hAnsi="Calibri" w:cs="Calibri"/>
          <w:sz w:val="26"/>
          <w:szCs w:val="26"/>
        </w:rPr>
      </w:pPr>
    </w:p>
    <w:p w14:paraId="7C3E9EE1" w14:textId="77777777" w:rsidR="00CD7252" w:rsidRPr="003A3F6E" w:rsidRDefault="001F0352" w:rsidP="00D00E18">
      <w:pPr>
        <w:spacing w:line="288" w:lineRule="auto"/>
        <w:jc w:val="both"/>
        <w:rPr>
          <w:rFonts w:ascii="Calibri" w:eastAsia="Calibri" w:hAnsi="Calibri" w:cs="Calibri"/>
          <w:sz w:val="26"/>
          <w:szCs w:val="26"/>
        </w:rPr>
      </w:pPr>
      <w:r w:rsidRPr="003A3F6E">
        <w:rPr>
          <w:rFonts w:ascii="Calibri" w:eastAsia="Calibri" w:hAnsi="Calibri" w:cs="Calibri"/>
          <w:sz w:val="26"/>
          <w:szCs w:val="26"/>
        </w:rPr>
        <w:t xml:space="preserve">Przedmiot zamówienia: </w:t>
      </w:r>
    </w:p>
    <w:p w14:paraId="30184409" w14:textId="77777777" w:rsidR="00740AF1" w:rsidRPr="003A3F6E" w:rsidRDefault="00740AF1" w:rsidP="00D00E18">
      <w:pPr>
        <w:spacing w:line="288" w:lineRule="auto"/>
        <w:jc w:val="center"/>
        <w:rPr>
          <w:rFonts w:ascii="Calibri" w:eastAsia="Calibri" w:hAnsi="Calibri" w:cs="Calibri"/>
          <w:b/>
          <w:bCs/>
          <w:iCs/>
          <w:sz w:val="26"/>
          <w:szCs w:val="26"/>
        </w:rPr>
      </w:pPr>
      <w:bookmarkStart w:id="2" w:name="_Hlk87633816"/>
    </w:p>
    <w:p w14:paraId="077DE414" w14:textId="77777777" w:rsidR="00E25E12" w:rsidRPr="003A3F6E" w:rsidRDefault="00E25E12" w:rsidP="00D00E18">
      <w:pPr>
        <w:spacing w:line="288" w:lineRule="auto"/>
        <w:jc w:val="center"/>
        <w:rPr>
          <w:rFonts w:ascii="Calibri" w:eastAsia="Calibri" w:hAnsi="Calibri" w:cs="Calibri"/>
          <w:b/>
          <w:bCs/>
          <w:iCs/>
          <w:sz w:val="26"/>
          <w:szCs w:val="26"/>
        </w:rPr>
      </w:pPr>
      <w:r w:rsidRPr="003A3F6E">
        <w:rPr>
          <w:rFonts w:ascii="Calibri" w:eastAsia="Calibri" w:hAnsi="Calibri" w:cs="Calibri"/>
          <w:b/>
          <w:bCs/>
          <w:iCs/>
          <w:sz w:val="26"/>
          <w:szCs w:val="26"/>
        </w:rPr>
        <w:t xml:space="preserve">Świadczenie na rzecz Zamawiającego usług społecznych w zakresie przygotowania </w:t>
      </w:r>
    </w:p>
    <w:p w14:paraId="11747722" w14:textId="45B45FD8" w:rsidR="00CD7252" w:rsidRPr="003A3F6E" w:rsidRDefault="00E25E12" w:rsidP="00D00E18">
      <w:pPr>
        <w:spacing w:line="288" w:lineRule="auto"/>
        <w:jc w:val="center"/>
        <w:rPr>
          <w:rFonts w:ascii="Calibri" w:eastAsia="Calibri" w:hAnsi="Calibri" w:cs="Calibri"/>
          <w:b/>
          <w:bCs/>
          <w:iCs/>
          <w:sz w:val="26"/>
          <w:szCs w:val="26"/>
        </w:rPr>
      </w:pPr>
      <w:r w:rsidRPr="003A3F6E">
        <w:rPr>
          <w:rFonts w:ascii="Calibri" w:eastAsia="Calibri" w:hAnsi="Calibri" w:cs="Calibri"/>
          <w:b/>
          <w:bCs/>
          <w:iCs/>
          <w:sz w:val="26"/>
          <w:szCs w:val="26"/>
        </w:rPr>
        <w:t>i wydawania  3 posiłków dziennie dla dzieci z Przedszkola oraz przygotowania i wydawania śniadań i obiadów dla dzieci, które zgłoszą się ze Szkoły Podstawowej na terenie Zespołu Szkolno-Przedszkolnego nr 9 przy ul. Umultowskiej 114 w Poznaniu.</w:t>
      </w:r>
    </w:p>
    <w:bookmarkEnd w:id="2"/>
    <w:p w14:paraId="3C0B203B" w14:textId="77777777" w:rsidR="00CD7252" w:rsidRPr="003A3F6E" w:rsidRDefault="00CD7252" w:rsidP="00D00E18">
      <w:pPr>
        <w:spacing w:line="288" w:lineRule="auto"/>
        <w:jc w:val="center"/>
        <w:rPr>
          <w:rFonts w:ascii="Calibri" w:eastAsia="Calibri" w:hAnsi="Calibri" w:cs="Calibri"/>
        </w:rPr>
      </w:pPr>
    </w:p>
    <w:p w14:paraId="11E038D9" w14:textId="77777777" w:rsidR="00CD7252" w:rsidRPr="003A3F6E" w:rsidRDefault="00CD7252" w:rsidP="00D00E18">
      <w:pPr>
        <w:spacing w:line="288" w:lineRule="auto"/>
        <w:jc w:val="center"/>
        <w:rPr>
          <w:rFonts w:ascii="Calibri" w:eastAsia="Calibri" w:hAnsi="Calibri" w:cs="Calibri"/>
        </w:rPr>
      </w:pPr>
    </w:p>
    <w:p w14:paraId="61F1A643" w14:textId="77777777" w:rsidR="00CD7252" w:rsidRPr="003A3F6E" w:rsidRDefault="00CD7252" w:rsidP="00D00E18">
      <w:pPr>
        <w:spacing w:line="288" w:lineRule="auto"/>
        <w:jc w:val="center"/>
        <w:rPr>
          <w:rFonts w:ascii="Calibri" w:eastAsia="Calibri" w:hAnsi="Calibri" w:cs="Calibri"/>
        </w:rPr>
      </w:pPr>
    </w:p>
    <w:p w14:paraId="0E84327B" w14:textId="77777777" w:rsidR="00CD7252" w:rsidRPr="003A3F6E" w:rsidRDefault="00CD7252" w:rsidP="00D00E18">
      <w:pPr>
        <w:spacing w:line="288" w:lineRule="auto"/>
        <w:jc w:val="center"/>
        <w:rPr>
          <w:rFonts w:ascii="Calibri" w:eastAsia="Calibri" w:hAnsi="Calibri" w:cs="Calibri"/>
        </w:rPr>
      </w:pPr>
    </w:p>
    <w:p w14:paraId="00915FDF" w14:textId="77777777" w:rsidR="00CD7252" w:rsidRPr="003A3F6E" w:rsidRDefault="00CD7252" w:rsidP="00D00E18">
      <w:pPr>
        <w:spacing w:line="288" w:lineRule="auto"/>
        <w:jc w:val="center"/>
        <w:rPr>
          <w:rFonts w:ascii="Calibri" w:eastAsia="Calibri" w:hAnsi="Calibri" w:cs="Calibri"/>
        </w:rPr>
      </w:pPr>
    </w:p>
    <w:p w14:paraId="6417908D" w14:textId="77777777" w:rsidR="00CD7252" w:rsidRPr="003A3F6E" w:rsidRDefault="00CD7252" w:rsidP="00D00E18">
      <w:pPr>
        <w:spacing w:line="288" w:lineRule="auto"/>
        <w:jc w:val="center"/>
        <w:rPr>
          <w:rFonts w:ascii="Calibri" w:eastAsia="Calibri" w:hAnsi="Calibri" w:cs="Calibri"/>
        </w:rPr>
      </w:pPr>
    </w:p>
    <w:p w14:paraId="7711674F" w14:textId="77777777" w:rsidR="00CD7252" w:rsidRPr="003A3F6E" w:rsidRDefault="00CD7252" w:rsidP="00D00E18">
      <w:pPr>
        <w:spacing w:line="288" w:lineRule="auto"/>
        <w:jc w:val="center"/>
        <w:rPr>
          <w:rFonts w:ascii="Calibri" w:eastAsia="Calibri" w:hAnsi="Calibri" w:cs="Calibri"/>
        </w:rPr>
      </w:pPr>
    </w:p>
    <w:p w14:paraId="71B53131" w14:textId="77777777" w:rsidR="00CD7252" w:rsidRPr="003A3F6E" w:rsidRDefault="00CD7252" w:rsidP="00D00E18">
      <w:pPr>
        <w:spacing w:line="288" w:lineRule="auto"/>
        <w:jc w:val="center"/>
        <w:rPr>
          <w:rFonts w:ascii="Calibri" w:eastAsia="Calibri" w:hAnsi="Calibri" w:cs="Calibri"/>
        </w:rPr>
      </w:pPr>
    </w:p>
    <w:p w14:paraId="4F2D096E" w14:textId="77777777" w:rsidR="00CD7252" w:rsidRPr="003A3F6E" w:rsidRDefault="00CD7252" w:rsidP="00D00E18">
      <w:pPr>
        <w:spacing w:line="288" w:lineRule="auto"/>
        <w:jc w:val="center"/>
        <w:rPr>
          <w:rFonts w:ascii="Calibri" w:eastAsia="Calibri" w:hAnsi="Calibri" w:cs="Calibri"/>
        </w:rPr>
      </w:pPr>
    </w:p>
    <w:p w14:paraId="0DCF98B5" w14:textId="77777777" w:rsidR="00CD7252" w:rsidRPr="003A3F6E" w:rsidRDefault="00CD7252" w:rsidP="00D00E18">
      <w:pPr>
        <w:spacing w:line="288" w:lineRule="auto"/>
        <w:jc w:val="center"/>
        <w:rPr>
          <w:rFonts w:ascii="Calibri" w:eastAsia="Calibri" w:hAnsi="Calibri" w:cs="Calibri"/>
        </w:rPr>
      </w:pPr>
    </w:p>
    <w:p w14:paraId="7021FFC3" w14:textId="77777777" w:rsidR="00CD7252" w:rsidRPr="003A3F6E" w:rsidRDefault="00CD7252" w:rsidP="00D00E18">
      <w:pPr>
        <w:spacing w:line="288" w:lineRule="auto"/>
        <w:jc w:val="center"/>
        <w:rPr>
          <w:rFonts w:ascii="Calibri" w:eastAsia="Calibri" w:hAnsi="Calibri" w:cs="Calibri"/>
        </w:rPr>
      </w:pPr>
    </w:p>
    <w:p w14:paraId="0CE450AC" w14:textId="77777777" w:rsidR="003E76B8" w:rsidRPr="003A3F6E" w:rsidRDefault="003E76B8" w:rsidP="00D00E18">
      <w:pPr>
        <w:spacing w:line="288" w:lineRule="auto"/>
        <w:jc w:val="center"/>
        <w:rPr>
          <w:rFonts w:ascii="Calibri" w:eastAsia="Calibri" w:hAnsi="Calibri" w:cs="Calibri"/>
        </w:rPr>
      </w:pPr>
    </w:p>
    <w:p w14:paraId="2DF79AE5" w14:textId="77777777" w:rsidR="003E76B8" w:rsidRPr="003A3F6E" w:rsidRDefault="003E76B8" w:rsidP="00D00E18">
      <w:pPr>
        <w:spacing w:line="288" w:lineRule="auto"/>
        <w:jc w:val="center"/>
        <w:rPr>
          <w:rFonts w:ascii="Calibri" w:eastAsia="Calibri" w:hAnsi="Calibri" w:cs="Calibri"/>
        </w:rPr>
      </w:pPr>
    </w:p>
    <w:p w14:paraId="0EFE16D1" w14:textId="77777777" w:rsidR="001A7D6E" w:rsidRPr="003A3F6E" w:rsidRDefault="001A7D6E" w:rsidP="00D00E18">
      <w:pPr>
        <w:spacing w:line="288" w:lineRule="auto"/>
        <w:jc w:val="center"/>
        <w:rPr>
          <w:rFonts w:ascii="Calibri" w:eastAsia="Calibri" w:hAnsi="Calibri" w:cs="Calibri"/>
        </w:rPr>
      </w:pPr>
    </w:p>
    <w:p w14:paraId="63AC0BED" w14:textId="2E305B6D" w:rsidR="003E76B8" w:rsidRPr="003A3F6E" w:rsidRDefault="001F0352" w:rsidP="00D00E18">
      <w:pPr>
        <w:spacing w:line="288" w:lineRule="auto"/>
        <w:jc w:val="center"/>
        <w:rPr>
          <w:rFonts w:ascii="Calibri" w:eastAsia="Calibri" w:hAnsi="Calibri" w:cs="Calibri"/>
          <w:i/>
        </w:rPr>
      </w:pPr>
      <w:r w:rsidRPr="003A3F6E">
        <w:rPr>
          <w:rFonts w:ascii="Calibri" w:eastAsia="Calibri" w:hAnsi="Calibri" w:cs="Calibri"/>
          <w:sz w:val="24"/>
          <w:szCs w:val="24"/>
        </w:rPr>
        <w:t xml:space="preserve">Poznań, </w:t>
      </w:r>
      <w:r w:rsidR="00D13BF4" w:rsidRPr="003A3F6E">
        <w:rPr>
          <w:rFonts w:ascii="Calibri" w:eastAsia="Calibri" w:hAnsi="Calibri" w:cs="Calibri"/>
          <w:sz w:val="24"/>
          <w:szCs w:val="24"/>
        </w:rPr>
        <w:t>styczeń 2026</w:t>
      </w:r>
      <w:r w:rsidR="003E76B8" w:rsidRPr="003A3F6E">
        <w:rPr>
          <w:rFonts w:ascii="Calibri" w:eastAsia="Calibri" w:hAnsi="Calibri" w:cs="Calibri"/>
          <w:i/>
        </w:rPr>
        <w:br w:type="page"/>
      </w:r>
    </w:p>
    <w:p w14:paraId="5A52669A" w14:textId="77777777" w:rsidR="00CD7252" w:rsidRPr="003A3F6E" w:rsidRDefault="001F0352" w:rsidP="00D00E18">
      <w:pPr>
        <w:numPr>
          <w:ilvl w:val="0"/>
          <w:numId w:val="2"/>
        </w:numPr>
        <w:pBdr>
          <w:top w:val="nil"/>
          <w:left w:val="nil"/>
          <w:bottom w:val="nil"/>
          <w:right w:val="nil"/>
          <w:between w:val="nil"/>
        </w:pBdr>
        <w:spacing w:line="288" w:lineRule="auto"/>
        <w:ind w:left="426" w:hanging="426"/>
        <w:rPr>
          <w:rFonts w:ascii="Calibri" w:eastAsia="Calibri" w:hAnsi="Calibri" w:cs="Calibri"/>
          <w:b/>
        </w:rPr>
      </w:pPr>
      <w:r w:rsidRPr="003A3F6E">
        <w:rPr>
          <w:rFonts w:ascii="Calibri" w:eastAsia="Calibri" w:hAnsi="Calibri" w:cs="Calibri"/>
          <w:b/>
        </w:rPr>
        <w:lastRenderedPageBreak/>
        <w:t>Nazwa oraz adres zamawiającego, numer telefonu, adres poczty elektronicznej oraz strony internetowej prowadzonego postępowania.</w:t>
      </w:r>
    </w:p>
    <w:p w14:paraId="2637042E" w14:textId="77777777" w:rsidR="00666E0C" w:rsidRPr="003A3F6E" w:rsidRDefault="00666E0C" w:rsidP="00D00E18">
      <w:pPr>
        <w:spacing w:line="288" w:lineRule="auto"/>
        <w:ind w:left="426"/>
        <w:rPr>
          <w:rFonts w:ascii="Calibri" w:eastAsia="Calibri" w:hAnsi="Calibri" w:cs="Calibri"/>
        </w:rPr>
      </w:pPr>
      <w:r w:rsidRPr="003A3F6E">
        <w:rPr>
          <w:rFonts w:ascii="Calibri" w:eastAsia="Calibri" w:hAnsi="Calibri" w:cs="Calibri"/>
        </w:rPr>
        <w:t xml:space="preserve">Zespół Szkolno-Przedszkolny nr </w:t>
      </w:r>
      <w:r w:rsidR="00115C20" w:rsidRPr="003A3F6E">
        <w:rPr>
          <w:rFonts w:ascii="Calibri" w:eastAsia="Calibri" w:hAnsi="Calibri" w:cs="Calibri"/>
        </w:rPr>
        <w:t>9</w:t>
      </w:r>
    </w:p>
    <w:p w14:paraId="27A81135" w14:textId="77777777" w:rsidR="00580EF0" w:rsidRPr="003A3F6E" w:rsidRDefault="00115C20" w:rsidP="00D00E18">
      <w:pPr>
        <w:spacing w:line="288" w:lineRule="auto"/>
        <w:ind w:left="426"/>
        <w:rPr>
          <w:rFonts w:ascii="Calibri" w:eastAsia="Calibri" w:hAnsi="Calibri" w:cs="Calibri"/>
        </w:rPr>
      </w:pPr>
      <w:r w:rsidRPr="003A3F6E">
        <w:rPr>
          <w:rFonts w:ascii="Calibri" w:eastAsia="Calibri" w:hAnsi="Calibri" w:cs="Calibri"/>
        </w:rPr>
        <w:t xml:space="preserve">(Szkoła Podstawowa </w:t>
      </w:r>
      <w:r w:rsidR="00580EF0" w:rsidRPr="003A3F6E">
        <w:rPr>
          <w:rFonts w:ascii="Calibri" w:eastAsia="Calibri" w:hAnsi="Calibri" w:cs="Calibri"/>
        </w:rPr>
        <w:t xml:space="preserve">nr </w:t>
      </w:r>
      <w:r w:rsidRPr="003A3F6E">
        <w:rPr>
          <w:rFonts w:ascii="Calibri" w:eastAsia="Calibri" w:hAnsi="Calibri" w:cs="Calibri"/>
        </w:rPr>
        <w:t>93</w:t>
      </w:r>
      <w:r w:rsidR="00580EF0" w:rsidRPr="003A3F6E">
        <w:rPr>
          <w:rFonts w:ascii="Calibri" w:eastAsia="Calibri" w:hAnsi="Calibri" w:cs="Calibri"/>
        </w:rPr>
        <w:t xml:space="preserve">, Przedszkole nr </w:t>
      </w:r>
      <w:r w:rsidRPr="003A3F6E">
        <w:rPr>
          <w:rFonts w:ascii="Calibri" w:eastAsia="Calibri" w:hAnsi="Calibri" w:cs="Calibri"/>
        </w:rPr>
        <w:t>193</w:t>
      </w:r>
      <w:r w:rsidR="00580EF0" w:rsidRPr="003A3F6E">
        <w:rPr>
          <w:rFonts w:ascii="Calibri" w:eastAsia="Calibri" w:hAnsi="Calibri" w:cs="Calibri"/>
        </w:rPr>
        <w:t>)</w:t>
      </w:r>
    </w:p>
    <w:p w14:paraId="75A8F671" w14:textId="77777777" w:rsidR="00666E0C" w:rsidRPr="003A3F6E" w:rsidRDefault="00666E0C" w:rsidP="00D00E18">
      <w:pPr>
        <w:spacing w:line="288" w:lineRule="auto"/>
        <w:ind w:left="426"/>
        <w:rPr>
          <w:rFonts w:ascii="Calibri" w:eastAsia="Calibri" w:hAnsi="Calibri" w:cs="Calibri"/>
        </w:rPr>
      </w:pPr>
      <w:r w:rsidRPr="003A3F6E">
        <w:rPr>
          <w:rFonts w:ascii="Calibri" w:eastAsia="Calibri" w:hAnsi="Calibri" w:cs="Calibri"/>
        </w:rPr>
        <w:t>61-</w:t>
      </w:r>
      <w:r w:rsidR="00115C20" w:rsidRPr="003A3F6E">
        <w:rPr>
          <w:rFonts w:ascii="Calibri" w:eastAsia="Calibri" w:hAnsi="Calibri" w:cs="Calibri"/>
        </w:rPr>
        <w:t>614</w:t>
      </w:r>
      <w:r w:rsidRPr="003A3F6E">
        <w:rPr>
          <w:rFonts w:ascii="Calibri" w:eastAsia="Calibri" w:hAnsi="Calibri" w:cs="Calibri"/>
        </w:rPr>
        <w:t xml:space="preserve"> Poznań, ul. </w:t>
      </w:r>
      <w:r w:rsidR="00115C20" w:rsidRPr="003A3F6E">
        <w:rPr>
          <w:rFonts w:ascii="Calibri" w:eastAsia="Calibri" w:hAnsi="Calibri" w:cs="Calibri"/>
        </w:rPr>
        <w:t>Umultowska 114</w:t>
      </w:r>
    </w:p>
    <w:p w14:paraId="6E03453C" w14:textId="77777777" w:rsidR="00666E0C" w:rsidRPr="003A3F6E" w:rsidRDefault="00666E0C" w:rsidP="00D00E18">
      <w:pPr>
        <w:spacing w:line="288" w:lineRule="auto"/>
        <w:ind w:left="426"/>
        <w:rPr>
          <w:rFonts w:ascii="Calibri" w:eastAsia="Calibri" w:hAnsi="Calibri" w:cs="Calibri"/>
        </w:rPr>
      </w:pPr>
      <w:r w:rsidRPr="003A3F6E">
        <w:rPr>
          <w:rFonts w:ascii="Calibri" w:eastAsia="Calibri" w:hAnsi="Calibri" w:cs="Calibri"/>
        </w:rPr>
        <w:t xml:space="preserve">tel. </w:t>
      </w:r>
      <w:bookmarkStart w:id="3" w:name="_Hlk86663702"/>
      <w:r w:rsidRPr="003A3F6E">
        <w:rPr>
          <w:rFonts w:ascii="Calibri" w:eastAsia="Calibri" w:hAnsi="Calibri" w:cs="Calibri"/>
        </w:rPr>
        <w:t>+48 61</w:t>
      </w:r>
      <w:r w:rsidR="00115C20" w:rsidRPr="003A3F6E">
        <w:rPr>
          <w:rFonts w:ascii="Calibri" w:eastAsia="Calibri" w:hAnsi="Calibri" w:cs="Calibri"/>
        </w:rPr>
        <w:t> </w:t>
      </w:r>
      <w:bookmarkEnd w:id="3"/>
      <w:r w:rsidR="00115C20" w:rsidRPr="003A3F6E">
        <w:rPr>
          <w:rFonts w:ascii="Calibri" w:eastAsia="Calibri" w:hAnsi="Calibri" w:cs="Calibri"/>
        </w:rPr>
        <w:t>102 13 74</w:t>
      </w:r>
    </w:p>
    <w:p w14:paraId="0E83F620" w14:textId="77777777" w:rsidR="00666E0C" w:rsidRPr="003A3F6E" w:rsidRDefault="00666E0C" w:rsidP="00D00E18">
      <w:pPr>
        <w:spacing w:line="288" w:lineRule="auto"/>
        <w:ind w:left="426"/>
        <w:rPr>
          <w:rFonts w:ascii="Calibri" w:eastAsia="Calibri" w:hAnsi="Calibri" w:cs="Calibri"/>
        </w:rPr>
      </w:pPr>
      <w:r w:rsidRPr="003A3F6E">
        <w:rPr>
          <w:rFonts w:ascii="Calibri" w:eastAsia="Calibri" w:hAnsi="Calibri" w:cs="Calibri"/>
        </w:rPr>
        <w:t xml:space="preserve">NIP do faktur: </w:t>
      </w:r>
      <w:r w:rsidR="00EE51B3" w:rsidRPr="003A3F6E">
        <w:rPr>
          <w:rFonts w:ascii="Calibri" w:eastAsia="Calibri" w:hAnsi="Calibri" w:cs="Calibri"/>
        </w:rPr>
        <w:t>2090001440</w:t>
      </w:r>
    </w:p>
    <w:p w14:paraId="7785EFAE" w14:textId="77777777" w:rsidR="00666E0C" w:rsidRPr="003A3F6E" w:rsidRDefault="001F2DA7" w:rsidP="00D00E18">
      <w:pPr>
        <w:spacing w:line="288" w:lineRule="auto"/>
        <w:ind w:left="426"/>
        <w:rPr>
          <w:rStyle w:val="Hipercze"/>
          <w:rFonts w:ascii="Calibri" w:eastAsia="Calibri" w:hAnsi="Calibri" w:cs="Calibri"/>
          <w:color w:val="auto"/>
        </w:rPr>
      </w:pPr>
      <w:r w:rsidRPr="003A3F6E">
        <w:rPr>
          <w:rFonts w:ascii="Calibri" w:eastAsia="Calibri" w:hAnsi="Calibri" w:cs="Calibri"/>
        </w:rPr>
        <w:t xml:space="preserve">email: </w:t>
      </w:r>
      <w:hyperlink r:id="rId10" w:history="1">
        <w:r w:rsidR="00536418" w:rsidRPr="003A3F6E">
          <w:rPr>
            <w:rStyle w:val="Hipercze"/>
            <w:rFonts w:ascii="Calibri" w:eastAsia="Calibri" w:hAnsi="Calibri" w:cs="Calibri"/>
            <w:color w:val="auto"/>
          </w:rPr>
          <w:t>sekretariat@zsp9-poznan.pl</w:t>
        </w:r>
      </w:hyperlink>
    </w:p>
    <w:p w14:paraId="1C5C3720" w14:textId="29E531A4" w:rsidR="000562FD" w:rsidRPr="003A3F6E" w:rsidRDefault="00695BF1" w:rsidP="00D00E18">
      <w:pPr>
        <w:spacing w:line="288" w:lineRule="auto"/>
        <w:ind w:left="426"/>
        <w:rPr>
          <w:rFonts w:ascii="Calibri" w:eastAsia="Calibri" w:hAnsi="Calibri" w:cs="Calibri"/>
        </w:rPr>
      </w:pPr>
      <w:hyperlink r:id="rId11" w:history="1">
        <w:r w:rsidR="000562FD" w:rsidRPr="003A3F6E">
          <w:rPr>
            <w:rStyle w:val="Hipercze"/>
            <w:rFonts w:ascii="Calibri" w:eastAsia="Calibri" w:hAnsi="Calibri" w:cs="Calibri"/>
            <w:color w:val="auto"/>
          </w:rPr>
          <w:t>www.zsp9-poznan.pl</w:t>
        </w:r>
      </w:hyperlink>
      <w:r w:rsidR="000562FD" w:rsidRPr="003A3F6E">
        <w:rPr>
          <w:rFonts w:ascii="Calibri" w:eastAsia="Calibri" w:hAnsi="Calibri" w:cs="Calibri"/>
        </w:rPr>
        <w:t xml:space="preserve"> </w:t>
      </w:r>
    </w:p>
    <w:p w14:paraId="4EC7ED52" w14:textId="77777777" w:rsidR="00CD7252" w:rsidRPr="003A3F6E" w:rsidRDefault="001F0352" w:rsidP="00D00E18">
      <w:pPr>
        <w:spacing w:line="288" w:lineRule="auto"/>
        <w:ind w:left="426"/>
        <w:rPr>
          <w:rFonts w:ascii="Calibri" w:eastAsia="Calibri" w:hAnsi="Calibri" w:cs="Calibri"/>
        </w:rPr>
      </w:pPr>
      <w:r w:rsidRPr="003A3F6E">
        <w:rPr>
          <w:rFonts w:ascii="Calibri" w:eastAsia="Calibri" w:hAnsi="Calibri" w:cs="Calibri"/>
        </w:rPr>
        <w:t xml:space="preserve">godziny pracy: </w:t>
      </w:r>
      <w:r w:rsidR="001A7D6E" w:rsidRPr="003A3F6E">
        <w:rPr>
          <w:rFonts w:ascii="Calibri" w:eastAsia="Calibri" w:hAnsi="Calibri" w:cs="Calibri"/>
        </w:rPr>
        <w:t>8</w:t>
      </w:r>
      <w:r w:rsidRPr="003A3F6E">
        <w:rPr>
          <w:rFonts w:ascii="Calibri" w:eastAsia="Calibri" w:hAnsi="Calibri" w:cs="Calibri"/>
        </w:rPr>
        <w:t>:</w:t>
      </w:r>
      <w:r w:rsidR="001A7D6E" w:rsidRPr="003A3F6E">
        <w:rPr>
          <w:rFonts w:ascii="Calibri" w:eastAsia="Calibri" w:hAnsi="Calibri" w:cs="Calibri"/>
        </w:rPr>
        <w:t>0</w:t>
      </w:r>
      <w:r w:rsidRPr="003A3F6E">
        <w:rPr>
          <w:rFonts w:ascii="Calibri" w:eastAsia="Calibri" w:hAnsi="Calibri" w:cs="Calibri"/>
        </w:rPr>
        <w:t>0 - 15:</w:t>
      </w:r>
      <w:r w:rsidR="001A7D6E" w:rsidRPr="003A3F6E">
        <w:rPr>
          <w:rFonts w:ascii="Calibri" w:eastAsia="Calibri" w:hAnsi="Calibri" w:cs="Calibri"/>
        </w:rPr>
        <w:t>0</w:t>
      </w:r>
      <w:r w:rsidRPr="003A3F6E">
        <w:rPr>
          <w:rFonts w:ascii="Calibri" w:eastAsia="Calibri" w:hAnsi="Calibri" w:cs="Calibri"/>
        </w:rPr>
        <w:t>0</w:t>
      </w:r>
    </w:p>
    <w:p w14:paraId="4814FEF8" w14:textId="77777777" w:rsidR="00E65AA1" w:rsidRPr="003A3F6E" w:rsidRDefault="00346C66" w:rsidP="00D00E18">
      <w:pPr>
        <w:spacing w:line="288" w:lineRule="auto"/>
        <w:ind w:left="426"/>
        <w:rPr>
          <w:rFonts w:ascii="Calibri" w:eastAsia="Calibri" w:hAnsi="Calibri" w:cs="Calibri"/>
        </w:rPr>
      </w:pPr>
      <w:r w:rsidRPr="003A3F6E">
        <w:rPr>
          <w:rFonts w:asciiTheme="minorHAnsi" w:eastAsia="Calibri" w:hAnsiTheme="minorHAnsi" w:cstheme="minorHAnsi"/>
        </w:rPr>
        <w:t xml:space="preserve">Adres </w:t>
      </w:r>
      <w:r w:rsidRPr="003A3F6E">
        <w:rPr>
          <w:rFonts w:ascii="Calibri" w:eastAsia="Calibri" w:hAnsi="Calibri" w:cs="Calibri"/>
        </w:rPr>
        <w:t>st</w:t>
      </w:r>
      <w:r w:rsidR="00E65AA1" w:rsidRPr="003A3F6E">
        <w:rPr>
          <w:rFonts w:ascii="Calibri" w:eastAsia="Calibri" w:hAnsi="Calibri" w:cs="Calibri"/>
        </w:rPr>
        <w:t>rony prowadzonego postępowania:</w:t>
      </w:r>
    </w:p>
    <w:p w14:paraId="4F373BD5" w14:textId="6AAB37BA" w:rsidR="00346C66" w:rsidRPr="003A3F6E" w:rsidRDefault="00EF37F8" w:rsidP="00D00E18">
      <w:pPr>
        <w:spacing w:line="288" w:lineRule="auto"/>
        <w:ind w:left="426"/>
        <w:rPr>
          <w:rFonts w:ascii="Calibri" w:eastAsia="Calibri" w:hAnsi="Calibri" w:cs="Calibri"/>
        </w:rPr>
      </w:pPr>
      <w:hyperlink r:id="rId12" w:history="1">
        <w:r w:rsidRPr="003A3F6E">
          <w:rPr>
            <w:rStyle w:val="Hipercze"/>
            <w:rFonts w:ascii="Calibri" w:hAnsi="Calibri" w:cs="Calibri"/>
            <w:color w:val="auto"/>
          </w:rPr>
          <w:t>https://ezamowienia.gov.pl/mp-client/search/list/ocds-148610-c42aa24e-703d-4413-aed7-bc025a81cede</w:t>
        </w:r>
      </w:hyperlink>
    </w:p>
    <w:p w14:paraId="66E84F22" w14:textId="77777777" w:rsidR="00CD7252" w:rsidRPr="003A3F6E" w:rsidRDefault="00CD7252" w:rsidP="00D00E18">
      <w:pPr>
        <w:spacing w:line="288" w:lineRule="auto"/>
        <w:ind w:left="426"/>
        <w:rPr>
          <w:rFonts w:ascii="Calibri" w:eastAsia="Calibri" w:hAnsi="Calibri" w:cs="Calibri"/>
        </w:rPr>
      </w:pPr>
    </w:p>
    <w:p w14:paraId="7930BE37" w14:textId="77777777" w:rsidR="00CD7252" w:rsidRPr="003A3F6E" w:rsidRDefault="001F0352" w:rsidP="00D00E18">
      <w:pPr>
        <w:numPr>
          <w:ilvl w:val="0"/>
          <w:numId w:val="2"/>
        </w:numPr>
        <w:pBdr>
          <w:top w:val="nil"/>
          <w:left w:val="nil"/>
          <w:bottom w:val="nil"/>
          <w:right w:val="nil"/>
          <w:between w:val="nil"/>
        </w:pBdr>
        <w:spacing w:line="288" w:lineRule="auto"/>
        <w:ind w:left="426" w:hanging="426"/>
        <w:rPr>
          <w:rFonts w:ascii="Calibri" w:eastAsia="Calibri" w:hAnsi="Calibri" w:cs="Calibri"/>
          <w:b/>
        </w:rPr>
      </w:pPr>
      <w:r w:rsidRPr="003A3F6E">
        <w:rPr>
          <w:rFonts w:ascii="Calibri" w:eastAsia="Calibri" w:hAnsi="Calibri" w:cs="Calibri"/>
          <w:b/>
        </w:rPr>
        <w:t>Adres strony internetowej, na której udostępniane będą zmiany i wyjaśnienia treści SWZ oraz inne dokumenty zamówienia bezpośrednio związane z postępowaniem o udzielenie zamówienia.</w:t>
      </w:r>
    </w:p>
    <w:p w14:paraId="5DFE2F47" w14:textId="24C0A6DF" w:rsidR="00CD7252" w:rsidRPr="003A3F6E" w:rsidRDefault="00EF37F8" w:rsidP="00D00E18">
      <w:pPr>
        <w:spacing w:line="288" w:lineRule="auto"/>
        <w:ind w:left="426"/>
        <w:rPr>
          <w:rFonts w:ascii="Calibri" w:eastAsia="Calibri" w:hAnsi="Calibri" w:cs="Calibri"/>
        </w:rPr>
      </w:pPr>
      <w:hyperlink r:id="rId13" w:history="1">
        <w:r w:rsidRPr="003A3F6E">
          <w:rPr>
            <w:rStyle w:val="Hipercze"/>
            <w:rFonts w:ascii="Calibri" w:hAnsi="Calibri" w:cs="Calibri"/>
            <w:color w:val="auto"/>
          </w:rPr>
          <w:t>https://ezamowienia.gov.pl/mp-client/search/list/ocds-148610-c42aa24e-703d-4413-aed7-bc025a81cede</w:t>
        </w:r>
      </w:hyperlink>
      <w:r w:rsidR="005868EE" w:rsidRPr="003A3F6E">
        <w:rPr>
          <w:rFonts w:ascii="Calibri" w:hAnsi="Calibri" w:cs="Calibri"/>
        </w:rPr>
        <w:t xml:space="preserve"> </w:t>
      </w:r>
      <w:r w:rsidR="00E65AA1" w:rsidRPr="003A3F6E">
        <w:rPr>
          <w:rFonts w:ascii="Calibri" w:hAnsi="Calibri" w:cs="Calibri"/>
        </w:rPr>
        <w:t xml:space="preserve"> </w:t>
      </w:r>
      <w:r w:rsidR="00346C66" w:rsidRPr="003A3F6E">
        <w:rPr>
          <w:rFonts w:ascii="Calibri" w:hAnsi="Calibri" w:cs="Calibri"/>
        </w:rPr>
        <w:t xml:space="preserve"> </w:t>
      </w:r>
    </w:p>
    <w:p w14:paraId="7B6894D3" w14:textId="77777777" w:rsidR="00CD7252" w:rsidRPr="003A3F6E" w:rsidRDefault="00CD7252" w:rsidP="00D00E18">
      <w:pPr>
        <w:spacing w:line="288" w:lineRule="auto"/>
        <w:ind w:left="426"/>
        <w:rPr>
          <w:rFonts w:ascii="Calibri" w:eastAsia="Calibri" w:hAnsi="Calibri" w:cs="Calibri"/>
          <w:b/>
        </w:rPr>
      </w:pPr>
    </w:p>
    <w:p w14:paraId="76226147" w14:textId="77777777" w:rsidR="00CD7252" w:rsidRPr="003A3F6E" w:rsidRDefault="001F0352" w:rsidP="00D00E18">
      <w:pPr>
        <w:numPr>
          <w:ilvl w:val="0"/>
          <w:numId w:val="2"/>
        </w:numPr>
        <w:pBdr>
          <w:top w:val="nil"/>
          <w:left w:val="nil"/>
          <w:bottom w:val="nil"/>
          <w:right w:val="nil"/>
          <w:between w:val="nil"/>
        </w:pBdr>
        <w:spacing w:line="288" w:lineRule="auto"/>
        <w:ind w:left="426" w:hanging="426"/>
        <w:jc w:val="both"/>
        <w:rPr>
          <w:rFonts w:ascii="Calibri" w:eastAsia="Calibri" w:hAnsi="Calibri" w:cs="Calibri"/>
          <w:b/>
        </w:rPr>
      </w:pPr>
      <w:r w:rsidRPr="003A3F6E">
        <w:rPr>
          <w:rFonts w:asciiTheme="minorHAnsi" w:eastAsia="Calibri" w:hAnsiTheme="minorHAnsi" w:cstheme="minorHAnsi"/>
          <w:b/>
        </w:rPr>
        <w:t>Tryb udzielenia</w:t>
      </w:r>
      <w:r w:rsidRPr="003A3F6E">
        <w:rPr>
          <w:rFonts w:ascii="Calibri" w:eastAsia="Calibri" w:hAnsi="Calibri" w:cs="Calibri"/>
          <w:b/>
        </w:rPr>
        <w:t xml:space="preserve"> zamówienia.</w:t>
      </w:r>
    </w:p>
    <w:p w14:paraId="1FFAE019" w14:textId="2F7CF3AF" w:rsidR="00CD7252" w:rsidRPr="003A3F6E" w:rsidRDefault="001F0352" w:rsidP="00D00E18">
      <w:pPr>
        <w:numPr>
          <w:ilvl w:val="1"/>
          <w:numId w:val="2"/>
        </w:numPr>
        <w:pBdr>
          <w:top w:val="nil"/>
          <w:left w:val="nil"/>
          <w:bottom w:val="nil"/>
          <w:right w:val="nil"/>
          <w:between w:val="nil"/>
        </w:pBdr>
        <w:tabs>
          <w:tab w:val="left" w:pos="426"/>
        </w:tabs>
        <w:spacing w:line="288" w:lineRule="auto"/>
        <w:ind w:left="426" w:right="-26" w:hanging="426"/>
        <w:jc w:val="both"/>
        <w:rPr>
          <w:rFonts w:ascii="Calibri" w:eastAsia="Calibri" w:hAnsi="Calibri" w:cs="Calibri"/>
        </w:rPr>
      </w:pPr>
      <w:r w:rsidRPr="003A3F6E">
        <w:rPr>
          <w:rFonts w:ascii="Calibri" w:eastAsia="Calibri" w:hAnsi="Calibri" w:cs="Calibri"/>
        </w:rPr>
        <w:t>Postępowanie o</w:t>
      </w:r>
      <w:r w:rsidR="003F7937" w:rsidRPr="003A3F6E">
        <w:rPr>
          <w:rFonts w:ascii="Calibri" w:eastAsia="Calibri" w:hAnsi="Calibri" w:cs="Calibri"/>
        </w:rPr>
        <w:t xml:space="preserve"> </w:t>
      </w:r>
      <w:r w:rsidRPr="003A3F6E">
        <w:rPr>
          <w:rFonts w:ascii="Calibri" w:eastAsia="Calibri" w:hAnsi="Calibri" w:cs="Calibri"/>
        </w:rPr>
        <w:t xml:space="preserve">udzielenie zamówienia </w:t>
      </w:r>
      <w:r w:rsidR="00D61F6D" w:rsidRPr="003A3F6E">
        <w:rPr>
          <w:rFonts w:ascii="Calibri" w:eastAsia="Calibri" w:hAnsi="Calibri" w:cs="Calibri"/>
          <w:bCs/>
        </w:rPr>
        <w:t>na usługi społeczne</w:t>
      </w:r>
      <w:r w:rsidR="00D61F6D" w:rsidRPr="003A3F6E">
        <w:rPr>
          <w:rFonts w:ascii="Calibri" w:eastAsia="Calibri" w:hAnsi="Calibri" w:cs="Calibri"/>
          <w:b/>
          <w:bCs/>
        </w:rPr>
        <w:t xml:space="preserve"> </w:t>
      </w:r>
      <w:r w:rsidRPr="003A3F6E">
        <w:rPr>
          <w:rFonts w:ascii="Calibri" w:eastAsia="Calibri" w:hAnsi="Calibri" w:cs="Calibri"/>
        </w:rPr>
        <w:t xml:space="preserve">jest prowadzone w trybie podstawowym bez przeprowadzenia negocjacji na podstawie art. 275 pkt 1 ustawy z dnia 11 września 2019 </w:t>
      </w:r>
      <w:r w:rsidR="00D61F6D" w:rsidRPr="003A3F6E">
        <w:rPr>
          <w:rFonts w:ascii="Calibri" w:eastAsia="Calibri" w:hAnsi="Calibri" w:cs="Calibri"/>
        </w:rPr>
        <w:t xml:space="preserve">r. Prawo zamówień publicznych </w:t>
      </w:r>
      <w:r w:rsidRPr="003A3F6E">
        <w:rPr>
          <w:rFonts w:ascii="Calibri" w:eastAsia="Calibri" w:hAnsi="Calibri" w:cs="Calibri"/>
        </w:rPr>
        <w:t>(</w:t>
      </w:r>
      <w:r w:rsidR="005B0BBD" w:rsidRPr="003A3F6E">
        <w:rPr>
          <w:rFonts w:ascii="Calibri" w:eastAsia="Calibri" w:hAnsi="Calibri" w:cs="Calibri"/>
        </w:rPr>
        <w:t>Dz. U. z 202</w:t>
      </w:r>
      <w:r w:rsidR="00E4346D" w:rsidRPr="003A3F6E">
        <w:rPr>
          <w:rFonts w:ascii="Calibri" w:eastAsia="Calibri" w:hAnsi="Calibri" w:cs="Calibri"/>
        </w:rPr>
        <w:t>4</w:t>
      </w:r>
      <w:r w:rsidR="005B0BBD" w:rsidRPr="003A3F6E">
        <w:rPr>
          <w:rFonts w:ascii="Calibri" w:eastAsia="Calibri" w:hAnsi="Calibri" w:cs="Calibri"/>
        </w:rPr>
        <w:t xml:space="preserve"> r., poz. </w:t>
      </w:r>
      <w:r w:rsidR="00E4346D" w:rsidRPr="003A3F6E">
        <w:rPr>
          <w:rFonts w:ascii="Calibri" w:eastAsia="Calibri" w:hAnsi="Calibri" w:cs="Calibri"/>
        </w:rPr>
        <w:t>1320</w:t>
      </w:r>
      <w:r w:rsidR="00346C66" w:rsidRPr="003A3F6E">
        <w:rPr>
          <w:rFonts w:ascii="Calibri" w:eastAsia="Calibri" w:hAnsi="Calibri" w:cs="Calibri"/>
        </w:rPr>
        <w:t xml:space="preserve"> </w:t>
      </w:r>
      <w:r w:rsidR="005B0BBD" w:rsidRPr="003A3F6E">
        <w:rPr>
          <w:rFonts w:ascii="Calibri" w:eastAsia="Calibri" w:hAnsi="Calibri" w:cs="Calibri"/>
        </w:rPr>
        <w:t>ze zm.</w:t>
      </w:r>
      <w:r w:rsidRPr="003A3F6E">
        <w:rPr>
          <w:rFonts w:ascii="Calibri" w:eastAsia="Calibri" w:hAnsi="Calibri" w:cs="Calibri"/>
        </w:rPr>
        <w:t>) zwanej dalej Ustawą.</w:t>
      </w:r>
    </w:p>
    <w:p w14:paraId="7673E9EF" w14:textId="77777777" w:rsidR="00CD7252" w:rsidRPr="003A3F6E" w:rsidRDefault="00CD7252" w:rsidP="00D00E18">
      <w:pPr>
        <w:pBdr>
          <w:top w:val="nil"/>
          <w:left w:val="nil"/>
          <w:bottom w:val="nil"/>
          <w:right w:val="nil"/>
          <w:between w:val="nil"/>
        </w:pBdr>
        <w:tabs>
          <w:tab w:val="left" w:pos="426"/>
        </w:tabs>
        <w:spacing w:line="288" w:lineRule="auto"/>
        <w:ind w:left="426" w:right="-26"/>
        <w:jc w:val="both"/>
        <w:rPr>
          <w:rFonts w:ascii="Calibri" w:eastAsia="Calibri" w:hAnsi="Calibri" w:cs="Calibri"/>
        </w:rPr>
      </w:pPr>
    </w:p>
    <w:p w14:paraId="57E26145" w14:textId="77777777" w:rsidR="00CD7252" w:rsidRPr="003A3F6E" w:rsidRDefault="001F0352" w:rsidP="00D00E18">
      <w:pPr>
        <w:numPr>
          <w:ilvl w:val="0"/>
          <w:numId w:val="2"/>
        </w:numPr>
        <w:tabs>
          <w:tab w:val="left" w:pos="426"/>
        </w:tabs>
        <w:spacing w:line="288" w:lineRule="auto"/>
        <w:ind w:left="426" w:hanging="426"/>
        <w:rPr>
          <w:rFonts w:ascii="Calibri" w:eastAsia="Calibri" w:hAnsi="Calibri" w:cs="Calibri"/>
          <w:b/>
        </w:rPr>
      </w:pPr>
      <w:r w:rsidRPr="003A3F6E">
        <w:rPr>
          <w:rFonts w:ascii="Calibri" w:eastAsia="Calibri" w:hAnsi="Calibri" w:cs="Calibri"/>
          <w:b/>
        </w:rPr>
        <w:t>Informację, czy zamawiający przewiduje wybór najkorzystniejszej oferty z możliwością prowadzenia negocjacji.</w:t>
      </w:r>
    </w:p>
    <w:p w14:paraId="22BA8031" w14:textId="77777777" w:rsidR="00CD7252" w:rsidRPr="003A3F6E" w:rsidRDefault="001F0352" w:rsidP="00D00E18">
      <w:pPr>
        <w:tabs>
          <w:tab w:val="left" w:pos="360"/>
        </w:tabs>
        <w:spacing w:line="288" w:lineRule="auto"/>
        <w:ind w:left="426"/>
        <w:rPr>
          <w:rFonts w:ascii="Calibri" w:eastAsia="Calibri" w:hAnsi="Calibri" w:cs="Calibri"/>
        </w:rPr>
      </w:pPr>
      <w:r w:rsidRPr="003A3F6E">
        <w:rPr>
          <w:rFonts w:ascii="Calibri" w:eastAsia="Calibri" w:hAnsi="Calibri" w:cs="Calibri"/>
        </w:rPr>
        <w:t>Zamawiający n</w:t>
      </w:r>
      <w:r w:rsidR="00074F5D" w:rsidRPr="003A3F6E">
        <w:rPr>
          <w:rFonts w:ascii="Calibri" w:eastAsia="Calibri" w:hAnsi="Calibri" w:cs="Calibri"/>
        </w:rPr>
        <w:t>ie przewiduje wyboru</w:t>
      </w:r>
      <w:r w:rsidRPr="003A3F6E">
        <w:rPr>
          <w:rFonts w:ascii="Calibri" w:eastAsia="Calibri" w:hAnsi="Calibri" w:cs="Calibri"/>
        </w:rPr>
        <w:t xml:space="preserve"> najkorzystniejszej oferty z możliwością prowadzenia negocjacji.</w:t>
      </w:r>
    </w:p>
    <w:p w14:paraId="67D48F65" w14:textId="77777777" w:rsidR="00CD7252" w:rsidRPr="003A3F6E" w:rsidRDefault="00CD7252" w:rsidP="00D00E18">
      <w:pPr>
        <w:spacing w:line="288" w:lineRule="auto"/>
        <w:ind w:left="426"/>
        <w:rPr>
          <w:rFonts w:ascii="Calibri" w:eastAsia="Calibri" w:hAnsi="Calibri" w:cs="Calibri"/>
          <w:b/>
        </w:rPr>
      </w:pPr>
    </w:p>
    <w:p w14:paraId="608E0D5A" w14:textId="77777777" w:rsidR="00CD7252" w:rsidRPr="003A3F6E" w:rsidRDefault="001F0352" w:rsidP="00D00E18">
      <w:pPr>
        <w:numPr>
          <w:ilvl w:val="0"/>
          <w:numId w:val="2"/>
        </w:numPr>
        <w:tabs>
          <w:tab w:val="left" w:pos="426"/>
        </w:tabs>
        <w:spacing w:line="288" w:lineRule="auto"/>
        <w:ind w:left="426" w:hanging="426"/>
        <w:rPr>
          <w:rFonts w:ascii="Calibri" w:eastAsia="Calibri" w:hAnsi="Calibri" w:cs="Calibri"/>
          <w:b/>
        </w:rPr>
      </w:pPr>
      <w:r w:rsidRPr="003A3F6E">
        <w:rPr>
          <w:rFonts w:ascii="Calibri" w:eastAsia="Calibri" w:hAnsi="Calibri" w:cs="Calibri"/>
          <w:b/>
        </w:rPr>
        <w:t>Opis przedmiotu zamówienia.</w:t>
      </w:r>
    </w:p>
    <w:p w14:paraId="44A3129B" w14:textId="17991F94" w:rsidR="001A7D6E" w:rsidRPr="003A3F6E" w:rsidRDefault="00C55BBF" w:rsidP="00D00E18">
      <w:pPr>
        <w:numPr>
          <w:ilvl w:val="0"/>
          <w:numId w:val="20"/>
        </w:numPr>
        <w:spacing w:line="288" w:lineRule="auto"/>
        <w:ind w:left="426" w:hanging="426"/>
        <w:jc w:val="both"/>
        <w:rPr>
          <w:rFonts w:asciiTheme="minorHAnsi" w:hAnsiTheme="minorHAnsi" w:cstheme="minorHAnsi"/>
          <w:bCs/>
          <w:iCs/>
        </w:rPr>
      </w:pPr>
      <w:r w:rsidRPr="003A3F6E">
        <w:rPr>
          <w:rFonts w:asciiTheme="minorHAnsi" w:hAnsiTheme="minorHAnsi" w:cstheme="minorHAnsi"/>
          <w:bCs/>
        </w:rPr>
        <w:t xml:space="preserve">Przedmiotem zamówienia jest </w:t>
      </w:r>
      <w:r w:rsidR="00766749" w:rsidRPr="003A3F6E">
        <w:rPr>
          <w:rFonts w:asciiTheme="minorHAnsi" w:hAnsiTheme="minorHAnsi" w:cstheme="minorHAnsi"/>
          <w:bCs/>
          <w:iCs/>
        </w:rPr>
        <w:t>ś</w:t>
      </w:r>
      <w:r w:rsidR="00E25E12" w:rsidRPr="003A3F6E">
        <w:rPr>
          <w:rFonts w:asciiTheme="minorHAnsi" w:hAnsiTheme="minorHAnsi" w:cstheme="minorHAnsi"/>
          <w:bCs/>
          <w:iCs/>
        </w:rPr>
        <w:t>wiadczenie na rzecz Zamawiającego usług społecznych w zakr</w:t>
      </w:r>
      <w:r w:rsidR="00766749" w:rsidRPr="003A3F6E">
        <w:rPr>
          <w:rFonts w:asciiTheme="minorHAnsi" w:hAnsiTheme="minorHAnsi" w:cstheme="minorHAnsi"/>
          <w:bCs/>
          <w:iCs/>
        </w:rPr>
        <w:t xml:space="preserve">esie przygotowania i wydawania </w:t>
      </w:r>
      <w:r w:rsidR="00E25E12" w:rsidRPr="003A3F6E">
        <w:rPr>
          <w:rFonts w:asciiTheme="minorHAnsi" w:hAnsiTheme="minorHAnsi" w:cstheme="minorHAnsi"/>
          <w:bCs/>
          <w:iCs/>
        </w:rPr>
        <w:t xml:space="preserve">3 posiłków dziennie dla dzieci z Przedszkola oraz przygotowania i wydawania śniadań i obiadów dla dzieci, które zgłoszą się ze Szkoły Podstawowej na terenie Zespołu Szkolno-Przedszkolnego nr 9 przy </w:t>
      </w:r>
      <w:r w:rsidR="00E25E12" w:rsidRPr="003A3F6E">
        <w:rPr>
          <w:rFonts w:asciiTheme="minorHAnsi" w:hAnsiTheme="minorHAnsi" w:cstheme="minorHAnsi"/>
          <w:bCs/>
          <w:iCs/>
        </w:rPr>
        <w:br/>
        <w:t>ul</w:t>
      </w:r>
      <w:r w:rsidR="00766749" w:rsidRPr="003A3F6E">
        <w:rPr>
          <w:rFonts w:asciiTheme="minorHAnsi" w:hAnsiTheme="minorHAnsi" w:cstheme="minorHAnsi"/>
          <w:bCs/>
          <w:iCs/>
        </w:rPr>
        <w:t>. Umultowskiej 114 w Poznaniu.</w:t>
      </w:r>
    </w:p>
    <w:p w14:paraId="24D2277F" w14:textId="77777777" w:rsidR="00FE6A83" w:rsidRPr="003A3F6E" w:rsidRDefault="00FE6A83" w:rsidP="00D00E18">
      <w:pPr>
        <w:numPr>
          <w:ilvl w:val="0"/>
          <w:numId w:val="20"/>
        </w:numPr>
        <w:spacing w:line="288" w:lineRule="auto"/>
        <w:ind w:left="426" w:hanging="426"/>
        <w:jc w:val="both"/>
        <w:rPr>
          <w:rFonts w:asciiTheme="minorHAnsi" w:hAnsiTheme="minorHAnsi" w:cstheme="minorHAnsi"/>
          <w:bCs/>
        </w:rPr>
      </w:pPr>
      <w:r w:rsidRPr="003A3F6E">
        <w:rPr>
          <w:rFonts w:asciiTheme="minorHAnsi" w:hAnsiTheme="minorHAnsi" w:cstheme="minorHAnsi"/>
          <w:bCs/>
        </w:rPr>
        <w:t>Szczegółowy opis przedmiotu zamówienia został zamieszczony w Załączniku nr 2 do SWZ (Opis przedmiotu zamówienia) oraz w Załączniku nr 3 do SWZ (projekt umowy).</w:t>
      </w:r>
    </w:p>
    <w:p w14:paraId="2D41FF57" w14:textId="77777777" w:rsidR="00FE6A83" w:rsidRPr="003A3F6E" w:rsidRDefault="00FE6A83" w:rsidP="00D00E18">
      <w:pPr>
        <w:numPr>
          <w:ilvl w:val="0"/>
          <w:numId w:val="21"/>
        </w:numPr>
        <w:spacing w:line="288" w:lineRule="auto"/>
        <w:ind w:left="426" w:hanging="426"/>
        <w:jc w:val="both"/>
        <w:rPr>
          <w:rFonts w:asciiTheme="minorHAnsi" w:hAnsiTheme="minorHAnsi" w:cstheme="minorHAnsi"/>
          <w:bCs/>
        </w:rPr>
      </w:pPr>
      <w:r w:rsidRPr="003A3F6E">
        <w:rPr>
          <w:rFonts w:asciiTheme="minorHAnsi" w:hAnsiTheme="minorHAnsi" w:cstheme="minorHAnsi"/>
          <w:bCs/>
        </w:rPr>
        <w:t>Wspólny Słownik Zamówień CPV.</w:t>
      </w:r>
    </w:p>
    <w:p w14:paraId="57ED7C07" w14:textId="77777777" w:rsidR="00FE6A83" w:rsidRPr="003A3F6E" w:rsidRDefault="00FE6A83" w:rsidP="00D00E18">
      <w:pPr>
        <w:spacing w:line="288" w:lineRule="auto"/>
        <w:ind w:left="426"/>
        <w:jc w:val="both"/>
        <w:rPr>
          <w:rFonts w:asciiTheme="minorHAnsi" w:hAnsiTheme="minorHAnsi" w:cstheme="minorHAnsi"/>
          <w:bCs/>
        </w:rPr>
      </w:pPr>
      <w:r w:rsidRPr="003A3F6E">
        <w:rPr>
          <w:rFonts w:asciiTheme="minorHAnsi" w:hAnsiTheme="minorHAnsi" w:cstheme="minorHAnsi"/>
          <w:bCs/>
        </w:rPr>
        <w:t>Główny przedmiot zamówienia:</w:t>
      </w:r>
    </w:p>
    <w:p w14:paraId="4CBC0710" w14:textId="77777777" w:rsidR="00FE6A83" w:rsidRPr="003A3F6E" w:rsidRDefault="00FE6A83" w:rsidP="00D00E18">
      <w:pPr>
        <w:spacing w:line="288" w:lineRule="auto"/>
        <w:ind w:left="426"/>
        <w:jc w:val="both"/>
        <w:rPr>
          <w:rFonts w:asciiTheme="minorHAnsi" w:hAnsiTheme="minorHAnsi" w:cstheme="minorHAnsi"/>
          <w:bCs/>
        </w:rPr>
      </w:pPr>
      <w:r w:rsidRPr="003A3F6E">
        <w:rPr>
          <w:rFonts w:asciiTheme="minorHAnsi" w:hAnsiTheme="minorHAnsi" w:cstheme="minorHAnsi"/>
          <w:bCs/>
        </w:rPr>
        <w:t xml:space="preserve">55322000-3 Usługi gotowania posiłków </w:t>
      </w:r>
    </w:p>
    <w:p w14:paraId="6467C794" w14:textId="77777777" w:rsidR="00FE6A83" w:rsidRPr="003A3F6E" w:rsidRDefault="00FE6A83" w:rsidP="00D00E18">
      <w:pPr>
        <w:spacing w:line="288" w:lineRule="auto"/>
        <w:ind w:left="426"/>
        <w:jc w:val="both"/>
        <w:rPr>
          <w:rFonts w:asciiTheme="minorHAnsi" w:hAnsiTheme="minorHAnsi" w:cstheme="minorHAnsi"/>
          <w:bCs/>
        </w:rPr>
      </w:pPr>
      <w:r w:rsidRPr="003A3F6E">
        <w:rPr>
          <w:rFonts w:asciiTheme="minorHAnsi" w:hAnsiTheme="minorHAnsi" w:cstheme="minorHAnsi"/>
          <w:bCs/>
        </w:rPr>
        <w:t>Dodatkowy przedmiot zamówienia</w:t>
      </w:r>
    </w:p>
    <w:p w14:paraId="7C605FA4" w14:textId="77777777" w:rsidR="00FE6A83" w:rsidRPr="003A3F6E" w:rsidRDefault="00FE6A83" w:rsidP="00D00E18">
      <w:pPr>
        <w:spacing w:line="288" w:lineRule="auto"/>
        <w:ind w:left="426"/>
        <w:jc w:val="both"/>
        <w:rPr>
          <w:rFonts w:asciiTheme="minorHAnsi" w:hAnsiTheme="minorHAnsi" w:cstheme="minorHAnsi"/>
          <w:bCs/>
        </w:rPr>
      </w:pPr>
      <w:r w:rsidRPr="003A3F6E">
        <w:rPr>
          <w:rFonts w:asciiTheme="minorHAnsi" w:hAnsiTheme="minorHAnsi" w:cstheme="minorHAnsi"/>
          <w:bCs/>
        </w:rPr>
        <w:t>55321000-6 Usługi przygotowywania posiłków</w:t>
      </w:r>
    </w:p>
    <w:p w14:paraId="1841FF7B" w14:textId="77777777" w:rsidR="00FE6A83" w:rsidRPr="003A3F6E" w:rsidRDefault="00FE6A83" w:rsidP="00D00E18">
      <w:pPr>
        <w:spacing w:line="288" w:lineRule="auto"/>
        <w:ind w:left="426"/>
        <w:jc w:val="both"/>
        <w:rPr>
          <w:rFonts w:asciiTheme="minorHAnsi" w:hAnsiTheme="minorHAnsi" w:cstheme="minorHAnsi"/>
          <w:bCs/>
        </w:rPr>
      </w:pPr>
      <w:r w:rsidRPr="003A3F6E">
        <w:rPr>
          <w:rFonts w:asciiTheme="minorHAnsi" w:hAnsiTheme="minorHAnsi" w:cstheme="minorHAnsi"/>
          <w:bCs/>
        </w:rPr>
        <w:t>55320000-9 Usługi podawania posiłków</w:t>
      </w:r>
    </w:p>
    <w:p w14:paraId="36F2D08D" w14:textId="77777777" w:rsidR="00FE6A83" w:rsidRPr="003A3F6E" w:rsidRDefault="00FE6A83" w:rsidP="00D00E18">
      <w:pPr>
        <w:spacing w:line="288" w:lineRule="auto"/>
        <w:ind w:left="426"/>
        <w:jc w:val="both"/>
        <w:rPr>
          <w:rFonts w:asciiTheme="minorHAnsi" w:hAnsiTheme="minorHAnsi" w:cstheme="minorHAnsi"/>
          <w:bCs/>
        </w:rPr>
      </w:pPr>
      <w:r w:rsidRPr="003A3F6E">
        <w:rPr>
          <w:rFonts w:asciiTheme="minorHAnsi" w:hAnsiTheme="minorHAnsi" w:cstheme="minorHAnsi"/>
          <w:bCs/>
        </w:rPr>
        <w:t>55521200-0 Usługi dowożenia posiłków</w:t>
      </w:r>
    </w:p>
    <w:p w14:paraId="1C3773E9" w14:textId="77777777" w:rsidR="00FE6A83" w:rsidRPr="003A3F6E" w:rsidRDefault="00FE6A83" w:rsidP="00D00E18">
      <w:pPr>
        <w:pStyle w:val="Akapitzlist"/>
        <w:numPr>
          <w:ilvl w:val="0"/>
          <w:numId w:val="21"/>
        </w:numPr>
        <w:spacing w:after="0" w:line="288" w:lineRule="auto"/>
        <w:ind w:left="426" w:hanging="426"/>
        <w:jc w:val="both"/>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 xml:space="preserve">Nie dopuszcza się składania ofert częściowych. </w:t>
      </w:r>
    </w:p>
    <w:p w14:paraId="16667E73" w14:textId="77777777" w:rsidR="00FE6A83" w:rsidRPr="003A3F6E" w:rsidRDefault="00FE6A83" w:rsidP="00D00E18">
      <w:pPr>
        <w:pStyle w:val="Akapitzlist"/>
        <w:spacing w:after="0" w:line="288" w:lineRule="auto"/>
        <w:ind w:left="426"/>
        <w:jc w:val="both"/>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Uzasadnienie: Przedmiotowe zadanie jest zamierzoną przez Zamawiającego całością, w której skład wchodzą powiązane ze sobą czynności. Wykonanie ich przez jednego wykonawcę ma zapewnić dokładność, integralność prac oraz terminowość realizacji. Podział na części w opinii Zamawiającego groziłby nadmiernymi trudnościami technicznymi i organizacyjnymi oraz nadmiernymi kosztami wykonania zamówienia. Z uwagi na powyższe jest ono niepodzielne. Ponadto podział na części może spowodować nadmierne trudności oraz brak koordynacji skutkujący poważną groźbą nieprawidłowej realizacji zamówienia. Zamówienie skierowane jest do małych i średnich przedsiębiorstw, a brak podziału zamówienia na część nie zakłóca konkurencji</w:t>
      </w:r>
    </w:p>
    <w:p w14:paraId="750DBC38" w14:textId="77777777" w:rsidR="00FE6A83" w:rsidRPr="003A3F6E" w:rsidRDefault="00FE6A83" w:rsidP="00D00E18">
      <w:pPr>
        <w:pStyle w:val="Akapitzlist"/>
        <w:numPr>
          <w:ilvl w:val="0"/>
          <w:numId w:val="21"/>
        </w:numPr>
        <w:spacing w:after="0" w:line="288" w:lineRule="auto"/>
        <w:ind w:left="426" w:hanging="426"/>
        <w:jc w:val="both"/>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Zamawiający nie przewiduje udzielenia zamówień, o których mowa w art. 214 ust. 1 pkt 7 Ustawy.</w:t>
      </w:r>
    </w:p>
    <w:p w14:paraId="2AFAA442" w14:textId="0AA24AA7" w:rsidR="00FE6A83" w:rsidRPr="003A3F6E" w:rsidRDefault="00FE6A83" w:rsidP="00D00E18">
      <w:pPr>
        <w:pStyle w:val="Akapitzlist"/>
        <w:numPr>
          <w:ilvl w:val="0"/>
          <w:numId w:val="21"/>
        </w:numPr>
        <w:spacing w:after="0" w:line="288" w:lineRule="auto"/>
        <w:ind w:left="426" w:hanging="426"/>
        <w:jc w:val="both"/>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Zamawiający żąda wskazania przez wykonawcę, w ofercie, części zamówienia, których wykonanie zamierza powierzyć podwykonawcom, oraz podania nazw ewentualnych podwykonawców, jeżeli są już znani.</w:t>
      </w:r>
    </w:p>
    <w:p w14:paraId="6C7C51D0" w14:textId="77777777" w:rsidR="00FE6A83" w:rsidRPr="003A3F6E" w:rsidRDefault="00FE6A83" w:rsidP="00D00E18">
      <w:pPr>
        <w:pStyle w:val="Akapitzlist"/>
        <w:numPr>
          <w:ilvl w:val="0"/>
          <w:numId w:val="21"/>
        </w:numPr>
        <w:spacing w:after="0" w:line="288" w:lineRule="auto"/>
        <w:ind w:left="426" w:hanging="426"/>
        <w:jc w:val="both"/>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Wymóg zatrudnienia przez Wykonawcę lub podwykonawcę osób na umowę o pracę.</w:t>
      </w:r>
    </w:p>
    <w:p w14:paraId="785B9098" w14:textId="0D399D5A" w:rsidR="00FE6A83" w:rsidRPr="003A3F6E" w:rsidRDefault="00FE6A83" w:rsidP="00D00E18">
      <w:pPr>
        <w:pStyle w:val="Akapitzlist"/>
        <w:numPr>
          <w:ilvl w:val="0"/>
          <w:numId w:val="22"/>
        </w:numPr>
        <w:spacing w:after="0" w:line="288" w:lineRule="auto"/>
        <w:jc w:val="both"/>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 xml:space="preserve">Zamawiający stosownie do art. 95 ust. 1 ustawy wymaga, aby osoby wykonujące czynności w zakresie realizacji przedmiotu zamówienia, których wykonanie polega na wykonywaniu pracy w sposób określony w art. 22 § 1 ustawy z dnia 26 czerwca 1974 </w:t>
      </w:r>
      <w:r w:rsidR="001515F1" w:rsidRPr="003A3F6E">
        <w:rPr>
          <w:rFonts w:asciiTheme="minorHAnsi" w:hAnsiTheme="minorHAnsi" w:cstheme="minorHAnsi"/>
          <w:b w:val="0"/>
          <w:iCs/>
          <w:color w:val="auto"/>
          <w:sz w:val="20"/>
          <w:szCs w:val="20"/>
        </w:rPr>
        <w:t xml:space="preserve">r. </w:t>
      </w:r>
      <w:r w:rsidRPr="003A3F6E">
        <w:rPr>
          <w:rFonts w:asciiTheme="minorHAnsi" w:hAnsiTheme="minorHAnsi" w:cstheme="minorHAnsi"/>
          <w:b w:val="0"/>
          <w:iCs/>
          <w:color w:val="auto"/>
          <w:sz w:val="20"/>
          <w:szCs w:val="20"/>
        </w:rPr>
        <w:t>Kodeks pracy (Dz. U. z 202</w:t>
      </w:r>
      <w:r w:rsidR="00740AF1" w:rsidRPr="003A3F6E">
        <w:rPr>
          <w:rFonts w:asciiTheme="minorHAnsi" w:hAnsiTheme="minorHAnsi" w:cstheme="minorHAnsi"/>
          <w:b w:val="0"/>
          <w:iCs/>
          <w:color w:val="auto"/>
          <w:sz w:val="20"/>
          <w:szCs w:val="20"/>
        </w:rPr>
        <w:t>5</w:t>
      </w:r>
      <w:r w:rsidRPr="003A3F6E">
        <w:rPr>
          <w:rFonts w:asciiTheme="minorHAnsi" w:hAnsiTheme="minorHAnsi" w:cstheme="minorHAnsi"/>
          <w:b w:val="0"/>
          <w:iCs/>
          <w:color w:val="auto"/>
          <w:sz w:val="20"/>
          <w:szCs w:val="20"/>
        </w:rPr>
        <w:t xml:space="preserve"> r. poz. </w:t>
      </w:r>
      <w:r w:rsidR="00740AF1" w:rsidRPr="003A3F6E">
        <w:rPr>
          <w:rFonts w:asciiTheme="minorHAnsi" w:hAnsiTheme="minorHAnsi" w:cstheme="minorHAnsi"/>
          <w:b w:val="0"/>
          <w:iCs/>
          <w:color w:val="auto"/>
          <w:sz w:val="20"/>
          <w:szCs w:val="20"/>
        </w:rPr>
        <w:t>277</w:t>
      </w:r>
      <w:r w:rsidRPr="003A3F6E">
        <w:rPr>
          <w:rFonts w:asciiTheme="minorHAnsi" w:hAnsiTheme="minorHAnsi" w:cstheme="minorHAnsi"/>
          <w:b w:val="0"/>
          <w:iCs/>
          <w:color w:val="auto"/>
          <w:sz w:val="20"/>
          <w:szCs w:val="20"/>
        </w:rPr>
        <w:t xml:space="preserve"> ze zm.), zostały zatrudnione przez wykonawcę lub podwykonawcę na podstawie umowy o pracę.</w:t>
      </w:r>
    </w:p>
    <w:p w14:paraId="6BC7171E" w14:textId="77777777" w:rsidR="00FE6A83" w:rsidRPr="003A3F6E" w:rsidRDefault="00FE6A83" w:rsidP="00D00E18">
      <w:pPr>
        <w:pStyle w:val="Akapitzlist"/>
        <w:numPr>
          <w:ilvl w:val="0"/>
          <w:numId w:val="22"/>
        </w:numPr>
        <w:spacing w:after="0" w:line="288" w:lineRule="auto"/>
        <w:jc w:val="both"/>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Rodzaj czynności niezbędnych do realizacji zamówienia, których dotyczą wymagania zatrudnienia na podstawie umowy o pracę przez wykonawcę lub podwykonawcę osób wykonujących czynności w trakcie realizacji zamówienia oraz Sposób weryfikacji zatrudnienia tych osób i uprawnienia zamawiającego w zakresie kontroli spełniania przez wykonawcę wymagań związanych z zatrudnianiem tych osób oraz sankcji z tytułu niespełnienia tych wymagań przedstawiono we wzorze umowy.</w:t>
      </w:r>
    </w:p>
    <w:p w14:paraId="352171D4" w14:textId="77777777" w:rsidR="00E10F12" w:rsidRPr="003A3F6E" w:rsidRDefault="00E10F12" w:rsidP="00D00E18">
      <w:pPr>
        <w:pBdr>
          <w:top w:val="nil"/>
          <w:left w:val="nil"/>
          <w:bottom w:val="nil"/>
          <w:right w:val="nil"/>
          <w:between w:val="nil"/>
        </w:pBdr>
        <w:spacing w:line="288" w:lineRule="auto"/>
        <w:ind w:left="425" w:hanging="425"/>
        <w:jc w:val="both"/>
        <w:rPr>
          <w:rFonts w:ascii="Calibri" w:eastAsia="Calibri" w:hAnsi="Calibri" w:cs="Calibri"/>
        </w:rPr>
      </w:pPr>
    </w:p>
    <w:p w14:paraId="5F18900E" w14:textId="77777777" w:rsidR="00CD7252" w:rsidRPr="003A3F6E" w:rsidRDefault="001F0352" w:rsidP="00D00E18">
      <w:pPr>
        <w:numPr>
          <w:ilvl w:val="0"/>
          <w:numId w:val="2"/>
        </w:numPr>
        <w:pBdr>
          <w:top w:val="nil"/>
          <w:left w:val="nil"/>
          <w:bottom w:val="nil"/>
          <w:right w:val="nil"/>
          <w:between w:val="nil"/>
        </w:pBdr>
        <w:spacing w:line="288" w:lineRule="auto"/>
        <w:ind w:left="426" w:hanging="426"/>
        <w:rPr>
          <w:rFonts w:ascii="Calibri" w:eastAsia="Calibri" w:hAnsi="Calibri" w:cs="Calibri"/>
          <w:b/>
        </w:rPr>
      </w:pPr>
      <w:r w:rsidRPr="003A3F6E">
        <w:rPr>
          <w:rFonts w:ascii="Calibri" w:eastAsia="Calibri" w:hAnsi="Calibri" w:cs="Calibri"/>
          <w:b/>
        </w:rPr>
        <w:t>Termin wykonania zamówienia.</w:t>
      </w:r>
    </w:p>
    <w:p w14:paraId="4C5B5236" w14:textId="2396B626" w:rsidR="00CD7252" w:rsidRPr="003A3F6E" w:rsidRDefault="00FE6A83"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bCs/>
          <w:iCs/>
        </w:rPr>
        <w:t xml:space="preserve">Przedmiot zamówienia realizowany będzie w okresie od dnia 2 </w:t>
      </w:r>
      <w:r w:rsidR="00D13BF4" w:rsidRPr="003A3F6E">
        <w:rPr>
          <w:rFonts w:ascii="Calibri" w:eastAsia="Calibri" w:hAnsi="Calibri" w:cs="Calibri"/>
          <w:bCs/>
          <w:iCs/>
        </w:rPr>
        <w:t>marca</w:t>
      </w:r>
      <w:r w:rsidRPr="003A3F6E">
        <w:rPr>
          <w:rFonts w:ascii="Calibri" w:eastAsia="Calibri" w:hAnsi="Calibri" w:cs="Calibri"/>
          <w:bCs/>
          <w:iCs/>
        </w:rPr>
        <w:t xml:space="preserve"> 202</w:t>
      </w:r>
      <w:r w:rsidR="00740AF1" w:rsidRPr="003A3F6E">
        <w:rPr>
          <w:rFonts w:ascii="Calibri" w:eastAsia="Calibri" w:hAnsi="Calibri" w:cs="Calibri"/>
          <w:bCs/>
          <w:iCs/>
        </w:rPr>
        <w:t>6</w:t>
      </w:r>
      <w:r w:rsidRPr="003A3F6E">
        <w:rPr>
          <w:rFonts w:ascii="Calibri" w:eastAsia="Calibri" w:hAnsi="Calibri" w:cs="Calibri"/>
          <w:bCs/>
          <w:iCs/>
        </w:rPr>
        <w:t xml:space="preserve"> r. do dnia 31 grudnia 202</w:t>
      </w:r>
      <w:r w:rsidR="00D13BF4" w:rsidRPr="003A3F6E">
        <w:rPr>
          <w:rFonts w:ascii="Calibri" w:eastAsia="Calibri" w:hAnsi="Calibri" w:cs="Calibri"/>
          <w:bCs/>
          <w:iCs/>
        </w:rPr>
        <w:t>6</w:t>
      </w:r>
      <w:r w:rsidRPr="003A3F6E">
        <w:rPr>
          <w:rFonts w:ascii="Calibri" w:eastAsia="Calibri" w:hAnsi="Calibri" w:cs="Calibri"/>
          <w:bCs/>
          <w:iCs/>
        </w:rPr>
        <w:t xml:space="preserve"> r.                         lub w przypadku przedłużającego się postępowania o udzielenie przedmiotowego zamówienia od dnia zawarcia umowy do 31 grudnia 202</w:t>
      </w:r>
      <w:r w:rsidR="00740AF1" w:rsidRPr="003A3F6E">
        <w:rPr>
          <w:rFonts w:ascii="Calibri" w:eastAsia="Calibri" w:hAnsi="Calibri" w:cs="Calibri"/>
          <w:bCs/>
          <w:iCs/>
        </w:rPr>
        <w:t>6</w:t>
      </w:r>
      <w:r w:rsidRPr="003A3F6E">
        <w:rPr>
          <w:rFonts w:ascii="Calibri" w:eastAsia="Calibri" w:hAnsi="Calibri" w:cs="Calibri"/>
          <w:bCs/>
          <w:iCs/>
        </w:rPr>
        <w:t xml:space="preserve"> r.</w:t>
      </w:r>
    </w:p>
    <w:p w14:paraId="666DB563" w14:textId="77777777" w:rsidR="00CD7252" w:rsidRPr="003A3F6E" w:rsidRDefault="00CD7252" w:rsidP="00D00E18">
      <w:pPr>
        <w:pBdr>
          <w:top w:val="nil"/>
          <w:left w:val="nil"/>
          <w:bottom w:val="nil"/>
          <w:right w:val="nil"/>
          <w:between w:val="nil"/>
        </w:pBdr>
        <w:spacing w:line="288" w:lineRule="auto"/>
        <w:ind w:left="993"/>
        <w:jc w:val="both"/>
        <w:rPr>
          <w:rFonts w:ascii="Calibri" w:eastAsia="Calibri" w:hAnsi="Calibri" w:cs="Calibri"/>
        </w:rPr>
      </w:pPr>
    </w:p>
    <w:p w14:paraId="19D473A7" w14:textId="77777777" w:rsidR="00CD7252" w:rsidRPr="003A3F6E" w:rsidRDefault="001F0352" w:rsidP="00D00E18">
      <w:pPr>
        <w:numPr>
          <w:ilvl w:val="0"/>
          <w:numId w:val="2"/>
        </w:numPr>
        <w:spacing w:line="288" w:lineRule="auto"/>
        <w:ind w:left="426" w:hanging="426"/>
        <w:jc w:val="both"/>
        <w:rPr>
          <w:rFonts w:ascii="Calibri" w:eastAsia="Calibri" w:hAnsi="Calibri" w:cs="Calibri"/>
          <w:b/>
        </w:rPr>
      </w:pPr>
      <w:r w:rsidRPr="003A3F6E">
        <w:rPr>
          <w:rFonts w:ascii="Calibri" w:eastAsia="Calibri" w:hAnsi="Calibri" w:cs="Calibri"/>
          <w:b/>
        </w:rPr>
        <w:t>Projektowane postanowienia umowy w sprawie zamówienia publicznego, które zostaną wprowadzone do treści tej umowy.</w:t>
      </w:r>
    </w:p>
    <w:p w14:paraId="06659B99" w14:textId="77777777" w:rsidR="00CD7252" w:rsidRPr="003A3F6E" w:rsidRDefault="001F0352" w:rsidP="00D00E18">
      <w:pPr>
        <w:numPr>
          <w:ilvl w:val="1"/>
          <w:numId w:val="6"/>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Projekt umowy stanowi załącznik nr 3</w:t>
      </w:r>
      <w:r w:rsidR="0004167F" w:rsidRPr="003A3F6E">
        <w:rPr>
          <w:rFonts w:ascii="Calibri" w:eastAsia="Calibri" w:hAnsi="Calibri" w:cs="Calibri"/>
        </w:rPr>
        <w:t xml:space="preserve"> i 4</w:t>
      </w:r>
      <w:r w:rsidRPr="003A3F6E">
        <w:rPr>
          <w:rFonts w:ascii="Calibri" w:eastAsia="Calibri" w:hAnsi="Calibri" w:cs="Calibri"/>
        </w:rPr>
        <w:t xml:space="preserve"> do SWZ. </w:t>
      </w:r>
    </w:p>
    <w:p w14:paraId="030EEC77" w14:textId="77777777" w:rsidR="00CD7252" w:rsidRPr="003A3F6E" w:rsidRDefault="001F0352" w:rsidP="00D00E18">
      <w:pPr>
        <w:numPr>
          <w:ilvl w:val="1"/>
          <w:numId w:val="6"/>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Przesłanki umożl</w:t>
      </w:r>
      <w:r w:rsidR="00074F5D" w:rsidRPr="003A3F6E">
        <w:rPr>
          <w:rFonts w:ascii="Calibri" w:eastAsia="Calibri" w:hAnsi="Calibri" w:cs="Calibri"/>
        </w:rPr>
        <w:t>i</w:t>
      </w:r>
      <w:r w:rsidRPr="003A3F6E">
        <w:rPr>
          <w:rFonts w:ascii="Calibri" w:eastAsia="Calibri" w:hAnsi="Calibri" w:cs="Calibri"/>
        </w:rPr>
        <w:t>wiające dokonanie zmian postanowień umowy zawartej z wybranym wykonawcą zawiera projekt umowy.</w:t>
      </w:r>
    </w:p>
    <w:p w14:paraId="6E924754" w14:textId="77777777" w:rsidR="00CD7252" w:rsidRPr="003A3F6E" w:rsidRDefault="00CD7252" w:rsidP="00D00E18">
      <w:pPr>
        <w:pBdr>
          <w:top w:val="nil"/>
          <w:left w:val="nil"/>
          <w:bottom w:val="nil"/>
          <w:right w:val="nil"/>
          <w:between w:val="nil"/>
        </w:pBdr>
        <w:spacing w:line="288" w:lineRule="auto"/>
        <w:ind w:left="426"/>
        <w:jc w:val="both"/>
        <w:rPr>
          <w:rFonts w:ascii="Calibri" w:eastAsia="Calibri" w:hAnsi="Calibri" w:cs="Calibri"/>
        </w:rPr>
      </w:pPr>
    </w:p>
    <w:p w14:paraId="7CC740E6" w14:textId="77777777" w:rsidR="00CD7252" w:rsidRPr="003A3F6E" w:rsidRDefault="001F0352" w:rsidP="00D00E18">
      <w:pPr>
        <w:numPr>
          <w:ilvl w:val="0"/>
          <w:numId w:val="2"/>
        </w:numPr>
        <w:spacing w:line="288" w:lineRule="auto"/>
        <w:ind w:left="426" w:hanging="426"/>
        <w:jc w:val="both"/>
        <w:rPr>
          <w:rFonts w:ascii="Calibri" w:eastAsia="Calibri" w:hAnsi="Calibri" w:cs="Calibri"/>
          <w:b/>
        </w:rPr>
      </w:pPr>
      <w:r w:rsidRPr="003A3F6E">
        <w:rPr>
          <w:rFonts w:ascii="Calibri" w:eastAsia="Calibri" w:hAnsi="Calibri" w:cs="Calibri"/>
          <w:b/>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05E93EE7"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W postępowaniu o udzielenie zamówienia publicznego komunikacja między Zamawiającym a Wykonawcami odbywa się przy użyciu Platformy e-Zamówienia, która jest dostępna pod adresem </w:t>
      </w:r>
      <w:hyperlink r:id="rId14" w:history="1">
        <w:r w:rsidRPr="003A3F6E">
          <w:rPr>
            <w:rStyle w:val="Hipercze"/>
            <w:rFonts w:ascii="Calibri" w:eastAsia="Calibri" w:hAnsi="Calibri" w:cs="Calibri"/>
            <w:color w:val="auto"/>
          </w:rPr>
          <w:t>https://ezamowienia.gov.pl</w:t>
        </w:r>
      </w:hyperlink>
      <w:r w:rsidRPr="003A3F6E">
        <w:rPr>
          <w:rFonts w:ascii="Calibri" w:eastAsia="Calibri" w:hAnsi="Calibri" w:cs="Calibri"/>
        </w:rPr>
        <w:t xml:space="preserve">. </w:t>
      </w:r>
    </w:p>
    <w:p w14:paraId="601ECEC6" w14:textId="77777777" w:rsidR="00FE6A83" w:rsidRPr="003A3F6E" w:rsidRDefault="00FE6A83" w:rsidP="00D00E18">
      <w:pPr>
        <w:numPr>
          <w:ilvl w:val="0"/>
          <w:numId w:val="45"/>
        </w:numPr>
        <w:spacing w:line="288" w:lineRule="auto"/>
        <w:ind w:left="426" w:hanging="426"/>
        <w:jc w:val="both"/>
        <w:rPr>
          <w:rFonts w:asciiTheme="minorHAnsi" w:eastAsia="Calibri" w:hAnsiTheme="minorHAnsi" w:cstheme="minorHAnsi"/>
        </w:rPr>
      </w:pPr>
      <w:r w:rsidRPr="003A3F6E">
        <w:rPr>
          <w:rFonts w:ascii="Calibri" w:eastAsia="Calibri" w:hAnsi="Calibri" w:cs="Calibri"/>
        </w:rPr>
        <w:t xml:space="preserve">Korzystanie z </w:t>
      </w:r>
      <w:r w:rsidRPr="003A3F6E">
        <w:rPr>
          <w:rFonts w:asciiTheme="minorHAnsi" w:eastAsia="Calibri" w:hAnsiTheme="minorHAnsi" w:cstheme="minorHAnsi"/>
        </w:rPr>
        <w:t xml:space="preserve">Platformy e-Zamówienia jest bezpłatne. </w:t>
      </w:r>
    </w:p>
    <w:p w14:paraId="18EF7E3D" w14:textId="77777777" w:rsidR="00FE6A83" w:rsidRPr="003A3F6E" w:rsidRDefault="00FE6A83" w:rsidP="00D00E18">
      <w:pPr>
        <w:numPr>
          <w:ilvl w:val="0"/>
          <w:numId w:val="45"/>
        </w:numPr>
        <w:spacing w:line="288" w:lineRule="auto"/>
        <w:ind w:left="426" w:hanging="426"/>
        <w:jc w:val="both"/>
        <w:rPr>
          <w:rFonts w:asciiTheme="minorHAnsi" w:eastAsia="Calibri" w:hAnsiTheme="minorHAnsi" w:cstheme="minorHAnsi"/>
        </w:rPr>
      </w:pPr>
      <w:r w:rsidRPr="003A3F6E">
        <w:rPr>
          <w:rFonts w:asciiTheme="minorHAnsi" w:eastAsia="Calibri" w:hAnsiTheme="minorHAnsi" w:cstheme="minorHAnsi"/>
        </w:rPr>
        <w:t xml:space="preserve">Zamawiający wyznacza następujące osoby do kontaktu z Wykonawcami: </w:t>
      </w:r>
    </w:p>
    <w:p w14:paraId="36CAAAC0" w14:textId="6B7D38E2" w:rsidR="00FE6A83" w:rsidRPr="003A3F6E" w:rsidRDefault="00B802CE" w:rsidP="00D00E18">
      <w:pPr>
        <w:spacing w:line="288" w:lineRule="auto"/>
        <w:ind w:left="426"/>
        <w:jc w:val="both"/>
        <w:rPr>
          <w:rFonts w:asciiTheme="minorHAnsi" w:eastAsia="Calibri" w:hAnsiTheme="minorHAnsi" w:cstheme="minorHAnsi"/>
        </w:rPr>
      </w:pPr>
      <w:r w:rsidRPr="003A3F6E">
        <w:rPr>
          <w:rFonts w:asciiTheme="minorHAnsi" w:eastAsia="Calibri" w:hAnsiTheme="minorHAnsi" w:cstheme="minorHAnsi"/>
          <w:bCs/>
          <w:iCs/>
          <w:lang w:val="en-US"/>
        </w:rPr>
        <w:t>Maciej Ostawald</w:t>
      </w:r>
      <w:r w:rsidR="00FE6A83" w:rsidRPr="003A3F6E">
        <w:rPr>
          <w:rFonts w:asciiTheme="minorHAnsi" w:eastAsia="Calibri" w:hAnsiTheme="minorHAnsi" w:cstheme="minorHAnsi"/>
          <w:bCs/>
          <w:iCs/>
          <w:lang w:val="en-US"/>
        </w:rPr>
        <w:tab/>
        <w:t xml:space="preserve"> email: </w:t>
      </w:r>
      <w:hyperlink r:id="rId15" w:history="1">
        <w:r w:rsidRPr="003A3F6E">
          <w:rPr>
            <w:rStyle w:val="Hipercze"/>
            <w:rFonts w:asciiTheme="minorHAnsi" w:eastAsia="Calibri" w:hAnsiTheme="minorHAnsi" w:cstheme="minorHAnsi"/>
            <w:bCs/>
            <w:iCs/>
            <w:color w:val="auto"/>
            <w:lang w:val="en-US"/>
          </w:rPr>
          <w:t>administracja@zsp9-poznan.pl</w:t>
        </w:r>
      </w:hyperlink>
      <w:r w:rsidR="00FE6A83" w:rsidRPr="003A3F6E">
        <w:rPr>
          <w:rFonts w:asciiTheme="minorHAnsi" w:eastAsia="Calibri" w:hAnsiTheme="minorHAnsi" w:cstheme="minorHAnsi"/>
          <w:bCs/>
          <w:iCs/>
          <w:lang w:val="en-US"/>
        </w:rPr>
        <w:t xml:space="preserve">, </w:t>
      </w:r>
      <w:r w:rsidR="00FE6A83" w:rsidRPr="003A3F6E">
        <w:rPr>
          <w:rFonts w:asciiTheme="minorHAnsi" w:eastAsia="Calibri" w:hAnsiTheme="minorHAnsi" w:cstheme="minorHAnsi"/>
          <w:bCs/>
          <w:iCs/>
          <w:lang w:val="en-US"/>
        </w:rPr>
        <w:tab/>
        <w:t>nr tel. +48 61 1021374</w:t>
      </w:r>
      <w:r w:rsidR="00FE6A83" w:rsidRPr="003A3F6E">
        <w:rPr>
          <w:rFonts w:asciiTheme="minorHAnsi" w:eastAsia="Calibri" w:hAnsiTheme="minorHAnsi" w:cstheme="minorHAnsi"/>
        </w:rPr>
        <w:t>.</w:t>
      </w:r>
    </w:p>
    <w:p w14:paraId="18055142" w14:textId="77777777" w:rsidR="00FE6A83" w:rsidRPr="003A3F6E" w:rsidRDefault="00FE6A83" w:rsidP="00D00E18">
      <w:pPr>
        <w:numPr>
          <w:ilvl w:val="0"/>
          <w:numId w:val="45"/>
        </w:numPr>
        <w:spacing w:line="288" w:lineRule="auto"/>
        <w:ind w:left="426" w:hanging="426"/>
        <w:jc w:val="both"/>
        <w:rPr>
          <w:rFonts w:asciiTheme="minorHAnsi" w:eastAsia="Calibri" w:hAnsiTheme="minorHAnsi" w:cstheme="minorHAnsi"/>
        </w:rPr>
      </w:pPr>
      <w:r w:rsidRPr="003A3F6E">
        <w:rPr>
          <w:rFonts w:asciiTheme="minorHAnsi" w:eastAsia="Calibri" w:hAnsiTheme="minorHAnsi" w:cstheme="minorHAnsi"/>
        </w:rPr>
        <w:t xml:space="preserve">Adres strony internetowej prowadzonego postępowania: </w:t>
      </w:r>
    </w:p>
    <w:p w14:paraId="1F0B0BB9" w14:textId="69417609" w:rsidR="00FE6A83" w:rsidRPr="003A3F6E" w:rsidRDefault="00EF37F8" w:rsidP="00D00E18">
      <w:pPr>
        <w:spacing w:line="288" w:lineRule="auto"/>
        <w:ind w:left="426"/>
        <w:jc w:val="both"/>
        <w:rPr>
          <w:rFonts w:asciiTheme="minorHAnsi" w:eastAsia="Calibri" w:hAnsiTheme="minorHAnsi" w:cstheme="minorHAnsi"/>
        </w:rPr>
      </w:pPr>
      <w:hyperlink r:id="rId16" w:history="1">
        <w:r w:rsidRPr="003A3F6E">
          <w:rPr>
            <w:rStyle w:val="Hipercze"/>
            <w:rFonts w:asciiTheme="minorHAnsi" w:hAnsiTheme="minorHAnsi" w:cstheme="minorHAnsi"/>
            <w:color w:val="auto"/>
          </w:rPr>
          <w:t>https://ezamowienia.gov.pl/mp-client/search/list/ocds-148610-c42aa24e-703d-4413-aed7-bc025a81cede</w:t>
        </w:r>
      </w:hyperlink>
      <w:r w:rsidRPr="003A3F6E">
        <w:rPr>
          <w:rFonts w:asciiTheme="minorHAnsi" w:eastAsia="Calibri" w:hAnsiTheme="minorHAnsi" w:cstheme="minorHAnsi"/>
        </w:rPr>
        <w:t xml:space="preserve">. </w:t>
      </w:r>
    </w:p>
    <w:p w14:paraId="05CD7B46" w14:textId="77777777" w:rsidR="00FE6A83" w:rsidRPr="003A3F6E" w:rsidRDefault="00FE6A83" w:rsidP="00D00E18">
      <w:pPr>
        <w:numPr>
          <w:ilvl w:val="0"/>
          <w:numId w:val="45"/>
        </w:numPr>
        <w:spacing w:line="288" w:lineRule="auto"/>
        <w:ind w:left="426" w:hanging="426"/>
        <w:jc w:val="both"/>
        <w:rPr>
          <w:rFonts w:asciiTheme="minorHAnsi" w:eastAsia="Calibri" w:hAnsiTheme="minorHAnsi" w:cstheme="minorHAnsi"/>
        </w:rPr>
      </w:pPr>
      <w:r w:rsidRPr="003A3F6E">
        <w:rPr>
          <w:rFonts w:asciiTheme="minorHAnsi" w:eastAsia="Calibri" w:hAnsiTheme="minorHAnsi" w:cstheme="minorHAnsi"/>
        </w:rPr>
        <w:t xml:space="preserve">Postępowanie można wyszukać również ze strony głównej Platformy e-Zamówienia (przycisk „Przeglądaj postępowania/konkursy”). </w:t>
      </w:r>
    </w:p>
    <w:p w14:paraId="36FECF59"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Theme="minorHAnsi" w:eastAsia="Calibri" w:hAnsiTheme="minorHAnsi" w:cstheme="minorHAnsi"/>
        </w:rPr>
        <w:t>Identyfikator</w:t>
      </w:r>
      <w:r w:rsidRPr="003A3F6E">
        <w:rPr>
          <w:rFonts w:ascii="Calibri" w:eastAsia="Calibri" w:hAnsi="Calibri" w:cs="Calibri"/>
        </w:rPr>
        <w:t xml:space="preserve"> (ID) postępowania na Platformie e-Zamówienia: </w:t>
      </w:r>
    </w:p>
    <w:p w14:paraId="68655588" w14:textId="582DAC1A" w:rsidR="00FE6A83" w:rsidRPr="003A3F6E" w:rsidRDefault="00EF37F8" w:rsidP="00D00E18">
      <w:pPr>
        <w:spacing w:line="288" w:lineRule="auto"/>
        <w:ind w:left="426"/>
        <w:jc w:val="both"/>
        <w:rPr>
          <w:rFonts w:ascii="Calibri" w:eastAsia="Calibri" w:hAnsi="Calibri" w:cs="Calibri"/>
        </w:rPr>
      </w:pPr>
      <w:r w:rsidRPr="003A3F6E">
        <w:rPr>
          <w:rFonts w:ascii="Calibri" w:eastAsia="Calibri" w:hAnsi="Calibri" w:cs="Calibri"/>
        </w:rPr>
        <w:t>ocds-148610-c42aa24e-703d-4413-aed7-bc025a81cede.</w:t>
      </w:r>
    </w:p>
    <w:p w14:paraId="128F3832"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Wykonawca zamierzający wziąć udział w postępowaniu o udzielenie zamówienia publicznego, musi posiadać dostęp do konta na Platformie e-Zamówienia. Szczegółowe informacje na temat zakładania kont podmiotów oraz zasady i warunki korzystania z Platformy e-Zamówienia określa Regulamin Platformy e-Zamówienia, dostępny na stronie internetowej </w:t>
      </w:r>
      <w:hyperlink r:id="rId17" w:history="1">
        <w:r w:rsidRPr="003A3F6E">
          <w:rPr>
            <w:rStyle w:val="Hipercze"/>
            <w:rFonts w:ascii="Calibri" w:eastAsia="Calibri" w:hAnsi="Calibri" w:cs="Calibri"/>
            <w:color w:val="auto"/>
          </w:rPr>
          <w:t>https://ezamowienia.gov.pl</w:t>
        </w:r>
      </w:hyperlink>
      <w:r w:rsidRPr="003A3F6E">
        <w:rPr>
          <w:rFonts w:ascii="Calibri" w:eastAsia="Calibri" w:hAnsi="Calibri" w:cs="Calibri"/>
        </w:rPr>
        <w:t xml:space="preserve"> oraz informacje zamieszczone w zakładce „Centrum Pomocy”.</w:t>
      </w:r>
    </w:p>
    <w:p w14:paraId="1B6B9E53"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Wymagania techniczne i organizacyjne wysyłania i odbierania dokumentów elektronicznych, elektronicznych kopii dokumentów i oświadczeń oraz informacji przekazywanych przy ich użyciu opisane zostały w Centrum pomocy platformy e-Zamówienia pod adresem </w:t>
      </w:r>
      <w:hyperlink r:id="rId18" w:history="1">
        <w:r w:rsidRPr="003A3F6E">
          <w:rPr>
            <w:rStyle w:val="Hipercze"/>
            <w:rFonts w:ascii="Calibri" w:eastAsia="Calibri" w:hAnsi="Calibri" w:cs="Calibri"/>
            <w:color w:val="auto"/>
          </w:rPr>
          <w:t>https://ezamowienia.gov.pl/pl/komponent-edukacyjny/</w:t>
        </w:r>
      </w:hyperlink>
      <w:r w:rsidRPr="003A3F6E">
        <w:rPr>
          <w:rFonts w:ascii="Calibri" w:eastAsia="Calibri" w:hAnsi="Calibri" w:cs="Calibri"/>
        </w:rPr>
        <w:t>.</w:t>
      </w:r>
    </w:p>
    <w:p w14:paraId="0AA5868F"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Przeglądanie i pobieranie publicznej treści dokumentacji postępowania nie wymaga posiadania konta na Platformie e-Zamówienia ani logowania. </w:t>
      </w:r>
    </w:p>
    <w:p w14:paraId="0B27DC77"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134183C5"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 </w:t>
      </w:r>
    </w:p>
    <w:p w14:paraId="5368DB6E"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Informacje, oświadczenia lub dokumenty, inne niż wymienione w § 2 ust. 1 rozporządzenia Prezesa Rady Ministrów w sprawie wymagań dla dokumentów elektronicznych, przekazywane w postępowaniu sporządza się w postaci elektronicznej: </w:t>
      </w:r>
    </w:p>
    <w:p w14:paraId="78B6F402" w14:textId="77777777" w:rsidR="00FE6A83" w:rsidRPr="003A3F6E" w:rsidRDefault="00FE6A83" w:rsidP="00D00E18">
      <w:pPr>
        <w:numPr>
          <w:ilvl w:val="0"/>
          <w:numId w:val="46"/>
        </w:numPr>
        <w:spacing w:line="288" w:lineRule="auto"/>
        <w:ind w:left="851" w:hanging="426"/>
        <w:jc w:val="both"/>
        <w:rPr>
          <w:rFonts w:ascii="Calibri" w:eastAsia="Calibri" w:hAnsi="Calibri" w:cs="Calibri"/>
        </w:rPr>
      </w:pPr>
      <w:r w:rsidRPr="003A3F6E">
        <w:rPr>
          <w:rFonts w:ascii="Calibri" w:eastAsia="Calibri" w:hAnsi="Calibri" w:cs="Calibri"/>
        </w:rPr>
        <w:t xml:space="preserve">w formatach danych określonych w przepisach rozporządzenia Rady Ministrów w sprawie Krajowych Ram Interoperacyjności (i przekazuje się jako załącznik), lub </w:t>
      </w:r>
    </w:p>
    <w:p w14:paraId="1DBBE3E5" w14:textId="77777777" w:rsidR="00FE6A83" w:rsidRPr="003A3F6E" w:rsidRDefault="00FE6A83" w:rsidP="00D00E18">
      <w:pPr>
        <w:numPr>
          <w:ilvl w:val="0"/>
          <w:numId w:val="46"/>
        </w:numPr>
        <w:spacing w:line="288" w:lineRule="auto"/>
        <w:ind w:left="851" w:hanging="426"/>
        <w:jc w:val="both"/>
        <w:rPr>
          <w:rFonts w:ascii="Calibri" w:eastAsia="Calibri" w:hAnsi="Calibri" w:cs="Calibri"/>
        </w:rPr>
      </w:pPr>
      <w:r w:rsidRPr="003A3F6E">
        <w:rPr>
          <w:rFonts w:ascii="Calibri" w:eastAsia="Calibri" w:hAnsi="Calibri" w:cs="Calibri"/>
        </w:rPr>
        <w:t xml:space="preserve">jako tekst wpisany bezpośrednio do wiadomości przekazywanej przy użyciu środków komunikacji elektronicznej (np. w treści wiadomości e-mail lub w treści „Formularza do komunikacji”). </w:t>
      </w:r>
    </w:p>
    <w:p w14:paraId="4C2282B6"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ze zm.) Wykonawca, w celu utrzymania w poufności tych informacji, przekazuje je w wydzielonym i odpowiednio oznaczonym pliku, wraz z jednoczesnym zaznaczeniem w nazwie pliku „Dokument stanowiący tajemnicę przedsiębiorstwa”. </w:t>
      </w:r>
    </w:p>
    <w:p w14:paraId="62FD54A2"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2BA4C6DC" w14:textId="77777777" w:rsidR="00FE6A83" w:rsidRPr="003A3F6E" w:rsidRDefault="00FE6A83" w:rsidP="00D00E18">
      <w:pPr>
        <w:spacing w:line="288" w:lineRule="auto"/>
        <w:ind w:left="426"/>
        <w:jc w:val="both"/>
        <w:rPr>
          <w:rFonts w:ascii="Calibri" w:eastAsia="Calibri" w:hAnsi="Calibri" w:cs="Calibri"/>
        </w:rPr>
      </w:pPr>
      <w:r w:rsidRPr="003A3F6E">
        <w:rPr>
          <w:rFonts w:ascii="Calibri" w:eastAsia="Calibri" w:hAnsi="Calibri" w:cs="Calibri"/>
        </w:rPr>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6B6DB0FF"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6A2C26FD"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Wszystkie wysłane i odebrane w postępowaniu przez Wykonawcę wiadomości widoczne są po zalogowaniu w podglądzie postępowania w zakładce „Komunikacja”. </w:t>
      </w:r>
    </w:p>
    <w:p w14:paraId="3AE09798"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Maksymalny rozmiar plików przesyłanych za pośrednictwem „Formularzy do komunikacji” wynosi 150 MB (wielkość ta dotyczy plików przesyłanych jako załączniki do jednego formularza). </w:t>
      </w:r>
    </w:p>
    <w:p w14:paraId="55247A55" w14:textId="77777777" w:rsidR="00FE6A83" w:rsidRPr="003A3F6E" w:rsidRDefault="00FE6A83" w:rsidP="00D00E18">
      <w:pPr>
        <w:numPr>
          <w:ilvl w:val="0"/>
          <w:numId w:val="45"/>
        </w:numPr>
        <w:spacing w:line="288" w:lineRule="auto"/>
        <w:ind w:left="426" w:hanging="426"/>
        <w:jc w:val="both"/>
        <w:rPr>
          <w:rFonts w:ascii="Calibri" w:eastAsia="Calibri" w:hAnsi="Calibri" w:cs="Calibri"/>
        </w:rPr>
      </w:pPr>
      <w:r w:rsidRPr="003A3F6E">
        <w:rPr>
          <w:rFonts w:ascii="Calibri" w:eastAsia="Calibri" w:hAnsi="Calibri" w:cs="Calibri"/>
        </w:rPr>
        <w:t xml:space="preserve">Minimalne wymagania techniczne dotyczące sprzętu używanego w celu korzystania z usług Platformy e-Zamówienia oraz informacje dotyczące specyfikacji połączenia określa </w:t>
      </w:r>
      <w:r w:rsidRPr="003A3F6E">
        <w:rPr>
          <w:rFonts w:ascii="Calibri" w:eastAsia="Calibri" w:hAnsi="Calibri" w:cs="Calibri"/>
          <w:i/>
          <w:iCs/>
        </w:rPr>
        <w:t xml:space="preserve">Regulamin Platformy e-Zamówienia. </w:t>
      </w:r>
    </w:p>
    <w:p w14:paraId="73760018" w14:textId="77777777" w:rsidR="00FE6A83" w:rsidRPr="003A3F6E" w:rsidRDefault="00FE6A83" w:rsidP="00D00E18">
      <w:pPr>
        <w:numPr>
          <w:ilvl w:val="0"/>
          <w:numId w:val="45"/>
        </w:numPr>
        <w:spacing w:line="288" w:lineRule="auto"/>
        <w:ind w:left="426" w:hanging="426"/>
        <w:jc w:val="both"/>
        <w:rPr>
          <w:rFonts w:asciiTheme="minorHAnsi" w:eastAsia="Calibri" w:hAnsiTheme="minorHAnsi" w:cstheme="minorHAnsi"/>
        </w:rPr>
      </w:pPr>
      <w:r w:rsidRPr="003A3F6E">
        <w:rPr>
          <w:rFonts w:ascii="Calibri" w:eastAsia="Calibri" w:hAnsi="Calibri" w:cs="Calibri"/>
        </w:rPr>
        <w:t xml:space="preserve">W przypadku problemów technicznych i awarii związanych z funkcjonowaniem Platformy e-Zamówienia </w:t>
      </w:r>
      <w:r w:rsidRPr="003A3F6E">
        <w:rPr>
          <w:rFonts w:asciiTheme="minorHAnsi" w:eastAsia="Calibri" w:hAnsiTheme="minorHAnsi" w:cstheme="minorHAnsi"/>
        </w:rPr>
        <w:t xml:space="preserve">użytkownicy mogą skorzystać ze wsparcia technicznego dostępnego poprzez formularz udostępniony na stronie internetowej </w:t>
      </w:r>
      <w:hyperlink r:id="rId19" w:history="1">
        <w:r w:rsidRPr="003A3F6E">
          <w:rPr>
            <w:rStyle w:val="Hipercze"/>
            <w:rFonts w:asciiTheme="minorHAnsi" w:eastAsia="Calibri" w:hAnsiTheme="minorHAnsi" w:cstheme="minorHAnsi"/>
            <w:color w:val="auto"/>
          </w:rPr>
          <w:t>https://ezamowienia.gov.pl</w:t>
        </w:r>
      </w:hyperlink>
      <w:r w:rsidRPr="003A3F6E">
        <w:rPr>
          <w:rFonts w:asciiTheme="minorHAnsi" w:eastAsia="Calibri" w:hAnsiTheme="minorHAnsi" w:cstheme="minorHAnsi"/>
        </w:rPr>
        <w:t xml:space="preserve"> w zakładce „Zgłoś problem”. </w:t>
      </w:r>
    </w:p>
    <w:p w14:paraId="10EE842B" w14:textId="49ED8F7E" w:rsidR="00FE6A83" w:rsidRPr="003A3F6E" w:rsidRDefault="00FE6A83" w:rsidP="00D00E18">
      <w:pPr>
        <w:numPr>
          <w:ilvl w:val="0"/>
          <w:numId w:val="45"/>
        </w:numPr>
        <w:spacing w:line="288" w:lineRule="auto"/>
        <w:ind w:left="426" w:hanging="426"/>
        <w:jc w:val="both"/>
        <w:rPr>
          <w:rFonts w:asciiTheme="minorHAnsi" w:eastAsia="Calibri" w:hAnsiTheme="minorHAnsi" w:cstheme="minorHAnsi"/>
        </w:rPr>
      </w:pPr>
      <w:r w:rsidRPr="003A3F6E">
        <w:rPr>
          <w:rFonts w:asciiTheme="minorHAnsi" w:eastAsia="Calibri" w:hAnsiTheme="minorHAnsi" w:cstheme="minorHAnsi"/>
        </w:rPr>
        <w:t xml:space="preserve">Zamawiający dopuszcza komunikację za pomocą poczty elektronicznej na adres email: </w:t>
      </w:r>
      <w:hyperlink r:id="rId20" w:history="1">
        <w:hyperlink r:id="rId21" w:history="1">
          <w:r w:rsidRPr="003A3F6E">
            <w:rPr>
              <w:rStyle w:val="Hipercze"/>
              <w:rFonts w:asciiTheme="minorHAnsi" w:hAnsiTheme="minorHAnsi" w:cstheme="minorHAnsi"/>
              <w:bCs/>
              <w:iCs/>
              <w:color w:val="auto"/>
              <w:lang w:val="en-US"/>
            </w:rPr>
            <w:t>sekretariat@zsp9-poznan.pl</w:t>
          </w:r>
        </w:hyperlink>
      </w:hyperlink>
      <w:r w:rsidRPr="003A3F6E">
        <w:rPr>
          <w:rFonts w:asciiTheme="minorHAnsi" w:hAnsiTheme="minorHAnsi" w:cstheme="minorHAnsi"/>
        </w:rPr>
        <w:t xml:space="preserve">                                  </w:t>
      </w:r>
      <w:r w:rsidRPr="003A3F6E">
        <w:rPr>
          <w:rFonts w:asciiTheme="minorHAnsi" w:eastAsia="Calibri" w:hAnsiTheme="minorHAnsi" w:cstheme="minorHAnsi"/>
        </w:rPr>
        <w:t xml:space="preserve"> (nie dotyczy składania ofert). </w:t>
      </w:r>
    </w:p>
    <w:p w14:paraId="29512B62" w14:textId="1D2D3D11" w:rsidR="00FE6A83" w:rsidRPr="003A3F6E" w:rsidRDefault="00FE6A83" w:rsidP="00D00E18">
      <w:pPr>
        <w:numPr>
          <w:ilvl w:val="0"/>
          <w:numId w:val="45"/>
        </w:numPr>
        <w:spacing w:line="288" w:lineRule="auto"/>
        <w:ind w:left="426" w:hanging="426"/>
        <w:jc w:val="both"/>
        <w:rPr>
          <w:rFonts w:asciiTheme="minorHAnsi" w:eastAsia="Calibri" w:hAnsiTheme="minorHAnsi" w:cstheme="minorHAnsi"/>
        </w:rPr>
      </w:pPr>
      <w:r w:rsidRPr="003A3F6E">
        <w:rPr>
          <w:rFonts w:asciiTheme="minorHAnsi" w:eastAsia="Calibri" w:hAnsiTheme="minorHAnsi" w:cstheme="minorHAnsi"/>
        </w:rPr>
        <w:t xml:space="preserve">Za datę przekazania oferty, oświadczenia, o którym mowa w art. 125 ust. 1 ustawy, podmiotowych środków dowodowych, przedmiotowych środków dowodowych oraz innych informacji, oświadczeń lub dokumentów, przekazywanych w postępowaniu, przyjmuje się datę ich przekazania na platformę e-Zamówienia lub na adres email: </w:t>
      </w:r>
      <w:hyperlink r:id="rId22" w:history="1">
        <w:r w:rsidRPr="003A3F6E">
          <w:rPr>
            <w:rStyle w:val="Hipercze"/>
            <w:rFonts w:asciiTheme="minorHAnsi" w:hAnsiTheme="minorHAnsi" w:cstheme="minorHAnsi"/>
            <w:bCs/>
            <w:iCs/>
            <w:color w:val="auto"/>
            <w:lang w:val="en-US"/>
          </w:rPr>
          <w:t>sekretariat@zsp9-poznan.pl</w:t>
        </w:r>
      </w:hyperlink>
      <w:r w:rsidRPr="003A3F6E">
        <w:rPr>
          <w:rFonts w:asciiTheme="minorHAnsi" w:eastAsia="Calibri" w:hAnsiTheme="minorHAnsi" w:cstheme="minorHAnsi"/>
        </w:rPr>
        <w:t xml:space="preserve">. </w:t>
      </w:r>
    </w:p>
    <w:p w14:paraId="456B31CB" w14:textId="77777777" w:rsidR="00CD7252" w:rsidRPr="003A3F6E" w:rsidRDefault="00CD7252" w:rsidP="00D00E18">
      <w:pPr>
        <w:spacing w:line="288" w:lineRule="auto"/>
        <w:ind w:left="426"/>
        <w:jc w:val="both"/>
        <w:rPr>
          <w:rFonts w:asciiTheme="minorHAnsi" w:eastAsia="Calibri" w:hAnsiTheme="minorHAnsi" w:cstheme="minorHAnsi"/>
          <w:b/>
          <w:lang w:val="en-US"/>
        </w:rPr>
      </w:pPr>
    </w:p>
    <w:p w14:paraId="3C6206AC" w14:textId="77777777" w:rsidR="00CD7252" w:rsidRPr="003A3F6E" w:rsidRDefault="001F0352" w:rsidP="00D00E18">
      <w:pPr>
        <w:numPr>
          <w:ilvl w:val="0"/>
          <w:numId w:val="2"/>
        </w:numPr>
        <w:spacing w:line="288" w:lineRule="auto"/>
        <w:ind w:left="426" w:hanging="426"/>
        <w:jc w:val="both"/>
        <w:rPr>
          <w:rFonts w:ascii="Calibri" w:eastAsia="Calibri" w:hAnsi="Calibri" w:cs="Calibri"/>
          <w:b/>
        </w:rPr>
      </w:pPr>
      <w:r w:rsidRPr="003A3F6E">
        <w:rPr>
          <w:rFonts w:ascii="Calibri" w:eastAsia="Calibri" w:hAnsi="Calibri" w:cs="Calibri"/>
          <w:b/>
        </w:rPr>
        <w:t>Termin związania ofertą.</w:t>
      </w:r>
    </w:p>
    <w:p w14:paraId="17A6CABB" w14:textId="509C9A47"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 xml:space="preserve">Wykonawca będzie związany ofertą do dnia </w:t>
      </w:r>
      <w:r w:rsidR="00433BA4" w:rsidRPr="003A3F6E">
        <w:rPr>
          <w:rFonts w:ascii="Calibri" w:eastAsia="Calibri" w:hAnsi="Calibri" w:cs="Calibri"/>
          <w:b/>
        </w:rPr>
        <w:t>16 marca</w:t>
      </w:r>
      <w:r w:rsidR="00D13BF4" w:rsidRPr="003A3F6E">
        <w:rPr>
          <w:rFonts w:ascii="Calibri" w:eastAsia="Calibri" w:hAnsi="Calibri" w:cs="Calibri"/>
          <w:b/>
        </w:rPr>
        <w:t xml:space="preserve"> 2026</w:t>
      </w:r>
      <w:r w:rsidRPr="003A3F6E">
        <w:rPr>
          <w:rFonts w:ascii="Calibri" w:eastAsia="Calibri" w:hAnsi="Calibri" w:cs="Calibri"/>
          <w:b/>
        </w:rPr>
        <w:t xml:space="preserve"> r.</w:t>
      </w:r>
    </w:p>
    <w:p w14:paraId="74BC1E07" w14:textId="76C013B0"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Pierwszym dniem terminu związania ofertą jest dzień, w którym upływa termin składania ofert.</w:t>
      </w:r>
    </w:p>
    <w:p w14:paraId="6FD8F84A" w14:textId="2B04EB35"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W przypadku</w:t>
      </w:r>
      <w:r w:rsidR="00D4562D" w:rsidRPr="003A3F6E">
        <w:rPr>
          <w:rFonts w:ascii="Calibri" w:eastAsia="Calibri" w:hAnsi="Calibri" w:cs="Calibri"/>
        </w:rPr>
        <w:t>,</w:t>
      </w:r>
      <w:r w:rsidRPr="003A3F6E">
        <w:rPr>
          <w:rFonts w:ascii="Calibri" w:eastAsia="Calibri" w:hAnsi="Calibri" w:cs="Calibri"/>
        </w:rPr>
        <w:t xml:space="preserve">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w:t>
      </w:r>
    </w:p>
    <w:p w14:paraId="71BA1190" w14:textId="41C0330F"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 xml:space="preserve">Przedłużenie terminu związania ofertą, o którym mowa w ust. 2, wymaga złożenia przez wykonawcę pisemnego oświadczenia o wyrażeniu zgody na przedłużenie terminu związania ofertą. </w:t>
      </w:r>
    </w:p>
    <w:p w14:paraId="0A40A3B2" w14:textId="77777777" w:rsidR="00CD7252" w:rsidRPr="003A3F6E" w:rsidRDefault="00CD7252" w:rsidP="00D00E18">
      <w:pPr>
        <w:spacing w:line="288" w:lineRule="auto"/>
        <w:ind w:left="426"/>
        <w:jc w:val="both"/>
        <w:rPr>
          <w:rFonts w:ascii="Calibri" w:eastAsia="Calibri" w:hAnsi="Calibri" w:cs="Calibri"/>
          <w:b/>
        </w:rPr>
      </w:pPr>
    </w:p>
    <w:p w14:paraId="6CD4AA2B" w14:textId="77777777" w:rsidR="00CD7252" w:rsidRPr="003A3F6E" w:rsidRDefault="001F0352" w:rsidP="00D00E18">
      <w:pPr>
        <w:numPr>
          <w:ilvl w:val="0"/>
          <w:numId w:val="2"/>
        </w:numPr>
        <w:spacing w:line="288" w:lineRule="auto"/>
        <w:ind w:left="426" w:hanging="426"/>
        <w:jc w:val="both"/>
        <w:rPr>
          <w:rFonts w:ascii="Calibri" w:eastAsia="Calibri" w:hAnsi="Calibri" w:cs="Calibri"/>
          <w:b/>
        </w:rPr>
      </w:pPr>
      <w:r w:rsidRPr="003A3F6E">
        <w:rPr>
          <w:rFonts w:ascii="Calibri" w:eastAsia="Calibri" w:hAnsi="Calibri" w:cs="Calibri"/>
          <w:b/>
        </w:rPr>
        <w:t>Opis sposobu przygotowania oferty.</w:t>
      </w:r>
    </w:p>
    <w:p w14:paraId="76B8AFD3" w14:textId="77777777" w:rsidR="00FE6A83" w:rsidRPr="003A3F6E" w:rsidRDefault="00FE6A83"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Wykaz dokumentów składających się na ofertę.</w:t>
      </w:r>
    </w:p>
    <w:p w14:paraId="263E323B" w14:textId="77777777" w:rsidR="00FE6A83" w:rsidRPr="003A3F6E" w:rsidRDefault="00FE6A83" w:rsidP="00D00E18">
      <w:pPr>
        <w:numPr>
          <w:ilvl w:val="2"/>
          <w:numId w:val="2"/>
        </w:numPr>
        <w:pBdr>
          <w:top w:val="nil"/>
          <w:left w:val="nil"/>
          <w:bottom w:val="nil"/>
          <w:right w:val="nil"/>
          <w:between w:val="nil"/>
        </w:pBdr>
        <w:spacing w:line="288" w:lineRule="auto"/>
        <w:ind w:left="851"/>
        <w:jc w:val="both"/>
        <w:rPr>
          <w:rFonts w:ascii="Calibri" w:eastAsia="Calibri" w:hAnsi="Calibri" w:cs="Calibri"/>
        </w:rPr>
      </w:pPr>
      <w:r w:rsidRPr="003A3F6E">
        <w:rPr>
          <w:rFonts w:ascii="Calibri" w:eastAsia="Calibri" w:hAnsi="Calibri" w:cs="Calibri"/>
          <w:bCs/>
        </w:rPr>
        <w:t>Formularz ofertowy – według wzoru interaktywnego „Formularza ofertowego” udostępnionego przez Zamawiającego na Platformie e-Zamówienia i zamieszczonego w podglądzie postępowania w zakładce „Informacje podstawowe”.</w:t>
      </w:r>
      <w:r w:rsidRPr="003A3F6E">
        <w:rPr>
          <w:rFonts w:ascii="Calibri" w:eastAsia="Calibri" w:hAnsi="Calibri" w:cs="Calibri"/>
        </w:rPr>
        <w:t>;</w:t>
      </w:r>
    </w:p>
    <w:p w14:paraId="3B19CF96" w14:textId="77777777" w:rsidR="00FE6A83" w:rsidRPr="003A3F6E" w:rsidRDefault="00FE6A83" w:rsidP="00D00E18">
      <w:pPr>
        <w:numPr>
          <w:ilvl w:val="2"/>
          <w:numId w:val="2"/>
        </w:numPr>
        <w:pBdr>
          <w:top w:val="nil"/>
          <w:left w:val="nil"/>
          <w:bottom w:val="nil"/>
          <w:right w:val="nil"/>
          <w:between w:val="nil"/>
        </w:pBdr>
        <w:spacing w:line="288" w:lineRule="auto"/>
        <w:ind w:left="851"/>
        <w:jc w:val="both"/>
        <w:rPr>
          <w:rFonts w:ascii="Calibri" w:eastAsia="Calibri" w:hAnsi="Calibri" w:cs="Calibri"/>
        </w:rPr>
      </w:pPr>
      <w:r w:rsidRPr="003A3F6E">
        <w:rPr>
          <w:rFonts w:ascii="Calibri" w:eastAsia="Calibri" w:hAnsi="Calibri" w:cs="Calibri"/>
          <w:bCs/>
        </w:rPr>
        <w:t>Formularz cenowy – według wzoru załącznik nr 1A do SWZ;</w:t>
      </w:r>
    </w:p>
    <w:p w14:paraId="683D7246" w14:textId="2620806E" w:rsidR="00FE6A83" w:rsidRPr="003A3F6E" w:rsidRDefault="00FE6A83" w:rsidP="00D00E18">
      <w:pPr>
        <w:numPr>
          <w:ilvl w:val="2"/>
          <w:numId w:val="2"/>
        </w:numPr>
        <w:pBdr>
          <w:top w:val="nil"/>
          <w:left w:val="nil"/>
          <w:bottom w:val="nil"/>
          <w:right w:val="nil"/>
          <w:between w:val="nil"/>
        </w:pBdr>
        <w:spacing w:line="288" w:lineRule="auto"/>
        <w:ind w:left="851"/>
        <w:jc w:val="both"/>
        <w:rPr>
          <w:rFonts w:ascii="Calibri" w:eastAsia="Calibri" w:hAnsi="Calibri" w:cs="Calibri"/>
        </w:rPr>
      </w:pPr>
      <w:r w:rsidRPr="003A3F6E">
        <w:rPr>
          <w:rFonts w:ascii="Calibri" w:eastAsia="Calibri" w:hAnsi="Calibri" w:cs="Calibri"/>
          <w:bCs/>
          <w:iCs/>
        </w:rPr>
        <w:t xml:space="preserve">Oświadczenie Wykonawcy, składane na podstawie art. 125 ust. 1 ustawy Prawo zamówień publicznych                       – </w:t>
      </w:r>
      <w:r w:rsidRPr="003A3F6E">
        <w:rPr>
          <w:rFonts w:ascii="Calibri" w:eastAsia="Calibri" w:hAnsi="Calibri" w:cs="Calibri"/>
          <w:b/>
          <w:bCs/>
          <w:iCs/>
        </w:rPr>
        <w:t xml:space="preserve">według wzoru załącznik nr </w:t>
      </w:r>
      <w:r w:rsidR="00590A42" w:rsidRPr="003A3F6E">
        <w:rPr>
          <w:rFonts w:ascii="Calibri" w:eastAsia="Calibri" w:hAnsi="Calibri" w:cs="Calibri"/>
          <w:b/>
          <w:bCs/>
          <w:iCs/>
        </w:rPr>
        <w:t>4</w:t>
      </w:r>
      <w:r w:rsidRPr="003A3F6E">
        <w:rPr>
          <w:rFonts w:ascii="Calibri" w:eastAsia="Calibri" w:hAnsi="Calibri" w:cs="Calibri"/>
          <w:b/>
          <w:bCs/>
          <w:iCs/>
        </w:rPr>
        <w:t xml:space="preserve"> do SWZ</w:t>
      </w:r>
      <w:r w:rsidRPr="003A3F6E">
        <w:rPr>
          <w:rFonts w:ascii="Calibri" w:eastAsia="Calibri" w:hAnsi="Calibri" w:cs="Calibri"/>
        </w:rPr>
        <w:t>;</w:t>
      </w:r>
    </w:p>
    <w:p w14:paraId="1855DDE5" w14:textId="77777777" w:rsidR="00FE6A83" w:rsidRPr="003A3F6E" w:rsidRDefault="00FE6A83" w:rsidP="00D00E18">
      <w:pPr>
        <w:numPr>
          <w:ilvl w:val="2"/>
          <w:numId w:val="2"/>
        </w:numPr>
        <w:pBdr>
          <w:top w:val="nil"/>
          <w:left w:val="nil"/>
          <w:bottom w:val="nil"/>
          <w:right w:val="nil"/>
          <w:between w:val="nil"/>
        </w:pBdr>
        <w:spacing w:line="288" w:lineRule="auto"/>
        <w:ind w:left="851"/>
        <w:jc w:val="both"/>
        <w:rPr>
          <w:rFonts w:ascii="Calibri" w:eastAsia="Calibri" w:hAnsi="Calibri" w:cs="Calibri"/>
        </w:rPr>
      </w:pPr>
      <w:r w:rsidRPr="003A3F6E">
        <w:rPr>
          <w:rFonts w:ascii="Calibri" w:eastAsia="Calibri" w:hAnsi="Calibri" w:cs="Calibri"/>
        </w:rPr>
        <w:t>następujące przedmiotowe środki dowodowe:</w:t>
      </w:r>
    </w:p>
    <w:p w14:paraId="175BD341" w14:textId="77777777" w:rsidR="00D00E18" w:rsidRPr="003A3F6E" w:rsidRDefault="00D00E18" w:rsidP="00D00E18">
      <w:pPr>
        <w:pStyle w:val="Akapitzlist"/>
        <w:numPr>
          <w:ilvl w:val="3"/>
          <w:numId w:val="2"/>
        </w:numPr>
        <w:spacing w:after="0" w:line="264" w:lineRule="auto"/>
        <w:ind w:left="1134"/>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jadłospis na pierwszy miesiąc świadczenia usługi wykonany w układzie określonym w niniejszej SWZ – </w:t>
      </w:r>
      <w:r w:rsidRPr="003A3F6E">
        <w:rPr>
          <w:rFonts w:asciiTheme="minorHAnsi" w:hAnsiTheme="minorHAnsi" w:cstheme="minorHAnsi"/>
          <w:bCs/>
          <w:color w:val="auto"/>
          <w:sz w:val="20"/>
          <w:szCs w:val="20"/>
        </w:rPr>
        <w:t>według wzoru z załącznika nr 2 do SWZ</w:t>
      </w:r>
      <w:r w:rsidRPr="003A3F6E">
        <w:rPr>
          <w:rFonts w:asciiTheme="minorHAnsi" w:hAnsiTheme="minorHAnsi" w:cstheme="minorHAnsi"/>
          <w:b w:val="0"/>
          <w:bCs/>
          <w:color w:val="auto"/>
          <w:sz w:val="20"/>
          <w:szCs w:val="20"/>
        </w:rPr>
        <w:t xml:space="preserve">. </w:t>
      </w:r>
    </w:p>
    <w:p w14:paraId="38C41F0F" w14:textId="4FABB3B4" w:rsidR="00D00E18" w:rsidRPr="003A3F6E" w:rsidRDefault="00D00E18" w:rsidP="00D00E18">
      <w:pPr>
        <w:pStyle w:val="Akapitzlist"/>
        <w:numPr>
          <w:ilvl w:val="3"/>
          <w:numId w:val="2"/>
        </w:numPr>
        <w:spacing w:after="0" w:line="264" w:lineRule="auto"/>
        <w:ind w:left="1134"/>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Próbki dań, zgodnie z opisem za</w:t>
      </w:r>
      <w:r w:rsidR="00467CF1" w:rsidRPr="003A3F6E">
        <w:rPr>
          <w:rFonts w:asciiTheme="minorHAnsi" w:hAnsiTheme="minorHAnsi" w:cstheme="minorHAnsi"/>
          <w:b w:val="0"/>
          <w:bCs/>
          <w:color w:val="auto"/>
          <w:sz w:val="20"/>
          <w:szCs w:val="20"/>
        </w:rPr>
        <w:t>wartym w dokumentach zamówienia, złożone na wezwanie Zmawiającego, zgodnie z dokumentami zamówienia.</w:t>
      </w:r>
    </w:p>
    <w:p w14:paraId="56E85000" w14:textId="2951E9C4" w:rsidR="00D00E18" w:rsidRPr="003A3F6E" w:rsidRDefault="00D00E18" w:rsidP="00D00E18">
      <w:pPr>
        <w:pStyle w:val="Akapitzlist"/>
        <w:spacing w:after="0" w:line="264" w:lineRule="auto"/>
        <w:ind w:left="1134"/>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Zamawiający nie przewiduje możliwości uzupełnienia przedmiotowego środka dowodowego, o których mowa w pkt. a) i b) zdaniu poprzednim.</w:t>
      </w:r>
    </w:p>
    <w:p w14:paraId="42969768" w14:textId="77777777" w:rsidR="00FE6A83" w:rsidRPr="003A3F6E" w:rsidRDefault="00FE6A83"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Dodatkowo do oferty należy dołączyć - jeśli dotyczy:</w:t>
      </w:r>
    </w:p>
    <w:p w14:paraId="263B39FD" w14:textId="680ABA08" w:rsidR="00FE6A83" w:rsidRPr="003A3F6E" w:rsidRDefault="00C05740" w:rsidP="00D00E18">
      <w:pPr>
        <w:pStyle w:val="Akapitzlist"/>
        <w:numPr>
          <w:ilvl w:val="2"/>
          <w:numId w:val="2"/>
        </w:numPr>
        <w:spacing w:after="0" w:line="288" w:lineRule="auto"/>
        <w:ind w:left="851"/>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zobowiązanie </w:t>
      </w:r>
      <w:r w:rsidR="00FE6A83" w:rsidRPr="003A3F6E">
        <w:rPr>
          <w:rFonts w:asciiTheme="minorHAnsi" w:hAnsiTheme="minorHAnsi" w:cstheme="minorHAnsi"/>
          <w:b w:val="0"/>
          <w:bCs/>
          <w:color w:val="auto"/>
          <w:sz w:val="20"/>
          <w:szCs w:val="20"/>
        </w:rPr>
        <w:t>Podmiotu udostępniającego zasoby</w:t>
      </w:r>
      <w:r w:rsidR="00FE6A83" w:rsidRPr="003A3F6E">
        <w:rPr>
          <w:rFonts w:asciiTheme="minorHAnsi" w:hAnsiTheme="minorHAnsi" w:cstheme="minorHAnsi"/>
          <w:bCs/>
          <w:color w:val="auto"/>
          <w:sz w:val="20"/>
          <w:szCs w:val="20"/>
        </w:rPr>
        <w:t xml:space="preserve"> </w:t>
      </w:r>
      <w:r w:rsidR="00FE6A83" w:rsidRPr="003A3F6E">
        <w:rPr>
          <w:rFonts w:asciiTheme="minorHAnsi" w:hAnsiTheme="minorHAnsi" w:cstheme="minorHAnsi"/>
          <w:b w:val="0"/>
          <w:bCs/>
          <w:color w:val="auto"/>
          <w:sz w:val="20"/>
          <w:szCs w:val="20"/>
        </w:rPr>
        <w:t xml:space="preserve">- </w:t>
      </w:r>
      <w:r w:rsidR="00FE6A83" w:rsidRPr="003A3F6E">
        <w:rPr>
          <w:rFonts w:asciiTheme="minorHAnsi" w:hAnsiTheme="minorHAnsi" w:cstheme="minorHAnsi"/>
          <w:bCs/>
          <w:color w:val="auto"/>
          <w:sz w:val="20"/>
          <w:szCs w:val="20"/>
        </w:rPr>
        <w:t xml:space="preserve">według wzoru załącznik nr </w:t>
      </w:r>
      <w:r w:rsidR="00D00E18" w:rsidRPr="003A3F6E">
        <w:rPr>
          <w:rFonts w:asciiTheme="minorHAnsi" w:hAnsiTheme="minorHAnsi" w:cstheme="minorHAnsi"/>
          <w:bCs/>
          <w:color w:val="auto"/>
          <w:sz w:val="20"/>
          <w:szCs w:val="20"/>
        </w:rPr>
        <w:t>8</w:t>
      </w:r>
      <w:r w:rsidR="00FE6A83" w:rsidRPr="003A3F6E">
        <w:rPr>
          <w:rFonts w:asciiTheme="minorHAnsi" w:hAnsiTheme="minorHAnsi" w:cstheme="minorHAnsi"/>
          <w:bCs/>
          <w:color w:val="auto"/>
          <w:sz w:val="20"/>
          <w:szCs w:val="20"/>
        </w:rPr>
        <w:t xml:space="preserve"> do SWZ</w:t>
      </w:r>
      <w:r w:rsidR="00FE6A83" w:rsidRPr="003A3F6E">
        <w:rPr>
          <w:rFonts w:asciiTheme="minorHAnsi" w:hAnsiTheme="minorHAnsi" w:cstheme="minorHAnsi"/>
          <w:b w:val="0"/>
          <w:bCs/>
          <w:color w:val="auto"/>
          <w:sz w:val="20"/>
          <w:szCs w:val="20"/>
        </w:rPr>
        <w:t>.</w:t>
      </w:r>
    </w:p>
    <w:p w14:paraId="492C6425" w14:textId="24417917" w:rsidR="00FE6A83" w:rsidRPr="003A3F6E" w:rsidRDefault="00FE6A83" w:rsidP="00D00E18">
      <w:pPr>
        <w:pStyle w:val="Akapitzlist"/>
        <w:numPr>
          <w:ilvl w:val="2"/>
          <w:numId w:val="2"/>
        </w:numPr>
        <w:spacing w:after="0" w:line="288" w:lineRule="auto"/>
        <w:ind w:left="851"/>
        <w:jc w:val="both"/>
        <w:rPr>
          <w:rFonts w:asciiTheme="minorHAnsi" w:hAnsiTheme="minorHAnsi" w:cstheme="minorHAnsi"/>
          <w:b w:val="0"/>
          <w:bCs/>
          <w:color w:val="auto"/>
          <w:sz w:val="20"/>
          <w:szCs w:val="20"/>
        </w:rPr>
      </w:pPr>
      <w:r w:rsidRPr="003A3F6E">
        <w:rPr>
          <w:rFonts w:asciiTheme="minorHAnsi" w:hAnsiTheme="minorHAnsi" w:cstheme="minorHAnsi"/>
          <w:b w:val="0"/>
          <w:bCs/>
          <w:iCs/>
          <w:color w:val="auto"/>
          <w:sz w:val="20"/>
          <w:szCs w:val="20"/>
        </w:rPr>
        <w:t xml:space="preserve">oświadczenie wykonawców wspólnie ubiegających się o udzielenie zamówienia – </w:t>
      </w:r>
      <w:r w:rsidRPr="003A3F6E">
        <w:rPr>
          <w:rFonts w:asciiTheme="minorHAnsi" w:hAnsiTheme="minorHAnsi" w:cstheme="minorHAnsi"/>
          <w:bCs/>
          <w:color w:val="auto"/>
          <w:sz w:val="20"/>
          <w:szCs w:val="20"/>
        </w:rPr>
        <w:t xml:space="preserve">według wzoru załącznik nr </w:t>
      </w:r>
      <w:r w:rsidR="00D00E18" w:rsidRPr="003A3F6E">
        <w:rPr>
          <w:rFonts w:asciiTheme="minorHAnsi" w:hAnsiTheme="minorHAnsi" w:cstheme="minorHAnsi"/>
          <w:bCs/>
          <w:color w:val="auto"/>
          <w:sz w:val="20"/>
          <w:szCs w:val="20"/>
        </w:rPr>
        <w:t>9</w:t>
      </w:r>
      <w:r w:rsidRPr="003A3F6E">
        <w:rPr>
          <w:rFonts w:asciiTheme="minorHAnsi" w:hAnsiTheme="minorHAnsi" w:cstheme="minorHAnsi"/>
          <w:bCs/>
          <w:color w:val="auto"/>
          <w:sz w:val="20"/>
          <w:szCs w:val="20"/>
        </w:rPr>
        <w:t xml:space="preserve"> do SWZ.</w:t>
      </w:r>
    </w:p>
    <w:p w14:paraId="470AB2FD" w14:textId="77777777" w:rsidR="00FE6A83" w:rsidRPr="003A3F6E" w:rsidRDefault="00FE6A83" w:rsidP="00D00E18">
      <w:pPr>
        <w:pStyle w:val="Akapitzlist"/>
        <w:numPr>
          <w:ilvl w:val="2"/>
          <w:numId w:val="2"/>
        </w:numPr>
        <w:spacing w:after="0" w:line="288" w:lineRule="auto"/>
        <w:ind w:left="851"/>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pełnomocnictwo upoważniające do złożenia oferty, o ile ofertę składa pełnomocnik.</w:t>
      </w:r>
    </w:p>
    <w:p w14:paraId="00815BB2" w14:textId="77777777" w:rsidR="00FE6A83" w:rsidRPr="003A3F6E" w:rsidRDefault="00FE6A83" w:rsidP="00D00E18">
      <w:pPr>
        <w:pStyle w:val="Akapitzlist"/>
        <w:numPr>
          <w:ilvl w:val="2"/>
          <w:numId w:val="2"/>
        </w:numPr>
        <w:spacing w:after="0" w:line="288" w:lineRule="auto"/>
        <w:ind w:left="851"/>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pełnomocnictwo dla pełnomocnika do reprezentowania w postępowaniu Wykonawców wspólnie ubiegających się o udzielenie zamówienia - dotyczy ofert składanych przez Wykonawców wspólnie ubiegających się o udzielenie zamówienia.</w:t>
      </w:r>
    </w:p>
    <w:p w14:paraId="50DAEB06"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Wykonawca przygotowuje ofertę przy pomocy interaktywnego „Formularza ofertowego” udostępnionego przez Zamawiającego na Platformie e-Zamówienia i zamieszczonego w podglądzie postępowania w zakładce „Informacje podstawowe”. </w:t>
      </w:r>
    </w:p>
    <w:p w14:paraId="7977149A"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685E4676"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p>
    <w:p w14:paraId="03C21A14"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Uwaga! Nie należy zmieniać nazwy pliku nadanej przez Platformę e-Zamówienia. Zapisany „Formularz ofertowy” należy zawsze otwierać w programie Adobe Acrobat Reader DC. </w:t>
      </w:r>
    </w:p>
    <w:p w14:paraId="486F1262"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68211E61"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599754D7"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1D9EA1A3"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69ABA269"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788278D2"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406218F5"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Maksymalny łączny rozmiar plików stanowiących ofertę lub składanych wraz z ofertą to 250 MB.</w:t>
      </w:r>
    </w:p>
    <w:p w14:paraId="0E6454D6"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Wszelkie informacje stanowiące tajemnicę przedsiębiorstwa w rozumieniu ustawy z dnia 16 kwietnia 1993 r. o zwalczaniu nieuczciwej konkurencji </w:t>
      </w:r>
      <w:r w:rsidRPr="003A3F6E">
        <w:rPr>
          <w:rFonts w:asciiTheme="minorHAnsi" w:hAnsiTheme="minorHAnsi" w:cstheme="minorHAnsi"/>
          <w:b w:val="0"/>
          <w:bCs/>
          <w:iCs/>
          <w:color w:val="auto"/>
          <w:sz w:val="20"/>
          <w:szCs w:val="20"/>
        </w:rPr>
        <w:t>(Dz. U. z 2022 r., poz. 1233 ze zm.)</w:t>
      </w:r>
      <w:r w:rsidRPr="003A3F6E">
        <w:rPr>
          <w:rFonts w:asciiTheme="minorHAnsi" w:hAnsiTheme="minorHAnsi" w:cstheme="minorHAnsi"/>
          <w:b w:val="0"/>
          <w:bCs/>
          <w:color w:val="auto"/>
          <w:sz w:val="20"/>
          <w:szCs w:val="20"/>
        </w:rPr>
        <w:t>, które Wykonawca zastrzeże jako tajemnicę przedsiębiorstwa, powinny zostać złożone w osobnym pliku wraz z jednoczesnym zaznaczeniem „Załącznik stanowiący tajemnicę przedsiębiorstwa” a następnie wraz z plikami stanowiącymi jawną część skompresowane do jednego pliku archiwum (ZIP).</w:t>
      </w:r>
      <w:r w:rsidRPr="003A3F6E">
        <w:rPr>
          <w:rFonts w:asciiTheme="minorHAnsi" w:eastAsiaTheme="minorHAnsi" w:hAnsiTheme="minorHAnsi" w:cstheme="minorHAnsi"/>
          <w:b w:val="0"/>
          <w:color w:val="auto"/>
          <w:sz w:val="20"/>
          <w:szCs w:val="20"/>
        </w:rPr>
        <w:t xml:space="preserve"> </w:t>
      </w:r>
      <w:r w:rsidRPr="003A3F6E">
        <w:rPr>
          <w:rFonts w:asciiTheme="minorHAnsi" w:hAnsiTheme="minorHAnsi" w:cstheme="minorHAnsi"/>
          <w:b w:val="0"/>
          <w:bCs/>
          <w:color w:val="auto"/>
          <w:sz w:val="20"/>
          <w:szCs w:val="20"/>
        </w:rPr>
        <w:t>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3A174373"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Oferta, oświadczenie o niepodleganiu wykluczeniu </w:t>
      </w:r>
      <w:r w:rsidRPr="003A3F6E">
        <w:rPr>
          <w:rFonts w:asciiTheme="minorHAnsi" w:hAnsiTheme="minorHAnsi" w:cstheme="minorHAnsi"/>
          <w:b w:val="0"/>
          <w:bCs/>
          <w:iCs/>
          <w:color w:val="auto"/>
          <w:sz w:val="20"/>
          <w:szCs w:val="20"/>
        </w:rPr>
        <w:t xml:space="preserve">i spełnianiu warunków udziału w postępowaniu, </w:t>
      </w:r>
      <w:r w:rsidRPr="003A3F6E">
        <w:rPr>
          <w:rFonts w:asciiTheme="minorHAnsi" w:hAnsiTheme="minorHAnsi" w:cstheme="minorHAnsi"/>
          <w:b w:val="0"/>
          <w:bCs/>
          <w:color w:val="auto"/>
          <w:sz w:val="20"/>
          <w:szCs w:val="20"/>
        </w:rPr>
        <w:t xml:space="preserve">muszą być złożone w formie elektronicznej lub postaci elektronicznej opatrzonej </w:t>
      </w:r>
      <w:r w:rsidRPr="003A3F6E">
        <w:rPr>
          <w:rFonts w:asciiTheme="minorHAnsi" w:hAnsiTheme="minorHAnsi" w:cstheme="minorHAnsi"/>
          <w:b w:val="0"/>
          <w:color w:val="auto"/>
          <w:sz w:val="20"/>
          <w:szCs w:val="20"/>
        </w:rPr>
        <w:t>kwalifikowanym podpisem elektronicznym, podpisem zaufanym lub podpisem osobistym</w:t>
      </w:r>
      <w:r w:rsidRPr="003A3F6E">
        <w:rPr>
          <w:rFonts w:asciiTheme="minorHAnsi" w:hAnsiTheme="minorHAnsi" w:cstheme="minorHAnsi"/>
          <w:b w:val="0"/>
          <w:bCs/>
          <w:color w:val="auto"/>
          <w:sz w:val="20"/>
          <w:szCs w:val="20"/>
        </w:rPr>
        <w:t xml:space="preserve"> podpisem zaufanym lub podpisem osobistym.</w:t>
      </w:r>
    </w:p>
    <w:p w14:paraId="298364FA"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iCs/>
          <w:color w:val="auto"/>
          <w:sz w:val="20"/>
          <w:szCs w:val="20"/>
        </w:rPr>
        <w:t xml:space="preserve">Pełnomocnictwo do podpisania oferty </w:t>
      </w:r>
      <w:r w:rsidRPr="003A3F6E">
        <w:rPr>
          <w:rFonts w:asciiTheme="minorHAnsi" w:hAnsiTheme="minorHAnsi" w:cstheme="minorHAnsi"/>
          <w:b w:val="0"/>
          <w:bCs/>
          <w:color w:val="auto"/>
          <w:sz w:val="20"/>
          <w:szCs w:val="20"/>
        </w:rPr>
        <w:t>musi być złożone w oryginale w takiej samej formie jak składana oferta. Dopuszcza się także złożenie elektronicznej kopii (skanu) pełnomocnictwa sporządzonego uprzednio w formie pisemnej, w formie elektronicznego poświadczenia sporządzonego stosownie do art. 97 § 2 ustawy z dnia 14 lutego 1991 r. Prawo o notariacie, które to poświadczenia notariusz opatruje kwalifikowanym podpisem elektronicznym, bądź też poprze opatrzenie skanu pełnomocnictwa sporządzonego uprzednio w formie pisemnej kwalifikowanym podpisem, podpisem zaufanym lub podpisem osobistym mocodawcy. Elektroniczna kopia pełnomocnictwa nie może być uwierzytelniona przez upełnomocnionego.</w:t>
      </w:r>
    </w:p>
    <w:p w14:paraId="30C58843"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iCs/>
          <w:color w:val="auto"/>
          <w:sz w:val="20"/>
          <w:szCs w:val="20"/>
        </w:rPr>
        <w:t xml:space="preserve">Sposób sporządzenia </w:t>
      </w:r>
      <w:r w:rsidRPr="003A3F6E">
        <w:rPr>
          <w:rFonts w:asciiTheme="minorHAnsi" w:hAnsiTheme="minorHAnsi" w:cstheme="minorHAnsi"/>
          <w:b w:val="0"/>
          <w:bCs/>
          <w:color w:val="auto"/>
          <w:sz w:val="20"/>
          <w:szCs w:val="20"/>
        </w:rPr>
        <w:t>dokumentów elektronicznych</w:t>
      </w:r>
      <w:r w:rsidRPr="003A3F6E">
        <w:rPr>
          <w:rFonts w:asciiTheme="minorHAnsi" w:hAnsiTheme="minorHAnsi" w:cstheme="minorHAnsi"/>
          <w:b w:val="0"/>
          <w:bCs/>
          <w:iCs/>
          <w:color w:val="auto"/>
          <w:sz w:val="20"/>
          <w:szCs w:val="20"/>
        </w:rPr>
        <w:t xml:space="preserve">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p>
    <w:p w14:paraId="25094A15"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Wszystkie opracowane przez Zamawiającego załączniki do niniejszej specyfikacji stanowią wyłącznie propozycję co do treści wymaganych dokumentów. Dopuszcza się przedstawienie wymaganych załączników w wersji własnej opracowanej przez wykonawcę, pod warunkiem, iż dokumenty będą zawierać wszystkie żądane przez zamawiającego informacje zawarte w załącznikach i niniejszej specyfikacji oraz będą podpisane przez Wykonawcę.</w:t>
      </w:r>
    </w:p>
    <w:p w14:paraId="706BD600"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color w:val="auto"/>
          <w:sz w:val="20"/>
          <w:szCs w:val="20"/>
        </w:rPr>
        <w:t>Wykonawca ponosi wszelkie koszty związane z przygotowaniem oferty.</w:t>
      </w:r>
    </w:p>
    <w:p w14:paraId="73FDBE0D"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color w:val="auto"/>
          <w:sz w:val="20"/>
          <w:szCs w:val="20"/>
        </w:rPr>
        <w:t>Zamawiający nie przewiduje zwrotu kosztów udziału w postępowaniu.</w:t>
      </w:r>
    </w:p>
    <w:p w14:paraId="6870E2E5" w14:textId="77777777" w:rsidR="00FE6A83" w:rsidRPr="003A3F6E" w:rsidRDefault="00FE6A83"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Theme="minorHAnsi" w:hAnsiTheme="minorHAnsi" w:cstheme="minorHAnsi"/>
          <w:bCs/>
          <w:iCs/>
        </w:rPr>
        <w:t>Do przeliczenia na PLN wartości wskazanej w dokumentach złożonych na potwierdzenie spełniania warunków udziału w postępowaniu, wyrażonej w walutach innych niż PLN, Zamawiający przyjmie średni kurs publikowany przez Narodowy Bank Polski z dnia zamieszczenia ogłoszenia o zamówieniu w BZP.</w:t>
      </w:r>
    </w:p>
    <w:p w14:paraId="1B85F378" w14:textId="77777777" w:rsidR="00CD7252" w:rsidRPr="003A3F6E" w:rsidRDefault="00CD7252" w:rsidP="00D00E18">
      <w:pPr>
        <w:spacing w:line="288" w:lineRule="auto"/>
        <w:ind w:left="426"/>
        <w:jc w:val="both"/>
        <w:rPr>
          <w:rFonts w:ascii="Calibri" w:eastAsia="Calibri" w:hAnsi="Calibri" w:cs="Calibri"/>
        </w:rPr>
      </w:pPr>
    </w:p>
    <w:p w14:paraId="7CDA07E6" w14:textId="77777777" w:rsidR="00CD7252" w:rsidRPr="003A3F6E" w:rsidRDefault="001F0352" w:rsidP="00D00E18">
      <w:pPr>
        <w:numPr>
          <w:ilvl w:val="0"/>
          <w:numId w:val="2"/>
        </w:numPr>
        <w:spacing w:line="288" w:lineRule="auto"/>
        <w:ind w:left="426" w:hanging="426"/>
        <w:jc w:val="both"/>
        <w:rPr>
          <w:rFonts w:ascii="Calibri" w:eastAsia="Calibri" w:hAnsi="Calibri" w:cs="Calibri"/>
          <w:b/>
        </w:rPr>
      </w:pPr>
      <w:r w:rsidRPr="003A3F6E">
        <w:rPr>
          <w:rFonts w:ascii="Calibri" w:eastAsia="Calibri" w:hAnsi="Calibri" w:cs="Calibri"/>
          <w:b/>
        </w:rPr>
        <w:t>Sposób oraz termin składania ofert.</w:t>
      </w:r>
    </w:p>
    <w:p w14:paraId="25E17FB1" w14:textId="77777777" w:rsidR="00346C66" w:rsidRPr="003A3F6E" w:rsidRDefault="00346C66" w:rsidP="00D00E18">
      <w:pPr>
        <w:pStyle w:val="Akapitzlist"/>
        <w:numPr>
          <w:ilvl w:val="1"/>
          <w:numId w:val="2"/>
        </w:numPr>
        <w:spacing w:after="0" w:line="288" w:lineRule="auto"/>
        <w:ind w:left="426" w:hanging="426"/>
        <w:jc w:val="both"/>
        <w:rPr>
          <w:rFonts w:asciiTheme="minorHAnsi" w:hAnsiTheme="minorHAnsi" w:cstheme="minorHAnsi"/>
          <w:b w:val="0"/>
          <w:bCs/>
          <w:iCs/>
          <w:color w:val="auto"/>
          <w:sz w:val="20"/>
          <w:szCs w:val="20"/>
        </w:rPr>
      </w:pPr>
      <w:r w:rsidRPr="003A3F6E">
        <w:rPr>
          <w:rFonts w:asciiTheme="minorHAnsi" w:hAnsiTheme="minorHAnsi" w:cstheme="minorHAnsi"/>
          <w:b w:val="0"/>
          <w:bCs/>
          <w:iCs/>
          <w:color w:val="auto"/>
          <w:sz w:val="20"/>
          <w:szCs w:val="20"/>
        </w:rPr>
        <w:t>Wykonawca składa ofertę za pośrednictwem Formularza do złożenia oferty dostępnego na platformie e-Zamówienia.</w:t>
      </w:r>
    </w:p>
    <w:p w14:paraId="1C59ED69"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iCs/>
          <w:color w:val="auto"/>
          <w:sz w:val="20"/>
          <w:szCs w:val="20"/>
        </w:rPr>
      </w:pPr>
      <w:r w:rsidRPr="003A3F6E">
        <w:rPr>
          <w:rFonts w:asciiTheme="minorHAnsi" w:hAnsiTheme="minorHAnsi" w:cstheme="minorHAnsi"/>
          <w:b w:val="0"/>
          <w:bCs/>
          <w:iCs/>
          <w:color w:val="auto"/>
          <w:sz w:val="20"/>
          <w:szCs w:val="20"/>
        </w:rPr>
        <w:t xml:space="preserve">Sposób złożenia oferty, w tym zaszyfrowania oferty opisany został w „Centrum pomocy”, dostępnej na stronie: </w:t>
      </w:r>
      <w:hyperlink r:id="rId23" w:history="1">
        <w:r w:rsidRPr="003A3F6E">
          <w:rPr>
            <w:rStyle w:val="Hipercze"/>
            <w:rFonts w:asciiTheme="minorHAnsi" w:hAnsiTheme="minorHAnsi" w:cstheme="minorHAnsi"/>
            <w:b w:val="0"/>
            <w:bCs/>
            <w:iCs/>
            <w:color w:val="auto"/>
            <w:sz w:val="20"/>
            <w:szCs w:val="20"/>
          </w:rPr>
          <w:t>https://media.ezamowienia.gov.pl/pod/2021/10/Oferty-5.1.pdf</w:t>
        </w:r>
      </w:hyperlink>
      <w:r w:rsidRPr="003A3F6E">
        <w:rPr>
          <w:rFonts w:asciiTheme="minorHAnsi" w:hAnsiTheme="minorHAnsi" w:cstheme="minorHAnsi"/>
          <w:b w:val="0"/>
          <w:bCs/>
          <w:iCs/>
          <w:color w:val="auto"/>
          <w:sz w:val="20"/>
          <w:szCs w:val="20"/>
        </w:rPr>
        <w:t>.</w:t>
      </w:r>
    </w:p>
    <w:p w14:paraId="40F58FBD" w14:textId="41B97F4B"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iCs/>
          <w:color w:val="auto"/>
          <w:sz w:val="20"/>
          <w:szCs w:val="20"/>
        </w:rPr>
      </w:pPr>
      <w:r w:rsidRPr="003A3F6E">
        <w:rPr>
          <w:rFonts w:asciiTheme="minorHAnsi" w:hAnsiTheme="minorHAnsi" w:cstheme="minorHAnsi"/>
          <w:b w:val="0"/>
          <w:bCs/>
          <w:iCs/>
          <w:color w:val="auto"/>
          <w:sz w:val="20"/>
          <w:szCs w:val="20"/>
        </w:rPr>
        <w:t xml:space="preserve">Ofertę wraz z załącznikami należy złożyć do dnia </w:t>
      </w:r>
      <w:r w:rsidR="00433BA4" w:rsidRPr="003A3F6E">
        <w:rPr>
          <w:rFonts w:asciiTheme="minorHAnsi" w:hAnsiTheme="minorHAnsi" w:cstheme="minorHAnsi"/>
          <w:bCs/>
          <w:iCs/>
          <w:color w:val="auto"/>
          <w:sz w:val="20"/>
          <w:szCs w:val="20"/>
        </w:rPr>
        <w:t>18 lutego</w:t>
      </w:r>
      <w:r w:rsidR="00740AF1" w:rsidRPr="003A3F6E">
        <w:rPr>
          <w:rFonts w:asciiTheme="minorHAnsi" w:hAnsiTheme="minorHAnsi" w:cstheme="minorHAnsi"/>
          <w:bCs/>
          <w:iCs/>
          <w:color w:val="auto"/>
          <w:sz w:val="20"/>
          <w:szCs w:val="20"/>
        </w:rPr>
        <w:t xml:space="preserve"> 202</w:t>
      </w:r>
      <w:r w:rsidR="00D13BF4" w:rsidRPr="003A3F6E">
        <w:rPr>
          <w:rFonts w:asciiTheme="minorHAnsi" w:hAnsiTheme="minorHAnsi" w:cstheme="minorHAnsi"/>
          <w:bCs/>
          <w:iCs/>
          <w:color w:val="auto"/>
          <w:sz w:val="20"/>
          <w:szCs w:val="20"/>
        </w:rPr>
        <w:t>6</w:t>
      </w:r>
      <w:r w:rsidRPr="003A3F6E">
        <w:rPr>
          <w:rFonts w:asciiTheme="minorHAnsi" w:hAnsiTheme="minorHAnsi" w:cstheme="minorHAnsi"/>
          <w:bCs/>
          <w:iCs/>
          <w:color w:val="auto"/>
          <w:sz w:val="20"/>
          <w:szCs w:val="20"/>
        </w:rPr>
        <w:t xml:space="preserve"> r. do godziny 9:30.</w:t>
      </w:r>
    </w:p>
    <w:p w14:paraId="27982126" w14:textId="77777777" w:rsidR="00FE6A83" w:rsidRPr="003A3F6E" w:rsidRDefault="00FE6A83" w:rsidP="00D00E18">
      <w:pPr>
        <w:numPr>
          <w:ilvl w:val="1"/>
          <w:numId w:val="2"/>
        </w:numPr>
        <w:spacing w:line="288" w:lineRule="auto"/>
        <w:ind w:left="426" w:hanging="426"/>
        <w:jc w:val="both"/>
        <w:rPr>
          <w:rFonts w:asciiTheme="minorHAnsi" w:hAnsiTheme="minorHAnsi" w:cstheme="minorHAnsi"/>
          <w:bCs/>
          <w:iCs/>
        </w:rPr>
      </w:pPr>
      <w:r w:rsidRPr="003A3F6E">
        <w:rPr>
          <w:rFonts w:asciiTheme="minorHAnsi" w:hAnsiTheme="minorHAnsi" w:cstheme="minorHAnsi"/>
          <w:bCs/>
          <w:iCs/>
        </w:rPr>
        <w:t>Zamawiający odrzuci ofertę złożoną po terminie składania ofert.</w:t>
      </w:r>
    </w:p>
    <w:p w14:paraId="123C8054" w14:textId="77777777" w:rsidR="00FE6A83" w:rsidRPr="003A3F6E" w:rsidRDefault="00FE6A83" w:rsidP="00D00E18">
      <w:pPr>
        <w:numPr>
          <w:ilvl w:val="1"/>
          <w:numId w:val="2"/>
        </w:numPr>
        <w:spacing w:line="288" w:lineRule="auto"/>
        <w:ind w:left="426" w:hanging="426"/>
        <w:jc w:val="both"/>
        <w:rPr>
          <w:rFonts w:asciiTheme="minorHAnsi" w:hAnsiTheme="minorHAnsi" w:cstheme="minorHAnsi"/>
          <w:bCs/>
          <w:iCs/>
        </w:rPr>
      </w:pPr>
      <w:r w:rsidRPr="003A3F6E">
        <w:rPr>
          <w:rFonts w:asciiTheme="minorHAnsi" w:hAnsiTheme="minorHAnsi" w:cstheme="minorHAnsi"/>
          <w:bCs/>
          <w:iCs/>
        </w:rPr>
        <w:t>Wykonawca po przesłaniu oferty za pomocą Formularza do złożenia ofert możne pobrać potwierdzenia przyjęcia i odbioru dokumentu, tzw. Elektroniczne Potwierdzenie Przyjęcia (EPP) i Elektroniczne Potwierdzenie Otrzymania (EPO).</w:t>
      </w:r>
    </w:p>
    <w:p w14:paraId="3613E1F8" w14:textId="77777777" w:rsidR="00FE6A83" w:rsidRPr="003A3F6E" w:rsidRDefault="00FE6A83" w:rsidP="00D00E18">
      <w:pPr>
        <w:numPr>
          <w:ilvl w:val="1"/>
          <w:numId w:val="2"/>
        </w:numPr>
        <w:spacing w:line="288" w:lineRule="auto"/>
        <w:ind w:left="426" w:hanging="426"/>
        <w:jc w:val="both"/>
        <w:rPr>
          <w:rFonts w:asciiTheme="minorHAnsi" w:hAnsiTheme="minorHAnsi" w:cstheme="minorHAnsi"/>
          <w:bCs/>
          <w:iCs/>
        </w:rPr>
      </w:pPr>
      <w:r w:rsidRPr="003A3F6E">
        <w:rPr>
          <w:rFonts w:asciiTheme="minorHAnsi" w:hAnsiTheme="minorHAnsi" w:cstheme="minorHAnsi"/>
          <w:bCs/>
          <w:iCs/>
        </w:rPr>
        <w:t>Wykonawca przed upływem terminu do składania ofert może wycofać ofertę za pośrednictwem Formularza do wycofania oferty dostępnego na platformie e-Zamówienia. Sposób wycofania oferty został opisany w „</w:t>
      </w:r>
      <w:r w:rsidRPr="003A3F6E">
        <w:rPr>
          <w:rFonts w:asciiTheme="minorHAnsi" w:hAnsiTheme="minorHAnsi" w:cstheme="minorHAnsi"/>
          <w:b/>
          <w:bCs/>
          <w:iCs/>
        </w:rPr>
        <w:t>Centrum pomocy</w:t>
      </w:r>
      <w:r w:rsidRPr="003A3F6E">
        <w:rPr>
          <w:rFonts w:asciiTheme="minorHAnsi" w:hAnsiTheme="minorHAnsi" w:cstheme="minorHAnsi"/>
          <w:bCs/>
          <w:iCs/>
        </w:rPr>
        <w:t xml:space="preserve">”, dostępnej na stronie: </w:t>
      </w:r>
      <w:hyperlink r:id="rId24" w:history="1">
        <w:r w:rsidRPr="003A3F6E">
          <w:rPr>
            <w:rStyle w:val="Hipercze"/>
            <w:rFonts w:asciiTheme="minorHAnsi" w:hAnsiTheme="minorHAnsi" w:cstheme="minorHAnsi"/>
            <w:bCs/>
            <w:iCs/>
            <w:color w:val="auto"/>
          </w:rPr>
          <w:t>https://media.ezamowienia.gov.pl/pod/2021/10/Oferty-5.1.pdf</w:t>
        </w:r>
      </w:hyperlink>
      <w:r w:rsidRPr="003A3F6E">
        <w:rPr>
          <w:rStyle w:val="Hipercze"/>
          <w:rFonts w:asciiTheme="minorHAnsi" w:hAnsiTheme="minorHAnsi" w:cstheme="minorHAnsi"/>
          <w:bCs/>
          <w:iCs/>
          <w:color w:val="auto"/>
        </w:rPr>
        <w:t>.</w:t>
      </w:r>
    </w:p>
    <w:p w14:paraId="33D0BD90" w14:textId="77777777" w:rsidR="00FE6A83" w:rsidRPr="003A3F6E" w:rsidRDefault="00FE6A83" w:rsidP="00D00E18">
      <w:pPr>
        <w:numPr>
          <w:ilvl w:val="1"/>
          <w:numId w:val="2"/>
        </w:numPr>
        <w:spacing w:line="288" w:lineRule="auto"/>
        <w:ind w:left="426" w:hanging="426"/>
        <w:jc w:val="both"/>
        <w:rPr>
          <w:rFonts w:asciiTheme="minorHAnsi" w:hAnsiTheme="minorHAnsi" w:cstheme="minorHAnsi"/>
          <w:bCs/>
          <w:iCs/>
        </w:rPr>
      </w:pPr>
      <w:r w:rsidRPr="003A3F6E">
        <w:rPr>
          <w:rFonts w:asciiTheme="minorHAnsi" w:hAnsiTheme="minorHAnsi" w:cstheme="minorHAnsi"/>
          <w:bCs/>
          <w:iCs/>
        </w:rPr>
        <w:t>Wykonawca po upływie terminu do składania ofert nie może wycofać złożonej oferty.</w:t>
      </w:r>
    </w:p>
    <w:p w14:paraId="26202C35" w14:textId="77777777" w:rsidR="00E4346D" w:rsidRPr="003A3F6E" w:rsidRDefault="00E4346D" w:rsidP="00D00E18">
      <w:pPr>
        <w:spacing w:line="288" w:lineRule="auto"/>
        <w:ind w:left="426"/>
        <w:jc w:val="both"/>
        <w:rPr>
          <w:rFonts w:ascii="Calibri" w:eastAsia="Calibri" w:hAnsi="Calibri" w:cs="Calibri"/>
          <w:b/>
        </w:rPr>
      </w:pPr>
    </w:p>
    <w:p w14:paraId="61090DAE" w14:textId="77777777" w:rsidR="00CD7252" w:rsidRPr="003A3F6E" w:rsidRDefault="001F0352" w:rsidP="00D00E18">
      <w:pPr>
        <w:numPr>
          <w:ilvl w:val="0"/>
          <w:numId w:val="2"/>
        </w:numPr>
        <w:spacing w:line="288" w:lineRule="auto"/>
        <w:ind w:left="426" w:hanging="426"/>
        <w:jc w:val="both"/>
        <w:rPr>
          <w:rFonts w:ascii="Calibri" w:eastAsia="Calibri" w:hAnsi="Calibri" w:cs="Calibri"/>
          <w:b/>
        </w:rPr>
      </w:pPr>
      <w:r w:rsidRPr="003A3F6E">
        <w:rPr>
          <w:rFonts w:ascii="Calibri" w:eastAsia="Calibri" w:hAnsi="Calibri" w:cs="Calibri"/>
          <w:b/>
        </w:rPr>
        <w:t>Termin otwarcia ofert.</w:t>
      </w:r>
    </w:p>
    <w:p w14:paraId="657D48A2" w14:textId="0F82A7FD"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Otwarcie ofert nastąpi w dniu </w:t>
      </w:r>
      <w:r w:rsidR="00433BA4" w:rsidRPr="003A3F6E">
        <w:rPr>
          <w:rFonts w:asciiTheme="minorHAnsi" w:hAnsiTheme="minorHAnsi" w:cstheme="minorHAnsi"/>
          <w:bCs/>
          <w:iCs/>
          <w:color w:val="auto"/>
          <w:sz w:val="20"/>
          <w:szCs w:val="20"/>
        </w:rPr>
        <w:t xml:space="preserve">18 lutego </w:t>
      </w:r>
      <w:r w:rsidR="00D13BF4" w:rsidRPr="003A3F6E">
        <w:rPr>
          <w:rFonts w:asciiTheme="minorHAnsi" w:hAnsiTheme="minorHAnsi" w:cstheme="minorHAnsi"/>
          <w:bCs/>
          <w:iCs/>
          <w:color w:val="auto"/>
          <w:sz w:val="20"/>
          <w:szCs w:val="20"/>
        </w:rPr>
        <w:t xml:space="preserve">2026 r. </w:t>
      </w:r>
      <w:r w:rsidRPr="003A3F6E">
        <w:rPr>
          <w:rFonts w:asciiTheme="minorHAnsi" w:hAnsiTheme="minorHAnsi" w:cstheme="minorHAnsi"/>
          <w:bCs/>
          <w:color w:val="auto"/>
          <w:sz w:val="20"/>
          <w:szCs w:val="20"/>
        </w:rPr>
        <w:t>o godzinie: 10:00</w:t>
      </w:r>
      <w:r w:rsidRPr="003A3F6E">
        <w:rPr>
          <w:rFonts w:asciiTheme="minorHAnsi" w:hAnsiTheme="minorHAnsi" w:cstheme="minorHAnsi"/>
          <w:b w:val="0"/>
          <w:bCs/>
          <w:color w:val="auto"/>
          <w:sz w:val="20"/>
          <w:szCs w:val="20"/>
        </w:rPr>
        <w:t>.</w:t>
      </w:r>
    </w:p>
    <w:p w14:paraId="12585C7A" w14:textId="55C1E606"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Zamawiający, najpóźniej przed otwarciem ofert, udostępnia na stronie internetowej prowadzonego postępowania informację o kwocie, jaką zamierza przeznaczyć na sfinansowanie zamówienia.</w:t>
      </w:r>
    </w:p>
    <w:p w14:paraId="62E05DD4"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Zamawiający, niezwłocznie po otwarciu ofert, udostępni na stronie internetowej prowadzonego postępowania informacje, o których mowa w art. 222 ust. 5 Ustawy.</w:t>
      </w:r>
    </w:p>
    <w:p w14:paraId="547C7FFB" w14:textId="4674464A"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przypadku wystąpienia awarii systemu teleinformatycznego, która spowoduje brak możliwości otwarcia ofert               w terminie określonym przez Zamawiającego, otwarcie ofert nastąpi niezwłocznie po usunięciu awa</w:t>
      </w:r>
      <w:r w:rsidR="00E4346D" w:rsidRPr="003A3F6E">
        <w:rPr>
          <w:rFonts w:asciiTheme="minorHAnsi" w:hAnsiTheme="minorHAnsi" w:cstheme="minorHAnsi"/>
          <w:b w:val="0"/>
          <w:bCs/>
          <w:color w:val="auto"/>
          <w:sz w:val="20"/>
          <w:szCs w:val="20"/>
        </w:rPr>
        <w:t>rii</w:t>
      </w:r>
      <w:r w:rsidRPr="003A3F6E">
        <w:rPr>
          <w:rFonts w:asciiTheme="minorHAnsi" w:hAnsiTheme="minorHAnsi" w:cstheme="minorHAnsi"/>
          <w:b w:val="0"/>
          <w:bCs/>
          <w:color w:val="auto"/>
          <w:sz w:val="20"/>
          <w:szCs w:val="20"/>
        </w:rPr>
        <w:t>.</w:t>
      </w:r>
    </w:p>
    <w:p w14:paraId="4746A496" w14:textId="75B95B59"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Zamawiający poinformuje o zmianie terminu otwarcia ofert na stronie internetowej prowadzonego postępowania.</w:t>
      </w:r>
    </w:p>
    <w:p w14:paraId="473F2B2A" w14:textId="77777777" w:rsidR="00CD7252" w:rsidRPr="003A3F6E" w:rsidRDefault="00CD7252" w:rsidP="00D00E18">
      <w:pPr>
        <w:spacing w:line="288" w:lineRule="auto"/>
        <w:jc w:val="both"/>
        <w:rPr>
          <w:rFonts w:ascii="Calibri" w:eastAsia="Calibri" w:hAnsi="Calibri" w:cs="Calibri"/>
        </w:rPr>
      </w:pPr>
    </w:p>
    <w:p w14:paraId="5D67B8B5" w14:textId="77777777" w:rsidR="00CD7252" w:rsidRPr="003A3F6E" w:rsidRDefault="001F0352" w:rsidP="00D00E18">
      <w:pPr>
        <w:numPr>
          <w:ilvl w:val="0"/>
          <w:numId w:val="2"/>
        </w:numPr>
        <w:spacing w:line="288" w:lineRule="auto"/>
        <w:ind w:left="426" w:hanging="426"/>
        <w:jc w:val="both"/>
        <w:rPr>
          <w:rFonts w:ascii="Calibri" w:eastAsia="Calibri" w:hAnsi="Calibri" w:cs="Calibri"/>
          <w:b/>
        </w:rPr>
      </w:pPr>
      <w:r w:rsidRPr="003A3F6E">
        <w:rPr>
          <w:rFonts w:ascii="Calibri" w:eastAsia="Calibri" w:hAnsi="Calibri" w:cs="Calibri"/>
          <w:b/>
        </w:rPr>
        <w:t>Podstawy wykluczenia.</w:t>
      </w:r>
    </w:p>
    <w:p w14:paraId="69957DDB" w14:textId="77777777" w:rsidR="00FE6A83" w:rsidRPr="003A3F6E" w:rsidRDefault="00FE6A83" w:rsidP="00D00E18">
      <w:pPr>
        <w:pStyle w:val="Akapitzlist"/>
        <w:numPr>
          <w:ilvl w:val="1"/>
          <w:numId w:val="2"/>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O udzielenie zamówienia mogą ubiegać się wykonawcy, którzy nie podlegają wykluczeniu z postępowania na podstawie:</w:t>
      </w:r>
    </w:p>
    <w:p w14:paraId="270A2628" w14:textId="12ECF04A" w:rsidR="00FE6A83" w:rsidRPr="003A3F6E" w:rsidRDefault="00E4346D" w:rsidP="00D00E18">
      <w:pPr>
        <w:pStyle w:val="Akapitzlist"/>
        <w:numPr>
          <w:ilvl w:val="3"/>
          <w:numId w:val="2"/>
        </w:numPr>
        <w:spacing w:after="0" w:line="288" w:lineRule="auto"/>
        <w:ind w:left="851"/>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art. 108 ust. 1 ustawy z dnia 11 września 2019 r. Prawo zamówień publicznych,</w:t>
      </w:r>
    </w:p>
    <w:p w14:paraId="4B66A013" w14:textId="5FBFEEE6" w:rsidR="00FE6A83" w:rsidRPr="003A3F6E" w:rsidRDefault="00FE6A83" w:rsidP="00D00E18">
      <w:pPr>
        <w:pStyle w:val="Akapitzlist"/>
        <w:numPr>
          <w:ilvl w:val="3"/>
          <w:numId w:val="2"/>
        </w:numPr>
        <w:spacing w:after="0" w:line="288" w:lineRule="auto"/>
        <w:ind w:left="851"/>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art. 109 ust. 1 pkt. 4, 5, 7 i 8 ustawy z dnia 11 września 201</w:t>
      </w:r>
      <w:r w:rsidR="00E4346D" w:rsidRPr="003A3F6E">
        <w:rPr>
          <w:rFonts w:asciiTheme="minorHAnsi" w:hAnsiTheme="minorHAnsi" w:cstheme="minorHAnsi"/>
          <w:b w:val="0"/>
          <w:bCs/>
          <w:color w:val="auto"/>
          <w:sz w:val="20"/>
          <w:szCs w:val="20"/>
        </w:rPr>
        <w:t>9 r. Prawo zamówień publicznych,</w:t>
      </w:r>
    </w:p>
    <w:p w14:paraId="3B17E70C" w14:textId="61914659" w:rsidR="00FE6A83" w:rsidRPr="003A3F6E" w:rsidRDefault="00FE6A83" w:rsidP="00D00E18">
      <w:pPr>
        <w:pStyle w:val="Akapitzlist"/>
        <w:numPr>
          <w:ilvl w:val="3"/>
          <w:numId w:val="2"/>
        </w:numPr>
        <w:spacing w:after="0" w:line="288" w:lineRule="auto"/>
        <w:ind w:left="851"/>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art. 7 ust. 1 ustawy z dnia 13 kwietnia 2022 r. o szczególnych rozwiązaniach w zakresie przeciwdziałania wspieraniu agresji na Ukrainę oraz służących och</w:t>
      </w:r>
      <w:r w:rsidR="00E4346D" w:rsidRPr="003A3F6E">
        <w:rPr>
          <w:rFonts w:asciiTheme="minorHAnsi" w:hAnsiTheme="minorHAnsi" w:cstheme="minorHAnsi"/>
          <w:b w:val="0"/>
          <w:bCs/>
          <w:color w:val="auto"/>
          <w:sz w:val="20"/>
          <w:szCs w:val="20"/>
        </w:rPr>
        <w:t>ronie bezpieczeństwa narodowego.</w:t>
      </w:r>
    </w:p>
    <w:p w14:paraId="1F0791A6" w14:textId="77777777" w:rsidR="00FE6A83" w:rsidRPr="003A3F6E" w:rsidRDefault="00FE6A83" w:rsidP="00D00E18">
      <w:pPr>
        <w:pStyle w:val="Akapitzlist"/>
        <w:numPr>
          <w:ilvl w:val="1"/>
          <w:numId w:val="2"/>
        </w:numPr>
        <w:spacing w:after="0" w:line="288" w:lineRule="auto"/>
        <w:ind w:left="426" w:hanging="426"/>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Zamawiający może wykluczyć Wykonawcę na każdym etapie postępowania. Zamawiający odrzuca ofertę, jeżeli została złożona przez Wykonawcę podlegającego wykluczeniu z postępowania.</w:t>
      </w:r>
    </w:p>
    <w:p w14:paraId="006B626D" w14:textId="77777777" w:rsidR="00FE6A83" w:rsidRPr="003A3F6E" w:rsidRDefault="00FE6A83" w:rsidP="00D00E18">
      <w:pPr>
        <w:pStyle w:val="Akapitzlist"/>
        <w:numPr>
          <w:ilvl w:val="1"/>
          <w:numId w:val="2"/>
        </w:numPr>
        <w:spacing w:after="0" w:line="288" w:lineRule="auto"/>
        <w:ind w:left="426" w:hanging="426"/>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W przypadku Wykonawcy wykluczonego na podstawie art. 7 ust. 1 ustawy z dnia 13 kwietnia 2022 r. </w:t>
      </w:r>
      <w:r w:rsidRPr="003A3F6E">
        <w:rPr>
          <w:rFonts w:asciiTheme="minorHAnsi" w:hAnsiTheme="minorHAnsi" w:cstheme="minorHAnsi"/>
          <w:b w:val="0"/>
          <w:bCs/>
          <w:iCs/>
          <w:color w:val="auto"/>
          <w:sz w:val="20"/>
          <w:szCs w:val="20"/>
        </w:rPr>
        <w:t>o szczególnych rozwiązaniach w zakresie przeciwdziałania wspieraniu agresji na Ukrainę oraz służących ochronie bezpieczeństwa narodowego</w:t>
      </w:r>
      <w:r w:rsidRPr="003A3F6E">
        <w:rPr>
          <w:rFonts w:asciiTheme="minorHAnsi" w:hAnsiTheme="minorHAnsi" w:cstheme="minorHAnsi"/>
          <w:b w:val="0"/>
          <w:bCs/>
          <w:color w:val="auto"/>
          <w:sz w:val="20"/>
          <w:szCs w:val="20"/>
        </w:rPr>
        <w:t>, Zamawiający odrzuca ofertę takiego Wykonawcy.</w:t>
      </w:r>
    </w:p>
    <w:p w14:paraId="32ABB043" w14:textId="77777777" w:rsidR="00FE6A83" w:rsidRPr="003A3F6E" w:rsidRDefault="00FE6A83" w:rsidP="00D00E18">
      <w:pPr>
        <w:pStyle w:val="Akapitzlist"/>
        <w:numPr>
          <w:ilvl w:val="1"/>
          <w:numId w:val="2"/>
        </w:numPr>
        <w:suppressAutoHyphens/>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Przez ubieganie się o udzielenie zamówienia publicznego rozumie się złożenie oferty.</w:t>
      </w:r>
    </w:p>
    <w:p w14:paraId="7F95CACF" w14:textId="77777777" w:rsidR="00FE6A83" w:rsidRPr="003A3F6E" w:rsidRDefault="00FE6A83" w:rsidP="00D00E18">
      <w:pPr>
        <w:pStyle w:val="Akapitzlist"/>
        <w:numPr>
          <w:ilvl w:val="1"/>
          <w:numId w:val="2"/>
        </w:numPr>
        <w:suppressAutoHyphens/>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Osoba lub podmiot podlegające wykluczeniu na podstawie art. 7 ust. 1 ustawy z dnia 13 kwietnia 2022 r.,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 Wpływy z kar pieniężnych stanowią dochód budżetu państwa.</w:t>
      </w:r>
    </w:p>
    <w:p w14:paraId="3092760D" w14:textId="77777777" w:rsidR="00FE6A83" w:rsidRPr="003A3F6E" w:rsidRDefault="00FE6A83" w:rsidP="00D00E18">
      <w:pPr>
        <w:pStyle w:val="Akapitzlist"/>
        <w:numPr>
          <w:ilvl w:val="1"/>
          <w:numId w:val="2"/>
        </w:numPr>
        <w:suppressAutoHyphens/>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przypadku Wykonawców wspólnie ubiegających się o zamówienie żaden z nich nie może podlegać wykluczeniu z postępowania na podstawie ww. przesłanek.</w:t>
      </w:r>
    </w:p>
    <w:p w14:paraId="7DC7A2EA" w14:textId="77777777" w:rsidR="00FE6A83" w:rsidRPr="003A3F6E" w:rsidRDefault="00FE6A83" w:rsidP="00D00E18">
      <w:pPr>
        <w:pStyle w:val="Akapitzlist"/>
        <w:numPr>
          <w:ilvl w:val="1"/>
          <w:numId w:val="2"/>
        </w:numPr>
        <w:suppressAutoHyphens/>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przypadku powoływania się na zasoby podmiotów trzecich Zamawiający bada, czy nie zachodzą wobec tego podmiotu podstawy wykluczenia, które zostały przewidziane względem Wykonawcy.</w:t>
      </w:r>
    </w:p>
    <w:p w14:paraId="19EC1A20" w14:textId="77777777" w:rsidR="00CD7252" w:rsidRPr="003A3F6E" w:rsidRDefault="00CD7252" w:rsidP="00D00E18">
      <w:pPr>
        <w:spacing w:line="288" w:lineRule="auto"/>
        <w:jc w:val="both"/>
        <w:rPr>
          <w:rFonts w:ascii="Calibri" w:eastAsia="Calibri" w:hAnsi="Calibri" w:cs="Calibri"/>
        </w:rPr>
      </w:pPr>
    </w:p>
    <w:p w14:paraId="11B2F959" w14:textId="77777777" w:rsidR="00CD7252" w:rsidRPr="003A3F6E" w:rsidRDefault="001F0352" w:rsidP="00D00E18">
      <w:pPr>
        <w:numPr>
          <w:ilvl w:val="0"/>
          <w:numId w:val="2"/>
        </w:numPr>
        <w:spacing w:line="288" w:lineRule="auto"/>
        <w:ind w:left="426" w:hanging="426"/>
        <w:jc w:val="both"/>
        <w:rPr>
          <w:rFonts w:ascii="Calibri" w:eastAsia="Calibri" w:hAnsi="Calibri" w:cs="Calibri"/>
          <w:b/>
        </w:rPr>
      </w:pPr>
      <w:r w:rsidRPr="003A3F6E">
        <w:rPr>
          <w:rFonts w:ascii="Calibri" w:eastAsia="Calibri" w:hAnsi="Calibri" w:cs="Calibri"/>
          <w:b/>
        </w:rPr>
        <w:t>Informacja o warunkach udziału w postępowaniu.</w:t>
      </w:r>
    </w:p>
    <w:p w14:paraId="1A1475E5" w14:textId="77777777" w:rsidR="00666E0C" w:rsidRPr="003A3F6E" w:rsidRDefault="00666E0C" w:rsidP="00D00E18">
      <w:pPr>
        <w:pStyle w:val="Akapitzlist"/>
        <w:numPr>
          <w:ilvl w:val="1"/>
          <w:numId w:val="24"/>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iCs/>
          <w:color w:val="auto"/>
          <w:sz w:val="20"/>
          <w:szCs w:val="20"/>
        </w:rPr>
        <w:t xml:space="preserve">O udzielenie zamówienia mogą ubiegać się wykonawcy, którzy </w:t>
      </w:r>
      <w:r w:rsidRPr="003A3F6E">
        <w:rPr>
          <w:rFonts w:asciiTheme="minorHAnsi" w:hAnsiTheme="minorHAnsi" w:cstheme="minorHAnsi"/>
          <w:b w:val="0"/>
          <w:bCs/>
          <w:color w:val="auto"/>
          <w:sz w:val="20"/>
          <w:szCs w:val="20"/>
        </w:rPr>
        <w:t>s</w:t>
      </w:r>
      <w:r w:rsidRPr="003A3F6E">
        <w:rPr>
          <w:rFonts w:asciiTheme="minorHAnsi" w:hAnsiTheme="minorHAnsi" w:cstheme="minorHAnsi"/>
          <w:b w:val="0"/>
          <w:color w:val="auto"/>
          <w:sz w:val="20"/>
          <w:szCs w:val="20"/>
        </w:rPr>
        <w:t>pełniają następujące warunki udziału dotyczące:</w:t>
      </w:r>
    </w:p>
    <w:p w14:paraId="1DFB8C43" w14:textId="77777777" w:rsidR="00666E0C" w:rsidRPr="003A3F6E" w:rsidRDefault="00666E0C" w:rsidP="00D00E18">
      <w:pPr>
        <w:pStyle w:val="pkt"/>
        <w:numPr>
          <w:ilvl w:val="0"/>
          <w:numId w:val="23"/>
        </w:numPr>
        <w:spacing w:before="0" w:after="0" w:line="288" w:lineRule="auto"/>
        <w:ind w:left="709" w:hanging="283"/>
        <w:rPr>
          <w:rFonts w:asciiTheme="minorHAnsi" w:hAnsiTheme="minorHAnsi" w:cstheme="minorHAnsi"/>
          <w:sz w:val="20"/>
        </w:rPr>
      </w:pPr>
      <w:r w:rsidRPr="003A3F6E">
        <w:rPr>
          <w:rFonts w:asciiTheme="minorHAnsi" w:hAnsiTheme="minorHAnsi" w:cstheme="minorHAnsi"/>
          <w:sz w:val="20"/>
        </w:rPr>
        <w:t>uprawnień do prowadzenia określonej działalności gospodarczej lub zawodowej, o ile wynika to z odrębnych przepisów</w:t>
      </w:r>
    </w:p>
    <w:p w14:paraId="5640B769" w14:textId="77777777" w:rsidR="00666E0C" w:rsidRPr="003A3F6E" w:rsidRDefault="00666E0C" w:rsidP="00D00E18">
      <w:pPr>
        <w:pStyle w:val="pkt"/>
        <w:spacing w:before="0" w:after="0" w:line="288" w:lineRule="auto"/>
        <w:ind w:left="709" w:firstLine="0"/>
        <w:rPr>
          <w:rFonts w:asciiTheme="minorHAnsi" w:hAnsiTheme="minorHAnsi" w:cstheme="minorHAnsi"/>
          <w:sz w:val="20"/>
        </w:rPr>
      </w:pPr>
      <w:r w:rsidRPr="003A3F6E">
        <w:rPr>
          <w:rFonts w:asciiTheme="minorHAnsi" w:hAnsiTheme="minorHAnsi" w:cstheme="minorHAnsi"/>
          <w:sz w:val="20"/>
        </w:rPr>
        <w:t>Wykonawca spełni warunek jeżeli wykaże, że:</w:t>
      </w:r>
    </w:p>
    <w:p w14:paraId="0BC92584" w14:textId="77777777" w:rsidR="00666E0C" w:rsidRPr="003A3F6E" w:rsidRDefault="007553CA" w:rsidP="00D00E18">
      <w:pPr>
        <w:pStyle w:val="pkt"/>
        <w:numPr>
          <w:ilvl w:val="3"/>
          <w:numId w:val="24"/>
        </w:numPr>
        <w:spacing w:before="0" w:after="0" w:line="288" w:lineRule="auto"/>
        <w:ind w:left="993" w:hanging="284"/>
        <w:rPr>
          <w:rFonts w:asciiTheme="minorHAnsi" w:hAnsiTheme="minorHAnsi" w:cstheme="minorHAnsi"/>
          <w:sz w:val="20"/>
        </w:rPr>
      </w:pPr>
      <w:r w:rsidRPr="003A3F6E">
        <w:rPr>
          <w:rFonts w:asciiTheme="minorHAnsi" w:hAnsiTheme="minorHAnsi" w:cstheme="minorHAnsi"/>
          <w:sz w:val="20"/>
        </w:rPr>
        <w:t xml:space="preserve">jest </w:t>
      </w:r>
      <w:r w:rsidR="00666E0C" w:rsidRPr="003A3F6E">
        <w:rPr>
          <w:rFonts w:asciiTheme="minorHAnsi" w:hAnsiTheme="minorHAnsi" w:cstheme="minorHAnsi"/>
          <w:sz w:val="20"/>
        </w:rPr>
        <w:t>wpisany jest do rejestru zakładów podlegających urzędowej kontroli przez organ Państwowej Inspekcji Sanitarnej;</w:t>
      </w:r>
    </w:p>
    <w:p w14:paraId="3EB101C9" w14:textId="1ECD1D2B" w:rsidR="00666E0C" w:rsidRPr="003A3F6E" w:rsidRDefault="00666E0C" w:rsidP="00D00E18">
      <w:pPr>
        <w:pStyle w:val="pkt"/>
        <w:numPr>
          <w:ilvl w:val="3"/>
          <w:numId w:val="24"/>
        </w:numPr>
        <w:spacing w:before="0" w:after="0" w:line="288" w:lineRule="auto"/>
        <w:ind w:left="993" w:hanging="284"/>
        <w:rPr>
          <w:rFonts w:asciiTheme="minorHAnsi" w:hAnsiTheme="minorHAnsi" w:cstheme="minorHAnsi"/>
          <w:sz w:val="20"/>
        </w:rPr>
      </w:pPr>
      <w:r w:rsidRPr="003A3F6E">
        <w:rPr>
          <w:rFonts w:asciiTheme="minorHAnsi" w:hAnsiTheme="minorHAnsi" w:cstheme="minorHAnsi"/>
          <w:sz w:val="20"/>
        </w:rPr>
        <w:t>posiada ważną decyzję właściwego Państwowego Powiatowego Inspektora Sanitarnego zatwierdzającą zakład jako spełniający wymagania do prowadzenia żywienia zbiorowego i realizację usługi w systemie cateringowym. Podstawa prawna art. 4, art. 61 i art. 62 ust. 1 pkt. 2 ustawy z dnia 25 sierpnia 2006 r. o bezpieczeństwie żywnoś</w:t>
      </w:r>
      <w:r w:rsidR="00346C66" w:rsidRPr="003A3F6E">
        <w:rPr>
          <w:rFonts w:asciiTheme="minorHAnsi" w:hAnsiTheme="minorHAnsi" w:cstheme="minorHAnsi"/>
          <w:sz w:val="20"/>
        </w:rPr>
        <w:t>ci i żywienia (</w:t>
      </w:r>
      <w:r w:rsidR="00FE6A83" w:rsidRPr="003A3F6E">
        <w:rPr>
          <w:rFonts w:asciiTheme="minorHAnsi" w:hAnsiTheme="minorHAnsi" w:cstheme="minorHAnsi"/>
          <w:sz w:val="20"/>
        </w:rPr>
        <w:t>Dz.U. z 2023</w:t>
      </w:r>
      <w:r w:rsidRPr="003A3F6E">
        <w:rPr>
          <w:rFonts w:asciiTheme="minorHAnsi" w:hAnsiTheme="minorHAnsi" w:cstheme="minorHAnsi"/>
          <w:sz w:val="20"/>
        </w:rPr>
        <w:t xml:space="preserve"> r. poz. </w:t>
      </w:r>
      <w:r w:rsidR="00FE6A83" w:rsidRPr="003A3F6E">
        <w:rPr>
          <w:rFonts w:asciiTheme="minorHAnsi" w:hAnsiTheme="minorHAnsi" w:cstheme="minorHAnsi"/>
          <w:sz w:val="20"/>
        </w:rPr>
        <w:t>1448</w:t>
      </w:r>
      <w:r w:rsidRPr="003A3F6E">
        <w:rPr>
          <w:rFonts w:asciiTheme="minorHAnsi" w:hAnsiTheme="minorHAnsi" w:cstheme="minorHAnsi"/>
          <w:sz w:val="20"/>
        </w:rPr>
        <w:t xml:space="preserve"> ze zm.); </w:t>
      </w:r>
    </w:p>
    <w:p w14:paraId="7DC14814" w14:textId="77777777" w:rsidR="00666E0C" w:rsidRPr="003A3F6E" w:rsidRDefault="00666E0C" w:rsidP="00D00E18">
      <w:pPr>
        <w:pStyle w:val="pkt"/>
        <w:numPr>
          <w:ilvl w:val="0"/>
          <w:numId w:val="23"/>
        </w:numPr>
        <w:spacing w:before="0" w:after="0" w:line="288" w:lineRule="auto"/>
        <w:ind w:left="709" w:hanging="283"/>
        <w:rPr>
          <w:rFonts w:asciiTheme="minorHAnsi" w:hAnsiTheme="minorHAnsi" w:cstheme="minorHAnsi"/>
          <w:sz w:val="20"/>
        </w:rPr>
      </w:pPr>
      <w:r w:rsidRPr="003A3F6E">
        <w:rPr>
          <w:rFonts w:asciiTheme="minorHAnsi" w:hAnsiTheme="minorHAnsi" w:cstheme="minorHAnsi"/>
          <w:sz w:val="20"/>
        </w:rPr>
        <w:t>sytuacji ekonomicznej lub finansowej.</w:t>
      </w:r>
    </w:p>
    <w:p w14:paraId="7AF71389" w14:textId="77777777" w:rsidR="00666E0C" w:rsidRPr="003A3F6E" w:rsidRDefault="00666E0C" w:rsidP="00D00E18">
      <w:pPr>
        <w:pStyle w:val="pkt"/>
        <w:spacing w:before="0" w:after="0" w:line="288" w:lineRule="auto"/>
        <w:ind w:left="709" w:firstLine="0"/>
        <w:rPr>
          <w:rFonts w:asciiTheme="minorHAnsi" w:hAnsiTheme="minorHAnsi" w:cstheme="minorHAnsi"/>
          <w:sz w:val="20"/>
        </w:rPr>
      </w:pPr>
      <w:r w:rsidRPr="003A3F6E">
        <w:rPr>
          <w:rFonts w:asciiTheme="minorHAnsi" w:hAnsiTheme="minorHAnsi" w:cstheme="minorHAnsi"/>
          <w:sz w:val="20"/>
        </w:rPr>
        <w:t>Wykonawca spełni warunek jeżeli wykaże, że:</w:t>
      </w:r>
    </w:p>
    <w:p w14:paraId="73B55ABD" w14:textId="77777777" w:rsidR="00666E0C" w:rsidRPr="003A3F6E" w:rsidRDefault="00666E0C" w:rsidP="00D00E18">
      <w:pPr>
        <w:pStyle w:val="pkt"/>
        <w:spacing w:before="0" w:after="0" w:line="288" w:lineRule="auto"/>
        <w:ind w:left="993" w:hanging="284"/>
        <w:rPr>
          <w:rFonts w:asciiTheme="minorHAnsi" w:hAnsiTheme="minorHAnsi" w:cstheme="minorHAnsi"/>
          <w:sz w:val="20"/>
        </w:rPr>
      </w:pPr>
      <w:r w:rsidRPr="003A3F6E">
        <w:rPr>
          <w:rFonts w:asciiTheme="minorHAnsi" w:hAnsiTheme="minorHAnsi" w:cstheme="minorHAnsi"/>
          <w:sz w:val="20"/>
        </w:rPr>
        <w:t>b)</w:t>
      </w:r>
      <w:r w:rsidRPr="003A3F6E">
        <w:rPr>
          <w:rFonts w:asciiTheme="minorHAnsi" w:hAnsiTheme="minorHAnsi" w:cstheme="minorHAnsi"/>
          <w:sz w:val="20"/>
        </w:rPr>
        <w:tab/>
        <w:t xml:space="preserve">jest ubezpieczony od odpowiedzialności cywilnej w zakresie prowadzonej działalności związanej                             z przedmiotem zamówienia na łączną kwotę równą co najmniej: </w:t>
      </w:r>
      <w:r w:rsidR="007553CA" w:rsidRPr="003A3F6E">
        <w:rPr>
          <w:rFonts w:asciiTheme="minorHAnsi" w:hAnsiTheme="minorHAnsi" w:cstheme="minorHAnsi"/>
          <w:sz w:val="20"/>
        </w:rPr>
        <w:t>1</w:t>
      </w:r>
      <w:r w:rsidRPr="003A3F6E">
        <w:rPr>
          <w:rFonts w:asciiTheme="minorHAnsi" w:hAnsiTheme="minorHAnsi" w:cstheme="minorHAnsi"/>
          <w:sz w:val="20"/>
        </w:rPr>
        <w:t>00 000,00 PLN.</w:t>
      </w:r>
    </w:p>
    <w:p w14:paraId="0F66FB20" w14:textId="77777777" w:rsidR="00666E0C" w:rsidRPr="003A3F6E" w:rsidRDefault="00666E0C" w:rsidP="00D00E18">
      <w:pPr>
        <w:pStyle w:val="pkt"/>
        <w:numPr>
          <w:ilvl w:val="0"/>
          <w:numId w:val="23"/>
        </w:numPr>
        <w:spacing w:before="0" w:after="0" w:line="288" w:lineRule="auto"/>
        <w:ind w:left="709" w:hanging="283"/>
        <w:rPr>
          <w:rFonts w:asciiTheme="minorHAnsi" w:hAnsiTheme="minorHAnsi" w:cstheme="minorHAnsi"/>
          <w:sz w:val="20"/>
        </w:rPr>
      </w:pPr>
      <w:r w:rsidRPr="003A3F6E">
        <w:rPr>
          <w:rFonts w:asciiTheme="minorHAnsi" w:hAnsiTheme="minorHAnsi" w:cstheme="minorHAnsi"/>
          <w:sz w:val="20"/>
        </w:rPr>
        <w:t>zdolności technicznej lub zawodowej.</w:t>
      </w:r>
    </w:p>
    <w:p w14:paraId="7CBCB4D7" w14:textId="77777777" w:rsidR="00666E0C" w:rsidRPr="003A3F6E" w:rsidRDefault="00666E0C" w:rsidP="00D00E18">
      <w:pPr>
        <w:pStyle w:val="pkt"/>
        <w:spacing w:before="0" w:after="0" w:line="288" w:lineRule="auto"/>
        <w:ind w:left="709" w:firstLine="0"/>
        <w:rPr>
          <w:rFonts w:asciiTheme="minorHAnsi" w:hAnsiTheme="minorHAnsi" w:cstheme="minorHAnsi"/>
          <w:sz w:val="20"/>
        </w:rPr>
      </w:pPr>
      <w:r w:rsidRPr="003A3F6E">
        <w:rPr>
          <w:rFonts w:asciiTheme="minorHAnsi" w:hAnsiTheme="minorHAnsi" w:cstheme="minorHAnsi"/>
          <w:sz w:val="20"/>
        </w:rPr>
        <w:t>Wykonawca spełni warunek jeżeli wykaże, że:</w:t>
      </w:r>
    </w:p>
    <w:p w14:paraId="6E72A17A" w14:textId="77777777" w:rsidR="007E52AB" w:rsidRPr="003A3F6E" w:rsidRDefault="007E52AB" w:rsidP="00D00E18">
      <w:pPr>
        <w:pStyle w:val="pkt"/>
        <w:numPr>
          <w:ilvl w:val="0"/>
          <w:numId w:val="43"/>
        </w:numPr>
        <w:spacing w:before="0" w:after="0" w:line="288" w:lineRule="auto"/>
        <w:rPr>
          <w:rFonts w:ascii="Calibri" w:hAnsi="Calibri" w:cs="Calibri"/>
          <w:sz w:val="20"/>
        </w:rPr>
      </w:pPr>
      <w:r w:rsidRPr="003A3F6E">
        <w:rPr>
          <w:rFonts w:ascii="Calibri" w:hAnsi="Calibri" w:cs="Calibri"/>
          <w:sz w:val="20"/>
        </w:rPr>
        <w:t>w okresie ostatnich 5 lat przed upływem terminu składania ofert, a jeśli okres prowadzenia działalności jest krótszy, w tym okresie, wykonał lub wykonuje należycie co najmniej 2 usługi na przygotowanie i dystrybucję wyżywienia, z których każda:</w:t>
      </w:r>
    </w:p>
    <w:p w14:paraId="3EA9AB73" w14:textId="77777777" w:rsidR="007E52AB" w:rsidRPr="003A3F6E" w:rsidRDefault="007E52AB" w:rsidP="00D00E18">
      <w:pPr>
        <w:numPr>
          <w:ilvl w:val="1"/>
          <w:numId w:val="44"/>
        </w:numPr>
        <w:tabs>
          <w:tab w:val="left" w:pos="993"/>
        </w:tabs>
        <w:spacing w:line="288" w:lineRule="auto"/>
        <w:contextualSpacing/>
        <w:jc w:val="both"/>
        <w:rPr>
          <w:rFonts w:ascii="Calibri" w:eastAsia="Calibri" w:hAnsi="Calibri" w:cs="Calibri"/>
          <w:lang w:eastAsia="en-US"/>
        </w:rPr>
      </w:pPr>
      <w:r w:rsidRPr="003A3F6E">
        <w:rPr>
          <w:rFonts w:ascii="Calibri" w:eastAsia="Calibri" w:hAnsi="Calibri" w:cs="Calibri"/>
          <w:lang w:eastAsia="en-US"/>
        </w:rPr>
        <w:t xml:space="preserve">trwała nieprzerwanie przez okres co najmniej 5 miesięcy, </w:t>
      </w:r>
    </w:p>
    <w:p w14:paraId="0E23246F" w14:textId="77777777" w:rsidR="007E52AB" w:rsidRPr="003A3F6E" w:rsidRDefault="007E52AB" w:rsidP="00D00E18">
      <w:pPr>
        <w:numPr>
          <w:ilvl w:val="1"/>
          <w:numId w:val="44"/>
        </w:numPr>
        <w:tabs>
          <w:tab w:val="left" w:pos="993"/>
        </w:tabs>
        <w:spacing w:line="288" w:lineRule="auto"/>
        <w:contextualSpacing/>
        <w:jc w:val="both"/>
        <w:rPr>
          <w:rFonts w:ascii="Calibri" w:eastAsia="Calibri" w:hAnsi="Calibri" w:cs="Calibri"/>
          <w:lang w:eastAsia="en-US"/>
        </w:rPr>
      </w:pPr>
      <w:r w:rsidRPr="003A3F6E">
        <w:rPr>
          <w:rFonts w:ascii="Calibri" w:eastAsia="Calibri" w:hAnsi="Calibri" w:cs="Calibri"/>
          <w:lang w:eastAsia="en-US"/>
        </w:rPr>
        <w:t>o wartości każdej z usług, równej co najmniej 50 000,00 PLN,</w:t>
      </w:r>
    </w:p>
    <w:p w14:paraId="75397F00" w14:textId="77777777" w:rsidR="007E52AB" w:rsidRPr="003A3F6E" w:rsidRDefault="007E52AB" w:rsidP="00D00E18">
      <w:pPr>
        <w:numPr>
          <w:ilvl w:val="1"/>
          <w:numId w:val="44"/>
        </w:numPr>
        <w:tabs>
          <w:tab w:val="left" w:pos="993"/>
        </w:tabs>
        <w:suppressAutoHyphens w:val="0"/>
        <w:spacing w:line="288" w:lineRule="auto"/>
        <w:contextualSpacing/>
        <w:jc w:val="both"/>
        <w:rPr>
          <w:rFonts w:ascii="Calibri" w:eastAsia="Calibri" w:hAnsi="Calibri" w:cs="Calibri"/>
          <w:lang w:eastAsia="en-US"/>
        </w:rPr>
      </w:pPr>
      <w:r w:rsidRPr="003A3F6E">
        <w:rPr>
          <w:rFonts w:ascii="Calibri" w:eastAsia="Calibri" w:hAnsi="Calibri" w:cs="Calibri"/>
          <w:lang w:eastAsia="en-US"/>
        </w:rPr>
        <w:t>w tym jedna usługa na dotyczy przygotowania posiłków dla dzieci w wieku przedszkolnym (w wieku 3 - 6 lat)</w:t>
      </w:r>
      <w:r w:rsidRPr="003A3F6E">
        <w:rPr>
          <w:rFonts w:ascii="Calibri" w:eastAsia="SimSun" w:hAnsi="Calibri" w:cs="Calibri"/>
          <w:lang w:eastAsia="zh-CN"/>
        </w:rPr>
        <w:t>.</w:t>
      </w:r>
    </w:p>
    <w:p w14:paraId="39CA2A8C" w14:textId="77777777" w:rsidR="00666E0C" w:rsidRPr="003A3F6E" w:rsidRDefault="007E52AB" w:rsidP="00D00E18">
      <w:pPr>
        <w:pStyle w:val="pkt"/>
        <w:spacing w:before="0" w:after="0" w:line="288" w:lineRule="auto"/>
        <w:ind w:left="1015"/>
        <w:rPr>
          <w:rFonts w:asciiTheme="minorHAnsi" w:hAnsiTheme="minorHAnsi" w:cstheme="minorHAnsi"/>
          <w:bCs/>
          <w:sz w:val="20"/>
        </w:rPr>
      </w:pPr>
      <w:r w:rsidRPr="003A3F6E">
        <w:rPr>
          <w:rFonts w:ascii="Calibri" w:hAnsi="Calibri" w:cs="Calibri"/>
          <w:sz w:val="20"/>
        </w:rPr>
        <w:t>W przypadku usług nadal wykonywanych pod uwagę brana będzie tylko wartość i okres wykonanej usługi do dnia składania ofert.</w:t>
      </w:r>
    </w:p>
    <w:p w14:paraId="1BCF06F7" w14:textId="14BE418A" w:rsidR="00666E0C" w:rsidRPr="003A3F6E" w:rsidRDefault="00FF2353" w:rsidP="00D00E18">
      <w:pPr>
        <w:pStyle w:val="pkt"/>
        <w:numPr>
          <w:ilvl w:val="0"/>
          <w:numId w:val="43"/>
        </w:numPr>
        <w:spacing w:before="0" w:after="0" w:line="288" w:lineRule="auto"/>
        <w:rPr>
          <w:rFonts w:asciiTheme="minorHAnsi" w:hAnsiTheme="minorHAnsi" w:cstheme="minorHAnsi"/>
          <w:bCs/>
          <w:sz w:val="20"/>
        </w:rPr>
      </w:pPr>
      <w:r w:rsidRPr="003A3F6E">
        <w:rPr>
          <w:rFonts w:asciiTheme="minorHAnsi" w:hAnsiTheme="minorHAnsi" w:cstheme="minorHAnsi"/>
          <w:bCs/>
          <w:sz w:val="20"/>
        </w:rPr>
        <w:t>dysponuje min. 1</w:t>
      </w:r>
      <w:r w:rsidR="00C14677" w:rsidRPr="003A3F6E">
        <w:rPr>
          <w:rFonts w:asciiTheme="minorHAnsi" w:hAnsiTheme="minorHAnsi" w:cstheme="minorHAnsi"/>
          <w:bCs/>
          <w:sz w:val="20"/>
        </w:rPr>
        <w:t xml:space="preserve"> </w:t>
      </w:r>
      <w:r w:rsidRPr="003A3F6E">
        <w:rPr>
          <w:rFonts w:asciiTheme="minorHAnsi" w:hAnsiTheme="minorHAnsi" w:cstheme="minorHAnsi"/>
          <w:bCs/>
          <w:sz w:val="20"/>
        </w:rPr>
        <w:t>osobą posiadającą co najmniej 3 letnie doświadczenie w zakresie przygotowania posiłków dla dzieci w wieku szkolnym (w wieku od 6 do 16 lat) lub przedszkolnym (w wieku 3 - 6 lat)</w:t>
      </w:r>
      <w:r w:rsidR="00666E0C" w:rsidRPr="003A3F6E">
        <w:rPr>
          <w:rFonts w:asciiTheme="minorHAnsi" w:hAnsiTheme="minorHAnsi" w:cstheme="minorHAnsi"/>
          <w:bCs/>
          <w:sz w:val="20"/>
        </w:rPr>
        <w:t>;</w:t>
      </w:r>
    </w:p>
    <w:p w14:paraId="704AFDDB" w14:textId="7D1579B1" w:rsidR="00666E0C" w:rsidRPr="003A3F6E" w:rsidRDefault="00FF2353" w:rsidP="00D00E18">
      <w:pPr>
        <w:pStyle w:val="pkt"/>
        <w:numPr>
          <w:ilvl w:val="0"/>
          <w:numId w:val="43"/>
        </w:numPr>
        <w:spacing w:before="0" w:after="0" w:line="288" w:lineRule="auto"/>
        <w:rPr>
          <w:rFonts w:asciiTheme="minorHAnsi" w:hAnsiTheme="minorHAnsi" w:cstheme="minorHAnsi"/>
          <w:bCs/>
          <w:sz w:val="20"/>
        </w:rPr>
      </w:pPr>
      <w:r w:rsidRPr="003A3F6E">
        <w:rPr>
          <w:rFonts w:asciiTheme="minorHAnsi" w:hAnsiTheme="minorHAnsi" w:cstheme="minorHAnsi"/>
          <w:bCs/>
          <w:sz w:val="20"/>
        </w:rPr>
        <w:t>dysponuje m.in. 1 osobą posiadającą wykształcenie średnie lub wyższe w kierunku żywienia zbiorowego lub dietetycznym</w:t>
      </w:r>
      <w:r w:rsidR="00663EF1" w:rsidRPr="003A3F6E">
        <w:rPr>
          <w:rFonts w:asciiTheme="minorHAnsi" w:hAnsiTheme="minorHAnsi" w:cstheme="minorHAnsi"/>
          <w:bCs/>
          <w:sz w:val="20"/>
        </w:rPr>
        <w:t>.</w:t>
      </w:r>
    </w:p>
    <w:p w14:paraId="0FE3BA98" w14:textId="77777777" w:rsidR="00666E0C" w:rsidRPr="003A3F6E" w:rsidRDefault="00666E0C" w:rsidP="00D00E18">
      <w:pPr>
        <w:pStyle w:val="Akapitzlist"/>
        <w:numPr>
          <w:ilvl w:val="1"/>
          <w:numId w:val="24"/>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przypadku Wykonawców wspólnie ubiegających się o udzielenie zamówienia warunki, o których mowa                             w pkt. XIV.1 SWZ zostaną spełnione wyłącznie jeżeli:</w:t>
      </w:r>
    </w:p>
    <w:p w14:paraId="2E7A1038" w14:textId="77777777" w:rsidR="00666E0C" w:rsidRPr="003A3F6E" w:rsidRDefault="00666E0C" w:rsidP="00D00E18">
      <w:pPr>
        <w:pStyle w:val="Akapitzlist"/>
        <w:numPr>
          <w:ilvl w:val="0"/>
          <w:numId w:val="25"/>
        </w:numPr>
        <w:spacing w:after="0" w:line="288" w:lineRule="auto"/>
        <w:ind w:hanging="294"/>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przypadkach określonych w pkt. 1 SWZ warunek zostanie spełniony, jeżeli co najmniej jeden z wykonawców wspólnie ubiegających się o udzielenie zamówienia posiada uprawnienia do prowadzenia określonej działalności gospodarczej lub zawodowej i zrealizuje usługi, do których realizacji te uprawnienia są wymagane.</w:t>
      </w:r>
    </w:p>
    <w:p w14:paraId="1BCCF443" w14:textId="27288C10" w:rsidR="00666E0C" w:rsidRPr="003A3F6E" w:rsidRDefault="00666E0C" w:rsidP="00D00E18">
      <w:pPr>
        <w:pStyle w:val="Akapitzlist"/>
        <w:numPr>
          <w:ilvl w:val="0"/>
          <w:numId w:val="25"/>
        </w:numPr>
        <w:spacing w:after="0" w:line="288" w:lineRule="auto"/>
        <w:ind w:hanging="294"/>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w przypadkach określonych w pkt. 2 lit. </w:t>
      </w:r>
      <w:r w:rsidR="00863DF3" w:rsidRPr="003A3F6E">
        <w:rPr>
          <w:rFonts w:asciiTheme="minorHAnsi" w:hAnsiTheme="minorHAnsi" w:cstheme="minorHAnsi"/>
          <w:b w:val="0"/>
          <w:bCs/>
          <w:color w:val="auto"/>
          <w:sz w:val="20"/>
          <w:szCs w:val="20"/>
        </w:rPr>
        <w:t xml:space="preserve">a </w:t>
      </w:r>
      <w:r w:rsidRPr="003A3F6E">
        <w:rPr>
          <w:rFonts w:asciiTheme="minorHAnsi" w:hAnsiTheme="minorHAnsi" w:cstheme="minorHAnsi"/>
          <w:b w:val="0"/>
          <w:bCs/>
          <w:color w:val="auto"/>
          <w:sz w:val="20"/>
          <w:szCs w:val="20"/>
        </w:rPr>
        <w:t>SWZ warunek zostanie spełniony, jeżeli jeden z wykonawców lub podwykonawców spełni warunek samodzielnie lub będą łącznie posiadać wartość ubezpieczenia na kwotę określoną w SWZ.</w:t>
      </w:r>
    </w:p>
    <w:p w14:paraId="20C35F7F" w14:textId="77777777" w:rsidR="00666E0C" w:rsidRPr="003A3F6E" w:rsidRDefault="00666E0C" w:rsidP="00D00E18">
      <w:pPr>
        <w:pStyle w:val="Akapitzlist"/>
        <w:numPr>
          <w:ilvl w:val="0"/>
          <w:numId w:val="25"/>
        </w:numPr>
        <w:spacing w:after="0" w:line="288" w:lineRule="auto"/>
        <w:ind w:hanging="294"/>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w przypadkach określonych w pkt. 3 lit. a SWZ warunek zostanie spełniony, jeżeli jeden z wykonawców wspólnie ubiegających się o udzielenie zamówienia lub podmiotów udostępniających zasoby spełni warunek samodzielnie. </w:t>
      </w:r>
    </w:p>
    <w:p w14:paraId="0233449C" w14:textId="77777777" w:rsidR="00666E0C" w:rsidRPr="003A3F6E" w:rsidRDefault="00666E0C" w:rsidP="00D00E18">
      <w:pPr>
        <w:pStyle w:val="Akapitzlist"/>
        <w:numPr>
          <w:ilvl w:val="0"/>
          <w:numId w:val="25"/>
        </w:numPr>
        <w:spacing w:after="0" w:line="288" w:lineRule="auto"/>
        <w:ind w:hanging="294"/>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przypadkach określonych w pkt. 3 lit. b SWZ warunek zostanie spełniony, jeżeli jeden z wykonawców wspólnie ubiegających się o udzielenie zamówienia lub podmiotów udostępniających zasoby spełni warunek samodzielnie.</w:t>
      </w:r>
    </w:p>
    <w:p w14:paraId="03DBD45D" w14:textId="77777777" w:rsidR="00666E0C" w:rsidRPr="003A3F6E" w:rsidRDefault="00666E0C" w:rsidP="00D00E18">
      <w:pPr>
        <w:pStyle w:val="Akapitzlist"/>
        <w:numPr>
          <w:ilvl w:val="0"/>
          <w:numId w:val="25"/>
        </w:numPr>
        <w:spacing w:after="0" w:line="288" w:lineRule="auto"/>
        <w:ind w:hanging="294"/>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przypadkach określonych w pkt. 3 lit. c SWZ warunek zostanie spełniony, jeżeli jeden z wykonawców wspólnie ubiegających się o udzielenie zamówienia lub podmiotów udostępniających zasoby spełni warunek samodzielnie.</w:t>
      </w:r>
    </w:p>
    <w:p w14:paraId="236EB667" w14:textId="77777777" w:rsidR="00666E0C" w:rsidRPr="003A3F6E" w:rsidRDefault="00666E0C" w:rsidP="00D00E18">
      <w:pPr>
        <w:pStyle w:val="Akapitzlist"/>
        <w:numPr>
          <w:ilvl w:val="0"/>
          <w:numId w:val="25"/>
        </w:numPr>
        <w:spacing w:after="0" w:line="288" w:lineRule="auto"/>
        <w:ind w:hanging="294"/>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przypadkach określonych w pkt. 3 lit. d SWZ warunek zostanie spełniony, jeżeli jeden z wykonawców wspólnie ubiegających się o udzielenie zamówienia lub podmiotów udostępniających zasoby spełni warunek samodzielnie.</w:t>
      </w:r>
    </w:p>
    <w:p w14:paraId="695843E1" w14:textId="77777777" w:rsidR="00C55BBF" w:rsidRPr="003A3F6E" w:rsidRDefault="00C55BBF" w:rsidP="00D00E18">
      <w:pPr>
        <w:pStyle w:val="Akapitzlist"/>
        <w:numPr>
          <w:ilvl w:val="1"/>
          <w:numId w:val="24"/>
        </w:numPr>
        <w:spacing w:after="0"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Dysponowanie zasobami innego podmiotu.</w:t>
      </w:r>
    </w:p>
    <w:p w14:paraId="7A3101B6" w14:textId="77777777" w:rsidR="00C55BBF" w:rsidRPr="003A3F6E" w:rsidRDefault="00C55BBF" w:rsidP="00D00E18">
      <w:pPr>
        <w:pStyle w:val="Akapitzlist"/>
        <w:numPr>
          <w:ilvl w:val="2"/>
          <w:numId w:val="24"/>
        </w:numPr>
        <w:spacing w:after="0" w:line="288" w:lineRule="auto"/>
        <w:ind w:left="709" w:hanging="283"/>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Wykonawca może w celu potwierdzenia spełniania warunków udziału w postępowaniu, o których mowa                           w pkt. XIV.1 SWZ,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 </w:t>
      </w:r>
      <w:r w:rsidR="00781560" w:rsidRPr="003A3F6E">
        <w:rPr>
          <w:rFonts w:asciiTheme="minorHAnsi" w:hAnsiTheme="minorHAnsi" w:cstheme="minorHAnsi"/>
          <w:b w:val="0"/>
          <w:bCs/>
          <w:color w:val="auto"/>
          <w:sz w:val="20"/>
          <w:szCs w:val="20"/>
        </w:rPr>
        <w:br/>
      </w:r>
      <w:r w:rsidRPr="003A3F6E">
        <w:rPr>
          <w:rFonts w:asciiTheme="minorHAnsi" w:hAnsiTheme="minorHAnsi" w:cstheme="minorHAnsi"/>
          <w:b w:val="0"/>
          <w:bCs/>
          <w:color w:val="auto"/>
          <w:sz w:val="20"/>
          <w:szCs w:val="20"/>
        </w:rPr>
        <w:t>na zasadach określonych w art. 118 ustawy.</w:t>
      </w:r>
    </w:p>
    <w:p w14:paraId="451BAC16" w14:textId="03C95C04" w:rsidR="00C55BBF" w:rsidRPr="003A3F6E" w:rsidRDefault="00C55BBF" w:rsidP="00D00E18">
      <w:pPr>
        <w:pStyle w:val="Akapitzlist"/>
        <w:numPr>
          <w:ilvl w:val="2"/>
          <w:numId w:val="24"/>
        </w:numPr>
        <w:spacing w:after="0" w:line="288" w:lineRule="auto"/>
        <w:ind w:left="709" w:hanging="283"/>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E51E58" w:rsidRPr="003A3F6E">
        <w:rPr>
          <w:rFonts w:asciiTheme="minorHAnsi" w:hAnsiTheme="minorHAnsi" w:cstheme="minorHAnsi"/>
          <w:b w:val="0"/>
          <w:bCs/>
          <w:color w:val="auto"/>
          <w:sz w:val="20"/>
          <w:szCs w:val="20"/>
        </w:rPr>
        <w:t>w pkt XIV</w:t>
      </w:r>
      <w:r w:rsidRPr="003A3F6E">
        <w:rPr>
          <w:rFonts w:asciiTheme="minorHAnsi" w:hAnsiTheme="minorHAnsi" w:cstheme="minorHAnsi"/>
          <w:b w:val="0"/>
          <w:bCs/>
          <w:color w:val="auto"/>
          <w:sz w:val="20"/>
          <w:szCs w:val="20"/>
        </w:rPr>
        <w:t xml:space="preserve"> SWZ, oraz zbada, czy nie zachodzą wobec tego podmiotu podstawy wykluczenia, które zostały przewidziane względem wykonawcy.</w:t>
      </w:r>
    </w:p>
    <w:p w14:paraId="51A5A354" w14:textId="77777777" w:rsidR="00CD7252" w:rsidRPr="003A3F6E" w:rsidRDefault="00CD7252" w:rsidP="00D00E18">
      <w:pPr>
        <w:spacing w:line="288" w:lineRule="auto"/>
        <w:jc w:val="both"/>
        <w:rPr>
          <w:rFonts w:ascii="Calibri" w:eastAsia="Calibri" w:hAnsi="Calibri" w:cs="Calibri"/>
        </w:rPr>
      </w:pPr>
    </w:p>
    <w:p w14:paraId="5A77B777" w14:textId="77777777" w:rsidR="00CD7252" w:rsidRPr="003A3F6E" w:rsidRDefault="001F0352" w:rsidP="00D00E18">
      <w:pPr>
        <w:numPr>
          <w:ilvl w:val="0"/>
          <w:numId w:val="2"/>
        </w:numPr>
        <w:spacing w:line="288" w:lineRule="auto"/>
        <w:ind w:left="426" w:hanging="426"/>
        <w:jc w:val="both"/>
        <w:rPr>
          <w:rFonts w:ascii="Calibri" w:eastAsia="Calibri" w:hAnsi="Calibri" w:cs="Calibri"/>
          <w:b/>
        </w:rPr>
      </w:pPr>
      <w:r w:rsidRPr="003A3F6E">
        <w:rPr>
          <w:rFonts w:ascii="Calibri" w:eastAsia="Calibri" w:hAnsi="Calibri" w:cs="Calibri"/>
          <w:b/>
        </w:rPr>
        <w:t>Informacja o podmiotowych środkach dowodowych.</w:t>
      </w:r>
    </w:p>
    <w:p w14:paraId="3DC623ED" w14:textId="77777777" w:rsidR="00C55BBF"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Zamawiający przed wyborem oferty najkorzystniejszej, wezwie wykonawcę, którego oferta została najwyżej oceniona, do złożenia w wyznaczonym terminie, nie krótszym niż 5 dni od dnia wezwania, podmiotowych środków dowodowych.</w:t>
      </w:r>
    </w:p>
    <w:p w14:paraId="755D10D0" w14:textId="77777777" w:rsidR="00666E0C" w:rsidRPr="003A3F6E" w:rsidRDefault="00666E0C"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Theme="minorHAnsi" w:hAnsiTheme="minorHAnsi" w:cstheme="minorHAnsi"/>
          <w:bCs/>
        </w:rPr>
        <w:t>W celu potwierdzenia przez Wykonawcę spełnienia warunku udziału w postępowaniu dotyczącego uprawnień do prowadzenia określonej działalności gospodarczej lub zawodowej, o ile wynika to z odrębnych przepisów, Zamawiający wezwie Wykonawcę do dostarczenia następujących dokumentów:</w:t>
      </w:r>
    </w:p>
    <w:p w14:paraId="524E6D66" w14:textId="77777777" w:rsidR="00666E0C" w:rsidRPr="003A3F6E" w:rsidRDefault="00666E0C" w:rsidP="00D00E18">
      <w:pPr>
        <w:pStyle w:val="Akapitzlist"/>
        <w:numPr>
          <w:ilvl w:val="0"/>
          <w:numId w:val="35"/>
        </w:numPr>
        <w:spacing w:after="0" w:line="288" w:lineRule="auto"/>
        <w:ind w:left="709" w:hanging="283"/>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zaświadczenie o wpisie do rejestru zakładów podlegających kontroli właściwego Państwowego Inspektora Sanitarnego.</w:t>
      </w:r>
    </w:p>
    <w:p w14:paraId="25C7C902" w14:textId="74A79709" w:rsidR="00666E0C" w:rsidRPr="003A3F6E" w:rsidRDefault="00666E0C" w:rsidP="00D00E18">
      <w:pPr>
        <w:pStyle w:val="Akapitzlist"/>
        <w:numPr>
          <w:ilvl w:val="0"/>
          <w:numId w:val="35"/>
        </w:numPr>
        <w:spacing w:after="0" w:line="288" w:lineRule="auto"/>
        <w:ind w:left="709" w:hanging="283"/>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decyzję właściwego Państwowego Inspektora Sanitarnego potwierdzającą uprawnienia Wykonawcy do prowadzenia żywienia zbiorowego i realizację usługi w systemie cateringowym oraz protokół kontroli sanitarnej z arkuszem oceny stanu sanitarnego zakładu żywienia zbiorowego potwierdzający, że obiekt został oceniony jako zgodny z wymaganiami ustawy z dnia 25 sierpnia 2006 r. o bezpieczeń</w:t>
      </w:r>
      <w:r w:rsidR="00F94534" w:rsidRPr="003A3F6E">
        <w:rPr>
          <w:rFonts w:asciiTheme="minorHAnsi" w:hAnsiTheme="minorHAnsi" w:cstheme="minorHAnsi"/>
          <w:b w:val="0"/>
          <w:bCs/>
          <w:color w:val="auto"/>
          <w:sz w:val="20"/>
          <w:szCs w:val="20"/>
        </w:rPr>
        <w:t>stwie żywności i żywienia (</w:t>
      </w:r>
      <w:r w:rsidRPr="003A3F6E">
        <w:rPr>
          <w:rFonts w:asciiTheme="minorHAnsi" w:hAnsiTheme="minorHAnsi" w:cstheme="minorHAnsi"/>
          <w:b w:val="0"/>
          <w:bCs/>
          <w:color w:val="auto"/>
          <w:sz w:val="20"/>
          <w:szCs w:val="20"/>
        </w:rPr>
        <w:t xml:space="preserve">Dz.U. z </w:t>
      </w:r>
      <w:r w:rsidR="00FE6A83" w:rsidRPr="003A3F6E">
        <w:rPr>
          <w:rFonts w:asciiTheme="minorHAnsi" w:hAnsiTheme="minorHAnsi" w:cstheme="minorHAnsi"/>
          <w:b w:val="0"/>
          <w:bCs/>
          <w:color w:val="auto"/>
          <w:sz w:val="20"/>
          <w:szCs w:val="20"/>
        </w:rPr>
        <w:t>2023</w:t>
      </w:r>
      <w:r w:rsidRPr="003A3F6E">
        <w:rPr>
          <w:rFonts w:asciiTheme="minorHAnsi" w:hAnsiTheme="minorHAnsi" w:cstheme="minorHAnsi"/>
          <w:b w:val="0"/>
          <w:bCs/>
          <w:color w:val="auto"/>
          <w:sz w:val="20"/>
          <w:szCs w:val="20"/>
        </w:rPr>
        <w:t xml:space="preserve"> r. poz. </w:t>
      </w:r>
      <w:r w:rsidR="00FE6A83" w:rsidRPr="003A3F6E">
        <w:rPr>
          <w:rFonts w:asciiTheme="minorHAnsi" w:hAnsiTheme="minorHAnsi" w:cstheme="minorHAnsi"/>
          <w:b w:val="0"/>
          <w:bCs/>
          <w:color w:val="auto"/>
          <w:sz w:val="20"/>
          <w:szCs w:val="20"/>
        </w:rPr>
        <w:t>1448</w:t>
      </w:r>
      <w:r w:rsidRPr="003A3F6E">
        <w:rPr>
          <w:rFonts w:asciiTheme="minorHAnsi" w:hAnsiTheme="minorHAnsi" w:cstheme="minorHAnsi"/>
          <w:b w:val="0"/>
          <w:bCs/>
          <w:color w:val="auto"/>
          <w:sz w:val="20"/>
          <w:szCs w:val="20"/>
        </w:rPr>
        <w:t xml:space="preserve"> ze zm.).</w:t>
      </w:r>
    </w:p>
    <w:p w14:paraId="005C878B" w14:textId="06244295" w:rsidR="00666E0C" w:rsidRPr="003A3F6E" w:rsidRDefault="00666E0C" w:rsidP="000C6DDB">
      <w:pPr>
        <w:pStyle w:val="Akapitzlist"/>
        <w:numPr>
          <w:ilvl w:val="1"/>
          <w:numId w:val="2"/>
        </w:numPr>
        <w:spacing w:line="288" w:lineRule="auto"/>
        <w:ind w:left="426" w:hanging="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celu potwierdzenia przez wykonawcę spełnienia warunków udziału w postępowaniu dotyczącym sytuacji ekonomicznej lub finansowej, Zamawiający wezwie Wykonawcę do dostarczenia następujących podmiotowych środków dowodowych:</w:t>
      </w:r>
    </w:p>
    <w:p w14:paraId="78C8A28E" w14:textId="77777777" w:rsidR="00666E0C" w:rsidRPr="003A3F6E" w:rsidRDefault="00666E0C" w:rsidP="00D00E18">
      <w:pPr>
        <w:pStyle w:val="Akapitzlist"/>
        <w:numPr>
          <w:ilvl w:val="0"/>
          <w:numId w:val="32"/>
        </w:numPr>
        <w:spacing w:after="0" w:line="288" w:lineRule="auto"/>
        <w:ind w:hanging="294"/>
        <w:jc w:val="both"/>
        <w:rPr>
          <w:rFonts w:asciiTheme="minorHAnsi" w:hAnsiTheme="minorHAnsi" w:cstheme="minorHAnsi"/>
          <w:b w:val="0"/>
          <w:bCs/>
          <w:iCs/>
          <w:color w:val="auto"/>
          <w:sz w:val="20"/>
          <w:szCs w:val="20"/>
        </w:rPr>
      </w:pPr>
      <w:r w:rsidRPr="003A3F6E">
        <w:rPr>
          <w:rFonts w:asciiTheme="minorHAnsi" w:hAnsiTheme="minorHAnsi" w:cstheme="minorHAnsi"/>
          <w:b w:val="0"/>
          <w:bCs/>
          <w:iCs/>
          <w:color w:val="auto"/>
          <w:sz w:val="20"/>
          <w:szCs w:val="20"/>
        </w:rPr>
        <w:t>dokumentów potwierdzających, że wykonawca jest ubezpieczony od odpowiedzialności cywilnej w zakresie prowadzonej działalności związanej z przedmiotem zamówienia ze wskazaniem sumy gwarancyjnej tego ubezpieczenia.</w:t>
      </w:r>
    </w:p>
    <w:p w14:paraId="4411113B" w14:textId="77777777" w:rsidR="00666E0C" w:rsidRPr="003A3F6E" w:rsidRDefault="00666E0C" w:rsidP="000C6DDB">
      <w:pPr>
        <w:pStyle w:val="Akapitzlist"/>
        <w:numPr>
          <w:ilvl w:val="1"/>
          <w:numId w:val="2"/>
        </w:numPr>
        <w:spacing w:after="0" w:line="288" w:lineRule="auto"/>
        <w:ind w:left="426"/>
        <w:jc w:val="both"/>
        <w:rPr>
          <w:rFonts w:asciiTheme="minorHAnsi" w:hAnsiTheme="minorHAnsi" w:cstheme="minorHAnsi"/>
          <w:b w:val="0"/>
          <w:bCs/>
          <w:color w:val="auto"/>
          <w:sz w:val="20"/>
          <w:szCs w:val="20"/>
        </w:rPr>
      </w:pPr>
      <w:r w:rsidRPr="003A3F6E">
        <w:rPr>
          <w:rFonts w:asciiTheme="minorHAnsi" w:hAnsiTheme="minorHAnsi" w:cstheme="minorHAnsi"/>
          <w:b w:val="0"/>
          <w:bCs/>
          <w:color w:val="auto"/>
          <w:sz w:val="20"/>
          <w:szCs w:val="20"/>
        </w:rPr>
        <w:t>W celu potwierdzenia przez wykonawcę spełnienia warunków udziału w postępowaniu dotyczących zdolności technicznej lub zawodowej Zamawiający wezwie Wykonawcę do dostarczenia następujących podmiotowych środków dowodowych:</w:t>
      </w:r>
    </w:p>
    <w:p w14:paraId="5DCEDF05" w14:textId="77777777" w:rsidR="00666E0C" w:rsidRPr="003A3F6E" w:rsidRDefault="00666E0C" w:rsidP="000C6DDB">
      <w:pPr>
        <w:pStyle w:val="Akapitzlist"/>
        <w:numPr>
          <w:ilvl w:val="2"/>
          <w:numId w:val="2"/>
        </w:numPr>
        <w:spacing w:after="0" w:line="288" w:lineRule="auto"/>
        <w:ind w:left="709" w:hanging="283"/>
        <w:jc w:val="both"/>
        <w:rPr>
          <w:rFonts w:asciiTheme="minorHAnsi" w:hAnsiTheme="minorHAnsi" w:cstheme="minorHAnsi"/>
          <w:b w:val="0"/>
          <w:color w:val="auto"/>
          <w:sz w:val="20"/>
          <w:szCs w:val="20"/>
          <w:lang w:eastAsia="pl-PL"/>
        </w:rPr>
      </w:pPr>
      <w:r w:rsidRPr="003A3F6E">
        <w:rPr>
          <w:rFonts w:asciiTheme="minorHAnsi" w:hAnsiTheme="minorHAnsi" w:cstheme="minorHAnsi"/>
          <w:b w:val="0"/>
          <w:color w:val="auto"/>
          <w:sz w:val="20"/>
          <w:szCs w:val="20"/>
          <w:lang w:eastAsia="pl-PL"/>
        </w:rPr>
        <w:t xml:space="preserve">wykazu usług wykonanych, a w przypadku świadczeń powtarzających się lub ciągłych również wykonywanych, </w:t>
      </w:r>
      <w:r w:rsidR="00B72C8B" w:rsidRPr="003A3F6E">
        <w:rPr>
          <w:rFonts w:asciiTheme="minorHAnsi" w:hAnsiTheme="minorHAnsi" w:cstheme="minorHAnsi"/>
          <w:b w:val="0"/>
          <w:color w:val="auto"/>
          <w:sz w:val="20"/>
          <w:szCs w:val="20"/>
          <w:lang w:eastAsia="pl-PL"/>
        </w:rPr>
        <w:br/>
      </w:r>
      <w:r w:rsidRPr="003A3F6E">
        <w:rPr>
          <w:rFonts w:asciiTheme="minorHAnsi" w:hAnsiTheme="minorHAnsi" w:cstheme="minorHAnsi"/>
          <w:b w:val="0"/>
          <w:color w:val="auto"/>
          <w:sz w:val="20"/>
          <w:szCs w:val="20"/>
          <w:lang w:eastAsia="pl-PL"/>
        </w:rPr>
        <w:t xml:space="preserve">w okresie ostatnich 5 lat, a jeżeli okres prowadzenia działalności jest krótszy - w tym okresie, wraz z podaniem ich wartości, przedmiotu, dat wykonania i podmiotów, na rzecz których usługi zostały wykonane lub są wykonywane - według wzoru załącznika nr </w:t>
      </w:r>
      <w:r w:rsidR="00781560" w:rsidRPr="003A3F6E">
        <w:rPr>
          <w:rFonts w:asciiTheme="minorHAnsi" w:hAnsiTheme="minorHAnsi" w:cstheme="minorHAnsi"/>
          <w:b w:val="0"/>
          <w:color w:val="auto"/>
          <w:sz w:val="20"/>
          <w:szCs w:val="20"/>
          <w:lang w:eastAsia="pl-PL"/>
        </w:rPr>
        <w:t>5</w:t>
      </w:r>
      <w:r w:rsidRPr="003A3F6E">
        <w:rPr>
          <w:rFonts w:asciiTheme="minorHAnsi" w:hAnsiTheme="minorHAnsi" w:cstheme="minorHAnsi"/>
          <w:b w:val="0"/>
          <w:color w:val="auto"/>
          <w:sz w:val="20"/>
          <w:szCs w:val="20"/>
          <w:lang w:eastAsia="pl-PL"/>
        </w:rPr>
        <w:t xml:space="preserve"> do SWZ, oraz </w:t>
      </w:r>
      <w:r w:rsidRPr="003A3F6E">
        <w:rPr>
          <w:rFonts w:asciiTheme="minorHAnsi" w:hAnsiTheme="minorHAnsi" w:cstheme="minorHAnsi"/>
          <w:b w:val="0"/>
          <w:bCs/>
          <w:color w:val="auto"/>
          <w:sz w:val="20"/>
          <w:szCs w:val="20"/>
          <w:lang w:eastAsia="pl-PL"/>
        </w:rPr>
        <w:t>załączeniem dowodów określających, czy te dostawy lub usługi zostały wykonane lub są wykonywane należycie</w:t>
      </w:r>
      <w:r w:rsidRPr="003A3F6E">
        <w:rPr>
          <w:rFonts w:asciiTheme="minorHAnsi" w:hAnsiTheme="minorHAnsi" w:cstheme="minorHAnsi"/>
          <w:b w:val="0"/>
          <w:color w:val="auto"/>
          <w:sz w:val="20"/>
          <w:szCs w:val="20"/>
          <w:lang w:eastAsia="pl-PL"/>
        </w:rPr>
        <w:t xml:space="preserve">, przy czym dowodami, o których mowa, są referencje bądź inne dokumenty sporządzone przez podmiot, na rzecz którego dostawy lub usługi zostały wykonane, a w przypadku świadczeń powtarzających się lub ciągłych są wykonywane, a jeżeli wykonawca </w:t>
      </w:r>
      <w:r w:rsidR="00B72C8B" w:rsidRPr="003A3F6E">
        <w:rPr>
          <w:rFonts w:asciiTheme="minorHAnsi" w:hAnsiTheme="minorHAnsi" w:cstheme="minorHAnsi"/>
          <w:b w:val="0"/>
          <w:color w:val="auto"/>
          <w:sz w:val="20"/>
          <w:szCs w:val="20"/>
          <w:lang w:eastAsia="pl-PL"/>
        </w:rPr>
        <w:br/>
      </w:r>
      <w:r w:rsidRPr="003A3F6E">
        <w:rPr>
          <w:rFonts w:asciiTheme="minorHAnsi" w:hAnsiTheme="minorHAnsi" w:cstheme="minorHAnsi"/>
          <w:b w:val="0"/>
          <w:color w:val="auto"/>
          <w:sz w:val="20"/>
          <w:szCs w:val="20"/>
          <w:lang w:eastAsia="pl-PL"/>
        </w:rPr>
        <w:t xml:space="preserve">z przyczyn niezależnych od niego nie jest w stanie uzyskać tych dokumentów - oświadczenie wykonawcy; </w:t>
      </w:r>
      <w:r w:rsidR="00B72C8B" w:rsidRPr="003A3F6E">
        <w:rPr>
          <w:rFonts w:asciiTheme="minorHAnsi" w:hAnsiTheme="minorHAnsi" w:cstheme="minorHAnsi"/>
          <w:b w:val="0"/>
          <w:color w:val="auto"/>
          <w:sz w:val="20"/>
          <w:szCs w:val="20"/>
          <w:lang w:eastAsia="pl-PL"/>
        </w:rPr>
        <w:br/>
      </w:r>
      <w:r w:rsidRPr="003A3F6E">
        <w:rPr>
          <w:rFonts w:asciiTheme="minorHAnsi" w:hAnsiTheme="minorHAnsi" w:cstheme="minorHAnsi"/>
          <w:b w:val="0"/>
          <w:color w:val="auto"/>
          <w:sz w:val="20"/>
          <w:szCs w:val="20"/>
          <w:lang w:eastAsia="pl-PL"/>
        </w:rPr>
        <w:t xml:space="preserve">w przypadku świadczeń </w:t>
      </w:r>
      <w:r w:rsidR="00B72C8B" w:rsidRPr="003A3F6E">
        <w:rPr>
          <w:rFonts w:asciiTheme="minorHAnsi" w:hAnsiTheme="minorHAnsi" w:cstheme="minorHAnsi"/>
          <w:b w:val="0"/>
          <w:color w:val="auto"/>
          <w:sz w:val="20"/>
          <w:szCs w:val="20"/>
          <w:lang w:eastAsia="pl-PL"/>
        </w:rPr>
        <w:t>okresowych</w:t>
      </w:r>
      <w:r w:rsidRPr="003A3F6E">
        <w:rPr>
          <w:rFonts w:asciiTheme="minorHAnsi" w:hAnsiTheme="minorHAnsi" w:cstheme="minorHAnsi"/>
          <w:b w:val="0"/>
          <w:color w:val="auto"/>
          <w:sz w:val="20"/>
          <w:szCs w:val="20"/>
          <w:lang w:eastAsia="pl-PL"/>
        </w:rPr>
        <w:t xml:space="preserve"> lub ciągłych nadal wykonywanych referencje bądź inne dokumenty potwierdzające ich należyte wykonywanie powinny być </w:t>
      </w:r>
      <w:r w:rsidR="00B72C8B" w:rsidRPr="003A3F6E">
        <w:rPr>
          <w:rFonts w:asciiTheme="minorHAnsi" w:hAnsiTheme="minorHAnsi" w:cstheme="minorHAnsi"/>
          <w:b w:val="0"/>
          <w:color w:val="auto"/>
          <w:sz w:val="20"/>
          <w:szCs w:val="20"/>
          <w:lang w:eastAsia="pl-PL"/>
        </w:rPr>
        <w:t xml:space="preserve">wydane nie wcześniej niż </w:t>
      </w:r>
      <w:r w:rsidRPr="003A3F6E">
        <w:rPr>
          <w:rFonts w:asciiTheme="minorHAnsi" w:hAnsiTheme="minorHAnsi" w:cstheme="minorHAnsi"/>
          <w:b w:val="0"/>
          <w:color w:val="auto"/>
          <w:sz w:val="20"/>
          <w:szCs w:val="20"/>
          <w:lang w:eastAsia="pl-PL"/>
        </w:rPr>
        <w:t xml:space="preserve"> 3 miesi</w:t>
      </w:r>
      <w:r w:rsidR="00B72C8B" w:rsidRPr="003A3F6E">
        <w:rPr>
          <w:rFonts w:asciiTheme="minorHAnsi" w:hAnsiTheme="minorHAnsi" w:cstheme="minorHAnsi"/>
          <w:b w:val="0"/>
          <w:color w:val="auto"/>
          <w:sz w:val="20"/>
          <w:szCs w:val="20"/>
          <w:lang w:eastAsia="pl-PL"/>
        </w:rPr>
        <w:t>ące przed upływem terminu składania ofert albo wniosków o dopuszczenie do udziału w postępowaniu</w:t>
      </w:r>
      <w:r w:rsidRPr="003A3F6E">
        <w:rPr>
          <w:rFonts w:asciiTheme="minorHAnsi" w:hAnsiTheme="minorHAnsi" w:cstheme="minorHAnsi"/>
          <w:b w:val="0"/>
          <w:color w:val="auto"/>
          <w:sz w:val="20"/>
          <w:szCs w:val="20"/>
          <w:lang w:eastAsia="pl-PL"/>
        </w:rPr>
        <w:t>.</w:t>
      </w:r>
    </w:p>
    <w:p w14:paraId="644EB3CE" w14:textId="4E6C5C9C" w:rsidR="00095568" w:rsidRPr="003A3F6E" w:rsidRDefault="00666E0C" w:rsidP="000C6DDB">
      <w:pPr>
        <w:pStyle w:val="Akapitzlist"/>
        <w:numPr>
          <w:ilvl w:val="2"/>
          <w:numId w:val="2"/>
        </w:numPr>
        <w:spacing w:after="0" w:line="288" w:lineRule="auto"/>
        <w:ind w:left="709" w:hanging="283"/>
        <w:jc w:val="both"/>
        <w:rPr>
          <w:rFonts w:asciiTheme="minorHAnsi" w:hAnsiTheme="minorHAnsi" w:cstheme="minorHAnsi"/>
          <w:b w:val="0"/>
          <w:color w:val="auto"/>
          <w:sz w:val="20"/>
          <w:szCs w:val="20"/>
          <w:lang w:eastAsia="pl-PL"/>
        </w:rPr>
      </w:pPr>
      <w:r w:rsidRPr="003A3F6E">
        <w:rPr>
          <w:rFonts w:asciiTheme="minorHAnsi" w:hAnsiTheme="minorHAnsi" w:cstheme="minorHAnsi"/>
          <w:b w:val="0"/>
          <w:color w:val="auto"/>
          <w:sz w:val="20"/>
          <w:szCs w:val="20"/>
          <w:lang w:eastAsia="pl-PL"/>
        </w:rPr>
        <w:t xml:space="preserve">wykazu osób, skierowanych przez wykonawcę do realizacji zamówienia publicznego, w szczególności odpowiedzialnych za świadczenie usług, kontrolę jakości, wraz z informacjami na temat ich kwalifikacji zawodowych, uprawnień, doświadczenia i wykształcenia niezbędnych do wykonania zamówienia publicznego, </w:t>
      </w:r>
      <w:r w:rsidR="0004167F" w:rsidRPr="003A3F6E">
        <w:rPr>
          <w:rFonts w:asciiTheme="minorHAnsi" w:hAnsiTheme="minorHAnsi" w:cstheme="minorHAnsi"/>
          <w:b w:val="0"/>
          <w:color w:val="auto"/>
          <w:sz w:val="20"/>
          <w:szCs w:val="20"/>
          <w:lang w:eastAsia="pl-PL"/>
        </w:rPr>
        <w:br/>
      </w:r>
      <w:r w:rsidRPr="003A3F6E">
        <w:rPr>
          <w:rFonts w:asciiTheme="minorHAnsi" w:hAnsiTheme="minorHAnsi" w:cstheme="minorHAnsi"/>
          <w:b w:val="0"/>
          <w:color w:val="auto"/>
          <w:sz w:val="20"/>
          <w:szCs w:val="20"/>
          <w:lang w:eastAsia="pl-PL"/>
        </w:rPr>
        <w:t xml:space="preserve">a także zakresu wykonywanych przez nie czynności oraz informacją  o podstawie do dysponowania tymi osobami </w:t>
      </w:r>
      <w:r w:rsidRPr="003A3F6E">
        <w:rPr>
          <w:rFonts w:asciiTheme="minorHAnsi" w:hAnsiTheme="minorHAnsi" w:cstheme="minorHAnsi"/>
          <w:b w:val="0"/>
          <w:color w:val="auto"/>
          <w:sz w:val="20"/>
          <w:szCs w:val="20"/>
          <w:lang w:eastAsia="pl-PL"/>
        </w:rPr>
        <w:br/>
        <w:t xml:space="preserve">- </w:t>
      </w:r>
      <w:r w:rsidRPr="003A3F6E">
        <w:rPr>
          <w:rFonts w:asciiTheme="minorHAnsi" w:hAnsiTheme="minorHAnsi" w:cstheme="minorHAnsi"/>
          <w:color w:val="auto"/>
          <w:sz w:val="20"/>
          <w:szCs w:val="20"/>
          <w:lang w:eastAsia="pl-PL"/>
        </w:rPr>
        <w:t xml:space="preserve">według wzoru załącznika nr </w:t>
      </w:r>
      <w:r w:rsidR="00D00E18" w:rsidRPr="003A3F6E">
        <w:rPr>
          <w:rFonts w:asciiTheme="minorHAnsi" w:hAnsiTheme="minorHAnsi" w:cstheme="minorHAnsi"/>
          <w:color w:val="auto"/>
          <w:sz w:val="20"/>
          <w:szCs w:val="20"/>
          <w:lang w:eastAsia="pl-PL"/>
        </w:rPr>
        <w:t>6</w:t>
      </w:r>
      <w:r w:rsidRPr="003A3F6E">
        <w:rPr>
          <w:rFonts w:asciiTheme="minorHAnsi" w:hAnsiTheme="minorHAnsi" w:cstheme="minorHAnsi"/>
          <w:color w:val="auto"/>
          <w:sz w:val="20"/>
          <w:szCs w:val="20"/>
          <w:lang w:eastAsia="pl-PL"/>
        </w:rPr>
        <w:t xml:space="preserve"> do SWZ.</w:t>
      </w:r>
    </w:p>
    <w:p w14:paraId="658B64FE" w14:textId="77777777" w:rsidR="00CD7252" w:rsidRPr="003A3F6E" w:rsidRDefault="00CD7252" w:rsidP="00D00E18">
      <w:pPr>
        <w:tabs>
          <w:tab w:val="left" w:pos="709"/>
        </w:tabs>
        <w:spacing w:line="288" w:lineRule="auto"/>
        <w:jc w:val="both"/>
        <w:rPr>
          <w:rFonts w:ascii="Calibri" w:eastAsia="Calibri" w:hAnsi="Calibri" w:cs="Calibri"/>
        </w:rPr>
      </w:pPr>
    </w:p>
    <w:p w14:paraId="2FAE598A" w14:textId="77777777" w:rsidR="00CD7252" w:rsidRPr="003A3F6E" w:rsidRDefault="001F0352" w:rsidP="00D00E18">
      <w:pPr>
        <w:numPr>
          <w:ilvl w:val="0"/>
          <w:numId w:val="2"/>
        </w:numPr>
        <w:tabs>
          <w:tab w:val="left" w:pos="426"/>
        </w:tabs>
        <w:spacing w:line="288" w:lineRule="auto"/>
        <w:ind w:left="357" w:hanging="357"/>
        <w:rPr>
          <w:rFonts w:ascii="Calibri" w:eastAsia="Calibri" w:hAnsi="Calibri" w:cs="Calibri"/>
          <w:b/>
        </w:rPr>
      </w:pPr>
      <w:r w:rsidRPr="003A3F6E">
        <w:rPr>
          <w:rFonts w:ascii="Calibri" w:eastAsia="Calibri" w:hAnsi="Calibri" w:cs="Calibri"/>
          <w:b/>
        </w:rPr>
        <w:t>Sposób obliczenia ceny.</w:t>
      </w:r>
    </w:p>
    <w:p w14:paraId="45278E1F" w14:textId="77777777" w:rsidR="00FE6A83" w:rsidRPr="003A3F6E" w:rsidRDefault="00FE6A83" w:rsidP="00D00E18">
      <w:pPr>
        <w:pStyle w:val="Akapitzlist"/>
        <w:numPr>
          <w:ilvl w:val="0"/>
          <w:numId w:val="47"/>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Cena oferty, za całość zamówienia, musi być podana cyfrowo. Cena oferty winna być obliczona i zapisana zgodnie z Formularzem ofertowym i Formularzem cenowym . Cena ofertowa = cena netto + podatek vat.</w:t>
      </w:r>
    </w:p>
    <w:p w14:paraId="19842716" w14:textId="0B4C2F06" w:rsidR="00FE6A83" w:rsidRPr="003A3F6E" w:rsidRDefault="00FE6A83" w:rsidP="00D00E18">
      <w:pPr>
        <w:pStyle w:val="Akapitzlist"/>
        <w:numPr>
          <w:ilvl w:val="0"/>
          <w:numId w:val="47"/>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Wykonawca obowiązany jest przedłożyć ofertę cenową zgodnie z załącznikiem nr 1 i 1A  do SWZ (Formularz ofertowy</w:t>
      </w:r>
      <w:r w:rsidR="00590A42" w:rsidRPr="003A3F6E">
        <w:rPr>
          <w:rFonts w:asciiTheme="minorHAnsi" w:hAnsiTheme="minorHAnsi" w:cstheme="minorHAnsi"/>
          <w:b w:val="0"/>
          <w:color w:val="auto"/>
          <w:sz w:val="20"/>
          <w:szCs w:val="20"/>
        </w:rPr>
        <w:t xml:space="preserve"> i</w:t>
      </w:r>
      <w:r w:rsidRPr="003A3F6E">
        <w:rPr>
          <w:rFonts w:asciiTheme="minorHAnsi" w:hAnsiTheme="minorHAnsi" w:cstheme="minorHAnsi"/>
          <w:b w:val="0"/>
          <w:color w:val="auto"/>
          <w:sz w:val="20"/>
          <w:szCs w:val="20"/>
        </w:rPr>
        <w:t xml:space="preserve"> Formularz cenowy). Wszelkie obliczenia należy wykonywać na liczbach zaokrąglonych do dwóch miejsc po przecinku.</w:t>
      </w:r>
    </w:p>
    <w:p w14:paraId="7DDC3913" w14:textId="77777777" w:rsidR="00FE6A83" w:rsidRPr="003A3F6E" w:rsidRDefault="00FE6A83" w:rsidP="00D00E18">
      <w:pPr>
        <w:pStyle w:val="Akapitzlist"/>
        <w:numPr>
          <w:ilvl w:val="0"/>
          <w:numId w:val="47"/>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 xml:space="preserve">Cena (w tym ceny jednostkowe) powinna zawierać w sobie ewentualne upusty oferowane przez Wykonawcę. </w:t>
      </w:r>
    </w:p>
    <w:p w14:paraId="6C67747F" w14:textId="77777777" w:rsidR="00E4346D" w:rsidRPr="003A3F6E" w:rsidRDefault="00FE6A83" w:rsidP="00D00E18">
      <w:pPr>
        <w:pStyle w:val="Akapitzlist"/>
        <w:numPr>
          <w:ilvl w:val="0"/>
          <w:numId w:val="47"/>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Cenę (w tym ceny jednostkowe) muszą być  podane i wyliczone w zaokrągleniu do dwóch miejsc po przecinku (zasada zaokrąglenia – poniżej 5 należy końcówkę pominąć, powyżej i równe 5 należy zaokrąglić w górę).</w:t>
      </w:r>
    </w:p>
    <w:p w14:paraId="3FFBE0AA" w14:textId="6AC737D1" w:rsidR="00E4346D" w:rsidRPr="003A3F6E" w:rsidRDefault="00740AF1" w:rsidP="00D00E18">
      <w:pPr>
        <w:pStyle w:val="Akapitzlist"/>
        <w:numPr>
          <w:ilvl w:val="0"/>
          <w:numId w:val="47"/>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Cena musi zawiera wszystkie koszty związane z realizacją przedmiotu zamówienia opisanego w SWZ, z uwzględnieniem podatku od towarów i usług (VAT), a w szczególności  koszty związane ze zmianą wynagrodzenia określonego w rozporządzeniu Rady Ministrów z dnia 11 września 2025 w sprawie wysokości minimalnego wynagrodzenia za pracę oraz wysokości minimalnej stawki godzinowej w 2026 r. (Dz.U. 2025, poz. 1242).</w:t>
      </w:r>
    </w:p>
    <w:p w14:paraId="3A3725D9" w14:textId="63EDEF6E" w:rsidR="00FE6A83" w:rsidRPr="003A3F6E" w:rsidRDefault="00FE6A83" w:rsidP="00D00E18">
      <w:pPr>
        <w:pStyle w:val="Akapitzlist"/>
        <w:numPr>
          <w:ilvl w:val="0"/>
          <w:numId w:val="47"/>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 xml:space="preserve">Podatek VAT należy naliczyć zgodnie z ustawą z dnia 11 marca 2004 r. o podatku od towarów i usług </w:t>
      </w:r>
      <w:r w:rsidR="00C678A3" w:rsidRPr="003A3F6E">
        <w:rPr>
          <w:rFonts w:asciiTheme="minorHAnsi" w:hAnsiTheme="minorHAnsi" w:cstheme="minorHAnsi"/>
          <w:b w:val="0"/>
          <w:color w:val="auto"/>
          <w:sz w:val="20"/>
          <w:szCs w:val="20"/>
        </w:rPr>
        <w:t xml:space="preserve">                                                  </w:t>
      </w:r>
      <w:r w:rsidRPr="003A3F6E">
        <w:rPr>
          <w:rFonts w:asciiTheme="minorHAnsi" w:hAnsiTheme="minorHAnsi" w:cstheme="minorHAnsi"/>
          <w:b w:val="0"/>
          <w:color w:val="auto"/>
          <w:sz w:val="20"/>
          <w:szCs w:val="20"/>
        </w:rPr>
        <w:t>(</w:t>
      </w:r>
      <w:r w:rsidRPr="003A3F6E">
        <w:rPr>
          <w:rFonts w:asciiTheme="minorHAnsi" w:hAnsiTheme="minorHAnsi" w:cstheme="minorHAnsi"/>
          <w:b w:val="0"/>
          <w:bCs/>
          <w:color w:val="auto"/>
          <w:sz w:val="20"/>
          <w:szCs w:val="20"/>
        </w:rPr>
        <w:t>Dz. U. z 20</w:t>
      </w:r>
      <w:r w:rsidR="00740AF1" w:rsidRPr="003A3F6E">
        <w:rPr>
          <w:rFonts w:asciiTheme="minorHAnsi" w:hAnsiTheme="minorHAnsi" w:cstheme="minorHAnsi"/>
          <w:b w:val="0"/>
          <w:bCs/>
          <w:color w:val="auto"/>
          <w:sz w:val="20"/>
          <w:szCs w:val="20"/>
        </w:rPr>
        <w:t>25</w:t>
      </w:r>
      <w:r w:rsidRPr="003A3F6E">
        <w:rPr>
          <w:rFonts w:asciiTheme="minorHAnsi" w:hAnsiTheme="minorHAnsi" w:cstheme="minorHAnsi"/>
          <w:b w:val="0"/>
          <w:bCs/>
          <w:color w:val="auto"/>
          <w:sz w:val="20"/>
          <w:szCs w:val="20"/>
        </w:rPr>
        <w:t xml:space="preserve"> r., poz. </w:t>
      </w:r>
      <w:r w:rsidR="00740AF1" w:rsidRPr="003A3F6E">
        <w:rPr>
          <w:rFonts w:asciiTheme="minorHAnsi" w:hAnsiTheme="minorHAnsi" w:cstheme="minorHAnsi"/>
          <w:b w:val="0"/>
          <w:bCs/>
          <w:color w:val="auto"/>
          <w:sz w:val="20"/>
          <w:szCs w:val="20"/>
        </w:rPr>
        <w:t>775</w:t>
      </w:r>
      <w:r w:rsidRPr="003A3F6E">
        <w:rPr>
          <w:rFonts w:asciiTheme="minorHAnsi" w:hAnsiTheme="minorHAnsi" w:cstheme="minorHAnsi"/>
          <w:b w:val="0"/>
          <w:bCs/>
          <w:color w:val="auto"/>
          <w:sz w:val="20"/>
          <w:szCs w:val="20"/>
        </w:rPr>
        <w:t xml:space="preserve"> ze zm.)</w:t>
      </w:r>
      <w:r w:rsidRPr="003A3F6E">
        <w:rPr>
          <w:rFonts w:asciiTheme="minorHAnsi" w:hAnsiTheme="minorHAnsi" w:cstheme="minorHAnsi"/>
          <w:b w:val="0"/>
          <w:color w:val="auto"/>
          <w:sz w:val="20"/>
          <w:szCs w:val="20"/>
        </w:rPr>
        <w:t>.</w:t>
      </w:r>
    </w:p>
    <w:p w14:paraId="70B3C75A" w14:textId="77777777" w:rsidR="00FE6A83" w:rsidRPr="003A3F6E" w:rsidRDefault="00FE6A83" w:rsidP="00D00E18">
      <w:pPr>
        <w:pStyle w:val="Akapitzlist"/>
        <w:spacing w:after="0" w:line="288" w:lineRule="auto"/>
        <w:ind w:left="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Podatek vat wynosi: 8%.</w:t>
      </w:r>
    </w:p>
    <w:p w14:paraId="3BF3B983" w14:textId="77777777" w:rsidR="00FE6A83" w:rsidRPr="003A3F6E" w:rsidRDefault="00FE6A83" w:rsidP="00D00E18">
      <w:pPr>
        <w:pStyle w:val="Akapitzlist"/>
        <w:spacing w:after="0" w:line="288" w:lineRule="auto"/>
        <w:ind w:left="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Jeśli Wykonawca jest uprawniony do naliczania innej stawki podatku VAT zobowiązany jest dołączyć do oferty  interpretacje indywidualną wydaną przez  Krajową Administrację Skarbową lub wskazać podstawę prawną.</w:t>
      </w:r>
    </w:p>
    <w:p w14:paraId="1020AD23" w14:textId="77777777" w:rsidR="00FE6A83" w:rsidRPr="003A3F6E" w:rsidRDefault="00FE6A83" w:rsidP="00D00E18">
      <w:pPr>
        <w:pStyle w:val="Akapitzlist"/>
        <w:spacing w:after="0" w:line="288" w:lineRule="auto"/>
        <w:ind w:left="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W każdym przypadku braku ww. interpretacji lub podstawy prawnej i każdym innym przypadku, Zamawiający dokona poprawy podatku VAT dostosowując treść oferty do treści specyfikacji warunków zamówienia - arg. na podstawie sentencji uchwała Sadu Najwyższego z dnia 20 października 2011 r. [III CZP 52/11, III CZP 53/11].</w:t>
      </w:r>
    </w:p>
    <w:p w14:paraId="509EC353" w14:textId="77777777" w:rsidR="00FE6A83" w:rsidRPr="003A3F6E" w:rsidRDefault="00FE6A83" w:rsidP="00D00E18">
      <w:pPr>
        <w:pStyle w:val="Akapitzlist"/>
        <w:numPr>
          <w:ilvl w:val="0"/>
          <w:numId w:val="47"/>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iCs/>
          <w:color w:val="auto"/>
          <w:sz w:val="20"/>
          <w:szCs w:val="20"/>
        </w:rPr>
        <w:t xml:space="preserve">Rozliczenia między zamawiającym a wykonawcą prowadzone będą w walucie polskiej (złoty polski). </w:t>
      </w:r>
      <w:r w:rsidRPr="003A3F6E">
        <w:rPr>
          <w:rFonts w:asciiTheme="minorHAnsi" w:hAnsiTheme="minorHAnsi" w:cstheme="minorHAnsi"/>
          <w:b w:val="0"/>
          <w:bCs/>
          <w:color w:val="auto"/>
          <w:sz w:val="20"/>
          <w:szCs w:val="20"/>
        </w:rPr>
        <w:t>Zamawiający nie przewiduje rozliczenia w walutach obcych.</w:t>
      </w:r>
    </w:p>
    <w:p w14:paraId="75B8160D" w14:textId="65D43174" w:rsidR="00FE6A83" w:rsidRPr="003A3F6E" w:rsidRDefault="00FE6A83" w:rsidP="00D00E18">
      <w:pPr>
        <w:pStyle w:val="Akapitzlist"/>
        <w:numPr>
          <w:ilvl w:val="0"/>
          <w:numId w:val="47"/>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 xml:space="preserve">Zgodnie z art. 225 Ustawy, jeżeli została złożona oferta, której wybór prowadziłby do powstania u Zamawiającego obowiązku podatkowego zgodnie z ustawą z 11 marca 2004 r. o podatku od towarów i usług </w:t>
      </w:r>
      <w:r w:rsidR="00740AF1" w:rsidRPr="003A3F6E">
        <w:rPr>
          <w:rFonts w:asciiTheme="minorHAnsi" w:hAnsiTheme="minorHAnsi" w:cstheme="minorHAnsi"/>
          <w:b w:val="0"/>
          <w:color w:val="auto"/>
          <w:sz w:val="20"/>
          <w:szCs w:val="20"/>
        </w:rPr>
        <w:t>(</w:t>
      </w:r>
      <w:r w:rsidR="00740AF1" w:rsidRPr="003A3F6E">
        <w:rPr>
          <w:rFonts w:asciiTheme="minorHAnsi" w:hAnsiTheme="minorHAnsi" w:cstheme="minorHAnsi"/>
          <w:b w:val="0"/>
          <w:bCs/>
          <w:color w:val="auto"/>
          <w:sz w:val="20"/>
          <w:szCs w:val="20"/>
        </w:rPr>
        <w:t>Dz. U. z 2025 r., poz. 775 ze zm.)</w:t>
      </w:r>
      <w:r w:rsidRPr="003A3F6E">
        <w:rPr>
          <w:rFonts w:asciiTheme="minorHAnsi" w:hAnsiTheme="minorHAnsi" w:cstheme="minorHAnsi"/>
          <w:b w:val="0"/>
          <w:color w:val="auto"/>
          <w:sz w:val="20"/>
          <w:szCs w:val="20"/>
        </w:rPr>
        <w:t>, dla celów zastosowania kryterium ceny lub kosztu Zamawiający dolicza do przedstawionej w tej ofercie ceny kwotę podatku od towarów i usług, którą miałby obowiązek rozliczyć. W takiej sytuacji Wykonawca ma obowiązek:</w:t>
      </w:r>
    </w:p>
    <w:p w14:paraId="3232D4D4" w14:textId="77777777" w:rsidR="00FE6A83" w:rsidRPr="003A3F6E" w:rsidRDefault="00FE6A83" w:rsidP="00D00E18">
      <w:pPr>
        <w:pStyle w:val="Akapitzlist"/>
        <w:numPr>
          <w:ilvl w:val="2"/>
          <w:numId w:val="33"/>
        </w:numPr>
        <w:spacing w:after="0" w:line="288" w:lineRule="auto"/>
        <w:ind w:left="709" w:hanging="28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poinformowania zamawiającego, że wybór jego oferty będzie prowadził do powstania u zamawiającego obowiązku podatkowego;</w:t>
      </w:r>
    </w:p>
    <w:p w14:paraId="631B9644" w14:textId="77777777" w:rsidR="00FE6A83" w:rsidRPr="003A3F6E" w:rsidRDefault="00FE6A83" w:rsidP="00D00E18">
      <w:pPr>
        <w:pStyle w:val="Akapitzlist"/>
        <w:numPr>
          <w:ilvl w:val="2"/>
          <w:numId w:val="33"/>
        </w:numPr>
        <w:spacing w:after="0" w:line="288" w:lineRule="auto"/>
        <w:ind w:left="709" w:hanging="28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wskazania nazwy (rodzaju) towaru lub usługi, których dostawa lub świadczenie będą prowadziły do powstania obowiązku podatkowego;</w:t>
      </w:r>
    </w:p>
    <w:p w14:paraId="346092F5" w14:textId="77777777" w:rsidR="00FE6A83" w:rsidRPr="003A3F6E" w:rsidRDefault="00FE6A83" w:rsidP="00D00E18">
      <w:pPr>
        <w:pStyle w:val="Akapitzlist"/>
        <w:numPr>
          <w:ilvl w:val="2"/>
          <w:numId w:val="33"/>
        </w:numPr>
        <w:spacing w:after="0" w:line="288" w:lineRule="auto"/>
        <w:ind w:left="709" w:hanging="28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wskazania wartości towaru lub usługi objętego obowiązkiem podatkowym zamawiającego, bez kwoty podatku;</w:t>
      </w:r>
    </w:p>
    <w:p w14:paraId="77F29C30" w14:textId="77777777" w:rsidR="00FE6A83" w:rsidRPr="003A3F6E" w:rsidRDefault="00FE6A83" w:rsidP="00D00E18">
      <w:pPr>
        <w:pStyle w:val="Akapitzlist"/>
        <w:numPr>
          <w:ilvl w:val="2"/>
          <w:numId w:val="33"/>
        </w:numPr>
        <w:spacing w:after="0" w:line="288" w:lineRule="auto"/>
        <w:ind w:left="709" w:hanging="28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wskazania stawki podatku od towarów i usług, która zgodnie z wiedzą wykonawcy, będzie miała zastosowanie</w:t>
      </w:r>
      <w:r w:rsidRPr="003A3F6E">
        <w:rPr>
          <w:rFonts w:asciiTheme="minorHAnsi" w:hAnsiTheme="minorHAnsi" w:cstheme="minorHAnsi"/>
          <w:b w:val="0"/>
          <w:bCs/>
          <w:color w:val="auto"/>
          <w:sz w:val="20"/>
          <w:szCs w:val="20"/>
        </w:rPr>
        <w:t>.</w:t>
      </w:r>
    </w:p>
    <w:p w14:paraId="3A43D91C" w14:textId="77777777" w:rsidR="00CD7252" w:rsidRPr="003A3F6E" w:rsidRDefault="00CD7252" w:rsidP="00D00E18">
      <w:pPr>
        <w:pBdr>
          <w:top w:val="nil"/>
          <w:left w:val="nil"/>
          <w:bottom w:val="nil"/>
          <w:right w:val="nil"/>
          <w:between w:val="nil"/>
        </w:pBdr>
        <w:spacing w:line="288" w:lineRule="auto"/>
        <w:ind w:left="709"/>
        <w:jc w:val="both"/>
        <w:rPr>
          <w:rFonts w:ascii="Calibri" w:eastAsia="Calibri" w:hAnsi="Calibri" w:cs="Calibri"/>
        </w:rPr>
      </w:pPr>
    </w:p>
    <w:p w14:paraId="57ECDA0B" w14:textId="77777777" w:rsidR="00CD7252" w:rsidRPr="003A3F6E" w:rsidRDefault="001F0352" w:rsidP="00D00E18">
      <w:pPr>
        <w:numPr>
          <w:ilvl w:val="0"/>
          <w:numId w:val="2"/>
        </w:numPr>
        <w:tabs>
          <w:tab w:val="left" w:pos="567"/>
        </w:tabs>
        <w:spacing w:line="288" w:lineRule="auto"/>
        <w:ind w:left="426" w:hanging="426"/>
        <w:jc w:val="both"/>
        <w:rPr>
          <w:rFonts w:ascii="Calibri" w:eastAsia="Calibri" w:hAnsi="Calibri" w:cs="Calibri"/>
          <w:b/>
        </w:rPr>
      </w:pPr>
      <w:r w:rsidRPr="003A3F6E">
        <w:rPr>
          <w:rFonts w:ascii="Calibri" w:eastAsia="Calibri" w:hAnsi="Calibri" w:cs="Calibri"/>
          <w:b/>
        </w:rPr>
        <w:t>Opis kryteriów oceny ofert, wraz z podaniem wag tych kryteriów, i sposobu oceny ofert.</w:t>
      </w:r>
    </w:p>
    <w:p w14:paraId="4C23DFF8" w14:textId="77777777" w:rsidR="00D00E18" w:rsidRPr="003A3F6E" w:rsidRDefault="00D00E18" w:rsidP="00D00E18">
      <w:pPr>
        <w:pStyle w:val="Akapitzlist"/>
        <w:numPr>
          <w:ilvl w:val="1"/>
          <w:numId w:val="2"/>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 xml:space="preserve">Przy wyborze oferty Zamawiający będzie się kierował następującymi kryteriami </w:t>
      </w:r>
      <w:r w:rsidRPr="003A3F6E">
        <w:rPr>
          <w:rFonts w:asciiTheme="minorHAnsi" w:hAnsiTheme="minorHAnsi" w:cstheme="minorHAnsi"/>
          <w:b w:val="0"/>
          <w:iCs/>
          <w:color w:val="auto"/>
          <w:sz w:val="20"/>
          <w:szCs w:val="20"/>
        </w:rPr>
        <w:t>oceny ofert</w:t>
      </w:r>
      <w:r w:rsidRPr="003A3F6E">
        <w:rPr>
          <w:rFonts w:asciiTheme="minorHAnsi" w:hAnsiTheme="minorHAnsi" w:cstheme="minorHAnsi"/>
          <w:b w:val="0"/>
          <w:color w:val="auto"/>
          <w:sz w:val="20"/>
          <w:szCs w:val="20"/>
        </w:rPr>
        <w:t xml:space="preserve">. </w:t>
      </w:r>
    </w:p>
    <w:p w14:paraId="17540FDA" w14:textId="77777777" w:rsidR="00D00E18" w:rsidRPr="003A3F6E" w:rsidRDefault="00D00E18" w:rsidP="00D00E18">
      <w:pPr>
        <w:pStyle w:val="Akapitzlist"/>
        <w:spacing w:after="0" w:line="288" w:lineRule="auto"/>
        <w:ind w:left="426"/>
        <w:jc w:val="both"/>
        <w:rPr>
          <w:rFonts w:asciiTheme="minorHAnsi" w:hAnsiTheme="minorHAnsi" w:cstheme="minorHAnsi"/>
          <w:b w:val="0"/>
          <w:color w:val="auto"/>
          <w:sz w:val="20"/>
          <w:szCs w:val="20"/>
        </w:rPr>
      </w:pPr>
    </w:p>
    <w:tbl>
      <w:tblPr>
        <w:tblStyle w:val="Tabela-Siatka"/>
        <w:tblW w:w="0" w:type="auto"/>
        <w:tblInd w:w="284" w:type="dxa"/>
        <w:tblLook w:val="04A0" w:firstRow="1" w:lastRow="0" w:firstColumn="1" w:lastColumn="0" w:noHBand="0" w:noVBand="1"/>
      </w:tblPr>
      <w:tblGrid>
        <w:gridCol w:w="782"/>
        <w:gridCol w:w="6676"/>
        <w:gridCol w:w="1830"/>
      </w:tblGrid>
      <w:tr w:rsidR="003A3F6E" w:rsidRPr="003A3F6E" w14:paraId="4CDC3DBB" w14:textId="77777777" w:rsidTr="00FD35CE">
        <w:trPr>
          <w:trHeight w:val="401"/>
        </w:trPr>
        <w:tc>
          <w:tcPr>
            <w:tcW w:w="782" w:type="dxa"/>
            <w:vAlign w:val="center"/>
          </w:tcPr>
          <w:p w14:paraId="0EF0E11C" w14:textId="77777777" w:rsidR="00D00E18" w:rsidRPr="003A3F6E" w:rsidRDefault="00D00E18" w:rsidP="00D00E18">
            <w:pPr>
              <w:pStyle w:val="Akapitzlist"/>
              <w:spacing w:after="0" w:line="288" w:lineRule="auto"/>
              <w:ind w:left="0"/>
              <w:jc w:val="center"/>
              <w:rPr>
                <w:rFonts w:asciiTheme="minorHAnsi" w:hAnsiTheme="minorHAnsi" w:cstheme="minorHAnsi"/>
                <w:iCs/>
                <w:color w:val="auto"/>
                <w:sz w:val="20"/>
                <w:szCs w:val="20"/>
              </w:rPr>
            </w:pPr>
            <w:r w:rsidRPr="003A3F6E">
              <w:rPr>
                <w:rFonts w:asciiTheme="minorHAnsi" w:hAnsiTheme="minorHAnsi" w:cstheme="minorHAnsi"/>
                <w:iCs/>
                <w:color w:val="auto"/>
                <w:sz w:val="20"/>
                <w:szCs w:val="20"/>
              </w:rPr>
              <w:t>Lp.</w:t>
            </w:r>
          </w:p>
        </w:tc>
        <w:tc>
          <w:tcPr>
            <w:tcW w:w="6676" w:type="dxa"/>
            <w:vAlign w:val="center"/>
          </w:tcPr>
          <w:p w14:paraId="49F8AA84" w14:textId="77777777" w:rsidR="00D00E18" w:rsidRPr="003A3F6E" w:rsidRDefault="00D00E18" w:rsidP="00D00E18">
            <w:pPr>
              <w:spacing w:line="288" w:lineRule="auto"/>
              <w:jc w:val="center"/>
              <w:rPr>
                <w:rFonts w:cstheme="minorHAnsi"/>
                <w:b/>
                <w:iCs/>
                <w:sz w:val="20"/>
                <w:szCs w:val="20"/>
              </w:rPr>
            </w:pPr>
            <w:r w:rsidRPr="003A3F6E">
              <w:rPr>
                <w:rFonts w:cstheme="minorHAnsi"/>
                <w:b/>
                <w:iCs/>
                <w:sz w:val="20"/>
                <w:szCs w:val="20"/>
              </w:rPr>
              <w:t>Nazwa Kryterium</w:t>
            </w:r>
          </w:p>
        </w:tc>
        <w:tc>
          <w:tcPr>
            <w:tcW w:w="1830" w:type="dxa"/>
            <w:vAlign w:val="center"/>
          </w:tcPr>
          <w:p w14:paraId="63B25E65" w14:textId="77777777" w:rsidR="00D00E18" w:rsidRPr="003A3F6E" w:rsidRDefault="00D00E18" w:rsidP="00D00E18">
            <w:pPr>
              <w:spacing w:line="288" w:lineRule="auto"/>
              <w:jc w:val="center"/>
              <w:rPr>
                <w:rFonts w:cstheme="minorHAnsi"/>
                <w:b/>
                <w:iCs/>
                <w:sz w:val="20"/>
                <w:szCs w:val="20"/>
              </w:rPr>
            </w:pPr>
            <w:r w:rsidRPr="003A3F6E">
              <w:rPr>
                <w:rFonts w:cstheme="minorHAnsi"/>
                <w:b/>
                <w:iCs/>
                <w:sz w:val="20"/>
                <w:szCs w:val="20"/>
              </w:rPr>
              <w:t>Znaczenie (waga) kryterium</w:t>
            </w:r>
          </w:p>
        </w:tc>
      </w:tr>
      <w:tr w:rsidR="003A3F6E" w:rsidRPr="003A3F6E" w14:paraId="2D029AC0" w14:textId="77777777" w:rsidTr="00FD35CE">
        <w:tc>
          <w:tcPr>
            <w:tcW w:w="782" w:type="dxa"/>
            <w:vAlign w:val="center"/>
          </w:tcPr>
          <w:p w14:paraId="3838FE22" w14:textId="77777777" w:rsidR="00D00E18" w:rsidRPr="003A3F6E" w:rsidRDefault="00D00E18" w:rsidP="00D00E18">
            <w:pPr>
              <w:spacing w:line="288" w:lineRule="auto"/>
              <w:jc w:val="center"/>
              <w:rPr>
                <w:rFonts w:cstheme="minorHAnsi"/>
                <w:b/>
                <w:iCs/>
                <w:sz w:val="20"/>
                <w:szCs w:val="20"/>
              </w:rPr>
            </w:pPr>
            <w:r w:rsidRPr="003A3F6E">
              <w:rPr>
                <w:rFonts w:cstheme="minorHAnsi"/>
                <w:b/>
                <w:iCs/>
                <w:sz w:val="20"/>
                <w:szCs w:val="20"/>
              </w:rPr>
              <w:t>1</w:t>
            </w:r>
          </w:p>
        </w:tc>
        <w:tc>
          <w:tcPr>
            <w:tcW w:w="6676" w:type="dxa"/>
            <w:vAlign w:val="center"/>
          </w:tcPr>
          <w:p w14:paraId="7D7A37F6" w14:textId="06F121F4" w:rsidR="00D00E18" w:rsidRPr="003A3F6E" w:rsidRDefault="00C76CE5" w:rsidP="00C76CE5">
            <w:pPr>
              <w:spacing w:line="288" w:lineRule="auto"/>
              <w:rPr>
                <w:rFonts w:cstheme="minorHAnsi"/>
                <w:b/>
                <w:iCs/>
                <w:sz w:val="20"/>
                <w:szCs w:val="20"/>
              </w:rPr>
            </w:pPr>
            <w:r w:rsidRPr="003A3F6E">
              <w:rPr>
                <w:rFonts w:cstheme="minorHAnsi"/>
                <w:b/>
                <w:iCs/>
                <w:sz w:val="20"/>
                <w:szCs w:val="20"/>
              </w:rPr>
              <w:t>Cena za przedmiot zamówienia</w:t>
            </w:r>
          </w:p>
        </w:tc>
        <w:tc>
          <w:tcPr>
            <w:tcW w:w="1830" w:type="dxa"/>
            <w:vAlign w:val="center"/>
          </w:tcPr>
          <w:p w14:paraId="54C1E1DC" w14:textId="77777777" w:rsidR="00D00E18" w:rsidRPr="003A3F6E" w:rsidRDefault="00D00E18" w:rsidP="00D00E18">
            <w:pPr>
              <w:spacing w:line="288" w:lineRule="auto"/>
              <w:jc w:val="right"/>
              <w:rPr>
                <w:rFonts w:cstheme="minorHAnsi"/>
                <w:b/>
                <w:iCs/>
                <w:sz w:val="20"/>
                <w:szCs w:val="20"/>
              </w:rPr>
            </w:pPr>
            <w:r w:rsidRPr="003A3F6E">
              <w:rPr>
                <w:rFonts w:cstheme="minorHAnsi"/>
                <w:b/>
                <w:iCs/>
                <w:sz w:val="20"/>
                <w:szCs w:val="20"/>
              </w:rPr>
              <w:t>50%</w:t>
            </w:r>
          </w:p>
        </w:tc>
      </w:tr>
      <w:tr w:rsidR="003A3F6E" w:rsidRPr="003A3F6E" w14:paraId="0D41EBF1" w14:textId="77777777" w:rsidTr="00FD35CE">
        <w:tc>
          <w:tcPr>
            <w:tcW w:w="782" w:type="dxa"/>
            <w:vAlign w:val="center"/>
          </w:tcPr>
          <w:p w14:paraId="57F78BD2" w14:textId="77777777" w:rsidR="00D00E18" w:rsidRPr="003A3F6E" w:rsidRDefault="00D00E18" w:rsidP="00D00E18">
            <w:pPr>
              <w:spacing w:line="288" w:lineRule="auto"/>
              <w:jc w:val="center"/>
              <w:rPr>
                <w:rFonts w:cstheme="minorHAnsi"/>
                <w:b/>
                <w:iCs/>
                <w:sz w:val="20"/>
                <w:szCs w:val="20"/>
              </w:rPr>
            </w:pPr>
            <w:r w:rsidRPr="003A3F6E">
              <w:rPr>
                <w:rFonts w:cstheme="minorHAnsi"/>
                <w:b/>
                <w:iCs/>
                <w:sz w:val="20"/>
                <w:szCs w:val="20"/>
              </w:rPr>
              <w:t>2</w:t>
            </w:r>
          </w:p>
        </w:tc>
        <w:tc>
          <w:tcPr>
            <w:tcW w:w="6676" w:type="dxa"/>
            <w:vAlign w:val="center"/>
          </w:tcPr>
          <w:p w14:paraId="4EBBC97C" w14:textId="77777777" w:rsidR="00D00E18" w:rsidRPr="003A3F6E" w:rsidRDefault="00D00E18" w:rsidP="00D00E18">
            <w:pPr>
              <w:spacing w:line="288" w:lineRule="auto"/>
              <w:rPr>
                <w:rFonts w:cstheme="minorHAnsi"/>
                <w:b/>
                <w:iCs/>
                <w:sz w:val="20"/>
                <w:szCs w:val="20"/>
              </w:rPr>
            </w:pPr>
            <w:r w:rsidRPr="003A3F6E">
              <w:rPr>
                <w:rFonts w:cstheme="minorHAnsi"/>
                <w:b/>
                <w:iCs/>
                <w:sz w:val="20"/>
                <w:szCs w:val="20"/>
              </w:rPr>
              <w:t>Jakość oferowanych posiłków</w:t>
            </w:r>
          </w:p>
        </w:tc>
        <w:tc>
          <w:tcPr>
            <w:tcW w:w="1830" w:type="dxa"/>
            <w:vAlign w:val="center"/>
          </w:tcPr>
          <w:p w14:paraId="152D7DDB" w14:textId="77777777" w:rsidR="00D00E18" w:rsidRPr="003A3F6E" w:rsidRDefault="00D00E18" w:rsidP="00D00E18">
            <w:pPr>
              <w:spacing w:line="288" w:lineRule="auto"/>
              <w:jc w:val="right"/>
              <w:rPr>
                <w:rFonts w:cstheme="minorHAnsi"/>
                <w:b/>
                <w:iCs/>
                <w:sz w:val="20"/>
                <w:szCs w:val="20"/>
              </w:rPr>
            </w:pPr>
            <w:r w:rsidRPr="003A3F6E">
              <w:rPr>
                <w:rFonts w:cstheme="minorHAnsi"/>
                <w:b/>
                <w:iCs/>
                <w:sz w:val="20"/>
                <w:szCs w:val="20"/>
              </w:rPr>
              <w:t>50%</w:t>
            </w:r>
          </w:p>
        </w:tc>
      </w:tr>
      <w:tr w:rsidR="00D00E18" w:rsidRPr="003A3F6E" w14:paraId="5DF5B4B6" w14:textId="77777777" w:rsidTr="00FD35CE">
        <w:tc>
          <w:tcPr>
            <w:tcW w:w="782" w:type="dxa"/>
            <w:vAlign w:val="center"/>
          </w:tcPr>
          <w:p w14:paraId="35052490" w14:textId="77777777" w:rsidR="00D00E18" w:rsidRPr="003A3F6E" w:rsidRDefault="00D00E18" w:rsidP="00D00E18">
            <w:pPr>
              <w:spacing w:line="288" w:lineRule="auto"/>
              <w:jc w:val="center"/>
              <w:rPr>
                <w:rFonts w:cstheme="minorHAnsi"/>
                <w:b/>
                <w:iCs/>
                <w:sz w:val="20"/>
                <w:szCs w:val="20"/>
              </w:rPr>
            </w:pPr>
            <w:r w:rsidRPr="003A3F6E">
              <w:rPr>
                <w:rFonts w:cstheme="minorHAnsi"/>
                <w:b/>
                <w:iCs/>
                <w:sz w:val="20"/>
                <w:szCs w:val="20"/>
              </w:rPr>
              <w:t>3</w:t>
            </w:r>
          </w:p>
        </w:tc>
        <w:tc>
          <w:tcPr>
            <w:tcW w:w="6676" w:type="dxa"/>
            <w:vAlign w:val="center"/>
          </w:tcPr>
          <w:p w14:paraId="21588201" w14:textId="77777777" w:rsidR="00D00E18" w:rsidRPr="003A3F6E" w:rsidRDefault="00D00E18" w:rsidP="00D00E18">
            <w:pPr>
              <w:spacing w:line="288" w:lineRule="auto"/>
              <w:rPr>
                <w:rFonts w:cstheme="minorHAnsi"/>
                <w:b/>
                <w:iCs/>
                <w:sz w:val="20"/>
                <w:szCs w:val="20"/>
              </w:rPr>
            </w:pPr>
            <w:r w:rsidRPr="003A3F6E">
              <w:rPr>
                <w:rFonts w:cstheme="minorHAnsi"/>
                <w:b/>
                <w:iCs/>
                <w:sz w:val="20"/>
                <w:szCs w:val="20"/>
              </w:rPr>
              <w:t xml:space="preserve">Suma </w:t>
            </w:r>
          </w:p>
        </w:tc>
        <w:tc>
          <w:tcPr>
            <w:tcW w:w="1830" w:type="dxa"/>
            <w:vAlign w:val="center"/>
          </w:tcPr>
          <w:p w14:paraId="5B802419" w14:textId="77777777" w:rsidR="00D00E18" w:rsidRPr="003A3F6E" w:rsidRDefault="00D00E18" w:rsidP="00D00E18">
            <w:pPr>
              <w:spacing w:line="288" w:lineRule="auto"/>
              <w:jc w:val="right"/>
              <w:rPr>
                <w:rFonts w:cstheme="minorHAnsi"/>
                <w:b/>
                <w:iCs/>
                <w:sz w:val="20"/>
                <w:szCs w:val="20"/>
              </w:rPr>
            </w:pPr>
            <w:r w:rsidRPr="003A3F6E">
              <w:rPr>
                <w:rFonts w:cstheme="minorHAnsi"/>
                <w:b/>
                <w:iCs/>
                <w:sz w:val="20"/>
                <w:szCs w:val="20"/>
              </w:rPr>
              <w:t>100%</w:t>
            </w:r>
          </w:p>
        </w:tc>
      </w:tr>
    </w:tbl>
    <w:p w14:paraId="36229DF5" w14:textId="77777777" w:rsidR="00D00E18" w:rsidRPr="003A3F6E" w:rsidRDefault="00D00E18" w:rsidP="00D00E18">
      <w:pPr>
        <w:pStyle w:val="Akapitzlist"/>
        <w:tabs>
          <w:tab w:val="left" w:pos="1069"/>
        </w:tabs>
        <w:spacing w:after="0" w:line="288" w:lineRule="auto"/>
        <w:ind w:left="360"/>
        <w:rPr>
          <w:rFonts w:asciiTheme="minorHAnsi" w:hAnsiTheme="minorHAnsi" w:cstheme="minorHAnsi"/>
          <w:iCs/>
          <w:color w:val="auto"/>
          <w:sz w:val="20"/>
          <w:szCs w:val="20"/>
        </w:rPr>
      </w:pPr>
    </w:p>
    <w:p w14:paraId="691292CC" w14:textId="77777777" w:rsidR="00D00E18" w:rsidRPr="003A3F6E" w:rsidRDefault="00D00E18" w:rsidP="00D00E18">
      <w:pPr>
        <w:pStyle w:val="Akapitzlist"/>
        <w:numPr>
          <w:ilvl w:val="1"/>
          <w:numId w:val="2"/>
        </w:numPr>
        <w:spacing w:after="0" w:line="288" w:lineRule="auto"/>
        <w:ind w:left="426" w:hanging="426"/>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Sposób punktowania rozpatrywanych ofert wg wag podanych w specyfikacji.</w:t>
      </w:r>
    </w:p>
    <w:p w14:paraId="0896914D" w14:textId="77777777" w:rsidR="00D00E18" w:rsidRPr="003A3F6E" w:rsidRDefault="00D00E18" w:rsidP="00D00E18">
      <w:pPr>
        <w:pStyle w:val="Akapitzlist"/>
        <w:numPr>
          <w:ilvl w:val="0"/>
          <w:numId w:val="37"/>
        </w:numPr>
        <w:spacing w:after="0" w:line="288" w:lineRule="auto"/>
        <w:rPr>
          <w:rFonts w:asciiTheme="minorHAnsi" w:hAnsiTheme="minorHAnsi" w:cstheme="minorHAnsi"/>
          <w:iCs/>
          <w:color w:val="auto"/>
          <w:sz w:val="20"/>
          <w:szCs w:val="20"/>
        </w:rPr>
      </w:pPr>
      <w:r w:rsidRPr="003A3F6E">
        <w:rPr>
          <w:rFonts w:asciiTheme="minorHAnsi" w:hAnsiTheme="minorHAnsi" w:cstheme="minorHAnsi"/>
          <w:iCs/>
          <w:color w:val="auto"/>
          <w:sz w:val="20"/>
          <w:szCs w:val="20"/>
        </w:rPr>
        <w:t>Cena za przedmiot zamówienia –50%</w:t>
      </w:r>
    </w:p>
    <w:p w14:paraId="1350EDC0" w14:textId="77777777" w:rsidR="00D00E18" w:rsidRPr="003A3F6E" w:rsidRDefault="00D00E18" w:rsidP="00D00E18">
      <w:pPr>
        <w:pStyle w:val="Akapitzlist"/>
        <w:spacing w:after="0" w:line="288" w:lineRule="auto"/>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C = Cnx50/Cb</w:t>
      </w:r>
    </w:p>
    <w:p w14:paraId="22BD89C3" w14:textId="77777777" w:rsidR="00D00E18" w:rsidRPr="003A3F6E" w:rsidRDefault="00D00E18" w:rsidP="00D00E18">
      <w:pPr>
        <w:pStyle w:val="Akapitzlist"/>
        <w:spacing w:after="0" w:line="288" w:lineRule="auto"/>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gdzie,</w:t>
      </w:r>
    </w:p>
    <w:p w14:paraId="5C5ABB5B" w14:textId="77777777" w:rsidR="00D00E18" w:rsidRPr="003A3F6E" w:rsidRDefault="00D00E18" w:rsidP="00D00E18">
      <w:pPr>
        <w:pStyle w:val="Akapitzlist"/>
        <w:spacing w:after="0" w:line="288" w:lineRule="auto"/>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C - ilość punktów uzyskanych przez ofertę w kryterium cena za przedmiot zamówienia</w:t>
      </w:r>
    </w:p>
    <w:p w14:paraId="1FD270C5" w14:textId="77777777" w:rsidR="00D00E18" w:rsidRPr="003A3F6E" w:rsidRDefault="00D00E18" w:rsidP="00D00E18">
      <w:pPr>
        <w:pStyle w:val="Akapitzlist"/>
        <w:spacing w:after="0" w:line="288" w:lineRule="auto"/>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 xml:space="preserve">Cn - cena najniższa spośród badanych ofert </w:t>
      </w:r>
    </w:p>
    <w:p w14:paraId="673CFFD1" w14:textId="77777777" w:rsidR="00D00E18" w:rsidRPr="003A3F6E" w:rsidRDefault="00D00E18" w:rsidP="00D00E18">
      <w:pPr>
        <w:pStyle w:val="Akapitzlist"/>
        <w:spacing w:after="0" w:line="288" w:lineRule="auto"/>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Cb - cena z badanej oferty</w:t>
      </w:r>
    </w:p>
    <w:p w14:paraId="2A2EF55B" w14:textId="77777777" w:rsidR="00D00E18" w:rsidRPr="003A3F6E" w:rsidRDefault="00D00E18" w:rsidP="00D00E18">
      <w:pPr>
        <w:pStyle w:val="Akapitzlist"/>
        <w:spacing w:after="0" w:line="288" w:lineRule="auto"/>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 xml:space="preserve"> - maksymalna ilość punktów za najniższą cenę – 50,00 pkt.</w:t>
      </w:r>
    </w:p>
    <w:p w14:paraId="66876445" w14:textId="77777777" w:rsidR="00D00E18" w:rsidRPr="003A3F6E" w:rsidRDefault="00D00E18" w:rsidP="00D00E18">
      <w:pPr>
        <w:pStyle w:val="Akapitzlist"/>
        <w:numPr>
          <w:ilvl w:val="0"/>
          <w:numId w:val="37"/>
        </w:numPr>
        <w:tabs>
          <w:tab w:val="left" w:pos="284"/>
        </w:tabs>
        <w:spacing w:after="0" w:line="288" w:lineRule="auto"/>
        <w:jc w:val="both"/>
        <w:rPr>
          <w:rFonts w:asciiTheme="minorHAnsi" w:hAnsiTheme="minorHAnsi" w:cstheme="minorHAnsi"/>
          <w:b w:val="0"/>
          <w:iCs/>
          <w:color w:val="auto"/>
          <w:sz w:val="20"/>
          <w:szCs w:val="20"/>
        </w:rPr>
      </w:pPr>
      <w:r w:rsidRPr="003A3F6E">
        <w:rPr>
          <w:rFonts w:asciiTheme="minorHAnsi" w:hAnsiTheme="minorHAnsi" w:cstheme="minorHAnsi"/>
          <w:iCs/>
          <w:color w:val="auto"/>
          <w:sz w:val="20"/>
          <w:szCs w:val="20"/>
        </w:rPr>
        <w:t>Jakość oferowanych posiłków – 50%</w:t>
      </w:r>
    </w:p>
    <w:p w14:paraId="731E9E74" w14:textId="77777777" w:rsidR="00D00E18" w:rsidRPr="003A3F6E" w:rsidRDefault="00D00E18" w:rsidP="00D00E18">
      <w:pPr>
        <w:tabs>
          <w:tab w:val="left" w:pos="284"/>
        </w:tabs>
        <w:spacing w:line="288" w:lineRule="auto"/>
        <w:ind w:left="709"/>
        <w:jc w:val="both"/>
        <w:rPr>
          <w:rFonts w:asciiTheme="minorHAnsi" w:hAnsiTheme="minorHAnsi" w:cstheme="minorHAnsi"/>
          <w:bCs/>
          <w:iCs/>
        </w:rPr>
      </w:pPr>
      <w:r w:rsidRPr="003A3F6E">
        <w:rPr>
          <w:rFonts w:asciiTheme="minorHAnsi" w:hAnsiTheme="minorHAnsi" w:cstheme="minorHAnsi"/>
          <w:bCs/>
          <w:iCs/>
        </w:rPr>
        <w:t xml:space="preserve">Zamawiający w ramach kryterium </w:t>
      </w:r>
      <w:r w:rsidRPr="003A3F6E">
        <w:rPr>
          <w:rFonts w:asciiTheme="minorHAnsi" w:hAnsiTheme="minorHAnsi" w:cstheme="minorHAnsi"/>
          <w:iCs/>
        </w:rPr>
        <w:t xml:space="preserve">Jakość oferowanych posiłków </w:t>
      </w:r>
      <w:r w:rsidRPr="003A3F6E">
        <w:rPr>
          <w:rFonts w:asciiTheme="minorHAnsi" w:hAnsiTheme="minorHAnsi" w:cstheme="minorHAnsi"/>
          <w:bCs/>
          <w:iCs/>
        </w:rPr>
        <w:t>będzie przyznawał punkty po przetestowaniu posiłków przygotowanych przez Wykonawcę, przez członków komisji przetargowej w następujący sposób:</w:t>
      </w:r>
    </w:p>
    <w:p w14:paraId="78B1BDDA" w14:textId="77777777" w:rsidR="00D00E18" w:rsidRPr="003A3F6E" w:rsidRDefault="00D00E18" w:rsidP="00D00E18">
      <w:pPr>
        <w:pStyle w:val="Akapitzlist"/>
        <w:spacing w:after="0" w:line="288" w:lineRule="auto"/>
        <w:ind w:left="567"/>
        <w:rPr>
          <w:rFonts w:asciiTheme="minorHAnsi" w:hAnsiTheme="minorHAnsi" w:cstheme="minorHAnsi"/>
          <w:b w:val="0"/>
          <w:bCs/>
          <w:iCs/>
          <w:color w:val="auto"/>
          <w:sz w:val="20"/>
          <w:szCs w:val="20"/>
        </w:rPr>
      </w:pPr>
    </w:p>
    <w:tbl>
      <w:tblPr>
        <w:tblStyle w:val="Tabela-Siatka"/>
        <w:tblW w:w="8371" w:type="dxa"/>
        <w:tblInd w:w="959" w:type="dxa"/>
        <w:tblLayout w:type="fixed"/>
        <w:tblLook w:val="04A0" w:firstRow="1" w:lastRow="0" w:firstColumn="1" w:lastColumn="0" w:noHBand="0" w:noVBand="1"/>
      </w:tblPr>
      <w:tblGrid>
        <w:gridCol w:w="1701"/>
        <w:gridCol w:w="1485"/>
        <w:gridCol w:w="1492"/>
        <w:gridCol w:w="1134"/>
        <w:gridCol w:w="1074"/>
        <w:gridCol w:w="1485"/>
      </w:tblGrid>
      <w:tr w:rsidR="003A3F6E" w:rsidRPr="003A3F6E" w14:paraId="774052B1" w14:textId="77777777" w:rsidTr="00FD35CE">
        <w:tc>
          <w:tcPr>
            <w:tcW w:w="8371" w:type="dxa"/>
            <w:gridSpan w:val="6"/>
            <w:vAlign w:val="center"/>
          </w:tcPr>
          <w:p w14:paraId="55CD3BD2" w14:textId="77777777" w:rsidR="00D00E18" w:rsidRPr="003A3F6E" w:rsidRDefault="00D00E18" w:rsidP="00D00E18">
            <w:pPr>
              <w:spacing w:line="288" w:lineRule="auto"/>
              <w:jc w:val="center"/>
              <w:rPr>
                <w:rFonts w:cstheme="minorHAnsi"/>
              </w:rPr>
            </w:pPr>
            <w:r w:rsidRPr="003A3F6E">
              <w:rPr>
                <w:rFonts w:cstheme="minorHAnsi"/>
              </w:rPr>
              <w:t>Nazwa podkryterium</w:t>
            </w:r>
          </w:p>
          <w:p w14:paraId="3D7CC939" w14:textId="77777777" w:rsidR="00D00E18" w:rsidRPr="003A3F6E" w:rsidRDefault="00D00E18" w:rsidP="00D00E18">
            <w:pPr>
              <w:spacing w:line="288" w:lineRule="auto"/>
              <w:jc w:val="center"/>
              <w:rPr>
                <w:rFonts w:cstheme="minorHAnsi"/>
              </w:rPr>
            </w:pPr>
            <w:r w:rsidRPr="003A3F6E">
              <w:rPr>
                <w:rFonts w:cstheme="minorHAnsi"/>
              </w:rPr>
              <w:t>Punktacja w ramach kryterium Jakość i estetyka</w:t>
            </w:r>
          </w:p>
        </w:tc>
      </w:tr>
      <w:tr w:rsidR="003A3F6E" w:rsidRPr="003A3F6E" w14:paraId="16251E9F" w14:textId="77777777" w:rsidTr="00FD35CE">
        <w:tc>
          <w:tcPr>
            <w:tcW w:w="1701" w:type="dxa"/>
            <w:vAlign w:val="center"/>
          </w:tcPr>
          <w:p w14:paraId="79B138F9" w14:textId="77777777" w:rsidR="00D00E18" w:rsidRPr="003A3F6E" w:rsidRDefault="00D00E18" w:rsidP="00D00E18">
            <w:pPr>
              <w:spacing w:line="288" w:lineRule="auto"/>
              <w:jc w:val="center"/>
              <w:rPr>
                <w:rFonts w:cstheme="minorHAnsi"/>
              </w:rPr>
            </w:pPr>
            <w:r w:rsidRPr="003A3F6E">
              <w:rPr>
                <w:rFonts w:cstheme="minorHAnsi"/>
              </w:rPr>
              <w:t>Nazwa podkryterium</w:t>
            </w:r>
          </w:p>
        </w:tc>
        <w:tc>
          <w:tcPr>
            <w:tcW w:w="1485" w:type="dxa"/>
            <w:vAlign w:val="center"/>
          </w:tcPr>
          <w:p w14:paraId="1EE39F39" w14:textId="77777777" w:rsidR="00D00E18" w:rsidRPr="003A3F6E" w:rsidRDefault="00D00E18" w:rsidP="00D00E18">
            <w:pPr>
              <w:spacing w:line="288" w:lineRule="auto"/>
              <w:jc w:val="center"/>
              <w:rPr>
                <w:rFonts w:cstheme="minorHAnsi"/>
              </w:rPr>
            </w:pPr>
            <w:r w:rsidRPr="003A3F6E">
              <w:rPr>
                <w:rFonts w:cstheme="minorHAnsi"/>
              </w:rPr>
              <w:t>Bardzo niesmaczny</w:t>
            </w:r>
          </w:p>
        </w:tc>
        <w:tc>
          <w:tcPr>
            <w:tcW w:w="1492" w:type="dxa"/>
            <w:vAlign w:val="center"/>
          </w:tcPr>
          <w:p w14:paraId="1D5FFD70" w14:textId="77777777" w:rsidR="00D00E18" w:rsidRPr="003A3F6E" w:rsidRDefault="00D00E18" w:rsidP="00D00E18">
            <w:pPr>
              <w:spacing w:line="288" w:lineRule="auto"/>
              <w:jc w:val="center"/>
              <w:rPr>
                <w:rFonts w:cstheme="minorHAnsi"/>
              </w:rPr>
            </w:pPr>
            <w:r w:rsidRPr="003A3F6E">
              <w:rPr>
                <w:rFonts w:cstheme="minorHAnsi"/>
              </w:rPr>
              <w:t>Niesmaczny</w:t>
            </w:r>
          </w:p>
        </w:tc>
        <w:tc>
          <w:tcPr>
            <w:tcW w:w="1134" w:type="dxa"/>
            <w:vAlign w:val="center"/>
          </w:tcPr>
          <w:p w14:paraId="068A8037" w14:textId="77777777" w:rsidR="00D00E18" w:rsidRPr="003A3F6E" w:rsidRDefault="00D00E18" w:rsidP="00D00E18">
            <w:pPr>
              <w:spacing w:line="288" w:lineRule="auto"/>
              <w:jc w:val="center"/>
              <w:rPr>
                <w:rFonts w:cstheme="minorHAnsi"/>
              </w:rPr>
            </w:pPr>
            <w:r w:rsidRPr="003A3F6E">
              <w:rPr>
                <w:rFonts w:cstheme="minorHAnsi"/>
              </w:rPr>
              <w:t>Przeciętny</w:t>
            </w:r>
          </w:p>
        </w:tc>
        <w:tc>
          <w:tcPr>
            <w:tcW w:w="1074" w:type="dxa"/>
            <w:vAlign w:val="center"/>
          </w:tcPr>
          <w:p w14:paraId="0A657F3F" w14:textId="77777777" w:rsidR="00D00E18" w:rsidRPr="003A3F6E" w:rsidRDefault="00D00E18" w:rsidP="00D00E18">
            <w:pPr>
              <w:spacing w:line="288" w:lineRule="auto"/>
              <w:jc w:val="center"/>
              <w:rPr>
                <w:rFonts w:cstheme="minorHAnsi"/>
              </w:rPr>
            </w:pPr>
            <w:r w:rsidRPr="003A3F6E">
              <w:rPr>
                <w:rFonts w:cstheme="minorHAnsi"/>
              </w:rPr>
              <w:t>Smaczny</w:t>
            </w:r>
          </w:p>
        </w:tc>
        <w:tc>
          <w:tcPr>
            <w:tcW w:w="1485" w:type="dxa"/>
            <w:vAlign w:val="center"/>
          </w:tcPr>
          <w:p w14:paraId="72CF4F61" w14:textId="77777777" w:rsidR="00D00E18" w:rsidRPr="003A3F6E" w:rsidRDefault="00D00E18" w:rsidP="00D00E18">
            <w:pPr>
              <w:spacing w:line="288" w:lineRule="auto"/>
              <w:jc w:val="center"/>
              <w:rPr>
                <w:rFonts w:cstheme="minorHAnsi"/>
              </w:rPr>
            </w:pPr>
            <w:r w:rsidRPr="003A3F6E">
              <w:rPr>
                <w:rFonts w:cstheme="minorHAnsi"/>
              </w:rPr>
              <w:t>Bardzo Smaczne</w:t>
            </w:r>
          </w:p>
        </w:tc>
      </w:tr>
      <w:tr w:rsidR="003A3F6E" w:rsidRPr="003A3F6E" w14:paraId="42DAEA6F" w14:textId="77777777" w:rsidTr="00FD35CE">
        <w:trPr>
          <w:trHeight w:val="732"/>
        </w:trPr>
        <w:tc>
          <w:tcPr>
            <w:tcW w:w="1701" w:type="dxa"/>
            <w:vAlign w:val="center"/>
          </w:tcPr>
          <w:p w14:paraId="29148045" w14:textId="77777777" w:rsidR="00D00E18" w:rsidRPr="003A3F6E" w:rsidRDefault="00D00E18" w:rsidP="00D00E18">
            <w:pPr>
              <w:spacing w:line="288" w:lineRule="auto"/>
              <w:jc w:val="center"/>
              <w:rPr>
                <w:rFonts w:cstheme="minorHAnsi"/>
              </w:rPr>
            </w:pPr>
            <w:r w:rsidRPr="003A3F6E">
              <w:rPr>
                <w:rFonts w:cstheme="minorHAnsi"/>
              </w:rPr>
              <w:t>Smak posiłku</w:t>
            </w:r>
          </w:p>
        </w:tc>
        <w:tc>
          <w:tcPr>
            <w:tcW w:w="1485" w:type="dxa"/>
            <w:vAlign w:val="center"/>
          </w:tcPr>
          <w:p w14:paraId="1289ADFC" w14:textId="77777777" w:rsidR="00D00E18" w:rsidRPr="003A3F6E" w:rsidRDefault="00D00E18" w:rsidP="00D00E18">
            <w:pPr>
              <w:spacing w:line="288" w:lineRule="auto"/>
              <w:jc w:val="center"/>
              <w:rPr>
                <w:rFonts w:cstheme="minorHAnsi"/>
              </w:rPr>
            </w:pPr>
            <w:r w:rsidRPr="003A3F6E">
              <w:rPr>
                <w:rFonts w:cstheme="minorHAnsi"/>
              </w:rPr>
              <w:t>0</w:t>
            </w:r>
          </w:p>
        </w:tc>
        <w:tc>
          <w:tcPr>
            <w:tcW w:w="1492" w:type="dxa"/>
            <w:vAlign w:val="center"/>
          </w:tcPr>
          <w:p w14:paraId="46E46AFF" w14:textId="77777777" w:rsidR="00D00E18" w:rsidRPr="003A3F6E" w:rsidRDefault="00D00E18" w:rsidP="00D00E18">
            <w:pPr>
              <w:spacing w:line="288" w:lineRule="auto"/>
              <w:jc w:val="center"/>
              <w:rPr>
                <w:rFonts w:cstheme="minorHAnsi"/>
              </w:rPr>
            </w:pPr>
            <w:r w:rsidRPr="003A3F6E">
              <w:rPr>
                <w:rFonts w:cstheme="minorHAnsi"/>
              </w:rPr>
              <w:t>5</w:t>
            </w:r>
          </w:p>
        </w:tc>
        <w:tc>
          <w:tcPr>
            <w:tcW w:w="1134" w:type="dxa"/>
            <w:vAlign w:val="center"/>
          </w:tcPr>
          <w:p w14:paraId="43E9994B" w14:textId="77777777" w:rsidR="00D00E18" w:rsidRPr="003A3F6E" w:rsidRDefault="00D00E18" w:rsidP="00D00E18">
            <w:pPr>
              <w:spacing w:line="288" w:lineRule="auto"/>
              <w:jc w:val="center"/>
              <w:rPr>
                <w:rFonts w:cstheme="minorHAnsi"/>
              </w:rPr>
            </w:pPr>
            <w:r w:rsidRPr="003A3F6E">
              <w:rPr>
                <w:rFonts w:cstheme="minorHAnsi"/>
              </w:rPr>
              <w:t>10</w:t>
            </w:r>
          </w:p>
        </w:tc>
        <w:tc>
          <w:tcPr>
            <w:tcW w:w="1074" w:type="dxa"/>
            <w:vAlign w:val="center"/>
          </w:tcPr>
          <w:p w14:paraId="73AAB838" w14:textId="77777777" w:rsidR="00D00E18" w:rsidRPr="003A3F6E" w:rsidRDefault="00D00E18" w:rsidP="00D00E18">
            <w:pPr>
              <w:spacing w:line="288" w:lineRule="auto"/>
              <w:jc w:val="center"/>
              <w:rPr>
                <w:rFonts w:cstheme="minorHAnsi"/>
              </w:rPr>
            </w:pPr>
            <w:r w:rsidRPr="003A3F6E">
              <w:rPr>
                <w:rFonts w:cstheme="minorHAnsi"/>
              </w:rPr>
              <w:t>15</w:t>
            </w:r>
          </w:p>
        </w:tc>
        <w:tc>
          <w:tcPr>
            <w:tcW w:w="1485" w:type="dxa"/>
            <w:vAlign w:val="center"/>
          </w:tcPr>
          <w:p w14:paraId="776A44B6" w14:textId="77777777" w:rsidR="00D00E18" w:rsidRPr="003A3F6E" w:rsidRDefault="00D00E18" w:rsidP="00D00E18">
            <w:pPr>
              <w:spacing w:line="288" w:lineRule="auto"/>
              <w:jc w:val="center"/>
              <w:rPr>
                <w:rFonts w:cstheme="minorHAnsi"/>
              </w:rPr>
            </w:pPr>
            <w:r w:rsidRPr="003A3F6E">
              <w:rPr>
                <w:rFonts w:cstheme="minorHAnsi"/>
              </w:rPr>
              <w:t>25</w:t>
            </w:r>
          </w:p>
        </w:tc>
      </w:tr>
      <w:tr w:rsidR="003A3F6E" w:rsidRPr="003A3F6E" w14:paraId="06427077" w14:textId="77777777" w:rsidTr="00FD35CE">
        <w:trPr>
          <w:trHeight w:val="732"/>
        </w:trPr>
        <w:tc>
          <w:tcPr>
            <w:tcW w:w="1701" w:type="dxa"/>
            <w:vAlign w:val="center"/>
          </w:tcPr>
          <w:p w14:paraId="636088F3" w14:textId="77777777" w:rsidR="00D00E18" w:rsidRPr="003A3F6E" w:rsidRDefault="00D00E18" w:rsidP="00D00E18">
            <w:pPr>
              <w:spacing w:line="288" w:lineRule="auto"/>
              <w:jc w:val="center"/>
              <w:rPr>
                <w:rFonts w:cstheme="minorHAnsi"/>
              </w:rPr>
            </w:pPr>
            <w:r w:rsidRPr="003A3F6E">
              <w:rPr>
                <w:rFonts w:cstheme="minorHAnsi"/>
              </w:rPr>
              <w:t>Nazwa podkryterium</w:t>
            </w:r>
          </w:p>
        </w:tc>
        <w:tc>
          <w:tcPr>
            <w:tcW w:w="1485" w:type="dxa"/>
            <w:vAlign w:val="center"/>
          </w:tcPr>
          <w:p w14:paraId="0972D04F" w14:textId="77777777" w:rsidR="00D00E18" w:rsidRPr="003A3F6E" w:rsidRDefault="00D00E18" w:rsidP="00D00E18">
            <w:pPr>
              <w:spacing w:line="288" w:lineRule="auto"/>
              <w:jc w:val="center"/>
              <w:rPr>
                <w:rFonts w:cstheme="minorHAnsi"/>
              </w:rPr>
            </w:pPr>
            <w:r w:rsidRPr="003A3F6E">
              <w:rPr>
                <w:rFonts w:cstheme="minorHAnsi"/>
              </w:rPr>
              <w:t>Bardzo niekorzystne wrażenie</w:t>
            </w:r>
          </w:p>
        </w:tc>
        <w:tc>
          <w:tcPr>
            <w:tcW w:w="1492" w:type="dxa"/>
            <w:vAlign w:val="center"/>
          </w:tcPr>
          <w:p w14:paraId="14AE2E1C" w14:textId="77777777" w:rsidR="00D00E18" w:rsidRPr="003A3F6E" w:rsidRDefault="00D00E18" w:rsidP="00D00E18">
            <w:pPr>
              <w:spacing w:line="288" w:lineRule="auto"/>
              <w:jc w:val="center"/>
              <w:rPr>
                <w:rFonts w:cstheme="minorHAnsi"/>
              </w:rPr>
            </w:pPr>
            <w:r w:rsidRPr="003A3F6E">
              <w:rPr>
                <w:rFonts w:cstheme="minorHAnsi"/>
              </w:rPr>
              <w:t>Niekorzystne wrażenie</w:t>
            </w:r>
          </w:p>
        </w:tc>
        <w:tc>
          <w:tcPr>
            <w:tcW w:w="1134" w:type="dxa"/>
            <w:vAlign w:val="center"/>
          </w:tcPr>
          <w:p w14:paraId="792B9F9E" w14:textId="77777777" w:rsidR="00D00E18" w:rsidRPr="003A3F6E" w:rsidRDefault="00D00E18" w:rsidP="00D00E18">
            <w:pPr>
              <w:spacing w:line="288" w:lineRule="auto"/>
              <w:jc w:val="center"/>
              <w:rPr>
                <w:rFonts w:cstheme="minorHAnsi"/>
              </w:rPr>
            </w:pPr>
            <w:r w:rsidRPr="003A3F6E">
              <w:rPr>
                <w:rFonts w:cstheme="minorHAnsi"/>
              </w:rPr>
              <w:t>Przeciętne wrażenie</w:t>
            </w:r>
          </w:p>
        </w:tc>
        <w:tc>
          <w:tcPr>
            <w:tcW w:w="1074" w:type="dxa"/>
            <w:vAlign w:val="center"/>
          </w:tcPr>
          <w:p w14:paraId="19975A20" w14:textId="77777777" w:rsidR="00D00E18" w:rsidRPr="003A3F6E" w:rsidRDefault="00D00E18" w:rsidP="00D00E18">
            <w:pPr>
              <w:spacing w:line="288" w:lineRule="auto"/>
              <w:jc w:val="center"/>
              <w:rPr>
                <w:rFonts w:cstheme="minorHAnsi"/>
              </w:rPr>
            </w:pPr>
            <w:r w:rsidRPr="003A3F6E">
              <w:rPr>
                <w:rFonts w:cstheme="minorHAnsi"/>
              </w:rPr>
              <w:t>Dobre wrażenie</w:t>
            </w:r>
          </w:p>
        </w:tc>
        <w:tc>
          <w:tcPr>
            <w:tcW w:w="1485" w:type="dxa"/>
            <w:vAlign w:val="center"/>
          </w:tcPr>
          <w:p w14:paraId="5E693C7D" w14:textId="77777777" w:rsidR="00D00E18" w:rsidRPr="003A3F6E" w:rsidRDefault="00D00E18" w:rsidP="00D00E18">
            <w:pPr>
              <w:spacing w:line="288" w:lineRule="auto"/>
              <w:jc w:val="center"/>
              <w:rPr>
                <w:rFonts w:cstheme="minorHAnsi"/>
              </w:rPr>
            </w:pPr>
            <w:r w:rsidRPr="003A3F6E">
              <w:rPr>
                <w:rFonts w:cstheme="minorHAnsi"/>
              </w:rPr>
              <w:t>Bardzo dobre wrażenie</w:t>
            </w:r>
          </w:p>
        </w:tc>
      </w:tr>
      <w:tr w:rsidR="003A3F6E" w:rsidRPr="003A3F6E" w14:paraId="7D44037A" w14:textId="77777777" w:rsidTr="00FD35CE">
        <w:trPr>
          <w:trHeight w:val="732"/>
        </w:trPr>
        <w:tc>
          <w:tcPr>
            <w:tcW w:w="1701" w:type="dxa"/>
            <w:vAlign w:val="center"/>
          </w:tcPr>
          <w:p w14:paraId="3DE12BAB" w14:textId="227343E4" w:rsidR="00D00E18" w:rsidRPr="003A3F6E" w:rsidRDefault="00D00E18" w:rsidP="00D00E18">
            <w:pPr>
              <w:spacing w:line="288" w:lineRule="auto"/>
              <w:jc w:val="center"/>
              <w:rPr>
                <w:rFonts w:cstheme="minorHAnsi"/>
              </w:rPr>
            </w:pPr>
            <w:r w:rsidRPr="003A3F6E">
              <w:rPr>
                <w:rFonts w:cstheme="minorHAnsi"/>
              </w:rPr>
              <w:t>W</w:t>
            </w:r>
            <w:r w:rsidR="00433BA4" w:rsidRPr="003A3F6E">
              <w:rPr>
                <w:rFonts w:cstheme="minorHAnsi"/>
              </w:rPr>
              <w:t>y</w:t>
            </w:r>
            <w:r w:rsidRPr="003A3F6E">
              <w:rPr>
                <w:rFonts w:cstheme="minorHAnsi"/>
              </w:rPr>
              <w:t>gląd zewnętrzny posiłku</w:t>
            </w:r>
          </w:p>
        </w:tc>
        <w:tc>
          <w:tcPr>
            <w:tcW w:w="1485" w:type="dxa"/>
            <w:vAlign w:val="center"/>
          </w:tcPr>
          <w:p w14:paraId="02551FEF" w14:textId="77777777" w:rsidR="00D00E18" w:rsidRPr="003A3F6E" w:rsidRDefault="00D00E18" w:rsidP="00D00E18">
            <w:pPr>
              <w:spacing w:line="288" w:lineRule="auto"/>
              <w:jc w:val="center"/>
              <w:rPr>
                <w:rFonts w:cstheme="minorHAnsi"/>
              </w:rPr>
            </w:pPr>
            <w:r w:rsidRPr="003A3F6E">
              <w:rPr>
                <w:rFonts w:cstheme="minorHAnsi"/>
              </w:rPr>
              <w:t>0</w:t>
            </w:r>
          </w:p>
        </w:tc>
        <w:tc>
          <w:tcPr>
            <w:tcW w:w="1492" w:type="dxa"/>
            <w:vAlign w:val="center"/>
          </w:tcPr>
          <w:p w14:paraId="16B6BB04" w14:textId="77777777" w:rsidR="00D00E18" w:rsidRPr="003A3F6E" w:rsidRDefault="00D00E18" w:rsidP="00D00E18">
            <w:pPr>
              <w:spacing w:line="288" w:lineRule="auto"/>
              <w:jc w:val="center"/>
              <w:rPr>
                <w:rFonts w:cstheme="minorHAnsi"/>
              </w:rPr>
            </w:pPr>
            <w:r w:rsidRPr="003A3F6E">
              <w:rPr>
                <w:rFonts w:cstheme="minorHAnsi"/>
              </w:rPr>
              <w:t>5</w:t>
            </w:r>
          </w:p>
        </w:tc>
        <w:tc>
          <w:tcPr>
            <w:tcW w:w="1134" w:type="dxa"/>
            <w:vAlign w:val="center"/>
          </w:tcPr>
          <w:p w14:paraId="7B313BDA" w14:textId="77777777" w:rsidR="00D00E18" w:rsidRPr="003A3F6E" w:rsidRDefault="00D00E18" w:rsidP="00D00E18">
            <w:pPr>
              <w:spacing w:line="288" w:lineRule="auto"/>
              <w:jc w:val="center"/>
              <w:rPr>
                <w:rFonts w:cstheme="minorHAnsi"/>
              </w:rPr>
            </w:pPr>
            <w:r w:rsidRPr="003A3F6E">
              <w:rPr>
                <w:rFonts w:cstheme="minorHAnsi"/>
              </w:rPr>
              <w:t>10</w:t>
            </w:r>
          </w:p>
        </w:tc>
        <w:tc>
          <w:tcPr>
            <w:tcW w:w="1074" w:type="dxa"/>
            <w:vAlign w:val="center"/>
          </w:tcPr>
          <w:p w14:paraId="2AD22244" w14:textId="77777777" w:rsidR="00D00E18" w:rsidRPr="003A3F6E" w:rsidRDefault="00D00E18" w:rsidP="00D00E18">
            <w:pPr>
              <w:spacing w:line="288" w:lineRule="auto"/>
              <w:jc w:val="center"/>
              <w:rPr>
                <w:rFonts w:cstheme="minorHAnsi"/>
              </w:rPr>
            </w:pPr>
            <w:r w:rsidRPr="003A3F6E">
              <w:rPr>
                <w:rFonts w:cstheme="minorHAnsi"/>
              </w:rPr>
              <w:t>15</w:t>
            </w:r>
          </w:p>
        </w:tc>
        <w:tc>
          <w:tcPr>
            <w:tcW w:w="1485" w:type="dxa"/>
            <w:vAlign w:val="center"/>
          </w:tcPr>
          <w:p w14:paraId="5A795F25" w14:textId="77777777" w:rsidR="00D00E18" w:rsidRPr="003A3F6E" w:rsidRDefault="00D00E18" w:rsidP="00D00E18">
            <w:pPr>
              <w:spacing w:line="288" w:lineRule="auto"/>
              <w:jc w:val="center"/>
              <w:rPr>
                <w:rFonts w:cstheme="minorHAnsi"/>
              </w:rPr>
            </w:pPr>
            <w:r w:rsidRPr="003A3F6E">
              <w:rPr>
                <w:rFonts w:cstheme="minorHAnsi"/>
              </w:rPr>
              <w:t>25</w:t>
            </w:r>
          </w:p>
        </w:tc>
      </w:tr>
    </w:tbl>
    <w:p w14:paraId="354654E2" w14:textId="77777777" w:rsidR="00D00E18" w:rsidRPr="003A3F6E" w:rsidRDefault="00D00E18" w:rsidP="00D00E18">
      <w:pPr>
        <w:pStyle w:val="Akapitzlist"/>
        <w:spacing w:after="0" w:line="288" w:lineRule="auto"/>
        <w:ind w:left="1080"/>
        <w:rPr>
          <w:rFonts w:asciiTheme="minorHAnsi" w:hAnsiTheme="minorHAnsi" w:cstheme="minorHAnsi"/>
          <w:b w:val="0"/>
          <w:iCs/>
          <w:color w:val="auto"/>
          <w:sz w:val="20"/>
          <w:szCs w:val="20"/>
        </w:rPr>
      </w:pPr>
    </w:p>
    <w:p w14:paraId="2318024B" w14:textId="0B8CD0B1" w:rsidR="00D13BF4" w:rsidRPr="003A3F6E" w:rsidRDefault="00D13BF4" w:rsidP="00D13BF4">
      <w:pPr>
        <w:tabs>
          <w:tab w:val="left" w:pos="284"/>
          <w:tab w:val="left" w:pos="709"/>
        </w:tabs>
        <w:spacing w:line="312" w:lineRule="auto"/>
        <w:ind w:left="709"/>
        <w:jc w:val="both"/>
        <w:rPr>
          <w:rFonts w:asciiTheme="minorHAnsi" w:hAnsiTheme="minorHAnsi" w:cstheme="minorHAnsi"/>
        </w:rPr>
      </w:pPr>
      <w:r w:rsidRPr="003A3F6E">
        <w:rPr>
          <w:rFonts w:asciiTheme="minorHAnsi" w:hAnsiTheme="minorHAnsi" w:cstheme="minorHAnsi"/>
        </w:rPr>
        <w:t>Wykonawca w terminie wyznaczonym prze</w:t>
      </w:r>
      <w:r w:rsidR="00467CF1" w:rsidRPr="003A3F6E">
        <w:rPr>
          <w:rFonts w:asciiTheme="minorHAnsi" w:hAnsiTheme="minorHAnsi" w:cstheme="minorHAnsi"/>
        </w:rPr>
        <w:t xml:space="preserve">z Zamawiającego z co najmniej </w:t>
      </w:r>
      <w:r w:rsidRPr="003A3F6E">
        <w:rPr>
          <w:rFonts w:asciiTheme="minorHAnsi" w:hAnsiTheme="minorHAnsi" w:cstheme="minorHAnsi"/>
        </w:rPr>
        <w:t>2 dniowym wyprzedzeniem, będzie zobowiązany do przygotowania próbki posiłków obejmującej całodzienne wyżywienie dzieci z przedszkola, zgodnie z przedstawionym w ofercie jadłospisem, w ilości dla 3 osób (dla każdej obiad dwudaniowy z napojem), celem dokonania przez Zamawiającego oceny ofert w podkryterium walory smakowe spełniającego wymagania wykonawcze i jakościowe.</w:t>
      </w:r>
    </w:p>
    <w:p w14:paraId="4B434E07" w14:textId="77777777" w:rsidR="00D13BF4" w:rsidRPr="003A3F6E" w:rsidRDefault="00D13BF4" w:rsidP="00D13BF4">
      <w:pPr>
        <w:tabs>
          <w:tab w:val="left" w:pos="284"/>
          <w:tab w:val="left" w:pos="709"/>
        </w:tabs>
        <w:spacing w:line="312" w:lineRule="auto"/>
        <w:ind w:left="709"/>
        <w:jc w:val="both"/>
        <w:rPr>
          <w:rFonts w:asciiTheme="minorHAnsi" w:hAnsiTheme="minorHAnsi" w:cstheme="minorHAnsi"/>
        </w:rPr>
      </w:pPr>
      <w:r w:rsidRPr="003A3F6E">
        <w:rPr>
          <w:rFonts w:asciiTheme="minorHAnsi" w:hAnsiTheme="minorHAnsi" w:cstheme="minorHAnsi"/>
        </w:rPr>
        <w:t>Ocena próbek dokonywana jest indywidualnie przez każdego członka komisji przetargowej na podstawie jednolitej karty oceny.</w:t>
      </w:r>
    </w:p>
    <w:p w14:paraId="701533FD" w14:textId="77777777" w:rsidR="00D13BF4" w:rsidRPr="003A3F6E" w:rsidRDefault="00D13BF4" w:rsidP="00D13BF4">
      <w:pPr>
        <w:tabs>
          <w:tab w:val="left" w:pos="284"/>
          <w:tab w:val="left" w:pos="709"/>
        </w:tabs>
        <w:spacing w:line="312" w:lineRule="auto"/>
        <w:ind w:left="709"/>
        <w:jc w:val="both"/>
        <w:rPr>
          <w:rFonts w:asciiTheme="minorHAnsi" w:hAnsiTheme="minorHAnsi" w:cstheme="minorHAnsi"/>
        </w:rPr>
      </w:pPr>
      <w:r w:rsidRPr="003A3F6E">
        <w:rPr>
          <w:rFonts w:asciiTheme="minorHAnsi" w:hAnsiTheme="minorHAnsi" w:cstheme="minorHAnsi"/>
        </w:rPr>
        <w:t>Członkowie komisji przyznają punkty odrębnie w podkryteriach:</w:t>
      </w:r>
    </w:p>
    <w:p w14:paraId="78785BC1" w14:textId="651B8788" w:rsidR="00D13BF4" w:rsidRPr="003A3F6E" w:rsidRDefault="00433BA4" w:rsidP="00D13BF4">
      <w:pPr>
        <w:pStyle w:val="Akapitzlist"/>
        <w:numPr>
          <w:ilvl w:val="3"/>
          <w:numId w:val="2"/>
        </w:numPr>
        <w:tabs>
          <w:tab w:val="left" w:pos="284"/>
          <w:tab w:val="left" w:pos="1134"/>
        </w:tabs>
        <w:spacing w:after="0" w:line="312" w:lineRule="auto"/>
        <w:ind w:left="993" w:hanging="284"/>
        <w:jc w:val="both"/>
        <w:rPr>
          <w:rFonts w:asciiTheme="minorHAnsi" w:hAnsiTheme="minorHAnsi" w:cstheme="minorHAnsi"/>
          <w:b w:val="0"/>
          <w:color w:val="auto"/>
          <w:sz w:val="20"/>
          <w:szCs w:val="20"/>
        </w:rPr>
      </w:pPr>
      <w:r w:rsidRPr="003A3F6E">
        <w:rPr>
          <w:rFonts w:asciiTheme="minorHAnsi" w:hAnsiTheme="minorHAnsi" w:cstheme="minorHAnsi"/>
          <w:b w:val="0"/>
          <w:iCs/>
          <w:color w:val="auto"/>
          <w:sz w:val="20"/>
          <w:szCs w:val="20"/>
        </w:rPr>
        <w:t xml:space="preserve">Podkryterium 1: </w:t>
      </w:r>
      <w:r w:rsidR="00D13BF4" w:rsidRPr="003A3F6E">
        <w:rPr>
          <w:rFonts w:asciiTheme="minorHAnsi" w:hAnsiTheme="minorHAnsi" w:cstheme="minorHAnsi"/>
          <w:b w:val="0"/>
          <w:color w:val="auto"/>
          <w:sz w:val="20"/>
          <w:szCs w:val="20"/>
        </w:rPr>
        <w:t>smak posiłku,</w:t>
      </w:r>
    </w:p>
    <w:p w14:paraId="048C2126"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Ocena dokonywana na podstawie degustacji, z uwzględnieniem intensywności smaku, odpowiedniego doprawienia oraz ogólnej przyjemności spożycia.</w:t>
      </w:r>
    </w:p>
    <w:p w14:paraId="0EE057F2"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Bardzo niesmaczny – 0 pkt</w:t>
      </w:r>
    </w:p>
    <w:p w14:paraId="4F9A87AD"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Posiłek o wyraźnie nieakceptowalnym smaku, niedoprawiony lub nadmiernie doprawiony, z wyczuwalnymi niepożądanymi nutami smakowymi, niespójny, nieprzyjemny w odbiorze.</w:t>
      </w:r>
    </w:p>
    <w:p w14:paraId="7653CA7E"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Niesmaczny – 5 pkt</w:t>
      </w:r>
    </w:p>
    <w:p w14:paraId="078C2B07"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Smak słabo wyczuwalny lub jednostajny, niewłaściwe proporcje przypraw, brak harmonii smaków, posiłek przeciętnie akceptowalny, ale mało apetyczny.</w:t>
      </w:r>
    </w:p>
    <w:p w14:paraId="275B6AB6"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Przeciętny – 10 pkt</w:t>
      </w:r>
    </w:p>
    <w:p w14:paraId="7919804F"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Smak poprawny, typowy, bez wyraźnych wad, ale również bez cech wyróżniających; posiłek spełnia podstawowe oczekiwania konsumenta.</w:t>
      </w:r>
    </w:p>
    <w:p w14:paraId="625C5FBE"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Smaczny – 15 pkt</w:t>
      </w:r>
    </w:p>
    <w:p w14:paraId="0CD1DE68"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Dobrze zbalansowany smak, odpowiednie przyprawienie, wyczuwalna świeżość składników; posiłek przyjemny w spożyciu.</w:t>
      </w:r>
    </w:p>
    <w:p w14:paraId="6A4E0236" w14:textId="77777777" w:rsidR="00433BA4" w:rsidRPr="003A3F6E" w:rsidRDefault="00433BA4" w:rsidP="00433BA4">
      <w:pPr>
        <w:pStyle w:val="Akapitzlist"/>
        <w:tabs>
          <w:tab w:val="left" w:pos="284"/>
          <w:tab w:val="left" w:pos="1134"/>
        </w:tabs>
        <w:spacing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Bardzo smaczny – 25 pkt</w:t>
      </w:r>
    </w:p>
    <w:p w14:paraId="6C2B5707" w14:textId="4DB7C7EE" w:rsidR="00433BA4" w:rsidRPr="003A3F6E" w:rsidRDefault="00433BA4" w:rsidP="00433BA4">
      <w:pPr>
        <w:pStyle w:val="Akapitzlist"/>
        <w:tabs>
          <w:tab w:val="left" w:pos="284"/>
          <w:tab w:val="left" w:pos="1134"/>
        </w:tabs>
        <w:spacing w:after="0" w:line="312" w:lineRule="auto"/>
        <w:ind w:left="993"/>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Wyraźnie wyróżniający się walorami smakowymi, harmonijny, atrakcyjny kulinarnie, budzący pozytywne wrażenia i chęć ponownego spożycia.</w:t>
      </w:r>
    </w:p>
    <w:p w14:paraId="14573FF7" w14:textId="77777777" w:rsidR="00433BA4" w:rsidRPr="003A3F6E" w:rsidRDefault="00433BA4" w:rsidP="00433BA4">
      <w:pPr>
        <w:tabs>
          <w:tab w:val="left" w:pos="284"/>
          <w:tab w:val="left" w:pos="993"/>
        </w:tabs>
        <w:spacing w:line="288" w:lineRule="auto"/>
        <w:ind w:left="993"/>
        <w:jc w:val="both"/>
        <w:rPr>
          <w:rFonts w:asciiTheme="minorHAnsi" w:hAnsiTheme="minorHAnsi" w:cstheme="minorHAnsi"/>
        </w:rPr>
      </w:pPr>
      <w:r w:rsidRPr="003A3F6E">
        <w:rPr>
          <w:rFonts w:asciiTheme="minorHAnsi" w:hAnsiTheme="minorHAnsi" w:cstheme="minorHAnsi"/>
        </w:rPr>
        <w:t>Każdy z Wykonawców będzie miał do swojej dyspozycji stół, na którym będzie mógł przedstawić próbki posiłków. Wykonawca przedstawi próbki na zastawie własnej. Zastawa użyta do prezentacji próbek posiłków nie może sugerować nazwy Wykonawcy. Niezłożenie próbki lub złożenie niewłaściwej próbki przez Wykonawcę spowoduje, że oferta nie będzie oceniana w danej części zamówienia, której próbki dotyczą.</w:t>
      </w:r>
    </w:p>
    <w:p w14:paraId="4AB4C786" w14:textId="77777777" w:rsidR="00433BA4" w:rsidRPr="003A3F6E" w:rsidRDefault="00433BA4" w:rsidP="00433BA4">
      <w:pPr>
        <w:pStyle w:val="Akapitzlist"/>
        <w:tabs>
          <w:tab w:val="left" w:pos="284"/>
          <w:tab w:val="left" w:pos="1134"/>
        </w:tabs>
        <w:spacing w:after="0" w:line="312" w:lineRule="auto"/>
        <w:ind w:left="993"/>
        <w:jc w:val="both"/>
        <w:rPr>
          <w:rFonts w:asciiTheme="minorHAnsi" w:hAnsiTheme="minorHAnsi" w:cstheme="minorHAnsi"/>
          <w:b w:val="0"/>
          <w:color w:val="auto"/>
          <w:sz w:val="20"/>
          <w:szCs w:val="20"/>
        </w:rPr>
      </w:pPr>
    </w:p>
    <w:p w14:paraId="26296CD4" w14:textId="0B6D09F1" w:rsidR="00433BA4" w:rsidRPr="003A3F6E" w:rsidRDefault="00433BA4" w:rsidP="00433BA4">
      <w:pPr>
        <w:pStyle w:val="Akapitzlist"/>
        <w:numPr>
          <w:ilvl w:val="3"/>
          <w:numId w:val="2"/>
        </w:numPr>
        <w:tabs>
          <w:tab w:val="left" w:pos="284"/>
          <w:tab w:val="left" w:pos="1134"/>
        </w:tabs>
        <w:spacing w:after="0" w:line="312" w:lineRule="auto"/>
        <w:ind w:left="993" w:hanging="284"/>
        <w:jc w:val="both"/>
        <w:rPr>
          <w:rFonts w:asciiTheme="minorHAnsi" w:hAnsiTheme="minorHAnsi" w:cstheme="minorHAnsi"/>
          <w:b w:val="0"/>
          <w:color w:val="auto"/>
          <w:sz w:val="20"/>
          <w:szCs w:val="20"/>
        </w:rPr>
      </w:pPr>
      <w:r w:rsidRPr="003A3F6E">
        <w:rPr>
          <w:rFonts w:asciiTheme="minorHAnsi" w:hAnsiTheme="minorHAnsi" w:cstheme="minorHAnsi"/>
          <w:b w:val="0"/>
          <w:iCs/>
          <w:color w:val="auto"/>
          <w:sz w:val="20"/>
          <w:szCs w:val="20"/>
        </w:rPr>
        <w:t>Podkryterium 2: Wygląd zewnętrzny posiłku</w:t>
      </w:r>
      <w:r w:rsidRPr="003A3F6E">
        <w:rPr>
          <w:rFonts w:asciiTheme="minorHAnsi" w:hAnsiTheme="minorHAnsi" w:cstheme="minorHAnsi"/>
          <w:b w:val="0"/>
          <w:color w:val="auto"/>
          <w:sz w:val="20"/>
          <w:szCs w:val="20"/>
        </w:rPr>
        <w:t>.</w:t>
      </w:r>
    </w:p>
    <w:p w14:paraId="55909FC6"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Ocena estetyki podania, kolorystyki, kompozycji oraz ogólnego pierwszego wrażenia wizualnego.</w:t>
      </w:r>
    </w:p>
    <w:p w14:paraId="5E02A278"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Bardzo niekorzystne wrażenie – 0 pkt</w:t>
      </w:r>
    </w:p>
    <w:p w14:paraId="261FC949"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Posiłek nieestetyczny, chaotyczny wizualnie, zniechęcający do spożycia; widoczne niedbałe podanie lub nieatrakcyjna forma.</w:t>
      </w:r>
    </w:p>
    <w:p w14:paraId="54EFF24E"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Niekorzystne wrażenie – 5 pkt</w:t>
      </w:r>
    </w:p>
    <w:p w14:paraId="142F76BA"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Wygląd mało atrakcyjny, monotonna kolorystyka, brak dbałości o estetykę; posiłek sprawia wrażenie przypadkowego.</w:t>
      </w:r>
    </w:p>
    <w:p w14:paraId="6BC90D7C"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Przeciętne wrażenie – 10 pkt</w:t>
      </w:r>
    </w:p>
    <w:p w14:paraId="1B174F73"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Wygląd poprawny, estetyczny w podstawowym zakresie, bez elementów szczególnie przyciągających uwagę.</w:t>
      </w:r>
    </w:p>
    <w:p w14:paraId="560FBB3E"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Dobre wrażenie – 15 pkt</w:t>
      </w:r>
    </w:p>
    <w:p w14:paraId="348F2FFC"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Estetyczne, schludne podanie, właściwa kolorystyka, logiczne rozmieszczenie elementów posiłku.</w:t>
      </w:r>
    </w:p>
    <w:p w14:paraId="0BEB6C21" w14:textId="77777777" w:rsidR="00433BA4" w:rsidRPr="003A3F6E" w:rsidRDefault="00433BA4" w:rsidP="00433BA4">
      <w:pPr>
        <w:pStyle w:val="Akapitzlist"/>
        <w:spacing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Bardzo dobre wrażenie – 25 pkt</w:t>
      </w:r>
    </w:p>
    <w:p w14:paraId="619FF1F2" w14:textId="77777777" w:rsidR="00433BA4" w:rsidRPr="003A3F6E" w:rsidRDefault="00433BA4" w:rsidP="00433BA4">
      <w:pPr>
        <w:pStyle w:val="Akapitzlist"/>
        <w:spacing w:after="0" w:line="288" w:lineRule="auto"/>
        <w:ind w:left="993"/>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Bardzo atrakcyjny wizualnie posiłek, staranne i przemyślane podanie, estetyka zachęcająca do spożycia.</w:t>
      </w:r>
    </w:p>
    <w:p w14:paraId="4605BF35" w14:textId="77777777" w:rsidR="00433BA4" w:rsidRPr="003A3F6E" w:rsidRDefault="00433BA4" w:rsidP="00433BA4">
      <w:pPr>
        <w:tabs>
          <w:tab w:val="left" w:pos="284"/>
          <w:tab w:val="left" w:pos="709"/>
        </w:tabs>
        <w:spacing w:line="312" w:lineRule="auto"/>
        <w:ind w:left="709"/>
        <w:jc w:val="both"/>
        <w:rPr>
          <w:rFonts w:asciiTheme="minorHAnsi" w:hAnsiTheme="minorHAnsi" w:cstheme="minorHAnsi"/>
          <w:b/>
          <w:bCs/>
        </w:rPr>
      </w:pPr>
      <w:r w:rsidRPr="003A3F6E">
        <w:rPr>
          <w:rFonts w:asciiTheme="minorHAnsi" w:hAnsiTheme="minorHAnsi" w:cstheme="minorHAnsi"/>
          <w:b/>
          <w:bCs/>
        </w:rPr>
        <w:t>Dokumentacja fotograficzna:</w:t>
      </w:r>
    </w:p>
    <w:p w14:paraId="65851ECF" w14:textId="77777777" w:rsidR="00433BA4" w:rsidRPr="003A3F6E" w:rsidRDefault="00433BA4" w:rsidP="00433BA4">
      <w:pPr>
        <w:tabs>
          <w:tab w:val="left" w:pos="284"/>
          <w:tab w:val="left" w:pos="709"/>
        </w:tabs>
        <w:spacing w:line="312" w:lineRule="auto"/>
        <w:ind w:left="709"/>
        <w:jc w:val="both"/>
        <w:rPr>
          <w:rFonts w:asciiTheme="minorHAnsi" w:hAnsiTheme="minorHAnsi" w:cstheme="minorHAnsi"/>
        </w:rPr>
      </w:pPr>
      <w:r w:rsidRPr="003A3F6E">
        <w:rPr>
          <w:rFonts w:asciiTheme="minorHAnsi" w:hAnsiTheme="minorHAnsi" w:cstheme="minorHAnsi"/>
        </w:rPr>
        <w:t>Zdjęcia wykonywane są przez Zamawiającego przed rozpoczęciem degustacji i dokumentują:</w:t>
      </w:r>
    </w:p>
    <w:p w14:paraId="3EFBD1C7" w14:textId="77777777" w:rsidR="00433BA4" w:rsidRPr="003A3F6E" w:rsidRDefault="00433BA4" w:rsidP="000C6DDB">
      <w:pPr>
        <w:pStyle w:val="Akapitzlist"/>
        <w:numPr>
          <w:ilvl w:val="3"/>
          <w:numId w:val="2"/>
        </w:numPr>
        <w:tabs>
          <w:tab w:val="left" w:pos="993"/>
        </w:tabs>
        <w:spacing w:after="0" w:line="312" w:lineRule="auto"/>
        <w:ind w:left="993" w:hanging="284"/>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ogólny wygląd posiłków,</w:t>
      </w:r>
    </w:p>
    <w:p w14:paraId="5DAB8C51" w14:textId="77777777" w:rsidR="00433BA4" w:rsidRPr="003A3F6E" w:rsidRDefault="00433BA4" w:rsidP="000C6DDB">
      <w:pPr>
        <w:pStyle w:val="Akapitzlist"/>
        <w:numPr>
          <w:ilvl w:val="3"/>
          <w:numId w:val="2"/>
        </w:numPr>
        <w:tabs>
          <w:tab w:val="left" w:pos="993"/>
        </w:tabs>
        <w:spacing w:after="0" w:line="312" w:lineRule="auto"/>
        <w:ind w:left="993" w:hanging="284"/>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sposób podania,</w:t>
      </w:r>
    </w:p>
    <w:p w14:paraId="1932F524" w14:textId="77777777" w:rsidR="00433BA4" w:rsidRPr="003A3F6E" w:rsidRDefault="00433BA4" w:rsidP="000C6DDB">
      <w:pPr>
        <w:pStyle w:val="Akapitzlist"/>
        <w:numPr>
          <w:ilvl w:val="3"/>
          <w:numId w:val="2"/>
        </w:numPr>
        <w:tabs>
          <w:tab w:val="left" w:pos="993"/>
        </w:tabs>
        <w:spacing w:after="0" w:line="312" w:lineRule="auto"/>
        <w:ind w:left="993" w:hanging="284"/>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kompletność próbek.</w:t>
      </w:r>
    </w:p>
    <w:p w14:paraId="52F32744" w14:textId="77777777" w:rsidR="00433BA4" w:rsidRPr="003A3F6E" w:rsidRDefault="00433BA4" w:rsidP="00433BA4">
      <w:pPr>
        <w:tabs>
          <w:tab w:val="left" w:pos="284"/>
          <w:tab w:val="left" w:pos="709"/>
        </w:tabs>
        <w:spacing w:line="312" w:lineRule="auto"/>
        <w:ind w:left="709"/>
        <w:jc w:val="both"/>
        <w:rPr>
          <w:rFonts w:asciiTheme="minorHAnsi" w:hAnsiTheme="minorHAnsi" w:cstheme="minorHAnsi"/>
        </w:rPr>
      </w:pPr>
      <w:r w:rsidRPr="003A3F6E">
        <w:rPr>
          <w:rFonts w:asciiTheme="minorHAnsi" w:hAnsiTheme="minorHAnsi" w:cstheme="minorHAnsi"/>
        </w:rPr>
        <w:t>Zdjęcia nie mogą zawierać elementów pozwalających na identyfikację Wykonawcy i stanowią załącznik do protokołu postępowania.</w:t>
      </w:r>
    </w:p>
    <w:p w14:paraId="368588C4" w14:textId="77777777" w:rsidR="00433BA4" w:rsidRPr="003A3F6E" w:rsidRDefault="00433BA4" w:rsidP="00433BA4">
      <w:pPr>
        <w:pStyle w:val="Akapitzlist"/>
        <w:tabs>
          <w:tab w:val="left" w:pos="709"/>
        </w:tabs>
        <w:spacing w:after="0" w:line="288" w:lineRule="auto"/>
        <w:ind w:left="709"/>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Ws= ∑Ws/Ck</w:t>
      </w:r>
    </w:p>
    <w:p w14:paraId="3BDC8C23" w14:textId="77777777" w:rsidR="00433BA4" w:rsidRPr="003A3F6E" w:rsidRDefault="00433BA4" w:rsidP="00433BA4">
      <w:pPr>
        <w:pStyle w:val="Akapitzlist"/>
        <w:tabs>
          <w:tab w:val="left" w:pos="709"/>
        </w:tabs>
        <w:spacing w:after="0" w:line="288" w:lineRule="auto"/>
        <w:ind w:left="709"/>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gdzie,</w:t>
      </w:r>
    </w:p>
    <w:p w14:paraId="16F8F8C1" w14:textId="77777777" w:rsidR="00433BA4" w:rsidRPr="003A3F6E" w:rsidRDefault="00433BA4" w:rsidP="00433BA4">
      <w:pPr>
        <w:pStyle w:val="Akapitzlist"/>
        <w:tabs>
          <w:tab w:val="left" w:pos="709"/>
        </w:tabs>
        <w:spacing w:after="0" w:line="288" w:lineRule="auto"/>
        <w:ind w:left="709"/>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 xml:space="preserve">Ws - ilość punktów uzyskanych przez ofertę w podkryterium </w:t>
      </w:r>
      <w:r w:rsidRPr="003A3F6E">
        <w:rPr>
          <w:rFonts w:asciiTheme="minorHAnsi" w:hAnsiTheme="minorHAnsi" w:cstheme="minorHAnsi"/>
          <w:b w:val="0"/>
          <w:color w:val="auto"/>
          <w:sz w:val="20"/>
          <w:szCs w:val="20"/>
        </w:rPr>
        <w:t>Walory smakowe</w:t>
      </w:r>
    </w:p>
    <w:p w14:paraId="686BB603" w14:textId="77777777" w:rsidR="00433BA4" w:rsidRPr="003A3F6E" w:rsidRDefault="00433BA4" w:rsidP="00433BA4">
      <w:pPr>
        <w:pStyle w:val="Akapitzlist"/>
        <w:tabs>
          <w:tab w:val="left" w:pos="709"/>
        </w:tabs>
        <w:spacing w:after="0" w:line="288" w:lineRule="auto"/>
        <w:ind w:left="709"/>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 xml:space="preserve">∑Ws –suma punktów przyznanych przez członków komisji przetargowej z badanej oferty </w:t>
      </w:r>
    </w:p>
    <w:p w14:paraId="0732903F" w14:textId="77777777" w:rsidR="00433BA4" w:rsidRPr="003A3F6E" w:rsidRDefault="00433BA4" w:rsidP="00433BA4">
      <w:pPr>
        <w:pStyle w:val="Akapitzlist"/>
        <w:tabs>
          <w:tab w:val="left" w:pos="709"/>
        </w:tabs>
        <w:spacing w:after="0" w:line="288" w:lineRule="auto"/>
        <w:ind w:left="709"/>
        <w:rPr>
          <w:rFonts w:asciiTheme="minorHAnsi" w:hAnsiTheme="minorHAnsi" w:cstheme="minorHAnsi"/>
          <w:b w:val="0"/>
          <w:iCs/>
          <w:color w:val="auto"/>
          <w:sz w:val="20"/>
          <w:szCs w:val="20"/>
        </w:rPr>
      </w:pPr>
      <w:r w:rsidRPr="003A3F6E">
        <w:rPr>
          <w:rFonts w:asciiTheme="minorHAnsi" w:hAnsiTheme="minorHAnsi" w:cstheme="minorHAnsi"/>
          <w:b w:val="0"/>
          <w:iCs/>
          <w:color w:val="auto"/>
          <w:sz w:val="20"/>
          <w:szCs w:val="20"/>
        </w:rPr>
        <w:t>Ck – liczba członków komisji przetargowej dokonującej oceny</w:t>
      </w:r>
    </w:p>
    <w:p w14:paraId="55363697" w14:textId="77777777" w:rsidR="00433BA4" w:rsidRPr="003A3F6E" w:rsidRDefault="00433BA4" w:rsidP="00D13BF4">
      <w:pPr>
        <w:tabs>
          <w:tab w:val="left" w:pos="284"/>
          <w:tab w:val="left" w:pos="709"/>
        </w:tabs>
        <w:spacing w:line="312" w:lineRule="auto"/>
        <w:ind w:left="709"/>
        <w:jc w:val="both"/>
        <w:rPr>
          <w:rFonts w:asciiTheme="minorHAnsi" w:hAnsiTheme="minorHAnsi" w:cstheme="minorHAnsi"/>
        </w:rPr>
      </w:pPr>
    </w:p>
    <w:p w14:paraId="092CA2A0" w14:textId="77777777" w:rsidR="00D13BF4" w:rsidRPr="003A3F6E" w:rsidRDefault="00D13BF4" w:rsidP="00D13BF4">
      <w:pPr>
        <w:tabs>
          <w:tab w:val="left" w:pos="284"/>
          <w:tab w:val="left" w:pos="709"/>
        </w:tabs>
        <w:spacing w:line="312" w:lineRule="auto"/>
        <w:ind w:left="709"/>
        <w:jc w:val="both"/>
        <w:rPr>
          <w:rFonts w:asciiTheme="minorHAnsi" w:hAnsiTheme="minorHAnsi" w:cstheme="minorHAnsi"/>
        </w:rPr>
      </w:pPr>
      <w:r w:rsidRPr="003A3F6E">
        <w:rPr>
          <w:rFonts w:asciiTheme="minorHAnsi" w:hAnsiTheme="minorHAnsi" w:cstheme="minorHAnsi"/>
        </w:rPr>
        <w:t>Po zakończeniu degustacji sporządzany jest protokół zbiorczy, zawierający:</w:t>
      </w:r>
    </w:p>
    <w:p w14:paraId="10678309" w14:textId="1F04E1A1" w:rsidR="00D13BF4" w:rsidRPr="003A3F6E" w:rsidRDefault="00D13BF4" w:rsidP="00D13BF4">
      <w:pPr>
        <w:pStyle w:val="Akapitzlist"/>
        <w:numPr>
          <w:ilvl w:val="0"/>
          <w:numId w:val="48"/>
        </w:numPr>
        <w:tabs>
          <w:tab w:val="left" w:pos="284"/>
          <w:tab w:val="left" w:pos="1134"/>
        </w:tabs>
        <w:spacing w:after="0" w:line="312" w:lineRule="auto"/>
        <w:ind w:left="993" w:hanging="284"/>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średnią punktów dla każdego podkryterium,</w:t>
      </w:r>
    </w:p>
    <w:p w14:paraId="6E1A9881" w14:textId="19509A42" w:rsidR="00D13BF4" w:rsidRPr="003A3F6E" w:rsidRDefault="00D13BF4" w:rsidP="00D13BF4">
      <w:pPr>
        <w:pStyle w:val="Akapitzlist"/>
        <w:numPr>
          <w:ilvl w:val="0"/>
          <w:numId w:val="48"/>
        </w:numPr>
        <w:tabs>
          <w:tab w:val="left" w:pos="284"/>
          <w:tab w:val="left" w:pos="1134"/>
        </w:tabs>
        <w:spacing w:after="0" w:line="312" w:lineRule="auto"/>
        <w:ind w:left="993" w:hanging="284"/>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łączną punktację oferty,</w:t>
      </w:r>
    </w:p>
    <w:p w14:paraId="0D597B76" w14:textId="443A955E" w:rsidR="00D13BF4" w:rsidRPr="003A3F6E" w:rsidRDefault="00D13BF4" w:rsidP="00D13BF4">
      <w:pPr>
        <w:pStyle w:val="Akapitzlist"/>
        <w:numPr>
          <w:ilvl w:val="0"/>
          <w:numId w:val="48"/>
        </w:numPr>
        <w:tabs>
          <w:tab w:val="left" w:pos="284"/>
          <w:tab w:val="left" w:pos="1134"/>
        </w:tabs>
        <w:spacing w:after="0" w:line="312" w:lineRule="auto"/>
        <w:ind w:left="993" w:hanging="284"/>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datę i godzinę oceny,</w:t>
      </w:r>
    </w:p>
    <w:p w14:paraId="3CE2153D" w14:textId="16810441" w:rsidR="00D13BF4" w:rsidRPr="003A3F6E" w:rsidRDefault="00D13BF4" w:rsidP="00D13BF4">
      <w:pPr>
        <w:pStyle w:val="Akapitzlist"/>
        <w:numPr>
          <w:ilvl w:val="0"/>
          <w:numId w:val="48"/>
        </w:numPr>
        <w:tabs>
          <w:tab w:val="left" w:pos="284"/>
          <w:tab w:val="left" w:pos="1134"/>
        </w:tabs>
        <w:spacing w:after="0" w:line="312" w:lineRule="auto"/>
        <w:ind w:left="993" w:hanging="284"/>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skład komisji przetargowej.</w:t>
      </w:r>
    </w:p>
    <w:p w14:paraId="5011C773" w14:textId="77777777" w:rsidR="00433BA4" w:rsidRPr="003A3F6E" w:rsidRDefault="00433BA4" w:rsidP="00D13BF4">
      <w:pPr>
        <w:tabs>
          <w:tab w:val="left" w:pos="284"/>
          <w:tab w:val="left" w:pos="709"/>
        </w:tabs>
        <w:spacing w:line="312" w:lineRule="auto"/>
        <w:ind w:left="709"/>
        <w:jc w:val="both"/>
        <w:rPr>
          <w:rFonts w:asciiTheme="minorHAnsi" w:hAnsiTheme="minorHAnsi" w:cstheme="minorHAnsi"/>
          <w:b/>
          <w:bCs/>
        </w:rPr>
      </w:pPr>
    </w:p>
    <w:p w14:paraId="512A9201" w14:textId="77777777" w:rsidR="00D00E18" w:rsidRPr="003A3F6E" w:rsidRDefault="00D00E18" w:rsidP="00D00E18">
      <w:pPr>
        <w:tabs>
          <w:tab w:val="left" w:pos="284"/>
          <w:tab w:val="left" w:pos="709"/>
        </w:tabs>
        <w:spacing w:line="288" w:lineRule="auto"/>
        <w:ind w:left="709"/>
        <w:jc w:val="both"/>
        <w:rPr>
          <w:rFonts w:asciiTheme="minorHAnsi" w:hAnsiTheme="minorHAnsi" w:cstheme="minorHAnsi"/>
        </w:rPr>
      </w:pPr>
      <w:r w:rsidRPr="003A3F6E">
        <w:rPr>
          <w:rFonts w:asciiTheme="minorHAnsi" w:hAnsiTheme="minorHAnsi" w:cstheme="minorHAnsi"/>
        </w:rPr>
        <w:t>- maksymalna ilość punktów za jakość</w:t>
      </w:r>
      <w:r w:rsidRPr="003A3F6E">
        <w:t xml:space="preserve"> </w:t>
      </w:r>
      <w:r w:rsidRPr="003A3F6E">
        <w:rPr>
          <w:rFonts w:asciiTheme="minorHAnsi" w:hAnsiTheme="minorHAnsi" w:cstheme="minorHAnsi"/>
        </w:rPr>
        <w:t>oferowanych posiłków – 50 pkt.</w:t>
      </w:r>
    </w:p>
    <w:p w14:paraId="6930081A" w14:textId="77777777" w:rsidR="00D00E18" w:rsidRPr="003A3F6E" w:rsidRDefault="00D00E18" w:rsidP="00D00E18">
      <w:pPr>
        <w:autoSpaceDE w:val="0"/>
        <w:autoSpaceDN w:val="0"/>
        <w:adjustRightInd w:val="0"/>
        <w:spacing w:line="288" w:lineRule="auto"/>
        <w:ind w:left="709"/>
        <w:jc w:val="both"/>
        <w:rPr>
          <w:rFonts w:asciiTheme="minorHAnsi" w:hAnsiTheme="minorHAnsi" w:cstheme="minorHAnsi"/>
          <w:lang w:eastAsia="pl-PL"/>
        </w:rPr>
      </w:pPr>
    </w:p>
    <w:p w14:paraId="72B3C22E" w14:textId="77777777" w:rsidR="00D00E18" w:rsidRPr="003A3F6E" w:rsidRDefault="00D00E18" w:rsidP="00D00E18">
      <w:pPr>
        <w:pStyle w:val="Akapitzlist"/>
        <w:numPr>
          <w:ilvl w:val="0"/>
          <w:numId w:val="37"/>
        </w:numPr>
        <w:tabs>
          <w:tab w:val="left" w:pos="284"/>
        </w:tabs>
        <w:spacing w:after="0" w:line="288" w:lineRule="auto"/>
        <w:jc w:val="both"/>
        <w:rPr>
          <w:rFonts w:asciiTheme="minorHAnsi" w:eastAsia="Times New Roman" w:hAnsiTheme="minorHAnsi" w:cstheme="minorHAnsi"/>
          <w:bCs/>
          <w:iCs/>
          <w:color w:val="auto"/>
          <w:sz w:val="20"/>
          <w:szCs w:val="20"/>
        </w:rPr>
      </w:pPr>
      <w:r w:rsidRPr="003A3F6E">
        <w:rPr>
          <w:rFonts w:asciiTheme="minorHAnsi" w:hAnsiTheme="minorHAnsi" w:cstheme="minorHAnsi"/>
          <w:bCs/>
          <w:iCs/>
          <w:color w:val="auto"/>
          <w:sz w:val="20"/>
          <w:szCs w:val="20"/>
        </w:rPr>
        <w:t>Łączna punktacja.</w:t>
      </w:r>
    </w:p>
    <w:p w14:paraId="752D5EC3" w14:textId="77777777" w:rsidR="00D00E18" w:rsidRPr="003A3F6E" w:rsidRDefault="00D00E18" w:rsidP="00D00E18">
      <w:pPr>
        <w:tabs>
          <w:tab w:val="left" w:pos="284"/>
        </w:tabs>
        <w:spacing w:line="288" w:lineRule="auto"/>
        <w:ind w:left="720"/>
        <w:jc w:val="both"/>
        <w:rPr>
          <w:rFonts w:asciiTheme="minorHAnsi" w:hAnsiTheme="minorHAnsi" w:cstheme="minorHAnsi"/>
          <w:bCs/>
          <w:iCs/>
        </w:rPr>
      </w:pPr>
      <w:r w:rsidRPr="003A3F6E">
        <w:rPr>
          <w:rFonts w:asciiTheme="minorHAnsi" w:hAnsiTheme="minorHAnsi" w:cstheme="minorHAnsi"/>
          <w:bCs/>
          <w:iCs/>
        </w:rPr>
        <w:t xml:space="preserve">Łączna punktacja jest sumą punktów uzyskanych w kryteriach: </w:t>
      </w:r>
      <w:r w:rsidRPr="003A3F6E">
        <w:rPr>
          <w:rFonts w:asciiTheme="minorHAnsi" w:hAnsiTheme="minorHAnsi" w:cstheme="minorHAnsi"/>
          <w:iCs/>
        </w:rPr>
        <w:t>Cena za przedmiot zamówienia</w:t>
      </w:r>
      <w:r w:rsidRPr="003A3F6E">
        <w:rPr>
          <w:rFonts w:asciiTheme="minorHAnsi" w:hAnsiTheme="minorHAnsi" w:cstheme="minorHAnsi"/>
          <w:bCs/>
          <w:iCs/>
        </w:rPr>
        <w:t xml:space="preserve"> i Jakość oferowanych posiłków.</w:t>
      </w:r>
    </w:p>
    <w:p w14:paraId="68994903" w14:textId="77777777" w:rsidR="00D00E18" w:rsidRPr="003A3F6E" w:rsidRDefault="00D00E18" w:rsidP="00D00E18">
      <w:pPr>
        <w:tabs>
          <w:tab w:val="left" w:pos="284"/>
        </w:tabs>
        <w:spacing w:line="288" w:lineRule="auto"/>
        <w:ind w:left="720"/>
        <w:jc w:val="both"/>
        <w:rPr>
          <w:rFonts w:asciiTheme="minorHAnsi" w:hAnsiTheme="minorHAnsi" w:cstheme="minorHAnsi"/>
          <w:b/>
          <w:bCs/>
          <w:iCs/>
        </w:rPr>
      </w:pPr>
      <w:r w:rsidRPr="003A3F6E">
        <w:rPr>
          <w:rFonts w:asciiTheme="minorHAnsi" w:hAnsiTheme="minorHAnsi" w:cstheme="minorHAnsi"/>
          <w:bCs/>
          <w:iCs/>
        </w:rPr>
        <w:t>Punktacja przyznawana ofertom w poszczególnych kryteriach będzie liczona z dokładnością do dwóch miejsc po przecinku. Najwyższa liczba punktów wyznaczy najkorzystniejszą ofertę.</w:t>
      </w:r>
    </w:p>
    <w:p w14:paraId="5B92E0C3" w14:textId="77777777" w:rsidR="00D00E18" w:rsidRPr="003A3F6E" w:rsidRDefault="00D00E18" w:rsidP="00D00E18">
      <w:pPr>
        <w:pStyle w:val="Akapitzlist"/>
        <w:numPr>
          <w:ilvl w:val="1"/>
          <w:numId w:val="2"/>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 xml:space="preserve">Ocenie będą podlegać wyłącznie oferty nie podlegające odrzuceniu. </w:t>
      </w:r>
    </w:p>
    <w:p w14:paraId="2CC58F87" w14:textId="77777777" w:rsidR="00D00E18" w:rsidRPr="003A3F6E" w:rsidRDefault="00D00E18" w:rsidP="00D00E18">
      <w:pPr>
        <w:pStyle w:val="Akapitzlist"/>
        <w:numPr>
          <w:ilvl w:val="1"/>
          <w:numId w:val="2"/>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color w:val="auto"/>
          <w:sz w:val="20"/>
          <w:szCs w:val="20"/>
        </w:rPr>
        <w:t>Za najkorzystniejszą ofertę zostanie uznana oferta, która otrzyma najwyższą ilość punktów według kryteriów oceny ofert przyjętych w SWZ.</w:t>
      </w:r>
    </w:p>
    <w:p w14:paraId="321FFD18" w14:textId="77777777" w:rsidR="00D00E18" w:rsidRPr="003A3F6E" w:rsidRDefault="00D00E18" w:rsidP="00D00E18">
      <w:pPr>
        <w:pStyle w:val="Akapitzlist"/>
        <w:numPr>
          <w:ilvl w:val="1"/>
          <w:numId w:val="2"/>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iCs/>
          <w:color w:val="auto"/>
          <w:sz w:val="20"/>
          <w:szCs w:val="20"/>
        </w:rPr>
        <w:t>W sytuacji, gdy Zamawiający nie będzie mógł dokonać wyboru najkorzystniejszej oferty z uwagi na to, że dwie lub więcej ofert otrzymały taką samą ilość punktów, Zamawiający dokona wyboru spośród tych ofert w sposób określony w art. 248 ust. 1-3 ustawy.</w:t>
      </w:r>
    </w:p>
    <w:p w14:paraId="103D4D66" w14:textId="77777777" w:rsidR="00D00E18" w:rsidRPr="003A3F6E" w:rsidRDefault="00D00E18" w:rsidP="00D00E18">
      <w:pPr>
        <w:pStyle w:val="Akapitzlist"/>
        <w:numPr>
          <w:ilvl w:val="1"/>
          <w:numId w:val="2"/>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bCs/>
          <w:color w:val="auto"/>
          <w:sz w:val="20"/>
          <w:szCs w:val="20"/>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1ACF0711" w14:textId="0FB2CBE1" w:rsidR="00D00E18" w:rsidRPr="003A3F6E" w:rsidRDefault="00D00E18" w:rsidP="00D00E18">
      <w:pPr>
        <w:pStyle w:val="Akapitzlist"/>
        <w:numPr>
          <w:ilvl w:val="1"/>
          <w:numId w:val="2"/>
        </w:numPr>
        <w:spacing w:after="0" w:line="288" w:lineRule="auto"/>
        <w:ind w:left="426" w:hanging="426"/>
        <w:jc w:val="both"/>
        <w:rPr>
          <w:rFonts w:asciiTheme="minorHAnsi" w:hAnsiTheme="minorHAnsi" w:cstheme="minorHAnsi"/>
          <w:b w:val="0"/>
          <w:color w:val="auto"/>
          <w:sz w:val="20"/>
          <w:szCs w:val="20"/>
        </w:rPr>
      </w:pPr>
      <w:r w:rsidRPr="003A3F6E">
        <w:rPr>
          <w:rFonts w:asciiTheme="minorHAnsi" w:hAnsiTheme="minorHAnsi" w:cstheme="minorHAnsi"/>
          <w:b w:val="0"/>
          <w:bCs/>
          <w:color w:val="auto"/>
          <w:sz w:val="20"/>
          <w:szCs w:val="20"/>
        </w:rPr>
        <w:t>Jeżeli zostanie złożona oferta, której wybór prowadziłby do powstania u Zamawiającego obowiązku podatkowego zgodnie z ustawą z dnia 11 marca 2004 r. o podatku od towarów i usług</w:t>
      </w:r>
      <w:r w:rsidR="00740AF1" w:rsidRPr="003A3F6E">
        <w:rPr>
          <w:rFonts w:asciiTheme="minorHAnsi" w:hAnsiTheme="minorHAnsi" w:cstheme="minorHAnsi"/>
          <w:b w:val="0"/>
          <w:bCs/>
          <w:color w:val="auto"/>
          <w:sz w:val="20"/>
          <w:szCs w:val="20"/>
        </w:rPr>
        <w:t xml:space="preserve"> </w:t>
      </w:r>
      <w:r w:rsidR="00740AF1" w:rsidRPr="003A3F6E">
        <w:rPr>
          <w:rFonts w:asciiTheme="minorHAnsi" w:hAnsiTheme="minorHAnsi" w:cstheme="minorHAnsi"/>
          <w:b w:val="0"/>
          <w:color w:val="auto"/>
          <w:sz w:val="20"/>
          <w:szCs w:val="20"/>
        </w:rPr>
        <w:t>(</w:t>
      </w:r>
      <w:r w:rsidR="00740AF1" w:rsidRPr="003A3F6E">
        <w:rPr>
          <w:rFonts w:asciiTheme="minorHAnsi" w:hAnsiTheme="minorHAnsi" w:cstheme="minorHAnsi"/>
          <w:b w:val="0"/>
          <w:bCs/>
          <w:color w:val="auto"/>
          <w:sz w:val="20"/>
          <w:szCs w:val="20"/>
        </w:rPr>
        <w:t>Dz. U. z 2025 r., poz. 775 ze zm.)</w:t>
      </w:r>
      <w:r w:rsidRPr="003A3F6E">
        <w:rPr>
          <w:rFonts w:asciiTheme="minorHAnsi" w:hAnsiTheme="minorHAnsi" w:cstheme="minorHAnsi"/>
          <w:b w:val="0"/>
          <w:bCs/>
          <w:color w:val="auto"/>
          <w:sz w:val="20"/>
          <w:szCs w:val="20"/>
        </w:rPr>
        <w:t>, dla celów zastosowania kryterium ceny Zamawiający dolicza do przedstawionej w tej ofercie ceny kwotę podatku od towarów i usług, którą miałby obowiązek rozliczyć.</w:t>
      </w:r>
    </w:p>
    <w:p w14:paraId="0347A859" w14:textId="77777777" w:rsidR="00CD7252" w:rsidRPr="003A3F6E" w:rsidRDefault="00CD7252" w:rsidP="00D00E18">
      <w:pPr>
        <w:pBdr>
          <w:top w:val="nil"/>
          <w:left w:val="nil"/>
          <w:bottom w:val="nil"/>
          <w:right w:val="nil"/>
          <w:between w:val="nil"/>
        </w:pBdr>
        <w:spacing w:line="288" w:lineRule="auto"/>
        <w:ind w:left="567"/>
        <w:jc w:val="both"/>
        <w:rPr>
          <w:rFonts w:asciiTheme="minorHAnsi" w:eastAsia="Calibri" w:hAnsiTheme="minorHAnsi" w:cstheme="minorHAnsi"/>
        </w:rPr>
      </w:pPr>
    </w:p>
    <w:p w14:paraId="6F120CA3" w14:textId="77777777" w:rsidR="00CD7252" w:rsidRPr="003A3F6E" w:rsidRDefault="001F0352" w:rsidP="00D00E18">
      <w:pPr>
        <w:numPr>
          <w:ilvl w:val="0"/>
          <w:numId w:val="2"/>
        </w:numPr>
        <w:tabs>
          <w:tab w:val="left" w:pos="709"/>
        </w:tabs>
        <w:spacing w:line="288" w:lineRule="auto"/>
        <w:ind w:left="567" w:hanging="567"/>
        <w:jc w:val="both"/>
        <w:rPr>
          <w:rFonts w:ascii="Calibri" w:eastAsia="Calibri" w:hAnsi="Calibri" w:cs="Calibri"/>
          <w:b/>
        </w:rPr>
      </w:pPr>
      <w:r w:rsidRPr="003A3F6E">
        <w:rPr>
          <w:rFonts w:ascii="Calibri" w:eastAsia="Calibri" w:hAnsi="Calibri" w:cs="Calibri"/>
          <w:b/>
        </w:rPr>
        <w:t>Informacje o formalnościach, jakie muszą zostać dopełnione po wyborze oferty w celu zawarcia umowy w sprawie zamówienia publicznego.</w:t>
      </w:r>
    </w:p>
    <w:p w14:paraId="227BACCD" w14:textId="77777777"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Zamawiający podpisze umowę z Wykonawcą, który przedłoży ofertę najkorzystniejszą z punktu widzenia kryteriów oceny ofert przyjętych w specyfikacji.</w:t>
      </w:r>
    </w:p>
    <w:p w14:paraId="7DA0E7F2" w14:textId="77777777"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Wybrany wykonawca zostanie zawiadomiony o terminie i miejscu podpisania umowy.</w:t>
      </w:r>
    </w:p>
    <w:p w14:paraId="20EF26F4" w14:textId="77777777"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W celu zawarcia umowy w sprawie zamówienia publicznego, Wykonawca, którego ofertę wybrano, jako najkorzystniejszą przed zawarciem umowy składa:</w:t>
      </w:r>
    </w:p>
    <w:p w14:paraId="11B611D2" w14:textId="77777777" w:rsidR="00CD7252" w:rsidRPr="003A3F6E" w:rsidRDefault="001F0352" w:rsidP="00D00E18">
      <w:pPr>
        <w:numPr>
          <w:ilvl w:val="0"/>
          <w:numId w:val="5"/>
        </w:numPr>
        <w:spacing w:line="288" w:lineRule="auto"/>
        <w:ind w:left="709"/>
        <w:jc w:val="both"/>
        <w:rPr>
          <w:rFonts w:ascii="Calibri" w:eastAsia="Calibri" w:hAnsi="Calibri" w:cs="Calibri"/>
        </w:rPr>
      </w:pPr>
      <w:r w:rsidRPr="003A3F6E">
        <w:rPr>
          <w:rFonts w:ascii="Calibri" w:eastAsia="Calibri" w:hAnsi="Calibri" w:cs="Calibri"/>
        </w:rPr>
        <w:t>pełnomocnictwo, jeżeli umowę podpisuje pełnomocnik;</w:t>
      </w:r>
    </w:p>
    <w:p w14:paraId="10D65B17" w14:textId="77777777" w:rsidR="00CD7252" w:rsidRPr="003A3F6E" w:rsidRDefault="001F0352" w:rsidP="00D00E18">
      <w:pPr>
        <w:numPr>
          <w:ilvl w:val="0"/>
          <w:numId w:val="5"/>
        </w:numPr>
        <w:spacing w:line="288" w:lineRule="auto"/>
        <w:ind w:left="709"/>
        <w:jc w:val="both"/>
        <w:rPr>
          <w:rFonts w:ascii="Calibri" w:eastAsia="Calibri" w:hAnsi="Calibri" w:cs="Calibri"/>
        </w:rPr>
      </w:pPr>
      <w:r w:rsidRPr="003A3F6E">
        <w:rPr>
          <w:rFonts w:ascii="Calibri" w:eastAsia="Calibri" w:hAnsi="Calibri" w:cs="Calibri"/>
        </w:rPr>
        <w:t>umowę regulującą współpracę Wykonawców wspólnie ubiegających się o udzielenie zamówienia, jeżeli oferta tych Wykonawców zostanie wybrana;</w:t>
      </w:r>
    </w:p>
    <w:p w14:paraId="0A7144DF" w14:textId="77777777" w:rsidR="00CD7252" w:rsidRPr="003A3F6E" w:rsidRDefault="001F0352" w:rsidP="00D00E18">
      <w:pPr>
        <w:numPr>
          <w:ilvl w:val="1"/>
          <w:numId w:val="2"/>
        </w:numPr>
        <w:pBdr>
          <w:top w:val="nil"/>
          <w:left w:val="nil"/>
          <w:bottom w:val="nil"/>
          <w:right w:val="nil"/>
          <w:between w:val="nil"/>
        </w:pBdr>
        <w:tabs>
          <w:tab w:val="left" w:pos="426"/>
        </w:tabs>
        <w:spacing w:line="288" w:lineRule="auto"/>
        <w:ind w:left="426" w:hanging="426"/>
        <w:jc w:val="both"/>
        <w:rPr>
          <w:rFonts w:ascii="Calibri" w:eastAsia="Calibri" w:hAnsi="Calibri" w:cs="Calibri"/>
        </w:rPr>
      </w:pPr>
      <w:r w:rsidRPr="003A3F6E">
        <w:rPr>
          <w:rFonts w:ascii="Calibri" w:eastAsia="Calibri" w:hAnsi="Calibri" w:cs="Calibri"/>
        </w:rPr>
        <w:t>Jeżeli Wykonawca, którego oferta została wybrana jako najkorzystniejsza, uchyla si</w:t>
      </w:r>
      <w:r w:rsidR="00FB4D7B" w:rsidRPr="003A3F6E">
        <w:rPr>
          <w:rFonts w:ascii="Calibri" w:eastAsia="Calibri" w:hAnsi="Calibri" w:cs="Calibri"/>
        </w:rPr>
        <w:t>ę</w:t>
      </w:r>
      <w:r w:rsidRPr="003A3F6E">
        <w:rPr>
          <w:rFonts w:ascii="Calibri" w:eastAsia="Calibri" w:hAnsi="Calibri" w:cs="Calibri"/>
        </w:rPr>
        <w:t xml:space="preserve"> od zawarcia umowy w sprawie Zamówienia publicznego Zamawiający może dokona</w:t>
      </w:r>
      <w:r w:rsidR="00FB4D7B" w:rsidRPr="003A3F6E">
        <w:rPr>
          <w:rFonts w:ascii="Calibri" w:eastAsia="Calibri" w:hAnsi="Calibri" w:cs="Calibri"/>
        </w:rPr>
        <w:t>ć</w:t>
      </w:r>
      <w:r w:rsidRPr="003A3F6E">
        <w:rPr>
          <w:rFonts w:ascii="Calibri" w:eastAsia="Calibri" w:hAnsi="Calibri" w:cs="Calibri"/>
        </w:rPr>
        <w:t xml:space="preserve"> ponownego badania i oceny ofert spośród ofert pozostałych w postępowaniu Wykonawców albo unieważni</w:t>
      </w:r>
      <w:r w:rsidR="00FB4D7B" w:rsidRPr="003A3F6E">
        <w:rPr>
          <w:rFonts w:ascii="Calibri" w:eastAsia="Calibri" w:hAnsi="Calibri" w:cs="Calibri"/>
        </w:rPr>
        <w:t>ć</w:t>
      </w:r>
      <w:r w:rsidRPr="003A3F6E">
        <w:rPr>
          <w:rFonts w:ascii="Calibri" w:eastAsia="Calibri" w:hAnsi="Calibri" w:cs="Calibri"/>
        </w:rPr>
        <w:t xml:space="preserve"> postępowanie.</w:t>
      </w:r>
    </w:p>
    <w:p w14:paraId="366BC560" w14:textId="77777777" w:rsidR="00C55BBF" w:rsidRPr="003A3F6E" w:rsidRDefault="00C55BBF" w:rsidP="00D00E18">
      <w:pPr>
        <w:pBdr>
          <w:top w:val="nil"/>
          <w:left w:val="nil"/>
          <w:bottom w:val="nil"/>
          <w:right w:val="nil"/>
          <w:between w:val="nil"/>
        </w:pBdr>
        <w:tabs>
          <w:tab w:val="left" w:pos="426"/>
        </w:tabs>
        <w:spacing w:line="288" w:lineRule="auto"/>
        <w:ind w:left="426"/>
        <w:jc w:val="both"/>
        <w:rPr>
          <w:rFonts w:ascii="Calibri" w:eastAsia="Calibri" w:hAnsi="Calibri" w:cs="Calibri"/>
        </w:rPr>
      </w:pPr>
    </w:p>
    <w:p w14:paraId="5F7FCDB6" w14:textId="77777777" w:rsidR="00CD7252" w:rsidRPr="003A3F6E" w:rsidRDefault="001F0352" w:rsidP="00D00E18">
      <w:pPr>
        <w:numPr>
          <w:ilvl w:val="0"/>
          <w:numId w:val="2"/>
        </w:numPr>
        <w:tabs>
          <w:tab w:val="left" w:pos="567"/>
        </w:tabs>
        <w:spacing w:line="288" w:lineRule="auto"/>
        <w:ind w:left="567" w:hanging="567"/>
        <w:jc w:val="both"/>
        <w:rPr>
          <w:rFonts w:ascii="Calibri" w:eastAsia="Calibri" w:hAnsi="Calibri" w:cs="Calibri"/>
          <w:b/>
        </w:rPr>
      </w:pPr>
      <w:r w:rsidRPr="003A3F6E">
        <w:rPr>
          <w:rFonts w:ascii="Calibri" w:eastAsia="Calibri" w:hAnsi="Calibri" w:cs="Calibri"/>
          <w:b/>
        </w:rPr>
        <w:t>Pouczenie o środkach ochrony prawnej przysługujących wykonawcy.</w:t>
      </w:r>
    </w:p>
    <w:p w14:paraId="4503B727" w14:textId="77777777" w:rsidR="00CD7252" w:rsidRPr="003A3F6E" w:rsidRDefault="001F0352" w:rsidP="00D00E18">
      <w:pPr>
        <w:numPr>
          <w:ilvl w:val="1"/>
          <w:numId w:val="2"/>
        </w:numPr>
        <w:pBdr>
          <w:top w:val="nil"/>
          <w:left w:val="nil"/>
          <w:bottom w:val="nil"/>
          <w:right w:val="nil"/>
          <w:between w:val="nil"/>
        </w:pBdr>
        <w:spacing w:line="288" w:lineRule="auto"/>
        <w:ind w:left="426" w:hanging="426"/>
        <w:rPr>
          <w:rFonts w:ascii="Calibri" w:eastAsia="Calibri" w:hAnsi="Calibri" w:cs="Calibri"/>
        </w:rPr>
      </w:pPr>
      <w:r w:rsidRPr="003A3F6E">
        <w:rPr>
          <w:rFonts w:ascii="Calibri" w:eastAsia="Calibri" w:hAnsi="Calibri" w:cs="Calibri"/>
        </w:rPr>
        <w:t>Środki ochrony prawnej przysługują̨ Wykonawcy, jeżeli ma lub miał interes w uzyskaniu zamówienia oraz poniósł lub mo</w:t>
      </w:r>
      <w:r w:rsidR="00C55BBF" w:rsidRPr="003A3F6E">
        <w:rPr>
          <w:rFonts w:ascii="Calibri" w:eastAsia="Calibri" w:hAnsi="Calibri" w:cs="Calibri"/>
        </w:rPr>
        <w:t>że ponieść</w:t>
      </w:r>
      <w:r w:rsidRPr="003A3F6E">
        <w:rPr>
          <w:rFonts w:ascii="Calibri" w:eastAsia="Calibri" w:hAnsi="Calibri" w:cs="Calibri"/>
        </w:rPr>
        <w:t xml:space="preserve"> szkod</w:t>
      </w:r>
      <w:r w:rsidR="00FB4D7B" w:rsidRPr="003A3F6E">
        <w:rPr>
          <w:rFonts w:ascii="Calibri" w:eastAsia="Calibri" w:hAnsi="Calibri" w:cs="Calibri"/>
        </w:rPr>
        <w:t>ę</w:t>
      </w:r>
      <w:r w:rsidRPr="003A3F6E">
        <w:rPr>
          <w:rFonts w:ascii="Calibri" w:eastAsia="Calibri" w:hAnsi="Calibri" w:cs="Calibri"/>
        </w:rPr>
        <w:t xml:space="preserve"> w wyniku naruszenia przez Zamawiającego przepisów Ustawy.</w:t>
      </w:r>
    </w:p>
    <w:p w14:paraId="3A962C8F" w14:textId="77777777" w:rsidR="00CD7252" w:rsidRPr="003A3F6E" w:rsidRDefault="001F0352" w:rsidP="00D00E18">
      <w:pPr>
        <w:numPr>
          <w:ilvl w:val="1"/>
          <w:numId w:val="2"/>
        </w:numPr>
        <w:pBdr>
          <w:top w:val="nil"/>
          <w:left w:val="nil"/>
          <w:bottom w:val="nil"/>
          <w:right w:val="nil"/>
          <w:between w:val="nil"/>
        </w:pBdr>
        <w:spacing w:line="288" w:lineRule="auto"/>
        <w:ind w:left="426" w:hanging="426"/>
        <w:rPr>
          <w:rFonts w:ascii="Calibri" w:eastAsia="Calibri" w:hAnsi="Calibri" w:cs="Calibri"/>
        </w:rPr>
      </w:pPr>
      <w:r w:rsidRPr="003A3F6E">
        <w:rPr>
          <w:rFonts w:ascii="Calibri" w:eastAsia="Calibri" w:hAnsi="Calibri" w:cs="Calibri"/>
        </w:rPr>
        <w:t>Odwołanie przysługuje na:</w:t>
      </w:r>
    </w:p>
    <w:p w14:paraId="2E38382D" w14:textId="77777777" w:rsidR="00CD7252" w:rsidRPr="003A3F6E" w:rsidRDefault="001F0352" w:rsidP="00D00E18">
      <w:pPr>
        <w:numPr>
          <w:ilvl w:val="2"/>
          <w:numId w:val="2"/>
        </w:numPr>
        <w:pBdr>
          <w:top w:val="nil"/>
          <w:left w:val="nil"/>
          <w:bottom w:val="nil"/>
          <w:right w:val="nil"/>
          <w:between w:val="nil"/>
        </w:pBdr>
        <w:spacing w:line="288" w:lineRule="auto"/>
        <w:ind w:left="709" w:hanging="283"/>
        <w:jc w:val="both"/>
        <w:rPr>
          <w:rFonts w:ascii="Calibri" w:eastAsia="Calibri" w:hAnsi="Calibri" w:cs="Calibri"/>
        </w:rPr>
      </w:pPr>
      <w:r w:rsidRPr="003A3F6E">
        <w:rPr>
          <w:rFonts w:ascii="Calibri" w:eastAsia="Calibri" w:hAnsi="Calibri" w:cs="Calibri"/>
        </w:rPr>
        <w:t>niezgodną z przepisami ustawy czynnoś</w:t>
      </w:r>
      <w:r w:rsidR="00FB4D7B" w:rsidRPr="003A3F6E">
        <w:rPr>
          <w:rFonts w:ascii="Calibri" w:eastAsia="Calibri" w:hAnsi="Calibri" w:cs="Calibri"/>
        </w:rPr>
        <w:t>ć</w:t>
      </w:r>
      <w:r w:rsidRPr="003A3F6E">
        <w:rPr>
          <w:rFonts w:ascii="Calibri" w:eastAsia="Calibri" w:hAnsi="Calibri" w:cs="Calibri"/>
        </w:rPr>
        <w:t xml:space="preserve"> Zamawiającego, podjętą w postępowaniu o udzielenie Zamówienia,                            w tym na projektowane postanowienie umowy;</w:t>
      </w:r>
    </w:p>
    <w:p w14:paraId="3DCFE21A" w14:textId="77777777" w:rsidR="00CD7252" w:rsidRPr="003A3F6E" w:rsidRDefault="001F0352" w:rsidP="00D00E18">
      <w:pPr>
        <w:numPr>
          <w:ilvl w:val="2"/>
          <w:numId w:val="2"/>
        </w:numPr>
        <w:pBdr>
          <w:top w:val="nil"/>
          <w:left w:val="nil"/>
          <w:bottom w:val="nil"/>
          <w:right w:val="nil"/>
          <w:between w:val="nil"/>
        </w:pBdr>
        <w:spacing w:line="288" w:lineRule="auto"/>
        <w:ind w:left="709" w:hanging="283"/>
        <w:jc w:val="both"/>
        <w:rPr>
          <w:rFonts w:ascii="Calibri" w:eastAsia="Calibri" w:hAnsi="Calibri" w:cs="Calibri"/>
        </w:rPr>
      </w:pPr>
      <w:r w:rsidRPr="003A3F6E">
        <w:rPr>
          <w:rFonts w:ascii="Calibri" w:eastAsia="Calibri" w:hAnsi="Calibri" w:cs="Calibri"/>
        </w:rPr>
        <w:t>zaniechanie czynności w postępowaniu o udzielenie Zamówienia, do której Zamawiający był obowiązany na podstawie Ustawy.</w:t>
      </w:r>
    </w:p>
    <w:p w14:paraId="6B21CB6C" w14:textId="77777777"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Odwołanie wnosi si</w:t>
      </w:r>
      <w:r w:rsidR="00FB4D7B" w:rsidRPr="003A3F6E">
        <w:rPr>
          <w:rFonts w:ascii="Calibri" w:eastAsia="Calibri" w:hAnsi="Calibri" w:cs="Calibri"/>
        </w:rPr>
        <w:t>ę</w:t>
      </w:r>
      <w:r w:rsidRPr="003A3F6E">
        <w:rPr>
          <w:rFonts w:ascii="Calibri" w:eastAsia="Calibri" w:hAnsi="Calibri" w:cs="Calibri"/>
        </w:rPr>
        <w:t xml:space="preserve"> do Prezesa Krajowej Izby Odwoławczej w formie pisemnej albo w formie elektronicznej albo                   w postaci elektronicznej opatrzone podpisem zaufanym.</w:t>
      </w:r>
    </w:p>
    <w:p w14:paraId="0A85CF1F" w14:textId="77777777"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Na orzeczenie Krajowej Izby Odwoławczej oraz postanowienie Prezesa Krajowej Izby Odwoławczej, o którym mowa w art. 519 ust. 1 Ustawy, stronom oraz uczestnikom postępowania odwoławczego przysługuje skarga do sądu. Skarg</w:t>
      </w:r>
      <w:r w:rsidR="00FB4D7B" w:rsidRPr="003A3F6E">
        <w:rPr>
          <w:rFonts w:ascii="Calibri" w:eastAsia="Calibri" w:hAnsi="Calibri" w:cs="Calibri"/>
        </w:rPr>
        <w:t>ę</w:t>
      </w:r>
      <w:r w:rsidRPr="003A3F6E">
        <w:rPr>
          <w:rFonts w:ascii="Calibri" w:eastAsia="Calibri" w:hAnsi="Calibri" w:cs="Calibri"/>
        </w:rPr>
        <w:t xml:space="preserve"> wnosi si</w:t>
      </w:r>
      <w:r w:rsidR="00FB4D7B" w:rsidRPr="003A3F6E">
        <w:rPr>
          <w:rFonts w:ascii="Calibri" w:eastAsia="Calibri" w:hAnsi="Calibri" w:cs="Calibri"/>
        </w:rPr>
        <w:t>ę</w:t>
      </w:r>
      <w:r w:rsidRPr="003A3F6E">
        <w:rPr>
          <w:rFonts w:ascii="Calibri" w:eastAsia="Calibri" w:hAnsi="Calibri" w:cs="Calibri"/>
        </w:rPr>
        <w:t xml:space="preserve"> do Sądu Okręgowego w Warszawie za pośrednictwem Prezesa Krajowej Izby Odwoławczej.</w:t>
      </w:r>
    </w:p>
    <w:p w14:paraId="4A67867E" w14:textId="77777777"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 xml:space="preserve">Szczegółowe informacje dotyczące środków ochrony prawnej określone są w Dziale IX „Środki ochrony prawnej” Ustawy. </w:t>
      </w:r>
    </w:p>
    <w:p w14:paraId="679F3158" w14:textId="77777777" w:rsidR="00E4346D" w:rsidRPr="003A3F6E" w:rsidRDefault="00E4346D" w:rsidP="00D00E18">
      <w:pPr>
        <w:pBdr>
          <w:top w:val="nil"/>
          <w:left w:val="nil"/>
          <w:bottom w:val="nil"/>
          <w:right w:val="nil"/>
          <w:between w:val="nil"/>
        </w:pBdr>
        <w:spacing w:line="288" w:lineRule="auto"/>
        <w:ind w:left="426"/>
        <w:rPr>
          <w:rFonts w:ascii="Calibri" w:eastAsia="Calibri" w:hAnsi="Calibri" w:cs="Calibri"/>
        </w:rPr>
      </w:pPr>
    </w:p>
    <w:p w14:paraId="7F0DD8EB" w14:textId="77777777" w:rsidR="00CD7252" w:rsidRPr="003A3F6E" w:rsidRDefault="001F0352" w:rsidP="00D00E18">
      <w:pPr>
        <w:widowControl w:val="0"/>
        <w:numPr>
          <w:ilvl w:val="0"/>
          <w:numId w:val="2"/>
        </w:numPr>
        <w:pBdr>
          <w:top w:val="nil"/>
          <w:left w:val="nil"/>
          <w:bottom w:val="nil"/>
          <w:right w:val="nil"/>
          <w:between w:val="nil"/>
        </w:pBdr>
        <w:tabs>
          <w:tab w:val="left" w:pos="567"/>
        </w:tabs>
        <w:spacing w:line="288" w:lineRule="auto"/>
        <w:ind w:left="426" w:hanging="426"/>
        <w:jc w:val="both"/>
        <w:rPr>
          <w:rFonts w:ascii="Calibri" w:eastAsia="Calibri" w:hAnsi="Calibri" w:cs="Calibri"/>
          <w:b/>
        </w:rPr>
      </w:pPr>
      <w:r w:rsidRPr="003A3F6E">
        <w:rPr>
          <w:rFonts w:ascii="Calibri" w:eastAsia="Calibri" w:hAnsi="Calibri" w:cs="Calibri"/>
          <w:b/>
        </w:rPr>
        <w:t>Tryb ogłoszenia wyników postępowania.</w:t>
      </w:r>
    </w:p>
    <w:p w14:paraId="5147B019" w14:textId="77777777"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Niezwłocznie po wyborze najkorzystniejszej oferty Zamawiający poinformuje równocześnie Wykonawców, którzy złożyli oferty, o:</w:t>
      </w:r>
    </w:p>
    <w:p w14:paraId="463B96B5" w14:textId="77777777" w:rsidR="00CD7252" w:rsidRPr="003A3F6E" w:rsidRDefault="001F0352" w:rsidP="00D00E18">
      <w:pPr>
        <w:numPr>
          <w:ilvl w:val="2"/>
          <w:numId w:val="7"/>
        </w:numPr>
        <w:pBdr>
          <w:top w:val="nil"/>
          <w:left w:val="nil"/>
          <w:bottom w:val="nil"/>
          <w:right w:val="nil"/>
          <w:between w:val="nil"/>
        </w:pBdr>
        <w:spacing w:line="288" w:lineRule="auto"/>
        <w:ind w:left="709" w:hanging="142"/>
        <w:jc w:val="both"/>
        <w:rPr>
          <w:rFonts w:ascii="Calibri" w:eastAsia="Calibri" w:hAnsi="Calibri" w:cs="Calibri"/>
        </w:rPr>
      </w:pPr>
      <w:r w:rsidRPr="003A3F6E">
        <w:rPr>
          <w:rFonts w:ascii="Calibri" w:eastAsia="Calibri" w:hAnsi="Calibri" w:cs="Calibri"/>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77117F9B" w14:textId="77777777" w:rsidR="00CD7252" w:rsidRPr="003A3F6E" w:rsidRDefault="001F0352" w:rsidP="00D00E18">
      <w:pPr>
        <w:numPr>
          <w:ilvl w:val="2"/>
          <w:numId w:val="7"/>
        </w:numPr>
        <w:pBdr>
          <w:top w:val="nil"/>
          <w:left w:val="nil"/>
          <w:bottom w:val="nil"/>
          <w:right w:val="nil"/>
          <w:between w:val="nil"/>
        </w:pBdr>
        <w:spacing w:line="288" w:lineRule="auto"/>
        <w:ind w:left="709" w:hanging="142"/>
        <w:jc w:val="both"/>
        <w:rPr>
          <w:rFonts w:ascii="Calibri" w:eastAsia="Calibri" w:hAnsi="Calibri" w:cs="Calibri"/>
        </w:rPr>
      </w:pPr>
      <w:r w:rsidRPr="003A3F6E">
        <w:rPr>
          <w:rFonts w:ascii="Calibri" w:eastAsia="Calibri" w:hAnsi="Calibri" w:cs="Calibri"/>
        </w:rPr>
        <w:t>wykonawcach, których oferty zostały odrzucone</w:t>
      </w:r>
    </w:p>
    <w:p w14:paraId="7559660D" w14:textId="39456659" w:rsidR="00CD7252" w:rsidRPr="003A3F6E" w:rsidRDefault="001F0352" w:rsidP="00D00E18">
      <w:pPr>
        <w:spacing w:line="288" w:lineRule="auto"/>
        <w:ind w:left="851" w:hanging="284"/>
        <w:jc w:val="both"/>
        <w:rPr>
          <w:rFonts w:ascii="Calibri" w:eastAsia="Calibri" w:hAnsi="Calibri" w:cs="Calibri"/>
        </w:rPr>
      </w:pPr>
      <w:r w:rsidRPr="003A3F6E">
        <w:rPr>
          <w:rFonts w:ascii="Calibri" w:eastAsia="Calibri" w:hAnsi="Calibri" w:cs="Calibri"/>
        </w:rPr>
        <w:t xml:space="preserve">- podając uzasadnienie </w:t>
      </w:r>
      <w:r w:rsidR="00E4346D" w:rsidRPr="003A3F6E">
        <w:rPr>
          <w:rFonts w:ascii="Calibri" w:eastAsia="Calibri" w:hAnsi="Calibri" w:cs="Calibri"/>
        </w:rPr>
        <w:t>faktyczne i prawne</w:t>
      </w:r>
      <w:r w:rsidRPr="003A3F6E">
        <w:rPr>
          <w:rFonts w:ascii="Calibri" w:eastAsia="Calibri" w:hAnsi="Calibri" w:cs="Calibri"/>
        </w:rPr>
        <w:t>.</w:t>
      </w:r>
    </w:p>
    <w:p w14:paraId="01ACED99" w14:textId="10FC56B5"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O unieważnieniu postępowania o udzielenie zamówienia Zamawiający zawiadomi równocześnie Wykonawców, którzy złożyli oferty, podając uzasadnienie faktyczne i prawne.</w:t>
      </w:r>
    </w:p>
    <w:p w14:paraId="6223B735" w14:textId="3366FCC8"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Zamawiający udostępni niezwłocznie informacje, o których mowa w pkt. 1.1 i 2, na stronie internetowej prowadzonego postępowania.</w:t>
      </w:r>
    </w:p>
    <w:p w14:paraId="0F38680B" w14:textId="479B7F14" w:rsidR="00CD7252" w:rsidRPr="003A3F6E" w:rsidRDefault="001F0352" w:rsidP="00D00E18">
      <w:pPr>
        <w:numPr>
          <w:ilvl w:val="1"/>
          <w:numId w:val="2"/>
        </w:numPr>
        <w:pBdr>
          <w:top w:val="nil"/>
          <w:left w:val="nil"/>
          <w:bottom w:val="nil"/>
          <w:right w:val="nil"/>
          <w:between w:val="nil"/>
        </w:pBdr>
        <w:spacing w:line="288" w:lineRule="auto"/>
        <w:ind w:left="426" w:hanging="426"/>
        <w:jc w:val="both"/>
        <w:rPr>
          <w:rFonts w:ascii="Calibri" w:eastAsia="Calibri" w:hAnsi="Calibri" w:cs="Calibri"/>
        </w:rPr>
      </w:pPr>
      <w:r w:rsidRPr="003A3F6E">
        <w:rPr>
          <w:rFonts w:ascii="Calibri" w:eastAsia="Calibri" w:hAnsi="Calibri" w:cs="Calibri"/>
        </w:rPr>
        <w:t>Ogłoszenie o wyniku postępowania zostanie opublikowane w Biuletynie Zamówień Publicznych w terminie 30 dni od dnia zakończenia</w:t>
      </w:r>
      <w:r w:rsidR="00E4346D" w:rsidRPr="003A3F6E">
        <w:rPr>
          <w:rFonts w:ascii="Calibri" w:eastAsia="Calibri" w:hAnsi="Calibri" w:cs="Calibri"/>
        </w:rPr>
        <w:t xml:space="preserve"> postępowania</w:t>
      </w:r>
      <w:r w:rsidRPr="003A3F6E">
        <w:rPr>
          <w:rFonts w:ascii="Calibri" w:eastAsia="Calibri" w:hAnsi="Calibri" w:cs="Calibri"/>
        </w:rPr>
        <w:t>.</w:t>
      </w:r>
    </w:p>
    <w:p w14:paraId="01FC14D0" w14:textId="77777777" w:rsidR="00CD7252" w:rsidRPr="003A3F6E" w:rsidRDefault="00CD7252" w:rsidP="00D00E18">
      <w:pPr>
        <w:spacing w:line="288" w:lineRule="auto"/>
      </w:pPr>
    </w:p>
    <w:p w14:paraId="3EB7267C" w14:textId="77777777" w:rsidR="00CD7252" w:rsidRPr="003A3F6E" w:rsidRDefault="001F0352" w:rsidP="00D00E18">
      <w:pPr>
        <w:widowControl w:val="0"/>
        <w:numPr>
          <w:ilvl w:val="0"/>
          <w:numId w:val="2"/>
        </w:numPr>
        <w:pBdr>
          <w:top w:val="nil"/>
          <w:left w:val="nil"/>
          <w:bottom w:val="nil"/>
          <w:right w:val="nil"/>
          <w:between w:val="nil"/>
        </w:pBdr>
        <w:tabs>
          <w:tab w:val="left" w:pos="567"/>
        </w:tabs>
        <w:spacing w:line="288" w:lineRule="auto"/>
        <w:ind w:left="426" w:hanging="426"/>
        <w:jc w:val="both"/>
        <w:rPr>
          <w:rFonts w:ascii="Calibri" w:eastAsia="Calibri" w:hAnsi="Calibri" w:cs="Calibri"/>
          <w:b/>
        </w:rPr>
      </w:pPr>
      <w:r w:rsidRPr="003A3F6E">
        <w:rPr>
          <w:rFonts w:ascii="Calibri" w:eastAsia="Calibri" w:hAnsi="Calibri" w:cs="Calibri"/>
          <w:b/>
        </w:rPr>
        <w:t>Pozostałe informacje.</w:t>
      </w:r>
    </w:p>
    <w:p w14:paraId="134C425C" w14:textId="77777777" w:rsidR="00CD7252" w:rsidRPr="003A3F6E" w:rsidRDefault="001F0352" w:rsidP="00D00E18">
      <w:pPr>
        <w:numPr>
          <w:ilvl w:val="1"/>
          <w:numId w:val="2"/>
        </w:numPr>
        <w:pBdr>
          <w:top w:val="nil"/>
          <w:left w:val="nil"/>
          <w:bottom w:val="nil"/>
          <w:right w:val="nil"/>
          <w:between w:val="nil"/>
        </w:pBdr>
        <w:tabs>
          <w:tab w:val="left" w:pos="426"/>
        </w:tabs>
        <w:spacing w:line="288" w:lineRule="auto"/>
        <w:ind w:left="426" w:hanging="426"/>
        <w:rPr>
          <w:rFonts w:ascii="Calibri" w:eastAsia="Calibri" w:hAnsi="Calibri" w:cs="Calibri"/>
        </w:rPr>
      </w:pPr>
      <w:r w:rsidRPr="003A3F6E">
        <w:rPr>
          <w:rFonts w:ascii="Calibri" w:eastAsia="Calibri" w:hAnsi="Calibri" w:cs="Calibri"/>
        </w:rPr>
        <w:t>Klauzula informacyjna.</w:t>
      </w:r>
    </w:p>
    <w:p w14:paraId="6F9A8FB2" w14:textId="77777777" w:rsidR="00CD7252" w:rsidRPr="003A3F6E" w:rsidRDefault="001F0352" w:rsidP="00D00E18">
      <w:pPr>
        <w:pBdr>
          <w:top w:val="nil"/>
          <w:left w:val="nil"/>
          <w:bottom w:val="nil"/>
          <w:right w:val="nil"/>
          <w:between w:val="nil"/>
        </w:pBdr>
        <w:spacing w:line="288" w:lineRule="auto"/>
        <w:ind w:left="426"/>
        <w:jc w:val="both"/>
        <w:rPr>
          <w:rFonts w:ascii="Calibri" w:eastAsia="Calibri" w:hAnsi="Calibri" w:cs="Calibri"/>
        </w:rPr>
      </w:pPr>
      <w:r w:rsidRPr="003A3F6E">
        <w:rPr>
          <w:rFonts w:ascii="Calibri" w:eastAsia="Calibri" w:hAnsi="Calibri" w:cs="Calibri"/>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17879C6C" w14:textId="77777777" w:rsidR="00666E0C" w:rsidRPr="003A3F6E" w:rsidRDefault="001F0352" w:rsidP="00D00E18">
      <w:pPr>
        <w:numPr>
          <w:ilvl w:val="0"/>
          <w:numId w:val="11"/>
        </w:numPr>
        <w:pBdr>
          <w:top w:val="nil"/>
          <w:left w:val="nil"/>
          <w:bottom w:val="nil"/>
          <w:right w:val="nil"/>
          <w:between w:val="nil"/>
        </w:pBdr>
        <w:tabs>
          <w:tab w:val="left" w:pos="709"/>
        </w:tabs>
        <w:spacing w:line="288" w:lineRule="auto"/>
        <w:ind w:left="709" w:hanging="283"/>
        <w:jc w:val="both"/>
        <w:rPr>
          <w:rFonts w:ascii="Calibri" w:eastAsia="Calibri" w:hAnsi="Calibri" w:cs="Calibri"/>
        </w:rPr>
      </w:pPr>
      <w:r w:rsidRPr="003A3F6E">
        <w:rPr>
          <w:rFonts w:ascii="Calibri" w:eastAsia="Calibri" w:hAnsi="Calibri" w:cs="Calibri"/>
        </w:rPr>
        <w:t xml:space="preserve">administratorem Pani/Pana danych osobowych jest </w:t>
      </w:r>
      <w:r w:rsidR="00666E0C" w:rsidRPr="003A3F6E">
        <w:rPr>
          <w:rFonts w:ascii="Calibri" w:eastAsia="Calibri" w:hAnsi="Calibri" w:cs="Calibri"/>
        </w:rPr>
        <w:t xml:space="preserve">Zespół Szkolno-Przedszkolny nr </w:t>
      </w:r>
      <w:r w:rsidR="00B96E68" w:rsidRPr="003A3F6E">
        <w:rPr>
          <w:rFonts w:ascii="Calibri" w:eastAsia="Calibri" w:hAnsi="Calibri" w:cs="Calibri"/>
        </w:rPr>
        <w:t>9</w:t>
      </w:r>
      <w:r w:rsidR="00666E0C" w:rsidRPr="003A3F6E">
        <w:rPr>
          <w:rFonts w:ascii="Calibri" w:eastAsia="Calibri" w:hAnsi="Calibri" w:cs="Calibri"/>
        </w:rPr>
        <w:t>, 61-</w:t>
      </w:r>
      <w:r w:rsidR="00B96E68" w:rsidRPr="003A3F6E">
        <w:rPr>
          <w:rFonts w:ascii="Calibri" w:eastAsia="Calibri" w:hAnsi="Calibri" w:cs="Calibri"/>
        </w:rPr>
        <w:t>614</w:t>
      </w:r>
      <w:r w:rsidR="00666E0C" w:rsidRPr="003A3F6E">
        <w:rPr>
          <w:rFonts w:ascii="Calibri" w:eastAsia="Calibri" w:hAnsi="Calibri" w:cs="Calibri"/>
        </w:rPr>
        <w:t xml:space="preserve"> Poznań,</w:t>
      </w:r>
      <w:r w:rsidR="00666E0C" w:rsidRPr="003A3F6E">
        <w:rPr>
          <w:rFonts w:ascii="Calibri" w:eastAsia="Calibri" w:hAnsi="Calibri" w:cs="Calibri"/>
        </w:rPr>
        <w:br/>
        <w:t xml:space="preserve"> ul. </w:t>
      </w:r>
      <w:r w:rsidR="00B96E68" w:rsidRPr="003A3F6E">
        <w:rPr>
          <w:rFonts w:ascii="Calibri" w:eastAsia="Calibri" w:hAnsi="Calibri" w:cs="Calibri"/>
        </w:rPr>
        <w:t>Umultowska 114</w:t>
      </w:r>
      <w:r w:rsidR="001024C4" w:rsidRPr="003A3F6E">
        <w:rPr>
          <w:rFonts w:ascii="Calibri" w:eastAsia="Calibri" w:hAnsi="Calibri" w:cs="Calibri"/>
        </w:rPr>
        <w:t>,</w:t>
      </w:r>
    </w:p>
    <w:p w14:paraId="48889F58" w14:textId="311EBDD9" w:rsidR="003E76B8" w:rsidRPr="003A3F6E" w:rsidRDefault="003E76B8" w:rsidP="00D00E18">
      <w:pPr>
        <w:numPr>
          <w:ilvl w:val="0"/>
          <w:numId w:val="11"/>
        </w:numPr>
        <w:pBdr>
          <w:top w:val="nil"/>
          <w:left w:val="nil"/>
          <w:bottom w:val="nil"/>
          <w:right w:val="nil"/>
          <w:between w:val="nil"/>
        </w:pBdr>
        <w:tabs>
          <w:tab w:val="left" w:pos="709"/>
        </w:tabs>
        <w:spacing w:line="288" w:lineRule="auto"/>
        <w:ind w:left="709" w:hanging="283"/>
        <w:jc w:val="both"/>
        <w:rPr>
          <w:rFonts w:asciiTheme="minorHAnsi" w:eastAsia="Calibri" w:hAnsiTheme="minorHAnsi" w:cstheme="minorHAnsi"/>
        </w:rPr>
      </w:pPr>
      <w:r w:rsidRPr="003A3F6E">
        <w:rPr>
          <w:rFonts w:asciiTheme="minorHAnsi" w:eastAsia="Calibri" w:hAnsiTheme="minorHAnsi" w:cstheme="minorHAnsi"/>
        </w:rPr>
        <w:t xml:space="preserve">We wszystkich sprawach związanych z ochroną i przetwarzaniem danych osobowych mogą się Państwo kontaktować z Inspektorem Ochrony Danych. Kontakt: </w:t>
      </w:r>
      <w:hyperlink r:id="rId25" w:history="1">
        <w:r w:rsidR="00220447" w:rsidRPr="003A3F6E">
          <w:rPr>
            <w:rStyle w:val="Hipercze"/>
            <w:rFonts w:asciiTheme="minorHAnsi" w:hAnsiTheme="minorHAnsi" w:cstheme="minorHAnsi"/>
            <w:bCs/>
            <w:color w:val="auto"/>
          </w:rPr>
          <w:t>iod2_mjo@um.poznan.pl</w:t>
        </w:r>
      </w:hyperlink>
      <w:r w:rsidRPr="003A3F6E">
        <w:rPr>
          <w:rFonts w:asciiTheme="minorHAnsi" w:eastAsia="Calibri" w:hAnsiTheme="minorHAnsi" w:cstheme="minorHAnsi"/>
        </w:rPr>
        <w:t xml:space="preserve">. </w:t>
      </w:r>
    </w:p>
    <w:p w14:paraId="3C55D114" w14:textId="5AAADD0C" w:rsidR="00CD7252" w:rsidRPr="003A3F6E" w:rsidRDefault="001F0352" w:rsidP="00D00E18">
      <w:pPr>
        <w:numPr>
          <w:ilvl w:val="0"/>
          <w:numId w:val="11"/>
        </w:numPr>
        <w:pBdr>
          <w:top w:val="nil"/>
          <w:left w:val="nil"/>
          <w:bottom w:val="nil"/>
          <w:right w:val="nil"/>
          <w:between w:val="nil"/>
        </w:pBdr>
        <w:tabs>
          <w:tab w:val="left" w:pos="709"/>
        </w:tabs>
        <w:spacing w:line="288" w:lineRule="auto"/>
        <w:jc w:val="both"/>
        <w:rPr>
          <w:rFonts w:ascii="Calibri" w:eastAsia="Calibri" w:hAnsi="Calibri" w:cs="Calibri"/>
        </w:rPr>
      </w:pPr>
      <w:r w:rsidRPr="003A3F6E">
        <w:rPr>
          <w:rFonts w:ascii="Calibri" w:eastAsia="Calibri" w:hAnsi="Calibri" w:cs="Calibri"/>
        </w:rPr>
        <w:t>Pani/Pana dane osobowe przetwarzane będą na podstawie art. 6 ust. 1 lit. cRODO w celu związanym                              z przedmiotowym postępowaniem o udzielenie zamówienia publicznego prowadzonym w trybie podstawowym bez negocjacji pn. „</w:t>
      </w:r>
      <w:bookmarkStart w:id="4" w:name="_Hlk87633062"/>
      <w:r w:rsidR="00DF6370" w:rsidRPr="003A3F6E">
        <w:rPr>
          <w:rFonts w:ascii="Calibri" w:eastAsia="Calibri" w:hAnsi="Calibri" w:cs="Calibri"/>
          <w:bCs/>
          <w:i/>
          <w:iCs/>
        </w:rPr>
        <w:t>Świadczenie na rzecz Zamawiającego usług społecznych w zakresie przygotowania i wydawania  3 posiłków dziennie dla dzieci z Przedszkola oraz przygotowania i wydawania śniadań i obiadów dla dzieci, które zgłoszą się ze Szkoły Podstawowej</w:t>
      </w:r>
      <w:r w:rsidR="00E25E12" w:rsidRPr="003A3F6E">
        <w:rPr>
          <w:rFonts w:ascii="Calibri" w:eastAsia="Calibri" w:hAnsi="Calibri" w:cs="Calibri"/>
          <w:bCs/>
          <w:i/>
          <w:iCs/>
        </w:rPr>
        <w:t xml:space="preserve"> na terenie Zespołu Szkolno-Przedszkolnego nr 9 przy </w:t>
      </w:r>
      <w:r w:rsidR="00E25E12" w:rsidRPr="003A3F6E">
        <w:rPr>
          <w:rFonts w:ascii="Calibri" w:eastAsia="Calibri" w:hAnsi="Calibri" w:cs="Calibri"/>
          <w:bCs/>
          <w:i/>
          <w:iCs/>
        </w:rPr>
        <w:br/>
        <w:t>ul. Umultowskiej 114 w Poznaniu</w:t>
      </w:r>
      <w:r w:rsidR="00DF6370" w:rsidRPr="003A3F6E">
        <w:rPr>
          <w:rFonts w:ascii="Calibri" w:eastAsia="Calibri" w:hAnsi="Calibri" w:cs="Calibri"/>
          <w:bCs/>
          <w:i/>
          <w:iCs/>
        </w:rPr>
        <w:t>.</w:t>
      </w:r>
      <w:r w:rsidRPr="003A3F6E">
        <w:rPr>
          <w:rFonts w:ascii="Calibri" w:eastAsia="Calibri" w:hAnsi="Calibri" w:cs="Calibri"/>
          <w:i/>
        </w:rPr>
        <w:t>”.</w:t>
      </w:r>
    </w:p>
    <w:bookmarkEnd w:id="4"/>
    <w:p w14:paraId="4342CB80" w14:textId="77777777" w:rsidR="00CD7252" w:rsidRPr="003A3F6E" w:rsidRDefault="001F0352" w:rsidP="00D00E18">
      <w:pPr>
        <w:numPr>
          <w:ilvl w:val="0"/>
          <w:numId w:val="11"/>
        </w:numPr>
        <w:pBdr>
          <w:top w:val="nil"/>
          <w:left w:val="nil"/>
          <w:bottom w:val="nil"/>
          <w:right w:val="nil"/>
          <w:between w:val="nil"/>
        </w:pBdr>
        <w:tabs>
          <w:tab w:val="left" w:pos="709"/>
        </w:tabs>
        <w:spacing w:line="288" w:lineRule="auto"/>
        <w:ind w:left="709" w:hanging="283"/>
        <w:jc w:val="both"/>
        <w:rPr>
          <w:rFonts w:ascii="Calibri" w:eastAsia="Calibri" w:hAnsi="Calibri" w:cs="Calibri"/>
        </w:rPr>
      </w:pPr>
      <w:r w:rsidRPr="003A3F6E">
        <w:rPr>
          <w:rFonts w:ascii="Calibri" w:eastAsia="Calibri" w:hAnsi="Calibri" w:cs="Calibri"/>
        </w:rPr>
        <w:t xml:space="preserve">odbiorcami Pani/Pana danych osobowych będą osoby lub podmioty, którym udostępniona zostanie dokumentacja postępowania w oparciu o art. 18 ust. 1oraz art. 74 ust. 1 Ustawy; </w:t>
      </w:r>
    </w:p>
    <w:p w14:paraId="7485C22B" w14:textId="77777777" w:rsidR="00CD7252" w:rsidRPr="003A3F6E" w:rsidRDefault="001F0352" w:rsidP="00D00E18">
      <w:pPr>
        <w:numPr>
          <w:ilvl w:val="0"/>
          <w:numId w:val="11"/>
        </w:numPr>
        <w:pBdr>
          <w:top w:val="nil"/>
          <w:left w:val="nil"/>
          <w:bottom w:val="nil"/>
          <w:right w:val="nil"/>
          <w:between w:val="nil"/>
        </w:pBdr>
        <w:tabs>
          <w:tab w:val="left" w:pos="709"/>
        </w:tabs>
        <w:spacing w:line="288" w:lineRule="auto"/>
        <w:ind w:left="709" w:hanging="283"/>
        <w:jc w:val="both"/>
        <w:rPr>
          <w:rFonts w:ascii="Calibri" w:eastAsia="Calibri" w:hAnsi="Calibri" w:cs="Calibri"/>
        </w:rPr>
      </w:pPr>
      <w:r w:rsidRPr="003A3F6E">
        <w:rPr>
          <w:rFonts w:ascii="Calibri" w:eastAsia="Calibri" w:hAnsi="Calibri" w:cs="Calibri"/>
        </w:rPr>
        <w:t>Pani/Pana dane osobowe będą przechowywane, zgodnie z art. 78 ust. 1 Ustawy, przez okres 4 lat od dnia zakończenia postępowania o udzielenie zamówienia, a jeżeli czas trwania umowy przekracza 4 lata, okres przechowywania obejmuje cały czas trwania umowy;</w:t>
      </w:r>
    </w:p>
    <w:p w14:paraId="4A76CF33" w14:textId="77777777" w:rsidR="00CD7252" w:rsidRPr="003A3F6E" w:rsidRDefault="001F0352" w:rsidP="00D00E18">
      <w:pPr>
        <w:numPr>
          <w:ilvl w:val="0"/>
          <w:numId w:val="11"/>
        </w:numPr>
        <w:pBdr>
          <w:top w:val="nil"/>
          <w:left w:val="nil"/>
          <w:bottom w:val="nil"/>
          <w:right w:val="nil"/>
          <w:between w:val="nil"/>
        </w:pBdr>
        <w:tabs>
          <w:tab w:val="left" w:pos="709"/>
        </w:tabs>
        <w:spacing w:line="288" w:lineRule="auto"/>
        <w:ind w:left="709" w:hanging="283"/>
        <w:jc w:val="both"/>
        <w:rPr>
          <w:rFonts w:ascii="Calibri" w:eastAsia="Calibri" w:hAnsi="Calibri" w:cs="Calibri"/>
          <w:i/>
        </w:rPr>
      </w:pPr>
      <w:r w:rsidRPr="003A3F6E">
        <w:rPr>
          <w:rFonts w:ascii="Calibri" w:eastAsia="Calibri" w:hAnsi="Calibri" w:cs="Calibri"/>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4AF7C0CD" w14:textId="77777777" w:rsidR="00CD7252" w:rsidRPr="003A3F6E" w:rsidRDefault="001F0352" w:rsidP="00D00E18">
      <w:pPr>
        <w:numPr>
          <w:ilvl w:val="0"/>
          <w:numId w:val="11"/>
        </w:numPr>
        <w:pBdr>
          <w:top w:val="nil"/>
          <w:left w:val="nil"/>
          <w:bottom w:val="nil"/>
          <w:right w:val="nil"/>
          <w:between w:val="nil"/>
        </w:pBdr>
        <w:tabs>
          <w:tab w:val="left" w:pos="709"/>
        </w:tabs>
        <w:spacing w:line="288" w:lineRule="auto"/>
        <w:ind w:left="709" w:hanging="283"/>
        <w:jc w:val="both"/>
        <w:rPr>
          <w:rFonts w:ascii="Calibri" w:eastAsia="Calibri" w:hAnsi="Calibri" w:cs="Calibri"/>
        </w:rPr>
      </w:pPr>
      <w:r w:rsidRPr="003A3F6E">
        <w:rPr>
          <w:rFonts w:ascii="Calibri" w:eastAsia="Calibri" w:hAnsi="Calibri" w:cs="Calibri"/>
        </w:rPr>
        <w:t>w odniesieniu do Pani/Pana danych osobowych decyzje nie będą podejmowane w sposób zautomatyzowany, stosowanie do art. 22 RODO;</w:t>
      </w:r>
    </w:p>
    <w:p w14:paraId="1DAC5A2E" w14:textId="77777777" w:rsidR="00CD7252" w:rsidRPr="003A3F6E" w:rsidRDefault="001F0352" w:rsidP="00D00E18">
      <w:pPr>
        <w:numPr>
          <w:ilvl w:val="0"/>
          <w:numId w:val="11"/>
        </w:numPr>
        <w:pBdr>
          <w:top w:val="nil"/>
          <w:left w:val="nil"/>
          <w:bottom w:val="nil"/>
          <w:right w:val="nil"/>
          <w:between w:val="nil"/>
        </w:pBdr>
        <w:tabs>
          <w:tab w:val="left" w:pos="709"/>
        </w:tabs>
        <w:spacing w:line="288" w:lineRule="auto"/>
        <w:ind w:left="709" w:hanging="283"/>
        <w:jc w:val="both"/>
        <w:rPr>
          <w:rFonts w:ascii="Calibri" w:eastAsia="Calibri" w:hAnsi="Calibri" w:cs="Calibri"/>
        </w:rPr>
      </w:pPr>
      <w:r w:rsidRPr="003A3F6E">
        <w:rPr>
          <w:rFonts w:ascii="Calibri" w:eastAsia="Calibri" w:hAnsi="Calibri" w:cs="Calibri"/>
        </w:rPr>
        <w:t>posiada Pani/Pan:</w:t>
      </w:r>
    </w:p>
    <w:p w14:paraId="780C6B27" w14:textId="77777777" w:rsidR="00CD7252" w:rsidRPr="003A3F6E" w:rsidRDefault="001F0352" w:rsidP="00D00E18">
      <w:pPr>
        <w:numPr>
          <w:ilvl w:val="0"/>
          <w:numId w:val="15"/>
        </w:numPr>
        <w:pBdr>
          <w:top w:val="nil"/>
          <w:left w:val="nil"/>
          <w:bottom w:val="nil"/>
          <w:right w:val="nil"/>
          <w:between w:val="nil"/>
        </w:pBdr>
        <w:tabs>
          <w:tab w:val="left" w:pos="993"/>
        </w:tabs>
        <w:spacing w:line="288" w:lineRule="auto"/>
        <w:ind w:left="993"/>
        <w:jc w:val="both"/>
        <w:rPr>
          <w:rFonts w:ascii="Calibri" w:eastAsia="Calibri" w:hAnsi="Calibri" w:cs="Calibri"/>
        </w:rPr>
      </w:pPr>
      <w:r w:rsidRPr="003A3F6E">
        <w:rPr>
          <w:rFonts w:ascii="Calibri" w:eastAsia="Calibri" w:hAnsi="Calibri" w:cs="Calibri"/>
        </w:rPr>
        <w:t>na podstawie art. 15 RODO prawo dostępu do danych osobowych Pani/Pana dotyczących;</w:t>
      </w:r>
    </w:p>
    <w:p w14:paraId="0F77AC36" w14:textId="77777777" w:rsidR="00CD7252" w:rsidRPr="003A3F6E" w:rsidRDefault="001F0352" w:rsidP="00D00E18">
      <w:pPr>
        <w:numPr>
          <w:ilvl w:val="0"/>
          <w:numId w:val="15"/>
        </w:numPr>
        <w:pBdr>
          <w:top w:val="nil"/>
          <w:left w:val="nil"/>
          <w:bottom w:val="nil"/>
          <w:right w:val="nil"/>
          <w:between w:val="nil"/>
        </w:pBdr>
        <w:tabs>
          <w:tab w:val="left" w:pos="993"/>
        </w:tabs>
        <w:spacing w:line="288" w:lineRule="auto"/>
        <w:ind w:left="993"/>
        <w:jc w:val="both"/>
        <w:rPr>
          <w:rFonts w:ascii="Calibri" w:eastAsia="Calibri" w:hAnsi="Calibri" w:cs="Calibri"/>
        </w:rPr>
      </w:pPr>
      <w:r w:rsidRPr="003A3F6E">
        <w:rPr>
          <w:rFonts w:ascii="Calibri" w:eastAsia="Calibri" w:hAnsi="Calibri" w:cs="Calibri"/>
        </w:rPr>
        <w:t>na podstawie art. 16 RODO prawo do sprostowania Pani/Pana danych osobowych;</w:t>
      </w:r>
    </w:p>
    <w:p w14:paraId="7D163C99" w14:textId="77777777" w:rsidR="00CD7252" w:rsidRPr="003A3F6E" w:rsidRDefault="001F0352" w:rsidP="00D00E18">
      <w:pPr>
        <w:numPr>
          <w:ilvl w:val="0"/>
          <w:numId w:val="15"/>
        </w:numPr>
        <w:pBdr>
          <w:top w:val="nil"/>
          <w:left w:val="nil"/>
          <w:bottom w:val="nil"/>
          <w:right w:val="nil"/>
          <w:between w:val="nil"/>
        </w:pBdr>
        <w:tabs>
          <w:tab w:val="left" w:pos="993"/>
        </w:tabs>
        <w:spacing w:line="288" w:lineRule="auto"/>
        <w:ind w:left="993"/>
        <w:jc w:val="both"/>
        <w:rPr>
          <w:rFonts w:ascii="Calibri" w:eastAsia="Calibri" w:hAnsi="Calibri" w:cs="Calibri"/>
        </w:rPr>
      </w:pPr>
      <w:r w:rsidRPr="003A3F6E">
        <w:rPr>
          <w:rFonts w:ascii="Calibri" w:eastAsia="Calibri" w:hAnsi="Calibri" w:cs="Calibri"/>
        </w:rPr>
        <w:t xml:space="preserve">na podstawie art. 18 RODO prawo żądania od administratora ograniczenia przetwarzania danych osobowych z zastrzeżeniem przypadków, o których mowa w art. 18 ust. 2 RODO;  </w:t>
      </w:r>
    </w:p>
    <w:p w14:paraId="591FC77F" w14:textId="77777777" w:rsidR="00CD7252" w:rsidRPr="003A3F6E" w:rsidRDefault="001F0352" w:rsidP="00D00E18">
      <w:pPr>
        <w:numPr>
          <w:ilvl w:val="0"/>
          <w:numId w:val="15"/>
        </w:numPr>
        <w:pBdr>
          <w:top w:val="nil"/>
          <w:left w:val="nil"/>
          <w:bottom w:val="nil"/>
          <w:right w:val="nil"/>
          <w:between w:val="nil"/>
        </w:pBdr>
        <w:tabs>
          <w:tab w:val="left" w:pos="993"/>
        </w:tabs>
        <w:spacing w:line="288" w:lineRule="auto"/>
        <w:ind w:left="993"/>
        <w:jc w:val="both"/>
        <w:rPr>
          <w:rFonts w:ascii="Calibri" w:eastAsia="Calibri" w:hAnsi="Calibri" w:cs="Calibri"/>
          <w:i/>
        </w:rPr>
      </w:pPr>
      <w:r w:rsidRPr="003A3F6E">
        <w:rPr>
          <w:rFonts w:ascii="Calibri" w:eastAsia="Calibri" w:hAnsi="Calibri" w:cs="Calibri"/>
        </w:rPr>
        <w:t>prawo do wniesienia skargi do Prezesa Urzędu Ochrony Danych Osobowych, gdy uzna Pani/Pan, że przetwarzanie danych osobowych Pani/Pana dotyczących narusza przepisy RODO;</w:t>
      </w:r>
    </w:p>
    <w:p w14:paraId="33352E2D" w14:textId="77777777" w:rsidR="00CD7252" w:rsidRPr="003A3F6E" w:rsidRDefault="001F0352" w:rsidP="00D00E18">
      <w:pPr>
        <w:numPr>
          <w:ilvl w:val="0"/>
          <w:numId w:val="11"/>
        </w:numPr>
        <w:pBdr>
          <w:top w:val="nil"/>
          <w:left w:val="nil"/>
          <w:bottom w:val="nil"/>
          <w:right w:val="nil"/>
          <w:between w:val="nil"/>
        </w:pBdr>
        <w:tabs>
          <w:tab w:val="left" w:pos="709"/>
        </w:tabs>
        <w:spacing w:line="288" w:lineRule="auto"/>
        <w:ind w:left="709" w:hanging="283"/>
        <w:jc w:val="both"/>
        <w:rPr>
          <w:rFonts w:ascii="Calibri" w:eastAsia="Calibri" w:hAnsi="Calibri" w:cs="Calibri"/>
          <w:i/>
        </w:rPr>
      </w:pPr>
      <w:r w:rsidRPr="003A3F6E">
        <w:rPr>
          <w:rFonts w:ascii="Calibri" w:eastAsia="Calibri" w:hAnsi="Calibri" w:cs="Calibri"/>
        </w:rPr>
        <w:t>nie przysługuje Pani/Panu:</w:t>
      </w:r>
    </w:p>
    <w:p w14:paraId="1A39426D" w14:textId="77777777" w:rsidR="00CD7252" w:rsidRPr="003A3F6E" w:rsidRDefault="001F0352" w:rsidP="00D00E18">
      <w:pPr>
        <w:numPr>
          <w:ilvl w:val="0"/>
          <w:numId w:val="16"/>
        </w:numPr>
        <w:pBdr>
          <w:top w:val="nil"/>
          <w:left w:val="nil"/>
          <w:bottom w:val="nil"/>
          <w:right w:val="nil"/>
          <w:between w:val="nil"/>
        </w:pBdr>
        <w:tabs>
          <w:tab w:val="left" w:pos="993"/>
        </w:tabs>
        <w:spacing w:line="288" w:lineRule="auto"/>
        <w:ind w:left="993"/>
        <w:jc w:val="both"/>
        <w:rPr>
          <w:rFonts w:ascii="Calibri" w:eastAsia="Calibri" w:hAnsi="Calibri" w:cs="Calibri"/>
          <w:i/>
        </w:rPr>
      </w:pPr>
      <w:r w:rsidRPr="003A3F6E">
        <w:rPr>
          <w:rFonts w:ascii="Calibri" w:eastAsia="Calibri" w:hAnsi="Calibri" w:cs="Calibri"/>
        </w:rPr>
        <w:t>w związku z art. 17 ust. 3 lit. b, d lub e RODO prawo do usunięcia danych osobowych;</w:t>
      </w:r>
    </w:p>
    <w:p w14:paraId="21B60D6A" w14:textId="77777777" w:rsidR="00CD7252" w:rsidRPr="003A3F6E" w:rsidRDefault="001F0352" w:rsidP="00D00E18">
      <w:pPr>
        <w:numPr>
          <w:ilvl w:val="0"/>
          <w:numId w:val="16"/>
        </w:numPr>
        <w:pBdr>
          <w:top w:val="nil"/>
          <w:left w:val="nil"/>
          <w:bottom w:val="nil"/>
          <w:right w:val="nil"/>
          <w:between w:val="nil"/>
        </w:pBdr>
        <w:tabs>
          <w:tab w:val="left" w:pos="993"/>
        </w:tabs>
        <w:spacing w:line="288" w:lineRule="auto"/>
        <w:ind w:left="993"/>
        <w:jc w:val="both"/>
        <w:rPr>
          <w:rFonts w:ascii="Calibri" w:eastAsia="Calibri" w:hAnsi="Calibri" w:cs="Calibri"/>
          <w:i/>
        </w:rPr>
      </w:pPr>
      <w:r w:rsidRPr="003A3F6E">
        <w:rPr>
          <w:rFonts w:ascii="Calibri" w:eastAsia="Calibri" w:hAnsi="Calibri" w:cs="Calibri"/>
        </w:rPr>
        <w:t>prawo do przenoszenia danych osobowych, o którym mowa w art. 20 RODO;</w:t>
      </w:r>
    </w:p>
    <w:p w14:paraId="602D6FBA" w14:textId="77777777" w:rsidR="00CD7252" w:rsidRPr="003A3F6E" w:rsidRDefault="001F0352" w:rsidP="00D00E18">
      <w:pPr>
        <w:numPr>
          <w:ilvl w:val="0"/>
          <w:numId w:val="16"/>
        </w:numPr>
        <w:pBdr>
          <w:top w:val="nil"/>
          <w:left w:val="nil"/>
          <w:bottom w:val="nil"/>
          <w:right w:val="nil"/>
          <w:between w:val="nil"/>
        </w:pBdr>
        <w:tabs>
          <w:tab w:val="left" w:pos="993"/>
        </w:tabs>
        <w:spacing w:line="288" w:lineRule="auto"/>
        <w:ind w:left="993"/>
        <w:jc w:val="both"/>
        <w:rPr>
          <w:rFonts w:ascii="Calibri" w:eastAsia="Calibri" w:hAnsi="Calibri" w:cs="Calibri"/>
          <w:i/>
        </w:rPr>
      </w:pPr>
      <w:r w:rsidRPr="003A3F6E">
        <w:rPr>
          <w:rFonts w:ascii="Calibri" w:eastAsia="Calibri" w:hAnsi="Calibri" w:cs="Calibri"/>
        </w:rPr>
        <w:t xml:space="preserve">na podstawie art. 21 RODO prawo sprzeciwu, wobec przetwarzania danych osobowych, gdyż podstawą prawną przetwarzania Pani/Pana danych osobowych jest art. 6 ust. 1 lit. c RODO. </w:t>
      </w:r>
    </w:p>
    <w:p w14:paraId="4A2412B4" w14:textId="77777777" w:rsidR="00CD7252" w:rsidRPr="003A3F6E" w:rsidRDefault="001F0352" w:rsidP="00D00E18">
      <w:pPr>
        <w:numPr>
          <w:ilvl w:val="1"/>
          <w:numId w:val="2"/>
        </w:numPr>
        <w:pBdr>
          <w:top w:val="nil"/>
          <w:left w:val="nil"/>
          <w:bottom w:val="nil"/>
          <w:right w:val="nil"/>
          <w:between w:val="nil"/>
        </w:pBdr>
        <w:tabs>
          <w:tab w:val="left" w:pos="709"/>
        </w:tabs>
        <w:spacing w:line="288" w:lineRule="auto"/>
        <w:ind w:left="426"/>
        <w:jc w:val="both"/>
        <w:rPr>
          <w:rFonts w:ascii="Calibri" w:eastAsia="Calibri" w:hAnsi="Calibri" w:cs="Calibri"/>
        </w:rPr>
      </w:pPr>
      <w:r w:rsidRPr="003A3F6E">
        <w:rPr>
          <w:rFonts w:ascii="Calibri" w:eastAsia="Calibri" w:hAnsi="Calibri" w:cs="Calibri"/>
        </w:rPr>
        <w:t xml:space="preserve">W sprawach nieuregulowanych w niniejszej specyfikacji zastosowanie mają przepisy ustawy Prawo zamówień publicznych. </w:t>
      </w:r>
    </w:p>
    <w:p w14:paraId="64EE5EF3" w14:textId="77777777" w:rsidR="00CD7252" w:rsidRPr="003A3F6E" w:rsidRDefault="001F0352" w:rsidP="00D00E18">
      <w:pPr>
        <w:numPr>
          <w:ilvl w:val="1"/>
          <w:numId w:val="2"/>
        </w:numPr>
        <w:pBdr>
          <w:top w:val="nil"/>
          <w:left w:val="nil"/>
          <w:bottom w:val="nil"/>
          <w:right w:val="nil"/>
          <w:between w:val="nil"/>
        </w:pBdr>
        <w:tabs>
          <w:tab w:val="left" w:pos="709"/>
        </w:tabs>
        <w:spacing w:line="288" w:lineRule="auto"/>
        <w:ind w:left="426"/>
        <w:rPr>
          <w:rFonts w:ascii="Calibri" w:eastAsia="Calibri" w:hAnsi="Calibri" w:cs="Calibri"/>
        </w:rPr>
      </w:pPr>
      <w:r w:rsidRPr="003A3F6E">
        <w:rPr>
          <w:rFonts w:ascii="Calibri" w:eastAsia="Calibri" w:hAnsi="Calibri" w:cs="Calibri"/>
        </w:rPr>
        <w:t>Integralną częścią specyfikacji są następujące załączniki:</w:t>
      </w:r>
    </w:p>
    <w:p w14:paraId="27BD8F22" w14:textId="77777777" w:rsidR="00C55BBF" w:rsidRPr="003A3F6E" w:rsidRDefault="00C55BBF" w:rsidP="00D00E18">
      <w:pPr>
        <w:tabs>
          <w:tab w:val="left" w:pos="972"/>
          <w:tab w:val="left" w:pos="2694"/>
          <w:tab w:val="left" w:pos="3402"/>
        </w:tabs>
        <w:spacing w:line="288" w:lineRule="auto"/>
        <w:ind w:left="2694" w:hanging="1985"/>
        <w:jc w:val="both"/>
        <w:rPr>
          <w:rFonts w:ascii="Calibri" w:eastAsia="Calibri" w:hAnsi="Calibri" w:cs="Calibri"/>
        </w:rPr>
      </w:pPr>
      <w:r w:rsidRPr="003A3F6E">
        <w:rPr>
          <w:rFonts w:ascii="Calibri" w:eastAsia="Calibri" w:hAnsi="Calibri" w:cs="Calibri"/>
        </w:rPr>
        <w:t xml:space="preserve">Załącznik nr 1 – </w:t>
      </w:r>
      <w:r w:rsidRPr="003A3F6E">
        <w:rPr>
          <w:rFonts w:ascii="Calibri" w:eastAsia="Calibri" w:hAnsi="Calibri" w:cs="Calibri"/>
        </w:rPr>
        <w:tab/>
        <w:t xml:space="preserve">Formularz ofertowy. </w:t>
      </w:r>
    </w:p>
    <w:p w14:paraId="2E28D2AF" w14:textId="77777777" w:rsidR="00C55BBF" w:rsidRPr="003A3F6E" w:rsidRDefault="00C55BBF" w:rsidP="00D00E18">
      <w:pPr>
        <w:tabs>
          <w:tab w:val="left" w:pos="972"/>
          <w:tab w:val="left" w:pos="2694"/>
          <w:tab w:val="left" w:pos="3402"/>
        </w:tabs>
        <w:spacing w:line="288" w:lineRule="auto"/>
        <w:ind w:left="2694" w:hanging="1985"/>
        <w:jc w:val="both"/>
        <w:rPr>
          <w:rFonts w:ascii="Calibri" w:eastAsia="Calibri" w:hAnsi="Calibri" w:cs="Calibri"/>
        </w:rPr>
      </w:pPr>
      <w:r w:rsidRPr="003A3F6E">
        <w:rPr>
          <w:rFonts w:ascii="Calibri" w:eastAsia="Calibri" w:hAnsi="Calibri" w:cs="Calibri"/>
        </w:rPr>
        <w:t xml:space="preserve">Załącznik nr 2 – </w:t>
      </w:r>
      <w:r w:rsidRPr="003A3F6E">
        <w:rPr>
          <w:rFonts w:ascii="Calibri" w:eastAsia="Calibri" w:hAnsi="Calibri" w:cs="Calibri"/>
        </w:rPr>
        <w:tab/>
        <w:t>Opis przedmiotu zamówienia.</w:t>
      </w:r>
    </w:p>
    <w:p w14:paraId="6F275A6A" w14:textId="35E67226" w:rsidR="00C55BBF" w:rsidRPr="003A3F6E" w:rsidRDefault="00C55BBF" w:rsidP="00D00E18">
      <w:pPr>
        <w:tabs>
          <w:tab w:val="left" w:pos="972"/>
          <w:tab w:val="left" w:pos="2694"/>
          <w:tab w:val="left" w:pos="3402"/>
        </w:tabs>
        <w:spacing w:line="288" w:lineRule="auto"/>
        <w:ind w:left="2694" w:hanging="1985"/>
        <w:jc w:val="both"/>
        <w:rPr>
          <w:rFonts w:ascii="Calibri" w:eastAsia="Calibri" w:hAnsi="Calibri" w:cs="Calibri"/>
        </w:rPr>
      </w:pPr>
      <w:r w:rsidRPr="003A3F6E">
        <w:rPr>
          <w:rFonts w:ascii="Calibri" w:eastAsia="Calibri" w:hAnsi="Calibri" w:cs="Calibri"/>
        </w:rPr>
        <w:t xml:space="preserve">Załącznik nr 3 – </w:t>
      </w:r>
      <w:r w:rsidRPr="003A3F6E">
        <w:rPr>
          <w:rFonts w:ascii="Calibri" w:eastAsia="Calibri" w:hAnsi="Calibri" w:cs="Calibri"/>
        </w:rPr>
        <w:tab/>
        <w:t>Projekt umowy</w:t>
      </w:r>
      <w:r w:rsidR="00BA0919" w:rsidRPr="003A3F6E">
        <w:rPr>
          <w:rFonts w:ascii="Calibri" w:eastAsia="Calibri" w:hAnsi="Calibri" w:cs="Calibri"/>
        </w:rPr>
        <w:t xml:space="preserve"> </w:t>
      </w:r>
      <w:r w:rsidR="00D04C8B" w:rsidRPr="003A3F6E">
        <w:rPr>
          <w:rFonts w:ascii="Calibri" w:eastAsia="Calibri" w:hAnsi="Calibri" w:cs="Calibri"/>
        </w:rPr>
        <w:t>świadczenia usługi</w:t>
      </w:r>
    </w:p>
    <w:p w14:paraId="53C4825A" w14:textId="3FDF89BE" w:rsidR="00C55BBF" w:rsidRPr="003A3F6E" w:rsidRDefault="00FE6A83" w:rsidP="00D00E18">
      <w:pPr>
        <w:tabs>
          <w:tab w:val="left" w:pos="972"/>
          <w:tab w:val="left" w:pos="2694"/>
          <w:tab w:val="left" w:pos="3402"/>
        </w:tabs>
        <w:spacing w:line="288" w:lineRule="auto"/>
        <w:ind w:left="2694" w:hanging="1985"/>
        <w:jc w:val="both"/>
        <w:rPr>
          <w:rFonts w:ascii="Calibri" w:eastAsia="Calibri" w:hAnsi="Calibri" w:cs="Calibri"/>
        </w:rPr>
      </w:pPr>
      <w:r w:rsidRPr="003A3F6E">
        <w:rPr>
          <w:rFonts w:ascii="Calibri" w:eastAsia="Calibri" w:hAnsi="Calibri" w:cs="Calibri"/>
        </w:rPr>
        <w:t>Załącznik nr 3.1</w:t>
      </w:r>
      <w:r w:rsidR="00C55BBF" w:rsidRPr="003A3F6E">
        <w:rPr>
          <w:rFonts w:ascii="Calibri" w:eastAsia="Calibri" w:hAnsi="Calibri" w:cs="Calibri"/>
        </w:rPr>
        <w:t xml:space="preserve"> – </w:t>
      </w:r>
      <w:r w:rsidR="00C55BBF" w:rsidRPr="003A3F6E">
        <w:rPr>
          <w:rFonts w:ascii="Calibri" w:eastAsia="Calibri" w:hAnsi="Calibri" w:cs="Calibri"/>
        </w:rPr>
        <w:tab/>
      </w:r>
      <w:r w:rsidR="00BA0919" w:rsidRPr="003A3F6E">
        <w:rPr>
          <w:rFonts w:ascii="Calibri" w:eastAsia="Calibri" w:hAnsi="Calibri" w:cs="Calibri"/>
        </w:rPr>
        <w:t>Projekt umowy dzierżawy</w:t>
      </w:r>
    </w:p>
    <w:p w14:paraId="7DB40CEB" w14:textId="474669E7" w:rsidR="00FE6A83" w:rsidRPr="003A3F6E" w:rsidRDefault="00FE6A83" w:rsidP="00D00E18">
      <w:pPr>
        <w:tabs>
          <w:tab w:val="left" w:pos="972"/>
          <w:tab w:val="left" w:pos="2694"/>
          <w:tab w:val="left" w:pos="3402"/>
        </w:tabs>
        <w:spacing w:line="288" w:lineRule="auto"/>
        <w:ind w:left="2694" w:hanging="1985"/>
        <w:jc w:val="both"/>
        <w:rPr>
          <w:rFonts w:ascii="Calibri" w:eastAsia="Calibri" w:hAnsi="Calibri" w:cs="Calibri"/>
        </w:rPr>
      </w:pPr>
      <w:r w:rsidRPr="003A3F6E">
        <w:rPr>
          <w:rFonts w:ascii="Calibri" w:eastAsia="Calibri" w:hAnsi="Calibri" w:cs="Calibri"/>
        </w:rPr>
        <w:t xml:space="preserve">Załącznik nr 4 – </w:t>
      </w:r>
      <w:r w:rsidRPr="003A3F6E">
        <w:rPr>
          <w:rFonts w:ascii="Calibri" w:eastAsia="Calibri" w:hAnsi="Calibri" w:cs="Calibri"/>
        </w:rPr>
        <w:tab/>
      </w:r>
      <w:r w:rsidRPr="003A3F6E">
        <w:rPr>
          <w:rFonts w:ascii="Calibri" w:eastAsia="Calibri" w:hAnsi="Calibri" w:cs="Calibri"/>
          <w:bCs/>
          <w:iCs/>
        </w:rPr>
        <w:t>Oświadczenie Wykonawcy, składane na podstawie art. 125 ust. 1 ustawy Prawo zamówień publicznych</w:t>
      </w:r>
    </w:p>
    <w:p w14:paraId="34C99BA0" w14:textId="77777777" w:rsidR="00C55BBF" w:rsidRPr="003A3F6E" w:rsidRDefault="00C55BBF" w:rsidP="00D00E18">
      <w:pPr>
        <w:tabs>
          <w:tab w:val="left" w:pos="972"/>
          <w:tab w:val="left" w:pos="2694"/>
          <w:tab w:val="left" w:pos="3402"/>
        </w:tabs>
        <w:spacing w:line="288" w:lineRule="auto"/>
        <w:ind w:left="2694" w:hanging="1985"/>
        <w:jc w:val="both"/>
        <w:rPr>
          <w:rFonts w:ascii="Calibri" w:eastAsia="Calibri" w:hAnsi="Calibri" w:cs="Calibri"/>
        </w:rPr>
      </w:pPr>
      <w:r w:rsidRPr="003A3F6E">
        <w:rPr>
          <w:rFonts w:ascii="Calibri" w:eastAsia="Calibri" w:hAnsi="Calibri" w:cs="Calibri"/>
        </w:rPr>
        <w:t xml:space="preserve">Załącznik nr 5 – </w:t>
      </w:r>
      <w:r w:rsidRPr="003A3F6E">
        <w:rPr>
          <w:rFonts w:ascii="Calibri" w:eastAsia="Calibri" w:hAnsi="Calibri" w:cs="Calibri"/>
        </w:rPr>
        <w:tab/>
        <w:t xml:space="preserve">Wykaz </w:t>
      </w:r>
      <w:r w:rsidR="00BA0919" w:rsidRPr="003A3F6E">
        <w:rPr>
          <w:rFonts w:ascii="Calibri" w:eastAsia="Calibri" w:hAnsi="Calibri" w:cs="Calibri"/>
        </w:rPr>
        <w:t>usług</w:t>
      </w:r>
    </w:p>
    <w:p w14:paraId="5BB86542" w14:textId="5B80B785" w:rsidR="00C55BBF" w:rsidRPr="003A3F6E" w:rsidRDefault="00C55BBF" w:rsidP="00D00E18">
      <w:pPr>
        <w:tabs>
          <w:tab w:val="left" w:pos="972"/>
          <w:tab w:val="left" w:pos="2694"/>
          <w:tab w:val="left" w:pos="3402"/>
        </w:tabs>
        <w:spacing w:line="288" w:lineRule="auto"/>
        <w:ind w:left="2694" w:hanging="1985"/>
        <w:jc w:val="both"/>
        <w:rPr>
          <w:rFonts w:ascii="Calibri" w:eastAsia="Calibri" w:hAnsi="Calibri" w:cs="Calibri"/>
        </w:rPr>
      </w:pPr>
      <w:r w:rsidRPr="003A3F6E">
        <w:rPr>
          <w:rFonts w:ascii="Calibri" w:eastAsia="Calibri" w:hAnsi="Calibri" w:cs="Calibri"/>
        </w:rPr>
        <w:t xml:space="preserve">Załącznik nr </w:t>
      </w:r>
      <w:r w:rsidR="00D00E18" w:rsidRPr="003A3F6E">
        <w:rPr>
          <w:rFonts w:ascii="Calibri" w:eastAsia="Calibri" w:hAnsi="Calibri" w:cs="Calibri"/>
        </w:rPr>
        <w:t>6</w:t>
      </w:r>
      <w:r w:rsidRPr="003A3F6E">
        <w:rPr>
          <w:rFonts w:ascii="Calibri" w:eastAsia="Calibri" w:hAnsi="Calibri" w:cs="Calibri"/>
        </w:rPr>
        <w:t xml:space="preserve"> – </w:t>
      </w:r>
      <w:r w:rsidRPr="003A3F6E">
        <w:rPr>
          <w:rFonts w:ascii="Calibri" w:eastAsia="Calibri" w:hAnsi="Calibri" w:cs="Calibri"/>
        </w:rPr>
        <w:tab/>
      </w:r>
      <w:r w:rsidR="00BD7866" w:rsidRPr="003A3F6E">
        <w:rPr>
          <w:rFonts w:ascii="Calibri" w:eastAsia="Calibri" w:hAnsi="Calibri" w:cs="Calibri"/>
        </w:rPr>
        <w:t>Wykaz osób</w:t>
      </w:r>
    </w:p>
    <w:p w14:paraId="12FFDCDA" w14:textId="3B68EC1E" w:rsidR="00582B82" w:rsidRPr="003A3F6E" w:rsidRDefault="00FE6A83" w:rsidP="00D00E18">
      <w:pPr>
        <w:tabs>
          <w:tab w:val="left" w:pos="972"/>
          <w:tab w:val="left" w:pos="2694"/>
          <w:tab w:val="left" w:pos="3402"/>
        </w:tabs>
        <w:spacing w:line="288" w:lineRule="auto"/>
        <w:ind w:left="2694" w:hanging="1985"/>
        <w:jc w:val="both"/>
        <w:rPr>
          <w:rFonts w:ascii="Calibri" w:eastAsia="Calibri" w:hAnsi="Calibri" w:cs="Calibri"/>
        </w:rPr>
      </w:pPr>
      <w:r w:rsidRPr="003A3F6E">
        <w:rPr>
          <w:rFonts w:ascii="Calibri" w:eastAsia="Calibri" w:hAnsi="Calibri" w:cs="Calibri"/>
        </w:rPr>
        <w:t xml:space="preserve">Załącznik nr </w:t>
      </w:r>
      <w:r w:rsidR="00D00E18" w:rsidRPr="003A3F6E">
        <w:rPr>
          <w:rFonts w:ascii="Calibri" w:eastAsia="Calibri" w:hAnsi="Calibri" w:cs="Calibri"/>
        </w:rPr>
        <w:t>7</w:t>
      </w:r>
      <w:r w:rsidR="00582B82" w:rsidRPr="003A3F6E">
        <w:rPr>
          <w:rFonts w:ascii="Calibri" w:eastAsia="Calibri" w:hAnsi="Calibri" w:cs="Calibri"/>
        </w:rPr>
        <w:t xml:space="preserve"> – </w:t>
      </w:r>
      <w:r w:rsidR="00582B82" w:rsidRPr="003A3F6E">
        <w:rPr>
          <w:rFonts w:ascii="Calibri" w:eastAsia="Calibri" w:hAnsi="Calibri" w:cs="Calibri"/>
        </w:rPr>
        <w:tab/>
        <w:t>Projekt umowy powierzenia przetwarzania danych osobowych</w:t>
      </w:r>
    </w:p>
    <w:p w14:paraId="63F5B4E7" w14:textId="338AE3AD" w:rsidR="00FE6A83" w:rsidRPr="003A3F6E" w:rsidRDefault="00FE6A83" w:rsidP="00D00E18">
      <w:pPr>
        <w:tabs>
          <w:tab w:val="left" w:pos="972"/>
          <w:tab w:val="left" w:pos="2694"/>
          <w:tab w:val="left" w:pos="3402"/>
        </w:tabs>
        <w:spacing w:line="288" w:lineRule="auto"/>
        <w:ind w:left="2694" w:hanging="1985"/>
        <w:jc w:val="both"/>
        <w:rPr>
          <w:rFonts w:asciiTheme="minorHAnsi" w:hAnsiTheme="minorHAnsi" w:cstheme="minorHAnsi"/>
        </w:rPr>
      </w:pPr>
      <w:r w:rsidRPr="003A3F6E">
        <w:rPr>
          <w:rFonts w:asciiTheme="minorHAnsi" w:hAnsiTheme="minorHAnsi" w:cstheme="minorHAnsi"/>
        </w:rPr>
        <w:t xml:space="preserve">Załącznik nr </w:t>
      </w:r>
      <w:r w:rsidR="00D00E18" w:rsidRPr="003A3F6E">
        <w:rPr>
          <w:rFonts w:asciiTheme="minorHAnsi" w:hAnsiTheme="minorHAnsi" w:cstheme="minorHAnsi"/>
        </w:rPr>
        <w:t>8</w:t>
      </w:r>
      <w:r w:rsidRPr="003A3F6E">
        <w:rPr>
          <w:rFonts w:asciiTheme="minorHAnsi" w:hAnsiTheme="minorHAnsi" w:cstheme="minorHAnsi"/>
        </w:rPr>
        <w:t xml:space="preserve"> – </w:t>
      </w:r>
      <w:r w:rsidRPr="003A3F6E">
        <w:rPr>
          <w:rFonts w:asciiTheme="minorHAnsi" w:hAnsiTheme="minorHAnsi" w:cstheme="minorHAnsi"/>
        </w:rPr>
        <w:tab/>
      </w:r>
      <w:r w:rsidRPr="003A3F6E">
        <w:rPr>
          <w:rFonts w:asciiTheme="minorHAnsi" w:hAnsiTheme="minorHAnsi" w:cstheme="minorHAnsi"/>
          <w:bCs/>
          <w:iCs/>
        </w:rPr>
        <w:t>Oświadczenia Podmiotu udostępniającego zasoby</w:t>
      </w:r>
      <w:r w:rsidRPr="003A3F6E">
        <w:rPr>
          <w:rFonts w:asciiTheme="minorHAnsi" w:hAnsiTheme="minorHAnsi" w:cstheme="minorHAnsi"/>
        </w:rPr>
        <w:t>.</w:t>
      </w:r>
    </w:p>
    <w:p w14:paraId="6429F60E" w14:textId="18F69298" w:rsidR="00FE6A83" w:rsidRPr="003A3F6E" w:rsidRDefault="00FE6A83" w:rsidP="00D00E18">
      <w:pPr>
        <w:tabs>
          <w:tab w:val="left" w:pos="972"/>
          <w:tab w:val="left" w:pos="2694"/>
          <w:tab w:val="left" w:pos="3402"/>
        </w:tabs>
        <w:spacing w:line="288" w:lineRule="auto"/>
        <w:ind w:left="2694" w:hanging="1985"/>
        <w:jc w:val="both"/>
        <w:rPr>
          <w:rFonts w:asciiTheme="minorHAnsi" w:hAnsiTheme="minorHAnsi" w:cstheme="minorHAnsi"/>
        </w:rPr>
      </w:pPr>
      <w:r w:rsidRPr="003A3F6E">
        <w:rPr>
          <w:rFonts w:asciiTheme="minorHAnsi" w:hAnsiTheme="minorHAnsi" w:cstheme="minorHAnsi"/>
        </w:rPr>
        <w:t xml:space="preserve">Załącznik nr </w:t>
      </w:r>
      <w:r w:rsidR="00D00E18" w:rsidRPr="003A3F6E">
        <w:rPr>
          <w:rFonts w:asciiTheme="minorHAnsi" w:hAnsiTheme="minorHAnsi" w:cstheme="minorHAnsi"/>
        </w:rPr>
        <w:t>9</w:t>
      </w:r>
      <w:r w:rsidRPr="003A3F6E">
        <w:rPr>
          <w:rFonts w:asciiTheme="minorHAnsi" w:hAnsiTheme="minorHAnsi" w:cstheme="minorHAnsi"/>
        </w:rPr>
        <w:t xml:space="preserve"> – </w:t>
      </w:r>
      <w:r w:rsidRPr="003A3F6E">
        <w:rPr>
          <w:rFonts w:asciiTheme="minorHAnsi" w:hAnsiTheme="minorHAnsi" w:cstheme="minorHAnsi"/>
        </w:rPr>
        <w:tab/>
      </w:r>
      <w:r w:rsidRPr="003A3F6E">
        <w:rPr>
          <w:rFonts w:asciiTheme="minorHAnsi" w:hAnsiTheme="minorHAnsi" w:cstheme="minorHAnsi"/>
          <w:bCs/>
          <w:iCs/>
        </w:rPr>
        <w:t>Oświadczenie wykonawców wspólnie ubiegających się o udzielenie zamówienia.</w:t>
      </w:r>
    </w:p>
    <w:p w14:paraId="38D165C1" w14:textId="77777777" w:rsidR="00FE6A83" w:rsidRPr="003A3F6E" w:rsidRDefault="00FE6A83" w:rsidP="00D00E18">
      <w:pPr>
        <w:tabs>
          <w:tab w:val="left" w:pos="972"/>
          <w:tab w:val="left" w:pos="2694"/>
          <w:tab w:val="left" w:pos="3402"/>
        </w:tabs>
        <w:spacing w:line="288" w:lineRule="auto"/>
        <w:ind w:left="2694" w:hanging="1985"/>
        <w:jc w:val="both"/>
        <w:rPr>
          <w:rFonts w:ascii="Calibri" w:eastAsia="Calibri" w:hAnsi="Calibri" w:cs="Calibri"/>
        </w:rPr>
      </w:pPr>
    </w:p>
    <w:p w14:paraId="54A6F028" w14:textId="77777777" w:rsidR="00666E0C" w:rsidRPr="003A3F6E" w:rsidRDefault="00666E0C" w:rsidP="00D00E18">
      <w:pPr>
        <w:tabs>
          <w:tab w:val="left" w:pos="972"/>
          <w:tab w:val="left" w:pos="2694"/>
          <w:tab w:val="left" w:pos="3402"/>
        </w:tabs>
        <w:spacing w:line="288" w:lineRule="auto"/>
        <w:ind w:left="2694" w:hanging="1985"/>
        <w:jc w:val="both"/>
        <w:rPr>
          <w:rFonts w:ascii="Calibri" w:eastAsia="Calibri" w:hAnsi="Calibri" w:cs="Calibri"/>
        </w:rPr>
      </w:pPr>
    </w:p>
    <w:p w14:paraId="23580DFE" w14:textId="77777777" w:rsidR="00C55BBF" w:rsidRPr="003A3F6E" w:rsidRDefault="00C55BBF" w:rsidP="00D00E18">
      <w:pPr>
        <w:spacing w:line="288" w:lineRule="auto"/>
        <w:jc w:val="both"/>
        <w:rPr>
          <w:rFonts w:ascii="Calibri" w:eastAsia="Calibri" w:hAnsi="Calibri" w:cs="Calibri"/>
        </w:rPr>
      </w:pPr>
    </w:p>
    <w:p w14:paraId="041D8C7D" w14:textId="27E8354B" w:rsidR="00CD7252" w:rsidRPr="003A3F6E" w:rsidRDefault="001F0352" w:rsidP="00D00E18">
      <w:pPr>
        <w:spacing w:line="288" w:lineRule="auto"/>
        <w:jc w:val="both"/>
        <w:rPr>
          <w:rFonts w:ascii="Calibri" w:eastAsia="Calibri" w:hAnsi="Calibri" w:cs="Calibri"/>
        </w:rPr>
      </w:pPr>
      <w:r w:rsidRPr="003A3F6E">
        <w:rPr>
          <w:rFonts w:ascii="Calibri" w:eastAsia="Calibri" w:hAnsi="Calibri" w:cs="Calibri"/>
        </w:rPr>
        <w:t>Z dniem</w:t>
      </w:r>
      <w:r w:rsidR="00DF6370" w:rsidRPr="003A3F6E">
        <w:rPr>
          <w:rFonts w:ascii="Calibri" w:eastAsia="Calibri" w:hAnsi="Calibri" w:cs="Calibri"/>
        </w:rPr>
        <w:t xml:space="preserve"> </w:t>
      </w:r>
      <w:r w:rsidR="00433BA4" w:rsidRPr="003A3F6E">
        <w:rPr>
          <w:rFonts w:ascii="Calibri" w:eastAsia="Calibri" w:hAnsi="Calibri" w:cs="Calibri"/>
        </w:rPr>
        <w:t>10 lutego 2026</w:t>
      </w:r>
      <w:r w:rsidRPr="003A3F6E">
        <w:rPr>
          <w:rFonts w:ascii="Calibri" w:eastAsia="Calibri" w:hAnsi="Calibri" w:cs="Calibri"/>
        </w:rPr>
        <w:t xml:space="preserve"> r. zatwierdzam specyfikację warunków zamówienia.</w:t>
      </w:r>
    </w:p>
    <w:p w14:paraId="7CA34843" w14:textId="77777777" w:rsidR="00CD7252" w:rsidRPr="003A3F6E" w:rsidRDefault="00CD7252" w:rsidP="00D00E18">
      <w:pPr>
        <w:spacing w:line="288" w:lineRule="auto"/>
        <w:ind w:left="4536"/>
        <w:jc w:val="center"/>
        <w:rPr>
          <w:rFonts w:ascii="Calibri" w:eastAsia="Calibri" w:hAnsi="Calibri" w:cs="Calibri"/>
        </w:rPr>
      </w:pPr>
    </w:p>
    <w:p w14:paraId="1F181CAA" w14:textId="77777777" w:rsidR="0083053F" w:rsidRPr="003A3F6E" w:rsidRDefault="0083053F" w:rsidP="00D00E18">
      <w:pPr>
        <w:spacing w:line="288" w:lineRule="auto"/>
        <w:ind w:left="4536"/>
        <w:jc w:val="center"/>
        <w:rPr>
          <w:rFonts w:ascii="Calibri" w:eastAsia="Calibri" w:hAnsi="Calibri" w:cs="Calibri"/>
        </w:rPr>
      </w:pPr>
    </w:p>
    <w:p w14:paraId="7B107601" w14:textId="7424E02D" w:rsidR="001024C4" w:rsidRPr="003A3F6E" w:rsidRDefault="00666E0C" w:rsidP="00D00E18">
      <w:pPr>
        <w:spacing w:line="288" w:lineRule="auto"/>
        <w:ind w:left="4536"/>
        <w:jc w:val="center"/>
        <w:rPr>
          <w:rFonts w:ascii="Calibri" w:eastAsia="Calibri" w:hAnsi="Calibri" w:cs="Calibri"/>
          <w:bCs/>
          <w:iCs/>
        </w:rPr>
      </w:pPr>
      <w:r w:rsidRPr="003A3F6E">
        <w:rPr>
          <w:rFonts w:ascii="Calibri" w:eastAsia="Calibri" w:hAnsi="Calibri" w:cs="Calibri"/>
          <w:bCs/>
          <w:iCs/>
        </w:rPr>
        <w:t xml:space="preserve">Dyrektor Zespołu Szkolno – Przedszkolnego nr </w:t>
      </w:r>
      <w:r w:rsidR="00DF6370" w:rsidRPr="003A3F6E">
        <w:rPr>
          <w:rFonts w:ascii="Calibri" w:eastAsia="Calibri" w:hAnsi="Calibri" w:cs="Calibri"/>
          <w:bCs/>
          <w:iCs/>
        </w:rPr>
        <w:t>9</w:t>
      </w:r>
    </w:p>
    <w:p w14:paraId="418BF2CF" w14:textId="77777777" w:rsidR="00666E0C" w:rsidRPr="003A3F6E" w:rsidRDefault="00666E0C" w:rsidP="00D00E18">
      <w:pPr>
        <w:spacing w:line="288" w:lineRule="auto"/>
        <w:ind w:left="4536"/>
        <w:jc w:val="center"/>
        <w:rPr>
          <w:rFonts w:ascii="Calibri" w:eastAsia="Calibri" w:hAnsi="Calibri" w:cs="Calibri"/>
          <w:bCs/>
          <w:iCs/>
        </w:rPr>
      </w:pPr>
    </w:p>
    <w:p w14:paraId="30EEBF26" w14:textId="4C8676D6" w:rsidR="00CD7252" w:rsidRPr="003A3F6E" w:rsidRDefault="00DF6370" w:rsidP="00D00E18">
      <w:pPr>
        <w:spacing w:line="288" w:lineRule="auto"/>
        <w:ind w:left="4536"/>
        <w:jc w:val="center"/>
        <w:rPr>
          <w:rFonts w:ascii="Calibri" w:eastAsia="Calibri" w:hAnsi="Calibri" w:cs="Calibri"/>
        </w:rPr>
      </w:pPr>
      <w:r w:rsidRPr="003A3F6E">
        <w:rPr>
          <w:rFonts w:ascii="Calibri" w:eastAsia="Calibri" w:hAnsi="Calibri" w:cs="Calibri"/>
          <w:bCs/>
          <w:iCs/>
        </w:rPr>
        <w:t>Dominika Naworska</w:t>
      </w:r>
    </w:p>
    <w:sectPr w:rsidR="00CD7252" w:rsidRPr="003A3F6E" w:rsidSect="00CD7252">
      <w:footerReference w:type="even" r:id="rId26"/>
      <w:footerReference w:type="default" r:id="rId27"/>
      <w:pgSz w:w="11905" w:h="16837"/>
      <w:pgMar w:top="1134" w:right="1132" w:bottom="1134" w:left="907" w:header="709" w:footer="709" w:gutter="0"/>
      <w:pgNumType w:start="1"/>
      <w:cols w:space="708"/>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227E760" w15:done="0"/>
  <w15:commentEx w15:paraId="5FE42E28" w15:done="0"/>
  <w15:commentEx w15:paraId="4FCB9E08" w15:done="0"/>
  <w15:commentEx w15:paraId="5D14867D" w15:done="0"/>
  <w15:commentEx w15:paraId="15025D7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7C73E" w16cex:dateUtc="2021-11-01T16:33:00Z"/>
  <w16cex:commentExtensible w16cex:durableId="2537C73F" w16cex:dateUtc="2021-11-01T11:50:00Z"/>
  <w16cex:commentExtensible w16cex:durableId="2537C740" w16cex:dateUtc="2021-11-01T11:52:00Z"/>
  <w16cex:commentExtensible w16cex:durableId="253943F9" w16cex:dateUtc="2021-11-12T18:50:00Z"/>
  <w16cex:commentExtensible w16cex:durableId="25392B9B" w16cex:dateUtc="2021-11-12T17: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227E760" w16cid:durableId="2537C73E"/>
  <w16cid:commentId w16cid:paraId="5FE42E28" w16cid:durableId="2537C73F"/>
  <w16cid:commentId w16cid:paraId="4FCB9E08" w16cid:durableId="2537C740"/>
  <w16cid:commentId w16cid:paraId="5D14867D" w16cid:durableId="253943F9"/>
  <w16cid:commentId w16cid:paraId="15025D7F" w16cid:durableId="25392B9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DFEC29" w14:textId="77777777" w:rsidR="00695BF1" w:rsidRDefault="00695BF1" w:rsidP="00CD7252">
      <w:r>
        <w:separator/>
      </w:r>
    </w:p>
  </w:endnote>
  <w:endnote w:type="continuationSeparator" w:id="0">
    <w:p w14:paraId="39E6636D" w14:textId="77777777" w:rsidR="00695BF1" w:rsidRDefault="00695BF1" w:rsidP="00CD7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StarSymbol">
    <w:altName w:val="MS Gothic"/>
    <w:charset w:val="80"/>
    <w:family w:val="auto"/>
    <w:pitch w:val="default"/>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BD6C0" w14:textId="77777777" w:rsidR="00FB4D7B" w:rsidRDefault="000E2F1D">
    <w:pPr>
      <w:pBdr>
        <w:top w:val="nil"/>
        <w:left w:val="nil"/>
        <w:bottom w:val="nil"/>
        <w:right w:val="nil"/>
        <w:between w:val="nil"/>
      </w:pBdr>
      <w:tabs>
        <w:tab w:val="center" w:pos="4536"/>
        <w:tab w:val="right" w:pos="9072"/>
      </w:tabs>
      <w:jc w:val="center"/>
      <w:rPr>
        <w:color w:val="000000"/>
      </w:rPr>
    </w:pPr>
    <w:r>
      <w:rPr>
        <w:color w:val="000000"/>
      </w:rPr>
      <w:fldChar w:fldCharType="begin"/>
    </w:r>
    <w:r w:rsidR="00FB4D7B">
      <w:rPr>
        <w:color w:val="000000"/>
      </w:rPr>
      <w:instrText>PAGE</w:instrText>
    </w:r>
    <w:r>
      <w:rPr>
        <w:color w:val="000000"/>
      </w:rPr>
      <w:fldChar w:fldCharType="end"/>
    </w:r>
  </w:p>
  <w:p w14:paraId="1A5A66BC" w14:textId="77777777" w:rsidR="00FB4D7B" w:rsidRDefault="00FB4D7B">
    <w:pPr>
      <w:pBdr>
        <w:top w:val="nil"/>
        <w:left w:val="nil"/>
        <w:bottom w:val="nil"/>
        <w:right w:val="nil"/>
        <w:between w:val="nil"/>
      </w:pBdr>
      <w:tabs>
        <w:tab w:val="center" w:pos="4536"/>
        <w:tab w:val="right" w:pos="9072"/>
      </w:tabs>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17FA19" w14:textId="77777777" w:rsidR="00FB4D7B" w:rsidRDefault="00FB4D7B">
    <w:pPr>
      <w:pBdr>
        <w:top w:val="nil"/>
        <w:left w:val="nil"/>
        <w:bottom w:val="single" w:sz="12" w:space="1" w:color="000000"/>
        <w:right w:val="nil"/>
        <w:between w:val="nil"/>
      </w:pBdr>
      <w:tabs>
        <w:tab w:val="center" w:pos="4536"/>
        <w:tab w:val="right" w:pos="9072"/>
      </w:tabs>
      <w:ind w:right="26"/>
      <w:rPr>
        <w:color w:val="000000"/>
        <w:sz w:val="18"/>
        <w:szCs w:val="18"/>
      </w:rPr>
    </w:pPr>
  </w:p>
  <w:p w14:paraId="3CE2404A" w14:textId="77777777" w:rsidR="00FB4D7B" w:rsidRDefault="00FB4D7B">
    <w:pPr>
      <w:jc w:val="center"/>
      <w:rPr>
        <w:rFonts w:ascii="Arial" w:eastAsia="Arial" w:hAnsi="Arial" w:cs="Arial"/>
        <w:sz w:val="16"/>
        <w:szCs w:val="16"/>
      </w:rPr>
    </w:pPr>
    <w:r>
      <w:rPr>
        <w:rFonts w:ascii="Arial" w:eastAsia="Arial" w:hAnsi="Arial" w:cs="Arial"/>
        <w:sz w:val="16"/>
        <w:szCs w:val="16"/>
      </w:rPr>
      <w:t xml:space="preserve">Strona </w:t>
    </w:r>
    <w:r w:rsidR="000E2F1D">
      <w:rPr>
        <w:rFonts w:ascii="Arial" w:eastAsia="Arial" w:hAnsi="Arial" w:cs="Arial"/>
        <w:sz w:val="16"/>
        <w:szCs w:val="16"/>
      </w:rPr>
      <w:fldChar w:fldCharType="begin"/>
    </w:r>
    <w:r>
      <w:rPr>
        <w:rFonts w:ascii="Arial" w:eastAsia="Arial" w:hAnsi="Arial" w:cs="Arial"/>
        <w:sz w:val="16"/>
        <w:szCs w:val="16"/>
      </w:rPr>
      <w:instrText>PAGE</w:instrText>
    </w:r>
    <w:r w:rsidR="000E2F1D">
      <w:rPr>
        <w:rFonts w:ascii="Arial" w:eastAsia="Arial" w:hAnsi="Arial" w:cs="Arial"/>
        <w:sz w:val="16"/>
        <w:szCs w:val="16"/>
      </w:rPr>
      <w:fldChar w:fldCharType="separate"/>
    </w:r>
    <w:r w:rsidR="00695BF1">
      <w:rPr>
        <w:rFonts w:ascii="Arial" w:eastAsia="Arial" w:hAnsi="Arial" w:cs="Arial"/>
        <w:noProof/>
        <w:sz w:val="16"/>
        <w:szCs w:val="16"/>
      </w:rPr>
      <w:t>1</w:t>
    </w:r>
    <w:r w:rsidR="000E2F1D">
      <w:rPr>
        <w:rFonts w:ascii="Arial" w:eastAsia="Arial" w:hAnsi="Arial" w:cs="Arial"/>
        <w:sz w:val="16"/>
        <w:szCs w:val="16"/>
      </w:rPr>
      <w:fldChar w:fldCharType="end"/>
    </w:r>
    <w:r>
      <w:rPr>
        <w:rFonts w:ascii="Arial" w:eastAsia="Arial" w:hAnsi="Arial" w:cs="Arial"/>
        <w:sz w:val="16"/>
        <w:szCs w:val="16"/>
      </w:rPr>
      <w:t xml:space="preserve"> z </w:t>
    </w:r>
    <w:r w:rsidR="000E2F1D">
      <w:rPr>
        <w:rFonts w:ascii="Arial" w:eastAsia="Arial" w:hAnsi="Arial" w:cs="Arial"/>
        <w:sz w:val="16"/>
        <w:szCs w:val="16"/>
      </w:rPr>
      <w:fldChar w:fldCharType="begin"/>
    </w:r>
    <w:r>
      <w:rPr>
        <w:rFonts w:ascii="Arial" w:eastAsia="Arial" w:hAnsi="Arial" w:cs="Arial"/>
        <w:sz w:val="16"/>
        <w:szCs w:val="16"/>
      </w:rPr>
      <w:instrText>NUMPAGES</w:instrText>
    </w:r>
    <w:r w:rsidR="000E2F1D">
      <w:rPr>
        <w:rFonts w:ascii="Arial" w:eastAsia="Arial" w:hAnsi="Arial" w:cs="Arial"/>
        <w:sz w:val="16"/>
        <w:szCs w:val="16"/>
      </w:rPr>
      <w:fldChar w:fldCharType="separate"/>
    </w:r>
    <w:r w:rsidR="00695BF1">
      <w:rPr>
        <w:rFonts w:ascii="Arial" w:eastAsia="Arial" w:hAnsi="Arial" w:cs="Arial"/>
        <w:noProof/>
        <w:sz w:val="16"/>
        <w:szCs w:val="16"/>
      </w:rPr>
      <w:t>1</w:t>
    </w:r>
    <w:r w:rsidR="000E2F1D">
      <w:rPr>
        <w:rFonts w:ascii="Arial" w:eastAsia="Arial" w:hAnsi="Arial" w:cs="Arial"/>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7C4D4F" w14:textId="77777777" w:rsidR="00695BF1" w:rsidRDefault="00695BF1" w:rsidP="00CD7252">
      <w:r>
        <w:separator/>
      </w:r>
    </w:p>
  </w:footnote>
  <w:footnote w:type="continuationSeparator" w:id="0">
    <w:p w14:paraId="53A095E4" w14:textId="77777777" w:rsidR="00695BF1" w:rsidRDefault="00695BF1" w:rsidP="00CD725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2654A"/>
    <w:multiLevelType w:val="hybridMultilevel"/>
    <w:tmpl w:val="363E56F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62F678B"/>
    <w:multiLevelType w:val="multilevel"/>
    <w:tmpl w:val="3806870E"/>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7BA12B9"/>
    <w:multiLevelType w:val="hybridMultilevel"/>
    <w:tmpl w:val="07DCC6CC"/>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81672C0"/>
    <w:multiLevelType w:val="hybridMultilevel"/>
    <w:tmpl w:val="8EE8CA6C"/>
    <w:lvl w:ilvl="0" w:tplc="2ACACD50">
      <w:start w:val="1"/>
      <w:numFmt w:val="bullet"/>
      <w:lvlText w:val=""/>
      <w:lvlJc w:val="left"/>
      <w:pPr>
        <w:ind w:left="720" w:hanging="360"/>
      </w:pPr>
      <w:rPr>
        <w:rFonts w:ascii="Symbol" w:hAnsi="Symbol"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BCC3EB7"/>
    <w:multiLevelType w:val="multilevel"/>
    <w:tmpl w:val="503C8256"/>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C58469E"/>
    <w:multiLevelType w:val="hybridMultilevel"/>
    <w:tmpl w:val="0060D444"/>
    <w:lvl w:ilvl="0" w:tplc="623E4560">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6">
    <w:nsid w:val="0CC52493"/>
    <w:multiLevelType w:val="multilevel"/>
    <w:tmpl w:val="C4CAF6CE"/>
    <w:lvl w:ilvl="0">
      <w:start w:val="1"/>
      <w:numFmt w:val="decimal"/>
      <w:lvlText w:val="%1."/>
      <w:lvlJc w:val="left"/>
      <w:pPr>
        <w:ind w:left="1146" w:hanging="360"/>
      </w:pPr>
    </w:lvl>
    <w:lvl w:ilvl="1">
      <w:start w:val="1"/>
      <w:numFmt w:val="decimal"/>
      <w:lvlText w:val="%2."/>
      <w:lvlJc w:val="left"/>
      <w:pPr>
        <w:ind w:left="1866" w:hanging="360"/>
      </w:pPr>
      <w:rPr>
        <w:rFonts w:ascii="Calibri" w:eastAsia="Calibri" w:hAnsi="Calibri" w:cs="Calibri"/>
      </w:rPr>
    </w:lvl>
    <w:lvl w:ilvl="2">
      <w:start w:val="2"/>
      <w:numFmt w:val="decimal"/>
      <w:lvlText w:val="%3)"/>
      <w:lvlJc w:val="left"/>
      <w:pPr>
        <w:ind w:left="2766" w:hanging="36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7">
    <w:nsid w:val="0EAB72EC"/>
    <w:multiLevelType w:val="hybridMultilevel"/>
    <w:tmpl w:val="FFFC2C3C"/>
    <w:lvl w:ilvl="0" w:tplc="4BFC6B8A">
      <w:start w:val="1"/>
      <w:numFmt w:val="decimal"/>
      <w:lvlText w:val="%1)"/>
      <w:lvlJc w:val="left"/>
      <w:pPr>
        <w:ind w:left="720" w:hanging="360"/>
      </w:pPr>
      <w:rPr>
        <w:rFonts w:asciiTheme="minorHAnsi" w:eastAsia="Times New Roman" w:hAnsiTheme="minorHAnsi" w:cstheme="minorHAns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FF73980"/>
    <w:multiLevelType w:val="hybridMultilevel"/>
    <w:tmpl w:val="68F2A55A"/>
    <w:lvl w:ilvl="0" w:tplc="BEC410EA">
      <w:start w:val="1"/>
      <w:numFmt w:val="upperRoman"/>
      <w:lvlText w:val="%1."/>
      <w:lvlJc w:val="left"/>
      <w:pPr>
        <w:ind w:left="1080" w:hanging="720"/>
      </w:pPr>
      <w:rPr>
        <w:rFonts w:hint="default"/>
      </w:rPr>
    </w:lvl>
    <w:lvl w:ilvl="1" w:tplc="C5D4D8B0">
      <w:start w:val="1"/>
      <w:numFmt w:val="decimal"/>
      <w:lvlText w:val="%2."/>
      <w:lvlJc w:val="left"/>
      <w:pPr>
        <w:ind w:left="1440" w:hanging="360"/>
      </w:pPr>
      <w:rPr>
        <w:rFonts w:asciiTheme="minorHAnsi" w:eastAsia="Times New Roman" w:hAnsiTheme="minorHAnsi" w:cstheme="minorHAnsi"/>
      </w:rPr>
    </w:lvl>
    <w:lvl w:ilvl="2" w:tplc="EEF4BAAE">
      <w:start w:val="1"/>
      <w:numFmt w:val="decimal"/>
      <w:lvlText w:val="%3)"/>
      <w:lvlJc w:val="left"/>
      <w:pPr>
        <w:ind w:left="2340" w:hanging="360"/>
      </w:pPr>
      <w:rPr>
        <w:rFonts w:hint="default"/>
        <w:color w:val="auto"/>
      </w:rPr>
    </w:lvl>
    <w:lvl w:ilvl="3" w:tplc="0244425C">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00824CF"/>
    <w:multiLevelType w:val="hybridMultilevel"/>
    <w:tmpl w:val="B5669578"/>
    <w:lvl w:ilvl="0" w:tplc="C5D4D8B0">
      <w:start w:val="1"/>
      <w:numFmt w:val="decimal"/>
      <w:lvlText w:val="%1."/>
      <w:lvlJc w:val="left"/>
      <w:pPr>
        <w:ind w:left="360" w:hanging="360"/>
      </w:pPr>
      <w:rPr>
        <w:rFonts w:asciiTheme="minorHAnsi" w:eastAsia="Times New Roman" w:hAnsiTheme="minorHAnsi" w:cstheme="minorHAnsi"/>
      </w:rPr>
    </w:lvl>
    <w:lvl w:ilvl="1" w:tplc="04150019" w:tentative="1">
      <w:start w:val="1"/>
      <w:numFmt w:val="lowerLetter"/>
      <w:lvlText w:val="%2."/>
      <w:lvlJc w:val="left"/>
      <w:pPr>
        <w:ind w:left="360" w:hanging="360"/>
      </w:pPr>
    </w:lvl>
    <w:lvl w:ilvl="2" w:tplc="0415001B" w:tentative="1">
      <w:start w:val="1"/>
      <w:numFmt w:val="lowerRoman"/>
      <w:lvlText w:val="%3."/>
      <w:lvlJc w:val="right"/>
      <w:pPr>
        <w:ind w:left="1080" w:hanging="180"/>
      </w:pPr>
    </w:lvl>
    <w:lvl w:ilvl="3" w:tplc="0415000F" w:tentative="1">
      <w:start w:val="1"/>
      <w:numFmt w:val="decimal"/>
      <w:lvlText w:val="%4."/>
      <w:lvlJc w:val="left"/>
      <w:pPr>
        <w:ind w:left="1800" w:hanging="360"/>
      </w:pPr>
    </w:lvl>
    <w:lvl w:ilvl="4" w:tplc="04150019" w:tentative="1">
      <w:start w:val="1"/>
      <w:numFmt w:val="lowerLetter"/>
      <w:lvlText w:val="%5."/>
      <w:lvlJc w:val="left"/>
      <w:pPr>
        <w:ind w:left="2520" w:hanging="360"/>
      </w:pPr>
    </w:lvl>
    <w:lvl w:ilvl="5" w:tplc="0415001B" w:tentative="1">
      <w:start w:val="1"/>
      <w:numFmt w:val="lowerRoman"/>
      <w:lvlText w:val="%6."/>
      <w:lvlJc w:val="right"/>
      <w:pPr>
        <w:ind w:left="3240" w:hanging="180"/>
      </w:pPr>
    </w:lvl>
    <w:lvl w:ilvl="6" w:tplc="0415000F" w:tentative="1">
      <w:start w:val="1"/>
      <w:numFmt w:val="decimal"/>
      <w:lvlText w:val="%7."/>
      <w:lvlJc w:val="left"/>
      <w:pPr>
        <w:ind w:left="3960" w:hanging="360"/>
      </w:pPr>
    </w:lvl>
    <w:lvl w:ilvl="7" w:tplc="04150019" w:tentative="1">
      <w:start w:val="1"/>
      <w:numFmt w:val="lowerLetter"/>
      <w:lvlText w:val="%8."/>
      <w:lvlJc w:val="left"/>
      <w:pPr>
        <w:ind w:left="4680" w:hanging="360"/>
      </w:pPr>
    </w:lvl>
    <w:lvl w:ilvl="8" w:tplc="0415001B" w:tentative="1">
      <w:start w:val="1"/>
      <w:numFmt w:val="lowerRoman"/>
      <w:lvlText w:val="%9."/>
      <w:lvlJc w:val="right"/>
      <w:pPr>
        <w:ind w:left="5400" w:hanging="180"/>
      </w:pPr>
    </w:lvl>
  </w:abstractNum>
  <w:abstractNum w:abstractNumId="10">
    <w:nsid w:val="15BF7F77"/>
    <w:multiLevelType w:val="hybridMultilevel"/>
    <w:tmpl w:val="824E7C0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6C83213"/>
    <w:multiLevelType w:val="hybridMultilevel"/>
    <w:tmpl w:val="636ED91E"/>
    <w:lvl w:ilvl="0" w:tplc="FFFFFFFF">
      <w:start w:val="1"/>
      <w:numFmt w:val="lowerLetter"/>
      <w:lvlText w:val="%1)"/>
      <w:lvlJc w:val="left"/>
      <w:pPr>
        <w:ind w:left="720" w:hanging="360"/>
      </w:pPr>
    </w:lvl>
    <w:lvl w:ilvl="1" w:tplc="D944B23E">
      <w:start w:val="1"/>
      <w:numFmt w:val="bullet"/>
      <w:lvlText w:val="−"/>
      <w:lvlJc w:val="left"/>
      <w:pPr>
        <w:ind w:left="1440" w:hanging="360"/>
      </w:pPr>
      <w:rPr>
        <w:rFonts w:ascii="Times New Roman" w:hAnsi="Times New Roman" w:cs="Times New Roman" w:hint="default"/>
        <w:color w:val="auto"/>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nsid w:val="1C2F7FA5"/>
    <w:multiLevelType w:val="multilevel"/>
    <w:tmpl w:val="68D07F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6D87390"/>
    <w:multiLevelType w:val="hybridMultilevel"/>
    <w:tmpl w:val="4496BDE6"/>
    <w:lvl w:ilvl="0" w:tplc="04150001">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14">
    <w:nsid w:val="28324EFF"/>
    <w:multiLevelType w:val="hybridMultilevel"/>
    <w:tmpl w:val="18304C6C"/>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4ED8261C">
      <w:start w:val="1"/>
      <w:numFmt w:val="decimal"/>
      <w:lvlText w:val="%3)"/>
      <w:lvlJc w:val="right"/>
      <w:pPr>
        <w:ind w:left="2727" w:hanging="180"/>
      </w:pPr>
      <w:rPr>
        <w:rFonts w:asciiTheme="minorHAnsi" w:eastAsia="Calibri" w:hAnsiTheme="minorHAnsi" w:cstheme="minorHAnsi"/>
      </w:r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
    <w:nsid w:val="2999159F"/>
    <w:multiLevelType w:val="hybridMultilevel"/>
    <w:tmpl w:val="6ADE557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32453BE3"/>
    <w:multiLevelType w:val="multilevel"/>
    <w:tmpl w:val="630C1F4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39953999"/>
    <w:multiLevelType w:val="multilevel"/>
    <w:tmpl w:val="A4665A84"/>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8">
    <w:nsid w:val="3CE01971"/>
    <w:multiLevelType w:val="multilevel"/>
    <w:tmpl w:val="503EC7D4"/>
    <w:lvl w:ilvl="0">
      <w:start w:val="6"/>
      <w:numFmt w:val="decimal"/>
      <w:lvlText w:val="%1."/>
      <w:lvlJc w:val="left"/>
      <w:pPr>
        <w:ind w:left="360" w:hanging="360"/>
      </w:pPr>
    </w:lvl>
    <w:lvl w:ilvl="1">
      <w:start w:val="1"/>
      <w:numFmt w:val="decimal"/>
      <w:lvlText w:val="%2."/>
      <w:lvlJc w:val="left"/>
      <w:pPr>
        <w:ind w:left="360" w:hanging="360"/>
      </w:pPr>
      <w:rPr>
        <w:rFonts w:ascii="Calibri" w:eastAsia="Calibri" w:hAnsi="Calibri" w:cs="Calibri"/>
        <w:b w:val="0"/>
        <w:color w:val="000000"/>
        <w:sz w:val="20"/>
        <w:szCs w:val="2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
    <w:nsid w:val="3F7F212A"/>
    <w:multiLevelType w:val="hybridMultilevel"/>
    <w:tmpl w:val="03A4251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40B76330"/>
    <w:multiLevelType w:val="hybridMultilevel"/>
    <w:tmpl w:val="056EC3FC"/>
    <w:lvl w:ilvl="0" w:tplc="04150003">
      <w:start w:val="1"/>
      <w:numFmt w:val="bullet"/>
      <w:lvlText w:val="o"/>
      <w:lvlJc w:val="left"/>
      <w:pPr>
        <w:ind w:left="720" w:hanging="360"/>
      </w:pPr>
      <w:rPr>
        <w:rFonts w:ascii="Courier New" w:hAnsi="Courier New" w:cs="Courier New"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nsid w:val="41534437"/>
    <w:multiLevelType w:val="hybridMultilevel"/>
    <w:tmpl w:val="3B22D04C"/>
    <w:lvl w:ilvl="0" w:tplc="77E8675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2">
    <w:nsid w:val="41A92760"/>
    <w:multiLevelType w:val="multilevel"/>
    <w:tmpl w:val="713800DE"/>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3">
    <w:nsid w:val="429E678A"/>
    <w:multiLevelType w:val="hybridMultilevel"/>
    <w:tmpl w:val="A6E4E636"/>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4">
    <w:nsid w:val="430018A9"/>
    <w:multiLevelType w:val="multilevel"/>
    <w:tmpl w:val="888CE836"/>
    <w:lvl w:ilvl="0">
      <w:start w:val="1"/>
      <w:numFmt w:val="lowerLetter"/>
      <w:lvlText w:val="%1)"/>
      <w:lvlJc w:val="left"/>
      <w:pPr>
        <w:ind w:left="1146" w:hanging="360"/>
      </w:pPr>
      <w:rPr>
        <w:i w:val="0"/>
        <w:color w:val="000000"/>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abstractNum w:abstractNumId="25">
    <w:nsid w:val="473E5593"/>
    <w:multiLevelType w:val="hybridMultilevel"/>
    <w:tmpl w:val="67F6CF28"/>
    <w:lvl w:ilvl="0" w:tplc="0244425C">
      <w:start w:val="1"/>
      <w:numFmt w:val="lowerLetter"/>
      <w:lvlText w:val="%1)"/>
      <w:lvlJc w:val="left"/>
      <w:pPr>
        <w:ind w:left="3010" w:hanging="360"/>
      </w:pPr>
      <w:rPr>
        <w:rFonts w:hint="default"/>
      </w:rPr>
    </w:lvl>
    <w:lvl w:ilvl="1" w:tplc="04150019" w:tentative="1">
      <w:start w:val="1"/>
      <w:numFmt w:val="lowerLetter"/>
      <w:lvlText w:val="%2."/>
      <w:lvlJc w:val="left"/>
      <w:pPr>
        <w:ind w:left="1570" w:hanging="360"/>
      </w:pPr>
    </w:lvl>
    <w:lvl w:ilvl="2" w:tplc="0415001B" w:tentative="1">
      <w:start w:val="1"/>
      <w:numFmt w:val="lowerRoman"/>
      <w:lvlText w:val="%3."/>
      <w:lvlJc w:val="right"/>
      <w:pPr>
        <w:ind w:left="2290" w:hanging="180"/>
      </w:pPr>
    </w:lvl>
    <w:lvl w:ilvl="3" w:tplc="0415000F" w:tentative="1">
      <w:start w:val="1"/>
      <w:numFmt w:val="decimal"/>
      <w:lvlText w:val="%4."/>
      <w:lvlJc w:val="left"/>
      <w:pPr>
        <w:ind w:left="3010" w:hanging="360"/>
      </w:pPr>
    </w:lvl>
    <w:lvl w:ilvl="4" w:tplc="04150019" w:tentative="1">
      <w:start w:val="1"/>
      <w:numFmt w:val="lowerLetter"/>
      <w:lvlText w:val="%5."/>
      <w:lvlJc w:val="left"/>
      <w:pPr>
        <w:ind w:left="3730" w:hanging="360"/>
      </w:pPr>
    </w:lvl>
    <w:lvl w:ilvl="5" w:tplc="0415001B" w:tentative="1">
      <w:start w:val="1"/>
      <w:numFmt w:val="lowerRoman"/>
      <w:lvlText w:val="%6."/>
      <w:lvlJc w:val="right"/>
      <w:pPr>
        <w:ind w:left="4450" w:hanging="180"/>
      </w:pPr>
    </w:lvl>
    <w:lvl w:ilvl="6" w:tplc="0415000F" w:tentative="1">
      <w:start w:val="1"/>
      <w:numFmt w:val="decimal"/>
      <w:lvlText w:val="%7."/>
      <w:lvlJc w:val="left"/>
      <w:pPr>
        <w:ind w:left="5170" w:hanging="360"/>
      </w:pPr>
    </w:lvl>
    <w:lvl w:ilvl="7" w:tplc="04150019" w:tentative="1">
      <w:start w:val="1"/>
      <w:numFmt w:val="lowerLetter"/>
      <w:lvlText w:val="%8."/>
      <w:lvlJc w:val="left"/>
      <w:pPr>
        <w:ind w:left="5890" w:hanging="360"/>
      </w:pPr>
    </w:lvl>
    <w:lvl w:ilvl="8" w:tplc="0415001B" w:tentative="1">
      <w:start w:val="1"/>
      <w:numFmt w:val="lowerRoman"/>
      <w:lvlText w:val="%9."/>
      <w:lvlJc w:val="right"/>
      <w:pPr>
        <w:ind w:left="6610" w:hanging="180"/>
      </w:pPr>
    </w:lvl>
  </w:abstractNum>
  <w:abstractNum w:abstractNumId="26">
    <w:nsid w:val="4A20605B"/>
    <w:multiLevelType w:val="hybridMultilevel"/>
    <w:tmpl w:val="85628BBA"/>
    <w:lvl w:ilvl="0" w:tplc="04150001">
      <w:start w:val="1"/>
      <w:numFmt w:val="bullet"/>
      <w:lvlText w:val=""/>
      <w:lvlJc w:val="left"/>
      <w:pPr>
        <w:ind w:left="1134" w:hanging="360"/>
      </w:pPr>
      <w:rPr>
        <w:rFonts w:ascii="Symbol" w:hAnsi="Symbol" w:hint="default"/>
      </w:rPr>
    </w:lvl>
    <w:lvl w:ilvl="1" w:tplc="04150019" w:tentative="1">
      <w:start w:val="1"/>
      <w:numFmt w:val="lowerLetter"/>
      <w:lvlText w:val="%2."/>
      <w:lvlJc w:val="left"/>
      <w:pPr>
        <w:ind w:left="1854" w:hanging="360"/>
      </w:pPr>
    </w:lvl>
    <w:lvl w:ilvl="2" w:tplc="0415001B" w:tentative="1">
      <w:start w:val="1"/>
      <w:numFmt w:val="lowerRoman"/>
      <w:lvlText w:val="%3."/>
      <w:lvlJc w:val="right"/>
      <w:pPr>
        <w:ind w:left="2574" w:hanging="180"/>
      </w:pPr>
    </w:lvl>
    <w:lvl w:ilvl="3" w:tplc="0415000F" w:tentative="1">
      <w:start w:val="1"/>
      <w:numFmt w:val="decimal"/>
      <w:lvlText w:val="%4."/>
      <w:lvlJc w:val="left"/>
      <w:pPr>
        <w:ind w:left="3294" w:hanging="360"/>
      </w:pPr>
    </w:lvl>
    <w:lvl w:ilvl="4" w:tplc="04150019" w:tentative="1">
      <w:start w:val="1"/>
      <w:numFmt w:val="lowerLetter"/>
      <w:lvlText w:val="%5."/>
      <w:lvlJc w:val="left"/>
      <w:pPr>
        <w:ind w:left="4014" w:hanging="360"/>
      </w:pPr>
    </w:lvl>
    <w:lvl w:ilvl="5" w:tplc="0415001B" w:tentative="1">
      <w:start w:val="1"/>
      <w:numFmt w:val="lowerRoman"/>
      <w:lvlText w:val="%6."/>
      <w:lvlJc w:val="right"/>
      <w:pPr>
        <w:ind w:left="4734" w:hanging="180"/>
      </w:pPr>
    </w:lvl>
    <w:lvl w:ilvl="6" w:tplc="0415000F" w:tentative="1">
      <w:start w:val="1"/>
      <w:numFmt w:val="decimal"/>
      <w:lvlText w:val="%7."/>
      <w:lvlJc w:val="left"/>
      <w:pPr>
        <w:ind w:left="5454" w:hanging="360"/>
      </w:pPr>
    </w:lvl>
    <w:lvl w:ilvl="7" w:tplc="04150019" w:tentative="1">
      <w:start w:val="1"/>
      <w:numFmt w:val="lowerLetter"/>
      <w:lvlText w:val="%8."/>
      <w:lvlJc w:val="left"/>
      <w:pPr>
        <w:ind w:left="6174" w:hanging="360"/>
      </w:pPr>
    </w:lvl>
    <w:lvl w:ilvl="8" w:tplc="0415001B" w:tentative="1">
      <w:start w:val="1"/>
      <w:numFmt w:val="lowerRoman"/>
      <w:lvlText w:val="%9."/>
      <w:lvlJc w:val="right"/>
      <w:pPr>
        <w:ind w:left="6894" w:hanging="180"/>
      </w:pPr>
    </w:lvl>
  </w:abstractNum>
  <w:abstractNum w:abstractNumId="27">
    <w:nsid w:val="4F774054"/>
    <w:multiLevelType w:val="multilevel"/>
    <w:tmpl w:val="2E4A423A"/>
    <w:lvl w:ilvl="0">
      <w:start w:val="1"/>
      <w:numFmt w:val="upperRoman"/>
      <w:lvlText w:val="%1."/>
      <w:lvlJc w:val="left"/>
      <w:pPr>
        <w:ind w:left="1080" w:hanging="720"/>
      </w:pPr>
    </w:lvl>
    <w:lvl w:ilvl="1">
      <w:start w:val="1"/>
      <w:numFmt w:val="decimal"/>
      <w:lvlText w:val="%2."/>
      <w:lvlJc w:val="left"/>
      <w:pPr>
        <w:ind w:left="1440" w:hanging="360"/>
      </w:pPr>
      <w:rPr>
        <w:rFonts w:ascii="Calibri" w:eastAsia="Calibri" w:hAnsi="Calibri" w:cs="Calibri"/>
        <w:b w:val="0"/>
        <w:bCs/>
      </w:rPr>
    </w:lvl>
    <w:lvl w:ilvl="2">
      <w:start w:val="1"/>
      <w:numFmt w:val="decimal"/>
      <w:lvlText w:val="%3)"/>
      <w:lvlJc w:val="left"/>
      <w:pPr>
        <w:ind w:left="2340" w:hanging="360"/>
      </w:pPr>
      <w:rPr>
        <w:b w:val="0"/>
        <w:color w:val="auto"/>
      </w:r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4F9A200C"/>
    <w:multiLevelType w:val="hybridMultilevel"/>
    <w:tmpl w:val="309ADF44"/>
    <w:lvl w:ilvl="0" w:tplc="C6207776">
      <w:start w:val="1"/>
      <w:numFmt w:val="decimal"/>
      <w:lvlText w:val="%1)"/>
      <w:lvlJc w:val="left"/>
      <w:pPr>
        <w:ind w:left="1069" w:hanging="360"/>
      </w:pPr>
      <w:rPr>
        <w:rFonts w:hint="default"/>
        <w:b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9">
    <w:nsid w:val="517C521B"/>
    <w:multiLevelType w:val="hybridMultilevel"/>
    <w:tmpl w:val="3262679C"/>
    <w:lvl w:ilvl="0" w:tplc="2DD22BA6">
      <w:start w:val="1"/>
      <w:numFmt w:val="decimal"/>
      <w:lvlText w:val="%1."/>
      <w:lvlJc w:val="left"/>
      <w:pPr>
        <w:ind w:left="720" w:hanging="360"/>
      </w:pPr>
      <w:rPr>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52D02E33"/>
    <w:multiLevelType w:val="multilevel"/>
    <w:tmpl w:val="113C66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53412E2B"/>
    <w:multiLevelType w:val="multilevel"/>
    <w:tmpl w:val="2F789A56"/>
    <w:lvl w:ilvl="0">
      <w:start w:val="1"/>
      <w:numFmt w:val="decimal"/>
      <w:lvlText w:val="%1)"/>
      <w:lvlJc w:val="left"/>
      <w:pPr>
        <w:ind w:left="785" w:hanging="360"/>
      </w:pPr>
      <w:rPr>
        <w:i w:val="0"/>
        <w:color w:val="auto"/>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2">
    <w:nsid w:val="56802238"/>
    <w:multiLevelType w:val="hybridMultilevel"/>
    <w:tmpl w:val="5F48DDD2"/>
    <w:lvl w:ilvl="0" w:tplc="76E22C48">
      <w:start w:val="1"/>
      <w:numFmt w:val="decimal"/>
      <w:lvlText w:val="%1."/>
      <w:lvlJc w:val="left"/>
      <w:pPr>
        <w:ind w:left="360" w:hanging="360"/>
      </w:pPr>
      <w:rPr>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nsid w:val="5697249A"/>
    <w:multiLevelType w:val="hybridMultilevel"/>
    <w:tmpl w:val="E83AA418"/>
    <w:lvl w:ilvl="0" w:tplc="EEF4BAAE">
      <w:start w:val="1"/>
      <w:numFmt w:val="decimal"/>
      <w:lvlText w:val="%1)"/>
      <w:lvlJc w:val="left"/>
      <w:pPr>
        <w:ind w:left="786" w:hanging="360"/>
      </w:pPr>
      <w:rPr>
        <w:rFonts w:hint="default"/>
        <w:color w:val="auto"/>
      </w:rPr>
    </w:lvl>
    <w:lvl w:ilvl="1" w:tplc="04150019" w:tentative="1">
      <w:start w:val="1"/>
      <w:numFmt w:val="lowerLetter"/>
      <w:lvlText w:val="%2."/>
      <w:lvlJc w:val="left"/>
      <w:pPr>
        <w:ind w:left="-114" w:hanging="360"/>
      </w:pPr>
    </w:lvl>
    <w:lvl w:ilvl="2" w:tplc="0415001B" w:tentative="1">
      <w:start w:val="1"/>
      <w:numFmt w:val="lowerRoman"/>
      <w:lvlText w:val="%3."/>
      <w:lvlJc w:val="right"/>
      <w:pPr>
        <w:ind w:left="606" w:hanging="180"/>
      </w:pPr>
    </w:lvl>
    <w:lvl w:ilvl="3" w:tplc="0415000F" w:tentative="1">
      <w:start w:val="1"/>
      <w:numFmt w:val="decimal"/>
      <w:lvlText w:val="%4."/>
      <w:lvlJc w:val="left"/>
      <w:pPr>
        <w:ind w:left="1326" w:hanging="360"/>
      </w:pPr>
    </w:lvl>
    <w:lvl w:ilvl="4" w:tplc="04150019" w:tentative="1">
      <w:start w:val="1"/>
      <w:numFmt w:val="lowerLetter"/>
      <w:lvlText w:val="%5."/>
      <w:lvlJc w:val="left"/>
      <w:pPr>
        <w:ind w:left="2046" w:hanging="360"/>
      </w:pPr>
    </w:lvl>
    <w:lvl w:ilvl="5" w:tplc="0415001B" w:tentative="1">
      <w:start w:val="1"/>
      <w:numFmt w:val="lowerRoman"/>
      <w:lvlText w:val="%6."/>
      <w:lvlJc w:val="right"/>
      <w:pPr>
        <w:ind w:left="2766" w:hanging="180"/>
      </w:pPr>
    </w:lvl>
    <w:lvl w:ilvl="6" w:tplc="0415000F" w:tentative="1">
      <w:start w:val="1"/>
      <w:numFmt w:val="decimal"/>
      <w:lvlText w:val="%7."/>
      <w:lvlJc w:val="left"/>
      <w:pPr>
        <w:ind w:left="3486" w:hanging="360"/>
      </w:pPr>
    </w:lvl>
    <w:lvl w:ilvl="7" w:tplc="04150019" w:tentative="1">
      <w:start w:val="1"/>
      <w:numFmt w:val="lowerLetter"/>
      <w:lvlText w:val="%8."/>
      <w:lvlJc w:val="left"/>
      <w:pPr>
        <w:ind w:left="4206" w:hanging="360"/>
      </w:pPr>
    </w:lvl>
    <w:lvl w:ilvl="8" w:tplc="0415001B" w:tentative="1">
      <w:start w:val="1"/>
      <w:numFmt w:val="lowerRoman"/>
      <w:lvlText w:val="%9."/>
      <w:lvlJc w:val="right"/>
      <w:pPr>
        <w:ind w:left="4926" w:hanging="180"/>
      </w:pPr>
    </w:lvl>
  </w:abstractNum>
  <w:abstractNum w:abstractNumId="34">
    <w:nsid w:val="56A23AE6"/>
    <w:multiLevelType w:val="hybridMultilevel"/>
    <w:tmpl w:val="829E7154"/>
    <w:lvl w:ilvl="0" w:tplc="C5D4D8B0">
      <w:start w:val="1"/>
      <w:numFmt w:val="decimal"/>
      <w:lvlText w:val="%1."/>
      <w:lvlJc w:val="left"/>
      <w:pPr>
        <w:ind w:left="1440" w:hanging="360"/>
      </w:pPr>
      <w:rPr>
        <w:rFonts w:asciiTheme="minorHAnsi" w:eastAsia="Times New Roman" w:hAnsiTheme="minorHAnsi" w:cstheme="minorHAns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574B1750"/>
    <w:multiLevelType w:val="hybridMultilevel"/>
    <w:tmpl w:val="B4300F6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nsid w:val="5DE73B84"/>
    <w:multiLevelType w:val="hybridMultilevel"/>
    <w:tmpl w:val="0856153A"/>
    <w:lvl w:ilvl="0" w:tplc="FFFFFFFF">
      <w:start w:val="1"/>
      <w:numFmt w:val="decimal"/>
      <w:lvlText w:val="%1."/>
      <w:lvlJc w:val="left"/>
      <w:pPr>
        <w:ind w:left="360" w:hanging="360"/>
      </w:pPr>
      <w:rPr>
        <w:rFonts w:asciiTheme="minorHAnsi" w:eastAsia="Times New Roman" w:hAnsiTheme="minorHAnsi" w:cstheme="minorHAnsi"/>
      </w:rPr>
    </w:lvl>
    <w:lvl w:ilvl="1" w:tplc="0415000F">
      <w:start w:val="1"/>
      <w:numFmt w:val="decimal"/>
      <w:lvlText w:val="%2."/>
      <w:lvlJc w:val="left"/>
      <w:pPr>
        <w:ind w:left="360" w:hanging="360"/>
      </w:pPr>
    </w:lvl>
    <w:lvl w:ilvl="2" w:tplc="FFFFFFFF" w:tentative="1">
      <w:start w:val="1"/>
      <w:numFmt w:val="lowerRoman"/>
      <w:lvlText w:val="%3."/>
      <w:lvlJc w:val="right"/>
      <w:pPr>
        <w:ind w:left="1080" w:hanging="180"/>
      </w:pPr>
    </w:lvl>
    <w:lvl w:ilvl="3" w:tplc="FFFFFFFF" w:tentative="1">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37">
    <w:nsid w:val="60724CE4"/>
    <w:multiLevelType w:val="hybridMultilevel"/>
    <w:tmpl w:val="B1DCF142"/>
    <w:lvl w:ilvl="0" w:tplc="4EF6B282">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6142606F"/>
    <w:multiLevelType w:val="multilevel"/>
    <w:tmpl w:val="8070B9C4"/>
    <w:lvl w:ilvl="0">
      <w:start w:val="1"/>
      <w:numFmt w:val="decimal"/>
      <w:lvlText w:val="%1)"/>
      <w:lvlJc w:val="left"/>
      <w:pPr>
        <w:ind w:left="360" w:hanging="360"/>
      </w:pPr>
      <w:rPr>
        <w:rFonts w:ascii="Calibri" w:eastAsia="Calibri" w:hAnsi="Calibri" w:cs="Calibri"/>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9">
    <w:nsid w:val="62F76137"/>
    <w:multiLevelType w:val="multilevel"/>
    <w:tmpl w:val="A24234FE"/>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0">
    <w:nsid w:val="686071D7"/>
    <w:multiLevelType w:val="multilevel"/>
    <w:tmpl w:val="4F7CA4B6"/>
    <w:lvl w:ilvl="0">
      <w:start w:val="1"/>
      <w:numFmt w:val="decimal"/>
      <w:lvlText w:val="%1)"/>
      <w:lvlJc w:val="left"/>
      <w:pPr>
        <w:ind w:left="1287" w:hanging="360"/>
      </w:pPr>
    </w:lvl>
    <w:lvl w:ilvl="1">
      <w:start w:val="1"/>
      <w:numFmt w:val="lowerLetter"/>
      <w:lvlText w:val="%2."/>
      <w:lvlJc w:val="left"/>
      <w:pPr>
        <w:ind w:left="2007" w:hanging="360"/>
      </w:pPr>
    </w:lvl>
    <w:lvl w:ilvl="2">
      <w:start w:val="1"/>
      <w:numFmt w:val="decimal"/>
      <w:lvlText w:val="%3)"/>
      <w:lvlJc w:val="right"/>
      <w:pPr>
        <w:ind w:left="2727" w:hanging="180"/>
      </w:pPr>
      <w:rPr>
        <w:rFonts w:ascii="Calibri" w:eastAsia="Calibri" w:hAnsi="Calibri" w:cs="Calibri"/>
      </w:r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41">
    <w:nsid w:val="6F7F1A1E"/>
    <w:multiLevelType w:val="multilevel"/>
    <w:tmpl w:val="40B6FE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6FA15426"/>
    <w:multiLevelType w:val="multilevel"/>
    <w:tmpl w:val="0F7C83BE"/>
    <w:lvl w:ilvl="0">
      <w:start w:val="1"/>
      <w:numFmt w:val="decimal"/>
      <w:lvlText w:val="%1)"/>
      <w:lvlJc w:val="left"/>
      <w:pPr>
        <w:ind w:left="1093" w:hanging="360"/>
      </w:pPr>
    </w:lvl>
    <w:lvl w:ilvl="1">
      <w:start w:val="1"/>
      <w:numFmt w:val="lowerLetter"/>
      <w:lvlText w:val="%2."/>
      <w:lvlJc w:val="left"/>
      <w:pPr>
        <w:ind w:left="1813" w:hanging="360"/>
      </w:pPr>
    </w:lvl>
    <w:lvl w:ilvl="2">
      <w:start w:val="1"/>
      <w:numFmt w:val="decimal"/>
      <w:lvlText w:val="%3)"/>
      <w:lvlJc w:val="right"/>
      <w:pPr>
        <w:ind w:left="2533" w:hanging="180"/>
      </w:pPr>
      <w:rPr>
        <w:rFonts w:ascii="Calibri" w:eastAsia="Calibri" w:hAnsi="Calibri" w:cs="Calibri"/>
        <w:color w:val="000000"/>
      </w:rPr>
    </w:lvl>
    <w:lvl w:ilvl="3">
      <w:start w:val="1"/>
      <w:numFmt w:val="decimal"/>
      <w:lvlText w:val="%4."/>
      <w:lvlJc w:val="left"/>
      <w:pPr>
        <w:ind w:left="3253" w:hanging="360"/>
      </w:pPr>
    </w:lvl>
    <w:lvl w:ilvl="4">
      <w:start w:val="1"/>
      <w:numFmt w:val="lowerLetter"/>
      <w:lvlText w:val="%5."/>
      <w:lvlJc w:val="left"/>
      <w:pPr>
        <w:ind w:left="3973" w:hanging="360"/>
      </w:pPr>
    </w:lvl>
    <w:lvl w:ilvl="5">
      <w:start w:val="1"/>
      <w:numFmt w:val="lowerRoman"/>
      <w:lvlText w:val="%6."/>
      <w:lvlJc w:val="right"/>
      <w:pPr>
        <w:ind w:left="4693" w:hanging="180"/>
      </w:pPr>
    </w:lvl>
    <w:lvl w:ilvl="6">
      <w:start w:val="1"/>
      <w:numFmt w:val="decimal"/>
      <w:lvlText w:val="%7."/>
      <w:lvlJc w:val="left"/>
      <w:pPr>
        <w:ind w:left="5413" w:hanging="360"/>
      </w:pPr>
    </w:lvl>
    <w:lvl w:ilvl="7">
      <w:start w:val="1"/>
      <w:numFmt w:val="lowerLetter"/>
      <w:lvlText w:val="%8."/>
      <w:lvlJc w:val="left"/>
      <w:pPr>
        <w:ind w:left="6133" w:hanging="360"/>
      </w:pPr>
    </w:lvl>
    <w:lvl w:ilvl="8">
      <w:start w:val="1"/>
      <w:numFmt w:val="lowerRoman"/>
      <w:lvlText w:val="%9."/>
      <w:lvlJc w:val="right"/>
      <w:pPr>
        <w:ind w:left="6853" w:hanging="180"/>
      </w:pPr>
    </w:lvl>
  </w:abstractNum>
  <w:abstractNum w:abstractNumId="43">
    <w:nsid w:val="70A94085"/>
    <w:multiLevelType w:val="multilevel"/>
    <w:tmpl w:val="C8B08462"/>
    <w:lvl w:ilvl="0">
      <w:start w:val="1"/>
      <w:numFmt w:val="decimal"/>
      <w:lvlText w:val="%1."/>
      <w:lvlJc w:val="left"/>
      <w:pPr>
        <w:ind w:left="720" w:hanging="360"/>
      </w:pPr>
      <w:rPr>
        <w:b w:val="0"/>
        <w:i w:val="0"/>
        <w:color w:val="00000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77320927"/>
    <w:multiLevelType w:val="hybridMultilevel"/>
    <w:tmpl w:val="031CB7C4"/>
    <w:lvl w:ilvl="0" w:tplc="FD04493C">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77CB05D3"/>
    <w:multiLevelType w:val="hybridMultilevel"/>
    <w:tmpl w:val="50E822A4"/>
    <w:lvl w:ilvl="0" w:tplc="04150001">
      <w:start w:val="1"/>
      <w:numFmt w:val="bullet"/>
      <w:lvlText w:val=""/>
      <w:lvlJc w:val="left"/>
      <w:pPr>
        <w:ind w:left="1494" w:hanging="360"/>
      </w:pPr>
      <w:rPr>
        <w:rFonts w:ascii="Symbol" w:hAnsi="Symbol"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46">
    <w:nsid w:val="7AFD0507"/>
    <w:multiLevelType w:val="multilevel"/>
    <w:tmpl w:val="11F2B762"/>
    <w:lvl w:ilvl="0">
      <w:start w:val="1"/>
      <w:numFmt w:val="lowerLetter"/>
      <w:lvlText w:val="%1)"/>
      <w:lvlJc w:val="left"/>
      <w:pPr>
        <w:ind w:left="1146" w:hanging="360"/>
      </w:pPr>
      <w:rPr>
        <w:i w:val="0"/>
        <w:color w:val="000000"/>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abstractNum w:abstractNumId="47">
    <w:nsid w:val="7BB92E43"/>
    <w:multiLevelType w:val="hybridMultilevel"/>
    <w:tmpl w:val="F92A5738"/>
    <w:lvl w:ilvl="0" w:tplc="D944B23E">
      <w:start w:val="1"/>
      <w:numFmt w:val="bullet"/>
      <w:lvlText w:val="−"/>
      <w:lvlJc w:val="left"/>
      <w:pPr>
        <w:ind w:left="1440" w:hanging="360"/>
      </w:pPr>
      <w:rPr>
        <w:rFonts w:ascii="Times New Roman" w:hAnsi="Times New Roman" w:cs="Times New Roman" w:hint="default"/>
        <w:color w:val="auto"/>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num w:numId="1">
    <w:abstractNumId w:val="16"/>
  </w:num>
  <w:num w:numId="2">
    <w:abstractNumId w:val="27"/>
  </w:num>
  <w:num w:numId="3">
    <w:abstractNumId w:val="30"/>
  </w:num>
  <w:num w:numId="4">
    <w:abstractNumId w:val="1"/>
  </w:num>
  <w:num w:numId="5">
    <w:abstractNumId w:val="38"/>
  </w:num>
  <w:num w:numId="6">
    <w:abstractNumId w:val="6"/>
  </w:num>
  <w:num w:numId="7">
    <w:abstractNumId w:val="42"/>
  </w:num>
  <w:num w:numId="8">
    <w:abstractNumId w:val="17"/>
  </w:num>
  <w:num w:numId="9">
    <w:abstractNumId w:val="43"/>
  </w:num>
  <w:num w:numId="10">
    <w:abstractNumId w:val="4"/>
  </w:num>
  <w:num w:numId="11">
    <w:abstractNumId w:val="31"/>
  </w:num>
  <w:num w:numId="12">
    <w:abstractNumId w:val="18"/>
  </w:num>
  <w:num w:numId="13">
    <w:abstractNumId w:val="22"/>
  </w:num>
  <w:num w:numId="14">
    <w:abstractNumId w:val="39"/>
  </w:num>
  <w:num w:numId="15">
    <w:abstractNumId w:val="24"/>
  </w:num>
  <w:num w:numId="16">
    <w:abstractNumId w:val="46"/>
  </w:num>
  <w:num w:numId="17">
    <w:abstractNumId w:val="41"/>
  </w:num>
  <w:num w:numId="18">
    <w:abstractNumId w:val="12"/>
  </w:num>
  <w:num w:numId="19">
    <w:abstractNumId w:val="40"/>
  </w:num>
  <w:num w:numId="20">
    <w:abstractNumId w:val="32"/>
  </w:num>
  <w:num w:numId="21">
    <w:abstractNumId w:val="44"/>
  </w:num>
  <w:num w:numId="22">
    <w:abstractNumId w:val="21"/>
  </w:num>
  <w:num w:numId="23">
    <w:abstractNumId w:val="28"/>
  </w:num>
  <w:num w:numId="24">
    <w:abstractNumId w:val="8"/>
  </w:num>
  <w:num w:numId="25">
    <w:abstractNumId w:val="10"/>
  </w:num>
  <w:num w:numId="26">
    <w:abstractNumId w:val="2"/>
  </w:num>
  <w:num w:numId="27">
    <w:abstractNumId w:val="3"/>
  </w:num>
  <w:num w:numId="28">
    <w:abstractNumId w:val="45"/>
  </w:num>
  <w:num w:numId="29">
    <w:abstractNumId w:val="26"/>
  </w:num>
  <w:num w:numId="30">
    <w:abstractNumId w:val="0"/>
  </w:num>
  <w:num w:numId="31">
    <w:abstractNumId w:val="13"/>
  </w:num>
  <w:num w:numId="32">
    <w:abstractNumId w:val="7"/>
  </w:num>
  <w:num w:numId="33">
    <w:abstractNumId w:val="14"/>
  </w:num>
  <w:num w:numId="34">
    <w:abstractNumId w:val="25"/>
  </w:num>
  <w:num w:numId="35">
    <w:abstractNumId w:val="33"/>
  </w:num>
  <w:num w:numId="36">
    <w:abstractNumId w:val="9"/>
  </w:num>
  <w:num w:numId="37">
    <w:abstractNumId w:val="37"/>
  </w:num>
  <w:num w:numId="3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6"/>
  </w:num>
  <w:num w:numId="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7"/>
  </w:num>
  <w:num w:numId="43">
    <w:abstractNumId w:val="15"/>
  </w:num>
  <w:num w:numId="44">
    <w:abstractNumId w:val="11"/>
  </w:num>
  <w:num w:numId="4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 w:numId="48">
    <w:abstractNumId w:val="2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toni Kajewski">
    <w15:presenceInfo w15:providerId="Windows Live" w15:userId="ac71b3d1cd3019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isplayBackgroundShape/>
  <w:documentProtection w:edit="forms" w:enforcement="1" w:cryptProviderType="rsaFull" w:cryptAlgorithmClass="hash" w:cryptAlgorithmType="typeAny" w:cryptAlgorithmSid="4" w:cryptSpinCount="100000" w:hash="bHysZ3UydZvcN2ckJ4lENJbQd9Y=" w:salt="NAKSa0iI36zdlE2fCwObjA=="/>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252"/>
    <w:rsid w:val="00006A25"/>
    <w:rsid w:val="00011B7E"/>
    <w:rsid w:val="00026E6D"/>
    <w:rsid w:val="00034372"/>
    <w:rsid w:val="0004167F"/>
    <w:rsid w:val="000562FD"/>
    <w:rsid w:val="00074F5D"/>
    <w:rsid w:val="00095568"/>
    <w:rsid w:val="000A0DC8"/>
    <w:rsid w:val="000C6DDB"/>
    <w:rsid w:val="000D2ADA"/>
    <w:rsid w:val="000E2F1D"/>
    <w:rsid w:val="001024C4"/>
    <w:rsid w:val="00115C20"/>
    <w:rsid w:val="001445B3"/>
    <w:rsid w:val="001515F1"/>
    <w:rsid w:val="00164905"/>
    <w:rsid w:val="00166436"/>
    <w:rsid w:val="001A272E"/>
    <w:rsid w:val="001A43D3"/>
    <w:rsid w:val="001A7D6E"/>
    <w:rsid w:val="001F0352"/>
    <w:rsid w:val="001F2DA7"/>
    <w:rsid w:val="001F6228"/>
    <w:rsid w:val="001F6904"/>
    <w:rsid w:val="002155BC"/>
    <w:rsid w:val="00220447"/>
    <w:rsid w:val="00257DEC"/>
    <w:rsid w:val="0026738E"/>
    <w:rsid w:val="002D1944"/>
    <w:rsid w:val="00307038"/>
    <w:rsid w:val="00323BCD"/>
    <w:rsid w:val="00345919"/>
    <w:rsid w:val="003461F7"/>
    <w:rsid w:val="00346C66"/>
    <w:rsid w:val="00356602"/>
    <w:rsid w:val="00363059"/>
    <w:rsid w:val="003800DF"/>
    <w:rsid w:val="00385974"/>
    <w:rsid w:val="00392387"/>
    <w:rsid w:val="003A27C2"/>
    <w:rsid w:val="003A3F6E"/>
    <w:rsid w:val="003B72CB"/>
    <w:rsid w:val="003C177C"/>
    <w:rsid w:val="003E76B8"/>
    <w:rsid w:val="003F20C3"/>
    <w:rsid w:val="003F4AF5"/>
    <w:rsid w:val="003F7937"/>
    <w:rsid w:val="00433BA4"/>
    <w:rsid w:val="00447174"/>
    <w:rsid w:val="00467CF1"/>
    <w:rsid w:val="004B7D2B"/>
    <w:rsid w:val="004C0AAE"/>
    <w:rsid w:val="004C2102"/>
    <w:rsid w:val="004C2FDD"/>
    <w:rsid w:val="004E7D04"/>
    <w:rsid w:val="00514FF2"/>
    <w:rsid w:val="005166D3"/>
    <w:rsid w:val="00517C94"/>
    <w:rsid w:val="00534634"/>
    <w:rsid w:val="00536418"/>
    <w:rsid w:val="0053786C"/>
    <w:rsid w:val="00544A88"/>
    <w:rsid w:val="00553306"/>
    <w:rsid w:val="00562FC4"/>
    <w:rsid w:val="00567A64"/>
    <w:rsid w:val="00580EF0"/>
    <w:rsid w:val="00581712"/>
    <w:rsid w:val="00582B82"/>
    <w:rsid w:val="005868EE"/>
    <w:rsid w:val="00590A42"/>
    <w:rsid w:val="005B0BBD"/>
    <w:rsid w:val="005B41E9"/>
    <w:rsid w:val="005E6182"/>
    <w:rsid w:val="00662063"/>
    <w:rsid w:val="00663EF1"/>
    <w:rsid w:val="00666E0C"/>
    <w:rsid w:val="006929A8"/>
    <w:rsid w:val="00695BF1"/>
    <w:rsid w:val="006A27B3"/>
    <w:rsid w:val="006F12F6"/>
    <w:rsid w:val="006F5F09"/>
    <w:rsid w:val="0072593A"/>
    <w:rsid w:val="00740AF1"/>
    <w:rsid w:val="0074434E"/>
    <w:rsid w:val="007443BC"/>
    <w:rsid w:val="00751C12"/>
    <w:rsid w:val="007553CA"/>
    <w:rsid w:val="007627F7"/>
    <w:rsid w:val="00766749"/>
    <w:rsid w:val="00781560"/>
    <w:rsid w:val="007B0A4A"/>
    <w:rsid w:val="007B64B0"/>
    <w:rsid w:val="007E1CD8"/>
    <w:rsid w:val="007E28FD"/>
    <w:rsid w:val="007E52AB"/>
    <w:rsid w:val="007E66C2"/>
    <w:rsid w:val="00805916"/>
    <w:rsid w:val="00813DEC"/>
    <w:rsid w:val="0083053F"/>
    <w:rsid w:val="00863DF3"/>
    <w:rsid w:val="00873CC6"/>
    <w:rsid w:val="00892051"/>
    <w:rsid w:val="008C0025"/>
    <w:rsid w:val="008C65F8"/>
    <w:rsid w:val="008D3356"/>
    <w:rsid w:val="008E07FD"/>
    <w:rsid w:val="008E6AAE"/>
    <w:rsid w:val="008F6483"/>
    <w:rsid w:val="00940D1A"/>
    <w:rsid w:val="009438F4"/>
    <w:rsid w:val="00951A9D"/>
    <w:rsid w:val="0095472E"/>
    <w:rsid w:val="009B0B50"/>
    <w:rsid w:val="00A273EF"/>
    <w:rsid w:val="00A42E62"/>
    <w:rsid w:val="00A63AA2"/>
    <w:rsid w:val="00A84702"/>
    <w:rsid w:val="00A86740"/>
    <w:rsid w:val="00AA2790"/>
    <w:rsid w:val="00AA52C9"/>
    <w:rsid w:val="00AC6F59"/>
    <w:rsid w:val="00B11B38"/>
    <w:rsid w:val="00B5473A"/>
    <w:rsid w:val="00B72C8B"/>
    <w:rsid w:val="00B756B8"/>
    <w:rsid w:val="00B802CE"/>
    <w:rsid w:val="00B83DA7"/>
    <w:rsid w:val="00B90D3B"/>
    <w:rsid w:val="00B91FDB"/>
    <w:rsid w:val="00B94855"/>
    <w:rsid w:val="00B96E68"/>
    <w:rsid w:val="00BA0919"/>
    <w:rsid w:val="00BC6D96"/>
    <w:rsid w:val="00BD7866"/>
    <w:rsid w:val="00BF6E6D"/>
    <w:rsid w:val="00C00388"/>
    <w:rsid w:val="00C05740"/>
    <w:rsid w:val="00C07A7D"/>
    <w:rsid w:val="00C14677"/>
    <w:rsid w:val="00C22304"/>
    <w:rsid w:val="00C43D45"/>
    <w:rsid w:val="00C55BBF"/>
    <w:rsid w:val="00C678A3"/>
    <w:rsid w:val="00C76CE5"/>
    <w:rsid w:val="00C77069"/>
    <w:rsid w:val="00C863AB"/>
    <w:rsid w:val="00C9591F"/>
    <w:rsid w:val="00CA06DF"/>
    <w:rsid w:val="00CC1C89"/>
    <w:rsid w:val="00CD7252"/>
    <w:rsid w:val="00D00E18"/>
    <w:rsid w:val="00D04335"/>
    <w:rsid w:val="00D04C8B"/>
    <w:rsid w:val="00D13BF4"/>
    <w:rsid w:val="00D1412A"/>
    <w:rsid w:val="00D27651"/>
    <w:rsid w:val="00D41C2F"/>
    <w:rsid w:val="00D4562D"/>
    <w:rsid w:val="00D51629"/>
    <w:rsid w:val="00D61F6D"/>
    <w:rsid w:val="00D74679"/>
    <w:rsid w:val="00DA6CF9"/>
    <w:rsid w:val="00DE5954"/>
    <w:rsid w:val="00DF2EA5"/>
    <w:rsid w:val="00DF6370"/>
    <w:rsid w:val="00DF6BA1"/>
    <w:rsid w:val="00E036C1"/>
    <w:rsid w:val="00E06940"/>
    <w:rsid w:val="00E10F12"/>
    <w:rsid w:val="00E25E12"/>
    <w:rsid w:val="00E42901"/>
    <w:rsid w:val="00E4346D"/>
    <w:rsid w:val="00E51E58"/>
    <w:rsid w:val="00E62180"/>
    <w:rsid w:val="00E65AA1"/>
    <w:rsid w:val="00E85FCB"/>
    <w:rsid w:val="00EB033F"/>
    <w:rsid w:val="00EB06A6"/>
    <w:rsid w:val="00EB6041"/>
    <w:rsid w:val="00EC520B"/>
    <w:rsid w:val="00ED7493"/>
    <w:rsid w:val="00EE51B3"/>
    <w:rsid w:val="00EE5771"/>
    <w:rsid w:val="00EF37F8"/>
    <w:rsid w:val="00F17B9C"/>
    <w:rsid w:val="00F30905"/>
    <w:rsid w:val="00F538C4"/>
    <w:rsid w:val="00F6195A"/>
    <w:rsid w:val="00F62884"/>
    <w:rsid w:val="00F7211B"/>
    <w:rsid w:val="00F73C44"/>
    <w:rsid w:val="00F74E73"/>
    <w:rsid w:val="00F94534"/>
    <w:rsid w:val="00FB4D7B"/>
    <w:rsid w:val="00FD0FAE"/>
    <w:rsid w:val="00FE6A83"/>
    <w:rsid w:val="00FF23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3D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CD7252"/>
    <w:pPr>
      <w:suppressAutoHyphens/>
    </w:pPr>
    <w:rPr>
      <w:lang w:eastAsia="ar-SA"/>
    </w:rPr>
  </w:style>
  <w:style w:type="paragraph" w:styleId="Nagwek1">
    <w:name w:val="heading 1"/>
    <w:basedOn w:val="Normalny"/>
    <w:next w:val="Normalny"/>
    <w:qFormat/>
    <w:rsid w:val="00CD7252"/>
    <w:pPr>
      <w:keepNext/>
      <w:ind w:firstLine="284"/>
      <w:outlineLvl w:val="0"/>
    </w:pPr>
    <w:rPr>
      <w:sz w:val="24"/>
    </w:rPr>
  </w:style>
  <w:style w:type="paragraph" w:styleId="Nagwek2">
    <w:name w:val="heading 2"/>
    <w:basedOn w:val="Normalny"/>
    <w:next w:val="Normalny"/>
    <w:qFormat/>
    <w:rsid w:val="00CD7252"/>
    <w:pPr>
      <w:keepNext/>
      <w:ind w:firstLine="284"/>
      <w:jc w:val="center"/>
      <w:outlineLvl w:val="1"/>
    </w:pPr>
    <w:rPr>
      <w:sz w:val="28"/>
    </w:rPr>
  </w:style>
  <w:style w:type="paragraph" w:styleId="Nagwek3">
    <w:name w:val="heading 3"/>
    <w:basedOn w:val="Normalny"/>
    <w:next w:val="Normalny"/>
    <w:link w:val="Nagwek3Znak"/>
    <w:qFormat/>
    <w:rsid w:val="00CD7252"/>
    <w:pPr>
      <w:keepNext/>
      <w:ind w:firstLine="426"/>
      <w:jc w:val="both"/>
      <w:outlineLvl w:val="2"/>
    </w:pPr>
    <w:rPr>
      <w:sz w:val="24"/>
    </w:rPr>
  </w:style>
  <w:style w:type="paragraph" w:styleId="Nagwek4">
    <w:name w:val="heading 4"/>
    <w:basedOn w:val="Normalny"/>
    <w:next w:val="Normalny"/>
    <w:qFormat/>
    <w:rsid w:val="00CD7252"/>
    <w:pPr>
      <w:keepNext/>
      <w:ind w:firstLine="284"/>
      <w:jc w:val="both"/>
      <w:outlineLvl w:val="3"/>
    </w:pPr>
    <w:rPr>
      <w:sz w:val="24"/>
    </w:rPr>
  </w:style>
  <w:style w:type="paragraph" w:styleId="Nagwek5">
    <w:name w:val="heading 5"/>
    <w:basedOn w:val="Normalny"/>
    <w:next w:val="Normalny"/>
    <w:qFormat/>
    <w:rsid w:val="00CD7252"/>
    <w:pPr>
      <w:keepNext/>
      <w:ind w:left="993" w:hanging="142"/>
      <w:jc w:val="both"/>
      <w:outlineLvl w:val="4"/>
    </w:pPr>
    <w:rPr>
      <w:sz w:val="24"/>
    </w:rPr>
  </w:style>
  <w:style w:type="paragraph" w:styleId="Nagwek6">
    <w:name w:val="heading 6"/>
    <w:basedOn w:val="Normalny"/>
    <w:next w:val="Normalny"/>
    <w:qFormat/>
    <w:rsid w:val="00CD7252"/>
    <w:pPr>
      <w:keepNext/>
      <w:ind w:left="284"/>
      <w:jc w:val="both"/>
      <w:outlineLvl w:val="5"/>
    </w:pPr>
    <w:rPr>
      <w:sz w:val="24"/>
    </w:rPr>
  </w:style>
  <w:style w:type="paragraph" w:styleId="Nagwek7">
    <w:name w:val="heading 7"/>
    <w:basedOn w:val="Normalny"/>
    <w:next w:val="Normalny"/>
    <w:qFormat/>
    <w:rsid w:val="00CD7252"/>
    <w:pPr>
      <w:keepNext/>
      <w:tabs>
        <w:tab w:val="left" w:pos="972"/>
      </w:tabs>
      <w:outlineLvl w:val="6"/>
    </w:pPr>
    <w:rPr>
      <w:sz w:val="24"/>
    </w:rPr>
  </w:style>
  <w:style w:type="paragraph" w:styleId="Nagwek8">
    <w:name w:val="heading 8"/>
    <w:basedOn w:val="Normalny"/>
    <w:next w:val="Normalny"/>
    <w:qFormat/>
    <w:rsid w:val="00CD7252"/>
    <w:pPr>
      <w:keepNext/>
      <w:tabs>
        <w:tab w:val="left" w:pos="972"/>
      </w:tabs>
      <w:jc w:val="center"/>
      <w:outlineLvl w:val="7"/>
    </w:pPr>
    <w:rPr>
      <w:sz w:val="24"/>
    </w:rPr>
  </w:style>
  <w:style w:type="paragraph" w:styleId="Nagwek9">
    <w:name w:val="heading 9"/>
    <w:basedOn w:val="Normalny"/>
    <w:next w:val="Normalny"/>
    <w:qFormat/>
    <w:rsid w:val="00CD7252"/>
    <w:pPr>
      <w:keepNext/>
      <w:tabs>
        <w:tab w:val="left" w:pos="972"/>
      </w:tabs>
      <w:jc w:val="center"/>
      <w:outlineLvl w:val="8"/>
    </w:pPr>
    <w:rPr>
      <w:b/>
      <w:sz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Normalny1">
    <w:name w:val="Normalny1"/>
    <w:rsid w:val="00CD7252"/>
  </w:style>
  <w:style w:type="table" w:customStyle="1" w:styleId="TableNormal">
    <w:name w:val="Table Normal"/>
    <w:rsid w:val="00CD7252"/>
    <w:tblPr>
      <w:tblCellMar>
        <w:top w:w="0" w:type="dxa"/>
        <w:left w:w="0" w:type="dxa"/>
        <w:bottom w:w="0" w:type="dxa"/>
        <w:right w:w="0" w:type="dxa"/>
      </w:tblCellMar>
    </w:tblPr>
  </w:style>
  <w:style w:type="paragraph" w:styleId="Tytu">
    <w:name w:val="Title"/>
    <w:basedOn w:val="Normalny"/>
    <w:next w:val="Podtytu"/>
    <w:qFormat/>
    <w:rsid w:val="00CD7252"/>
    <w:pPr>
      <w:jc w:val="center"/>
    </w:pPr>
    <w:rPr>
      <w:b/>
      <w:sz w:val="28"/>
    </w:rPr>
  </w:style>
  <w:style w:type="character" w:customStyle="1" w:styleId="WW8Num1z2">
    <w:name w:val="WW8Num1z2"/>
    <w:rsid w:val="00CD7252"/>
    <w:rPr>
      <w:rFonts w:ascii="Times New Roman" w:hAnsi="Times New Roman" w:cs="Times New Roman"/>
      <w:i/>
      <w:sz w:val="24"/>
    </w:rPr>
  </w:style>
  <w:style w:type="character" w:customStyle="1" w:styleId="WW8Num2z0">
    <w:name w:val="WW8Num2z0"/>
    <w:rsid w:val="00CD7252"/>
    <w:rPr>
      <w:rFonts w:ascii="Times New Roman" w:hAnsi="Times New Roman"/>
      <w:b/>
      <w:i w:val="0"/>
      <w:sz w:val="18"/>
    </w:rPr>
  </w:style>
  <w:style w:type="character" w:customStyle="1" w:styleId="WW8Num3z2">
    <w:name w:val="WW8Num3z2"/>
    <w:rsid w:val="00CD7252"/>
    <w:rPr>
      <w:rFonts w:ascii="Times New Roman" w:hAnsi="Times New Roman" w:cs="Times New Roman"/>
      <w:i/>
      <w:sz w:val="24"/>
    </w:rPr>
  </w:style>
  <w:style w:type="character" w:customStyle="1" w:styleId="WW8Num4z0">
    <w:name w:val="WW8Num4z0"/>
    <w:rsid w:val="00CD7252"/>
    <w:rPr>
      <w:rFonts w:ascii="Times New Roman" w:hAnsi="Times New Roman"/>
      <w:b/>
      <w:i w:val="0"/>
      <w:sz w:val="18"/>
    </w:rPr>
  </w:style>
  <w:style w:type="character" w:customStyle="1" w:styleId="WW8Num5z1">
    <w:name w:val="WW8Num5z1"/>
    <w:rsid w:val="00CD7252"/>
    <w:rPr>
      <w:rFonts w:ascii="Wingdings" w:hAnsi="Wingdings"/>
    </w:rPr>
  </w:style>
  <w:style w:type="character" w:customStyle="1" w:styleId="WW8Num6z0">
    <w:name w:val="WW8Num6z0"/>
    <w:rsid w:val="00CD7252"/>
    <w:rPr>
      <w:b w:val="0"/>
      <w:i w:val="0"/>
      <w:sz w:val="28"/>
    </w:rPr>
  </w:style>
  <w:style w:type="character" w:customStyle="1" w:styleId="WW8Num7z0">
    <w:name w:val="WW8Num7z0"/>
    <w:rsid w:val="00CD7252"/>
    <w:rPr>
      <w:rFonts w:ascii="Wingdings" w:hAnsi="Wingdings"/>
    </w:rPr>
  </w:style>
  <w:style w:type="character" w:customStyle="1" w:styleId="WW8Num8z0">
    <w:name w:val="WW8Num8z0"/>
    <w:rsid w:val="00CD7252"/>
    <w:rPr>
      <w:rFonts w:ascii="Times New Roman" w:eastAsia="Times New Roman" w:hAnsi="Times New Roman" w:cs="Times New Roman"/>
      <w:i/>
    </w:rPr>
  </w:style>
  <w:style w:type="character" w:customStyle="1" w:styleId="WW8Num9z0">
    <w:name w:val="WW8Num9z0"/>
    <w:rsid w:val="00CD7252"/>
    <w:rPr>
      <w:rFonts w:ascii="Wingdings" w:hAnsi="Wingdings"/>
    </w:rPr>
  </w:style>
  <w:style w:type="character" w:customStyle="1" w:styleId="WW8Num10z0">
    <w:name w:val="WW8Num10z0"/>
    <w:rsid w:val="00CD7252"/>
    <w:rPr>
      <w:rFonts w:ascii="Symbol" w:hAnsi="Symbol"/>
    </w:rPr>
  </w:style>
  <w:style w:type="character" w:customStyle="1" w:styleId="WW8Num11z0">
    <w:name w:val="WW8Num11z0"/>
    <w:rsid w:val="00CD7252"/>
    <w:rPr>
      <w:rFonts w:ascii="Symbol" w:hAnsi="Symbol"/>
    </w:rPr>
  </w:style>
  <w:style w:type="character" w:customStyle="1" w:styleId="WW8Num12z0">
    <w:name w:val="WW8Num12z0"/>
    <w:rsid w:val="00CD7252"/>
    <w:rPr>
      <w:rFonts w:ascii="Times New Roman" w:hAnsi="Times New Roman"/>
      <w:b/>
      <w:i w:val="0"/>
      <w:sz w:val="18"/>
    </w:rPr>
  </w:style>
  <w:style w:type="character" w:customStyle="1" w:styleId="WW8Num14z1">
    <w:name w:val="WW8Num14z1"/>
    <w:rsid w:val="00CD7252"/>
    <w:rPr>
      <w:rFonts w:ascii="Wingdings" w:hAnsi="Wingdings"/>
    </w:rPr>
  </w:style>
  <w:style w:type="character" w:customStyle="1" w:styleId="WW8Num15z0">
    <w:name w:val="WW8Num15z0"/>
    <w:rsid w:val="00CD7252"/>
    <w:rPr>
      <w:rFonts w:ascii="Symbol" w:hAnsi="Symbol"/>
    </w:rPr>
  </w:style>
  <w:style w:type="character" w:customStyle="1" w:styleId="WW8Num16z0">
    <w:name w:val="WW8Num16z0"/>
    <w:rsid w:val="00CD7252"/>
    <w:rPr>
      <w:b w:val="0"/>
      <w:i/>
    </w:rPr>
  </w:style>
  <w:style w:type="character" w:customStyle="1" w:styleId="WW8Num17z0">
    <w:name w:val="WW8Num17z0"/>
    <w:rsid w:val="00CD7252"/>
    <w:rPr>
      <w:rFonts w:ascii="Times New Roman" w:eastAsia="Times New Roman" w:hAnsi="Times New Roman" w:cs="Times New Roman"/>
    </w:rPr>
  </w:style>
  <w:style w:type="character" w:customStyle="1" w:styleId="WW8Num18z0">
    <w:name w:val="WW8Num18z0"/>
    <w:rsid w:val="00CD7252"/>
    <w:rPr>
      <w:rFonts w:ascii="StarSymbol" w:hAnsi="StarSymbol"/>
    </w:rPr>
  </w:style>
  <w:style w:type="character" w:customStyle="1" w:styleId="Absatz-Standardschriftart">
    <w:name w:val="Absatz-Standardschriftart"/>
    <w:rsid w:val="00CD7252"/>
  </w:style>
  <w:style w:type="character" w:customStyle="1" w:styleId="WW8Num2z2">
    <w:name w:val="WW8Num2z2"/>
    <w:rsid w:val="00CD7252"/>
    <w:rPr>
      <w:rFonts w:ascii="Times New Roman" w:hAnsi="Times New Roman" w:cs="Times New Roman"/>
      <w:i/>
      <w:sz w:val="24"/>
    </w:rPr>
  </w:style>
  <w:style w:type="character" w:customStyle="1" w:styleId="WW8Num3z0">
    <w:name w:val="WW8Num3z0"/>
    <w:rsid w:val="00CD7252"/>
    <w:rPr>
      <w:rFonts w:ascii="Wingdings" w:hAnsi="Wingdings"/>
    </w:rPr>
  </w:style>
  <w:style w:type="character" w:customStyle="1" w:styleId="WW8Num5z2">
    <w:name w:val="WW8Num5z2"/>
    <w:rsid w:val="00CD7252"/>
    <w:rPr>
      <w:rFonts w:ascii="Times New Roman" w:eastAsia="Times New Roman" w:hAnsi="Times New Roman" w:cs="Times New Roman"/>
      <w:i/>
      <w:sz w:val="24"/>
    </w:rPr>
  </w:style>
  <w:style w:type="character" w:customStyle="1" w:styleId="WW8Num7z1">
    <w:name w:val="WW8Num7z1"/>
    <w:rsid w:val="00CD7252"/>
    <w:rPr>
      <w:rFonts w:ascii="Wingdings" w:hAnsi="Wingdings"/>
    </w:rPr>
  </w:style>
  <w:style w:type="character" w:customStyle="1" w:styleId="WW8Num8z1">
    <w:name w:val="WW8Num8z1"/>
    <w:rsid w:val="00CD7252"/>
    <w:rPr>
      <w:rFonts w:ascii="Courier New" w:hAnsi="Courier New"/>
    </w:rPr>
  </w:style>
  <w:style w:type="character" w:customStyle="1" w:styleId="WW8Num8z2">
    <w:name w:val="WW8Num8z2"/>
    <w:rsid w:val="00CD7252"/>
    <w:rPr>
      <w:rFonts w:ascii="Wingdings" w:hAnsi="Wingdings"/>
    </w:rPr>
  </w:style>
  <w:style w:type="character" w:customStyle="1" w:styleId="WW8Num8z3">
    <w:name w:val="WW8Num8z3"/>
    <w:rsid w:val="00CD7252"/>
    <w:rPr>
      <w:rFonts w:ascii="Symbol" w:hAnsi="Symbol"/>
    </w:rPr>
  </w:style>
  <w:style w:type="character" w:customStyle="1" w:styleId="WW8Num9z1">
    <w:name w:val="WW8Num9z1"/>
    <w:rsid w:val="00CD7252"/>
    <w:rPr>
      <w:rFonts w:ascii="Courier New" w:hAnsi="Courier New"/>
    </w:rPr>
  </w:style>
  <w:style w:type="character" w:customStyle="1" w:styleId="WW8Num9z3">
    <w:name w:val="WW8Num9z3"/>
    <w:rsid w:val="00CD7252"/>
    <w:rPr>
      <w:rFonts w:ascii="Symbol" w:hAnsi="Symbol"/>
    </w:rPr>
  </w:style>
  <w:style w:type="character" w:customStyle="1" w:styleId="WW8Num13z0">
    <w:name w:val="WW8Num13z0"/>
    <w:rsid w:val="00CD7252"/>
    <w:rPr>
      <w:rFonts w:ascii="Symbol" w:hAnsi="Symbol"/>
    </w:rPr>
  </w:style>
  <w:style w:type="character" w:customStyle="1" w:styleId="WW8Num14z0">
    <w:name w:val="WW8Num14z0"/>
    <w:rsid w:val="00CD7252"/>
    <w:rPr>
      <w:rFonts w:ascii="Symbol" w:hAnsi="Symbol"/>
    </w:rPr>
  </w:style>
  <w:style w:type="character" w:customStyle="1" w:styleId="WW8Num17z1">
    <w:name w:val="WW8Num17z1"/>
    <w:rsid w:val="00CD7252"/>
    <w:rPr>
      <w:rFonts w:ascii="Courier New" w:hAnsi="Courier New"/>
    </w:rPr>
  </w:style>
  <w:style w:type="character" w:customStyle="1" w:styleId="WW8Num17z2">
    <w:name w:val="WW8Num17z2"/>
    <w:rsid w:val="00CD7252"/>
    <w:rPr>
      <w:rFonts w:ascii="Wingdings" w:hAnsi="Wingdings"/>
    </w:rPr>
  </w:style>
  <w:style w:type="character" w:customStyle="1" w:styleId="WW8Num17z3">
    <w:name w:val="WW8Num17z3"/>
    <w:rsid w:val="00CD7252"/>
    <w:rPr>
      <w:rFonts w:ascii="Symbol" w:hAnsi="Symbol"/>
    </w:rPr>
  </w:style>
  <w:style w:type="character" w:customStyle="1" w:styleId="WW8Num18z1">
    <w:name w:val="WW8Num18z1"/>
    <w:rsid w:val="00CD7252"/>
    <w:rPr>
      <w:rFonts w:ascii="Wingdings" w:hAnsi="Wingdings"/>
    </w:rPr>
  </w:style>
  <w:style w:type="character" w:customStyle="1" w:styleId="WW8Num19z0">
    <w:name w:val="WW8Num19z0"/>
    <w:rsid w:val="00CD7252"/>
    <w:rPr>
      <w:rFonts w:ascii="Symbol" w:hAnsi="Symbol"/>
    </w:rPr>
  </w:style>
  <w:style w:type="character" w:customStyle="1" w:styleId="WW8Num20z0">
    <w:name w:val="WW8Num20z0"/>
    <w:rsid w:val="00CD7252"/>
    <w:rPr>
      <w:b w:val="0"/>
      <w:i/>
    </w:rPr>
  </w:style>
  <w:style w:type="character" w:customStyle="1" w:styleId="WW8NumSt1z0">
    <w:name w:val="WW8NumSt1z0"/>
    <w:rsid w:val="00CD7252"/>
    <w:rPr>
      <w:rFonts w:ascii="Symbol" w:hAnsi="Symbol"/>
    </w:rPr>
  </w:style>
  <w:style w:type="character" w:customStyle="1" w:styleId="Domylnaczcionkaakapitu1">
    <w:name w:val="Domyślna czcionka akapitu1"/>
    <w:rsid w:val="00CD7252"/>
  </w:style>
  <w:style w:type="character" w:customStyle="1" w:styleId="Znakiprzypiswdolnych">
    <w:name w:val="Znaki przypisów dolnych"/>
    <w:rsid w:val="00CD7252"/>
    <w:rPr>
      <w:vertAlign w:val="superscript"/>
    </w:rPr>
  </w:style>
  <w:style w:type="character" w:styleId="Numerstrony">
    <w:name w:val="page number"/>
    <w:basedOn w:val="Domylnaczcionkaakapitu1"/>
    <w:rsid w:val="00CD7252"/>
  </w:style>
  <w:style w:type="character" w:customStyle="1" w:styleId="tw4winTerm">
    <w:name w:val="tw4winTerm"/>
    <w:rsid w:val="00CD7252"/>
    <w:rPr>
      <w:color w:val="0000FF"/>
    </w:rPr>
  </w:style>
  <w:style w:type="paragraph" w:styleId="Tekstpodstawowy">
    <w:name w:val="Body Text"/>
    <w:basedOn w:val="Normalny"/>
    <w:link w:val="TekstpodstawowyZnak"/>
    <w:rsid w:val="00CD7252"/>
    <w:pPr>
      <w:jc w:val="center"/>
    </w:pPr>
    <w:rPr>
      <w:b/>
      <w:sz w:val="24"/>
    </w:rPr>
  </w:style>
  <w:style w:type="paragraph" w:styleId="Lista">
    <w:name w:val="List"/>
    <w:basedOn w:val="Tekstpodstawowy"/>
    <w:rsid w:val="00CD7252"/>
    <w:rPr>
      <w:rFonts w:cs="Tahoma"/>
    </w:rPr>
  </w:style>
  <w:style w:type="paragraph" w:customStyle="1" w:styleId="Podpis1">
    <w:name w:val="Podpis1"/>
    <w:basedOn w:val="Normalny"/>
    <w:rsid w:val="00CD7252"/>
    <w:pPr>
      <w:suppressLineNumbers/>
      <w:spacing w:before="120" w:after="120"/>
    </w:pPr>
    <w:rPr>
      <w:rFonts w:cs="Tahoma"/>
      <w:i/>
      <w:iCs/>
    </w:rPr>
  </w:style>
  <w:style w:type="paragraph" w:customStyle="1" w:styleId="Indeks">
    <w:name w:val="Indeks"/>
    <w:basedOn w:val="Normalny"/>
    <w:rsid w:val="00CD7252"/>
    <w:pPr>
      <w:suppressLineNumbers/>
    </w:pPr>
    <w:rPr>
      <w:rFonts w:cs="Tahoma"/>
    </w:rPr>
  </w:style>
  <w:style w:type="paragraph" w:customStyle="1" w:styleId="Nagwek10">
    <w:name w:val="Nagłówek1"/>
    <w:basedOn w:val="Normalny"/>
    <w:next w:val="Tekstpodstawowy"/>
    <w:rsid w:val="00CD7252"/>
    <w:pPr>
      <w:keepNext/>
      <w:spacing w:before="240" w:after="120"/>
    </w:pPr>
    <w:rPr>
      <w:rFonts w:ascii="Arial" w:eastAsia="Arial Unicode MS" w:hAnsi="Arial" w:cs="Tahoma"/>
      <w:sz w:val="28"/>
      <w:szCs w:val="28"/>
    </w:rPr>
  </w:style>
  <w:style w:type="paragraph" w:customStyle="1" w:styleId="Tekstpodstawowy21">
    <w:name w:val="Tekst podstawowy 21"/>
    <w:basedOn w:val="Normalny"/>
    <w:rsid w:val="00CD7252"/>
    <w:pPr>
      <w:ind w:left="426"/>
      <w:jc w:val="both"/>
    </w:pPr>
    <w:rPr>
      <w:sz w:val="22"/>
    </w:rPr>
  </w:style>
  <w:style w:type="paragraph" w:customStyle="1" w:styleId="Tekstpodstawowywcity21">
    <w:name w:val="Tekst podstawowy wcięty 21"/>
    <w:basedOn w:val="Normalny"/>
    <w:rsid w:val="00CD7252"/>
    <w:pPr>
      <w:ind w:left="709" w:hanging="283"/>
      <w:jc w:val="both"/>
    </w:pPr>
    <w:rPr>
      <w:sz w:val="22"/>
    </w:rPr>
  </w:style>
  <w:style w:type="paragraph" w:customStyle="1" w:styleId="Tekstpodstawowywcity31">
    <w:name w:val="Tekst podstawowy wcięty 31"/>
    <w:basedOn w:val="Normalny"/>
    <w:rsid w:val="00CD7252"/>
    <w:pPr>
      <w:ind w:left="567" w:hanging="141"/>
      <w:jc w:val="both"/>
    </w:pPr>
    <w:rPr>
      <w:sz w:val="22"/>
    </w:rPr>
  </w:style>
  <w:style w:type="paragraph" w:styleId="Tekstprzypisudolnego">
    <w:name w:val="footnote text"/>
    <w:basedOn w:val="Normalny"/>
    <w:semiHidden/>
    <w:rsid w:val="00CD7252"/>
  </w:style>
  <w:style w:type="paragraph" w:styleId="Tekstpodstawowywcity">
    <w:name w:val="Body Text Indent"/>
    <w:basedOn w:val="Normalny"/>
    <w:rsid w:val="00CD7252"/>
    <w:pPr>
      <w:ind w:left="709" w:hanging="709"/>
    </w:pPr>
    <w:rPr>
      <w:sz w:val="24"/>
    </w:rPr>
  </w:style>
  <w:style w:type="paragraph" w:customStyle="1" w:styleId="Tekstpodstawowy211">
    <w:name w:val="Tekst podstawowy 211"/>
    <w:basedOn w:val="Normalny"/>
    <w:rsid w:val="00CD7252"/>
    <w:pPr>
      <w:tabs>
        <w:tab w:val="left" w:pos="315"/>
        <w:tab w:val="left" w:pos="972"/>
      </w:tabs>
    </w:pPr>
    <w:rPr>
      <w:sz w:val="24"/>
    </w:rPr>
  </w:style>
  <w:style w:type="paragraph" w:customStyle="1" w:styleId="Tekstpodstawowywcity211">
    <w:name w:val="Tekst podstawowy wcięty 211"/>
    <w:basedOn w:val="Normalny"/>
    <w:rsid w:val="00CD7252"/>
    <w:pPr>
      <w:tabs>
        <w:tab w:val="left" w:pos="315"/>
        <w:tab w:val="left" w:pos="972"/>
      </w:tabs>
      <w:ind w:left="284" w:hanging="142"/>
    </w:pPr>
    <w:rPr>
      <w:sz w:val="24"/>
    </w:rPr>
  </w:style>
  <w:style w:type="paragraph" w:customStyle="1" w:styleId="Tekstpodstawowywcity311">
    <w:name w:val="Tekst podstawowy wcięty 311"/>
    <w:basedOn w:val="Normalny"/>
    <w:rsid w:val="00CD7252"/>
    <w:pPr>
      <w:ind w:left="709" w:hanging="283"/>
      <w:jc w:val="both"/>
    </w:pPr>
    <w:rPr>
      <w:sz w:val="24"/>
    </w:rPr>
  </w:style>
  <w:style w:type="paragraph" w:customStyle="1" w:styleId="Tekstpodstawowy32">
    <w:name w:val="Tekst podstawowy 32"/>
    <w:basedOn w:val="Normalny"/>
    <w:rsid w:val="00CD7252"/>
    <w:pPr>
      <w:jc w:val="center"/>
    </w:pPr>
    <w:rPr>
      <w:sz w:val="24"/>
    </w:rPr>
  </w:style>
  <w:style w:type="paragraph" w:styleId="Nagwek">
    <w:name w:val="header"/>
    <w:basedOn w:val="Normalny"/>
    <w:rsid w:val="00CD7252"/>
    <w:pPr>
      <w:tabs>
        <w:tab w:val="center" w:pos="4536"/>
        <w:tab w:val="right" w:pos="9072"/>
      </w:tabs>
    </w:pPr>
  </w:style>
  <w:style w:type="paragraph" w:styleId="Stopka">
    <w:name w:val="footer"/>
    <w:basedOn w:val="Normalny"/>
    <w:rsid w:val="00CD7252"/>
    <w:pPr>
      <w:tabs>
        <w:tab w:val="center" w:pos="4536"/>
        <w:tab w:val="right" w:pos="9072"/>
      </w:tabs>
    </w:pPr>
  </w:style>
  <w:style w:type="paragraph" w:customStyle="1" w:styleId="Zwykytekst1">
    <w:name w:val="Zwykły tekst1"/>
    <w:basedOn w:val="Normalny"/>
    <w:rsid w:val="00CD7252"/>
    <w:rPr>
      <w:rFonts w:ascii="Courier New" w:hAnsi="Courier New"/>
    </w:rPr>
  </w:style>
  <w:style w:type="paragraph" w:customStyle="1" w:styleId="H3">
    <w:name w:val="H3"/>
    <w:basedOn w:val="Normalny"/>
    <w:next w:val="Normalny"/>
    <w:rsid w:val="00CD7252"/>
    <w:pPr>
      <w:keepNext/>
      <w:spacing w:before="100" w:after="100"/>
    </w:pPr>
    <w:rPr>
      <w:b/>
      <w:sz w:val="28"/>
    </w:rPr>
  </w:style>
  <w:style w:type="paragraph" w:styleId="Podtytu">
    <w:name w:val="Subtitle"/>
    <w:basedOn w:val="Normalny1"/>
    <w:next w:val="Normalny1"/>
    <w:rsid w:val="00CD7252"/>
    <w:pPr>
      <w:keepNext/>
      <w:spacing w:before="240" w:after="120"/>
      <w:jc w:val="center"/>
    </w:pPr>
    <w:rPr>
      <w:rFonts w:ascii="Arial" w:eastAsia="Arial" w:hAnsi="Arial" w:cs="Arial"/>
      <w:i/>
      <w:sz w:val="28"/>
      <w:szCs w:val="28"/>
    </w:rPr>
  </w:style>
  <w:style w:type="paragraph" w:customStyle="1" w:styleId="pkt">
    <w:name w:val="pkt"/>
    <w:basedOn w:val="Normalny"/>
    <w:rsid w:val="00CD7252"/>
    <w:pPr>
      <w:spacing w:before="60" w:after="60"/>
      <w:ind w:left="851" w:hanging="295"/>
      <w:jc w:val="both"/>
    </w:pPr>
    <w:rPr>
      <w:sz w:val="24"/>
    </w:rPr>
  </w:style>
  <w:style w:type="paragraph" w:styleId="NormalnyWeb">
    <w:name w:val="Normal (Web)"/>
    <w:basedOn w:val="Normalny"/>
    <w:rsid w:val="00CD7252"/>
    <w:pPr>
      <w:spacing w:before="100" w:after="100"/>
      <w:jc w:val="both"/>
    </w:pPr>
  </w:style>
  <w:style w:type="paragraph" w:customStyle="1" w:styleId="Tekstpodstawowy31">
    <w:name w:val="Tekst podstawowy 31"/>
    <w:basedOn w:val="Normalny"/>
    <w:rsid w:val="00CD7252"/>
    <w:pPr>
      <w:jc w:val="center"/>
    </w:pPr>
    <w:rPr>
      <w:sz w:val="24"/>
    </w:rPr>
  </w:style>
  <w:style w:type="paragraph" w:customStyle="1" w:styleId="Zawartoramki">
    <w:name w:val="Zawartość ramki"/>
    <w:basedOn w:val="Tekstpodstawowy"/>
    <w:rsid w:val="00CD7252"/>
  </w:style>
  <w:style w:type="character" w:styleId="Hipercze">
    <w:name w:val="Hyperlink"/>
    <w:rsid w:val="00414A80"/>
    <w:rPr>
      <w:color w:val="0000FF"/>
      <w:u w:val="single"/>
    </w:rPr>
  </w:style>
  <w:style w:type="paragraph" w:styleId="Tekstdymka">
    <w:name w:val="Balloon Text"/>
    <w:basedOn w:val="Normalny"/>
    <w:semiHidden/>
    <w:rsid w:val="000B561C"/>
    <w:rPr>
      <w:rFonts w:ascii="Tahoma" w:hAnsi="Tahoma" w:cs="Tahoma"/>
      <w:sz w:val="16"/>
      <w:szCs w:val="16"/>
    </w:rPr>
  </w:style>
  <w:style w:type="paragraph" w:styleId="Tekstpodstawowy3">
    <w:name w:val="Body Text 3"/>
    <w:basedOn w:val="Normalny"/>
    <w:rsid w:val="0057252F"/>
    <w:pPr>
      <w:spacing w:after="120"/>
    </w:pPr>
    <w:rPr>
      <w:sz w:val="16"/>
      <w:szCs w:val="16"/>
    </w:rPr>
  </w:style>
  <w:style w:type="paragraph" w:customStyle="1" w:styleId="Standardowy1">
    <w:name w:val="Standardowy1"/>
    <w:rsid w:val="0018412A"/>
    <w:pPr>
      <w:overflowPunct w:val="0"/>
      <w:autoSpaceDE w:val="0"/>
      <w:autoSpaceDN w:val="0"/>
      <w:adjustRightInd w:val="0"/>
      <w:spacing w:after="120"/>
      <w:ind w:firstLine="567"/>
      <w:jc w:val="both"/>
      <w:textAlignment w:val="baseline"/>
    </w:pPr>
    <w:rPr>
      <w:kern w:val="24"/>
      <w:sz w:val="24"/>
      <w:szCs w:val="24"/>
    </w:rPr>
  </w:style>
  <w:style w:type="character" w:styleId="Pogrubienie">
    <w:name w:val="Strong"/>
    <w:qFormat/>
    <w:rsid w:val="00700861"/>
    <w:rPr>
      <w:b/>
      <w:bCs/>
    </w:rPr>
  </w:style>
  <w:style w:type="character" w:styleId="Odwoaniedokomentarza">
    <w:name w:val="annotation reference"/>
    <w:semiHidden/>
    <w:rsid w:val="007B4900"/>
    <w:rPr>
      <w:sz w:val="16"/>
      <w:szCs w:val="16"/>
    </w:rPr>
  </w:style>
  <w:style w:type="paragraph" w:styleId="Tekstkomentarza">
    <w:name w:val="annotation text"/>
    <w:basedOn w:val="Normalny"/>
    <w:semiHidden/>
    <w:rsid w:val="007B4900"/>
  </w:style>
  <w:style w:type="paragraph" w:styleId="Tematkomentarza">
    <w:name w:val="annotation subject"/>
    <w:basedOn w:val="Tekstkomentarza"/>
    <w:next w:val="Tekstkomentarza"/>
    <w:semiHidden/>
    <w:rsid w:val="007B4900"/>
    <w:rPr>
      <w:b/>
      <w:bCs/>
    </w:rPr>
  </w:style>
  <w:style w:type="character" w:customStyle="1" w:styleId="text1">
    <w:name w:val="text1"/>
    <w:rsid w:val="00A74C1D"/>
    <w:rPr>
      <w:rFonts w:ascii="Verdana" w:hAnsi="Verdana" w:hint="default"/>
      <w:color w:val="000000"/>
      <w:sz w:val="20"/>
      <w:szCs w:val="20"/>
    </w:rPr>
  </w:style>
  <w:style w:type="paragraph" w:styleId="Tekstprzypisukocowego">
    <w:name w:val="endnote text"/>
    <w:basedOn w:val="Normalny"/>
    <w:semiHidden/>
    <w:rsid w:val="00256983"/>
  </w:style>
  <w:style w:type="character" w:styleId="Odwoanieprzypisukocowego">
    <w:name w:val="endnote reference"/>
    <w:semiHidden/>
    <w:rsid w:val="00256983"/>
    <w:rPr>
      <w:vertAlign w:val="superscript"/>
    </w:rPr>
  </w:style>
  <w:style w:type="paragraph" w:styleId="Akapitzlist">
    <w:name w:val="List Paragraph"/>
    <w:aliases w:val="CW_Lista,mm,naglowek,normalny tekst,Wypunktowanie,Obiekt,List Paragraph1,Preambuła,Numerowanie,Akapit z listą BS,Kolorowa lista — akcent 11,Colorful Shading Accent 3,L1,Light List Accent 5,lp1,Akapit z listą5,Akapit z listą3,Normal2"/>
    <w:basedOn w:val="Normalny"/>
    <w:link w:val="AkapitzlistZnak"/>
    <w:uiPriority w:val="34"/>
    <w:qFormat/>
    <w:rsid w:val="008C4284"/>
    <w:pPr>
      <w:suppressAutoHyphens w:val="0"/>
      <w:spacing w:after="200" w:line="276" w:lineRule="auto"/>
      <w:ind w:left="720"/>
      <w:contextualSpacing/>
    </w:pPr>
    <w:rPr>
      <w:rFonts w:ascii="Calibri" w:eastAsia="Calibri" w:hAnsi="Calibri"/>
      <w:b/>
      <w:color w:val="1F497D"/>
      <w:sz w:val="72"/>
      <w:szCs w:val="72"/>
      <w:lang w:eastAsia="en-US"/>
    </w:rPr>
  </w:style>
  <w:style w:type="table" w:styleId="Tabela-Siatka">
    <w:name w:val="Table Grid"/>
    <w:basedOn w:val="Standardowy"/>
    <w:uiPriority w:val="59"/>
    <w:rsid w:val="00A500D2"/>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3">
    <w:name w:val="Tekst podstawowy 23"/>
    <w:basedOn w:val="Normalny"/>
    <w:rsid w:val="00066B47"/>
    <w:pPr>
      <w:ind w:left="426"/>
      <w:jc w:val="both"/>
    </w:pPr>
    <w:rPr>
      <w:sz w:val="22"/>
    </w:rPr>
  </w:style>
  <w:style w:type="paragraph" w:customStyle="1" w:styleId="Tekstpodstawowy25">
    <w:name w:val="Tekst podstawowy 25"/>
    <w:basedOn w:val="Normalny"/>
    <w:rsid w:val="000B3D77"/>
    <w:pPr>
      <w:ind w:left="426"/>
      <w:jc w:val="both"/>
    </w:pPr>
    <w:rPr>
      <w:sz w:val="22"/>
    </w:rPr>
  </w:style>
  <w:style w:type="paragraph" w:customStyle="1" w:styleId="Tekstpodstawowy28">
    <w:name w:val="Tekst podstawowy 28"/>
    <w:basedOn w:val="Normalny"/>
    <w:rsid w:val="008D16C2"/>
    <w:pPr>
      <w:ind w:left="426"/>
      <w:jc w:val="both"/>
    </w:pPr>
    <w:rPr>
      <w:sz w:val="22"/>
    </w:rPr>
  </w:style>
  <w:style w:type="character" w:customStyle="1" w:styleId="Nagwek3Znak">
    <w:name w:val="Nagłówek 3 Znak"/>
    <w:basedOn w:val="Domylnaczcionkaakapitu"/>
    <w:link w:val="Nagwek3"/>
    <w:rsid w:val="00875B99"/>
    <w:rPr>
      <w:sz w:val="24"/>
      <w:lang w:eastAsia="ar-SA"/>
    </w:rPr>
  </w:style>
  <w:style w:type="character" w:customStyle="1" w:styleId="AkapitzlistZnak">
    <w:name w:val="Akapit z listą Znak"/>
    <w:aliases w:val="CW_Lista Znak,mm Znak,naglowek Znak,normalny tekst Znak,Wypunktowanie Znak,Obiekt Znak,List Paragraph1 Znak,Preambuła Znak,Numerowanie Znak,Akapit z listą BS Znak,Kolorowa lista — akcent 11 Znak,Colorful Shading Accent 3 Znak,L1 Znak"/>
    <w:link w:val="Akapitzlist"/>
    <w:uiPriority w:val="34"/>
    <w:qFormat/>
    <w:locked/>
    <w:rsid w:val="00943DC5"/>
    <w:rPr>
      <w:rFonts w:ascii="Calibri" w:eastAsia="Calibri" w:hAnsi="Calibri"/>
      <w:b/>
      <w:color w:val="1F497D"/>
      <w:sz w:val="72"/>
      <w:szCs w:val="72"/>
      <w:lang w:eastAsia="en-US"/>
    </w:rPr>
  </w:style>
  <w:style w:type="paragraph" w:customStyle="1" w:styleId="Default">
    <w:name w:val="Default"/>
    <w:rsid w:val="007338BC"/>
    <w:pPr>
      <w:autoSpaceDE w:val="0"/>
      <w:autoSpaceDN w:val="0"/>
      <w:adjustRightInd w:val="0"/>
    </w:pPr>
    <w:rPr>
      <w:rFonts w:ascii="Trebuchet MS" w:hAnsi="Trebuchet MS" w:cs="Trebuchet MS"/>
      <w:color w:val="000000"/>
      <w:sz w:val="24"/>
      <w:szCs w:val="24"/>
    </w:rPr>
  </w:style>
  <w:style w:type="character" w:customStyle="1" w:styleId="alb">
    <w:name w:val="a_lb"/>
    <w:basedOn w:val="Domylnaczcionkaakapitu"/>
    <w:rsid w:val="004871FE"/>
  </w:style>
  <w:style w:type="table" w:customStyle="1" w:styleId="a">
    <w:basedOn w:val="TableNormal"/>
    <w:rsid w:val="00CD7252"/>
    <w:rPr>
      <w:rFonts w:ascii="Calibri" w:eastAsia="Calibri" w:hAnsi="Calibri" w:cs="Calibri"/>
      <w:sz w:val="22"/>
      <w:szCs w:val="22"/>
    </w:rPr>
    <w:tblPr>
      <w:tblStyleRowBandSize w:val="1"/>
      <w:tblStyleColBandSize w:val="1"/>
      <w:tblCellMar>
        <w:left w:w="108" w:type="dxa"/>
        <w:right w:w="108" w:type="dxa"/>
      </w:tblCellMar>
    </w:tblPr>
  </w:style>
  <w:style w:type="character" w:customStyle="1" w:styleId="Nierozpoznanawzmianka1">
    <w:name w:val="Nierozpoznana wzmianka1"/>
    <w:basedOn w:val="Domylnaczcionkaakapitu"/>
    <w:uiPriority w:val="99"/>
    <w:semiHidden/>
    <w:unhideWhenUsed/>
    <w:rsid w:val="00E10F12"/>
    <w:rPr>
      <w:color w:val="605E5C"/>
      <w:shd w:val="clear" w:color="auto" w:fill="E1DFDD"/>
    </w:rPr>
  </w:style>
  <w:style w:type="character" w:styleId="UyteHipercze">
    <w:name w:val="FollowedHyperlink"/>
    <w:basedOn w:val="Domylnaczcionkaakapitu"/>
    <w:uiPriority w:val="99"/>
    <w:semiHidden/>
    <w:unhideWhenUsed/>
    <w:rsid w:val="00E10F12"/>
    <w:rPr>
      <w:color w:val="800080" w:themeColor="followedHyperlink"/>
      <w:u w:val="single"/>
    </w:rPr>
  </w:style>
  <w:style w:type="character" w:customStyle="1" w:styleId="TekstpodstawowyZnak">
    <w:name w:val="Tekst podstawowy Znak"/>
    <w:basedOn w:val="Domylnaczcionkaakapitu"/>
    <w:link w:val="Tekstpodstawowy"/>
    <w:rsid w:val="00F94534"/>
    <w:rPr>
      <w:b/>
      <w:sz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CD7252"/>
    <w:pPr>
      <w:suppressAutoHyphens/>
    </w:pPr>
    <w:rPr>
      <w:lang w:eastAsia="ar-SA"/>
    </w:rPr>
  </w:style>
  <w:style w:type="paragraph" w:styleId="Nagwek1">
    <w:name w:val="heading 1"/>
    <w:basedOn w:val="Normalny"/>
    <w:next w:val="Normalny"/>
    <w:qFormat/>
    <w:rsid w:val="00CD7252"/>
    <w:pPr>
      <w:keepNext/>
      <w:ind w:firstLine="284"/>
      <w:outlineLvl w:val="0"/>
    </w:pPr>
    <w:rPr>
      <w:sz w:val="24"/>
    </w:rPr>
  </w:style>
  <w:style w:type="paragraph" w:styleId="Nagwek2">
    <w:name w:val="heading 2"/>
    <w:basedOn w:val="Normalny"/>
    <w:next w:val="Normalny"/>
    <w:qFormat/>
    <w:rsid w:val="00CD7252"/>
    <w:pPr>
      <w:keepNext/>
      <w:ind w:firstLine="284"/>
      <w:jc w:val="center"/>
      <w:outlineLvl w:val="1"/>
    </w:pPr>
    <w:rPr>
      <w:sz w:val="28"/>
    </w:rPr>
  </w:style>
  <w:style w:type="paragraph" w:styleId="Nagwek3">
    <w:name w:val="heading 3"/>
    <w:basedOn w:val="Normalny"/>
    <w:next w:val="Normalny"/>
    <w:link w:val="Nagwek3Znak"/>
    <w:qFormat/>
    <w:rsid w:val="00CD7252"/>
    <w:pPr>
      <w:keepNext/>
      <w:ind w:firstLine="426"/>
      <w:jc w:val="both"/>
      <w:outlineLvl w:val="2"/>
    </w:pPr>
    <w:rPr>
      <w:sz w:val="24"/>
    </w:rPr>
  </w:style>
  <w:style w:type="paragraph" w:styleId="Nagwek4">
    <w:name w:val="heading 4"/>
    <w:basedOn w:val="Normalny"/>
    <w:next w:val="Normalny"/>
    <w:qFormat/>
    <w:rsid w:val="00CD7252"/>
    <w:pPr>
      <w:keepNext/>
      <w:ind w:firstLine="284"/>
      <w:jc w:val="both"/>
      <w:outlineLvl w:val="3"/>
    </w:pPr>
    <w:rPr>
      <w:sz w:val="24"/>
    </w:rPr>
  </w:style>
  <w:style w:type="paragraph" w:styleId="Nagwek5">
    <w:name w:val="heading 5"/>
    <w:basedOn w:val="Normalny"/>
    <w:next w:val="Normalny"/>
    <w:qFormat/>
    <w:rsid w:val="00CD7252"/>
    <w:pPr>
      <w:keepNext/>
      <w:ind w:left="993" w:hanging="142"/>
      <w:jc w:val="both"/>
      <w:outlineLvl w:val="4"/>
    </w:pPr>
    <w:rPr>
      <w:sz w:val="24"/>
    </w:rPr>
  </w:style>
  <w:style w:type="paragraph" w:styleId="Nagwek6">
    <w:name w:val="heading 6"/>
    <w:basedOn w:val="Normalny"/>
    <w:next w:val="Normalny"/>
    <w:qFormat/>
    <w:rsid w:val="00CD7252"/>
    <w:pPr>
      <w:keepNext/>
      <w:ind w:left="284"/>
      <w:jc w:val="both"/>
      <w:outlineLvl w:val="5"/>
    </w:pPr>
    <w:rPr>
      <w:sz w:val="24"/>
    </w:rPr>
  </w:style>
  <w:style w:type="paragraph" w:styleId="Nagwek7">
    <w:name w:val="heading 7"/>
    <w:basedOn w:val="Normalny"/>
    <w:next w:val="Normalny"/>
    <w:qFormat/>
    <w:rsid w:val="00CD7252"/>
    <w:pPr>
      <w:keepNext/>
      <w:tabs>
        <w:tab w:val="left" w:pos="972"/>
      </w:tabs>
      <w:outlineLvl w:val="6"/>
    </w:pPr>
    <w:rPr>
      <w:sz w:val="24"/>
    </w:rPr>
  </w:style>
  <w:style w:type="paragraph" w:styleId="Nagwek8">
    <w:name w:val="heading 8"/>
    <w:basedOn w:val="Normalny"/>
    <w:next w:val="Normalny"/>
    <w:qFormat/>
    <w:rsid w:val="00CD7252"/>
    <w:pPr>
      <w:keepNext/>
      <w:tabs>
        <w:tab w:val="left" w:pos="972"/>
      </w:tabs>
      <w:jc w:val="center"/>
      <w:outlineLvl w:val="7"/>
    </w:pPr>
    <w:rPr>
      <w:sz w:val="24"/>
    </w:rPr>
  </w:style>
  <w:style w:type="paragraph" w:styleId="Nagwek9">
    <w:name w:val="heading 9"/>
    <w:basedOn w:val="Normalny"/>
    <w:next w:val="Normalny"/>
    <w:qFormat/>
    <w:rsid w:val="00CD7252"/>
    <w:pPr>
      <w:keepNext/>
      <w:tabs>
        <w:tab w:val="left" w:pos="972"/>
      </w:tabs>
      <w:jc w:val="center"/>
      <w:outlineLvl w:val="8"/>
    </w:pPr>
    <w:rPr>
      <w:b/>
      <w:sz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Normalny1">
    <w:name w:val="Normalny1"/>
    <w:rsid w:val="00CD7252"/>
  </w:style>
  <w:style w:type="table" w:customStyle="1" w:styleId="TableNormal">
    <w:name w:val="Table Normal"/>
    <w:rsid w:val="00CD7252"/>
    <w:tblPr>
      <w:tblCellMar>
        <w:top w:w="0" w:type="dxa"/>
        <w:left w:w="0" w:type="dxa"/>
        <w:bottom w:w="0" w:type="dxa"/>
        <w:right w:w="0" w:type="dxa"/>
      </w:tblCellMar>
    </w:tblPr>
  </w:style>
  <w:style w:type="paragraph" w:styleId="Tytu">
    <w:name w:val="Title"/>
    <w:basedOn w:val="Normalny"/>
    <w:next w:val="Podtytu"/>
    <w:qFormat/>
    <w:rsid w:val="00CD7252"/>
    <w:pPr>
      <w:jc w:val="center"/>
    </w:pPr>
    <w:rPr>
      <w:b/>
      <w:sz w:val="28"/>
    </w:rPr>
  </w:style>
  <w:style w:type="character" w:customStyle="1" w:styleId="WW8Num1z2">
    <w:name w:val="WW8Num1z2"/>
    <w:rsid w:val="00CD7252"/>
    <w:rPr>
      <w:rFonts w:ascii="Times New Roman" w:hAnsi="Times New Roman" w:cs="Times New Roman"/>
      <w:i/>
      <w:sz w:val="24"/>
    </w:rPr>
  </w:style>
  <w:style w:type="character" w:customStyle="1" w:styleId="WW8Num2z0">
    <w:name w:val="WW8Num2z0"/>
    <w:rsid w:val="00CD7252"/>
    <w:rPr>
      <w:rFonts w:ascii="Times New Roman" w:hAnsi="Times New Roman"/>
      <w:b/>
      <w:i w:val="0"/>
      <w:sz w:val="18"/>
    </w:rPr>
  </w:style>
  <w:style w:type="character" w:customStyle="1" w:styleId="WW8Num3z2">
    <w:name w:val="WW8Num3z2"/>
    <w:rsid w:val="00CD7252"/>
    <w:rPr>
      <w:rFonts w:ascii="Times New Roman" w:hAnsi="Times New Roman" w:cs="Times New Roman"/>
      <w:i/>
      <w:sz w:val="24"/>
    </w:rPr>
  </w:style>
  <w:style w:type="character" w:customStyle="1" w:styleId="WW8Num4z0">
    <w:name w:val="WW8Num4z0"/>
    <w:rsid w:val="00CD7252"/>
    <w:rPr>
      <w:rFonts w:ascii="Times New Roman" w:hAnsi="Times New Roman"/>
      <w:b/>
      <w:i w:val="0"/>
      <w:sz w:val="18"/>
    </w:rPr>
  </w:style>
  <w:style w:type="character" w:customStyle="1" w:styleId="WW8Num5z1">
    <w:name w:val="WW8Num5z1"/>
    <w:rsid w:val="00CD7252"/>
    <w:rPr>
      <w:rFonts w:ascii="Wingdings" w:hAnsi="Wingdings"/>
    </w:rPr>
  </w:style>
  <w:style w:type="character" w:customStyle="1" w:styleId="WW8Num6z0">
    <w:name w:val="WW8Num6z0"/>
    <w:rsid w:val="00CD7252"/>
    <w:rPr>
      <w:b w:val="0"/>
      <w:i w:val="0"/>
      <w:sz w:val="28"/>
    </w:rPr>
  </w:style>
  <w:style w:type="character" w:customStyle="1" w:styleId="WW8Num7z0">
    <w:name w:val="WW8Num7z0"/>
    <w:rsid w:val="00CD7252"/>
    <w:rPr>
      <w:rFonts w:ascii="Wingdings" w:hAnsi="Wingdings"/>
    </w:rPr>
  </w:style>
  <w:style w:type="character" w:customStyle="1" w:styleId="WW8Num8z0">
    <w:name w:val="WW8Num8z0"/>
    <w:rsid w:val="00CD7252"/>
    <w:rPr>
      <w:rFonts w:ascii="Times New Roman" w:eastAsia="Times New Roman" w:hAnsi="Times New Roman" w:cs="Times New Roman"/>
      <w:i/>
    </w:rPr>
  </w:style>
  <w:style w:type="character" w:customStyle="1" w:styleId="WW8Num9z0">
    <w:name w:val="WW8Num9z0"/>
    <w:rsid w:val="00CD7252"/>
    <w:rPr>
      <w:rFonts w:ascii="Wingdings" w:hAnsi="Wingdings"/>
    </w:rPr>
  </w:style>
  <w:style w:type="character" w:customStyle="1" w:styleId="WW8Num10z0">
    <w:name w:val="WW8Num10z0"/>
    <w:rsid w:val="00CD7252"/>
    <w:rPr>
      <w:rFonts w:ascii="Symbol" w:hAnsi="Symbol"/>
    </w:rPr>
  </w:style>
  <w:style w:type="character" w:customStyle="1" w:styleId="WW8Num11z0">
    <w:name w:val="WW8Num11z0"/>
    <w:rsid w:val="00CD7252"/>
    <w:rPr>
      <w:rFonts w:ascii="Symbol" w:hAnsi="Symbol"/>
    </w:rPr>
  </w:style>
  <w:style w:type="character" w:customStyle="1" w:styleId="WW8Num12z0">
    <w:name w:val="WW8Num12z0"/>
    <w:rsid w:val="00CD7252"/>
    <w:rPr>
      <w:rFonts w:ascii="Times New Roman" w:hAnsi="Times New Roman"/>
      <w:b/>
      <w:i w:val="0"/>
      <w:sz w:val="18"/>
    </w:rPr>
  </w:style>
  <w:style w:type="character" w:customStyle="1" w:styleId="WW8Num14z1">
    <w:name w:val="WW8Num14z1"/>
    <w:rsid w:val="00CD7252"/>
    <w:rPr>
      <w:rFonts w:ascii="Wingdings" w:hAnsi="Wingdings"/>
    </w:rPr>
  </w:style>
  <w:style w:type="character" w:customStyle="1" w:styleId="WW8Num15z0">
    <w:name w:val="WW8Num15z0"/>
    <w:rsid w:val="00CD7252"/>
    <w:rPr>
      <w:rFonts w:ascii="Symbol" w:hAnsi="Symbol"/>
    </w:rPr>
  </w:style>
  <w:style w:type="character" w:customStyle="1" w:styleId="WW8Num16z0">
    <w:name w:val="WW8Num16z0"/>
    <w:rsid w:val="00CD7252"/>
    <w:rPr>
      <w:b w:val="0"/>
      <w:i/>
    </w:rPr>
  </w:style>
  <w:style w:type="character" w:customStyle="1" w:styleId="WW8Num17z0">
    <w:name w:val="WW8Num17z0"/>
    <w:rsid w:val="00CD7252"/>
    <w:rPr>
      <w:rFonts w:ascii="Times New Roman" w:eastAsia="Times New Roman" w:hAnsi="Times New Roman" w:cs="Times New Roman"/>
    </w:rPr>
  </w:style>
  <w:style w:type="character" w:customStyle="1" w:styleId="WW8Num18z0">
    <w:name w:val="WW8Num18z0"/>
    <w:rsid w:val="00CD7252"/>
    <w:rPr>
      <w:rFonts w:ascii="StarSymbol" w:hAnsi="StarSymbol"/>
    </w:rPr>
  </w:style>
  <w:style w:type="character" w:customStyle="1" w:styleId="Absatz-Standardschriftart">
    <w:name w:val="Absatz-Standardschriftart"/>
    <w:rsid w:val="00CD7252"/>
  </w:style>
  <w:style w:type="character" w:customStyle="1" w:styleId="WW8Num2z2">
    <w:name w:val="WW8Num2z2"/>
    <w:rsid w:val="00CD7252"/>
    <w:rPr>
      <w:rFonts w:ascii="Times New Roman" w:hAnsi="Times New Roman" w:cs="Times New Roman"/>
      <w:i/>
      <w:sz w:val="24"/>
    </w:rPr>
  </w:style>
  <w:style w:type="character" w:customStyle="1" w:styleId="WW8Num3z0">
    <w:name w:val="WW8Num3z0"/>
    <w:rsid w:val="00CD7252"/>
    <w:rPr>
      <w:rFonts w:ascii="Wingdings" w:hAnsi="Wingdings"/>
    </w:rPr>
  </w:style>
  <w:style w:type="character" w:customStyle="1" w:styleId="WW8Num5z2">
    <w:name w:val="WW8Num5z2"/>
    <w:rsid w:val="00CD7252"/>
    <w:rPr>
      <w:rFonts w:ascii="Times New Roman" w:eastAsia="Times New Roman" w:hAnsi="Times New Roman" w:cs="Times New Roman"/>
      <w:i/>
      <w:sz w:val="24"/>
    </w:rPr>
  </w:style>
  <w:style w:type="character" w:customStyle="1" w:styleId="WW8Num7z1">
    <w:name w:val="WW8Num7z1"/>
    <w:rsid w:val="00CD7252"/>
    <w:rPr>
      <w:rFonts w:ascii="Wingdings" w:hAnsi="Wingdings"/>
    </w:rPr>
  </w:style>
  <w:style w:type="character" w:customStyle="1" w:styleId="WW8Num8z1">
    <w:name w:val="WW8Num8z1"/>
    <w:rsid w:val="00CD7252"/>
    <w:rPr>
      <w:rFonts w:ascii="Courier New" w:hAnsi="Courier New"/>
    </w:rPr>
  </w:style>
  <w:style w:type="character" w:customStyle="1" w:styleId="WW8Num8z2">
    <w:name w:val="WW8Num8z2"/>
    <w:rsid w:val="00CD7252"/>
    <w:rPr>
      <w:rFonts w:ascii="Wingdings" w:hAnsi="Wingdings"/>
    </w:rPr>
  </w:style>
  <w:style w:type="character" w:customStyle="1" w:styleId="WW8Num8z3">
    <w:name w:val="WW8Num8z3"/>
    <w:rsid w:val="00CD7252"/>
    <w:rPr>
      <w:rFonts w:ascii="Symbol" w:hAnsi="Symbol"/>
    </w:rPr>
  </w:style>
  <w:style w:type="character" w:customStyle="1" w:styleId="WW8Num9z1">
    <w:name w:val="WW8Num9z1"/>
    <w:rsid w:val="00CD7252"/>
    <w:rPr>
      <w:rFonts w:ascii="Courier New" w:hAnsi="Courier New"/>
    </w:rPr>
  </w:style>
  <w:style w:type="character" w:customStyle="1" w:styleId="WW8Num9z3">
    <w:name w:val="WW8Num9z3"/>
    <w:rsid w:val="00CD7252"/>
    <w:rPr>
      <w:rFonts w:ascii="Symbol" w:hAnsi="Symbol"/>
    </w:rPr>
  </w:style>
  <w:style w:type="character" w:customStyle="1" w:styleId="WW8Num13z0">
    <w:name w:val="WW8Num13z0"/>
    <w:rsid w:val="00CD7252"/>
    <w:rPr>
      <w:rFonts w:ascii="Symbol" w:hAnsi="Symbol"/>
    </w:rPr>
  </w:style>
  <w:style w:type="character" w:customStyle="1" w:styleId="WW8Num14z0">
    <w:name w:val="WW8Num14z0"/>
    <w:rsid w:val="00CD7252"/>
    <w:rPr>
      <w:rFonts w:ascii="Symbol" w:hAnsi="Symbol"/>
    </w:rPr>
  </w:style>
  <w:style w:type="character" w:customStyle="1" w:styleId="WW8Num17z1">
    <w:name w:val="WW8Num17z1"/>
    <w:rsid w:val="00CD7252"/>
    <w:rPr>
      <w:rFonts w:ascii="Courier New" w:hAnsi="Courier New"/>
    </w:rPr>
  </w:style>
  <w:style w:type="character" w:customStyle="1" w:styleId="WW8Num17z2">
    <w:name w:val="WW8Num17z2"/>
    <w:rsid w:val="00CD7252"/>
    <w:rPr>
      <w:rFonts w:ascii="Wingdings" w:hAnsi="Wingdings"/>
    </w:rPr>
  </w:style>
  <w:style w:type="character" w:customStyle="1" w:styleId="WW8Num17z3">
    <w:name w:val="WW8Num17z3"/>
    <w:rsid w:val="00CD7252"/>
    <w:rPr>
      <w:rFonts w:ascii="Symbol" w:hAnsi="Symbol"/>
    </w:rPr>
  </w:style>
  <w:style w:type="character" w:customStyle="1" w:styleId="WW8Num18z1">
    <w:name w:val="WW8Num18z1"/>
    <w:rsid w:val="00CD7252"/>
    <w:rPr>
      <w:rFonts w:ascii="Wingdings" w:hAnsi="Wingdings"/>
    </w:rPr>
  </w:style>
  <w:style w:type="character" w:customStyle="1" w:styleId="WW8Num19z0">
    <w:name w:val="WW8Num19z0"/>
    <w:rsid w:val="00CD7252"/>
    <w:rPr>
      <w:rFonts w:ascii="Symbol" w:hAnsi="Symbol"/>
    </w:rPr>
  </w:style>
  <w:style w:type="character" w:customStyle="1" w:styleId="WW8Num20z0">
    <w:name w:val="WW8Num20z0"/>
    <w:rsid w:val="00CD7252"/>
    <w:rPr>
      <w:b w:val="0"/>
      <w:i/>
    </w:rPr>
  </w:style>
  <w:style w:type="character" w:customStyle="1" w:styleId="WW8NumSt1z0">
    <w:name w:val="WW8NumSt1z0"/>
    <w:rsid w:val="00CD7252"/>
    <w:rPr>
      <w:rFonts w:ascii="Symbol" w:hAnsi="Symbol"/>
    </w:rPr>
  </w:style>
  <w:style w:type="character" w:customStyle="1" w:styleId="Domylnaczcionkaakapitu1">
    <w:name w:val="Domyślna czcionka akapitu1"/>
    <w:rsid w:val="00CD7252"/>
  </w:style>
  <w:style w:type="character" w:customStyle="1" w:styleId="Znakiprzypiswdolnych">
    <w:name w:val="Znaki przypisów dolnych"/>
    <w:rsid w:val="00CD7252"/>
    <w:rPr>
      <w:vertAlign w:val="superscript"/>
    </w:rPr>
  </w:style>
  <w:style w:type="character" w:styleId="Numerstrony">
    <w:name w:val="page number"/>
    <w:basedOn w:val="Domylnaczcionkaakapitu1"/>
    <w:rsid w:val="00CD7252"/>
  </w:style>
  <w:style w:type="character" w:customStyle="1" w:styleId="tw4winTerm">
    <w:name w:val="tw4winTerm"/>
    <w:rsid w:val="00CD7252"/>
    <w:rPr>
      <w:color w:val="0000FF"/>
    </w:rPr>
  </w:style>
  <w:style w:type="paragraph" w:styleId="Tekstpodstawowy">
    <w:name w:val="Body Text"/>
    <w:basedOn w:val="Normalny"/>
    <w:link w:val="TekstpodstawowyZnak"/>
    <w:rsid w:val="00CD7252"/>
    <w:pPr>
      <w:jc w:val="center"/>
    </w:pPr>
    <w:rPr>
      <w:b/>
      <w:sz w:val="24"/>
    </w:rPr>
  </w:style>
  <w:style w:type="paragraph" w:styleId="Lista">
    <w:name w:val="List"/>
    <w:basedOn w:val="Tekstpodstawowy"/>
    <w:rsid w:val="00CD7252"/>
    <w:rPr>
      <w:rFonts w:cs="Tahoma"/>
    </w:rPr>
  </w:style>
  <w:style w:type="paragraph" w:customStyle="1" w:styleId="Podpis1">
    <w:name w:val="Podpis1"/>
    <w:basedOn w:val="Normalny"/>
    <w:rsid w:val="00CD7252"/>
    <w:pPr>
      <w:suppressLineNumbers/>
      <w:spacing w:before="120" w:after="120"/>
    </w:pPr>
    <w:rPr>
      <w:rFonts w:cs="Tahoma"/>
      <w:i/>
      <w:iCs/>
    </w:rPr>
  </w:style>
  <w:style w:type="paragraph" w:customStyle="1" w:styleId="Indeks">
    <w:name w:val="Indeks"/>
    <w:basedOn w:val="Normalny"/>
    <w:rsid w:val="00CD7252"/>
    <w:pPr>
      <w:suppressLineNumbers/>
    </w:pPr>
    <w:rPr>
      <w:rFonts w:cs="Tahoma"/>
    </w:rPr>
  </w:style>
  <w:style w:type="paragraph" w:customStyle="1" w:styleId="Nagwek10">
    <w:name w:val="Nagłówek1"/>
    <w:basedOn w:val="Normalny"/>
    <w:next w:val="Tekstpodstawowy"/>
    <w:rsid w:val="00CD7252"/>
    <w:pPr>
      <w:keepNext/>
      <w:spacing w:before="240" w:after="120"/>
    </w:pPr>
    <w:rPr>
      <w:rFonts w:ascii="Arial" w:eastAsia="Arial Unicode MS" w:hAnsi="Arial" w:cs="Tahoma"/>
      <w:sz w:val="28"/>
      <w:szCs w:val="28"/>
    </w:rPr>
  </w:style>
  <w:style w:type="paragraph" w:customStyle="1" w:styleId="Tekstpodstawowy21">
    <w:name w:val="Tekst podstawowy 21"/>
    <w:basedOn w:val="Normalny"/>
    <w:rsid w:val="00CD7252"/>
    <w:pPr>
      <w:ind w:left="426"/>
      <w:jc w:val="both"/>
    </w:pPr>
    <w:rPr>
      <w:sz w:val="22"/>
    </w:rPr>
  </w:style>
  <w:style w:type="paragraph" w:customStyle="1" w:styleId="Tekstpodstawowywcity21">
    <w:name w:val="Tekst podstawowy wcięty 21"/>
    <w:basedOn w:val="Normalny"/>
    <w:rsid w:val="00CD7252"/>
    <w:pPr>
      <w:ind w:left="709" w:hanging="283"/>
      <w:jc w:val="both"/>
    </w:pPr>
    <w:rPr>
      <w:sz w:val="22"/>
    </w:rPr>
  </w:style>
  <w:style w:type="paragraph" w:customStyle="1" w:styleId="Tekstpodstawowywcity31">
    <w:name w:val="Tekst podstawowy wcięty 31"/>
    <w:basedOn w:val="Normalny"/>
    <w:rsid w:val="00CD7252"/>
    <w:pPr>
      <w:ind w:left="567" w:hanging="141"/>
      <w:jc w:val="both"/>
    </w:pPr>
    <w:rPr>
      <w:sz w:val="22"/>
    </w:rPr>
  </w:style>
  <w:style w:type="paragraph" w:styleId="Tekstprzypisudolnego">
    <w:name w:val="footnote text"/>
    <w:basedOn w:val="Normalny"/>
    <w:semiHidden/>
    <w:rsid w:val="00CD7252"/>
  </w:style>
  <w:style w:type="paragraph" w:styleId="Tekstpodstawowywcity">
    <w:name w:val="Body Text Indent"/>
    <w:basedOn w:val="Normalny"/>
    <w:rsid w:val="00CD7252"/>
    <w:pPr>
      <w:ind w:left="709" w:hanging="709"/>
    </w:pPr>
    <w:rPr>
      <w:sz w:val="24"/>
    </w:rPr>
  </w:style>
  <w:style w:type="paragraph" w:customStyle="1" w:styleId="Tekstpodstawowy211">
    <w:name w:val="Tekst podstawowy 211"/>
    <w:basedOn w:val="Normalny"/>
    <w:rsid w:val="00CD7252"/>
    <w:pPr>
      <w:tabs>
        <w:tab w:val="left" w:pos="315"/>
        <w:tab w:val="left" w:pos="972"/>
      </w:tabs>
    </w:pPr>
    <w:rPr>
      <w:sz w:val="24"/>
    </w:rPr>
  </w:style>
  <w:style w:type="paragraph" w:customStyle="1" w:styleId="Tekstpodstawowywcity211">
    <w:name w:val="Tekst podstawowy wcięty 211"/>
    <w:basedOn w:val="Normalny"/>
    <w:rsid w:val="00CD7252"/>
    <w:pPr>
      <w:tabs>
        <w:tab w:val="left" w:pos="315"/>
        <w:tab w:val="left" w:pos="972"/>
      </w:tabs>
      <w:ind w:left="284" w:hanging="142"/>
    </w:pPr>
    <w:rPr>
      <w:sz w:val="24"/>
    </w:rPr>
  </w:style>
  <w:style w:type="paragraph" w:customStyle="1" w:styleId="Tekstpodstawowywcity311">
    <w:name w:val="Tekst podstawowy wcięty 311"/>
    <w:basedOn w:val="Normalny"/>
    <w:rsid w:val="00CD7252"/>
    <w:pPr>
      <w:ind w:left="709" w:hanging="283"/>
      <w:jc w:val="both"/>
    </w:pPr>
    <w:rPr>
      <w:sz w:val="24"/>
    </w:rPr>
  </w:style>
  <w:style w:type="paragraph" w:customStyle="1" w:styleId="Tekstpodstawowy32">
    <w:name w:val="Tekst podstawowy 32"/>
    <w:basedOn w:val="Normalny"/>
    <w:rsid w:val="00CD7252"/>
    <w:pPr>
      <w:jc w:val="center"/>
    </w:pPr>
    <w:rPr>
      <w:sz w:val="24"/>
    </w:rPr>
  </w:style>
  <w:style w:type="paragraph" w:styleId="Nagwek">
    <w:name w:val="header"/>
    <w:basedOn w:val="Normalny"/>
    <w:rsid w:val="00CD7252"/>
    <w:pPr>
      <w:tabs>
        <w:tab w:val="center" w:pos="4536"/>
        <w:tab w:val="right" w:pos="9072"/>
      </w:tabs>
    </w:pPr>
  </w:style>
  <w:style w:type="paragraph" w:styleId="Stopka">
    <w:name w:val="footer"/>
    <w:basedOn w:val="Normalny"/>
    <w:rsid w:val="00CD7252"/>
    <w:pPr>
      <w:tabs>
        <w:tab w:val="center" w:pos="4536"/>
        <w:tab w:val="right" w:pos="9072"/>
      </w:tabs>
    </w:pPr>
  </w:style>
  <w:style w:type="paragraph" w:customStyle="1" w:styleId="Zwykytekst1">
    <w:name w:val="Zwykły tekst1"/>
    <w:basedOn w:val="Normalny"/>
    <w:rsid w:val="00CD7252"/>
    <w:rPr>
      <w:rFonts w:ascii="Courier New" w:hAnsi="Courier New"/>
    </w:rPr>
  </w:style>
  <w:style w:type="paragraph" w:customStyle="1" w:styleId="H3">
    <w:name w:val="H3"/>
    <w:basedOn w:val="Normalny"/>
    <w:next w:val="Normalny"/>
    <w:rsid w:val="00CD7252"/>
    <w:pPr>
      <w:keepNext/>
      <w:spacing w:before="100" w:after="100"/>
    </w:pPr>
    <w:rPr>
      <w:b/>
      <w:sz w:val="28"/>
    </w:rPr>
  </w:style>
  <w:style w:type="paragraph" w:styleId="Podtytu">
    <w:name w:val="Subtitle"/>
    <w:basedOn w:val="Normalny1"/>
    <w:next w:val="Normalny1"/>
    <w:rsid w:val="00CD7252"/>
    <w:pPr>
      <w:keepNext/>
      <w:spacing w:before="240" w:after="120"/>
      <w:jc w:val="center"/>
    </w:pPr>
    <w:rPr>
      <w:rFonts w:ascii="Arial" w:eastAsia="Arial" w:hAnsi="Arial" w:cs="Arial"/>
      <w:i/>
      <w:sz w:val="28"/>
      <w:szCs w:val="28"/>
    </w:rPr>
  </w:style>
  <w:style w:type="paragraph" w:customStyle="1" w:styleId="pkt">
    <w:name w:val="pkt"/>
    <w:basedOn w:val="Normalny"/>
    <w:rsid w:val="00CD7252"/>
    <w:pPr>
      <w:spacing w:before="60" w:after="60"/>
      <w:ind w:left="851" w:hanging="295"/>
      <w:jc w:val="both"/>
    </w:pPr>
    <w:rPr>
      <w:sz w:val="24"/>
    </w:rPr>
  </w:style>
  <w:style w:type="paragraph" w:styleId="NormalnyWeb">
    <w:name w:val="Normal (Web)"/>
    <w:basedOn w:val="Normalny"/>
    <w:rsid w:val="00CD7252"/>
    <w:pPr>
      <w:spacing w:before="100" w:after="100"/>
      <w:jc w:val="both"/>
    </w:pPr>
  </w:style>
  <w:style w:type="paragraph" w:customStyle="1" w:styleId="Tekstpodstawowy31">
    <w:name w:val="Tekst podstawowy 31"/>
    <w:basedOn w:val="Normalny"/>
    <w:rsid w:val="00CD7252"/>
    <w:pPr>
      <w:jc w:val="center"/>
    </w:pPr>
    <w:rPr>
      <w:sz w:val="24"/>
    </w:rPr>
  </w:style>
  <w:style w:type="paragraph" w:customStyle="1" w:styleId="Zawartoramki">
    <w:name w:val="Zawartość ramki"/>
    <w:basedOn w:val="Tekstpodstawowy"/>
    <w:rsid w:val="00CD7252"/>
  </w:style>
  <w:style w:type="character" w:styleId="Hipercze">
    <w:name w:val="Hyperlink"/>
    <w:rsid w:val="00414A80"/>
    <w:rPr>
      <w:color w:val="0000FF"/>
      <w:u w:val="single"/>
    </w:rPr>
  </w:style>
  <w:style w:type="paragraph" w:styleId="Tekstdymka">
    <w:name w:val="Balloon Text"/>
    <w:basedOn w:val="Normalny"/>
    <w:semiHidden/>
    <w:rsid w:val="000B561C"/>
    <w:rPr>
      <w:rFonts w:ascii="Tahoma" w:hAnsi="Tahoma" w:cs="Tahoma"/>
      <w:sz w:val="16"/>
      <w:szCs w:val="16"/>
    </w:rPr>
  </w:style>
  <w:style w:type="paragraph" w:styleId="Tekstpodstawowy3">
    <w:name w:val="Body Text 3"/>
    <w:basedOn w:val="Normalny"/>
    <w:rsid w:val="0057252F"/>
    <w:pPr>
      <w:spacing w:after="120"/>
    </w:pPr>
    <w:rPr>
      <w:sz w:val="16"/>
      <w:szCs w:val="16"/>
    </w:rPr>
  </w:style>
  <w:style w:type="paragraph" w:customStyle="1" w:styleId="Standardowy1">
    <w:name w:val="Standardowy1"/>
    <w:rsid w:val="0018412A"/>
    <w:pPr>
      <w:overflowPunct w:val="0"/>
      <w:autoSpaceDE w:val="0"/>
      <w:autoSpaceDN w:val="0"/>
      <w:adjustRightInd w:val="0"/>
      <w:spacing w:after="120"/>
      <w:ind w:firstLine="567"/>
      <w:jc w:val="both"/>
      <w:textAlignment w:val="baseline"/>
    </w:pPr>
    <w:rPr>
      <w:kern w:val="24"/>
      <w:sz w:val="24"/>
      <w:szCs w:val="24"/>
    </w:rPr>
  </w:style>
  <w:style w:type="character" w:styleId="Pogrubienie">
    <w:name w:val="Strong"/>
    <w:qFormat/>
    <w:rsid w:val="00700861"/>
    <w:rPr>
      <w:b/>
      <w:bCs/>
    </w:rPr>
  </w:style>
  <w:style w:type="character" w:styleId="Odwoaniedokomentarza">
    <w:name w:val="annotation reference"/>
    <w:semiHidden/>
    <w:rsid w:val="007B4900"/>
    <w:rPr>
      <w:sz w:val="16"/>
      <w:szCs w:val="16"/>
    </w:rPr>
  </w:style>
  <w:style w:type="paragraph" w:styleId="Tekstkomentarza">
    <w:name w:val="annotation text"/>
    <w:basedOn w:val="Normalny"/>
    <w:semiHidden/>
    <w:rsid w:val="007B4900"/>
  </w:style>
  <w:style w:type="paragraph" w:styleId="Tematkomentarza">
    <w:name w:val="annotation subject"/>
    <w:basedOn w:val="Tekstkomentarza"/>
    <w:next w:val="Tekstkomentarza"/>
    <w:semiHidden/>
    <w:rsid w:val="007B4900"/>
    <w:rPr>
      <w:b/>
      <w:bCs/>
    </w:rPr>
  </w:style>
  <w:style w:type="character" w:customStyle="1" w:styleId="text1">
    <w:name w:val="text1"/>
    <w:rsid w:val="00A74C1D"/>
    <w:rPr>
      <w:rFonts w:ascii="Verdana" w:hAnsi="Verdana" w:hint="default"/>
      <w:color w:val="000000"/>
      <w:sz w:val="20"/>
      <w:szCs w:val="20"/>
    </w:rPr>
  </w:style>
  <w:style w:type="paragraph" w:styleId="Tekstprzypisukocowego">
    <w:name w:val="endnote text"/>
    <w:basedOn w:val="Normalny"/>
    <w:semiHidden/>
    <w:rsid w:val="00256983"/>
  </w:style>
  <w:style w:type="character" w:styleId="Odwoanieprzypisukocowego">
    <w:name w:val="endnote reference"/>
    <w:semiHidden/>
    <w:rsid w:val="00256983"/>
    <w:rPr>
      <w:vertAlign w:val="superscript"/>
    </w:rPr>
  </w:style>
  <w:style w:type="paragraph" w:styleId="Akapitzlist">
    <w:name w:val="List Paragraph"/>
    <w:aliases w:val="CW_Lista,mm,naglowek,normalny tekst,Wypunktowanie,Obiekt,List Paragraph1,Preambuła,Numerowanie,Akapit z listą BS,Kolorowa lista — akcent 11,Colorful Shading Accent 3,L1,Light List Accent 5,lp1,Akapit z listą5,Akapit z listą3,Normal2"/>
    <w:basedOn w:val="Normalny"/>
    <w:link w:val="AkapitzlistZnak"/>
    <w:uiPriority w:val="34"/>
    <w:qFormat/>
    <w:rsid w:val="008C4284"/>
    <w:pPr>
      <w:suppressAutoHyphens w:val="0"/>
      <w:spacing w:after="200" w:line="276" w:lineRule="auto"/>
      <w:ind w:left="720"/>
      <w:contextualSpacing/>
    </w:pPr>
    <w:rPr>
      <w:rFonts w:ascii="Calibri" w:eastAsia="Calibri" w:hAnsi="Calibri"/>
      <w:b/>
      <w:color w:val="1F497D"/>
      <w:sz w:val="72"/>
      <w:szCs w:val="72"/>
      <w:lang w:eastAsia="en-US"/>
    </w:rPr>
  </w:style>
  <w:style w:type="table" w:styleId="Tabela-Siatka">
    <w:name w:val="Table Grid"/>
    <w:basedOn w:val="Standardowy"/>
    <w:uiPriority w:val="59"/>
    <w:rsid w:val="00A500D2"/>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3">
    <w:name w:val="Tekst podstawowy 23"/>
    <w:basedOn w:val="Normalny"/>
    <w:rsid w:val="00066B47"/>
    <w:pPr>
      <w:ind w:left="426"/>
      <w:jc w:val="both"/>
    </w:pPr>
    <w:rPr>
      <w:sz w:val="22"/>
    </w:rPr>
  </w:style>
  <w:style w:type="paragraph" w:customStyle="1" w:styleId="Tekstpodstawowy25">
    <w:name w:val="Tekst podstawowy 25"/>
    <w:basedOn w:val="Normalny"/>
    <w:rsid w:val="000B3D77"/>
    <w:pPr>
      <w:ind w:left="426"/>
      <w:jc w:val="both"/>
    </w:pPr>
    <w:rPr>
      <w:sz w:val="22"/>
    </w:rPr>
  </w:style>
  <w:style w:type="paragraph" w:customStyle="1" w:styleId="Tekstpodstawowy28">
    <w:name w:val="Tekst podstawowy 28"/>
    <w:basedOn w:val="Normalny"/>
    <w:rsid w:val="008D16C2"/>
    <w:pPr>
      <w:ind w:left="426"/>
      <w:jc w:val="both"/>
    </w:pPr>
    <w:rPr>
      <w:sz w:val="22"/>
    </w:rPr>
  </w:style>
  <w:style w:type="character" w:customStyle="1" w:styleId="Nagwek3Znak">
    <w:name w:val="Nagłówek 3 Znak"/>
    <w:basedOn w:val="Domylnaczcionkaakapitu"/>
    <w:link w:val="Nagwek3"/>
    <w:rsid w:val="00875B99"/>
    <w:rPr>
      <w:sz w:val="24"/>
      <w:lang w:eastAsia="ar-SA"/>
    </w:rPr>
  </w:style>
  <w:style w:type="character" w:customStyle="1" w:styleId="AkapitzlistZnak">
    <w:name w:val="Akapit z listą Znak"/>
    <w:aliases w:val="CW_Lista Znak,mm Znak,naglowek Znak,normalny tekst Znak,Wypunktowanie Znak,Obiekt Znak,List Paragraph1 Znak,Preambuła Znak,Numerowanie Znak,Akapit z listą BS Znak,Kolorowa lista — akcent 11 Znak,Colorful Shading Accent 3 Znak,L1 Znak"/>
    <w:link w:val="Akapitzlist"/>
    <w:uiPriority w:val="34"/>
    <w:qFormat/>
    <w:locked/>
    <w:rsid w:val="00943DC5"/>
    <w:rPr>
      <w:rFonts w:ascii="Calibri" w:eastAsia="Calibri" w:hAnsi="Calibri"/>
      <w:b/>
      <w:color w:val="1F497D"/>
      <w:sz w:val="72"/>
      <w:szCs w:val="72"/>
      <w:lang w:eastAsia="en-US"/>
    </w:rPr>
  </w:style>
  <w:style w:type="paragraph" w:customStyle="1" w:styleId="Default">
    <w:name w:val="Default"/>
    <w:rsid w:val="007338BC"/>
    <w:pPr>
      <w:autoSpaceDE w:val="0"/>
      <w:autoSpaceDN w:val="0"/>
      <w:adjustRightInd w:val="0"/>
    </w:pPr>
    <w:rPr>
      <w:rFonts w:ascii="Trebuchet MS" w:hAnsi="Trebuchet MS" w:cs="Trebuchet MS"/>
      <w:color w:val="000000"/>
      <w:sz w:val="24"/>
      <w:szCs w:val="24"/>
    </w:rPr>
  </w:style>
  <w:style w:type="character" w:customStyle="1" w:styleId="alb">
    <w:name w:val="a_lb"/>
    <w:basedOn w:val="Domylnaczcionkaakapitu"/>
    <w:rsid w:val="004871FE"/>
  </w:style>
  <w:style w:type="table" w:customStyle="1" w:styleId="a">
    <w:basedOn w:val="TableNormal"/>
    <w:rsid w:val="00CD7252"/>
    <w:rPr>
      <w:rFonts w:ascii="Calibri" w:eastAsia="Calibri" w:hAnsi="Calibri" w:cs="Calibri"/>
      <w:sz w:val="22"/>
      <w:szCs w:val="22"/>
    </w:rPr>
    <w:tblPr>
      <w:tblStyleRowBandSize w:val="1"/>
      <w:tblStyleColBandSize w:val="1"/>
      <w:tblCellMar>
        <w:left w:w="108" w:type="dxa"/>
        <w:right w:w="108" w:type="dxa"/>
      </w:tblCellMar>
    </w:tblPr>
  </w:style>
  <w:style w:type="character" w:customStyle="1" w:styleId="Nierozpoznanawzmianka1">
    <w:name w:val="Nierozpoznana wzmianka1"/>
    <w:basedOn w:val="Domylnaczcionkaakapitu"/>
    <w:uiPriority w:val="99"/>
    <w:semiHidden/>
    <w:unhideWhenUsed/>
    <w:rsid w:val="00E10F12"/>
    <w:rPr>
      <w:color w:val="605E5C"/>
      <w:shd w:val="clear" w:color="auto" w:fill="E1DFDD"/>
    </w:rPr>
  </w:style>
  <w:style w:type="character" w:styleId="UyteHipercze">
    <w:name w:val="FollowedHyperlink"/>
    <w:basedOn w:val="Domylnaczcionkaakapitu"/>
    <w:uiPriority w:val="99"/>
    <w:semiHidden/>
    <w:unhideWhenUsed/>
    <w:rsid w:val="00E10F12"/>
    <w:rPr>
      <w:color w:val="800080" w:themeColor="followedHyperlink"/>
      <w:u w:val="single"/>
    </w:rPr>
  </w:style>
  <w:style w:type="character" w:customStyle="1" w:styleId="TekstpodstawowyZnak">
    <w:name w:val="Tekst podstawowy Znak"/>
    <w:basedOn w:val="Domylnaczcionkaakapitu"/>
    <w:link w:val="Tekstpodstawowy"/>
    <w:rsid w:val="00F94534"/>
    <w:rPr>
      <w:b/>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399777">
      <w:bodyDiv w:val="1"/>
      <w:marLeft w:val="0"/>
      <w:marRight w:val="0"/>
      <w:marTop w:val="0"/>
      <w:marBottom w:val="0"/>
      <w:divBdr>
        <w:top w:val="none" w:sz="0" w:space="0" w:color="auto"/>
        <w:left w:val="none" w:sz="0" w:space="0" w:color="auto"/>
        <w:bottom w:val="none" w:sz="0" w:space="0" w:color="auto"/>
        <w:right w:val="none" w:sz="0" w:space="0" w:color="auto"/>
      </w:divBdr>
    </w:div>
    <w:div w:id="255747939">
      <w:bodyDiv w:val="1"/>
      <w:marLeft w:val="0"/>
      <w:marRight w:val="0"/>
      <w:marTop w:val="0"/>
      <w:marBottom w:val="0"/>
      <w:divBdr>
        <w:top w:val="none" w:sz="0" w:space="0" w:color="auto"/>
        <w:left w:val="none" w:sz="0" w:space="0" w:color="auto"/>
        <w:bottom w:val="none" w:sz="0" w:space="0" w:color="auto"/>
        <w:right w:val="none" w:sz="0" w:space="0" w:color="auto"/>
      </w:divBdr>
    </w:div>
    <w:div w:id="444350619">
      <w:bodyDiv w:val="1"/>
      <w:marLeft w:val="0"/>
      <w:marRight w:val="0"/>
      <w:marTop w:val="0"/>
      <w:marBottom w:val="0"/>
      <w:divBdr>
        <w:top w:val="none" w:sz="0" w:space="0" w:color="auto"/>
        <w:left w:val="none" w:sz="0" w:space="0" w:color="auto"/>
        <w:bottom w:val="none" w:sz="0" w:space="0" w:color="auto"/>
        <w:right w:val="none" w:sz="0" w:space="0" w:color="auto"/>
      </w:divBdr>
    </w:div>
    <w:div w:id="600533314">
      <w:bodyDiv w:val="1"/>
      <w:marLeft w:val="0"/>
      <w:marRight w:val="0"/>
      <w:marTop w:val="0"/>
      <w:marBottom w:val="0"/>
      <w:divBdr>
        <w:top w:val="none" w:sz="0" w:space="0" w:color="auto"/>
        <w:left w:val="none" w:sz="0" w:space="0" w:color="auto"/>
        <w:bottom w:val="none" w:sz="0" w:space="0" w:color="auto"/>
        <w:right w:val="none" w:sz="0" w:space="0" w:color="auto"/>
      </w:divBdr>
    </w:div>
    <w:div w:id="623196439">
      <w:bodyDiv w:val="1"/>
      <w:marLeft w:val="0"/>
      <w:marRight w:val="0"/>
      <w:marTop w:val="0"/>
      <w:marBottom w:val="0"/>
      <w:divBdr>
        <w:top w:val="none" w:sz="0" w:space="0" w:color="auto"/>
        <w:left w:val="none" w:sz="0" w:space="0" w:color="auto"/>
        <w:bottom w:val="none" w:sz="0" w:space="0" w:color="auto"/>
        <w:right w:val="none" w:sz="0" w:space="0" w:color="auto"/>
      </w:divBdr>
    </w:div>
    <w:div w:id="15648321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zamowienia.gov.pl/mp-client/search/list/ocds-148610-c42aa24e-703d-4413-aed7-bc025a81cede" TargetMode="External"/><Relationship Id="rId18" Type="http://schemas.openxmlformats.org/officeDocument/2006/relationships/hyperlink" Target="https://ezamowienia.gov.pl/pl/komponent-edukacyjny/" TargetMode="External"/><Relationship Id="rId26"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hyperlink" Target="mailto:sekretariat@zsp9-poznan.pl" TargetMode="External"/><Relationship Id="rId7" Type="http://schemas.openxmlformats.org/officeDocument/2006/relationships/webSettings" Target="webSettings.xml"/><Relationship Id="rId12" Type="http://schemas.openxmlformats.org/officeDocument/2006/relationships/hyperlink" Target="https://ezamowienia.gov.pl/mp-client/search/list/ocds-148610-c42aa24e-703d-4413-aed7-bc025a81cede" TargetMode="External"/><Relationship Id="rId17" Type="http://schemas.openxmlformats.org/officeDocument/2006/relationships/hyperlink" Target="https://ezamowienia.gov.pl" TargetMode="External"/><Relationship Id="rId25" Type="http://schemas.openxmlformats.org/officeDocument/2006/relationships/hyperlink" Target="mailto:iod6_oswiata@um.poznan.pl" TargetMode="External"/><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s://ezamowienia.gov.pl/mp-client/search/list/ocds-148610-c42aa24e-703d-4413-aed7-bc025a81cede" TargetMode="External"/><Relationship Id="rId20" Type="http://schemas.openxmlformats.org/officeDocument/2006/relationships/hyperlink" Target="mailto:info@zs-p1.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zsp9-poznan.pl" TargetMode="External"/><Relationship Id="rId24" Type="http://schemas.openxmlformats.org/officeDocument/2006/relationships/hyperlink" Target="https://media.ezamowienia.gov.pl/pod/2021/10/Oferty-5.1.pdf" TargetMode="External"/><Relationship Id="rId32"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hyperlink" Target="mailto:administracja@zsp9-poznan.pl" TargetMode="External"/><Relationship Id="rId23" Type="http://schemas.openxmlformats.org/officeDocument/2006/relationships/hyperlink" Target="https://media.ezamowienia.gov.pl/pod/2021/10/Oferty-5.1.pdf" TargetMode="External"/><Relationship Id="rId28" Type="http://schemas.openxmlformats.org/officeDocument/2006/relationships/fontTable" Target="fontTable.xml"/><Relationship Id="rId10" Type="http://schemas.openxmlformats.org/officeDocument/2006/relationships/hyperlink" Target="mailto:sekretariat@zsp9-poznan.pl" TargetMode="External"/><Relationship Id="rId19" Type="http://schemas.openxmlformats.org/officeDocument/2006/relationships/hyperlink" Target="https://ezamowienia.gov.pl" TargetMode="External"/><Relationship Id="rId31" Type="http://schemas.microsoft.com/office/2016/09/relationships/commentsIds" Target="commentsIds.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ezamowienia.gov.pl" TargetMode="External"/><Relationship Id="rId22" Type="http://schemas.openxmlformats.org/officeDocument/2006/relationships/hyperlink" Target="mailto:sekretariat@zsp9-poznan.pl" TargetMode="External"/><Relationship Id="rId27" Type="http://schemas.openxmlformats.org/officeDocument/2006/relationships/footer" Target="footer2.xml"/><Relationship Id="rId30" Type="http://schemas.microsoft.com/office/2011/relationships/people" Target="peop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ZpH8KodJeGde14Coh0IBddGhEiw==">AMUW2mUJgqixOG/KrS0Ie395wg+GsRw+Q5e+Jl57jSk0NaWXjlA6RgAkcdhL2KrQ2Mb9/SB0sbvwQgjKgG20D9he9XfWC0Z5ZE+6m/n/8U7lDd6BTHZsV2ufu0/PWaZ8+FeHXCCkJZrB</go:docsCustomData>
</go:gDocsCustomXmlDataStorage>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C5B44E8-CDAC-410C-943D-2B0E00A67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7216</Words>
  <Characters>43302</Characters>
  <Application>Microsoft Office Word</Application>
  <DocSecurity>0</DocSecurity>
  <Lines>360</Lines>
  <Paragraphs>100</Paragraphs>
  <ScaleCrop>false</ScaleCrop>
  <HeadingPairs>
    <vt:vector size="4" baseType="variant">
      <vt:variant>
        <vt:lpstr>Tytuł</vt:lpstr>
      </vt:variant>
      <vt:variant>
        <vt:i4>1</vt:i4>
      </vt:variant>
      <vt:variant>
        <vt:lpstr>Nagłówki</vt:lpstr>
      </vt:variant>
      <vt:variant>
        <vt:i4>2</vt:i4>
      </vt:variant>
    </vt:vector>
  </HeadingPairs>
  <TitlesOfParts>
    <vt:vector size="3" baseType="lpstr">
      <vt:lpstr/>
      <vt:lpstr>    </vt:lpstr>
      <vt:lpstr>    SPECYFIKACJA  WARUNKÓW  ZAMÓWIENIA</vt:lpstr>
    </vt:vector>
  </TitlesOfParts>
  <Company>Microsoft</Company>
  <LinksUpToDate>false</LinksUpToDate>
  <CharactersWithSpaces>50418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dc:creator>
  <cp:lastModifiedBy>Adam Szymanowski</cp:lastModifiedBy>
  <cp:revision>4</cp:revision>
  <dcterms:created xsi:type="dcterms:W3CDTF">2026-02-10T09:11:00Z</dcterms:created>
  <dcterms:modified xsi:type="dcterms:W3CDTF">2026-02-10T09:11:00Z</dcterms:modified>
</cp:coreProperties>
</file>