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C6" w:rsidRPr="00126BE9" w:rsidRDefault="00327EC6" w:rsidP="00327EC6">
      <w:pPr>
        <w:spacing w:line="276" w:lineRule="auto"/>
        <w:jc w:val="both"/>
        <w:rPr>
          <w:rFonts w:ascii="Cambria" w:eastAsia="Calibri" w:hAnsi="Cambria" w:cs="Times New Roman"/>
          <w:sz w:val="24"/>
          <w:szCs w:val="24"/>
        </w:rPr>
      </w:pPr>
      <w:bookmarkStart w:id="0" w:name="_Hlk168045113"/>
      <w:r w:rsidRPr="00126BE9">
        <w:rPr>
          <w:rFonts w:ascii="Cambria" w:eastAsia="Calibri" w:hAnsi="Cambria" w:cs="Times New Roman"/>
          <w:sz w:val="24"/>
          <w:szCs w:val="24"/>
        </w:rPr>
        <w:t>ZP.271.</w:t>
      </w:r>
      <w:r w:rsidR="004872C6">
        <w:rPr>
          <w:rFonts w:ascii="Cambria" w:hAnsi="Cambria" w:cs="Times New Roman"/>
          <w:sz w:val="24"/>
          <w:szCs w:val="24"/>
        </w:rPr>
        <w:t>2</w:t>
      </w:r>
      <w:r w:rsidRPr="00126BE9">
        <w:rPr>
          <w:rFonts w:ascii="Cambria" w:eastAsia="Calibri" w:hAnsi="Cambria" w:cs="Times New Roman"/>
          <w:sz w:val="24"/>
          <w:szCs w:val="24"/>
        </w:rPr>
        <w:t xml:space="preserve">.2026.KK </w:t>
      </w:r>
    </w:p>
    <w:p w:rsidR="00327EC6" w:rsidRPr="00126BE9" w:rsidRDefault="00327EC6" w:rsidP="00327EC6">
      <w:pPr>
        <w:spacing w:line="276" w:lineRule="auto"/>
        <w:jc w:val="right"/>
        <w:rPr>
          <w:rFonts w:ascii="Cambria" w:eastAsia="Calibri" w:hAnsi="Cambria" w:cs="Times New Roman"/>
          <w:sz w:val="24"/>
          <w:szCs w:val="24"/>
        </w:rPr>
      </w:pPr>
      <w:r w:rsidRPr="00126BE9">
        <w:rPr>
          <w:rFonts w:ascii="Cambria" w:eastAsia="Calibri" w:hAnsi="Cambria" w:cs="Times New Roman"/>
          <w:sz w:val="24"/>
          <w:szCs w:val="24"/>
        </w:rPr>
        <w:t xml:space="preserve">Gorzków-Osada, dnia </w:t>
      </w:r>
      <w:r w:rsidR="000A5764">
        <w:rPr>
          <w:rFonts w:ascii="Cambria" w:hAnsi="Cambria" w:cs="Times New Roman"/>
          <w:sz w:val="24"/>
          <w:szCs w:val="24"/>
        </w:rPr>
        <w:t>2</w:t>
      </w:r>
      <w:r w:rsidR="00E27F88">
        <w:rPr>
          <w:rFonts w:ascii="Cambria" w:hAnsi="Cambria" w:cs="Times New Roman"/>
          <w:sz w:val="24"/>
          <w:szCs w:val="24"/>
        </w:rPr>
        <w:t>4</w:t>
      </w:r>
      <w:r w:rsidRPr="00126BE9">
        <w:rPr>
          <w:rFonts w:ascii="Cambria" w:eastAsia="Calibri" w:hAnsi="Cambria" w:cs="Times New Roman"/>
          <w:sz w:val="24"/>
          <w:szCs w:val="24"/>
        </w:rPr>
        <w:t xml:space="preserve"> </w:t>
      </w:r>
      <w:r w:rsidR="000A5764">
        <w:rPr>
          <w:rFonts w:ascii="Cambria" w:hAnsi="Cambria" w:cs="Times New Roman"/>
          <w:sz w:val="24"/>
          <w:szCs w:val="24"/>
        </w:rPr>
        <w:t>lutego</w:t>
      </w:r>
      <w:r w:rsidRPr="00126BE9">
        <w:rPr>
          <w:rFonts w:ascii="Cambria" w:eastAsia="Calibri" w:hAnsi="Cambria" w:cs="Times New Roman"/>
          <w:sz w:val="24"/>
          <w:szCs w:val="24"/>
        </w:rPr>
        <w:t xml:space="preserve"> 2026 r.</w:t>
      </w:r>
    </w:p>
    <w:p w:rsidR="00327EC6" w:rsidRPr="00126BE9" w:rsidRDefault="00327EC6" w:rsidP="00327EC6">
      <w:pPr>
        <w:spacing w:line="276" w:lineRule="auto"/>
        <w:jc w:val="both"/>
        <w:rPr>
          <w:rFonts w:ascii="Cambria" w:eastAsia="Calibri" w:hAnsi="Cambria" w:cs="Times New Roman"/>
          <w:sz w:val="24"/>
          <w:szCs w:val="24"/>
        </w:rPr>
      </w:pPr>
    </w:p>
    <w:bookmarkEnd w:id="0"/>
    <w:p w:rsidR="00327EC6" w:rsidRPr="00126BE9" w:rsidRDefault="00327EC6" w:rsidP="00327EC6">
      <w:pPr>
        <w:pStyle w:val="Nagwek"/>
        <w:spacing w:line="276" w:lineRule="auto"/>
        <w:jc w:val="center"/>
        <w:rPr>
          <w:rFonts w:ascii="Cambria" w:eastAsia="Calibri" w:hAnsi="Cambria" w:cs="Times New Roman"/>
          <w:sz w:val="24"/>
          <w:szCs w:val="24"/>
        </w:rPr>
      </w:pPr>
      <w:r w:rsidRPr="00126BE9">
        <w:rPr>
          <w:rFonts w:ascii="Cambria" w:eastAsia="Calibri" w:hAnsi="Cambria" w:cs="Times New Roman"/>
          <w:b/>
          <w:bCs/>
          <w:sz w:val="24"/>
          <w:szCs w:val="24"/>
        </w:rPr>
        <w:t xml:space="preserve">Wyjaśnienie </w:t>
      </w:r>
      <w:r w:rsidR="00AA532F">
        <w:rPr>
          <w:rFonts w:ascii="Cambria" w:eastAsia="Calibri" w:hAnsi="Cambria" w:cs="Times New Roman"/>
          <w:b/>
          <w:bCs/>
          <w:sz w:val="24"/>
          <w:szCs w:val="24"/>
        </w:rPr>
        <w:t xml:space="preserve">oraz zmiana </w:t>
      </w:r>
      <w:r w:rsidRPr="00126BE9">
        <w:rPr>
          <w:rFonts w:ascii="Cambria" w:eastAsia="Calibri" w:hAnsi="Cambria" w:cs="Times New Roman"/>
          <w:b/>
          <w:bCs/>
          <w:sz w:val="24"/>
          <w:szCs w:val="24"/>
        </w:rPr>
        <w:t>treści SWZ</w:t>
      </w:r>
    </w:p>
    <w:p w:rsidR="00E27F88" w:rsidRDefault="00327EC6" w:rsidP="00AA532F">
      <w:pPr>
        <w:pStyle w:val="Nagwek2"/>
        <w:spacing w:before="0" w:after="0" w:line="276" w:lineRule="auto"/>
        <w:jc w:val="both"/>
        <w:rPr>
          <w:rFonts w:ascii="Cambria" w:hAnsi="Cambria"/>
          <w:sz w:val="24"/>
          <w:szCs w:val="24"/>
        </w:rPr>
      </w:pPr>
      <w:r w:rsidRPr="00E27F88">
        <w:rPr>
          <w:rFonts w:ascii="Cambria" w:eastAsia="Times New Roman" w:hAnsi="Cambria" w:cs="Times New Roman"/>
          <w:color w:val="2F5496"/>
          <w:sz w:val="24"/>
          <w:szCs w:val="24"/>
        </w:rPr>
        <w:tab/>
      </w:r>
      <w:r w:rsidRPr="00E27F88">
        <w:rPr>
          <w:rFonts w:ascii="Cambria" w:eastAsia="Times New Roman" w:hAnsi="Cambria" w:cs="Times New Roman"/>
          <w:color w:val="000000"/>
          <w:sz w:val="24"/>
          <w:szCs w:val="24"/>
        </w:rPr>
        <w:t xml:space="preserve">W związku z prowadzonym </w:t>
      </w:r>
      <w:bookmarkStart w:id="1" w:name="_Hlk168045165"/>
      <w:r w:rsidRPr="00E27F88">
        <w:rPr>
          <w:rFonts w:ascii="Cambria" w:eastAsia="Times New Roman" w:hAnsi="Cambria" w:cs="Times New Roman"/>
          <w:color w:val="000000"/>
          <w:sz w:val="24"/>
          <w:szCs w:val="24"/>
        </w:rPr>
        <w:t>postępowaniem pn.</w:t>
      </w:r>
      <w:bookmarkEnd w:id="1"/>
      <w:r w:rsidRPr="00E27F88">
        <w:rPr>
          <w:rFonts w:ascii="Cambria" w:eastAsia="Times New Roman" w:hAnsi="Cambria" w:cs="Times New Roman"/>
          <w:color w:val="000000"/>
          <w:sz w:val="24"/>
          <w:szCs w:val="24"/>
        </w:rPr>
        <w:t xml:space="preserve"> </w:t>
      </w:r>
      <w:r w:rsidRPr="00E27F88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“</w:t>
      </w:r>
      <w:r w:rsidR="00E27F88" w:rsidRPr="00E27F88">
        <w:rPr>
          <w:rFonts w:ascii="Cambria" w:eastAsia="Times New Roman" w:hAnsi="Cambria" w:cs="Times New Roman"/>
          <w:b/>
          <w:bCs/>
          <w:color w:val="000000"/>
          <w:sz w:val="24"/>
          <w:szCs w:val="24"/>
        </w:rPr>
        <w:t>Aktywny Maluch – Utworzenie Klubu Dziecięcego w Gorzkowie Osadzie</w:t>
      </w:r>
      <w:r w:rsidRPr="00E27F88">
        <w:rPr>
          <w:rFonts w:ascii="Cambria" w:eastAsia="Times New Roman" w:hAnsi="Cambria" w:cs="Times New Roman"/>
          <w:b/>
          <w:i/>
          <w:color w:val="000000"/>
          <w:sz w:val="24"/>
          <w:szCs w:val="24"/>
        </w:rPr>
        <w:t>”</w:t>
      </w:r>
      <w:r w:rsidRPr="00E27F88">
        <w:rPr>
          <w:rFonts w:ascii="Cambria" w:hAnsi="Cambria" w:cs="Times New Roman"/>
          <w:color w:val="000000" w:themeColor="text1"/>
          <w:sz w:val="24"/>
          <w:szCs w:val="24"/>
        </w:rPr>
        <w:t>,</w:t>
      </w:r>
      <w:r w:rsidRPr="00AA532F">
        <w:rPr>
          <w:rFonts w:ascii="Cambria" w:eastAsia="Times New Roman" w:hAnsi="Cambria" w:cs="Times New Roman"/>
          <w:i/>
          <w:color w:val="000000"/>
          <w:sz w:val="24"/>
          <w:szCs w:val="24"/>
        </w:rPr>
        <w:t xml:space="preserve"> </w:t>
      </w:r>
      <w:r w:rsidR="00AA532F" w:rsidRPr="00AA532F">
        <w:rPr>
          <w:rFonts w:ascii="Cambria" w:hAnsi="Cambria"/>
          <w:color w:val="000000" w:themeColor="text1"/>
          <w:sz w:val="24"/>
          <w:szCs w:val="24"/>
        </w:rPr>
        <w:t xml:space="preserve">Zamawiający – Gmina Gorzków, działając na podstawie art. 284 ust. 2 oraz art. 286 ust. 1 w związku z art. 284 ust. 3 ustawy z dnia 11 września 2019 r. – Prawo zamówień publicznych (Dz. U. z 2024 r., poz. 1320 z </w:t>
      </w:r>
      <w:proofErr w:type="spellStart"/>
      <w:r w:rsidR="00AA532F" w:rsidRPr="00AA532F">
        <w:rPr>
          <w:rFonts w:ascii="Cambria" w:hAnsi="Cambria"/>
          <w:color w:val="000000" w:themeColor="text1"/>
          <w:sz w:val="24"/>
          <w:szCs w:val="24"/>
        </w:rPr>
        <w:t>późn</w:t>
      </w:r>
      <w:proofErr w:type="spellEnd"/>
      <w:r w:rsidR="00AA532F" w:rsidRPr="00AA532F">
        <w:rPr>
          <w:rFonts w:ascii="Cambria" w:hAnsi="Cambria"/>
          <w:color w:val="000000" w:themeColor="text1"/>
          <w:sz w:val="24"/>
          <w:szCs w:val="24"/>
        </w:rPr>
        <w:t>. zm.), przekazuje wyjaśnienia treści Specyfikacji Warunków Zamówienia oraz dokonuje jej zmiany</w:t>
      </w:r>
      <w:r w:rsidR="00EF7264">
        <w:rPr>
          <w:rFonts w:ascii="Cambria" w:hAnsi="Cambria"/>
          <w:color w:val="000000" w:themeColor="text1"/>
          <w:sz w:val="24"/>
          <w:szCs w:val="24"/>
        </w:rPr>
        <w:t xml:space="preserve"> w zakresie terminu składania ofert, terminu otwarcia ofert i terminu związania ofertą</w:t>
      </w:r>
      <w:r w:rsidR="00AA532F" w:rsidRPr="00AA532F">
        <w:rPr>
          <w:rFonts w:ascii="Cambria" w:hAnsi="Cambria"/>
          <w:color w:val="000000" w:themeColor="text1"/>
          <w:sz w:val="24"/>
          <w:szCs w:val="24"/>
        </w:rPr>
        <w:t>.</w:t>
      </w:r>
    </w:p>
    <w:p w:rsidR="00AA532F" w:rsidRDefault="00AA532F" w:rsidP="00AA532F"/>
    <w:p w:rsidR="00AA532F" w:rsidRPr="00AA532F" w:rsidRDefault="00AA532F" w:rsidP="00AA532F">
      <w:pPr>
        <w:rPr>
          <w:rFonts w:ascii="Cambria" w:hAnsi="Cambria"/>
          <w:b/>
          <w:sz w:val="24"/>
          <w:szCs w:val="24"/>
        </w:rPr>
      </w:pPr>
      <w:r w:rsidRPr="00AA532F">
        <w:rPr>
          <w:rFonts w:ascii="Cambria" w:hAnsi="Cambria"/>
          <w:b/>
          <w:sz w:val="24"/>
          <w:szCs w:val="24"/>
        </w:rPr>
        <w:t>Wyjaśnienia treści SWZ</w:t>
      </w:r>
    </w:p>
    <w:p w:rsidR="00327EC6" w:rsidRPr="00E27F88" w:rsidRDefault="00E27F88" w:rsidP="00E27F88">
      <w:pPr>
        <w:spacing w:after="0" w:line="276" w:lineRule="auto"/>
        <w:jc w:val="both"/>
        <w:rPr>
          <w:rFonts w:ascii="Cambria" w:hAnsi="Cambria" w:cs="Times New Roman"/>
          <w:b/>
          <w:bCs/>
          <w:color w:val="0070C0"/>
          <w:sz w:val="24"/>
          <w:szCs w:val="24"/>
          <w:u w:val="single"/>
        </w:rPr>
      </w:pPr>
      <w:r w:rsidRPr="00E27F88">
        <w:rPr>
          <w:rFonts w:ascii="Cambria" w:hAnsi="Cambria" w:cs="Times New Roman"/>
          <w:b/>
          <w:bCs/>
          <w:color w:val="0070C0"/>
          <w:sz w:val="24"/>
          <w:szCs w:val="24"/>
          <w:u w:val="single"/>
        </w:rPr>
        <w:t>Pytania z dnia 18.02</w:t>
      </w:r>
      <w:r w:rsidR="00327EC6" w:rsidRPr="00E27F88">
        <w:rPr>
          <w:rFonts w:ascii="Cambria" w:hAnsi="Cambria" w:cs="Times New Roman"/>
          <w:b/>
          <w:bCs/>
          <w:color w:val="0070C0"/>
          <w:sz w:val="24"/>
          <w:szCs w:val="24"/>
          <w:u w:val="single"/>
        </w:rPr>
        <w:t xml:space="preserve">.2026 r.: </w:t>
      </w:r>
    </w:p>
    <w:p w:rsidR="00E27F88" w:rsidRPr="00E27F88" w:rsidRDefault="00E27F88" w:rsidP="00E27F8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Cambria" w:hAnsi="Cambria" w:cs="Arial"/>
          <w:i/>
          <w:iCs/>
          <w:sz w:val="24"/>
          <w:szCs w:val="24"/>
        </w:rPr>
      </w:pPr>
      <w:r w:rsidRPr="00E27F88">
        <w:rPr>
          <w:rFonts w:ascii="Cambria" w:hAnsi="Cambria" w:cs="Arial"/>
          <w:i/>
          <w:iCs/>
          <w:sz w:val="24"/>
          <w:szCs w:val="24"/>
        </w:rPr>
        <w:t>Czy w ramach realizacji zamówienia wymagane jest zaangażowanie konserwatora zabytków, zarówno na etapie przygotowania dokumentacji, jak i podczas wykonywania prac? Proszę o potwierdzenie, czy obecność osoby posiadającej odpowiednie uprawnienia konserwatorskie jest obligatoryjna oraz czy przewidują Państwo określone wymagania względem kwalifikacji konserwatora zabytków.?</w:t>
      </w:r>
    </w:p>
    <w:p w:rsidR="00E27F88" w:rsidRDefault="00327EC6" w:rsidP="00E27F88">
      <w:pPr>
        <w:pStyle w:val="Standard"/>
        <w:spacing w:line="276" w:lineRule="auto"/>
        <w:ind w:left="360"/>
        <w:jc w:val="both"/>
        <w:rPr>
          <w:rFonts w:ascii="Cambria" w:hAnsi="Cambria" w:cs="Arial"/>
        </w:rPr>
      </w:pPr>
      <w:r w:rsidRPr="00E27F88">
        <w:rPr>
          <w:rFonts w:ascii="Cambria" w:hAnsi="Cambria" w:cs="Times New Roman"/>
          <w:b/>
          <w:bCs/>
        </w:rPr>
        <w:t xml:space="preserve">Odpowiedź: </w:t>
      </w:r>
      <w:r w:rsidR="00E27F88" w:rsidRPr="00E27F88">
        <w:rPr>
          <w:rFonts w:ascii="Cambria" w:hAnsi="Cambria" w:cs="Arial"/>
        </w:rPr>
        <w:t>Z uwagi na wpisanie obiektu do Gminnej Ewidencji Zabytków należy stosować się do wytycznych konserwatorskich podczas wykonywanych prac.</w:t>
      </w:r>
    </w:p>
    <w:p w:rsidR="00E27F88" w:rsidRPr="00E27F88" w:rsidRDefault="00E27F88" w:rsidP="00E27F88">
      <w:pPr>
        <w:pStyle w:val="Standard"/>
        <w:spacing w:line="276" w:lineRule="auto"/>
        <w:ind w:left="360"/>
        <w:jc w:val="both"/>
        <w:rPr>
          <w:rFonts w:ascii="Cambria" w:hAnsi="Cambria" w:cs="Arial"/>
        </w:rPr>
      </w:pPr>
    </w:p>
    <w:p w:rsidR="00E27F88" w:rsidRPr="00E27F88" w:rsidRDefault="00E27F88" w:rsidP="00E27F8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Cambria" w:hAnsi="Cambria" w:cs="Arial"/>
          <w:i/>
          <w:iCs/>
          <w:sz w:val="24"/>
          <w:szCs w:val="24"/>
        </w:rPr>
      </w:pPr>
      <w:r w:rsidRPr="00E27F88">
        <w:rPr>
          <w:rFonts w:ascii="Cambria" w:hAnsi="Cambria" w:cs="Arial"/>
          <w:i/>
          <w:iCs/>
          <w:sz w:val="24"/>
          <w:szCs w:val="24"/>
        </w:rPr>
        <w:t>Projekt techniczny zakłada wykonanie nowych ścianek działowych oraz otynkowanie ich „tynkiem wapienno-piaskowym lub gotowym ty</w:t>
      </w:r>
      <w:r>
        <w:rPr>
          <w:rFonts w:ascii="Cambria" w:hAnsi="Cambria" w:cs="Arial"/>
          <w:i/>
          <w:iCs/>
          <w:sz w:val="24"/>
          <w:szCs w:val="24"/>
        </w:rPr>
        <w:t>nkiem konserwatorskim zgodnie z </w:t>
      </w:r>
      <w:r w:rsidRPr="00E27F88">
        <w:rPr>
          <w:rFonts w:ascii="Cambria" w:hAnsi="Cambria" w:cs="Arial"/>
          <w:i/>
          <w:iCs/>
          <w:sz w:val="24"/>
          <w:szCs w:val="24"/>
        </w:rPr>
        <w:t>wytycznymi konserwatora zabytków”. PROJEKT ARCHITEKTONICZNO-BUDOWLANY w zakresie wymiany stolarki okiennej posiada zapis „Prace prowadz</w:t>
      </w:r>
      <w:r>
        <w:rPr>
          <w:rFonts w:ascii="Cambria" w:hAnsi="Cambria" w:cs="Arial"/>
          <w:i/>
          <w:iCs/>
          <w:sz w:val="24"/>
          <w:szCs w:val="24"/>
        </w:rPr>
        <w:t>ić zgodnie z </w:t>
      </w:r>
      <w:r w:rsidRPr="00E27F88">
        <w:rPr>
          <w:rFonts w:ascii="Cambria" w:hAnsi="Cambria" w:cs="Arial"/>
          <w:i/>
          <w:iCs/>
          <w:sz w:val="24"/>
          <w:szCs w:val="24"/>
        </w:rPr>
        <w:t>wytycznymi konserwatorskimi”. Podczas wizji na obiekcie zauważono wymienione okna w pozostałej części nie objętej opracowaniem na plastikowe.</w:t>
      </w:r>
    </w:p>
    <w:p w:rsidR="00E27F88" w:rsidRDefault="00327EC6" w:rsidP="00E27F88">
      <w:pPr>
        <w:spacing w:after="0" w:line="276" w:lineRule="auto"/>
        <w:ind w:left="360"/>
        <w:jc w:val="both"/>
        <w:rPr>
          <w:rFonts w:ascii="Cambria" w:hAnsi="Cambria" w:cs="Arial"/>
          <w:sz w:val="24"/>
          <w:szCs w:val="24"/>
        </w:rPr>
      </w:pPr>
      <w:r w:rsidRPr="00E27F88">
        <w:rPr>
          <w:rFonts w:ascii="Cambria" w:hAnsi="Cambria" w:cs="Times New Roman"/>
          <w:b/>
          <w:bCs/>
          <w:sz w:val="24"/>
          <w:szCs w:val="24"/>
        </w:rPr>
        <w:t xml:space="preserve">Odpowiedź: </w:t>
      </w:r>
      <w:r w:rsidR="00E27F88" w:rsidRPr="00E27F88">
        <w:rPr>
          <w:rFonts w:ascii="Cambria" w:hAnsi="Cambria" w:cs="Arial"/>
          <w:sz w:val="24"/>
          <w:szCs w:val="24"/>
        </w:rPr>
        <w:t>Należy zastosować się do zapisów w dokumentacji  oraz wytycznych konserwatorskich, jak podano wyżej okna w pozostałej części budynku nie są objęte opracowaniem.</w:t>
      </w:r>
    </w:p>
    <w:p w:rsidR="00E27F88" w:rsidRPr="00E27F88" w:rsidRDefault="00E27F88" w:rsidP="00E27F88">
      <w:pPr>
        <w:spacing w:after="0" w:line="276" w:lineRule="auto"/>
        <w:ind w:left="360"/>
        <w:jc w:val="both"/>
        <w:rPr>
          <w:rFonts w:ascii="Cambria" w:hAnsi="Cambria" w:cs="Arial"/>
          <w:sz w:val="24"/>
          <w:szCs w:val="24"/>
        </w:rPr>
      </w:pPr>
    </w:p>
    <w:p w:rsidR="00E27F88" w:rsidRPr="00E27F88" w:rsidRDefault="00E27F88" w:rsidP="00E27F8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Cambria" w:hAnsi="Cambria" w:cs="Arial"/>
          <w:i/>
          <w:iCs/>
          <w:sz w:val="24"/>
          <w:szCs w:val="24"/>
        </w:rPr>
      </w:pPr>
      <w:r w:rsidRPr="00E27F88">
        <w:rPr>
          <w:rFonts w:ascii="Cambria" w:hAnsi="Cambria" w:cs="Arial"/>
          <w:i/>
          <w:iCs/>
          <w:sz w:val="24"/>
          <w:szCs w:val="24"/>
        </w:rPr>
        <w:t>Proszę o informację, czy w zakresie zamówienia przewidziano wykonanie instalacji oświetlenia awaryjnego, która nie została ujęt</w:t>
      </w:r>
      <w:r>
        <w:rPr>
          <w:rFonts w:ascii="Cambria" w:hAnsi="Cambria" w:cs="Arial"/>
          <w:i/>
          <w:iCs/>
          <w:sz w:val="24"/>
          <w:szCs w:val="24"/>
        </w:rPr>
        <w:t>a w przedmiarze robót. Proszę o </w:t>
      </w:r>
      <w:r w:rsidRPr="00E27F88">
        <w:rPr>
          <w:rFonts w:ascii="Cambria" w:hAnsi="Cambria" w:cs="Arial"/>
          <w:i/>
          <w:iCs/>
          <w:sz w:val="24"/>
          <w:szCs w:val="24"/>
        </w:rPr>
        <w:t>informację, czy planują Państwo uwzględnić tę instalację w trakcie realizacji inwestycji oraz czy wymagane jest jej wykonanie zgodnie z obowiązującymi przepisami i wytycznymi technicznymi. Proszę o doprecyzowanie, czy należy przygotować odrębny kosztorys na ten zakres prac.</w:t>
      </w:r>
    </w:p>
    <w:p w:rsidR="00E27F88" w:rsidRDefault="00327EC6" w:rsidP="00E27F88">
      <w:pPr>
        <w:spacing w:after="0" w:line="276" w:lineRule="auto"/>
        <w:ind w:left="360"/>
        <w:jc w:val="both"/>
        <w:rPr>
          <w:rFonts w:ascii="Cambria" w:hAnsi="Cambria" w:cs="Arial"/>
          <w:sz w:val="24"/>
          <w:szCs w:val="24"/>
        </w:rPr>
      </w:pPr>
      <w:r w:rsidRPr="00E27F88">
        <w:rPr>
          <w:rFonts w:ascii="Cambria" w:hAnsi="Cambria" w:cs="Times New Roman"/>
          <w:b/>
          <w:bCs/>
          <w:sz w:val="24"/>
          <w:szCs w:val="24"/>
        </w:rPr>
        <w:lastRenderedPageBreak/>
        <w:t xml:space="preserve">Odpowiedź: </w:t>
      </w:r>
      <w:r w:rsidR="00E27F88" w:rsidRPr="00E27F88">
        <w:rPr>
          <w:rFonts w:ascii="Cambria" w:hAnsi="Cambria" w:cs="Arial"/>
          <w:sz w:val="24"/>
          <w:szCs w:val="24"/>
        </w:rPr>
        <w:t>Zaktualizowano kosztorys o lampy, oznakowanie oraz zasilanie instalacji oświetlenia awaryjnego</w:t>
      </w:r>
      <w:r w:rsidR="00E27F88">
        <w:rPr>
          <w:rFonts w:ascii="Cambria" w:hAnsi="Cambria" w:cs="Arial"/>
          <w:sz w:val="24"/>
          <w:szCs w:val="24"/>
        </w:rPr>
        <w:t>.</w:t>
      </w:r>
    </w:p>
    <w:p w:rsidR="00E27F88" w:rsidRPr="00E27F88" w:rsidRDefault="00E27F88" w:rsidP="00E27F88">
      <w:pPr>
        <w:spacing w:after="0" w:line="276" w:lineRule="auto"/>
        <w:ind w:left="360"/>
        <w:jc w:val="both"/>
        <w:rPr>
          <w:rFonts w:ascii="Cambria" w:hAnsi="Cambria" w:cs="Arial"/>
          <w:sz w:val="24"/>
          <w:szCs w:val="24"/>
        </w:rPr>
      </w:pPr>
    </w:p>
    <w:p w:rsidR="00E27F88" w:rsidRPr="00E27F88" w:rsidRDefault="00E27F88" w:rsidP="00E27F8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Cambria" w:hAnsi="Cambria" w:cs="Arial"/>
          <w:i/>
          <w:iCs/>
          <w:sz w:val="24"/>
          <w:szCs w:val="24"/>
        </w:rPr>
      </w:pPr>
      <w:r w:rsidRPr="00E27F88">
        <w:rPr>
          <w:rFonts w:ascii="Cambria" w:hAnsi="Cambria" w:cs="Arial"/>
          <w:i/>
          <w:iCs/>
          <w:sz w:val="24"/>
          <w:szCs w:val="24"/>
        </w:rPr>
        <w:t>Proszę o informację, czy w świetle obowiązujących przepisów przewidują Państwo konieczność montażu przeciwpożarowego wyłącznika prądu w ramach realizacji zamówienia. Uprzejmie proszę o potwierdzenie, czy instalacja tego urządzenia jest wymagana oraz czy należy uwzględnić ją w dokumentacji projektowej i kosztorysowej.</w:t>
      </w:r>
    </w:p>
    <w:p w:rsidR="00E27F88" w:rsidRDefault="00327EC6" w:rsidP="00E27F88">
      <w:pPr>
        <w:pStyle w:val="Standard"/>
        <w:spacing w:line="276" w:lineRule="auto"/>
        <w:ind w:left="360"/>
        <w:jc w:val="both"/>
        <w:rPr>
          <w:rFonts w:ascii="Cambria" w:hAnsi="Cambria" w:cs="Arial"/>
        </w:rPr>
      </w:pPr>
      <w:r w:rsidRPr="00E27F88">
        <w:rPr>
          <w:rFonts w:ascii="Cambria" w:hAnsi="Cambria" w:cs="Times New Roman"/>
          <w:b/>
          <w:bCs/>
        </w:rPr>
        <w:t xml:space="preserve">Odpowiedź: </w:t>
      </w:r>
      <w:r w:rsidR="00E27F88" w:rsidRPr="00E27F88">
        <w:rPr>
          <w:rFonts w:ascii="Cambria" w:hAnsi="Cambria" w:cs="Arial"/>
        </w:rPr>
        <w:t>Należy przewidzieć montaż wyłącznika przeciwpożarowego.</w:t>
      </w:r>
    </w:p>
    <w:p w:rsidR="00E27F88" w:rsidRPr="00E27F88" w:rsidRDefault="00E27F88" w:rsidP="00E27F88">
      <w:pPr>
        <w:pStyle w:val="Standard"/>
        <w:spacing w:line="276" w:lineRule="auto"/>
        <w:ind w:left="360"/>
        <w:jc w:val="both"/>
        <w:rPr>
          <w:rFonts w:ascii="Cambria" w:hAnsi="Cambria" w:cs="Arial"/>
        </w:rPr>
      </w:pPr>
    </w:p>
    <w:p w:rsidR="00E27F88" w:rsidRPr="00E27F88" w:rsidRDefault="00E27F88" w:rsidP="00E27F88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Cambria" w:hAnsi="Cambria" w:cs="Arial"/>
          <w:i/>
          <w:iCs/>
          <w:sz w:val="24"/>
          <w:szCs w:val="24"/>
        </w:rPr>
      </w:pPr>
      <w:r w:rsidRPr="00E27F88">
        <w:rPr>
          <w:rFonts w:ascii="Cambria" w:hAnsi="Cambria" w:cs="Arial"/>
          <w:i/>
          <w:iCs/>
          <w:sz w:val="24"/>
          <w:szCs w:val="24"/>
        </w:rPr>
        <w:t xml:space="preserve">Proszę również o informację, czy w ramach zamówienia dopuszczone jest wykonanie sufitów podwieszanych typu Armstrong. Czy przewidują Państwo możliwość zastosowania tego rozwiązania zgodnie z projektem technicznym oraz czy obowiązują w tym zakresie szczególne wymagania dotyczące parametrów technicznych, estetycznych lub konserwatorskich? Uprzejmie proszę o potwierdzenie, czy wykorzystanie sufitów Armstrong jest akceptowane. Zgodnie z poz. Nr 26 </w:t>
      </w:r>
      <w:r w:rsidRPr="00E27F88">
        <w:rPr>
          <w:rFonts w:ascii="Cambria" w:hAnsi="Cambria" w:cs="Arial"/>
          <w:i/>
          <w:iCs/>
          <w:sz w:val="24"/>
          <w:szCs w:val="24"/>
        </w:rPr>
        <w:br/>
        <w:t>w przedmiarze robót nie jest określone z jakich materiałów ma zostać wykonany sufit podwieszony. Proszę również o informację, na jakiej wysokości ma zostać wykonany sufit podwieszony z uwagi na wysokość i posadowienie okien.</w:t>
      </w:r>
    </w:p>
    <w:p w:rsidR="00E27F88" w:rsidRPr="00E27F88" w:rsidRDefault="00327EC6" w:rsidP="00E27F88">
      <w:pPr>
        <w:spacing w:after="0" w:line="276" w:lineRule="auto"/>
        <w:ind w:left="360"/>
        <w:jc w:val="both"/>
        <w:rPr>
          <w:rFonts w:ascii="Cambria" w:hAnsi="Cambria" w:cs="Arial"/>
          <w:sz w:val="24"/>
          <w:szCs w:val="24"/>
        </w:rPr>
      </w:pPr>
      <w:r w:rsidRPr="00E27F88">
        <w:rPr>
          <w:rFonts w:ascii="Cambria" w:hAnsi="Cambria" w:cs="Times New Roman"/>
          <w:b/>
          <w:bCs/>
          <w:sz w:val="24"/>
          <w:szCs w:val="24"/>
        </w:rPr>
        <w:t xml:space="preserve">Odpowiedź: </w:t>
      </w:r>
      <w:r w:rsidR="00E27F88" w:rsidRPr="00E27F88">
        <w:rPr>
          <w:rFonts w:ascii="Cambria" w:hAnsi="Cambria" w:cs="Arial"/>
          <w:sz w:val="24"/>
          <w:szCs w:val="24"/>
        </w:rPr>
        <w:t>Dopuszcza się zastosowanie sufitów Armstrong, sufity należy posadowić na wysokości 3,40 m</w:t>
      </w:r>
      <w:r w:rsidR="00E27F88">
        <w:rPr>
          <w:rFonts w:ascii="Cambria" w:hAnsi="Cambria" w:cs="Arial"/>
          <w:sz w:val="24"/>
          <w:szCs w:val="24"/>
        </w:rPr>
        <w:t>.</w:t>
      </w:r>
    </w:p>
    <w:p w:rsidR="00AA7076" w:rsidRDefault="00AA7076" w:rsidP="00E27F88">
      <w:pPr>
        <w:shd w:val="clear" w:color="auto" w:fill="FFFFFF"/>
        <w:spacing w:after="0" w:line="276" w:lineRule="auto"/>
        <w:ind w:left="717"/>
        <w:jc w:val="both"/>
        <w:rPr>
          <w:rFonts w:ascii="Arial" w:hAnsi="Arial" w:cs="Arial"/>
        </w:rPr>
      </w:pPr>
    </w:p>
    <w:p w:rsidR="00AA532F" w:rsidRPr="00AA532F" w:rsidRDefault="00AA532F" w:rsidP="00AA532F">
      <w:pPr>
        <w:shd w:val="clear" w:color="auto" w:fill="FFFFFF"/>
        <w:spacing w:after="0" w:line="276" w:lineRule="auto"/>
        <w:jc w:val="both"/>
        <w:rPr>
          <w:rFonts w:ascii="Cambria" w:hAnsi="Cambria" w:cs="Arial"/>
          <w:b/>
          <w:sz w:val="24"/>
          <w:szCs w:val="24"/>
          <w:u w:val="single"/>
        </w:rPr>
      </w:pPr>
      <w:r w:rsidRPr="00AA532F">
        <w:rPr>
          <w:rFonts w:ascii="Cambria" w:hAnsi="Cambria" w:cs="Arial"/>
          <w:b/>
          <w:sz w:val="24"/>
          <w:szCs w:val="24"/>
          <w:u w:val="single"/>
        </w:rPr>
        <w:t>Zmiana treści SWZ</w:t>
      </w:r>
    </w:p>
    <w:p w:rsidR="00AA532F" w:rsidRDefault="00AA532F" w:rsidP="00AA532F">
      <w:pPr>
        <w:pStyle w:val="NormalnyWeb"/>
        <w:spacing w:before="0" w:beforeAutospacing="0" w:after="0" w:afterAutospacing="0" w:line="276" w:lineRule="auto"/>
        <w:jc w:val="both"/>
      </w:pPr>
      <w:r>
        <w:tab/>
        <w:t>Zmiana wynika z konieczności zapewnienia Wykonawcom czasu niezbędnego do zapoznania się z udzielonymi wyjaśnieniami oraz właściwego przygotowania ofert.</w:t>
      </w:r>
    </w:p>
    <w:p w:rsidR="00AA532F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/>
        </w:rPr>
      </w:pP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rozdziale 14</w:t>
      </w:r>
      <w:r w:rsidRPr="00493F42">
        <w:rPr>
          <w:rFonts w:ascii="Times New Roman" w:hAnsi="Times New Roman" w:cs="Times New Roman"/>
          <w:b/>
        </w:rPr>
        <w:t xml:space="preserve"> ust. </w:t>
      </w:r>
      <w:r>
        <w:rPr>
          <w:rFonts w:ascii="Times New Roman" w:hAnsi="Times New Roman" w:cs="Times New Roman"/>
          <w:b/>
        </w:rPr>
        <w:t>14.2.</w:t>
      </w:r>
      <w:r w:rsidRPr="00493F42">
        <w:rPr>
          <w:rFonts w:ascii="Times New Roman" w:hAnsi="Times New Roman" w:cs="Times New Roman"/>
          <w:b/>
        </w:rPr>
        <w:t xml:space="preserve"> SWZ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u w:val="single"/>
        </w:rPr>
      </w:pPr>
      <w:r w:rsidRPr="00493F42">
        <w:rPr>
          <w:rFonts w:ascii="Times New Roman" w:hAnsi="Times New Roman" w:cs="Times New Roman"/>
          <w:u w:val="single"/>
        </w:rPr>
        <w:t>przed zmianą jest:</w:t>
      </w:r>
    </w:p>
    <w:p w:rsidR="00AA532F" w:rsidRPr="006E3977" w:rsidRDefault="00AA532F" w:rsidP="00AA532F">
      <w:pPr>
        <w:pStyle w:val="Tekstpodstawowy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color w:val="FF0000"/>
        </w:rPr>
      </w:pPr>
      <w:r w:rsidRPr="006E3977">
        <w:rPr>
          <w:rFonts w:ascii="Cambria" w:hAnsi="Cambria"/>
          <w:bCs/>
          <w:color w:val="FF0000"/>
        </w:rPr>
        <w:t>Termin składania ofert:</w:t>
      </w:r>
      <w:r>
        <w:rPr>
          <w:rFonts w:ascii="Cambria" w:hAnsi="Cambria"/>
          <w:bCs/>
          <w:color w:val="FF0000"/>
        </w:rPr>
        <w:t xml:space="preserve"> </w:t>
      </w:r>
      <w:r>
        <w:rPr>
          <w:rFonts w:ascii="Cambria" w:hAnsi="Cambria"/>
          <w:b/>
          <w:bCs/>
          <w:color w:val="FF0000"/>
        </w:rPr>
        <w:t>26</w:t>
      </w:r>
      <w:r w:rsidRPr="00EE6422">
        <w:rPr>
          <w:rFonts w:ascii="Cambria" w:hAnsi="Cambria"/>
          <w:b/>
          <w:bCs/>
          <w:color w:val="FF0000"/>
        </w:rPr>
        <w:t>.02.2026</w:t>
      </w:r>
      <w:r w:rsidRPr="006E3977">
        <w:rPr>
          <w:rFonts w:ascii="Cambria" w:hAnsi="Cambria"/>
          <w:b/>
          <w:bCs/>
          <w:color w:val="FF0000"/>
        </w:rPr>
        <w:t xml:space="preserve"> r., godz. 10:00.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po </w:t>
      </w:r>
      <w:r w:rsidRPr="00493F42">
        <w:rPr>
          <w:rFonts w:ascii="Times New Roman" w:hAnsi="Times New Roman" w:cs="Times New Roman"/>
          <w:bCs/>
          <w:u w:val="single"/>
        </w:rPr>
        <w:t>zmianie jest:</w:t>
      </w:r>
    </w:p>
    <w:p w:rsidR="00AA532F" w:rsidRPr="00D5472D" w:rsidRDefault="00AA532F" w:rsidP="00AA532F">
      <w:pPr>
        <w:pStyle w:val="Tekstpodstawowy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color w:val="00B050"/>
        </w:rPr>
      </w:pPr>
      <w:r w:rsidRPr="009A3053">
        <w:rPr>
          <w:rFonts w:ascii="Cambria" w:hAnsi="Cambria"/>
          <w:bCs/>
          <w:color w:val="00B050"/>
        </w:rPr>
        <w:t>Termin składania ofert:</w:t>
      </w:r>
      <w:r>
        <w:rPr>
          <w:rFonts w:ascii="Cambria" w:hAnsi="Cambria"/>
          <w:b/>
          <w:bCs/>
          <w:color w:val="00B050"/>
        </w:rPr>
        <w:t xml:space="preserve"> 27.02.2026</w:t>
      </w:r>
      <w:r w:rsidRPr="009A3053">
        <w:rPr>
          <w:rFonts w:ascii="Cambria" w:hAnsi="Cambria"/>
          <w:b/>
          <w:bCs/>
          <w:color w:val="00B050"/>
        </w:rPr>
        <w:t xml:space="preserve"> r., godz. 10:00.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rozdziale 14</w:t>
      </w:r>
      <w:r w:rsidRPr="00493F42">
        <w:rPr>
          <w:rFonts w:ascii="Times New Roman" w:hAnsi="Times New Roman" w:cs="Times New Roman"/>
          <w:b/>
          <w:bCs/>
        </w:rPr>
        <w:t xml:space="preserve"> ust. </w:t>
      </w:r>
      <w:r>
        <w:rPr>
          <w:rFonts w:ascii="Times New Roman" w:hAnsi="Times New Roman" w:cs="Times New Roman"/>
          <w:b/>
          <w:bCs/>
        </w:rPr>
        <w:t>1</w:t>
      </w:r>
      <w:r w:rsidRPr="00493F42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>.3.</w:t>
      </w:r>
      <w:r w:rsidRPr="00493F42">
        <w:rPr>
          <w:rFonts w:ascii="Times New Roman" w:hAnsi="Times New Roman" w:cs="Times New Roman"/>
          <w:b/>
          <w:bCs/>
        </w:rPr>
        <w:t xml:space="preserve"> SWZ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u w:val="single"/>
        </w:rPr>
      </w:pPr>
      <w:r w:rsidRPr="00493F42">
        <w:rPr>
          <w:rFonts w:ascii="Times New Roman" w:hAnsi="Times New Roman" w:cs="Times New Roman"/>
          <w:u w:val="single"/>
        </w:rPr>
        <w:t>przed zmianą jest:</w:t>
      </w:r>
    </w:p>
    <w:p w:rsidR="00AA532F" w:rsidRPr="006E3977" w:rsidRDefault="00AA532F" w:rsidP="00AA532F">
      <w:pPr>
        <w:pStyle w:val="Tekstpodstawowy"/>
        <w:numPr>
          <w:ilvl w:val="0"/>
          <w:numId w:val="21"/>
        </w:numPr>
        <w:spacing w:after="0"/>
        <w:jc w:val="both"/>
        <w:rPr>
          <w:rFonts w:ascii="Cambria" w:hAnsi="Cambria" w:cs="Times New Roman"/>
          <w:bCs/>
          <w:color w:val="FF0000"/>
        </w:rPr>
      </w:pPr>
      <w:r w:rsidRPr="006E3977">
        <w:rPr>
          <w:rFonts w:ascii="Cambria" w:hAnsi="Cambria"/>
          <w:bCs/>
          <w:color w:val="FF0000"/>
        </w:rPr>
        <w:t>Termin otwarcia ofert:</w:t>
      </w:r>
      <w:r>
        <w:rPr>
          <w:rFonts w:ascii="Cambria" w:hAnsi="Cambria"/>
          <w:b/>
          <w:bCs/>
          <w:color w:val="FF0000"/>
        </w:rPr>
        <w:t xml:space="preserve"> 26.02.2026</w:t>
      </w:r>
      <w:r w:rsidRPr="006E3977">
        <w:rPr>
          <w:rFonts w:ascii="Cambria" w:hAnsi="Cambria"/>
          <w:b/>
          <w:bCs/>
          <w:color w:val="FF0000"/>
        </w:rPr>
        <w:t xml:space="preserve"> r., godz. 10:30</w:t>
      </w:r>
      <w:r w:rsidRPr="006E3977">
        <w:rPr>
          <w:rFonts w:ascii="Times New Roman" w:hAnsi="Times New Roman" w:cs="Times New Roman"/>
          <w:b/>
          <w:bCs/>
          <w:color w:val="FF0000"/>
        </w:rPr>
        <w:t>.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po </w:t>
      </w:r>
      <w:r w:rsidRPr="00493F42">
        <w:rPr>
          <w:rFonts w:ascii="Times New Roman" w:hAnsi="Times New Roman" w:cs="Times New Roman"/>
          <w:bCs/>
          <w:u w:val="single"/>
        </w:rPr>
        <w:t>zmianie jest:</w:t>
      </w:r>
    </w:p>
    <w:p w:rsidR="00AA532F" w:rsidRPr="00D5472D" w:rsidRDefault="00AA532F" w:rsidP="00AA532F">
      <w:pPr>
        <w:pStyle w:val="Tekstpodstawowy"/>
        <w:numPr>
          <w:ilvl w:val="0"/>
          <w:numId w:val="21"/>
        </w:numPr>
        <w:spacing w:after="0"/>
        <w:jc w:val="both"/>
        <w:rPr>
          <w:rFonts w:ascii="Cambria" w:hAnsi="Cambria" w:cs="Times New Roman"/>
          <w:bCs/>
          <w:color w:val="00B050"/>
        </w:rPr>
      </w:pPr>
      <w:r w:rsidRPr="009A3053">
        <w:rPr>
          <w:rFonts w:ascii="Cambria" w:hAnsi="Cambria"/>
          <w:bCs/>
          <w:color w:val="00B050"/>
        </w:rPr>
        <w:t>Termin otwarcia ofert:</w:t>
      </w:r>
      <w:r>
        <w:rPr>
          <w:rFonts w:ascii="Cambria" w:hAnsi="Cambria"/>
          <w:b/>
          <w:bCs/>
          <w:color w:val="00B050"/>
        </w:rPr>
        <w:t xml:space="preserve"> 27.02.2026</w:t>
      </w:r>
      <w:r w:rsidRPr="009A3053">
        <w:rPr>
          <w:rFonts w:ascii="Cambria" w:hAnsi="Cambria"/>
          <w:b/>
          <w:bCs/>
          <w:color w:val="00B050"/>
        </w:rPr>
        <w:t xml:space="preserve"> r., godz. 10:30</w:t>
      </w:r>
      <w:r w:rsidRPr="009A3053">
        <w:rPr>
          <w:rFonts w:ascii="Times New Roman" w:hAnsi="Times New Roman" w:cs="Times New Roman"/>
          <w:b/>
          <w:bCs/>
          <w:color w:val="00B050"/>
        </w:rPr>
        <w:t>.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/>
          <w:bCs/>
        </w:rPr>
      </w:pPr>
      <w:r w:rsidRPr="00493F42">
        <w:rPr>
          <w:rFonts w:ascii="Times New Roman" w:hAnsi="Times New Roman" w:cs="Times New Roman"/>
          <w:b/>
          <w:bCs/>
        </w:rPr>
        <w:t xml:space="preserve">W </w:t>
      </w:r>
      <w:r>
        <w:rPr>
          <w:rFonts w:ascii="Times New Roman" w:hAnsi="Times New Roman" w:cs="Times New Roman"/>
          <w:b/>
          <w:bCs/>
        </w:rPr>
        <w:t>rozdziale 15</w:t>
      </w:r>
      <w:r w:rsidRPr="00493F42">
        <w:rPr>
          <w:rFonts w:ascii="Times New Roman" w:hAnsi="Times New Roman" w:cs="Times New Roman"/>
          <w:b/>
          <w:bCs/>
        </w:rPr>
        <w:t xml:space="preserve"> ust. 1</w:t>
      </w:r>
      <w:r>
        <w:rPr>
          <w:rFonts w:ascii="Times New Roman" w:hAnsi="Times New Roman" w:cs="Times New Roman"/>
          <w:b/>
          <w:bCs/>
        </w:rPr>
        <w:t>5.1.</w:t>
      </w:r>
      <w:r w:rsidRPr="00493F42">
        <w:rPr>
          <w:rFonts w:ascii="Times New Roman" w:hAnsi="Times New Roman" w:cs="Times New Roman"/>
          <w:b/>
          <w:bCs/>
        </w:rPr>
        <w:t xml:space="preserve"> SWZ: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u w:val="single"/>
        </w:rPr>
      </w:pPr>
      <w:r w:rsidRPr="00493F42">
        <w:rPr>
          <w:rFonts w:ascii="Times New Roman" w:hAnsi="Times New Roman" w:cs="Times New Roman"/>
          <w:u w:val="single"/>
        </w:rPr>
        <w:t>przed zmianą jest:</w:t>
      </w:r>
    </w:p>
    <w:p w:rsidR="00AA532F" w:rsidRPr="006E3977" w:rsidRDefault="00AA532F" w:rsidP="00AA532F">
      <w:pPr>
        <w:pStyle w:val="Tekstpodstawowy"/>
        <w:numPr>
          <w:ilvl w:val="0"/>
          <w:numId w:val="21"/>
        </w:numPr>
        <w:spacing w:after="0"/>
        <w:ind w:left="714" w:hanging="357"/>
        <w:jc w:val="both"/>
        <w:rPr>
          <w:rFonts w:ascii="Times New Roman" w:hAnsi="Times New Roman" w:cs="Times New Roman"/>
          <w:color w:val="FF0000"/>
        </w:rPr>
      </w:pPr>
      <w:r w:rsidRPr="006E3977">
        <w:rPr>
          <w:rFonts w:ascii="Times New Roman" w:hAnsi="Times New Roman" w:cs="Times New Roman"/>
          <w:bCs/>
          <w:color w:val="FF0000"/>
        </w:rPr>
        <w:t xml:space="preserve">Wykonawca jest związany ofertą </w:t>
      </w:r>
      <w:r w:rsidRPr="006E3977">
        <w:rPr>
          <w:rFonts w:ascii="Times New Roman" w:hAnsi="Times New Roman" w:cs="Times New Roman"/>
          <w:b/>
          <w:color w:val="FF0000"/>
        </w:rPr>
        <w:t>do dnia</w:t>
      </w:r>
      <w:r>
        <w:rPr>
          <w:rFonts w:ascii="Times New Roman" w:hAnsi="Times New Roman" w:cs="Times New Roman"/>
          <w:b/>
          <w:bCs/>
          <w:color w:val="FF0000"/>
        </w:rPr>
        <w:t xml:space="preserve"> 27.03.2026</w:t>
      </w:r>
      <w:r w:rsidRPr="006E3977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E3977">
        <w:rPr>
          <w:rFonts w:ascii="Times New Roman" w:hAnsi="Times New Roman" w:cs="Times New Roman"/>
          <w:b/>
          <w:color w:val="FF0000"/>
        </w:rPr>
        <w:t xml:space="preserve">r. </w:t>
      </w:r>
    </w:p>
    <w:p w:rsidR="00AA532F" w:rsidRPr="00493F42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po </w:t>
      </w:r>
      <w:r w:rsidRPr="00493F42">
        <w:rPr>
          <w:rFonts w:ascii="Times New Roman" w:hAnsi="Times New Roman" w:cs="Times New Roman"/>
          <w:bCs/>
          <w:u w:val="single"/>
        </w:rPr>
        <w:t>zmianie jest:</w:t>
      </w:r>
    </w:p>
    <w:p w:rsidR="00AA532F" w:rsidRPr="006E3977" w:rsidRDefault="00AA532F" w:rsidP="00AA532F">
      <w:pPr>
        <w:pStyle w:val="Tekstpodstawowy"/>
        <w:numPr>
          <w:ilvl w:val="0"/>
          <w:numId w:val="21"/>
        </w:numPr>
        <w:spacing w:after="0"/>
        <w:ind w:left="714" w:hanging="357"/>
        <w:jc w:val="both"/>
        <w:rPr>
          <w:rFonts w:ascii="Times New Roman" w:hAnsi="Times New Roman" w:cs="Times New Roman"/>
          <w:color w:val="00B050"/>
        </w:rPr>
      </w:pPr>
      <w:r w:rsidRPr="009A3053">
        <w:rPr>
          <w:rFonts w:ascii="Times New Roman" w:hAnsi="Times New Roman" w:cs="Times New Roman"/>
          <w:bCs/>
          <w:color w:val="00B050"/>
        </w:rPr>
        <w:t xml:space="preserve">Wykonawca jest związany ofertą </w:t>
      </w:r>
      <w:r w:rsidRPr="009A3053">
        <w:rPr>
          <w:rFonts w:ascii="Times New Roman" w:hAnsi="Times New Roman" w:cs="Times New Roman"/>
          <w:b/>
          <w:color w:val="00B050"/>
        </w:rPr>
        <w:t>do dnia</w:t>
      </w:r>
      <w:r>
        <w:rPr>
          <w:rFonts w:ascii="Times New Roman" w:hAnsi="Times New Roman" w:cs="Times New Roman"/>
          <w:b/>
          <w:bCs/>
          <w:color w:val="00B050"/>
        </w:rPr>
        <w:t xml:space="preserve"> 28.03.2026</w:t>
      </w:r>
      <w:r w:rsidRPr="009A3053">
        <w:rPr>
          <w:rFonts w:ascii="Times New Roman" w:hAnsi="Times New Roman" w:cs="Times New Roman"/>
          <w:b/>
          <w:bCs/>
          <w:color w:val="00B050"/>
        </w:rPr>
        <w:t xml:space="preserve"> </w:t>
      </w:r>
      <w:r w:rsidRPr="009A3053">
        <w:rPr>
          <w:rFonts w:ascii="Times New Roman" w:hAnsi="Times New Roman" w:cs="Times New Roman"/>
          <w:b/>
          <w:color w:val="00B050"/>
        </w:rPr>
        <w:t xml:space="preserve">r. </w:t>
      </w:r>
    </w:p>
    <w:p w:rsidR="00AA532F" w:rsidRDefault="00AA532F" w:rsidP="00AA532F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493F42">
        <w:rPr>
          <w:rFonts w:ascii="Times New Roman" w:hAnsi="Times New Roman" w:cs="Times New Roman"/>
        </w:rPr>
        <w:tab/>
      </w:r>
    </w:p>
    <w:p w:rsidR="00AA532F" w:rsidRDefault="00AA532F" w:rsidP="00AE0EAE">
      <w:pPr>
        <w:pStyle w:val="Tekstpodstawowy"/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ab/>
      </w:r>
      <w:r w:rsidRPr="00493F42">
        <w:rPr>
          <w:rFonts w:ascii="Times New Roman" w:hAnsi="Times New Roman" w:cs="Times New Roman"/>
        </w:rPr>
        <w:t>Zmiana ogłoszenia w zakresie zmiany terminu składnia i otwarcia ofert oraz terminu związania ofertą została zamieszczona w Biuletyni</w:t>
      </w:r>
      <w:r>
        <w:rPr>
          <w:rFonts w:ascii="Times New Roman" w:hAnsi="Times New Roman" w:cs="Times New Roman"/>
        </w:rPr>
        <w:t>e Zamówień Publicznych w dniu 24 lutego 2026 r. pod nr 2026/BZP</w:t>
      </w:r>
      <w:r w:rsidRPr="00DE06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00126754/01</w:t>
      </w:r>
    </w:p>
    <w:p w:rsidR="00AE0EAE" w:rsidRPr="00AE0EAE" w:rsidRDefault="00AE0EAE" w:rsidP="00AE0EAE">
      <w:pPr>
        <w:pStyle w:val="Tekstpodstawowy"/>
        <w:spacing w:after="0"/>
        <w:jc w:val="both"/>
        <w:rPr>
          <w:rFonts w:ascii="Times New Roman" w:hAnsi="Times New Roman" w:cs="Times New Roman"/>
          <w:b/>
          <w:bCs/>
        </w:rPr>
      </w:pPr>
      <w:bookmarkStart w:id="2" w:name="_GoBack"/>
      <w:bookmarkEnd w:id="2"/>
    </w:p>
    <w:p w:rsidR="00E27F88" w:rsidRPr="005401CF" w:rsidRDefault="00E27F88" w:rsidP="00E27F88">
      <w:pPr>
        <w:pStyle w:val="Tekstpodstawowy"/>
        <w:jc w:val="both"/>
        <w:rPr>
          <w:rFonts w:ascii="Cambria" w:hAnsi="Cambria" w:cs="Times New Roman"/>
        </w:rPr>
      </w:pPr>
      <w:r w:rsidRPr="005401CF">
        <w:rPr>
          <w:rFonts w:ascii="Cambria" w:hAnsi="Cambria" w:cs="Times New Roman"/>
        </w:rPr>
        <w:t>Jednocześnie Zamawiający informuje, iż pozostała treść SWZ pozostaje bez zmian.</w:t>
      </w:r>
    </w:p>
    <w:p w:rsidR="00AF5E87" w:rsidRDefault="00AF5E87" w:rsidP="00A63830">
      <w:pPr>
        <w:shd w:val="clear" w:color="auto" w:fill="FFFFFF"/>
        <w:spacing w:after="0" w:line="276" w:lineRule="auto"/>
        <w:jc w:val="right"/>
        <w:rPr>
          <w:rFonts w:ascii="Cambria" w:eastAsia="Times New Roman" w:hAnsi="Cambria" w:cs="Arial"/>
          <w:kern w:val="0"/>
          <w:sz w:val="24"/>
          <w:szCs w:val="24"/>
          <w:lang w:eastAsia="pl-PL"/>
        </w:rPr>
      </w:pPr>
    </w:p>
    <w:p w:rsidR="00583F1F" w:rsidRPr="00A63830" w:rsidRDefault="00A63830" w:rsidP="00A63830">
      <w:pPr>
        <w:shd w:val="clear" w:color="auto" w:fill="FFFFFF"/>
        <w:spacing w:after="0" w:line="276" w:lineRule="auto"/>
        <w:jc w:val="right"/>
        <w:rPr>
          <w:rFonts w:ascii="Cambria" w:eastAsia="Times New Roman" w:hAnsi="Cambria" w:cs="Arial"/>
          <w:kern w:val="0"/>
          <w:sz w:val="24"/>
          <w:szCs w:val="24"/>
          <w:lang w:eastAsia="pl-PL"/>
        </w:rPr>
      </w:pPr>
      <w:r w:rsidRPr="00A63830">
        <w:rPr>
          <w:rFonts w:ascii="Cambria" w:eastAsia="Times New Roman" w:hAnsi="Cambria" w:cs="Arial"/>
          <w:kern w:val="0"/>
          <w:sz w:val="24"/>
          <w:szCs w:val="24"/>
          <w:lang w:eastAsia="pl-PL"/>
        </w:rPr>
        <w:t xml:space="preserve">Wójt Gminy Gorzków </w:t>
      </w:r>
    </w:p>
    <w:p w:rsidR="00A63830" w:rsidRPr="00A63830" w:rsidRDefault="00A63830" w:rsidP="00A63830">
      <w:pPr>
        <w:shd w:val="clear" w:color="auto" w:fill="FFFFFF"/>
        <w:spacing w:after="0" w:line="276" w:lineRule="auto"/>
        <w:jc w:val="right"/>
        <w:rPr>
          <w:rFonts w:ascii="Cambria" w:eastAsia="Times New Roman" w:hAnsi="Cambria" w:cs="Arial"/>
          <w:kern w:val="0"/>
          <w:sz w:val="24"/>
          <w:szCs w:val="24"/>
          <w:lang w:eastAsia="pl-PL"/>
        </w:rPr>
      </w:pPr>
      <w:r w:rsidRPr="00A63830">
        <w:rPr>
          <w:rFonts w:ascii="Cambria" w:eastAsia="Times New Roman" w:hAnsi="Cambria" w:cs="Arial"/>
          <w:kern w:val="0"/>
          <w:sz w:val="24"/>
          <w:szCs w:val="24"/>
          <w:lang w:eastAsia="pl-PL"/>
        </w:rPr>
        <w:t>/-/ Piotr Cichosz</w:t>
      </w:r>
    </w:p>
    <w:sectPr w:rsidR="00A63830" w:rsidRPr="00A63830" w:rsidSect="00675F3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B72" w:rsidRDefault="00F55B72" w:rsidP="00327EC6">
      <w:pPr>
        <w:spacing w:after="0" w:line="240" w:lineRule="auto"/>
      </w:pPr>
      <w:r>
        <w:separator/>
      </w:r>
    </w:p>
  </w:endnote>
  <w:endnote w:type="continuationSeparator" w:id="0">
    <w:p w:rsidR="00F55B72" w:rsidRDefault="00F55B72" w:rsidP="00327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88079"/>
      <w:docPartObj>
        <w:docPartGallery w:val="Page Numbers (Bottom of Page)"/>
        <w:docPartUnique/>
      </w:docPartObj>
    </w:sdtPr>
    <w:sdtEndPr/>
    <w:sdtContent>
      <w:p w:rsidR="007E2FD4" w:rsidRDefault="00A2351A">
        <w:pPr>
          <w:pStyle w:val="Stopka"/>
          <w:jc w:val="right"/>
        </w:pPr>
        <w:r w:rsidRPr="007E2FD4">
          <w:rPr>
            <w:rFonts w:ascii="Cambria" w:hAnsi="Cambria"/>
            <w:sz w:val="24"/>
            <w:szCs w:val="24"/>
          </w:rPr>
          <w:fldChar w:fldCharType="begin"/>
        </w:r>
        <w:r w:rsidR="007E2FD4" w:rsidRPr="007E2FD4">
          <w:rPr>
            <w:rFonts w:ascii="Cambria" w:hAnsi="Cambria"/>
            <w:sz w:val="24"/>
            <w:szCs w:val="24"/>
          </w:rPr>
          <w:instrText xml:space="preserve"> PAGE   \* MERGEFORMAT </w:instrText>
        </w:r>
        <w:r w:rsidRPr="007E2FD4">
          <w:rPr>
            <w:rFonts w:ascii="Cambria" w:hAnsi="Cambria"/>
            <w:sz w:val="24"/>
            <w:szCs w:val="24"/>
          </w:rPr>
          <w:fldChar w:fldCharType="separate"/>
        </w:r>
        <w:r w:rsidR="00AE0EAE">
          <w:rPr>
            <w:rFonts w:ascii="Cambria" w:hAnsi="Cambria"/>
            <w:noProof/>
            <w:sz w:val="24"/>
            <w:szCs w:val="24"/>
          </w:rPr>
          <w:t>3</w:t>
        </w:r>
        <w:r w:rsidRPr="007E2FD4">
          <w:rPr>
            <w:rFonts w:ascii="Cambria" w:hAnsi="Cambria"/>
            <w:sz w:val="24"/>
            <w:szCs w:val="24"/>
          </w:rPr>
          <w:fldChar w:fldCharType="end"/>
        </w:r>
      </w:p>
    </w:sdtContent>
  </w:sdt>
  <w:p w:rsidR="007E2FD4" w:rsidRDefault="007E2F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B72" w:rsidRDefault="00F55B72" w:rsidP="00327EC6">
      <w:pPr>
        <w:spacing w:after="0" w:line="240" w:lineRule="auto"/>
      </w:pPr>
      <w:r>
        <w:separator/>
      </w:r>
    </w:p>
  </w:footnote>
  <w:footnote w:type="continuationSeparator" w:id="0">
    <w:p w:rsidR="00F55B72" w:rsidRDefault="00F55B72" w:rsidP="00327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EC6" w:rsidRDefault="00327EC6">
    <w:pPr>
      <w:pStyle w:val="Nagwek"/>
    </w:pPr>
    <w:r w:rsidRPr="00327EC6">
      <w:rPr>
        <w:noProof/>
        <w:lang w:eastAsia="pl-PL"/>
      </w:rPr>
      <w:drawing>
        <wp:inline distT="0" distB="0" distL="0" distR="0">
          <wp:extent cx="5760720" cy="738651"/>
          <wp:effectExtent l="19050" t="0" r="0" b="0"/>
          <wp:docPr id="1" name="Obraz 380333642" descr="Obraz zawierający tekst, Czcion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0333642" descr="Obraz zawierający tekst, Czcionka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6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55291"/>
    <w:multiLevelType w:val="multilevel"/>
    <w:tmpl w:val="B790B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9494D"/>
    <w:multiLevelType w:val="hybridMultilevel"/>
    <w:tmpl w:val="AE08F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2E7793"/>
    <w:multiLevelType w:val="hybridMultilevel"/>
    <w:tmpl w:val="AD04FEE4"/>
    <w:lvl w:ilvl="0" w:tplc="28EAD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2021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00D11"/>
    <w:multiLevelType w:val="hybridMultilevel"/>
    <w:tmpl w:val="F402B1F0"/>
    <w:lvl w:ilvl="0" w:tplc="6E3EB49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77F2E"/>
    <w:multiLevelType w:val="hybridMultilevel"/>
    <w:tmpl w:val="64B60B0A"/>
    <w:lvl w:ilvl="0" w:tplc="CD606B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49C2413"/>
    <w:multiLevelType w:val="hybridMultilevel"/>
    <w:tmpl w:val="DFAC4A66"/>
    <w:lvl w:ilvl="0" w:tplc="3E1E82D6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DD16E1"/>
    <w:multiLevelType w:val="hybridMultilevel"/>
    <w:tmpl w:val="E7D67992"/>
    <w:lvl w:ilvl="0" w:tplc="6E3EB49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1C04D0"/>
    <w:multiLevelType w:val="hybridMultilevel"/>
    <w:tmpl w:val="402E73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14E98"/>
    <w:multiLevelType w:val="hybridMultilevel"/>
    <w:tmpl w:val="301E6B70"/>
    <w:lvl w:ilvl="0" w:tplc="46D00D26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E35907"/>
    <w:multiLevelType w:val="hybridMultilevel"/>
    <w:tmpl w:val="62EEA2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4A53FD0"/>
    <w:multiLevelType w:val="hybridMultilevel"/>
    <w:tmpl w:val="6E5C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AF7F93"/>
    <w:multiLevelType w:val="hybridMultilevel"/>
    <w:tmpl w:val="0DA01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93FD0"/>
    <w:multiLevelType w:val="hybridMultilevel"/>
    <w:tmpl w:val="64B60B0A"/>
    <w:lvl w:ilvl="0" w:tplc="CD606B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9AE63EF"/>
    <w:multiLevelType w:val="hybridMultilevel"/>
    <w:tmpl w:val="301E6B70"/>
    <w:lvl w:ilvl="0" w:tplc="46D00D26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02724B"/>
    <w:multiLevelType w:val="hybridMultilevel"/>
    <w:tmpl w:val="DE8639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2210DBD"/>
    <w:multiLevelType w:val="hybridMultilevel"/>
    <w:tmpl w:val="83F23E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BE111C"/>
    <w:multiLevelType w:val="multilevel"/>
    <w:tmpl w:val="38602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9D5F54"/>
    <w:multiLevelType w:val="hybridMultilevel"/>
    <w:tmpl w:val="64B60B0A"/>
    <w:lvl w:ilvl="0" w:tplc="CD606B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7EF1666"/>
    <w:multiLevelType w:val="hybridMultilevel"/>
    <w:tmpl w:val="F68CE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776C4C"/>
    <w:multiLevelType w:val="hybridMultilevel"/>
    <w:tmpl w:val="E64C7B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3EB4BA2"/>
    <w:multiLevelType w:val="hybridMultilevel"/>
    <w:tmpl w:val="301E6B70"/>
    <w:lvl w:ilvl="0" w:tplc="46D00D26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19"/>
  </w:num>
  <w:num w:numId="5">
    <w:abstractNumId w:val="3"/>
  </w:num>
  <w:num w:numId="6">
    <w:abstractNumId w:val="6"/>
  </w:num>
  <w:num w:numId="7">
    <w:abstractNumId w:val="0"/>
  </w:num>
  <w:num w:numId="8">
    <w:abstractNumId w:val="16"/>
  </w:num>
  <w:num w:numId="9">
    <w:abstractNumId w:val="1"/>
  </w:num>
  <w:num w:numId="10">
    <w:abstractNumId w:val="9"/>
  </w:num>
  <w:num w:numId="11">
    <w:abstractNumId w:val="14"/>
  </w:num>
  <w:num w:numId="12">
    <w:abstractNumId w:val="18"/>
  </w:num>
  <w:num w:numId="13">
    <w:abstractNumId w:val="17"/>
  </w:num>
  <w:num w:numId="14">
    <w:abstractNumId w:val="12"/>
  </w:num>
  <w:num w:numId="15">
    <w:abstractNumId w:val="10"/>
  </w:num>
  <w:num w:numId="16">
    <w:abstractNumId w:val="8"/>
  </w:num>
  <w:num w:numId="17">
    <w:abstractNumId w:val="20"/>
  </w:num>
  <w:num w:numId="18">
    <w:abstractNumId w:val="13"/>
  </w:num>
  <w:num w:numId="19">
    <w:abstractNumId w:val="15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411"/>
    <w:rsid w:val="00043D7A"/>
    <w:rsid w:val="000A5764"/>
    <w:rsid w:val="000C6659"/>
    <w:rsid w:val="001430DC"/>
    <w:rsid w:val="00165DAC"/>
    <w:rsid w:val="00186E45"/>
    <w:rsid w:val="001D44FA"/>
    <w:rsid w:val="001E4E06"/>
    <w:rsid w:val="00204477"/>
    <w:rsid w:val="00217411"/>
    <w:rsid w:val="00244495"/>
    <w:rsid w:val="00246C03"/>
    <w:rsid w:val="00327EC6"/>
    <w:rsid w:val="00360848"/>
    <w:rsid w:val="003B22FD"/>
    <w:rsid w:val="00416D54"/>
    <w:rsid w:val="00477E0B"/>
    <w:rsid w:val="00481BA9"/>
    <w:rsid w:val="004872C6"/>
    <w:rsid w:val="00490E34"/>
    <w:rsid w:val="004B425C"/>
    <w:rsid w:val="004C0DF5"/>
    <w:rsid w:val="00502D22"/>
    <w:rsid w:val="00510232"/>
    <w:rsid w:val="00583F1F"/>
    <w:rsid w:val="00584EC7"/>
    <w:rsid w:val="005C1F96"/>
    <w:rsid w:val="005F22C0"/>
    <w:rsid w:val="006411A2"/>
    <w:rsid w:val="00675F3E"/>
    <w:rsid w:val="006907F9"/>
    <w:rsid w:val="006E3DED"/>
    <w:rsid w:val="006E7504"/>
    <w:rsid w:val="006F32C4"/>
    <w:rsid w:val="007101DC"/>
    <w:rsid w:val="0076241B"/>
    <w:rsid w:val="007B3A83"/>
    <w:rsid w:val="007E2FD4"/>
    <w:rsid w:val="00822843"/>
    <w:rsid w:val="00831DC2"/>
    <w:rsid w:val="008F35F4"/>
    <w:rsid w:val="00912AD9"/>
    <w:rsid w:val="00955AF7"/>
    <w:rsid w:val="009E5CE5"/>
    <w:rsid w:val="00A2351A"/>
    <w:rsid w:val="00A4124E"/>
    <w:rsid w:val="00A63830"/>
    <w:rsid w:val="00AA532F"/>
    <w:rsid w:val="00AA7076"/>
    <w:rsid w:val="00AE0EAE"/>
    <w:rsid w:val="00AE5E1C"/>
    <w:rsid w:val="00AF5E87"/>
    <w:rsid w:val="00B110A1"/>
    <w:rsid w:val="00B7071E"/>
    <w:rsid w:val="00B96853"/>
    <w:rsid w:val="00BE5538"/>
    <w:rsid w:val="00C02BC4"/>
    <w:rsid w:val="00C35B5E"/>
    <w:rsid w:val="00C657D3"/>
    <w:rsid w:val="00CE62B5"/>
    <w:rsid w:val="00D045A0"/>
    <w:rsid w:val="00D17291"/>
    <w:rsid w:val="00DE6376"/>
    <w:rsid w:val="00E06C14"/>
    <w:rsid w:val="00E27F88"/>
    <w:rsid w:val="00E83B2B"/>
    <w:rsid w:val="00EA29A9"/>
    <w:rsid w:val="00EE2E2E"/>
    <w:rsid w:val="00EF7264"/>
    <w:rsid w:val="00F25325"/>
    <w:rsid w:val="00F55B72"/>
    <w:rsid w:val="00FC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F3E"/>
  </w:style>
  <w:style w:type="paragraph" w:styleId="Nagwek1">
    <w:name w:val="heading 1"/>
    <w:basedOn w:val="Normalny"/>
    <w:next w:val="Normalny"/>
    <w:link w:val="Nagwek1Znak"/>
    <w:uiPriority w:val="9"/>
    <w:qFormat/>
    <w:rsid w:val="00217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7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74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7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74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7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7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7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7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74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217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74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74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74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74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74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74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74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7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7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7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7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74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74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74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74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74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741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327E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  <w:style w:type="paragraph" w:customStyle="1" w:styleId="Textbody">
    <w:name w:val="Text body"/>
    <w:basedOn w:val="Standard"/>
    <w:rsid w:val="00327EC6"/>
    <w:pPr>
      <w:spacing w:after="120"/>
    </w:pPr>
  </w:style>
  <w:style w:type="character" w:styleId="Uwydatnienie">
    <w:name w:val="Emphasis"/>
    <w:rsid w:val="00327EC6"/>
    <w:rPr>
      <w:i/>
      <w:iCs/>
    </w:rPr>
  </w:style>
  <w:style w:type="character" w:customStyle="1" w:styleId="StrongEmphasis">
    <w:name w:val="Strong Emphasis"/>
    <w:rsid w:val="00327EC6"/>
    <w:rPr>
      <w:b/>
      <w:bCs/>
    </w:rPr>
  </w:style>
  <w:style w:type="paragraph" w:customStyle="1" w:styleId="Nagwek31">
    <w:name w:val="Nagłówek 31"/>
    <w:basedOn w:val="Normalny"/>
    <w:next w:val="Textbody"/>
    <w:rsid w:val="00327EC6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MS Gothic" w:hAnsi="Times New Roman" w:cs="Tahoma"/>
      <w:b/>
      <w:bCs/>
      <w:kern w:val="3"/>
      <w:sz w:val="28"/>
      <w:szCs w:val="28"/>
      <w:lang w:val="de-DE" w:eastAsia="ja-JP" w:bidi="fa-IR"/>
    </w:rPr>
  </w:style>
  <w:style w:type="character" w:styleId="Pogrubienie">
    <w:name w:val="Strong"/>
    <w:basedOn w:val="Domylnaczcionkaakapitu"/>
    <w:uiPriority w:val="22"/>
    <w:qFormat/>
    <w:rsid w:val="00327EC6"/>
    <w:rPr>
      <w:b/>
      <w:bCs/>
    </w:rPr>
  </w:style>
  <w:style w:type="paragraph" w:styleId="NormalnyWeb">
    <w:name w:val="Normal (Web)"/>
    <w:basedOn w:val="Normalny"/>
    <w:uiPriority w:val="99"/>
    <w:unhideWhenUsed/>
    <w:rsid w:val="0032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327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27EC6"/>
  </w:style>
  <w:style w:type="paragraph" w:styleId="Stopka">
    <w:name w:val="footer"/>
    <w:basedOn w:val="Normalny"/>
    <w:link w:val="StopkaZnak"/>
    <w:uiPriority w:val="99"/>
    <w:unhideWhenUsed/>
    <w:rsid w:val="00327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EC6"/>
  </w:style>
  <w:style w:type="paragraph" w:styleId="Tekstdymka">
    <w:name w:val="Balloon Text"/>
    <w:basedOn w:val="Normalny"/>
    <w:link w:val="TekstdymkaZnak"/>
    <w:uiPriority w:val="99"/>
    <w:semiHidden/>
    <w:unhideWhenUsed/>
    <w:rsid w:val="0032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7EC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E27F88"/>
    <w:pPr>
      <w:suppressAutoHyphens/>
      <w:spacing w:after="140" w:line="276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E27F88"/>
    <w:rPr>
      <w:rFonts w:ascii="Liberation Serif" w:eastAsia="NSimSun" w:hAnsi="Liberation Serif" w:cs="Ari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641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567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7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6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9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47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03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76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78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2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25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36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6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20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2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7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81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9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12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9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9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50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5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14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6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79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026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41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08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006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82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0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99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30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26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740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8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20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43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9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75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3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50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51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18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38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25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5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F25B9-FF37-46A1-9258-DE8A10ADF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AK. Kowalik</dc:creator>
  <cp:lastModifiedBy>KASIA</cp:lastModifiedBy>
  <cp:revision>5</cp:revision>
  <cp:lastPrinted>2026-01-28T06:48:00Z</cp:lastPrinted>
  <dcterms:created xsi:type="dcterms:W3CDTF">2026-02-24T14:26:00Z</dcterms:created>
  <dcterms:modified xsi:type="dcterms:W3CDTF">2026-02-24T15:33:00Z</dcterms:modified>
</cp:coreProperties>
</file>