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DC4E84" w14:textId="77777777" w:rsidR="00DA6F1C" w:rsidRPr="00022F22" w:rsidRDefault="00DA6F1C" w:rsidP="00DA6F1C">
      <w:pPr>
        <w:pStyle w:val="Tytu"/>
        <w:spacing w:after="0"/>
        <w:rPr>
          <w:rFonts w:ascii="Arial" w:hAnsi="Arial" w:cs="Arial"/>
          <w:sz w:val="24"/>
          <w:szCs w:val="24"/>
        </w:rPr>
      </w:pPr>
      <w:r w:rsidRPr="00022F22">
        <w:rPr>
          <w:rFonts w:ascii="Arial" w:hAnsi="Arial" w:cs="Arial"/>
          <w:sz w:val="24"/>
          <w:szCs w:val="24"/>
        </w:rPr>
        <w:t>Program funkcjonalno-użytkowy</w:t>
      </w:r>
    </w:p>
    <w:p w14:paraId="14BD061B" w14:textId="77777777" w:rsidR="00DA6F1C" w:rsidRPr="00022F22" w:rsidRDefault="00DA6F1C" w:rsidP="00DA6F1C">
      <w:pPr>
        <w:shd w:val="clear" w:color="auto" w:fill="FFFFFF"/>
        <w:rPr>
          <w:szCs w:val="24"/>
        </w:rPr>
      </w:pPr>
      <w:r w:rsidRPr="00022F22">
        <w:rPr>
          <w:i/>
          <w:iCs/>
          <w:szCs w:val="24"/>
        </w:rPr>
        <w:t>Nazwa zamówienia</w:t>
      </w:r>
      <w:r w:rsidRPr="00022F22">
        <w:rPr>
          <w:szCs w:val="24"/>
        </w:rPr>
        <w:t>:</w:t>
      </w:r>
    </w:p>
    <w:p w14:paraId="329FFFDE" w14:textId="77777777" w:rsidR="00DA6F1C" w:rsidRPr="00022F22" w:rsidRDefault="00DA6F1C" w:rsidP="00DA6F1C">
      <w:pPr>
        <w:shd w:val="clear" w:color="auto" w:fill="FFFFFF"/>
        <w:spacing w:before="120"/>
        <w:jc w:val="center"/>
        <w:rPr>
          <w:b/>
          <w:bCs/>
          <w:szCs w:val="24"/>
        </w:rPr>
      </w:pPr>
      <w:r w:rsidRPr="00022F22">
        <w:rPr>
          <w:b/>
          <w:bCs/>
          <w:szCs w:val="24"/>
        </w:rPr>
        <w:t xml:space="preserve">Prace remontowo-budowlane w istniejących pracowniach </w:t>
      </w:r>
      <w:bookmarkStart w:id="0" w:name="_Hlk202857475"/>
      <w:r w:rsidRPr="00022F22">
        <w:rPr>
          <w:b/>
          <w:bCs/>
          <w:szCs w:val="24"/>
        </w:rPr>
        <w:t>Zespołu Szkół Technicznych w Rybniku</w:t>
      </w:r>
      <w:bookmarkEnd w:id="0"/>
      <w:r w:rsidRPr="00022F22">
        <w:rPr>
          <w:b/>
          <w:bCs/>
          <w:szCs w:val="24"/>
        </w:rPr>
        <w:t xml:space="preserve">, </w:t>
      </w:r>
      <w:bookmarkStart w:id="1" w:name="_Hlk202857859"/>
      <w:r w:rsidRPr="00022F22">
        <w:rPr>
          <w:b/>
          <w:bCs/>
          <w:szCs w:val="24"/>
        </w:rPr>
        <w:t xml:space="preserve">budowa instalacji fotowoltaicznej </w:t>
      </w:r>
      <w:r w:rsidR="00E41E41" w:rsidRPr="00E41E41">
        <w:rPr>
          <w:b/>
          <w:bCs/>
          <w:szCs w:val="24"/>
        </w:rPr>
        <w:t xml:space="preserve">wraz z magazynami energii </w:t>
      </w:r>
      <w:r w:rsidRPr="00022F22">
        <w:rPr>
          <w:b/>
          <w:bCs/>
          <w:szCs w:val="24"/>
        </w:rPr>
        <w:t>posadowionej na dachu Warsztatu Zespołu Szkół Technicznych w Rybniku</w:t>
      </w:r>
      <w:r w:rsidR="00BF3AC8">
        <w:rPr>
          <w:b/>
          <w:bCs/>
          <w:szCs w:val="24"/>
        </w:rPr>
        <w:t xml:space="preserve"> oraz ogólnodostępnych </w:t>
      </w:r>
      <w:r w:rsidR="006C06F8">
        <w:rPr>
          <w:b/>
          <w:bCs/>
          <w:szCs w:val="24"/>
        </w:rPr>
        <w:t>punktów</w:t>
      </w:r>
      <w:r w:rsidR="00BF3AC8">
        <w:rPr>
          <w:b/>
          <w:bCs/>
          <w:szCs w:val="24"/>
        </w:rPr>
        <w:t xml:space="preserve"> ładowania samochodów elektrycznych</w:t>
      </w:r>
      <w:r w:rsidRPr="00022F22">
        <w:rPr>
          <w:b/>
          <w:bCs/>
          <w:szCs w:val="24"/>
        </w:rPr>
        <w:t xml:space="preserve"> </w:t>
      </w:r>
      <w:bookmarkEnd w:id="1"/>
      <w:r w:rsidRPr="00022F22">
        <w:rPr>
          <w:b/>
          <w:bCs/>
          <w:szCs w:val="24"/>
        </w:rPr>
        <w:t>na potrzeby realizacji projektu „</w:t>
      </w:r>
      <w:bookmarkStart w:id="2" w:name="_Hlk202858005"/>
      <w:r w:rsidRPr="00022F22">
        <w:rPr>
          <w:b/>
          <w:bCs/>
          <w:szCs w:val="24"/>
        </w:rPr>
        <w:t>Transformacja zawodowa Zespołu Szkół Technicznych w Rybniku</w:t>
      </w:r>
      <w:bookmarkEnd w:id="2"/>
      <w:r w:rsidRPr="00022F22">
        <w:rPr>
          <w:b/>
          <w:bCs/>
          <w:szCs w:val="24"/>
        </w:rPr>
        <w:t>” w formule „zaprojektuj i wybuduj”</w:t>
      </w:r>
      <w:r w:rsidR="00BA04CD">
        <w:rPr>
          <w:b/>
          <w:bCs/>
          <w:szCs w:val="24"/>
        </w:rPr>
        <w:t xml:space="preserve"> z podziałem na zadania.</w:t>
      </w:r>
    </w:p>
    <w:p w14:paraId="3F27BB1E" w14:textId="77777777" w:rsidR="009D7CF9" w:rsidRPr="009D7CF9" w:rsidRDefault="009D7CF9" w:rsidP="009D7CF9">
      <w:pPr>
        <w:shd w:val="clear" w:color="auto" w:fill="FFFFFF"/>
        <w:spacing w:before="240"/>
        <w:rPr>
          <w:i/>
          <w:iCs/>
          <w:szCs w:val="24"/>
        </w:rPr>
      </w:pPr>
      <w:r w:rsidRPr="009D7CF9">
        <w:rPr>
          <w:i/>
          <w:iCs/>
          <w:szCs w:val="24"/>
        </w:rPr>
        <w:t>Nazwa i adres Zamawiającego:</w:t>
      </w:r>
    </w:p>
    <w:p w14:paraId="72425512" w14:textId="77777777" w:rsidR="009D7CF9" w:rsidRPr="009D7CF9" w:rsidRDefault="009D7CF9" w:rsidP="009D7CF9">
      <w:pPr>
        <w:shd w:val="clear" w:color="auto" w:fill="FFFFFF"/>
        <w:jc w:val="center"/>
        <w:rPr>
          <w:i/>
          <w:iCs/>
          <w:szCs w:val="24"/>
        </w:rPr>
      </w:pPr>
      <w:r w:rsidRPr="009D7CF9">
        <w:rPr>
          <w:i/>
          <w:iCs/>
          <w:szCs w:val="24"/>
        </w:rPr>
        <w:t>Miasto Rybnik – Zespół Szkół Technicznych w Rybniku</w:t>
      </w:r>
    </w:p>
    <w:p w14:paraId="75C6984F" w14:textId="77777777" w:rsidR="009D7CF9" w:rsidRDefault="009D7CF9" w:rsidP="009D7CF9">
      <w:pPr>
        <w:shd w:val="clear" w:color="auto" w:fill="FFFFFF"/>
        <w:jc w:val="center"/>
        <w:rPr>
          <w:i/>
          <w:iCs/>
          <w:szCs w:val="24"/>
        </w:rPr>
      </w:pPr>
      <w:r w:rsidRPr="009D7CF9">
        <w:rPr>
          <w:i/>
          <w:iCs/>
          <w:szCs w:val="24"/>
        </w:rPr>
        <w:t>44-200 Rybnik, ul. Tadeusza Kościuszki 5</w:t>
      </w:r>
    </w:p>
    <w:p w14:paraId="5ECE09CE" w14:textId="77777777" w:rsidR="00DA6F1C" w:rsidRPr="00022F22" w:rsidRDefault="00DA6F1C" w:rsidP="009D7CF9">
      <w:pPr>
        <w:shd w:val="clear" w:color="auto" w:fill="FFFFFF"/>
        <w:spacing w:before="240"/>
        <w:rPr>
          <w:szCs w:val="24"/>
        </w:rPr>
      </w:pPr>
      <w:r w:rsidRPr="00022F22">
        <w:rPr>
          <w:i/>
          <w:iCs/>
          <w:szCs w:val="24"/>
        </w:rPr>
        <w:t>Adres obiektu</w:t>
      </w:r>
      <w:r w:rsidRPr="00022F22">
        <w:rPr>
          <w:szCs w:val="24"/>
        </w:rPr>
        <w:t>:</w:t>
      </w:r>
    </w:p>
    <w:p w14:paraId="215B0E76" w14:textId="77777777" w:rsidR="00DA6F1C" w:rsidRPr="00022F22" w:rsidRDefault="00DA6F1C" w:rsidP="00DA6F1C">
      <w:pPr>
        <w:shd w:val="clear" w:color="auto" w:fill="FFFFFF"/>
        <w:jc w:val="center"/>
        <w:rPr>
          <w:szCs w:val="24"/>
        </w:rPr>
      </w:pPr>
      <w:r w:rsidRPr="00022F22">
        <w:rPr>
          <w:szCs w:val="24"/>
        </w:rPr>
        <w:t xml:space="preserve">44-200 Rybnik, </w:t>
      </w:r>
      <w:bookmarkStart w:id="3" w:name="_Hlk148967673"/>
      <w:r w:rsidRPr="00022F22">
        <w:rPr>
          <w:szCs w:val="24"/>
        </w:rPr>
        <w:t>ul. Tadeusza Kościuszki 5</w:t>
      </w:r>
      <w:bookmarkEnd w:id="3"/>
      <w:r w:rsidRPr="00022F22">
        <w:rPr>
          <w:szCs w:val="24"/>
        </w:rPr>
        <w:t>,</w:t>
      </w:r>
    </w:p>
    <w:p w14:paraId="3D468A8D" w14:textId="77777777" w:rsidR="00DA6F1C" w:rsidRPr="00022F22" w:rsidRDefault="00DA6F1C" w:rsidP="00DA6F1C">
      <w:pPr>
        <w:shd w:val="clear" w:color="auto" w:fill="FFFFFF"/>
        <w:jc w:val="center"/>
        <w:rPr>
          <w:szCs w:val="24"/>
        </w:rPr>
      </w:pPr>
      <w:bookmarkStart w:id="4" w:name="_Hlk144290953"/>
      <w:r w:rsidRPr="00022F22">
        <w:rPr>
          <w:szCs w:val="24"/>
        </w:rPr>
        <w:t xml:space="preserve">działki inwestycyjne o numerach: 5255/94, </w:t>
      </w:r>
      <w:bookmarkStart w:id="5" w:name="_Hlk143257350"/>
      <w:r w:rsidRPr="00022F22">
        <w:rPr>
          <w:szCs w:val="24"/>
        </w:rPr>
        <w:t>5387/94</w:t>
      </w:r>
      <w:bookmarkEnd w:id="5"/>
      <w:r w:rsidRPr="00022F22">
        <w:rPr>
          <w:szCs w:val="24"/>
        </w:rPr>
        <w:t xml:space="preserve">, 5252/91, </w:t>
      </w:r>
      <w:bookmarkEnd w:id="4"/>
      <w:r w:rsidRPr="00022F22">
        <w:rPr>
          <w:szCs w:val="24"/>
        </w:rPr>
        <w:t xml:space="preserve">5250/90, 5253/91 położone w </w:t>
      </w:r>
      <w:bookmarkStart w:id="6" w:name="_Hlk144290998"/>
      <w:r w:rsidRPr="00022F22">
        <w:rPr>
          <w:szCs w:val="24"/>
        </w:rPr>
        <w:t>jednostce ewidencyjnej Rybnik, obręb Rybnik</w:t>
      </w:r>
      <w:bookmarkEnd w:id="6"/>
    </w:p>
    <w:p w14:paraId="563E1A37" w14:textId="77777777" w:rsidR="002C3E37" w:rsidRPr="002C3E37" w:rsidRDefault="002C3E37" w:rsidP="009D7CF9">
      <w:pPr>
        <w:shd w:val="clear" w:color="auto" w:fill="FFFFFF"/>
        <w:spacing w:before="240"/>
        <w:rPr>
          <w:b/>
          <w:bCs/>
          <w:szCs w:val="24"/>
        </w:rPr>
      </w:pPr>
      <w:r w:rsidRPr="002C3E37">
        <w:rPr>
          <w:b/>
          <w:bCs/>
          <w:szCs w:val="24"/>
        </w:rPr>
        <w:t>Kody CPV dotyczące przedmiotowego zamówienia</w:t>
      </w:r>
      <w:r>
        <w:rPr>
          <w:b/>
          <w:bCs/>
          <w:szCs w:val="24"/>
        </w:rPr>
        <w:t>:</w:t>
      </w:r>
    </w:p>
    <w:p w14:paraId="27808567" w14:textId="77777777" w:rsidR="00DA6F1C" w:rsidRPr="00022F22" w:rsidRDefault="00DA6F1C" w:rsidP="00DA6F1C">
      <w:pPr>
        <w:shd w:val="clear" w:color="auto" w:fill="FFFFFF"/>
        <w:rPr>
          <w:i/>
          <w:iCs/>
          <w:szCs w:val="24"/>
        </w:rPr>
      </w:pPr>
      <w:r w:rsidRPr="00022F22">
        <w:rPr>
          <w:i/>
          <w:iCs/>
          <w:szCs w:val="24"/>
        </w:rPr>
        <w:t>Kody CPV:</w:t>
      </w:r>
    </w:p>
    <w:p w14:paraId="088A7698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09300000-2 Energia elektryczna, cieplna, słoneczna i jądrowa</w:t>
      </w:r>
    </w:p>
    <w:p w14:paraId="42F46535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09330000-1 Energia słoneczna</w:t>
      </w:r>
    </w:p>
    <w:p w14:paraId="34DB80BD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09331200-0 Słoneczne moduły fotoelektryczne</w:t>
      </w:r>
    </w:p>
    <w:p w14:paraId="63E6AE5F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09332000-5 Instalacje słoneczne</w:t>
      </w:r>
    </w:p>
    <w:p w14:paraId="23BC58F1" w14:textId="77777777" w:rsidR="00DA6F1C" w:rsidRPr="00022F22" w:rsidRDefault="00DA6F1C" w:rsidP="00BA04CD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38424000-3 Urządzenia pomiarowe i sterujące</w:t>
      </w:r>
    </w:p>
    <w:p w14:paraId="0BACD4A5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44000000-0 Konstrukcje i materiały budowlane; wyroby pomocnicze dla budownictwa</w:t>
      </w:r>
    </w:p>
    <w:p w14:paraId="00666F2C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44100000-1 Materiały konstrukcyjne i elementy podobne</w:t>
      </w:r>
    </w:p>
    <w:p w14:paraId="74C3AB6B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44110000-4 Materiały konstrukcyjne</w:t>
      </w:r>
    </w:p>
    <w:p w14:paraId="1194302C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44111000-1 Materiały budowlane</w:t>
      </w:r>
    </w:p>
    <w:p w14:paraId="7D08B311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44112000-8 Różne konstrukcje budowlane</w:t>
      </w:r>
    </w:p>
    <w:p w14:paraId="51CA7E06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44112110-5 Konstrukcje dachowe</w:t>
      </w:r>
    </w:p>
    <w:p w14:paraId="605186EB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lastRenderedPageBreak/>
        <w:t>44112400-2 Dach</w:t>
      </w:r>
    </w:p>
    <w:p w14:paraId="32B1BDF0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44112410-5 Konstrukcje dachowe</w:t>
      </w:r>
    </w:p>
    <w:p w14:paraId="67D06E7C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44200000-2 Wyroby konstrukcyjne</w:t>
      </w:r>
    </w:p>
    <w:p w14:paraId="422B8422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44210000-5 Konstrukcje i części konstrukcji</w:t>
      </w:r>
    </w:p>
    <w:p w14:paraId="1A78D436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44212000-9 Wyroby konstrukcyjne i części, z wyjątkiem budynków z gotowych elementów</w:t>
      </w:r>
    </w:p>
    <w:p w14:paraId="2871D683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44212500-4 Kątowniki i profile</w:t>
      </w:r>
    </w:p>
    <w:p w14:paraId="323F3097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45000000-0 Roboty instalacyjne w budynkach</w:t>
      </w:r>
    </w:p>
    <w:p w14:paraId="3D37D1E5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45000000-7 Roboty budowlane</w:t>
      </w:r>
    </w:p>
    <w:p w14:paraId="217C0B25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45100000-8 Przygotowanie terenu pod budowę</w:t>
      </w:r>
    </w:p>
    <w:p w14:paraId="2EC452D3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45111200-0 Roboty w zakresie przygotowania terenu pod budowę i roboty ziemne</w:t>
      </w:r>
    </w:p>
    <w:p w14:paraId="3CAA2DF6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45113000-2 Roboty na placu budowy</w:t>
      </w:r>
    </w:p>
    <w:p w14:paraId="67B210E1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45210000-2 Roboty budowlane w zakresie budynków</w:t>
      </w:r>
    </w:p>
    <w:p w14:paraId="353E71C3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45223000-6 Roboty budowlane w zakresie konstrukcji</w:t>
      </w:r>
    </w:p>
    <w:p w14:paraId="379F2081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45223100-7 Montaż konstrukcji metalowych</w:t>
      </w:r>
    </w:p>
    <w:p w14:paraId="6EAEC675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45223110-0 Instalowanie konstrukcji metalowych</w:t>
      </w:r>
    </w:p>
    <w:p w14:paraId="42006F4A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45223200-8 Roboty konstrukcyjne</w:t>
      </w:r>
    </w:p>
    <w:p w14:paraId="25BA3C3B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45223210-1 Roboty konstrukcyjne z wykorzystaniem stali</w:t>
      </w:r>
    </w:p>
    <w:p w14:paraId="74A56ECF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45223800-4 Montaż i wznoszenie gotowych konstrukcji</w:t>
      </w:r>
    </w:p>
    <w:p w14:paraId="0998F111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45231000-5 Roboty budowlane w zakresie budowy rurociągów, ciągów komunikacyjnych i linii energetycznych</w:t>
      </w:r>
    </w:p>
    <w:p w14:paraId="4B64C203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45232000-2 Roboty pomocnicze w zakresie rurociągów i kabli</w:t>
      </w:r>
    </w:p>
    <w:p w14:paraId="7373C6B4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45251100-2 Roboty budowlane w zakresie budowy elektrowni</w:t>
      </w:r>
    </w:p>
    <w:p w14:paraId="3B9ACA85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45261215-4 Pokrywanie dachów panelami ogniw słonecznych</w:t>
      </w:r>
    </w:p>
    <w:p w14:paraId="3C583625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45262100-2 Roboty przy wznoszeniu rusztowań</w:t>
      </w:r>
    </w:p>
    <w:p w14:paraId="1F21FD83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45300000-0 Roboty w zakresie instalacji budowlanych</w:t>
      </w:r>
    </w:p>
    <w:p w14:paraId="76075CC9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45310000-3 Roboty w zakresie instalacji elektrycznych</w:t>
      </w:r>
    </w:p>
    <w:p w14:paraId="137F6ED4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45310000-3 Roboty instalacyjne elektryczne</w:t>
      </w:r>
    </w:p>
    <w:p w14:paraId="1ACB6C65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45311000-0 Roboty w zakresie okablowania oraz instalacji elektrycznych</w:t>
      </w:r>
    </w:p>
    <w:p w14:paraId="090A2D12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45311200-2 Roboty w zakresie instalacji elektrycznych</w:t>
      </w:r>
    </w:p>
    <w:p w14:paraId="666FBEDD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45314300-4 Instalowanie infrastruktury okablowania</w:t>
      </w:r>
    </w:p>
    <w:p w14:paraId="67FA0E62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45314320-0 Instalowanie okablowania komputerowego</w:t>
      </w:r>
    </w:p>
    <w:p w14:paraId="7F06A73B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lastRenderedPageBreak/>
        <w:t>45315100-9 Instalacyjne roboty elektrotechniczne</w:t>
      </w:r>
    </w:p>
    <w:p w14:paraId="3D4A7646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45315300-1 Instalacje zasilania elektrycznego</w:t>
      </w:r>
    </w:p>
    <w:p w14:paraId="6CA82E5F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45315600-4 Instalacje niskiego napięcia</w:t>
      </w:r>
    </w:p>
    <w:p w14:paraId="0B07F5A4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45315700-5 Instalowanie rozdzielni elektrycznych</w:t>
      </w:r>
    </w:p>
    <w:p w14:paraId="4B674342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45317000-2 Inne instalacje elektryczne</w:t>
      </w:r>
    </w:p>
    <w:p w14:paraId="538C1B09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45320000-6 Roboty izolacyjne</w:t>
      </w:r>
    </w:p>
    <w:p w14:paraId="40F5FCDD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48421000-5 Pakiety oprogramowania do zarządzania urządzeniami</w:t>
      </w:r>
    </w:p>
    <w:p w14:paraId="37F286E6" w14:textId="77777777" w:rsidR="00DA6F1C" w:rsidRPr="00022F22" w:rsidRDefault="00DA6F1C" w:rsidP="00BA04CD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71000000-8 Usługi architektoniczne, budowlane, inżynieryjne i kontrolne</w:t>
      </w:r>
    </w:p>
    <w:p w14:paraId="6E2DEC82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71220000-6 Usługi projektowania architektonicznego</w:t>
      </w:r>
    </w:p>
    <w:p w14:paraId="72D737F3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71247000-1 Nadzór nad robotami budowlanymi</w:t>
      </w:r>
    </w:p>
    <w:p w14:paraId="458A67E1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71300000-1 Usługi inżynieryjne</w:t>
      </w:r>
    </w:p>
    <w:p w14:paraId="69BFED4A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71314100-3 Usługi elektryczne</w:t>
      </w:r>
    </w:p>
    <w:p w14:paraId="02FF25D3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71320000-7 Usługi inżynieryjne w zakresie projektowania</w:t>
      </w:r>
    </w:p>
    <w:p w14:paraId="115ABF63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71321000-4 Usługi inżynierii projektowej dla mechanicznych i elektrycznych</w:t>
      </w:r>
    </w:p>
    <w:p w14:paraId="616CE121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instalacji budowlanych</w:t>
      </w:r>
    </w:p>
    <w:p w14:paraId="29058741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71323100-9 Usługi projektowania systemów zasilania energią elektryczną</w:t>
      </w:r>
    </w:p>
    <w:p w14:paraId="5422A167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71326000-9 Dodatkowe usługi budowlane</w:t>
      </w:r>
    </w:p>
    <w:p w14:paraId="4F96CF9F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71334000-8Mechaniczne i elektryczne usługi inżynieryjne</w:t>
      </w:r>
    </w:p>
    <w:p w14:paraId="67A7F37B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 xml:space="preserve">71000000-8 Usługi architektoniczne, budowlane, inżynieryjne i kontrolne </w:t>
      </w:r>
    </w:p>
    <w:p w14:paraId="3134A507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71220000-6 Usługi projektowania architektonicznego</w:t>
      </w:r>
    </w:p>
    <w:p w14:paraId="4BABD43C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71320000-7 Usługi inżynieryjne w zakresie projektowania</w:t>
      </w:r>
    </w:p>
    <w:p w14:paraId="19F9E1B5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45453000-7 Roboty remontowe i renowacyjne</w:t>
      </w:r>
    </w:p>
    <w:p w14:paraId="2254A36A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 xml:space="preserve">45000000-7 Roboty budowlane </w:t>
      </w:r>
    </w:p>
    <w:p w14:paraId="240DD800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45100000-8 Przygotowanie terenu pod budowę</w:t>
      </w:r>
    </w:p>
    <w:p w14:paraId="42243E35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 xml:space="preserve">45210000-2 Roboty budowlane w zakresie budynków </w:t>
      </w:r>
    </w:p>
    <w:p w14:paraId="037358AA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 xml:space="preserve">45310000-3 Roboty instalacyjne elektryczne </w:t>
      </w:r>
    </w:p>
    <w:p w14:paraId="7B1D2A53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45330000-9 Roboty instalacyjne wodno-kanalizacyjne i sanitarne</w:t>
      </w:r>
    </w:p>
    <w:p w14:paraId="28EDB7AD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45331100-7 Instalowanie centralnego ogrzewania</w:t>
      </w:r>
    </w:p>
    <w:p w14:paraId="42AC35B3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45343000-3 Roboty instalacyjne przeciwpożarowe</w:t>
      </w:r>
    </w:p>
    <w:p w14:paraId="6394E34D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45400000-1 Roboty wykończeniowe w zakresie obiektów budowlanych</w:t>
      </w:r>
    </w:p>
    <w:p w14:paraId="61E0E18E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45421131-1 Instalowanie drzwi</w:t>
      </w:r>
    </w:p>
    <w:p w14:paraId="0B39E399" w14:textId="77777777" w:rsidR="00DA6F1C" w:rsidRPr="00022F22" w:rsidRDefault="00DA6F1C" w:rsidP="00DA6F1C">
      <w:pPr>
        <w:shd w:val="clear" w:color="auto" w:fill="FFFFFF"/>
        <w:ind w:firstLine="708"/>
        <w:rPr>
          <w:szCs w:val="24"/>
        </w:rPr>
      </w:pPr>
      <w:r w:rsidRPr="00022F22">
        <w:rPr>
          <w:szCs w:val="24"/>
        </w:rPr>
        <w:t>45431000-7 Kładzenie płytek</w:t>
      </w:r>
    </w:p>
    <w:p w14:paraId="46DD2459" w14:textId="77777777" w:rsidR="00DA6F1C" w:rsidRPr="00022F22" w:rsidRDefault="00DA6F1C" w:rsidP="00EF4177">
      <w:pPr>
        <w:shd w:val="clear" w:color="auto" w:fill="FFFFFF"/>
        <w:spacing w:after="240"/>
        <w:ind w:firstLine="708"/>
        <w:rPr>
          <w:szCs w:val="24"/>
        </w:rPr>
      </w:pPr>
      <w:r w:rsidRPr="00022F22">
        <w:rPr>
          <w:szCs w:val="24"/>
        </w:rPr>
        <w:t>45442100-8 Roboty malarskie</w:t>
      </w:r>
    </w:p>
    <w:p w14:paraId="2CC833EA" w14:textId="77777777" w:rsidR="00DA6F1C" w:rsidRPr="00022F22" w:rsidRDefault="00DA6F1C" w:rsidP="00DA6F1C">
      <w:pPr>
        <w:shd w:val="clear" w:color="auto" w:fill="FFFFFF"/>
        <w:jc w:val="center"/>
        <w:rPr>
          <w:b/>
          <w:bCs/>
          <w:szCs w:val="24"/>
        </w:rPr>
      </w:pPr>
      <w:r w:rsidRPr="00022F22">
        <w:rPr>
          <w:b/>
          <w:bCs/>
          <w:szCs w:val="24"/>
        </w:rPr>
        <w:lastRenderedPageBreak/>
        <w:t>Spis treści</w:t>
      </w:r>
    </w:p>
    <w:p w14:paraId="177C59B9" w14:textId="77777777" w:rsidR="00DA6F1C" w:rsidRPr="00022F22" w:rsidRDefault="00DA6F1C" w:rsidP="00880B19">
      <w:pPr>
        <w:pStyle w:val="Akapitzlist"/>
        <w:shd w:val="clear" w:color="auto" w:fill="FFFFFF"/>
        <w:spacing w:line="360" w:lineRule="auto"/>
        <w:ind w:left="0"/>
        <w:rPr>
          <w:rFonts w:ascii="Arial" w:hAnsi="Arial" w:cs="Arial"/>
          <w:szCs w:val="24"/>
        </w:rPr>
      </w:pPr>
      <w:r w:rsidRPr="00022F22">
        <w:rPr>
          <w:rFonts w:ascii="Arial" w:hAnsi="Arial" w:cs="Arial"/>
          <w:b/>
          <w:bCs/>
          <w:szCs w:val="24"/>
        </w:rPr>
        <w:t>Strona tytułowa</w:t>
      </w:r>
      <w:r w:rsidRPr="00022F22">
        <w:rPr>
          <w:rFonts w:ascii="Arial" w:hAnsi="Arial" w:cs="Arial"/>
          <w:szCs w:val="24"/>
        </w:rPr>
        <w:t>…………………………………………………</w:t>
      </w:r>
      <w:r w:rsidR="00880B19">
        <w:rPr>
          <w:rFonts w:ascii="Arial" w:hAnsi="Arial" w:cs="Arial"/>
          <w:szCs w:val="24"/>
        </w:rPr>
        <w:t>…...</w:t>
      </w:r>
      <w:r w:rsidRPr="00022F22">
        <w:rPr>
          <w:rFonts w:ascii="Arial" w:hAnsi="Arial" w:cs="Arial"/>
          <w:szCs w:val="24"/>
        </w:rPr>
        <w:t>……………………...1</w:t>
      </w:r>
    </w:p>
    <w:p w14:paraId="188ACD26" w14:textId="77777777" w:rsidR="00DA6F1C" w:rsidRPr="00880B19" w:rsidRDefault="00DA6F1C" w:rsidP="00880B19">
      <w:pPr>
        <w:pStyle w:val="Akapitzlist"/>
        <w:shd w:val="clear" w:color="auto" w:fill="FFFFFF"/>
        <w:spacing w:line="360" w:lineRule="auto"/>
        <w:ind w:left="0"/>
        <w:rPr>
          <w:rFonts w:ascii="Arial" w:hAnsi="Arial" w:cs="Arial"/>
          <w:szCs w:val="24"/>
        </w:rPr>
      </w:pPr>
      <w:r w:rsidRPr="00022F22">
        <w:rPr>
          <w:rFonts w:ascii="Arial" w:hAnsi="Arial" w:cs="Arial"/>
          <w:szCs w:val="24"/>
        </w:rPr>
        <w:t>Kody CPV, spis treści…………………………………………</w:t>
      </w:r>
      <w:r w:rsidR="00880B19">
        <w:rPr>
          <w:rFonts w:ascii="Arial" w:hAnsi="Arial" w:cs="Arial"/>
          <w:szCs w:val="24"/>
        </w:rPr>
        <w:t>…..</w:t>
      </w:r>
      <w:r w:rsidRPr="00022F22">
        <w:rPr>
          <w:rFonts w:ascii="Arial" w:hAnsi="Arial" w:cs="Arial"/>
          <w:szCs w:val="24"/>
        </w:rPr>
        <w:t>…………………………</w:t>
      </w:r>
      <w:r w:rsidR="00FE7F0A">
        <w:rPr>
          <w:rFonts w:ascii="Arial" w:hAnsi="Arial" w:cs="Arial"/>
          <w:szCs w:val="24"/>
        </w:rPr>
        <w:t>1</w:t>
      </w:r>
    </w:p>
    <w:p w14:paraId="1FECF476" w14:textId="77777777" w:rsidR="00880B19" w:rsidRDefault="00DA6F1C" w:rsidP="00880B19">
      <w:pPr>
        <w:pStyle w:val="Akapitzlist"/>
        <w:numPr>
          <w:ilvl w:val="0"/>
          <w:numId w:val="44"/>
        </w:numPr>
        <w:shd w:val="clear" w:color="auto" w:fill="FFFFFF"/>
        <w:spacing w:line="360" w:lineRule="auto"/>
        <w:ind w:left="426" w:hanging="426"/>
        <w:rPr>
          <w:rFonts w:ascii="Arial" w:hAnsi="Arial" w:cs="Arial"/>
          <w:szCs w:val="24"/>
        </w:rPr>
      </w:pPr>
      <w:r w:rsidRPr="00022F22">
        <w:rPr>
          <w:rFonts w:ascii="Arial" w:hAnsi="Arial" w:cs="Arial"/>
          <w:szCs w:val="24"/>
        </w:rPr>
        <w:t>Opis przedmiotu zamówienia…………………………………………….…………….</w:t>
      </w:r>
      <w:r w:rsidR="005D53E0">
        <w:rPr>
          <w:rFonts w:ascii="Arial" w:hAnsi="Arial" w:cs="Arial"/>
          <w:szCs w:val="24"/>
        </w:rPr>
        <w:t>5</w:t>
      </w:r>
    </w:p>
    <w:p w14:paraId="606B1B8C" w14:textId="77777777" w:rsidR="00880B19" w:rsidRPr="00880B19" w:rsidRDefault="00880B19" w:rsidP="00880B19">
      <w:pPr>
        <w:pStyle w:val="Akapitzlist"/>
        <w:numPr>
          <w:ilvl w:val="0"/>
          <w:numId w:val="44"/>
        </w:numPr>
        <w:shd w:val="clear" w:color="auto" w:fill="FFFFFF"/>
        <w:spacing w:line="360" w:lineRule="auto"/>
        <w:ind w:left="426" w:hanging="426"/>
        <w:rPr>
          <w:rFonts w:ascii="Arial" w:hAnsi="Arial" w:cs="Arial"/>
          <w:szCs w:val="24"/>
        </w:rPr>
      </w:pPr>
      <w:r w:rsidRPr="00880B19">
        <w:rPr>
          <w:rFonts w:ascii="Arial" w:hAnsi="Arial" w:cs="Arial"/>
          <w:szCs w:val="24"/>
        </w:rPr>
        <w:t>Podstawa opracowania</w:t>
      </w:r>
      <w:r>
        <w:rPr>
          <w:rFonts w:ascii="Arial" w:hAnsi="Arial" w:cs="Arial"/>
          <w:szCs w:val="24"/>
        </w:rPr>
        <w:t>…………………………………………………………………</w:t>
      </w:r>
      <w:r w:rsidR="002B3010">
        <w:rPr>
          <w:rFonts w:ascii="Arial" w:hAnsi="Arial" w:cs="Arial"/>
          <w:szCs w:val="24"/>
        </w:rPr>
        <w:t>7</w:t>
      </w:r>
    </w:p>
    <w:p w14:paraId="080CAB0C" w14:textId="77777777" w:rsidR="00DA6F1C" w:rsidRDefault="002B3010" w:rsidP="00DA6F1C">
      <w:pPr>
        <w:pStyle w:val="Akapitzlist"/>
        <w:numPr>
          <w:ilvl w:val="0"/>
          <w:numId w:val="44"/>
        </w:numPr>
        <w:shd w:val="clear" w:color="auto" w:fill="FFFFFF"/>
        <w:spacing w:line="360" w:lineRule="auto"/>
        <w:ind w:left="426" w:hanging="426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Część opisowa…………………………………………………………….</w:t>
      </w:r>
      <w:r w:rsidR="00DA6F1C" w:rsidRPr="00022F22">
        <w:rPr>
          <w:rFonts w:ascii="Arial" w:hAnsi="Arial" w:cs="Arial"/>
          <w:szCs w:val="24"/>
        </w:rPr>
        <w:t>…….…..…</w:t>
      </w:r>
      <w:r>
        <w:rPr>
          <w:rFonts w:ascii="Arial" w:hAnsi="Arial" w:cs="Arial"/>
          <w:szCs w:val="24"/>
        </w:rPr>
        <w:t>..7</w:t>
      </w:r>
    </w:p>
    <w:p w14:paraId="690A8F06" w14:textId="77777777" w:rsidR="002B3010" w:rsidRDefault="002B3010" w:rsidP="00307A66">
      <w:pPr>
        <w:pStyle w:val="Akapitzlist"/>
        <w:numPr>
          <w:ilvl w:val="0"/>
          <w:numId w:val="86"/>
        </w:numPr>
        <w:shd w:val="clear" w:color="auto" w:fill="FFFFFF"/>
        <w:spacing w:line="360" w:lineRule="auto"/>
        <w:ind w:left="426" w:hanging="426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</w:t>
      </w:r>
      <w:r w:rsidRPr="002B3010">
        <w:rPr>
          <w:rFonts w:ascii="Arial" w:hAnsi="Arial" w:cs="Arial"/>
          <w:szCs w:val="24"/>
        </w:rPr>
        <w:t>Cel i zakres inwestycji</w:t>
      </w:r>
      <w:r>
        <w:rPr>
          <w:rFonts w:ascii="Arial" w:hAnsi="Arial" w:cs="Arial"/>
          <w:szCs w:val="24"/>
        </w:rPr>
        <w:t>…………………</w:t>
      </w:r>
      <w:r w:rsidR="00AB7DD5">
        <w:rPr>
          <w:rFonts w:ascii="Arial" w:hAnsi="Arial" w:cs="Arial"/>
          <w:szCs w:val="24"/>
        </w:rPr>
        <w:t>..</w:t>
      </w:r>
      <w:r>
        <w:rPr>
          <w:rFonts w:ascii="Arial" w:hAnsi="Arial" w:cs="Arial"/>
          <w:szCs w:val="24"/>
        </w:rPr>
        <w:t>…………</w:t>
      </w:r>
      <w:r w:rsidR="009C7191">
        <w:rPr>
          <w:rFonts w:ascii="Arial" w:hAnsi="Arial" w:cs="Arial"/>
          <w:szCs w:val="24"/>
        </w:rPr>
        <w:t>...</w:t>
      </w:r>
      <w:r>
        <w:rPr>
          <w:rFonts w:ascii="Arial" w:hAnsi="Arial" w:cs="Arial"/>
          <w:szCs w:val="24"/>
        </w:rPr>
        <w:t>……………</w:t>
      </w:r>
      <w:r w:rsidR="00307A66">
        <w:rPr>
          <w:rFonts w:ascii="Arial" w:hAnsi="Arial" w:cs="Arial"/>
          <w:szCs w:val="24"/>
        </w:rPr>
        <w:t>....</w:t>
      </w:r>
      <w:r>
        <w:rPr>
          <w:rFonts w:ascii="Arial" w:hAnsi="Arial" w:cs="Arial"/>
          <w:szCs w:val="24"/>
        </w:rPr>
        <w:t>……</w:t>
      </w:r>
      <w:r w:rsidR="00AB7DD5">
        <w:rPr>
          <w:rFonts w:ascii="Arial" w:hAnsi="Arial" w:cs="Arial"/>
          <w:szCs w:val="24"/>
        </w:rPr>
        <w:t>.</w:t>
      </w:r>
      <w:r>
        <w:rPr>
          <w:rFonts w:ascii="Arial" w:hAnsi="Arial" w:cs="Arial"/>
          <w:szCs w:val="24"/>
        </w:rPr>
        <w:t>…………..</w:t>
      </w:r>
      <w:r w:rsidR="005D53E0">
        <w:rPr>
          <w:rFonts w:ascii="Arial" w:hAnsi="Arial" w:cs="Arial"/>
          <w:szCs w:val="24"/>
        </w:rPr>
        <w:t>8</w:t>
      </w:r>
    </w:p>
    <w:p w14:paraId="551DC4B3" w14:textId="77777777" w:rsidR="002B3010" w:rsidRDefault="002B3010" w:rsidP="00307A66">
      <w:pPr>
        <w:pStyle w:val="Akapitzlist"/>
        <w:numPr>
          <w:ilvl w:val="0"/>
          <w:numId w:val="87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2B3010">
        <w:rPr>
          <w:rFonts w:ascii="Arial" w:hAnsi="Arial" w:cs="Arial"/>
          <w:szCs w:val="24"/>
        </w:rPr>
        <w:t>Definicje i skróty</w:t>
      </w:r>
      <w:r>
        <w:rPr>
          <w:rFonts w:ascii="Arial" w:hAnsi="Arial" w:cs="Arial"/>
          <w:szCs w:val="24"/>
        </w:rPr>
        <w:t>………………</w:t>
      </w:r>
      <w:r w:rsidR="00AB7DD5">
        <w:rPr>
          <w:rFonts w:ascii="Arial" w:hAnsi="Arial" w:cs="Arial"/>
          <w:szCs w:val="24"/>
        </w:rPr>
        <w:t>...</w:t>
      </w:r>
      <w:r>
        <w:rPr>
          <w:rFonts w:ascii="Arial" w:hAnsi="Arial" w:cs="Arial"/>
          <w:szCs w:val="24"/>
        </w:rPr>
        <w:t>………………………………………</w:t>
      </w:r>
      <w:r w:rsidR="00AB7DD5">
        <w:rPr>
          <w:rFonts w:ascii="Arial" w:hAnsi="Arial" w:cs="Arial"/>
          <w:szCs w:val="24"/>
        </w:rPr>
        <w:t>.</w:t>
      </w:r>
      <w:r>
        <w:rPr>
          <w:rFonts w:ascii="Arial" w:hAnsi="Arial" w:cs="Arial"/>
          <w:szCs w:val="24"/>
        </w:rPr>
        <w:t>…………</w:t>
      </w:r>
      <w:r w:rsidR="00AB7DD5">
        <w:rPr>
          <w:rFonts w:ascii="Arial" w:hAnsi="Arial" w:cs="Arial"/>
          <w:szCs w:val="24"/>
        </w:rPr>
        <w:t>..</w:t>
      </w:r>
      <w:r>
        <w:rPr>
          <w:rFonts w:ascii="Arial" w:hAnsi="Arial" w:cs="Arial"/>
          <w:szCs w:val="24"/>
        </w:rPr>
        <w:t>…</w:t>
      </w:r>
      <w:r w:rsidR="009029A0">
        <w:rPr>
          <w:rFonts w:ascii="Arial" w:hAnsi="Arial" w:cs="Arial"/>
          <w:szCs w:val="24"/>
        </w:rPr>
        <w:t>9</w:t>
      </w:r>
    </w:p>
    <w:p w14:paraId="720FF9F7" w14:textId="77777777" w:rsidR="00AB7DD5" w:rsidRDefault="00AB7DD5" w:rsidP="00307A66">
      <w:pPr>
        <w:pStyle w:val="Akapitzlist"/>
        <w:numPr>
          <w:ilvl w:val="0"/>
          <w:numId w:val="90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AB7DD5">
        <w:rPr>
          <w:rFonts w:ascii="Arial" w:hAnsi="Arial" w:cs="Arial"/>
          <w:szCs w:val="24"/>
        </w:rPr>
        <w:t>Opis ogólny przedmiotu zamówienia</w:t>
      </w:r>
      <w:r>
        <w:rPr>
          <w:rFonts w:ascii="Arial" w:hAnsi="Arial" w:cs="Arial"/>
          <w:szCs w:val="24"/>
        </w:rPr>
        <w:t>…………………………….…….…......…….10</w:t>
      </w:r>
    </w:p>
    <w:p w14:paraId="69F56AFE" w14:textId="77777777" w:rsidR="00AB7DD5" w:rsidRDefault="00AB7DD5" w:rsidP="00307A66">
      <w:pPr>
        <w:pStyle w:val="Akapitzlist"/>
        <w:numPr>
          <w:ilvl w:val="0"/>
          <w:numId w:val="91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AB7DD5">
        <w:rPr>
          <w:rFonts w:ascii="Arial" w:hAnsi="Arial" w:cs="Arial"/>
          <w:szCs w:val="24"/>
        </w:rPr>
        <w:t>Ogólne właściwości funkcjonalno-użytkowe</w:t>
      </w:r>
      <w:r>
        <w:rPr>
          <w:rFonts w:ascii="Arial" w:hAnsi="Arial" w:cs="Arial"/>
          <w:szCs w:val="24"/>
        </w:rPr>
        <w:t>………………………….……………1</w:t>
      </w:r>
      <w:r w:rsidR="009029A0">
        <w:rPr>
          <w:rFonts w:ascii="Arial" w:hAnsi="Arial" w:cs="Arial"/>
          <w:szCs w:val="24"/>
        </w:rPr>
        <w:t>1</w:t>
      </w:r>
    </w:p>
    <w:p w14:paraId="071692A1" w14:textId="77777777" w:rsidR="00FE7F0A" w:rsidRDefault="00FE7F0A" w:rsidP="00307A66">
      <w:pPr>
        <w:pStyle w:val="Akapitzlist"/>
        <w:numPr>
          <w:ilvl w:val="0"/>
          <w:numId w:val="93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FE7F0A">
        <w:rPr>
          <w:rFonts w:ascii="Arial" w:hAnsi="Arial" w:cs="Arial"/>
          <w:szCs w:val="24"/>
        </w:rPr>
        <w:t>Wymagania dla Wykonawcy związane z doświadczeniem i uprawnieniami</w:t>
      </w:r>
      <w:r>
        <w:rPr>
          <w:rFonts w:ascii="Arial" w:hAnsi="Arial" w:cs="Arial"/>
          <w:szCs w:val="24"/>
        </w:rPr>
        <w:t>.......15</w:t>
      </w:r>
    </w:p>
    <w:p w14:paraId="0803E3BD" w14:textId="77777777" w:rsidR="00FE7F0A" w:rsidRDefault="00FE7F0A" w:rsidP="00307A66">
      <w:pPr>
        <w:pStyle w:val="Akapitzlist"/>
        <w:numPr>
          <w:ilvl w:val="0"/>
          <w:numId w:val="94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FE7F0A">
        <w:rPr>
          <w:rFonts w:ascii="Arial" w:hAnsi="Arial" w:cs="Arial"/>
          <w:szCs w:val="24"/>
        </w:rPr>
        <w:t>Szczegółowe wymagania w zakresie wykonania przedmiotu zamówienia</w:t>
      </w:r>
      <w:r>
        <w:rPr>
          <w:rFonts w:ascii="Arial" w:hAnsi="Arial" w:cs="Arial"/>
          <w:szCs w:val="24"/>
        </w:rPr>
        <w:t>.........1</w:t>
      </w:r>
      <w:r w:rsidR="0017155D">
        <w:rPr>
          <w:rFonts w:ascii="Arial" w:hAnsi="Arial" w:cs="Arial"/>
          <w:szCs w:val="24"/>
        </w:rPr>
        <w:t>8</w:t>
      </w:r>
    </w:p>
    <w:p w14:paraId="18447472" w14:textId="77777777" w:rsidR="004F7B47" w:rsidRDefault="001E13AD" w:rsidP="00307A66">
      <w:pPr>
        <w:pStyle w:val="Akapitzlist"/>
        <w:numPr>
          <w:ilvl w:val="0"/>
          <w:numId w:val="95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Zadanie nr.2 </w:t>
      </w:r>
      <w:r w:rsidR="0018352F" w:rsidRPr="0018352F">
        <w:rPr>
          <w:rFonts w:ascii="Arial" w:hAnsi="Arial" w:cs="Arial"/>
          <w:szCs w:val="24"/>
        </w:rPr>
        <w:t>dotycząc</w:t>
      </w:r>
      <w:r>
        <w:rPr>
          <w:rFonts w:ascii="Arial" w:hAnsi="Arial" w:cs="Arial"/>
          <w:szCs w:val="24"/>
        </w:rPr>
        <w:t>e</w:t>
      </w:r>
      <w:r w:rsidR="0018352F" w:rsidRPr="0018352F">
        <w:rPr>
          <w:rFonts w:ascii="Arial" w:hAnsi="Arial" w:cs="Arial"/>
          <w:szCs w:val="24"/>
        </w:rPr>
        <w:t xml:space="preserve"> instalacji fotowoltaicznej</w:t>
      </w:r>
      <w:r w:rsidR="00904972">
        <w:rPr>
          <w:rFonts w:ascii="Arial" w:hAnsi="Arial" w:cs="Arial"/>
          <w:szCs w:val="24"/>
        </w:rPr>
        <w:t xml:space="preserve"> </w:t>
      </w:r>
      <w:r w:rsidRPr="001E13AD">
        <w:rPr>
          <w:rFonts w:ascii="Arial" w:hAnsi="Arial" w:cs="Arial"/>
          <w:szCs w:val="24"/>
        </w:rPr>
        <w:t xml:space="preserve">wraz z magazynami energii </w:t>
      </w:r>
      <w:r w:rsidR="00904972" w:rsidRPr="00904972">
        <w:rPr>
          <w:rFonts w:ascii="Arial" w:hAnsi="Arial" w:cs="Arial"/>
          <w:szCs w:val="24"/>
        </w:rPr>
        <w:t>oraz ogólnodostępnych punktów ładowania samochodów</w:t>
      </w:r>
      <w:r>
        <w:rPr>
          <w:rFonts w:ascii="Arial" w:hAnsi="Arial" w:cs="Arial"/>
          <w:szCs w:val="24"/>
        </w:rPr>
        <w:t xml:space="preserve"> </w:t>
      </w:r>
      <w:r w:rsidR="00904972" w:rsidRPr="00904972">
        <w:rPr>
          <w:rFonts w:ascii="Arial" w:hAnsi="Arial" w:cs="Arial"/>
          <w:szCs w:val="24"/>
        </w:rPr>
        <w:t>elektrycznych</w:t>
      </w:r>
      <w:r w:rsidR="00904972">
        <w:rPr>
          <w:rFonts w:ascii="Arial" w:hAnsi="Arial" w:cs="Arial"/>
          <w:szCs w:val="24"/>
        </w:rPr>
        <w:t>........</w:t>
      </w:r>
      <w:r>
        <w:rPr>
          <w:rFonts w:ascii="Arial" w:hAnsi="Arial" w:cs="Arial"/>
          <w:szCs w:val="24"/>
        </w:rPr>
        <w:t>..</w:t>
      </w:r>
      <w:r w:rsidR="0018352F">
        <w:rPr>
          <w:rFonts w:ascii="Arial" w:hAnsi="Arial" w:cs="Arial"/>
          <w:szCs w:val="24"/>
        </w:rPr>
        <w:t>1</w:t>
      </w:r>
      <w:r w:rsidR="0017155D">
        <w:rPr>
          <w:rFonts w:ascii="Arial" w:hAnsi="Arial" w:cs="Arial"/>
          <w:szCs w:val="24"/>
        </w:rPr>
        <w:t>8</w:t>
      </w:r>
    </w:p>
    <w:p w14:paraId="15340864" w14:textId="77777777" w:rsidR="005C0230" w:rsidRPr="00C75E42" w:rsidRDefault="001E13AD" w:rsidP="00307A66">
      <w:pPr>
        <w:pStyle w:val="Akapitzlist"/>
        <w:numPr>
          <w:ilvl w:val="0"/>
          <w:numId w:val="96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Zadania</w:t>
      </w:r>
      <w:r w:rsidR="0018352F" w:rsidRPr="0018352F">
        <w:rPr>
          <w:rFonts w:ascii="Arial" w:hAnsi="Arial" w:cs="Arial"/>
          <w:szCs w:val="24"/>
        </w:rPr>
        <w:t xml:space="preserve"> dotycząca prac budowlanych</w:t>
      </w:r>
      <w:r>
        <w:rPr>
          <w:rFonts w:ascii="Arial" w:hAnsi="Arial" w:cs="Arial"/>
          <w:szCs w:val="24"/>
        </w:rPr>
        <w:t xml:space="preserve"> i instalatorskich</w:t>
      </w:r>
      <w:r w:rsidR="0018352F">
        <w:rPr>
          <w:rFonts w:ascii="Arial" w:hAnsi="Arial" w:cs="Arial"/>
          <w:szCs w:val="24"/>
        </w:rPr>
        <w:t>..................</w:t>
      </w:r>
      <w:r w:rsidR="00307A66">
        <w:rPr>
          <w:rFonts w:ascii="Arial" w:hAnsi="Arial" w:cs="Arial"/>
          <w:szCs w:val="24"/>
        </w:rPr>
        <w:t>..........</w:t>
      </w:r>
      <w:r w:rsidR="0018352F">
        <w:rPr>
          <w:rFonts w:ascii="Arial" w:hAnsi="Arial" w:cs="Arial"/>
          <w:szCs w:val="24"/>
        </w:rPr>
        <w:t>.....</w:t>
      </w:r>
      <w:r>
        <w:rPr>
          <w:rFonts w:ascii="Arial" w:hAnsi="Arial" w:cs="Arial"/>
          <w:szCs w:val="24"/>
        </w:rPr>
        <w:t>..</w:t>
      </w:r>
      <w:r w:rsidR="0018352F">
        <w:rPr>
          <w:rFonts w:ascii="Arial" w:hAnsi="Arial" w:cs="Arial"/>
          <w:szCs w:val="24"/>
        </w:rPr>
        <w:t>2</w:t>
      </w:r>
      <w:r w:rsidR="006868DA">
        <w:rPr>
          <w:rFonts w:ascii="Arial" w:hAnsi="Arial" w:cs="Arial"/>
          <w:szCs w:val="24"/>
        </w:rPr>
        <w:t>9</w:t>
      </w:r>
    </w:p>
    <w:p w14:paraId="0832A90B" w14:textId="77777777" w:rsidR="00C75E42" w:rsidRDefault="00C75E42" w:rsidP="00C75E42">
      <w:pPr>
        <w:pStyle w:val="Akapitzlist"/>
        <w:numPr>
          <w:ilvl w:val="0"/>
          <w:numId w:val="97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C75E42">
        <w:rPr>
          <w:rFonts w:ascii="Arial" w:hAnsi="Arial" w:cs="Arial"/>
          <w:szCs w:val="24"/>
        </w:rPr>
        <w:t>Część informacyjna</w:t>
      </w:r>
      <w:r w:rsidR="000E325C">
        <w:rPr>
          <w:rFonts w:ascii="Arial" w:hAnsi="Arial" w:cs="Arial"/>
          <w:szCs w:val="24"/>
        </w:rPr>
        <w:t>.............................................................................................</w:t>
      </w:r>
      <w:r w:rsidR="00EF0317">
        <w:rPr>
          <w:rFonts w:ascii="Arial" w:hAnsi="Arial" w:cs="Arial"/>
          <w:szCs w:val="24"/>
        </w:rPr>
        <w:t>4</w:t>
      </w:r>
      <w:r w:rsidR="00D633CF">
        <w:rPr>
          <w:rFonts w:ascii="Arial" w:hAnsi="Arial" w:cs="Arial"/>
          <w:szCs w:val="24"/>
        </w:rPr>
        <w:t>6</w:t>
      </w:r>
    </w:p>
    <w:p w14:paraId="1A8BADC4" w14:textId="77777777" w:rsidR="00AB6B98" w:rsidRDefault="009C7191" w:rsidP="00307A66">
      <w:pPr>
        <w:pStyle w:val="Akapitzlist"/>
        <w:numPr>
          <w:ilvl w:val="0"/>
          <w:numId w:val="101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9C7191">
        <w:rPr>
          <w:rFonts w:ascii="Arial" w:hAnsi="Arial" w:cs="Arial"/>
          <w:szCs w:val="24"/>
        </w:rPr>
        <w:t>Dokumenty potwierdzające zgodność zamierzenia budowlanego z wymaganiami wynikającymi z odrębnych przepisów</w:t>
      </w:r>
      <w:r>
        <w:rPr>
          <w:rFonts w:ascii="Arial" w:hAnsi="Arial" w:cs="Arial"/>
          <w:szCs w:val="24"/>
        </w:rPr>
        <w:t>.............................................................</w:t>
      </w:r>
      <w:r w:rsidR="00AB6B98">
        <w:rPr>
          <w:rFonts w:ascii="Arial" w:hAnsi="Arial" w:cs="Arial"/>
          <w:szCs w:val="24"/>
        </w:rPr>
        <w:t>..</w:t>
      </w:r>
      <w:r w:rsidR="000E325C">
        <w:rPr>
          <w:rFonts w:ascii="Arial" w:hAnsi="Arial" w:cs="Arial"/>
          <w:szCs w:val="24"/>
        </w:rPr>
        <w:t>..</w:t>
      </w:r>
      <w:r w:rsidR="00EF0317">
        <w:rPr>
          <w:rFonts w:ascii="Arial" w:hAnsi="Arial" w:cs="Arial"/>
          <w:szCs w:val="24"/>
        </w:rPr>
        <w:t>4</w:t>
      </w:r>
      <w:r w:rsidR="00D633CF">
        <w:rPr>
          <w:rFonts w:ascii="Arial" w:hAnsi="Arial" w:cs="Arial"/>
          <w:szCs w:val="24"/>
        </w:rPr>
        <w:t>6</w:t>
      </w:r>
    </w:p>
    <w:p w14:paraId="7B95F677" w14:textId="77777777" w:rsidR="00AB6B98" w:rsidRDefault="009C7191" w:rsidP="00307A66">
      <w:pPr>
        <w:pStyle w:val="Akapitzlist"/>
        <w:numPr>
          <w:ilvl w:val="0"/>
          <w:numId w:val="102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9C7191">
        <w:rPr>
          <w:rFonts w:ascii="Arial" w:hAnsi="Arial" w:cs="Arial"/>
          <w:szCs w:val="24"/>
        </w:rPr>
        <w:t>Oświadczenie Zamawiającego o posiadanym prawie do dysponowania nieruchomością na cele budowlane</w:t>
      </w:r>
      <w:r>
        <w:rPr>
          <w:rFonts w:ascii="Arial" w:hAnsi="Arial" w:cs="Arial"/>
          <w:szCs w:val="24"/>
        </w:rPr>
        <w:t>...........................................................</w:t>
      </w:r>
      <w:r w:rsidR="000E325C">
        <w:rPr>
          <w:rFonts w:ascii="Arial" w:hAnsi="Arial" w:cs="Arial"/>
          <w:szCs w:val="24"/>
        </w:rPr>
        <w:t>.</w:t>
      </w:r>
      <w:r>
        <w:rPr>
          <w:rFonts w:ascii="Arial" w:hAnsi="Arial" w:cs="Arial"/>
          <w:szCs w:val="24"/>
        </w:rPr>
        <w:t>.......</w:t>
      </w:r>
      <w:r w:rsidR="00EF0317">
        <w:rPr>
          <w:rFonts w:ascii="Arial" w:hAnsi="Arial" w:cs="Arial"/>
          <w:szCs w:val="24"/>
        </w:rPr>
        <w:t>4</w:t>
      </w:r>
      <w:r w:rsidR="00D633CF">
        <w:rPr>
          <w:rFonts w:ascii="Arial" w:hAnsi="Arial" w:cs="Arial"/>
          <w:szCs w:val="24"/>
        </w:rPr>
        <w:t>7</w:t>
      </w:r>
    </w:p>
    <w:p w14:paraId="431D3143" w14:textId="77777777" w:rsidR="0096141C" w:rsidRDefault="009C7191" w:rsidP="00307A66">
      <w:pPr>
        <w:pStyle w:val="Akapitzlist"/>
        <w:numPr>
          <w:ilvl w:val="0"/>
          <w:numId w:val="103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9C7191">
        <w:rPr>
          <w:rFonts w:ascii="Arial" w:hAnsi="Arial" w:cs="Arial"/>
          <w:szCs w:val="24"/>
        </w:rPr>
        <w:t>Przepisy prawne i normy związane z projektowaniem i wykonaniem zamierzenia budowlanego</w:t>
      </w:r>
      <w:r>
        <w:rPr>
          <w:rFonts w:ascii="Arial" w:hAnsi="Arial" w:cs="Arial"/>
          <w:szCs w:val="24"/>
        </w:rPr>
        <w:t>................................................................................................</w:t>
      </w:r>
      <w:r w:rsidR="000E325C">
        <w:rPr>
          <w:rFonts w:ascii="Arial" w:hAnsi="Arial" w:cs="Arial"/>
          <w:szCs w:val="24"/>
        </w:rPr>
        <w:t>...</w:t>
      </w:r>
      <w:r>
        <w:rPr>
          <w:rFonts w:ascii="Arial" w:hAnsi="Arial" w:cs="Arial"/>
          <w:szCs w:val="24"/>
        </w:rPr>
        <w:t>..</w:t>
      </w:r>
      <w:r w:rsidR="000E325C">
        <w:rPr>
          <w:rFonts w:ascii="Arial" w:hAnsi="Arial" w:cs="Arial"/>
          <w:szCs w:val="24"/>
        </w:rPr>
        <w:t>.</w:t>
      </w:r>
      <w:r w:rsidR="00EF0317">
        <w:rPr>
          <w:rFonts w:ascii="Arial" w:hAnsi="Arial" w:cs="Arial"/>
          <w:szCs w:val="24"/>
        </w:rPr>
        <w:t>4</w:t>
      </w:r>
      <w:r w:rsidR="00D633CF">
        <w:rPr>
          <w:rFonts w:ascii="Arial" w:hAnsi="Arial" w:cs="Arial"/>
          <w:szCs w:val="24"/>
        </w:rPr>
        <w:t>7</w:t>
      </w:r>
    </w:p>
    <w:p w14:paraId="51F79EE5" w14:textId="77777777" w:rsidR="0096141C" w:rsidRDefault="009C7191" w:rsidP="00307A66">
      <w:pPr>
        <w:pStyle w:val="Akapitzlist"/>
        <w:numPr>
          <w:ilvl w:val="0"/>
          <w:numId w:val="104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9C7191">
        <w:rPr>
          <w:rFonts w:ascii="Arial" w:hAnsi="Arial" w:cs="Arial"/>
          <w:szCs w:val="24"/>
        </w:rPr>
        <w:t>Informacje niezbędne do zaprojektowania robót budowlanych</w:t>
      </w:r>
      <w:r>
        <w:rPr>
          <w:rFonts w:ascii="Arial" w:hAnsi="Arial" w:cs="Arial"/>
          <w:szCs w:val="24"/>
        </w:rPr>
        <w:t>...................</w:t>
      </w:r>
      <w:r w:rsidR="000E325C">
        <w:rPr>
          <w:rFonts w:ascii="Arial" w:hAnsi="Arial" w:cs="Arial"/>
          <w:szCs w:val="24"/>
        </w:rPr>
        <w:t>.......4</w:t>
      </w:r>
      <w:r w:rsidR="00D633CF">
        <w:rPr>
          <w:rFonts w:ascii="Arial" w:hAnsi="Arial" w:cs="Arial"/>
          <w:szCs w:val="24"/>
        </w:rPr>
        <w:t>9</w:t>
      </w:r>
    </w:p>
    <w:p w14:paraId="2397A2F1" w14:textId="77777777" w:rsidR="0096141C" w:rsidRDefault="009C7191" w:rsidP="00307A66">
      <w:pPr>
        <w:pStyle w:val="Akapitzlist"/>
        <w:numPr>
          <w:ilvl w:val="0"/>
          <w:numId w:val="105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9C7191">
        <w:rPr>
          <w:rFonts w:ascii="Arial" w:hAnsi="Arial" w:cs="Arial"/>
          <w:szCs w:val="24"/>
        </w:rPr>
        <w:t>Wytyczne inwestorskie i uwarunkowania związane z pracami remontowo-budowlanymi i ich przeprowadzeniem</w:t>
      </w:r>
      <w:r>
        <w:rPr>
          <w:rFonts w:ascii="Arial" w:hAnsi="Arial" w:cs="Arial"/>
          <w:szCs w:val="24"/>
        </w:rPr>
        <w:t>............................................................</w:t>
      </w:r>
      <w:r w:rsidR="000E325C">
        <w:rPr>
          <w:rFonts w:ascii="Arial" w:hAnsi="Arial" w:cs="Arial"/>
          <w:szCs w:val="24"/>
        </w:rPr>
        <w:t>....4</w:t>
      </w:r>
      <w:r w:rsidR="00D633CF">
        <w:rPr>
          <w:rFonts w:ascii="Arial" w:hAnsi="Arial" w:cs="Arial"/>
          <w:szCs w:val="24"/>
        </w:rPr>
        <w:t>9</w:t>
      </w:r>
    </w:p>
    <w:p w14:paraId="0B52B2AC" w14:textId="77777777" w:rsidR="0096141C" w:rsidRDefault="009C7191" w:rsidP="00307A66">
      <w:pPr>
        <w:pStyle w:val="Akapitzlist"/>
        <w:numPr>
          <w:ilvl w:val="0"/>
          <w:numId w:val="106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9C7191">
        <w:rPr>
          <w:rFonts w:ascii="Arial" w:hAnsi="Arial" w:cs="Arial"/>
          <w:szCs w:val="24"/>
        </w:rPr>
        <w:t>Odbiór i przekazanie obiektu do użytkowania</w:t>
      </w:r>
      <w:r>
        <w:rPr>
          <w:rFonts w:ascii="Arial" w:hAnsi="Arial" w:cs="Arial"/>
          <w:szCs w:val="24"/>
        </w:rPr>
        <w:t>.................................................</w:t>
      </w:r>
      <w:r w:rsidR="000E325C">
        <w:rPr>
          <w:rFonts w:ascii="Arial" w:hAnsi="Arial" w:cs="Arial"/>
          <w:szCs w:val="24"/>
        </w:rPr>
        <w:t>...4</w:t>
      </w:r>
      <w:r w:rsidR="00D633CF">
        <w:rPr>
          <w:rFonts w:ascii="Arial" w:hAnsi="Arial" w:cs="Arial"/>
          <w:szCs w:val="24"/>
        </w:rPr>
        <w:t>9</w:t>
      </w:r>
    </w:p>
    <w:p w14:paraId="7E9D3005" w14:textId="77777777" w:rsidR="0094012A" w:rsidRDefault="009C7191" w:rsidP="00307A66">
      <w:pPr>
        <w:pStyle w:val="Akapitzlist"/>
        <w:numPr>
          <w:ilvl w:val="0"/>
          <w:numId w:val="107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9C7191">
        <w:rPr>
          <w:rFonts w:ascii="Arial" w:hAnsi="Arial" w:cs="Arial"/>
          <w:szCs w:val="24"/>
        </w:rPr>
        <w:t>Wynagrodzenie</w:t>
      </w:r>
      <w:r>
        <w:rPr>
          <w:rFonts w:ascii="Arial" w:hAnsi="Arial" w:cs="Arial"/>
          <w:szCs w:val="24"/>
        </w:rPr>
        <w:t>............................................................................................</w:t>
      </w:r>
      <w:r w:rsidR="000E325C">
        <w:rPr>
          <w:rFonts w:ascii="Arial" w:hAnsi="Arial" w:cs="Arial"/>
          <w:szCs w:val="24"/>
        </w:rPr>
        <w:t>.......</w:t>
      </w:r>
      <w:r w:rsidR="00D633CF">
        <w:rPr>
          <w:rFonts w:ascii="Arial" w:hAnsi="Arial" w:cs="Arial"/>
          <w:szCs w:val="24"/>
        </w:rPr>
        <w:t>50</w:t>
      </w:r>
    </w:p>
    <w:p w14:paraId="6F483137" w14:textId="77777777" w:rsidR="009C7191" w:rsidRDefault="009C7191" w:rsidP="00307A66">
      <w:pPr>
        <w:pStyle w:val="Akapitzlist"/>
        <w:numPr>
          <w:ilvl w:val="0"/>
          <w:numId w:val="108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9C7191">
        <w:rPr>
          <w:rFonts w:ascii="Arial" w:hAnsi="Arial" w:cs="Arial"/>
          <w:szCs w:val="24"/>
        </w:rPr>
        <w:t>Gwarancja</w:t>
      </w:r>
      <w:r w:rsidR="00AB5A81">
        <w:rPr>
          <w:rFonts w:ascii="Arial" w:hAnsi="Arial" w:cs="Arial"/>
          <w:szCs w:val="24"/>
        </w:rPr>
        <w:t>........................................................................................................</w:t>
      </w:r>
      <w:r w:rsidR="000E325C">
        <w:rPr>
          <w:rFonts w:ascii="Arial" w:hAnsi="Arial" w:cs="Arial"/>
          <w:szCs w:val="24"/>
        </w:rPr>
        <w:t>...</w:t>
      </w:r>
      <w:r w:rsidR="00D633CF">
        <w:rPr>
          <w:rFonts w:ascii="Arial" w:hAnsi="Arial" w:cs="Arial"/>
          <w:szCs w:val="24"/>
        </w:rPr>
        <w:t>50</w:t>
      </w:r>
    </w:p>
    <w:p w14:paraId="3F94FF7F" w14:textId="77777777" w:rsidR="009C7191" w:rsidRPr="009927F8" w:rsidRDefault="00AB5A81" w:rsidP="00307A66">
      <w:pPr>
        <w:pStyle w:val="Akapitzlist"/>
        <w:numPr>
          <w:ilvl w:val="0"/>
          <w:numId w:val="109"/>
        </w:numPr>
        <w:shd w:val="clear" w:color="auto" w:fill="FFFFFF"/>
        <w:spacing w:line="360" w:lineRule="auto"/>
        <w:ind w:hanging="502"/>
        <w:rPr>
          <w:rFonts w:ascii="Arial" w:hAnsi="Arial" w:cs="Arial"/>
          <w:szCs w:val="24"/>
        </w:rPr>
      </w:pPr>
      <w:r w:rsidRPr="00AB5A81">
        <w:rPr>
          <w:rFonts w:ascii="Arial" w:hAnsi="Arial" w:cs="Arial"/>
          <w:szCs w:val="24"/>
        </w:rPr>
        <w:t>Część rysunkowa</w:t>
      </w:r>
      <w:r>
        <w:rPr>
          <w:rFonts w:ascii="Arial" w:hAnsi="Arial" w:cs="Arial"/>
          <w:szCs w:val="24"/>
        </w:rPr>
        <w:t>..................</w:t>
      </w:r>
      <w:r w:rsidR="00307A66">
        <w:rPr>
          <w:rFonts w:ascii="Arial" w:hAnsi="Arial" w:cs="Arial"/>
          <w:szCs w:val="24"/>
        </w:rPr>
        <w:t>...</w:t>
      </w:r>
      <w:r>
        <w:rPr>
          <w:rFonts w:ascii="Arial" w:hAnsi="Arial" w:cs="Arial"/>
          <w:szCs w:val="24"/>
        </w:rPr>
        <w:t>...........................................................................</w:t>
      </w:r>
      <w:r w:rsidR="00D633CF">
        <w:rPr>
          <w:rFonts w:ascii="Arial" w:hAnsi="Arial" w:cs="Arial"/>
          <w:szCs w:val="24"/>
        </w:rPr>
        <w:t>50</w:t>
      </w:r>
    </w:p>
    <w:p w14:paraId="521A6FFF" w14:textId="77777777" w:rsidR="001E13AD" w:rsidRDefault="001E13AD" w:rsidP="00AB4999">
      <w:pPr>
        <w:shd w:val="clear" w:color="auto" w:fill="FFFFFF"/>
        <w:spacing w:before="840"/>
        <w:rPr>
          <w:b/>
          <w:bCs/>
          <w:color w:val="333333"/>
          <w:szCs w:val="24"/>
        </w:rPr>
      </w:pPr>
    </w:p>
    <w:p w14:paraId="5B4760B4" w14:textId="77777777" w:rsidR="00DA6F1C" w:rsidRDefault="00DA6F1C" w:rsidP="00AB4999">
      <w:pPr>
        <w:shd w:val="clear" w:color="auto" w:fill="FFFFFF"/>
        <w:spacing w:before="840"/>
        <w:rPr>
          <w:b/>
          <w:bCs/>
          <w:color w:val="333333"/>
          <w:szCs w:val="24"/>
        </w:rPr>
      </w:pPr>
      <w:r w:rsidRPr="00022F22">
        <w:rPr>
          <w:b/>
          <w:bCs/>
          <w:color w:val="333333"/>
          <w:szCs w:val="24"/>
        </w:rPr>
        <w:lastRenderedPageBreak/>
        <w:t>1. Opis przedmiotu zamówienia</w:t>
      </w:r>
    </w:p>
    <w:p w14:paraId="5C55B5C7" w14:textId="77777777" w:rsidR="00D725E2" w:rsidRDefault="00D725E2" w:rsidP="00D725E2">
      <w:pPr>
        <w:shd w:val="clear" w:color="auto" w:fill="FFFFFF"/>
        <w:spacing w:before="240" w:after="240"/>
        <w:rPr>
          <w:color w:val="333333"/>
          <w:szCs w:val="24"/>
        </w:rPr>
      </w:pPr>
      <w:r w:rsidRPr="00D725E2">
        <w:rPr>
          <w:color w:val="333333"/>
          <w:szCs w:val="24"/>
        </w:rPr>
        <w:t>Przedmiotem zamówienia jest realizacja prac remontowo-budowlanych w Warsztacie Zespołu Szkół Technicznych w Rybniku oraz części pracowni znajdujących się w budynku głównym Zespołu Szkół Technicznych w Rybniku zlokalizowanym w Rybniku przy ul. Tadeusza Kościuszki 5</w:t>
      </w:r>
      <w:r>
        <w:rPr>
          <w:color w:val="333333"/>
          <w:szCs w:val="24"/>
        </w:rPr>
        <w:t xml:space="preserve">, jak również </w:t>
      </w:r>
      <w:r w:rsidRPr="00D725E2">
        <w:rPr>
          <w:color w:val="333333"/>
          <w:szCs w:val="24"/>
        </w:rPr>
        <w:t>budowa instalacji fotowoltaicznej posadowionej na dachu Warsztatu Zespołu Szkół Technicznych w raz z magazynem energii oraz ogólnodostępnych punktów ładowania samochodów elektrycznych</w:t>
      </w:r>
      <w:r w:rsidR="00E36C0E">
        <w:rPr>
          <w:color w:val="333333"/>
          <w:szCs w:val="24"/>
        </w:rPr>
        <w:t>.</w:t>
      </w:r>
      <w:r w:rsidRPr="00D725E2">
        <w:rPr>
          <w:color w:val="333333"/>
          <w:szCs w:val="24"/>
        </w:rPr>
        <w:t xml:space="preserve"> Efektem działań ma być dostosowanie wymienionych obiektów na potrzeby projektu: „Transformacja zawodowa Zespołu Szkół Technicznych w Rybniku”. Wszystkie prace remontowo budowlane muszą być uwzględniać dostosowanie obiektów do potrzeb osób z niepełnosprawnościami zgodnie z "Modelem dostępnej szkoły" na co najmniej poziomie podstawowym</w:t>
      </w:r>
      <w:r w:rsidR="00E36C0E">
        <w:rPr>
          <w:color w:val="333333"/>
          <w:szCs w:val="24"/>
        </w:rPr>
        <w:t>.</w:t>
      </w:r>
    </w:p>
    <w:p w14:paraId="5F2B6BB5" w14:textId="77777777" w:rsidR="00D725E2" w:rsidRDefault="00D725E2" w:rsidP="00D725E2">
      <w:pPr>
        <w:shd w:val="clear" w:color="auto" w:fill="FFFFFF"/>
        <w:spacing w:after="240"/>
        <w:rPr>
          <w:color w:val="333333"/>
          <w:szCs w:val="24"/>
        </w:rPr>
      </w:pPr>
      <w:r w:rsidRPr="00D725E2">
        <w:rPr>
          <w:color w:val="333333"/>
          <w:szCs w:val="24"/>
        </w:rPr>
        <w:t>Przedmiot zamówienia realizowany będzie w systemie zaprojektuj i wybuduj, zgodnie z niniejszym programem funkcjonalno-użytkowym oraz zawartą z Wykonawcą umową.</w:t>
      </w:r>
    </w:p>
    <w:p w14:paraId="1FCFE57C" w14:textId="77777777" w:rsidR="00CB3767" w:rsidRPr="00F45292" w:rsidRDefault="00E36C0E" w:rsidP="00EB286F">
      <w:pPr>
        <w:shd w:val="clear" w:color="auto" w:fill="FFFFFF"/>
        <w:spacing w:after="240"/>
        <w:rPr>
          <w:b/>
          <w:bCs/>
          <w:color w:val="333333"/>
          <w:szCs w:val="24"/>
        </w:rPr>
      </w:pPr>
      <w:r>
        <w:rPr>
          <w:b/>
          <w:bCs/>
          <w:color w:val="333333"/>
          <w:szCs w:val="24"/>
        </w:rPr>
        <w:t>Zamówienie</w:t>
      </w:r>
      <w:r w:rsidR="00D725E2" w:rsidRPr="00F45292">
        <w:rPr>
          <w:b/>
          <w:bCs/>
          <w:color w:val="333333"/>
          <w:szCs w:val="24"/>
        </w:rPr>
        <w:t xml:space="preserve"> zostan</w:t>
      </w:r>
      <w:r>
        <w:rPr>
          <w:b/>
          <w:bCs/>
          <w:color w:val="333333"/>
          <w:szCs w:val="24"/>
        </w:rPr>
        <w:t>ie</w:t>
      </w:r>
      <w:r w:rsidR="00D725E2" w:rsidRPr="00F45292">
        <w:rPr>
          <w:b/>
          <w:bCs/>
          <w:color w:val="333333"/>
          <w:szCs w:val="24"/>
        </w:rPr>
        <w:t xml:space="preserve"> podzielone na</w:t>
      </w:r>
      <w:r w:rsidR="00CB3767" w:rsidRPr="00F45292">
        <w:rPr>
          <w:b/>
          <w:bCs/>
          <w:color w:val="333333"/>
          <w:szCs w:val="24"/>
        </w:rPr>
        <w:t xml:space="preserve"> następując</w:t>
      </w:r>
      <w:r w:rsidR="00D725E2" w:rsidRPr="00F45292">
        <w:rPr>
          <w:b/>
          <w:bCs/>
          <w:color w:val="333333"/>
          <w:szCs w:val="24"/>
        </w:rPr>
        <w:t>e</w:t>
      </w:r>
      <w:r w:rsidR="00CB3767" w:rsidRPr="00F45292">
        <w:rPr>
          <w:b/>
          <w:bCs/>
          <w:color w:val="333333"/>
          <w:szCs w:val="24"/>
        </w:rPr>
        <w:t xml:space="preserve"> zada</w:t>
      </w:r>
      <w:r w:rsidR="00D725E2" w:rsidRPr="00F45292">
        <w:rPr>
          <w:b/>
          <w:bCs/>
          <w:color w:val="333333"/>
          <w:szCs w:val="24"/>
        </w:rPr>
        <w:t>nia</w:t>
      </w:r>
      <w:r w:rsidR="00CB3767" w:rsidRPr="00F45292">
        <w:rPr>
          <w:b/>
          <w:bCs/>
          <w:color w:val="333333"/>
          <w:szCs w:val="24"/>
        </w:rPr>
        <w:t>:</w:t>
      </w:r>
    </w:p>
    <w:p w14:paraId="05A37AA7" w14:textId="77777777" w:rsidR="00CB3767" w:rsidRPr="00CB3767" w:rsidRDefault="00CB3767" w:rsidP="00CB3767">
      <w:pPr>
        <w:shd w:val="clear" w:color="auto" w:fill="FFFFFF"/>
        <w:rPr>
          <w:b/>
          <w:bCs/>
          <w:color w:val="333333"/>
          <w:szCs w:val="24"/>
        </w:rPr>
      </w:pPr>
      <w:r w:rsidRPr="00CB3767">
        <w:rPr>
          <w:b/>
          <w:bCs/>
          <w:color w:val="333333"/>
          <w:szCs w:val="24"/>
        </w:rPr>
        <w:t>Zadanie nr</w:t>
      </w:r>
      <w:r w:rsidR="00AB1CB6">
        <w:rPr>
          <w:b/>
          <w:bCs/>
          <w:color w:val="333333"/>
          <w:szCs w:val="24"/>
        </w:rPr>
        <w:t xml:space="preserve"> </w:t>
      </w:r>
      <w:r w:rsidRPr="00CB3767">
        <w:rPr>
          <w:b/>
          <w:bCs/>
          <w:color w:val="333333"/>
          <w:szCs w:val="24"/>
        </w:rPr>
        <w:t>1</w:t>
      </w:r>
    </w:p>
    <w:p w14:paraId="6BA4F969" w14:textId="77777777" w:rsidR="00CB3767" w:rsidRDefault="00CB3767" w:rsidP="00CB3767">
      <w:pPr>
        <w:shd w:val="clear" w:color="auto" w:fill="FFFFFF"/>
        <w:spacing w:after="240"/>
        <w:rPr>
          <w:color w:val="333333"/>
          <w:szCs w:val="24"/>
        </w:rPr>
      </w:pPr>
      <w:r w:rsidRPr="00CB3767">
        <w:rPr>
          <w:color w:val="333333"/>
          <w:szCs w:val="24"/>
        </w:rPr>
        <w:t>Remont dachu z ociepleniem</w:t>
      </w:r>
      <w:r w:rsidR="00954BFC">
        <w:rPr>
          <w:color w:val="333333"/>
          <w:szCs w:val="24"/>
        </w:rPr>
        <w:t xml:space="preserve"> Warsztatu Zespołu Szkół Technicznych w </w:t>
      </w:r>
      <w:r w:rsidR="003940BC">
        <w:rPr>
          <w:color w:val="333333"/>
          <w:szCs w:val="24"/>
        </w:rPr>
        <w:t>R</w:t>
      </w:r>
      <w:r w:rsidR="00954BFC">
        <w:rPr>
          <w:color w:val="333333"/>
          <w:szCs w:val="24"/>
        </w:rPr>
        <w:t>ybniku</w:t>
      </w:r>
      <w:r w:rsidR="00EB286F">
        <w:rPr>
          <w:color w:val="333333"/>
          <w:szCs w:val="24"/>
        </w:rPr>
        <w:t>.</w:t>
      </w:r>
    </w:p>
    <w:p w14:paraId="33011972" w14:textId="77777777" w:rsidR="00CB3767" w:rsidRPr="00CB3767" w:rsidRDefault="00CB3767" w:rsidP="00CB3767">
      <w:pPr>
        <w:shd w:val="clear" w:color="auto" w:fill="FFFFFF"/>
        <w:rPr>
          <w:b/>
          <w:bCs/>
          <w:color w:val="333333"/>
          <w:szCs w:val="24"/>
        </w:rPr>
      </w:pPr>
      <w:r w:rsidRPr="00CB3767">
        <w:rPr>
          <w:b/>
          <w:bCs/>
          <w:color w:val="333333"/>
          <w:szCs w:val="24"/>
        </w:rPr>
        <w:t>Zadanie nr</w:t>
      </w:r>
      <w:r w:rsidR="00AB1CB6">
        <w:rPr>
          <w:b/>
          <w:bCs/>
          <w:color w:val="333333"/>
          <w:szCs w:val="24"/>
        </w:rPr>
        <w:t xml:space="preserve"> </w:t>
      </w:r>
      <w:r w:rsidRPr="00CB3767">
        <w:rPr>
          <w:b/>
          <w:bCs/>
          <w:color w:val="333333"/>
          <w:szCs w:val="24"/>
        </w:rPr>
        <w:t>2</w:t>
      </w:r>
    </w:p>
    <w:p w14:paraId="4C39FE42" w14:textId="77777777" w:rsidR="00CB3767" w:rsidRDefault="003E2312" w:rsidP="00CB3767">
      <w:pPr>
        <w:shd w:val="clear" w:color="auto" w:fill="FFFFFF"/>
        <w:rPr>
          <w:color w:val="333333"/>
          <w:szCs w:val="24"/>
        </w:rPr>
      </w:pPr>
      <w:r>
        <w:rPr>
          <w:color w:val="333333"/>
          <w:szCs w:val="24"/>
        </w:rPr>
        <w:t xml:space="preserve">Wykonanie </w:t>
      </w:r>
      <w:r w:rsidRPr="003E2312">
        <w:rPr>
          <w:color w:val="333333"/>
          <w:szCs w:val="24"/>
        </w:rPr>
        <w:t xml:space="preserve">instalacji fotowoltaicznej </w:t>
      </w:r>
      <w:r w:rsidR="00954BFC" w:rsidRPr="00954BFC">
        <w:rPr>
          <w:color w:val="333333"/>
          <w:szCs w:val="24"/>
        </w:rPr>
        <w:t xml:space="preserve">posadowionej na dachu Warsztatu Zespołu Szkół Technicznych w Rybniku </w:t>
      </w:r>
      <w:r>
        <w:rPr>
          <w:color w:val="333333"/>
          <w:szCs w:val="24"/>
        </w:rPr>
        <w:t xml:space="preserve">wraz z magazynami energii </w:t>
      </w:r>
      <w:r w:rsidRPr="003E2312">
        <w:rPr>
          <w:color w:val="333333"/>
          <w:szCs w:val="24"/>
        </w:rPr>
        <w:t>oraz ogólnodostęp</w:t>
      </w:r>
      <w:r>
        <w:rPr>
          <w:color w:val="333333"/>
          <w:szCs w:val="24"/>
        </w:rPr>
        <w:t>nych</w:t>
      </w:r>
      <w:r w:rsidRPr="003E2312">
        <w:rPr>
          <w:color w:val="333333"/>
          <w:szCs w:val="24"/>
        </w:rPr>
        <w:t xml:space="preserve"> punktów ładowania samochodów elektrycznych</w:t>
      </w:r>
      <w:r>
        <w:rPr>
          <w:color w:val="333333"/>
          <w:szCs w:val="24"/>
        </w:rPr>
        <w:t>.</w:t>
      </w:r>
    </w:p>
    <w:p w14:paraId="67DC0DA1" w14:textId="77777777" w:rsidR="003E2312" w:rsidRPr="003E2312" w:rsidRDefault="003E2312" w:rsidP="003E2312">
      <w:pPr>
        <w:shd w:val="clear" w:color="auto" w:fill="FFFFFF"/>
        <w:spacing w:before="240"/>
        <w:rPr>
          <w:b/>
          <w:bCs/>
          <w:color w:val="333333"/>
          <w:szCs w:val="24"/>
        </w:rPr>
      </w:pPr>
      <w:r w:rsidRPr="003E2312">
        <w:rPr>
          <w:b/>
          <w:bCs/>
          <w:color w:val="333333"/>
          <w:szCs w:val="24"/>
        </w:rPr>
        <w:t>Zadanie nr</w:t>
      </w:r>
      <w:r w:rsidR="00AB1CB6">
        <w:rPr>
          <w:b/>
          <w:bCs/>
          <w:color w:val="333333"/>
          <w:szCs w:val="24"/>
        </w:rPr>
        <w:t xml:space="preserve"> </w:t>
      </w:r>
      <w:r w:rsidRPr="003E2312">
        <w:rPr>
          <w:b/>
          <w:bCs/>
          <w:color w:val="333333"/>
          <w:szCs w:val="24"/>
        </w:rPr>
        <w:t>3</w:t>
      </w:r>
    </w:p>
    <w:p w14:paraId="0003C9A9" w14:textId="77777777" w:rsidR="003E2312" w:rsidRDefault="003E2312" w:rsidP="00CB3767">
      <w:pPr>
        <w:shd w:val="clear" w:color="auto" w:fill="FFFFFF"/>
        <w:rPr>
          <w:color w:val="333333"/>
          <w:szCs w:val="24"/>
        </w:rPr>
      </w:pPr>
      <w:r w:rsidRPr="003E2312">
        <w:rPr>
          <w:color w:val="333333"/>
          <w:szCs w:val="24"/>
        </w:rPr>
        <w:t xml:space="preserve">Roboty budowlane i wykończeniowe </w:t>
      </w:r>
      <w:r w:rsidR="00954BFC" w:rsidRPr="00954BFC">
        <w:rPr>
          <w:color w:val="333333"/>
          <w:szCs w:val="24"/>
        </w:rPr>
        <w:t>w istniejących pracowniach Zespołu Szkół Technicznych w Rybniku</w:t>
      </w:r>
      <w:r>
        <w:rPr>
          <w:color w:val="333333"/>
          <w:szCs w:val="24"/>
        </w:rPr>
        <w:t>.</w:t>
      </w:r>
    </w:p>
    <w:p w14:paraId="2C5C08A6" w14:textId="77777777" w:rsidR="003E2312" w:rsidRDefault="003E2312" w:rsidP="003E2312">
      <w:pPr>
        <w:shd w:val="clear" w:color="auto" w:fill="FFFFFF"/>
        <w:spacing w:before="240"/>
        <w:rPr>
          <w:b/>
          <w:bCs/>
          <w:color w:val="333333"/>
          <w:szCs w:val="24"/>
        </w:rPr>
      </w:pPr>
      <w:r w:rsidRPr="003E2312">
        <w:rPr>
          <w:b/>
          <w:bCs/>
          <w:color w:val="333333"/>
          <w:szCs w:val="24"/>
        </w:rPr>
        <w:t>Zadanie nr</w:t>
      </w:r>
      <w:r w:rsidR="00AB1CB6">
        <w:rPr>
          <w:b/>
          <w:bCs/>
          <w:color w:val="333333"/>
          <w:szCs w:val="24"/>
        </w:rPr>
        <w:t xml:space="preserve"> </w:t>
      </w:r>
      <w:r w:rsidRPr="003E2312">
        <w:rPr>
          <w:b/>
          <w:bCs/>
          <w:color w:val="333333"/>
          <w:szCs w:val="24"/>
        </w:rPr>
        <w:t>4</w:t>
      </w:r>
    </w:p>
    <w:p w14:paraId="61C4A13F" w14:textId="77777777" w:rsidR="003E2312" w:rsidRDefault="003E2312" w:rsidP="003E2312">
      <w:pPr>
        <w:shd w:val="clear" w:color="auto" w:fill="FFFFFF"/>
        <w:rPr>
          <w:color w:val="333333"/>
          <w:szCs w:val="24"/>
        </w:rPr>
      </w:pPr>
      <w:r w:rsidRPr="003E2312">
        <w:rPr>
          <w:color w:val="333333"/>
          <w:szCs w:val="24"/>
        </w:rPr>
        <w:t xml:space="preserve">Wykonanie instalacji </w:t>
      </w:r>
      <w:proofErr w:type="spellStart"/>
      <w:r w:rsidRPr="003E2312">
        <w:rPr>
          <w:color w:val="333333"/>
          <w:szCs w:val="24"/>
        </w:rPr>
        <w:t>c.o</w:t>
      </w:r>
      <w:proofErr w:type="spellEnd"/>
      <w:r w:rsidRPr="003E2312">
        <w:rPr>
          <w:color w:val="333333"/>
          <w:szCs w:val="24"/>
        </w:rPr>
        <w:t xml:space="preserve">, </w:t>
      </w:r>
      <w:proofErr w:type="spellStart"/>
      <w:r w:rsidRPr="003E2312">
        <w:rPr>
          <w:color w:val="333333"/>
          <w:szCs w:val="24"/>
        </w:rPr>
        <w:t>wod</w:t>
      </w:r>
      <w:proofErr w:type="spellEnd"/>
      <w:r w:rsidRPr="003E2312">
        <w:rPr>
          <w:color w:val="333333"/>
          <w:szCs w:val="24"/>
        </w:rPr>
        <w:t>-kan</w:t>
      </w:r>
      <w:r>
        <w:rPr>
          <w:color w:val="333333"/>
          <w:szCs w:val="24"/>
        </w:rPr>
        <w:t>.</w:t>
      </w:r>
      <w:r w:rsidR="00954BFC" w:rsidRPr="00954BFC">
        <w:t xml:space="preserve"> </w:t>
      </w:r>
      <w:r w:rsidR="00954BFC" w:rsidRPr="00954BFC">
        <w:rPr>
          <w:color w:val="333333"/>
          <w:szCs w:val="24"/>
        </w:rPr>
        <w:t xml:space="preserve">w </w:t>
      </w:r>
      <w:r w:rsidR="003940BC">
        <w:rPr>
          <w:color w:val="333333"/>
          <w:szCs w:val="24"/>
        </w:rPr>
        <w:t>warsztacie</w:t>
      </w:r>
      <w:r w:rsidR="00954BFC" w:rsidRPr="00954BFC">
        <w:rPr>
          <w:color w:val="333333"/>
          <w:szCs w:val="24"/>
        </w:rPr>
        <w:t xml:space="preserve"> </w:t>
      </w:r>
      <w:r w:rsidR="003940BC">
        <w:rPr>
          <w:color w:val="333333"/>
          <w:szCs w:val="24"/>
        </w:rPr>
        <w:t xml:space="preserve">samochodowym </w:t>
      </w:r>
      <w:r w:rsidR="00954BFC" w:rsidRPr="00954BFC">
        <w:rPr>
          <w:color w:val="333333"/>
          <w:szCs w:val="24"/>
        </w:rPr>
        <w:t>Zespołu Szkół Technicznych w Rybniku</w:t>
      </w:r>
      <w:r w:rsidR="00954BFC">
        <w:rPr>
          <w:color w:val="333333"/>
          <w:szCs w:val="24"/>
        </w:rPr>
        <w:t>.</w:t>
      </w:r>
    </w:p>
    <w:p w14:paraId="4F6AC67D" w14:textId="77777777" w:rsidR="003E2312" w:rsidRPr="003E2312" w:rsidRDefault="003E2312" w:rsidP="003E2312">
      <w:pPr>
        <w:shd w:val="clear" w:color="auto" w:fill="FFFFFF"/>
        <w:spacing w:before="240"/>
        <w:rPr>
          <w:b/>
          <w:bCs/>
          <w:color w:val="333333"/>
          <w:szCs w:val="24"/>
        </w:rPr>
      </w:pPr>
      <w:r w:rsidRPr="003E2312">
        <w:rPr>
          <w:b/>
          <w:bCs/>
          <w:color w:val="333333"/>
          <w:szCs w:val="24"/>
        </w:rPr>
        <w:t>Zadanie nr</w:t>
      </w:r>
      <w:r w:rsidR="00AB1CB6">
        <w:rPr>
          <w:b/>
          <w:bCs/>
          <w:color w:val="333333"/>
          <w:szCs w:val="24"/>
        </w:rPr>
        <w:t xml:space="preserve"> </w:t>
      </w:r>
      <w:r w:rsidRPr="003E2312">
        <w:rPr>
          <w:b/>
          <w:bCs/>
          <w:color w:val="333333"/>
          <w:szCs w:val="24"/>
        </w:rPr>
        <w:t>5</w:t>
      </w:r>
    </w:p>
    <w:p w14:paraId="4E4D8E6A" w14:textId="77777777" w:rsidR="003E2312" w:rsidRPr="003E2312" w:rsidRDefault="003E2312" w:rsidP="003E2312">
      <w:pPr>
        <w:shd w:val="clear" w:color="auto" w:fill="FFFFFF"/>
        <w:rPr>
          <w:color w:val="333333"/>
          <w:szCs w:val="24"/>
        </w:rPr>
      </w:pPr>
      <w:r w:rsidRPr="003E2312">
        <w:rPr>
          <w:color w:val="333333"/>
          <w:szCs w:val="24"/>
        </w:rPr>
        <w:lastRenderedPageBreak/>
        <w:t>Wykonanie instalacji elektrycznej z wymianą osprzętu i źródeł światła</w:t>
      </w:r>
      <w:r w:rsidR="00954BFC">
        <w:rPr>
          <w:color w:val="333333"/>
          <w:szCs w:val="24"/>
        </w:rPr>
        <w:t xml:space="preserve"> </w:t>
      </w:r>
      <w:r w:rsidR="00954BFC" w:rsidRPr="00954BFC">
        <w:rPr>
          <w:color w:val="333333"/>
          <w:szCs w:val="24"/>
        </w:rPr>
        <w:t>w istniejących pracowniach Zespołu Szkół Technicznych w Rybniku</w:t>
      </w:r>
      <w:r w:rsidR="00954BFC">
        <w:rPr>
          <w:color w:val="333333"/>
          <w:szCs w:val="24"/>
        </w:rPr>
        <w:t>.</w:t>
      </w:r>
    </w:p>
    <w:p w14:paraId="105D4CA8" w14:textId="77777777" w:rsidR="003E2312" w:rsidRPr="003E2312" w:rsidRDefault="003E2312" w:rsidP="003E2312">
      <w:pPr>
        <w:shd w:val="clear" w:color="auto" w:fill="FFFFFF"/>
        <w:spacing w:before="240"/>
        <w:rPr>
          <w:b/>
          <w:bCs/>
          <w:color w:val="333333"/>
          <w:szCs w:val="24"/>
        </w:rPr>
      </w:pPr>
      <w:r w:rsidRPr="003E2312">
        <w:rPr>
          <w:b/>
          <w:bCs/>
          <w:color w:val="333333"/>
          <w:szCs w:val="24"/>
        </w:rPr>
        <w:t>Zadanie nr</w:t>
      </w:r>
      <w:r w:rsidR="00AB1CB6">
        <w:rPr>
          <w:b/>
          <w:bCs/>
          <w:color w:val="333333"/>
          <w:szCs w:val="24"/>
        </w:rPr>
        <w:t xml:space="preserve"> </w:t>
      </w:r>
      <w:r w:rsidRPr="003E2312">
        <w:rPr>
          <w:b/>
          <w:bCs/>
          <w:color w:val="333333"/>
          <w:szCs w:val="24"/>
        </w:rPr>
        <w:t>6</w:t>
      </w:r>
    </w:p>
    <w:p w14:paraId="66527BD5" w14:textId="77777777" w:rsidR="003E2312" w:rsidRDefault="00954BFC" w:rsidP="003E2312">
      <w:pPr>
        <w:shd w:val="clear" w:color="auto" w:fill="FFFFFF"/>
        <w:rPr>
          <w:color w:val="333333"/>
          <w:szCs w:val="24"/>
        </w:rPr>
      </w:pPr>
      <w:r w:rsidRPr="00954BFC">
        <w:rPr>
          <w:color w:val="333333"/>
          <w:szCs w:val="24"/>
        </w:rPr>
        <w:t>Wykonanie instalacji: CCTV i SSWIN</w:t>
      </w:r>
      <w:r>
        <w:rPr>
          <w:color w:val="333333"/>
          <w:szCs w:val="24"/>
        </w:rPr>
        <w:t xml:space="preserve"> </w:t>
      </w:r>
      <w:r w:rsidRPr="00954BFC">
        <w:rPr>
          <w:color w:val="333333"/>
          <w:szCs w:val="24"/>
        </w:rPr>
        <w:t>w istniejących pracowniach Zespołu Szkół Technicznych w Rybniku</w:t>
      </w:r>
      <w:r>
        <w:rPr>
          <w:color w:val="333333"/>
          <w:szCs w:val="24"/>
        </w:rPr>
        <w:t>.</w:t>
      </w:r>
    </w:p>
    <w:p w14:paraId="05657A11" w14:textId="77777777" w:rsidR="00954BFC" w:rsidRPr="00954BFC" w:rsidRDefault="00954BFC" w:rsidP="00954BFC">
      <w:pPr>
        <w:shd w:val="clear" w:color="auto" w:fill="FFFFFF"/>
        <w:spacing w:before="240"/>
        <w:rPr>
          <w:b/>
          <w:bCs/>
          <w:color w:val="333333"/>
          <w:szCs w:val="24"/>
        </w:rPr>
      </w:pPr>
      <w:r w:rsidRPr="00954BFC">
        <w:rPr>
          <w:b/>
          <w:bCs/>
          <w:color w:val="333333"/>
          <w:szCs w:val="24"/>
        </w:rPr>
        <w:t>Zadanie nr</w:t>
      </w:r>
      <w:r w:rsidR="00AB1CB6">
        <w:rPr>
          <w:b/>
          <w:bCs/>
          <w:color w:val="333333"/>
          <w:szCs w:val="24"/>
        </w:rPr>
        <w:t xml:space="preserve"> </w:t>
      </w:r>
      <w:r>
        <w:rPr>
          <w:b/>
          <w:bCs/>
          <w:color w:val="333333"/>
          <w:szCs w:val="24"/>
        </w:rPr>
        <w:t>7</w:t>
      </w:r>
    </w:p>
    <w:p w14:paraId="21088FEE" w14:textId="77777777" w:rsidR="00954BFC" w:rsidRPr="00022F22" w:rsidRDefault="00954BFC" w:rsidP="00954BFC">
      <w:pPr>
        <w:shd w:val="clear" w:color="auto" w:fill="FFFFFF"/>
        <w:rPr>
          <w:color w:val="333333"/>
          <w:szCs w:val="24"/>
        </w:rPr>
      </w:pPr>
      <w:r w:rsidRPr="00954BFC">
        <w:rPr>
          <w:color w:val="333333"/>
          <w:szCs w:val="24"/>
        </w:rPr>
        <w:t xml:space="preserve">Montaż </w:t>
      </w:r>
      <w:proofErr w:type="spellStart"/>
      <w:r w:rsidRPr="00954BFC">
        <w:rPr>
          <w:color w:val="333333"/>
          <w:szCs w:val="24"/>
        </w:rPr>
        <w:t>przyschodowych</w:t>
      </w:r>
      <w:proofErr w:type="spellEnd"/>
      <w:r w:rsidRPr="00954BFC">
        <w:rPr>
          <w:color w:val="333333"/>
          <w:szCs w:val="24"/>
        </w:rPr>
        <w:t xml:space="preserve"> platform dla niepełnosprawnych</w:t>
      </w:r>
      <w:r w:rsidRPr="00954BFC">
        <w:t xml:space="preserve"> </w:t>
      </w:r>
      <w:r>
        <w:rPr>
          <w:color w:val="333333"/>
          <w:szCs w:val="24"/>
        </w:rPr>
        <w:t>w ciągach komunikacyjnych</w:t>
      </w:r>
      <w:r w:rsidRPr="00954BFC">
        <w:rPr>
          <w:color w:val="333333"/>
          <w:szCs w:val="24"/>
        </w:rPr>
        <w:t xml:space="preserve"> Zespołu Szkół Technicznych w Rybniku</w:t>
      </w:r>
      <w:r>
        <w:rPr>
          <w:color w:val="333333"/>
          <w:szCs w:val="24"/>
        </w:rPr>
        <w:t>.</w:t>
      </w:r>
    </w:p>
    <w:p w14:paraId="60866850" w14:textId="77777777" w:rsidR="00DA6F1C" w:rsidRPr="00191287" w:rsidRDefault="00D725E2" w:rsidP="00DA6F1C">
      <w:pPr>
        <w:shd w:val="clear" w:color="auto" w:fill="FFFFFF"/>
        <w:spacing w:before="240"/>
        <w:rPr>
          <w:b/>
          <w:bCs/>
          <w:color w:val="333333"/>
          <w:szCs w:val="24"/>
        </w:rPr>
      </w:pPr>
      <w:bookmarkStart w:id="7" w:name="_Hlk205277289"/>
      <w:r>
        <w:rPr>
          <w:b/>
          <w:bCs/>
          <w:color w:val="333333"/>
          <w:szCs w:val="24"/>
        </w:rPr>
        <w:t>Zadanie nr</w:t>
      </w:r>
      <w:r w:rsidR="00AB1CB6">
        <w:rPr>
          <w:b/>
          <w:bCs/>
          <w:color w:val="333333"/>
          <w:szCs w:val="24"/>
        </w:rPr>
        <w:t xml:space="preserve"> </w:t>
      </w:r>
      <w:r>
        <w:rPr>
          <w:b/>
          <w:bCs/>
          <w:color w:val="333333"/>
          <w:szCs w:val="24"/>
        </w:rPr>
        <w:t>2 dotyczące</w:t>
      </w:r>
      <w:r w:rsidR="00DA6F1C" w:rsidRPr="00191287">
        <w:rPr>
          <w:b/>
          <w:bCs/>
          <w:color w:val="333333"/>
          <w:szCs w:val="24"/>
        </w:rPr>
        <w:t xml:space="preserve"> instalacji fotowoltaicznej</w:t>
      </w:r>
      <w:r w:rsidR="00EE19E4">
        <w:rPr>
          <w:b/>
          <w:bCs/>
          <w:color w:val="333333"/>
          <w:szCs w:val="24"/>
        </w:rPr>
        <w:t xml:space="preserve"> </w:t>
      </w:r>
      <w:bookmarkStart w:id="8" w:name="_Hlk209440648"/>
      <w:r w:rsidRPr="00D725E2">
        <w:rPr>
          <w:b/>
          <w:bCs/>
          <w:color w:val="333333"/>
          <w:szCs w:val="24"/>
        </w:rPr>
        <w:t xml:space="preserve">wraz z magazynami energii </w:t>
      </w:r>
      <w:r w:rsidR="00EE19E4" w:rsidRPr="00EE19E4">
        <w:rPr>
          <w:b/>
          <w:bCs/>
          <w:color w:val="333333"/>
          <w:szCs w:val="24"/>
        </w:rPr>
        <w:t xml:space="preserve">oraz ogólnodostępnych </w:t>
      </w:r>
      <w:r w:rsidR="00D74ED1">
        <w:rPr>
          <w:b/>
          <w:bCs/>
          <w:color w:val="333333"/>
          <w:szCs w:val="24"/>
        </w:rPr>
        <w:t>punktów</w:t>
      </w:r>
      <w:r w:rsidR="00EE19E4" w:rsidRPr="00EE19E4">
        <w:rPr>
          <w:b/>
          <w:bCs/>
          <w:color w:val="333333"/>
          <w:szCs w:val="24"/>
        </w:rPr>
        <w:t xml:space="preserve"> ładowania samochodów elektrycznych</w:t>
      </w:r>
      <w:bookmarkEnd w:id="8"/>
      <w:r>
        <w:rPr>
          <w:b/>
          <w:bCs/>
          <w:color w:val="333333"/>
          <w:szCs w:val="24"/>
        </w:rPr>
        <w:t xml:space="preserve"> obejmuje:</w:t>
      </w:r>
    </w:p>
    <w:p w14:paraId="1F5CB083" w14:textId="77777777" w:rsidR="00DA6F1C" w:rsidRPr="00022F22" w:rsidRDefault="00DA6F1C" w:rsidP="00AB4999">
      <w:pPr>
        <w:shd w:val="clear" w:color="auto" w:fill="FFFFFF"/>
        <w:ind w:left="284" w:hanging="284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a) wykonania Projektu Technicznego/Wykonawczego (</w:t>
      </w:r>
      <w:r w:rsidR="00287C49">
        <w:rPr>
          <w:bCs/>
          <w:color w:val="333333"/>
          <w:szCs w:val="24"/>
        </w:rPr>
        <w:t>2</w:t>
      </w:r>
      <w:r w:rsidRPr="00022F22">
        <w:rPr>
          <w:bCs/>
          <w:color w:val="333333"/>
          <w:szCs w:val="24"/>
        </w:rPr>
        <w:t xml:space="preserve"> egzemplarze wersji papierowej oraz 1 egzemplarz wersji elektronicznej), dla: instalacji PV wraz z konstrukcją, instalacjami elektrycznymi, aparaturą kontrolno-pomiarową</w:t>
      </w:r>
      <w:r w:rsidR="00287C49">
        <w:rPr>
          <w:bCs/>
          <w:color w:val="333333"/>
          <w:szCs w:val="24"/>
        </w:rPr>
        <w:t>,</w:t>
      </w:r>
      <w:r w:rsidR="00E110D1">
        <w:rPr>
          <w:bCs/>
          <w:color w:val="333333"/>
          <w:szCs w:val="24"/>
        </w:rPr>
        <w:t xml:space="preserve"> magazyn</w:t>
      </w:r>
      <w:r w:rsidR="00C61BF0">
        <w:rPr>
          <w:bCs/>
          <w:color w:val="333333"/>
          <w:szCs w:val="24"/>
        </w:rPr>
        <w:t>em</w:t>
      </w:r>
      <w:r w:rsidR="00E110D1">
        <w:rPr>
          <w:bCs/>
          <w:color w:val="333333"/>
          <w:szCs w:val="24"/>
        </w:rPr>
        <w:t xml:space="preserve"> energii, dwóch</w:t>
      </w:r>
      <w:r w:rsidR="00BF3AC8">
        <w:rPr>
          <w:bCs/>
          <w:color w:val="333333"/>
          <w:szCs w:val="24"/>
        </w:rPr>
        <w:t xml:space="preserve"> ogólnodostępnych</w:t>
      </w:r>
      <w:r w:rsidR="00E110D1">
        <w:rPr>
          <w:bCs/>
          <w:color w:val="333333"/>
          <w:szCs w:val="24"/>
        </w:rPr>
        <w:t xml:space="preserve"> </w:t>
      </w:r>
      <w:r w:rsidR="006C06F8">
        <w:rPr>
          <w:bCs/>
          <w:color w:val="333333"/>
          <w:szCs w:val="24"/>
        </w:rPr>
        <w:t>punktów</w:t>
      </w:r>
      <w:r w:rsidR="00E110D1">
        <w:rPr>
          <w:bCs/>
          <w:color w:val="333333"/>
          <w:szCs w:val="24"/>
        </w:rPr>
        <w:t xml:space="preserve"> ładowania samochodów</w:t>
      </w:r>
      <w:r w:rsidR="00BF3AC8">
        <w:rPr>
          <w:bCs/>
          <w:color w:val="333333"/>
          <w:szCs w:val="24"/>
        </w:rPr>
        <w:t xml:space="preserve"> do 22 kW każ</w:t>
      </w:r>
      <w:r w:rsidR="006C06F8">
        <w:rPr>
          <w:bCs/>
          <w:color w:val="333333"/>
          <w:szCs w:val="24"/>
        </w:rPr>
        <w:t>dy</w:t>
      </w:r>
      <w:r w:rsidR="00BD72EF">
        <w:rPr>
          <w:bCs/>
          <w:color w:val="333333"/>
          <w:szCs w:val="24"/>
        </w:rPr>
        <w:t>, oraz j</w:t>
      </w:r>
      <w:r w:rsidR="00BD72EF" w:rsidRPr="00BD72EF">
        <w:rPr>
          <w:bCs/>
          <w:color w:val="333333"/>
          <w:szCs w:val="24"/>
        </w:rPr>
        <w:t>ednego punktu ładowania samochodów elektrycznych o mocy 22 kW wewnątrz warsztatu samochodowego</w:t>
      </w:r>
      <w:r w:rsidR="00BD72EF">
        <w:rPr>
          <w:bCs/>
          <w:color w:val="333333"/>
          <w:szCs w:val="24"/>
        </w:rPr>
        <w:t>. K</w:t>
      </w:r>
      <w:r w:rsidR="00BD72EF" w:rsidRPr="00BD72EF">
        <w:rPr>
          <w:bCs/>
          <w:color w:val="333333"/>
          <w:szCs w:val="24"/>
        </w:rPr>
        <w:t>ażdy projekt wymaga uzgodnienia z rzeczoznawcą p.poż. oraz przedstawicielami będącymi weryfikatorami Zamawiającego</w:t>
      </w:r>
      <w:r w:rsidR="00BD72EF">
        <w:rPr>
          <w:bCs/>
          <w:color w:val="333333"/>
          <w:szCs w:val="24"/>
        </w:rPr>
        <w:t>.</w:t>
      </w:r>
    </w:p>
    <w:p w14:paraId="41EC5733" w14:textId="77777777" w:rsidR="00DA6F1C" w:rsidRPr="00022F22" w:rsidRDefault="00DA6F1C" w:rsidP="00AB4999">
      <w:pPr>
        <w:shd w:val="clear" w:color="auto" w:fill="FFFFFF"/>
        <w:ind w:left="284" w:hanging="284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b) wystąpienia w imieniu Zamawiającego do odpowiedniego OSD</w:t>
      </w:r>
      <w:r w:rsidR="00473970">
        <w:rPr>
          <w:bCs/>
          <w:color w:val="333333"/>
          <w:szCs w:val="24"/>
        </w:rPr>
        <w:t xml:space="preserve"> oraz UDT</w:t>
      </w:r>
      <w:r w:rsidRPr="00022F22">
        <w:rPr>
          <w:bCs/>
          <w:color w:val="333333"/>
          <w:szCs w:val="24"/>
        </w:rPr>
        <w:t xml:space="preserve"> ze zgłoszeniem przyłączenia przedmiotowych instalacji</w:t>
      </w:r>
      <w:r w:rsidR="00E110D1">
        <w:rPr>
          <w:bCs/>
          <w:color w:val="333333"/>
          <w:szCs w:val="24"/>
        </w:rPr>
        <w:t>,</w:t>
      </w:r>
    </w:p>
    <w:p w14:paraId="22DA0F8E" w14:textId="77777777" w:rsidR="00DA6F1C" w:rsidRPr="00022F22" w:rsidRDefault="00DA6F1C" w:rsidP="00AB4999">
      <w:pPr>
        <w:shd w:val="clear" w:color="auto" w:fill="FFFFFF"/>
        <w:ind w:left="284" w:hanging="284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c) wykonania, uruchomienia i przyłączenia wszystkich kompletnych instalacji opisanych w pkt. a) zgodnie z zaakceptowanym przez Zamawiającego Projektem Technicznym/Wykonawczym,</w:t>
      </w:r>
    </w:p>
    <w:p w14:paraId="22936DC4" w14:textId="77777777" w:rsidR="00DA6F1C" w:rsidRPr="00022F22" w:rsidRDefault="00DA6F1C" w:rsidP="00AB4999">
      <w:pPr>
        <w:shd w:val="clear" w:color="auto" w:fill="FFFFFF"/>
        <w:ind w:left="284" w:hanging="284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d) wykonania Dokumentacji Powykonawczej dla wszystkich instalacji opisanych w pkt. a) z naniesionymi zmianami do Projektu Wykonawczego (</w:t>
      </w:r>
      <w:r w:rsidR="00287C49">
        <w:rPr>
          <w:bCs/>
          <w:color w:val="333333"/>
          <w:szCs w:val="24"/>
        </w:rPr>
        <w:t>2</w:t>
      </w:r>
      <w:r w:rsidRPr="00022F22">
        <w:rPr>
          <w:bCs/>
          <w:color w:val="333333"/>
          <w:szCs w:val="24"/>
        </w:rPr>
        <w:t xml:space="preserve"> egzemplarzy wersji papierowej oraz 1 egzemplarz wersji elektronicznej).</w:t>
      </w:r>
    </w:p>
    <w:p w14:paraId="0CE6AE01" w14:textId="77777777" w:rsidR="00DA6F1C" w:rsidRPr="00022F22" w:rsidRDefault="00DA6F1C" w:rsidP="00AB4999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Projekty, jak i realizacja Inwestycji na wszystkich etapach podlegają weryfikacji przez Zamawiającego i na każdym etapie realizacji zadania muszą być zaakceptowane przez branżowych weryfikatorów.</w:t>
      </w:r>
    </w:p>
    <w:p w14:paraId="08AE1FE1" w14:textId="77777777" w:rsidR="00DA6F1C" w:rsidRPr="00191287" w:rsidRDefault="00D725E2" w:rsidP="00434E80">
      <w:pPr>
        <w:shd w:val="clear" w:color="auto" w:fill="FFFFFF"/>
        <w:rPr>
          <w:b/>
          <w:color w:val="333333"/>
          <w:szCs w:val="24"/>
        </w:rPr>
      </w:pPr>
      <w:bookmarkStart w:id="9" w:name="_Hlk204606708"/>
      <w:bookmarkEnd w:id="7"/>
      <w:r>
        <w:rPr>
          <w:b/>
          <w:color w:val="333333"/>
          <w:szCs w:val="24"/>
        </w:rPr>
        <w:t>Zadania</w:t>
      </w:r>
      <w:r w:rsidR="00DA6F1C" w:rsidRPr="00191287">
        <w:rPr>
          <w:b/>
          <w:color w:val="333333"/>
          <w:szCs w:val="24"/>
        </w:rPr>
        <w:t xml:space="preserve"> dotycząc</w:t>
      </w:r>
      <w:r>
        <w:rPr>
          <w:b/>
          <w:color w:val="333333"/>
          <w:szCs w:val="24"/>
        </w:rPr>
        <w:t>e</w:t>
      </w:r>
      <w:r w:rsidR="00DA6F1C" w:rsidRPr="00191287">
        <w:rPr>
          <w:b/>
          <w:color w:val="333333"/>
          <w:szCs w:val="24"/>
        </w:rPr>
        <w:t xml:space="preserve"> prac budowlanych</w:t>
      </w:r>
      <w:bookmarkEnd w:id="9"/>
      <w:r>
        <w:rPr>
          <w:b/>
          <w:color w:val="333333"/>
          <w:szCs w:val="24"/>
        </w:rPr>
        <w:t xml:space="preserve"> i instalatorskich obejmują</w:t>
      </w:r>
      <w:r w:rsidR="00DA6F1C" w:rsidRPr="00191287">
        <w:rPr>
          <w:b/>
          <w:color w:val="333333"/>
          <w:szCs w:val="24"/>
        </w:rPr>
        <w:t>:</w:t>
      </w:r>
    </w:p>
    <w:p w14:paraId="1B09A11B" w14:textId="77777777" w:rsidR="00DA6F1C" w:rsidRPr="00022F22" w:rsidRDefault="00DA6F1C" w:rsidP="00AB4999">
      <w:pPr>
        <w:shd w:val="clear" w:color="auto" w:fill="FFFFFF"/>
        <w:ind w:left="284" w:hanging="284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lastRenderedPageBreak/>
        <w:t>a) opracowanie dokumentacji projektowej dla przedmiotowego zadania i uzyskanie wszelkich wymaganych pozwoleń, zgłoszeń, decyzji, opinii, uzgodnień, warunków, odbiorów i zatwierdzeń wynikających z zakresu przedmiotu zamówienia, niniejszego PFU, i zawartej z Wykonawcą umowy, o ile przyjęte rozwiązania wymagają takich procedur,</w:t>
      </w:r>
    </w:p>
    <w:p w14:paraId="5B763C48" w14:textId="77777777" w:rsidR="00DA6F1C" w:rsidRPr="00022F22" w:rsidRDefault="00DA6F1C" w:rsidP="00AB4999">
      <w:pPr>
        <w:shd w:val="clear" w:color="auto" w:fill="FFFFFF"/>
        <w:ind w:left="284" w:hanging="284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b) wykonanie prac remontowo-budowlanych na podstawie i w zakresie wynikającym z opracowanej zgodnie z obowiązującymi przepisami techniczno-budowlanymi i przeciwpożarowym dokumentacji.</w:t>
      </w:r>
    </w:p>
    <w:p w14:paraId="61F38E31" w14:textId="77777777" w:rsidR="00DA6F1C" w:rsidRPr="00022F22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 trakcie prac projektowych Wykonawca jest zobowiązany uwzględnić w rozwiązaniach projektowych uwagi Zamawiającego, o ile nie są sprzeczne z obowiązującymi przepisami i normami, sztuką budowlaną i PFU.</w:t>
      </w:r>
    </w:p>
    <w:p w14:paraId="57A2C730" w14:textId="65F20469" w:rsidR="00DA6F1C" w:rsidRPr="00287C49" w:rsidRDefault="00DA6F1C" w:rsidP="00AB4999">
      <w:pPr>
        <w:shd w:val="clear" w:color="auto" w:fill="FFFFFF"/>
        <w:jc w:val="left"/>
        <w:rPr>
          <w:b/>
          <w:color w:val="333333"/>
          <w:szCs w:val="24"/>
        </w:rPr>
      </w:pPr>
      <w:r w:rsidRPr="00287C49">
        <w:rPr>
          <w:b/>
          <w:color w:val="333333"/>
          <w:szCs w:val="24"/>
        </w:rPr>
        <w:t xml:space="preserve">Wszystkie prace remontowo budowlane </w:t>
      </w:r>
      <w:r w:rsidR="00E27B69" w:rsidRPr="00E27B69">
        <w:rPr>
          <w:b/>
          <w:szCs w:val="24"/>
        </w:rPr>
        <w:t>dla zadań 3, 4, 5, 6, 7</w:t>
      </w:r>
      <w:r w:rsidR="00E27B69">
        <w:rPr>
          <w:bCs/>
          <w:szCs w:val="24"/>
        </w:rPr>
        <w:t xml:space="preserve"> </w:t>
      </w:r>
      <w:r w:rsidRPr="00287C49">
        <w:rPr>
          <w:b/>
          <w:color w:val="333333"/>
          <w:szCs w:val="24"/>
        </w:rPr>
        <w:t xml:space="preserve">muszą być uwzględniać dostosowanie obiektów do potrzeb osób z </w:t>
      </w:r>
      <w:r w:rsidR="00E27B69">
        <w:rPr>
          <w:b/>
          <w:color w:val="333333"/>
          <w:szCs w:val="24"/>
        </w:rPr>
        <w:t>n</w:t>
      </w:r>
      <w:r w:rsidRPr="00287C49">
        <w:rPr>
          <w:b/>
          <w:color w:val="333333"/>
          <w:szCs w:val="24"/>
        </w:rPr>
        <w:t>iepełnosprawnościami zgodnie z "Modelem dostępnej szkoły" na co najmniej poziomie podstawowym</w:t>
      </w:r>
      <w:r w:rsidR="0076702B">
        <w:rPr>
          <w:b/>
          <w:color w:val="333333"/>
          <w:szCs w:val="24"/>
        </w:rPr>
        <w:t>.</w:t>
      </w:r>
    </w:p>
    <w:p w14:paraId="1AC07107" w14:textId="77777777" w:rsidR="00DA6F1C" w:rsidRPr="00022F22" w:rsidRDefault="00DA6F1C" w:rsidP="00AB4999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 zakresie robót budowlanych należy uwzględnić wszystkie prace budowlane, rozbiórkowe, montażowe i inne zawarte w niniejszej dokumentacji</w:t>
      </w:r>
    </w:p>
    <w:p w14:paraId="63BCE54B" w14:textId="77777777" w:rsidR="00DA6F1C" w:rsidRPr="00022F22" w:rsidRDefault="00DA6F1C" w:rsidP="00DA6F1C">
      <w:pPr>
        <w:shd w:val="clear" w:color="auto" w:fill="FFFFFF"/>
        <w:rPr>
          <w:b/>
          <w:color w:val="333333"/>
          <w:szCs w:val="24"/>
        </w:rPr>
      </w:pPr>
      <w:bookmarkStart w:id="10" w:name="_Hlk205277348"/>
      <w:r w:rsidRPr="00022F22">
        <w:rPr>
          <w:b/>
          <w:color w:val="333333"/>
          <w:szCs w:val="24"/>
        </w:rPr>
        <w:t xml:space="preserve">2. </w:t>
      </w:r>
      <w:bookmarkStart w:id="11" w:name="_Hlk206422532"/>
      <w:r w:rsidRPr="00022F22">
        <w:rPr>
          <w:b/>
          <w:color w:val="333333"/>
          <w:szCs w:val="24"/>
        </w:rPr>
        <w:t>Podstawa opracowania</w:t>
      </w:r>
      <w:bookmarkEnd w:id="11"/>
    </w:p>
    <w:p w14:paraId="60B56096" w14:textId="77777777" w:rsidR="00DA6F1C" w:rsidRPr="00022F22" w:rsidRDefault="00DA6F1C" w:rsidP="00DA6F1C">
      <w:pPr>
        <w:shd w:val="clear" w:color="auto" w:fill="FFFFFF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Podstawą opracowania niniejszego PFU było wykorzystanie następujących dokumentacji oraz opracowań:</w:t>
      </w:r>
    </w:p>
    <w:p w14:paraId="29473B60" w14:textId="77777777" w:rsidR="00DA6F1C" w:rsidRPr="00022F22" w:rsidRDefault="00DA6F1C" w:rsidP="00DA6F1C">
      <w:pPr>
        <w:numPr>
          <w:ilvl w:val="0"/>
          <w:numId w:val="64"/>
        </w:numPr>
        <w:shd w:val="clear" w:color="auto" w:fill="FFFFFF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dokumentacji architektonicznej obiektów,</w:t>
      </w:r>
    </w:p>
    <w:p w14:paraId="2CBDA665" w14:textId="77777777" w:rsidR="00DA6F1C" w:rsidRPr="00022F22" w:rsidRDefault="00DA6F1C" w:rsidP="00DA6F1C">
      <w:pPr>
        <w:numPr>
          <w:ilvl w:val="0"/>
          <w:numId w:val="64"/>
        </w:numPr>
        <w:shd w:val="clear" w:color="auto" w:fill="FFFFFF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ustalenia z Zamawiającym,</w:t>
      </w:r>
    </w:p>
    <w:p w14:paraId="02A54657" w14:textId="77777777" w:rsidR="00DA6F1C" w:rsidRPr="00022F22" w:rsidRDefault="00DA6F1C" w:rsidP="00DA6F1C">
      <w:pPr>
        <w:numPr>
          <w:ilvl w:val="0"/>
          <w:numId w:val="64"/>
        </w:numPr>
        <w:shd w:val="clear" w:color="auto" w:fill="FFFFFF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ustalenia międzybranżowe z docelowymi użytkownikami obiektu,</w:t>
      </w:r>
    </w:p>
    <w:p w14:paraId="19881C53" w14:textId="77777777" w:rsidR="00DA6F1C" w:rsidRPr="00022F22" w:rsidRDefault="00DA6F1C" w:rsidP="00DA6F1C">
      <w:pPr>
        <w:numPr>
          <w:ilvl w:val="0"/>
          <w:numId w:val="64"/>
        </w:numPr>
        <w:shd w:val="clear" w:color="auto" w:fill="FFFFFF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obowiązujące normy i przepisy,</w:t>
      </w:r>
    </w:p>
    <w:p w14:paraId="15B34FC8" w14:textId="77777777" w:rsidR="00DA6F1C" w:rsidRPr="00022F22" w:rsidRDefault="00DA6F1C" w:rsidP="00DA6F1C">
      <w:pPr>
        <w:numPr>
          <w:ilvl w:val="0"/>
          <w:numId w:val="64"/>
        </w:numPr>
        <w:shd w:val="clear" w:color="auto" w:fill="FFFFFF"/>
        <w:spacing w:after="240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wytyczne projektowo-montażowe.</w:t>
      </w:r>
    </w:p>
    <w:p w14:paraId="1B087BE8" w14:textId="77777777" w:rsidR="00DA6F1C" w:rsidRPr="00022F22" w:rsidRDefault="00DA6F1C" w:rsidP="00DA6F1C">
      <w:pPr>
        <w:shd w:val="clear" w:color="auto" w:fill="FFFFFF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3. Część opisowa</w:t>
      </w:r>
    </w:p>
    <w:p w14:paraId="2F863B5D" w14:textId="77777777" w:rsidR="00DA6F1C" w:rsidRPr="00022F22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Niniejszy Program Funkcjonalno-Użytkowy (PFU) dotyczy realizacji instalacji fotowoltaicznej (PV) posadowionej na dachu Warsztatu Zespołu Szkół Technicznych w Rybniku wraz z magazynem energii oraz prac remontowo budowlanych obejmujących pracownie Warsztatu jak i budynku głównego Zespołu Szkół Technicznych w Rybniku.</w:t>
      </w:r>
    </w:p>
    <w:p w14:paraId="4BA02E95" w14:textId="77777777" w:rsidR="00DA6F1C" w:rsidRPr="00022F22" w:rsidRDefault="00DA6F1C" w:rsidP="00DA6F1C">
      <w:pPr>
        <w:shd w:val="clear" w:color="auto" w:fill="FFFFFF"/>
        <w:spacing w:before="240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lastRenderedPageBreak/>
        <w:t>3.1. Cel i zakres inwestycji</w:t>
      </w:r>
      <w:r w:rsidR="00434E80">
        <w:rPr>
          <w:b/>
          <w:color w:val="333333"/>
          <w:szCs w:val="24"/>
        </w:rPr>
        <w:t>.</w:t>
      </w:r>
    </w:p>
    <w:p w14:paraId="5B27F520" w14:textId="77777777" w:rsidR="00DA6F1C" w:rsidRPr="00022F22" w:rsidRDefault="00D725E2" w:rsidP="00DA6F1C">
      <w:pPr>
        <w:shd w:val="clear" w:color="auto" w:fill="FFFFFF"/>
        <w:spacing w:before="240"/>
        <w:rPr>
          <w:b/>
          <w:bCs/>
          <w:color w:val="333333"/>
          <w:szCs w:val="24"/>
        </w:rPr>
      </w:pPr>
      <w:bookmarkStart w:id="12" w:name="_Hlk204601745"/>
      <w:r>
        <w:rPr>
          <w:b/>
          <w:bCs/>
          <w:color w:val="333333"/>
          <w:szCs w:val="24"/>
        </w:rPr>
        <w:t>Zadanie nr</w:t>
      </w:r>
      <w:r w:rsidR="00AB1CB6">
        <w:rPr>
          <w:b/>
          <w:bCs/>
          <w:color w:val="333333"/>
          <w:szCs w:val="24"/>
        </w:rPr>
        <w:t xml:space="preserve"> </w:t>
      </w:r>
      <w:r>
        <w:rPr>
          <w:b/>
          <w:bCs/>
          <w:color w:val="333333"/>
          <w:szCs w:val="24"/>
        </w:rPr>
        <w:t>2</w:t>
      </w:r>
      <w:r w:rsidR="00DA6F1C" w:rsidRPr="00022F22">
        <w:rPr>
          <w:b/>
          <w:bCs/>
          <w:color w:val="333333"/>
          <w:szCs w:val="24"/>
        </w:rPr>
        <w:t xml:space="preserve"> dotycząc</w:t>
      </w:r>
      <w:r>
        <w:rPr>
          <w:b/>
          <w:bCs/>
          <w:color w:val="333333"/>
          <w:szCs w:val="24"/>
        </w:rPr>
        <w:t>e</w:t>
      </w:r>
      <w:r w:rsidR="00DA6F1C" w:rsidRPr="00022F22">
        <w:rPr>
          <w:b/>
          <w:bCs/>
          <w:color w:val="333333"/>
          <w:szCs w:val="24"/>
        </w:rPr>
        <w:t xml:space="preserve"> instalacji fotowoltaicznej</w:t>
      </w:r>
      <w:bookmarkStart w:id="13" w:name="_Hlk204598226"/>
      <w:bookmarkEnd w:id="12"/>
      <w:r w:rsidR="00EE19E4" w:rsidRPr="00EE19E4">
        <w:t xml:space="preserve"> </w:t>
      </w:r>
      <w:r w:rsidRPr="00025CFF">
        <w:rPr>
          <w:b/>
          <w:bCs/>
        </w:rPr>
        <w:t>wraz z magazynami energii</w:t>
      </w:r>
      <w:r w:rsidRPr="00D725E2">
        <w:t xml:space="preserve"> </w:t>
      </w:r>
      <w:r w:rsidR="00EE19E4" w:rsidRPr="00EE19E4">
        <w:rPr>
          <w:b/>
          <w:bCs/>
          <w:color w:val="333333"/>
          <w:szCs w:val="24"/>
        </w:rPr>
        <w:t xml:space="preserve">oraz ogólnodostępnych </w:t>
      </w:r>
      <w:r w:rsidR="006C06F8">
        <w:rPr>
          <w:b/>
          <w:bCs/>
          <w:color w:val="333333"/>
          <w:szCs w:val="24"/>
        </w:rPr>
        <w:t>punktów</w:t>
      </w:r>
      <w:r w:rsidR="00EE19E4" w:rsidRPr="00EE19E4">
        <w:rPr>
          <w:b/>
          <w:bCs/>
          <w:color w:val="333333"/>
          <w:szCs w:val="24"/>
        </w:rPr>
        <w:t xml:space="preserve"> ładowania samochodów elektrycznych.</w:t>
      </w:r>
    </w:p>
    <w:p w14:paraId="26F3B527" w14:textId="77777777" w:rsidR="00DA6F1C" w:rsidRPr="00022F22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Celem inwestycji jest </w:t>
      </w:r>
      <w:bookmarkEnd w:id="13"/>
      <w:r w:rsidRPr="00022F22">
        <w:rPr>
          <w:bCs/>
          <w:color w:val="333333"/>
          <w:szCs w:val="24"/>
        </w:rPr>
        <w:t>zwiększenie udziału pozyskanej energii z Odnawialnych Źródeł Energii (OZE) w bilansie energetycznym obiektu objętego projektem. W ramach projektu planowany jest montaż instalacji fotowoltaicznej na dachu Warsztatu Zespołu Szkół Technicznych w Rybniku wraz z magazynem energii.</w:t>
      </w:r>
    </w:p>
    <w:p w14:paraId="6E795B8D" w14:textId="77777777" w:rsidR="00DA6F1C" w:rsidRPr="00022F22" w:rsidRDefault="00DA6F1C" w:rsidP="00AB4999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Źródła zasilania w postaci mikro-elektrowni fotowoltaicznych przełożą się na zmniejszenie kosztów eksploatacyjnych związanych z zaopatrzeniem obiektów w energię elektryczną. Montaż instalacji OZE pozwoli na zmniejszenie emisji do atmosfery szkodliwych związków i substancji co przełoży się na lepszą jakość powietrza, dodatkowo zwiększeniu ulegnie efektywność energetyczna budynków, a także zwiększeniu ulegnie bezpieczeństwo energetyczne obiektów. Magazyn energii w okresie przerw w nauce pozwoli na zaspokojenie potrzeb w zakresie zasilania budynków Szkoły</w:t>
      </w:r>
      <w:r w:rsidR="00703E6C">
        <w:rPr>
          <w:bCs/>
          <w:color w:val="333333"/>
          <w:szCs w:val="24"/>
        </w:rPr>
        <w:t xml:space="preserve"> oraz </w:t>
      </w:r>
      <w:r w:rsidR="00D74ED1">
        <w:rPr>
          <w:bCs/>
          <w:color w:val="333333"/>
          <w:szCs w:val="24"/>
        </w:rPr>
        <w:t>punktów</w:t>
      </w:r>
      <w:r w:rsidR="00703E6C">
        <w:rPr>
          <w:bCs/>
          <w:color w:val="333333"/>
          <w:szCs w:val="24"/>
        </w:rPr>
        <w:t xml:space="preserve"> ładowania samochodów</w:t>
      </w:r>
      <w:r w:rsidRPr="00022F22">
        <w:rPr>
          <w:bCs/>
          <w:color w:val="333333"/>
          <w:szCs w:val="24"/>
        </w:rPr>
        <w:t>. Zakres inwestycji obejmuje zaprojektowanie, wykonanie, uruchomienie instalacji fotowoltaicznej na dachu budynku Warsztatu Zespołu Szkół Technicznych w Rybniku wraz z magazynem energii</w:t>
      </w:r>
      <w:r w:rsidR="00E110D1">
        <w:rPr>
          <w:bCs/>
          <w:color w:val="333333"/>
          <w:szCs w:val="24"/>
        </w:rPr>
        <w:t xml:space="preserve"> oraz </w:t>
      </w:r>
      <w:bookmarkStart w:id="14" w:name="_Hlk209086215"/>
      <w:r w:rsidR="00E110D1">
        <w:rPr>
          <w:bCs/>
          <w:color w:val="333333"/>
          <w:szCs w:val="24"/>
        </w:rPr>
        <w:t xml:space="preserve">dwóch </w:t>
      </w:r>
      <w:r w:rsidR="00EE19E4">
        <w:rPr>
          <w:bCs/>
          <w:color w:val="333333"/>
          <w:szCs w:val="24"/>
        </w:rPr>
        <w:t xml:space="preserve">ogólnodostępnych </w:t>
      </w:r>
      <w:r w:rsidR="00D74ED1">
        <w:rPr>
          <w:bCs/>
          <w:color w:val="333333"/>
          <w:szCs w:val="24"/>
        </w:rPr>
        <w:t>punktów</w:t>
      </w:r>
      <w:r w:rsidR="00E110D1">
        <w:rPr>
          <w:bCs/>
          <w:color w:val="333333"/>
          <w:szCs w:val="24"/>
        </w:rPr>
        <w:t xml:space="preserve"> ładowania samochodów elektrycznych umiejscowionych na parkingu przy budynku warsztatu</w:t>
      </w:r>
      <w:bookmarkEnd w:id="14"/>
      <w:r w:rsidR="00025CFF">
        <w:rPr>
          <w:bCs/>
          <w:color w:val="333333"/>
          <w:szCs w:val="24"/>
        </w:rPr>
        <w:t>, wewnętrznego punktu ładowania samochodów elektrycznych w warsztacie samochodowym.</w:t>
      </w:r>
    </w:p>
    <w:bookmarkEnd w:id="10"/>
    <w:p w14:paraId="40BA2DE1" w14:textId="77777777" w:rsidR="00DA6F1C" w:rsidRPr="00022F22" w:rsidRDefault="00025CFF" w:rsidP="00DA6F1C">
      <w:pPr>
        <w:shd w:val="clear" w:color="auto" w:fill="FFFFFF"/>
        <w:rPr>
          <w:b/>
          <w:color w:val="333333"/>
          <w:szCs w:val="24"/>
        </w:rPr>
      </w:pPr>
      <w:r>
        <w:rPr>
          <w:b/>
          <w:color w:val="333333"/>
          <w:szCs w:val="24"/>
        </w:rPr>
        <w:t>Zadania</w:t>
      </w:r>
      <w:r w:rsidR="00DA6F1C" w:rsidRPr="00022F22">
        <w:rPr>
          <w:b/>
          <w:color w:val="333333"/>
          <w:szCs w:val="24"/>
        </w:rPr>
        <w:t xml:space="preserve"> dotycząc</w:t>
      </w:r>
      <w:r>
        <w:rPr>
          <w:b/>
          <w:color w:val="333333"/>
          <w:szCs w:val="24"/>
        </w:rPr>
        <w:t>e</w:t>
      </w:r>
      <w:r w:rsidR="00DA6F1C" w:rsidRPr="00022F22">
        <w:rPr>
          <w:b/>
          <w:color w:val="333333"/>
          <w:szCs w:val="24"/>
        </w:rPr>
        <w:t xml:space="preserve"> prac budowlanych</w:t>
      </w:r>
      <w:r>
        <w:rPr>
          <w:b/>
          <w:color w:val="333333"/>
          <w:szCs w:val="24"/>
        </w:rPr>
        <w:t xml:space="preserve"> i instalatorskich.</w:t>
      </w:r>
    </w:p>
    <w:p w14:paraId="417EDBBE" w14:textId="77777777" w:rsidR="00EB7B84" w:rsidRPr="00022F22" w:rsidRDefault="00DA6F1C" w:rsidP="00351BED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Celem inwestycji jest remont istniejącego budynku Warsztatu Zespołu Szkół Technicznych w Rybniku oraz pracowni samochodowych w tym budynku, remont pracowni samochodowych w budynku głównym Zespołu Szkół Technicznych w Rybniku celem dostosowanie wymienionych obiektów na potrzeby projektu: „Transformacja zawodowa Zespołu Szkół Technicznych w Rybniku”. Dodatkowo konieczne jest dostosowanie obiektów do osób niepełnosprawnych</w:t>
      </w:r>
      <w:r w:rsidRPr="00022F22">
        <w:rPr>
          <w:szCs w:val="24"/>
        </w:rPr>
        <w:t xml:space="preserve"> </w:t>
      </w:r>
      <w:r w:rsidRPr="00022F22">
        <w:rPr>
          <w:bCs/>
          <w:color w:val="333333"/>
          <w:szCs w:val="24"/>
        </w:rPr>
        <w:t>zgodnie z "Modelem dostępnej szkoły" na co najmniej poziomie podstawowym.</w:t>
      </w:r>
    </w:p>
    <w:p w14:paraId="3AC0DB0B" w14:textId="77777777" w:rsidR="00DA6F1C" w:rsidRPr="00022F22" w:rsidRDefault="00DA6F1C" w:rsidP="00351BED">
      <w:pPr>
        <w:shd w:val="clear" w:color="auto" w:fill="FFFFFF"/>
        <w:spacing w:before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Zakres opracowania podaje wymagania odnośnie zastosowanych materiałów, warunków dostawy i przechowywania oraz montażu elementów składowych </w:t>
      </w:r>
      <w:r w:rsidRPr="00022F22">
        <w:rPr>
          <w:bCs/>
          <w:color w:val="333333"/>
          <w:szCs w:val="24"/>
        </w:rPr>
        <w:lastRenderedPageBreak/>
        <w:t>instalacji, a także inne warunki związane z procesem budowlanym np. wymagania ochrony przeciwpożarowej, BHP itp.</w:t>
      </w:r>
    </w:p>
    <w:p w14:paraId="13A018BB" w14:textId="77777777" w:rsidR="009029A0" w:rsidRDefault="00DA6F1C" w:rsidP="00AB4999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Niniejsze opracowanie nie zastępuje projektu technicznego/wykonawczego, lecz stanowi wytyczne dla określenia standardów wykonania i jakości prac. Program Funkcjonalno-Użytkowy (PFU) jest podstawą wymagań względem jednostki realizującej niniejsze zadanie w zakresie obejmującym kompleksową realizację zamówienia.</w:t>
      </w:r>
    </w:p>
    <w:p w14:paraId="7FE16857" w14:textId="77777777" w:rsidR="00DA6F1C" w:rsidRPr="009029A0" w:rsidRDefault="00DA6F1C" w:rsidP="009029A0">
      <w:pPr>
        <w:shd w:val="clear" w:color="auto" w:fill="FFFFFF"/>
        <w:spacing w:after="240"/>
        <w:rPr>
          <w:bCs/>
          <w:color w:val="333333"/>
          <w:szCs w:val="24"/>
        </w:rPr>
      </w:pPr>
      <w:r w:rsidRPr="00022F22">
        <w:rPr>
          <w:b/>
          <w:color w:val="333333"/>
          <w:szCs w:val="24"/>
        </w:rPr>
        <w:t>3.2. Definicje i skróty</w:t>
      </w:r>
      <w:r w:rsidR="00434E80">
        <w:rPr>
          <w:b/>
          <w:color w:val="333333"/>
          <w:szCs w:val="24"/>
        </w:rPr>
        <w:t>.</w:t>
      </w:r>
    </w:p>
    <w:p w14:paraId="056CCA78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Obiekt</w:t>
      </w:r>
      <w:r w:rsidRPr="00DF2BE5">
        <w:rPr>
          <w:bCs/>
          <w:color w:val="333333"/>
          <w:szCs w:val="24"/>
        </w:rPr>
        <w:t xml:space="preserve"> – Budynek Warsztatu Zespołu Szkół Technicznych w Rybniku, budynek główny Zespołu Szkół Technicznych w Rybniku.</w:t>
      </w:r>
    </w:p>
    <w:p w14:paraId="39A0109F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Zamawiający</w:t>
      </w:r>
      <w:r w:rsidRPr="00DF2BE5">
        <w:rPr>
          <w:bCs/>
          <w:color w:val="333333"/>
          <w:szCs w:val="24"/>
        </w:rPr>
        <w:t xml:space="preserve"> – Osoba lub osoby uprawnione do reprezentowania Zespołu Szkół Technicznych w Rybniku.</w:t>
      </w:r>
    </w:p>
    <w:p w14:paraId="4CAA71FD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Wykonawca</w:t>
      </w:r>
      <w:r w:rsidRPr="00DF2BE5">
        <w:rPr>
          <w:bCs/>
          <w:color w:val="333333"/>
          <w:szCs w:val="24"/>
        </w:rPr>
        <w:t xml:space="preserve"> – Podmiot wyłoniony w drodze przetargu do realizacji przedmiotu zamówienia, który podpisał z Zamawiającym umowę na wykonanie przedmiotu zamówienia.</w:t>
      </w:r>
    </w:p>
    <w:p w14:paraId="41E3C2AA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Inżynier kontraktu</w:t>
      </w:r>
      <w:r w:rsidRPr="00DF2BE5">
        <w:rPr>
          <w:bCs/>
          <w:color w:val="333333"/>
          <w:szCs w:val="24"/>
        </w:rPr>
        <w:t xml:space="preserve"> – Osoba/grupa osób powołana przez Zamawiającego, sprawująca nadzór techniczny nad robotami budowlanymi i jakością ich wykonywania, nadzór nad całością dokumentacji i sprawująca kontrolę prawidłowości procedur i dopełnienie w tym zakresie wszelkich formalności.</w:t>
      </w:r>
    </w:p>
    <w:p w14:paraId="59AFBFBC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Falownik/inwerter fotowoltaiczny</w:t>
      </w:r>
      <w:r w:rsidRPr="00DF2BE5">
        <w:rPr>
          <w:bCs/>
          <w:color w:val="333333"/>
          <w:szCs w:val="24"/>
        </w:rPr>
        <w:t>, Falownik/inwerter PV – Urządzenie, które przetwarza napięcie i prąd stały w napięcie i prąd przemienny.</w:t>
      </w:r>
    </w:p>
    <w:p w14:paraId="465B702E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Generator fotowoltaiczny lub generator PV</w:t>
      </w:r>
      <w:r w:rsidRPr="00DF2BE5">
        <w:rPr>
          <w:bCs/>
          <w:color w:val="333333"/>
          <w:szCs w:val="24"/>
        </w:rPr>
        <w:t xml:space="preserve"> – Zespół modułów PV podłączonych do jednego falownika.</w:t>
      </w:r>
    </w:p>
    <w:p w14:paraId="3CEB693B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Instalacja fotowoltaiczna, Instalacja PV</w:t>
      </w:r>
      <w:r w:rsidRPr="00DF2BE5">
        <w:rPr>
          <w:bCs/>
          <w:color w:val="333333"/>
          <w:szCs w:val="24"/>
        </w:rPr>
        <w:t xml:space="preserve"> – Kompleksowo zmontowana i przyłączona do sieci elektrownia fotowoltaiczna zbudowana min. z falownika, modułów fotowoltaicznych, konstrukcji wsporczej, zabezpieczeń i okablowania.</w:t>
      </w:r>
    </w:p>
    <w:p w14:paraId="2E30D214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Instalacja uziemiająca</w:t>
      </w:r>
      <w:r w:rsidRPr="00DF2BE5">
        <w:rPr>
          <w:bCs/>
          <w:color w:val="333333"/>
          <w:szCs w:val="24"/>
        </w:rPr>
        <w:t xml:space="preserve"> – Ogół połączonych między sobą uziomów, przewodów </w:t>
      </w:r>
      <w:proofErr w:type="spellStart"/>
      <w:r w:rsidRPr="00DF2BE5">
        <w:rPr>
          <w:bCs/>
          <w:color w:val="333333"/>
          <w:szCs w:val="24"/>
        </w:rPr>
        <w:t>uziomowych</w:t>
      </w:r>
      <w:proofErr w:type="spellEnd"/>
      <w:r w:rsidRPr="00DF2BE5">
        <w:rPr>
          <w:bCs/>
          <w:color w:val="333333"/>
          <w:szCs w:val="24"/>
        </w:rPr>
        <w:t xml:space="preserve"> oraz przewodów uziemiających i zastosowanych do tego celu elementów przewodzących, np. płaszcze kabli.</w:t>
      </w:r>
    </w:p>
    <w:p w14:paraId="21F81459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proofErr w:type="spellStart"/>
      <w:r w:rsidRPr="00DF2BE5">
        <w:rPr>
          <w:b/>
          <w:color w:val="333333"/>
          <w:szCs w:val="24"/>
        </w:rPr>
        <w:t>kWp</w:t>
      </w:r>
      <w:proofErr w:type="spellEnd"/>
      <w:r w:rsidRPr="00DF2BE5">
        <w:rPr>
          <w:b/>
          <w:color w:val="333333"/>
          <w:szCs w:val="24"/>
        </w:rPr>
        <w:t xml:space="preserve"> – Moc szczytowa (</w:t>
      </w:r>
      <w:proofErr w:type="spellStart"/>
      <w:r w:rsidRPr="00DF2BE5">
        <w:rPr>
          <w:b/>
          <w:color w:val="333333"/>
          <w:szCs w:val="24"/>
        </w:rPr>
        <w:t>peak</w:t>
      </w:r>
      <w:proofErr w:type="spellEnd"/>
      <w:r w:rsidRPr="00DF2BE5">
        <w:rPr>
          <w:b/>
          <w:color w:val="333333"/>
          <w:szCs w:val="24"/>
        </w:rPr>
        <w:t xml:space="preserve"> </w:t>
      </w:r>
      <w:proofErr w:type="spellStart"/>
      <w:r w:rsidRPr="00DF2BE5">
        <w:rPr>
          <w:b/>
          <w:color w:val="333333"/>
          <w:szCs w:val="24"/>
        </w:rPr>
        <w:t>power</w:t>
      </w:r>
      <w:proofErr w:type="spellEnd"/>
      <w:r w:rsidRPr="00DF2BE5">
        <w:rPr>
          <w:b/>
          <w:color w:val="333333"/>
          <w:szCs w:val="24"/>
        </w:rPr>
        <w:t>)</w:t>
      </w:r>
      <w:r w:rsidRPr="00DF2BE5">
        <w:rPr>
          <w:bCs/>
          <w:color w:val="333333"/>
          <w:szCs w:val="24"/>
        </w:rPr>
        <w:t xml:space="preserve"> w kilowatach generatora PV w warunkach STC.</w:t>
      </w:r>
    </w:p>
    <w:p w14:paraId="45314DF5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lastRenderedPageBreak/>
        <w:t>Moduł fotowoltaiczny lub moduł PV</w:t>
      </w:r>
      <w:r w:rsidRPr="00DF2BE5">
        <w:rPr>
          <w:bCs/>
          <w:color w:val="333333"/>
          <w:szCs w:val="24"/>
        </w:rPr>
        <w:t xml:space="preserve"> – Najmniejszy, w pełni chroniony przed wpływami środowiska, zespół połączonych ze sobą ogniw PV.</w:t>
      </w:r>
    </w:p>
    <w:p w14:paraId="0F888F9E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 xml:space="preserve">OSD </w:t>
      </w:r>
      <w:r w:rsidRPr="00DF2BE5">
        <w:rPr>
          <w:bCs/>
          <w:color w:val="333333"/>
          <w:szCs w:val="24"/>
        </w:rPr>
        <w:t>– Operator Systemu Dystrybucyjnego</w:t>
      </w:r>
    </w:p>
    <w:p w14:paraId="04FA4B30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PFU</w:t>
      </w:r>
      <w:r w:rsidRPr="00DF2BE5">
        <w:rPr>
          <w:bCs/>
          <w:color w:val="333333"/>
          <w:szCs w:val="24"/>
        </w:rPr>
        <w:t xml:space="preserve"> – Międzybranżowy Program Funkcjonalno-Użytkowy.</w:t>
      </w:r>
    </w:p>
    <w:p w14:paraId="1123190D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Standardowe warunki próby (STC)</w:t>
      </w:r>
      <w:r w:rsidRPr="00DF2BE5">
        <w:rPr>
          <w:bCs/>
          <w:color w:val="333333"/>
          <w:szCs w:val="24"/>
        </w:rPr>
        <w:t xml:space="preserve"> – Warunki próby wyszczególnione w normie EN 60904-3 (lub równoważnej) dla ogniw i modułów PV.</w:t>
      </w:r>
    </w:p>
    <w:p w14:paraId="0A84CC6F" w14:textId="77777777" w:rsidR="00DA6F1C" w:rsidRPr="00DF2BE5" w:rsidRDefault="00DA6F1C" w:rsidP="00AB4999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Strona AC (prądu przemiennego)</w:t>
      </w:r>
      <w:r w:rsidRPr="00DF2BE5">
        <w:rPr>
          <w:bCs/>
          <w:color w:val="333333"/>
          <w:szCs w:val="24"/>
        </w:rPr>
        <w:t xml:space="preserve"> – Część instalacji PV pomiędzy zaciskami AC falownika PV a punktem przyłączenia przewodu zasilającego PV do instalacji elektrycznej.</w:t>
      </w:r>
    </w:p>
    <w:p w14:paraId="23A38775" w14:textId="77777777" w:rsidR="00DA6F1C" w:rsidRPr="00DF2BE5" w:rsidRDefault="00DA6F1C" w:rsidP="00865090">
      <w:pPr>
        <w:shd w:val="clear" w:color="auto" w:fill="FFFFFF"/>
        <w:jc w:val="left"/>
        <w:rPr>
          <w:bCs/>
          <w:color w:val="333333"/>
          <w:szCs w:val="24"/>
        </w:rPr>
      </w:pPr>
      <w:r w:rsidRPr="00DF2BE5">
        <w:rPr>
          <w:b/>
          <w:color w:val="333333"/>
          <w:szCs w:val="24"/>
        </w:rPr>
        <w:t>Strona DC (prądu stałego)</w:t>
      </w:r>
      <w:r w:rsidRPr="00DF2BE5">
        <w:rPr>
          <w:bCs/>
          <w:color w:val="333333"/>
          <w:szCs w:val="24"/>
        </w:rPr>
        <w:t xml:space="preserve"> – Część instalacji PV pomiędzy ogniwem PV a zaciskami DC falownika.</w:t>
      </w:r>
    </w:p>
    <w:p w14:paraId="539051C5" w14:textId="77777777" w:rsidR="00DA6F1C" w:rsidRPr="00022F22" w:rsidRDefault="00DA6F1C" w:rsidP="00865090">
      <w:pPr>
        <w:shd w:val="clear" w:color="auto" w:fill="FFFFFF"/>
        <w:spacing w:before="240" w:after="240"/>
        <w:rPr>
          <w:b/>
          <w:color w:val="333333"/>
          <w:szCs w:val="24"/>
        </w:rPr>
      </w:pPr>
      <w:bookmarkStart w:id="15" w:name="_Hlk205277383"/>
      <w:r w:rsidRPr="00022F22">
        <w:rPr>
          <w:b/>
          <w:color w:val="333333"/>
          <w:szCs w:val="24"/>
        </w:rPr>
        <w:t>3.3. Opis ogólny przedmiotu zamówienia</w:t>
      </w:r>
      <w:r w:rsidR="00434E80">
        <w:rPr>
          <w:b/>
          <w:color w:val="333333"/>
          <w:szCs w:val="24"/>
        </w:rPr>
        <w:t>.</w:t>
      </w:r>
    </w:p>
    <w:p w14:paraId="629DCA3B" w14:textId="77777777" w:rsidR="00DA6F1C" w:rsidRPr="00022F22" w:rsidRDefault="00865090" w:rsidP="00DA6F1C">
      <w:pPr>
        <w:shd w:val="clear" w:color="auto" w:fill="FFFFFF"/>
        <w:rPr>
          <w:b/>
          <w:color w:val="333333"/>
          <w:szCs w:val="24"/>
        </w:rPr>
      </w:pPr>
      <w:r>
        <w:rPr>
          <w:b/>
          <w:bCs/>
          <w:color w:val="333333"/>
          <w:szCs w:val="24"/>
        </w:rPr>
        <w:t>Zadanie nr</w:t>
      </w:r>
      <w:r w:rsidR="00BC3BF1">
        <w:rPr>
          <w:b/>
          <w:bCs/>
          <w:color w:val="333333"/>
          <w:szCs w:val="24"/>
        </w:rPr>
        <w:t xml:space="preserve"> </w:t>
      </w:r>
      <w:r>
        <w:rPr>
          <w:b/>
          <w:bCs/>
          <w:color w:val="333333"/>
          <w:szCs w:val="24"/>
        </w:rPr>
        <w:t>2</w:t>
      </w:r>
      <w:r w:rsidR="00DA6F1C" w:rsidRPr="00022F22">
        <w:rPr>
          <w:b/>
          <w:bCs/>
          <w:color w:val="333333"/>
          <w:szCs w:val="24"/>
        </w:rPr>
        <w:t xml:space="preserve"> dotycząc</w:t>
      </w:r>
      <w:r>
        <w:rPr>
          <w:b/>
          <w:bCs/>
          <w:color w:val="333333"/>
          <w:szCs w:val="24"/>
        </w:rPr>
        <w:t>e</w:t>
      </w:r>
      <w:r w:rsidR="00DA6F1C" w:rsidRPr="00022F22">
        <w:rPr>
          <w:b/>
          <w:bCs/>
          <w:color w:val="333333"/>
          <w:szCs w:val="24"/>
        </w:rPr>
        <w:t xml:space="preserve"> instalacji fotowoltaicznej</w:t>
      </w:r>
      <w:r w:rsidR="00EE19E4">
        <w:rPr>
          <w:b/>
          <w:bCs/>
          <w:color w:val="333333"/>
          <w:szCs w:val="24"/>
        </w:rPr>
        <w:t xml:space="preserve"> </w:t>
      </w:r>
      <w:r w:rsidRPr="00865090">
        <w:rPr>
          <w:b/>
          <w:bCs/>
          <w:color w:val="333333"/>
          <w:szCs w:val="24"/>
        </w:rPr>
        <w:t xml:space="preserve">wraz z magazynami energii </w:t>
      </w:r>
      <w:r w:rsidR="00EE19E4" w:rsidRPr="00EE19E4">
        <w:rPr>
          <w:b/>
          <w:bCs/>
          <w:color w:val="333333"/>
          <w:szCs w:val="24"/>
        </w:rPr>
        <w:t xml:space="preserve">oraz ogólnodostępnych </w:t>
      </w:r>
      <w:r w:rsidR="00D74ED1">
        <w:rPr>
          <w:b/>
          <w:bCs/>
          <w:color w:val="333333"/>
          <w:szCs w:val="24"/>
        </w:rPr>
        <w:t xml:space="preserve">punktów </w:t>
      </w:r>
      <w:r w:rsidR="00EE19E4" w:rsidRPr="00EE19E4">
        <w:rPr>
          <w:b/>
          <w:bCs/>
          <w:color w:val="333333"/>
          <w:szCs w:val="24"/>
        </w:rPr>
        <w:t>ładowania samochodów elektrycznych.</w:t>
      </w:r>
    </w:p>
    <w:p w14:paraId="5A642734" w14:textId="77777777" w:rsidR="00DA6F1C" w:rsidRPr="00022F22" w:rsidRDefault="00DA6F1C" w:rsidP="00DF2BE5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Przedmiotem zamówienia jest wykonanie instalacji fotowoltaicznej </w:t>
      </w:r>
      <w:r w:rsidR="00351BED" w:rsidRPr="00351BED">
        <w:rPr>
          <w:bCs/>
          <w:color w:val="333333"/>
          <w:szCs w:val="24"/>
        </w:rPr>
        <w:t>42,24</w:t>
      </w:r>
      <w:r w:rsidR="00351BED">
        <w:rPr>
          <w:bCs/>
          <w:color w:val="333333"/>
          <w:szCs w:val="24"/>
        </w:rPr>
        <w:t xml:space="preserve"> </w:t>
      </w:r>
      <w:r w:rsidR="00351BED" w:rsidRPr="00351BED">
        <w:rPr>
          <w:bCs/>
          <w:color w:val="333333"/>
          <w:szCs w:val="24"/>
        </w:rPr>
        <w:t>[</w:t>
      </w:r>
      <w:proofErr w:type="spellStart"/>
      <w:r w:rsidR="00351BED" w:rsidRPr="00351BED">
        <w:rPr>
          <w:bCs/>
          <w:color w:val="333333"/>
          <w:szCs w:val="24"/>
        </w:rPr>
        <w:t>kWp</w:t>
      </w:r>
      <w:proofErr w:type="spellEnd"/>
      <w:r w:rsidR="00351BED" w:rsidRPr="00351BED">
        <w:rPr>
          <w:bCs/>
          <w:color w:val="333333"/>
          <w:szCs w:val="24"/>
        </w:rPr>
        <w:t>]</w:t>
      </w:r>
      <w:r w:rsidR="00351BED">
        <w:rPr>
          <w:bCs/>
          <w:color w:val="333333"/>
          <w:szCs w:val="24"/>
        </w:rPr>
        <w:t xml:space="preserve"> </w:t>
      </w:r>
      <w:r w:rsidRPr="00022F22">
        <w:rPr>
          <w:bCs/>
          <w:color w:val="333333"/>
          <w:szCs w:val="24"/>
        </w:rPr>
        <w:t xml:space="preserve">posadowionej na dachu </w:t>
      </w:r>
      <w:bookmarkStart w:id="16" w:name="_Hlk202874342"/>
      <w:r w:rsidRPr="00022F22">
        <w:rPr>
          <w:bCs/>
          <w:color w:val="333333"/>
          <w:szCs w:val="24"/>
        </w:rPr>
        <w:t>budynku Warsztatu Zespołu Szkół Technicznych w Rybniku</w:t>
      </w:r>
      <w:bookmarkEnd w:id="16"/>
      <w:r w:rsidR="00594D67">
        <w:rPr>
          <w:bCs/>
          <w:color w:val="333333"/>
          <w:szCs w:val="24"/>
        </w:rPr>
        <w:t xml:space="preserve"> wraz z magazynem energii</w:t>
      </w:r>
      <w:r w:rsidR="00E1017C">
        <w:rPr>
          <w:bCs/>
          <w:color w:val="333333"/>
          <w:szCs w:val="24"/>
        </w:rPr>
        <w:t xml:space="preserve"> </w:t>
      </w:r>
      <w:r w:rsidR="00BF3AC8">
        <w:rPr>
          <w:bCs/>
          <w:color w:val="333333"/>
          <w:szCs w:val="24"/>
        </w:rPr>
        <w:t xml:space="preserve">oraz </w:t>
      </w:r>
      <w:r w:rsidR="00E1017C" w:rsidRPr="00E1017C">
        <w:rPr>
          <w:bCs/>
          <w:color w:val="333333"/>
          <w:szCs w:val="24"/>
        </w:rPr>
        <w:t xml:space="preserve">dwóch </w:t>
      </w:r>
      <w:r w:rsidR="00BF3AC8">
        <w:rPr>
          <w:bCs/>
          <w:color w:val="333333"/>
          <w:szCs w:val="24"/>
        </w:rPr>
        <w:t xml:space="preserve">ogólnodostępnych </w:t>
      </w:r>
      <w:r w:rsidR="00667DE0">
        <w:rPr>
          <w:bCs/>
          <w:color w:val="333333"/>
          <w:szCs w:val="24"/>
        </w:rPr>
        <w:t>punktów</w:t>
      </w:r>
      <w:r w:rsidR="00E1017C" w:rsidRPr="00E1017C">
        <w:rPr>
          <w:bCs/>
          <w:color w:val="333333"/>
          <w:szCs w:val="24"/>
        </w:rPr>
        <w:t xml:space="preserve"> ładowania samochodów elektrycznych </w:t>
      </w:r>
      <w:r w:rsidR="00BF3AC8">
        <w:rPr>
          <w:bCs/>
          <w:color w:val="333333"/>
          <w:szCs w:val="24"/>
        </w:rPr>
        <w:t>o mocy do 22 kW każd</w:t>
      </w:r>
      <w:r w:rsidR="00667DE0">
        <w:rPr>
          <w:bCs/>
          <w:color w:val="333333"/>
          <w:szCs w:val="24"/>
        </w:rPr>
        <w:t>y</w:t>
      </w:r>
      <w:r w:rsidR="00BF3AC8">
        <w:rPr>
          <w:bCs/>
          <w:color w:val="333333"/>
          <w:szCs w:val="24"/>
        </w:rPr>
        <w:t xml:space="preserve">, </w:t>
      </w:r>
      <w:r w:rsidR="00E1017C" w:rsidRPr="00E1017C">
        <w:rPr>
          <w:bCs/>
          <w:color w:val="333333"/>
          <w:szCs w:val="24"/>
        </w:rPr>
        <w:t>umiejscowionych na parkingu przy budynku warsztatu</w:t>
      </w:r>
      <w:r w:rsidR="00434E80">
        <w:rPr>
          <w:bCs/>
          <w:color w:val="333333"/>
          <w:szCs w:val="24"/>
        </w:rPr>
        <w:t>,</w:t>
      </w:r>
      <w:r w:rsidR="00865090">
        <w:rPr>
          <w:bCs/>
          <w:color w:val="333333"/>
          <w:szCs w:val="24"/>
        </w:rPr>
        <w:t xml:space="preserve"> </w:t>
      </w:r>
      <w:r w:rsidR="00434E80">
        <w:rPr>
          <w:bCs/>
          <w:color w:val="333333"/>
          <w:szCs w:val="24"/>
        </w:rPr>
        <w:t>j</w:t>
      </w:r>
      <w:r w:rsidR="00865090">
        <w:rPr>
          <w:bCs/>
          <w:color w:val="333333"/>
          <w:szCs w:val="24"/>
        </w:rPr>
        <w:t>ednego punktu ładowania samochodów elektrycznych o mocy 22 kW wewnątrz warsztatu samochodowego.</w:t>
      </w:r>
    </w:p>
    <w:bookmarkEnd w:id="15"/>
    <w:p w14:paraId="4F40D3B3" w14:textId="77777777" w:rsidR="00DA6F1C" w:rsidRPr="00022F22" w:rsidRDefault="00865090" w:rsidP="00351BED">
      <w:pPr>
        <w:shd w:val="clear" w:color="auto" w:fill="FFFFFF"/>
        <w:spacing w:before="240"/>
        <w:jc w:val="left"/>
        <w:rPr>
          <w:b/>
          <w:color w:val="333333"/>
          <w:szCs w:val="24"/>
        </w:rPr>
      </w:pPr>
      <w:r>
        <w:rPr>
          <w:b/>
          <w:color w:val="333333"/>
          <w:szCs w:val="24"/>
        </w:rPr>
        <w:t xml:space="preserve">Zadania </w:t>
      </w:r>
      <w:r w:rsidR="00DA6F1C" w:rsidRPr="00022F22">
        <w:rPr>
          <w:b/>
          <w:color w:val="333333"/>
          <w:szCs w:val="24"/>
        </w:rPr>
        <w:t>dotycząc</w:t>
      </w:r>
      <w:r>
        <w:rPr>
          <w:b/>
          <w:color w:val="333333"/>
          <w:szCs w:val="24"/>
        </w:rPr>
        <w:t>e</w:t>
      </w:r>
      <w:r w:rsidR="00DA6F1C" w:rsidRPr="00022F22">
        <w:rPr>
          <w:b/>
          <w:color w:val="333333"/>
          <w:szCs w:val="24"/>
        </w:rPr>
        <w:t xml:space="preserve"> prac budowlanych</w:t>
      </w:r>
      <w:r>
        <w:rPr>
          <w:b/>
          <w:color w:val="333333"/>
          <w:szCs w:val="24"/>
        </w:rPr>
        <w:t xml:space="preserve"> i instalatorskich.</w:t>
      </w:r>
    </w:p>
    <w:p w14:paraId="050663C1" w14:textId="77777777" w:rsidR="00DA6F1C" w:rsidRPr="00022F22" w:rsidRDefault="00DA6F1C" w:rsidP="00DF2BE5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Remont </w:t>
      </w:r>
      <w:r w:rsidR="00594D67">
        <w:rPr>
          <w:bCs/>
          <w:color w:val="333333"/>
          <w:szCs w:val="24"/>
        </w:rPr>
        <w:t xml:space="preserve">w obu budynkach </w:t>
      </w:r>
      <w:r w:rsidRPr="00022F22">
        <w:rPr>
          <w:bCs/>
          <w:color w:val="333333"/>
          <w:szCs w:val="24"/>
        </w:rPr>
        <w:t>będzie obejmował:</w:t>
      </w:r>
    </w:p>
    <w:p w14:paraId="612DA1E7" w14:textId="77777777" w:rsidR="00865090" w:rsidRPr="00865090" w:rsidRDefault="00865090" w:rsidP="00865090">
      <w:pPr>
        <w:numPr>
          <w:ilvl w:val="0"/>
          <w:numId w:val="78"/>
        </w:numPr>
        <w:shd w:val="clear" w:color="auto" w:fill="FFFFFF"/>
        <w:jc w:val="left"/>
        <w:rPr>
          <w:bCs/>
          <w:color w:val="333333"/>
          <w:szCs w:val="24"/>
        </w:rPr>
      </w:pPr>
      <w:r w:rsidRPr="00865090">
        <w:rPr>
          <w:bCs/>
          <w:color w:val="333333"/>
          <w:szCs w:val="24"/>
        </w:rPr>
        <w:t>remontu dachu z dociepleniem, wymiany elementów wentylacji na dachu,</w:t>
      </w:r>
    </w:p>
    <w:p w14:paraId="2EA8FD00" w14:textId="77777777" w:rsidR="00865090" w:rsidRPr="00865090" w:rsidRDefault="00865090" w:rsidP="00865090">
      <w:pPr>
        <w:numPr>
          <w:ilvl w:val="0"/>
          <w:numId w:val="78"/>
        </w:numPr>
        <w:shd w:val="clear" w:color="auto" w:fill="FFFFFF"/>
        <w:jc w:val="left"/>
        <w:rPr>
          <w:bCs/>
          <w:color w:val="333333"/>
          <w:szCs w:val="24"/>
        </w:rPr>
      </w:pPr>
      <w:r w:rsidRPr="00865090">
        <w:rPr>
          <w:bCs/>
          <w:color w:val="333333"/>
          <w:szCs w:val="24"/>
        </w:rPr>
        <w:t>przeprowadzenia robót budowlanych w zakresie wykonania: tynków, ścian, posadzek, malowania ścian i sufitów, kafelkowania ścian, wykonania posadzek, izolacji i iniekcji piwnic, remontu dachu z dociepleniem, wymiany elementów wentylacji, rozbudowy wentylacji mechanicznej, wymiany drzwi, wykonania kanału,</w:t>
      </w:r>
    </w:p>
    <w:p w14:paraId="23FEB9ED" w14:textId="77777777" w:rsidR="00865090" w:rsidRPr="00865090" w:rsidRDefault="00865090" w:rsidP="00865090">
      <w:pPr>
        <w:numPr>
          <w:ilvl w:val="0"/>
          <w:numId w:val="78"/>
        </w:numPr>
        <w:shd w:val="clear" w:color="auto" w:fill="FFFFFF"/>
        <w:jc w:val="left"/>
        <w:rPr>
          <w:bCs/>
          <w:color w:val="333333"/>
          <w:szCs w:val="24"/>
        </w:rPr>
      </w:pPr>
      <w:r w:rsidRPr="00865090">
        <w:rPr>
          <w:bCs/>
          <w:color w:val="333333"/>
          <w:szCs w:val="24"/>
        </w:rPr>
        <w:t xml:space="preserve">wykonania instalacji w zakresie: c.o., </w:t>
      </w:r>
      <w:proofErr w:type="spellStart"/>
      <w:r w:rsidRPr="00865090">
        <w:rPr>
          <w:bCs/>
          <w:color w:val="333333"/>
          <w:szCs w:val="24"/>
        </w:rPr>
        <w:t>wod.kan</w:t>
      </w:r>
      <w:proofErr w:type="spellEnd"/>
      <w:r w:rsidRPr="00865090">
        <w:rPr>
          <w:bCs/>
          <w:color w:val="333333"/>
          <w:szCs w:val="24"/>
        </w:rPr>
        <w:t xml:space="preserve">, </w:t>
      </w:r>
    </w:p>
    <w:p w14:paraId="7E2F732A" w14:textId="77777777" w:rsidR="00865090" w:rsidRPr="00865090" w:rsidRDefault="00865090" w:rsidP="00865090">
      <w:pPr>
        <w:numPr>
          <w:ilvl w:val="0"/>
          <w:numId w:val="78"/>
        </w:numPr>
        <w:shd w:val="clear" w:color="auto" w:fill="FFFFFF"/>
        <w:jc w:val="left"/>
        <w:rPr>
          <w:bCs/>
          <w:color w:val="333333"/>
          <w:szCs w:val="24"/>
        </w:rPr>
      </w:pPr>
      <w:r w:rsidRPr="00865090">
        <w:rPr>
          <w:bCs/>
          <w:color w:val="333333"/>
          <w:szCs w:val="24"/>
        </w:rPr>
        <w:t xml:space="preserve">instalacji elektrycznej z wymianą osprzętu i </w:t>
      </w:r>
      <w:proofErr w:type="spellStart"/>
      <w:r w:rsidRPr="00865090">
        <w:rPr>
          <w:bCs/>
          <w:color w:val="333333"/>
          <w:szCs w:val="24"/>
        </w:rPr>
        <w:t>żródeł</w:t>
      </w:r>
      <w:proofErr w:type="spellEnd"/>
      <w:r w:rsidRPr="00865090">
        <w:rPr>
          <w:bCs/>
          <w:color w:val="333333"/>
          <w:szCs w:val="24"/>
        </w:rPr>
        <w:t xml:space="preserve"> światła,</w:t>
      </w:r>
    </w:p>
    <w:p w14:paraId="7D6209B1" w14:textId="77777777" w:rsidR="00865090" w:rsidRPr="00865090" w:rsidRDefault="00865090" w:rsidP="00865090">
      <w:pPr>
        <w:numPr>
          <w:ilvl w:val="0"/>
          <w:numId w:val="78"/>
        </w:numPr>
        <w:shd w:val="clear" w:color="auto" w:fill="FFFFFF"/>
        <w:jc w:val="left"/>
        <w:rPr>
          <w:bCs/>
          <w:color w:val="333333"/>
          <w:szCs w:val="24"/>
        </w:rPr>
      </w:pPr>
      <w:r w:rsidRPr="00865090">
        <w:rPr>
          <w:bCs/>
          <w:color w:val="333333"/>
          <w:szCs w:val="24"/>
        </w:rPr>
        <w:t xml:space="preserve"> instalacji CCTV, instalacja SSWIN,</w:t>
      </w:r>
    </w:p>
    <w:p w14:paraId="351AB9D2" w14:textId="77777777" w:rsidR="00865090" w:rsidRPr="00865090" w:rsidRDefault="00865090" w:rsidP="00865090">
      <w:pPr>
        <w:numPr>
          <w:ilvl w:val="0"/>
          <w:numId w:val="78"/>
        </w:numPr>
        <w:shd w:val="clear" w:color="auto" w:fill="FFFFFF"/>
        <w:jc w:val="left"/>
        <w:rPr>
          <w:bCs/>
          <w:color w:val="333333"/>
          <w:szCs w:val="24"/>
        </w:rPr>
      </w:pPr>
      <w:r w:rsidRPr="00865090">
        <w:rPr>
          <w:bCs/>
          <w:color w:val="333333"/>
          <w:szCs w:val="24"/>
        </w:rPr>
        <w:lastRenderedPageBreak/>
        <w:t xml:space="preserve">montaż </w:t>
      </w:r>
      <w:proofErr w:type="spellStart"/>
      <w:r w:rsidRPr="00865090">
        <w:rPr>
          <w:bCs/>
          <w:color w:val="333333"/>
          <w:szCs w:val="24"/>
        </w:rPr>
        <w:t>przyschodowych</w:t>
      </w:r>
      <w:proofErr w:type="spellEnd"/>
      <w:r w:rsidRPr="00865090">
        <w:rPr>
          <w:bCs/>
          <w:color w:val="333333"/>
          <w:szCs w:val="24"/>
        </w:rPr>
        <w:t xml:space="preserve"> platform dla niepełnosprawnych w ciągach komunikacyjnych Zespołu Szkół Technicznych,</w:t>
      </w:r>
    </w:p>
    <w:p w14:paraId="5D578421" w14:textId="77777777" w:rsidR="00DA6F1C" w:rsidRPr="00022F22" w:rsidRDefault="00865090" w:rsidP="00865090">
      <w:pPr>
        <w:numPr>
          <w:ilvl w:val="0"/>
          <w:numId w:val="78"/>
        </w:numPr>
        <w:shd w:val="clear" w:color="auto" w:fill="FFFFFF"/>
        <w:jc w:val="left"/>
        <w:rPr>
          <w:bCs/>
          <w:color w:val="333333"/>
          <w:szCs w:val="24"/>
        </w:rPr>
      </w:pPr>
      <w:r w:rsidRPr="00865090">
        <w:rPr>
          <w:bCs/>
          <w:color w:val="333333"/>
          <w:szCs w:val="24"/>
        </w:rPr>
        <w:t>dostosowania obiektu do osób niepełnosprawnych zgodnie z "Modelem dostępnej szkoły" na co najmniej poziomie podstawowym</w:t>
      </w:r>
    </w:p>
    <w:p w14:paraId="0174D3D6" w14:textId="77777777" w:rsidR="00DA6F1C" w:rsidRDefault="00DA6F1C" w:rsidP="00DF2BE5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Wszystkie prace remontowo budowlane muszą być uwzględniać dostosowanie obiektów do potrzeb osób z niepełnosprawnościami zgodnie z "Modelem dostępnej szkoły" na co najmniej poziomie podstawowym</w:t>
      </w:r>
    </w:p>
    <w:p w14:paraId="79EF7727" w14:textId="77777777" w:rsidR="00DA6F1C" w:rsidRPr="00022F22" w:rsidRDefault="00DA6F1C" w:rsidP="00DA6F1C">
      <w:pPr>
        <w:shd w:val="clear" w:color="auto" w:fill="FFFFFF"/>
        <w:spacing w:after="240"/>
        <w:rPr>
          <w:b/>
          <w:color w:val="333333"/>
          <w:szCs w:val="24"/>
        </w:rPr>
      </w:pPr>
      <w:bookmarkStart w:id="17" w:name="_Hlk205277407"/>
      <w:r w:rsidRPr="00022F22">
        <w:rPr>
          <w:b/>
          <w:color w:val="333333"/>
          <w:szCs w:val="24"/>
        </w:rPr>
        <w:t>3.4. Ogólne właściwości funkcjonalno-użytkowe</w:t>
      </w:r>
      <w:r w:rsidR="00434E80">
        <w:rPr>
          <w:b/>
          <w:color w:val="333333"/>
          <w:szCs w:val="24"/>
        </w:rPr>
        <w:t>.</w:t>
      </w:r>
    </w:p>
    <w:p w14:paraId="72BB1F22" w14:textId="77777777" w:rsidR="00DA6F1C" w:rsidRPr="00022F22" w:rsidRDefault="00351BED" w:rsidP="00DF2BE5">
      <w:pPr>
        <w:shd w:val="clear" w:color="auto" w:fill="FFFFFF"/>
        <w:jc w:val="left"/>
        <w:rPr>
          <w:b/>
          <w:color w:val="333333"/>
          <w:szCs w:val="24"/>
        </w:rPr>
      </w:pPr>
      <w:r>
        <w:rPr>
          <w:b/>
          <w:bCs/>
          <w:color w:val="333333"/>
          <w:szCs w:val="24"/>
        </w:rPr>
        <w:t>Zadanie nr</w:t>
      </w:r>
      <w:r w:rsidR="00BC3BF1">
        <w:rPr>
          <w:b/>
          <w:bCs/>
          <w:color w:val="333333"/>
          <w:szCs w:val="24"/>
        </w:rPr>
        <w:t xml:space="preserve"> </w:t>
      </w:r>
      <w:r>
        <w:rPr>
          <w:b/>
          <w:bCs/>
          <w:color w:val="333333"/>
          <w:szCs w:val="24"/>
        </w:rPr>
        <w:t xml:space="preserve">2 </w:t>
      </w:r>
      <w:r w:rsidR="00DA6F1C" w:rsidRPr="00022F22">
        <w:rPr>
          <w:b/>
          <w:bCs/>
          <w:color w:val="333333"/>
          <w:szCs w:val="24"/>
        </w:rPr>
        <w:t>dotycząc</w:t>
      </w:r>
      <w:r>
        <w:rPr>
          <w:b/>
          <w:bCs/>
          <w:color w:val="333333"/>
          <w:szCs w:val="24"/>
        </w:rPr>
        <w:t>e</w:t>
      </w:r>
      <w:r w:rsidR="00DA6F1C" w:rsidRPr="00022F22">
        <w:rPr>
          <w:b/>
          <w:bCs/>
          <w:color w:val="333333"/>
          <w:szCs w:val="24"/>
        </w:rPr>
        <w:t xml:space="preserve"> instalacji fotowoltaicznej</w:t>
      </w:r>
      <w:r w:rsidR="00EE19E4">
        <w:rPr>
          <w:b/>
          <w:bCs/>
          <w:color w:val="333333"/>
          <w:szCs w:val="24"/>
        </w:rPr>
        <w:t xml:space="preserve"> </w:t>
      </w:r>
      <w:r w:rsidRPr="00351BED">
        <w:rPr>
          <w:b/>
          <w:bCs/>
          <w:color w:val="333333"/>
          <w:szCs w:val="24"/>
        </w:rPr>
        <w:t xml:space="preserve">wraz z magazynami energii </w:t>
      </w:r>
      <w:r w:rsidR="00EE19E4" w:rsidRPr="00EE19E4">
        <w:rPr>
          <w:b/>
          <w:bCs/>
          <w:color w:val="333333"/>
          <w:szCs w:val="24"/>
        </w:rPr>
        <w:t xml:space="preserve">oraz ogólnodostępnych </w:t>
      </w:r>
      <w:r w:rsidR="00D74ED1">
        <w:rPr>
          <w:b/>
          <w:bCs/>
          <w:color w:val="333333"/>
          <w:szCs w:val="24"/>
        </w:rPr>
        <w:t>punktów</w:t>
      </w:r>
      <w:r w:rsidR="00EE19E4" w:rsidRPr="00EE19E4">
        <w:rPr>
          <w:b/>
          <w:bCs/>
          <w:color w:val="333333"/>
          <w:szCs w:val="24"/>
        </w:rPr>
        <w:t xml:space="preserve"> ładowania samochodów elektrycznych.</w:t>
      </w:r>
    </w:p>
    <w:p w14:paraId="0FA64C6C" w14:textId="77777777" w:rsidR="00DA6F1C" w:rsidRPr="00022F22" w:rsidRDefault="00DA6F1C" w:rsidP="00DF2BE5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Przedmiotem zadania inwestycyjnego jest:</w:t>
      </w:r>
    </w:p>
    <w:p w14:paraId="79CE8274" w14:textId="77777777" w:rsidR="00DA6F1C" w:rsidRPr="00022F22" w:rsidRDefault="00DA6F1C" w:rsidP="00DF2BE5">
      <w:pPr>
        <w:numPr>
          <w:ilvl w:val="0"/>
          <w:numId w:val="65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zaprojektowanie – projekty techniczne/wykonawcze uzgodnione z rzeczoznawcą p.poż.</w:t>
      </w:r>
      <w:r w:rsidR="00E1017C">
        <w:rPr>
          <w:bCs/>
          <w:color w:val="333333"/>
          <w:szCs w:val="24"/>
        </w:rPr>
        <w:t>, oraz</w:t>
      </w:r>
      <w:r w:rsidRPr="00022F22">
        <w:rPr>
          <w:bCs/>
          <w:color w:val="333333"/>
          <w:szCs w:val="24"/>
        </w:rPr>
        <w:t xml:space="preserve"> zaakceptowane przez Zamawiającego,</w:t>
      </w:r>
    </w:p>
    <w:p w14:paraId="026F9754" w14:textId="77777777" w:rsidR="00DA6F1C" w:rsidRPr="00022F22" w:rsidRDefault="00DA6F1C" w:rsidP="00DF2BE5">
      <w:pPr>
        <w:numPr>
          <w:ilvl w:val="0"/>
          <w:numId w:val="65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wystąpienie w imieniu Zamawiającego do odpowiedniego OSD</w:t>
      </w:r>
      <w:r w:rsidR="00E1017C">
        <w:rPr>
          <w:bCs/>
          <w:color w:val="333333"/>
          <w:szCs w:val="24"/>
        </w:rPr>
        <w:t>,</w:t>
      </w:r>
      <w:r w:rsidR="00351BED">
        <w:rPr>
          <w:bCs/>
          <w:color w:val="333333"/>
          <w:szCs w:val="24"/>
        </w:rPr>
        <w:t xml:space="preserve"> oraz UDT</w:t>
      </w:r>
      <w:r w:rsidRPr="00022F22">
        <w:rPr>
          <w:bCs/>
          <w:color w:val="333333"/>
          <w:szCs w:val="24"/>
        </w:rPr>
        <w:t xml:space="preserve"> ze zgłoszeniami wraz z dokumentacją techniczną o przyłączenia przedmiotowych instalacji PV,</w:t>
      </w:r>
      <w:r w:rsidR="00E1017C">
        <w:rPr>
          <w:bCs/>
          <w:color w:val="333333"/>
          <w:szCs w:val="24"/>
        </w:rPr>
        <w:t xml:space="preserve"> magazynu energii </w:t>
      </w:r>
      <w:bookmarkStart w:id="18" w:name="_Hlk209090011"/>
      <w:r w:rsidR="00EE19E4">
        <w:rPr>
          <w:bCs/>
          <w:color w:val="333333"/>
          <w:szCs w:val="24"/>
        </w:rPr>
        <w:t xml:space="preserve">oraz </w:t>
      </w:r>
      <w:r w:rsidR="00E1017C" w:rsidRPr="00E1017C">
        <w:rPr>
          <w:bCs/>
          <w:color w:val="333333"/>
          <w:szCs w:val="24"/>
        </w:rPr>
        <w:t xml:space="preserve">dwóch </w:t>
      </w:r>
      <w:r w:rsidR="00EE19E4">
        <w:rPr>
          <w:bCs/>
          <w:color w:val="333333"/>
          <w:szCs w:val="24"/>
        </w:rPr>
        <w:t xml:space="preserve">ogólnodostępnych </w:t>
      </w:r>
      <w:r w:rsidR="00667DE0">
        <w:rPr>
          <w:bCs/>
          <w:color w:val="333333"/>
          <w:szCs w:val="24"/>
        </w:rPr>
        <w:t>punktów</w:t>
      </w:r>
      <w:r w:rsidR="00E1017C" w:rsidRPr="00E1017C">
        <w:rPr>
          <w:bCs/>
          <w:color w:val="333333"/>
          <w:szCs w:val="24"/>
        </w:rPr>
        <w:t xml:space="preserve"> ładowania samochodów elektrycznych</w:t>
      </w:r>
      <w:r w:rsidR="00EE19E4">
        <w:rPr>
          <w:bCs/>
          <w:color w:val="333333"/>
          <w:szCs w:val="24"/>
        </w:rPr>
        <w:t xml:space="preserve"> o mocy do 22 kW każd</w:t>
      </w:r>
      <w:bookmarkEnd w:id="18"/>
      <w:r w:rsidR="00667DE0">
        <w:rPr>
          <w:bCs/>
          <w:color w:val="333333"/>
          <w:szCs w:val="24"/>
        </w:rPr>
        <w:t>y</w:t>
      </w:r>
      <w:r w:rsidR="00351BED">
        <w:rPr>
          <w:bCs/>
          <w:color w:val="333333"/>
          <w:szCs w:val="24"/>
        </w:rPr>
        <w:t>,</w:t>
      </w:r>
    </w:p>
    <w:p w14:paraId="0E0D164F" w14:textId="77777777" w:rsidR="00DA6F1C" w:rsidRPr="00022F22" w:rsidRDefault="00DA6F1C" w:rsidP="00DF2BE5">
      <w:pPr>
        <w:numPr>
          <w:ilvl w:val="0"/>
          <w:numId w:val="65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dostawa, montaż, uruchomienie, i przyłączenie do sieci przedmiotowej instalacji PV,</w:t>
      </w:r>
      <w:r w:rsidR="00E1017C">
        <w:rPr>
          <w:bCs/>
          <w:color w:val="333333"/>
          <w:szCs w:val="24"/>
        </w:rPr>
        <w:t xml:space="preserve"> magazynu energii oraz</w:t>
      </w:r>
      <w:r w:rsidR="00EE19E4" w:rsidRPr="00EE19E4">
        <w:rPr>
          <w:bCs/>
          <w:color w:val="333333"/>
          <w:szCs w:val="24"/>
        </w:rPr>
        <w:t xml:space="preserve"> dwóch ogólnodostępnych </w:t>
      </w:r>
      <w:r w:rsidR="00667DE0">
        <w:rPr>
          <w:bCs/>
          <w:color w:val="333333"/>
          <w:szCs w:val="24"/>
        </w:rPr>
        <w:t xml:space="preserve">punktów </w:t>
      </w:r>
      <w:r w:rsidR="00EE19E4" w:rsidRPr="00EE19E4">
        <w:rPr>
          <w:bCs/>
          <w:color w:val="333333"/>
          <w:szCs w:val="24"/>
        </w:rPr>
        <w:t>ładowania samochodów elektrycznych o mocy do 22 kW każd</w:t>
      </w:r>
      <w:r w:rsidR="00667DE0">
        <w:rPr>
          <w:bCs/>
          <w:color w:val="333333"/>
          <w:szCs w:val="24"/>
        </w:rPr>
        <w:t>y</w:t>
      </w:r>
      <w:r w:rsidR="00E1017C">
        <w:rPr>
          <w:bCs/>
          <w:color w:val="333333"/>
          <w:szCs w:val="24"/>
        </w:rPr>
        <w:t>,</w:t>
      </w:r>
      <w:r w:rsidR="00351BED" w:rsidRPr="00351BED">
        <w:t xml:space="preserve"> </w:t>
      </w:r>
      <w:r w:rsidR="00351BED" w:rsidRPr="00351BED">
        <w:rPr>
          <w:bCs/>
          <w:color w:val="333333"/>
          <w:szCs w:val="24"/>
        </w:rPr>
        <w:t>jednego punktu ładowania samochodów elektrycznych w warsztacie samochodowym</w:t>
      </w:r>
      <w:r w:rsidR="00A047CA">
        <w:rPr>
          <w:bCs/>
          <w:color w:val="333333"/>
          <w:szCs w:val="24"/>
        </w:rPr>
        <w:t xml:space="preserve"> </w:t>
      </w:r>
      <w:r w:rsidR="00351BED">
        <w:rPr>
          <w:bCs/>
          <w:color w:val="333333"/>
          <w:szCs w:val="24"/>
        </w:rPr>
        <w:t>o mocy 22 kW,</w:t>
      </w:r>
    </w:p>
    <w:p w14:paraId="271D8F4C" w14:textId="77777777" w:rsidR="00DA6F1C" w:rsidRPr="00022F22" w:rsidRDefault="00DA6F1C" w:rsidP="00DF2BE5">
      <w:pPr>
        <w:numPr>
          <w:ilvl w:val="0"/>
          <w:numId w:val="65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dostawa, montaż, uruchomienie analizatorów sieciowych do nadrzędnego systemu monitorowania i zarządzania zużyciem energii elektrycznej</w:t>
      </w:r>
    </w:p>
    <w:p w14:paraId="340F22BD" w14:textId="77777777" w:rsidR="00DA6F1C" w:rsidRPr="00022F22" w:rsidRDefault="00DA6F1C" w:rsidP="00DF2BE5">
      <w:pPr>
        <w:numPr>
          <w:ilvl w:val="0"/>
          <w:numId w:val="65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wykonanie pomiarów końcowych,</w:t>
      </w:r>
    </w:p>
    <w:p w14:paraId="43B4751E" w14:textId="77777777" w:rsidR="00DA6F1C" w:rsidRPr="00022F22" w:rsidRDefault="00DA6F1C" w:rsidP="00DF2BE5">
      <w:pPr>
        <w:numPr>
          <w:ilvl w:val="0"/>
          <w:numId w:val="65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opracowanie dokumentacji powykonawczej.</w:t>
      </w:r>
    </w:p>
    <w:p w14:paraId="7CFDCC2C" w14:textId="77777777" w:rsidR="00DA6F1C" w:rsidRPr="00022F22" w:rsidRDefault="00DA6F1C" w:rsidP="00DF2BE5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Instalacja </w:t>
      </w:r>
      <w:r w:rsidR="00EE19E4">
        <w:rPr>
          <w:bCs/>
          <w:color w:val="333333"/>
          <w:szCs w:val="24"/>
        </w:rPr>
        <w:t xml:space="preserve">PV </w:t>
      </w:r>
      <w:r w:rsidRPr="00022F22">
        <w:rPr>
          <w:bCs/>
          <w:color w:val="333333"/>
          <w:szCs w:val="24"/>
        </w:rPr>
        <w:t>będzie wprowadzać energię elektryczną do wewnętrznej instalacji elektrycznej i będzie ona wykorzystywana na potrzeby własne obiektów.</w:t>
      </w:r>
    </w:p>
    <w:p w14:paraId="2F8EB0BE" w14:textId="77777777" w:rsidR="00DA6F1C" w:rsidRDefault="00DA6F1C" w:rsidP="00DF2BE5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Instalacja musi posiadać parametry zgodne z zestawieniem przedstawionym w tabeli nr 1.</w:t>
      </w:r>
    </w:p>
    <w:p w14:paraId="101F2D23" w14:textId="77777777" w:rsidR="00A047CA" w:rsidRDefault="00A047CA" w:rsidP="00DF2BE5">
      <w:pPr>
        <w:shd w:val="clear" w:color="auto" w:fill="FFFFFF"/>
        <w:jc w:val="left"/>
        <w:rPr>
          <w:bCs/>
          <w:color w:val="333333"/>
          <w:szCs w:val="24"/>
        </w:rPr>
      </w:pPr>
    </w:p>
    <w:p w14:paraId="17134F77" w14:textId="77777777" w:rsidR="00A047CA" w:rsidRPr="00022F22" w:rsidRDefault="00A047CA" w:rsidP="00DF2BE5">
      <w:pPr>
        <w:shd w:val="clear" w:color="auto" w:fill="FFFFFF"/>
        <w:jc w:val="left"/>
        <w:rPr>
          <w:bCs/>
          <w:color w:val="333333"/>
          <w:szCs w:val="24"/>
        </w:rPr>
      </w:pPr>
    </w:p>
    <w:p w14:paraId="5ADC411A" w14:textId="77777777" w:rsidR="00DA6F1C" w:rsidRPr="00022F22" w:rsidRDefault="00DA6F1C" w:rsidP="00DF2BE5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lastRenderedPageBreak/>
        <w:t>Tabela 1. Zestawienie podstawowych parametrów instalacji fotowoltaicznych.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98"/>
        <w:gridCol w:w="3056"/>
        <w:gridCol w:w="2977"/>
      </w:tblGrid>
      <w:tr w:rsidR="00DA6F1C" w:rsidRPr="00022F22" w14:paraId="1083730A" w14:textId="77777777" w:rsidTr="001019BF">
        <w:trPr>
          <w:trHeight w:val="352"/>
        </w:trPr>
        <w:tc>
          <w:tcPr>
            <w:tcW w:w="2898" w:type="dxa"/>
          </w:tcPr>
          <w:p w14:paraId="4EBA571D" w14:textId="77777777" w:rsidR="00DA6F1C" w:rsidRPr="00DF2BE5" w:rsidRDefault="00DA6F1C" w:rsidP="001019BF">
            <w:pPr>
              <w:shd w:val="clear" w:color="auto" w:fill="FFFFFF"/>
              <w:jc w:val="center"/>
              <w:rPr>
                <w:bCs/>
                <w:color w:val="333333"/>
                <w:szCs w:val="24"/>
              </w:rPr>
            </w:pPr>
            <w:r w:rsidRPr="00DF2BE5">
              <w:rPr>
                <w:b/>
                <w:bCs/>
                <w:color w:val="333333"/>
                <w:szCs w:val="24"/>
              </w:rPr>
              <w:t>Moc instalacji [</w:t>
            </w:r>
            <w:proofErr w:type="spellStart"/>
            <w:r w:rsidRPr="00DF2BE5">
              <w:rPr>
                <w:b/>
                <w:bCs/>
                <w:color w:val="333333"/>
                <w:szCs w:val="24"/>
              </w:rPr>
              <w:t>kWp</w:t>
            </w:r>
            <w:proofErr w:type="spellEnd"/>
            <w:r w:rsidRPr="00DF2BE5">
              <w:rPr>
                <w:b/>
                <w:bCs/>
                <w:color w:val="333333"/>
                <w:szCs w:val="24"/>
              </w:rPr>
              <w:t xml:space="preserve">] </w:t>
            </w:r>
          </w:p>
        </w:tc>
        <w:tc>
          <w:tcPr>
            <w:tcW w:w="3056" w:type="dxa"/>
          </w:tcPr>
          <w:p w14:paraId="5DACD71D" w14:textId="77777777" w:rsidR="00DA6F1C" w:rsidRPr="00DF2BE5" w:rsidRDefault="00DA6F1C" w:rsidP="001019BF">
            <w:pPr>
              <w:shd w:val="clear" w:color="auto" w:fill="FFFFFF"/>
              <w:jc w:val="center"/>
              <w:rPr>
                <w:bCs/>
                <w:color w:val="333333"/>
                <w:szCs w:val="24"/>
              </w:rPr>
            </w:pPr>
            <w:r w:rsidRPr="00DF2BE5">
              <w:rPr>
                <w:b/>
                <w:bCs/>
                <w:color w:val="333333"/>
                <w:szCs w:val="24"/>
              </w:rPr>
              <w:t xml:space="preserve">Liczba modułów PV </w:t>
            </w:r>
          </w:p>
        </w:tc>
        <w:tc>
          <w:tcPr>
            <w:tcW w:w="2977" w:type="dxa"/>
          </w:tcPr>
          <w:p w14:paraId="4AC55CBC" w14:textId="77777777" w:rsidR="00DA6F1C" w:rsidRPr="00DF2BE5" w:rsidRDefault="00DA6F1C" w:rsidP="001019BF">
            <w:pPr>
              <w:shd w:val="clear" w:color="auto" w:fill="FFFFFF"/>
              <w:jc w:val="center"/>
              <w:rPr>
                <w:bCs/>
                <w:color w:val="333333"/>
                <w:szCs w:val="24"/>
              </w:rPr>
            </w:pPr>
            <w:r w:rsidRPr="00DF2BE5">
              <w:rPr>
                <w:b/>
                <w:bCs/>
                <w:color w:val="333333"/>
                <w:szCs w:val="24"/>
              </w:rPr>
              <w:t xml:space="preserve">Liczba falowników </w:t>
            </w:r>
          </w:p>
        </w:tc>
      </w:tr>
      <w:tr w:rsidR="00DA6F1C" w:rsidRPr="00022F22" w14:paraId="6BFAAAB3" w14:textId="77777777" w:rsidTr="001019BF">
        <w:trPr>
          <w:trHeight w:val="352"/>
        </w:trPr>
        <w:tc>
          <w:tcPr>
            <w:tcW w:w="2898" w:type="dxa"/>
          </w:tcPr>
          <w:p w14:paraId="1DE0F8D6" w14:textId="77777777" w:rsidR="00DA6F1C" w:rsidRPr="00DF2BE5" w:rsidRDefault="00DA6F1C" w:rsidP="001019BF">
            <w:pPr>
              <w:shd w:val="clear" w:color="auto" w:fill="FFFFFF"/>
              <w:jc w:val="center"/>
              <w:rPr>
                <w:color w:val="333333"/>
                <w:szCs w:val="24"/>
              </w:rPr>
            </w:pPr>
            <w:bookmarkStart w:id="19" w:name="_Hlk203052952"/>
            <w:r w:rsidRPr="00DF2BE5">
              <w:rPr>
                <w:color w:val="333333"/>
                <w:szCs w:val="24"/>
              </w:rPr>
              <w:t>42,24</w:t>
            </w:r>
            <w:bookmarkEnd w:id="19"/>
          </w:p>
        </w:tc>
        <w:tc>
          <w:tcPr>
            <w:tcW w:w="3056" w:type="dxa"/>
          </w:tcPr>
          <w:p w14:paraId="5AB6F80A" w14:textId="77777777" w:rsidR="00DA6F1C" w:rsidRPr="00DF2BE5" w:rsidRDefault="00DA6F1C" w:rsidP="001019BF">
            <w:pPr>
              <w:shd w:val="clear" w:color="auto" w:fill="FFFFFF"/>
              <w:jc w:val="center"/>
              <w:rPr>
                <w:color w:val="333333"/>
                <w:szCs w:val="24"/>
              </w:rPr>
            </w:pPr>
            <w:r w:rsidRPr="00DF2BE5">
              <w:rPr>
                <w:color w:val="333333"/>
                <w:szCs w:val="24"/>
              </w:rPr>
              <w:t>96</w:t>
            </w:r>
          </w:p>
        </w:tc>
        <w:tc>
          <w:tcPr>
            <w:tcW w:w="2977" w:type="dxa"/>
          </w:tcPr>
          <w:p w14:paraId="385690B8" w14:textId="77777777" w:rsidR="00DA6F1C" w:rsidRPr="00DF2BE5" w:rsidRDefault="00DA6F1C" w:rsidP="001019BF">
            <w:pPr>
              <w:shd w:val="clear" w:color="auto" w:fill="FFFFFF"/>
              <w:jc w:val="center"/>
              <w:rPr>
                <w:color w:val="333333"/>
                <w:szCs w:val="24"/>
              </w:rPr>
            </w:pPr>
            <w:r w:rsidRPr="00DF2BE5">
              <w:rPr>
                <w:color w:val="333333"/>
                <w:szCs w:val="24"/>
              </w:rPr>
              <w:t>1</w:t>
            </w:r>
          </w:p>
        </w:tc>
      </w:tr>
    </w:tbl>
    <w:p w14:paraId="0A73764A" w14:textId="77777777" w:rsidR="00DA6F1C" w:rsidRPr="00022F22" w:rsidRDefault="00DA6F1C" w:rsidP="00DF2BE5">
      <w:pPr>
        <w:shd w:val="clear" w:color="auto" w:fill="FFFFFF"/>
        <w:spacing w:before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Zestawienie przedstawia wartości minimalne wymagane przez Zamawiającego.</w:t>
      </w:r>
    </w:p>
    <w:p w14:paraId="0A8D9FAC" w14:textId="77777777" w:rsidR="00DA6F1C" w:rsidRPr="00022F22" w:rsidRDefault="00DA6F1C" w:rsidP="00DF2BE5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Instalacja fotowoltaiczna będzie zbudowana minimalnie z następujących komponentów:</w:t>
      </w:r>
    </w:p>
    <w:p w14:paraId="76333218" w14:textId="77777777" w:rsidR="00DA6F1C" w:rsidRPr="00022F22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modułów fotowoltaicznych,</w:t>
      </w:r>
    </w:p>
    <w:p w14:paraId="2515ADCB" w14:textId="77777777" w:rsidR="00DA6F1C" w:rsidRPr="00022F22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falownika fotowoltaicznego,</w:t>
      </w:r>
    </w:p>
    <w:p w14:paraId="4BB90DF3" w14:textId="77777777" w:rsidR="00DA6F1C" w:rsidRPr="00022F22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systemowej lekkiej podkonstrukcji klejonej na dachach budynków,</w:t>
      </w:r>
    </w:p>
    <w:p w14:paraId="15590EE1" w14:textId="77777777" w:rsidR="00DA6F1C" w:rsidRPr="00022F22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okablowania strony AC oraz DC,</w:t>
      </w:r>
    </w:p>
    <w:p w14:paraId="149C7AEC" w14:textId="77777777" w:rsidR="00DA6F1C" w:rsidRPr="00022F22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zabezpieczeń strony AC oraz DC wraz z lokalnymi rozdzielnicami, dla stringów o długości większej, niż 10-15m należy bezwzględnie montować dodatkową rozdzielnię z zabezpieczeniami przepięciowymi DC,</w:t>
      </w:r>
    </w:p>
    <w:p w14:paraId="52247784" w14:textId="77777777" w:rsidR="00DA6F1C" w:rsidRPr="00022F22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analizatorów sieciowych do nadrzędnego systemu monitorowania i zarządzania zużyciem energii elektrycznej,</w:t>
      </w:r>
    </w:p>
    <w:p w14:paraId="5C09DD3E" w14:textId="77777777" w:rsidR="00DA6F1C" w:rsidRPr="00022F22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magazynu energii opartego o </w:t>
      </w:r>
      <w:bookmarkStart w:id="20" w:name="_Hlk203123496"/>
      <w:r w:rsidRPr="00022F22">
        <w:rPr>
          <w:bCs/>
          <w:color w:val="333333"/>
          <w:szCs w:val="24"/>
        </w:rPr>
        <w:t xml:space="preserve">akumulatory </w:t>
      </w:r>
      <w:proofErr w:type="spellStart"/>
      <w:r w:rsidRPr="00022F22">
        <w:rPr>
          <w:bCs/>
          <w:color w:val="333333"/>
          <w:szCs w:val="24"/>
        </w:rPr>
        <w:t>litowo</w:t>
      </w:r>
      <w:proofErr w:type="spellEnd"/>
      <w:r w:rsidRPr="00022F22">
        <w:rPr>
          <w:bCs/>
          <w:color w:val="333333"/>
          <w:szCs w:val="24"/>
        </w:rPr>
        <w:t>-żelazowo-fosforowe o pojemności ok. 40 kW</w:t>
      </w:r>
      <w:bookmarkEnd w:id="20"/>
      <w:r w:rsidRPr="00022F22">
        <w:rPr>
          <w:bCs/>
          <w:color w:val="333333"/>
          <w:szCs w:val="24"/>
        </w:rPr>
        <w:t>,</w:t>
      </w:r>
    </w:p>
    <w:p w14:paraId="017968A5" w14:textId="77777777" w:rsidR="00DA6F1C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dostosowanie odpowiedniego pomieszczenia dla magazynu energii i wyposażenie go w </w:t>
      </w:r>
      <w:r w:rsidR="00E1017C">
        <w:rPr>
          <w:bCs/>
          <w:color w:val="333333"/>
          <w:szCs w:val="24"/>
        </w:rPr>
        <w:t xml:space="preserve">wymagane </w:t>
      </w:r>
      <w:r w:rsidRPr="00022F22">
        <w:rPr>
          <w:bCs/>
          <w:color w:val="333333"/>
          <w:szCs w:val="24"/>
        </w:rPr>
        <w:t>instalacj</w:t>
      </w:r>
      <w:r w:rsidR="00E1017C">
        <w:rPr>
          <w:bCs/>
          <w:color w:val="333333"/>
          <w:szCs w:val="24"/>
        </w:rPr>
        <w:t>e,</w:t>
      </w:r>
    </w:p>
    <w:p w14:paraId="29B0429B" w14:textId="77777777" w:rsidR="00E1017C" w:rsidRDefault="00E1017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>
        <w:rPr>
          <w:bCs/>
          <w:color w:val="333333"/>
          <w:szCs w:val="24"/>
        </w:rPr>
        <w:t>instalacji zasilającej dwa punkty ładowania samochodów elektrycznych,</w:t>
      </w:r>
    </w:p>
    <w:p w14:paraId="69F804C8" w14:textId="77777777" w:rsidR="00E1017C" w:rsidRPr="00022F22" w:rsidRDefault="00E1017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>
        <w:rPr>
          <w:bCs/>
          <w:color w:val="333333"/>
          <w:szCs w:val="24"/>
        </w:rPr>
        <w:t>dwóch ładowarek do samochodów elektrycznych do użytku komercyjnego</w:t>
      </w:r>
      <w:r w:rsidR="000C338B">
        <w:rPr>
          <w:bCs/>
          <w:color w:val="333333"/>
          <w:szCs w:val="24"/>
        </w:rPr>
        <w:t>,</w:t>
      </w:r>
    </w:p>
    <w:p w14:paraId="6ADC5524" w14:textId="77777777" w:rsidR="00DA6F1C" w:rsidRPr="00022F22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instalacji uziemienia instalacji fotowoltaicznych,</w:t>
      </w:r>
    </w:p>
    <w:p w14:paraId="21BB3E91" w14:textId="77777777" w:rsidR="00DA6F1C" w:rsidRPr="00022F22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instalacji odgromowej instalacji fotowoltaicznych,</w:t>
      </w:r>
      <w:r w:rsidR="00A67045">
        <w:rPr>
          <w:bCs/>
          <w:color w:val="333333"/>
          <w:szCs w:val="24"/>
        </w:rPr>
        <w:t xml:space="preserve"> </w:t>
      </w:r>
    </w:p>
    <w:p w14:paraId="275BF727" w14:textId="77777777" w:rsidR="00DA6F1C" w:rsidRPr="00022F22" w:rsidRDefault="00DA6F1C" w:rsidP="00DF2BE5">
      <w:pPr>
        <w:numPr>
          <w:ilvl w:val="0"/>
          <w:numId w:val="6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integracji istniejących systemów SSP z instalacjami fotowoltaicznymi (wyłączniki p.poż.).</w:t>
      </w:r>
    </w:p>
    <w:p w14:paraId="0E2548AC" w14:textId="77777777" w:rsidR="00DA6F1C" w:rsidRPr="00022F22" w:rsidRDefault="00DA6F1C" w:rsidP="00DF2BE5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Wymagania Zamawiającego w zakresie poszczególnych komponentów określono w dalszej części PFU.</w:t>
      </w:r>
    </w:p>
    <w:bookmarkEnd w:id="17"/>
    <w:p w14:paraId="4761961F" w14:textId="77777777" w:rsidR="00DA6F1C" w:rsidRPr="00022F22" w:rsidRDefault="00A047CA" w:rsidP="00DA6F1C">
      <w:pPr>
        <w:shd w:val="clear" w:color="auto" w:fill="FFFFFF"/>
        <w:rPr>
          <w:b/>
          <w:color w:val="333333"/>
          <w:szCs w:val="24"/>
        </w:rPr>
      </w:pPr>
      <w:r>
        <w:rPr>
          <w:b/>
          <w:color w:val="333333"/>
          <w:szCs w:val="24"/>
        </w:rPr>
        <w:t>Zadania</w:t>
      </w:r>
      <w:r w:rsidR="00DA6F1C" w:rsidRPr="00022F22">
        <w:rPr>
          <w:b/>
          <w:color w:val="333333"/>
          <w:szCs w:val="24"/>
        </w:rPr>
        <w:t xml:space="preserve"> dotycząca prac budowlanych</w:t>
      </w:r>
      <w:r>
        <w:rPr>
          <w:b/>
          <w:color w:val="333333"/>
          <w:szCs w:val="24"/>
        </w:rPr>
        <w:t xml:space="preserve"> i instalatorskich</w:t>
      </w:r>
      <w:r w:rsidR="00DA6F1C" w:rsidRPr="00022F22">
        <w:rPr>
          <w:b/>
          <w:color w:val="333333"/>
          <w:szCs w:val="24"/>
        </w:rPr>
        <w:t>.</w:t>
      </w:r>
    </w:p>
    <w:p w14:paraId="05C9007A" w14:textId="77777777" w:rsidR="00DA6F1C" w:rsidRPr="00022F22" w:rsidRDefault="00DA6F1C" w:rsidP="00DF2BE5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Pracami remontowo budowlanymi objęte będą dwa budynki. Pierwszym z nich będzie Warsztat Zespołu Szkół Technicznych usytuowany w części parkingu Zespołu </w:t>
      </w:r>
      <w:r w:rsidRPr="00022F22">
        <w:rPr>
          <w:bCs/>
          <w:color w:val="333333"/>
          <w:szCs w:val="24"/>
        </w:rPr>
        <w:lastRenderedPageBreak/>
        <w:t xml:space="preserve">Szkół Technicznych w Rybniku, drugim będzie budynek główny Zespołu Szkół Technicznych w </w:t>
      </w:r>
      <w:bookmarkStart w:id="21" w:name="_Hlk204603425"/>
      <w:r w:rsidRPr="00022F22">
        <w:rPr>
          <w:bCs/>
          <w:color w:val="333333"/>
          <w:szCs w:val="24"/>
        </w:rPr>
        <w:t>Rybniku</w:t>
      </w:r>
      <w:bookmarkEnd w:id="21"/>
      <w:r w:rsidRPr="00022F22">
        <w:rPr>
          <w:bCs/>
          <w:color w:val="333333"/>
          <w:szCs w:val="24"/>
        </w:rPr>
        <w:t>.</w:t>
      </w:r>
    </w:p>
    <w:p w14:paraId="0B23FA4D" w14:textId="77777777" w:rsidR="00DA6F1C" w:rsidRPr="00594D67" w:rsidRDefault="00DA6F1C" w:rsidP="00DF2BE5">
      <w:pPr>
        <w:shd w:val="clear" w:color="auto" w:fill="FFFFFF"/>
        <w:spacing w:before="240"/>
        <w:jc w:val="left"/>
        <w:rPr>
          <w:bCs/>
          <w:color w:val="333333"/>
          <w:szCs w:val="24"/>
        </w:rPr>
      </w:pPr>
      <w:r w:rsidRPr="00594D67">
        <w:rPr>
          <w:bCs/>
          <w:color w:val="333333"/>
          <w:szCs w:val="24"/>
        </w:rPr>
        <w:t>Szczegółowe właściwości funkcjonalno-użytkowe wyrażone we wskaźnikach powierzchniowo-kubaturowych</w:t>
      </w:r>
      <w:r w:rsidR="00594D67">
        <w:rPr>
          <w:bCs/>
          <w:color w:val="333333"/>
          <w:szCs w:val="24"/>
        </w:rPr>
        <w:t>:</w:t>
      </w:r>
    </w:p>
    <w:p w14:paraId="7E46155D" w14:textId="77777777" w:rsidR="00DA6F1C" w:rsidRPr="00022F22" w:rsidRDefault="00DA6F1C" w:rsidP="00DF2BE5">
      <w:pPr>
        <w:shd w:val="clear" w:color="auto" w:fill="FFFFFF"/>
        <w:spacing w:before="240"/>
        <w:jc w:val="left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Budynek Warsztatu Zespołu Szkół Technicznych</w:t>
      </w:r>
      <w:r w:rsidR="00AB1CB6">
        <w:rPr>
          <w:b/>
          <w:color w:val="333333"/>
          <w:szCs w:val="24"/>
        </w:rPr>
        <w:t>.</w:t>
      </w:r>
    </w:p>
    <w:p w14:paraId="61AE963B" w14:textId="77777777" w:rsidR="00DA6F1C" w:rsidRPr="00022F22" w:rsidRDefault="00DA6F1C" w:rsidP="00DF2BE5">
      <w:pPr>
        <w:shd w:val="clear" w:color="auto" w:fill="FFFFFF"/>
        <w:jc w:val="left"/>
        <w:rPr>
          <w:bCs/>
          <w:i/>
          <w:iCs/>
          <w:color w:val="333333"/>
          <w:szCs w:val="24"/>
        </w:rPr>
      </w:pPr>
      <w:r w:rsidRPr="00022F22">
        <w:rPr>
          <w:bCs/>
          <w:i/>
          <w:iCs/>
          <w:color w:val="333333"/>
          <w:szCs w:val="24"/>
        </w:rPr>
        <w:t>Podstawowe parametry budynku:</w:t>
      </w:r>
    </w:p>
    <w:p w14:paraId="01C6429C" w14:textId="77777777" w:rsidR="00DA6F1C" w:rsidRPr="00022F22" w:rsidRDefault="00DA6F1C" w:rsidP="00DF2BE5">
      <w:pPr>
        <w:numPr>
          <w:ilvl w:val="0"/>
          <w:numId w:val="22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Powierzchnia zabudowy - 872,00 m2</w:t>
      </w:r>
    </w:p>
    <w:p w14:paraId="2DF600BD" w14:textId="77777777" w:rsidR="00DA6F1C" w:rsidRPr="00022F22" w:rsidRDefault="00DA6F1C" w:rsidP="00DF2BE5">
      <w:pPr>
        <w:numPr>
          <w:ilvl w:val="0"/>
          <w:numId w:val="22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Powierzchnia pomieszczeń części nadziemnej - 771,58 m2</w:t>
      </w:r>
    </w:p>
    <w:p w14:paraId="518710A1" w14:textId="77777777" w:rsidR="000B6079" w:rsidRPr="00BB24C5" w:rsidRDefault="00DA6F1C" w:rsidP="00DF2BE5">
      <w:pPr>
        <w:numPr>
          <w:ilvl w:val="0"/>
          <w:numId w:val="22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Powierzchnia całkowita kondygnacji nadziemnych - 872,00 m2</w:t>
      </w:r>
    </w:p>
    <w:p w14:paraId="4595C349" w14:textId="77777777" w:rsidR="00DA6F1C" w:rsidRPr="00022F22" w:rsidRDefault="00DA6F1C" w:rsidP="00DF2BE5">
      <w:pPr>
        <w:numPr>
          <w:ilvl w:val="0"/>
          <w:numId w:val="22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Kubatura brutto budynku - 3238,00 m3</w:t>
      </w:r>
    </w:p>
    <w:p w14:paraId="1D719659" w14:textId="77777777" w:rsidR="00DA6F1C" w:rsidRPr="00022F22" w:rsidRDefault="00DA6F1C" w:rsidP="00DF2BE5">
      <w:pPr>
        <w:numPr>
          <w:ilvl w:val="0"/>
          <w:numId w:val="22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Całkowita szerokość, całkowita długość - 56,09 x 19,62 m</w:t>
      </w:r>
    </w:p>
    <w:p w14:paraId="29A18B1B" w14:textId="77777777" w:rsidR="00DA6F1C" w:rsidRPr="00022F22" w:rsidRDefault="00DA6F1C" w:rsidP="00DF2BE5">
      <w:pPr>
        <w:numPr>
          <w:ilvl w:val="0"/>
          <w:numId w:val="22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Powierzchnia działki nr - 5387/94 10,53 a</w:t>
      </w:r>
    </w:p>
    <w:p w14:paraId="35625C2F" w14:textId="77777777" w:rsidR="00DA6F1C" w:rsidRPr="00022F22" w:rsidRDefault="00DA6F1C" w:rsidP="00DF2BE5">
      <w:pPr>
        <w:shd w:val="clear" w:color="auto" w:fill="FFFFFF"/>
        <w:jc w:val="left"/>
        <w:rPr>
          <w:bCs/>
          <w:i/>
          <w:iCs/>
          <w:color w:val="333333"/>
          <w:szCs w:val="24"/>
        </w:rPr>
      </w:pPr>
      <w:r w:rsidRPr="00022F22">
        <w:rPr>
          <w:bCs/>
          <w:i/>
          <w:iCs/>
          <w:color w:val="333333"/>
          <w:szCs w:val="24"/>
        </w:rPr>
        <w:t>Status prawny nieruchomości:</w:t>
      </w:r>
    </w:p>
    <w:p w14:paraId="19773498" w14:textId="77777777" w:rsidR="00DA6F1C" w:rsidRPr="00022F22" w:rsidRDefault="00DA6F1C" w:rsidP="00DF2BE5">
      <w:pPr>
        <w:numPr>
          <w:ilvl w:val="0"/>
          <w:numId w:val="23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Działki inwestycyjne o numerach: 5255/94, 5387/94, 5252/91 położone w jednostce ewidencyjnej Rybnik, obręb Rybnik</w:t>
      </w:r>
    </w:p>
    <w:p w14:paraId="0D296391" w14:textId="77777777" w:rsidR="00DA6F1C" w:rsidRPr="00022F22" w:rsidRDefault="00DA6F1C" w:rsidP="00DF2BE5">
      <w:pPr>
        <w:numPr>
          <w:ilvl w:val="0"/>
          <w:numId w:val="23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Właściciel Miasto Rybnik</w:t>
      </w:r>
    </w:p>
    <w:p w14:paraId="07DD7BEF" w14:textId="77777777" w:rsidR="00DA6F1C" w:rsidRPr="00022F22" w:rsidRDefault="00DA6F1C" w:rsidP="00DF2BE5">
      <w:pPr>
        <w:shd w:val="clear" w:color="auto" w:fill="FFFFFF"/>
        <w:spacing w:before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Budynek wzniesiony jest w technologii tradycyjnej murowanej. Budynek jest obiektem częściowo podpiwniczonym, posiadającym jedną kondygnację nadziemną. Obiekt składa się z trzech połączonych ze sobą brył. Każda z nich wzniesiona jest na planie prostokąta. Najwyższa bryła stanowi główną część obiektu zawierającą sale dydaktyczne, niższa bryła stanowi halę warsztatów samochodowych z pomieszczeniami towarzyszącymi. Najmniejsza bryła budynku mieści pomieszczenia gospodarcze oraz stanowiska garażowe.</w:t>
      </w:r>
    </w:p>
    <w:p w14:paraId="56E83386" w14:textId="77777777" w:rsidR="00DA6F1C" w:rsidRDefault="00DA6F1C" w:rsidP="00DF2BE5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Powierzchnie użytkowe Warsztatu Zespołu Szkół Technicznych objęte pracami remontowo-budowlanymi wraz z określeniem ich dotychczasowych funkcji:</w:t>
      </w:r>
    </w:p>
    <w:tbl>
      <w:tblPr>
        <w:tblStyle w:val="Tabela-Siatka1"/>
        <w:tblW w:w="0" w:type="auto"/>
        <w:jc w:val="center"/>
        <w:tblLook w:val="04A0" w:firstRow="1" w:lastRow="0" w:firstColumn="1" w:lastColumn="0" w:noHBand="0" w:noVBand="1"/>
      </w:tblPr>
      <w:tblGrid>
        <w:gridCol w:w="1097"/>
        <w:gridCol w:w="4114"/>
        <w:gridCol w:w="2260"/>
      </w:tblGrid>
      <w:tr w:rsidR="00DA6F1C" w:rsidRPr="001F735F" w14:paraId="124AEB02" w14:textId="77777777" w:rsidTr="001F735F">
        <w:trPr>
          <w:trHeight w:val="418"/>
          <w:jc w:val="center"/>
        </w:trPr>
        <w:tc>
          <w:tcPr>
            <w:tcW w:w="7471" w:type="dxa"/>
            <w:gridSpan w:val="3"/>
            <w:vAlign w:val="center"/>
          </w:tcPr>
          <w:p w14:paraId="250D8242" w14:textId="77777777" w:rsidR="00DA6F1C" w:rsidRPr="001F735F" w:rsidRDefault="00DA6F1C" w:rsidP="00DF2BE5">
            <w:pPr>
              <w:spacing w:line="240" w:lineRule="auto"/>
              <w:jc w:val="center"/>
              <w:rPr>
                <w:b/>
                <w:bCs/>
                <w:color w:val="333333"/>
                <w:szCs w:val="24"/>
              </w:rPr>
            </w:pPr>
            <w:r w:rsidRPr="001F735F">
              <w:rPr>
                <w:b/>
                <w:bCs/>
                <w:color w:val="333333"/>
                <w:szCs w:val="24"/>
              </w:rPr>
              <w:t>Część warsztatowa</w:t>
            </w:r>
          </w:p>
        </w:tc>
      </w:tr>
      <w:tr w:rsidR="00DA6F1C" w:rsidRPr="001F735F" w14:paraId="466DDB3A" w14:textId="77777777" w:rsidTr="00DF2BE5">
        <w:trPr>
          <w:trHeight w:val="508"/>
          <w:jc w:val="center"/>
        </w:trPr>
        <w:tc>
          <w:tcPr>
            <w:tcW w:w="1097" w:type="dxa"/>
            <w:vAlign w:val="center"/>
          </w:tcPr>
          <w:p w14:paraId="5F2654B6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Nr</w:t>
            </w:r>
          </w:p>
        </w:tc>
        <w:tc>
          <w:tcPr>
            <w:tcW w:w="4114" w:type="dxa"/>
            <w:vAlign w:val="center"/>
          </w:tcPr>
          <w:p w14:paraId="5C8CB1AB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Nazwa pomieszczenia</w:t>
            </w:r>
          </w:p>
        </w:tc>
        <w:tc>
          <w:tcPr>
            <w:tcW w:w="2260" w:type="dxa"/>
            <w:vAlign w:val="center"/>
          </w:tcPr>
          <w:p w14:paraId="1C88C803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Powierzchnia [m</w:t>
            </w:r>
            <w:r w:rsidRPr="001F735F">
              <w:rPr>
                <w:color w:val="333333"/>
                <w:vertAlign w:val="superscript"/>
              </w:rPr>
              <w:t>2</w:t>
            </w:r>
            <w:r w:rsidRPr="001F735F">
              <w:rPr>
                <w:color w:val="333333"/>
              </w:rPr>
              <w:t>]</w:t>
            </w:r>
          </w:p>
        </w:tc>
      </w:tr>
      <w:tr w:rsidR="00DA6F1C" w:rsidRPr="001F735F" w14:paraId="60EA3740" w14:textId="77777777" w:rsidTr="00DF2BE5">
        <w:trPr>
          <w:trHeight w:val="86"/>
          <w:jc w:val="center"/>
        </w:trPr>
        <w:tc>
          <w:tcPr>
            <w:tcW w:w="1097" w:type="dxa"/>
            <w:vAlign w:val="center"/>
          </w:tcPr>
          <w:p w14:paraId="7F802C7D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0.1</w:t>
            </w:r>
          </w:p>
        </w:tc>
        <w:tc>
          <w:tcPr>
            <w:tcW w:w="4114" w:type="dxa"/>
          </w:tcPr>
          <w:p w14:paraId="7337B13E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Hala warsztatowa</w:t>
            </w:r>
          </w:p>
        </w:tc>
        <w:tc>
          <w:tcPr>
            <w:tcW w:w="2260" w:type="dxa"/>
          </w:tcPr>
          <w:p w14:paraId="3A977EDA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188,00</w:t>
            </w:r>
          </w:p>
        </w:tc>
      </w:tr>
      <w:tr w:rsidR="00DA6F1C" w:rsidRPr="001F735F" w14:paraId="6B8E16A1" w14:textId="77777777" w:rsidTr="00DF2BE5">
        <w:trPr>
          <w:trHeight w:val="61"/>
          <w:jc w:val="center"/>
        </w:trPr>
        <w:tc>
          <w:tcPr>
            <w:tcW w:w="1097" w:type="dxa"/>
            <w:vAlign w:val="center"/>
          </w:tcPr>
          <w:p w14:paraId="14568C16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0.2</w:t>
            </w:r>
          </w:p>
        </w:tc>
        <w:tc>
          <w:tcPr>
            <w:tcW w:w="4114" w:type="dxa"/>
          </w:tcPr>
          <w:p w14:paraId="5748E8CE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Pom. warsztatowe</w:t>
            </w:r>
          </w:p>
        </w:tc>
        <w:tc>
          <w:tcPr>
            <w:tcW w:w="2260" w:type="dxa"/>
          </w:tcPr>
          <w:p w14:paraId="2318053F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25,88</w:t>
            </w:r>
          </w:p>
        </w:tc>
      </w:tr>
      <w:tr w:rsidR="00DA6F1C" w:rsidRPr="001F735F" w14:paraId="7A94663C" w14:textId="77777777" w:rsidTr="00DF2BE5">
        <w:trPr>
          <w:trHeight w:val="79"/>
          <w:jc w:val="center"/>
        </w:trPr>
        <w:tc>
          <w:tcPr>
            <w:tcW w:w="1097" w:type="dxa"/>
            <w:vAlign w:val="center"/>
          </w:tcPr>
          <w:p w14:paraId="45070909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0.3</w:t>
            </w:r>
          </w:p>
        </w:tc>
        <w:tc>
          <w:tcPr>
            <w:tcW w:w="4114" w:type="dxa"/>
          </w:tcPr>
          <w:p w14:paraId="39F28380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Pom. warsztatowe</w:t>
            </w:r>
          </w:p>
        </w:tc>
        <w:tc>
          <w:tcPr>
            <w:tcW w:w="2260" w:type="dxa"/>
          </w:tcPr>
          <w:p w14:paraId="27AB8830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7,21</w:t>
            </w:r>
          </w:p>
        </w:tc>
      </w:tr>
      <w:tr w:rsidR="00DA6F1C" w:rsidRPr="001F735F" w14:paraId="20F59A76" w14:textId="77777777" w:rsidTr="00DF2BE5">
        <w:trPr>
          <w:trHeight w:val="50"/>
          <w:jc w:val="center"/>
        </w:trPr>
        <w:tc>
          <w:tcPr>
            <w:tcW w:w="1097" w:type="dxa"/>
            <w:vAlign w:val="center"/>
          </w:tcPr>
          <w:p w14:paraId="2A2312F8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0.4</w:t>
            </w:r>
          </w:p>
        </w:tc>
        <w:tc>
          <w:tcPr>
            <w:tcW w:w="4114" w:type="dxa"/>
          </w:tcPr>
          <w:p w14:paraId="1E9B81A6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Pom. warsztatowe</w:t>
            </w:r>
          </w:p>
        </w:tc>
        <w:tc>
          <w:tcPr>
            <w:tcW w:w="2260" w:type="dxa"/>
          </w:tcPr>
          <w:p w14:paraId="4EC970B4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14,86</w:t>
            </w:r>
          </w:p>
        </w:tc>
      </w:tr>
      <w:tr w:rsidR="00DA6F1C" w:rsidRPr="001F735F" w14:paraId="6435FB41" w14:textId="77777777" w:rsidTr="00DF2BE5">
        <w:trPr>
          <w:trHeight w:val="50"/>
          <w:jc w:val="center"/>
        </w:trPr>
        <w:tc>
          <w:tcPr>
            <w:tcW w:w="1097" w:type="dxa"/>
            <w:vAlign w:val="center"/>
          </w:tcPr>
          <w:p w14:paraId="09335805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lastRenderedPageBreak/>
              <w:t>0.5</w:t>
            </w:r>
          </w:p>
        </w:tc>
        <w:tc>
          <w:tcPr>
            <w:tcW w:w="4114" w:type="dxa"/>
          </w:tcPr>
          <w:p w14:paraId="11C45F4F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Pom. gospodarcze</w:t>
            </w:r>
          </w:p>
        </w:tc>
        <w:tc>
          <w:tcPr>
            <w:tcW w:w="2260" w:type="dxa"/>
          </w:tcPr>
          <w:p w14:paraId="3589029C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11,78</w:t>
            </w:r>
          </w:p>
        </w:tc>
      </w:tr>
      <w:tr w:rsidR="00DA6F1C" w:rsidRPr="001F735F" w14:paraId="142D59DC" w14:textId="77777777" w:rsidTr="00DF2BE5">
        <w:trPr>
          <w:trHeight w:val="50"/>
          <w:jc w:val="center"/>
        </w:trPr>
        <w:tc>
          <w:tcPr>
            <w:tcW w:w="1097" w:type="dxa"/>
            <w:vAlign w:val="center"/>
          </w:tcPr>
          <w:p w14:paraId="05F4CBA0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0.6</w:t>
            </w:r>
          </w:p>
        </w:tc>
        <w:tc>
          <w:tcPr>
            <w:tcW w:w="4114" w:type="dxa"/>
          </w:tcPr>
          <w:p w14:paraId="1B3478E4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 xml:space="preserve">Pom. gospodarcze </w:t>
            </w:r>
          </w:p>
        </w:tc>
        <w:tc>
          <w:tcPr>
            <w:tcW w:w="2260" w:type="dxa"/>
          </w:tcPr>
          <w:p w14:paraId="470E8C68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19,10</w:t>
            </w:r>
          </w:p>
        </w:tc>
      </w:tr>
      <w:tr w:rsidR="00DA6F1C" w:rsidRPr="001F735F" w14:paraId="697BDCC3" w14:textId="77777777" w:rsidTr="00DF2BE5">
        <w:trPr>
          <w:trHeight w:val="50"/>
          <w:jc w:val="center"/>
        </w:trPr>
        <w:tc>
          <w:tcPr>
            <w:tcW w:w="1097" w:type="dxa"/>
            <w:vAlign w:val="center"/>
          </w:tcPr>
          <w:p w14:paraId="2ADD0BDD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0.7</w:t>
            </w:r>
          </w:p>
        </w:tc>
        <w:tc>
          <w:tcPr>
            <w:tcW w:w="4114" w:type="dxa"/>
          </w:tcPr>
          <w:p w14:paraId="7D1CE6F0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Garaż 1</w:t>
            </w:r>
          </w:p>
        </w:tc>
        <w:tc>
          <w:tcPr>
            <w:tcW w:w="2260" w:type="dxa"/>
          </w:tcPr>
          <w:p w14:paraId="58D4743B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32,5</w:t>
            </w:r>
          </w:p>
        </w:tc>
      </w:tr>
      <w:tr w:rsidR="00DA6F1C" w:rsidRPr="001F735F" w14:paraId="03D0B7C0" w14:textId="77777777" w:rsidTr="00DF2BE5">
        <w:trPr>
          <w:trHeight w:val="50"/>
          <w:jc w:val="center"/>
        </w:trPr>
        <w:tc>
          <w:tcPr>
            <w:tcW w:w="1097" w:type="dxa"/>
            <w:vAlign w:val="center"/>
          </w:tcPr>
          <w:p w14:paraId="4FD1232B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0.8</w:t>
            </w:r>
          </w:p>
        </w:tc>
        <w:tc>
          <w:tcPr>
            <w:tcW w:w="4114" w:type="dxa"/>
          </w:tcPr>
          <w:p w14:paraId="253F0BE7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Garaż 2</w:t>
            </w:r>
          </w:p>
        </w:tc>
        <w:tc>
          <w:tcPr>
            <w:tcW w:w="2260" w:type="dxa"/>
          </w:tcPr>
          <w:p w14:paraId="7EB86A3E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18,71</w:t>
            </w:r>
          </w:p>
        </w:tc>
      </w:tr>
      <w:tr w:rsidR="00DA6F1C" w:rsidRPr="001F735F" w14:paraId="67D0C92C" w14:textId="77777777" w:rsidTr="00DF2BE5">
        <w:trPr>
          <w:trHeight w:val="50"/>
          <w:jc w:val="center"/>
        </w:trPr>
        <w:tc>
          <w:tcPr>
            <w:tcW w:w="1097" w:type="dxa"/>
            <w:vAlign w:val="center"/>
          </w:tcPr>
          <w:p w14:paraId="7925F186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KO</w:t>
            </w:r>
          </w:p>
        </w:tc>
        <w:tc>
          <w:tcPr>
            <w:tcW w:w="4114" w:type="dxa"/>
            <w:vAlign w:val="center"/>
          </w:tcPr>
          <w:p w14:paraId="3FAFAB66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Komunikacja</w:t>
            </w:r>
          </w:p>
        </w:tc>
        <w:tc>
          <w:tcPr>
            <w:tcW w:w="2260" w:type="dxa"/>
            <w:vAlign w:val="center"/>
          </w:tcPr>
          <w:p w14:paraId="514F3C80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12,21</w:t>
            </w:r>
          </w:p>
        </w:tc>
      </w:tr>
      <w:tr w:rsidR="00DA6F1C" w:rsidRPr="001F735F" w14:paraId="2F6FAB17" w14:textId="77777777" w:rsidTr="00DF2BE5">
        <w:trPr>
          <w:trHeight w:val="50"/>
          <w:jc w:val="center"/>
        </w:trPr>
        <w:tc>
          <w:tcPr>
            <w:tcW w:w="5211" w:type="dxa"/>
            <w:gridSpan w:val="2"/>
            <w:vAlign w:val="center"/>
          </w:tcPr>
          <w:p w14:paraId="4FC2928C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Razem</w:t>
            </w:r>
          </w:p>
        </w:tc>
        <w:tc>
          <w:tcPr>
            <w:tcW w:w="2260" w:type="dxa"/>
            <w:vAlign w:val="center"/>
          </w:tcPr>
          <w:p w14:paraId="767CDE78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330,25</w:t>
            </w:r>
          </w:p>
        </w:tc>
      </w:tr>
      <w:tr w:rsidR="00DA6F1C" w:rsidRPr="001F735F" w14:paraId="1C405C5C" w14:textId="77777777" w:rsidTr="00DF2BE5">
        <w:trPr>
          <w:trHeight w:val="50"/>
          <w:jc w:val="center"/>
        </w:trPr>
        <w:tc>
          <w:tcPr>
            <w:tcW w:w="7471" w:type="dxa"/>
            <w:gridSpan w:val="3"/>
            <w:vAlign w:val="center"/>
          </w:tcPr>
          <w:p w14:paraId="6A0350D1" w14:textId="77777777" w:rsidR="00DA6F1C" w:rsidRPr="001F735F" w:rsidRDefault="00DA6F1C" w:rsidP="00DF2BE5">
            <w:pPr>
              <w:spacing w:line="240" w:lineRule="auto"/>
              <w:jc w:val="center"/>
              <w:rPr>
                <w:b/>
                <w:bCs/>
                <w:color w:val="333333"/>
                <w:szCs w:val="24"/>
              </w:rPr>
            </w:pPr>
            <w:r w:rsidRPr="001F735F">
              <w:rPr>
                <w:b/>
                <w:bCs/>
                <w:color w:val="333333"/>
                <w:szCs w:val="24"/>
              </w:rPr>
              <w:t>Część socjalna/szatnia</w:t>
            </w:r>
          </w:p>
        </w:tc>
      </w:tr>
      <w:tr w:rsidR="00DA6F1C" w:rsidRPr="001F735F" w14:paraId="069EEB3B" w14:textId="77777777" w:rsidTr="00DF2BE5">
        <w:trPr>
          <w:trHeight w:val="50"/>
          <w:jc w:val="center"/>
        </w:trPr>
        <w:tc>
          <w:tcPr>
            <w:tcW w:w="1097" w:type="dxa"/>
            <w:vAlign w:val="center"/>
          </w:tcPr>
          <w:p w14:paraId="6C24079E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K5</w:t>
            </w:r>
          </w:p>
        </w:tc>
        <w:tc>
          <w:tcPr>
            <w:tcW w:w="4114" w:type="dxa"/>
            <w:vAlign w:val="center"/>
          </w:tcPr>
          <w:p w14:paraId="3D451C34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Komunikacja</w:t>
            </w:r>
          </w:p>
        </w:tc>
        <w:tc>
          <w:tcPr>
            <w:tcW w:w="2260" w:type="dxa"/>
            <w:vAlign w:val="center"/>
          </w:tcPr>
          <w:p w14:paraId="1F57CEA2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11,38</w:t>
            </w:r>
          </w:p>
        </w:tc>
      </w:tr>
      <w:tr w:rsidR="00DA6F1C" w:rsidRPr="001F735F" w14:paraId="4DDC34D2" w14:textId="77777777" w:rsidTr="00DF2BE5">
        <w:trPr>
          <w:trHeight w:val="50"/>
          <w:jc w:val="center"/>
        </w:trPr>
        <w:tc>
          <w:tcPr>
            <w:tcW w:w="1097" w:type="dxa"/>
            <w:vAlign w:val="center"/>
          </w:tcPr>
          <w:p w14:paraId="19B2E9C3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15.1</w:t>
            </w:r>
          </w:p>
        </w:tc>
        <w:tc>
          <w:tcPr>
            <w:tcW w:w="4114" w:type="dxa"/>
            <w:vAlign w:val="center"/>
          </w:tcPr>
          <w:p w14:paraId="7FBEA192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WC toaleta</w:t>
            </w:r>
          </w:p>
        </w:tc>
        <w:tc>
          <w:tcPr>
            <w:tcW w:w="2260" w:type="dxa"/>
            <w:vAlign w:val="center"/>
          </w:tcPr>
          <w:p w14:paraId="4F496609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3,48</w:t>
            </w:r>
          </w:p>
        </w:tc>
      </w:tr>
      <w:tr w:rsidR="00DA6F1C" w:rsidRPr="001F735F" w14:paraId="61CDC20A" w14:textId="77777777" w:rsidTr="00DF2BE5">
        <w:trPr>
          <w:trHeight w:val="50"/>
          <w:jc w:val="center"/>
        </w:trPr>
        <w:tc>
          <w:tcPr>
            <w:tcW w:w="1097" w:type="dxa"/>
            <w:vAlign w:val="center"/>
          </w:tcPr>
          <w:p w14:paraId="13E3360E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15.2</w:t>
            </w:r>
          </w:p>
        </w:tc>
        <w:tc>
          <w:tcPr>
            <w:tcW w:w="4114" w:type="dxa"/>
            <w:vAlign w:val="center"/>
          </w:tcPr>
          <w:p w14:paraId="0E9D81CB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WC przedsionek</w:t>
            </w:r>
          </w:p>
        </w:tc>
        <w:tc>
          <w:tcPr>
            <w:tcW w:w="2260" w:type="dxa"/>
            <w:vAlign w:val="center"/>
          </w:tcPr>
          <w:p w14:paraId="4B88FFE5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6,52</w:t>
            </w:r>
          </w:p>
        </w:tc>
      </w:tr>
      <w:tr w:rsidR="00DA6F1C" w:rsidRPr="001F735F" w14:paraId="27B82031" w14:textId="77777777" w:rsidTr="00DF2BE5">
        <w:trPr>
          <w:trHeight w:val="50"/>
          <w:jc w:val="center"/>
        </w:trPr>
        <w:tc>
          <w:tcPr>
            <w:tcW w:w="1097" w:type="dxa"/>
            <w:vAlign w:val="center"/>
          </w:tcPr>
          <w:p w14:paraId="2D99EF46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15.3</w:t>
            </w:r>
          </w:p>
        </w:tc>
        <w:tc>
          <w:tcPr>
            <w:tcW w:w="4114" w:type="dxa"/>
            <w:vAlign w:val="center"/>
          </w:tcPr>
          <w:p w14:paraId="057D0AA7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Szatnia nauczycieli</w:t>
            </w:r>
          </w:p>
        </w:tc>
        <w:tc>
          <w:tcPr>
            <w:tcW w:w="2260" w:type="dxa"/>
            <w:vAlign w:val="center"/>
          </w:tcPr>
          <w:p w14:paraId="290E6151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4,37</w:t>
            </w:r>
          </w:p>
        </w:tc>
      </w:tr>
      <w:tr w:rsidR="00DA6F1C" w:rsidRPr="001F735F" w14:paraId="449A785E" w14:textId="77777777" w:rsidTr="00DF2BE5">
        <w:trPr>
          <w:trHeight w:val="50"/>
          <w:jc w:val="center"/>
        </w:trPr>
        <w:tc>
          <w:tcPr>
            <w:tcW w:w="5211" w:type="dxa"/>
            <w:gridSpan w:val="2"/>
            <w:vAlign w:val="center"/>
          </w:tcPr>
          <w:p w14:paraId="5DB7C161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Razem</w:t>
            </w:r>
          </w:p>
        </w:tc>
        <w:tc>
          <w:tcPr>
            <w:tcW w:w="2260" w:type="dxa"/>
            <w:vAlign w:val="center"/>
          </w:tcPr>
          <w:p w14:paraId="6D828E50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25,75</w:t>
            </w:r>
          </w:p>
        </w:tc>
      </w:tr>
      <w:tr w:rsidR="00DA6F1C" w:rsidRPr="001F735F" w14:paraId="60E8E284" w14:textId="77777777" w:rsidTr="00DF2BE5">
        <w:trPr>
          <w:trHeight w:val="50"/>
          <w:jc w:val="center"/>
        </w:trPr>
        <w:tc>
          <w:tcPr>
            <w:tcW w:w="7471" w:type="dxa"/>
            <w:gridSpan w:val="3"/>
            <w:vAlign w:val="center"/>
          </w:tcPr>
          <w:p w14:paraId="750877CD" w14:textId="77777777" w:rsidR="00DA6F1C" w:rsidRPr="001F735F" w:rsidRDefault="00DA6F1C" w:rsidP="00DF2BE5">
            <w:pPr>
              <w:spacing w:line="240" w:lineRule="auto"/>
              <w:jc w:val="center"/>
              <w:rPr>
                <w:b/>
                <w:bCs/>
                <w:color w:val="333333"/>
                <w:szCs w:val="24"/>
              </w:rPr>
            </w:pPr>
            <w:r w:rsidRPr="001F735F">
              <w:rPr>
                <w:b/>
                <w:bCs/>
                <w:color w:val="333333"/>
                <w:szCs w:val="24"/>
              </w:rPr>
              <w:t>Pomieszczenia piwniczne</w:t>
            </w:r>
          </w:p>
        </w:tc>
      </w:tr>
      <w:tr w:rsidR="00DA6F1C" w:rsidRPr="001F735F" w14:paraId="1565D2EB" w14:textId="77777777" w:rsidTr="00DF2BE5">
        <w:trPr>
          <w:trHeight w:val="50"/>
          <w:jc w:val="center"/>
        </w:trPr>
        <w:tc>
          <w:tcPr>
            <w:tcW w:w="1097" w:type="dxa"/>
          </w:tcPr>
          <w:p w14:paraId="6146C349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-1.0</w:t>
            </w:r>
          </w:p>
        </w:tc>
        <w:tc>
          <w:tcPr>
            <w:tcW w:w="4114" w:type="dxa"/>
          </w:tcPr>
          <w:p w14:paraId="72BE9F7C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Pomieszczenie nr 1</w:t>
            </w:r>
          </w:p>
        </w:tc>
        <w:tc>
          <w:tcPr>
            <w:tcW w:w="2260" w:type="dxa"/>
          </w:tcPr>
          <w:p w14:paraId="15F93B54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24,16</w:t>
            </w:r>
          </w:p>
        </w:tc>
      </w:tr>
      <w:tr w:rsidR="00DA6F1C" w:rsidRPr="001F735F" w14:paraId="69F47D9B" w14:textId="77777777" w:rsidTr="00DF2BE5">
        <w:trPr>
          <w:trHeight w:val="50"/>
          <w:jc w:val="center"/>
        </w:trPr>
        <w:tc>
          <w:tcPr>
            <w:tcW w:w="1097" w:type="dxa"/>
          </w:tcPr>
          <w:p w14:paraId="7E594D32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-2.0</w:t>
            </w:r>
          </w:p>
        </w:tc>
        <w:tc>
          <w:tcPr>
            <w:tcW w:w="4114" w:type="dxa"/>
          </w:tcPr>
          <w:p w14:paraId="42F37079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Pomieszczenie nr 2</w:t>
            </w:r>
          </w:p>
        </w:tc>
        <w:tc>
          <w:tcPr>
            <w:tcW w:w="2260" w:type="dxa"/>
          </w:tcPr>
          <w:p w14:paraId="102EAECC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22,67</w:t>
            </w:r>
          </w:p>
        </w:tc>
      </w:tr>
      <w:tr w:rsidR="00DA6F1C" w:rsidRPr="001F735F" w14:paraId="7F5D451E" w14:textId="77777777" w:rsidTr="00DF2BE5">
        <w:trPr>
          <w:trHeight w:val="50"/>
          <w:jc w:val="center"/>
        </w:trPr>
        <w:tc>
          <w:tcPr>
            <w:tcW w:w="1097" w:type="dxa"/>
          </w:tcPr>
          <w:p w14:paraId="638397AC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-3.0</w:t>
            </w:r>
          </w:p>
        </w:tc>
        <w:tc>
          <w:tcPr>
            <w:tcW w:w="4114" w:type="dxa"/>
          </w:tcPr>
          <w:p w14:paraId="4A5E7EB2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Pomieszczenie nr 3</w:t>
            </w:r>
          </w:p>
        </w:tc>
        <w:tc>
          <w:tcPr>
            <w:tcW w:w="2260" w:type="dxa"/>
          </w:tcPr>
          <w:p w14:paraId="262F4B02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6,35</w:t>
            </w:r>
          </w:p>
        </w:tc>
      </w:tr>
      <w:tr w:rsidR="00DA6F1C" w:rsidRPr="001F735F" w14:paraId="7A4BB430" w14:textId="77777777" w:rsidTr="00DF2BE5">
        <w:trPr>
          <w:trHeight w:val="50"/>
          <w:jc w:val="center"/>
        </w:trPr>
        <w:tc>
          <w:tcPr>
            <w:tcW w:w="1097" w:type="dxa"/>
          </w:tcPr>
          <w:p w14:paraId="38319559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-K1</w:t>
            </w:r>
          </w:p>
        </w:tc>
        <w:tc>
          <w:tcPr>
            <w:tcW w:w="4114" w:type="dxa"/>
          </w:tcPr>
          <w:p w14:paraId="613B3E23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Pom. warsztatowe</w:t>
            </w:r>
          </w:p>
        </w:tc>
        <w:tc>
          <w:tcPr>
            <w:tcW w:w="2260" w:type="dxa"/>
          </w:tcPr>
          <w:p w14:paraId="38CBB781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12,53</w:t>
            </w:r>
          </w:p>
        </w:tc>
      </w:tr>
      <w:tr w:rsidR="00DA6F1C" w:rsidRPr="001F735F" w14:paraId="5663E217" w14:textId="77777777" w:rsidTr="00DF2BE5">
        <w:trPr>
          <w:trHeight w:val="50"/>
          <w:jc w:val="center"/>
        </w:trPr>
        <w:tc>
          <w:tcPr>
            <w:tcW w:w="1097" w:type="dxa"/>
          </w:tcPr>
          <w:p w14:paraId="454C9DF5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-K2</w:t>
            </w:r>
          </w:p>
        </w:tc>
        <w:tc>
          <w:tcPr>
            <w:tcW w:w="4114" w:type="dxa"/>
          </w:tcPr>
          <w:p w14:paraId="2754980C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Pom. gospodarcze</w:t>
            </w:r>
          </w:p>
        </w:tc>
        <w:tc>
          <w:tcPr>
            <w:tcW w:w="2260" w:type="dxa"/>
          </w:tcPr>
          <w:p w14:paraId="7359C83E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11,78</w:t>
            </w:r>
          </w:p>
        </w:tc>
      </w:tr>
      <w:tr w:rsidR="00DA6F1C" w:rsidRPr="001F735F" w14:paraId="46A7DAD6" w14:textId="77777777" w:rsidTr="00DF2BE5">
        <w:trPr>
          <w:trHeight w:val="50"/>
          <w:jc w:val="center"/>
        </w:trPr>
        <w:tc>
          <w:tcPr>
            <w:tcW w:w="1097" w:type="dxa"/>
          </w:tcPr>
          <w:p w14:paraId="50E57807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-K3</w:t>
            </w:r>
          </w:p>
        </w:tc>
        <w:tc>
          <w:tcPr>
            <w:tcW w:w="4114" w:type="dxa"/>
          </w:tcPr>
          <w:p w14:paraId="0E3A7F0F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Pom. gospodarcze</w:t>
            </w:r>
          </w:p>
        </w:tc>
        <w:tc>
          <w:tcPr>
            <w:tcW w:w="2260" w:type="dxa"/>
          </w:tcPr>
          <w:p w14:paraId="7529261B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t>19,10</w:t>
            </w:r>
          </w:p>
        </w:tc>
      </w:tr>
      <w:tr w:rsidR="00DA6F1C" w:rsidRPr="001F735F" w14:paraId="2F141BAC" w14:textId="77777777" w:rsidTr="001F735F">
        <w:trPr>
          <w:trHeight w:val="57"/>
          <w:jc w:val="center"/>
        </w:trPr>
        <w:tc>
          <w:tcPr>
            <w:tcW w:w="5211" w:type="dxa"/>
            <w:gridSpan w:val="2"/>
            <w:vAlign w:val="center"/>
          </w:tcPr>
          <w:p w14:paraId="3083157D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Razem:</w:t>
            </w:r>
          </w:p>
        </w:tc>
        <w:tc>
          <w:tcPr>
            <w:tcW w:w="2260" w:type="dxa"/>
            <w:vAlign w:val="center"/>
          </w:tcPr>
          <w:p w14:paraId="2FDC3CC5" w14:textId="77777777" w:rsidR="00DA6F1C" w:rsidRPr="001F735F" w:rsidRDefault="00DA6F1C" w:rsidP="00DF2BE5">
            <w:pPr>
              <w:spacing w:line="240" w:lineRule="auto"/>
              <w:jc w:val="left"/>
              <w:rPr>
                <w:color w:val="333333"/>
              </w:rPr>
            </w:pPr>
            <w:r w:rsidRPr="001F735F">
              <w:rPr>
                <w:color w:val="333333"/>
              </w:rPr>
              <w:t>96,59</w:t>
            </w:r>
          </w:p>
        </w:tc>
      </w:tr>
    </w:tbl>
    <w:p w14:paraId="3176619D" w14:textId="77777777" w:rsidR="00DA6F1C" w:rsidRPr="00022F22" w:rsidRDefault="00DA6F1C" w:rsidP="00DF2BE5">
      <w:pPr>
        <w:shd w:val="clear" w:color="auto" w:fill="FFFFFF"/>
        <w:spacing w:before="240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Budynek główny Zespołu Szkół Technicznych</w:t>
      </w:r>
      <w:r w:rsidR="00AB1CB6">
        <w:rPr>
          <w:b/>
          <w:color w:val="333333"/>
          <w:szCs w:val="24"/>
        </w:rPr>
        <w:t>.</w:t>
      </w:r>
    </w:p>
    <w:p w14:paraId="258B8C7E" w14:textId="77777777" w:rsidR="00DA6F1C" w:rsidRPr="00022F22" w:rsidRDefault="00DA6F1C" w:rsidP="00DF2BE5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Budynek, w którym znajdują się pracownie przewidziane do prac remontowo-budowlanych wzniesiony jest w technologii tradycyjnej murowanej. Budynek jest obiektem podpiwniczonym, posiadającym trzy kondygnacje nadziemne. Obiekt składa się z jednej bryły wzniesionej jest na planie prostokąta</w:t>
      </w:r>
      <w:r w:rsidR="00AB1CB6">
        <w:rPr>
          <w:bCs/>
          <w:color w:val="333333"/>
          <w:szCs w:val="24"/>
        </w:rPr>
        <w:t>.</w:t>
      </w:r>
    </w:p>
    <w:p w14:paraId="75998A0C" w14:textId="77777777" w:rsidR="00DA6F1C" w:rsidRPr="00022F22" w:rsidRDefault="00DA6F1C" w:rsidP="00DF2BE5">
      <w:pPr>
        <w:shd w:val="clear" w:color="auto" w:fill="FFFFFF"/>
        <w:spacing w:before="240"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Powierzchnie użytkowe pracowni budynku głównego Zespołu Szkół Technicznych w Rybniku objęte remontem wraz z określeniem ich dotychczasowych funkcji: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1101"/>
        <w:gridCol w:w="4127"/>
        <w:gridCol w:w="2268"/>
      </w:tblGrid>
      <w:tr w:rsidR="00DA6F1C" w:rsidRPr="00AC5298" w14:paraId="276764FA" w14:textId="77777777" w:rsidTr="001019BF">
        <w:trPr>
          <w:jc w:val="center"/>
        </w:trPr>
        <w:tc>
          <w:tcPr>
            <w:tcW w:w="1101" w:type="dxa"/>
            <w:vAlign w:val="center"/>
          </w:tcPr>
          <w:p w14:paraId="1E51EB1E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Nr</w:t>
            </w:r>
          </w:p>
        </w:tc>
        <w:tc>
          <w:tcPr>
            <w:tcW w:w="4127" w:type="dxa"/>
            <w:vAlign w:val="center"/>
          </w:tcPr>
          <w:p w14:paraId="47B5A202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Nazwa pomieszczenia</w:t>
            </w:r>
          </w:p>
        </w:tc>
        <w:tc>
          <w:tcPr>
            <w:tcW w:w="2268" w:type="dxa"/>
            <w:vAlign w:val="center"/>
          </w:tcPr>
          <w:p w14:paraId="1E1504D7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Powierzchnia [m</w:t>
            </w:r>
            <w:r w:rsidRPr="00AC5298">
              <w:rPr>
                <w:color w:val="333333"/>
                <w:vertAlign w:val="superscript"/>
              </w:rPr>
              <w:t>2</w:t>
            </w:r>
            <w:r w:rsidRPr="00AC5298">
              <w:rPr>
                <w:color w:val="333333"/>
              </w:rPr>
              <w:t>]</w:t>
            </w:r>
          </w:p>
        </w:tc>
      </w:tr>
      <w:tr w:rsidR="00DA6F1C" w:rsidRPr="00AC5298" w14:paraId="758ADCE8" w14:textId="77777777" w:rsidTr="001019BF">
        <w:trPr>
          <w:trHeight w:val="290"/>
          <w:jc w:val="center"/>
        </w:trPr>
        <w:tc>
          <w:tcPr>
            <w:tcW w:w="1101" w:type="dxa"/>
            <w:vAlign w:val="center"/>
          </w:tcPr>
          <w:p w14:paraId="44999F7D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3003</w:t>
            </w:r>
          </w:p>
        </w:tc>
        <w:tc>
          <w:tcPr>
            <w:tcW w:w="4127" w:type="dxa"/>
            <w:vAlign w:val="center"/>
          </w:tcPr>
          <w:p w14:paraId="548861FD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Pracownia samochodowa</w:t>
            </w:r>
          </w:p>
        </w:tc>
        <w:tc>
          <w:tcPr>
            <w:tcW w:w="2268" w:type="dxa"/>
            <w:vAlign w:val="center"/>
          </w:tcPr>
          <w:p w14:paraId="0F24101D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54,21</w:t>
            </w:r>
          </w:p>
        </w:tc>
      </w:tr>
      <w:tr w:rsidR="00DA6F1C" w:rsidRPr="00AC5298" w14:paraId="6B30EE3A" w14:textId="77777777" w:rsidTr="001019BF">
        <w:trPr>
          <w:jc w:val="center"/>
        </w:trPr>
        <w:tc>
          <w:tcPr>
            <w:tcW w:w="1101" w:type="dxa"/>
            <w:vAlign w:val="center"/>
          </w:tcPr>
          <w:p w14:paraId="6B49AF35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3004</w:t>
            </w:r>
          </w:p>
        </w:tc>
        <w:tc>
          <w:tcPr>
            <w:tcW w:w="4127" w:type="dxa"/>
            <w:vAlign w:val="center"/>
          </w:tcPr>
          <w:p w14:paraId="04D37912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Pracownia samochodowa</w:t>
            </w:r>
          </w:p>
        </w:tc>
        <w:tc>
          <w:tcPr>
            <w:tcW w:w="2268" w:type="dxa"/>
            <w:vAlign w:val="center"/>
          </w:tcPr>
          <w:p w14:paraId="3FD861E9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54,18</w:t>
            </w:r>
          </w:p>
        </w:tc>
      </w:tr>
      <w:tr w:rsidR="00DA6F1C" w:rsidRPr="00AC5298" w14:paraId="2F3D9CFE" w14:textId="77777777" w:rsidTr="001019BF">
        <w:trPr>
          <w:jc w:val="center"/>
        </w:trPr>
        <w:tc>
          <w:tcPr>
            <w:tcW w:w="1101" w:type="dxa"/>
            <w:vAlign w:val="center"/>
          </w:tcPr>
          <w:p w14:paraId="4F3004F4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3001</w:t>
            </w:r>
          </w:p>
        </w:tc>
        <w:tc>
          <w:tcPr>
            <w:tcW w:w="4127" w:type="dxa"/>
            <w:vAlign w:val="center"/>
          </w:tcPr>
          <w:p w14:paraId="003AF569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Komunikacja (klatka schodowa)</w:t>
            </w:r>
          </w:p>
        </w:tc>
        <w:tc>
          <w:tcPr>
            <w:tcW w:w="2268" w:type="dxa"/>
            <w:vAlign w:val="center"/>
          </w:tcPr>
          <w:p w14:paraId="70E57EC7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5,4</w:t>
            </w:r>
          </w:p>
        </w:tc>
      </w:tr>
      <w:tr w:rsidR="00DA6F1C" w:rsidRPr="00AC5298" w14:paraId="3B93D8A8" w14:textId="77777777" w:rsidTr="001019BF">
        <w:trPr>
          <w:jc w:val="center"/>
        </w:trPr>
        <w:tc>
          <w:tcPr>
            <w:tcW w:w="1101" w:type="dxa"/>
            <w:vAlign w:val="center"/>
          </w:tcPr>
          <w:p w14:paraId="69BC9882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3006</w:t>
            </w:r>
          </w:p>
        </w:tc>
        <w:tc>
          <w:tcPr>
            <w:tcW w:w="4127" w:type="dxa"/>
            <w:vAlign w:val="center"/>
          </w:tcPr>
          <w:p w14:paraId="0333A413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Pracownia samochodowa</w:t>
            </w:r>
          </w:p>
        </w:tc>
        <w:tc>
          <w:tcPr>
            <w:tcW w:w="2268" w:type="dxa"/>
            <w:vAlign w:val="center"/>
          </w:tcPr>
          <w:p w14:paraId="6F2A0F24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72,96</w:t>
            </w:r>
          </w:p>
        </w:tc>
      </w:tr>
      <w:tr w:rsidR="00DA6F1C" w:rsidRPr="00AC5298" w14:paraId="46018CC7" w14:textId="77777777" w:rsidTr="001019BF">
        <w:trPr>
          <w:jc w:val="center"/>
        </w:trPr>
        <w:tc>
          <w:tcPr>
            <w:tcW w:w="1101" w:type="dxa"/>
            <w:vAlign w:val="center"/>
          </w:tcPr>
          <w:p w14:paraId="31EB8A43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3007</w:t>
            </w:r>
          </w:p>
        </w:tc>
        <w:tc>
          <w:tcPr>
            <w:tcW w:w="4127" w:type="dxa"/>
            <w:vAlign w:val="center"/>
          </w:tcPr>
          <w:p w14:paraId="3423EF07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Pracownia samochodowa</w:t>
            </w:r>
          </w:p>
        </w:tc>
        <w:tc>
          <w:tcPr>
            <w:tcW w:w="2268" w:type="dxa"/>
            <w:vAlign w:val="center"/>
          </w:tcPr>
          <w:p w14:paraId="6195AC58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21,66</w:t>
            </w:r>
          </w:p>
        </w:tc>
      </w:tr>
      <w:tr w:rsidR="00DA6F1C" w:rsidRPr="00AC5298" w14:paraId="56371302" w14:textId="77777777" w:rsidTr="001019BF">
        <w:trPr>
          <w:jc w:val="center"/>
        </w:trPr>
        <w:tc>
          <w:tcPr>
            <w:tcW w:w="1101" w:type="dxa"/>
            <w:vAlign w:val="center"/>
          </w:tcPr>
          <w:p w14:paraId="44827BD8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3008</w:t>
            </w:r>
          </w:p>
        </w:tc>
        <w:tc>
          <w:tcPr>
            <w:tcW w:w="4127" w:type="dxa"/>
            <w:vAlign w:val="center"/>
          </w:tcPr>
          <w:p w14:paraId="5CD5E73B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Gabinet pracowni samochodowej</w:t>
            </w:r>
          </w:p>
        </w:tc>
        <w:tc>
          <w:tcPr>
            <w:tcW w:w="2268" w:type="dxa"/>
            <w:vAlign w:val="center"/>
          </w:tcPr>
          <w:p w14:paraId="1514B381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8,75</w:t>
            </w:r>
          </w:p>
        </w:tc>
      </w:tr>
      <w:tr w:rsidR="00DA6F1C" w:rsidRPr="00AC5298" w14:paraId="2D9D0EE2" w14:textId="77777777" w:rsidTr="001019BF">
        <w:trPr>
          <w:jc w:val="center"/>
        </w:trPr>
        <w:tc>
          <w:tcPr>
            <w:tcW w:w="1101" w:type="dxa"/>
            <w:vAlign w:val="center"/>
          </w:tcPr>
          <w:p w14:paraId="19E127F1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3009</w:t>
            </w:r>
          </w:p>
        </w:tc>
        <w:tc>
          <w:tcPr>
            <w:tcW w:w="4127" w:type="dxa"/>
            <w:vAlign w:val="center"/>
          </w:tcPr>
          <w:p w14:paraId="6DC617D3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WC</w:t>
            </w:r>
          </w:p>
        </w:tc>
        <w:tc>
          <w:tcPr>
            <w:tcW w:w="2268" w:type="dxa"/>
            <w:vAlign w:val="center"/>
          </w:tcPr>
          <w:p w14:paraId="638CDA3C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7,8</w:t>
            </w:r>
          </w:p>
        </w:tc>
      </w:tr>
      <w:tr w:rsidR="00DA6F1C" w:rsidRPr="00AC5298" w14:paraId="2A478579" w14:textId="77777777" w:rsidTr="001019BF">
        <w:trPr>
          <w:jc w:val="center"/>
        </w:trPr>
        <w:tc>
          <w:tcPr>
            <w:tcW w:w="1101" w:type="dxa"/>
            <w:vAlign w:val="center"/>
          </w:tcPr>
          <w:p w14:paraId="7D50BAD5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3010</w:t>
            </w:r>
          </w:p>
        </w:tc>
        <w:tc>
          <w:tcPr>
            <w:tcW w:w="4127" w:type="dxa"/>
            <w:vAlign w:val="center"/>
          </w:tcPr>
          <w:p w14:paraId="1D1C6934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Magazyn pracowni samochodowej</w:t>
            </w:r>
          </w:p>
        </w:tc>
        <w:tc>
          <w:tcPr>
            <w:tcW w:w="2268" w:type="dxa"/>
            <w:vAlign w:val="center"/>
          </w:tcPr>
          <w:p w14:paraId="65FCB20D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42,96</w:t>
            </w:r>
          </w:p>
        </w:tc>
      </w:tr>
      <w:tr w:rsidR="00DA6F1C" w:rsidRPr="00AC5298" w14:paraId="266774B1" w14:textId="77777777" w:rsidTr="001019BF">
        <w:trPr>
          <w:jc w:val="center"/>
        </w:trPr>
        <w:tc>
          <w:tcPr>
            <w:tcW w:w="1101" w:type="dxa"/>
            <w:vAlign w:val="center"/>
          </w:tcPr>
          <w:p w14:paraId="14D84A40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3012</w:t>
            </w:r>
          </w:p>
        </w:tc>
        <w:tc>
          <w:tcPr>
            <w:tcW w:w="4127" w:type="dxa"/>
            <w:vAlign w:val="center"/>
          </w:tcPr>
          <w:p w14:paraId="48A5442E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Pomieszczenie socjalne</w:t>
            </w:r>
          </w:p>
        </w:tc>
        <w:tc>
          <w:tcPr>
            <w:tcW w:w="2268" w:type="dxa"/>
            <w:vAlign w:val="center"/>
          </w:tcPr>
          <w:p w14:paraId="073564C4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17,87</w:t>
            </w:r>
          </w:p>
        </w:tc>
      </w:tr>
      <w:tr w:rsidR="00DA6F1C" w:rsidRPr="00AC5298" w14:paraId="694C76C1" w14:textId="77777777" w:rsidTr="001019BF">
        <w:trPr>
          <w:jc w:val="center"/>
        </w:trPr>
        <w:tc>
          <w:tcPr>
            <w:tcW w:w="1101" w:type="dxa"/>
            <w:vAlign w:val="center"/>
          </w:tcPr>
          <w:p w14:paraId="69F47AB2" w14:textId="77777777" w:rsidR="00DA6F1C" w:rsidRPr="00AC5298" w:rsidRDefault="00DA6F1C" w:rsidP="00DF2BE5">
            <w:pPr>
              <w:spacing w:line="240" w:lineRule="auto"/>
              <w:ind w:left="-11"/>
              <w:rPr>
                <w:color w:val="333333"/>
              </w:rPr>
            </w:pPr>
            <w:r w:rsidRPr="00AC5298">
              <w:rPr>
                <w:color w:val="333333"/>
              </w:rPr>
              <w:t>3002</w:t>
            </w:r>
          </w:p>
        </w:tc>
        <w:tc>
          <w:tcPr>
            <w:tcW w:w="4127" w:type="dxa"/>
            <w:vAlign w:val="center"/>
          </w:tcPr>
          <w:p w14:paraId="6313FB0B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Magazyn pracowni samochodowej</w:t>
            </w:r>
          </w:p>
        </w:tc>
        <w:tc>
          <w:tcPr>
            <w:tcW w:w="2268" w:type="dxa"/>
            <w:vAlign w:val="center"/>
          </w:tcPr>
          <w:p w14:paraId="1092C2EB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3,57</w:t>
            </w:r>
          </w:p>
        </w:tc>
      </w:tr>
      <w:tr w:rsidR="00DA6F1C" w:rsidRPr="00AC5298" w14:paraId="640F040C" w14:textId="77777777" w:rsidTr="001019BF">
        <w:trPr>
          <w:jc w:val="center"/>
        </w:trPr>
        <w:tc>
          <w:tcPr>
            <w:tcW w:w="1101" w:type="dxa"/>
            <w:vAlign w:val="center"/>
          </w:tcPr>
          <w:p w14:paraId="3574AB99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K</w:t>
            </w:r>
          </w:p>
        </w:tc>
        <w:tc>
          <w:tcPr>
            <w:tcW w:w="4127" w:type="dxa"/>
            <w:vAlign w:val="center"/>
          </w:tcPr>
          <w:p w14:paraId="57E7CC1F" w14:textId="77777777" w:rsidR="00DA6F1C" w:rsidRPr="00AC5298" w:rsidRDefault="00DA6F1C" w:rsidP="00DF2BE5">
            <w:pPr>
              <w:spacing w:line="240" w:lineRule="auto"/>
              <w:rPr>
                <w:color w:val="333333"/>
              </w:rPr>
            </w:pPr>
            <w:r w:rsidRPr="00AC5298">
              <w:rPr>
                <w:color w:val="333333"/>
              </w:rPr>
              <w:t>Korytarz do wszystkich pomieszczeń</w:t>
            </w:r>
          </w:p>
        </w:tc>
        <w:tc>
          <w:tcPr>
            <w:tcW w:w="2268" w:type="dxa"/>
            <w:vAlign w:val="center"/>
          </w:tcPr>
          <w:p w14:paraId="728E9C4C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color w:val="333333"/>
              </w:rPr>
            </w:pPr>
            <w:r w:rsidRPr="00AC5298">
              <w:rPr>
                <w:color w:val="333333"/>
              </w:rPr>
              <w:t>63,45</w:t>
            </w:r>
          </w:p>
        </w:tc>
      </w:tr>
      <w:tr w:rsidR="00DA6F1C" w:rsidRPr="00AC5298" w14:paraId="2E02AE9C" w14:textId="77777777" w:rsidTr="001019BF">
        <w:trPr>
          <w:trHeight w:val="306"/>
          <w:jc w:val="center"/>
        </w:trPr>
        <w:tc>
          <w:tcPr>
            <w:tcW w:w="5228" w:type="dxa"/>
            <w:gridSpan w:val="2"/>
            <w:vAlign w:val="center"/>
          </w:tcPr>
          <w:p w14:paraId="2F1B24B1" w14:textId="77777777" w:rsidR="00DA6F1C" w:rsidRPr="00AC5298" w:rsidRDefault="00DA6F1C" w:rsidP="00DF2BE5">
            <w:pPr>
              <w:spacing w:line="240" w:lineRule="auto"/>
              <w:ind w:left="-11"/>
              <w:rPr>
                <w:b/>
                <w:bCs/>
                <w:color w:val="333333"/>
              </w:rPr>
            </w:pPr>
            <w:r w:rsidRPr="00AC5298">
              <w:rPr>
                <w:b/>
                <w:bCs/>
                <w:color w:val="333333"/>
              </w:rPr>
              <w:t>Razem:</w:t>
            </w:r>
          </w:p>
        </w:tc>
        <w:tc>
          <w:tcPr>
            <w:tcW w:w="2268" w:type="dxa"/>
            <w:vAlign w:val="center"/>
          </w:tcPr>
          <w:p w14:paraId="3F5B5618" w14:textId="77777777" w:rsidR="00DA6F1C" w:rsidRPr="00AC5298" w:rsidRDefault="00DA6F1C" w:rsidP="00DF2BE5">
            <w:pPr>
              <w:spacing w:line="240" w:lineRule="auto"/>
              <w:ind w:left="-11"/>
              <w:jc w:val="left"/>
              <w:rPr>
                <w:b/>
                <w:bCs/>
                <w:color w:val="333333"/>
              </w:rPr>
            </w:pPr>
            <w:r w:rsidRPr="00AC5298">
              <w:rPr>
                <w:b/>
                <w:bCs/>
                <w:color w:val="333333"/>
              </w:rPr>
              <w:t>334,78</w:t>
            </w:r>
          </w:p>
        </w:tc>
      </w:tr>
    </w:tbl>
    <w:p w14:paraId="37F172FC" w14:textId="77777777" w:rsidR="00A047CA" w:rsidRDefault="00A047CA" w:rsidP="00DF2BE5">
      <w:pPr>
        <w:shd w:val="clear" w:color="auto" w:fill="FFFFFF"/>
        <w:spacing w:before="480"/>
        <w:rPr>
          <w:b/>
          <w:color w:val="333333"/>
          <w:szCs w:val="24"/>
        </w:rPr>
      </w:pPr>
    </w:p>
    <w:p w14:paraId="44D4FEFE" w14:textId="77777777" w:rsidR="00DA6F1C" w:rsidRPr="00022F22" w:rsidRDefault="00DA6F1C" w:rsidP="00DF2BE5">
      <w:pPr>
        <w:shd w:val="clear" w:color="auto" w:fill="FFFFFF"/>
        <w:spacing w:before="480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3.5. Wymagania dla Wykonawcy</w:t>
      </w:r>
      <w:r w:rsidR="00AB1CB6">
        <w:rPr>
          <w:b/>
          <w:color w:val="333333"/>
          <w:szCs w:val="24"/>
        </w:rPr>
        <w:t>.</w:t>
      </w:r>
    </w:p>
    <w:p w14:paraId="3A47411F" w14:textId="77777777" w:rsidR="00DA6F1C" w:rsidRPr="00022F22" w:rsidRDefault="00A047CA" w:rsidP="00DF2BE5">
      <w:pPr>
        <w:shd w:val="clear" w:color="auto" w:fill="FFFFFF"/>
        <w:spacing w:before="240"/>
        <w:jc w:val="left"/>
        <w:rPr>
          <w:b/>
          <w:color w:val="333333"/>
          <w:szCs w:val="24"/>
        </w:rPr>
      </w:pPr>
      <w:r>
        <w:rPr>
          <w:b/>
          <w:bCs/>
          <w:color w:val="333333"/>
          <w:szCs w:val="24"/>
        </w:rPr>
        <w:t>Zadanie nr</w:t>
      </w:r>
      <w:r w:rsidR="00BC3BF1">
        <w:rPr>
          <w:b/>
          <w:bCs/>
          <w:color w:val="333333"/>
          <w:szCs w:val="24"/>
        </w:rPr>
        <w:t xml:space="preserve"> </w:t>
      </w:r>
      <w:r>
        <w:rPr>
          <w:b/>
          <w:bCs/>
          <w:color w:val="333333"/>
          <w:szCs w:val="24"/>
        </w:rPr>
        <w:t>2</w:t>
      </w:r>
      <w:r w:rsidR="00DA6F1C" w:rsidRPr="00022F22">
        <w:rPr>
          <w:b/>
          <w:bCs/>
          <w:color w:val="333333"/>
          <w:szCs w:val="24"/>
        </w:rPr>
        <w:t xml:space="preserve"> dotycząc</w:t>
      </w:r>
      <w:r>
        <w:rPr>
          <w:b/>
          <w:bCs/>
          <w:color w:val="333333"/>
          <w:szCs w:val="24"/>
        </w:rPr>
        <w:t>e</w:t>
      </w:r>
      <w:r w:rsidR="00DA6F1C" w:rsidRPr="00022F22">
        <w:rPr>
          <w:b/>
          <w:bCs/>
          <w:color w:val="333333"/>
          <w:szCs w:val="24"/>
        </w:rPr>
        <w:t xml:space="preserve"> instalacji fotowoltaicznej</w:t>
      </w:r>
      <w:r w:rsidR="00917BDF">
        <w:rPr>
          <w:b/>
          <w:bCs/>
          <w:color w:val="333333"/>
          <w:szCs w:val="24"/>
        </w:rPr>
        <w:t xml:space="preserve"> </w:t>
      </w:r>
      <w:bookmarkStart w:id="22" w:name="_Hlk209091574"/>
      <w:r w:rsidRPr="00A047CA">
        <w:rPr>
          <w:b/>
          <w:bCs/>
          <w:color w:val="333333"/>
          <w:szCs w:val="24"/>
        </w:rPr>
        <w:t xml:space="preserve">wraz z magazynami energii </w:t>
      </w:r>
      <w:r w:rsidR="00917BDF" w:rsidRPr="00917BDF">
        <w:rPr>
          <w:b/>
          <w:bCs/>
          <w:color w:val="333333"/>
          <w:szCs w:val="24"/>
        </w:rPr>
        <w:t>oraz</w:t>
      </w:r>
      <w:r w:rsidR="00950CC9">
        <w:rPr>
          <w:b/>
          <w:bCs/>
          <w:color w:val="333333"/>
          <w:szCs w:val="24"/>
        </w:rPr>
        <w:t xml:space="preserve"> </w:t>
      </w:r>
      <w:r w:rsidR="00917BDF" w:rsidRPr="00917BDF">
        <w:rPr>
          <w:b/>
          <w:bCs/>
          <w:color w:val="333333"/>
          <w:szCs w:val="24"/>
        </w:rPr>
        <w:t xml:space="preserve">ogólnodostępnych </w:t>
      </w:r>
      <w:r w:rsidR="0081662B">
        <w:rPr>
          <w:b/>
          <w:bCs/>
          <w:color w:val="333333"/>
          <w:szCs w:val="24"/>
        </w:rPr>
        <w:t>punktów</w:t>
      </w:r>
      <w:r w:rsidR="00917BDF" w:rsidRPr="00917BDF">
        <w:rPr>
          <w:b/>
          <w:bCs/>
          <w:color w:val="333333"/>
          <w:szCs w:val="24"/>
        </w:rPr>
        <w:t xml:space="preserve"> ładowania samochodów elektrycznych</w:t>
      </w:r>
      <w:bookmarkEnd w:id="22"/>
      <w:r>
        <w:rPr>
          <w:b/>
          <w:bCs/>
          <w:color w:val="333333"/>
          <w:szCs w:val="24"/>
        </w:rPr>
        <w:t>.</w:t>
      </w:r>
    </w:p>
    <w:p w14:paraId="5A9A1CD9" w14:textId="77777777" w:rsidR="00DA6F1C" w:rsidRDefault="00DF2BE5" w:rsidP="00DF2BE5">
      <w:pPr>
        <w:shd w:val="clear" w:color="auto" w:fill="FFFFFF"/>
        <w:jc w:val="left"/>
        <w:rPr>
          <w:bCs/>
          <w:color w:val="333333"/>
          <w:szCs w:val="24"/>
        </w:rPr>
      </w:pPr>
      <w:r>
        <w:rPr>
          <w:bCs/>
          <w:color w:val="333333"/>
          <w:szCs w:val="24"/>
        </w:rPr>
        <w:t>P</w:t>
      </w:r>
      <w:r w:rsidR="00DA6F1C" w:rsidRPr="00022F22">
        <w:rPr>
          <w:bCs/>
          <w:color w:val="333333"/>
          <w:szCs w:val="24"/>
        </w:rPr>
        <w:t>odczas realizacji przedmiotowego zadania Wykonawca musi:</w:t>
      </w:r>
    </w:p>
    <w:p w14:paraId="6551A1D2" w14:textId="77777777" w:rsidR="00135E90" w:rsidRDefault="00135E90" w:rsidP="00DF2BE5">
      <w:pPr>
        <w:numPr>
          <w:ilvl w:val="0"/>
          <w:numId w:val="68"/>
        </w:numPr>
        <w:shd w:val="clear" w:color="auto" w:fill="FFFFFF"/>
        <w:jc w:val="left"/>
        <w:rPr>
          <w:bCs/>
          <w:color w:val="333333"/>
          <w:szCs w:val="24"/>
        </w:rPr>
      </w:pPr>
      <w:r w:rsidRPr="00135E90">
        <w:rPr>
          <w:bCs/>
          <w:color w:val="333333"/>
          <w:szCs w:val="24"/>
        </w:rPr>
        <w:t>odb</w:t>
      </w:r>
      <w:r>
        <w:rPr>
          <w:bCs/>
          <w:color w:val="333333"/>
          <w:szCs w:val="24"/>
        </w:rPr>
        <w:t>yć</w:t>
      </w:r>
      <w:r w:rsidRPr="00135E90">
        <w:rPr>
          <w:bCs/>
          <w:color w:val="333333"/>
          <w:szCs w:val="24"/>
        </w:rPr>
        <w:t xml:space="preserve"> wizję lokalną na przedmiotowy</w:t>
      </w:r>
      <w:r>
        <w:rPr>
          <w:bCs/>
          <w:color w:val="333333"/>
          <w:szCs w:val="24"/>
        </w:rPr>
        <w:t>m</w:t>
      </w:r>
      <w:r w:rsidRPr="00135E90">
        <w:rPr>
          <w:bCs/>
          <w:color w:val="333333"/>
          <w:szCs w:val="24"/>
        </w:rPr>
        <w:t xml:space="preserve"> obiek</w:t>
      </w:r>
      <w:r>
        <w:rPr>
          <w:bCs/>
          <w:color w:val="333333"/>
          <w:szCs w:val="24"/>
        </w:rPr>
        <w:t>cie</w:t>
      </w:r>
      <w:r w:rsidRPr="00135E90">
        <w:rPr>
          <w:bCs/>
          <w:color w:val="333333"/>
          <w:szCs w:val="24"/>
        </w:rPr>
        <w:t xml:space="preserve"> w celu potwierdzenia i weryfikacji wszystkich założeń dla przedmiotowych instalacji fotowoltaicznych, dla których Wykonawca musi dać pełną gwarancję i rękojmię</w:t>
      </w:r>
      <w:r w:rsidR="00DF2BE5">
        <w:rPr>
          <w:bCs/>
          <w:color w:val="333333"/>
          <w:szCs w:val="24"/>
        </w:rPr>
        <w:t>,</w:t>
      </w:r>
    </w:p>
    <w:p w14:paraId="07B9F233" w14:textId="77777777" w:rsidR="00DF2BE5" w:rsidRDefault="00DF2BE5" w:rsidP="00DF2BE5">
      <w:pPr>
        <w:numPr>
          <w:ilvl w:val="0"/>
          <w:numId w:val="68"/>
        </w:numPr>
        <w:shd w:val="clear" w:color="auto" w:fill="FFFFFF"/>
        <w:jc w:val="left"/>
        <w:rPr>
          <w:bCs/>
          <w:color w:val="333333"/>
          <w:szCs w:val="24"/>
        </w:rPr>
      </w:pPr>
      <w:r>
        <w:rPr>
          <w:bCs/>
          <w:color w:val="333333"/>
          <w:szCs w:val="24"/>
        </w:rPr>
        <w:t xml:space="preserve">wykazać się </w:t>
      </w:r>
      <w:r w:rsidRPr="00022F22">
        <w:rPr>
          <w:bCs/>
          <w:color w:val="333333"/>
          <w:szCs w:val="24"/>
        </w:rPr>
        <w:t>posiadaniem certyfikatów producenta systemowych rozwiązań podkonstrukcji lekkich (po wykonaniu instalacji musi dochować pełnych warunków gwarancyjnych producenta)</w:t>
      </w:r>
      <w:r>
        <w:rPr>
          <w:bCs/>
          <w:color w:val="333333"/>
          <w:szCs w:val="24"/>
        </w:rPr>
        <w:t>.</w:t>
      </w:r>
    </w:p>
    <w:p w14:paraId="038D3A24" w14:textId="77777777" w:rsidR="00DA6F1C" w:rsidRPr="00022F22" w:rsidRDefault="00DA6F1C" w:rsidP="00DF2BE5">
      <w:pPr>
        <w:numPr>
          <w:ilvl w:val="0"/>
          <w:numId w:val="68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przeprowadzić analizę ryzyka dla ochrony przepięciowej z uwzględnieniem istniejącej infrastruktury,</w:t>
      </w:r>
    </w:p>
    <w:p w14:paraId="5BFC1F9D" w14:textId="77777777" w:rsidR="00DA6F1C" w:rsidRPr="00022F22" w:rsidRDefault="00DA6F1C" w:rsidP="00DF2BE5">
      <w:pPr>
        <w:numPr>
          <w:ilvl w:val="0"/>
          <w:numId w:val="68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zagwarantować po wykonaniu instalacji PV pełną nośność dla wszystkich stropów, na których zrealizowa</w:t>
      </w:r>
      <w:r w:rsidR="00135E90">
        <w:rPr>
          <w:bCs/>
          <w:color w:val="333333"/>
          <w:szCs w:val="24"/>
        </w:rPr>
        <w:t>na</w:t>
      </w:r>
      <w:r w:rsidRPr="00022F22">
        <w:rPr>
          <w:bCs/>
          <w:color w:val="333333"/>
          <w:szCs w:val="24"/>
        </w:rPr>
        <w:t xml:space="preserve"> zostan</w:t>
      </w:r>
      <w:r w:rsidR="00135E90">
        <w:rPr>
          <w:bCs/>
          <w:color w:val="333333"/>
          <w:szCs w:val="24"/>
        </w:rPr>
        <w:t>ie</w:t>
      </w:r>
      <w:r w:rsidRPr="00022F22">
        <w:rPr>
          <w:bCs/>
          <w:color w:val="333333"/>
          <w:szCs w:val="24"/>
        </w:rPr>
        <w:t xml:space="preserve"> instalacj</w:t>
      </w:r>
      <w:r w:rsidR="00135E90">
        <w:rPr>
          <w:bCs/>
          <w:color w:val="333333"/>
          <w:szCs w:val="24"/>
        </w:rPr>
        <w:t>a</w:t>
      </w:r>
      <w:r w:rsidRPr="00022F22">
        <w:rPr>
          <w:bCs/>
          <w:color w:val="333333"/>
          <w:szCs w:val="24"/>
        </w:rPr>
        <w:t xml:space="preserve"> fotowoltaiczn</w:t>
      </w:r>
      <w:r w:rsidR="00135E90">
        <w:rPr>
          <w:bCs/>
          <w:color w:val="333333"/>
          <w:szCs w:val="24"/>
        </w:rPr>
        <w:t>a</w:t>
      </w:r>
      <w:r w:rsidRPr="00022F22">
        <w:rPr>
          <w:bCs/>
          <w:color w:val="333333"/>
          <w:szCs w:val="24"/>
        </w:rPr>
        <w:t>,</w:t>
      </w:r>
    </w:p>
    <w:p w14:paraId="7255AE23" w14:textId="77777777" w:rsidR="00DA6F1C" w:rsidRPr="00022F22" w:rsidRDefault="00DA6F1C" w:rsidP="00DF2BE5">
      <w:pPr>
        <w:numPr>
          <w:ilvl w:val="0"/>
          <w:numId w:val="68"/>
        </w:num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wykonać wszelkie certyfikowane pomiary samych instalacji fotowoltaicznych wraz z termografią, jak również uziemienia i instalacji odgromowej.</w:t>
      </w:r>
    </w:p>
    <w:p w14:paraId="5C066854" w14:textId="77777777" w:rsidR="00DA6F1C" w:rsidRPr="00022F22" w:rsidRDefault="00A047CA" w:rsidP="00DA6F1C">
      <w:pPr>
        <w:shd w:val="clear" w:color="auto" w:fill="FFFFFF"/>
        <w:rPr>
          <w:b/>
          <w:color w:val="333333"/>
          <w:szCs w:val="24"/>
        </w:rPr>
      </w:pPr>
      <w:r>
        <w:rPr>
          <w:b/>
          <w:color w:val="333333"/>
          <w:szCs w:val="24"/>
        </w:rPr>
        <w:t>Zadania</w:t>
      </w:r>
      <w:r w:rsidR="00DA6F1C" w:rsidRPr="00022F22">
        <w:rPr>
          <w:b/>
          <w:color w:val="333333"/>
          <w:szCs w:val="24"/>
        </w:rPr>
        <w:t xml:space="preserve"> dotycząc</w:t>
      </w:r>
      <w:r>
        <w:rPr>
          <w:b/>
          <w:color w:val="333333"/>
          <w:szCs w:val="24"/>
        </w:rPr>
        <w:t>e</w:t>
      </w:r>
      <w:r w:rsidR="00DA6F1C" w:rsidRPr="00022F22">
        <w:rPr>
          <w:b/>
          <w:color w:val="333333"/>
          <w:szCs w:val="24"/>
        </w:rPr>
        <w:t xml:space="preserve"> prac budowlanych</w:t>
      </w:r>
      <w:r>
        <w:rPr>
          <w:b/>
          <w:color w:val="333333"/>
          <w:szCs w:val="24"/>
        </w:rPr>
        <w:t xml:space="preserve"> i instalatorskich</w:t>
      </w:r>
      <w:r w:rsidR="00DA6F1C" w:rsidRPr="00022F22">
        <w:rPr>
          <w:b/>
          <w:color w:val="333333"/>
          <w:szCs w:val="24"/>
        </w:rPr>
        <w:t>.</w:t>
      </w:r>
    </w:p>
    <w:p w14:paraId="7CDD42D7" w14:textId="77777777" w:rsidR="00DA6F1C" w:rsidRPr="00022F22" w:rsidRDefault="00DA6F1C" w:rsidP="00DF2BE5">
      <w:pPr>
        <w:shd w:val="clear" w:color="auto" w:fill="FFFFFF"/>
        <w:spacing w:before="240"/>
        <w:jc w:val="left"/>
        <w:rPr>
          <w:b/>
          <w:color w:val="333333"/>
          <w:szCs w:val="24"/>
        </w:rPr>
      </w:pPr>
      <w:r w:rsidRPr="00022F22">
        <w:rPr>
          <w:bCs/>
          <w:color w:val="333333"/>
          <w:szCs w:val="24"/>
        </w:rPr>
        <w:t>Zamawiający wymaga, aby Wykonawca podejmujący wykonania zadania zrealizował je w następujący sposób:</w:t>
      </w:r>
    </w:p>
    <w:p w14:paraId="4F5A3AA0" w14:textId="77777777" w:rsidR="00DA6F1C" w:rsidRPr="00022F22" w:rsidRDefault="00AB1CB6" w:rsidP="00DF2BE5">
      <w:pPr>
        <w:pStyle w:val="Akapitzlist"/>
        <w:numPr>
          <w:ilvl w:val="0"/>
          <w:numId w:val="28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>R</w:t>
      </w:r>
      <w:r w:rsidR="00DA6F1C" w:rsidRPr="00022F22">
        <w:rPr>
          <w:rFonts w:ascii="Arial" w:hAnsi="Arial" w:cs="Arial"/>
          <w:color w:val="333333"/>
          <w:szCs w:val="24"/>
        </w:rPr>
        <w:t>oboty remontowo-budowlane należy wykonać zgodnie z obowiązującymi przepisami, normami oraz zasadami współczesnej wiedzy technicznej oraz zasadami bezpieczeństwa i higieny pracy</w:t>
      </w:r>
      <w:r>
        <w:rPr>
          <w:rFonts w:ascii="Arial" w:hAnsi="Arial" w:cs="Arial"/>
          <w:color w:val="333333"/>
          <w:szCs w:val="24"/>
        </w:rPr>
        <w:t>.</w:t>
      </w:r>
    </w:p>
    <w:p w14:paraId="5387E42A" w14:textId="77777777" w:rsidR="00DA6F1C" w:rsidRPr="00022F22" w:rsidRDefault="00135E90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>W</w:t>
      </w:r>
      <w:r w:rsidR="00DA6F1C" w:rsidRPr="00022F22">
        <w:rPr>
          <w:rFonts w:ascii="Arial" w:hAnsi="Arial" w:cs="Arial"/>
          <w:color w:val="333333"/>
          <w:szCs w:val="24"/>
        </w:rPr>
        <w:t>ykonawca zadania zobowiązany jest w imieniu Zamawiającego do dokonania wszelakich przewidzianych polskim prawem zgłoszeń i odbiorów.</w:t>
      </w:r>
    </w:p>
    <w:p w14:paraId="1F490982" w14:textId="77777777" w:rsidR="00DA6F1C" w:rsidRPr="00022F22" w:rsidRDefault="00DA6F1C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Wykonawca we własnym zakresie i na własny koszt dostarczy materiały, maszyny i urządzenia niezbędne do wykonania robót oraz wykona wszystkie towarzyszące roboty i czynności niezbędne do wykonania Zamówienia.</w:t>
      </w:r>
    </w:p>
    <w:p w14:paraId="4FFE896E" w14:textId="77777777" w:rsidR="00DA6F1C" w:rsidRPr="00022F22" w:rsidRDefault="00DA6F1C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Wykonawca na etapie realizacyjnym dokona odpowiednich pomiarów oraz sprawdzeń instalacji elektrycznej.</w:t>
      </w:r>
    </w:p>
    <w:p w14:paraId="72EB2C8E" w14:textId="77777777" w:rsidR="00DA6F1C" w:rsidRPr="00022F22" w:rsidRDefault="00AB1CB6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lastRenderedPageBreak/>
        <w:t>U</w:t>
      </w:r>
      <w:r w:rsidR="00DA6F1C" w:rsidRPr="00022F22">
        <w:rPr>
          <w:rFonts w:ascii="Arial" w:hAnsi="Arial" w:cs="Arial"/>
          <w:color w:val="333333"/>
          <w:szCs w:val="24"/>
        </w:rPr>
        <w:t>żyte materiały muszą odpowiadać wymogom wyrobów dopuszczonych do obrotu i stosowania w budownictwie określonym w art. 10 ustawy z dnia 7 lipca 1994 r. Prawo budowlane (Dz. U. z 2023 r. poz. 682 ze zm.).</w:t>
      </w:r>
    </w:p>
    <w:p w14:paraId="43193D7F" w14:textId="77777777" w:rsidR="00DA6F1C" w:rsidRPr="00022F22" w:rsidRDefault="00AB1CB6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>P</w:t>
      </w:r>
      <w:r w:rsidR="00DA6F1C" w:rsidRPr="00022F22">
        <w:rPr>
          <w:rFonts w:ascii="Arial" w:hAnsi="Arial" w:cs="Arial"/>
          <w:color w:val="333333"/>
          <w:szCs w:val="24"/>
        </w:rPr>
        <w:t>rzy wykonywaniu robót należy uwzględniać instrukcje producenta materiałów oraz przepisy związane i obowiązujące, w tym również te, które uległy zmianie lub aktualizacji. W przypadku istnienia norm, atestów, certyfikatów, instrukcji, aprobat technicznych, świadectw dopuszczenia nie wyszczególnionych dokumentacji projektowej i specyfikacjach technicznych a obowiązujących, Wykonawca ma również obowiązek stosowania się do nich.</w:t>
      </w:r>
    </w:p>
    <w:p w14:paraId="3A58F8FE" w14:textId="77777777" w:rsidR="00DA6F1C" w:rsidRPr="00022F22" w:rsidRDefault="00AB1CB6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>W</w:t>
      </w:r>
      <w:r w:rsidR="00DA6F1C" w:rsidRPr="00022F22">
        <w:rPr>
          <w:rFonts w:ascii="Arial" w:hAnsi="Arial" w:cs="Arial"/>
          <w:color w:val="333333"/>
          <w:szCs w:val="24"/>
        </w:rPr>
        <w:t>ymagany jest wysoki standard wykonania prac i terminowe ich zakończenie.</w:t>
      </w:r>
    </w:p>
    <w:p w14:paraId="02550989" w14:textId="77777777" w:rsidR="00DA6F1C" w:rsidRPr="00022F22" w:rsidRDefault="00DA6F1C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Wykonawca zapewni prowadzenie dokumentacji budowy w sposób zgodny z obowiązującymi przepisami Prawa budowlanego.</w:t>
      </w:r>
    </w:p>
    <w:p w14:paraId="135B7768" w14:textId="77777777" w:rsidR="00DA6F1C" w:rsidRPr="00022F22" w:rsidRDefault="00DA6F1C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Wykonawca zorganizuje i zapewni wykonanie robót w sposób zgodny z dokumentacją projektową i obowiązującymi przepisami w tym przepisami BHP i Planem Bezpieczeństwa i Ochrony Zdrowia (BIOZ).</w:t>
      </w:r>
    </w:p>
    <w:p w14:paraId="370091D2" w14:textId="77777777" w:rsidR="00DA6F1C" w:rsidRPr="00022F22" w:rsidRDefault="00AB1CB6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>D</w:t>
      </w:r>
      <w:r w:rsidR="00DA6F1C" w:rsidRPr="00022F22">
        <w:rPr>
          <w:rFonts w:ascii="Arial" w:hAnsi="Arial" w:cs="Arial"/>
          <w:color w:val="333333"/>
          <w:szCs w:val="24"/>
        </w:rPr>
        <w:t>o odbioru końcowego Wykonawca przekaże Zamawiającemu dokumentację powykonawczą.</w:t>
      </w:r>
    </w:p>
    <w:p w14:paraId="2BE7093F" w14:textId="77777777" w:rsidR="00DA6F1C" w:rsidRPr="00022F22" w:rsidRDefault="00AB1CB6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>D</w:t>
      </w:r>
      <w:r w:rsidR="00DA6F1C" w:rsidRPr="00022F22">
        <w:rPr>
          <w:rFonts w:ascii="Arial" w:hAnsi="Arial" w:cs="Arial"/>
          <w:color w:val="333333"/>
          <w:szCs w:val="24"/>
        </w:rPr>
        <w:t>okumentacja powykonawcza powinna zostać opracowana przy zachowaniu przepisów Prawa budowlanego. Powinna zawierać wszelkie dokumenty materiałowe, techniczne, rysunki, gwarancje, pomiary, instrukcje, oświadczenia i odzwierciedlać stan faktyczny obiektów.</w:t>
      </w:r>
    </w:p>
    <w:p w14:paraId="595A7533" w14:textId="77777777" w:rsidR="00DA6F1C" w:rsidRPr="00022F22" w:rsidRDefault="00AB1CB6" w:rsidP="00DF2BE5">
      <w:pPr>
        <w:pStyle w:val="Akapitzlist"/>
        <w:numPr>
          <w:ilvl w:val="0"/>
          <w:numId w:val="28"/>
        </w:numPr>
        <w:shd w:val="clear" w:color="auto" w:fill="FFFFFF"/>
        <w:spacing w:before="240"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>D</w:t>
      </w:r>
      <w:r w:rsidR="00DA6F1C" w:rsidRPr="00022F22">
        <w:rPr>
          <w:rFonts w:ascii="Arial" w:hAnsi="Arial" w:cs="Arial"/>
          <w:color w:val="333333"/>
          <w:szCs w:val="24"/>
        </w:rPr>
        <w:t>okumentację powykonawczą należy przygotować i przekazać Zamawiającemu w </w:t>
      </w:r>
      <w:r w:rsidR="00135E90">
        <w:rPr>
          <w:rFonts w:ascii="Arial" w:hAnsi="Arial" w:cs="Arial"/>
          <w:color w:val="333333"/>
          <w:szCs w:val="24"/>
        </w:rPr>
        <w:t>2</w:t>
      </w:r>
      <w:r w:rsidR="00DA6F1C" w:rsidRPr="00022F22">
        <w:rPr>
          <w:rFonts w:ascii="Arial" w:hAnsi="Arial" w:cs="Arial"/>
          <w:color w:val="333333"/>
          <w:szCs w:val="24"/>
        </w:rPr>
        <w:t xml:space="preserve"> egz. w wersji papierowej i 1 egz. w wersji elektronicznej (w wersji edytowalnej i w formacie pdf.) wraz ze skanami rysunków i dokumentów. Dokumentacja ta powinna zawierać co najmniej:</w:t>
      </w:r>
    </w:p>
    <w:p w14:paraId="7E4F1205" w14:textId="77777777" w:rsidR="00DA6F1C" w:rsidRPr="00022F22" w:rsidRDefault="00DA6F1C" w:rsidP="00DF2BE5">
      <w:pPr>
        <w:pStyle w:val="Akapitzlist"/>
        <w:numPr>
          <w:ilvl w:val="0"/>
          <w:numId w:val="60"/>
        </w:numPr>
        <w:shd w:val="clear" w:color="auto" w:fill="FFFFFF"/>
        <w:spacing w:before="240" w:after="240" w:line="360" w:lineRule="auto"/>
        <w:ind w:left="714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instrukcję bezpieczeństwa pożarowego,</w:t>
      </w:r>
    </w:p>
    <w:p w14:paraId="3A734A9E" w14:textId="77777777" w:rsidR="00DA6F1C" w:rsidRPr="00022F22" w:rsidRDefault="00DA6F1C" w:rsidP="00DF2BE5">
      <w:pPr>
        <w:pStyle w:val="Akapitzlist"/>
        <w:numPr>
          <w:ilvl w:val="0"/>
          <w:numId w:val="60"/>
        </w:numPr>
        <w:shd w:val="clear" w:color="auto" w:fill="FFFFFF"/>
        <w:spacing w:before="240" w:after="240" w:line="360" w:lineRule="auto"/>
        <w:ind w:left="714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dokumentację fotograficzną z całej realizacji robót,</w:t>
      </w:r>
    </w:p>
    <w:p w14:paraId="74027287" w14:textId="77777777" w:rsidR="00DA6F1C" w:rsidRPr="00022F22" w:rsidRDefault="00DA6F1C" w:rsidP="00DF2BE5">
      <w:pPr>
        <w:pStyle w:val="Akapitzlist"/>
        <w:numPr>
          <w:ilvl w:val="0"/>
          <w:numId w:val="60"/>
        </w:numPr>
        <w:shd w:val="clear" w:color="auto" w:fill="FFFFFF"/>
        <w:spacing w:before="240" w:after="240" w:line="360" w:lineRule="auto"/>
        <w:ind w:left="714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rysunek oświetlenia ewakuacyjnego podpisane przez rzeczoznawcę p</w:t>
      </w:r>
      <w:r w:rsidR="009A7795">
        <w:rPr>
          <w:rFonts w:ascii="Arial" w:hAnsi="Arial" w:cs="Arial"/>
          <w:color w:val="333333"/>
          <w:szCs w:val="24"/>
        </w:rPr>
        <w:t>.</w:t>
      </w:r>
      <w:r w:rsidRPr="00022F22">
        <w:rPr>
          <w:rFonts w:ascii="Arial" w:hAnsi="Arial" w:cs="Arial"/>
          <w:color w:val="333333"/>
          <w:szCs w:val="24"/>
        </w:rPr>
        <w:t>poż.</w:t>
      </w:r>
    </w:p>
    <w:p w14:paraId="1CF08ACC" w14:textId="77777777" w:rsidR="00AC5298" w:rsidRDefault="00DA6F1C" w:rsidP="00DF2BE5">
      <w:p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Potwierdzeniem odbioru przez Zamawiającego przedmiotu zamówienia jest Protokół Bezusterkowego Odbioru Robót.</w:t>
      </w:r>
    </w:p>
    <w:p w14:paraId="5309815C" w14:textId="77777777" w:rsidR="00DA6F1C" w:rsidRPr="00AC5298" w:rsidRDefault="00DA6F1C" w:rsidP="00DF2BE5">
      <w:pPr>
        <w:shd w:val="clear" w:color="auto" w:fill="FFFFFF"/>
        <w:spacing w:after="240"/>
        <w:jc w:val="left"/>
        <w:rPr>
          <w:b/>
          <w:color w:val="333333"/>
          <w:szCs w:val="24"/>
        </w:rPr>
      </w:pPr>
      <w:r w:rsidRPr="00AC5298">
        <w:rPr>
          <w:b/>
          <w:color w:val="333333"/>
          <w:szCs w:val="24"/>
        </w:rPr>
        <w:lastRenderedPageBreak/>
        <w:t>Wszystkie prace remontowo budowlane muszą być uwzględniać dostosowanie obiektów do potrzeb osób z niepełnosprawnościami zgodnie z "Modelem dostępnej szkoły" na co najmniej poziomie podstawowym</w:t>
      </w:r>
      <w:r w:rsidR="00AB1CB6">
        <w:rPr>
          <w:b/>
          <w:color w:val="333333"/>
          <w:szCs w:val="24"/>
        </w:rPr>
        <w:t>.</w:t>
      </w:r>
    </w:p>
    <w:p w14:paraId="2EB48AAD" w14:textId="77777777" w:rsidR="00DA6F1C" w:rsidRPr="00022F22" w:rsidRDefault="00DA6F1C" w:rsidP="00DA6F1C">
      <w:pPr>
        <w:shd w:val="clear" w:color="auto" w:fill="FFFFFF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3.6. Szczegółowe wymagania w zakresie wykonania przedmiotu zamówienia</w:t>
      </w:r>
      <w:r w:rsidR="00AB1CB6">
        <w:rPr>
          <w:b/>
          <w:color w:val="333333"/>
          <w:szCs w:val="24"/>
        </w:rPr>
        <w:t>.</w:t>
      </w:r>
    </w:p>
    <w:p w14:paraId="5F38EA09" w14:textId="77777777" w:rsidR="00DA6F1C" w:rsidRPr="00022F22" w:rsidRDefault="0018352F" w:rsidP="00DF2BE5">
      <w:pPr>
        <w:shd w:val="clear" w:color="auto" w:fill="FFFFFF"/>
        <w:spacing w:before="240"/>
        <w:jc w:val="left"/>
        <w:rPr>
          <w:b/>
          <w:color w:val="333333"/>
          <w:szCs w:val="24"/>
        </w:rPr>
      </w:pPr>
      <w:r>
        <w:rPr>
          <w:b/>
          <w:bCs/>
          <w:color w:val="333333"/>
          <w:szCs w:val="24"/>
        </w:rPr>
        <w:t>3.6.</w:t>
      </w:r>
      <w:r w:rsidR="001E13AD">
        <w:rPr>
          <w:b/>
          <w:bCs/>
          <w:color w:val="333333"/>
          <w:szCs w:val="24"/>
        </w:rPr>
        <w:t>A</w:t>
      </w:r>
      <w:r w:rsidR="00A047CA">
        <w:rPr>
          <w:b/>
          <w:bCs/>
          <w:color w:val="333333"/>
          <w:szCs w:val="24"/>
        </w:rPr>
        <w:t xml:space="preserve"> Zadanie</w:t>
      </w:r>
      <w:r w:rsidR="00DA6F1C" w:rsidRPr="00022F22">
        <w:rPr>
          <w:b/>
          <w:bCs/>
          <w:color w:val="333333"/>
          <w:szCs w:val="24"/>
        </w:rPr>
        <w:t xml:space="preserve"> </w:t>
      </w:r>
      <w:r w:rsidR="00A047CA">
        <w:rPr>
          <w:b/>
          <w:bCs/>
          <w:color w:val="333333"/>
          <w:szCs w:val="24"/>
        </w:rPr>
        <w:t>nr</w:t>
      </w:r>
      <w:r w:rsidR="00BC3BF1">
        <w:rPr>
          <w:b/>
          <w:bCs/>
          <w:color w:val="333333"/>
          <w:szCs w:val="24"/>
        </w:rPr>
        <w:t xml:space="preserve"> </w:t>
      </w:r>
      <w:r w:rsidR="00A047CA">
        <w:rPr>
          <w:b/>
          <w:bCs/>
          <w:color w:val="333333"/>
          <w:szCs w:val="24"/>
        </w:rPr>
        <w:t xml:space="preserve">2 </w:t>
      </w:r>
      <w:r w:rsidR="00DA6F1C" w:rsidRPr="00022F22">
        <w:rPr>
          <w:b/>
          <w:bCs/>
          <w:color w:val="333333"/>
          <w:szCs w:val="24"/>
        </w:rPr>
        <w:t>dotycząc</w:t>
      </w:r>
      <w:r w:rsidR="00A047CA">
        <w:rPr>
          <w:b/>
          <w:bCs/>
          <w:color w:val="333333"/>
          <w:szCs w:val="24"/>
        </w:rPr>
        <w:t>e</w:t>
      </w:r>
      <w:r w:rsidR="00DA6F1C" w:rsidRPr="00022F22">
        <w:rPr>
          <w:b/>
          <w:bCs/>
          <w:color w:val="333333"/>
          <w:szCs w:val="24"/>
        </w:rPr>
        <w:t xml:space="preserve"> instalacji fotowoltaicznej</w:t>
      </w:r>
      <w:r w:rsidR="00703E6C">
        <w:rPr>
          <w:b/>
          <w:bCs/>
          <w:color w:val="333333"/>
          <w:szCs w:val="24"/>
        </w:rPr>
        <w:t xml:space="preserve"> </w:t>
      </w:r>
      <w:r w:rsidR="00A047CA" w:rsidRPr="00A047CA">
        <w:rPr>
          <w:b/>
          <w:bCs/>
          <w:color w:val="333333"/>
          <w:szCs w:val="24"/>
        </w:rPr>
        <w:t xml:space="preserve">wraz z magazynami energii </w:t>
      </w:r>
      <w:r w:rsidR="00703E6C" w:rsidRPr="00703E6C">
        <w:rPr>
          <w:b/>
          <w:bCs/>
          <w:color w:val="333333"/>
          <w:szCs w:val="24"/>
        </w:rPr>
        <w:t xml:space="preserve">oraz ogólnodostępnych </w:t>
      </w:r>
      <w:r w:rsidR="0081662B">
        <w:rPr>
          <w:b/>
          <w:bCs/>
          <w:color w:val="333333"/>
          <w:szCs w:val="24"/>
        </w:rPr>
        <w:t>punktów</w:t>
      </w:r>
      <w:r w:rsidR="00703E6C" w:rsidRPr="00703E6C">
        <w:rPr>
          <w:b/>
          <w:bCs/>
          <w:color w:val="333333"/>
          <w:szCs w:val="24"/>
        </w:rPr>
        <w:t xml:space="preserve"> ładowania samochodów elektrycznych</w:t>
      </w:r>
      <w:r w:rsidR="00A047CA">
        <w:rPr>
          <w:b/>
          <w:bCs/>
          <w:color w:val="333333"/>
          <w:szCs w:val="24"/>
        </w:rPr>
        <w:t>.</w:t>
      </w:r>
    </w:p>
    <w:p w14:paraId="25773749" w14:textId="77777777" w:rsidR="00DA6F1C" w:rsidRPr="00022F22" w:rsidRDefault="00DA6F1C" w:rsidP="00DF2BE5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Niniejszym zadaniem jest wykonanie </w:t>
      </w:r>
      <w:proofErr w:type="spellStart"/>
      <w:r w:rsidRPr="00022F22">
        <w:rPr>
          <w:bCs/>
          <w:color w:val="333333"/>
          <w:szCs w:val="24"/>
        </w:rPr>
        <w:t>mikroinstalacji</w:t>
      </w:r>
      <w:proofErr w:type="spellEnd"/>
      <w:r w:rsidRPr="00022F22">
        <w:rPr>
          <w:bCs/>
          <w:color w:val="333333"/>
          <w:szCs w:val="24"/>
        </w:rPr>
        <w:t xml:space="preserve"> fotowoltaicznej do 42,24kWp posadowionej na dachu budynku Warsztatu Zespołu Szkół Technicznych w Rybniku.</w:t>
      </w:r>
    </w:p>
    <w:p w14:paraId="6990A117" w14:textId="77777777" w:rsidR="00DA6F1C" w:rsidRPr="00022F22" w:rsidRDefault="00DA6F1C" w:rsidP="00DF2BE5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Widok samego budynku wraz z dachem przedstawiony został na zdjęciu nr 1.</w:t>
      </w:r>
    </w:p>
    <w:p w14:paraId="6C80EAAF" w14:textId="3DAD6927" w:rsidR="00DA6F1C" w:rsidRPr="00022F22" w:rsidRDefault="003E6BBD" w:rsidP="00DA6F1C">
      <w:pPr>
        <w:shd w:val="clear" w:color="auto" w:fill="FFFFFF"/>
        <w:jc w:val="center"/>
        <w:rPr>
          <w:bCs/>
          <w:color w:val="333333"/>
          <w:szCs w:val="24"/>
        </w:rPr>
      </w:pPr>
      <w:r>
        <w:rPr>
          <w:bCs/>
          <w:color w:val="333333"/>
          <w:szCs w:val="24"/>
        </w:rPr>
        <w:fldChar w:fldCharType="begin"/>
      </w:r>
      <w:r w:rsidR="00CB4953">
        <w:rPr>
          <w:bCs/>
          <w:color w:val="333333"/>
          <w:szCs w:val="24"/>
        </w:rPr>
        <w:instrText xml:space="preserve"> INCLUDEPICTURE "C:\\..\\..\\..\\Damian\\Desktop\\IMG20250708142357.jpg" \* MERGEFORMAT </w:instrText>
      </w:r>
      <w:r>
        <w:rPr>
          <w:bCs/>
          <w:color w:val="333333"/>
          <w:szCs w:val="24"/>
        </w:rPr>
        <w:fldChar w:fldCharType="separate"/>
      </w:r>
      <w:r>
        <w:rPr>
          <w:bCs/>
          <w:color w:val="333333"/>
          <w:szCs w:val="24"/>
        </w:rPr>
        <w:fldChar w:fldCharType="begin"/>
      </w:r>
      <w:r w:rsidR="00CB4953">
        <w:rPr>
          <w:bCs/>
          <w:color w:val="333333"/>
          <w:szCs w:val="24"/>
        </w:rPr>
        <w:instrText xml:space="preserve"> INCLUDEPICTURE "C:\\..\\..\\..\\Damian\\Desktop\\IMG20250708142357.jpg" \* MERGEFORMAT </w:instrText>
      </w:r>
      <w:r>
        <w:rPr>
          <w:bCs/>
          <w:color w:val="333333"/>
          <w:szCs w:val="24"/>
        </w:rPr>
        <w:fldChar w:fldCharType="separate"/>
      </w:r>
      <w:r w:rsidR="00F35943" w:rsidRPr="00022F22">
        <w:rPr>
          <w:bCs/>
          <w:color w:val="333333"/>
          <w:szCs w:val="24"/>
        </w:rPr>
        <w:pict w14:anchorId="74A85B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20pt;height:217.5pt">
            <v:imagedata r:id="rId8" r:href="rId9"/>
          </v:shape>
        </w:pict>
      </w:r>
      <w:r>
        <w:rPr>
          <w:bCs/>
          <w:color w:val="333333"/>
          <w:szCs w:val="24"/>
        </w:rPr>
        <w:fldChar w:fldCharType="end"/>
      </w:r>
      <w:r>
        <w:rPr>
          <w:bCs/>
          <w:color w:val="333333"/>
          <w:szCs w:val="24"/>
        </w:rPr>
        <w:fldChar w:fldCharType="end"/>
      </w:r>
    </w:p>
    <w:p w14:paraId="28B83B07" w14:textId="77777777" w:rsidR="00AA46BF" w:rsidRDefault="00DA6F1C" w:rsidP="00DF2BE5">
      <w:pPr>
        <w:shd w:val="clear" w:color="auto" w:fill="FFFFFF"/>
        <w:spacing w:before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Budynek Warsztatu jest wielokondygnacyjny na bazie prostokąta, z bardzo dobrą ekspozycją na słońce. Dach płaski dobrze nadający się dla konstrukcji wsporczej o kącie nachylenia ok. 5°. Pokrycie dachu papa termozgrzewalna. Na dachu występują liczne urządzenia, wentylacyjne itp.</w:t>
      </w:r>
    </w:p>
    <w:p w14:paraId="3EBD5455" w14:textId="77777777" w:rsidR="00DA6F1C" w:rsidRPr="00022F22" w:rsidRDefault="00DA6F1C" w:rsidP="00DF2BE5">
      <w:pPr>
        <w:shd w:val="clear" w:color="auto" w:fill="FFFFFF"/>
        <w:spacing w:before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Ogólne parametry przyłącza Warsztatu oraz budynku Zespołu Szkół Technicznych w Rybniku zestawiono w tabeli nr 2</w:t>
      </w:r>
    </w:p>
    <w:tbl>
      <w:tblPr>
        <w:tblW w:w="93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22"/>
        <w:gridCol w:w="1785"/>
        <w:gridCol w:w="2042"/>
        <w:gridCol w:w="1950"/>
        <w:gridCol w:w="992"/>
      </w:tblGrid>
      <w:tr w:rsidR="00DA6F1C" w:rsidRPr="00022F22" w14:paraId="0F46E7AA" w14:textId="77777777" w:rsidTr="00A047CA">
        <w:trPr>
          <w:trHeight w:val="455"/>
          <w:jc w:val="center"/>
        </w:trPr>
        <w:tc>
          <w:tcPr>
            <w:tcW w:w="2622" w:type="dxa"/>
            <w:vAlign w:val="center"/>
          </w:tcPr>
          <w:p w14:paraId="00592417" w14:textId="77777777" w:rsidR="00DA6F1C" w:rsidRPr="00022F22" w:rsidRDefault="00DA6F1C" w:rsidP="00E71E30">
            <w:pPr>
              <w:shd w:val="clear" w:color="auto" w:fill="FFFFFF"/>
              <w:spacing w:line="240" w:lineRule="auto"/>
              <w:jc w:val="center"/>
              <w:rPr>
                <w:bCs/>
                <w:color w:val="333333"/>
                <w:szCs w:val="24"/>
              </w:rPr>
            </w:pPr>
            <w:r w:rsidRPr="00022F22">
              <w:rPr>
                <w:b/>
                <w:bCs/>
                <w:color w:val="333333"/>
                <w:szCs w:val="24"/>
              </w:rPr>
              <w:t>Przyłącze</w:t>
            </w:r>
          </w:p>
        </w:tc>
        <w:tc>
          <w:tcPr>
            <w:tcW w:w="1785" w:type="dxa"/>
            <w:vAlign w:val="center"/>
          </w:tcPr>
          <w:p w14:paraId="76CA2659" w14:textId="77777777" w:rsidR="00DA6F1C" w:rsidRPr="00022F22" w:rsidRDefault="00DA6F1C" w:rsidP="00E71E30">
            <w:pPr>
              <w:shd w:val="clear" w:color="auto" w:fill="FFFFFF"/>
              <w:spacing w:line="240" w:lineRule="auto"/>
              <w:jc w:val="center"/>
              <w:rPr>
                <w:bCs/>
                <w:color w:val="333333"/>
                <w:szCs w:val="24"/>
              </w:rPr>
            </w:pPr>
            <w:r w:rsidRPr="00022F22">
              <w:rPr>
                <w:b/>
                <w:bCs/>
                <w:color w:val="333333"/>
                <w:szCs w:val="24"/>
              </w:rPr>
              <w:t>lokalizacja</w:t>
            </w:r>
          </w:p>
        </w:tc>
        <w:tc>
          <w:tcPr>
            <w:tcW w:w="2042" w:type="dxa"/>
            <w:vAlign w:val="center"/>
          </w:tcPr>
          <w:p w14:paraId="442E13AD" w14:textId="77777777" w:rsidR="00DA6F1C" w:rsidRPr="00022F22" w:rsidRDefault="00DA6F1C" w:rsidP="00E71E30">
            <w:pPr>
              <w:shd w:val="clear" w:color="auto" w:fill="FFFFFF"/>
              <w:spacing w:line="240" w:lineRule="auto"/>
              <w:jc w:val="center"/>
              <w:rPr>
                <w:bCs/>
                <w:color w:val="333333"/>
                <w:szCs w:val="24"/>
              </w:rPr>
            </w:pPr>
            <w:r w:rsidRPr="00022F22">
              <w:rPr>
                <w:b/>
                <w:bCs/>
                <w:color w:val="333333"/>
                <w:szCs w:val="24"/>
              </w:rPr>
              <w:t xml:space="preserve">napięcie przyłączenia </w:t>
            </w:r>
            <w:proofErr w:type="spellStart"/>
            <w:r w:rsidRPr="00022F22">
              <w:rPr>
                <w:b/>
                <w:bCs/>
                <w:color w:val="333333"/>
                <w:szCs w:val="24"/>
              </w:rPr>
              <w:t>Un</w:t>
            </w:r>
            <w:proofErr w:type="spellEnd"/>
          </w:p>
        </w:tc>
        <w:tc>
          <w:tcPr>
            <w:tcW w:w="1950" w:type="dxa"/>
            <w:vAlign w:val="center"/>
          </w:tcPr>
          <w:p w14:paraId="36B5B8ED" w14:textId="77777777" w:rsidR="00DA6F1C" w:rsidRPr="00022F22" w:rsidRDefault="00DA6F1C" w:rsidP="00E71E30">
            <w:pPr>
              <w:shd w:val="clear" w:color="auto" w:fill="FFFFFF"/>
              <w:spacing w:line="240" w:lineRule="auto"/>
              <w:jc w:val="center"/>
              <w:rPr>
                <w:bCs/>
                <w:color w:val="333333"/>
                <w:szCs w:val="24"/>
              </w:rPr>
            </w:pPr>
            <w:r w:rsidRPr="00022F22">
              <w:rPr>
                <w:b/>
                <w:bCs/>
                <w:color w:val="333333"/>
                <w:szCs w:val="24"/>
              </w:rPr>
              <w:t xml:space="preserve">moc zamówiona </w:t>
            </w:r>
            <w:proofErr w:type="spellStart"/>
            <w:r w:rsidRPr="00022F22">
              <w:rPr>
                <w:b/>
                <w:bCs/>
                <w:color w:val="333333"/>
                <w:szCs w:val="24"/>
              </w:rPr>
              <w:t>Pz</w:t>
            </w:r>
            <w:proofErr w:type="spellEnd"/>
          </w:p>
        </w:tc>
        <w:tc>
          <w:tcPr>
            <w:tcW w:w="992" w:type="dxa"/>
            <w:vAlign w:val="center"/>
          </w:tcPr>
          <w:p w14:paraId="74843735" w14:textId="77777777" w:rsidR="00DA6F1C" w:rsidRPr="00022F22" w:rsidRDefault="00DA6F1C" w:rsidP="00E71E30">
            <w:pPr>
              <w:shd w:val="clear" w:color="auto" w:fill="FFFFFF"/>
              <w:spacing w:line="240" w:lineRule="auto"/>
              <w:jc w:val="center"/>
              <w:rPr>
                <w:bCs/>
                <w:color w:val="333333"/>
                <w:szCs w:val="24"/>
              </w:rPr>
            </w:pPr>
            <w:r w:rsidRPr="00022F22">
              <w:rPr>
                <w:b/>
                <w:bCs/>
                <w:color w:val="333333"/>
                <w:szCs w:val="24"/>
              </w:rPr>
              <w:t>taryfa</w:t>
            </w:r>
          </w:p>
        </w:tc>
      </w:tr>
      <w:tr w:rsidR="00DA6F1C" w:rsidRPr="00022F22" w14:paraId="61DE68B1" w14:textId="77777777" w:rsidTr="00A047CA">
        <w:trPr>
          <w:trHeight w:val="805"/>
          <w:jc w:val="center"/>
        </w:trPr>
        <w:tc>
          <w:tcPr>
            <w:tcW w:w="2622" w:type="dxa"/>
            <w:vAlign w:val="center"/>
          </w:tcPr>
          <w:p w14:paraId="2E321E87" w14:textId="77777777" w:rsidR="00DA6F1C" w:rsidRPr="00022F22" w:rsidRDefault="00DA6F1C" w:rsidP="00E71E30">
            <w:pPr>
              <w:shd w:val="clear" w:color="auto" w:fill="FFFFFF"/>
              <w:spacing w:line="240" w:lineRule="auto"/>
              <w:jc w:val="center"/>
              <w:rPr>
                <w:color w:val="333333"/>
                <w:szCs w:val="24"/>
              </w:rPr>
            </w:pPr>
            <w:r w:rsidRPr="00022F22">
              <w:rPr>
                <w:color w:val="333333"/>
                <w:szCs w:val="24"/>
              </w:rPr>
              <w:t>Ul. Kościuszki 5</w:t>
            </w:r>
            <w:r w:rsidRPr="00022F22">
              <w:rPr>
                <w:szCs w:val="24"/>
              </w:rPr>
              <w:t xml:space="preserve"> rozdzielnia </w:t>
            </w:r>
            <w:r w:rsidRPr="00022F22">
              <w:rPr>
                <w:color w:val="333333"/>
                <w:szCs w:val="24"/>
              </w:rPr>
              <w:t>SN/</w:t>
            </w:r>
            <w:proofErr w:type="spellStart"/>
            <w:r w:rsidRPr="00022F22">
              <w:rPr>
                <w:color w:val="333333"/>
                <w:szCs w:val="24"/>
              </w:rPr>
              <w:t>nN</w:t>
            </w:r>
            <w:proofErr w:type="spellEnd"/>
            <w:r w:rsidRPr="00022F22">
              <w:rPr>
                <w:color w:val="333333"/>
                <w:szCs w:val="24"/>
              </w:rPr>
              <w:t xml:space="preserve"> 0,4 </w:t>
            </w:r>
            <w:proofErr w:type="spellStart"/>
            <w:r w:rsidRPr="00022F22">
              <w:rPr>
                <w:color w:val="333333"/>
                <w:szCs w:val="24"/>
              </w:rPr>
              <w:lastRenderedPageBreak/>
              <w:t>kV</w:t>
            </w:r>
            <w:proofErr w:type="spellEnd"/>
            <w:r w:rsidRPr="00022F22">
              <w:rPr>
                <w:color w:val="333333"/>
                <w:szCs w:val="24"/>
              </w:rPr>
              <w:t xml:space="preserve"> przyległa do Warsztatu</w:t>
            </w:r>
          </w:p>
        </w:tc>
        <w:tc>
          <w:tcPr>
            <w:tcW w:w="1785" w:type="dxa"/>
            <w:vAlign w:val="center"/>
          </w:tcPr>
          <w:p w14:paraId="53C9FC9B" w14:textId="77777777" w:rsidR="00DA6F1C" w:rsidRPr="00022F22" w:rsidRDefault="00DA6F1C" w:rsidP="00E71E30">
            <w:pPr>
              <w:shd w:val="clear" w:color="auto" w:fill="FFFFFF"/>
              <w:spacing w:line="240" w:lineRule="auto"/>
              <w:jc w:val="center"/>
              <w:rPr>
                <w:color w:val="333333"/>
                <w:szCs w:val="24"/>
              </w:rPr>
            </w:pPr>
            <w:r w:rsidRPr="00022F22">
              <w:rPr>
                <w:color w:val="333333"/>
                <w:szCs w:val="24"/>
              </w:rPr>
              <w:lastRenderedPageBreak/>
              <w:t>Rozdzielni SN/</w:t>
            </w:r>
            <w:proofErr w:type="spellStart"/>
            <w:r w:rsidRPr="00022F22">
              <w:rPr>
                <w:color w:val="333333"/>
                <w:szCs w:val="24"/>
              </w:rPr>
              <w:t>nN</w:t>
            </w:r>
            <w:proofErr w:type="spellEnd"/>
            <w:r w:rsidRPr="00022F22">
              <w:rPr>
                <w:color w:val="333333"/>
                <w:szCs w:val="24"/>
              </w:rPr>
              <w:t xml:space="preserve"> 0,4 </w:t>
            </w:r>
            <w:proofErr w:type="spellStart"/>
            <w:r w:rsidRPr="00022F22">
              <w:rPr>
                <w:color w:val="333333"/>
                <w:szCs w:val="24"/>
              </w:rPr>
              <w:t>kV</w:t>
            </w:r>
            <w:proofErr w:type="spellEnd"/>
          </w:p>
        </w:tc>
        <w:tc>
          <w:tcPr>
            <w:tcW w:w="2042" w:type="dxa"/>
            <w:vAlign w:val="center"/>
          </w:tcPr>
          <w:p w14:paraId="06EC9ECD" w14:textId="77777777" w:rsidR="00DA6F1C" w:rsidRPr="00022F22" w:rsidRDefault="00DA6F1C" w:rsidP="00E71E30">
            <w:pPr>
              <w:shd w:val="clear" w:color="auto" w:fill="FFFFFF"/>
              <w:spacing w:line="240" w:lineRule="auto"/>
              <w:jc w:val="center"/>
              <w:rPr>
                <w:color w:val="333333"/>
                <w:szCs w:val="24"/>
              </w:rPr>
            </w:pPr>
            <w:r w:rsidRPr="00022F22">
              <w:rPr>
                <w:color w:val="333333"/>
                <w:szCs w:val="24"/>
              </w:rPr>
              <w:t xml:space="preserve">0,4 </w:t>
            </w:r>
            <w:proofErr w:type="spellStart"/>
            <w:r w:rsidRPr="00022F22">
              <w:rPr>
                <w:color w:val="333333"/>
                <w:szCs w:val="24"/>
              </w:rPr>
              <w:t>kV</w:t>
            </w:r>
            <w:proofErr w:type="spellEnd"/>
          </w:p>
        </w:tc>
        <w:tc>
          <w:tcPr>
            <w:tcW w:w="1950" w:type="dxa"/>
            <w:vAlign w:val="center"/>
          </w:tcPr>
          <w:p w14:paraId="3E94E5CE" w14:textId="77777777" w:rsidR="00DA6F1C" w:rsidRPr="00022F22" w:rsidRDefault="00DA6F1C" w:rsidP="00E71E30">
            <w:pPr>
              <w:shd w:val="clear" w:color="auto" w:fill="FFFFFF"/>
              <w:spacing w:line="240" w:lineRule="auto"/>
              <w:jc w:val="center"/>
              <w:rPr>
                <w:color w:val="333333"/>
                <w:szCs w:val="24"/>
              </w:rPr>
            </w:pPr>
            <w:r w:rsidRPr="00022F22">
              <w:rPr>
                <w:color w:val="333333"/>
                <w:szCs w:val="24"/>
              </w:rPr>
              <w:t>120 kW</w:t>
            </w:r>
          </w:p>
        </w:tc>
        <w:tc>
          <w:tcPr>
            <w:tcW w:w="992" w:type="dxa"/>
            <w:vAlign w:val="center"/>
          </w:tcPr>
          <w:p w14:paraId="7140E6AD" w14:textId="77777777" w:rsidR="00DA6F1C" w:rsidRPr="00022F22" w:rsidRDefault="00DA6F1C" w:rsidP="00E71E30">
            <w:pPr>
              <w:shd w:val="clear" w:color="auto" w:fill="FFFFFF"/>
              <w:spacing w:line="240" w:lineRule="auto"/>
              <w:jc w:val="center"/>
              <w:rPr>
                <w:color w:val="333333"/>
                <w:szCs w:val="24"/>
              </w:rPr>
            </w:pPr>
            <w:r w:rsidRPr="00022F22">
              <w:rPr>
                <w:color w:val="333333"/>
                <w:szCs w:val="24"/>
              </w:rPr>
              <w:t>B21</w:t>
            </w:r>
          </w:p>
        </w:tc>
      </w:tr>
    </w:tbl>
    <w:p w14:paraId="2C63333B" w14:textId="77777777" w:rsidR="00DA6F1C" w:rsidRPr="00022F22" w:rsidRDefault="00DA6F1C" w:rsidP="00E71E30">
      <w:pPr>
        <w:shd w:val="clear" w:color="auto" w:fill="FFFFFF"/>
        <w:spacing w:before="240"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Układ możliwego posadowienia instalacji fotowoltaicznej na dachu Warsztatu przedstawiony został odpowiednio na zdjęciu nr 2</w:t>
      </w:r>
    </w:p>
    <w:p w14:paraId="74B12B9B" w14:textId="4E7CE848" w:rsidR="00DA6F1C" w:rsidRPr="00022F22" w:rsidRDefault="00A44680" w:rsidP="00DA6F1C">
      <w:pPr>
        <w:shd w:val="clear" w:color="auto" w:fill="FFFFFF"/>
        <w:jc w:val="center"/>
        <w:rPr>
          <w:bCs/>
          <w:color w:val="333333"/>
          <w:szCs w:val="24"/>
        </w:rPr>
      </w:pPr>
      <w:r w:rsidRPr="00022F22">
        <w:rPr>
          <w:noProof/>
          <w:color w:val="333333"/>
          <w:szCs w:val="24"/>
        </w:rPr>
        <w:drawing>
          <wp:inline distT="0" distB="0" distL="0" distR="0" wp14:anchorId="79C669A5" wp14:editId="15829AE4">
            <wp:extent cx="5429250" cy="2714625"/>
            <wp:effectExtent l="0" t="0" r="0" b="0"/>
            <wp:docPr id="4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0" cy="271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E2DCF5" w14:textId="77777777" w:rsidR="00DA6F1C" w:rsidRPr="00022F22" w:rsidRDefault="00DA6F1C" w:rsidP="00E71E30">
      <w:pPr>
        <w:shd w:val="clear" w:color="auto" w:fill="FFFFFF"/>
        <w:spacing w:before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Dla instalacji PV posadowionej na dachu Warsztatu Zespołu Szkół Technicznych w Rybniku </w:t>
      </w:r>
      <w:bookmarkStart w:id="23" w:name="_Hlk203030865"/>
      <w:r w:rsidRPr="00022F22">
        <w:rPr>
          <w:bCs/>
          <w:color w:val="333333"/>
          <w:szCs w:val="24"/>
        </w:rPr>
        <w:t>zrealizować należy (odpowiednio zweryfikowaną i zaakceptowaną przez przedstawicieli Zamawiającego na etapie Projektu Technicznego/Wykonawczego</w:t>
      </w:r>
      <w:bookmarkEnd w:id="23"/>
      <w:r w:rsidRPr="00022F22">
        <w:rPr>
          <w:bCs/>
          <w:color w:val="333333"/>
          <w:szCs w:val="24"/>
        </w:rPr>
        <w:t>) instalację fotowoltaiczną składającą się z:</w:t>
      </w:r>
    </w:p>
    <w:p w14:paraId="59438263" w14:textId="77777777" w:rsidR="00DA6F1C" w:rsidRPr="00022F22" w:rsidRDefault="00DA6F1C" w:rsidP="00E71E30">
      <w:pPr>
        <w:numPr>
          <w:ilvl w:val="0"/>
          <w:numId w:val="70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nie więcej niż 96 panele fotowoltaiczne (o mocy jednostkowej nie mniejszej, niż 440Wp),</w:t>
      </w:r>
    </w:p>
    <w:p w14:paraId="0DEDF293" w14:textId="77777777" w:rsidR="00DA6F1C" w:rsidRPr="00022F22" w:rsidRDefault="00DA6F1C" w:rsidP="00E71E30">
      <w:pPr>
        <w:numPr>
          <w:ilvl w:val="0"/>
          <w:numId w:val="70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podkonstrukcję systemową lekką dedykowaną do papy termozgrzewalnej na połaci dachu,</w:t>
      </w:r>
    </w:p>
    <w:p w14:paraId="7C7FA660" w14:textId="77777777" w:rsidR="00DA6F1C" w:rsidRPr="00022F22" w:rsidRDefault="00DA6F1C" w:rsidP="00E71E30">
      <w:pPr>
        <w:numPr>
          <w:ilvl w:val="0"/>
          <w:numId w:val="70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wyłącznika przeciwpożarowego instalacji PV/DC na dachu</w:t>
      </w:r>
      <w:r w:rsidR="00BC3BF1">
        <w:rPr>
          <w:bCs/>
          <w:color w:val="333333"/>
          <w:szCs w:val="24"/>
        </w:rPr>
        <w:t>,</w:t>
      </w:r>
    </w:p>
    <w:p w14:paraId="481E9AD3" w14:textId="77777777" w:rsidR="00DA6F1C" w:rsidRPr="00022F22" w:rsidRDefault="00DA6F1C" w:rsidP="00E71E30">
      <w:pPr>
        <w:numPr>
          <w:ilvl w:val="0"/>
          <w:numId w:val="70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1 falownika PV (o mocy wyjściowej nie większej, niż 50kW),</w:t>
      </w:r>
    </w:p>
    <w:p w14:paraId="5926647F" w14:textId="77777777" w:rsidR="00DA6F1C" w:rsidRPr="00022F22" w:rsidRDefault="00DA6F1C" w:rsidP="00E71E30">
      <w:pPr>
        <w:numPr>
          <w:ilvl w:val="0"/>
          <w:numId w:val="70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rozdzielnic RAC i RDC składających się min z:</w:t>
      </w:r>
    </w:p>
    <w:p w14:paraId="30EA3FCB" w14:textId="77777777" w:rsidR="00DA6F1C" w:rsidRPr="00022F22" w:rsidRDefault="00DA6F1C" w:rsidP="00E71E30">
      <w:pPr>
        <w:numPr>
          <w:ilvl w:val="0"/>
          <w:numId w:val="71"/>
        </w:numPr>
        <w:shd w:val="clear" w:color="auto" w:fill="FFFFFF"/>
        <w:ind w:left="993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zabezpieczenia przeciwprzepięciowego DC, dla stringów dłuższych, niż 10-15m koniecznie montować dodatkowe rozdzielnice z zabezpieczeniami przepięciowymi DC,</w:t>
      </w:r>
    </w:p>
    <w:p w14:paraId="259E188D" w14:textId="77777777" w:rsidR="00DA6F1C" w:rsidRPr="00022F22" w:rsidRDefault="00DA6F1C" w:rsidP="00E71E30">
      <w:pPr>
        <w:numPr>
          <w:ilvl w:val="0"/>
          <w:numId w:val="71"/>
        </w:numPr>
        <w:shd w:val="clear" w:color="auto" w:fill="FFFFFF"/>
        <w:ind w:left="993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zabezpieczenia przeciwprzepięciowego AC,</w:t>
      </w:r>
    </w:p>
    <w:p w14:paraId="3D20AFD7" w14:textId="77777777" w:rsidR="00DA6F1C" w:rsidRPr="00022F22" w:rsidRDefault="00DA6F1C" w:rsidP="00E71E30">
      <w:pPr>
        <w:numPr>
          <w:ilvl w:val="0"/>
          <w:numId w:val="71"/>
        </w:numPr>
        <w:shd w:val="clear" w:color="auto" w:fill="FFFFFF"/>
        <w:ind w:left="993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zabezpieczenia nadprądowego AC,</w:t>
      </w:r>
    </w:p>
    <w:p w14:paraId="2A06A40C" w14:textId="77777777" w:rsidR="00DA6F1C" w:rsidRPr="00022F22" w:rsidRDefault="00DA6F1C" w:rsidP="00E71E30">
      <w:pPr>
        <w:numPr>
          <w:ilvl w:val="0"/>
          <w:numId w:val="71"/>
        </w:numPr>
        <w:shd w:val="clear" w:color="auto" w:fill="FFFFFF"/>
        <w:ind w:left="993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lastRenderedPageBreak/>
        <w:t>zabezpieczenia różnicowo-prądowego AC,</w:t>
      </w:r>
    </w:p>
    <w:p w14:paraId="5BD02B23" w14:textId="77777777" w:rsidR="00DA6F1C" w:rsidRPr="00022F22" w:rsidRDefault="00DA6F1C" w:rsidP="00E71E30">
      <w:pPr>
        <w:numPr>
          <w:ilvl w:val="0"/>
          <w:numId w:val="71"/>
        </w:numPr>
        <w:shd w:val="clear" w:color="auto" w:fill="FFFFFF"/>
        <w:ind w:left="993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okablowania DC (średnica min 6mm2),</w:t>
      </w:r>
    </w:p>
    <w:p w14:paraId="5C13C231" w14:textId="77777777" w:rsidR="00DA6F1C" w:rsidRPr="00022F22" w:rsidRDefault="00DA6F1C" w:rsidP="00E71E30">
      <w:pPr>
        <w:numPr>
          <w:ilvl w:val="0"/>
          <w:numId w:val="72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magazynu energii opartego o akumulatory </w:t>
      </w:r>
      <w:proofErr w:type="spellStart"/>
      <w:r w:rsidRPr="00022F22">
        <w:rPr>
          <w:bCs/>
          <w:color w:val="333333"/>
          <w:szCs w:val="24"/>
        </w:rPr>
        <w:t>litowo</w:t>
      </w:r>
      <w:proofErr w:type="spellEnd"/>
      <w:r w:rsidRPr="00022F22">
        <w:rPr>
          <w:bCs/>
          <w:color w:val="333333"/>
          <w:szCs w:val="24"/>
        </w:rPr>
        <w:t>-żelazowo-fosforowe o pojemności ok. 40 kWh</w:t>
      </w:r>
      <w:r w:rsidR="00BC3BF1">
        <w:rPr>
          <w:bCs/>
          <w:color w:val="333333"/>
          <w:szCs w:val="24"/>
        </w:rPr>
        <w:t>,</w:t>
      </w:r>
    </w:p>
    <w:p w14:paraId="7D0DC1E4" w14:textId="77777777" w:rsidR="00DA6F1C" w:rsidRPr="00022F22" w:rsidRDefault="00DA6F1C" w:rsidP="00E71E30">
      <w:pPr>
        <w:numPr>
          <w:ilvl w:val="0"/>
          <w:numId w:val="72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okablowania AC,</w:t>
      </w:r>
    </w:p>
    <w:p w14:paraId="13D43DD8" w14:textId="77777777" w:rsidR="00DA6F1C" w:rsidRPr="00022F22" w:rsidRDefault="00DA6F1C" w:rsidP="00E71E30">
      <w:pPr>
        <w:numPr>
          <w:ilvl w:val="0"/>
          <w:numId w:val="72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instalacji odgromowej na dachu,</w:t>
      </w:r>
    </w:p>
    <w:p w14:paraId="50553E3E" w14:textId="77777777" w:rsidR="00DA6F1C" w:rsidRDefault="00DA6F1C" w:rsidP="00E71E30">
      <w:pPr>
        <w:numPr>
          <w:ilvl w:val="0"/>
          <w:numId w:val="72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wykonania i podłączenia uziemienia.</w:t>
      </w:r>
    </w:p>
    <w:p w14:paraId="7141A1E5" w14:textId="77777777" w:rsidR="002F58AD" w:rsidRPr="002F58AD" w:rsidRDefault="002F58AD" w:rsidP="00E71E30">
      <w:pPr>
        <w:shd w:val="clear" w:color="auto" w:fill="FFFFFF"/>
        <w:jc w:val="left"/>
        <w:rPr>
          <w:bCs/>
          <w:color w:val="333333"/>
          <w:szCs w:val="24"/>
          <w:vertAlign w:val="superscript"/>
        </w:rPr>
      </w:pPr>
      <w:r w:rsidRPr="002F58AD">
        <w:rPr>
          <w:bCs/>
          <w:color w:val="333333"/>
          <w:szCs w:val="24"/>
        </w:rPr>
        <w:t>Montaż modułów fotowoltaicznych skierować równolegle do dłuższej krawędzi dachu na azymucie 105</w:t>
      </w:r>
      <w:r>
        <w:rPr>
          <w:bCs/>
          <w:color w:val="333333"/>
          <w:szCs w:val="24"/>
          <w:vertAlign w:val="superscript"/>
        </w:rPr>
        <w:t>0</w:t>
      </w:r>
    </w:p>
    <w:p w14:paraId="7DECB211" w14:textId="77777777" w:rsidR="002F58AD" w:rsidRPr="002F58AD" w:rsidRDefault="002F58AD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2F58AD">
        <w:rPr>
          <w:bCs/>
          <w:color w:val="333333"/>
          <w:szCs w:val="24"/>
        </w:rPr>
        <w:t>W uzasadnionych przypadkach, na etapie Projektu Wykonawczego dla modułów z potencjalnym zacienieniem, zastosować należy optymalizatory, które zniwelują negatywny wypływ zacienienia na pozostałe moduły w danym szeregu (stringu).</w:t>
      </w:r>
    </w:p>
    <w:p w14:paraId="7C783B52" w14:textId="77777777" w:rsidR="002F58AD" w:rsidRDefault="002F58AD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2F58AD">
        <w:rPr>
          <w:bCs/>
          <w:color w:val="333333"/>
          <w:szCs w:val="24"/>
        </w:rPr>
        <w:t>Dla zapewnienia bezpieczeństwa montowanych zestawów zastosować należy również wiatrownice zmniejszające podatność modułów na podrywanie silnymi podmuchami wiatru.</w:t>
      </w:r>
    </w:p>
    <w:p w14:paraId="2B88B073" w14:textId="77777777" w:rsidR="00DA6F1C" w:rsidRPr="00022F22" w:rsidRDefault="00DA6F1C" w:rsidP="00DA6F1C">
      <w:pPr>
        <w:shd w:val="clear" w:color="auto" w:fill="FFFFFF"/>
        <w:spacing w:before="240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Wytyczne dla instalacji elektrycznych AC</w:t>
      </w:r>
      <w:r w:rsidR="00AB1CB6">
        <w:rPr>
          <w:b/>
          <w:color w:val="333333"/>
          <w:szCs w:val="24"/>
        </w:rPr>
        <w:t>.</w:t>
      </w:r>
    </w:p>
    <w:p w14:paraId="35E608C4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Warsztat techniczny jest budynkiem średniowysokim, zaliczającym się do kategorii zagrożenia ludzi ZL III (piwnica i parter) wyposażonym w instalację odgromową.</w:t>
      </w:r>
    </w:p>
    <w:p w14:paraId="54EB0AA3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Instalacja elektryczna budynków Warsztatu oraz części budynku głównego Zespołu Szkół Technicznych zasilona jest z sieci</w:t>
      </w:r>
      <w:r w:rsidRPr="00022F22">
        <w:rPr>
          <w:szCs w:val="24"/>
        </w:rPr>
        <w:t xml:space="preserve"> </w:t>
      </w:r>
      <w:r w:rsidRPr="00022F22">
        <w:rPr>
          <w:bCs/>
          <w:color w:val="333333"/>
          <w:szCs w:val="24"/>
        </w:rPr>
        <w:t xml:space="preserve">TAURON Dystrybucja S.A, przyłączem energetycznym </w:t>
      </w:r>
      <w:proofErr w:type="spellStart"/>
      <w:r w:rsidRPr="00022F22">
        <w:rPr>
          <w:bCs/>
          <w:color w:val="333333"/>
          <w:szCs w:val="24"/>
        </w:rPr>
        <w:t>nn</w:t>
      </w:r>
      <w:proofErr w:type="spellEnd"/>
      <w:r w:rsidRPr="00022F22">
        <w:rPr>
          <w:bCs/>
          <w:color w:val="333333"/>
          <w:szCs w:val="24"/>
        </w:rPr>
        <w:t xml:space="preserve"> 0,4 </w:t>
      </w:r>
      <w:proofErr w:type="spellStart"/>
      <w:r w:rsidRPr="00022F22">
        <w:rPr>
          <w:bCs/>
          <w:color w:val="333333"/>
          <w:szCs w:val="24"/>
        </w:rPr>
        <w:t>kV</w:t>
      </w:r>
      <w:proofErr w:type="spellEnd"/>
      <w:r w:rsidRPr="00022F22">
        <w:rPr>
          <w:bCs/>
          <w:color w:val="333333"/>
          <w:szCs w:val="24"/>
        </w:rPr>
        <w:t xml:space="preserve"> z mocą zamówioną </w:t>
      </w:r>
      <w:proofErr w:type="spellStart"/>
      <w:r w:rsidRPr="00022F22">
        <w:rPr>
          <w:bCs/>
          <w:color w:val="333333"/>
          <w:szCs w:val="24"/>
        </w:rPr>
        <w:t>Pz</w:t>
      </w:r>
      <w:proofErr w:type="spellEnd"/>
      <w:r w:rsidRPr="00022F22">
        <w:rPr>
          <w:bCs/>
          <w:color w:val="333333"/>
          <w:szCs w:val="24"/>
        </w:rPr>
        <w:t>=120kW.</w:t>
      </w:r>
    </w:p>
    <w:p w14:paraId="5803FB56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Przewidywana moc energii elektrycznej wytworzonej przez wszystkie ogniwa fotowoltaiczne (PV) na dachu Warsztatu będzie mniejsza niż 50 </w:t>
      </w:r>
      <w:proofErr w:type="spellStart"/>
      <w:r w:rsidRPr="00022F22">
        <w:rPr>
          <w:bCs/>
          <w:color w:val="333333"/>
          <w:szCs w:val="24"/>
        </w:rPr>
        <w:t>kWp</w:t>
      </w:r>
      <w:proofErr w:type="spellEnd"/>
      <w:r w:rsidRPr="00022F22">
        <w:rPr>
          <w:bCs/>
          <w:color w:val="333333"/>
          <w:szCs w:val="24"/>
        </w:rPr>
        <w:t xml:space="preserve">. Instalację należy przyłączyć do instalacji </w:t>
      </w:r>
      <w:proofErr w:type="spellStart"/>
      <w:r w:rsidRPr="00022F22">
        <w:rPr>
          <w:bCs/>
          <w:color w:val="333333"/>
          <w:szCs w:val="24"/>
        </w:rPr>
        <w:t>zalicznikowej</w:t>
      </w:r>
      <w:proofErr w:type="spellEnd"/>
      <w:r w:rsidRPr="00022F22">
        <w:rPr>
          <w:bCs/>
          <w:color w:val="333333"/>
          <w:szCs w:val="24"/>
        </w:rPr>
        <w:t xml:space="preserve"> w rozdzielni </w:t>
      </w:r>
      <w:bookmarkStart w:id="24" w:name="_Hlk203120548"/>
      <w:r w:rsidRPr="00022F22">
        <w:rPr>
          <w:bCs/>
          <w:color w:val="333333"/>
          <w:szCs w:val="24"/>
        </w:rPr>
        <w:t>SN/</w:t>
      </w:r>
      <w:proofErr w:type="spellStart"/>
      <w:r w:rsidRPr="00022F22">
        <w:rPr>
          <w:bCs/>
          <w:color w:val="333333"/>
          <w:szCs w:val="24"/>
        </w:rPr>
        <w:t>nN</w:t>
      </w:r>
      <w:proofErr w:type="spellEnd"/>
      <w:r w:rsidRPr="00022F22">
        <w:rPr>
          <w:bCs/>
          <w:color w:val="333333"/>
          <w:szCs w:val="24"/>
        </w:rPr>
        <w:t xml:space="preserve"> 0,4 </w:t>
      </w:r>
      <w:proofErr w:type="spellStart"/>
      <w:r w:rsidRPr="00022F22">
        <w:rPr>
          <w:bCs/>
          <w:color w:val="333333"/>
          <w:szCs w:val="24"/>
        </w:rPr>
        <w:t>kV</w:t>
      </w:r>
      <w:proofErr w:type="spellEnd"/>
      <w:r w:rsidRPr="00022F22">
        <w:rPr>
          <w:bCs/>
          <w:color w:val="333333"/>
          <w:szCs w:val="24"/>
        </w:rPr>
        <w:t xml:space="preserve"> znajdującej się w pomieszczeniach przyległych do budynku Warsztatów od strony wschodniej</w:t>
      </w:r>
      <w:bookmarkEnd w:id="24"/>
      <w:r w:rsidRPr="00022F22">
        <w:rPr>
          <w:bCs/>
          <w:color w:val="333333"/>
          <w:szCs w:val="24"/>
        </w:rPr>
        <w:t>.</w:t>
      </w:r>
    </w:p>
    <w:p w14:paraId="2BCDF034" w14:textId="77777777" w:rsidR="00DA6F1C" w:rsidRPr="00022F22" w:rsidRDefault="00DA6F1C" w:rsidP="008B6E13">
      <w:pPr>
        <w:shd w:val="clear" w:color="auto" w:fill="FFFFFF"/>
        <w:jc w:val="center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Widok rozdzielni SN/</w:t>
      </w:r>
      <w:proofErr w:type="spellStart"/>
      <w:r w:rsidRPr="00022F22">
        <w:rPr>
          <w:bCs/>
          <w:color w:val="333333"/>
          <w:szCs w:val="24"/>
        </w:rPr>
        <w:t>nN</w:t>
      </w:r>
      <w:proofErr w:type="spellEnd"/>
      <w:r w:rsidRPr="00022F22">
        <w:rPr>
          <w:bCs/>
          <w:color w:val="333333"/>
          <w:szCs w:val="24"/>
        </w:rPr>
        <w:t xml:space="preserve"> 0,4 </w:t>
      </w:r>
      <w:proofErr w:type="spellStart"/>
      <w:r w:rsidRPr="00022F22">
        <w:rPr>
          <w:bCs/>
          <w:color w:val="333333"/>
          <w:szCs w:val="24"/>
        </w:rPr>
        <w:t>kV</w:t>
      </w:r>
      <w:proofErr w:type="spellEnd"/>
      <w:r w:rsidRPr="00022F22">
        <w:rPr>
          <w:bCs/>
          <w:color w:val="333333"/>
          <w:szCs w:val="24"/>
        </w:rPr>
        <w:t xml:space="preserve"> przedstawiony został na zdjęciu nr 3</w:t>
      </w:r>
    </w:p>
    <w:p w14:paraId="1684CC31" w14:textId="32078AC5" w:rsidR="00DA6F1C" w:rsidRPr="00022F22" w:rsidRDefault="00A44680" w:rsidP="00644FFC">
      <w:pPr>
        <w:shd w:val="clear" w:color="auto" w:fill="FFFFFF"/>
        <w:spacing w:after="240"/>
        <w:jc w:val="center"/>
        <w:rPr>
          <w:bCs/>
          <w:color w:val="333333"/>
          <w:szCs w:val="24"/>
        </w:rPr>
      </w:pPr>
      <w:r w:rsidRPr="00022F22">
        <w:rPr>
          <w:noProof/>
          <w:szCs w:val="24"/>
        </w:rPr>
        <w:lastRenderedPageBreak/>
        <w:drawing>
          <wp:inline distT="0" distB="0" distL="0" distR="0" wp14:anchorId="4BCFD999" wp14:editId="7D6BF79F">
            <wp:extent cx="4162425" cy="2000250"/>
            <wp:effectExtent l="0" t="0" r="0" b="0"/>
            <wp:docPr id="5" name="Obraz 4" descr="Obraz zawierający trawa, na wolnym powietrzu, budynek, chmura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 descr="Obraz zawierający trawa, na wolnym powietrzu, budynek, chmura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A2A58" w14:textId="77777777" w:rsidR="00DA6F1C" w:rsidRPr="00022F22" w:rsidRDefault="00DA6F1C" w:rsidP="00E71E30">
      <w:pPr>
        <w:shd w:val="clear" w:color="auto" w:fill="FFFFFF"/>
        <w:spacing w:before="48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Dla budynku należy wykonać instalację fotowoltaiczną PV składającą się z:</w:t>
      </w:r>
    </w:p>
    <w:p w14:paraId="58577B29" w14:textId="77777777" w:rsidR="00DA6F1C" w:rsidRPr="00022F22" w:rsidRDefault="00DA6F1C" w:rsidP="00E71E30">
      <w:pPr>
        <w:numPr>
          <w:ilvl w:val="0"/>
          <w:numId w:val="73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modułów fotowoltaicznych na dachu budynku o mocy 42,24kWp,</w:t>
      </w:r>
    </w:p>
    <w:p w14:paraId="2F1CC437" w14:textId="77777777" w:rsidR="00DA6F1C" w:rsidRPr="00022F22" w:rsidRDefault="00DA6F1C" w:rsidP="00E71E30">
      <w:pPr>
        <w:numPr>
          <w:ilvl w:val="0"/>
          <w:numId w:val="73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wyłącznika przeciwpożarowego instalacji PV/DC na dachu,</w:t>
      </w:r>
    </w:p>
    <w:p w14:paraId="7DA0302B" w14:textId="77777777" w:rsidR="00DA6F1C" w:rsidRPr="00022F22" w:rsidRDefault="00DA6F1C" w:rsidP="00E71E30">
      <w:pPr>
        <w:numPr>
          <w:ilvl w:val="0"/>
          <w:numId w:val="73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inwertera 3-fazowego przekształcającego energię elektryczną powstałą w modułach PV na energię elektryczną włączoną do sieci elektrycznej zasilającej budynek,</w:t>
      </w:r>
    </w:p>
    <w:p w14:paraId="0564D8B0" w14:textId="77777777" w:rsidR="00DA6F1C" w:rsidRPr="00022F22" w:rsidRDefault="00DA6F1C" w:rsidP="00E71E30">
      <w:pPr>
        <w:numPr>
          <w:ilvl w:val="0"/>
          <w:numId w:val="73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rozdzielnicy prądu stałego RDC,</w:t>
      </w:r>
    </w:p>
    <w:p w14:paraId="08D97D2E" w14:textId="77777777" w:rsidR="00DA6F1C" w:rsidRPr="00022F22" w:rsidRDefault="00DA6F1C" w:rsidP="00E71E30">
      <w:pPr>
        <w:numPr>
          <w:ilvl w:val="0"/>
          <w:numId w:val="73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rozdzielnicy prądu zmiennego RAC.</w:t>
      </w:r>
    </w:p>
    <w:p w14:paraId="1AA40BC1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Panele fotowoltaiczne poprzez wyłącznik przeciwpożarowy a następnie rozdzielnicę RDC należy podłączyć do projektowanego inwertera. Z inwertera należy zasilić rozdzielnicę prądu zmiennego RAC. inwerter oraz </w:t>
      </w:r>
      <w:bookmarkStart w:id="25" w:name="_Hlk209439380"/>
      <w:r w:rsidRPr="00022F22">
        <w:rPr>
          <w:bCs/>
          <w:color w:val="333333"/>
          <w:szCs w:val="24"/>
        </w:rPr>
        <w:t>rozdzielnicę RAC należy zlokalizować w pomieszczeniu rozdzielnicy w SN/</w:t>
      </w:r>
      <w:proofErr w:type="spellStart"/>
      <w:r w:rsidRPr="00022F22">
        <w:rPr>
          <w:bCs/>
          <w:color w:val="333333"/>
          <w:szCs w:val="24"/>
        </w:rPr>
        <w:t>nN</w:t>
      </w:r>
      <w:proofErr w:type="spellEnd"/>
      <w:r w:rsidRPr="00022F22">
        <w:rPr>
          <w:bCs/>
          <w:color w:val="333333"/>
          <w:szCs w:val="24"/>
        </w:rPr>
        <w:t xml:space="preserve"> 0,4 </w:t>
      </w:r>
      <w:proofErr w:type="spellStart"/>
      <w:r w:rsidRPr="00022F22">
        <w:rPr>
          <w:bCs/>
          <w:color w:val="333333"/>
          <w:szCs w:val="24"/>
        </w:rPr>
        <w:t>kV</w:t>
      </w:r>
      <w:proofErr w:type="spellEnd"/>
      <w:r w:rsidRPr="00022F22">
        <w:rPr>
          <w:bCs/>
          <w:color w:val="333333"/>
          <w:szCs w:val="24"/>
        </w:rPr>
        <w:t>. Znajdującej się w pomieszczeniach przyległych do budynku Warsztatów od strony wschodniej.</w:t>
      </w:r>
    </w:p>
    <w:p w14:paraId="2263ADE0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Widok rozdzielni SN/</w:t>
      </w:r>
      <w:proofErr w:type="spellStart"/>
      <w:r w:rsidRPr="00022F22">
        <w:rPr>
          <w:bCs/>
          <w:color w:val="333333"/>
          <w:szCs w:val="24"/>
        </w:rPr>
        <w:t>nN</w:t>
      </w:r>
      <w:proofErr w:type="spellEnd"/>
      <w:r w:rsidRPr="00022F22">
        <w:rPr>
          <w:bCs/>
          <w:color w:val="333333"/>
          <w:szCs w:val="24"/>
        </w:rPr>
        <w:t xml:space="preserve"> 0,4 </w:t>
      </w:r>
      <w:proofErr w:type="spellStart"/>
      <w:r w:rsidRPr="00022F22">
        <w:rPr>
          <w:bCs/>
          <w:color w:val="333333"/>
          <w:szCs w:val="24"/>
        </w:rPr>
        <w:t>kV</w:t>
      </w:r>
      <w:proofErr w:type="spellEnd"/>
      <w:r w:rsidRPr="00022F22">
        <w:rPr>
          <w:bCs/>
          <w:color w:val="333333"/>
          <w:szCs w:val="24"/>
        </w:rPr>
        <w:t xml:space="preserve"> zdjęcie nr 4,5</w:t>
      </w:r>
      <w:bookmarkEnd w:id="25"/>
    </w:p>
    <w:p w14:paraId="65123E25" w14:textId="77777777" w:rsidR="00E71E30" w:rsidRDefault="00E71E30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07E6EE22" w14:textId="77777777" w:rsidR="00E71E30" w:rsidRDefault="00E71E30" w:rsidP="008B6E13">
      <w:pPr>
        <w:shd w:val="clear" w:color="auto" w:fill="FFFFFF"/>
        <w:rPr>
          <w:bCs/>
          <w:color w:val="333333"/>
          <w:szCs w:val="24"/>
        </w:rPr>
      </w:pPr>
    </w:p>
    <w:p w14:paraId="414A35EA" w14:textId="77777777" w:rsidR="00DA6F1C" w:rsidRPr="00022F22" w:rsidRDefault="00DA6F1C" w:rsidP="00DA6F1C">
      <w:pPr>
        <w:shd w:val="clear" w:color="auto" w:fill="FFFFFF"/>
        <w:jc w:val="center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Zdjęcie nr 4</w:t>
      </w:r>
    </w:p>
    <w:p w14:paraId="57032840" w14:textId="6282A851" w:rsidR="00DA6F1C" w:rsidRPr="00022F22" w:rsidRDefault="00A44680" w:rsidP="00DA6F1C">
      <w:pPr>
        <w:shd w:val="clear" w:color="auto" w:fill="FFFFFF"/>
        <w:jc w:val="center"/>
        <w:rPr>
          <w:szCs w:val="24"/>
        </w:rPr>
      </w:pPr>
      <w:r w:rsidRPr="00022F22">
        <w:rPr>
          <w:noProof/>
          <w:szCs w:val="24"/>
        </w:rPr>
        <w:lastRenderedPageBreak/>
        <w:drawing>
          <wp:inline distT="0" distB="0" distL="0" distR="0" wp14:anchorId="7FDBA9C1" wp14:editId="74FE8008">
            <wp:extent cx="5143500" cy="3429000"/>
            <wp:effectExtent l="0" t="0" r="0" b="0"/>
            <wp:docPr id="6" name="Obraz 4" descr="Obraz zawierający ściana, w pomieszczeniu, dom, Instalacja elektryczna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 descr="Obraz zawierający ściana, w pomieszczeniu, dom, Instalacja elektryczna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2BFBB6" w14:textId="77777777" w:rsidR="008B6E13" w:rsidRDefault="008B6E13" w:rsidP="00DA6F1C">
      <w:pPr>
        <w:shd w:val="clear" w:color="auto" w:fill="FFFFFF"/>
        <w:jc w:val="center"/>
        <w:rPr>
          <w:szCs w:val="24"/>
        </w:rPr>
      </w:pPr>
    </w:p>
    <w:p w14:paraId="45645480" w14:textId="77777777" w:rsidR="008B6E13" w:rsidRDefault="008B6E13" w:rsidP="00DA6F1C">
      <w:pPr>
        <w:shd w:val="clear" w:color="auto" w:fill="FFFFFF"/>
        <w:jc w:val="center"/>
        <w:rPr>
          <w:szCs w:val="24"/>
        </w:rPr>
      </w:pPr>
    </w:p>
    <w:p w14:paraId="350A951B" w14:textId="77777777" w:rsidR="00DA6F1C" w:rsidRPr="00022F22" w:rsidRDefault="00DA6F1C" w:rsidP="00DA6F1C">
      <w:pPr>
        <w:shd w:val="clear" w:color="auto" w:fill="FFFFFF"/>
        <w:jc w:val="center"/>
        <w:rPr>
          <w:szCs w:val="24"/>
        </w:rPr>
      </w:pPr>
      <w:r w:rsidRPr="00022F22">
        <w:rPr>
          <w:szCs w:val="24"/>
        </w:rPr>
        <w:t>Zdjęcie nr 5</w:t>
      </w:r>
    </w:p>
    <w:p w14:paraId="72070825" w14:textId="58C66B76" w:rsidR="00DA6F1C" w:rsidRPr="00022F22" w:rsidRDefault="00A44680" w:rsidP="00DA6F1C">
      <w:pPr>
        <w:shd w:val="clear" w:color="auto" w:fill="FFFFFF"/>
        <w:jc w:val="center"/>
        <w:rPr>
          <w:bCs/>
          <w:color w:val="333333"/>
          <w:szCs w:val="24"/>
        </w:rPr>
      </w:pPr>
      <w:r w:rsidRPr="00022F22">
        <w:rPr>
          <w:noProof/>
          <w:szCs w:val="24"/>
        </w:rPr>
        <w:drawing>
          <wp:inline distT="0" distB="0" distL="0" distR="0" wp14:anchorId="290C55E3" wp14:editId="1D9ADABE">
            <wp:extent cx="5048250" cy="3562350"/>
            <wp:effectExtent l="0" t="0" r="0" b="0"/>
            <wp:docPr id="7" name="Obraz 3" descr="Obraz zawierający maszyna, w pomieszczeniu, ściana, inżynieria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 descr="Obraz zawierający maszyna, w pomieszczeniu, ściana, inżynieria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356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D05D65" w14:textId="77777777" w:rsidR="00DA6F1C" w:rsidRPr="00022F22" w:rsidRDefault="00DA6F1C" w:rsidP="00E71E30">
      <w:pPr>
        <w:shd w:val="clear" w:color="auto" w:fill="FFFFFF"/>
        <w:spacing w:before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RAC należy wyposażyć w:</w:t>
      </w:r>
    </w:p>
    <w:p w14:paraId="5E9B992C" w14:textId="77777777" w:rsidR="00DA6F1C" w:rsidRPr="00022F22" w:rsidRDefault="00DA6F1C" w:rsidP="00E71E30">
      <w:pPr>
        <w:numPr>
          <w:ilvl w:val="0"/>
          <w:numId w:val="74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obudowę w II klasie ochronności,</w:t>
      </w:r>
    </w:p>
    <w:p w14:paraId="125010A4" w14:textId="77777777" w:rsidR="00DA6F1C" w:rsidRPr="00022F22" w:rsidRDefault="00DA6F1C" w:rsidP="00E71E30">
      <w:pPr>
        <w:numPr>
          <w:ilvl w:val="0"/>
          <w:numId w:val="74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lastRenderedPageBreak/>
        <w:t>analizatory parametrów sieci zintegrowany systemem nadrzędnym do monitoringu i zarządzania zużyciem energią elektryczną,</w:t>
      </w:r>
    </w:p>
    <w:p w14:paraId="249B2D62" w14:textId="77777777" w:rsidR="00DA6F1C" w:rsidRPr="00022F22" w:rsidRDefault="00DA6F1C" w:rsidP="00E71E30">
      <w:pPr>
        <w:numPr>
          <w:ilvl w:val="0"/>
          <w:numId w:val="74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w wyłącznik mocy lub wyłącznik instalacyjny 3P dostosowany wielkością do zainstalowanej na dachu instalacji PV, selektywny z zabezpieczeniem </w:t>
      </w:r>
      <w:proofErr w:type="spellStart"/>
      <w:r w:rsidRPr="00022F22">
        <w:rPr>
          <w:bCs/>
          <w:color w:val="333333"/>
          <w:szCs w:val="24"/>
        </w:rPr>
        <w:t>przedlicznikowym</w:t>
      </w:r>
      <w:proofErr w:type="spellEnd"/>
      <w:r w:rsidRPr="00022F22">
        <w:rPr>
          <w:bCs/>
          <w:color w:val="333333"/>
          <w:szCs w:val="24"/>
        </w:rPr>
        <w:t>,</w:t>
      </w:r>
    </w:p>
    <w:p w14:paraId="7028DF37" w14:textId="77777777" w:rsidR="00DA6F1C" w:rsidRPr="00022F22" w:rsidRDefault="00DA6F1C" w:rsidP="00E71E30">
      <w:pPr>
        <w:numPr>
          <w:ilvl w:val="0"/>
          <w:numId w:val="74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urządzenie różnicowoprądowe RDC typu B w przypadku gdy zastosowany falownik (inwerter) tego wymaga,</w:t>
      </w:r>
    </w:p>
    <w:p w14:paraId="6B084048" w14:textId="77777777" w:rsidR="00DA6F1C" w:rsidRPr="00022F22" w:rsidRDefault="00DA6F1C" w:rsidP="00E71E30">
      <w:pPr>
        <w:numPr>
          <w:ilvl w:val="0"/>
          <w:numId w:val="74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ochronniki przepięciowe,</w:t>
      </w:r>
    </w:p>
    <w:p w14:paraId="3696FB60" w14:textId="77777777" w:rsidR="00DA6F1C" w:rsidRPr="00022F22" w:rsidRDefault="00DA6F1C" w:rsidP="00E71E30">
      <w:pPr>
        <w:numPr>
          <w:ilvl w:val="0"/>
          <w:numId w:val="74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uziemienie punktu rozdziału szyn PEN na PE i N.</w:t>
      </w:r>
    </w:p>
    <w:p w14:paraId="59365708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Linię kablową pomiędzy tablicą RAC a istniejącą rozdzielnicą zaprojektować należy jako 4-przewodową, miedzianą, w klasie reakcji na ogień Dca-s2,d1,a3 o obciążalności prądowej skoordynowanej z zabezpieczeniem </w:t>
      </w:r>
      <w:proofErr w:type="spellStart"/>
      <w:r w:rsidRPr="00022F22">
        <w:rPr>
          <w:bCs/>
          <w:color w:val="333333"/>
          <w:szCs w:val="24"/>
        </w:rPr>
        <w:t>przedlicznikowym</w:t>
      </w:r>
      <w:proofErr w:type="spellEnd"/>
      <w:r w:rsidRPr="00022F22">
        <w:rPr>
          <w:bCs/>
          <w:color w:val="333333"/>
          <w:szCs w:val="24"/>
        </w:rPr>
        <w:t xml:space="preserve"> prowadzoną natynkowo. Linię kablową prowadzić należy jako pojedynczą.</w:t>
      </w:r>
    </w:p>
    <w:p w14:paraId="14B5C0D9" w14:textId="77777777" w:rsidR="00DA6F1C" w:rsidRPr="00022F22" w:rsidRDefault="00DA6F1C" w:rsidP="00E71E30">
      <w:pPr>
        <w:shd w:val="clear" w:color="auto" w:fill="FFFFFF"/>
        <w:spacing w:before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Dodatkowo należy w zainstalować układ analizatorów sieciowych do nadrzędnego systemu monitorowania i zarządzania zużyciem energii elektrycznej. Powyższe elementy oraz zakres monitorowania zużycia energii należy uzgodnić i uzyskać akceptację na etapie Projektu Technicznego/Wykonawczego</w:t>
      </w:r>
      <w:r w:rsidRPr="00022F22">
        <w:rPr>
          <w:szCs w:val="24"/>
        </w:rPr>
        <w:t xml:space="preserve"> </w:t>
      </w:r>
      <w:r w:rsidRPr="00022F22">
        <w:rPr>
          <w:bCs/>
          <w:color w:val="333333"/>
          <w:szCs w:val="24"/>
        </w:rPr>
        <w:t>z przedstawicielem Zamawiającego.</w:t>
      </w:r>
    </w:p>
    <w:p w14:paraId="1BB410BD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Istniejący budynek Warsztatu wyposażony jest w instalację odgromową, którą należy przebudować w sposób zapewniający ochronę odgromową izolacyjną całego dachu wraz z instalacją fotowoltaiczną.</w:t>
      </w:r>
    </w:p>
    <w:p w14:paraId="65F2D635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Należy rozbudować instalację połączeń wyrównawczych w budynku w sposób umożliwiający połączenie z uziemieniem konstrukcji wsporczych wraz z panelami fotowoltaicznymi oraz ochronników przepięciowych rozdzielnicach RDC i RAC.</w:t>
      </w:r>
    </w:p>
    <w:p w14:paraId="3010AE42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Konstrukcję wsporczą wraz z panelami fotowoltaicznymi należy przyłączyć do uziemienia przewodem LY16mm2.</w:t>
      </w:r>
    </w:p>
    <w:p w14:paraId="0AF9EF40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 rozdzielnicy RDC i RAC zastosować należy ochronę przepięciową typu I+II.</w:t>
      </w:r>
    </w:p>
    <w:p w14:paraId="315C127D" w14:textId="77777777" w:rsidR="00DA6F1C" w:rsidRPr="00022F22" w:rsidRDefault="00DA6F1C" w:rsidP="00E71E30">
      <w:pPr>
        <w:shd w:val="clear" w:color="auto" w:fill="FFFFFF"/>
        <w:spacing w:after="48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W instalacji fotowoltaicznej należy zaprojektować wyłączanie przeciwpożarowe prądu obwodów DC na dachu rozbudowując istniejący obwód przeciwpożarowego wyłącznika prądu PWP lub wykonując odrębny rozłącznik przeciwpożarowy DC na dachu z wyzwalaczem podnapięciowym i sygnalizacją stanu rozłącznika.</w:t>
      </w:r>
    </w:p>
    <w:p w14:paraId="343E0DA4" w14:textId="77777777" w:rsidR="00DA6F1C" w:rsidRPr="00022F22" w:rsidRDefault="00DA6F1C" w:rsidP="00DA6F1C">
      <w:pPr>
        <w:shd w:val="clear" w:color="auto" w:fill="FFFFFF"/>
        <w:spacing w:before="240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lastRenderedPageBreak/>
        <w:t>Wytyczne dla instalacji po stronie DC</w:t>
      </w:r>
      <w:r w:rsidR="00BC3BF1">
        <w:rPr>
          <w:b/>
          <w:color w:val="333333"/>
          <w:szCs w:val="24"/>
        </w:rPr>
        <w:t>.</w:t>
      </w:r>
    </w:p>
    <w:p w14:paraId="4B9E2A50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Dla instalacji fotowoltaicznej posadowionej na dachu budynku Warsztatu zastosować należy panele fotowoltaiczne o mocy jednostkowej min 440Wp. Całość łączyć w odpowiednie stringi podłączone pod dane MPP wejścia 40kW falownika.</w:t>
      </w:r>
    </w:p>
    <w:p w14:paraId="0DCA21D2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Proponowane parametry dla zastosowanego falownika przedstawione zostały na tabeli nr 3</w:t>
      </w:r>
    </w:p>
    <w:p w14:paraId="1E803834" w14:textId="77777777" w:rsidR="008B6E13" w:rsidRDefault="008B6E13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37F8DE3C" w14:textId="77777777" w:rsidR="008B6E13" w:rsidRDefault="008B6E13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6172783D" w14:textId="77777777" w:rsidR="008B6E13" w:rsidRDefault="008B6E13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7F7BB132" w14:textId="77777777" w:rsidR="008B6E13" w:rsidRDefault="008B6E13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4749C0BA" w14:textId="77777777" w:rsidR="008B6E13" w:rsidRDefault="008B6E13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73737942" w14:textId="77777777" w:rsidR="008B6E13" w:rsidRDefault="008B6E13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2FFFC314" w14:textId="77777777" w:rsidR="008B6E13" w:rsidRDefault="008B6E13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01EB918A" w14:textId="77777777" w:rsidR="008B6E13" w:rsidRDefault="008B6E13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453B023F" w14:textId="77777777" w:rsidR="008B6E13" w:rsidRDefault="008B6E13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03D1FDB0" w14:textId="77777777" w:rsidR="008B6E13" w:rsidRDefault="008B6E13" w:rsidP="00DA6F1C">
      <w:pPr>
        <w:shd w:val="clear" w:color="auto" w:fill="FFFFFF"/>
        <w:jc w:val="center"/>
        <w:rPr>
          <w:bCs/>
          <w:color w:val="333333"/>
          <w:szCs w:val="24"/>
        </w:rPr>
      </w:pPr>
    </w:p>
    <w:p w14:paraId="29FE0867" w14:textId="77777777" w:rsidR="00DA6F1C" w:rsidRPr="00022F22" w:rsidRDefault="00DA6F1C" w:rsidP="00DA6F1C">
      <w:pPr>
        <w:shd w:val="clear" w:color="auto" w:fill="FFFFFF"/>
        <w:jc w:val="center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Tabela nr 3</w:t>
      </w:r>
    </w:p>
    <w:p w14:paraId="11952B7E" w14:textId="704F67D0" w:rsidR="00DA6F1C" w:rsidRPr="00022F22" w:rsidRDefault="00A44680" w:rsidP="00DA6F1C">
      <w:pPr>
        <w:shd w:val="clear" w:color="auto" w:fill="FFFFFF"/>
        <w:rPr>
          <w:bCs/>
          <w:color w:val="333333"/>
          <w:szCs w:val="24"/>
        </w:rPr>
      </w:pPr>
      <w:r w:rsidRPr="00022F22">
        <w:rPr>
          <w:noProof/>
          <w:color w:val="333333"/>
          <w:szCs w:val="24"/>
        </w:rPr>
        <w:lastRenderedPageBreak/>
        <w:drawing>
          <wp:inline distT="0" distB="0" distL="0" distR="0" wp14:anchorId="5947BA35" wp14:editId="518B83E2">
            <wp:extent cx="5638800" cy="4667250"/>
            <wp:effectExtent l="0" t="0" r="0" b="0"/>
            <wp:docPr id="8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466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B22C9C" w14:textId="77777777" w:rsidR="002421A5" w:rsidRDefault="002421A5" w:rsidP="00451A26">
      <w:pPr>
        <w:shd w:val="clear" w:color="auto" w:fill="FFFFFF"/>
        <w:jc w:val="left"/>
        <w:rPr>
          <w:bCs/>
          <w:color w:val="333333"/>
          <w:szCs w:val="24"/>
        </w:rPr>
      </w:pPr>
      <w:r w:rsidRPr="008B6E13">
        <w:rPr>
          <w:bCs/>
          <w:color w:val="333333"/>
          <w:szCs w:val="24"/>
        </w:rPr>
        <w:t>Lub normy równoważne</w:t>
      </w:r>
      <w:r>
        <w:rPr>
          <w:bCs/>
          <w:color w:val="333333"/>
          <w:szCs w:val="24"/>
        </w:rPr>
        <w:t xml:space="preserve"> (dotyczy falownika.)</w:t>
      </w:r>
    </w:p>
    <w:p w14:paraId="28661A1D" w14:textId="77777777" w:rsidR="008B6E13" w:rsidRPr="00022F22" w:rsidRDefault="00DA6F1C" w:rsidP="008B6E13">
      <w:pPr>
        <w:shd w:val="clear" w:color="auto" w:fill="FFFFFF"/>
        <w:spacing w:before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Proponowane połączenie łańcuchów/stringów dla instalacji PV posadowionej na dachu Warsztatu przy zastosowaniu modułów o mocy jednostkowej 440Wp przedstawione zostało na rysunku nr.1</w:t>
      </w:r>
    </w:p>
    <w:p w14:paraId="7004A246" w14:textId="77777777" w:rsidR="00DA6F1C" w:rsidRPr="00022F22" w:rsidRDefault="00DA6F1C" w:rsidP="00DA6F1C">
      <w:pPr>
        <w:shd w:val="clear" w:color="auto" w:fill="FFFFFF"/>
        <w:jc w:val="center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Rysunek nr 1</w:t>
      </w:r>
    </w:p>
    <w:p w14:paraId="7CD24C2A" w14:textId="670943EF" w:rsidR="00DA6F1C" w:rsidRPr="00022F22" w:rsidRDefault="00A44680" w:rsidP="00DA6F1C">
      <w:pPr>
        <w:shd w:val="clear" w:color="auto" w:fill="FFFFFF"/>
        <w:jc w:val="center"/>
        <w:rPr>
          <w:bCs/>
          <w:color w:val="333333"/>
          <w:szCs w:val="24"/>
        </w:rPr>
      </w:pPr>
      <w:r w:rsidRPr="00022F22">
        <w:rPr>
          <w:noProof/>
          <w:color w:val="333333"/>
          <w:szCs w:val="24"/>
        </w:rPr>
        <w:drawing>
          <wp:inline distT="0" distB="0" distL="0" distR="0" wp14:anchorId="2FBF6DCE" wp14:editId="3EA8A686">
            <wp:extent cx="5162550" cy="2047875"/>
            <wp:effectExtent l="0" t="0" r="0" b="0"/>
            <wp:docPr id="9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55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C0E776" w14:textId="77777777" w:rsidR="00DA6F1C" w:rsidRPr="00022F22" w:rsidRDefault="00DA6F1C" w:rsidP="00DA6F1C">
      <w:pPr>
        <w:shd w:val="clear" w:color="auto" w:fill="FFFFFF"/>
        <w:spacing w:before="240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Wytyczne dla podkonstrukcji</w:t>
      </w:r>
      <w:r w:rsidR="00BC3BF1">
        <w:rPr>
          <w:b/>
          <w:color w:val="333333"/>
          <w:szCs w:val="24"/>
        </w:rPr>
        <w:t>.</w:t>
      </w:r>
    </w:p>
    <w:p w14:paraId="457C6B9D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lastRenderedPageBreak/>
        <w:t xml:space="preserve">Wymogiem Zamawiającego jest zastosowanie podkonstrukcji systemowej lekkiej dedykowanej do papy termozgrzewalnej połaci dachu. Montaż paneli w orientacji poziomej z </w:t>
      </w:r>
      <w:r w:rsidR="00BC67A1">
        <w:rPr>
          <w:bCs/>
          <w:color w:val="333333"/>
          <w:szCs w:val="24"/>
        </w:rPr>
        <w:t xml:space="preserve">optymalnym </w:t>
      </w:r>
      <w:r w:rsidRPr="00022F22">
        <w:rPr>
          <w:bCs/>
          <w:color w:val="333333"/>
          <w:szCs w:val="24"/>
        </w:rPr>
        <w:t>kątem nachy</w:t>
      </w:r>
      <w:r w:rsidR="00BC67A1">
        <w:rPr>
          <w:bCs/>
          <w:color w:val="333333"/>
          <w:szCs w:val="24"/>
        </w:rPr>
        <w:t>lenia</w:t>
      </w:r>
      <w:r w:rsidRPr="00022F22">
        <w:rPr>
          <w:bCs/>
          <w:color w:val="333333"/>
          <w:szCs w:val="24"/>
        </w:rPr>
        <w:t>. Dla wszystkich fragmentów rzędów instalacji PV na systemowej podkonstrukcji zastosować wiatrownice.</w:t>
      </w:r>
    </w:p>
    <w:p w14:paraId="51394664" w14:textId="77777777" w:rsidR="00DA6F1C" w:rsidRPr="00022F22" w:rsidRDefault="00DA6F1C" w:rsidP="00DA6F1C">
      <w:pPr>
        <w:shd w:val="clear" w:color="auto" w:fill="FFFFFF"/>
        <w:spacing w:before="240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Wytyczne dla magazynu energii</w:t>
      </w:r>
      <w:r w:rsidR="00BC3BF1">
        <w:rPr>
          <w:b/>
          <w:color w:val="333333"/>
          <w:szCs w:val="24"/>
        </w:rPr>
        <w:t>.</w:t>
      </w:r>
    </w:p>
    <w:p w14:paraId="1D4E5ACC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Magazyn energii w postaci akumulatorów </w:t>
      </w:r>
      <w:proofErr w:type="spellStart"/>
      <w:r w:rsidRPr="00022F22">
        <w:rPr>
          <w:bCs/>
          <w:color w:val="333333"/>
          <w:szCs w:val="24"/>
        </w:rPr>
        <w:t>litowo</w:t>
      </w:r>
      <w:proofErr w:type="spellEnd"/>
      <w:r w:rsidRPr="00022F22">
        <w:rPr>
          <w:bCs/>
          <w:color w:val="333333"/>
          <w:szCs w:val="24"/>
        </w:rPr>
        <w:t>-żelazowo-fosforowych o pojemności ok. 40 kWh powinno charakteryzować:</w:t>
      </w:r>
    </w:p>
    <w:p w14:paraId="61FE103C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pojemność 40 kWh, z możliwością rozbudowy do 160 kWh poprzez połączenie równoległe do 4 jednostek</w:t>
      </w:r>
      <w:r w:rsidR="00BC3BF1">
        <w:rPr>
          <w:bCs/>
          <w:color w:val="333333"/>
          <w:szCs w:val="24"/>
        </w:rPr>
        <w:t>,</w:t>
      </w:r>
    </w:p>
    <w:p w14:paraId="6AC1BC9D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maksymalny prąd ładowania i rozładowania do 50 A (ciągły), zapewniający wysoką moc i dynamiczną reakcję na potrzeby energetyczne</w:t>
      </w:r>
      <w:r w:rsidR="00BC3BF1">
        <w:rPr>
          <w:bCs/>
          <w:color w:val="333333"/>
          <w:szCs w:val="24"/>
        </w:rPr>
        <w:t>,</w:t>
      </w:r>
    </w:p>
    <w:p w14:paraId="256DC5AD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100% użytecznej energii (DOD), pozwalające na pełne wykorzystanie magazynowanej energii</w:t>
      </w:r>
      <w:r w:rsidR="00BC3BF1">
        <w:rPr>
          <w:bCs/>
          <w:color w:val="333333"/>
          <w:szCs w:val="24"/>
        </w:rPr>
        <w:t>,</w:t>
      </w:r>
    </w:p>
    <w:p w14:paraId="7F45543D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technologia ogniw LiFePO4, gwarantująca wysoką żywotność, bezpieczeństwo i stabilność pracy</w:t>
      </w:r>
      <w:r w:rsidR="00BC3BF1">
        <w:rPr>
          <w:bCs/>
          <w:color w:val="333333"/>
          <w:szCs w:val="24"/>
        </w:rPr>
        <w:t>,</w:t>
      </w:r>
    </w:p>
    <w:p w14:paraId="21BD928F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szeroki zakres napięcia roboczego (118,8V - 642,4V), umożliwiający elastyczne dopasowanie do różnych systemów fotowoltaicznych</w:t>
      </w:r>
      <w:r w:rsidR="00BC3BF1">
        <w:rPr>
          <w:bCs/>
          <w:color w:val="333333"/>
          <w:szCs w:val="24"/>
        </w:rPr>
        <w:t>,</w:t>
      </w:r>
    </w:p>
    <w:p w14:paraId="00AC4F18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zabezpieczenia przed przepięciem, nadmiernym prądem oraz ekstremalnymi temperaturami, zapewniające długotrwałą i bezpieczną eksploatację</w:t>
      </w:r>
      <w:r w:rsidR="00BC3BF1">
        <w:rPr>
          <w:bCs/>
          <w:color w:val="333333"/>
          <w:szCs w:val="24"/>
        </w:rPr>
        <w:t>,</w:t>
      </w:r>
    </w:p>
    <w:p w14:paraId="6D6308B5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modularna konstrukcja (2-8 modułów na jednostkę), umożliwiająca łatwą skalowalność w zależności od zapotrzebowania energetycznego</w:t>
      </w:r>
      <w:r w:rsidR="00BC3BF1">
        <w:rPr>
          <w:bCs/>
          <w:color w:val="333333"/>
          <w:szCs w:val="24"/>
        </w:rPr>
        <w:t>,</w:t>
      </w:r>
    </w:p>
    <w:p w14:paraId="0B52026B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złącza Plug &amp; Play, eliminujące konieczność stosowania kabli między modułami i upraszczające instalację</w:t>
      </w:r>
      <w:r w:rsidR="00BC3BF1">
        <w:rPr>
          <w:bCs/>
          <w:color w:val="333333"/>
          <w:szCs w:val="24"/>
        </w:rPr>
        <w:t>,</w:t>
      </w:r>
    </w:p>
    <w:p w14:paraId="643368DC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stopień ochrony IP55, pozwalający na instalację wewnątrz oraz na zewnątrz budynków</w:t>
      </w:r>
      <w:r w:rsidR="00BC3BF1">
        <w:rPr>
          <w:bCs/>
          <w:color w:val="333333"/>
          <w:szCs w:val="24"/>
        </w:rPr>
        <w:t>,</w:t>
      </w:r>
    </w:p>
    <w:p w14:paraId="234A9D49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zakres temperatur pracy: ładowanie 0°C do 50°C, rozładowywanie -20°C do 50°C, umożliwiający eksploatację w różnych warunkach klimatycznych</w:t>
      </w:r>
      <w:r w:rsidR="00BC3BF1">
        <w:rPr>
          <w:bCs/>
          <w:color w:val="333333"/>
          <w:szCs w:val="24"/>
        </w:rPr>
        <w:t>,</w:t>
      </w:r>
    </w:p>
    <w:p w14:paraId="0080B970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naturalne chłodzenie, eliminujące konieczność stosowania wentylatorów i zapewniające cichą pracę systemu</w:t>
      </w:r>
      <w:r w:rsidR="00BC3BF1">
        <w:rPr>
          <w:bCs/>
          <w:color w:val="333333"/>
          <w:szCs w:val="24"/>
        </w:rPr>
        <w:t>,</w:t>
      </w:r>
    </w:p>
    <w:p w14:paraId="6556AED7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interfejs komunikacyjny CAN, pozwalający na integrację z systemami zarządzania energią</w:t>
      </w:r>
      <w:r w:rsidR="00BC3BF1">
        <w:rPr>
          <w:bCs/>
          <w:color w:val="333333"/>
          <w:szCs w:val="24"/>
        </w:rPr>
        <w:t>,</w:t>
      </w:r>
    </w:p>
    <w:p w14:paraId="497E4DF1" w14:textId="77777777" w:rsidR="00DA6F1C" w:rsidRPr="00022F22" w:rsidRDefault="00DA6F1C" w:rsidP="00E71E30">
      <w:pPr>
        <w:numPr>
          <w:ilvl w:val="0"/>
          <w:numId w:val="76"/>
        </w:numPr>
        <w:shd w:val="clear" w:color="auto" w:fill="FFFFFF"/>
        <w:jc w:val="left"/>
        <w:rPr>
          <w:bCs/>
          <w:color w:val="333333"/>
          <w:szCs w:val="24"/>
        </w:rPr>
      </w:pPr>
      <w:r w:rsidRPr="00451A26">
        <w:rPr>
          <w:bCs/>
          <w:color w:val="333333"/>
          <w:szCs w:val="24"/>
        </w:rPr>
        <w:lastRenderedPageBreak/>
        <w:t>standardowa gwarancja 10 lat</w:t>
      </w:r>
      <w:r w:rsidRPr="00022F22">
        <w:rPr>
          <w:bCs/>
          <w:color w:val="333333"/>
          <w:szCs w:val="24"/>
        </w:rPr>
        <w:t>, zapewniająca długoterminową niezawodność i bezpieczeństwo inwestycji.</w:t>
      </w:r>
    </w:p>
    <w:p w14:paraId="0D80E1B5" w14:textId="77777777" w:rsidR="00DA6F1C" w:rsidRDefault="00DA6F1C" w:rsidP="00E71E30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>Przewidziane miejsce zabudowy magazynów to rozdzielnia SN/</w:t>
      </w:r>
      <w:proofErr w:type="spellStart"/>
      <w:r w:rsidRPr="00022F22">
        <w:rPr>
          <w:bCs/>
          <w:color w:val="333333"/>
          <w:szCs w:val="24"/>
        </w:rPr>
        <w:t>nN</w:t>
      </w:r>
      <w:proofErr w:type="spellEnd"/>
      <w:r w:rsidRPr="00022F22">
        <w:rPr>
          <w:bCs/>
          <w:color w:val="333333"/>
          <w:szCs w:val="24"/>
        </w:rPr>
        <w:t xml:space="preserve"> 0,4 </w:t>
      </w:r>
      <w:proofErr w:type="spellStart"/>
      <w:r w:rsidRPr="00022F22">
        <w:rPr>
          <w:bCs/>
          <w:color w:val="333333"/>
          <w:szCs w:val="24"/>
        </w:rPr>
        <w:t>kV</w:t>
      </w:r>
      <w:proofErr w:type="spellEnd"/>
      <w:r w:rsidRPr="00022F22">
        <w:rPr>
          <w:bCs/>
          <w:color w:val="333333"/>
          <w:szCs w:val="24"/>
        </w:rPr>
        <w:t>. znajdująca się w pomieszczeniach przyległych do budynku Warsztatów od strony wschodniej.</w:t>
      </w:r>
    </w:p>
    <w:p w14:paraId="245F975A" w14:textId="77777777" w:rsidR="009E3566" w:rsidRPr="009E3566" w:rsidRDefault="009E3566" w:rsidP="00E71E30">
      <w:pPr>
        <w:shd w:val="clear" w:color="auto" w:fill="FFFFFF"/>
        <w:jc w:val="left"/>
        <w:rPr>
          <w:b/>
          <w:color w:val="333333"/>
          <w:szCs w:val="24"/>
        </w:rPr>
      </w:pPr>
      <w:r w:rsidRPr="009E3566">
        <w:rPr>
          <w:b/>
          <w:color w:val="333333"/>
          <w:szCs w:val="24"/>
        </w:rPr>
        <w:t xml:space="preserve">Wytyczne dla </w:t>
      </w:r>
      <w:r w:rsidR="00B0158D">
        <w:rPr>
          <w:b/>
          <w:color w:val="333333"/>
          <w:szCs w:val="24"/>
        </w:rPr>
        <w:t xml:space="preserve">ogólnodostępnych </w:t>
      </w:r>
      <w:r w:rsidR="0081662B">
        <w:rPr>
          <w:b/>
          <w:color w:val="333333"/>
          <w:szCs w:val="24"/>
        </w:rPr>
        <w:t>punktów</w:t>
      </w:r>
      <w:r w:rsidRPr="009E3566">
        <w:rPr>
          <w:b/>
          <w:color w:val="333333"/>
          <w:szCs w:val="24"/>
        </w:rPr>
        <w:t xml:space="preserve"> ładowania samochodów elektrycznych</w:t>
      </w:r>
      <w:r w:rsidR="00BC3BF1">
        <w:rPr>
          <w:b/>
          <w:color w:val="333333"/>
          <w:szCs w:val="24"/>
        </w:rPr>
        <w:t>.</w:t>
      </w:r>
    </w:p>
    <w:p w14:paraId="023E0CD3" w14:textId="77777777" w:rsidR="009E3566" w:rsidRPr="009E3566" w:rsidRDefault="009E3566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9E3566">
        <w:rPr>
          <w:bCs/>
          <w:color w:val="333333"/>
          <w:szCs w:val="24"/>
        </w:rPr>
        <w:t xml:space="preserve">Dla zewnętrznych </w:t>
      </w:r>
      <w:r w:rsidR="00BF3AC8" w:rsidRPr="00BF3AC8">
        <w:rPr>
          <w:bCs/>
          <w:color w:val="333333"/>
          <w:szCs w:val="24"/>
        </w:rPr>
        <w:t>ogólnodostęp</w:t>
      </w:r>
      <w:r w:rsidR="00B0158D">
        <w:rPr>
          <w:bCs/>
          <w:color w:val="333333"/>
          <w:szCs w:val="24"/>
        </w:rPr>
        <w:t>nych</w:t>
      </w:r>
      <w:r w:rsidR="00BF3AC8">
        <w:rPr>
          <w:bCs/>
          <w:color w:val="333333"/>
          <w:szCs w:val="24"/>
        </w:rPr>
        <w:t xml:space="preserve"> </w:t>
      </w:r>
      <w:r w:rsidR="00EA45DB">
        <w:rPr>
          <w:bCs/>
          <w:color w:val="333333"/>
          <w:szCs w:val="24"/>
        </w:rPr>
        <w:t>punktów</w:t>
      </w:r>
      <w:r w:rsidRPr="009E3566">
        <w:rPr>
          <w:bCs/>
          <w:color w:val="333333"/>
          <w:szCs w:val="24"/>
        </w:rPr>
        <w:t xml:space="preserve"> ładowania samochodów zrealizować należy (odpowiednio zweryfikowaną i zaakceptowaną przez przedstawicieli Zamawiającego na etapie Projektu Technicznego/Wykonawczego) instalację składającą się z:</w:t>
      </w:r>
    </w:p>
    <w:p w14:paraId="217EA5D0" w14:textId="77777777" w:rsidR="00925DFC" w:rsidRDefault="009E3566" w:rsidP="00E71E30">
      <w:pPr>
        <w:numPr>
          <w:ilvl w:val="0"/>
          <w:numId w:val="111"/>
        </w:numPr>
        <w:shd w:val="clear" w:color="auto" w:fill="FFFFFF"/>
        <w:jc w:val="left"/>
        <w:rPr>
          <w:bCs/>
          <w:color w:val="333333"/>
          <w:szCs w:val="24"/>
        </w:rPr>
      </w:pPr>
      <w:r w:rsidRPr="009E3566">
        <w:rPr>
          <w:bCs/>
          <w:color w:val="333333"/>
          <w:szCs w:val="24"/>
        </w:rPr>
        <w:t>układu zasilania oraz podrozdzielni przewidzian</w:t>
      </w:r>
      <w:r w:rsidR="008B72D6">
        <w:rPr>
          <w:bCs/>
          <w:color w:val="333333"/>
          <w:szCs w:val="24"/>
        </w:rPr>
        <w:t>ej</w:t>
      </w:r>
      <w:r w:rsidRPr="009E3566">
        <w:rPr>
          <w:bCs/>
          <w:color w:val="333333"/>
          <w:szCs w:val="24"/>
        </w:rPr>
        <w:t xml:space="preserve"> do zasilania czterech </w:t>
      </w:r>
      <w:r w:rsidR="00A5263C">
        <w:rPr>
          <w:bCs/>
          <w:color w:val="333333"/>
          <w:szCs w:val="24"/>
        </w:rPr>
        <w:t>ogólnodostępnych</w:t>
      </w:r>
      <w:r w:rsidRPr="009E3566">
        <w:rPr>
          <w:bCs/>
          <w:color w:val="333333"/>
          <w:szCs w:val="24"/>
        </w:rPr>
        <w:t xml:space="preserve"> ładowarek samochodowych o charakterze komercyjnym</w:t>
      </w:r>
      <w:r w:rsidR="00703E6C">
        <w:rPr>
          <w:bCs/>
          <w:color w:val="333333"/>
          <w:szCs w:val="24"/>
        </w:rPr>
        <w:t xml:space="preserve"> wraz z aparaturą zabezpieczającą o mocy do 22 kW każda,</w:t>
      </w:r>
    </w:p>
    <w:p w14:paraId="12ABE805" w14:textId="77777777" w:rsidR="009E3566" w:rsidRDefault="009E3566" w:rsidP="00E71E30">
      <w:pPr>
        <w:numPr>
          <w:ilvl w:val="0"/>
          <w:numId w:val="111"/>
        </w:numPr>
        <w:shd w:val="clear" w:color="auto" w:fill="FFFFFF"/>
        <w:jc w:val="left"/>
        <w:rPr>
          <w:bCs/>
          <w:color w:val="333333"/>
          <w:szCs w:val="24"/>
        </w:rPr>
      </w:pPr>
      <w:r w:rsidRPr="00925DFC">
        <w:rPr>
          <w:bCs/>
          <w:color w:val="333333"/>
          <w:szCs w:val="24"/>
        </w:rPr>
        <w:t>dwóch</w:t>
      </w:r>
      <w:r w:rsidR="00BF3AC8" w:rsidRPr="00BF3AC8">
        <w:t xml:space="preserve"> </w:t>
      </w:r>
      <w:r w:rsidR="00BF3AC8" w:rsidRPr="00BF3AC8">
        <w:rPr>
          <w:bCs/>
          <w:color w:val="333333"/>
          <w:szCs w:val="24"/>
        </w:rPr>
        <w:t>ogólnodostęp</w:t>
      </w:r>
      <w:r w:rsidR="00703E6C">
        <w:rPr>
          <w:bCs/>
          <w:color w:val="333333"/>
          <w:szCs w:val="24"/>
        </w:rPr>
        <w:t>nych</w:t>
      </w:r>
      <w:r w:rsidR="00BF3AC8">
        <w:rPr>
          <w:bCs/>
          <w:color w:val="333333"/>
          <w:szCs w:val="24"/>
        </w:rPr>
        <w:t xml:space="preserve"> </w:t>
      </w:r>
      <w:r w:rsidRPr="00925DFC">
        <w:rPr>
          <w:bCs/>
          <w:color w:val="333333"/>
          <w:szCs w:val="24"/>
        </w:rPr>
        <w:t>ładowarek samochodowych o charakterze komercyjnym</w:t>
      </w:r>
      <w:r w:rsidR="00B0158D">
        <w:rPr>
          <w:bCs/>
          <w:color w:val="333333"/>
          <w:szCs w:val="24"/>
        </w:rPr>
        <w:t xml:space="preserve"> o mocy do 22 kW każda</w:t>
      </w:r>
      <w:r w:rsidR="00EA45DB">
        <w:rPr>
          <w:bCs/>
          <w:color w:val="333333"/>
          <w:szCs w:val="24"/>
        </w:rPr>
        <w:t>,</w:t>
      </w:r>
    </w:p>
    <w:p w14:paraId="67F0CEEC" w14:textId="77777777" w:rsidR="00EA45DB" w:rsidRDefault="00EA45DB" w:rsidP="00E71E30">
      <w:pPr>
        <w:numPr>
          <w:ilvl w:val="0"/>
          <w:numId w:val="111"/>
        </w:numPr>
        <w:shd w:val="clear" w:color="auto" w:fill="FFFFFF"/>
        <w:jc w:val="left"/>
        <w:rPr>
          <w:bCs/>
          <w:color w:val="333333"/>
          <w:szCs w:val="24"/>
        </w:rPr>
      </w:pPr>
      <w:r>
        <w:rPr>
          <w:bCs/>
          <w:color w:val="333333"/>
          <w:szCs w:val="24"/>
        </w:rPr>
        <w:t>systemu poboru opłat za ładowanie z ogólnodostępnych ładowarek</w:t>
      </w:r>
      <w:r w:rsidR="00BC3BF1">
        <w:rPr>
          <w:bCs/>
          <w:color w:val="333333"/>
          <w:szCs w:val="24"/>
        </w:rPr>
        <w:t>,</w:t>
      </w:r>
    </w:p>
    <w:p w14:paraId="1C3F1C09" w14:textId="77777777" w:rsidR="00E4275B" w:rsidRDefault="00E4275B" w:rsidP="00E71E30">
      <w:pPr>
        <w:numPr>
          <w:ilvl w:val="0"/>
          <w:numId w:val="111"/>
        </w:numPr>
        <w:shd w:val="clear" w:color="auto" w:fill="FFFFFF"/>
        <w:jc w:val="left"/>
        <w:rPr>
          <w:bCs/>
          <w:color w:val="333333"/>
          <w:szCs w:val="24"/>
        </w:rPr>
      </w:pPr>
      <w:r w:rsidRPr="00E4275B">
        <w:rPr>
          <w:bCs/>
          <w:color w:val="333333"/>
          <w:szCs w:val="24"/>
        </w:rPr>
        <w:t>jednego punktu ładowania samochodów elektrycznych w warsztacie samochodowym o mocy 22 kW</w:t>
      </w:r>
      <w:r w:rsidR="00BC3BF1">
        <w:rPr>
          <w:bCs/>
          <w:color w:val="333333"/>
          <w:szCs w:val="24"/>
        </w:rPr>
        <w:t>,</w:t>
      </w:r>
    </w:p>
    <w:p w14:paraId="3C23591D" w14:textId="77777777" w:rsidR="00B0158D" w:rsidRDefault="00B0158D" w:rsidP="00E71E30">
      <w:pPr>
        <w:shd w:val="clear" w:color="auto" w:fill="FFFFFF"/>
        <w:jc w:val="left"/>
        <w:rPr>
          <w:bCs/>
          <w:color w:val="333333"/>
          <w:szCs w:val="24"/>
        </w:rPr>
      </w:pPr>
      <w:bookmarkStart w:id="26" w:name="_Hlk209093383"/>
      <w:r>
        <w:rPr>
          <w:bCs/>
          <w:color w:val="333333"/>
          <w:szCs w:val="24"/>
        </w:rPr>
        <w:t xml:space="preserve">Miejsce zabudowy ogólnodostępnych ładowarek </w:t>
      </w:r>
      <w:r w:rsidR="00D83F06">
        <w:rPr>
          <w:bCs/>
          <w:color w:val="333333"/>
          <w:szCs w:val="24"/>
        </w:rPr>
        <w:t xml:space="preserve">samochodowych </w:t>
      </w:r>
      <w:r>
        <w:rPr>
          <w:bCs/>
          <w:color w:val="333333"/>
          <w:szCs w:val="24"/>
        </w:rPr>
        <w:t>przedstawia zdjęcie nr</w:t>
      </w:r>
      <w:r w:rsidR="00D83F06">
        <w:rPr>
          <w:bCs/>
          <w:color w:val="333333"/>
          <w:szCs w:val="24"/>
        </w:rPr>
        <w:t>. 6</w:t>
      </w:r>
    </w:p>
    <w:bookmarkEnd w:id="26"/>
    <w:p w14:paraId="331E9131" w14:textId="36F7696C" w:rsidR="00A5263C" w:rsidRDefault="00A44680" w:rsidP="001E13AD">
      <w:pPr>
        <w:shd w:val="clear" w:color="auto" w:fill="FFFFFF"/>
        <w:jc w:val="center"/>
      </w:pPr>
      <w:r>
        <w:rPr>
          <w:noProof/>
        </w:rPr>
        <w:drawing>
          <wp:inline distT="0" distB="0" distL="0" distR="0" wp14:anchorId="5DE4368D" wp14:editId="5976A07B">
            <wp:extent cx="4191000" cy="2571750"/>
            <wp:effectExtent l="0" t="0" r="0" b="0"/>
            <wp:docPr id="10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B4CE9B" w14:textId="77777777" w:rsidR="00A5263C" w:rsidRDefault="00A5263C" w:rsidP="00A5263C">
      <w:pPr>
        <w:shd w:val="clear" w:color="auto" w:fill="FFFFFF"/>
        <w:spacing w:after="240"/>
        <w:jc w:val="left"/>
        <w:rPr>
          <w:bCs/>
          <w:color w:val="333333"/>
          <w:szCs w:val="24"/>
        </w:rPr>
      </w:pPr>
      <w:r>
        <w:rPr>
          <w:bCs/>
          <w:color w:val="333333"/>
          <w:szCs w:val="24"/>
        </w:rPr>
        <w:lastRenderedPageBreak/>
        <w:t>Przewidziane m</w:t>
      </w:r>
      <w:r w:rsidRPr="00A5263C">
        <w:rPr>
          <w:bCs/>
          <w:color w:val="333333"/>
          <w:szCs w:val="24"/>
        </w:rPr>
        <w:t xml:space="preserve">iejsce zabudowy </w:t>
      </w:r>
      <w:r>
        <w:rPr>
          <w:bCs/>
          <w:color w:val="333333"/>
          <w:szCs w:val="24"/>
        </w:rPr>
        <w:t>podrozdzielni do zasilenia ładowarek</w:t>
      </w:r>
      <w:r w:rsidRPr="00A5263C">
        <w:rPr>
          <w:bCs/>
          <w:color w:val="333333"/>
          <w:szCs w:val="24"/>
        </w:rPr>
        <w:t xml:space="preserve"> </w:t>
      </w:r>
      <w:r>
        <w:rPr>
          <w:bCs/>
          <w:color w:val="333333"/>
          <w:szCs w:val="24"/>
        </w:rPr>
        <w:t xml:space="preserve">to garaż obok parkingu, </w:t>
      </w:r>
      <w:r w:rsidRPr="00A5263C">
        <w:rPr>
          <w:bCs/>
          <w:color w:val="333333"/>
          <w:szCs w:val="24"/>
        </w:rPr>
        <w:t>przedstawi</w:t>
      </w:r>
      <w:r>
        <w:rPr>
          <w:bCs/>
          <w:color w:val="333333"/>
          <w:szCs w:val="24"/>
        </w:rPr>
        <w:t>ony na</w:t>
      </w:r>
      <w:r w:rsidRPr="00A5263C">
        <w:rPr>
          <w:bCs/>
          <w:color w:val="333333"/>
          <w:szCs w:val="24"/>
        </w:rPr>
        <w:t xml:space="preserve"> zdjęci</w:t>
      </w:r>
      <w:r>
        <w:rPr>
          <w:bCs/>
          <w:color w:val="333333"/>
          <w:szCs w:val="24"/>
        </w:rPr>
        <w:t>u</w:t>
      </w:r>
      <w:r w:rsidRPr="00A5263C">
        <w:rPr>
          <w:bCs/>
          <w:color w:val="333333"/>
          <w:szCs w:val="24"/>
        </w:rPr>
        <w:t xml:space="preserve"> nr. </w:t>
      </w:r>
      <w:r>
        <w:rPr>
          <w:bCs/>
          <w:color w:val="333333"/>
          <w:szCs w:val="24"/>
        </w:rPr>
        <w:t>7</w:t>
      </w:r>
    </w:p>
    <w:p w14:paraId="5166E6ED" w14:textId="53F4FC3B" w:rsidR="009E3566" w:rsidRDefault="00A44680" w:rsidP="00A5263C">
      <w:pPr>
        <w:shd w:val="clear" w:color="auto" w:fill="FFFFFF"/>
        <w:spacing w:after="240"/>
        <w:jc w:val="center"/>
      </w:pPr>
      <w:bookmarkStart w:id="27" w:name="_Hlk214554078"/>
      <w:r>
        <w:rPr>
          <w:noProof/>
        </w:rPr>
        <w:drawing>
          <wp:inline distT="0" distB="0" distL="0" distR="0" wp14:anchorId="170D9A57" wp14:editId="122FEF1E">
            <wp:extent cx="4286250" cy="2790825"/>
            <wp:effectExtent l="0" t="0" r="0" b="0"/>
            <wp:docPr id="11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279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7"/>
    </w:p>
    <w:p w14:paraId="73B5EB09" w14:textId="77777777" w:rsidR="00C8337E" w:rsidRPr="00BC3BF1" w:rsidRDefault="00C8337E" w:rsidP="00C8337E">
      <w:pPr>
        <w:shd w:val="clear" w:color="auto" w:fill="FFFFFF"/>
        <w:spacing w:after="240"/>
        <w:jc w:val="left"/>
        <w:rPr>
          <w:b/>
          <w:bCs/>
        </w:rPr>
      </w:pPr>
      <w:r w:rsidRPr="00BC3BF1">
        <w:rPr>
          <w:b/>
          <w:bCs/>
        </w:rPr>
        <w:t>Ładowarki powinny charakteryzować następujące parametry:</w:t>
      </w:r>
    </w:p>
    <w:p w14:paraId="2506A96A" w14:textId="77777777" w:rsidR="00C8337E" w:rsidRDefault="00C8337E" w:rsidP="00C8337E">
      <w:pPr>
        <w:shd w:val="clear" w:color="auto" w:fill="FFFFFF"/>
        <w:jc w:val="left"/>
        <w:rPr>
          <w:b/>
          <w:bCs/>
        </w:rPr>
      </w:pPr>
      <w:r w:rsidRPr="00C8337E">
        <w:rPr>
          <w:b/>
          <w:bCs/>
        </w:rPr>
        <w:t>Warunki środowiskowe</w:t>
      </w:r>
      <w:r>
        <w:rPr>
          <w:b/>
          <w:bCs/>
        </w:rPr>
        <w:t>:</w:t>
      </w:r>
    </w:p>
    <w:p w14:paraId="0B9E05C7" w14:textId="77777777" w:rsidR="00C8337E" w:rsidRDefault="00380C71" w:rsidP="00C8337E">
      <w:pPr>
        <w:numPr>
          <w:ilvl w:val="0"/>
          <w:numId w:val="113"/>
        </w:numPr>
        <w:shd w:val="clear" w:color="auto" w:fill="FFFFFF"/>
        <w:jc w:val="left"/>
      </w:pPr>
      <w:r>
        <w:t>t</w:t>
      </w:r>
      <w:r w:rsidR="00C8337E" w:rsidRPr="00C8337E">
        <w:t>emperatura użytkowania od -25°C do +50°C</w:t>
      </w:r>
    </w:p>
    <w:p w14:paraId="48505498" w14:textId="77777777" w:rsidR="00C8337E" w:rsidRDefault="00380C71" w:rsidP="00C8337E">
      <w:pPr>
        <w:numPr>
          <w:ilvl w:val="0"/>
          <w:numId w:val="113"/>
        </w:numPr>
        <w:shd w:val="clear" w:color="auto" w:fill="FFFFFF"/>
        <w:jc w:val="left"/>
      </w:pPr>
      <w:r>
        <w:t>w</w:t>
      </w:r>
      <w:r w:rsidR="00C8337E" w:rsidRPr="00C8337E">
        <w:t>ilgotność względna od 5% do 95%</w:t>
      </w:r>
    </w:p>
    <w:p w14:paraId="4CCA38FD" w14:textId="77777777" w:rsidR="00A030E6" w:rsidRDefault="00A030E6" w:rsidP="00C8337E">
      <w:pPr>
        <w:numPr>
          <w:ilvl w:val="0"/>
          <w:numId w:val="113"/>
        </w:numPr>
        <w:shd w:val="clear" w:color="auto" w:fill="FFFFFF"/>
        <w:jc w:val="left"/>
      </w:pPr>
      <w:r>
        <w:t>m</w:t>
      </w:r>
      <w:r w:rsidRPr="00A030E6">
        <w:t>aksymalna wysokość operacyjna 2000 m</w:t>
      </w:r>
    </w:p>
    <w:p w14:paraId="04F91FB9" w14:textId="77777777" w:rsidR="00C8337E" w:rsidRDefault="00380C71" w:rsidP="00C8337E">
      <w:pPr>
        <w:numPr>
          <w:ilvl w:val="0"/>
          <w:numId w:val="113"/>
        </w:numPr>
        <w:shd w:val="clear" w:color="auto" w:fill="FFFFFF"/>
        <w:jc w:val="left"/>
      </w:pPr>
      <w:r>
        <w:t>s</w:t>
      </w:r>
      <w:r w:rsidR="00C8337E" w:rsidRPr="00C8337E">
        <w:t>topień ochrony IP 55 – IK 10</w:t>
      </w:r>
    </w:p>
    <w:p w14:paraId="6442BF91" w14:textId="77777777" w:rsidR="00C8337E" w:rsidRDefault="00380C71" w:rsidP="00C8337E">
      <w:pPr>
        <w:numPr>
          <w:ilvl w:val="0"/>
          <w:numId w:val="113"/>
        </w:numPr>
        <w:shd w:val="clear" w:color="auto" w:fill="FFFFFF"/>
        <w:jc w:val="left"/>
      </w:pPr>
      <w:r>
        <w:t>s</w:t>
      </w:r>
      <w:r w:rsidR="00C8337E" w:rsidRPr="00C8337E">
        <w:t>topień zanieczyszczenia 3</w:t>
      </w:r>
    </w:p>
    <w:p w14:paraId="6FBC02D4" w14:textId="77777777" w:rsidR="00C8337E" w:rsidRDefault="00380C71" w:rsidP="00A90968">
      <w:pPr>
        <w:numPr>
          <w:ilvl w:val="0"/>
          <w:numId w:val="113"/>
        </w:numPr>
        <w:shd w:val="clear" w:color="auto" w:fill="FFFFFF"/>
        <w:jc w:val="left"/>
      </w:pPr>
      <w:r>
        <w:t>n</w:t>
      </w:r>
      <w:r w:rsidR="00C8337E" w:rsidRPr="00C8337E">
        <w:t xml:space="preserve">apięcie udarowe 4 </w:t>
      </w:r>
      <w:proofErr w:type="spellStart"/>
      <w:r w:rsidR="00C8337E" w:rsidRPr="00C8337E">
        <w:t>kV</w:t>
      </w:r>
      <w:proofErr w:type="spellEnd"/>
    </w:p>
    <w:p w14:paraId="1AC56119" w14:textId="77777777" w:rsidR="00A90968" w:rsidRPr="00A90968" w:rsidRDefault="00A90968" w:rsidP="00A90968">
      <w:pPr>
        <w:shd w:val="clear" w:color="auto" w:fill="FFFFFF"/>
        <w:jc w:val="left"/>
        <w:rPr>
          <w:b/>
          <w:bCs/>
        </w:rPr>
      </w:pPr>
      <w:r w:rsidRPr="00A90968">
        <w:rPr>
          <w:b/>
          <w:bCs/>
        </w:rPr>
        <w:t>Charakterystyka napięciowa:</w:t>
      </w:r>
    </w:p>
    <w:p w14:paraId="212ACD15" w14:textId="77777777" w:rsidR="00A90968" w:rsidRDefault="00380C71" w:rsidP="00E71E30">
      <w:pPr>
        <w:numPr>
          <w:ilvl w:val="0"/>
          <w:numId w:val="113"/>
        </w:numPr>
        <w:jc w:val="left"/>
      </w:pPr>
      <w:r>
        <w:t>n</w:t>
      </w:r>
      <w:r w:rsidR="00A90968" w:rsidRPr="00A90968">
        <w:t>apięcie 400 V~  +10%</w:t>
      </w:r>
    </w:p>
    <w:p w14:paraId="020A5FAC" w14:textId="77777777" w:rsidR="00A90968" w:rsidRDefault="00380C71" w:rsidP="00E71E30">
      <w:pPr>
        <w:numPr>
          <w:ilvl w:val="0"/>
          <w:numId w:val="113"/>
        </w:numPr>
        <w:jc w:val="left"/>
      </w:pPr>
      <w:r>
        <w:t>n</w:t>
      </w:r>
      <w:r w:rsidR="00C8337E" w:rsidRPr="00C8337E">
        <w:t xml:space="preserve">apięcie znamionowe izolacji </w:t>
      </w:r>
      <w:proofErr w:type="spellStart"/>
      <w:r w:rsidR="00C8337E" w:rsidRPr="00C8337E">
        <w:t>Ui</w:t>
      </w:r>
      <w:proofErr w:type="spellEnd"/>
      <w:r w:rsidR="00C8337E" w:rsidRPr="00C8337E">
        <w:t xml:space="preserve"> 500 V~</w:t>
      </w:r>
    </w:p>
    <w:p w14:paraId="6304F012" w14:textId="77777777" w:rsidR="00A90968" w:rsidRDefault="00380C71" w:rsidP="00E71E30">
      <w:pPr>
        <w:numPr>
          <w:ilvl w:val="0"/>
          <w:numId w:val="113"/>
        </w:numPr>
        <w:jc w:val="left"/>
      </w:pPr>
      <w:r>
        <w:t>c</w:t>
      </w:r>
      <w:r w:rsidR="00C8337E" w:rsidRPr="00C8337E">
        <w:t xml:space="preserve">zęstotliwość użytkowania 50/60 </w:t>
      </w:r>
      <w:proofErr w:type="spellStart"/>
      <w:r w:rsidR="00C8337E" w:rsidRPr="00C8337E">
        <w:t>Hz</w:t>
      </w:r>
      <w:proofErr w:type="spellEnd"/>
      <w:r w:rsidR="00C8337E" w:rsidRPr="00C8337E">
        <w:t xml:space="preserve"> +/- 1%</w:t>
      </w:r>
    </w:p>
    <w:p w14:paraId="4F7AD149" w14:textId="77777777" w:rsidR="00A90968" w:rsidRDefault="00380C71" w:rsidP="00E71E30">
      <w:pPr>
        <w:numPr>
          <w:ilvl w:val="0"/>
          <w:numId w:val="113"/>
        </w:numPr>
        <w:jc w:val="left"/>
      </w:pPr>
      <w:r>
        <w:t>z</w:t>
      </w:r>
      <w:r w:rsidR="00C8337E" w:rsidRPr="00C8337E">
        <w:t>abezpieczenie elektryczne stacji ładowania</w:t>
      </w:r>
      <w:r w:rsidR="00C8337E">
        <w:t xml:space="preserve"> - </w:t>
      </w:r>
      <w:r w:rsidR="00C8337E" w:rsidRPr="00C8337E">
        <w:t>Wyłącznik nadprądowy 40 A, krzywa C, klasa ograniczenia energii I²t 3, w obwodzie</w:t>
      </w:r>
      <w:r w:rsidR="00C8337E">
        <w:t xml:space="preserve">, </w:t>
      </w:r>
      <w:r w:rsidR="00C8337E" w:rsidRPr="00C8337E">
        <w:t xml:space="preserve">który nie może dostarczyć więcej niż 6 </w:t>
      </w:r>
      <w:proofErr w:type="spellStart"/>
      <w:r w:rsidR="00C8337E" w:rsidRPr="00C8337E">
        <w:t>kA</w:t>
      </w:r>
      <w:proofErr w:type="spellEnd"/>
      <w:r w:rsidR="00C8337E" w:rsidRPr="00C8337E">
        <w:t xml:space="preserve"> w przypadku zwarcia (lub równoważnego)</w:t>
      </w:r>
      <w:r w:rsidR="00C8337E">
        <w:t xml:space="preserve"> </w:t>
      </w:r>
    </w:p>
    <w:p w14:paraId="35BBB9D5" w14:textId="77777777" w:rsidR="00A90968" w:rsidRDefault="00380C71" w:rsidP="00E71E30">
      <w:pPr>
        <w:numPr>
          <w:ilvl w:val="0"/>
          <w:numId w:val="113"/>
        </w:numPr>
        <w:jc w:val="left"/>
      </w:pPr>
      <w:r>
        <w:t>m</w:t>
      </w:r>
      <w:r w:rsidR="00C8337E" w:rsidRPr="00C8337E">
        <w:t xml:space="preserve">aksymalny prąd/moc ładowania Tryb 3 Gniazdo T2/T2S 32 A - 22 kW </w:t>
      </w:r>
    </w:p>
    <w:p w14:paraId="7DD4F1D3" w14:textId="77777777" w:rsidR="00380C71" w:rsidRDefault="00380C71" w:rsidP="00E71E30">
      <w:pPr>
        <w:numPr>
          <w:ilvl w:val="0"/>
          <w:numId w:val="113"/>
        </w:numPr>
        <w:jc w:val="left"/>
      </w:pPr>
      <w:r>
        <w:t>m</w:t>
      </w:r>
      <w:r w:rsidRPr="00380C71">
        <w:t>aksymalny prąd/moc ładowania Tryb 2 Gniazdo TE-TF</w:t>
      </w:r>
      <w:r>
        <w:t xml:space="preserve"> </w:t>
      </w:r>
      <w:r w:rsidRPr="00380C71">
        <w:t>10 A - 2300 W</w:t>
      </w:r>
    </w:p>
    <w:p w14:paraId="6D4E167F" w14:textId="77777777" w:rsidR="00A90968" w:rsidRDefault="00380C71" w:rsidP="00E71E30">
      <w:pPr>
        <w:numPr>
          <w:ilvl w:val="0"/>
          <w:numId w:val="113"/>
        </w:numPr>
        <w:jc w:val="left"/>
      </w:pPr>
      <w:r>
        <w:t>k</w:t>
      </w:r>
      <w:r w:rsidR="00C8337E" w:rsidRPr="00C8337E">
        <w:t>lasa ochrony elektrycznej 1 (połączenie uziemiające)</w:t>
      </w:r>
    </w:p>
    <w:p w14:paraId="67C2073C" w14:textId="77777777" w:rsidR="00A90968" w:rsidRDefault="00380C71" w:rsidP="00E71E30">
      <w:pPr>
        <w:numPr>
          <w:ilvl w:val="0"/>
          <w:numId w:val="113"/>
        </w:numPr>
        <w:jc w:val="left"/>
      </w:pPr>
      <w:r>
        <w:lastRenderedPageBreak/>
        <w:t>k</w:t>
      </w:r>
      <w:r w:rsidR="00C8337E" w:rsidRPr="00C8337E">
        <w:t>ategoria przepięciowa 3</w:t>
      </w:r>
    </w:p>
    <w:p w14:paraId="199C87CE" w14:textId="77777777" w:rsidR="00A90968" w:rsidRDefault="00380C71" w:rsidP="00E71E30">
      <w:pPr>
        <w:numPr>
          <w:ilvl w:val="0"/>
          <w:numId w:val="113"/>
        </w:numPr>
        <w:jc w:val="left"/>
      </w:pPr>
      <w:r>
        <w:t>s</w:t>
      </w:r>
      <w:r w:rsidR="00C8337E" w:rsidRPr="00C8337E">
        <w:t>chemat podłączenia uziemienia TN, TT</w:t>
      </w:r>
    </w:p>
    <w:p w14:paraId="251298BE" w14:textId="77777777" w:rsidR="00A90968" w:rsidRDefault="00380C71" w:rsidP="00E71E30">
      <w:pPr>
        <w:numPr>
          <w:ilvl w:val="0"/>
          <w:numId w:val="113"/>
        </w:numPr>
        <w:jc w:val="left"/>
      </w:pPr>
      <w:r>
        <w:t>m</w:t>
      </w:r>
      <w:r w:rsidR="00C8337E" w:rsidRPr="00C8337E">
        <w:t>inimalne/możliwe okablowanie</w:t>
      </w:r>
      <w:r w:rsidR="00A90968">
        <w:t xml:space="preserve"> - </w:t>
      </w:r>
      <w:r w:rsidR="00C8337E" w:rsidRPr="00C8337E">
        <w:t>10 mm² w przypadku przewodu jedno- lub wielożyłowego/16 mm² w przypadku przewodu wielożyłowego.</w:t>
      </w:r>
      <w:r w:rsidR="002D5016">
        <w:t xml:space="preserve"> </w:t>
      </w:r>
      <w:r w:rsidR="00C8337E" w:rsidRPr="00C8337E">
        <w:t>Dozwolone jest stosowanie wyłącznie przewodników miedzianych.</w:t>
      </w:r>
    </w:p>
    <w:p w14:paraId="557A7F9F" w14:textId="77777777" w:rsidR="002E41A3" w:rsidRPr="00451A26" w:rsidRDefault="002E41A3" w:rsidP="00E71E30">
      <w:pPr>
        <w:numPr>
          <w:ilvl w:val="0"/>
          <w:numId w:val="113"/>
        </w:numPr>
        <w:jc w:val="left"/>
      </w:pPr>
      <w:r w:rsidRPr="00451A26">
        <w:t xml:space="preserve">kompatybilność z ochroną różnicową Typ A </w:t>
      </w:r>
      <w:r w:rsidR="00992026" w:rsidRPr="00451A26">
        <w:t>–</w:t>
      </w:r>
      <w:r w:rsidRPr="00451A26">
        <w:t xml:space="preserve"> </w:t>
      </w:r>
      <w:r w:rsidR="00992026" w:rsidRPr="00451A26">
        <w:t>[</w:t>
      </w:r>
      <w:r w:rsidRPr="00451A26">
        <w:t xml:space="preserve">detekcja prądu stałego 6 </w:t>
      </w:r>
      <w:proofErr w:type="spellStart"/>
      <w:r w:rsidRPr="00451A26">
        <w:t>mA</w:t>
      </w:r>
      <w:proofErr w:type="spellEnd"/>
      <w:r w:rsidRPr="00451A26">
        <w:t xml:space="preserve"> zintegrowana ze stacją ładującą, zgodnie z normą NF EN 61851-1</w:t>
      </w:r>
      <w:r w:rsidR="00992026" w:rsidRPr="00451A26">
        <w:t xml:space="preserve"> </w:t>
      </w:r>
      <w:r w:rsidR="00992026" w:rsidRPr="00451A26">
        <w:rPr>
          <w:bCs/>
          <w:color w:val="333333"/>
          <w:szCs w:val="24"/>
        </w:rPr>
        <w:t>(lub równoważn</w:t>
      </w:r>
      <w:r w:rsidR="00537E37" w:rsidRPr="00451A26">
        <w:rPr>
          <w:bCs/>
          <w:color w:val="333333"/>
          <w:szCs w:val="24"/>
        </w:rPr>
        <w:t>ą</w:t>
      </w:r>
      <w:r w:rsidR="00992026" w:rsidRPr="00451A26">
        <w:rPr>
          <w:bCs/>
          <w:color w:val="333333"/>
          <w:szCs w:val="24"/>
        </w:rPr>
        <w:t>)</w:t>
      </w:r>
      <w:r w:rsidR="00992026" w:rsidRPr="00451A26">
        <w:t>]</w:t>
      </w:r>
    </w:p>
    <w:p w14:paraId="577EE55B" w14:textId="77777777" w:rsidR="004C083F" w:rsidRPr="004C083F" w:rsidRDefault="004C083F" w:rsidP="00E71E30">
      <w:pPr>
        <w:jc w:val="left"/>
        <w:rPr>
          <w:b/>
          <w:bCs/>
        </w:rPr>
      </w:pPr>
      <w:r w:rsidRPr="004C083F">
        <w:rPr>
          <w:b/>
          <w:bCs/>
        </w:rPr>
        <w:t>Klasyfikacja</w:t>
      </w:r>
      <w:r w:rsidR="00BC3BF1">
        <w:rPr>
          <w:b/>
          <w:bCs/>
        </w:rPr>
        <w:t>:</w:t>
      </w:r>
    </w:p>
    <w:p w14:paraId="3A31B1CB" w14:textId="77777777" w:rsidR="004C083F" w:rsidRDefault="004C083F" w:rsidP="00E71E30">
      <w:pPr>
        <w:numPr>
          <w:ilvl w:val="0"/>
          <w:numId w:val="113"/>
        </w:numPr>
        <w:jc w:val="left"/>
      </w:pPr>
      <w:r>
        <w:t>w</w:t>
      </w:r>
      <w:r w:rsidRPr="004C083F">
        <w:t>ejście zasilania</w:t>
      </w:r>
      <w:r>
        <w:t xml:space="preserve"> - u</w:t>
      </w:r>
      <w:r w:rsidRPr="004C083F">
        <w:t>kład zasilania pojazdu elektrycznego (EV) podłączony do źródła zasilania prądem przemiennym</w:t>
      </w:r>
      <w:r>
        <w:t xml:space="preserve"> </w:t>
      </w:r>
      <w:r w:rsidRPr="004C083F">
        <w:t>sieć (trwale połączona)</w:t>
      </w:r>
    </w:p>
    <w:p w14:paraId="1F7E9B81" w14:textId="77777777" w:rsidR="004C083F" w:rsidRDefault="004C083F" w:rsidP="00E71E30">
      <w:pPr>
        <w:numPr>
          <w:ilvl w:val="0"/>
          <w:numId w:val="113"/>
        </w:numPr>
        <w:jc w:val="left"/>
      </w:pPr>
      <w:r>
        <w:t>w</w:t>
      </w:r>
      <w:r w:rsidRPr="004C083F">
        <w:t>yjście zasilania</w:t>
      </w:r>
      <w:r>
        <w:t xml:space="preserve"> - </w:t>
      </w:r>
      <w:r w:rsidRPr="004C083F">
        <w:t>system zasilania prądem przemiennym dla pojazdów elektrycznych</w:t>
      </w:r>
    </w:p>
    <w:p w14:paraId="572066C6" w14:textId="77777777" w:rsidR="004C083F" w:rsidRDefault="004C083F" w:rsidP="00E71E30">
      <w:pPr>
        <w:numPr>
          <w:ilvl w:val="0"/>
          <w:numId w:val="113"/>
        </w:numPr>
        <w:jc w:val="left"/>
      </w:pPr>
      <w:r>
        <w:t>w</w:t>
      </w:r>
      <w:r w:rsidRPr="004C083F">
        <w:t>arunki środowiskowe i użytkowania</w:t>
      </w:r>
      <w:r>
        <w:t xml:space="preserve"> - </w:t>
      </w:r>
      <w:r w:rsidRPr="004C083F">
        <w:t>do użytku wewnątrz i na zewnątrz</w:t>
      </w:r>
    </w:p>
    <w:p w14:paraId="11139BA4" w14:textId="77777777" w:rsidR="004C083F" w:rsidRDefault="004C083F" w:rsidP="00E71E30">
      <w:pPr>
        <w:numPr>
          <w:ilvl w:val="0"/>
          <w:numId w:val="113"/>
        </w:numPr>
        <w:jc w:val="left"/>
      </w:pPr>
      <w:r>
        <w:t>l</w:t>
      </w:r>
      <w:r w:rsidRPr="004C083F">
        <w:t>okalizacja</w:t>
      </w:r>
      <w:r>
        <w:t xml:space="preserve"> - </w:t>
      </w:r>
      <w:r w:rsidRPr="004C083F">
        <w:t>sprzęt do stref o nieograniczonym dostępie</w:t>
      </w:r>
    </w:p>
    <w:p w14:paraId="384690A9" w14:textId="77777777" w:rsidR="004C083F" w:rsidRDefault="004C083F" w:rsidP="00E71E30">
      <w:pPr>
        <w:numPr>
          <w:ilvl w:val="0"/>
          <w:numId w:val="113"/>
        </w:numPr>
        <w:jc w:val="left"/>
      </w:pPr>
      <w:r>
        <w:t>r</w:t>
      </w:r>
      <w:r w:rsidRPr="004C083F">
        <w:t>odzaj montażu</w:t>
      </w:r>
      <w:r>
        <w:t xml:space="preserve"> – na </w:t>
      </w:r>
      <w:r w:rsidRPr="004C083F">
        <w:t>słupkach lub w równoważnych miejscach oraz montaż</w:t>
      </w:r>
      <w:r>
        <w:t xml:space="preserve"> </w:t>
      </w:r>
      <w:r w:rsidRPr="004C083F">
        <w:t>na słupie, kolumnie i rurze</w:t>
      </w:r>
      <w:r>
        <w:t>,</w:t>
      </w:r>
    </w:p>
    <w:p w14:paraId="06287213" w14:textId="77777777" w:rsidR="004C083F" w:rsidRDefault="004C083F" w:rsidP="00E71E30">
      <w:pPr>
        <w:numPr>
          <w:ilvl w:val="0"/>
          <w:numId w:val="113"/>
        </w:numPr>
        <w:jc w:val="left"/>
      </w:pPr>
      <w:r>
        <w:t>t</w:t>
      </w:r>
      <w:r w:rsidRPr="004C083F">
        <w:t>ryb ładowania</w:t>
      </w:r>
      <w:r>
        <w:t xml:space="preserve"> - </w:t>
      </w:r>
      <w:r w:rsidRPr="004C083F">
        <w:t>tryb 3 przez gniazdo T2/T2S i tryb 2 przez gniazdo TE-TF</w:t>
      </w:r>
    </w:p>
    <w:p w14:paraId="58ACEBBD" w14:textId="77777777" w:rsidR="00F86A96" w:rsidRDefault="00F86A96" w:rsidP="00E71E30">
      <w:pPr>
        <w:jc w:val="left"/>
      </w:pPr>
      <w:r>
        <w:t>Podrozdzielnię do zasilania czterech ogólnodostępnych punktów ładowania samochodów  należy zasilić z rozdzielnicy w SN/</w:t>
      </w:r>
      <w:proofErr w:type="spellStart"/>
      <w:r>
        <w:t>nN</w:t>
      </w:r>
      <w:proofErr w:type="spellEnd"/>
      <w:r>
        <w:t xml:space="preserve"> 0,4 </w:t>
      </w:r>
      <w:proofErr w:type="spellStart"/>
      <w:r>
        <w:t>kV</w:t>
      </w:r>
      <w:proofErr w:type="spellEnd"/>
      <w:r>
        <w:t>. Znajdującej się w pomieszczeniach przyległych do budynku Warsztatów od strony wschodniej. Widok rozdzielni SN/</w:t>
      </w:r>
      <w:proofErr w:type="spellStart"/>
      <w:r>
        <w:t>nN</w:t>
      </w:r>
      <w:proofErr w:type="spellEnd"/>
      <w:r>
        <w:t xml:space="preserve"> 0,4 </w:t>
      </w:r>
      <w:proofErr w:type="spellStart"/>
      <w:r>
        <w:t>kV</w:t>
      </w:r>
      <w:proofErr w:type="spellEnd"/>
      <w:r>
        <w:t xml:space="preserve"> obrazuje zdjęcie nr 4,5</w:t>
      </w:r>
    </w:p>
    <w:p w14:paraId="7CDC8B45" w14:textId="77777777" w:rsidR="002E41A3" w:rsidRDefault="002E41A3" w:rsidP="00E71E30">
      <w:pPr>
        <w:ind w:left="720"/>
        <w:jc w:val="left"/>
      </w:pPr>
    </w:p>
    <w:p w14:paraId="33D7DF90" w14:textId="77777777" w:rsidR="00DA6F1C" w:rsidRPr="00022F22" w:rsidRDefault="0018352F" w:rsidP="00DA6F1C">
      <w:pPr>
        <w:shd w:val="clear" w:color="auto" w:fill="FFFFFF"/>
        <w:rPr>
          <w:b/>
          <w:color w:val="333333"/>
          <w:szCs w:val="24"/>
        </w:rPr>
      </w:pPr>
      <w:r>
        <w:rPr>
          <w:b/>
          <w:color w:val="333333"/>
          <w:szCs w:val="24"/>
        </w:rPr>
        <w:t>3.6.</w:t>
      </w:r>
      <w:r w:rsidR="000F1D4B">
        <w:rPr>
          <w:b/>
          <w:color w:val="333333"/>
          <w:szCs w:val="24"/>
        </w:rPr>
        <w:t>B</w:t>
      </w:r>
      <w:r>
        <w:rPr>
          <w:b/>
          <w:color w:val="333333"/>
          <w:szCs w:val="24"/>
        </w:rPr>
        <w:t xml:space="preserve"> </w:t>
      </w:r>
      <w:r w:rsidR="00451A26">
        <w:rPr>
          <w:b/>
          <w:color w:val="333333"/>
          <w:szCs w:val="24"/>
        </w:rPr>
        <w:t>Zadania</w:t>
      </w:r>
      <w:r w:rsidR="00DA6F1C" w:rsidRPr="00022F22">
        <w:rPr>
          <w:b/>
          <w:color w:val="333333"/>
          <w:szCs w:val="24"/>
        </w:rPr>
        <w:t xml:space="preserve"> dotycząca prac budowlanych</w:t>
      </w:r>
      <w:r w:rsidR="00451A26">
        <w:rPr>
          <w:b/>
          <w:color w:val="333333"/>
          <w:szCs w:val="24"/>
        </w:rPr>
        <w:t xml:space="preserve"> i instalatorskich</w:t>
      </w:r>
      <w:r w:rsidR="00BC3BF1">
        <w:rPr>
          <w:b/>
          <w:color w:val="333333"/>
          <w:szCs w:val="24"/>
        </w:rPr>
        <w:t>.</w:t>
      </w:r>
    </w:p>
    <w:p w14:paraId="7BA856C6" w14:textId="77777777" w:rsidR="00DA6F1C" w:rsidRPr="00022F22" w:rsidRDefault="00DA6F1C" w:rsidP="00E71E30">
      <w:pPr>
        <w:shd w:val="clear" w:color="auto" w:fill="FFFFFF"/>
        <w:spacing w:before="12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t xml:space="preserve">Do zadań Wykonawcy należy wykonanie </w:t>
      </w:r>
      <w:r w:rsidRPr="00022F22">
        <w:rPr>
          <w:color w:val="333333"/>
          <w:szCs w:val="24"/>
        </w:rPr>
        <w:t>prac remontowo-budowlanych na podstawie i w zakresie wynikającym z opracowanej zgodnie z obowiązującymi przepisami techniczno-budowlanymi i przeciwpożarowym dokumentacji.</w:t>
      </w:r>
    </w:p>
    <w:p w14:paraId="0415E45E" w14:textId="77777777" w:rsidR="00DA6F1C" w:rsidRPr="00022F22" w:rsidRDefault="00DA6F1C" w:rsidP="00E71E30">
      <w:pPr>
        <w:autoSpaceDE w:val="0"/>
        <w:autoSpaceDN w:val="0"/>
        <w:adjustRightInd w:val="0"/>
        <w:jc w:val="left"/>
        <w:rPr>
          <w:rFonts w:eastAsia="LiberationSans"/>
          <w:szCs w:val="24"/>
        </w:rPr>
      </w:pPr>
      <w:r w:rsidRPr="00022F22">
        <w:rPr>
          <w:bCs/>
          <w:color w:val="333333"/>
          <w:szCs w:val="24"/>
        </w:rPr>
        <w:t xml:space="preserve">W trakcie prac projektowych Wykonawca jest zobowiązany uwzględnić w rozwiązaniach projektowych uwagi Zamawiającego, o ile nie są sprzeczne z obowiązującymi przepisami i normami, sztuką budowlaną i PFU. </w:t>
      </w:r>
      <w:r w:rsidRPr="00022F22">
        <w:rPr>
          <w:rFonts w:eastAsia="LiberationSans"/>
          <w:szCs w:val="24"/>
        </w:rPr>
        <w:t>W zakresie robót budowlanych należy uwzględnić wszystkie prace budowlane, rozbiórkowe, montażowe i inne zawarte w niniejszej dokumentacji.</w:t>
      </w:r>
      <w:bookmarkStart w:id="28" w:name="_Hlk144292261"/>
    </w:p>
    <w:p w14:paraId="56E69621" w14:textId="77777777" w:rsidR="00DA6F1C" w:rsidRPr="00022F22" w:rsidRDefault="00DA6F1C" w:rsidP="00E71E30">
      <w:pPr>
        <w:autoSpaceDE w:val="0"/>
        <w:autoSpaceDN w:val="0"/>
        <w:adjustRightInd w:val="0"/>
        <w:jc w:val="left"/>
        <w:rPr>
          <w:bCs/>
          <w:color w:val="333333"/>
          <w:szCs w:val="24"/>
        </w:rPr>
      </w:pPr>
      <w:r w:rsidRPr="00022F22">
        <w:rPr>
          <w:bCs/>
          <w:color w:val="333333"/>
          <w:szCs w:val="24"/>
        </w:rPr>
        <w:lastRenderedPageBreak/>
        <w:t>Wszystkie prace remontowo budowlane muszą być uwzględniać dostosowanie obiektów do potrzeb osób z niepełnosprawnościami zgodnie z "Modelem dostępnej szkoły" na co najmniej poziomie podstawowym.</w:t>
      </w:r>
    </w:p>
    <w:p w14:paraId="671A61BA" w14:textId="77777777" w:rsidR="00DA6F1C" w:rsidRPr="00022F22" w:rsidRDefault="00DA6F1C" w:rsidP="00E71E30">
      <w:pPr>
        <w:shd w:val="clear" w:color="auto" w:fill="FFFFFF"/>
        <w:spacing w:before="240"/>
        <w:rPr>
          <w:b/>
          <w:bCs/>
          <w:color w:val="333333"/>
          <w:szCs w:val="24"/>
        </w:rPr>
      </w:pPr>
      <w:bookmarkStart w:id="29" w:name="_Hlk149838876"/>
      <w:bookmarkEnd w:id="28"/>
      <w:r w:rsidRPr="00022F22">
        <w:rPr>
          <w:b/>
          <w:bCs/>
          <w:color w:val="333333"/>
          <w:szCs w:val="24"/>
        </w:rPr>
        <w:t xml:space="preserve">Zakres </w:t>
      </w:r>
      <w:bookmarkEnd w:id="29"/>
      <w:r w:rsidRPr="00022F22">
        <w:rPr>
          <w:b/>
          <w:bCs/>
          <w:color w:val="333333"/>
          <w:szCs w:val="24"/>
        </w:rPr>
        <w:t>prac projektowych</w:t>
      </w:r>
      <w:r w:rsidR="00BC3BF1">
        <w:rPr>
          <w:b/>
          <w:bCs/>
          <w:color w:val="333333"/>
          <w:szCs w:val="24"/>
        </w:rPr>
        <w:t>.</w:t>
      </w:r>
    </w:p>
    <w:p w14:paraId="7A24126E" w14:textId="77777777" w:rsidR="00DA6F1C" w:rsidRPr="00022F22" w:rsidRDefault="00DA6F1C" w:rsidP="00E71E30">
      <w:pPr>
        <w:shd w:val="clear" w:color="auto" w:fill="FFFFFF"/>
        <w:jc w:val="left"/>
        <w:rPr>
          <w:bCs/>
          <w:color w:val="333333"/>
          <w:szCs w:val="24"/>
        </w:rPr>
      </w:pPr>
      <w:r w:rsidRPr="00022F22">
        <w:rPr>
          <w:color w:val="333333"/>
          <w:szCs w:val="24"/>
        </w:rPr>
        <w:t>Zakresem prac projektowych jest opracowanie dokumentacji projektowej oraz innych dokumentów wymaganych obowiązującymi przepisami prawa, w tym Prawa budowalnego i uzyskanie niezbędnych uzgodnień i pozwoleń, w szczególności o</w:t>
      </w:r>
      <w:r w:rsidRPr="00022F22">
        <w:rPr>
          <w:bCs/>
          <w:color w:val="333333"/>
          <w:szCs w:val="24"/>
        </w:rPr>
        <w:t>pracowanie dokumentacji projektowej dla:</w:t>
      </w:r>
    </w:p>
    <w:p w14:paraId="54E3FB73" w14:textId="77777777" w:rsidR="00DA6F1C" w:rsidRPr="00022F22" w:rsidRDefault="00DA6F1C" w:rsidP="00E71E30">
      <w:pPr>
        <w:numPr>
          <w:ilvl w:val="0"/>
          <w:numId w:val="22"/>
        </w:numPr>
        <w:shd w:val="clear" w:color="auto" w:fill="FFFFFF"/>
        <w:ind w:left="357" w:hanging="357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opracowania projektowe dotyczące prac budowlanych – według wymagań,</w:t>
      </w:r>
    </w:p>
    <w:p w14:paraId="49323D6C" w14:textId="77777777" w:rsidR="00DA6F1C" w:rsidRPr="00035A90" w:rsidRDefault="00DA6F1C" w:rsidP="00E71E30">
      <w:pPr>
        <w:numPr>
          <w:ilvl w:val="0"/>
          <w:numId w:val="22"/>
        </w:numPr>
        <w:shd w:val="clear" w:color="auto" w:fill="FFFFFF"/>
        <w:ind w:left="357" w:hanging="357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 xml:space="preserve">instalacji </w:t>
      </w:r>
      <w:proofErr w:type="spellStart"/>
      <w:r w:rsidRPr="00022F22">
        <w:rPr>
          <w:color w:val="333333"/>
          <w:szCs w:val="24"/>
        </w:rPr>
        <w:t>c.o</w:t>
      </w:r>
      <w:proofErr w:type="spellEnd"/>
      <w:r w:rsidRPr="00022F22">
        <w:rPr>
          <w:color w:val="333333"/>
          <w:szCs w:val="24"/>
        </w:rPr>
        <w:t xml:space="preserve"> w </w:t>
      </w:r>
      <w:r w:rsidR="00EA05BA">
        <w:rPr>
          <w:color w:val="333333"/>
          <w:szCs w:val="24"/>
        </w:rPr>
        <w:t>w</w:t>
      </w:r>
      <w:r w:rsidRPr="00022F22">
        <w:rPr>
          <w:color w:val="333333"/>
          <w:szCs w:val="24"/>
        </w:rPr>
        <w:t>arsztacie samochodowym,</w:t>
      </w:r>
      <w:r w:rsidR="006A3CB2">
        <w:rPr>
          <w:color w:val="333333"/>
          <w:szCs w:val="24"/>
        </w:rPr>
        <w:t xml:space="preserve"> garażach,</w:t>
      </w:r>
    </w:p>
    <w:p w14:paraId="276B3F7D" w14:textId="77777777" w:rsidR="00DA6F1C" w:rsidRPr="00E4275B" w:rsidRDefault="00DA6F1C" w:rsidP="00E4275B">
      <w:pPr>
        <w:numPr>
          <w:ilvl w:val="0"/>
          <w:numId w:val="22"/>
        </w:numPr>
        <w:shd w:val="clear" w:color="auto" w:fill="FFFFFF"/>
        <w:ind w:left="357" w:hanging="357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instalacji wodno-kanalizacyjnej w warsztacie samochodowym</w:t>
      </w:r>
      <w:r w:rsidR="00F84B05">
        <w:rPr>
          <w:color w:val="333333"/>
          <w:szCs w:val="24"/>
        </w:rPr>
        <w:t>, garażach</w:t>
      </w:r>
      <w:r w:rsidRPr="00022F22">
        <w:rPr>
          <w:color w:val="333333"/>
          <w:szCs w:val="24"/>
        </w:rPr>
        <w:t>,</w:t>
      </w:r>
    </w:p>
    <w:p w14:paraId="586F5D6C" w14:textId="77777777" w:rsidR="00DA6F1C" w:rsidRPr="00022F22" w:rsidRDefault="00DA6F1C" w:rsidP="00E71E30">
      <w:pPr>
        <w:numPr>
          <w:ilvl w:val="0"/>
          <w:numId w:val="22"/>
        </w:numPr>
        <w:shd w:val="clear" w:color="auto" w:fill="FFFFFF"/>
        <w:ind w:left="357" w:hanging="357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instalacji elektrycznej w zakresie wymiany źródeł światła</w:t>
      </w:r>
      <w:r w:rsidR="008D4434">
        <w:rPr>
          <w:color w:val="333333"/>
          <w:szCs w:val="24"/>
        </w:rPr>
        <w:t xml:space="preserve"> </w:t>
      </w:r>
      <w:bookmarkStart w:id="30" w:name="_Hlk209439904"/>
      <w:r w:rsidR="008D4434">
        <w:rPr>
          <w:color w:val="333333"/>
          <w:szCs w:val="24"/>
        </w:rPr>
        <w:t>oraz oświetlenia ewakuacyjnego</w:t>
      </w:r>
      <w:r w:rsidRPr="00022F22">
        <w:rPr>
          <w:color w:val="333333"/>
          <w:szCs w:val="24"/>
        </w:rPr>
        <w:t xml:space="preserve"> </w:t>
      </w:r>
      <w:bookmarkEnd w:id="30"/>
      <w:r w:rsidRPr="00022F22">
        <w:rPr>
          <w:color w:val="333333"/>
          <w:szCs w:val="24"/>
        </w:rPr>
        <w:t>we wszystkich pomieszczeniach objętych pracami remontowo budowlanymi,</w:t>
      </w:r>
    </w:p>
    <w:p w14:paraId="435FEF38" w14:textId="77777777" w:rsidR="00DA6F1C" w:rsidRPr="00022F22" w:rsidRDefault="00DA6F1C" w:rsidP="00E71E30">
      <w:pPr>
        <w:numPr>
          <w:ilvl w:val="0"/>
          <w:numId w:val="22"/>
        </w:numPr>
        <w:shd w:val="clear" w:color="auto" w:fill="FFFFFF"/>
        <w:ind w:left="357" w:hanging="357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instalacji elektrycznej w zakresie dostosowania obwodów gniazd na potrzeby poszczególnych pracowni</w:t>
      </w:r>
      <w:r w:rsidR="00D11F84">
        <w:rPr>
          <w:color w:val="333333"/>
          <w:szCs w:val="24"/>
        </w:rPr>
        <w:t>,</w:t>
      </w:r>
    </w:p>
    <w:p w14:paraId="52692244" w14:textId="77777777" w:rsidR="00DA6F1C" w:rsidRDefault="00F86A96" w:rsidP="00E71E30">
      <w:pPr>
        <w:numPr>
          <w:ilvl w:val="0"/>
          <w:numId w:val="22"/>
        </w:numPr>
        <w:shd w:val="clear" w:color="auto" w:fill="FFFFFF"/>
        <w:ind w:left="357" w:hanging="357"/>
        <w:jc w:val="left"/>
        <w:rPr>
          <w:color w:val="333333"/>
          <w:szCs w:val="24"/>
        </w:rPr>
      </w:pPr>
      <w:r>
        <w:rPr>
          <w:color w:val="333333"/>
          <w:szCs w:val="24"/>
        </w:rPr>
        <w:t>instalacji elektrycznej zasilającej</w:t>
      </w:r>
      <w:r w:rsidR="00DA6F1C" w:rsidRPr="00022F22">
        <w:rPr>
          <w:color w:val="333333"/>
          <w:szCs w:val="24"/>
        </w:rPr>
        <w:t xml:space="preserve"> wentylacj</w:t>
      </w:r>
      <w:r>
        <w:rPr>
          <w:color w:val="333333"/>
          <w:szCs w:val="24"/>
        </w:rPr>
        <w:t>ę</w:t>
      </w:r>
      <w:r w:rsidR="00DA6F1C" w:rsidRPr="00022F22">
        <w:rPr>
          <w:color w:val="333333"/>
          <w:szCs w:val="24"/>
        </w:rPr>
        <w:t xml:space="preserve"> mechaniczn</w:t>
      </w:r>
      <w:r>
        <w:rPr>
          <w:color w:val="333333"/>
          <w:szCs w:val="24"/>
        </w:rPr>
        <w:t>ą</w:t>
      </w:r>
      <w:r w:rsidR="00DA6F1C" w:rsidRPr="00022F22">
        <w:rPr>
          <w:color w:val="333333"/>
          <w:szCs w:val="24"/>
        </w:rPr>
        <w:t xml:space="preserve"> o pomieszczenia piwniczn</w:t>
      </w:r>
      <w:r>
        <w:rPr>
          <w:color w:val="333333"/>
          <w:szCs w:val="24"/>
        </w:rPr>
        <w:t>ych</w:t>
      </w:r>
      <w:r w:rsidR="00DA6F1C" w:rsidRPr="00022F22">
        <w:rPr>
          <w:color w:val="333333"/>
          <w:szCs w:val="24"/>
        </w:rPr>
        <w:t xml:space="preserve"> warsztatu samochodowego,</w:t>
      </w:r>
    </w:p>
    <w:p w14:paraId="26546C43" w14:textId="77777777" w:rsidR="00DA5187" w:rsidRDefault="00DA5187" w:rsidP="00E71E30">
      <w:pPr>
        <w:numPr>
          <w:ilvl w:val="0"/>
          <w:numId w:val="22"/>
        </w:numPr>
        <w:shd w:val="clear" w:color="auto" w:fill="FFFFFF"/>
        <w:ind w:left="357" w:hanging="357"/>
        <w:jc w:val="left"/>
        <w:rPr>
          <w:color w:val="333333"/>
          <w:szCs w:val="24"/>
        </w:rPr>
      </w:pPr>
      <w:bookmarkStart w:id="31" w:name="_Hlk209444878"/>
      <w:r>
        <w:rPr>
          <w:color w:val="333333"/>
          <w:szCs w:val="24"/>
        </w:rPr>
        <w:t xml:space="preserve">instalacji </w:t>
      </w:r>
      <w:r w:rsidRPr="00DA5187">
        <w:rPr>
          <w:color w:val="333333"/>
          <w:szCs w:val="24"/>
        </w:rPr>
        <w:t>CCTV</w:t>
      </w:r>
      <w:r>
        <w:rPr>
          <w:color w:val="333333"/>
          <w:szCs w:val="24"/>
        </w:rPr>
        <w:t xml:space="preserve"> oraz </w:t>
      </w:r>
      <w:r w:rsidRPr="00DA5187">
        <w:rPr>
          <w:color w:val="333333"/>
          <w:szCs w:val="24"/>
        </w:rPr>
        <w:t>SSWIN</w:t>
      </w:r>
      <w:r>
        <w:rPr>
          <w:color w:val="333333"/>
          <w:szCs w:val="24"/>
        </w:rPr>
        <w:t xml:space="preserve"> dla pomieszczeń objętych pracami</w:t>
      </w:r>
      <w:bookmarkEnd w:id="31"/>
      <w:r>
        <w:rPr>
          <w:color w:val="333333"/>
          <w:szCs w:val="24"/>
        </w:rPr>
        <w:t>,</w:t>
      </w:r>
    </w:p>
    <w:p w14:paraId="0FCA0CDA" w14:textId="77777777" w:rsidR="007E7C27" w:rsidRDefault="007E7C27" w:rsidP="00E71E30">
      <w:pPr>
        <w:numPr>
          <w:ilvl w:val="0"/>
          <w:numId w:val="22"/>
        </w:numPr>
        <w:shd w:val="clear" w:color="auto" w:fill="FFFFFF"/>
        <w:ind w:left="357" w:hanging="357"/>
        <w:jc w:val="left"/>
        <w:rPr>
          <w:color w:val="333333"/>
          <w:szCs w:val="24"/>
        </w:rPr>
      </w:pPr>
      <w:bookmarkStart w:id="32" w:name="_Hlk210645425"/>
      <w:r>
        <w:rPr>
          <w:color w:val="333333"/>
          <w:szCs w:val="24"/>
        </w:rPr>
        <w:t xml:space="preserve">zabudowy platform </w:t>
      </w:r>
      <w:proofErr w:type="spellStart"/>
      <w:r>
        <w:rPr>
          <w:color w:val="333333"/>
          <w:szCs w:val="24"/>
        </w:rPr>
        <w:t>przyschodowych</w:t>
      </w:r>
      <w:proofErr w:type="spellEnd"/>
      <w:r>
        <w:rPr>
          <w:color w:val="333333"/>
          <w:szCs w:val="24"/>
        </w:rPr>
        <w:t xml:space="preserve"> dla wózków inwalidzkich,</w:t>
      </w:r>
    </w:p>
    <w:bookmarkEnd w:id="32"/>
    <w:p w14:paraId="555BB7BF" w14:textId="77777777" w:rsidR="0046790C" w:rsidRPr="00022F22" w:rsidRDefault="0046790C" w:rsidP="00E71E30">
      <w:pPr>
        <w:numPr>
          <w:ilvl w:val="0"/>
          <w:numId w:val="22"/>
        </w:numPr>
        <w:shd w:val="clear" w:color="auto" w:fill="FFFFFF"/>
        <w:ind w:left="357" w:hanging="357"/>
        <w:jc w:val="left"/>
        <w:rPr>
          <w:color w:val="333333"/>
          <w:szCs w:val="24"/>
        </w:rPr>
      </w:pPr>
      <w:r>
        <w:rPr>
          <w:color w:val="333333"/>
          <w:szCs w:val="24"/>
        </w:rPr>
        <w:t>termomodernizacji dachu pomieszczeń warsztatu</w:t>
      </w:r>
      <w:r w:rsidR="00D11F84">
        <w:rPr>
          <w:color w:val="333333"/>
          <w:szCs w:val="24"/>
        </w:rPr>
        <w:t>.</w:t>
      </w:r>
    </w:p>
    <w:p w14:paraId="3AA50F33" w14:textId="77777777" w:rsidR="00DA6F1C" w:rsidRPr="004A2CBB" w:rsidRDefault="00DA6F1C" w:rsidP="00E71E30">
      <w:pPr>
        <w:shd w:val="clear" w:color="auto" w:fill="FFFFFF"/>
        <w:spacing w:before="240"/>
        <w:jc w:val="left"/>
        <w:rPr>
          <w:b/>
          <w:bCs/>
          <w:color w:val="333333"/>
          <w:szCs w:val="24"/>
        </w:rPr>
      </w:pPr>
      <w:r w:rsidRPr="004A2CBB">
        <w:rPr>
          <w:b/>
          <w:bCs/>
          <w:color w:val="333333"/>
          <w:szCs w:val="24"/>
        </w:rPr>
        <w:t xml:space="preserve">Na etapie projektowym </w:t>
      </w:r>
      <w:bookmarkStart w:id="33" w:name="_Hlk206420013"/>
      <w:r w:rsidRPr="004A2CBB">
        <w:rPr>
          <w:b/>
          <w:bCs/>
          <w:color w:val="333333"/>
          <w:szCs w:val="24"/>
        </w:rPr>
        <w:t>niezbędne też jest uwzględnieniem potrzeb osób z niepełnosprawnościami zgodnie z "Modelem dostępnej szkoły" na co najmniej poziomie podstawowym.</w:t>
      </w:r>
      <w:bookmarkEnd w:id="33"/>
    </w:p>
    <w:p w14:paraId="6944F82F" w14:textId="77777777" w:rsidR="00DA6F1C" w:rsidRPr="00022F22" w:rsidRDefault="00DA6F1C" w:rsidP="00E71E30">
      <w:p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 xml:space="preserve">Wykonawca dokumentacji technicznej przed przystąpieniem do projektowania, winien dokonać wizji lokalnej i uzgodnić sposób wykonania robót z Zamawiającym. Wykonawca na przedmiotowe prace wykona dokumentację zgodnie z obowiązującymi normami i przepisami oraz określoną w niniejszym programie funkcjonalno-użytkowym. Dokumentacja projektowa musi spełniać aktualne warunki techniczne oraz być zgodna z ustawą Prawo budowlane i zawierać obowiązujące przepisy w tym przepisy BHP i Plan Bezpieczeństwa i Ochrony Zdrowia (BIOZ), jeżeli jest wymagane, a także zapewnić spełnienie warunków przeciwpożarowych </w:t>
      </w:r>
      <w:r w:rsidRPr="00022F22">
        <w:rPr>
          <w:color w:val="333333"/>
          <w:szCs w:val="24"/>
        </w:rPr>
        <w:lastRenderedPageBreak/>
        <w:t>określonych w obowiązujących przepisach. Przystępując do realizacji zadania należy wykonać i uzyskać akceptację Zamawiającego na projekty w formie zgodnej z Rozporządzeniem Ministra Rozwoju z dnia 11 września 2020 r. w sprawie szczegółowego zakresu i formy projektu budowlanego (Dz. U. z 2022 poz. 1679), z Rozporządzeniem Ministra Infrastruktury z dnia 12 kwietnia 2002 r. w sprawie warunków technicznych, jakim powinny odpowiadać budynki i ich usytuowanie (Dz. U. z 2022 r. poz. 1225) oraz z Rozporządzeniem Ministra Rozwoju i Technologii z dnia 20 grudnia 2021 r. w sprawie szczegółowego zakresu i formy dokumentacji projektowej, specyfikacji technicznych wykonania i odbioru robót budowlanych oraz programu funkcjonalno-użytkowego (Dz. U. z 2021 r. poz. 2454). Przy projektowaniu poszczególnych rozwiązań technicznych Wykonawca uwzględni aspekty ekonomiczne pozwalające na minimalizowanie kosztów robót budowlanych i przyszłej eksploatacji obiektu</w:t>
      </w:r>
      <w:r w:rsidR="0046790C">
        <w:rPr>
          <w:color w:val="333333"/>
          <w:szCs w:val="24"/>
        </w:rPr>
        <w:t>.</w:t>
      </w:r>
    </w:p>
    <w:p w14:paraId="15F2090E" w14:textId="77777777" w:rsidR="00DA6F1C" w:rsidRPr="00022F22" w:rsidRDefault="00DA6F1C" w:rsidP="00DA6F1C">
      <w:pPr>
        <w:shd w:val="clear" w:color="auto" w:fill="FFFFFF"/>
        <w:spacing w:before="240" w:after="240"/>
        <w:rPr>
          <w:b/>
          <w:bCs/>
          <w:color w:val="333333"/>
          <w:szCs w:val="24"/>
        </w:rPr>
      </w:pPr>
      <w:r w:rsidRPr="00022F22">
        <w:rPr>
          <w:b/>
          <w:bCs/>
          <w:color w:val="333333"/>
          <w:szCs w:val="24"/>
        </w:rPr>
        <w:t>Zakres robót budowlanych</w:t>
      </w:r>
      <w:r w:rsidR="007C500C">
        <w:rPr>
          <w:b/>
          <w:bCs/>
          <w:color w:val="333333"/>
          <w:szCs w:val="24"/>
        </w:rPr>
        <w:t xml:space="preserve"> i instalatorskich.</w:t>
      </w:r>
    </w:p>
    <w:p w14:paraId="015219BC" w14:textId="77777777" w:rsidR="00DA6F1C" w:rsidRPr="00022F22" w:rsidRDefault="00DA6F1C" w:rsidP="00E71E30">
      <w:pPr>
        <w:shd w:val="clear" w:color="auto" w:fill="FFFFFF"/>
        <w:spacing w:before="240"/>
        <w:rPr>
          <w:b/>
          <w:bCs/>
          <w:color w:val="333333"/>
          <w:szCs w:val="24"/>
        </w:rPr>
      </w:pPr>
      <w:r w:rsidRPr="00022F22">
        <w:rPr>
          <w:b/>
          <w:bCs/>
          <w:color w:val="333333"/>
          <w:szCs w:val="24"/>
        </w:rPr>
        <w:t>W</w:t>
      </w:r>
      <w:r w:rsidRPr="00022F22">
        <w:rPr>
          <w:b/>
          <w:bCs/>
          <w:szCs w:val="24"/>
        </w:rPr>
        <w:t>ykonanie instalacji:</w:t>
      </w:r>
    </w:p>
    <w:p w14:paraId="45B1E4E3" w14:textId="77777777" w:rsidR="00DA6F1C" w:rsidRPr="00022F22" w:rsidRDefault="00DA6F1C" w:rsidP="00E71E30">
      <w:pPr>
        <w:numPr>
          <w:ilvl w:val="0"/>
          <w:numId w:val="22"/>
        </w:num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 xml:space="preserve">instalacji </w:t>
      </w:r>
      <w:proofErr w:type="spellStart"/>
      <w:r w:rsidRPr="00022F22">
        <w:rPr>
          <w:color w:val="333333"/>
          <w:szCs w:val="24"/>
        </w:rPr>
        <w:t>c.o</w:t>
      </w:r>
      <w:proofErr w:type="spellEnd"/>
      <w:r w:rsidRPr="00022F22">
        <w:rPr>
          <w:color w:val="333333"/>
          <w:szCs w:val="24"/>
        </w:rPr>
        <w:t xml:space="preserve"> w </w:t>
      </w:r>
      <w:r w:rsidR="0046790C">
        <w:rPr>
          <w:color w:val="333333"/>
          <w:szCs w:val="24"/>
        </w:rPr>
        <w:t>w</w:t>
      </w:r>
      <w:r w:rsidRPr="00022F22">
        <w:rPr>
          <w:color w:val="333333"/>
          <w:szCs w:val="24"/>
        </w:rPr>
        <w:t>arsztacie samochodowym,</w:t>
      </w:r>
    </w:p>
    <w:p w14:paraId="54A6BD05" w14:textId="77777777" w:rsidR="00DA6F1C" w:rsidRPr="00022F22" w:rsidRDefault="00DA6F1C" w:rsidP="00E71E30">
      <w:pPr>
        <w:numPr>
          <w:ilvl w:val="0"/>
          <w:numId w:val="22"/>
        </w:num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 xml:space="preserve">instalacji wodno-kanalizacyjnej w </w:t>
      </w:r>
      <w:r w:rsidR="00F84B05">
        <w:rPr>
          <w:color w:val="333333"/>
          <w:szCs w:val="24"/>
        </w:rPr>
        <w:t>w</w:t>
      </w:r>
      <w:r w:rsidRPr="00022F22">
        <w:rPr>
          <w:color w:val="333333"/>
          <w:szCs w:val="24"/>
        </w:rPr>
        <w:t>arsztacie samochodowym,</w:t>
      </w:r>
      <w:r w:rsidR="00F84B05">
        <w:rPr>
          <w:color w:val="333333"/>
          <w:szCs w:val="24"/>
        </w:rPr>
        <w:t xml:space="preserve"> garażach,</w:t>
      </w:r>
    </w:p>
    <w:p w14:paraId="1BAE44FB" w14:textId="77777777" w:rsidR="00DA5187" w:rsidRPr="00DA5187" w:rsidRDefault="00DA6F1C" w:rsidP="00E71E30">
      <w:pPr>
        <w:numPr>
          <w:ilvl w:val="0"/>
          <w:numId w:val="22"/>
        </w:num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 xml:space="preserve">instalacji elektrycznej w zakresie </w:t>
      </w:r>
      <w:r w:rsidR="006240ED">
        <w:rPr>
          <w:color w:val="333333"/>
          <w:szCs w:val="24"/>
        </w:rPr>
        <w:t xml:space="preserve">wewnętrznej </w:t>
      </w:r>
      <w:r w:rsidRPr="00022F22">
        <w:rPr>
          <w:color w:val="333333"/>
          <w:szCs w:val="24"/>
        </w:rPr>
        <w:t>ładowarki pojazdów elektrycznych</w:t>
      </w:r>
      <w:r w:rsidR="006240ED">
        <w:rPr>
          <w:color w:val="333333"/>
          <w:szCs w:val="24"/>
        </w:rPr>
        <w:t xml:space="preserve"> wraz z montażem ładowarki</w:t>
      </w:r>
      <w:r w:rsidR="005421D8">
        <w:rPr>
          <w:color w:val="333333"/>
          <w:szCs w:val="24"/>
        </w:rPr>
        <w:t xml:space="preserve"> do 22 kW</w:t>
      </w:r>
    </w:p>
    <w:p w14:paraId="079914B3" w14:textId="77777777" w:rsidR="00DA6F1C" w:rsidRPr="00022F22" w:rsidRDefault="00DA6F1C" w:rsidP="00E71E30">
      <w:pPr>
        <w:numPr>
          <w:ilvl w:val="0"/>
          <w:numId w:val="22"/>
        </w:num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 xml:space="preserve">instalacji elektrycznej w zakresie wymiany źródeł światła </w:t>
      </w:r>
      <w:r w:rsidR="008D4434" w:rsidRPr="008D4434">
        <w:rPr>
          <w:color w:val="333333"/>
          <w:szCs w:val="24"/>
        </w:rPr>
        <w:t xml:space="preserve">oraz oświetlenia ewakuacyjnego </w:t>
      </w:r>
      <w:r w:rsidRPr="00022F22">
        <w:rPr>
          <w:color w:val="333333"/>
          <w:szCs w:val="24"/>
        </w:rPr>
        <w:t>we wszystkich pomieszczeniach objętych pracami remontowo budowlanymi,</w:t>
      </w:r>
    </w:p>
    <w:p w14:paraId="16BBBD65" w14:textId="77777777" w:rsidR="00DA6F1C" w:rsidRDefault="00DA6F1C" w:rsidP="00E71E30">
      <w:pPr>
        <w:numPr>
          <w:ilvl w:val="0"/>
          <w:numId w:val="22"/>
        </w:num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instalacji elektrycznej w zakresie dostosowania obwodów gniazd na potrzeby poszczególnych pracowni</w:t>
      </w:r>
      <w:r w:rsidR="0046790C">
        <w:rPr>
          <w:color w:val="333333"/>
          <w:szCs w:val="24"/>
        </w:rPr>
        <w:t xml:space="preserve"> objętych pracami remontowo budowlanymi</w:t>
      </w:r>
      <w:r w:rsidR="00FB2F5B">
        <w:rPr>
          <w:color w:val="333333"/>
          <w:szCs w:val="24"/>
        </w:rPr>
        <w:t xml:space="preserve"> wraz z montażem osprzętu</w:t>
      </w:r>
      <w:r w:rsidR="0046790C">
        <w:rPr>
          <w:color w:val="333333"/>
          <w:szCs w:val="24"/>
        </w:rPr>
        <w:t>,</w:t>
      </w:r>
    </w:p>
    <w:p w14:paraId="3B5D7F2B" w14:textId="77777777" w:rsidR="00DA5187" w:rsidRPr="00DA5187" w:rsidRDefault="00DA5187" w:rsidP="00E71E30">
      <w:pPr>
        <w:numPr>
          <w:ilvl w:val="0"/>
          <w:numId w:val="22"/>
        </w:numPr>
        <w:shd w:val="clear" w:color="auto" w:fill="FFFFFF"/>
        <w:jc w:val="left"/>
        <w:rPr>
          <w:color w:val="333333"/>
          <w:szCs w:val="24"/>
        </w:rPr>
      </w:pPr>
      <w:r w:rsidRPr="00DA5187">
        <w:rPr>
          <w:color w:val="333333"/>
          <w:szCs w:val="24"/>
        </w:rPr>
        <w:t>instalacji CCTV oraz SSWIN dla pomieszczeń objętych pracami</w:t>
      </w:r>
      <w:r>
        <w:rPr>
          <w:color w:val="333333"/>
          <w:szCs w:val="24"/>
        </w:rPr>
        <w:t>,</w:t>
      </w:r>
    </w:p>
    <w:p w14:paraId="0CE4664C" w14:textId="77777777" w:rsidR="00DA5187" w:rsidRPr="00DA5187" w:rsidRDefault="00F86A96" w:rsidP="00E71E30">
      <w:pPr>
        <w:numPr>
          <w:ilvl w:val="0"/>
          <w:numId w:val="22"/>
        </w:numPr>
        <w:shd w:val="clear" w:color="auto" w:fill="FFFFFF"/>
        <w:jc w:val="left"/>
        <w:rPr>
          <w:color w:val="333333"/>
          <w:szCs w:val="24"/>
        </w:rPr>
      </w:pPr>
      <w:r>
        <w:rPr>
          <w:color w:val="333333"/>
          <w:szCs w:val="24"/>
        </w:rPr>
        <w:t>instalacji</w:t>
      </w:r>
      <w:r w:rsidR="00DA6F1C" w:rsidRPr="00022F22">
        <w:rPr>
          <w:color w:val="333333"/>
          <w:szCs w:val="24"/>
        </w:rPr>
        <w:t xml:space="preserve"> wentylacji mechanicznej </w:t>
      </w:r>
      <w:r>
        <w:rPr>
          <w:color w:val="333333"/>
          <w:szCs w:val="24"/>
        </w:rPr>
        <w:t>w</w:t>
      </w:r>
      <w:r w:rsidR="00DA6F1C" w:rsidRPr="00022F22">
        <w:rPr>
          <w:color w:val="333333"/>
          <w:szCs w:val="24"/>
        </w:rPr>
        <w:t xml:space="preserve"> pomieszczenia</w:t>
      </w:r>
      <w:r>
        <w:rPr>
          <w:color w:val="333333"/>
          <w:szCs w:val="24"/>
        </w:rPr>
        <w:t>ch</w:t>
      </w:r>
      <w:r w:rsidR="00DA6F1C" w:rsidRPr="00022F22">
        <w:rPr>
          <w:color w:val="333333"/>
          <w:szCs w:val="24"/>
        </w:rPr>
        <w:t xml:space="preserve"> piwniczn</w:t>
      </w:r>
      <w:r>
        <w:rPr>
          <w:color w:val="333333"/>
          <w:szCs w:val="24"/>
        </w:rPr>
        <w:t>ych</w:t>
      </w:r>
      <w:r w:rsidR="00DA6F1C" w:rsidRPr="00022F22">
        <w:rPr>
          <w:color w:val="333333"/>
          <w:szCs w:val="24"/>
        </w:rPr>
        <w:t xml:space="preserve"> warsztatu samochodowego</w:t>
      </w:r>
      <w:r w:rsidR="00DA5187">
        <w:rPr>
          <w:color w:val="333333"/>
          <w:szCs w:val="24"/>
        </w:rPr>
        <w:t>,</w:t>
      </w:r>
    </w:p>
    <w:p w14:paraId="313524A3" w14:textId="77777777" w:rsidR="005D53E0" w:rsidRDefault="005D53E0" w:rsidP="00E71E30">
      <w:pPr>
        <w:shd w:val="clear" w:color="auto" w:fill="FFFFFF"/>
        <w:spacing w:before="240" w:after="240"/>
        <w:jc w:val="left"/>
        <w:rPr>
          <w:b/>
          <w:bCs/>
          <w:szCs w:val="24"/>
        </w:rPr>
      </w:pPr>
    </w:p>
    <w:p w14:paraId="5ECB4F70" w14:textId="77777777" w:rsidR="00E4275B" w:rsidRDefault="00E4275B" w:rsidP="00E71E30">
      <w:pPr>
        <w:shd w:val="clear" w:color="auto" w:fill="FFFFFF"/>
        <w:spacing w:before="240" w:after="240"/>
        <w:jc w:val="left"/>
        <w:rPr>
          <w:b/>
          <w:bCs/>
          <w:szCs w:val="24"/>
        </w:rPr>
      </w:pPr>
    </w:p>
    <w:p w14:paraId="38B36DCE" w14:textId="77777777" w:rsidR="00DA6F1C" w:rsidRPr="00022F22" w:rsidRDefault="00DA6F1C" w:rsidP="00E71E30">
      <w:pPr>
        <w:shd w:val="clear" w:color="auto" w:fill="FFFFFF"/>
        <w:spacing w:before="240" w:after="240"/>
        <w:jc w:val="left"/>
        <w:rPr>
          <w:b/>
          <w:bCs/>
          <w:szCs w:val="24"/>
        </w:rPr>
      </w:pPr>
      <w:r w:rsidRPr="00022F22">
        <w:rPr>
          <w:b/>
          <w:bCs/>
          <w:szCs w:val="24"/>
        </w:rPr>
        <w:lastRenderedPageBreak/>
        <w:t>Prace remontowo-budowlane:</w:t>
      </w:r>
    </w:p>
    <w:p w14:paraId="568843D0" w14:textId="77777777" w:rsidR="00DA6F1C" w:rsidRPr="00022F22" w:rsidRDefault="00DA6F1C" w:rsidP="00E71E30">
      <w:pPr>
        <w:shd w:val="clear" w:color="auto" w:fill="FFFFFF"/>
        <w:spacing w:before="240" w:after="240"/>
        <w:jc w:val="left"/>
        <w:rPr>
          <w:b/>
          <w:bCs/>
          <w:color w:val="333333"/>
          <w:szCs w:val="24"/>
        </w:rPr>
      </w:pPr>
      <w:r w:rsidRPr="00022F22">
        <w:rPr>
          <w:b/>
          <w:bCs/>
          <w:color w:val="333333"/>
          <w:szCs w:val="24"/>
        </w:rPr>
        <w:t>Budynek Warsztatu, pracownie samochodowe.</w:t>
      </w:r>
    </w:p>
    <w:p w14:paraId="449E6372" w14:textId="77777777" w:rsidR="00DA6F1C" w:rsidRPr="00933FD9" w:rsidRDefault="00DA6F1C" w:rsidP="00E71E30">
      <w:pPr>
        <w:shd w:val="clear" w:color="auto" w:fill="FFFFFF"/>
        <w:jc w:val="left"/>
        <w:rPr>
          <w:color w:val="333333"/>
          <w:szCs w:val="24"/>
        </w:rPr>
      </w:pPr>
      <w:r w:rsidRPr="00933FD9">
        <w:rPr>
          <w:b/>
          <w:bCs/>
          <w:color w:val="333333"/>
          <w:szCs w:val="24"/>
        </w:rPr>
        <w:t>W budynku warsztatu należy</w:t>
      </w:r>
      <w:r w:rsidRPr="00933FD9">
        <w:rPr>
          <w:color w:val="333333"/>
          <w:szCs w:val="24"/>
        </w:rPr>
        <w:t>:</w:t>
      </w:r>
    </w:p>
    <w:p w14:paraId="0B59E0F0" w14:textId="77777777" w:rsidR="00DA6F1C" w:rsidRPr="00022F22" w:rsidRDefault="00DA6F1C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wykonać termomodernizację oraz wymianę poszycia </w:t>
      </w:r>
      <w:r w:rsidR="0046790C">
        <w:rPr>
          <w:rFonts w:ascii="Arial" w:hAnsi="Arial" w:cs="Arial"/>
          <w:color w:val="333333"/>
          <w:szCs w:val="24"/>
        </w:rPr>
        <w:t xml:space="preserve">całego </w:t>
      </w:r>
      <w:r w:rsidRPr="00022F22">
        <w:rPr>
          <w:rFonts w:ascii="Arial" w:hAnsi="Arial" w:cs="Arial"/>
          <w:color w:val="333333"/>
          <w:szCs w:val="24"/>
        </w:rPr>
        <w:t>dachu warsztatu,</w:t>
      </w:r>
    </w:p>
    <w:p w14:paraId="12170678" w14:textId="77777777" w:rsidR="00DA6F1C" w:rsidRDefault="00DA6F1C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wykonać kanał w warsztacie samochodowym,</w:t>
      </w:r>
    </w:p>
    <w:p w14:paraId="185FF4AD" w14:textId="77777777" w:rsidR="004A2CBB" w:rsidRPr="00022F22" w:rsidRDefault="004A2CBB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>zlikwidować odprowadzenie wody deszczowej z dachu garażu prowadzone wewnątrz budynku garażu warsztatu samochodowego,</w:t>
      </w:r>
    </w:p>
    <w:p w14:paraId="343A4479" w14:textId="77777777" w:rsidR="00DA6F1C" w:rsidRPr="00022F22" w:rsidRDefault="00DA6F1C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wykonać wylewki </w:t>
      </w:r>
      <w:r w:rsidR="0046790C">
        <w:rPr>
          <w:rFonts w:ascii="Arial" w:hAnsi="Arial" w:cs="Arial"/>
          <w:color w:val="333333"/>
          <w:szCs w:val="24"/>
        </w:rPr>
        <w:t xml:space="preserve">przemysłowe </w:t>
      </w:r>
      <w:r w:rsidRPr="00022F22">
        <w:rPr>
          <w:rFonts w:ascii="Arial" w:hAnsi="Arial" w:cs="Arial"/>
          <w:color w:val="333333"/>
          <w:szCs w:val="24"/>
        </w:rPr>
        <w:t>pomieszczeń objętych pracami remontowymi,</w:t>
      </w:r>
    </w:p>
    <w:p w14:paraId="3A61B591" w14:textId="77777777" w:rsidR="00DA6F1C" w:rsidRPr="00022F22" w:rsidRDefault="00DA6F1C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wykonać kafelkowanie schodów i ścian warsztatu samochodowego,</w:t>
      </w:r>
    </w:p>
    <w:p w14:paraId="517F4CD3" w14:textId="77777777" w:rsidR="00DA6F1C" w:rsidRPr="00022F22" w:rsidRDefault="00DA6F1C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wykonać </w:t>
      </w:r>
      <w:r w:rsidR="005661FD">
        <w:rPr>
          <w:rFonts w:ascii="Arial" w:hAnsi="Arial" w:cs="Arial"/>
          <w:color w:val="333333"/>
          <w:szCs w:val="24"/>
        </w:rPr>
        <w:t xml:space="preserve">izolacje, iniekcje oraz </w:t>
      </w:r>
      <w:r w:rsidRPr="00022F22">
        <w:rPr>
          <w:rFonts w:ascii="Arial" w:hAnsi="Arial" w:cs="Arial"/>
          <w:color w:val="333333"/>
          <w:szCs w:val="24"/>
        </w:rPr>
        <w:t>nowe tynki piwnic oraz garaży</w:t>
      </w:r>
      <w:r w:rsidR="004A2CBB">
        <w:rPr>
          <w:rFonts w:ascii="Arial" w:hAnsi="Arial" w:cs="Arial"/>
          <w:color w:val="333333"/>
          <w:szCs w:val="24"/>
        </w:rPr>
        <w:t xml:space="preserve"> warsztatu samochodowego,</w:t>
      </w:r>
    </w:p>
    <w:p w14:paraId="1BB309A1" w14:textId="77777777" w:rsidR="00DA6F1C" w:rsidRPr="00022F22" w:rsidRDefault="00DA6F1C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wykonać gipsowanie, malowanie ścian i sufitów</w:t>
      </w:r>
      <w:r w:rsidR="00852D43">
        <w:rPr>
          <w:rFonts w:ascii="Arial" w:hAnsi="Arial" w:cs="Arial"/>
          <w:color w:val="333333"/>
          <w:szCs w:val="24"/>
        </w:rPr>
        <w:t>, parapety wewnętrzne okien</w:t>
      </w:r>
      <w:r w:rsidRPr="00022F22">
        <w:rPr>
          <w:rFonts w:ascii="Arial" w:hAnsi="Arial" w:cs="Arial"/>
          <w:color w:val="333333"/>
          <w:szCs w:val="24"/>
        </w:rPr>
        <w:t xml:space="preserve"> pomieszczeń objętych pracami remontowymi</w:t>
      </w:r>
      <w:r w:rsidR="00106CC3">
        <w:rPr>
          <w:rFonts w:ascii="Arial" w:hAnsi="Arial" w:cs="Arial"/>
          <w:color w:val="333333"/>
          <w:szCs w:val="24"/>
        </w:rPr>
        <w:t>,</w:t>
      </w:r>
    </w:p>
    <w:p w14:paraId="3E852A33" w14:textId="77777777" w:rsidR="00DA6F1C" w:rsidRDefault="00DA6F1C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wymienić stolarkę drzwiową</w:t>
      </w:r>
      <w:r w:rsidR="00852D43">
        <w:rPr>
          <w:rFonts w:ascii="Arial" w:hAnsi="Arial" w:cs="Arial"/>
          <w:color w:val="333333"/>
          <w:szCs w:val="24"/>
        </w:rPr>
        <w:t>,</w:t>
      </w:r>
      <w:r w:rsidRPr="00022F22">
        <w:rPr>
          <w:rFonts w:ascii="Arial" w:hAnsi="Arial" w:cs="Arial"/>
          <w:color w:val="333333"/>
          <w:szCs w:val="24"/>
        </w:rPr>
        <w:t xml:space="preserve"> pomieszczeń</w:t>
      </w:r>
      <w:r w:rsidR="004A2CBB">
        <w:rPr>
          <w:rFonts w:ascii="Arial" w:hAnsi="Arial" w:cs="Arial"/>
          <w:color w:val="333333"/>
          <w:szCs w:val="24"/>
        </w:rPr>
        <w:t xml:space="preserve"> </w:t>
      </w:r>
      <w:r w:rsidR="004A2CBB" w:rsidRPr="004A2CBB">
        <w:rPr>
          <w:rFonts w:ascii="Arial" w:hAnsi="Arial" w:cs="Arial"/>
          <w:color w:val="333333"/>
          <w:szCs w:val="24"/>
        </w:rPr>
        <w:t>objętych pracami remontowymi</w:t>
      </w:r>
      <w:r w:rsidR="004A2CBB">
        <w:rPr>
          <w:rFonts w:ascii="Arial" w:hAnsi="Arial" w:cs="Arial"/>
          <w:color w:val="333333"/>
          <w:szCs w:val="24"/>
        </w:rPr>
        <w:t>,</w:t>
      </w:r>
    </w:p>
    <w:p w14:paraId="15B0AFA9" w14:textId="77777777" w:rsidR="007F0EA7" w:rsidRPr="00022F22" w:rsidRDefault="007F0EA7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>wymienić bramę wjazdową do garażu pomieszczenia 0.8,</w:t>
      </w:r>
    </w:p>
    <w:p w14:paraId="364FA4A9" w14:textId="77777777" w:rsidR="00DA6F1C" w:rsidRPr="00022F22" w:rsidRDefault="00DA6F1C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wymienić glazurę oraz armaturę w pomieszczenia sanitarnego 15.1, 15.2 z dostosowaniem do korzystania osób niepełnosprawnych,</w:t>
      </w:r>
    </w:p>
    <w:p w14:paraId="286CBF10" w14:textId="77777777" w:rsidR="00DA6F1C" w:rsidRPr="00022F22" w:rsidRDefault="00DA6F1C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wymienić balustrady na klatkach schodowych</w:t>
      </w:r>
      <w:r w:rsidR="00D11F84">
        <w:rPr>
          <w:rFonts w:ascii="Arial" w:hAnsi="Arial" w:cs="Arial"/>
          <w:color w:val="333333"/>
          <w:szCs w:val="24"/>
        </w:rPr>
        <w:t>,</w:t>
      </w:r>
    </w:p>
    <w:p w14:paraId="6EEA9037" w14:textId="77777777" w:rsidR="00DA6F1C" w:rsidRPr="00022F22" w:rsidRDefault="005421D8" w:rsidP="00E71E30">
      <w:pPr>
        <w:pStyle w:val="Akapitzlist"/>
        <w:numPr>
          <w:ilvl w:val="0"/>
          <w:numId w:val="2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 xml:space="preserve">zakupić oraz </w:t>
      </w:r>
      <w:r w:rsidR="00DA6F1C" w:rsidRPr="00022F22">
        <w:rPr>
          <w:rFonts w:ascii="Arial" w:hAnsi="Arial" w:cs="Arial"/>
          <w:color w:val="333333"/>
          <w:szCs w:val="24"/>
        </w:rPr>
        <w:t xml:space="preserve">zabudować platformę transportową </w:t>
      </w:r>
      <w:proofErr w:type="spellStart"/>
      <w:r w:rsidR="00DA6F1C" w:rsidRPr="00022F22">
        <w:rPr>
          <w:rFonts w:ascii="Arial" w:hAnsi="Arial" w:cs="Arial"/>
          <w:color w:val="333333"/>
          <w:szCs w:val="24"/>
        </w:rPr>
        <w:t>przyschodową</w:t>
      </w:r>
      <w:proofErr w:type="spellEnd"/>
      <w:r w:rsidR="00DA6F1C" w:rsidRPr="00022F22">
        <w:rPr>
          <w:rFonts w:ascii="Arial" w:hAnsi="Arial" w:cs="Arial"/>
          <w:color w:val="333333"/>
          <w:szCs w:val="24"/>
        </w:rPr>
        <w:t xml:space="preserve"> pomiędzy pomieszczeniami </w:t>
      </w:r>
      <w:r w:rsidR="007F0EA7">
        <w:rPr>
          <w:rFonts w:ascii="Arial" w:hAnsi="Arial" w:cs="Arial"/>
          <w:color w:val="333333"/>
          <w:szCs w:val="24"/>
        </w:rPr>
        <w:t xml:space="preserve">0.1 a 15.1 </w:t>
      </w:r>
      <w:r w:rsidR="00DA6F1C" w:rsidRPr="00022F22">
        <w:rPr>
          <w:rFonts w:ascii="Arial" w:hAnsi="Arial" w:cs="Arial"/>
          <w:color w:val="333333"/>
          <w:szCs w:val="24"/>
        </w:rPr>
        <w:t>w ramach dostosowania obiekt</w:t>
      </w:r>
      <w:r w:rsidR="008D4434">
        <w:rPr>
          <w:rFonts w:ascii="Arial" w:hAnsi="Arial" w:cs="Arial"/>
          <w:color w:val="333333"/>
          <w:szCs w:val="24"/>
        </w:rPr>
        <w:t>u</w:t>
      </w:r>
      <w:r w:rsidR="00DA6F1C" w:rsidRPr="00022F22">
        <w:rPr>
          <w:rFonts w:ascii="Arial" w:hAnsi="Arial" w:cs="Arial"/>
          <w:color w:val="333333"/>
          <w:szCs w:val="24"/>
        </w:rPr>
        <w:t xml:space="preserve"> do potrzeb osób niepełnosprawnych.</w:t>
      </w:r>
    </w:p>
    <w:p w14:paraId="37AB9228" w14:textId="77777777" w:rsidR="00DA6F1C" w:rsidRPr="00E71E30" w:rsidRDefault="00DA6F1C" w:rsidP="00E71E30">
      <w:pPr>
        <w:shd w:val="clear" w:color="auto" w:fill="FFFFFF"/>
        <w:jc w:val="left"/>
        <w:rPr>
          <w:b/>
          <w:bCs/>
          <w:color w:val="333333"/>
          <w:szCs w:val="24"/>
        </w:rPr>
      </w:pPr>
      <w:r w:rsidRPr="00E71E30">
        <w:rPr>
          <w:b/>
          <w:bCs/>
          <w:color w:val="333333"/>
          <w:szCs w:val="24"/>
        </w:rPr>
        <w:t>W budynku głównym Zespołu Szkół Technicznych w Rybniku – pracownie samochodowe</w:t>
      </w:r>
      <w:r w:rsidRPr="00E71E30">
        <w:rPr>
          <w:color w:val="333333"/>
          <w:szCs w:val="24"/>
        </w:rPr>
        <w:t xml:space="preserve"> </w:t>
      </w:r>
      <w:r w:rsidRPr="00E71E30">
        <w:rPr>
          <w:b/>
          <w:bCs/>
          <w:color w:val="333333"/>
          <w:szCs w:val="24"/>
        </w:rPr>
        <w:t>należy:</w:t>
      </w:r>
    </w:p>
    <w:p w14:paraId="4C12CBE4" w14:textId="77777777" w:rsidR="00DA6F1C" w:rsidRPr="00E71E30" w:rsidRDefault="00FF7BEE" w:rsidP="00E71E30">
      <w:pPr>
        <w:pStyle w:val="Akapitzlist"/>
        <w:numPr>
          <w:ilvl w:val="0"/>
          <w:numId w:val="30"/>
        </w:numPr>
        <w:shd w:val="clear" w:color="auto" w:fill="FFFFFF"/>
        <w:spacing w:after="120" w:line="360" w:lineRule="auto"/>
        <w:ind w:left="357" w:hanging="357"/>
        <w:rPr>
          <w:rFonts w:ascii="Arial" w:hAnsi="Arial" w:cs="Arial"/>
          <w:color w:val="333333"/>
          <w:szCs w:val="24"/>
        </w:rPr>
      </w:pPr>
      <w:bookmarkStart w:id="34" w:name="_Hlk210645467"/>
      <w:r w:rsidRPr="00E71E30">
        <w:rPr>
          <w:rFonts w:ascii="Arial" w:hAnsi="Arial" w:cs="Arial"/>
          <w:color w:val="333333"/>
          <w:szCs w:val="24"/>
        </w:rPr>
        <w:t xml:space="preserve">zakupić oraz </w:t>
      </w:r>
      <w:r w:rsidR="001F3DC5" w:rsidRPr="00E71E30">
        <w:rPr>
          <w:rFonts w:ascii="Arial" w:hAnsi="Arial" w:cs="Arial"/>
          <w:color w:val="333333"/>
          <w:szCs w:val="24"/>
        </w:rPr>
        <w:t xml:space="preserve">zabudować platformę transportową </w:t>
      </w:r>
      <w:proofErr w:type="spellStart"/>
      <w:r w:rsidR="001F3DC5" w:rsidRPr="00E71E30">
        <w:rPr>
          <w:rFonts w:ascii="Arial" w:hAnsi="Arial" w:cs="Arial"/>
          <w:color w:val="333333"/>
          <w:szCs w:val="24"/>
        </w:rPr>
        <w:t>przyschodową</w:t>
      </w:r>
      <w:proofErr w:type="spellEnd"/>
      <w:r w:rsidR="001F3DC5" w:rsidRPr="00E71E30">
        <w:rPr>
          <w:rFonts w:ascii="Arial" w:hAnsi="Arial" w:cs="Arial"/>
          <w:color w:val="333333"/>
          <w:szCs w:val="24"/>
        </w:rPr>
        <w:t xml:space="preserve"> na schodach </w:t>
      </w:r>
      <w:bookmarkEnd w:id="34"/>
      <w:r w:rsidR="00121F1E" w:rsidRPr="00E71E30">
        <w:rPr>
          <w:rFonts w:ascii="Arial" w:hAnsi="Arial" w:cs="Arial"/>
          <w:color w:val="333333"/>
          <w:szCs w:val="24"/>
        </w:rPr>
        <w:t>3001</w:t>
      </w:r>
      <w:r w:rsidR="001F3DC5" w:rsidRPr="00E71E30">
        <w:rPr>
          <w:rFonts w:ascii="Arial" w:hAnsi="Arial" w:cs="Arial"/>
          <w:color w:val="333333"/>
          <w:szCs w:val="24"/>
        </w:rPr>
        <w:t xml:space="preserve"> w ramach dostosowania obiekty do potrzeb osób niepełnosprawnych</w:t>
      </w:r>
      <w:r w:rsidR="00DA6F1C" w:rsidRPr="00E71E30">
        <w:rPr>
          <w:rFonts w:ascii="Arial" w:hAnsi="Arial" w:cs="Arial"/>
          <w:color w:val="333333"/>
          <w:szCs w:val="24"/>
        </w:rPr>
        <w:t>,</w:t>
      </w:r>
    </w:p>
    <w:p w14:paraId="0824CEFC" w14:textId="77777777" w:rsidR="00DA6F1C" w:rsidRPr="00E71E30" w:rsidRDefault="00121F1E" w:rsidP="00E71E30">
      <w:pPr>
        <w:pStyle w:val="Akapitzlist"/>
        <w:numPr>
          <w:ilvl w:val="0"/>
          <w:numId w:val="30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E71E30">
        <w:rPr>
          <w:rFonts w:ascii="Arial" w:hAnsi="Arial" w:cs="Arial"/>
          <w:color w:val="333333"/>
          <w:szCs w:val="24"/>
        </w:rPr>
        <w:t>zdemontować drzwi wejściowe na schody 3001,</w:t>
      </w:r>
    </w:p>
    <w:p w14:paraId="07255545" w14:textId="77777777" w:rsidR="00DA6F1C" w:rsidRPr="00E71E30" w:rsidRDefault="00DA6F1C" w:rsidP="00E71E30">
      <w:pPr>
        <w:pStyle w:val="Akapitzlist"/>
        <w:numPr>
          <w:ilvl w:val="0"/>
          <w:numId w:val="30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E71E30">
        <w:rPr>
          <w:rFonts w:ascii="Arial" w:hAnsi="Arial" w:cs="Arial"/>
          <w:color w:val="333333"/>
          <w:szCs w:val="24"/>
        </w:rPr>
        <w:t>wymienić stolarkę drzwiową w pracowniach: 3</w:t>
      </w:r>
      <w:r w:rsidR="00121F1E" w:rsidRPr="00E71E30">
        <w:rPr>
          <w:rFonts w:ascii="Arial" w:hAnsi="Arial" w:cs="Arial"/>
          <w:color w:val="333333"/>
          <w:szCs w:val="24"/>
        </w:rPr>
        <w:t>0</w:t>
      </w:r>
      <w:r w:rsidRPr="00E71E30">
        <w:rPr>
          <w:rFonts w:ascii="Arial" w:hAnsi="Arial" w:cs="Arial"/>
          <w:color w:val="333333"/>
          <w:szCs w:val="24"/>
        </w:rPr>
        <w:t>0</w:t>
      </w:r>
      <w:r w:rsidR="00121F1E" w:rsidRPr="00E71E30">
        <w:rPr>
          <w:rFonts w:ascii="Arial" w:hAnsi="Arial" w:cs="Arial"/>
          <w:color w:val="333333"/>
          <w:szCs w:val="24"/>
        </w:rPr>
        <w:t>3</w:t>
      </w:r>
      <w:r w:rsidRPr="00E71E30">
        <w:rPr>
          <w:rFonts w:ascii="Arial" w:hAnsi="Arial" w:cs="Arial"/>
          <w:color w:val="333333"/>
          <w:szCs w:val="24"/>
        </w:rPr>
        <w:t>, 3</w:t>
      </w:r>
      <w:r w:rsidR="00121F1E" w:rsidRPr="00E71E30">
        <w:rPr>
          <w:rFonts w:ascii="Arial" w:hAnsi="Arial" w:cs="Arial"/>
          <w:color w:val="333333"/>
          <w:szCs w:val="24"/>
        </w:rPr>
        <w:t>0</w:t>
      </w:r>
      <w:r w:rsidRPr="00E71E30">
        <w:rPr>
          <w:rFonts w:ascii="Arial" w:hAnsi="Arial" w:cs="Arial"/>
          <w:color w:val="333333"/>
          <w:szCs w:val="24"/>
        </w:rPr>
        <w:t>0</w:t>
      </w:r>
      <w:r w:rsidR="00121F1E" w:rsidRPr="00E71E30">
        <w:rPr>
          <w:rFonts w:ascii="Arial" w:hAnsi="Arial" w:cs="Arial"/>
          <w:color w:val="333333"/>
          <w:szCs w:val="24"/>
        </w:rPr>
        <w:t>4</w:t>
      </w:r>
      <w:r w:rsidRPr="00E71E30">
        <w:rPr>
          <w:rFonts w:ascii="Arial" w:hAnsi="Arial" w:cs="Arial"/>
          <w:color w:val="333333"/>
          <w:szCs w:val="24"/>
        </w:rPr>
        <w:t>, 3</w:t>
      </w:r>
      <w:r w:rsidR="00121F1E" w:rsidRPr="00E71E30">
        <w:rPr>
          <w:rFonts w:ascii="Arial" w:hAnsi="Arial" w:cs="Arial"/>
          <w:color w:val="333333"/>
          <w:szCs w:val="24"/>
        </w:rPr>
        <w:t>0</w:t>
      </w:r>
      <w:r w:rsidRPr="00E71E30">
        <w:rPr>
          <w:rFonts w:ascii="Arial" w:hAnsi="Arial" w:cs="Arial"/>
          <w:color w:val="333333"/>
          <w:szCs w:val="24"/>
        </w:rPr>
        <w:t>0</w:t>
      </w:r>
      <w:r w:rsidR="00121F1E" w:rsidRPr="00E71E30">
        <w:rPr>
          <w:rFonts w:ascii="Arial" w:hAnsi="Arial" w:cs="Arial"/>
          <w:color w:val="333333"/>
          <w:szCs w:val="24"/>
        </w:rPr>
        <w:t>5</w:t>
      </w:r>
      <w:r w:rsidRPr="00E71E30">
        <w:rPr>
          <w:rFonts w:ascii="Arial" w:hAnsi="Arial" w:cs="Arial"/>
          <w:color w:val="333333"/>
          <w:szCs w:val="24"/>
        </w:rPr>
        <w:t>, 3</w:t>
      </w:r>
      <w:r w:rsidR="00121F1E" w:rsidRPr="00E71E30">
        <w:rPr>
          <w:rFonts w:ascii="Arial" w:hAnsi="Arial" w:cs="Arial"/>
          <w:color w:val="333333"/>
          <w:szCs w:val="24"/>
        </w:rPr>
        <w:t>0</w:t>
      </w:r>
      <w:r w:rsidRPr="00E71E30">
        <w:rPr>
          <w:rFonts w:ascii="Arial" w:hAnsi="Arial" w:cs="Arial"/>
          <w:color w:val="333333"/>
          <w:szCs w:val="24"/>
        </w:rPr>
        <w:t>0</w:t>
      </w:r>
      <w:r w:rsidR="00121F1E" w:rsidRPr="00E71E30">
        <w:rPr>
          <w:rFonts w:ascii="Arial" w:hAnsi="Arial" w:cs="Arial"/>
          <w:color w:val="333333"/>
          <w:szCs w:val="24"/>
        </w:rPr>
        <w:t>6</w:t>
      </w:r>
      <w:r w:rsidRPr="00E71E30">
        <w:rPr>
          <w:rFonts w:ascii="Arial" w:hAnsi="Arial" w:cs="Arial"/>
          <w:color w:val="333333"/>
          <w:szCs w:val="24"/>
        </w:rPr>
        <w:t>, 3</w:t>
      </w:r>
      <w:r w:rsidR="00121F1E" w:rsidRPr="00E71E30">
        <w:rPr>
          <w:rFonts w:ascii="Arial" w:hAnsi="Arial" w:cs="Arial"/>
          <w:color w:val="333333"/>
          <w:szCs w:val="24"/>
        </w:rPr>
        <w:t>0</w:t>
      </w:r>
      <w:r w:rsidRPr="00E71E30">
        <w:rPr>
          <w:rFonts w:ascii="Arial" w:hAnsi="Arial" w:cs="Arial"/>
          <w:color w:val="333333"/>
          <w:szCs w:val="24"/>
        </w:rPr>
        <w:t>0</w:t>
      </w:r>
      <w:r w:rsidR="00121F1E" w:rsidRPr="00E71E30">
        <w:rPr>
          <w:rFonts w:ascii="Arial" w:hAnsi="Arial" w:cs="Arial"/>
          <w:color w:val="333333"/>
          <w:szCs w:val="24"/>
        </w:rPr>
        <w:t>7</w:t>
      </w:r>
      <w:r w:rsidRPr="00E71E30">
        <w:rPr>
          <w:rFonts w:ascii="Arial" w:hAnsi="Arial" w:cs="Arial"/>
          <w:color w:val="333333"/>
          <w:szCs w:val="24"/>
        </w:rPr>
        <w:t>,</w:t>
      </w:r>
      <w:r w:rsidR="00121F1E" w:rsidRPr="00E71E30">
        <w:rPr>
          <w:rFonts w:ascii="Arial" w:hAnsi="Arial" w:cs="Arial"/>
          <w:color w:val="333333"/>
          <w:szCs w:val="24"/>
        </w:rPr>
        <w:t xml:space="preserve"> magazynach: 3010, 3011, 3013, 3002, </w:t>
      </w:r>
      <w:r w:rsidRPr="00E71E30">
        <w:rPr>
          <w:rFonts w:ascii="Arial" w:hAnsi="Arial" w:cs="Arial"/>
          <w:color w:val="333333"/>
          <w:szCs w:val="24"/>
        </w:rPr>
        <w:t>pomieszczeniach sanitarnych 3</w:t>
      </w:r>
      <w:r w:rsidR="00121F1E" w:rsidRPr="00E71E30">
        <w:rPr>
          <w:rFonts w:ascii="Arial" w:hAnsi="Arial" w:cs="Arial"/>
          <w:color w:val="333333"/>
          <w:szCs w:val="24"/>
        </w:rPr>
        <w:t>0</w:t>
      </w:r>
      <w:r w:rsidRPr="00E71E30">
        <w:rPr>
          <w:rFonts w:ascii="Arial" w:hAnsi="Arial" w:cs="Arial"/>
          <w:color w:val="333333"/>
          <w:szCs w:val="24"/>
        </w:rPr>
        <w:t>09, 3</w:t>
      </w:r>
      <w:r w:rsidR="00121F1E" w:rsidRPr="00E71E30">
        <w:rPr>
          <w:rFonts w:ascii="Arial" w:hAnsi="Arial" w:cs="Arial"/>
          <w:color w:val="333333"/>
          <w:szCs w:val="24"/>
        </w:rPr>
        <w:t>0</w:t>
      </w:r>
      <w:r w:rsidRPr="00E71E30">
        <w:rPr>
          <w:rFonts w:ascii="Arial" w:hAnsi="Arial" w:cs="Arial"/>
          <w:color w:val="333333"/>
          <w:szCs w:val="24"/>
        </w:rPr>
        <w:t>1</w:t>
      </w:r>
      <w:r w:rsidR="00121F1E" w:rsidRPr="00E71E30">
        <w:rPr>
          <w:rFonts w:ascii="Arial" w:hAnsi="Arial" w:cs="Arial"/>
          <w:color w:val="333333"/>
          <w:szCs w:val="24"/>
        </w:rPr>
        <w:t>3</w:t>
      </w:r>
      <w:r w:rsidRPr="00E71E30">
        <w:rPr>
          <w:rFonts w:ascii="Arial" w:hAnsi="Arial" w:cs="Arial"/>
          <w:color w:val="333333"/>
          <w:szCs w:val="24"/>
        </w:rPr>
        <w:t>,</w:t>
      </w:r>
    </w:p>
    <w:p w14:paraId="3E44E2A0" w14:textId="77777777" w:rsidR="00DA6F1C" w:rsidRPr="00E71E30" w:rsidRDefault="00DA6F1C" w:rsidP="00E71E30">
      <w:pPr>
        <w:pStyle w:val="Akapitzlist"/>
        <w:numPr>
          <w:ilvl w:val="0"/>
          <w:numId w:val="30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E71E30">
        <w:rPr>
          <w:rFonts w:ascii="Arial" w:hAnsi="Arial" w:cs="Arial"/>
          <w:color w:val="333333"/>
          <w:szCs w:val="24"/>
        </w:rPr>
        <w:t xml:space="preserve">wymienić posadzkę i podłogi </w:t>
      </w:r>
      <w:r w:rsidR="00121F1E" w:rsidRPr="00E71E30">
        <w:rPr>
          <w:rFonts w:ascii="Arial" w:hAnsi="Arial" w:cs="Arial"/>
          <w:color w:val="333333"/>
          <w:szCs w:val="24"/>
        </w:rPr>
        <w:t>w pracowniach: 3003, 3004, 3005, 3006, 3007, magazynach: 3010, 3011, 3013, 3002, pomieszczeniach sanitarnych 3009, 3013</w:t>
      </w:r>
      <w:r w:rsidRPr="00E71E30">
        <w:rPr>
          <w:rFonts w:ascii="Arial" w:hAnsi="Arial" w:cs="Arial"/>
          <w:color w:val="333333"/>
          <w:szCs w:val="24"/>
        </w:rPr>
        <w:t xml:space="preserve"> oraz ciągach komunikacyjnych </w:t>
      </w:r>
      <w:r w:rsidR="00121F1E" w:rsidRPr="00E71E30">
        <w:rPr>
          <w:rFonts w:ascii="Arial" w:hAnsi="Arial" w:cs="Arial"/>
          <w:color w:val="333333"/>
          <w:szCs w:val="24"/>
        </w:rPr>
        <w:t>łączących wymienione pracownie i pomieszczenia.</w:t>
      </w:r>
    </w:p>
    <w:p w14:paraId="73B6F48E" w14:textId="77777777" w:rsidR="00DA6F1C" w:rsidRPr="00E71E30" w:rsidRDefault="00DA6F1C" w:rsidP="00E71E30">
      <w:pPr>
        <w:pStyle w:val="Akapitzlist"/>
        <w:numPr>
          <w:ilvl w:val="0"/>
          <w:numId w:val="30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E71E30">
        <w:rPr>
          <w:rFonts w:ascii="Arial" w:hAnsi="Arial" w:cs="Arial"/>
          <w:color w:val="333333"/>
          <w:szCs w:val="24"/>
        </w:rPr>
        <w:lastRenderedPageBreak/>
        <w:t>wymienić glazurę oraz armaturę w pomieszczeniach sanitarnych 3</w:t>
      </w:r>
      <w:r w:rsidR="00DD6957" w:rsidRPr="00E71E30">
        <w:rPr>
          <w:rFonts w:ascii="Arial" w:hAnsi="Arial" w:cs="Arial"/>
          <w:color w:val="333333"/>
          <w:szCs w:val="24"/>
        </w:rPr>
        <w:t>0</w:t>
      </w:r>
      <w:r w:rsidRPr="00E71E30">
        <w:rPr>
          <w:rFonts w:ascii="Arial" w:hAnsi="Arial" w:cs="Arial"/>
          <w:color w:val="333333"/>
          <w:szCs w:val="24"/>
        </w:rPr>
        <w:t>09, 3</w:t>
      </w:r>
      <w:r w:rsidR="00DD6957" w:rsidRPr="00E71E30">
        <w:rPr>
          <w:rFonts w:ascii="Arial" w:hAnsi="Arial" w:cs="Arial"/>
          <w:color w:val="333333"/>
          <w:szCs w:val="24"/>
        </w:rPr>
        <w:t>0</w:t>
      </w:r>
      <w:r w:rsidRPr="00E71E30">
        <w:rPr>
          <w:rFonts w:ascii="Arial" w:hAnsi="Arial" w:cs="Arial"/>
          <w:color w:val="333333"/>
          <w:szCs w:val="24"/>
        </w:rPr>
        <w:t>1</w:t>
      </w:r>
      <w:r w:rsidR="00DD6957" w:rsidRPr="00E71E30">
        <w:rPr>
          <w:rFonts w:ascii="Arial" w:hAnsi="Arial" w:cs="Arial"/>
          <w:color w:val="333333"/>
          <w:szCs w:val="24"/>
        </w:rPr>
        <w:t>2</w:t>
      </w:r>
      <w:r w:rsidRPr="00E71E30">
        <w:rPr>
          <w:rFonts w:ascii="Arial" w:hAnsi="Arial" w:cs="Arial"/>
          <w:color w:val="333333"/>
          <w:szCs w:val="24"/>
        </w:rPr>
        <w:t>,</w:t>
      </w:r>
    </w:p>
    <w:p w14:paraId="4CD0E305" w14:textId="77777777" w:rsidR="00DA6F1C" w:rsidRPr="00E71E30" w:rsidRDefault="00DA6F1C" w:rsidP="00E71E30">
      <w:pPr>
        <w:pStyle w:val="Akapitzlist"/>
        <w:numPr>
          <w:ilvl w:val="0"/>
          <w:numId w:val="30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E71E30">
        <w:rPr>
          <w:rFonts w:ascii="Arial" w:hAnsi="Arial" w:cs="Arial"/>
          <w:color w:val="333333"/>
          <w:szCs w:val="24"/>
        </w:rPr>
        <w:t xml:space="preserve">wymienić balustradę na klatce schodowej </w:t>
      </w:r>
      <w:r w:rsidR="00DD6957" w:rsidRPr="00E71E30">
        <w:rPr>
          <w:rFonts w:ascii="Arial" w:hAnsi="Arial" w:cs="Arial"/>
          <w:color w:val="333333"/>
          <w:szCs w:val="24"/>
        </w:rPr>
        <w:t>3001</w:t>
      </w:r>
      <w:r w:rsidRPr="00E71E30">
        <w:rPr>
          <w:rFonts w:ascii="Arial" w:hAnsi="Arial" w:cs="Arial"/>
          <w:color w:val="333333"/>
          <w:szCs w:val="24"/>
        </w:rPr>
        <w:t>,</w:t>
      </w:r>
    </w:p>
    <w:p w14:paraId="04A22557" w14:textId="77777777" w:rsidR="00DA6F1C" w:rsidRPr="00E71E30" w:rsidRDefault="00DA6F1C" w:rsidP="00E71E30">
      <w:pPr>
        <w:pStyle w:val="Akapitzlist"/>
        <w:numPr>
          <w:ilvl w:val="0"/>
          <w:numId w:val="30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E71E30">
        <w:rPr>
          <w:rFonts w:ascii="Arial" w:hAnsi="Arial" w:cs="Arial"/>
          <w:color w:val="333333"/>
          <w:szCs w:val="24"/>
        </w:rPr>
        <w:t xml:space="preserve">wykonać </w:t>
      </w:r>
      <w:r w:rsidR="00DD6957" w:rsidRPr="00E71E30">
        <w:rPr>
          <w:rFonts w:ascii="Arial" w:hAnsi="Arial" w:cs="Arial"/>
          <w:color w:val="333333"/>
          <w:szCs w:val="24"/>
        </w:rPr>
        <w:t xml:space="preserve">gipsowanie, </w:t>
      </w:r>
      <w:r w:rsidRPr="00E71E30">
        <w:rPr>
          <w:rFonts w:ascii="Arial" w:hAnsi="Arial" w:cs="Arial"/>
          <w:color w:val="333333"/>
          <w:szCs w:val="24"/>
        </w:rPr>
        <w:t>malowanie ścian i sufitów w</w:t>
      </w:r>
      <w:r w:rsidR="00DD6957" w:rsidRPr="00E71E30">
        <w:rPr>
          <w:rFonts w:ascii="Arial" w:hAnsi="Arial" w:cs="Arial"/>
          <w:color w:val="333333"/>
          <w:szCs w:val="24"/>
        </w:rPr>
        <w:t xml:space="preserve"> pracowniach: 3003, 3004, 3005, 3006, 3007, magazynach: 3010, 3011, 3013, 3002, pomieszczeniach sanitarnych 3009, 3013 oraz ciągach komunikacyjnych łączących wymienione pracownie i pomieszczenia.</w:t>
      </w:r>
    </w:p>
    <w:p w14:paraId="5B7F2B02" w14:textId="77777777" w:rsidR="00BD65BD" w:rsidRPr="00E71E30" w:rsidRDefault="00BD65BD" w:rsidP="00E71E30">
      <w:pPr>
        <w:pStyle w:val="Akapitzlist"/>
        <w:shd w:val="clear" w:color="auto" w:fill="FFFFFF"/>
        <w:spacing w:after="240" w:line="360" w:lineRule="auto"/>
        <w:ind w:left="0"/>
        <w:rPr>
          <w:rFonts w:ascii="Arial" w:hAnsi="Arial" w:cs="Arial"/>
          <w:color w:val="333333"/>
          <w:szCs w:val="24"/>
        </w:rPr>
      </w:pPr>
      <w:r w:rsidRPr="00E71E30">
        <w:rPr>
          <w:rFonts w:ascii="Arial" w:hAnsi="Arial" w:cs="Arial"/>
          <w:b/>
          <w:bCs/>
          <w:color w:val="333333"/>
          <w:szCs w:val="24"/>
        </w:rPr>
        <w:t>W wszystkich pracach niezbędne jest uwzględnieniem potrzeb osób z niepełnosprawnościami zgodnie z "Modelem dostępnej szkoły" na co najmniej poziomie podstawowym</w:t>
      </w:r>
      <w:r w:rsidRPr="00E71E30">
        <w:rPr>
          <w:rFonts w:ascii="Arial" w:hAnsi="Arial" w:cs="Arial"/>
          <w:color w:val="333333"/>
          <w:szCs w:val="24"/>
        </w:rPr>
        <w:t>.</w:t>
      </w:r>
    </w:p>
    <w:p w14:paraId="38A1D29B" w14:textId="77777777" w:rsidR="0094012A" w:rsidRDefault="00DA6F1C" w:rsidP="0094012A">
      <w:pPr>
        <w:shd w:val="clear" w:color="auto" w:fill="FFFFFF"/>
        <w:spacing w:before="240" w:after="240"/>
        <w:rPr>
          <w:b/>
          <w:bCs/>
          <w:color w:val="333333"/>
          <w:szCs w:val="24"/>
        </w:rPr>
      </w:pPr>
      <w:bookmarkStart w:id="35" w:name="_Hlk144473417"/>
      <w:r w:rsidRPr="00022F22">
        <w:rPr>
          <w:b/>
          <w:bCs/>
          <w:color w:val="333333"/>
          <w:szCs w:val="24"/>
        </w:rPr>
        <w:t>W</w:t>
      </w:r>
      <w:bookmarkEnd w:id="35"/>
      <w:r w:rsidRPr="00022F22">
        <w:rPr>
          <w:b/>
          <w:bCs/>
          <w:color w:val="333333"/>
          <w:szCs w:val="24"/>
        </w:rPr>
        <w:t>ytyczne dla poszczególnych zakresów prac.</w:t>
      </w:r>
    </w:p>
    <w:p w14:paraId="331946D9" w14:textId="77777777" w:rsidR="00DA6F1C" w:rsidRPr="00022F22" w:rsidRDefault="00DA6F1C" w:rsidP="0094012A">
      <w:pPr>
        <w:shd w:val="clear" w:color="auto" w:fill="FFFFFF"/>
        <w:spacing w:before="240" w:after="240"/>
        <w:rPr>
          <w:color w:val="333333"/>
          <w:szCs w:val="24"/>
        </w:rPr>
      </w:pPr>
      <w:r w:rsidRPr="00022F22">
        <w:rPr>
          <w:b/>
          <w:bCs/>
          <w:color w:val="333333"/>
          <w:szCs w:val="24"/>
        </w:rPr>
        <w:t>Przygotowanie terenu budowy</w:t>
      </w:r>
      <w:r w:rsidR="00BC3BF1">
        <w:rPr>
          <w:b/>
          <w:bCs/>
          <w:color w:val="333333"/>
          <w:szCs w:val="24"/>
        </w:rPr>
        <w:t>.</w:t>
      </w:r>
    </w:p>
    <w:p w14:paraId="6BBFB1B2" w14:textId="77777777" w:rsidR="00DA6F1C" w:rsidRPr="00022F22" w:rsidRDefault="00DA6F1C" w:rsidP="00E71E30">
      <w:pPr>
        <w:pStyle w:val="Akapitzlist"/>
        <w:shd w:val="clear" w:color="auto" w:fill="FFFFFF"/>
        <w:spacing w:before="240" w:after="240" w:line="360" w:lineRule="auto"/>
        <w:ind w:left="0"/>
        <w:contextualSpacing w:val="0"/>
        <w:rPr>
          <w:rFonts w:ascii="Arial" w:hAnsi="Arial" w:cs="Arial"/>
          <w:b/>
          <w:bCs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Przed rozpoczęciem robót budowlanych Wykonawca zobowiązany jest do wydzielenia i zabezpieczenia części obiektów objętych pracami, wyznaczenia stref niebezpiecznych, składowania materiałów i odpadów w sposób niestwarzający uciążliwości dla otoczenia, dostawy materiałów i wywozu odpadów w sposób nieutrudniający funkcjonowania pozostałych części obiektu oraz przywrócenia terenu do stanu sprzed rozpoczęcia robót. Wszystkie elementy zagospodarowania terenu budowy powinny spełniać wymagania określone w Rozporządzeniu Ministra Infrastruktury z dnia 6 lutego 2003 r. w sprawie bezpieczeństwa i higieny pracy podczas wykonywania robót budowlanych (Dz. U. z 2003 r. nr 47 poz. 401)</w:t>
      </w:r>
    </w:p>
    <w:p w14:paraId="3410E2B7" w14:textId="77777777" w:rsidR="00DA6F1C" w:rsidRPr="00022F22" w:rsidRDefault="00DA6F1C" w:rsidP="00DA6F1C">
      <w:pPr>
        <w:pStyle w:val="Akapitzlist"/>
        <w:shd w:val="clear" w:color="auto" w:fill="FFFFFF"/>
        <w:spacing w:before="240" w:after="240"/>
        <w:ind w:left="0"/>
        <w:contextualSpacing w:val="0"/>
        <w:rPr>
          <w:rFonts w:ascii="Arial" w:hAnsi="Arial" w:cs="Arial"/>
          <w:b/>
          <w:bCs/>
          <w:color w:val="333333"/>
          <w:szCs w:val="24"/>
        </w:rPr>
      </w:pPr>
      <w:r w:rsidRPr="00022F22">
        <w:rPr>
          <w:rFonts w:ascii="Arial" w:hAnsi="Arial" w:cs="Arial"/>
          <w:b/>
          <w:bCs/>
          <w:color w:val="333333"/>
          <w:szCs w:val="24"/>
        </w:rPr>
        <w:t>Uwarunkowania organizacyjno-logistyczne</w:t>
      </w:r>
    </w:p>
    <w:p w14:paraId="06D65370" w14:textId="77777777" w:rsidR="00DA6F1C" w:rsidRPr="00022F22" w:rsidRDefault="00DA6F1C" w:rsidP="00E71E30">
      <w:pPr>
        <w:shd w:val="clear" w:color="auto" w:fill="FFFFFF"/>
        <w:spacing w:before="240"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Wszelkie czynności związane z wykonywaniem robót budowlanych Wykonawca winien z odpowiednim wyprzedzeniem uzgadniać z Zamawiającym.</w:t>
      </w:r>
    </w:p>
    <w:p w14:paraId="674B91B4" w14:textId="77777777" w:rsidR="00DA6F1C" w:rsidRPr="00022F22" w:rsidRDefault="00DA6F1C" w:rsidP="00DA6F1C">
      <w:pPr>
        <w:pStyle w:val="Akapitzlist"/>
        <w:shd w:val="clear" w:color="auto" w:fill="FFFFFF"/>
        <w:spacing w:before="240" w:after="240"/>
        <w:ind w:left="0"/>
        <w:contextualSpacing w:val="0"/>
        <w:rPr>
          <w:rFonts w:ascii="Arial" w:hAnsi="Arial" w:cs="Arial"/>
          <w:b/>
          <w:bCs/>
          <w:color w:val="333333"/>
          <w:szCs w:val="24"/>
        </w:rPr>
      </w:pPr>
      <w:r w:rsidRPr="00022F22">
        <w:rPr>
          <w:rFonts w:ascii="Arial" w:hAnsi="Arial" w:cs="Arial"/>
          <w:b/>
          <w:bCs/>
          <w:color w:val="333333"/>
          <w:szCs w:val="24"/>
        </w:rPr>
        <w:t>Wymagania dotyczące instalacji budowlanych</w:t>
      </w:r>
      <w:r w:rsidR="00BC3BF1">
        <w:rPr>
          <w:rFonts w:ascii="Arial" w:hAnsi="Arial" w:cs="Arial"/>
          <w:b/>
          <w:bCs/>
          <w:color w:val="333333"/>
          <w:szCs w:val="24"/>
        </w:rPr>
        <w:t>.</w:t>
      </w:r>
    </w:p>
    <w:p w14:paraId="59219210" w14:textId="77777777" w:rsidR="00DA6F1C" w:rsidRPr="00E71E30" w:rsidRDefault="00DA6F1C" w:rsidP="00DA6F1C">
      <w:pPr>
        <w:shd w:val="clear" w:color="auto" w:fill="FFFFFF"/>
        <w:rPr>
          <w:b/>
          <w:bCs/>
          <w:color w:val="333333"/>
          <w:szCs w:val="24"/>
        </w:rPr>
      </w:pPr>
      <w:r w:rsidRPr="00E71E30">
        <w:rPr>
          <w:b/>
          <w:bCs/>
          <w:color w:val="333333"/>
          <w:szCs w:val="24"/>
        </w:rPr>
        <w:t>Instalacja c.o.</w:t>
      </w:r>
    </w:p>
    <w:p w14:paraId="77ED4A53" w14:textId="77777777" w:rsidR="00DA6F1C" w:rsidRPr="00022F22" w:rsidRDefault="00DA6F1C" w:rsidP="00E71E30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 xml:space="preserve">Zakres prac obejmuje wykonanie dokumentacji projektowej w zakresie instalacji centralnego ogrzewania, a następnie wykonanie prac budowlanych według powyższego projektu oraz dokonanie wszelkich odbiorów technicznych. Charakterystyka instalacji: dokumentacja projektowa instalacji c.o. powinna uwzględniać docelowe zapotrzebowania na energię cieplną budynku oraz </w:t>
      </w:r>
      <w:r w:rsidRPr="00022F22">
        <w:rPr>
          <w:color w:val="333333"/>
          <w:szCs w:val="24"/>
        </w:rPr>
        <w:lastRenderedPageBreak/>
        <w:t xml:space="preserve">temperatury obliczeniowe dla poszczególnych funkcji pomieszczeń. W ramach usprawnienia pracy instalacji przewiduje się między innymi montaż zaworów </w:t>
      </w:r>
      <w:proofErr w:type="spellStart"/>
      <w:r w:rsidRPr="00022F22">
        <w:rPr>
          <w:color w:val="333333"/>
          <w:szCs w:val="24"/>
        </w:rPr>
        <w:t>podpionowych</w:t>
      </w:r>
      <w:proofErr w:type="spellEnd"/>
      <w:r w:rsidRPr="00022F22">
        <w:rPr>
          <w:color w:val="333333"/>
          <w:szCs w:val="24"/>
        </w:rPr>
        <w:t xml:space="preserve"> i odpowietrzających, izolację przewodów w pomieszczeniach nieogrzewanych, montaż grzejników stalowych, montaż zaworów termostatycznych i zaworów odcinających przy grzejnikach, montaż manometrów i termometrów oraz montaż zaworów odcinających na instalacji. Węzeł c.o. znajduje się w pomieszczeniu nr -3.0 w piwnicy Warsztatu Technicznego.</w:t>
      </w:r>
    </w:p>
    <w:p w14:paraId="65493C2D" w14:textId="77777777" w:rsidR="00DA6F1C" w:rsidRPr="00022F22" w:rsidRDefault="00DA6F1C" w:rsidP="00E71E30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Instalacje oraz armatura towarzysząca: Wykonawca przewidzi zawory odcinające na przewodach poziomych umożliwiające odcinanie poszczególnych stref systemu. W najniższych punktach instalacji należy stosować zawory spustowe, a w najwyższych zawory odpowietrzające. Należy zastosować grzejniki stalowe płytowe z podłączeniem bocznym lub dolnym (dobór na etapie wykonywania dokumentacji projektowej). Każdy grzejnik należy wyposażyć w zawór odpowietrzający. Na gałązce zasilającej Wykonawca zamontuje zawór termostatyczny wyposażony w głowicę z blokadą nastaw o podwyższonej odporności na uszkodzenia. Na gałązce powrotnej należy zastosować zawór odcinający z nastawą wstępną i możliwością opróżnienia grzejnika. Wykonawca na podstawie obliczeń projektowanego zapotrzebowania na ciepło dokona doboru grzejników. Obliczenia należy wykonać z uwzględnieniem projektowanej temperatury pomieszczenia zgodnej z obowiązującą normą, a dla pomieszczeń technologicznych zgodnie z wytycznymi technologa. Dokumentacja projektowa instalacji centralnego ogrzewania powinna przedstawiać na rzutach oraz rozwinięciach średnice oraz konkretne nastawy zaworów równoważących, termostatycznych oraz powrotnych. Po wykonaniu instalacji c.o., Wykonawca przeprowadzi regulację instalacji.</w:t>
      </w:r>
    </w:p>
    <w:p w14:paraId="45966516" w14:textId="77777777" w:rsidR="00DA6F1C" w:rsidRPr="00022F22" w:rsidRDefault="00DA6F1C" w:rsidP="00E71E30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Rurociągi: przewody centralnego ogrzewania należy wykonać z rur tworzywowych łączonych m.in.: przez zgrzewanie. Rurociągi na fragmencie od rozdzielacza z zamontowaną armaturą należy wykonać z rur stalowych bez szwu wg obowiązujących norm krajowych i europejskich, łączonych np.: przez spawanie. Armatura oraz urządzenia będą montowane przez skręcanie oraz połączenia kołnierzowe powyżej DN40. Do uszczelnień połączeń należy zastosować typowe materiały dopuszczone do pracy przy temperaturze 100°C i ciśnienie do 6 bar. Za ostatnim elementem armatury należy wykonać przejście na tworzywo.</w:t>
      </w:r>
    </w:p>
    <w:p w14:paraId="35B0D58F" w14:textId="77777777" w:rsidR="00DA6F1C" w:rsidRPr="00022F22" w:rsidRDefault="00DA6F1C" w:rsidP="00E71E30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lastRenderedPageBreak/>
        <w:t xml:space="preserve">Średnice przewodów należy dobierać w oparciu o kryterium maksymalnego spadku ciśnienia - około 140 Pa/m. Przewody należy prowadzić z minimalnym spadkiem w kierunku odwodnienia. Rurociągi pionowe należy prowadzić jako zakryte w ścianach zgodnie z rozwiązaniami producenta rur. Należy zastosować podpory stałe na pionach poniżej trójników. Piony z poziomami łączyć przez ramię kompensacyjne o długości min. 1,5 m. Na przewodach stosować podpory przesuwne. Podpory stałe i przesuwne montować zgodnie z wymaganiami producenta. Przestrzeń między tuleją a rurą uszczelnić materiałem </w:t>
      </w:r>
      <w:proofErr w:type="spellStart"/>
      <w:r w:rsidRPr="00022F22">
        <w:rPr>
          <w:color w:val="333333"/>
          <w:szCs w:val="24"/>
        </w:rPr>
        <w:t>trwałoplastycznym</w:t>
      </w:r>
      <w:proofErr w:type="spellEnd"/>
      <w:r w:rsidRPr="00022F22">
        <w:rPr>
          <w:color w:val="333333"/>
          <w:szCs w:val="24"/>
        </w:rPr>
        <w:t xml:space="preserve"> nieszkodliwym dla rur. Tuleje w stropach wypuścić 3 cm poniżej stropu oraz ponad posadzkę. Po wykonaniu, instalację należy poddać próbie szczelności oraz płukaniu. Przewody należy zaizolować zgodnie z wymaganiami obowiązujących Warunków Technicznych. Rurociągi w pomieszczeniu węzła oznakować według normy przez naklejanie pasków identyfikacyjnych w kierunku przepływu. Oznaczenie wykonać w sposób trwały w miejscach widocznych i dostępnych. Jeżeli będzie przewidziane wodne ogrzewanie podłogowe należy je wykonać z rur (polietylenu sieciowego, polipropylenie lub wielowarstwowych). Rury zamocować stabilnie do podłoża, by nie było możliwości wypływu na wierzch podczas robienia wylewki. Pojedynczy obieg nie powinien być dłuższy niż 150 m, w celu zapobiegania strat ciśnienia w przewodzie. Rury ułożyć w postaci wężownicy meandrowej lub pętlowej. Rozstaw rur wężownicy powinien wynosić od 10 do 30 </w:t>
      </w:r>
      <w:proofErr w:type="spellStart"/>
      <w:r w:rsidRPr="00022F22">
        <w:rPr>
          <w:color w:val="333333"/>
          <w:szCs w:val="24"/>
        </w:rPr>
        <w:t>dm</w:t>
      </w:r>
      <w:proofErr w:type="spellEnd"/>
      <w:r w:rsidRPr="00022F22">
        <w:rPr>
          <w:color w:val="333333"/>
          <w:szCs w:val="24"/>
        </w:rPr>
        <w:t>. Odstęp rur od ścian zewnętrznych powinien być równy przynajmniej rozstawowi rur wężownicy, a w przypadku braku bocznej izolacji nie mniejszy niż 0,5 m.</w:t>
      </w:r>
    </w:p>
    <w:p w14:paraId="5BFD9D3F" w14:textId="77777777" w:rsidR="00DA6F1C" w:rsidRPr="00F26476" w:rsidRDefault="00DA6F1C" w:rsidP="00E71E30">
      <w:pPr>
        <w:shd w:val="clear" w:color="auto" w:fill="FFFFFF"/>
        <w:jc w:val="left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Wytyczne przeciwpożarowe:</w:t>
      </w:r>
    </w:p>
    <w:p w14:paraId="2B8672F9" w14:textId="77777777" w:rsidR="00DA6F1C" w:rsidRPr="00022F22" w:rsidRDefault="00DA6F1C" w:rsidP="00E71E30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Wszystkie przejścia przewodów przez przegrody oddzielenia pożarowego należy zabezpieczyć do odporności przegrody. W przypadku poprowadzenia rur palnych poprzez przegrodę oddzielenia pożarowego należy zabezpieczyć je obejmami ppoż. montowanymi z każdej strony ściany oddzielenia p</w:t>
      </w:r>
      <w:r w:rsidR="005447DF">
        <w:rPr>
          <w:color w:val="333333"/>
          <w:szCs w:val="24"/>
        </w:rPr>
        <w:t>.</w:t>
      </w:r>
      <w:r w:rsidRPr="00022F22">
        <w:rPr>
          <w:color w:val="333333"/>
          <w:szCs w:val="24"/>
        </w:rPr>
        <w:t xml:space="preserve">poż. Dla rur palnych o mniejszej średnicy niż 32 mm, należy stosować ogniochronną pęczniejącą masę uszczelniającą. W przypadku prowadzenia rur tworzywowych o średnicach zewnętrznych od 32 do 200 mm i grubościach ścianek od 1,8 do 11,8 mm można stosować również kasety ogniochronne służące do uszczelniania przejść instalacyjnych rur z tworzyw sztucznych w ścianach i stropach wykonanych z cegły </w:t>
      </w:r>
      <w:r w:rsidRPr="00022F22">
        <w:rPr>
          <w:color w:val="333333"/>
          <w:szCs w:val="24"/>
        </w:rPr>
        <w:lastRenderedPageBreak/>
        <w:t>pełnej, dziurawki, z betonu zwykłego lub z gazobetonu o grubości nie mniejszej niż 10 cm w przypadku ścian oraz 15 cm w przypadku stropów. W przypadku przejść w stropach i ścianach o wymaganej gazo- i dymoszczelności przestrzeń między rurami a ścianami otworu powinna być przed założeniem kaset dokładnie wypełniona zaprawą cementową.</w:t>
      </w:r>
    </w:p>
    <w:p w14:paraId="5FF58250" w14:textId="77777777" w:rsidR="00DA6F1C" w:rsidRPr="00022F22" w:rsidRDefault="00DA6F1C" w:rsidP="00E71E30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Dobór i rozmieszczenie hydrantów wewnętrznych ppoż. przy drogach ewakuacyjnych  winien być dokonany przy udziale rzeczoznawcy ds. ppoż. Na etapie projektu w oparciu o obliczenia hydrauliczne instalacji wodociągowej oraz analizę uzyskanego z Przedsiębiorstwo Wodociągów i Kanalizacji Rybnik sp. z o.o. (na podstawie statystycznych pomiarów) minimalnego ciśnienia wodociągowego w miejscu wpięcia przyłącza do miejskiej sieci wodociągowej zostanie określona ewentualna potrzeba zastosowania zestawu hydroforowego ppoż. z osobną instalacją wewnętrzną hydrantową.</w:t>
      </w:r>
    </w:p>
    <w:p w14:paraId="68951851" w14:textId="77777777" w:rsidR="00DA6F1C" w:rsidRPr="00F26476" w:rsidRDefault="00DA6F1C" w:rsidP="00DA6F1C">
      <w:pPr>
        <w:shd w:val="clear" w:color="auto" w:fill="FFFFFF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Instalacja oświetlenia typu LED wewnątrz budynków</w:t>
      </w:r>
    </w:p>
    <w:p w14:paraId="3AD2D2CA" w14:textId="77777777" w:rsidR="00DA6F1C" w:rsidRPr="00022F22" w:rsidRDefault="00DA6F1C" w:rsidP="00F26476">
      <w:p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System oświetlenia podstawowego powinien być zaprojektowany i wykonany w oparciu o energooszczędne oprawy typu LED charakteryzujące się mniejszym zużyciem energii elektrycznej i mniejszą mocą oprawy w porównaniu do oświetlenia tradycyjnego. System powinien dawać możliwość wielokrotnego załączenia oświetlenia w ciągu dnia bez skrócenia żywotności źródeł światła, brakiem efektu pulsowania światła, niską temperaturą oprawy w trakcie działania, większą odpornością na wahania napięcia, żywotnością min. 30 000 godz. Liczba i parametry zastosowanych opraw muszą zapewnić spełnienie wymagań norm i przepisów dotyczących parametrów oświetlenia w danym pomieszczeniu. Opis podstawowych parametrów technicznych dla oświetlenia LED stosowanego we wszystkich pomieszczeniach:</w:t>
      </w:r>
    </w:p>
    <w:p w14:paraId="44ED506C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spełnienie postanowień obowiązujących norm krajowych i europejskich,</w:t>
      </w:r>
    </w:p>
    <w:p w14:paraId="5F330C2F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montaż na</w:t>
      </w:r>
      <w:r w:rsidR="00A46BE0">
        <w:rPr>
          <w:rFonts w:ascii="Arial" w:hAnsi="Arial" w:cs="Arial"/>
          <w:color w:val="333333"/>
          <w:szCs w:val="24"/>
        </w:rPr>
        <w:t xml:space="preserve"> </w:t>
      </w:r>
      <w:r w:rsidRPr="00022F22">
        <w:rPr>
          <w:rFonts w:ascii="Arial" w:hAnsi="Arial" w:cs="Arial"/>
          <w:color w:val="333333"/>
          <w:szCs w:val="24"/>
        </w:rPr>
        <w:t xml:space="preserve">stropowy, </w:t>
      </w:r>
    </w:p>
    <w:p w14:paraId="446755D1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barwa światła (biała ciepła do 3000K) lub biała neutralna (do 4300K), chyba że w danym pomieszczeniu są inne założenia,</w:t>
      </w:r>
    </w:p>
    <w:p w14:paraId="4B541E99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wyrób musi posiadać wszystkie wymagane certyfikaty i atesty,</w:t>
      </w:r>
    </w:p>
    <w:p w14:paraId="7526AE18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klosze ochronne w wykonaniu pryzmatycznym bądź mlecznym w zależności od lokalizacji,</w:t>
      </w:r>
    </w:p>
    <w:p w14:paraId="67F1B8BD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lastRenderedPageBreak/>
        <w:t>klasa szczelności: IP20, IP44 lub IP65, w zależności od przeznaczenia danego pomieszczenia,</w:t>
      </w:r>
    </w:p>
    <w:p w14:paraId="3F492BC3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luminancja minimum 100 lm/W potwierdzona badaniami (luminancja dotyczy panelu nie diod),</w:t>
      </w:r>
    </w:p>
    <w:p w14:paraId="7520B067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wskaźnik oddawania barw Ra &gt; 80 (Ra &gt; 90 w pomieszczeniach przewidzianych przez obowiązujące normy), </w:t>
      </w:r>
    </w:p>
    <w:p w14:paraId="021C5416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trwałość źródeł światła LED powyżej 30 000 godzin,</w:t>
      </w:r>
    </w:p>
    <w:p w14:paraId="13D27C6D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pliki fotometryczne dla proponowanych opraw.</w:t>
      </w:r>
      <w:bookmarkStart w:id="36" w:name="_Hlk149315784"/>
    </w:p>
    <w:p w14:paraId="0CFC306E" w14:textId="77777777" w:rsidR="00DA6F1C" w:rsidRPr="00022F22" w:rsidRDefault="00DA6F1C" w:rsidP="00F26476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ED71F5">
        <w:rPr>
          <w:color w:val="333333"/>
          <w:szCs w:val="24"/>
        </w:rPr>
        <w:t>Dokumentacja powykonawcza musi zawierać protokoły z pomiarów potwierdzających prawidłowe parametry oświetlenia we wszystkich pomieszczeniach</w:t>
      </w:r>
      <w:r w:rsidRPr="00022F22">
        <w:rPr>
          <w:color w:val="333333"/>
          <w:szCs w:val="24"/>
        </w:rPr>
        <w:t>.</w:t>
      </w:r>
      <w:bookmarkEnd w:id="36"/>
    </w:p>
    <w:p w14:paraId="41DA9360" w14:textId="77777777" w:rsidR="00DA6F1C" w:rsidRPr="00F26476" w:rsidRDefault="00DA6F1C" w:rsidP="00DA6F1C">
      <w:pPr>
        <w:shd w:val="clear" w:color="auto" w:fill="FFFFFF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Instalacja elektryczna oświetlenia ewakuacyjnego.</w:t>
      </w:r>
    </w:p>
    <w:p w14:paraId="7954922D" w14:textId="77777777" w:rsidR="00DA6F1C" w:rsidRPr="00022F22" w:rsidRDefault="00DA6F1C" w:rsidP="00F26476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W obiekcie</w:t>
      </w:r>
      <w:r w:rsidR="003F21D9">
        <w:rPr>
          <w:color w:val="333333"/>
          <w:szCs w:val="24"/>
        </w:rPr>
        <w:t xml:space="preserve"> warsztatu</w:t>
      </w:r>
      <w:r w:rsidRPr="00022F22">
        <w:rPr>
          <w:color w:val="333333"/>
          <w:szCs w:val="24"/>
        </w:rPr>
        <w:t xml:space="preserve"> istnieje instalacja oświetlenia ewakuacyjnego. Oświetlenie ewakuacyjne należy zaprojektować </w:t>
      </w:r>
      <w:r w:rsidR="003F21D9">
        <w:rPr>
          <w:color w:val="333333"/>
          <w:szCs w:val="24"/>
        </w:rPr>
        <w:t>dla remontowanych pomieszczeń budynku głównego ZST</w:t>
      </w:r>
      <w:r w:rsidRPr="00022F22">
        <w:rPr>
          <w:color w:val="333333"/>
          <w:szCs w:val="24"/>
        </w:rPr>
        <w:t xml:space="preserve"> </w:t>
      </w:r>
      <w:r w:rsidR="005447DF">
        <w:rPr>
          <w:color w:val="333333"/>
          <w:szCs w:val="24"/>
        </w:rPr>
        <w:t xml:space="preserve">oraz warsztatu samochodowego </w:t>
      </w:r>
      <w:r w:rsidRPr="00022F22">
        <w:rPr>
          <w:color w:val="333333"/>
          <w:szCs w:val="24"/>
        </w:rPr>
        <w:t>w oparciu o oprawy ze źródłami LED i własnym zasilaniem bateryjnym. Oprawy należy rozlokować zgodnie z postanowieniami obowiązujących norm krajowych i europejskich Dokumentacja techniczna układu oświetlenia ewakuacyjnego powinna być uzgodniona z rzeczoznawcą do spraw zabezpieczeń przeciwpożarowych.</w:t>
      </w:r>
    </w:p>
    <w:p w14:paraId="3C78D36A" w14:textId="77777777" w:rsidR="00DA6F1C" w:rsidRPr="00F26476" w:rsidRDefault="00DA6F1C" w:rsidP="00DA6F1C">
      <w:pPr>
        <w:shd w:val="clear" w:color="auto" w:fill="FFFFFF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Instalacja elektryczna wewnętrzna</w:t>
      </w:r>
    </w:p>
    <w:p w14:paraId="02536825" w14:textId="77777777" w:rsidR="00DA6F1C" w:rsidRPr="00F26476" w:rsidRDefault="00DA6F1C" w:rsidP="00DA6F1C">
      <w:pPr>
        <w:shd w:val="clear" w:color="auto" w:fill="FFFFFF"/>
        <w:rPr>
          <w:color w:val="333333"/>
          <w:szCs w:val="24"/>
        </w:rPr>
      </w:pPr>
      <w:r w:rsidRPr="00F26476">
        <w:rPr>
          <w:color w:val="333333"/>
          <w:szCs w:val="24"/>
        </w:rPr>
        <w:t>Należy wykonać następujące obwody zasilające:</w:t>
      </w:r>
    </w:p>
    <w:p w14:paraId="54CF16BA" w14:textId="77777777" w:rsidR="00DA6F1C" w:rsidRPr="00022F22" w:rsidRDefault="00DA6F1C" w:rsidP="00DA6F1C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jc w:val="both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obwody siłowe,</w:t>
      </w:r>
    </w:p>
    <w:p w14:paraId="27A7BBC2" w14:textId="77777777" w:rsidR="00DA6F1C" w:rsidRPr="00022F22" w:rsidRDefault="00DA6F1C" w:rsidP="00DA6F1C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jc w:val="both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obwody gniazd wtykowych ogólnego przeznaczenia,</w:t>
      </w:r>
    </w:p>
    <w:p w14:paraId="68DAD851" w14:textId="77777777" w:rsidR="00DA6F1C" w:rsidRPr="00022F22" w:rsidRDefault="00DA6F1C" w:rsidP="00DA6F1C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jc w:val="both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obwody gniazd wtykowych zasilające komputery,</w:t>
      </w:r>
    </w:p>
    <w:p w14:paraId="2EA98946" w14:textId="77777777" w:rsidR="00DA6F1C" w:rsidRPr="00022F22" w:rsidRDefault="00DA6F1C" w:rsidP="00DA6F1C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jc w:val="both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obwody technologiczne,</w:t>
      </w:r>
    </w:p>
    <w:p w14:paraId="390400D9" w14:textId="77777777" w:rsidR="00DA6F1C" w:rsidRPr="00022F22" w:rsidRDefault="00DA6F1C" w:rsidP="00DA6F1C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jc w:val="both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obwody dedykowane dla urządzeń zasilanych prądem stałym (DC),</w:t>
      </w:r>
    </w:p>
    <w:p w14:paraId="69A14412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line="360" w:lineRule="auto"/>
        <w:ind w:left="357" w:hanging="357"/>
        <w:jc w:val="both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inne niezbędne dla prawidłowego działania obiektów.</w:t>
      </w:r>
    </w:p>
    <w:p w14:paraId="6ABD4C11" w14:textId="77777777" w:rsidR="00DA6F1C" w:rsidRPr="00022F22" w:rsidRDefault="00DA6F1C" w:rsidP="00F26476">
      <w:p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 xml:space="preserve">Wyżej wymienione obwody należ zasilić za pośrednictwem rozdzielnic piętrowych i rozdzielnic dedykowanych do zasilania urządzeń specjalistycznych. Wszystkie instalacje elektryczne w obiektach należy wykonać przewodami miedzianymi w układzie TN-S. Przekroje muszą być dobrane zgodnie z obowiązującymi normami i zasadami wiedzy technicznej. Szczegółowe parametry oraz trasy prowadzenia </w:t>
      </w:r>
      <w:r w:rsidRPr="00022F22">
        <w:rPr>
          <w:color w:val="333333"/>
          <w:szCs w:val="24"/>
        </w:rPr>
        <w:lastRenderedPageBreak/>
        <w:t>poszczególnych obwodów należ określić w dokumentacji projektowej, z uwzględnieniem warunków konstrukcyjnych obiektów oraz obowiązujących norm i przepisów. Na głównych ciągach poziomych i pionowych należy wykorzystywać perforowane korytka. Parametry koryt należ określić w dokumentacji projektowej, z uwzględnieniem typu i przewidywanych ilości przewodów i wynikającego z tego obciążenia i przeznaczenia.</w:t>
      </w:r>
    </w:p>
    <w:p w14:paraId="7B1C06BB" w14:textId="77777777" w:rsidR="00DA6F1C" w:rsidRPr="00022F22" w:rsidRDefault="00DA6F1C" w:rsidP="00F26476">
      <w:p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We wszystkich pracowniach należy wykonać wydzielone obwody gniazd wtyczkowych według przeznaczenia, dostosowując liczbę gniazd i ich lokalizację do charakteru i zagospodarowania poszczególnych pracowni. Gniazda muszą być opisane w sposób umożliwiający jednoznaczną identyfikację obwodów we właściwych tablicach elektrycznych. Rozmieszczenie i liczbę gniazd w poszczególnych pomieszczeniach należy uzgodnić z Zamawiającym na etapie projektowania.</w:t>
      </w:r>
    </w:p>
    <w:p w14:paraId="7D3B3CF9" w14:textId="77777777" w:rsidR="00DA6F1C" w:rsidRDefault="00DA6F1C" w:rsidP="00F26476">
      <w:pPr>
        <w:shd w:val="clear" w:color="auto" w:fill="FFFFFF"/>
        <w:jc w:val="left"/>
        <w:rPr>
          <w:color w:val="333333"/>
          <w:szCs w:val="24"/>
        </w:rPr>
      </w:pPr>
      <w:r w:rsidRPr="00D87483">
        <w:rPr>
          <w:color w:val="333333"/>
          <w:szCs w:val="24"/>
        </w:rPr>
        <w:t>Dokumentacja powykonawcza musi zawierać protokoły z pomiarów potwierdzających prawidłowe parametry instalacji.</w:t>
      </w:r>
    </w:p>
    <w:p w14:paraId="649F2533" w14:textId="77777777" w:rsidR="00472C91" w:rsidRPr="00F26476" w:rsidRDefault="004670DB" w:rsidP="00F26476">
      <w:pPr>
        <w:shd w:val="clear" w:color="auto" w:fill="FFFFFF"/>
        <w:spacing w:before="240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 xml:space="preserve">Instalacja CCTV, </w:t>
      </w:r>
      <w:proofErr w:type="spellStart"/>
      <w:r w:rsidRPr="00F26476">
        <w:rPr>
          <w:b/>
          <w:bCs/>
          <w:color w:val="333333"/>
          <w:szCs w:val="24"/>
        </w:rPr>
        <w:t>SSWiN</w:t>
      </w:r>
      <w:proofErr w:type="spellEnd"/>
      <w:r w:rsidR="00BF5416" w:rsidRPr="00F26476">
        <w:rPr>
          <w:b/>
          <w:bCs/>
          <w:color w:val="333333"/>
          <w:szCs w:val="24"/>
        </w:rPr>
        <w:t xml:space="preserve">, </w:t>
      </w:r>
      <w:r w:rsidR="00BC3BF1">
        <w:rPr>
          <w:b/>
          <w:bCs/>
          <w:color w:val="333333"/>
          <w:szCs w:val="24"/>
        </w:rPr>
        <w:t>system p</w:t>
      </w:r>
      <w:r w:rsidR="00A36A0B" w:rsidRPr="00F26476">
        <w:rPr>
          <w:b/>
          <w:bCs/>
          <w:color w:val="333333"/>
          <w:szCs w:val="24"/>
        </w:rPr>
        <w:t>rzywoławczy</w:t>
      </w:r>
      <w:r w:rsidR="00BC3BF1">
        <w:rPr>
          <w:b/>
          <w:bCs/>
          <w:color w:val="333333"/>
          <w:szCs w:val="24"/>
        </w:rPr>
        <w:t>.</w:t>
      </w:r>
    </w:p>
    <w:p w14:paraId="48630266" w14:textId="77777777" w:rsidR="004670DB" w:rsidRPr="00BF5416" w:rsidRDefault="004670DB" w:rsidP="00A310AE">
      <w:pPr>
        <w:shd w:val="clear" w:color="auto" w:fill="FFFFFF"/>
        <w:rPr>
          <w:b/>
          <w:bCs/>
          <w:color w:val="333333"/>
          <w:szCs w:val="24"/>
        </w:rPr>
      </w:pPr>
      <w:r w:rsidRPr="00BF5416">
        <w:rPr>
          <w:b/>
          <w:bCs/>
          <w:color w:val="333333"/>
          <w:szCs w:val="24"/>
        </w:rPr>
        <w:t>CCTV</w:t>
      </w:r>
    </w:p>
    <w:p w14:paraId="195FD9F9" w14:textId="77777777" w:rsidR="00FD64A3" w:rsidRPr="00F26476" w:rsidRDefault="009B45EA" w:rsidP="00F26476">
      <w:p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 xml:space="preserve">Projektowany system monitoringu należy wykonać w technologii IP. System monitoringu CCTV będzie realizowany przy wykorzystaniu kilku rejestratorów nadzorujących pracę systemów oraz zapisujących obraz na dołączonych dyskach twardych. Rejestratory systemu CCTV </w:t>
      </w:r>
      <w:r w:rsidR="00FD64A3" w:rsidRPr="00F26476">
        <w:rPr>
          <w:color w:val="333333"/>
          <w:szCs w:val="24"/>
        </w:rPr>
        <w:t xml:space="preserve">ora monitory </w:t>
      </w:r>
      <w:r w:rsidRPr="00F26476">
        <w:rPr>
          <w:color w:val="333333"/>
          <w:szCs w:val="24"/>
        </w:rPr>
        <w:t xml:space="preserve">należy zainstalować w sekretariacie </w:t>
      </w:r>
      <w:r w:rsidR="00FD64A3" w:rsidRPr="00F26476">
        <w:rPr>
          <w:color w:val="333333"/>
          <w:szCs w:val="24"/>
        </w:rPr>
        <w:t xml:space="preserve">warsztatu oraz </w:t>
      </w:r>
      <w:r w:rsidRPr="00F26476">
        <w:rPr>
          <w:color w:val="333333"/>
          <w:szCs w:val="24"/>
        </w:rPr>
        <w:t xml:space="preserve"> </w:t>
      </w:r>
      <w:r w:rsidR="00FD64A3" w:rsidRPr="00F26476">
        <w:rPr>
          <w:color w:val="333333"/>
          <w:szCs w:val="24"/>
        </w:rPr>
        <w:t xml:space="preserve">pomieszczeniu monitoringu w </w:t>
      </w:r>
      <w:r w:rsidRPr="00F26476">
        <w:rPr>
          <w:color w:val="333333"/>
          <w:szCs w:val="24"/>
        </w:rPr>
        <w:t>budynku</w:t>
      </w:r>
      <w:r w:rsidR="00FD64A3" w:rsidRPr="00F26476">
        <w:rPr>
          <w:color w:val="333333"/>
          <w:szCs w:val="24"/>
        </w:rPr>
        <w:t xml:space="preserve"> Szkoły</w:t>
      </w:r>
      <w:r w:rsidRPr="00F26476">
        <w:rPr>
          <w:color w:val="333333"/>
          <w:szCs w:val="24"/>
        </w:rPr>
        <w:t xml:space="preserve">. Do zasilania kamer zastosować technologię </w:t>
      </w:r>
      <w:proofErr w:type="spellStart"/>
      <w:r w:rsidRPr="00F26476">
        <w:rPr>
          <w:color w:val="333333"/>
          <w:szCs w:val="24"/>
        </w:rPr>
        <w:t>PoE</w:t>
      </w:r>
      <w:proofErr w:type="spellEnd"/>
      <w:r w:rsidRPr="00F26476">
        <w:rPr>
          <w:color w:val="333333"/>
          <w:szCs w:val="24"/>
        </w:rPr>
        <w:t xml:space="preserve">. Należy stosować do połączeń kablowych pomiędzy kamerą a zasilaczami </w:t>
      </w:r>
      <w:proofErr w:type="spellStart"/>
      <w:r w:rsidRPr="00F26476">
        <w:rPr>
          <w:color w:val="333333"/>
          <w:szCs w:val="24"/>
        </w:rPr>
        <w:t>PoE</w:t>
      </w:r>
      <w:proofErr w:type="spellEnd"/>
      <w:r w:rsidRPr="00F26476">
        <w:rPr>
          <w:color w:val="333333"/>
          <w:szCs w:val="24"/>
        </w:rPr>
        <w:t xml:space="preserve"> kabel typu skrętka kat. 6. </w:t>
      </w:r>
    </w:p>
    <w:p w14:paraId="0D39F3E9" w14:textId="77777777" w:rsidR="004670DB" w:rsidRPr="00F26476" w:rsidRDefault="009B45EA" w:rsidP="00F26476">
      <w:p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 xml:space="preserve">Przed rozpoczęciem montażu okablowania należy potwierdzić z inwestorem trasy kablowe oraz lokalizacje elementów instalacji. Należy przewidzieć czas rejestracji obrazu na minimum 30 dni przy założeniu rejestracji w trybie ciągłym. Wymaga się dostarczenia wszystkich rodzajów kamer wraz </w:t>
      </w:r>
      <w:r w:rsidR="00FD64A3" w:rsidRPr="00F26476">
        <w:rPr>
          <w:color w:val="333333"/>
          <w:szCs w:val="24"/>
        </w:rPr>
        <w:t xml:space="preserve">oraz </w:t>
      </w:r>
      <w:r w:rsidRPr="00F26476">
        <w:rPr>
          <w:color w:val="333333"/>
          <w:szCs w:val="24"/>
        </w:rPr>
        <w:t>rejestrato</w:t>
      </w:r>
      <w:r w:rsidR="00FD64A3" w:rsidRPr="00F26476">
        <w:rPr>
          <w:color w:val="333333"/>
          <w:szCs w:val="24"/>
        </w:rPr>
        <w:t>rów s</w:t>
      </w:r>
      <w:r w:rsidRPr="00F26476">
        <w:rPr>
          <w:color w:val="333333"/>
          <w:szCs w:val="24"/>
        </w:rPr>
        <w:t xml:space="preserve">ystemu CCTV od jednego producenta sprzętu. System CCTV należy podłączyć w całości do istniejącego zasilania gwarantowanego w </w:t>
      </w:r>
      <w:r w:rsidR="00FD64A3" w:rsidRPr="00F26476">
        <w:rPr>
          <w:color w:val="333333"/>
          <w:szCs w:val="24"/>
        </w:rPr>
        <w:t>sekretariacie oraz pomieszczeniu monitoringu w szkole</w:t>
      </w:r>
      <w:r w:rsidRPr="00F26476">
        <w:rPr>
          <w:color w:val="333333"/>
          <w:szCs w:val="24"/>
        </w:rPr>
        <w:t>.</w:t>
      </w:r>
    </w:p>
    <w:p w14:paraId="034EEBF1" w14:textId="77777777" w:rsidR="00FD64A3" w:rsidRPr="00F26476" w:rsidRDefault="00FD64A3" w:rsidP="00F26476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Wymagania w zakresie parametrów urządzeń</w:t>
      </w:r>
      <w:r w:rsidR="007A04AE" w:rsidRPr="00F26476">
        <w:rPr>
          <w:color w:val="333333"/>
          <w:szCs w:val="24"/>
        </w:rPr>
        <w:t>:</w:t>
      </w:r>
    </w:p>
    <w:p w14:paraId="05BE3C2B" w14:textId="77777777" w:rsidR="00FD64A3" w:rsidRPr="00F26476" w:rsidRDefault="00FD64A3" w:rsidP="00F26476">
      <w:p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lastRenderedPageBreak/>
        <w:t xml:space="preserve">Kamera zewnętrzna: </w:t>
      </w:r>
    </w:p>
    <w:p w14:paraId="6E16F944" w14:textId="77777777" w:rsidR="00FD64A3" w:rsidRPr="00F26476" w:rsidRDefault="00FD64A3" w:rsidP="00F26476">
      <w:pPr>
        <w:numPr>
          <w:ilvl w:val="0"/>
          <w:numId w:val="115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tubowa</w:t>
      </w:r>
      <w:r w:rsidR="007A04AE" w:rsidRPr="00F26476">
        <w:rPr>
          <w:color w:val="333333"/>
          <w:szCs w:val="24"/>
        </w:rPr>
        <w:t xml:space="preserve">, </w:t>
      </w:r>
      <w:r w:rsidRPr="00F26476">
        <w:rPr>
          <w:color w:val="333333"/>
          <w:szCs w:val="24"/>
        </w:rPr>
        <w:t xml:space="preserve">rozdzielczość min. 4 </w:t>
      </w:r>
      <w:proofErr w:type="spellStart"/>
      <w:r w:rsidRPr="00F26476">
        <w:rPr>
          <w:color w:val="333333"/>
          <w:szCs w:val="24"/>
        </w:rPr>
        <w:t>Mpix</w:t>
      </w:r>
      <w:proofErr w:type="spellEnd"/>
    </w:p>
    <w:p w14:paraId="026586A8" w14:textId="77777777" w:rsidR="00FD64A3" w:rsidRPr="00F26476" w:rsidRDefault="00FD64A3" w:rsidP="00F26476">
      <w:pPr>
        <w:numPr>
          <w:ilvl w:val="0"/>
          <w:numId w:val="115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protokół: TCP/IP</w:t>
      </w:r>
      <w:r w:rsidR="007A04AE" w:rsidRPr="00F26476">
        <w:rPr>
          <w:color w:val="333333"/>
          <w:szCs w:val="24"/>
        </w:rPr>
        <w:t xml:space="preserve">, </w:t>
      </w:r>
      <w:r w:rsidRPr="00F26476">
        <w:rPr>
          <w:color w:val="333333"/>
          <w:szCs w:val="24"/>
        </w:rPr>
        <w:t>20 kl./s dla 4MPx</w:t>
      </w:r>
      <w:r w:rsidR="007A04AE" w:rsidRPr="00F26476">
        <w:rPr>
          <w:color w:val="333333"/>
          <w:szCs w:val="24"/>
        </w:rPr>
        <w:t xml:space="preserve">, </w:t>
      </w:r>
      <w:r w:rsidRPr="00F26476">
        <w:rPr>
          <w:color w:val="333333"/>
          <w:szCs w:val="24"/>
        </w:rPr>
        <w:t>ogniskowa regulowana 2,8</w:t>
      </w:r>
      <w:r w:rsidR="00BD52A6" w:rsidRPr="00F26476">
        <w:rPr>
          <w:color w:val="333333"/>
          <w:szCs w:val="24"/>
        </w:rPr>
        <w:t>-</w:t>
      </w:r>
      <w:r w:rsidRPr="00F26476">
        <w:rPr>
          <w:color w:val="333333"/>
          <w:szCs w:val="24"/>
        </w:rPr>
        <w:t>12 mm</w:t>
      </w:r>
    </w:p>
    <w:p w14:paraId="0BEB8106" w14:textId="77777777" w:rsidR="00FD64A3" w:rsidRPr="00F26476" w:rsidRDefault="00FD64A3" w:rsidP="00F26476">
      <w:pPr>
        <w:numPr>
          <w:ilvl w:val="0"/>
          <w:numId w:val="115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zasilanie 12V DC/</w:t>
      </w:r>
      <w:proofErr w:type="spellStart"/>
      <w:r w:rsidRPr="00F26476">
        <w:rPr>
          <w:color w:val="333333"/>
          <w:szCs w:val="24"/>
        </w:rPr>
        <w:t>PoE</w:t>
      </w:r>
      <w:proofErr w:type="spellEnd"/>
      <w:r w:rsidR="007A04AE" w:rsidRPr="00F26476">
        <w:rPr>
          <w:color w:val="333333"/>
          <w:szCs w:val="24"/>
        </w:rPr>
        <w:t xml:space="preserve">, </w:t>
      </w:r>
      <w:r w:rsidRPr="00F26476">
        <w:rPr>
          <w:color w:val="333333"/>
          <w:szCs w:val="24"/>
        </w:rPr>
        <w:t>kąt widzenia min. 100 stopni</w:t>
      </w:r>
      <w:r w:rsidR="007A04AE" w:rsidRPr="00F26476">
        <w:rPr>
          <w:color w:val="333333"/>
          <w:szCs w:val="24"/>
        </w:rPr>
        <w:t xml:space="preserve">, </w:t>
      </w:r>
      <w:r w:rsidRPr="00F26476">
        <w:rPr>
          <w:color w:val="333333"/>
          <w:szCs w:val="24"/>
        </w:rPr>
        <w:t>kompresja H265, H265+</w:t>
      </w:r>
    </w:p>
    <w:p w14:paraId="64C17A2D" w14:textId="77777777" w:rsidR="00FD64A3" w:rsidRPr="00F26476" w:rsidRDefault="00FD64A3" w:rsidP="00F26476">
      <w:pPr>
        <w:numPr>
          <w:ilvl w:val="0"/>
          <w:numId w:val="115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wbudowany promiennik podczerwieni (zasięg IR min. 50m)</w:t>
      </w:r>
    </w:p>
    <w:p w14:paraId="6D790D9E" w14:textId="77777777" w:rsidR="00FD64A3" w:rsidRPr="00F26476" w:rsidRDefault="00FD64A3" w:rsidP="00F26476">
      <w:pPr>
        <w:numPr>
          <w:ilvl w:val="0"/>
          <w:numId w:val="115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dwa strumienie wideo</w:t>
      </w:r>
      <w:r w:rsidR="007A04AE" w:rsidRPr="00F26476">
        <w:rPr>
          <w:color w:val="333333"/>
          <w:szCs w:val="24"/>
        </w:rPr>
        <w:t xml:space="preserve">, </w:t>
      </w:r>
      <w:r w:rsidRPr="00F26476">
        <w:rPr>
          <w:color w:val="333333"/>
          <w:szCs w:val="24"/>
        </w:rPr>
        <w:t>funkcje ONVIF, WDR, AGC, BLC</w:t>
      </w:r>
    </w:p>
    <w:p w14:paraId="580C4BED" w14:textId="77777777" w:rsidR="00FD64A3" w:rsidRPr="00F26476" w:rsidRDefault="00FD64A3" w:rsidP="00F26476">
      <w:pPr>
        <w:numPr>
          <w:ilvl w:val="0"/>
          <w:numId w:val="115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obudowa o klasie szczelności min. IP67</w:t>
      </w:r>
      <w:r w:rsidR="007A04AE" w:rsidRPr="00F26476">
        <w:rPr>
          <w:color w:val="333333"/>
          <w:szCs w:val="24"/>
        </w:rPr>
        <w:t xml:space="preserve">, </w:t>
      </w:r>
      <w:r w:rsidRPr="00F26476">
        <w:rPr>
          <w:color w:val="333333"/>
          <w:szCs w:val="24"/>
        </w:rPr>
        <w:t>detekcja ruchu</w:t>
      </w:r>
      <w:r w:rsidR="007A04AE" w:rsidRPr="00F26476">
        <w:rPr>
          <w:color w:val="333333"/>
          <w:szCs w:val="24"/>
        </w:rPr>
        <w:t>, i</w:t>
      </w:r>
      <w:r w:rsidRPr="00F26476">
        <w:rPr>
          <w:color w:val="333333"/>
          <w:szCs w:val="24"/>
        </w:rPr>
        <w:t>nterfejs językowy polski</w:t>
      </w:r>
    </w:p>
    <w:p w14:paraId="6AC9A1BB" w14:textId="77777777" w:rsidR="00FD64A3" w:rsidRPr="00F26476" w:rsidRDefault="00FD64A3" w:rsidP="00F26476">
      <w:p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Każda kamera musi posiadać dedykowany adapter montażowy (puszka</w:t>
      </w:r>
    </w:p>
    <w:p w14:paraId="544E6C95" w14:textId="77777777" w:rsidR="00FD64A3" w:rsidRPr="00F26476" w:rsidRDefault="00FD64A3" w:rsidP="00F26476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montażowa)</w:t>
      </w:r>
    </w:p>
    <w:p w14:paraId="5FA86E76" w14:textId="77777777" w:rsidR="007A04AE" w:rsidRPr="00F26476" w:rsidRDefault="007A04AE" w:rsidP="00F26476">
      <w:p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Kamera wewnętrzna</w:t>
      </w:r>
    </w:p>
    <w:p w14:paraId="5BA29901" w14:textId="77777777" w:rsidR="007A04AE" w:rsidRPr="00F26476" w:rsidRDefault="007A04AE" w:rsidP="00F26476">
      <w:pPr>
        <w:numPr>
          <w:ilvl w:val="0"/>
          <w:numId w:val="116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 xml:space="preserve">kopułowa, rozdzielczość min. 4 </w:t>
      </w:r>
      <w:proofErr w:type="spellStart"/>
      <w:r w:rsidRPr="00F26476">
        <w:rPr>
          <w:color w:val="333333"/>
          <w:szCs w:val="24"/>
        </w:rPr>
        <w:t>Mpix</w:t>
      </w:r>
      <w:proofErr w:type="spellEnd"/>
      <w:r w:rsidRPr="00F26476">
        <w:rPr>
          <w:color w:val="333333"/>
          <w:szCs w:val="24"/>
        </w:rPr>
        <w:t>, protokół: TCP/IP, 20 kl./s dla 4MPx</w:t>
      </w:r>
    </w:p>
    <w:p w14:paraId="07D4AA09" w14:textId="77777777" w:rsidR="007A04AE" w:rsidRPr="00F26476" w:rsidRDefault="007A04AE" w:rsidP="00F26476">
      <w:pPr>
        <w:numPr>
          <w:ilvl w:val="0"/>
          <w:numId w:val="116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ogniskowa 2,8mm, zasilanie 12V DC/</w:t>
      </w:r>
      <w:proofErr w:type="spellStart"/>
      <w:r w:rsidRPr="00F26476">
        <w:rPr>
          <w:color w:val="333333"/>
          <w:szCs w:val="24"/>
        </w:rPr>
        <w:t>PoE</w:t>
      </w:r>
      <w:proofErr w:type="spellEnd"/>
      <w:r w:rsidRPr="00F26476">
        <w:rPr>
          <w:color w:val="333333"/>
          <w:szCs w:val="24"/>
        </w:rPr>
        <w:t>, kompresja H265, H265+</w:t>
      </w:r>
    </w:p>
    <w:p w14:paraId="048BD99D" w14:textId="77777777" w:rsidR="007A04AE" w:rsidRPr="00F26476" w:rsidRDefault="007A04AE" w:rsidP="00F26476">
      <w:pPr>
        <w:numPr>
          <w:ilvl w:val="0"/>
          <w:numId w:val="116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wbudowany promiennik podczerwieni (zasięg IR 30m)</w:t>
      </w:r>
    </w:p>
    <w:p w14:paraId="0428144F" w14:textId="77777777" w:rsidR="007A04AE" w:rsidRPr="00F26476" w:rsidRDefault="007A04AE" w:rsidP="00F26476">
      <w:pPr>
        <w:numPr>
          <w:ilvl w:val="0"/>
          <w:numId w:val="116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funkcje AWB, AGC, BLC, HLC, 3DNR, WDR 120dB</w:t>
      </w:r>
    </w:p>
    <w:p w14:paraId="109FDDFD" w14:textId="77777777" w:rsidR="007A04AE" w:rsidRPr="00F26476" w:rsidRDefault="007A04AE" w:rsidP="00F26476">
      <w:pPr>
        <w:numPr>
          <w:ilvl w:val="0"/>
          <w:numId w:val="116"/>
        </w:num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obudowa o klasie szczelności min. IP67, detekcja ruchu, interfejs językowy polski</w:t>
      </w:r>
    </w:p>
    <w:p w14:paraId="6013EABB" w14:textId="77777777" w:rsidR="007A04AE" w:rsidRPr="00F26476" w:rsidRDefault="007A04AE" w:rsidP="00F26476">
      <w:p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Każda kamera musi posiadać dedykowany adapter montażowy (puszka</w:t>
      </w:r>
    </w:p>
    <w:p w14:paraId="7720EE22" w14:textId="77777777" w:rsidR="007A04AE" w:rsidRPr="00F26476" w:rsidRDefault="007A04AE" w:rsidP="00F26476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montażowa)</w:t>
      </w:r>
    </w:p>
    <w:p w14:paraId="455C8543" w14:textId="77777777" w:rsidR="00EB7A2B" w:rsidRPr="00F26476" w:rsidRDefault="00EB7A2B" w:rsidP="00F26476">
      <w:pPr>
        <w:pStyle w:val="Default"/>
        <w:rPr>
          <w:rFonts w:ascii="Arial" w:hAnsi="Arial" w:cs="Arial"/>
        </w:rPr>
      </w:pPr>
      <w:r w:rsidRPr="00F26476">
        <w:rPr>
          <w:rFonts w:ascii="Arial" w:hAnsi="Arial" w:cs="Arial"/>
        </w:rPr>
        <w:t>Rejestrator systemu:</w:t>
      </w:r>
    </w:p>
    <w:p w14:paraId="09713F5F" w14:textId="77777777" w:rsidR="00EB7A2B" w:rsidRPr="00F26476" w:rsidRDefault="00EB7A2B" w:rsidP="00F26476">
      <w:pPr>
        <w:pStyle w:val="Default"/>
        <w:numPr>
          <w:ilvl w:val="0"/>
          <w:numId w:val="119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 xml:space="preserve">32 kanały IP, protokół: TCP/IP, nagrywanie rozdzielczości min. 4 </w:t>
      </w:r>
      <w:proofErr w:type="spellStart"/>
      <w:r w:rsidRPr="00F26476">
        <w:rPr>
          <w:rFonts w:ascii="Arial" w:hAnsi="Arial" w:cs="Arial"/>
        </w:rPr>
        <w:t>Mpix</w:t>
      </w:r>
      <w:proofErr w:type="spellEnd"/>
      <w:r w:rsidRPr="00F26476">
        <w:rPr>
          <w:rFonts w:ascii="Arial" w:hAnsi="Arial" w:cs="Arial"/>
        </w:rPr>
        <w:t>,</w:t>
      </w:r>
    </w:p>
    <w:p w14:paraId="5898E5CB" w14:textId="77777777" w:rsidR="00BD52A6" w:rsidRPr="00F26476" w:rsidRDefault="00EB7A2B" w:rsidP="00F26476">
      <w:pPr>
        <w:pStyle w:val="Default"/>
        <w:numPr>
          <w:ilvl w:val="0"/>
          <w:numId w:val="119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 xml:space="preserve">kompresja H.265, H.265+, </w:t>
      </w:r>
    </w:p>
    <w:p w14:paraId="7CB4851E" w14:textId="77777777" w:rsidR="00EB7A2B" w:rsidRPr="00F26476" w:rsidRDefault="00EB7A2B" w:rsidP="00F26476">
      <w:pPr>
        <w:pStyle w:val="Default"/>
        <w:numPr>
          <w:ilvl w:val="0"/>
          <w:numId w:val="119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porty</w:t>
      </w:r>
      <w:r w:rsidR="00BD52A6" w:rsidRPr="00F26476">
        <w:rPr>
          <w:rFonts w:ascii="Arial" w:hAnsi="Arial" w:cs="Arial"/>
        </w:rPr>
        <w:t>:</w:t>
      </w:r>
      <w:r w:rsidRPr="00F26476">
        <w:rPr>
          <w:rFonts w:ascii="Arial" w:hAnsi="Arial" w:cs="Arial"/>
        </w:rPr>
        <w:t xml:space="preserve"> HDMI, VGA, USB 3.0, RS-485, RJ-45, </w:t>
      </w:r>
      <w:proofErr w:type="spellStart"/>
      <w:r w:rsidRPr="00F26476">
        <w:rPr>
          <w:rFonts w:ascii="Arial" w:hAnsi="Arial" w:cs="Arial"/>
        </w:rPr>
        <w:t>Sata</w:t>
      </w:r>
      <w:proofErr w:type="spellEnd"/>
      <w:r w:rsidRPr="00F26476">
        <w:rPr>
          <w:rFonts w:ascii="Arial" w:hAnsi="Arial" w:cs="Arial"/>
        </w:rPr>
        <w:t xml:space="preserve"> III,</w:t>
      </w:r>
    </w:p>
    <w:p w14:paraId="3463D113" w14:textId="77777777" w:rsidR="00EB7A2B" w:rsidRPr="00F26476" w:rsidRDefault="00EB7A2B" w:rsidP="00F26476">
      <w:pPr>
        <w:pStyle w:val="Default"/>
        <w:numPr>
          <w:ilvl w:val="0"/>
          <w:numId w:val="119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 xml:space="preserve">4xHDD o pojemności umożliwiającej rejestrację min. 30 dni wszystkich kanałów w rozdzielczości 4K@20 </w:t>
      </w:r>
      <w:proofErr w:type="spellStart"/>
      <w:r w:rsidRPr="00F26476">
        <w:rPr>
          <w:rFonts w:ascii="Arial" w:hAnsi="Arial" w:cs="Arial"/>
        </w:rPr>
        <w:t>kl</w:t>
      </w:r>
      <w:proofErr w:type="spellEnd"/>
      <w:r w:rsidRPr="00F26476">
        <w:rPr>
          <w:rFonts w:ascii="Arial" w:hAnsi="Arial" w:cs="Arial"/>
        </w:rPr>
        <w:t>/s, nie mniejszy niż 10TB każdy,</w:t>
      </w:r>
    </w:p>
    <w:p w14:paraId="7458A56F" w14:textId="77777777" w:rsidR="00EB7A2B" w:rsidRPr="00F26476" w:rsidRDefault="00EB7A2B" w:rsidP="00F26476">
      <w:pPr>
        <w:pStyle w:val="Default"/>
        <w:numPr>
          <w:ilvl w:val="0"/>
          <w:numId w:val="119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prędkość nagrywania 32kl/</w:t>
      </w:r>
      <w:proofErr w:type="spellStart"/>
      <w:r w:rsidRPr="00F26476">
        <w:rPr>
          <w:rFonts w:ascii="Arial" w:hAnsi="Arial" w:cs="Arial"/>
        </w:rPr>
        <w:t>sek</w:t>
      </w:r>
      <w:proofErr w:type="spellEnd"/>
      <w:r w:rsidRPr="00F26476">
        <w:rPr>
          <w:rFonts w:ascii="Arial" w:hAnsi="Arial" w:cs="Arial"/>
        </w:rPr>
        <w:t xml:space="preserve"> dla 4MPx,</w:t>
      </w:r>
    </w:p>
    <w:p w14:paraId="07CF83DF" w14:textId="77777777" w:rsidR="00EB7A2B" w:rsidRPr="00F26476" w:rsidRDefault="00EB7A2B" w:rsidP="00F26476">
      <w:pPr>
        <w:pStyle w:val="Default"/>
        <w:numPr>
          <w:ilvl w:val="0"/>
          <w:numId w:val="119"/>
        </w:numPr>
        <w:spacing w:after="240"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półka RACK 19”.</w:t>
      </w:r>
    </w:p>
    <w:p w14:paraId="3F02AEE5" w14:textId="77777777" w:rsidR="00EB7A2B" w:rsidRPr="00F26476" w:rsidRDefault="00EB7A2B" w:rsidP="00F26476">
      <w:pPr>
        <w:pStyle w:val="Default"/>
        <w:rPr>
          <w:rFonts w:ascii="Arial" w:hAnsi="Arial" w:cs="Arial"/>
        </w:rPr>
      </w:pPr>
      <w:r w:rsidRPr="00F26476">
        <w:rPr>
          <w:rFonts w:ascii="Arial" w:hAnsi="Arial" w:cs="Arial"/>
        </w:rPr>
        <w:t>Monitor:</w:t>
      </w:r>
    </w:p>
    <w:p w14:paraId="64FC5976" w14:textId="77777777" w:rsidR="00EB7A2B" w:rsidRPr="00F26476" w:rsidRDefault="00EB7A2B" w:rsidP="00F26476">
      <w:pPr>
        <w:pStyle w:val="Default"/>
        <w:numPr>
          <w:ilvl w:val="0"/>
          <w:numId w:val="120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przekątna 43”,wejście HDMI, zgodny z Full HD,</w:t>
      </w:r>
    </w:p>
    <w:p w14:paraId="4000EEA4" w14:textId="77777777" w:rsidR="00EB7A2B" w:rsidRPr="00F26476" w:rsidRDefault="00EB7A2B" w:rsidP="00F26476">
      <w:pPr>
        <w:pStyle w:val="Default"/>
        <w:numPr>
          <w:ilvl w:val="0"/>
          <w:numId w:val="120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 xml:space="preserve">uchwyt ścienny regulowany, uchylny, </w:t>
      </w:r>
    </w:p>
    <w:p w14:paraId="7ECFDD32" w14:textId="77777777" w:rsidR="00EB7A2B" w:rsidRPr="00F26476" w:rsidRDefault="00EB7A2B" w:rsidP="00F26476">
      <w:pPr>
        <w:pStyle w:val="Default"/>
        <w:numPr>
          <w:ilvl w:val="0"/>
          <w:numId w:val="120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dedykowany do systemów CCTV, do pracy ciągłej w trybie 24h/7dni</w:t>
      </w:r>
    </w:p>
    <w:p w14:paraId="0765BC48" w14:textId="77777777" w:rsidR="00EB7A2B" w:rsidRPr="00F26476" w:rsidRDefault="00EB7A2B" w:rsidP="00933FD9">
      <w:pPr>
        <w:pStyle w:val="Default"/>
        <w:spacing w:before="240"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lastRenderedPageBreak/>
        <w:t xml:space="preserve">Switch </w:t>
      </w:r>
      <w:proofErr w:type="spellStart"/>
      <w:r w:rsidRPr="00F26476">
        <w:rPr>
          <w:rFonts w:ascii="Arial" w:hAnsi="Arial" w:cs="Arial"/>
        </w:rPr>
        <w:t>PoE</w:t>
      </w:r>
      <w:proofErr w:type="spellEnd"/>
      <w:r w:rsidRPr="00F26476">
        <w:rPr>
          <w:rFonts w:ascii="Arial" w:hAnsi="Arial" w:cs="Arial"/>
        </w:rPr>
        <w:t>:</w:t>
      </w:r>
    </w:p>
    <w:p w14:paraId="64F4C609" w14:textId="77777777" w:rsidR="00EB7A2B" w:rsidRPr="00F26476" w:rsidRDefault="00EB7A2B" w:rsidP="00933FD9">
      <w:pPr>
        <w:pStyle w:val="Default"/>
        <w:numPr>
          <w:ilvl w:val="0"/>
          <w:numId w:val="121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x24 (+2uplink), rodzaj obudowy: Desktop, 2xUpLink,</w:t>
      </w:r>
    </w:p>
    <w:p w14:paraId="1D5E23BC" w14:textId="77777777" w:rsidR="00CE4C28" w:rsidRPr="00F26476" w:rsidRDefault="00EB7A2B" w:rsidP="00F26476">
      <w:pPr>
        <w:pStyle w:val="Default"/>
        <w:numPr>
          <w:ilvl w:val="0"/>
          <w:numId w:val="121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liczba portów POE: zapewniająca prawidłową pracę systemu (</w:t>
      </w:r>
      <w:proofErr w:type="spellStart"/>
      <w:r w:rsidRPr="00F26476">
        <w:rPr>
          <w:rFonts w:ascii="Arial" w:hAnsi="Arial" w:cs="Arial"/>
        </w:rPr>
        <w:t>jedenport</w:t>
      </w:r>
      <w:proofErr w:type="spellEnd"/>
      <w:r w:rsidRPr="00F26476">
        <w:rPr>
          <w:rFonts w:ascii="Arial" w:hAnsi="Arial" w:cs="Arial"/>
        </w:rPr>
        <w:t xml:space="preserve"> do jednej kamery),</w:t>
      </w:r>
    </w:p>
    <w:p w14:paraId="3F8D9C51" w14:textId="77777777" w:rsidR="00CE4C28" w:rsidRPr="00F26476" w:rsidRDefault="00CE4C28" w:rsidP="00F26476">
      <w:pPr>
        <w:pStyle w:val="Default"/>
        <w:numPr>
          <w:ilvl w:val="0"/>
          <w:numId w:val="121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z</w:t>
      </w:r>
      <w:r w:rsidR="00EB7A2B" w:rsidRPr="00F26476">
        <w:rPr>
          <w:rFonts w:ascii="Arial" w:hAnsi="Arial" w:cs="Arial"/>
        </w:rPr>
        <w:t>abezpieczenie</w:t>
      </w:r>
      <w:r w:rsidRPr="00F26476">
        <w:rPr>
          <w:rFonts w:ascii="Arial" w:hAnsi="Arial" w:cs="Arial"/>
        </w:rPr>
        <w:t xml:space="preserve"> </w:t>
      </w:r>
      <w:r w:rsidR="00EB7A2B" w:rsidRPr="00F26476">
        <w:rPr>
          <w:rFonts w:ascii="Arial" w:hAnsi="Arial" w:cs="Arial"/>
        </w:rPr>
        <w:t>przed wyładowaniami atmosferycznymi i różnicami</w:t>
      </w:r>
      <w:r w:rsidR="00A46BE0" w:rsidRPr="00F26476">
        <w:rPr>
          <w:rFonts w:ascii="Arial" w:hAnsi="Arial" w:cs="Arial"/>
        </w:rPr>
        <w:t xml:space="preserve"> </w:t>
      </w:r>
      <w:r w:rsidR="00EB7A2B" w:rsidRPr="00F26476">
        <w:rPr>
          <w:rFonts w:ascii="Arial" w:hAnsi="Arial" w:cs="Arial"/>
        </w:rPr>
        <w:t>potencjałów pomiędzy urządzeniami</w:t>
      </w:r>
      <w:r w:rsidRPr="00F26476">
        <w:rPr>
          <w:rFonts w:ascii="Arial" w:hAnsi="Arial" w:cs="Arial"/>
        </w:rPr>
        <w:t>,</w:t>
      </w:r>
    </w:p>
    <w:p w14:paraId="36B2B208" w14:textId="77777777" w:rsidR="00CE4C28" w:rsidRPr="00F26476" w:rsidRDefault="00CE4C28" w:rsidP="00F26476">
      <w:pPr>
        <w:pStyle w:val="Default"/>
        <w:numPr>
          <w:ilvl w:val="0"/>
          <w:numId w:val="121"/>
        </w:numPr>
        <w:spacing w:line="360" w:lineRule="auto"/>
        <w:rPr>
          <w:rFonts w:ascii="Arial" w:hAnsi="Arial" w:cs="Arial"/>
          <w:lang w:val="en-US"/>
        </w:rPr>
      </w:pPr>
      <w:proofErr w:type="spellStart"/>
      <w:r w:rsidRPr="00F26476">
        <w:rPr>
          <w:rFonts w:ascii="Arial" w:hAnsi="Arial" w:cs="Arial"/>
          <w:lang w:val="en-US"/>
        </w:rPr>
        <w:t>d</w:t>
      </w:r>
      <w:r w:rsidR="00EB7A2B" w:rsidRPr="00F26476">
        <w:rPr>
          <w:rFonts w:ascii="Arial" w:hAnsi="Arial" w:cs="Arial"/>
          <w:lang w:val="en-US"/>
        </w:rPr>
        <w:t>iody</w:t>
      </w:r>
      <w:proofErr w:type="spellEnd"/>
      <w:r w:rsidR="00EB7A2B" w:rsidRPr="00F26476">
        <w:rPr>
          <w:rFonts w:ascii="Arial" w:hAnsi="Arial" w:cs="Arial"/>
          <w:lang w:val="en-US"/>
        </w:rPr>
        <w:t xml:space="preserve"> LED: Power, Link/Act, PoE,</w:t>
      </w:r>
      <w:r w:rsidRPr="00F26476">
        <w:rPr>
          <w:rFonts w:ascii="Arial" w:hAnsi="Arial" w:cs="Arial"/>
          <w:lang w:val="en-US"/>
        </w:rPr>
        <w:t>,</w:t>
      </w:r>
    </w:p>
    <w:p w14:paraId="0064B83F" w14:textId="77777777" w:rsidR="00EB7A2B" w:rsidRPr="00F26476" w:rsidRDefault="00CE4C28" w:rsidP="00F26476">
      <w:pPr>
        <w:pStyle w:val="Default"/>
        <w:numPr>
          <w:ilvl w:val="0"/>
          <w:numId w:val="121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m</w:t>
      </w:r>
      <w:r w:rsidR="00EB7A2B" w:rsidRPr="00F26476">
        <w:rPr>
          <w:rFonts w:ascii="Arial" w:hAnsi="Arial" w:cs="Arial"/>
        </w:rPr>
        <w:t xml:space="preserve">ontaż 19” </w:t>
      </w:r>
      <w:proofErr w:type="spellStart"/>
      <w:r w:rsidR="00EB7A2B" w:rsidRPr="00F26476">
        <w:rPr>
          <w:rFonts w:ascii="Arial" w:hAnsi="Arial" w:cs="Arial"/>
        </w:rPr>
        <w:t>Rack</w:t>
      </w:r>
      <w:proofErr w:type="spellEnd"/>
    </w:p>
    <w:p w14:paraId="32FD0C79" w14:textId="77777777" w:rsidR="00CE4C28" w:rsidRPr="00F26476" w:rsidRDefault="00CE4C28" w:rsidP="00F26476">
      <w:pPr>
        <w:pStyle w:val="Default"/>
        <w:spacing w:before="240"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Kabel wewnętrzny:</w:t>
      </w:r>
    </w:p>
    <w:p w14:paraId="30D451A8" w14:textId="77777777" w:rsidR="00CE4C28" w:rsidRPr="00F26476" w:rsidRDefault="00CE4C28" w:rsidP="00F26476">
      <w:pPr>
        <w:pStyle w:val="Default"/>
        <w:numPr>
          <w:ilvl w:val="0"/>
          <w:numId w:val="122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żyły: miedziane jednodrutowe,</w:t>
      </w:r>
    </w:p>
    <w:p w14:paraId="5C4D57C5" w14:textId="77777777" w:rsidR="00CE4C28" w:rsidRPr="00F26476" w:rsidRDefault="00CE4C28" w:rsidP="00F26476">
      <w:pPr>
        <w:pStyle w:val="Default"/>
        <w:numPr>
          <w:ilvl w:val="0"/>
          <w:numId w:val="122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ośrodek: 4 pary skręcone na wkładce rdzeniowej, owinięte folią poliestrową,</w:t>
      </w:r>
    </w:p>
    <w:p w14:paraId="1E2D142F" w14:textId="77777777" w:rsidR="00CE4C28" w:rsidRPr="00F26476" w:rsidRDefault="00CE4C28" w:rsidP="00F26476">
      <w:pPr>
        <w:pStyle w:val="Default"/>
        <w:numPr>
          <w:ilvl w:val="0"/>
          <w:numId w:val="122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ekran: folia aluminiowa, pod ekranem żyła uziemiająca z drutu miedzianego ocynowanego o średnicy min. 0,4mm,</w:t>
      </w:r>
    </w:p>
    <w:p w14:paraId="426C0CF7" w14:textId="77777777" w:rsidR="00CE4C28" w:rsidRPr="00F26476" w:rsidRDefault="00CE4C28" w:rsidP="00F26476">
      <w:pPr>
        <w:pStyle w:val="Default"/>
        <w:numPr>
          <w:ilvl w:val="0"/>
          <w:numId w:val="122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p</w:t>
      </w:r>
      <w:r w:rsidRPr="00F26476">
        <w:rPr>
          <w:rFonts w:ascii="Arial" w:hAnsi="Arial" w:cs="Arial"/>
          <w:color w:val="auto"/>
        </w:rPr>
        <w:t>owłoka: tworzywo bez halogenowe nierozprzestrzeniające płomienia, o ograniczonym wydzielaniu dymu oraz gazów korozyjnych (LSOH/FRNC),</w:t>
      </w:r>
    </w:p>
    <w:p w14:paraId="463A3AEB" w14:textId="77777777" w:rsidR="00CE4C28" w:rsidRPr="00F26476" w:rsidRDefault="00CE4C28" w:rsidP="00F26476">
      <w:pPr>
        <w:pStyle w:val="Default"/>
        <w:numPr>
          <w:ilvl w:val="0"/>
          <w:numId w:val="122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k</w:t>
      </w:r>
      <w:r w:rsidRPr="00F26476">
        <w:rPr>
          <w:rFonts w:ascii="Arial" w:hAnsi="Arial" w:cs="Arial"/>
          <w:color w:val="auto"/>
        </w:rPr>
        <w:t>olor powłoki: np. jasnoszary,</w:t>
      </w:r>
    </w:p>
    <w:p w14:paraId="42F32562" w14:textId="77777777" w:rsidR="00CE4C28" w:rsidRPr="00451A26" w:rsidRDefault="00CE4C28" w:rsidP="00F26476">
      <w:pPr>
        <w:pStyle w:val="Default"/>
        <w:numPr>
          <w:ilvl w:val="0"/>
          <w:numId w:val="122"/>
        </w:numPr>
        <w:spacing w:line="360" w:lineRule="auto"/>
        <w:rPr>
          <w:rFonts w:ascii="Arial" w:hAnsi="Arial" w:cs="Arial"/>
        </w:rPr>
      </w:pPr>
      <w:r w:rsidRPr="00451A26">
        <w:rPr>
          <w:rFonts w:ascii="Arial" w:hAnsi="Arial" w:cs="Arial"/>
        </w:rPr>
        <w:t>n</w:t>
      </w:r>
      <w:r w:rsidRPr="00451A26">
        <w:rPr>
          <w:rFonts w:ascii="Arial" w:hAnsi="Arial" w:cs="Arial"/>
          <w:color w:val="auto"/>
        </w:rPr>
        <w:t>ormy: PN-EN 50173, ISO/IEC 11801, zgodny z dyrektywą CPR,</w:t>
      </w:r>
      <w:r w:rsidR="00992026" w:rsidRPr="00451A26">
        <w:rPr>
          <w:bCs/>
          <w:color w:val="333333"/>
        </w:rPr>
        <w:t xml:space="preserve"> </w:t>
      </w:r>
      <w:r w:rsidR="00992026" w:rsidRPr="00451A26">
        <w:rPr>
          <w:rFonts w:ascii="Arial" w:hAnsi="Arial" w:cs="Arial"/>
          <w:bCs/>
          <w:color w:val="333333"/>
        </w:rPr>
        <w:t>(lub równoważnej)</w:t>
      </w:r>
    </w:p>
    <w:p w14:paraId="04EDFC8B" w14:textId="77777777" w:rsidR="00CE4C28" w:rsidRPr="00F26476" w:rsidRDefault="00CE4C28" w:rsidP="00F26476">
      <w:pPr>
        <w:pStyle w:val="Default"/>
        <w:numPr>
          <w:ilvl w:val="0"/>
          <w:numId w:val="122"/>
        </w:numPr>
        <w:spacing w:line="360" w:lineRule="auto"/>
        <w:rPr>
          <w:rFonts w:ascii="Arial" w:hAnsi="Arial" w:cs="Arial"/>
        </w:rPr>
      </w:pPr>
      <w:r w:rsidRPr="00F26476">
        <w:rPr>
          <w:rFonts w:ascii="Arial" w:hAnsi="Arial" w:cs="Arial"/>
        </w:rPr>
        <w:t>p</w:t>
      </w:r>
      <w:r w:rsidRPr="00F26476">
        <w:rPr>
          <w:rFonts w:ascii="Arial" w:hAnsi="Arial" w:cs="Arial"/>
          <w:color w:val="auto"/>
        </w:rPr>
        <w:t>osiada parametry odpowiednie do stosowania w obiektach objętych uregulowaniami odnośnie reakcji wyrobów budowlanych na oddziaływanie ognia.</w:t>
      </w:r>
    </w:p>
    <w:p w14:paraId="38FE0F1A" w14:textId="77777777" w:rsidR="00BD52A6" w:rsidRPr="00F26476" w:rsidRDefault="00BD52A6" w:rsidP="00F26476">
      <w:pPr>
        <w:pStyle w:val="Default"/>
        <w:rPr>
          <w:rFonts w:ascii="Arial" w:hAnsi="Arial" w:cs="Arial"/>
        </w:rPr>
      </w:pPr>
      <w:r w:rsidRPr="00F26476">
        <w:rPr>
          <w:rFonts w:ascii="Arial" w:hAnsi="Arial" w:cs="Arial"/>
        </w:rPr>
        <w:t>Rozmieszczenie kamer zostanie uszczegółowione na etapie projektowania.</w:t>
      </w:r>
    </w:p>
    <w:p w14:paraId="0596318A" w14:textId="77777777" w:rsidR="00CE4C28" w:rsidRPr="00F26476" w:rsidRDefault="00BF5416" w:rsidP="00F26476">
      <w:pPr>
        <w:pStyle w:val="Default"/>
        <w:spacing w:before="240" w:after="105"/>
        <w:rPr>
          <w:rFonts w:ascii="Arial" w:hAnsi="Arial" w:cs="Arial"/>
          <w:b/>
          <w:bCs/>
        </w:rPr>
      </w:pPr>
      <w:proofErr w:type="spellStart"/>
      <w:r w:rsidRPr="00F26476">
        <w:rPr>
          <w:rFonts w:ascii="Arial" w:hAnsi="Arial" w:cs="Arial"/>
          <w:b/>
          <w:bCs/>
        </w:rPr>
        <w:t>SSWiN</w:t>
      </w:r>
      <w:proofErr w:type="spellEnd"/>
    </w:p>
    <w:p w14:paraId="6DF72D7B" w14:textId="77777777" w:rsidR="00EB7A2B" w:rsidRPr="00F26476" w:rsidRDefault="00BF5416" w:rsidP="00F26476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 xml:space="preserve">System sygnalizacji włamania i napadu ma za zadanie: - generować sygnał alarmowy zgodnie z zaprogramowanymi scenariuszami; - wykryć intruza w obszarze objętym detekcją sygnałów;  - współpracować z innymi systemami bezpieczeństwa na terenie budynku ZST.  Wykonawca robót powinien dobrać odpowiednią ilość czujek i manipulatorów niezbędną do zabezpieczenia obiektu.  Zaprojektowany system powinien posiadać modułową elastyczną architekturę umożliwiającą łatwą rozbudowę sprzętową i programową w przyszłości. Transmisja danych winna odbywać się z wykorzystaniem lokalnej sieci komputerowej. Dobrane czujniki powinny posiadać kilka konfigurowalnych poziomów czułości. Przewiduje się obsługę </w:t>
      </w:r>
      <w:r w:rsidRPr="00F26476">
        <w:rPr>
          <w:color w:val="333333"/>
          <w:szCs w:val="24"/>
        </w:rPr>
        <w:lastRenderedPageBreak/>
        <w:t xml:space="preserve">wielu rodzajów czujek (podczerwieni, dualnych, zbicia szkła, kontaktronów). System </w:t>
      </w:r>
      <w:proofErr w:type="spellStart"/>
      <w:r w:rsidRPr="00F26476">
        <w:rPr>
          <w:color w:val="333333"/>
          <w:szCs w:val="24"/>
        </w:rPr>
        <w:t>SSWiN</w:t>
      </w:r>
      <w:proofErr w:type="spellEnd"/>
      <w:r w:rsidRPr="00F26476">
        <w:rPr>
          <w:color w:val="333333"/>
          <w:szCs w:val="24"/>
        </w:rPr>
        <w:t xml:space="preserve"> powinien obejmować pomieszczenia na terenie pomieszczeń objętych pracami remontowymi, w tym pomieszczenia biurowe, socjalne.</w:t>
      </w:r>
      <w:r w:rsidR="00A36A0B" w:rsidRPr="00F26476">
        <w:rPr>
          <w:color w:val="333333"/>
          <w:szCs w:val="24"/>
        </w:rPr>
        <w:t xml:space="preserve"> </w:t>
      </w:r>
    </w:p>
    <w:p w14:paraId="3E98CA49" w14:textId="77777777" w:rsidR="00757595" w:rsidRDefault="00757595" w:rsidP="00A36A0B">
      <w:pPr>
        <w:shd w:val="clear" w:color="auto" w:fill="FFFFFF"/>
        <w:rPr>
          <w:b/>
          <w:bCs/>
          <w:color w:val="333333"/>
          <w:szCs w:val="24"/>
        </w:rPr>
      </w:pPr>
      <w:r w:rsidRPr="00757595">
        <w:rPr>
          <w:b/>
          <w:bCs/>
          <w:color w:val="333333"/>
          <w:szCs w:val="24"/>
        </w:rPr>
        <w:t>Platform</w:t>
      </w:r>
      <w:r>
        <w:rPr>
          <w:b/>
          <w:bCs/>
          <w:color w:val="333333"/>
          <w:szCs w:val="24"/>
        </w:rPr>
        <w:t>y</w:t>
      </w:r>
      <w:r w:rsidRPr="00757595">
        <w:rPr>
          <w:b/>
          <w:bCs/>
          <w:color w:val="333333"/>
          <w:szCs w:val="24"/>
        </w:rPr>
        <w:t xml:space="preserve"> </w:t>
      </w:r>
      <w:proofErr w:type="spellStart"/>
      <w:r w:rsidRPr="00757595">
        <w:rPr>
          <w:b/>
          <w:bCs/>
          <w:color w:val="333333"/>
          <w:szCs w:val="24"/>
        </w:rPr>
        <w:t>przyschodow</w:t>
      </w:r>
      <w:r>
        <w:rPr>
          <w:b/>
          <w:bCs/>
          <w:color w:val="333333"/>
          <w:szCs w:val="24"/>
        </w:rPr>
        <w:t>e</w:t>
      </w:r>
      <w:proofErr w:type="spellEnd"/>
      <w:r w:rsidR="00BC3BF1">
        <w:rPr>
          <w:b/>
          <w:bCs/>
          <w:color w:val="333333"/>
          <w:szCs w:val="24"/>
        </w:rPr>
        <w:t>.</w:t>
      </w:r>
    </w:p>
    <w:p w14:paraId="06951D14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R</w:t>
      </w:r>
      <w:r w:rsidR="00C966FA" w:rsidRPr="00C966FA">
        <w:rPr>
          <w:szCs w:val="24"/>
        </w:rPr>
        <w:t>odzaj toru:</w:t>
      </w:r>
      <w:r w:rsidRPr="00C966FA">
        <w:rPr>
          <w:szCs w:val="24"/>
        </w:rPr>
        <w:t xml:space="preserve"> </w:t>
      </w:r>
      <w:r w:rsidR="00C966FA" w:rsidRPr="00C966FA">
        <w:rPr>
          <w:szCs w:val="24"/>
        </w:rPr>
        <w:t>t</w:t>
      </w:r>
      <w:r w:rsidRPr="00C966FA">
        <w:rPr>
          <w:szCs w:val="24"/>
        </w:rPr>
        <w:t>or prosty</w:t>
      </w:r>
      <w:r w:rsidR="00C966FA" w:rsidRPr="00C966FA">
        <w:rPr>
          <w:szCs w:val="24"/>
        </w:rPr>
        <w:t>/krzywoliniowy (w zależności od projektu)</w:t>
      </w:r>
      <w:r w:rsidR="00BC3BF1">
        <w:rPr>
          <w:szCs w:val="24"/>
        </w:rPr>
        <w:t>.</w:t>
      </w:r>
    </w:p>
    <w:p w14:paraId="2189317A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W</w:t>
      </w:r>
      <w:r w:rsidR="00C966FA">
        <w:rPr>
          <w:szCs w:val="24"/>
        </w:rPr>
        <w:t>ersja wykonania: w</w:t>
      </w:r>
      <w:r w:rsidRPr="00C966FA">
        <w:rPr>
          <w:szCs w:val="24"/>
        </w:rPr>
        <w:t>ewnętrzna</w:t>
      </w:r>
    </w:p>
    <w:p w14:paraId="273BEB6A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T</w:t>
      </w:r>
      <w:r w:rsidR="00C966FA">
        <w:rPr>
          <w:szCs w:val="24"/>
        </w:rPr>
        <w:t>yp urządzenia:</w:t>
      </w:r>
      <w:r w:rsidRPr="00C966FA">
        <w:rPr>
          <w:szCs w:val="24"/>
        </w:rPr>
        <w:t xml:space="preserve"> Platforma </w:t>
      </w:r>
      <w:proofErr w:type="spellStart"/>
      <w:r w:rsidRPr="00C966FA">
        <w:rPr>
          <w:szCs w:val="24"/>
        </w:rPr>
        <w:t>przyschodowa</w:t>
      </w:r>
      <w:proofErr w:type="spellEnd"/>
      <w:r w:rsidRPr="00C966FA">
        <w:rPr>
          <w:szCs w:val="24"/>
        </w:rPr>
        <w:t xml:space="preserve"> do transportu osób niepełnosprawnych</w:t>
      </w:r>
    </w:p>
    <w:p w14:paraId="40C31008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PLATFORMA</w:t>
      </w:r>
      <w:r w:rsidR="00BC3BF1">
        <w:rPr>
          <w:szCs w:val="24"/>
        </w:rPr>
        <w:t>:</w:t>
      </w:r>
    </w:p>
    <w:p w14:paraId="164AEA89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• Platforma wykonana z wysokiej jakości stali malowanej proszkowo w</w:t>
      </w:r>
    </w:p>
    <w:p w14:paraId="53144543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kolorze RAL 7035 (inne na zamówienie)</w:t>
      </w:r>
      <w:r w:rsidR="00BC3BF1">
        <w:rPr>
          <w:szCs w:val="24"/>
        </w:rPr>
        <w:t>.</w:t>
      </w:r>
    </w:p>
    <w:p w14:paraId="4BB1FDB8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• Podest wykończony materiałem antypoślizgowym (w wersji zewnętrznej</w:t>
      </w:r>
    </w:p>
    <w:p w14:paraId="065F68A5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aluminiowa blacha ryflowana)</w:t>
      </w:r>
      <w:r w:rsidR="00BC3BF1">
        <w:rPr>
          <w:szCs w:val="24"/>
        </w:rPr>
        <w:t>.</w:t>
      </w:r>
    </w:p>
    <w:p w14:paraId="153E2B88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• Rampy najazdowe: wersja przelotowa 2 szt. lub z najazdem bocznym 3szt.</w:t>
      </w:r>
    </w:p>
    <w:p w14:paraId="0D18AC9E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• Składane siedzisko – opcjonalnie</w:t>
      </w:r>
      <w:r w:rsidR="00BC3BF1">
        <w:rPr>
          <w:szCs w:val="24"/>
        </w:rPr>
        <w:t>.</w:t>
      </w:r>
    </w:p>
    <w:p w14:paraId="06A2E352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 xml:space="preserve">• System </w:t>
      </w:r>
      <w:proofErr w:type="spellStart"/>
      <w:r w:rsidRPr="00C966FA">
        <w:rPr>
          <w:szCs w:val="24"/>
        </w:rPr>
        <w:t>przeciwtnący</w:t>
      </w:r>
      <w:proofErr w:type="spellEnd"/>
      <w:r w:rsidRPr="00C966FA">
        <w:rPr>
          <w:szCs w:val="24"/>
        </w:rPr>
        <w:t xml:space="preserve"> i </w:t>
      </w:r>
      <w:proofErr w:type="spellStart"/>
      <w:r w:rsidRPr="00C966FA">
        <w:rPr>
          <w:szCs w:val="24"/>
        </w:rPr>
        <w:t>przeciwzgnieceniowy</w:t>
      </w:r>
      <w:proofErr w:type="spellEnd"/>
      <w:r w:rsidR="00BC3BF1">
        <w:rPr>
          <w:szCs w:val="24"/>
        </w:rPr>
        <w:t>.</w:t>
      </w:r>
    </w:p>
    <w:p w14:paraId="31F783ED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• Dwie barierki zabezpieczające chowane w platformie</w:t>
      </w:r>
      <w:r w:rsidR="00BC3BF1">
        <w:rPr>
          <w:szCs w:val="24"/>
        </w:rPr>
        <w:t>.</w:t>
      </w:r>
    </w:p>
    <w:p w14:paraId="7F8CEB58" w14:textId="77777777" w:rsidR="00757595" w:rsidRPr="00C966FA" w:rsidRDefault="00757595" w:rsidP="00C966FA">
      <w:pPr>
        <w:autoSpaceDE w:val="0"/>
        <w:autoSpaceDN w:val="0"/>
        <w:adjustRightInd w:val="0"/>
        <w:rPr>
          <w:szCs w:val="24"/>
        </w:rPr>
      </w:pPr>
      <w:r w:rsidRPr="00C966FA">
        <w:rPr>
          <w:szCs w:val="24"/>
        </w:rPr>
        <w:t>• Zabezpieczenie przed korzystaniem z urządzenia przez osoby</w:t>
      </w:r>
      <w:r w:rsidR="00D633CF">
        <w:rPr>
          <w:szCs w:val="24"/>
        </w:rPr>
        <w:t xml:space="preserve"> </w:t>
      </w:r>
      <w:r w:rsidRPr="00C966FA">
        <w:rPr>
          <w:szCs w:val="24"/>
        </w:rPr>
        <w:t>nieupoważnione na platformie i kasetach wezwań (kluczyk)</w:t>
      </w:r>
      <w:r w:rsidR="00BC3BF1">
        <w:rPr>
          <w:szCs w:val="24"/>
        </w:rPr>
        <w:t>.</w:t>
      </w:r>
    </w:p>
    <w:p w14:paraId="5C2D7D69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• Przycisk bezpieczeństwa na platformie „STOP”</w:t>
      </w:r>
      <w:r w:rsidR="00BC3BF1">
        <w:rPr>
          <w:szCs w:val="24"/>
        </w:rPr>
        <w:t>.</w:t>
      </w:r>
    </w:p>
    <w:p w14:paraId="58311B75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• Składanie/rozkładanie podłogi – MANUALNE opcjonalnie AUTOMATYCZNE</w:t>
      </w:r>
      <w:r w:rsidR="00BC3BF1">
        <w:rPr>
          <w:szCs w:val="24"/>
        </w:rPr>
        <w:t>.</w:t>
      </w:r>
    </w:p>
    <w:p w14:paraId="6EF72A13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• System łagodnego startu i zatrzymania platformy</w:t>
      </w:r>
      <w:r w:rsidR="00BC3BF1">
        <w:rPr>
          <w:szCs w:val="24"/>
        </w:rPr>
        <w:t>.</w:t>
      </w:r>
    </w:p>
    <w:p w14:paraId="1B15FB30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W</w:t>
      </w:r>
      <w:r w:rsidR="00C966FA">
        <w:rPr>
          <w:szCs w:val="24"/>
        </w:rPr>
        <w:t>ymiary platformy:</w:t>
      </w:r>
      <w:r w:rsidRPr="00C966FA">
        <w:rPr>
          <w:szCs w:val="24"/>
        </w:rPr>
        <w:t xml:space="preserve"> 1000x800, 900x800, 850x750, 750x700 mm (inne do uzgodnienia)</w:t>
      </w:r>
      <w:r w:rsidR="00BC3BF1">
        <w:rPr>
          <w:szCs w:val="24"/>
        </w:rPr>
        <w:t>.</w:t>
      </w:r>
    </w:p>
    <w:p w14:paraId="355223A6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S</w:t>
      </w:r>
      <w:r w:rsidR="00C966FA">
        <w:rPr>
          <w:szCs w:val="24"/>
        </w:rPr>
        <w:t>terowanie:</w:t>
      </w:r>
      <w:r w:rsidRPr="00C966FA">
        <w:rPr>
          <w:szCs w:val="24"/>
        </w:rPr>
        <w:t xml:space="preserve"> </w:t>
      </w:r>
      <w:r w:rsidR="00C966FA">
        <w:rPr>
          <w:szCs w:val="24"/>
        </w:rPr>
        <w:t>n</w:t>
      </w:r>
      <w:r w:rsidRPr="00C966FA">
        <w:rPr>
          <w:szCs w:val="24"/>
        </w:rPr>
        <w:t>a zasadzie stałego nacisku na przycisk,</w:t>
      </w:r>
      <w:r w:rsidR="00C966FA">
        <w:rPr>
          <w:szCs w:val="24"/>
        </w:rPr>
        <w:t xml:space="preserve"> n</w:t>
      </w:r>
      <w:r w:rsidRPr="00C966FA">
        <w:rPr>
          <w:szCs w:val="24"/>
        </w:rPr>
        <w:t>a platformie PILOT na kablu spiralnym jako opcja PRZYCISK lub JOYSTICK.</w:t>
      </w:r>
    </w:p>
    <w:p w14:paraId="2B2E6E86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Zdalne sterowanie za pomocą pilotów radiowych.</w:t>
      </w:r>
    </w:p>
    <w:p w14:paraId="2F52CEA4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P</w:t>
      </w:r>
      <w:r w:rsidR="00C966FA">
        <w:rPr>
          <w:szCs w:val="24"/>
        </w:rPr>
        <w:t>rędkość:</w:t>
      </w:r>
      <w:r w:rsidRPr="00C966FA">
        <w:rPr>
          <w:szCs w:val="24"/>
        </w:rPr>
        <w:t xml:space="preserve"> ~ 0,1 m/s</w:t>
      </w:r>
    </w:p>
    <w:p w14:paraId="16CE39C1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K</w:t>
      </w:r>
      <w:r w:rsidR="00C966FA">
        <w:rPr>
          <w:szCs w:val="24"/>
        </w:rPr>
        <w:t xml:space="preserve">ąt nachylenia toru jezdnego: </w:t>
      </w:r>
      <w:r w:rsidRPr="00C966FA">
        <w:rPr>
          <w:szCs w:val="24"/>
        </w:rPr>
        <w:t>od 15˚ do 45˚</w:t>
      </w:r>
    </w:p>
    <w:p w14:paraId="008A623B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Szyna wykonana z wysokiej jakości stali malowanej w kolorze szarym</w:t>
      </w:r>
    </w:p>
    <w:p w14:paraId="57E71EFD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W wersji zewnętrznej szyna wykonana z aluminium lub opcjonalnie ze stali</w:t>
      </w:r>
    </w:p>
    <w:p w14:paraId="589CBA88" w14:textId="77777777" w:rsidR="00757595" w:rsidRPr="00C966FA" w:rsidRDefault="00BC3BF1" w:rsidP="00F26476">
      <w:pPr>
        <w:autoSpaceDE w:val="0"/>
        <w:autoSpaceDN w:val="0"/>
        <w:adjustRightInd w:val="0"/>
        <w:jc w:val="left"/>
        <w:rPr>
          <w:szCs w:val="24"/>
        </w:rPr>
      </w:pPr>
      <w:r>
        <w:rPr>
          <w:szCs w:val="24"/>
        </w:rPr>
        <w:t>n</w:t>
      </w:r>
      <w:r w:rsidR="00757595" w:rsidRPr="00C966FA">
        <w:rPr>
          <w:szCs w:val="24"/>
        </w:rPr>
        <w:t>ierdzewnej</w:t>
      </w:r>
      <w:r>
        <w:rPr>
          <w:szCs w:val="24"/>
        </w:rPr>
        <w:t>.</w:t>
      </w:r>
    </w:p>
    <w:p w14:paraId="0FACEAEC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lastRenderedPageBreak/>
        <w:t>S</w:t>
      </w:r>
      <w:r w:rsidR="00D633CF">
        <w:rPr>
          <w:szCs w:val="24"/>
        </w:rPr>
        <w:t>posób mocowania:</w:t>
      </w:r>
      <w:r w:rsidRPr="00C966FA">
        <w:rPr>
          <w:szCs w:val="24"/>
        </w:rPr>
        <w:t xml:space="preserve"> </w:t>
      </w:r>
      <w:r w:rsidR="00D633CF">
        <w:rPr>
          <w:szCs w:val="24"/>
        </w:rPr>
        <w:t>n</w:t>
      </w:r>
      <w:r w:rsidRPr="00C966FA">
        <w:rPr>
          <w:szCs w:val="24"/>
        </w:rPr>
        <w:t>a wspornikach do ścian lub na słupkach do stopni lub boku schodów</w:t>
      </w:r>
      <w:r w:rsidR="00BC3BF1">
        <w:rPr>
          <w:szCs w:val="24"/>
        </w:rPr>
        <w:t>.</w:t>
      </w:r>
    </w:p>
    <w:p w14:paraId="77BD0858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W</w:t>
      </w:r>
      <w:r w:rsidR="00D633CF">
        <w:rPr>
          <w:szCs w:val="24"/>
        </w:rPr>
        <w:t>ypełnienie:</w:t>
      </w:r>
      <w:r w:rsidRPr="00C966FA">
        <w:rPr>
          <w:szCs w:val="24"/>
        </w:rPr>
        <w:t xml:space="preserve"> wypełnienie przestrzeni między słupkami w formie blach</w:t>
      </w:r>
      <w:r w:rsidR="00D633CF">
        <w:rPr>
          <w:szCs w:val="24"/>
        </w:rPr>
        <w:t xml:space="preserve"> </w:t>
      </w:r>
      <w:r w:rsidRPr="00C966FA">
        <w:rPr>
          <w:szCs w:val="24"/>
        </w:rPr>
        <w:t>perforowanej, prętów metalowych lub drewnianych, szkła bezpiecznego</w:t>
      </w:r>
      <w:r w:rsidR="00BC3BF1">
        <w:rPr>
          <w:szCs w:val="24"/>
        </w:rPr>
        <w:t>.</w:t>
      </w:r>
    </w:p>
    <w:p w14:paraId="29F6030B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Z</w:t>
      </w:r>
      <w:r w:rsidR="00D633CF">
        <w:rPr>
          <w:szCs w:val="24"/>
        </w:rPr>
        <w:t>asilanie: j</w:t>
      </w:r>
      <w:r w:rsidRPr="00C966FA">
        <w:rPr>
          <w:szCs w:val="24"/>
        </w:rPr>
        <w:t>ednofazowe 230V AC; TN-S (bezp. B10A + wyłącznik bezpiecznika 30mA),</w:t>
      </w:r>
      <w:r w:rsidR="00D633CF">
        <w:rPr>
          <w:szCs w:val="24"/>
        </w:rPr>
        <w:t xml:space="preserve"> </w:t>
      </w:r>
      <w:r w:rsidRPr="00C966FA">
        <w:rPr>
          <w:szCs w:val="24"/>
        </w:rPr>
        <w:t>przewód zasilający 3x1,5mm2. Zasilanie bateryjne na platformie 2x12V</w:t>
      </w:r>
    </w:p>
    <w:p w14:paraId="5DDF8633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M</w:t>
      </w:r>
      <w:r w:rsidR="00D633CF">
        <w:rPr>
          <w:szCs w:val="24"/>
        </w:rPr>
        <w:t>oc silnika:</w:t>
      </w:r>
      <w:r w:rsidRPr="00C966FA">
        <w:rPr>
          <w:szCs w:val="24"/>
        </w:rPr>
        <w:t xml:space="preserve"> 0,5 </w:t>
      </w:r>
      <w:proofErr w:type="spellStart"/>
      <w:r w:rsidRPr="00C966FA">
        <w:rPr>
          <w:szCs w:val="24"/>
        </w:rPr>
        <w:t>kW</w:t>
      </w:r>
      <w:r w:rsidR="00BC3BF1">
        <w:rPr>
          <w:szCs w:val="24"/>
        </w:rPr>
        <w:t>.</w:t>
      </w:r>
      <w:proofErr w:type="spellEnd"/>
    </w:p>
    <w:p w14:paraId="632C3E1F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Spełnia wymagania dotyczące bezpieczeństwa zgodnie z Dyrektywą Maszynową</w:t>
      </w:r>
    </w:p>
    <w:p w14:paraId="3358252C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2006/42/WE(Maszyny), - dyrektywą niskonapięciową 2006/95/WE oraz</w:t>
      </w:r>
      <w:r w:rsidR="00D633CF">
        <w:rPr>
          <w:szCs w:val="24"/>
        </w:rPr>
        <w:t xml:space="preserve"> </w:t>
      </w:r>
      <w:r w:rsidRPr="00C966FA">
        <w:rPr>
          <w:szCs w:val="24"/>
        </w:rPr>
        <w:t>dyrektywą o kompatybilności elektromagnetycznej 2004/108/WE.</w:t>
      </w:r>
    </w:p>
    <w:p w14:paraId="5796D0C4" w14:textId="77777777" w:rsidR="00757595" w:rsidRPr="00C966FA" w:rsidRDefault="00757595" w:rsidP="00F26476">
      <w:pPr>
        <w:autoSpaceDE w:val="0"/>
        <w:autoSpaceDN w:val="0"/>
        <w:adjustRightInd w:val="0"/>
        <w:jc w:val="left"/>
        <w:rPr>
          <w:szCs w:val="24"/>
        </w:rPr>
      </w:pPr>
      <w:r w:rsidRPr="00C966FA">
        <w:rPr>
          <w:szCs w:val="24"/>
        </w:rPr>
        <w:t>Znak CE jest umieszczony na produkcie.</w:t>
      </w:r>
    </w:p>
    <w:p w14:paraId="4FD3C97E" w14:textId="77777777" w:rsidR="00A36A0B" w:rsidRPr="00D633CF" w:rsidRDefault="00A36A0B" w:rsidP="00F26476">
      <w:pPr>
        <w:shd w:val="clear" w:color="auto" w:fill="FFFFFF"/>
        <w:spacing w:before="240"/>
        <w:rPr>
          <w:b/>
          <w:bCs/>
          <w:color w:val="333333"/>
          <w:szCs w:val="24"/>
        </w:rPr>
      </w:pPr>
      <w:r w:rsidRPr="00D633CF">
        <w:rPr>
          <w:b/>
          <w:bCs/>
          <w:color w:val="333333"/>
          <w:szCs w:val="24"/>
        </w:rPr>
        <w:t>System przywoławczy</w:t>
      </w:r>
      <w:r w:rsidR="00BC3BF1">
        <w:rPr>
          <w:b/>
          <w:bCs/>
          <w:color w:val="333333"/>
          <w:szCs w:val="24"/>
        </w:rPr>
        <w:t>.</w:t>
      </w:r>
    </w:p>
    <w:p w14:paraId="0AE5BBE5" w14:textId="77777777" w:rsidR="00A36A0B" w:rsidRPr="00C966FA" w:rsidRDefault="00A36A0B" w:rsidP="00F26476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C966FA">
        <w:rPr>
          <w:color w:val="333333"/>
          <w:szCs w:val="24"/>
        </w:rPr>
        <w:t>System przywoławczy powinien realizować wszystkie potrzeby osób z niepełnosprawnościami zgodnie z "Modelem dostępnej szkoły" na co najmniej poziomie podstawowym.</w:t>
      </w:r>
    </w:p>
    <w:p w14:paraId="2A6600DB" w14:textId="77777777" w:rsidR="002332B7" w:rsidRPr="005447DF" w:rsidRDefault="002332B7" w:rsidP="00F26476">
      <w:pPr>
        <w:shd w:val="clear" w:color="auto" w:fill="FFFFFF"/>
        <w:spacing w:after="240"/>
        <w:jc w:val="left"/>
        <w:rPr>
          <w:b/>
          <w:bCs/>
          <w:color w:val="333333"/>
          <w:szCs w:val="24"/>
        </w:rPr>
      </w:pPr>
      <w:r w:rsidRPr="005447DF">
        <w:rPr>
          <w:b/>
          <w:bCs/>
          <w:color w:val="333333"/>
          <w:szCs w:val="24"/>
        </w:rPr>
        <w:t xml:space="preserve">W wszystkich pracach niezbędne jest uwzględnieniem </w:t>
      </w:r>
      <w:bookmarkStart w:id="37" w:name="_Hlk209452691"/>
      <w:r w:rsidRPr="005447DF">
        <w:rPr>
          <w:b/>
          <w:bCs/>
          <w:color w:val="333333"/>
          <w:szCs w:val="24"/>
        </w:rPr>
        <w:t>potrzeb osób z niepełnosprawnościami zgodnie z "</w:t>
      </w:r>
      <w:bookmarkStart w:id="38" w:name="_Hlk209441605"/>
      <w:r w:rsidRPr="005447DF">
        <w:rPr>
          <w:b/>
          <w:bCs/>
          <w:color w:val="333333"/>
          <w:szCs w:val="24"/>
        </w:rPr>
        <w:t>Modelem dostępnej szkoły</w:t>
      </w:r>
      <w:bookmarkEnd w:id="38"/>
      <w:r w:rsidRPr="005447DF">
        <w:rPr>
          <w:b/>
          <w:bCs/>
          <w:color w:val="333333"/>
          <w:szCs w:val="24"/>
        </w:rPr>
        <w:t>" na co najmniej poziomie podstawowym</w:t>
      </w:r>
      <w:bookmarkEnd w:id="37"/>
      <w:r w:rsidRPr="005447DF">
        <w:rPr>
          <w:b/>
          <w:bCs/>
          <w:color w:val="333333"/>
          <w:szCs w:val="24"/>
        </w:rPr>
        <w:t>.</w:t>
      </w:r>
    </w:p>
    <w:p w14:paraId="263BA209" w14:textId="77777777" w:rsidR="00DA6F1C" w:rsidRPr="00022F22" w:rsidRDefault="00DA6F1C" w:rsidP="00F26476">
      <w:pPr>
        <w:pStyle w:val="Akapitzlist"/>
        <w:shd w:val="clear" w:color="auto" w:fill="FFFFFF"/>
        <w:spacing w:before="240" w:after="240" w:line="360" w:lineRule="auto"/>
        <w:ind w:left="0"/>
        <w:contextualSpacing w:val="0"/>
        <w:rPr>
          <w:rFonts w:ascii="Arial" w:hAnsi="Arial" w:cs="Arial"/>
          <w:b/>
          <w:bCs/>
          <w:color w:val="333333"/>
          <w:szCs w:val="24"/>
        </w:rPr>
      </w:pPr>
      <w:bookmarkStart w:id="39" w:name="_Hlk149315030"/>
      <w:bookmarkStart w:id="40" w:name="_Hlk149314006"/>
      <w:bookmarkStart w:id="41" w:name="_Hlk149314399"/>
      <w:r w:rsidRPr="00022F22">
        <w:rPr>
          <w:rFonts w:ascii="Arial" w:hAnsi="Arial" w:cs="Arial"/>
          <w:b/>
          <w:bCs/>
          <w:color w:val="333333"/>
          <w:szCs w:val="24"/>
        </w:rPr>
        <w:t>Wymagania dotyczące prac budowlano-remontowych oraz wykończeniowych</w:t>
      </w:r>
      <w:r w:rsidRPr="00022F22">
        <w:rPr>
          <w:rFonts w:ascii="Arial" w:hAnsi="Arial" w:cs="Arial"/>
          <w:color w:val="333333"/>
          <w:szCs w:val="24"/>
        </w:rPr>
        <w:t xml:space="preserve"> </w:t>
      </w:r>
      <w:r w:rsidRPr="00022F22">
        <w:rPr>
          <w:rFonts w:ascii="Arial" w:hAnsi="Arial" w:cs="Arial"/>
          <w:b/>
          <w:bCs/>
          <w:color w:val="333333"/>
          <w:szCs w:val="24"/>
        </w:rPr>
        <w:t>wszystkich obiektów</w:t>
      </w:r>
    </w:p>
    <w:p w14:paraId="58C3E9E4" w14:textId="77777777" w:rsidR="00DA6F1C" w:rsidRPr="00F26476" w:rsidRDefault="00DA6F1C" w:rsidP="00F26476">
      <w:pPr>
        <w:shd w:val="clear" w:color="auto" w:fill="FFFFFF"/>
        <w:spacing w:before="240"/>
        <w:jc w:val="left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Posadzki:</w:t>
      </w:r>
    </w:p>
    <w:p w14:paraId="6EF0B9A0" w14:textId="77777777" w:rsidR="00DA6F1C" w:rsidRPr="00F26476" w:rsidRDefault="00DA6F1C" w:rsidP="00F26476">
      <w:pPr>
        <w:shd w:val="clear" w:color="auto" w:fill="FFFFFF"/>
        <w:jc w:val="left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budynek główny Zespołu Szkół Technicznych</w:t>
      </w:r>
    </w:p>
    <w:p w14:paraId="240E1B40" w14:textId="77777777" w:rsidR="00DA6F1C" w:rsidRPr="00F26476" w:rsidRDefault="00DA6F1C" w:rsidP="00F26476">
      <w:pPr>
        <w:shd w:val="clear" w:color="auto" w:fill="FFFFFF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Rodzaje wykończenia posadzek i podłóg w zależności od funkcji danych pomieszczeń:</w:t>
      </w:r>
    </w:p>
    <w:p w14:paraId="4C381DEC" w14:textId="77777777" w:rsidR="00DA6F1C" w:rsidRPr="00F26476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F26476">
        <w:rPr>
          <w:rFonts w:ascii="Arial" w:hAnsi="Arial" w:cs="Arial"/>
          <w:color w:val="333333"/>
          <w:szCs w:val="24"/>
        </w:rPr>
        <w:t>komunikacja</w:t>
      </w:r>
      <w:r w:rsidR="005447DF" w:rsidRPr="00F26476">
        <w:rPr>
          <w:rFonts w:ascii="Arial" w:hAnsi="Arial" w:cs="Arial"/>
          <w:color w:val="333333"/>
          <w:szCs w:val="24"/>
        </w:rPr>
        <w:t>, korytarze</w:t>
      </w:r>
      <w:r w:rsidRPr="00F26476">
        <w:rPr>
          <w:rFonts w:ascii="Arial" w:hAnsi="Arial" w:cs="Arial"/>
          <w:color w:val="333333"/>
          <w:szCs w:val="24"/>
        </w:rPr>
        <w:t>: płyty granitowe,</w:t>
      </w:r>
    </w:p>
    <w:p w14:paraId="1FE0BF01" w14:textId="77777777" w:rsidR="00DA6F1C" w:rsidRPr="00F26476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F26476">
        <w:rPr>
          <w:rFonts w:ascii="Arial" w:hAnsi="Arial" w:cs="Arial"/>
          <w:color w:val="333333"/>
          <w:szCs w:val="24"/>
        </w:rPr>
        <w:t>pomieszczenie socjalne, zaplecza: płytki gres kl.1 antypoślizgowe w 5 klasie ścieralności,</w:t>
      </w:r>
    </w:p>
    <w:p w14:paraId="0C0C3BCB" w14:textId="77777777" w:rsidR="00DA6F1C" w:rsidRPr="00F26476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F26476">
        <w:rPr>
          <w:rFonts w:ascii="Arial" w:hAnsi="Arial" w:cs="Arial"/>
          <w:color w:val="333333"/>
          <w:szCs w:val="24"/>
        </w:rPr>
        <w:t>pracownie wszystkie: płytki elastyczne lub wykładzina PCW klasa ścieralności T – ekstremalna, grubość całkowita 6 mm warstwa ścieralna 2 mm, klasa palności Bfl-s1 na wylewce samopoziomującej,</w:t>
      </w:r>
    </w:p>
    <w:p w14:paraId="4C5E9796" w14:textId="77777777" w:rsidR="00DA6F1C" w:rsidRPr="00F26476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F26476">
        <w:rPr>
          <w:rFonts w:ascii="Arial" w:hAnsi="Arial" w:cs="Arial"/>
          <w:color w:val="333333"/>
          <w:szCs w:val="24"/>
        </w:rPr>
        <w:lastRenderedPageBreak/>
        <w:t>pomieszczenia higieniczno-sanitarne: płytki z gresu kl.1, antypoślizgowe w 5 klasie ścieralności, posiadające wymagane atesty,</w:t>
      </w:r>
    </w:p>
    <w:p w14:paraId="63EA4236" w14:textId="77777777" w:rsidR="00DA6F1C" w:rsidRPr="00F26476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F26476">
        <w:rPr>
          <w:rFonts w:ascii="Arial" w:hAnsi="Arial" w:cs="Arial"/>
          <w:color w:val="333333"/>
          <w:szCs w:val="24"/>
        </w:rPr>
        <w:t>pomieszczenia techniczne: gres techniczny na zaprawie klejowej,</w:t>
      </w:r>
    </w:p>
    <w:p w14:paraId="2CFB00F6" w14:textId="77777777" w:rsidR="00DA6F1C" w:rsidRPr="00F26476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600" w:lineRule="auto"/>
        <w:ind w:left="357" w:hanging="357"/>
        <w:rPr>
          <w:rFonts w:ascii="Arial" w:hAnsi="Arial" w:cs="Arial"/>
          <w:color w:val="333333"/>
          <w:szCs w:val="24"/>
        </w:rPr>
      </w:pPr>
      <w:r w:rsidRPr="00F26476">
        <w:rPr>
          <w:rFonts w:ascii="Arial" w:hAnsi="Arial" w:cs="Arial"/>
          <w:color w:val="333333"/>
          <w:szCs w:val="24"/>
        </w:rPr>
        <w:t>pomieszczenia techniczne, elektryczne: posadzka antyelektrostatyczna</w:t>
      </w:r>
    </w:p>
    <w:p w14:paraId="3460B40F" w14:textId="77777777" w:rsidR="00DA6F1C" w:rsidRPr="00F26476" w:rsidRDefault="00DA6F1C" w:rsidP="00E63386">
      <w:pPr>
        <w:pStyle w:val="Akapitzlist"/>
        <w:shd w:val="clear" w:color="auto" w:fill="FFFFFF"/>
        <w:spacing w:before="240" w:after="240" w:line="360" w:lineRule="auto"/>
        <w:ind w:left="0"/>
        <w:rPr>
          <w:rFonts w:ascii="Arial" w:hAnsi="Arial" w:cs="Arial"/>
          <w:b/>
          <w:bCs/>
          <w:color w:val="333333"/>
          <w:szCs w:val="24"/>
        </w:rPr>
      </w:pPr>
      <w:r w:rsidRPr="00F26476">
        <w:rPr>
          <w:rFonts w:ascii="Arial" w:hAnsi="Arial" w:cs="Arial"/>
          <w:b/>
          <w:bCs/>
          <w:color w:val="333333"/>
          <w:szCs w:val="24"/>
        </w:rPr>
        <w:t>budynek warsztatu Zespołu Szkół Technicznych</w:t>
      </w:r>
    </w:p>
    <w:p w14:paraId="7CE8835B" w14:textId="77777777" w:rsidR="00DA6F1C" w:rsidRPr="00022F22" w:rsidRDefault="00DA6F1C" w:rsidP="00DA6F1C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jc w:val="both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komunikacja, pomieszczenie socjalne, zaplecza: płytki gres kl.1 antypoślizgowe w 5 klasie ścieralności</w:t>
      </w:r>
      <w:r w:rsidR="00DE1729">
        <w:rPr>
          <w:rFonts w:ascii="Arial" w:hAnsi="Arial" w:cs="Arial"/>
          <w:color w:val="333333"/>
          <w:szCs w:val="24"/>
        </w:rPr>
        <w:t>,</w:t>
      </w:r>
    </w:p>
    <w:p w14:paraId="7F042713" w14:textId="77777777" w:rsidR="00DA6F1C" w:rsidRPr="00022F22" w:rsidRDefault="00DA6F1C" w:rsidP="00DA6F1C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jc w:val="both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klatka schodowa: gres wielkoformatowy, antypoślizgowe w 5 klasie ścieralności,</w:t>
      </w:r>
    </w:p>
    <w:p w14:paraId="5D5C0F31" w14:textId="77777777" w:rsidR="00DA6F1C" w:rsidRDefault="00DA6F1C" w:rsidP="006A78BA">
      <w:pPr>
        <w:pStyle w:val="Akapitzlist"/>
        <w:numPr>
          <w:ilvl w:val="0"/>
          <w:numId w:val="37"/>
        </w:numPr>
        <w:shd w:val="clear" w:color="auto" w:fill="FFFFFF"/>
        <w:spacing w:line="360" w:lineRule="auto"/>
        <w:ind w:left="357" w:hanging="357"/>
        <w:jc w:val="both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warsztat samochodowy</w:t>
      </w:r>
      <w:r w:rsidR="003F21D9">
        <w:rPr>
          <w:rFonts w:ascii="Arial" w:hAnsi="Arial" w:cs="Arial"/>
          <w:color w:val="333333"/>
          <w:szCs w:val="24"/>
        </w:rPr>
        <w:t>, pracownie warsztatu</w:t>
      </w:r>
      <w:r w:rsidRPr="00022F22">
        <w:rPr>
          <w:rFonts w:ascii="Arial" w:hAnsi="Arial" w:cs="Arial"/>
          <w:color w:val="333333"/>
          <w:szCs w:val="24"/>
        </w:rPr>
        <w:t xml:space="preserve">: </w:t>
      </w:r>
      <w:r w:rsidR="003F21D9">
        <w:rPr>
          <w:rFonts w:ascii="Arial" w:hAnsi="Arial" w:cs="Arial"/>
          <w:color w:val="333333"/>
          <w:szCs w:val="24"/>
        </w:rPr>
        <w:t>wylewka przemysłowa.</w:t>
      </w:r>
    </w:p>
    <w:p w14:paraId="2FBFBE6B" w14:textId="77777777" w:rsidR="006A78BA" w:rsidRPr="006A78BA" w:rsidRDefault="006A78BA" w:rsidP="00F26476">
      <w:pPr>
        <w:shd w:val="clear" w:color="auto" w:fill="FFFFFF"/>
        <w:jc w:val="left"/>
        <w:rPr>
          <w:rFonts w:eastAsia="Times New Roman"/>
          <w:color w:val="001D35"/>
          <w:sz w:val="27"/>
          <w:szCs w:val="27"/>
        </w:rPr>
      </w:pPr>
      <w:r w:rsidRPr="006A78BA">
        <w:rPr>
          <w:color w:val="001D35"/>
          <w:szCs w:val="24"/>
        </w:rPr>
        <w:t>Parametry wylewki przemysłowej</w:t>
      </w:r>
      <w:r w:rsidRPr="006A78BA">
        <w:rPr>
          <w:rFonts w:eastAsia="Times New Roman"/>
          <w:color w:val="001D35"/>
          <w:sz w:val="27"/>
          <w:szCs w:val="27"/>
        </w:rPr>
        <w:t>:</w:t>
      </w:r>
    </w:p>
    <w:p w14:paraId="69F8CCC2" w14:textId="77777777" w:rsidR="006A78BA" w:rsidRPr="006A78BA" w:rsidRDefault="006A78BA" w:rsidP="00F26476">
      <w:pPr>
        <w:numPr>
          <w:ilvl w:val="0"/>
          <w:numId w:val="83"/>
        </w:numPr>
        <w:shd w:val="clear" w:color="auto" w:fill="FFFFFF"/>
        <w:jc w:val="left"/>
        <w:rPr>
          <w:rFonts w:eastAsia="Times New Roman"/>
          <w:szCs w:val="24"/>
        </w:rPr>
      </w:pPr>
      <w:r>
        <w:rPr>
          <w:rFonts w:eastAsia="Times New Roman"/>
          <w:szCs w:val="24"/>
        </w:rPr>
        <w:t>g</w:t>
      </w:r>
      <w:r w:rsidRPr="006A78BA">
        <w:rPr>
          <w:szCs w:val="24"/>
        </w:rPr>
        <w:t>rubość:</w:t>
      </w:r>
      <w:r>
        <w:rPr>
          <w:rFonts w:eastAsia="Times New Roman"/>
          <w:szCs w:val="24"/>
        </w:rPr>
        <w:t xml:space="preserve"> </w:t>
      </w:r>
      <w:r>
        <w:rPr>
          <w:rFonts w:eastAsia="Times New Roman"/>
          <w:spacing w:val="2"/>
          <w:szCs w:val="24"/>
        </w:rPr>
        <w:t>m</w:t>
      </w:r>
      <w:r w:rsidRPr="006A78BA">
        <w:rPr>
          <w:rFonts w:eastAsia="Times New Roman"/>
          <w:spacing w:val="2"/>
          <w:szCs w:val="24"/>
        </w:rPr>
        <w:t>inimalna</w:t>
      </w:r>
      <w:r>
        <w:rPr>
          <w:rFonts w:eastAsia="Times New Roman"/>
          <w:spacing w:val="2"/>
          <w:szCs w:val="24"/>
        </w:rPr>
        <w:t xml:space="preserve"> </w:t>
      </w:r>
      <w:r w:rsidRPr="006A78BA">
        <w:rPr>
          <w:spacing w:val="2"/>
          <w:szCs w:val="24"/>
        </w:rPr>
        <w:t>grubość 15 cm</w:t>
      </w:r>
      <w:r>
        <w:rPr>
          <w:rFonts w:eastAsia="Times New Roman"/>
          <w:spacing w:val="2"/>
          <w:szCs w:val="24"/>
        </w:rPr>
        <w:t>,</w:t>
      </w:r>
    </w:p>
    <w:p w14:paraId="08D43008" w14:textId="77777777" w:rsidR="006A78BA" w:rsidRPr="006A78BA" w:rsidRDefault="006A78BA" w:rsidP="00F26476">
      <w:pPr>
        <w:numPr>
          <w:ilvl w:val="0"/>
          <w:numId w:val="83"/>
        </w:numPr>
        <w:shd w:val="clear" w:color="auto" w:fill="FFFFFF"/>
        <w:jc w:val="left"/>
        <w:rPr>
          <w:rFonts w:ascii="Times New Roman" w:hAnsi="Times New Roman" w:cs="Times New Roman"/>
          <w:szCs w:val="24"/>
        </w:rPr>
      </w:pPr>
      <w:r>
        <w:rPr>
          <w:rFonts w:eastAsia="Times New Roman"/>
          <w:szCs w:val="24"/>
        </w:rPr>
        <w:t>w</w:t>
      </w:r>
      <w:r w:rsidRPr="006A78BA">
        <w:rPr>
          <w:szCs w:val="24"/>
        </w:rPr>
        <w:t>ytrzymałość betonu (klasa):</w:t>
      </w:r>
      <w:r>
        <w:rPr>
          <w:rFonts w:ascii="Times New Roman" w:hAnsi="Times New Roman" w:cs="Times New Roman"/>
          <w:szCs w:val="24"/>
        </w:rPr>
        <w:t xml:space="preserve"> </w:t>
      </w:r>
      <w:r w:rsidRPr="006A78BA">
        <w:rPr>
          <w:spacing w:val="2"/>
          <w:szCs w:val="24"/>
        </w:rPr>
        <w:t>C25/30 lub wyższ</w:t>
      </w:r>
      <w:r>
        <w:rPr>
          <w:rFonts w:eastAsia="Times New Roman"/>
          <w:spacing w:val="2"/>
          <w:szCs w:val="24"/>
        </w:rPr>
        <w:t>a,</w:t>
      </w:r>
    </w:p>
    <w:p w14:paraId="4F43588E" w14:textId="77777777" w:rsidR="006A78BA" w:rsidRPr="006A78BA" w:rsidRDefault="006A78BA" w:rsidP="00F26476">
      <w:pPr>
        <w:numPr>
          <w:ilvl w:val="0"/>
          <w:numId w:val="83"/>
        </w:numPr>
        <w:shd w:val="clear" w:color="auto" w:fill="FFFFFF"/>
        <w:jc w:val="left"/>
        <w:rPr>
          <w:rFonts w:ascii="Times New Roman" w:hAnsi="Times New Roman" w:cs="Times New Roman"/>
          <w:szCs w:val="24"/>
        </w:rPr>
      </w:pPr>
      <w:r>
        <w:rPr>
          <w:rFonts w:eastAsia="Times New Roman"/>
          <w:szCs w:val="24"/>
        </w:rPr>
        <w:t>z</w:t>
      </w:r>
      <w:r w:rsidRPr="006A78BA">
        <w:rPr>
          <w:rFonts w:eastAsia="Times New Roman"/>
          <w:szCs w:val="24"/>
        </w:rPr>
        <w:t>brojenie:</w:t>
      </w:r>
      <w:r w:rsidRPr="006A78BA">
        <w:rPr>
          <w:rFonts w:eastAsia="Times New Roman"/>
          <w:spacing w:val="2"/>
          <w:szCs w:val="24"/>
        </w:rPr>
        <w:t xml:space="preserve"> siatka stalowa</w:t>
      </w:r>
      <w:r>
        <w:rPr>
          <w:rFonts w:eastAsia="Times New Roman"/>
          <w:spacing w:val="2"/>
          <w:szCs w:val="24"/>
        </w:rPr>
        <w:t>,</w:t>
      </w:r>
    </w:p>
    <w:p w14:paraId="65A91B85" w14:textId="77777777" w:rsidR="006A78BA" w:rsidRPr="006A78BA" w:rsidRDefault="006A78BA" w:rsidP="00F26476">
      <w:pPr>
        <w:numPr>
          <w:ilvl w:val="0"/>
          <w:numId w:val="83"/>
        </w:numPr>
        <w:shd w:val="clear" w:color="auto" w:fill="FFFFFF"/>
        <w:jc w:val="left"/>
        <w:rPr>
          <w:rFonts w:ascii="Times New Roman" w:hAnsi="Times New Roman" w:cs="Times New Roman"/>
          <w:szCs w:val="24"/>
        </w:rPr>
      </w:pPr>
      <w:r>
        <w:rPr>
          <w:rFonts w:eastAsia="Times New Roman"/>
          <w:szCs w:val="24"/>
        </w:rPr>
        <w:t>p</w:t>
      </w:r>
      <w:r w:rsidRPr="006A78BA">
        <w:rPr>
          <w:szCs w:val="24"/>
        </w:rPr>
        <w:t>odłoże:</w:t>
      </w:r>
      <w:r>
        <w:rPr>
          <w:rFonts w:ascii="Times New Roman" w:hAnsi="Times New Roman" w:cs="Times New Roman"/>
          <w:szCs w:val="24"/>
        </w:rPr>
        <w:t xml:space="preserve"> </w:t>
      </w:r>
      <w:r w:rsidRPr="006A78BA">
        <w:rPr>
          <w:rFonts w:eastAsia="Times New Roman"/>
          <w:spacing w:val="2"/>
          <w:szCs w:val="24"/>
        </w:rPr>
        <w:t>warstw</w:t>
      </w:r>
      <w:r>
        <w:rPr>
          <w:rFonts w:eastAsia="Times New Roman"/>
          <w:spacing w:val="2"/>
          <w:szCs w:val="24"/>
        </w:rPr>
        <w:t>a</w:t>
      </w:r>
      <w:r w:rsidRPr="006A78BA">
        <w:rPr>
          <w:spacing w:val="2"/>
          <w:szCs w:val="24"/>
        </w:rPr>
        <w:t xml:space="preserve"> żwiru lub chudego betonu, co poprawia izolację i chroni przed pękaniem.</w:t>
      </w:r>
    </w:p>
    <w:p w14:paraId="2391B8A7" w14:textId="77777777" w:rsidR="006A78BA" w:rsidRPr="006A78BA" w:rsidRDefault="006A78BA" w:rsidP="00F26476">
      <w:pPr>
        <w:numPr>
          <w:ilvl w:val="0"/>
          <w:numId w:val="83"/>
        </w:numPr>
        <w:shd w:val="clear" w:color="auto" w:fill="FFFFFF"/>
        <w:jc w:val="left"/>
        <w:rPr>
          <w:rFonts w:ascii="Times New Roman" w:hAnsi="Times New Roman" w:cs="Times New Roman"/>
          <w:szCs w:val="24"/>
        </w:rPr>
      </w:pPr>
      <w:r>
        <w:rPr>
          <w:rFonts w:eastAsia="Times New Roman"/>
          <w:szCs w:val="24"/>
        </w:rPr>
        <w:t>w</w:t>
      </w:r>
      <w:r w:rsidRPr="006A78BA">
        <w:rPr>
          <w:szCs w:val="24"/>
        </w:rPr>
        <w:t>ykończenie powierzchni:</w:t>
      </w:r>
      <w:r>
        <w:rPr>
          <w:rFonts w:ascii="Times New Roman" w:hAnsi="Times New Roman" w:cs="Times New Roman"/>
          <w:szCs w:val="24"/>
        </w:rPr>
        <w:t xml:space="preserve"> </w:t>
      </w:r>
      <w:r w:rsidRPr="006A78BA">
        <w:rPr>
          <w:spacing w:val="2"/>
          <w:szCs w:val="24"/>
        </w:rPr>
        <w:t>utwardzenie powierzchniowe (np. DST) dla zwiększenia odporności na ścieranie i pylenie.</w:t>
      </w:r>
    </w:p>
    <w:p w14:paraId="28659165" w14:textId="77777777" w:rsidR="006A78BA" w:rsidRPr="006A78BA" w:rsidRDefault="006A78BA" w:rsidP="00F26476">
      <w:pPr>
        <w:numPr>
          <w:ilvl w:val="0"/>
          <w:numId w:val="83"/>
        </w:numPr>
        <w:shd w:val="clear" w:color="auto" w:fill="FFFFFF"/>
        <w:jc w:val="left"/>
        <w:rPr>
          <w:rFonts w:ascii="Times New Roman" w:hAnsi="Times New Roman" w:cs="Times New Roman"/>
          <w:szCs w:val="24"/>
        </w:rPr>
      </w:pPr>
      <w:r>
        <w:rPr>
          <w:rFonts w:eastAsia="Times New Roman"/>
          <w:szCs w:val="24"/>
        </w:rPr>
        <w:t>d</w:t>
      </w:r>
      <w:r w:rsidRPr="006A78BA">
        <w:rPr>
          <w:rFonts w:eastAsia="Times New Roman"/>
          <w:szCs w:val="24"/>
        </w:rPr>
        <w:t>odatkowe cechy:</w:t>
      </w:r>
      <w:r>
        <w:rPr>
          <w:rFonts w:ascii="Times New Roman" w:hAnsi="Times New Roman" w:cs="Times New Roman"/>
          <w:szCs w:val="24"/>
        </w:rPr>
        <w:t xml:space="preserve"> </w:t>
      </w:r>
      <w:r w:rsidR="003C57DE">
        <w:rPr>
          <w:rFonts w:eastAsia="Times New Roman"/>
          <w:spacing w:val="2"/>
          <w:szCs w:val="24"/>
        </w:rPr>
        <w:t>wy</w:t>
      </w:r>
      <w:r w:rsidRPr="006A78BA">
        <w:rPr>
          <w:spacing w:val="2"/>
          <w:szCs w:val="24"/>
        </w:rPr>
        <w:t>lewka powinna być wodoodporna i olejoodporna,</w:t>
      </w:r>
      <w:r w:rsidR="003C57DE">
        <w:rPr>
          <w:rFonts w:eastAsia="Times New Roman"/>
          <w:spacing w:val="2"/>
          <w:szCs w:val="24"/>
        </w:rPr>
        <w:t xml:space="preserve"> odporna na </w:t>
      </w:r>
      <w:r w:rsidRPr="006A78BA">
        <w:rPr>
          <w:spacing w:val="2"/>
          <w:szCs w:val="24"/>
        </w:rPr>
        <w:t>wycieki płynów eksploatacyjnych.</w:t>
      </w:r>
    </w:p>
    <w:p w14:paraId="5B87A868" w14:textId="77777777" w:rsidR="00DA6F1C" w:rsidRPr="00F26476" w:rsidRDefault="00DA6F1C" w:rsidP="00F26476">
      <w:pPr>
        <w:shd w:val="clear" w:color="auto" w:fill="FFFFFF"/>
        <w:spacing w:before="240"/>
        <w:jc w:val="left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Ściany</w:t>
      </w:r>
      <w:r w:rsidR="00AC0091">
        <w:rPr>
          <w:b/>
          <w:bCs/>
          <w:color w:val="333333"/>
          <w:szCs w:val="24"/>
        </w:rPr>
        <w:t>.</w:t>
      </w:r>
    </w:p>
    <w:p w14:paraId="7E547A04" w14:textId="77777777" w:rsidR="00DA6F1C" w:rsidRPr="00F26476" w:rsidRDefault="00AC0091" w:rsidP="00E63386">
      <w:pPr>
        <w:shd w:val="clear" w:color="auto" w:fill="FFFFFF"/>
        <w:rPr>
          <w:b/>
          <w:bCs/>
          <w:color w:val="333333"/>
          <w:szCs w:val="24"/>
        </w:rPr>
      </w:pPr>
      <w:bookmarkStart w:id="42" w:name="_Hlk204949377"/>
      <w:r>
        <w:rPr>
          <w:b/>
          <w:bCs/>
          <w:color w:val="333333"/>
          <w:szCs w:val="24"/>
        </w:rPr>
        <w:t>B</w:t>
      </w:r>
      <w:r w:rsidR="00DA6F1C" w:rsidRPr="00F26476">
        <w:rPr>
          <w:b/>
          <w:bCs/>
          <w:color w:val="333333"/>
          <w:szCs w:val="24"/>
        </w:rPr>
        <w:t>udynek główny Zespołu Szkół Technicznych</w:t>
      </w:r>
    </w:p>
    <w:bookmarkEnd w:id="42"/>
    <w:p w14:paraId="09D9DC4C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pracownie: </w:t>
      </w:r>
      <w:bookmarkStart w:id="43" w:name="_Hlk204949773"/>
      <w:r w:rsidRPr="00022F22">
        <w:rPr>
          <w:rFonts w:ascii="Arial" w:hAnsi="Arial" w:cs="Arial"/>
          <w:color w:val="333333"/>
          <w:szCs w:val="24"/>
        </w:rPr>
        <w:t>powłoki malarskie lateksowe o</w:t>
      </w:r>
      <w:r w:rsidR="008B2CF3">
        <w:rPr>
          <w:rFonts w:ascii="Arial" w:hAnsi="Arial" w:cs="Arial"/>
          <w:color w:val="333333"/>
          <w:szCs w:val="24"/>
        </w:rPr>
        <w:t xml:space="preserve"> </w:t>
      </w:r>
      <w:r w:rsidRPr="00022F22">
        <w:rPr>
          <w:rFonts w:ascii="Arial" w:hAnsi="Arial" w:cs="Arial"/>
          <w:color w:val="333333"/>
          <w:szCs w:val="24"/>
        </w:rPr>
        <w:t>podwyższonej wytrzymałości, odporne na szorowanie, zapewniające właściwe utrzymanie warunków higienicznych i technologicznych pomieszczenia</w:t>
      </w:r>
      <w:bookmarkEnd w:id="43"/>
      <w:r w:rsidRPr="00022F22">
        <w:rPr>
          <w:rFonts w:ascii="Arial" w:hAnsi="Arial" w:cs="Arial"/>
          <w:color w:val="333333"/>
          <w:szCs w:val="24"/>
        </w:rPr>
        <w:t>,</w:t>
      </w:r>
    </w:p>
    <w:p w14:paraId="05E5185E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pomieszczenia higieniczno-sanitarne i socjalne: glazura do sufitu, oraz powłoki malarskie,</w:t>
      </w:r>
    </w:p>
    <w:p w14:paraId="40E48FF0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klatka schodowa i komunikacja: powłoki malarskie odporne na wycieranie, na wysokości 1 m pas 30 cm glazury (imitacja drewna) po obwodzie wszystkich ścian,</w:t>
      </w:r>
    </w:p>
    <w:p w14:paraId="1B72B019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korytarze:</w:t>
      </w:r>
      <w:r w:rsidRPr="00022F22">
        <w:rPr>
          <w:rFonts w:ascii="Arial" w:hAnsi="Arial" w:cs="Arial"/>
          <w:szCs w:val="24"/>
        </w:rPr>
        <w:t xml:space="preserve"> </w:t>
      </w:r>
      <w:r w:rsidRPr="00022F22">
        <w:rPr>
          <w:rFonts w:ascii="Arial" w:hAnsi="Arial" w:cs="Arial"/>
          <w:color w:val="333333"/>
          <w:szCs w:val="24"/>
        </w:rPr>
        <w:t>powłoki malarskie odporne na wycieranie, na wysokości 1 m pas 30 cm glazury (imitacja drewna) po obwodzie wszystkich ścian,</w:t>
      </w:r>
    </w:p>
    <w:p w14:paraId="19DA749E" w14:textId="77777777" w:rsidR="00DA6F1C" w:rsidRPr="00022F22" w:rsidRDefault="00DA6F1C" w:rsidP="00DA6F1C">
      <w:pPr>
        <w:pStyle w:val="Akapitzlist"/>
        <w:shd w:val="clear" w:color="auto" w:fill="FFFFFF"/>
        <w:ind w:left="0"/>
        <w:rPr>
          <w:rFonts w:ascii="Arial" w:hAnsi="Arial" w:cs="Arial"/>
          <w:b/>
          <w:bCs/>
          <w:i/>
          <w:iCs/>
          <w:color w:val="333333"/>
          <w:szCs w:val="24"/>
        </w:rPr>
      </w:pPr>
    </w:p>
    <w:p w14:paraId="6CB89A73" w14:textId="77777777" w:rsidR="00DA6F1C" w:rsidRPr="00F26476" w:rsidRDefault="00AC0091" w:rsidP="00E63386">
      <w:pPr>
        <w:pStyle w:val="Akapitzlist"/>
        <w:shd w:val="clear" w:color="auto" w:fill="FFFFFF"/>
        <w:ind w:left="0"/>
        <w:rPr>
          <w:rFonts w:ascii="Arial" w:hAnsi="Arial" w:cs="Arial"/>
          <w:b/>
          <w:bCs/>
          <w:color w:val="333333"/>
          <w:szCs w:val="24"/>
        </w:rPr>
      </w:pPr>
      <w:bookmarkStart w:id="44" w:name="_Hlk206078363"/>
      <w:r>
        <w:rPr>
          <w:rFonts w:ascii="Arial" w:hAnsi="Arial" w:cs="Arial"/>
          <w:b/>
          <w:bCs/>
          <w:color w:val="333333"/>
          <w:szCs w:val="24"/>
        </w:rPr>
        <w:t>B</w:t>
      </w:r>
      <w:r w:rsidR="00DA6F1C" w:rsidRPr="00F26476">
        <w:rPr>
          <w:rFonts w:ascii="Arial" w:hAnsi="Arial" w:cs="Arial"/>
          <w:b/>
          <w:bCs/>
          <w:color w:val="333333"/>
          <w:szCs w:val="24"/>
        </w:rPr>
        <w:t>udynek warsztatu Zespołu Szkół Technicznych</w:t>
      </w:r>
    </w:p>
    <w:bookmarkEnd w:id="44"/>
    <w:p w14:paraId="010A31CE" w14:textId="77777777" w:rsidR="003F21D9" w:rsidRPr="00022F22" w:rsidRDefault="003F21D9" w:rsidP="003F21D9">
      <w:pPr>
        <w:pStyle w:val="Akapitzlist"/>
        <w:shd w:val="clear" w:color="auto" w:fill="FFFFFF"/>
        <w:spacing w:after="240"/>
        <w:ind w:left="0"/>
        <w:rPr>
          <w:rFonts w:ascii="Arial" w:hAnsi="Arial" w:cs="Arial"/>
          <w:color w:val="333333"/>
          <w:szCs w:val="24"/>
        </w:rPr>
      </w:pPr>
    </w:p>
    <w:p w14:paraId="7F256168" w14:textId="77777777" w:rsidR="003F21D9" w:rsidRDefault="003F21D9" w:rsidP="00F26476">
      <w:pPr>
        <w:pStyle w:val="Akapitzlist"/>
        <w:numPr>
          <w:ilvl w:val="0"/>
          <w:numId w:val="79"/>
        </w:numPr>
        <w:shd w:val="clear" w:color="auto" w:fill="FFFFFF"/>
        <w:spacing w:line="360" w:lineRule="auto"/>
        <w:ind w:left="426" w:hanging="426"/>
        <w:rPr>
          <w:rFonts w:ascii="Arial" w:hAnsi="Arial" w:cs="Arial"/>
          <w:color w:val="333333"/>
          <w:szCs w:val="24"/>
        </w:rPr>
      </w:pPr>
      <w:r w:rsidRPr="003F21D9">
        <w:rPr>
          <w:rFonts w:ascii="Arial" w:hAnsi="Arial" w:cs="Arial"/>
          <w:color w:val="333333"/>
          <w:szCs w:val="24"/>
        </w:rPr>
        <w:t>warsztat samochodowy</w:t>
      </w:r>
      <w:r>
        <w:rPr>
          <w:rFonts w:ascii="Arial" w:hAnsi="Arial" w:cs="Arial"/>
          <w:color w:val="333333"/>
          <w:szCs w:val="24"/>
        </w:rPr>
        <w:t>:</w:t>
      </w:r>
      <w:r w:rsidRPr="003F21D9">
        <w:rPr>
          <w:rFonts w:ascii="Arial" w:hAnsi="Arial" w:cs="Arial"/>
          <w:color w:val="333333"/>
          <w:szCs w:val="24"/>
        </w:rPr>
        <w:t xml:space="preserve"> glazura do wysokości 1,7m,</w:t>
      </w:r>
    </w:p>
    <w:p w14:paraId="5816CE1D" w14:textId="77777777" w:rsidR="00DA6F1C" w:rsidRPr="00022F22" w:rsidRDefault="00DA6F1C" w:rsidP="00F26476">
      <w:pPr>
        <w:pStyle w:val="Akapitzlist"/>
        <w:numPr>
          <w:ilvl w:val="0"/>
          <w:numId w:val="79"/>
        </w:numPr>
        <w:shd w:val="clear" w:color="auto" w:fill="FFFFFF"/>
        <w:spacing w:after="240" w:line="360" w:lineRule="auto"/>
        <w:ind w:left="426" w:hanging="426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pracownie:</w:t>
      </w:r>
      <w:r w:rsidRPr="00022F22">
        <w:rPr>
          <w:rFonts w:ascii="Arial" w:hAnsi="Arial" w:cs="Arial"/>
          <w:szCs w:val="24"/>
        </w:rPr>
        <w:t xml:space="preserve"> </w:t>
      </w:r>
      <w:r w:rsidRPr="00022F22">
        <w:rPr>
          <w:rFonts w:ascii="Arial" w:hAnsi="Arial" w:cs="Arial"/>
          <w:color w:val="333333"/>
          <w:szCs w:val="24"/>
        </w:rPr>
        <w:t>powłoki malarskie lateksowe o podwyższonej wytrzymałości, odporne na szorowanie, zapewniające właściwe utrzymanie warunków higienicznych i technologicznych pomieszczenia,</w:t>
      </w:r>
    </w:p>
    <w:p w14:paraId="7DEE1329" w14:textId="77777777" w:rsidR="00DA6F1C" w:rsidRPr="00022F22" w:rsidRDefault="00DA6F1C" w:rsidP="00F26476">
      <w:pPr>
        <w:pStyle w:val="Akapitzlist"/>
        <w:numPr>
          <w:ilvl w:val="0"/>
          <w:numId w:val="79"/>
        </w:numPr>
        <w:shd w:val="clear" w:color="auto" w:fill="FFFFFF"/>
        <w:spacing w:after="240" w:line="360" w:lineRule="auto"/>
        <w:ind w:left="426" w:hanging="426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piwnice:</w:t>
      </w:r>
      <w:r w:rsidRPr="00022F22">
        <w:rPr>
          <w:rFonts w:ascii="Arial" w:hAnsi="Arial" w:cs="Arial"/>
          <w:szCs w:val="24"/>
        </w:rPr>
        <w:t xml:space="preserve"> </w:t>
      </w:r>
      <w:r w:rsidRPr="00022F22">
        <w:rPr>
          <w:rFonts w:ascii="Arial" w:hAnsi="Arial" w:cs="Arial"/>
          <w:color w:val="333333"/>
          <w:szCs w:val="24"/>
        </w:rPr>
        <w:t>powłoki malarskie lateksowe o podwyższonej wytrzymałości, odporne na szorowanie, zapewniające właściwe utrzymanie warunków higienicznych i technologicznych pomieszczenia,</w:t>
      </w:r>
    </w:p>
    <w:p w14:paraId="316209ED" w14:textId="77777777" w:rsidR="0073504A" w:rsidRPr="00F26476" w:rsidRDefault="000014AC" w:rsidP="00AC0091">
      <w:pPr>
        <w:shd w:val="clear" w:color="auto" w:fill="FFFFFF"/>
        <w:spacing w:before="240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Dach</w:t>
      </w:r>
      <w:r w:rsidR="00AC0091">
        <w:rPr>
          <w:b/>
          <w:bCs/>
          <w:color w:val="333333"/>
          <w:szCs w:val="24"/>
        </w:rPr>
        <w:t xml:space="preserve"> na </w:t>
      </w:r>
      <w:r w:rsidRPr="00F26476">
        <w:rPr>
          <w:b/>
          <w:bCs/>
          <w:color w:val="333333"/>
          <w:szCs w:val="24"/>
        </w:rPr>
        <w:t>budynk</w:t>
      </w:r>
      <w:r w:rsidR="00AC0091">
        <w:rPr>
          <w:b/>
          <w:bCs/>
          <w:color w:val="333333"/>
          <w:szCs w:val="24"/>
        </w:rPr>
        <w:t>u</w:t>
      </w:r>
      <w:r w:rsidRPr="00F26476">
        <w:rPr>
          <w:b/>
          <w:bCs/>
          <w:color w:val="333333"/>
          <w:szCs w:val="24"/>
        </w:rPr>
        <w:t xml:space="preserve"> warsztatu Zespołu Szkół Technicznych</w:t>
      </w:r>
      <w:r w:rsidR="00AC0091">
        <w:rPr>
          <w:b/>
          <w:bCs/>
          <w:color w:val="333333"/>
          <w:szCs w:val="24"/>
        </w:rPr>
        <w:t>.</w:t>
      </w:r>
    </w:p>
    <w:p w14:paraId="192390A8" w14:textId="77777777" w:rsidR="000014AC" w:rsidRDefault="000014AC" w:rsidP="00F26476">
      <w:pPr>
        <w:shd w:val="clear" w:color="auto" w:fill="FFFFFF"/>
        <w:jc w:val="left"/>
        <w:rPr>
          <w:color w:val="333333"/>
          <w:szCs w:val="24"/>
        </w:rPr>
      </w:pPr>
      <w:r w:rsidRPr="000014AC">
        <w:rPr>
          <w:color w:val="333333"/>
          <w:szCs w:val="24"/>
        </w:rPr>
        <w:t xml:space="preserve">Wymiana poszycia zawiera demontaż starego pokrycia, ułożenie nowej membrany wstępnego pokrycia, a następnie montaż nowego pokrycia </w:t>
      </w:r>
      <w:r>
        <w:rPr>
          <w:color w:val="333333"/>
          <w:szCs w:val="24"/>
        </w:rPr>
        <w:t xml:space="preserve">w postaci </w:t>
      </w:r>
      <w:proofErr w:type="spellStart"/>
      <w:r>
        <w:rPr>
          <w:color w:val="333333"/>
          <w:szCs w:val="24"/>
        </w:rPr>
        <w:t>styropapy</w:t>
      </w:r>
      <w:proofErr w:type="spellEnd"/>
      <w:r w:rsidR="00867FF2">
        <w:rPr>
          <w:color w:val="333333"/>
          <w:szCs w:val="24"/>
        </w:rPr>
        <w:t>. Dokładny zakres prac należy określić po wykonaniu audytu i projektu.</w:t>
      </w:r>
    </w:p>
    <w:p w14:paraId="0471426B" w14:textId="77777777" w:rsidR="000014AC" w:rsidRDefault="000014AC" w:rsidP="00F26476">
      <w:pPr>
        <w:shd w:val="clear" w:color="auto" w:fill="FFFFFF"/>
        <w:jc w:val="left"/>
        <w:rPr>
          <w:color w:val="333333"/>
          <w:szCs w:val="24"/>
        </w:rPr>
      </w:pPr>
      <w:proofErr w:type="spellStart"/>
      <w:r>
        <w:rPr>
          <w:color w:val="333333"/>
          <w:szCs w:val="24"/>
        </w:rPr>
        <w:t>Styropapa</w:t>
      </w:r>
      <w:proofErr w:type="spellEnd"/>
      <w:r>
        <w:rPr>
          <w:color w:val="333333"/>
          <w:szCs w:val="24"/>
        </w:rPr>
        <w:t xml:space="preserve"> powinna spełniać następujące parametry:</w:t>
      </w:r>
    </w:p>
    <w:p w14:paraId="080DBDFE" w14:textId="77777777" w:rsidR="000014AC" w:rsidRPr="000014AC" w:rsidRDefault="000014AC" w:rsidP="00F26476">
      <w:pPr>
        <w:numPr>
          <w:ilvl w:val="0"/>
          <w:numId w:val="84"/>
        </w:numPr>
        <w:shd w:val="clear" w:color="auto" w:fill="FFFFFF"/>
        <w:jc w:val="left"/>
        <w:rPr>
          <w:color w:val="333333"/>
          <w:szCs w:val="24"/>
        </w:rPr>
      </w:pPr>
      <w:r>
        <w:rPr>
          <w:color w:val="333333"/>
          <w:szCs w:val="24"/>
        </w:rPr>
        <w:t>w</w:t>
      </w:r>
      <w:r w:rsidRPr="000014AC">
        <w:rPr>
          <w:color w:val="333333"/>
          <w:szCs w:val="24"/>
        </w:rPr>
        <w:t xml:space="preserve">ytrzymałość na rozciąganie prostopadłe do powierzchni czołowych: ≥ 0,1 </w:t>
      </w:r>
      <w:proofErr w:type="spellStart"/>
      <w:r w:rsidRPr="000014AC">
        <w:rPr>
          <w:color w:val="333333"/>
          <w:szCs w:val="24"/>
        </w:rPr>
        <w:t>MPa</w:t>
      </w:r>
      <w:proofErr w:type="spellEnd"/>
      <w:r w:rsidR="00B3178C">
        <w:rPr>
          <w:color w:val="333333"/>
          <w:szCs w:val="24"/>
        </w:rPr>
        <w:t>,</w:t>
      </w:r>
    </w:p>
    <w:p w14:paraId="123E78D1" w14:textId="77777777" w:rsidR="000014AC" w:rsidRPr="000014AC" w:rsidRDefault="000014AC" w:rsidP="00F26476">
      <w:pPr>
        <w:numPr>
          <w:ilvl w:val="0"/>
          <w:numId w:val="84"/>
        </w:numPr>
        <w:shd w:val="clear" w:color="auto" w:fill="FFFFFF"/>
        <w:jc w:val="left"/>
        <w:rPr>
          <w:color w:val="333333"/>
          <w:szCs w:val="24"/>
        </w:rPr>
      </w:pPr>
      <w:r>
        <w:rPr>
          <w:color w:val="333333"/>
          <w:szCs w:val="24"/>
        </w:rPr>
        <w:t>w</w:t>
      </w:r>
      <w:r w:rsidRPr="000014AC">
        <w:rPr>
          <w:color w:val="333333"/>
          <w:szCs w:val="24"/>
        </w:rPr>
        <w:t xml:space="preserve">ytrzymałość na rozciąganie prostopadłe do powierzchni czołowych po 24h w +80ºC i -20ºC: ≥ 0,1 </w:t>
      </w:r>
      <w:proofErr w:type="spellStart"/>
      <w:r w:rsidRPr="000014AC">
        <w:rPr>
          <w:color w:val="333333"/>
          <w:szCs w:val="24"/>
        </w:rPr>
        <w:t>MPa</w:t>
      </w:r>
      <w:proofErr w:type="spellEnd"/>
      <w:r w:rsidR="00B3178C">
        <w:rPr>
          <w:color w:val="333333"/>
          <w:szCs w:val="24"/>
        </w:rPr>
        <w:t>,</w:t>
      </w:r>
    </w:p>
    <w:p w14:paraId="01AD9E9B" w14:textId="77777777" w:rsidR="000014AC" w:rsidRPr="000014AC" w:rsidRDefault="000014AC" w:rsidP="00F26476">
      <w:pPr>
        <w:numPr>
          <w:ilvl w:val="0"/>
          <w:numId w:val="84"/>
        </w:numPr>
        <w:shd w:val="clear" w:color="auto" w:fill="FFFFFF"/>
        <w:jc w:val="left"/>
        <w:rPr>
          <w:color w:val="333333"/>
          <w:szCs w:val="24"/>
        </w:rPr>
      </w:pPr>
      <w:r>
        <w:rPr>
          <w:color w:val="333333"/>
          <w:szCs w:val="24"/>
        </w:rPr>
        <w:t>n</w:t>
      </w:r>
      <w:r w:rsidRPr="000014AC">
        <w:rPr>
          <w:color w:val="333333"/>
          <w:szCs w:val="24"/>
        </w:rPr>
        <w:t>aprężenia ściskające przy 10% odkształceniu względny: 100kPa</w:t>
      </w:r>
      <w:r w:rsidR="00B3178C">
        <w:rPr>
          <w:color w:val="333333"/>
          <w:szCs w:val="24"/>
        </w:rPr>
        <w:t>,</w:t>
      </w:r>
    </w:p>
    <w:p w14:paraId="7CAA4804" w14:textId="77777777" w:rsidR="000014AC" w:rsidRPr="000014AC" w:rsidRDefault="000014AC" w:rsidP="00F26476">
      <w:pPr>
        <w:numPr>
          <w:ilvl w:val="0"/>
          <w:numId w:val="84"/>
        </w:numPr>
        <w:shd w:val="clear" w:color="auto" w:fill="FFFFFF"/>
        <w:jc w:val="left"/>
        <w:rPr>
          <w:color w:val="333333"/>
          <w:szCs w:val="24"/>
        </w:rPr>
      </w:pPr>
      <w:r>
        <w:rPr>
          <w:color w:val="333333"/>
          <w:szCs w:val="24"/>
        </w:rPr>
        <w:t>m</w:t>
      </w:r>
      <w:r w:rsidRPr="000014AC">
        <w:rPr>
          <w:color w:val="333333"/>
          <w:szCs w:val="24"/>
        </w:rPr>
        <w:t xml:space="preserve">oment oddzierania papy od styropianu: ≥ 20 </w:t>
      </w:r>
      <w:proofErr w:type="spellStart"/>
      <w:r w:rsidRPr="000014AC">
        <w:rPr>
          <w:color w:val="333333"/>
          <w:szCs w:val="24"/>
        </w:rPr>
        <w:t>Nmm</w:t>
      </w:r>
      <w:proofErr w:type="spellEnd"/>
      <w:r w:rsidRPr="000014AC">
        <w:rPr>
          <w:color w:val="333333"/>
          <w:szCs w:val="24"/>
        </w:rPr>
        <w:t>/mm</w:t>
      </w:r>
      <w:r w:rsidR="00B3178C">
        <w:rPr>
          <w:color w:val="333333"/>
          <w:szCs w:val="24"/>
        </w:rPr>
        <w:t>.</w:t>
      </w:r>
    </w:p>
    <w:p w14:paraId="2B99CC00" w14:textId="77777777" w:rsidR="00DA6F1C" w:rsidRPr="00F26476" w:rsidRDefault="00DA6F1C" w:rsidP="00F26476">
      <w:pPr>
        <w:shd w:val="clear" w:color="auto" w:fill="FFFFFF"/>
        <w:spacing w:before="240"/>
        <w:jc w:val="left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Sufity</w:t>
      </w:r>
      <w:r w:rsidR="00AC0091">
        <w:rPr>
          <w:b/>
          <w:bCs/>
          <w:color w:val="333333"/>
          <w:szCs w:val="24"/>
        </w:rPr>
        <w:t>:</w:t>
      </w:r>
    </w:p>
    <w:p w14:paraId="4633E0DC" w14:textId="77777777" w:rsidR="00DA6F1C" w:rsidRPr="00F26476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F26476">
        <w:rPr>
          <w:rFonts w:ascii="Arial" w:hAnsi="Arial" w:cs="Arial"/>
          <w:color w:val="333333"/>
          <w:szCs w:val="24"/>
        </w:rPr>
        <w:t>wszystkie pomieszczenia: powłoki malarskie lateksowe o podwyższonej wytrzymałości, odporne na szorowanie, zapewniające właściwe utrzymanie warunków higienicznych i technologicznych pomieszczenia,</w:t>
      </w:r>
    </w:p>
    <w:p w14:paraId="4F462EFD" w14:textId="77777777" w:rsidR="00DA6F1C" w:rsidRPr="00F26476" w:rsidRDefault="00DA6F1C" w:rsidP="00F26476">
      <w:pPr>
        <w:shd w:val="clear" w:color="auto" w:fill="FFFFFF"/>
        <w:jc w:val="left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Stolarka, ślusarka drzwiowa</w:t>
      </w:r>
      <w:r w:rsidR="00AC0091">
        <w:rPr>
          <w:b/>
          <w:bCs/>
          <w:color w:val="333333"/>
          <w:szCs w:val="24"/>
        </w:rPr>
        <w:t>:</w:t>
      </w:r>
    </w:p>
    <w:p w14:paraId="52857C4C" w14:textId="77777777" w:rsidR="00DA6F1C" w:rsidRPr="00F26476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F26476">
        <w:rPr>
          <w:rFonts w:ascii="Arial" w:hAnsi="Arial" w:cs="Arial"/>
          <w:color w:val="333333"/>
          <w:szCs w:val="24"/>
        </w:rPr>
        <w:t>pracownie: ślusarka aluminiowa o normatywnych parametrach akustycznych - fragmenty fasady aluminiowej ze szkłem klejonym,</w:t>
      </w:r>
    </w:p>
    <w:p w14:paraId="65FE4806" w14:textId="77777777" w:rsidR="00DA6F1C" w:rsidRPr="00F26476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F26476">
        <w:rPr>
          <w:rFonts w:ascii="Arial" w:hAnsi="Arial" w:cs="Arial"/>
          <w:color w:val="333333"/>
          <w:szCs w:val="24"/>
        </w:rPr>
        <w:t>pomieszczenia sanitarne: stolarka drewniana o podwyższonych parametrach wytrzymałościowych.</w:t>
      </w:r>
    </w:p>
    <w:p w14:paraId="671DF4E8" w14:textId="77777777" w:rsidR="00DA6F1C" w:rsidRPr="00F26476" w:rsidRDefault="00DA6F1C" w:rsidP="00F26476">
      <w:pPr>
        <w:shd w:val="clear" w:color="auto" w:fill="FFFFFF"/>
        <w:spacing w:before="240" w:after="240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Dla drzwi należy przewidzieć i skonsultować wyposażenie według szczegółowych wytycznych Zamawiającego, dodatkowo:</w:t>
      </w:r>
    </w:p>
    <w:p w14:paraId="03494340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lastRenderedPageBreak/>
        <w:t>wymiary drzwi w świetle przejścia wg wytycznych funkcjonalnych i zgodnych z przepisami, częściowo przeszklone (1/3 panel + 2/3 szyba),</w:t>
      </w:r>
    </w:p>
    <w:p w14:paraId="2CA58EFF" w14:textId="77777777" w:rsidR="00DA6F1C" w:rsidRPr="00022F22" w:rsidRDefault="00DA6F1C" w:rsidP="00F26476">
      <w:pPr>
        <w:pStyle w:val="Akapitzlist"/>
        <w:numPr>
          <w:ilvl w:val="0"/>
          <w:numId w:val="37"/>
        </w:numPr>
        <w:shd w:val="clear" w:color="auto" w:fill="FFFFFF"/>
        <w:spacing w:after="240"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drzwi do pomieszczeń sanitarnych i magazynów bez przeszkleń i wyposażone w samozamykacze.</w:t>
      </w:r>
    </w:p>
    <w:p w14:paraId="666B8E93" w14:textId="77777777" w:rsidR="00DA6F1C" w:rsidRPr="00F26476" w:rsidRDefault="00DA6F1C" w:rsidP="00F26476">
      <w:pPr>
        <w:shd w:val="clear" w:color="auto" w:fill="FFFFFF"/>
        <w:spacing w:before="240"/>
        <w:jc w:val="left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Barierki i balustrady</w:t>
      </w:r>
    </w:p>
    <w:p w14:paraId="47498840" w14:textId="77777777" w:rsidR="00DA6F1C" w:rsidRPr="00F26476" w:rsidRDefault="00DA6F1C" w:rsidP="00F26476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Balustrady i barierki wewnętrzne wykonać należy ze stali nierdzewnej. Wypełnienia balustrad to pięć prętów ø 10 ze stali nierdzewnej.</w:t>
      </w:r>
    </w:p>
    <w:p w14:paraId="6AFCD9D6" w14:textId="77777777" w:rsidR="00DA6F1C" w:rsidRPr="00F26476" w:rsidRDefault="00DA6F1C" w:rsidP="00F26476">
      <w:pPr>
        <w:shd w:val="clear" w:color="auto" w:fill="FFFFFF"/>
        <w:jc w:val="left"/>
        <w:rPr>
          <w:b/>
          <w:bCs/>
          <w:color w:val="333333"/>
          <w:szCs w:val="24"/>
        </w:rPr>
      </w:pPr>
      <w:r w:rsidRPr="00F26476">
        <w:rPr>
          <w:b/>
          <w:bCs/>
          <w:color w:val="333333"/>
          <w:szCs w:val="24"/>
        </w:rPr>
        <w:t>Przybory sanitarne:</w:t>
      </w:r>
    </w:p>
    <w:p w14:paraId="013DD7BD" w14:textId="77777777" w:rsidR="00DA6F1C" w:rsidRPr="00F26476" w:rsidRDefault="00DA6F1C" w:rsidP="00F26476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F26476">
        <w:rPr>
          <w:color w:val="333333"/>
          <w:szCs w:val="24"/>
        </w:rPr>
        <w:t>Miski ustępowe stojące, pisuary na ramach stalowych z armaturą, umywalki - montaż w ramach stalowych, umywalki przewidzieć jako modele bez otworu i z otworem.</w:t>
      </w:r>
    </w:p>
    <w:p w14:paraId="3C8A1DD7" w14:textId="77777777" w:rsidR="00DA6F1C" w:rsidRPr="00022F22" w:rsidRDefault="00DA6F1C" w:rsidP="00933FD9">
      <w:pPr>
        <w:shd w:val="clear" w:color="auto" w:fill="FFFFFF"/>
        <w:spacing w:before="240"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 xml:space="preserve">Rodzaj i ilość przyborów sanitarnych bez zmian według rzutu piętra </w:t>
      </w:r>
      <w:r w:rsidR="00472FD5">
        <w:rPr>
          <w:color w:val="333333"/>
          <w:szCs w:val="24"/>
        </w:rPr>
        <w:t>w</w:t>
      </w:r>
      <w:r w:rsidRPr="00022F22">
        <w:rPr>
          <w:color w:val="333333"/>
          <w:szCs w:val="24"/>
        </w:rPr>
        <w:t xml:space="preserve">arsztatu  w pomieszczeniach </w:t>
      </w:r>
      <w:r w:rsidR="00472FD5" w:rsidRPr="00472FD5">
        <w:rPr>
          <w:color w:val="333333"/>
          <w:szCs w:val="24"/>
        </w:rPr>
        <w:t xml:space="preserve">15.1, 15.2 </w:t>
      </w:r>
      <w:r w:rsidRPr="00022F22">
        <w:rPr>
          <w:color w:val="333333"/>
          <w:szCs w:val="24"/>
        </w:rPr>
        <w:t xml:space="preserve">oraz rzutu parteru budynku głównego Zespołu Szkół Technicznych w Rybniku w pomieszczeniach </w:t>
      </w:r>
      <w:r w:rsidR="00472FD5" w:rsidRPr="00472FD5">
        <w:rPr>
          <w:color w:val="333333"/>
          <w:szCs w:val="24"/>
        </w:rPr>
        <w:t>3009, 3012</w:t>
      </w:r>
      <w:r w:rsidRPr="00022F22">
        <w:rPr>
          <w:color w:val="333333"/>
          <w:szCs w:val="24"/>
        </w:rPr>
        <w:t>.</w:t>
      </w:r>
    </w:p>
    <w:p w14:paraId="19A79315" w14:textId="77777777" w:rsidR="00DA6F1C" w:rsidRPr="00472FD5" w:rsidRDefault="00DA6F1C" w:rsidP="00933FD9">
      <w:pPr>
        <w:shd w:val="clear" w:color="auto" w:fill="FFFFFF"/>
        <w:spacing w:before="240" w:after="240"/>
        <w:jc w:val="left"/>
        <w:rPr>
          <w:color w:val="333333"/>
          <w:szCs w:val="24"/>
        </w:rPr>
      </w:pPr>
      <w:r w:rsidRPr="00472FD5">
        <w:rPr>
          <w:color w:val="333333"/>
          <w:szCs w:val="24"/>
        </w:rPr>
        <w:t>Kolorystykę poszczególnych materiałów wykończeniowych dopasować należy do przyjętej kolorystyki i aranżacji w budynku głównym Zespołu Szkół Technicznych w Rybniku.</w:t>
      </w:r>
    </w:p>
    <w:p w14:paraId="4CC240A1" w14:textId="77777777" w:rsidR="000E325C" w:rsidRDefault="00DA6F1C" w:rsidP="00933FD9">
      <w:pPr>
        <w:shd w:val="clear" w:color="auto" w:fill="FFFFFF"/>
        <w:spacing w:before="240"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Materiały stosowane w trakcie wykonywania robót remontowo-budowlanych, muszą spełniać wymagania polskich przepisów jak dla budynków użyteczności publicznej, a Wykonawca będzie posiadał dokumenty potwierdzające, że zostały one wprowadzone do obrotu zgodnie z regulacjami ustawy o wyrobach budowlanych i posiadają wymagane deklaracje zgodności. Wyroby budowlane (tylko I gatunek) wytwarzane wg zasad określonych w dokumentacji projektowej lub specyfikacjach technicznych będą wymagały przedstawienia certyfikatów, że spełniają one oczekiwane parametry.</w:t>
      </w:r>
      <w:bookmarkEnd w:id="39"/>
    </w:p>
    <w:p w14:paraId="53363C93" w14:textId="77777777" w:rsidR="00E41E41" w:rsidRDefault="00E41E41" w:rsidP="00933FD9">
      <w:pPr>
        <w:shd w:val="clear" w:color="auto" w:fill="FFFFFF"/>
        <w:spacing w:before="240" w:after="240"/>
        <w:jc w:val="left"/>
        <w:rPr>
          <w:color w:val="333333"/>
          <w:szCs w:val="24"/>
        </w:rPr>
      </w:pPr>
    </w:p>
    <w:p w14:paraId="62BEB64E" w14:textId="77777777" w:rsidR="00E41E41" w:rsidRDefault="00E41E41" w:rsidP="00933FD9">
      <w:pPr>
        <w:shd w:val="clear" w:color="auto" w:fill="FFFFFF"/>
        <w:spacing w:before="240" w:after="240"/>
        <w:jc w:val="left"/>
        <w:rPr>
          <w:color w:val="333333"/>
          <w:szCs w:val="24"/>
        </w:rPr>
      </w:pPr>
    </w:p>
    <w:p w14:paraId="4964C58C" w14:textId="77777777" w:rsidR="00AC0091" w:rsidRDefault="00AC0091" w:rsidP="00933FD9">
      <w:pPr>
        <w:shd w:val="clear" w:color="auto" w:fill="FFFFFF"/>
        <w:spacing w:before="240" w:after="240"/>
        <w:jc w:val="left"/>
        <w:rPr>
          <w:color w:val="333333"/>
          <w:szCs w:val="24"/>
        </w:rPr>
      </w:pPr>
    </w:p>
    <w:p w14:paraId="39FB6553" w14:textId="77777777" w:rsidR="00AC0091" w:rsidRPr="00022F22" w:rsidRDefault="00AC0091" w:rsidP="00933FD9">
      <w:pPr>
        <w:shd w:val="clear" w:color="auto" w:fill="FFFFFF"/>
        <w:spacing w:before="240" w:after="240"/>
        <w:jc w:val="left"/>
        <w:rPr>
          <w:color w:val="333333"/>
          <w:szCs w:val="24"/>
        </w:rPr>
      </w:pPr>
    </w:p>
    <w:bookmarkEnd w:id="40"/>
    <w:bookmarkEnd w:id="41"/>
    <w:p w14:paraId="7C6AF658" w14:textId="77777777" w:rsidR="00DA6F1C" w:rsidRPr="00022F22" w:rsidRDefault="00DA6F1C" w:rsidP="00DA6F1C">
      <w:pPr>
        <w:numPr>
          <w:ilvl w:val="0"/>
          <w:numId w:val="80"/>
        </w:numPr>
        <w:shd w:val="clear" w:color="auto" w:fill="FFFFFF"/>
        <w:spacing w:before="240" w:after="240"/>
        <w:ind w:left="426" w:hanging="426"/>
        <w:rPr>
          <w:b/>
          <w:color w:val="333333"/>
          <w:szCs w:val="24"/>
        </w:rPr>
      </w:pPr>
      <w:r w:rsidRPr="00022F22">
        <w:rPr>
          <w:b/>
          <w:szCs w:val="24"/>
        </w:rPr>
        <w:lastRenderedPageBreak/>
        <w:t>Część informacyjna.</w:t>
      </w:r>
    </w:p>
    <w:p w14:paraId="2E797BF7" w14:textId="77777777" w:rsidR="00DA6F1C" w:rsidRPr="00022F22" w:rsidRDefault="00DA6F1C" w:rsidP="00933FD9">
      <w:pPr>
        <w:shd w:val="clear" w:color="auto" w:fill="FFFFFF"/>
        <w:spacing w:before="240" w:after="240"/>
        <w:jc w:val="left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4.1</w:t>
      </w:r>
      <w:r w:rsidR="0094012A">
        <w:rPr>
          <w:b/>
          <w:color w:val="333333"/>
          <w:szCs w:val="24"/>
        </w:rPr>
        <w:t xml:space="preserve"> </w:t>
      </w:r>
      <w:r w:rsidRPr="00022F22">
        <w:rPr>
          <w:b/>
          <w:bCs/>
          <w:szCs w:val="24"/>
        </w:rPr>
        <w:t>Dokumenty potwierdzające zgodność zamierzenia budowlanego z wymaganiami wynikającymi z odrębnych przepisów</w:t>
      </w:r>
      <w:r w:rsidR="00AC0091">
        <w:rPr>
          <w:b/>
          <w:bCs/>
          <w:szCs w:val="24"/>
        </w:rPr>
        <w:t>.</w:t>
      </w:r>
    </w:p>
    <w:p w14:paraId="05957F16" w14:textId="77777777" w:rsidR="00DA6F1C" w:rsidRPr="00022F22" w:rsidRDefault="00DA6F1C" w:rsidP="00933FD9">
      <w:pPr>
        <w:pStyle w:val="Akapitzlist"/>
        <w:shd w:val="clear" w:color="auto" w:fill="FFFFFF"/>
        <w:spacing w:line="360" w:lineRule="auto"/>
        <w:ind w:left="0"/>
        <w:rPr>
          <w:rFonts w:ascii="Arial" w:hAnsi="Arial" w:cs="Arial"/>
          <w:szCs w:val="24"/>
        </w:rPr>
      </w:pPr>
      <w:r w:rsidRPr="00022F22">
        <w:rPr>
          <w:rFonts w:ascii="Arial" w:hAnsi="Arial" w:cs="Arial"/>
          <w:szCs w:val="24"/>
        </w:rPr>
        <w:t>Na terenie inwestycji obowiązuje miejscowy plan zagospodarowania przestrzennego dla terenów Śródmieścia zatwierdzony uchwałą nr 590/XLIII/2009 Rady Miasta Rybnika z dnia 30.09.2009 r. Zgodnie z zapisami ww. uchwały teren inwestycji znajduje się w liniach rozgraniczających obszar o symbolu  7. UPO, o przeznaczeniu podstawowym: usługi publiczne, w tym usługi oświaty i nauki oraz wychowania. Działki nie leżą w strefie wpływów eksploatacji górniczej.</w:t>
      </w:r>
    </w:p>
    <w:p w14:paraId="533925FD" w14:textId="77777777" w:rsidR="00DA6F1C" w:rsidRPr="00022F22" w:rsidRDefault="00DA6F1C" w:rsidP="00933FD9">
      <w:pPr>
        <w:shd w:val="clear" w:color="auto" w:fill="FFFFFF"/>
        <w:spacing w:before="240" w:after="240"/>
        <w:jc w:val="left"/>
        <w:rPr>
          <w:b/>
          <w:bCs/>
          <w:szCs w:val="24"/>
        </w:rPr>
      </w:pPr>
      <w:r w:rsidRPr="00022F22">
        <w:rPr>
          <w:b/>
          <w:bCs/>
          <w:szCs w:val="24"/>
        </w:rPr>
        <w:t>4.2. Oświadczenie Zamawiającego o posiadanym prawie do dysponowania nieruchomością na cele budowlane</w:t>
      </w:r>
      <w:r w:rsidR="00AC0091">
        <w:rPr>
          <w:b/>
          <w:bCs/>
          <w:szCs w:val="24"/>
        </w:rPr>
        <w:t>.</w:t>
      </w:r>
    </w:p>
    <w:p w14:paraId="52734130" w14:textId="77777777" w:rsidR="00DA6F1C" w:rsidRPr="00022F22" w:rsidRDefault="00DA6F1C" w:rsidP="00933FD9">
      <w:pPr>
        <w:shd w:val="clear" w:color="auto" w:fill="FFFFFF"/>
        <w:spacing w:after="240"/>
        <w:jc w:val="left"/>
        <w:rPr>
          <w:szCs w:val="24"/>
        </w:rPr>
      </w:pPr>
      <w:r w:rsidRPr="00022F22">
        <w:rPr>
          <w:szCs w:val="24"/>
        </w:rPr>
        <w:t>Zamawiający potwierdza, że posiada prawo do dysponowania nieruchomością na cele budowlane.</w:t>
      </w:r>
    </w:p>
    <w:p w14:paraId="2A98A5F5" w14:textId="77777777" w:rsidR="00DA6F1C" w:rsidRPr="00022F22" w:rsidRDefault="00DA6F1C" w:rsidP="00162BF1">
      <w:pPr>
        <w:shd w:val="clear" w:color="auto" w:fill="FFFFFF"/>
        <w:spacing w:before="240"/>
        <w:jc w:val="left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4.3. Przepisy prawne i normy związane z projektowaniem i wykonaniem zamierzenia budowlanego</w:t>
      </w:r>
      <w:r w:rsidR="00AC0091">
        <w:rPr>
          <w:b/>
          <w:color w:val="333333"/>
          <w:szCs w:val="24"/>
        </w:rPr>
        <w:t>.</w:t>
      </w:r>
    </w:p>
    <w:p w14:paraId="3D236179" w14:textId="77777777" w:rsidR="00DA6F1C" w:rsidRPr="00022F22" w:rsidRDefault="00DA6F1C" w:rsidP="00933FD9">
      <w:pPr>
        <w:shd w:val="clear" w:color="auto" w:fill="FFFFFF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W trakcie realizacji przedsięwzięcia, Wnioskodawca będzie musiał postępować zgodnie z unormowaniami wynikającymi z następujących aktów prawnych związanych z:</w:t>
      </w:r>
    </w:p>
    <w:p w14:paraId="115F4503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ustawą z dnia 7 lipca 1994 r. Prawo budowlane (Dz. U. z 2023 r. poz. 682 ze zm.),</w:t>
      </w:r>
    </w:p>
    <w:p w14:paraId="0EE746B4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rozporządzeniem Ministra Infrastruktury z dnia 12 kwietnia 2002 r. w sprawie warunków technicznych, jakim powinny odpowiadać budynki i ich usytuowanie (Dz. U. z 2022 r. poz. 1225),</w:t>
      </w:r>
    </w:p>
    <w:p w14:paraId="59902D39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Rozporządzenie Ministra Rozwoju i Technologii z dnia 20 grudnia 2021 r. w sprawie określenia metod i podstaw sporządzania kosztorysu inwestorskiego, obliczania planowanych kosztów prac projektowych oraz planowanych kosztów robót budowlanych określonych w programie funkcjonalno-użytkowym (Dz. U. z 2021 r. poz. 2458),</w:t>
      </w:r>
    </w:p>
    <w:p w14:paraId="0B23C8A4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lastRenderedPageBreak/>
        <w:t>rozporządzeniem Ministra Rozwoju z dnia 11 września 2020 r. w sprawie szczegółowego zakresu i formy projektu budowlanego (Dz. U. z 2022 r. poz. 1679),</w:t>
      </w:r>
    </w:p>
    <w:p w14:paraId="76D4E263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ustawą z dnia 21 grudnia 2000 r. o dozorze technicznym (tj. Dz. U. z 2023 r. poz. 1622),</w:t>
      </w:r>
    </w:p>
    <w:p w14:paraId="5FFDF39D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rozporządzeniem Rady Ministrów z dnia 7 grudnia 2012 r. w sprawie rodzajów urządzeń technicznych podlegających dozorowi technicznemu (Dz. U. z 2012 r. poz. 1468),</w:t>
      </w:r>
    </w:p>
    <w:p w14:paraId="2C77AD6C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rozporządzeniem Ministra Rozwoju i Technologii z dnia 20 grudnia 2021 r. w sprawie szczegółowego zakresu i formy dokumentacji projektowej, specyfikacji technicznych wykonania i odbioru robót budowlanych oraz programu funkcjonalno-użytkowego (Dz. U. z 2021 r. poz. 2454),</w:t>
      </w:r>
    </w:p>
    <w:p w14:paraId="0644C47B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ustawą z dnia 4 lutego 1994r. o prawie autorskim i prawach pokrewnych (Dz. U. z 2022 r. poz. 2509),</w:t>
      </w:r>
    </w:p>
    <w:p w14:paraId="173257A9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>ustawą z dnia 27 marca 2003 r. o planowaniu i zagospodarowaniu przestrzennym (tj. Dz. U. z 2023 r. poz. 977, ze zm.),</w:t>
      </w:r>
    </w:p>
    <w:p w14:paraId="0159B1FC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 rozporządzeniem Ministra Spraw Wewnętrznych i Administracji z dnia 7 czerwca 2010 r. w sprawie ochrony przeciwpożarowej budynków, innych obiektów budowlanych i terenów (Dz. U. z 2023 r. poz. 822),</w:t>
      </w:r>
    </w:p>
    <w:p w14:paraId="690DBDE0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 rozporządzeniem Ministra Rozwoju z dnia 11 września 2020 r. w sprawie szczegółowego zakresu i formy projektu budowlanego (Dz. U. z 2022 r. poz. 1679),</w:t>
      </w:r>
    </w:p>
    <w:p w14:paraId="4F3A3675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 ustawą z dnia 27 kwietnia 2001 r. Prawo ochrony środowiska (tj. Dz. U. z 2022 r. poz. 2556, ze zm.),</w:t>
      </w:r>
    </w:p>
    <w:p w14:paraId="07480405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 ustawą z dnia 3 października 2008 r. o udostępnianiu informacji o środowisku i jego ochronie, udziale społeczeństwa w ochronie środowiska oraz o ocenach oddziaływania na środowisko (tj. Dz. U. z 2023 r. poz. 1094, ze zm.),</w:t>
      </w:r>
    </w:p>
    <w:p w14:paraId="70CEDB4D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 rozporządzenie Rady Ministrów z dnia 10 września 2019 r. w sprawie przedsięwzięć mogących znacząco oddziaływać na środowisko (Dz. U. z 2019 r. poz. 1839),</w:t>
      </w:r>
    </w:p>
    <w:p w14:paraId="4AC00E9C" w14:textId="77777777" w:rsidR="00DA6F1C" w:rsidRPr="00022F22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t xml:space="preserve"> ustawą z dnia 27 sierpnia 2009 r. o finansach publicznych (tj. Dz. U. z 2023 r. poz. 1270, ze zm.),</w:t>
      </w:r>
    </w:p>
    <w:p w14:paraId="44FD5768" w14:textId="77777777" w:rsidR="00DA6F1C" w:rsidRDefault="00DA6F1C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 w:rsidRPr="00022F22">
        <w:rPr>
          <w:rFonts w:ascii="Arial" w:hAnsi="Arial" w:cs="Arial"/>
          <w:color w:val="333333"/>
          <w:szCs w:val="24"/>
        </w:rPr>
        <w:lastRenderedPageBreak/>
        <w:t xml:space="preserve"> ustawą z dnia 11 września 2019 r. Prawo zamówień publicznych (Dz. U. z 2023 r. poz. 1605, ze zm.).</w:t>
      </w:r>
    </w:p>
    <w:p w14:paraId="460EF75D" w14:textId="77777777" w:rsidR="00361826" w:rsidRDefault="00361826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 xml:space="preserve"> u</w:t>
      </w:r>
      <w:r w:rsidRPr="00361826">
        <w:rPr>
          <w:rFonts w:ascii="Arial" w:hAnsi="Arial" w:cs="Arial"/>
          <w:color w:val="333333"/>
          <w:szCs w:val="24"/>
        </w:rPr>
        <w:t>staw</w:t>
      </w:r>
      <w:r>
        <w:rPr>
          <w:rFonts w:ascii="Arial" w:hAnsi="Arial" w:cs="Arial"/>
          <w:color w:val="333333"/>
          <w:szCs w:val="24"/>
        </w:rPr>
        <w:t>ą</w:t>
      </w:r>
      <w:r w:rsidRPr="00361826">
        <w:rPr>
          <w:rFonts w:ascii="Arial" w:hAnsi="Arial" w:cs="Arial"/>
          <w:color w:val="333333"/>
          <w:szCs w:val="24"/>
        </w:rPr>
        <w:t xml:space="preserve"> z dn. 11 stycznia 2018 r. o </w:t>
      </w:r>
      <w:proofErr w:type="spellStart"/>
      <w:r w:rsidRPr="00361826">
        <w:rPr>
          <w:rFonts w:ascii="Arial" w:hAnsi="Arial" w:cs="Arial"/>
          <w:color w:val="333333"/>
          <w:szCs w:val="24"/>
        </w:rPr>
        <w:t>elektromobilności</w:t>
      </w:r>
      <w:proofErr w:type="spellEnd"/>
      <w:r w:rsidRPr="00361826">
        <w:rPr>
          <w:rFonts w:ascii="Arial" w:hAnsi="Arial" w:cs="Arial"/>
          <w:color w:val="333333"/>
          <w:szCs w:val="24"/>
        </w:rPr>
        <w:t xml:space="preserve"> i paliwach alternatywnych (Dz. U. 2018 poz. 317 z </w:t>
      </w:r>
      <w:proofErr w:type="spellStart"/>
      <w:r w:rsidRPr="00361826">
        <w:rPr>
          <w:rFonts w:ascii="Arial" w:hAnsi="Arial" w:cs="Arial"/>
          <w:color w:val="333333"/>
          <w:szCs w:val="24"/>
        </w:rPr>
        <w:t>późn</w:t>
      </w:r>
      <w:proofErr w:type="spellEnd"/>
      <w:r w:rsidRPr="00361826">
        <w:rPr>
          <w:rFonts w:ascii="Arial" w:hAnsi="Arial" w:cs="Arial"/>
          <w:color w:val="333333"/>
          <w:szCs w:val="24"/>
        </w:rPr>
        <w:t>. zm.)</w:t>
      </w:r>
    </w:p>
    <w:p w14:paraId="473488AC" w14:textId="77777777" w:rsidR="00361826" w:rsidRPr="00022F22" w:rsidRDefault="00361826" w:rsidP="00933FD9">
      <w:pPr>
        <w:pStyle w:val="Akapitzlist"/>
        <w:numPr>
          <w:ilvl w:val="0"/>
          <w:numId w:val="52"/>
        </w:numPr>
        <w:shd w:val="clear" w:color="auto" w:fill="FFFFFF"/>
        <w:spacing w:line="360" w:lineRule="auto"/>
        <w:ind w:left="357" w:hanging="357"/>
        <w:rPr>
          <w:rFonts w:ascii="Arial" w:hAnsi="Arial" w:cs="Arial"/>
          <w:color w:val="333333"/>
          <w:szCs w:val="24"/>
        </w:rPr>
      </w:pPr>
      <w:r>
        <w:rPr>
          <w:rFonts w:ascii="Arial" w:hAnsi="Arial" w:cs="Arial"/>
          <w:color w:val="333333"/>
          <w:szCs w:val="24"/>
        </w:rPr>
        <w:t xml:space="preserve"> r</w:t>
      </w:r>
      <w:r w:rsidRPr="00361826">
        <w:rPr>
          <w:rFonts w:ascii="Arial" w:hAnsi="Arial" w:cs="Arial"/>
          <w:color w:val="333333"/>
          <w:szCs w:val="24"/>
        </w:rPr>
        <w:t>ozporządzenie</w:t>
      </w:r>
      <w:r>
        <w:rPr>
          <w:rFonts w:ascii="Arial" w:hAnsi="Arial" w:cs="Arial"/>
          <w:color w:val="333333"/>
          <w:szCs w:val="24"/>
        </w:rPr>
        <w:t>m</w:t>
      </w:r>
      <w:r w:rsidRPr="00361826">
        <w:rPr>
          <w:rFonts w:ascii="Arial" w:hAnsi="Arial" w:cs="Arial"/>
          <w:color w:val="333333"/>
          <w:szCs w:val="24"/>
        </w:rPr>
        <w:t xml:space="preserve"> Ministra Energii z dn. 26 czerwca 2019 r. w sprawie wymagań technicznych dla stacji i punktów ładowania stanowiących element infrastruktury ładowania drogowego transportu publicznego (Dz. U. 2019 poz. 1316)</w:t>
      </w:r>
    </w:p>
    <w:p w14:paraId="456BF8D0" w14:textId="77777777" w:rsidR="00DA6F1C" w:rsidRPr="00022F22" w:rsidRDefault="00DA6F1C" w:rsidP="00933FD9">
      <w:pPr>
        <w:shd w:val="clear" w:color="auto" w:fill="FFFFFF"/>
        <w:spacing w:before="240" w:after="240"/>
        <w:jc w:val="left"/>
        <w:rPr>
          <w:b/>
          <w:color w:val="333333"/>
          <w:szCs w:val="24"/>
        </w:rPr>
      </w:pPr>
      <w:r w:rsidRPr="00022F22">
        <w:rPr>
          <w:b/>
          <w:color w:val="333333"/>
          <w:szCs w:val="24"/>
        </w:rPr>
        <w:t>4.4. Informacje niezbędne do zaprojektowania robót budowlanych</w:t>
      </w:r>
      <w:r w:rsidR="00AC0091">
        <w:rPr>
          <w:b/>
          <w:color w:val="333333"/>
          <w:szCs w:val="24"/>
        </w:rPr>
        <w:t>.</w:t>
      </w:r>
    </w:p>
    <w:p w14:paraId="5A352498" w14:textId="77777777" w:rsidR="00DA6F1C" w:rsidRDefault="00DA6F1C" w:rsidP="00933FD9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022F22">
        <w:rPr>
          <w:color w:val="333333"/>
          <w:szCs w:val="24"/>
        </w:rPr>
        <w:t>Na podstawie niniejszego PFU opracować należy założenia projektowe prac remontowo-budowlanych obiektów oraz pozyskać dla nich akceptację Zamawiającego.</w:t>
      </w:r>
    </w:p>
    <w:p w14:paraId="43C9BDAD" w14:textId="77777777" w:rsidR="00F64232" w:rsidRPr="00022F22" w:rsidRDefault="00F64232" w:rsidP="00933FD9">
      <w:pPr>
        <w:shd w:val="clear" w:color="auto" w:fill="FFFFFF"/>
        <w:spacing w:after="240"/>
        <w:jc w:val="left"/>
        <w:rPr>
          <w:color w:val="333333"/>
          <w:szCs w:val="24"/>
        </w:rPr>
      </w:pPr>
      <w:r w:rsidRPr="00F64232">
        <w:rPr>
          <w:color w:val="333333"/>
          <w:szCs w:val="24"/>
        </w:rPr>
        <w:t>Na etapie projektowym oraz wykonawczym niezbędne jest uwzględnienie potrzeb osób z niepełnosprawnościami zgodnie z "Modelem dostępnej szkoły" na co najmniej poziomie podstawowym.</w:t>
      </w:r>
    </w:p>
    <w:p w14:paraId="2D7E6340" w14:textId="77777777" w:rsidR="00DA6F1C" w:rsidRPr="00022F22" w:rsidRDefault="00DA6F1C" w:rsidP="00933FD9">
      <w:pPr>
        <w:shd w:val="clear" w:color="auto" w:fill="FFFFFF"/>
        <w:spacing w:before="240" w:after="240"/>
        <w:jc w:val="left"/>
        <w:rPr>
          <w:color w:val="333333"/>
          <w:szCs w:val="24"/>
        </w:rPr>
      </w:pPr>
      <w:bookmarkStart w:id="45" w:name="_Hlk145277588"/>
      <w:r w:rsidRPr="00022F22">
        <w:rPr>
          <w:b/>
          <w:color w:val="333333"/>
          <w:szCs w:val="24"/>
        </w:rPr>
        <w:t>4.5. Wytyczne inwestorskie i uwarunkowania związane z pracami remontowo-budowlanymi i ich przeprowadzeniem</w:t>
      </w:r>
      <w:bookmarkEnd w:id="45"/>
      <w:r w:rsidR="00AC0091">
        <w:rPr>
          <w:b/>
          <w:color w:val="333333"/>
          <w:szCs w:val="24"/>
        </w:rPr>
        <w:t>.</w:t>
      </w:r>
    </w:p>
    <w:p w14:paraId="64B25A13" w14:textId="77777777" w:rsidR="00DA6F1C" w:rsidRPr="00022F22" w:rsidRDefault="00DA6F1C" w:rsidP="00933FD9">
      <w:pPr>
        <w:autoSpaceDE w:val="0"/>
        <w:autoSpaceDN w:val="0"/>
        <w:adjustRightInd w:val="0"/>
        <w:jc w:val="left"/>
        <w:rPr>
          <w:color w:val="000000"/>
          <w:szCs w:val="24"/>
        </w:rPr>
      </w:pPr>
      <w:r w:rsidRPr="00022F22">
        <w:rPr>
          <w:bCs/>
          <w:color w:val="000000"/>
          <w:szCs w:val="24"/>
        </w:rPr>
        <w:t>Prace remontowo-budowlane obiektu muszą zostać zrealizowane</w:t>
      </w:r>
      <w:r w:rsidRPr="00022F22">
        <w:rPr>
          <w:b/>
          <w:bCs/>
          <w:color w:val="000000"/>
          <w:szCs w:val="24"/>
        </w:rPr>
        <w:t xml:space="preserve"> </w:t>
      </w:r>
      <w:r w:rsidRPr="00022F22">
        <w:rPr>
          <w:color w:val="000000"/>
          <w:szCs w:val="24"/>
        </w:rPr>
        <w:t>zgodnie z zatwierdzoną dokumentacją.</w:t>
      </w:r>
    </w:p>
    <w:p w14:paraId="29368437" w14:textId="77777777" w:rsidR="00DA6F1C" w:rsidRPr="00022F22" w:rsidRDefault="00DA6F1C" w:rsidP="00933FD9">
      <w:pPr>
        <w:autoSpaceDE w:val="0"/>
        <w:autoSpaceDN w:val="0"/>
        <w:adjustRightInd w:val="0"/>
        <w:jc w:val="left"/>
        <w:rPr>
          <w:color w:val="000000"/>
          <w:szCs w:val="24"/>
        </w:rPr>
      </w:pPr>
      <w:r w:rsidRPr="00022F22">
        <w:rPr>
          <w:color w:val="000000"/>
          <w:szCs w:val="24"/>
        </w:rPr>
        <w:t>Po zakończeniu prac remontowo-budowlanych obiektu nastąpić może przekazanie obiektu Zamawiającemu oraz końcowe rozliczenie zadania.</w:t>
      </w:r>
    </w:p>
    <w:p w14:paraId="2B7AE861" w14:textId="77777777" w:rsidR="00DA6F1C" w:rsidRPr="00022F22" w:rsidRDefault="00DA6F1C" w:rsidP="00933FD9">
      <w:pPr>
        <w:shd w:val="clear" w:color="auto" w:fill="FFFFFF"/>
        <w:spacing w:before="240" w:after="240"/>
        <w:jc w:val="left"/>
        <w:rPr>
          <w:b/>
          <w:bCs/>
          <w:color w:val="000000"/>
          <w:szCs w:val="24"/>
        </w:rPr>
      </w:pPr>
      <w:bookmarkStart w:id="46" w:name="_Hlk145277663"/>
      <w:r w:rsidRPr="00022F22">
        <w:rPr>
          <w:b/>
          <w:bCs/>
          <w:color w:val="000000"/>
          <w:szCs w:val="24"/>
        </w:rPr>
        <w:t>4.6. Odbiór i przekazanie obiektu do użytkowania</w:t>
      </w:r>
      <w:bookmarkEnd w:id="46"/>
      <w:r w:rsidR="00AC0091">
        <w:rPr>
          <w:b/>
          <w:bCs/>
          <w:color w:val="000000"/>
          <w:szCs w:val="24"/>
        </w:rPr>
        <w:t>.</w:t>
      </w:r>
    </w:p>
    <w:p w14:paraId="2531A622" w14:textId="77777777" w:rsidR="00DA6F1C" w:rsidRPr="00022F22" w:rsidRDefault="00DA6F1C" w:rsidP="00933FD9">
      <w:pPr>
        <w:autoSpaceDE w:val="0"/>
        <w:autoSpaceDN w:val="0"/>
        <w:adjustRightInd w:val="0"/>
        <w:jc w:val="left"/>
        <w:rPr>
          <w:color w:val="000000"/>
          <w:szCs w:val="24"/>
        </w:rPr>
      </w:pPr>
      <w:r w:rsidRPr="00022F22">
        <w:rPr>
          <w:color w:val="000000"/>
          <w:szCs w:val="24"/>
        </w:rPr>
        <w:t xml:space="preserve">Minimum na </w:t>
      </w:r>
      <w:r w:rsidR="00933FD9">
        <w:rPr>
          <w:color w:val="000000"/>
          <w:szCs w:val="24"/>
        </w:rPr>
        <w:t>7</w:t>
      </w:r>
      <w:r w:rsidRPr="00022F22">
        <w:rPr>
          <w:color w:val="000000"/>
          <w:szCs w:val="24"/>
        </w:rPr>
        <w:t xml:space="preserve"> dni przed upływem terminu umowy, Wykonawca informuje Zamawiającego o gotowości do odbioru (pisemnie lub mailowo).</w:t>
      </w:r>
    </w:p>
    <w:p w14:paraId="7CBF3878" w14:textId="77777777" w:rsidR="00DA6F1C" w:rsidRPr="00022F22" w:rsidRDefault="00DA6F1C" w:rsidP="00933FD9">
      <w:pPr>
        <w:autoSpaceDE w:val="0"/>
        <w:autoSpaceDN w:val="0"/>
        <w:adjustRightInd w:val="0"/>
        <w:jc w:val="left"/>
        <w:rPr>
          <w:color w:val="000000"/>
          <w:szCs w:val="24"/>
        </w:rPr>
      </w:pPr>
      <w:r w:rsidRPr="00022F22">
        <w:rPr>
          <w:color w:val="000000"/>
          <w:szCs w:val="24"/>
        </w:rPr>
        <w:t>Zamawiający powołuje komisję i wyznacza termin odbioru.</w:t>
      </w:r>
    </w:p>
    <w:p w14:paraId="4EE656CB" w14:textId="77777777" w:rsidR="00DA6F1C" w:rsidRPr="00022F22" w:rsidRDefault="00DA6F1C" w:rsidP="00933FD9">
      <w:pPr>
        <w:autoSpaceDE w:val="0"/>
        <w:autoSpaceDN w:val="0"/>
        <w:adjustRightInd w:val="0"/>
        <w:jc w:val="left"/>
        <w:rPr>
          <w:color w:val="000000"/>
          <w:szCs w:val="24"/>
        </w:rPr>
      </w:pPr>
      <w:r w:rsidRPr="00022F22">
        <w:rPr>
          <w:color w:val="000000"/>
          <w:szCs w:val="24"/>
        </w:rPr>
        <w:t xml:space="preserve">Wykonawca przygotowuje i przekazuje w ww. terminie kopie dokumentów potwierdzonych za zgodność z oryginałem, z których musi wynikać, że zastosowane materiały, zabudowane urządzenia i wyposażenie mogą być stosowane na terenie Polski lub Unii Europejskiej - posiadają wymagane prawem dopuszczenia, </w:t>
      </w:r>
      <w:r w:rsidRPr="00022F22">
        <w:rPr>
          <w:color w:val="000000"/>
          <w:szCs w:val="24"/>
        </w:rPr>
        <w:lastRenderedPageBreak/>
        <w:t>certyfikaty, atesty lub dokumentacje potwierdzającą ich zgodność z odpowiednimi normami.</w:t>
      </w:r>
    </w:p>
    <w:p w14:paraId="759C85AE" w14:textId="77777777" w:rsidR="00DA6F1C" w:rsidRPr="00022F22" w:rsidRDefault="00DA6F1C" w:rsidP="00933FD9">
      <w:pPr>
        <w:autoSpaceDE w:val="0"/>
        <w:autoSpaceDN w:val="0"/>
        <w:adjustRightInd w:val="0"/>
        <w:jc w:val="left"/>
        <w:rPr>
          <w:color w:val="000000"/>
          <w:szCs w:val="24"/>
        </w:rPr>
      </w:pPr>
      <w:r w:rsidRPr="00022F22">
        <w:rPr>
          <w:color w:val="000000"/>
          <w:szCs w:val="24"/>
        </w:rPr>
        <w:t>Na odbiorze Wykonawca przekazuje Zamawiającemu oświadczenia i dokumenty niezbędne do uzyskania pozwolenia na użytkowanie obiektu,</w:t>
      </w:r>
      <w:r w:rsidRPr="00022F22">
        <w:rPr>
          <w:bCs/>
          <w:color w:val="333333"/>
          <w:szCs w:val="24"/>
        </w:rPr>
        <w:t xml:space="preserve"> </w:t>
      </w:r>
      <w:bookmarkStart w:id="47" w:name="_Hlk150325101"/>
      <w:r w:rsidRPr="00022F22">
        <w:rPr>
          <w:bCs/>
          <w:color w:val="000000"/>
          <w:szCs w:val="24"/>
        </w:rPr>
        <w:t>o ile przyjęte rozwiązania wymagają takich procedur</w:t>
      </w:r>
      <w:bookmarkEnd w:id="47"/>
      <w:r w:rsidRPr="00022F22">
        <w:rPr>
          <w:bCs/>
          <w:color w:val="000000"/>
          <w:szCs w:val="24"/>
        </w:rPr>
        <w:t>,</w:t>
      </w:r>
      <w:r w:rsidRPr="00022F22">
        <w:rPr>
          <w:color w:val="000000"/>
          <w:szCs w:val="24"/>
        </w:rPr>
        <w:t xml:space="preserve"> w rozumieniu ustawy Prawo budowlane.</w:t>
      </w:r>
    </w:p>
    <w:p w14:paraId="10C15F8C" w14:textId="77777777" w:rsidR="00DA6F1C" w:rsidRPr="00022F22" w:rsidRDefault="00DA6F1C" w:rsidP="00933FD9">
      <w:pPr>
        <w:autoSpaceDE w:val="0"/>
        <w:autoSpaceDN w:val="0"/>
        <w:adjustRightInd w:val="0"/>
        <w:spacing w:after="240"/>
        <w:jc w:val="left"/>
        <w:rPr>
          <w:color w:val="000000"/>
          <w:szCs w:val="24"/>
        </w:rPr>
      </w:pPr>
      <w:r w:rsidRPr="00022F22">
        <w:rPr>
          <w:color w:val="000000"/>
          <w:szCs w:val="24"/>
        </w:rPr>
        <w:t>Z wnioskiem o wydanie decyzji o pozwoleniu na użytkowanie obiektu występuje Zamawiający, niezwłocznie po przekazaniu przez Wykonawcę kompletu dokumentów, opisanych w przepisach prawa budowlanego oraz przepisach branżowych wydanych na tej podstawie,</w:t>
      </w:r>
      <w:r w:rsidRPr="00022F22">
        <w:rPr>
          <w:bCs/>
          <w:color w:val="000000"/>
          <w:szCs w:val="24"/>
        </w:rPr>
        <w:t xml:space="preserve"> o ile przyjęte rozwiązania wymagają takich procedur</w:t>
      </w:r>
      <w:r w:rsidRPr="00022F22">
        <w:rPr>
          <w:color w:val="000000"/>
          <w:szCs w:val="24"/>
        </w:rPr>
        <w:t>.</w:t>
      </w:r>
    </w:p>
    <w:p w14:paraId="657B30BC" w14:textId="77777777" w:rsidR="00DA6F1C" w:rsidRPr="00022F22" w:rsidRDefault="00DA6F1C" w:rsidP="00933FD9">
      <w:pPr>
        <w:autoSpaceDE w:val="0"/>
        <w:autoSpaceDN w:val="0"/>
        <w:adjustRightInd w:val="0"/>
        <w:spacing w:before="240" w:after="240"/>
        <w:jc w:val="left"/>
        <w:rPr>
          <w:b/>
          <w:bCs/>
          <w:color w:val="000000"/>
          <w:szCs w:val="24"/>
        </w:rPr>
      </w:pPr>
      <w:r w:rsidRPr="00022F22">
        <w:rPr>
          <w:b/>
          <w:bCs/>
          <w:color w:val="000000"/>
          <w:szCs w:val="24"/>
        </w:rPr>
        <w:t>4.</w:t>
      </w:r>
      <w:r w:rsidR="00933FD9">
        <w:rPr>
          <w:b/>
          <w:bCs/>
          <w:color w:val="000000"/>
          <w:szCs w:val="24"/>
        </w:rPr>
        <w:t>7</w:t>
      </w:r>
      <w:r w:rsidRPr="00022F22">
        <w:rPr>
          <w:b/>
          <w:bCs/>
          <w:color w:val="000000"/>
          <w:szCs w:val="24"/>
        </w:rPr>
        <w:t>. Część rysunkowa</w:t>
      </w:r>
      <w:r w:rsidR="00AC0091">
        <w:rPr>
          <w:b/>
          <w:bCs/>
          <w:color w:val="000000"/>
          <w:szCs w:val="24"/>
        </w:rPr>
        <w:t>.</w:t>
      </w:r>
    </w:p>
    <w:p w14:paraId="420982F3" w14:textId="77777777" w:rsidR="00DA6F1C" w:rsidRPr="00022F22" w:rsidRDefault="00DA6F1C" w:rsidP="00933FD9">
      <w:pPr>
        <w:autoSpaceDE w:val="0"/>
        <w:autoSpaceDN w:val="0"/>
        <w:adjustRightInd w:val="0"/>
        <w:jc w:val="left"/>
        <w:rPr>
          <w:color w:val="000000"/>
          <w:szCs w:val="24"/>
        </w:rPr>
      </w:pPr>
      <w:r w:rsidRPr="00022F22">
        <w:rPr>
          <w:color w:val="000000"/>
          <w:szCs w:val="24"/>
        </w:rPr>
        <w:t>Część rysunkową stanowią załączniki do niniejszego programu funkcjonalno-użytkowego:</w:t>
      </w:r>
    </w:p>
    <w:p w14:paraId="01F17847" w14:textId="77777777" w:rsidR="00DA6F1C" w:rsidRPr="00022F22" w:rsidRDefault="00DA6F1C" w:rsidP="00933FD9">
      <w:pPr>
        <w:pStyle w:val="Akapitzlist"/>
        <w:numPr>
          <w:ilvl w:val="0"/>
          <w:numId w:val="63"/>
        </w:numPr>
        <w:autoSpaceDE w:val="0"/>
        <w:autoSpaceDN w:val="0"/>
        <w:adjustRightInd w:val="0"/>
        <w:spacing w:line="360" w:lineRule="auto"/>
        <w:ind w:left="357" w:hanging="357"/>
        <w:rPr>
          <w:rFonts w:ascii="Arial" w:hAnsi="Arial" w:cs="Arial"/>
          <w:color w:val="000000"/>
          <w:szCs w:val="24"/>
        </w:rPr>
      </w:pPr>
      <w:bookmarkStart w:id="48" w:name="_Hlk150437216"/>
      <w:r w:rsidRPr="00022F22">
        <w:rPr>
          <w:rFonts w:ascii="Arial" w:hAnsi="Arial" w:cs="Arial"/>
          <w:color w:val="000000"/>
          <w:szCs w:val="24"/>
        </w:rPr>
        <w:t xml:space="preserve">Rzut piwnic </w:t>
      </w:r>
      <w:r w:rsidR="00016B67">
        <w:rPr>
          <w:rFonts w:ascii="Arial" w:hAnsi="Arial" w:cs="Arial"/>
          <w:color w:val="000000"/>
          <w:szCs w:val="24"/>
        </w:rPr>
        <w:t>i garażu w</w:t>
      </w:r>
      <w:r w:rsidRPr="00022F22">
        <w:rPr>
          <w:rFonts w:ascii="Arial" w:hAnsi="Arial" w:cs="Arial"/>
          <w:color w:val="000000"/>
          <w:szCs w:val="24"/>
        </w:rPr>
        <w:t xml:space="preserve">arsztatu </w:t>
      </w:r>
      <w:bookmarkEnd w:id="48"/>
      <w:r w:rsidR="00016B67">
        <w:rPr>
          <w:rFonts w:ascii="Arial" w:hAnsi="Arial" w:cs="Arial"/>
          <w:color w:val="000000"/>
          <w:szCs w:val="24"/>
        </w:rPr>
        <w:t>samochodowego</w:t>
      </w:r>
      <w:r w:rsidRPr="00022F22">
        <w:rPr>
          <w:rFonts w:ascii="Arial" w:hAnsi="Arial" w:cs="Arial"/>
          <w:color w:val="000000"/>
          <w:szCs w:val="24"/>
        </w:rPr>
        <w:t>,</w:t>
      </w:r>
    </w:p>
    <w:p w14:paraId="279FE0A9" w14:textId="77777777" w:rsidR="00DA6F1C" w:rsidRPr="00022F22" w:rsidRDefault="00DA6F1C" w:rsidP="00933FD9">
      <w:pPr>
        <w:pStyle w:val="Akapitzlist"/>
        <w:numPr>
          <w:ilvl w:val="0"/>
          <w:numId w:val="63"/>
        </w:numPr>
        <w:autoSpaceDE w:val="0"/>
        <w:autoSpaceDN w:val="0"/>
        <w:adjustRightInd w:val="0"/>
        <w:spacing w:line="360" w:lineRule="auto"/>
        <w:ind w:left="357" w:hanging="357"/>
        <w:rPr>
          <w:rFonts w:ascii="Arial" w:hAnsi="Arial" w:cs="Arial"/>
          <w:color w:val="000000"/>
          <w:szCs w:val="24"/>
        </w:rPr>
      </w:pPr>
      <w:r w:rsidRPr="00022F22">
        <w:rPr>
          <w:rFonts w:ascii="Arial" w:hAnsi="Arial" w:cs="Arial"/>
          <w:color w:val="000000"/>
          <w:szCs w:val="24"/>
        </w:rPr>
        <w:t xml:space="preserve">Rzut parteru </w:t>
      </w:r>
      <w:r w:rsidR="00016B67">
        <w:rPr>
          <w:rFonts w:ascii="Arial" w:hAnsi="Arial" w:cs="Arial"/>
          <w:color w:val="000000"/>
          <w:szCs w:val="24"/>
        </w:rPr>
        <w:t>w</w:t>
      </w:r>
      <w:r w:rsidRPr="00022F22">
        <w:rPr>
          <w:rFonts w:ascii="Arial" w:hAnsi="Arial" w:cs="Arial"/>
          <w:color w:val="000000"/>
          <w:szCs w:val="24"/>
        </w:rPr>
        <w:t>arsztatu,</w:t>
      </w:r>
    </w:p>
    <w:p w14:paraId="3B7A74F6" w14:textId="77777777" w:rsidR="00DA6F1C" w:rsidRDefault="00DA6F1C" w:rsidP="00933FD9">
      <w:pPr>
        <w:pStyle w:val="Akapitzlist"/>
        <w:numPr>
          <w:ilvl w:val="0"/>
          <w:numId w:val="63"/>
        </w:numPr>
        <w:autoSpaceDE w:val="0"/>
        <w:autoSpaceDN w:val="0"/>
        <w:adjustRightInd w:val="0"/>
        <w:spacing w:line="360" w:lineRule="auto"/>
        <w:ind w:left="357" w:hanging="357"/>
        <w:rPr>
          <w:rFonts w:ascii="Arial" w:hAnsi="Arial" w:cs="Arial"/>
          <w:color w:val="000000"/>
          <w:szCs w:val="24"/>
        </w:rPr>
      </w:pPr>
      <w:r w:rsidRPr="00022F22">
        <w:rPr>
          <w:rFonts w:ascii="Arial" w:hAnsi="Arial" w:cs="Arial"/>
          <w:color w:val="000000"/>
          <w:szCs w:val="24"/>
        </w:rPr>
        <w:t xml:space="preserve">Rzut piętra </w:t>
      </w:r>
      <w:r w:rsidR="00016B67">
        <w:rPr>
          <w:rFonts w:ascii="Arial" w:hAnsi="Arial" w:cs="Arial"/>
          <w:color w:val="000000"/>
          <w:szCs w:val="24"/>
        </w:rPr>
        <w:t>w</w:t>
      </w:r>
      <w:r w:rsidRPr="00022F22">
        <w:rPr>
          <w:rFonts w:ascii="Arial" w:hAnsi="Arial" w:cs="Arial"/>
          <w:color w:val="000000"/>
          <w:szCs w:val="24"/>
        </w:rPr>
        <w:t>arsztatu,</w:t>
      </w:r>
    </w:p>
    <w:p w14:paraId="63E5C95F" w14:textId="77777777" w:rsidR="00016B67" w:rsidRPr="00022F22" w:rsidRDefault="00016B67" w:rsidP="00933FD9">
      <w:pPr>
        <w:pStyle w:val="Akapitzlist"/>
        <w:numPr>
          <w:ilvl w:val="0"/>
          <w:numId w:val="63"/>
        </w:numPr>
        <w:autoSpaceDE w:val="0"/>
        <w:autoSpaceDN w:val="0"/>
        <w:adjustRightInd w:val="0"/>
        <w:spacing w:line="360" w:lineRule="auto"/>
        <w:ind w:left="357" w:hanging="357"/>
        <w:rPr>
          <w:rFonts w:ascii="Arial" w:hAnsi="Arial" w:cs="Arial"/>
          <w:color w:val="000000"/>
          <w:szCs w:val="24"/>
        </w:rPr>
      </w:pPr>
      <w:r w:rsidRPr="00016B67">
        <w:rPr>
          <w:rFonts w:ascii="Arial" w:hAnsi="Arial" w:cs="Arial"/>
          <w:color w:val="000000"/>
          <w:szCs w:val="24"/>
        </w:rPr>
        <w:t xml:space="preserve">Rzut </w:t>
      </w:r>
      <w:r>
        <w:rPr>
          <w:rFonts w:ascii="Arial" w:hAnsi="Arial" w:cs="Arial"/>
          <w:color w:val="000000"/>
          <w:szCs w:val="24"/>
        </w:rPr>
        <w:t>dachu</w:t>
      </w:r>
      <w:r w:rsidRPr="00016B67">
        <w:rPr>
          <w:rFonts w:ascii="Arial" w:hAnsi="Arial" w:cs="Arial"/>
          <w:color w:val="000000"/>
          <w:szCs w:val="24"/>
        </w:rPr>
        <w:t xml:space="preserve"> </w:t>
      </w:r>
      <w:r>
        <w:rPr>
          <w:rFonts w:ascii="Arial" w:hAnsi="Arial" w:cs="Arial"/>
          <w:color w:val="000000"/>
          <w:szCs w:val="24"/>
        </w:rPr>
        <w:t>w</w:t>
      </w:r>
      <w:r w:rsidRPr="00016B67">
        <w:rPr>
          <w:rFonts w:ascii="Arial" w:hAnsi="Arial" w:cs="Arial"/>
          <w:color w:val="000000"/>
          <w:szCs w:val="24"/>
        </w:rPr>
        <w:t>arsztatu</w:t>
      </w:r>
      <w:r w:rsidR="002421A5">
        <w:rPr>
          <w:rFonts w:ascii="Arial" w:hAnsi="Arial" w:cs="Arial"/>
          <w:color w:val="000000"/>
          <w:szCs w:val="24"/>
        </w:rPr>
        <w:t>,</w:t>
      </w:r>
    </w:p>
    <w:p w14:paraId="016B30B6" w14:textId="77777777" w:rsidR="00B67E7F" w:rsidRDefault="00DA6F1C" w:rsidP="00933FD9">
      <w:pPr>
        <w:pStyle w:val="Akapitzlist"/>
        <w:numPr>
          <w:ilvl w:val="0"/>
          <w:numId w:val="63"/>
        </w:numPr>
        <w:autoSpaceDE w:val="0"/>
        <w:autoSpaceDN w:val="0"/>
        <w:adjustRightInd w:val="0"/>
        <w:spacing w:line="360" w:lineRule="auto"/>
        <w:ind w:left="357" w:hanging="357"/>
        <w:rPr>
          <w:rFonts w:ascii="Arial" w:hAnsi="Arial" w:cs="Arial"/>
          <w:color w:val="000000"/>
          <w:szCs w:val="24"/>
        </w:rPr>
      </w:pPr>
      <w:r w:rsidRPr="00022F22">
        <w:rPr>
          <w:rFonts w:ascii="Arial" w:hAnsi="Arial" w:cs="Arial"/>
          <w:color w:val="000000"/>
          <w:szCs w:val="24"/>
        </w:rPr>
        <w:t xml:space="preserve">Rzut części </w:t>
      </w:r>
      <w:r w:rsidR="00016B67">
        <w:rPr>
          <w:rFonts w:ascii="Arial" w:hAnsi="Arial" w:cs="Arial"/>
          <w:color w:val="000000"/>
          <w:szCs w:val="24"/>
        </w:rPr>
        <w:t xml:space="preserve">piwnic </w:t>
      </w:r>
      <w:r w:rsidRPr="00022F22">
        <w:rPr>
          <w:rFonts w:ascii="Arial" w:hAnsi="Arial" w:cs="Arial"/>
          <w:color w:val="000000"/>
          <w:szCs w:val="24"/>
        </w:rPr>
        <w:t>budynku głównego Zespołu Szkół Technicznych w Rybniku</w:t>
      </w:r>
      <w:r w:rsidR="0080515E">
        <w:rPr>
          <w:rFonts w:ascii="Arial" w:hAnsi="Arial" w:cs="Arial"/>
          <w:color w:val="000000"/>
          <w:szCs w:val="24"/>
        </w:rPr>
        <w:t>,</w:t>
      </w:r>
    </w:p>
    <w:p w14:paraId="08385883" w14:textId="77777777" w:rsidR="0080515E" w:rsidRPr="00016B67" w:rsidRDefault="0080515E" w:rsidP="00933FD9">
      <w:pPr>
        <w:pStyle w:val="Akapitzlist"/>
        <w:numPr>
          <w:ilvl w:val="0"/>
          <w:numId w:val="63"/>
        </w:numPr>
        <w:autoSpaceDE w:val="0"/>
        <w:autoSpaceDN w:val="0"/>
        <w:adjustRightInd w:val="0"/>
        <w:spacing w:line="360" w:lineRule="auto"/>
        <w:ind w:left="357" w:hanging="357"/>
        <w:rPr>
          <w:rFonts w:ascii="Arial" w:hAnsi="Arial" w:cs="Arial"/>
          <w:color w:val="000000"/>
          <w:szCs w:val="24"/>
        </w:rPr>
      </w:pPr>
      <w:r>
        <w:rPr>
          <w:rFonts w:ascii="Arial" w:hAnsi="Arial" w:cs="Arial"/>
          <w:color w:val="000000"/>
          <w:szCs w:val="24"/>
        </w:rPr>
        <w:t>Dokument „</w:t>
      </w:r>
      <w:r w:rsidRPr="0080515E">
        <w:rPr>
          <w:rFonts w:ascii="Arial" w:hAnsi="Arial" w:cs="Arial"/>
          <w:color w:val="000000"/>
          <w:szCs w:val="24"/>
        </w:rPr>
        <w:t>Model dostępnej szkoły</w:t>
      </w:r>
      <w:r>
        <w:rPr>
          <w:rFonts w:ascii="Arial" w:hAnsi="Arial" w:cs="Arial"/>
          <w:color w:val="000000"/>
          <w:szCs w:val="24"/>
        </w:rPr>
        <w:t>”</w:t>
      </w:r>
    </w:p>
    <w:sectPr w:rsidR="0080515E" w:rsidRPr="00016B67" w:rsidSect="00AB4999">
      <w:footerReference w:type="default" r:id="rId18"/>
      <w:footerReference w:type="first" r:id="rId19"/>
      <w:pgSz w:w="11906" w:h="16838"/>
      <w:pgMar w:top="1135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5DBA5" w14:textId="77777777" w:rsidR="0071549D" w:rsidRDefault="0071549D" w:rsidP="00727D64">
      <w:r>
        <w:separator/>
      </w:r>
    </w:p>
  </w:endnote>
  <w:endnote w:type="continuationSeparator" w:id="0">
    <w:p w14:paraId="4B5A7209" w14:textId="77777777" w:rsidR="0071549D" w:rsidRDefault="0071549D" w:rsidP="00727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Kozuka Gothic Pr6N EL">
    <w:altName w:val="Yu Gothic"/>
    <w:panose1 w:val="00000000000000000000"/>
    <w:charset w:val="80"/>
    <w:family w:val="swiss"/>
    <w:notTrueType/>
    <w:pitch w:val="variable"/>
    <w:sig w:usb0="00000001" w:usb1="08070000" w:usb2="00000010" w:usb3="00000000" w:csb0="0002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LiberationSans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FEF3E" w14:textId="47A926C7" w:rsidR="008603EA" w:rsidRDefault="00A44680" w:rsidP="00964C75">
    <w:pPr>
      <w:pStyle w:val="Bezodstpw"/>
    </w:pPr>
    <w:r>
      <w:rPr>
        <w:noProof/>
      </w:rPr>
      <w:drawing>
        <wp:inline distT="0" distB="0" distL="0" distR="0" wp14:anchorId="4EA39340" wp14:editId="4856DEAB">
          <wp:extent cx="5715000" cy="657225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657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W w:w="0" w:type="auto"/>
      <w:tblBorders>
        <w:top w:val="single" w:sz="4" w:space="0" w:color="auto"/>
      </w:tblBorders>
      <w:tblCellMar>
        <w:left w:w="142" w:type="dxa"/>
      </w:tblCellMar>
      <w:tblLook w:val="04A0" w:firstRow="1" w:lastRow="0" w:firstColumn="1" w:lastColumn="0" w:noHBand="0" w:noVBand="1"/>
    </w:tblPr>
    <w:tblGrid>
      <w:gridCol w:w="4640"/>
      <w:gridCol w:w="4432"/>
    </w:tblGrid>
    <w:tr w:rsidR="008603EA" w:rsidRPr="00D720D4" w14:paraId="404A42E6" w14:textId="77777777" w:rsidTr="00D720D4">
      <w:trPr>
        <w:trHeight w:hRule="exact" w:val="567"/>
      </w:trPr>
      <w:tc>
        <w:tcPr>
          <w:tcW w:w="4753" w:type="dxa"/>
          <w:tcBorders>
            <w:top w:val="single" w:sz="4" w:space="0" w:color="auto"/>
          </w:tcBorders>
          <w:vAlign w:val="center"/>
        </w:tcPr>
        <w:p w14:paraId="2919E4DB" w14:textId="77777777" w:rsidR="00C33830" w:rsidRDefault="00C33830" w:rsidP="00A2104D">
          <w:pPr>
            <w:pStyle w:val="UM-stopka"/>
            <w:ind w:left="-113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535" w:type="dxa"/>
          <w:tcBorders>
            <w:top w:val="single" w:sz="4" w:space="0" w:color="auto"/>
          </w:tcBorders>
          <w:vAlign w:val="center"/>
        </w:tcPr>
        <w:p w14:paraId="616D7C66" w14:textId="77777777" w:rsidR="008603EA" w:rsidRPr="00D720D4" w:rsidRDefault="008603EA" w:rsidP="005F4AF5">
          <w:pPr>
            <w:spacing w:line="240" w:lineRule="auto"/>
            <w:ind w:right="-113"/>
            <w:jc w:val="right"/>
            <w:rPr>
              <w:sz w:val="20"/>
              <w:szCs w:val="20"/>
            </w:rPr>
          </w:pPr>
          <w:r w:rsidRPr="00D720D4">
            <w:rPr>
              <w:rStyle w:val="Numerstrony"/>
              <w:rFonts w:ascii="Arial" w:hAnsi="Arial" w:cs="Arial"/>
              <w:sz w:val="20"/>
              <w:szCs w:val="20"/>
            </w:rPr>
            <w:fldChar w:fldCharType="begin"/>
          </w:r>
          <w:r w:rsidRPr="00D720D4">
            <w:rPr>
              <w:rStyle w:val="Numerstrony"/>
              <w:rFonts w:ascii="Arial" w:hAnsi="Arial" w:cs="Arial"/>
              <w:sz w:val="20"/>
              <w:szCs w:val="20"/>
            </w:rPr>
            <w:instrText xml:space="preserve"> PAGE </w:instrText>
          </w:r>
          <w:r w:rsidRPr="00D720D4">
            <w:rPr>
              <w:rStyle w:val="Numerstrony"/>
              <w:rFonts w:ascii="Arial" w:hAnsi="Arial" w:cs="Arial"/>
              <w:sz w:val="20"/>
              <w:szCs w:val="20"/>
            </w:rPr>
            <w:fldChar w:fldCharType="separate"/>
          </w:r>
          <w:r w:rsidR="00112BF9">
            <w:rPr>
              <w:rStyle w:val="Numerstrony"/>
              <w:rFonts w:ascii="Arial" w:hAnsi="Arial" w:cs="Arial"/>
              <w:noProof/>
              <w:sz w:val="20"/>
              <w:szCs w:val="20"/>
            </w:rPr>
            <w:t>19</w:t>
          </w:r>
          <w:r w:rsidRPr="00D720D4">
            <w:rPr>
              <w:rStyle w:val="Numerstrony"/>
              <w:rFonts w:ascii="Arial" w:hAnsi="Arial" w:cs="Arial"/>
              <w:sz w:val="20"/>
              <w:szCs w:val="20"/>
            </w:rPr>
            <w:fldChar w:fldCharType="end"/>
          </w:r>
          <w:r w:rsidRPr="00D720D4">
            <w:rPr>
              <w:rStyle w:val="Numerstrony"/>
              <w:rFonts w:ascii="Arial" w:hAnsi="Arial" w:cs="Arial"/>
              <w:sz w:val="20"/>
              <w:szCs w:val="20"/>
            </w:rPr>
            <w:t>/</w:t>
          </w:r>
          <w:r w:rsidRPr="00D720D4">
            <w:rPr>
              <w:rStyle w:val="Numerstrony"/>
              <w:rFonts w:ascii="Arial" w:hAnsi="Arial" w:cs="Arial"/>
              <w:sz w:val="20"/>
              <w:szCs w:val="20"/>
            </w:rPr>
            <w:fldChar w:fldCharType="begin"/>
          </w:r>
          <w:r w:rsidRPr="00D720D4">
            <w:rPr>
              <w:rStyle w:val="Numerstrony"/>
              <w:rFonts w:ascii="Arial" w:hAnsi="Arial" w:cs="Arial"/>
              <w:sz w:val="20"/>
              <w:szCs w:val="20"/>
            </w:rPr>
            <w:instrText xml:space="preserve"> NUMPAGES </w:instrText>
          </w:r>
          <w:r w:rsidRPr="00D720D4">
            <w:rPr>
              <w:rStyle w:val="Numerstrony"/>
              <w:rFonts w:ascii="Arial" w:hAnsi="Arial" w:cs="Arial"/>
              <w:sz w:val="20"/>
              <w:szCs w:val="20"/>
            </w:rPr>
            <w:fldChar w:fldCharType="separate"/>
          </w:r>
          <w:r w:rsidR="00112BF9">
            <w:rPr>
              <w:rStyle w:val="Numerstrony"/>
              <w:rFonts w:ascii="Arial" w:hAnsi="Arial" w:cs="Arial"/>
              <w:noProof/>
              <w:sz w:val="20"/>
              <w:szCs w:val="20"/>
            </w:rPr>
            <w:t>19</w:t>
          </w:r>
          <w:r w:rsidRPr="00D720D4">
            <w:rPr>
              <w:rStyle w:val="Numerstrony"/>
              <w:rFonts w:ascii="Arial" w:hAnsi="Arial" w:cs="Arial"/>
              <w:sz w:val="20"/>
              <w:szCs w:val="20"/>
            </w:rPr>
            <w:fldChar w:fldCharType="end"/>
          </w:r>
        </w:p>
      </w:tc>
    </w:tr>
  </w:tbl>
  <w:p w14:paraId="7BF55654" w14:textId="77777777" w:rsidR="00DF0209" w:rsidRPr="008603EA" w:rsidRDefault="00DF0209" w:rsidP="00A2104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9B436" w14:textId="77777777" w:rsidR="00703A17" w:rsidRDefault="00703A17" w:rsidP="00703A17">
    <w:pPr>
      <w:pStyle w:val="Bezodstpw"/>
      <w:ind w:left="-709"/>
    </w:pPr>
  </w:p>
  <w:tbl>
    <w:tblPr>
      <w:tblW w:w="0" w:type="auto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4747"/>
      <w:gridCol w:w="4325"/>
    </w:tblGrid>
    <w:tr w:rsidR="00703A17" w:rsidRPr="00703A17" w14:paraId="6D580BA8" w14:textId="77777777" w:rsidTr="00703A17">
      <w:trPr>
        <w:trHeight w:hRule="exact" w:val="567"/>
      </w:trPr>
      <w:tc>
        <w:tcPr>
          <w:tcW w:w="4753" w:type="dxa"/>
          <w:tcBorders>
            <w:top w:val="single" w:sz="4" w:space="0" w:color="auto"/>
          </w:tcBorders>
          <w:vAlign w:val="center"/>
        </w:tcPr>
        <w:p w14:paraId="26A35A2E" w14:textId="77777777" w:rsidR="00703A17" w:rsidRPr="00B67E7F" w:rsidRDefault="00703A17" w:rsidP="00703A17">
          <w:pPr>
            <w:pStyle w:val="UM-stopka"/>
            <w:ind w:left="-113"/>
            <w:rPr>
              <w:rStyle w:val="Numerstrony"/>
              <w:rFonts w:ascii="Arial" w:hAnsi="Arial" w:cs="Arial"/>
            </w:rPr>
          </w:pPr>
          <w:r w:rsidRPr="00B67E7F">
            <w:rPr>
              <w:rFonts w:ascii="Arial" w:hAnsi="Arial" w:cs="Arial"/>
            </w:rPr>
            <w:t>ESOD:</w:t>
          </w:r>
          <w:r w:rsidR="00CB29F2" w:rsidRPr="00B67E7F">
            <w:rPr>
              <w:rFonts w:ascii="Arial" w:hAnsi="Arial" w:cs="Arial"/>
            </w:rPr>
            <w:t xml:space="preserve"> </w:t>
          </w:r>
          <w:r w:rsidR="00CB29F2" w:rsidRPr="00B67E7F">
            <w:rPr>
              <w:rFonts w:ascii="Arial" w:hAnsi="Arial" w:cs="Arial"/>
            </w:rPr>
            <w:fldChar w:fldCharType="begin"/>
          </w:r>
          <w:r w:rsidR="00CB29F2" w:rsidRPr="00B67E7F">
            <w:rPr>
              <w:rFonts w:ascii="Arial" w:hAnsi="Arial" w:cs="Arial"/>
            </w:rPr>
            <w:instrText xml:space="preserve"> REF PISMO_DOK_NR \h  \* MERGEFORMAT </w:instrText>
          </w:r>
          <w:r w:rsidR="00CB29F2" w:rsidRPr="00B67E7F">
            <w:rPr>
              <w:rFonts w:ascii="Arial" w:hAnsi="Arial" w:cs="Arial"/>
            </w:rPr>
            <w:fldChar w:fldCharType="separate"/>
          </w:r>
          <w:r w:rsidR="006E6978">
            <w:rPr>
              <w:b/>
              <w:bCs/>
            </w:rPr>
            <w:t>Błąd! Nie można odnaleźć źródła odwołania.</w:t>
          </w:r>
          <w:r w:rsidR="00CB29F2" w:rsidRPr="00B67E7F">
            <w:rPr>
              <w:rFonts w:ascii="Arial" w:hAnsi="Arial" w:cs="Arial"/>
            </w:rPr>
            <w:fldChar w:fldCharType="end"/>
          </w:r>
          <w:r w:rsidRPr="00B67E7F">
            <w:rPr>
              <w:rFonts w:ascii="Arial" w:hAnsi="Arial" w:cs="Arial"/>
            </w:rPr>
            <w:tab/>
          </w:r>
          <w:r w:rsidRPr="00B67E7F">
            <w:rPr>
              <w:rFonts w:ascii="Arial" w:hAnsi="Arial" w:cs="Arial"/>
            </w:rPr>
            <w:tab/>
          </w:r>
        </w:p>
        <w:p w14:paraId="63C75307" w14:textId="77777777" w:rsidR="00703A17" w:rsidRPr="00217A0A" w:rsidRDefault="00703A17" w:rsidP="00703A17">
          <w:pPr>
            <w:pStyle w:val="UM-stopka"/>
            <w:ind w:left="-113"/>
          </w:pPr>
          <w:proofErr w:type="spellStart"/>
          <w:r w:rsidRPr="00B67E7F">
            <w:rPr>
              <w:rFonts w:ascii="Arial" w:hAnsi="Arial" w:cs="Arial"/>
            </w:rPr>
            <w:t>Przyg</w:t>
          </w:r>
          <w:proofErr w:type="spellEnd"/>
          <w:r w:rsidRPr="00B67E7F">
            <w:rPr>
              <w:rFonts w:ascii="Arial" w:hAnsi="Arial" w:cs="Arial"/>
            </w:rPr>
            <w:t>.: [PISMO_AUTOR]</w:t>
          </w:r>
        </w:p>
      </w:tc>
      <w:tc>
        <w:tcPr>
          <w:tcW w:w="4535" w:type="dxa"/>
          <w:tcBorders>
            <w:top w:val="single" w:sz="4" w:space="0" w:color="auto"/>
          </w:tcBorders>
          <w:vAlign w:val="center"/>
        </w:tcPr>
        <w:p w14:paraId="70C915D9" w14:textId="77777777" w:rsidR="00703A17" w:rsidRPr="00B67E7F" w:rsidRDefault="00703A17" w:rsidP="00703A17">
          <w:pPr>
            <w:spacing w:line="240" w:lineRule="auto"/>
            <w:ind w:right="-113"/>
            <w:jc w:val="right"/>
          </w:pPr>
          <w:r w:rsidRPr="00B67E7F">
            <w:rPr>
              <w:rStyle w:val="Numerstrony"/>
              <w:rFonts w:ascii="Arial" w:hAnsi="Arial" w:cs="Arial"/>
            </w:rPr>
            <w:fldChar w:fldCharType="begin"/>
          </w:r>
          <w:r w:rsidRPr="00B67E7F">
            <w:rPr>
              <w:rStyle w:val="Numerstrony"/>
              <w:rFonts w:ascii="Arial" w:hAnsi="Arial" w:cs="Arial"/>
            </w:rPr>
            <w:instrText xml:space="preserve"> PAGE </w:instrText>
          </w:r>
          <w:r w:rsidRPr="00B67E7F">
            <w:rPr>
              <w:rStyle w:val="Numerstrony"/>
              <w:rFonts w:ascii="Arial" w:hAnsi="Arial" w:cs="Arial"/>
            </w:rPr>
            <w:fldChar w:fldCharType="separate"/>
          </w:r>
          <w:r w:rsidR="00500450" w:rsidRPr="00B67E7F">
            <w:rPr>
              <w:rStyle w:val="Numerstrony"/>
              <w:rFonts w:ascii="Arial" w:hAnsi="Arial" w:cs="Arial"/>
              <w:noProof/>
            </w:rPr>
            <w:t>1</w:t>
          </w:r>
          <w:r w:rsidRPr="00B67E7F">
            <w:rPr>
              <w:rStyle w:val="Numerstrony"/>
              <w:rFonts w:ascii="Arial" w:hAnsi="Arial" w:cs="Arial"/>
            </w:rPr>
            <w:fldChar w:fldCharType="end"/>
          </w:r>
          <w:r w:rsidRPr="00B67E7F">
            <w:rPr>
              <w:rStyle w:val="Numerstrony"/>
              <w:rFonts w:ascii="Arial" w:hAnsi="Arial" w:cs="Arial"/>
            </w:rPr>
            <w:t>/</w:t>
          </w:r>
          <w:r w:rsidRPr="00B67E7F">
            <w:rPr>
              <w:rStyle w:val="Numerstrony"/>
              <w:rFonts w:ascii="Arial" w:hAnsi="Arial" w:cs="Arial"/>
            </w:rPr>
            <w:fldChar w:fldCharType="begin"/>
          </w:r>
          <w:r w:rsidRPr="00B67E7F">
            <w:rPr>
              <w:rStyle w:val="Numerstrony"/>
              <w:rFonts w:ascii="Arial" w:hAnsi="Arial" w:cs="Arial"/>
            </w:rPr>
            <w:instrText xml:space="preserve"> NUMPAGES </w:instrText>
          </w:r>
          <w:r w:rsidRPr="00B67E7F">
            <w:rPr>
              <w:rStyle w:val="Numerstrony"/>
              <w:rFonts w:ascii="Arial" w:hAnsi="Arial" w:cs="Arial"/>
            </w:rPr>
            <w:fldChar w:fldCharType="separate"/>
          </w:r>
          <w:r w:rsidR="00500450" w:rsidRPr="00B67E7F">
            <w:rPr>
              <w:rStyle w:val="Numerstrony"/>
              <w:rFonts w:ascii="Arial" w:hAnsi="Arial" w:cs="Arial"/>
              <w:noProof/>
            </w:rPr>
            <w:t>1</w:t>
          </w:r>
          <w:r w:rsidRPr="00B67E7F">
            <w:rPr>
              <w:rStyle w:val="Numerstrony"/>
              <w:rFonts w:ascii="Arial" w:hAnsi="Arial" w:cs="Arial"/>
            </w:rPr>
            <w:fldChar w:fldCharType="end"/>
          </w:r>
        </w:p>
      </w:tc>
    </w:tr>
  </w:tbl>
  <w:p w14:paraId="65C42689" w14:textId="77777777" w:rsidR="00703A17" w:rsidRDefault="00703A17" w:rsidP="00703A17">
    <w:pPr>
      <w:pStyle w:val="Stopk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B28F59" w14:textId="77777777" w:rsidR="0071549D" w:rsidRDefault="0071549D" w:rsidP="00727D64">
      <w:r>
        <w:separator/>
      </w:r>
    </w:p>
  </w:footnote>
  <w:footnote w:type="continuationSeparator" w:id="0">
    <w:p w14:paraId="369BEABF" w14:textId="77777777" w:rsidR="0071549D" w:rsidRDefault="0071549D" w:rsidP="00727D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949D6"/>
    <w:multiLevelType w:val="multilevel"/>
    <w:tmpl w:val="FFFFFFFF"/>
    <w:lvl w:ilvl="0">
      <w:start w:val="4"/>
      <w:numFmt w:val="decimal"/>
      <w:lvlText w:val="%1.5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1" w15:restartNumberingAfterBreak="0">
    <w:nsid w:val="02E11796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94400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D42D68"/>
    <w:multiLevelType w:val="multilevel"/>
    <w:tmpl w:val="FFFFFFFF"/>
    <w:lvl w:ilvl="0">
      <w:start w:val="1"/>
      <w:numFmt w:val="decimal"/>
      <w:lvlText w:val="%1."/>
      <w:lvlJc w:val="left"/>
      <w:pPr>
        <w:ind w:left="454" w:hanging="454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720" w:hanging="266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4" w15:restartNumberingAfterBreak="0">
    <w:nsid w:val="0A0333D6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DD66E4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0BB1287D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1A7341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92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51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3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5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7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9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1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3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52" w:hanging="180"/>
      </w:pPr>
      <w:rPr>
        <w:rFonts w:cs="Times New Roman"/>
      </w:rPr>
    </w:lvl>
  </w:abstractNum>
  <w:abstractNum w:abstractNumId="8" w15:restartNumberingAfterBreak="0">
    <w:nsid w:val="0C902228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" w15:restartNumberingAfterBreak="0">
    <w:nsid w:val="0CCD4A60"/>
    <w:multiLevelType w:val="multilevel"/>
    <w:tmpl w:val="FFFFFFFF"/>
    <w:lvl w:ilvl="0">
      <w:start w:val="2"/>
      <w:numFmt w:val="upperRoman"/>
      <w:lvlText w:val="%1."/>
      <w:lvlJc w:val="right"/>
      <w:pPr>
        <w:ind w:left="720" w:hanging="360"/>
      </w:pPr>
      <w:rPr>
        <w:rFonts w:cs="Times New Roman" w:hint="default"/>
      </w:rPr>
    </w:lvl>
    <w:lvl w:ilvl="1">
      <w:start w:val="5"/>
      <w:numFmt w:val="decimal"/>
      <w:isLgl/>
      <w:lvlText w:val="%1.%2"/>
      <w:lvlJc w:val="left"/>
      <w:pPr>
        <w:ind w:left="23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43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630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792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99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15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35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5120" w:hanging="1800"/>
      </w:pPr>
      <w:rPr>
        <w:rFonts w:cs="Times New Roman" w:hint="default"/>
      </w:rPr>
    </w:lvl>
  </w:abstractNum>
  <w:abstractNum w:abstractNumId="10" w15:restartNumberingAfterBreak="0">
    <w:nsid w:val="0F2F335E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FA56936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FD087E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6A6263"/>
    <w:multiLevelType w:val="multilevel"/>
    <w:tmpl w:val="FFFFFFFF"/>
    <w:lvl w:ilvl="0">
      <w:start w:val="1"/>
      <w:numFmt w:val="bullet"/>
      <w:lvlText w:val="-"/>
      <w:lvlJc w:val="left"/>
      <w:pPr>
        <w:ind w:left="284" w:hanging="284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49E28B2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4EE2DD3"/>
    <w:multiLevelType w:val="multilevel"/>
    <w:tmpl w:val="FFFFFFFF"/>
    <w:lvl w:ilvl="0">
      <w:start w:val="1"/>
      <w:numFmt w:val="bullet"/>
      <w:lvlText w:val="-"/>
      <w:lvlJc w:val="left"/>
      <w:pPr>
        <w:ind w:left="284" w:hanging="284"/>
      </w:pPr>
      <w:rPr>
        <w:rFonts w:ascii="Times New Roman" w:hAnsi="Times New Roman" w:hint="default"/>
        <w:color w:val="auto"/>
      </w:rPr>
    </w:lvl>
    <w:lvl w:ilvl="1">
      <w:start w:val="1"/>
      <w:numFmt w:val="bullet"/>
      <w:lvlText w:val="o"/>
      <w:lvlJc w:val="left"/>
      <w:pPr>
        <w:ind w:left="680" w:hanging="34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523237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53E0DEA"/>
    <w:multiLevelType w:val="hybridMultilevel"/>
    <w:tmpl w:val="FFFFFFFF"/>
    <w:lvl w:ilvl="0" w:tplc="7F26661C">
      <w:start w:val="2"/>
      <w:numFmt w:val="upperRoman"/>
      <w:lvlText w:val="%1."/>
      <w:lvlJc w:val="righ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6DA62B7"/>
    <w:multiLevelType w:val="multilevel"/>
    <w:tmpl w:val="FFFFFFFF"/>
    <w:lvl w:ilvl="0">
      <w:start w:val="1"/>
      <w:numFmt w:val="none"/>
      <w:lvlText w:val="1.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9" w15:restartNumberingAfterBreak="0">
    <w:nsid w:val="172F26D9"/>
    <w:multiLevelType w:val="hybridMultilevel"/>
    <w:tmpl w:val="FFFFFFFF"/>
    <w:lvl w:ilvl="0" w:tplc="4512247C">
      <w:start w:val="4"/>
      <w:numFmt w:val="decimal"/>
      <w:lvlText w:val="%1."/>
      <w:lvlJc w:val="left"/>
      <w:pPr>
        <w:ind w:left="862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183A22BE"/>
    <w:multiLevelType w:val="multilevel"/>
    <w:tmpl w:val="FFFFFFFF"/>
    <w:lvl w:ilvl="0">
      <w:start w:val="1"/>
      <w:numFmt w:val="bullet"/>
      <w:lvlText w:val="-"/>
      <w:lvlJc w:val="left"/>
      <w:pPr>
        <w:ind w:left="284" w:hanging="284"/>
      </w:pPr>
      <w:rPr>
        <w:rFonts w:ascii="Times New Roman" w:hAnsi="Times New Roman" w:hint="default"/>
        <w:color w:val="auto"/>
      </w:rPr>
    </w:lvl>
    <w:lvl w:ilvl="1">
      <w:start w:val="1"/>
      <w:numFmt w:val="bullet"/>
      <w:lvlText w:val="o"/>
      <w:lvlJc w:val="left"/>
      <w:pPr>
        <w:ind w:left="680" w:hanging="34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021" w:hanging="341"/>
      </w:pPr>
      <w:rPr>
        <w:rFonts w:ascii="Wingdings" w:hAnsi="Wingdings" w:hint="default"/>
        <w:color w:val="auto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8A360A5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E4E3DBF"/>
    <w:multiLevelType w:val="multilevel"/>
    <w:tmpl w:val="FFFFFFFF"/>
    <w:lvl w:ilvl="0">
      <w:start w:val="3"/>
      <w:numFmt w:val="decimal"/>
      <w:lvlText w:val="%1.6.A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23" w15:restartNumberingAfterBreak="0">
    <w:nsid w:val="1E8462DE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1FEF4895"/>
    <w:multiLevelType w:val="multilevel"/>
    <w:tmpl w:val="FFFFFFFF"/>
    <w:lvl w:ilvl="0">
      <w:start w:val="4"/>
      <w:numFmt w:val="decimal"/>
      <w:lvlText w:val="%1.2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25" w15:restartNumberingAfterBreak="0">
    <w:nsid w:val="207F4F90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3B46F78"/>
    <w:multiLevelType w:val="hybridMultilevel"/>
    <w:tmpl w:val="FFFFFFFF"/>
    <w:lvl w:ilvl="0" w:tplc="250EDE68">
      <w:start w:val="1"/>
      <w:numFmt w:val="decimal"/>
      <w:lvlText w:val="%1)"/>
      <w:lvlJc w:val="left"/>
      <w:pPr>
        <w:ind w:left="780" w:hanging="360"/>
      </w:pPr>
      <w:rPr>
        <w:rFonts w:cs="Times New Roman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27" w15:restartNumberingAfterBreak="0">
    <w:nsid w:val="2593395B"/>
    <w:multiLevelType w:val="multilevel"/>
    <w:tmpl w:val="FFFFFFFF"/>
    <w:lvl w:ilvl="0">
      <w:start w:val="3"/>
      <w:numFmt w:val="decimal"/>
      <w:lvlText w:val="%1.2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28" w15:restartNumberingAfterBreak="0">
    <w:nsid w:val="26AC3C6A"/>
    <w:multiLevelType w:val="multilevel"/>
    <w:tmpl w:val="FFFFFFFF"/>
    <w:lvl w:ilvl="0">
      <w:start w:val="4"/>
      <w:numFmt w:val="decimal"/>
      <w:lvlText w:val="%1.6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29" w15:restartNumberingAfterBreak="0">
    <w:nsid w:val="284944FD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0" w15:restartNumberingAfterBreak="0">
    <w:nsid w:val="287A158E"/>
    <w:multiLevelType w:val="hybridMultilevel"/>
    <w:tmpl w:val="FFFFFFFF"/>
    <w:lvl w:ilvl="0" w:tplc="565A0D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8AA3098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93922D1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9B65428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2BFA52EF"/>
    <w:multiLevelType w:val="hybridMultilevel"/>
    <w:tmpl w:val="FFFFFFFF"/>
    <w:lvl w:ilvl="0" w:tplc="0E5EAA58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2CC06E44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6" w15:restartNumberingAfterBreak="0">
    <w:nsid w:val="2D6C55C1"/>
    <w:multiLevelType w:val="multilevel"/>
    <w:tmpl w:val="FFFFFFFF"/>
    <w:lvl w:ilvl="0">
      <w:start w:val="4"/>
      <w:numFmt w:val="decimal"/>
      <w:lvlText w:val="%1.7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37" w15:restartNumberingAfterBreak="0">
    <w:nsid w:val="30852858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10554B6"/>
    <w:multiLevelType w:val="multilevel"/>
    <w:tmpl w:val="FFFFFFFF"/>
    <w:lvl w:ilvl="0">
      <w:start w:val="2"/>
      <w:numFmt w:val="none"/>
      <w:lvlText w:val="2.4.1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none"/>
      <w:lvlText w:val="2.3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none"/>
      <w:lvlText w:val="2.4"/>
      <w:lvlJc w:val="right"/>
      <w:pPr>
        <w:ind w:left="2160" w:hanging="180"/>
      </w:pPr>
      <w:rPr>
        <w:rFonts w:cs="Times New Roman" w:hint="default"/>
      </w:rPr>
    </w:lvl>
    <w:lvl w:ilvl="3">
      <w:start w:val="1"/>
      <w:numFmt w:val="none"/>
      <w:lvlText w:val="2.5"/>
      <w:lvlJc w:val="left"/>
      <w:pPr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 w:hint="default"/>
      </w:rPr>
    </w:lvl>
  </w:abstractNum>
  <w:abstractNum w:abstractNumId="39" w15:restartNumberingAfterBreak="0">
    <w:nsid w:val="31704D8D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0" w15:restartNumberingAfterBreak="0">
    <w:nsid w:val="3194316E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2262B48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33C3A2E"/>
    <w:multiLevelType w:val="multilevel"/>
    <w:tmpl w:val="FFFFFFFF"/>
    <w:lvl w:ilvl="0">
      <w:start w:val="3"/>
      <w:numFmt w:val="decimal"/>
      <w:lvlText w:val="%1.3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43" w15:restartNumberingAfterBreak="0">
    <w:nsid w:val="339642E0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33E34C0D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4B12213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34F0170A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1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7" w15:restartNumberingAfterBreak="0">
    <w:nsid w:val="36312C35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6687BC2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367D2A93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6BC7AB9"/>
    <w:multiLevelType w:val="hybridMultilevel"/>
    <w:tmpl w:val="FFFFFFFF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36FF1F21"/>
    <w:multiLevelType w:val="multilevel"/>
    <w:tmpl w:val="FFFFFFFF"/>
    <w:lvl w:ilvl="0">
      <w:start w:val="2"/>
      <w:numFmt w:val="upperRoman"/>
      <w:lvlText w:val="%1."/>
      <w:lvlJc w:val="righ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1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52" w15:restartNumberingAfterBreak="0">
    <w:nsid w:val="373A5EFE"/>
    <w:multiLevelType w:val="multilevel"/>
    <w:tmpl w:val="FFFFFFFF"/>
    <w:lvl w:ilvl="0">
      <w:start w:val="3"/>
      <w:numFmt w:val="decimal"/>
      <w:lvlText w:val="%1.2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53" w15:restartNumberingAfterBreak="0">
    <w:nsid w:val="3A7F6978"/>
    <w:multiLevelType w:val="hybridMultilevel"/>
    <w:tmpl w:val="FFFFFFFF"/>
    <w:lvl w:ilvl="0" w:tplc="9272A1AC">
      <w:start w:val="1"/>
      <w:numFmt w:val="decimal"/>
      <w:lvlText w:val="%1."/>
      <w:lvlJc w:val="left"/>
      <w:pPr>
        <w:ind w:left="862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3C361FDA"/>
    <w:multiLevelType w:val="multilevel"/>
    <w:tmpl w:val="FFFFFFFF"/>
    <w:lvl w:ilvl="0">
      <w:start w:val="4"/>
      <w:numFmt w:val="decimal"/>
      <w:lvlText w:val="%1.1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55" w15:restartNumberingAfterBreak="0">
    <w:nsid w:val="3C9030CA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CDB5A84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3FB0082D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1464F36"/>
    <w:multiLevelType w:val="multilevel"/>
    <w:tmpl w:val="FFFFFFFF"/>
    <w:lvl w:ilvl="0">
      <w:start w:val="3"/>
      <w:numFmt w:val="decimal"/>
      <w:lvlText w:val="%1.5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59" w15:restartNumberingAfterBreak="0">
    <w:nsid w:val="415D448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1995404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1" w15:restartNumberingAfterBreak="0">
    <w:nsid w:val="46F01E4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>
      <w:start w:val="1"/>
      <w:numFmt w:val="bullet"/>
      <w:lvlText w:val="­"/>
      <w:lvlJc w:val="left"/>
      <w:pPr>
        <w:ind w:left="1080" w:hanging="360"/>
      </w:pPr>
      <w:rPr>
        <w:rFonts w:ascii="Calibri" w:hAnsi="Calibri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cs="Times New Roman"/>
      </w:rPr>
    </w:lvl>
  </w:abstractNum>
  <w:abstractNum w:abstractNumId="62" w15:restartNumberingAfterBreak="0">
    <w:nsid w:val="47915654"/>
    <w:multiLevelType w:val="multilevel"/>
    <w:tmpl w:val="FFFFFFFF"/>
    <w:lvl w:ilvl="0">
      <w:start w:val="4"/>
      <w:numFmt w:val="decimal"/>
      <w:lvlText w:val="%1.3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63" w15:restartNumberingAfterBreak="0">
    <w:nsid w:val="49700F02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4B897EB9"/>
    <w:multiLevelType w:val="multilevel"/>
    <w:tmpl w:val="FFFFFFFF"/>
    <w:lvl w:ilvl="0">
      <w:start w:val="3"/>
      <w:numFmt w:val="decimal"/>
      <w:lvlText w:val="%1.6.B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65" w15:restartNumberingAfterBreak="0">
    <w:nsid w:val="4D6270B7"/>
    <w:multiLevelType w:val="hybridMultilevel"/>
    <w:tmpl w:val="FFFFFFFF"/>
    <w:lvl w:ilvl="0" w:tplc="0415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6" w15:restartNumberingAfterBreak="0">
    <w:nsid w:val="4DC95235"/>
    <w:multiLevelType w:val="multilevel"/>
    <w:tmpl w:val="FFFFFFFF"/>
    <w:lvl w:ilvl="0">
      <w:start w:val="1"/>
      <w:numFmt w:val="none"/>
      <w:lvlText w:val="1.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7" w15:restartNumberingAfterBreak="0">
    <w:nsid w:val="4E8162CF"/>
    <w:multiLevelType w:val="multilevel"/>
    <w:tmpl w:val="FFFFFFFF"/>
    <w:lvl w:ilvl="0">
      <w:start w:val="1"/>
      <w:numFmt w:val="decimal"/>
      <w:lvlText w:val="%1."/>
      <w:lvlJc w:val="left"/>
      <w:pPr>
        <w:ind w:left="454" w:hanging="454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720" w:hanging="266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68" w15:restartNumberingAfterBreak="0">
    <w:nsid w:val="4EA148B9"/>
    <w:multiLevelType w:val="hybridMultilevel"/>
    <w:tmpl w:val="FFFFFFFF"/>
    <w:lvl w:ilvl="0" w:tplc="48042D2C">
      <w:start w:val="1"/>
      <w:numFmt w:val="decimal"/>
      <w:lvlText w:val="%1."/>
      <w:lvlJc w:val="left"/>
      <w:pPr>
        <w:ind w:left="862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69" w15:restartNumberingAfterBreak="0">
    <w:nsid w:val="4EFA0F4E"/>
    <w:multiLevelType w:val="hybridMultilevel"/>
    <w:tmpl w:val="FFFFFFFF"/>
    <w:lvl w:ilvl="0" w:tplc="2A5082D6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70" w15:restartNumberingAfterBreak="0">
    <w:nsid w:val="4F1228D0"/>
    <w:multiLevelType w:val="multilevel"/>
    <w:tmpl w:val="FFFFFFFF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3."/>
      <w:lvlJc w:val="left"/>
      <w:pPr>
        <w:ind w:left="1146" w:hanging="360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1" w15:restartNumberingAfterBreak="0">
    <w:nsid w:val="4FAC407D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097690B"/>
    <w:multiLevelType w:val="multilevel"/>
    <w:tmpl w:val="FFFFFFFF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52C21DF8"/>
    <w:multiLevelType w:val="multilevel"/>
    <w:tmpl w:val="FFFFFFFF"/>
    <w:lvl w:ilvl="0">
      <w:start w:val="4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74" w15:restartNumberingAfterBreak="0">
    <w:nsid w:val="53E83612"/>
    <w:multiLevelType w:val="hybridMultilevel"/>
    <w:tmpl w:val="FFFFFFFF"/>
    <w:lvl w:ilvl="0" w:tplc="2E666CB6">
      <w:start w:val="1"/>
      <w:numFmt w:val="decimal"/>
      <w:lvlText w:val="%1.1"/>
      <w:lvlJc w:val="left"/>
      <w:pPr>
        <w:ind w:left="114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5" w15:restartNumberingAfterBreak="0">
    <w:nsid w:val="569A1ED4"/>
    <w:multiLevelType w:val="multilevel"/>
    <w:tmpl w:val="FFFFFFFF"/>
    <w:lvl w:ilvl="0">
      <w:start w:val="1"/>
      <w:numFmt w:val="decimal"/>
      <w:lvlText w:val="%1."/>
      <w:lvlJc w:val="left"/>
      <w:rPr>
        <w:rFonts w:cs="Times New Roman" w:hint="default"/>
        <w:b/>
      </w:rPr>
    </w:lvl>
    <w:lvl w:ilvl="1">
      <w:start w:val="1"/>
      <w:numFmt w:val="decimal"/>
      <w:lvlText w:val="%1.%2."/>
      <w:lvlJc w:val="left"/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851" w:hanging="851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21" w:hanging="1021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ind w:left="680" w:hanging="340"/>
      </w:pPr>
      <w:rPr>
        <w:rFonts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680"/>
        </w:tabs>
        <w:ind w:left="1021" w:hanging="3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rPr>
        <w:rFonts w:cs="Times New Roman" w:hint="default"/>
      </w:rPr>
    </w:lvl>
    <w:lvl w:ilvl="7">
      <w:start w:val="1"/>
      <w:numFmt w:val="decimal"/>
      <w:lvlText w:val="%1.%2.%3.%4.%5.%6.%7.%8."/>
      <w:lvlJc w:val="left"/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rPr>
        <w:rFonts w:cs="Times New Roman" w:hint="default"/>
      </w:rPr>
    </w:lvl>
  </w:abstractNum>
  <w:abstractNum w:abstractNumId="76" w15:restartNumberingAfterBreak="0">
    <w:nsid w:val="56B06BDE"/>
    <w:multiLevelType w:val="multilevel"/>
    <w:tmpl w:val="FFFFFFFF"/>
    <w:lvl w:ilvl="0">
      <w:start w:val="4"/>
      <w:numFmt w:val="decimal"/>
      <w:lvlText w:val="%1.4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77" w15:restartNumberingAfterBreak="0">
    <w:nsid w:val="56E430A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7411E3C"/>
    <w:multiLevelType w:val="multilevel"/>
    <w:tmpl w:val="FFFFFFFF"/>
    <w:lvl w:ilvl="0">
      <w:start w:val="1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>
      <w:start w:val="4"/>
      <w:numFmt w:val="decimal"/>
      <w:isLgl/>
      <w:lvlText w:val="%1.%2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638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13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622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cs="Times New Roman" w:hint="default"/>
      </w:rPr>
    </w:lvl>
  </w:abstractNum>
  <w:abstractNum w:abstractNumId="79" w15:restartNumberingAfterBreak="0">
    <w:nsid w:val="578547E9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57D55916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94628F0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>
      <w:start w:val="1"/>
      <w:numFmt w:val="bullet"/>
      <w:lvlText w:val="­"/>
      <w:lvlJc w:val="left"/>
      <w:pPr>
        <w:ind w:left="1080" w:hanging="360"/>
      </w:pPr>
      <w:rPr>
        <w:rFonts w:ascii="Calibri" w:hAnsi="Calibri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cs="Times New Roman"/>
      </w:rPr>
    </w:lvl>
  </w:abstractNum>
  <w:abstractNum w:abstractNumId="82" w15:restartNumberingAfterBreak="0">
    <w:nsid w:val="5C614F39"/>
    <w:multiLevelType w:val="multilevel"/>
    <w:tmpl w:val="FFFFFFFF"/>
    <w:lvl w:ilvl="0">
      <w:start w:val="4"/>
      <w:numFmt w:val="decimal"/>
      <w:lvlText w:val="%1.9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83" w15:restartNumberingAfterBreak="0">
    <w:nsid w:val="5D4A30F5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5E0E0996"/>
    <w:multiLevelType w:val="multilevel"/>
    <w:tmpl w:val="FFFFFFFF"/>
    <w:lvl w:ilvl="0">
      <w:numFmt w:val="bullet"/>
      <w:lvlText w:val="•"/>
      <w:lvlJc w:val="left"/>
      <w:pPr>
        <w:ind w:left="108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5" w15:restartNumberingAfterBreak="0">
    <w:nsid w:val="5E162F00"/>
    <w:multiLevelType w:val="multilevel"/>
    <w:tmpl w:val="FFFFFFFF"/>
    <w:lvl w:ilvl="0">
      <w:start w:val="1"/>
      <w:numFmt w:val="lowerLetter"/>
      <w:lvlText w:val="%1)"/>
      <w:lvlJc w:val="left"/>
      <w:pPr>
        <w:ind w:left="284" w:hanging="284"/>
      </w:pPr>
      <w:rPr>
        <w:rFonts w:cs="Times New Roman" w:hint="default"/>
        <w:color w:val="auto"/>
      </w:rPr>
    </w:lvl>
    <w:lvl w:ilvl="1">
      <w:start w:val="1"/>
      <w:numFmt w:val="bullet"/>
      <w:lvlText w:val="o"/>
      <w:lvlJc w:val="left"/>
      <w:pPr>
        <w:ind w:left="680" w:hanging="34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E470786"/>
    <w:multiLevelType w:val="multilevel"/>
    <w:tmpl w:val="FFFFFFFF"/>
    <w:lvl w:ilvl="0">
      <w:start w:val="4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87" w15:restartNumberingAfterBreak="0">
    <w:nsid w:val="5EB05573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F0A3D3F"/>
    <w:multiLevelType w:val="multilevel"/>
    <w:tmpl w:val="FFFFFFFF"/>
    <w:lvl w:ilvl="0">
      <w:start w:val="3"/>
      <w:numFmt w:val="upperRoman"/>
      <w:lvlText w:val="%1."/>
      <w:lvlJc w:val="righ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9" w15:restartNumberingAfterBreak="0">
    <w:nsid w:val="5F842059"/>
    <w:multiLevelType w:val="multilevel"/>
    <w:tmpl w:val="FFFFFFFF"/>
    <w:lvl w:ilvl="0">
      <w:start w:val="4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90" w15:restartNumberingAfterBreak="0">
    <w:nsid w:val="5FD37372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60130343"/>
    <w:multiLevelType w:val="multilevel"/>
    <w:tmpl w:val="FFFFFFFF"/>
    <w:lvl w:ilvl="0">
      <w:start w:val="3"/>
      <w:numFmt w:val="decimal"/>
      <w:lvlText w:val="%1.3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92" w15:restartNumberingAfterBreak="0">
    <w:nsid w:val="60D9360C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6280241F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4BA08D8"/>
    <w:multiLevelType w:val="multilevel"/>
    <w:tmpl w:val="FFFFFFFF"/>
    <w:lvl w:ilvl="0">
      <w:start w:val="1"/>
      <w:numFmt w:val="bullet"/>
      <w:lvlText w:val="-"/>
      <w:lvlJc w:val="left"/>
      <w:pPr>
        <w:ind w:left="284" w:hanging="284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ind w:left="680" w:hanging="34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660633EC"/>
    <w:multiLevelType w:val="multilevel"/>
    <w:tmpl w:val="FFFFFFFF"/>
    <w:lvl w:ilvl="0">
      <w:start w:val="4"/>
      <w:numFmt w:val="decimal"/>
      <w:lvlText w:val="%1.8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96" w15:restartNumberingAfterBreak="0">
    <w:nsid w:val="66F174D2"/>
    <w:multiLevelType w:val="multilevel"/>
    <w:tmpl w:val="FFFFFFFF"/>
    <w:lvl w:ilvl="0">
      <w:start w:val="3"/>
      <w:numFmt w:val="decimal"/>
      <w:lvlText w:val="%1.4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97" w15:restartNumberingAfterBreak="0">
    <w:nsid w:val="67BB330C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69982FFB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69FF1DE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6A0627D6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1" w15:restartNumberingAfterBreak="0">
    <w:nsid w:val="6B6968E7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B740F4D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6CA13D1F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6CAA7FE2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6DBF0365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F666302"/>
    <w:multiLevelType w:val="hybridMultilevel"/>
    <w:tmpl w:val="FFFFFFFF"/>
    <w:lvl w:ilvl="0" w:tplc="0415000B">
      <w:start w:val="1"/>
      <w:numFmt w:val="bullet"/>
      <w:lvlText w:val=""/>
      <w:lvlJc w:val="left"/>
      <w:pPr>
        <w:ind w:left="107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7" w15:restartNumberingAfterBreak="0">
    <w:nsid w:val="6F7934C6"/>
    <w:multiLevelType w:val="multilevel"/>
    <w:tmpl w:val="FFFFFFFF"/>
    <w:lvl w:ilvl="0">
      <w:start w:val="3"/>
      <w:numFmt w:val="decimal"/>
      <w:lvlText w:val="%1.6.B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108" w15:restartNumberingAfterBreak="0">
    <w:nsid w:val="72AA2CEA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72DC3C42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 w15:restartNumberingAfterBreak="0">
    <w:nsid w:val="736403DA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1" w15:restartNumberingAfterBreak="0">
    <w:nsid w:val="738740D8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76A8649E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3" w15:restartNumberingAfterBreak="0">
    <w:nsid w:val="77583379"/>
    <w:multiLevelType w:val="multilevel"/>
    <w:tmpl w:val="FFFFFFFF"/>
    <w:lvl w:ilvl="0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>
      <w:start w:val="2"/>
      <w:numFmt w:val="decimal"/>
      <w:isLgl/>
      <w:lvlText w:val="%1.%2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638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13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622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cs="Times New Roman" w:hint="default"/>
      </w:rPr>
    </w:lvl>
  </w:abstractNum>
  <w:abstractNum w:abstractNumId="114" w15:restartNumberingAfterBreak="0">
    <w:nsid w:val="77FC4DC0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5" w15:restartNumberingAfterBreak="0">
    <w:nsid w:val="7820425D"/>
    <w:multiLevelType w:val="multilevel"/>
    <w:tmpl w:val="FFFFFFFF"/>
    <w:lvl w:ilvl="0">
      <w:start w:val="2"/>
      <w:numFmt w:val="none"/>
      <w:lvlText w:val="2.4.2"/>
      <w:lvlJc w:val="left"/>
      <w:pPr>
        <w:ind w:left="720" w:hanging="360"/>
      </w:pPr>
      <w:rPr>
        <w:rFonts w:cs="Times New Roman" w:hint="default"/>
        <w:b/>
        <w:bCs/>
      </w:rPr>
    </w:lvl>
    <w:lvl w:ilvl="1">
      <w:start w:val="1"/>
      <w:numFmt w:val="none"/>
      <w:lvlText w:val="2.3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none"/>
      <w:lvlText w:val="2.4"/>
      <w:lvlJc w:val="right"/>
      <w:pPr>
        <w:ind w:left="2160" w:hanging="180"/>
      </w:pPr>
      <w:rPr>
        <w:rFonts w:cs="Times New Roman" w:hint="default"/>
      </w:rPr>
    </w:lvl>
    <w:lvl w:ilvl="3">
      <w:start w:val="1"/>
      <w:numFmt w:val="none"/>
      <w:lvlText w:val="2.5"/>
      <w:lvlJc w:val="left"/>
      <w:pPr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 w:hint="default"/>
      </w:rPr>
    </w:lvl>
  </w:abstractNum>
  <w:abstractNum w:abstractNumId="116" w15:restartNumberingAfterBreak="0">
    <w:nsid w:val="7D0866A5"/>
    <w:multiLevelType w:val="multilevel"/>
    <w:tmpl w:val="FFFFFFFF"/>
    <w:lvl w:ilvl="0">
      <w:start w:val="3"/>
      <w:numFmt w:val="decimal"/>
      <w:lvlText w:val="%1.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17" w15:restartNumberingAfterBreak="0">
    <w:nsid w:val="7E1F35B7"/>
    <w:multiLevelType w:val="multilevel"/>
    <w:tmpl w:val="FFFFFFFF"/>
    <w:lvl w:ilvl="0">
      <w:start w:val="3"/>
      <w:numFmt w:val="decimal"/>
      <w:lvlText w:val="%1.6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118" w15:restartNumberingAfterBreak="0">
    <w:nsid w:val="7E67145D"/>
    <w:multiLevelType w:val="multilevel"/>
    <w:tmpl w:val="FFFFFFFF"/>
    <w:lvl w:ilvl="0">
      <w:start w:val="3"/>
      <w:numFmt w:val="decimal"/>
      <w:lvlText w:val="%1.2"/>
      <w:lvlJc w:val="left"/>
      <w:pPr>
        <w:ind w:left="502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34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cs="Times New Roman" w:hint="default"/>
      </w:rPr>
    </w:lvl>
  </w:abstractNum>
  <w:abstractNum w:abstractNumId="119" w15:restartNumberingAfterBreak="0">
    <w:nsid w:val="7F5C3AFF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0" w15:restartNumberingAfterBreak="0">
    <w:nsid w:val="7F814B59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 w15:restartNumberingAfterBreak="0">
    <w:nsid w:val="7FE250BC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2971981">
    <w:abstractNumId w:val="11"/>
  </w:num>
  <w:num w:numId="2" w16cid:durableId="719325466">
    <w:abstractNumId w:val="30"/>
  </w:num>
  <w:num w:numId="3" w16cid:durableId="1569539791">
    <w:abstractNumId w:val="75"/>
  </w:num>
  <w:num w:numId="4" w16cid:durableId="631718928">
    <w:abstractNumId w:val="13"/>
  </w:num>
  <w:num w:numId="5" w16cid:durableId="1742674214">
    <w:abstractNumId w:val="94"/>
  </w:num>
  <w:num w:numId="6" w16cid:durableId="65417221">
    <w:abstractNumId w:val="20"/>
  </w:num>
  <w:num w:numId="7" w16cid:durableId="1996106520">
    <w:abstractNumId w:val="15"/>
  </w:num>
  <w:num w:numId="8" w16cid:durableId="1796754055">
    <w:abstractNumId w:val="67"/>
  </w:num>
  <w:num w:numId="9" w16cid:durableId="1958684515">
    <w:abstractNumId w:val="3"/>
  </w:num>
  <w:num w:numId="10" w16cid:durableId="985817541">
    <w:abstractNumId w:val="45"/>
  </w:num>
  <w:num w:numId="11" w16cid:durableId="59645519">
    <w:abstractNumId w:val="4"/>
  </w:num>
  <w:num w:numId="12" w16cid:durableId="1695110429">
    <w:abstractNumId w:val="100"/>
  </w:num>
  <w:num w:numId="13" w16cid:durableId="142042559">
    <w:abstractNumId w:val="110"/>
  </w:num>
  <w:num w:numId="14" w16cid:durableId="178325226">
    <w:abstractNumId w:val="61"/>
  </w:num>
  <w:num w:numId="15" w16cid:durableId="1625892457">
    <w:abstractNumId w:val="81"/>
  </w:num>
  <w:num w:numId="16" w16cid:durableId="981467280">
    <w:abstractNumId w:val="84"/>
  </w:num>
  <w:num w:numId="17" w16cid:durableId="1032222522">
    <w:abstractNumId w:val="111"/>
  </w:num>
  <w:num w:numId="18" w16cid:durableId="928853205">
    <w:abstractNumId w:val="69"/>
  </w:num>
  <w:num w:numId="19" w16cid:durableId="807354730">
    <w:abstractNumId w:val="85"/>
  </w:num>
  <w:num w:numId="20" w16cid:durableId="1089885267">
    <w:abstractNumId w:val="17"/>
  </w:num>
  <w:num w:numId="21" w16cid:durableId="880819667">
    <w:abstractNumId w:val="8"/>
  </w:num>
  <w:num w:numId="22" w16cid:durableId="2107922197">
    <w:abstractNumId w:val="14"/>
  </w:num>
  <w:num w:numId="23" w16cid:durableId="464860793">
    <w:abstractNumId w:val="121"/>
  </w:num>
  <w:num w:numId="24" w16cid:durableId="2050639724">
    <w:abstractNumId w:val="31"/>
  </w:num>
  <w:num w:numId="25" w16cid:durableId="1225944525">
    <w:abstractNumId w:val="49"/>
  </w:num>
  <w:num w:numId="26" w16cid:durableId="553976263">
    <w:abstractNumId w:val="59"/>
  </w:num>
  <w:num w:numId="27" w16cid:durableId="1457337484">
    <w:abstractNumId w:val="44"/>
  </w:num>
  <w:num w:numId="28" w16cid:durableId="167445079">
    <w:abstractNumId w:val="98"/>
  </w:num>
  <w:num w:numId="29" w16cid:durableId="1837960340">
    <w:abstractNumId w:val="38"/>
  </w:num>
  <w:num w:numId="30" w16cid:durableId="878005928">
    <w:abstractNumId w:val="71"/>
  </w:num>
  <w:num w:numId="31" w16cid:durableId="1062560763">
    <w:abstractNumId w:val="5"/>
  </w:num>
  <w:num w:numId="32" w16cid:durableId="1818034299">
    <w:abstractNumId w:val="115"/>
  </w:num>
  <w:num w:numId="33" w16cid:durableId="271863852">
    <w:abstractNumId w:val="41"/>
  </w:num>
  <w:num w:numId="34" w16cid:durableId="1886866829">
    <w:abstractNumId w:val="103"/>
  </w:num>
  <w:num w:numId="35" w16cid:durableId="1738824033">
    <w:abstractNumId w:val="10"/>
  </w:num>
  <w:num w:numId="36" w16cid:durableId="377168346">
    <w:abstractNumId w:val="104"/>
  </w:num>
  <w:num w:numId="37" w16cid:durableId="1658923167">
    <w:abstractNumId w:val="80"/>
  </w:num>
  <w:num w:numId="38" w16cid:durableId="689449041">
    <w:abstractNumId w:val="99"/>
  </w:num>
  <w:num w:numId="39" w16cid:durableId="1923484983">
    <w:abstractNumId w:val="29"/>
  </w:num>
  <w:num w:numId="40" w16cid:durableId="472719677">
    <w:abstractNumId w:val="9"/>
  </w:num>
  <w:num w:numId="41" w16cid:durableId="1300065749">
    <w:abstractNumId w:val="46"/>
  </w:num>
  <w:num w:numId="42" w16cid:durableId="1440492197">
    <w:abstractNumId w:val="113"/>
  </w:num>
  <w:num w:numId="43" w16cid:durableId="1115906500">
    <w:abstractNumId w:val="51"/>
  </w:num>
  <w:num w:numId="44" w16cid:durableId="1881819318">
    <w:abstractNumId w:val="53"/>
  </w:num>
  <w:num w:numId="45" w16cid:durableId="922451432">
    <w:abstractNumId w:val="88"/>
  </w:num>
  <w:num w:numId="46" w16cid:durableId="259721556">
    <w:abstractNumId w:val="34"/>
  </w:num>
  <w:num w:numId="47" w16cid:durableId="496698527">
    <w:abstractNumId w:val="18"/>
  </w:num>
  <w:num w:numId="48" w16cid:durableId="2088383928">
    <w:abstractNumId w:val="68"/>
  </w:num>
  <w:num w:numId="49" w16cid:durableId="217254409">
    <w:abstractNumId w:val="35"/>
  </w:num>
  <w:num w:numId="50" w16cid:durableId="840006922">
    <w:abstractNumId w:val="55"/>
  </w:num>
  <w:num w:numId="51" w16cid:durableId="960763488">
    <w:abstractNumId w:val="1"/>
  </w:num>
  <w:num w:numId="52" w16cid:durableId="197202020">
    <w:abstractNumId w:val="40"/>
  </w:num>
  <w:num w:numId="53" w16cid:durableId="98373022">
    <w:abstractNumId w:val="78"/>
  </w:num>
  <w:num w:numId="54" w16cid:durableId="618143278">
    <w:abstractNumId w:val="39"/>
  </w:num>
  <w:num w:numId="55" w16cid:durableId="2025591970">
    <w:abstractNumId w:val="70"/>
  </w:num>
  <w:num w:numId="56" w16cid:durableId="1074278379">
    <w:abstractNumId w:val="83"/>
  </w:num>
  <w:num w:numId="57" w16cid:durableId="295571495">
    <w:abstractNumId w:val="119"/>
  </w:num>
  <w:num w:numId="58" w16cid:durableId="1449741720">
    <w:abstractNumId w:val="112"/>
  </w:num>
  <w:num w:numId="59" w16cid:durableId="34041346">
    <w:abstractNumId w:val="43"/>
  </w:num>
  <w:num w:numId="60" w16cid:durableId="216625458">
    <w:abstractNumId w:val="65"/>
  </w:num>
  <w:num w:numId="61" w16cid:durableId="1539390152">
    <w:abstractNumId w:val="26"/>
  </w:num>
  <w:num w:numId="62" w16cid:durableId="1018196258">
    <w:abstractNumId w:val="66"/>
  </w:num>
  <w:num w:numId="63" w16cid:durableId="1924293883">
    <w:abstractNumId w:val="7"/>
  </w:num>
  <w:num w:numId="64" w16cid:durableId="1165196783">
    <w:abstractNumId w:val="47"/>
  </w:num>
  <w:num w:numId="65" w16cid:durableId="540939887">
    <w:abstractNumId w:val="93"/>
  </w:num>
  <w:num w:numId="66" w16cid:durableId="1157649334">
    <w:abstractNumId w:val="37"/>
  </w:num>
  <w:num w:numId="67" w16cid:durableId="684675833">
    <w:abstractNumId w:val="56"/>
  </w:num>
  <w:num w:numId="68" w16cid:durableId="1476071590">
    <w:abstractNumId w:val="108"/>
  </w:num>
  <w:num w:numId="69" w16cid:durableId="1467627193">
    <w:abstractNumId w:val="114"/>
  </w:num>
  <w:num w:numId="70" w16cid:durableId="51975048">
    <w:abstractNumId w:val="63"/>
  </w:num>
  <w:num w:numId="71" w16cid:durableId="1780831849">
    <w:abstractNumId w:val="50"/>
  </w:num>
  <w:num w:numId="72" w16cid:durableId="1229347249">
    <w:abstractNumId w:val="57"/>
  </w:num>
  <w:num w:numId="73" w16cid:durableId="761145284">
    <w:abstractNumId w:val="25"/>
  </w:num>
  <w:num w:numId="74" w16cid:durableId="1020475957">
    <w:abstractNumId w:val="23"/>
  </w:num>
  <w:num w:numId="75" w16cid:durableId="891235282">
    <w:abstractNumId w:val="2"/>
  </w:num>
  <w:num w:numId="76" w16cid:durableId="1431273018">
    <w:abstractNumId w:val="101"/>
  </w:num>
  <w:num w:numId="77" w16cid:durableId="977607493">
    <w:abstractNumId w:val="120"/>
  </w:num>
  <w:num w:numId="78" w16cid:durableId="1762724163">
    <w:abstractNumId w:val="102"/>
  </w:num>
  <w:num w:numId="79" w16cid:durableId="2098747886">
    <w:abstractNumId w:val="105"/>
  </w:num>
  <w:num w:numId="80" w16cid:durableId="1037201594">
    <w:abstractNumId w:val="19"/>
  </w:num>
  <w:num w:numId="81" w16cid:durableId="1831023334">
    <w:abstractNumId w:val="16"/>
  </w:num>
  <w:num w:numId="82" w16cid:durableId="1647052747">
    <w:abstractNumId w:val="106"/>
  </w:num>
  <w:num w:numId="83" w16cid:durableId="666900584">
    <w:abstractNumId w:val="72"/>
  </w:num>
  <w:num w:numId="84" w16cid:durableId="1888758961">
    <w:abstractNumId w:val="32"/>
  </w:num>
  <w:num w:numId="85" w16cid:durableId="897979525">
    <w:abstractNumId w:val="74"/>
  </w:num>
  <w:num w:numId="86" w16cid:durableId="1969582901">
    <w:abstractNumId w:val="116"/>
  </w:num>
  <w:num w:numId="87" w16cid:durableId="40638571">
    <w:abstractNumId w:val="27"/>
  </w:num>
  <w:num w:numId="88" w16cid:durableId="2026007871">
    <w:abstractNumId w:val="52"/>
  </w:num>
  <w:num w:numId="89" w16cid:durableId="1741519444">
    <w:abstractNumId w:val="118"/>
  </w:num>
  <w:num w:numId="90" w16cid:durableId="742341013">
    <w:abstractNumId w:val="91"/>
  </w:num>
  <w:num w:numId="91" w16cid:durableId="1243835127">
    <w:abstractNumId w:val="96"/>
  </w:num>
  <w:num w:numId="92" w16cid:durableId="1591042295">
    <w:abstractNumId w:val="42"/>
  </w:num>
  <w:num w:numId="93" w16cid:durableId="744456114">
    <w:abstractNumId w:val="58"/>
  </w:num>
  <w:num w:numId="94" w16cid:durableId="711730993">
    <w:abstractNumId w:val="117"/>
  </w:num>
  <w:num w:numId="95" w16cid:durableId="1156995673">
    <w:abstractNumId w:val="22"/>
  </w:num>
  <w:num w:numId="96" w16cid:durableId="1562909830">
    <w:abstractNumId w:val="64"/>
  </w:num>
  <w:num w:numId="97" w16cid:durableId="2124692410">
    <w:abstractNumId w:val="86"/>
  </w:num>
  <w:num w:numId="98" w16cid:durableId="473332554">
    <w:abstractNumId w:val="107"/>
  </w:num>
  <w:num w:numId="99" w16cid:durableId="579098287">
    <w:abstractNumId w:val="73"/>
  </w:num>
  <w:num w:numId="100" w16cid:durableId="1099135158">
    <w:abstractNumId w:val="89"/>
  </w:num>
  <w:num w:numId="101" w16cid:durableId="991059063">
    <w:abstractNumId w:val="54"/>
  </w:num>
  <w:num w:numId="102" w16cid:durableId="228810449">
    <w:abstractNumId w:val="24"/>
  </w:num>
  <w:num w:numId="103" w16cid:durableId="1256284813">
    <w:abstractNumId w:val="62"/>
  </w:num>
  <w:num w:numId="104" w16cid:durableId="400370784">
    <w:abstractNumId w:val="76"/>
  </w:num>
  <w:num w:numId="105" w16cid:durableId="521630598">
    <w:abstractNumId w:val="0"/>
  </w:num>
  <w:num w:numId="106" w16cid:durableId="673579664">
    <w:abstractNumId w:val="28"/>
  </w:num>
  <w:num w:numId="107" w16cid:durableId="1841850338">
    <w:abstractNumId w:val="36"/>
  </w:num>
  <w:num w:numId="108" w16cid:durableId="481851586">
    <w:abstractNumId w:val="95"/>
  </w:num>
  <w:num w:numId="109" w16cid:durableId="1865361924">
    <w:abstractNumId w:val="82"/>
  </w:num>
  <w:num w:numId="110" w16cid:durableId="580405407">
    <w:abstractNumId w:val="48"/>
  </w:num>
  <w:num w:numId="111" w16cid:durableId="1346707716">
    <w:abstractNumId w:val="21"/>
  </w:num>
  <w:num w:numId="112" w16cid:durableId="1511066292">
    <w:abstractNumId w:val="97"/>
  </w:num>
  <w:num w:numId="113" w16cid:durableId="1493451290">
    <w:abstractNumId w:val="87"/>
  </w:num>
  <w:num w:numId="114" w16cid:durableId="732585271">
    <w:abstractNumId w:val="60"/>
  </w:num>
  <w:num w:numId="115" w16cid:durableId="1469857309">
    <w:abstractNumId w:val="77"/>
  </w:num>
  <w:num w:numId="116" w16cid:durableId="271327524">
    <w:abstractNumId w:val="92"/>
  </w:num>
  <w:num w:numId="117" w16cid:durableId="468864711">
    <w:abstractNumId w:val="90"/>
  </w:num>
  <w:num w:numId="118" w16cid:durableId="1618565401">
    <w:abstractNumId w:val="12"/>
  </w:num>
  <w:num w:numId="119" w16cid:durableId="1377779987">
    <w:abstractNumId w:val="33"/>
  </w:num>
  <w:num w:numId="120" w16cid:durableId="869411647">
    <w:abstractNumId w:val="109"/>
  </w:num>
  <w:num w:numId="121" w16cid:durableId="1278947411">
    <w:abstractNumId w:val="6"/>
  </w:num>
  <w:num w:numId="122" w16cid:durableId="197738630">
    <w:abstractNumId w:val="7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FCE"/>
    <w:rsid w:val="000014AC"/>
    <w:rsid w:val="00002F1E"/>
    <w:rsid w:val="00003080"/>
    <w:rsid w:val="00003CFC"/>
    <w:rsid w:val="00015819"/>
    <w:rsid w:val="00015918"/>
    <w:rsid w:val="00015B62"/>
    <w:rsid w:val="00016080"/>
    <w:rsid w:val="00016B67"/>
    <w:rsid w:val="00022F22"/>
    <w:rsid w:val="00023D61"/>
    <w:rsid w:val="00025CFF"/>
    <w:rsid w:val="000312D7"/>
    <w:rsid w:val="0003143C"/>
    <w:rsid w:val="00035A90"/>
    <w:rsid w:val="00037524"/>
    <w:rsid w:val="00046479"/>
    <w:rsid w:val="00050585"/>
    <w:rsid w:val="00054C19"/>
    <w:rsid w:val="00055E8C"/>
    <w:rsid w:val="00057FA4"/>
    <w:rsid w:val="00060357"/>
    <w:rsid w:val="00062BA4"/>
    <w:rsid w:val="00062DE9"/>
    <w:rsid w:val="00063A4C"/>
    <w:rsid w:val="00065B18"/>
    <w:rsid w:val="00066506"/>
    <w:rsid w:val="00070047"/>
    <w:rsid w:val="0009591E"/>
    <w:rsid w:val="000A0E7C"/>
    <w:rsid w:val="000B6079"/>
    <w:rsid w:val="000C0E5E"/>
    <w:rsid w:val="000C338B"/>
    <w:rsid w:val="000C555E"/>
    <w:rsid w:val="000C6DFE"/>
    <w:rsid w:val="000D4084"/>
    <w:rsid w:val="000E0D67"/>
    <w:rsid w:val="000E325C"/>
    <w:rsid w:val="000E3722"/>
    <w:rsid w:val="000E3A18"/>
    <w:rsid w:val="000E5CF8"/>
    <w:rsid w:val="000E6CBA"/>
    <w:rsid w:val="000E73DB"/>
    <w:rsid w:val="000F072E"/>
    <w:rsid w:val="000F1D4B"/>
    <w:rsid w:val="000F1D93"/>
    <w:rsid w:val="000F315D"/>
    <w:rsid w:val="000F39C3"/>
    <w:rsid w:val="000F6DA6"/>
    <w:rsid w:val="000F7AFF"/>
    <w:rsid w:val="001019BF"/>
    <w:rsid w:val="001063A3"/>
    <w:rsid w:val="001068AC"/>
    <w:rsid w:val="00106CC3"/>
    <w:rsid w:val="00112BF9"/>
    <w:rsid w:val="00115DC4"/>
    <w:rsid w:val="00116638"/>
    <w:rsid w:val="00116A27"/>
    <w:rsid w:val="0012092E"/>
    <w:rsid w:val="00121F1E"/>
    <w:rsid w:val="0012309C"/>
    <w:rsid w:val="0012359C"/>
    <w:rsid w:val="00123F57"/>
    <w:rsid w:val="00135E90"/>
    <w:rsid w:val="00141996"/>
    <w:rsid w:val="00143D6F"/>
    <w:rsid w:val="00150C70"/>
    <w:rsid w:val="001525BA"/>
    <w:rsid w:val="00154B3A"/>
    <w:rsid w:val="00157E17"/>
    <w:rsid w:val="00161027"/>
    <w:rsid w:val="00162BF1"/>
    <w:rsid w:val="00171553"/>
    <w:rsid w:val="0017155D"/>
    <w:rsid w:val="0018352F"/>
    <w:rsid w:val="00183C8A"/>
    <w:rsid w:val="00191287"/>
    <w:rsid w:val="001A0256"/>
    <w:rsid w:val="001A0CE2"/>
    <w:rsid w:val="001A4FCF"/>
    <w:rsid w:val="001A63C3"/>
    <w:rsid w:val="001B0FB4"/>
    <w:rsid w:val="001B2E29"/>
    <w:rsid w:val="001B355C"/>
    <w:rsid w:val="001B7474"/>
    <w:rsid w:val="001C0E23"/>
    <w:rsid w:val="001C1E18"/>
    <w:rsid w:val="001C27BC"/>
    <w:rsid w:val="001D2CFF"/>
    <w:rsid w:val="001D51F3"/>
    <w:rsid w:val="001E13AD"/>
    <w:rsid w:val="001E1B6B"/>
    <w:rsid w:val="001E65D8"/>
    <w:rsid w:val="001E7896"/>
    <w:rsid w:val="001F3DC5"/>
    <w:rsid w:val="001F4C08"/>
    <w:rsid w:val="001F673F"/>
    <w:rsid w:val="001F735F"/>
    <w:rsid w:val="001F7701"/>
    <w:rsid w:val="00200BD9"/>
    <w:rsid w:val="002062D1"/>
    <w:rsid w:val="002065B4"/>
    <w:rsid w:val="002077F2"/>
    <w:rsid w:val="00207E63"/>
    <w:rsid w:val="0021045B"/>
    <w:rsid w:val="00217A0A"/>
    <w:rsid w:val="0022143A"/>
    <w:rsid w:val="002332B7"/>
    <w:rsid w:val="00233576"/>
    <w:rsid w:val="002409E1"/>
    <w:rsid w:val="002421A5"/>
    <w:rsid w:val="002445A0"/>
    <w:rsid w:val="00244C1C"/>
    <w:rsid w:val="00246BAC"/>
    <w:rsid w:val="002479CC"/>
    <w:rsid w:val="00252BC8"/>
    <w:rsid w:val="00253ED1"/>
    <w:rsid w:val="002552B2"/>
    <w:rsid w:val="0026161B"/>
    <w:rsid w:val="00262CBE"/>
    <w:rsid w:val="00266E86"/>
    <w:rsid w:val="00267A24"/>
    <w:rsid w:val="002738EC"/>
    <w:rsid w:val="002739A8"/>
    <w:rsid w:val="00274CF3"/>
    <w:rsid w:val="00286E84"/>
    <w:rsid w:val="00287821"/>
    <w:rsid w:val="00287C49"/>
    <w:rsid w:val="00291F1A"/>
    <w:rsid w:val="0029252C"/>
    <w:rsid w:val="002944A4"/>
    <w:rsid w:val="0029650E"/>
    <w:rsid w:val="002A3D3B"/>
    <w:rsid w:val="002A5314"/>
    <w:rsid w:val="002B1E86"/>
    <w:rsid w:val="002B3010"/>
    <w:rsid w:val="002B34B4"/>
    <w:rsid w:val="002B51D0"/>
    <w:rsid w:val="002B66F9"/>
    <w:rsid w:val="002B7ACD"/>
    <w:rsid w:val="002C3E37"/>
    <w:rsid w:val="002D5016"/>
    <w:rsid w:val="002E0D6A"/>
    <w:rsid w:val="002E41A3"/>
    <w:rsid w:val="002E5F58"/>
    <w:rsid w:val="002F4AF0"/>
    <w:rsid w:val="002F58AD"/>
    <w:rsid w:val="002F6388"/>
    <w:rsid w:val="0030215B"/>
    <w:rsid w:val="0030259D"/>
    <w:rsid w:val="003026FF"/>
    <w:rsid w:val="00305D9A"/>
    <w:rsid w:val="00307A66"/>
    <w:rsid w:val="0031147E"/>
    <w:rsid w:val="00315A69"/>
    <w:rsid w:val="00315C32"/>
    <w:rsid w:val="00316E5A"/>
    <w:rsid w:val="00320FE9"/>
    <w:rsid w:val="003221A2"/>
    <w:rsid w:val="00324784"/>
    <w:rsid w:val="00326ACE"/>
    <w:rsid w:val="00332F50"/>
    <w:rsid w:val="0033561A"/>
    <w:rsid w:val="0033733C"/>
    <w:rsid w:val="00340513"/>
    <w:rsid w:val="00351BED"/>
    <w:rsid w:val="00352020"/>
    <w:rsid w:val="00352399"/>
    <w:rsid w:val="003533DE"/>
    <w:rsid w:val="0036026B"/>
    <w:rsid w:val="00360D32"/>
    <w:rsid w:val="00361826"/>
    <w:rsid w:val="003627DF"/>
    <w:rsid w:val="003628A1"/>
    <w:rsid w:val="00364F7E"/>
    <w:rsid w:val="00366122"/>
    <w:rsid w:val="00370EBA"/>
    <w:rsid w:val="0037159E"/>
    <w:rsid w:val="0037174D"/>
    <w:rsid w:val="00371FCE"/>
    <w:rsid w:val="00373E52"/>
    <w:rsid w:val="00375A0F"/>
    <w:rsid w:val="003765DE"/>
    <w:rsid w:val="00380BE2"/>
    <w:rsid w:val="00380C71"/>
    <w:rsid w:val="00381314"/>
    <w:rsid w:val="0038259F"/>
    <w:rsid w:val="00384787"/>
    <w:rsid w:val="00390EB5"/>
    <w:rsid w:val="0039403F"/>
    <w:rsid w:val="003940BC"/>
    <w:rsid w:val="0039556E"/>
    <w:rsid w:val="003A05A8"/>
    <w:rsid w:val="003A1673"/>
    <w:rsid w:val="003A1CF7"/>
    <w:rsid w:val="003A2581"/>
    <w:rsid w:val="003A2C1B"/>
    <w:rsid w:val="003A2EFC"/>
    <w:rsid w:val="003A776C"/>
    <w:rsid w:val="003C0750"/>
    <w:rsid w:val="003C174B"/>
    <w:rsid w:val="003C57DE"/>
    <w:rsid w:val="003D02B2"/>
    <w:rsid w:val="003D24FE"/>
    <w:rsid w:val="003D332A"/>
    <w:rsid w:val="003E2312"/>
    <w:rsid w:val="003E6BBD"/>
    <w:rsid w:val="003E7ECD"/>
    <w:rsid w:val="003F21D9"/>
    <w:rsid w:val="00405EA6"/>
    <w:rsid w:val="00407856"/>
    <w:rsid w:val="0041244C"/>
    <w:rsid w:val="00412976"/>
    <w:rsid w:val="004134FB"/>
    <w:rsid w:val="00414DC1"/>
    <w:rsid w:val="00414EC8"/>
    <w:rsid w:val="00422233"/>
    <w:rsid w:val="00424E51"/>
    <w:rsid w:val="004266FD"/>
    <w:rsid w:val="00426C60"/>
    <w:rsid w:val="00431135"/>
    <w:rsid w:val="00431142"/>
    <w:rsid w:val="00432349"/>
    <w:rsid w:val="004323C5"/>
    <w:rsid w:val="0043361B"/>
    <w:rsid w:val="00434E80"/>
    <w:rsid w:val="004357AD"/>
    <w:rsid w:val="00437640"/>
    <w:rsid w:val="0043781F"/>
    <w:rsid w:val="004409A9"/>
    <w:rsid w:val="004418B9"/>
    <w:rsid w:val="00443149"/>
    <w:rsid w:val="004443EE"/>
    <w:rsid w:val="00445479"/>
    <w:rsid w:val="00445B21"/>
    <w:rsid w:val="00447B91"/>
    <w:rsid w:val="00451A26"/>
    <w:rsid w:val="00455C4A"/>
    <w:rsid w:val="004563FB"/>
    <w:rsid w:val="0045761F"/>
    <w:rsid w:val="00457971"/>
    <w:rsid w:val="00461F96"/>
    <w:rsid w:val="004670DB"/>
    <w:rsid w:val="0046790C"/>
    <w:rsid w:val="0047108F"/>
    <w:rsid w:val="00472C91"/>
    <w:rsid w:val="00472FD5"/>
    <w:rsid w:val="00473970"/>
    <w:rsid w:val="00474CB6"/>
    <w:rsid w:val="00475171"/>
    <w:rsid w:val="00480D2F"/>
    <w:rsid w:val="00484159"/>
    <w:rsid w:val="00490AC3"/>
    <w:rsid w:val="00494D89"/>
    <w:rsid w:val="00496745"/>
    <w:rsid w:val="00496F4C"/>
    <w:rsid w:val="004A0ADB"/>
    <w:rsid w:val="004A23BB"/>
    <w:rsid w:val="004A2CBB"/>
    <w:rsid w:val="004A4BAF"/>
    <w:rsid w:val="004B3085"/>
    <w:rsid w:val="004B39EE"/>
    <w:rsid w:val="004B414A"/>
    <w:rsid w:val="004C083F"/>
    <w:rsid w:val="004C6D24"/>
    <w:rsid w:val="004D23C2"/>
    <w:rsid w:val="004D24B4"/>
    <w:rsid w:val="004E0E4B"/>
    <w:rsid w:val="004E189A"/>
    <w:rsid w:val="004E4C53"/>
    <w:rsid w:val="004F15B6"/>
    <w:rsid w:val="004F6D2D"/>
    <w:rsid w:val="004F7B47"/>
    <w:rsid w:val="00500397"/>
    <w:rsid w:val="00500450"/>
    <w:rsid w:val="00504AD7"/>
    <w:rsid w:val="00505823"/>
    <w:rsid w:val="005222DA"/>
    <w:rsid w:val="00526C17"/>
    <w:rsid w:val="00531285"/>
    <w:rsid w:val="005339EC"/>
    <w:rsid w:val="0053641D"/>
    <w:rsid w:val="0053704A"/>
    <w:rsid w:val="00537E37"/>
    <w:rsid w:val="005421D8"/>
    <w:rsid w:val="005447DF"/>
    <w:rsid w:val="00546F21"/>
    <w:rsid w:val="00550607"/>
    <w:rsid w:val="0055234C"/>
    <w:rsid w:val="0055783E"/>
    <w:rsid w:val="005661FD"/>
    <w:rsid w:val="00573F8F"/>
    <w:rsid w:val="005757BF"/>
    <w:rsid w:val="00577248"/>
    <w:rsid w:val="005808E5"/>
    <w:rsid w:val="00581B06"/>
    <w:rsid w:val="00585413"/>
    <w:rsid w:val="0058669F"/>
    <w:rsid w:val="00590091"/>
    <w:rsid w:val="00594D67"/>
    <w:rsid w:val="00594EAE"/>
    <w:rsid w:val="00597899"/>
    <w:rsid w:val="005A216E"/>
    <w:rsid w:val="005A3E95"/>
    <w:rsid w:val="005B3E6A"/>
    <w:rsid w:val="005B5D14"/>
    <w:rsid w:val="005B7D63"/>
    <w:rsid w:val="005C0230"/>
    <w:rsid w:val="005C3784"/>
    <w:rsid w:val="005D232D"/>
    <w:rsid w:val="005D3B7C"/>
    <w:rsid w:val="005D53E0"/>
    <w:rsid w:val="005D6C0C"/>
    <w:rsid w:val="005E4248"/>
    <w:rsid w:val="005F0687"/>
    <w:rsid w:val="005F31BD"/>
    <w:rsid w:val="005F4AF5"/>
    <w:rsid w:val="005F61BF"/>
    <w:rsid w:val="005F736F"/>
    <w:rsid w:val="00601C66"/>
    <w:rsid w:val="00605B60"/>
    <w:rsid w:val="006064B4"/>
    <w:rsid w:val="00613136"/>
    <w:rsid w:val="006240ED"/>
    <w:rsid w:val="0062542F"/>
    <w:rsid w:val="00633DBE"/>
    <w:rsid w:val="006371FE"/>
    <w:rsid w:val="00637573"/>
    <w:rsid w:val="00640B9C"/>
    <w:rsid w:val="00643B2C"/>
    <w:rsid w:val="00644FFC"/>
    <w:rsid w:val="00654F2C"/>
    <w:rsid w:val="006608CD"/>
    <w:rsid w:val="006617F3"/>
    <w:rsid w:val="00667DE0"/>
    <w:rsid w:val="00670B5A"/>
    <w:rsid w:val="00675F03"/>
    <w:rsid w:val="00682597"/>
    <w:rsid w:val="00683FCF"/>
    <w:rsid w:val="006868DA"/>
    <w:rsid w:val="00696850"/>
    <w:rsid w:val="006A207B"/>
    <w:rsid w:val="006A3CB2"/>
    <w:rsid w:val="006A4A62"/>
    <w:rsid w:val="006A78BA"/>
    <w:rsid w:val="006B2F23"/>
    <w:rsid w:val="006B4953"/>
    <w:rsid w:val="006B5528"/>
    <w:rsid w:val="006B69B1"/>
    <w:rsid w:val="006C06F8"/>
    <w:rsid w:val="006D73C6"/>
    <w:rsid w:val="006E6978"/>
    <w:rsid w:val="006F1821"/>
    <w:rsid w:val="006F5108"/>
    <w:rsid w:val="00702F51"/>
    <w:rsid w:val="007038E2"/>
    <w:rsid w:val="00703A17"/>
    <w:rsid w:val="00703E6C"/>
    <w:rsid w:val="00705C22"/>
    <w:rsid w:val="0071549D"/>
    <w:rsid w:val="00715EE6"/>
    <w:rsid w:val="00727D64"/>
    <w:rsid w:val="00733AAD"/>
    <w:rsid w:val="0073504A"/>
    <w:rsid w:val="00744B1F"/>
    <w:rsid w:val="00746B14"/>
    <w:rsid w:val="00751702"/>
    <w:rsid w:val="007518CE"/>
    <w:rsid w:val="00752923"/>
    <w:rsid w:val="00752FCB"/>
    <w:rsid w:val="00755FD8"/>
    <w:rsid w:val="00757595"/>
    <w:rsid w:val="00760A01"/>
    <w:rsid w:val="00766278"/>
    <w:rsid w:val="0076702B"/>
    <w:rsid w:val="00772380"/>
    <w:rsid w:val="00773093"/>
    <w:rsid w:val="00774031"/>
    <w:rsid w:val="00774734"/>
    <w:rsid w:val="007859CB"/>
    <w:rsid w:val="00785A54"/>
    <w:rsid w:val="0078743C"/>
    <w:rsid w:val="00795FE2"/>
    <w:rsid w:val="007968AB"/>
    <w:rsid w:val="007A04AE"/>
    <w:rsid w:val="007A0771"/>
    <w:rsid w:val="007A4D7F"/>
    <w:rsid w:val="007B06EC"/>
    <w:rsid w:val="007B165B"/>
    <w:rsid w:val="007C3559"/>
    <w:rsid w:val="007C500C"/>
    <w:rsid w:val="007D058C"/>
    <w:rsid w:val="007D5CCD"/>
    <w:rsid w:val="007D72B6"/>
    <w:rsid w:val="007E02AE"/>
    <w:rsid w:val="007E0817"/>
    <w:rsid w:val="007E4308"/>
    <w:rsid w:val="007E7608"/>
    <w:rsid w:val="007E7C27"/>
    <w:rsid w:val="007F0EA7"/>
    <w:rsid w:val="007F144F"/>
    <w:rsid w:val="007F17A5"/>
    <w:rsid w:val="007F20E5"/>
    <w:rsid w:val="007F2B11"/>
    <w:rsid w:val="007F3790"/>
    <w:rsid w:val="007F37CE"/>
    <w:rsid w:val="007F5540"/>
    <w:rsid w:val="008001C0"/>
    <w:rsid w:val="00803B1F"/>
    <w:rsid w:val="00804C99"/>
    <w:rsid w:val="00804FBD"/>
    <w:rsid w:val="0080515E"/>
    <w:rsid w:val="0081662B"/>
    <w:rsid w:val="00820DAA"/>
    <w:rsid w:val="00820ECF"/>
    <w:rsid w:val="0082171E"/>
    <w:rsid w:val="00830445"/>
    <w:rsid w:val="00831834"/>
    <w:rsid w:val="00834C90"/>
    <w:rsid w:val="008377D0"/>
    <w:rsid w:val="0084151E"/>
    <w:rsid w:val="008517FD"/>
    <w:rsid w:val="00852CFF"/>
    <w:rsid w:val="00852D43"/>
    <w:rsid w:val="00853100"/>
    <w:rsid w:val="008549DB"/>
    <w:rsid w:val="008603EA"/>
    <w:rsid w:val="0086463E"/>
    <w:rsid w:val="00865090"/>
    <w:rsid w:val="00867C19"/>
    <w:rsid w:val="00867FF2"/>
    <w:rsid w:val="008701B2"/>
    <w:rsid w:val="00871D35"/>
    <w:rsid w:val="008735B3"/>
    <w:rsid w:val="00880B19"/>
    <w:rsid w:val="00881EB4"/>
    <w:rsid w:val="00887882"/>
    <w:rsid w:val="00894563"/>
    <w:rsid w:val="008A0971"/>
    <w:rsid w:val="008A3CD8"/>
    <w:rsid w:val="008B06D6"/>
    <w:rsid w:val="008B2505"/>
    <w:rsid w:val="008B2CF3"/>
    <w:rsid w:val="008B54C5"/>
    <w:rsid w:val="008B5A63"/>
    <w:rsid w:val="008B6E13"/>
    <w:rsid w:val="008B72D6"/>
    <w:rsid w:val="008B78C1"/>
    <w:rsid w:val="008C0E8E"/>
    <w:rsid w:val="008C40F8"/>
    <w:rsid w:val="008D302E"/>
    <w:rsid w:val="008D4434"/>
    <w:rsid w:val="008D449F"/>
    <w:rsid w:val="008D5E67"/>
    <w:rsid w:val="008D7BE5"/>
    <w:rsid w:val="008E2D28"/>
    <w:rsid w:val="008E653D"/>
    <w:rsid w:val="008F2801"/>
    <w:rsid w:val="00900136"/>
    <w:rsid w:val="009029A0"/>
    <w:rsid w:val="009036E2"/>
    <w:rsid w:val="009045C3"/>
    <w:rsid w:val="00904972"/>
    <w:rsid w:val="00905CC3"/>
    <w:rsid w:val="0090684D"/>
    <w:rsid w:val="00911E4E"/>
    <w:rsid w:val="009146B9"/>
    <w:rsid w:val="00915471"/>
    <w:rsid w:val="00917BDF"/>
    <w:rsid w:val="009259E9"/>
    <w:rsid w:val="00925DFC"/>
    <w:rsid w:val="00927884"/>
    <w:rsid w:val="00931FB7"/>
    <w:rsid w:val="00932F82"/>
    <w:rsid w:val="00933D8D"/>
    <w:rsid w:val="00933FD9"/>
    <w:rsid w:val="0094012A"/>
    <w:rsid w:val="0094096B"/>
    <w:rsid w:val="00944FF9"/>
    <w:rsid w:val="009453A8"/>
    <w:rsid w:val="00950CC9"/>
    <w:rsid w:val="00953CA2"/>
    <w:rsid w:val="00954BFC"/>
    <w:rsid w:val="0095667E"/>
    <w:rsid w:val="0096141C"/>
    <w:rsid w:val="009615B3"/>
    <w:rsid w:val="00964C75"/>
    <w:rsid w:val="00966457"/>
    <w:rsid w:val="0097597E"/>
    <w:rsid w:val="00976387"/>
    <w:rsid w:val="00991451"/>
    <w:rsid w:val="00992026"/>
    <w:rsid w:val="009925D1"/>
    <w:rsid w:val="009927F8"/>
    <w:rsid w:val="0099409D"/>
    <w:rsid w:val="009A6731"/>
    <w:rsid w:val="009A74F1"/>
    <w:rsid w:val="009A7795"/>
    <w:rsid w:val="009B4063"/>
    <w:rsid w:val="009B45EA"/>
    <w:rsid w:val="009C190F"/>
    <w:rsid w:val="009C4687"/>
    <w:rsid w:val="009C7104"/>
    <w:rsid w:val="009C7191"/>
    <w:rsid w:val="009D2CA0"/>
    <w:rsid w:val="009D7CF9"/>
    <w:rsid w:val="009E0D76"/>
    <w:rsid w:val="009E1F27"/>
    <w:rsid w:val="009E22AD"/>
    <w:rsid w:val="009E2A71"/>
    <w:rsid w:val="009E2E2D"/>
    <w:rsid w:val="009E3566"/>
    <w:rsid w:val="009E6BFD"/>
    <w:rsid w:val="009F2E29"/>
    <w:rsid w:val="009F50E6"/>
    <w:rsid w:val="00A02B05"/>
    <w:rsid w:val="00A030E6"/>
    <w:rsid w:val="00A047CA"/>
    <w:rsid w:val="00A0501D"/>
    <w:rsid w:val="00A2104D"/>
    <w:rsid w:val="00A21CAA"/>
    <w:rsid w:val="00A2315B"/>
    <w:rsid w:val="00A30DEE"/>
    <w:rsid w:val="00A310AE"/>
    <w:rsid w:val="00A36A0B"/>
    <w:rsid w:val="00A37844"/>
    <w:rsid w:val="00A44032"/>
    <w:rsid w:val="00A44680"/>
    <w:rsid w:val="00A45817"/>
    <w:rsid w:val="00A45B83"/>
    <w:rsid w:val="00A45C28"/>
    <w:rsid w:val="00A46BE0"/>
    <w:rsid w:val="00A5144B"/>
    <w:rsid w:val="00A52082"/>
    <w:rsid w:val="00A5263C"/>
    <w:rsid w:val="00A623A2"/>
    <w:rsid w:val="00A659B0"/>
    <w:rsid w:val="00A67045"/>
    <w:rsid w:val="00A71906"/>
    <w:rsid w:val="00A7519C"/>
    <w:rsid w:val="00A84B80"/>
    <w:rsid w:val="00A90968"/>
    <w:rsid w:val="00A92703"/>
    <w:rsid w:val="00A93073"/>
    <w:rsid w:val="00AA1DD9"/>
    <w:rsid w:val="00AA46BF"/>
    <w:rsid w:val="00AA4EFD"/>
    <w:rsid w:val="00AA537B"/>
    <w:rsid w:val="00AA6CF5"/>
    <w:rsid w:val="00AA7914"/>
    <w:rsid w:val="00AB1CB6"/>
    <w:rsid w:val="00AB240C"/>
    <w:rsid w:val="00AB4546"/>
    <w:rsid w:val="00AB4999"/>
    <w:rsid w:val="00AB5A81"/>
    <w:rsid w:val="00AB6B98"/>
    <w:rsid w:val="00AB7DD5"/>
    <w:rsid w:val="00AC0091"/>
    <w:rsid w:val="00AC2E88"/>
    <w:rsid w:val="00AC3280"/>
    <w:rsid w:val="00AC5298"/>
    <w:rsid w:val="00AD3CE3"/>
    <w:rsid w:val="00AE0E67"/>
    <w:rsid w:val="00AE38B4"/>
    <w:rsid w:val="00AF0561"/>
    <w:rsid w:val="00B0158D"/>
    <w:rsid w:val="00B02F38"/>
    <w:rsid w:val="00B10C44"/>
    <w:rsid w:val="00B13A57"/>
    <w:rsid w:val="00B14CBC"/>
    <w:rsid w:val="00B25793"/>
    <w:rsid w:val="00B3162D"/>
    <w:rsid w:val="00B3178C"/>
    <w:rsid w:val="00B3191C"/>
    <w:rsid w:val="00B3241B"/>
    <w:rsid w:val="00B33403"/>
    <w:rsid w:val="00B35696"/>
    <w:rsid w:val="00B5617E"/>
    <w:rsid w:val="00B64F28"/>
    <w:rsid w:val="00B65CB8"/>
    <w:rsid w:val="00B67E7F"/>
    <w:rsid w:val="00B7013A"/>
    <w:rsid w:val="00B70DDD"/>
    <w:rsid w:val="00B72EC6"/>
    <w:rsid w:val="00B74CC6"/>
    <w:rsid w:val="00B761CB"/>
    <w:rsid w:val="00B76C15"/>
    <w:rsid w:val="00B77A1C"/>
    <w:rsid w:val="00B77F08"/>
    <w:rsid w:val="00B82E93"/>
    <w:rsid w:val="00B85CD7"/>
    <w:rsid w:val="00B92946"/>
    <w:rsid w:val="00B93A84"/>
    <w:rsid w:val="00B94154"/>
    <w:rsid w:val="00B942C4"/>
    <w:rsid w:val="00B94327"/>
    <w:rsid w:val="00B95EFB"/>
    <w:rsid w:val="00B97A09"/>
    <w:rsid w:val="00BA04CD"/>
    <w:rsid w:val="00BB1AEB"/>
    <w:rsid w:val="00BB24C5"/>
    <w:rsid w:val="00BB4697"/>
    <w:rsid w:val="00BC02CB"/>
    <w:rsid w:val="00BC0DF7"/>
    <w:rsid w:val="00BC176D"/>
    <w:rsid w:val="00BC3BF1"/>
    <w:rsid w:val="00BC67A1"/>
    <w:rsid w:val="00BD0EE7"/>
    <w:rsid w:val="00BD22E4"/>
    <w:rsid w:val="00BD24C7"/>
    <w:rsid w:val="00BD52A6"/>
    <w:rsid w:val="00BD5566"/>
    <w:rsid w:val="00BD65BD"/>
    <w:rsid w:val="00BD72EF"/>
    <w:rsid w:val="00BE57B1"/>
    <w:rsid w:val="00BF3AC8"/>
    <w:rsid w:val="00BF4CC8"/>
    <w:rsid w:val="00BF5416"/>
    <w:rsid w:val="00BF7C9E"/>
    <w:rsid w:val="00C01452"/>
    <w:rsid w:val="00C020FE"/>
    <w:rsid w:val="00C225B6"/>
    <w:rsid w:val="00C22CE4"/>
    <w:rsid w:val="00C2403C"/>
    <w:rsid w:val="00C30386"/>
    <w:rsid w:val="00C319E2"/>
    <w:rsid w:val="00C33830"/>
    <w:rsid w:val="00C42EA3"/>
    <w:rsid w:val="00C47F55"/>
    <w:rsid w:val="00C535E1"/>
    <w:rsid w:val="00C53CA9"/>
    <w:rsid w:val="00C604E0"/>
    <w:rsid w:val="00C61BF0"/>
    <w:rsid w:val="00C641CF"/>
    <w:rsid w:val="00C7353B"/>
    <w:rsid w:val="00C75E42"/>
    <w:rsid w:val="00C81627"/>
    <w:rsid w:val="00C8337E"/>
    <w:rsid w:val="00C84E84"/>
    <w:rsid w:val="00C874BF"/>
    <w:rsid w:val="00C9563C"/>
    <w:rsid w:val="00C966FA"/>
    <w:rsid w:val="00CA23EE"/>
    <w:rsid w:val="00CA4984"/>
    <w:rsid w:val="00CB29F2"/>
    <w:rsid w:val="00CB3767"/>
    <w:rsid w:val="00CB4953"/>
    <w:rsid w:val="00CB75E3"/>
    <w:rsid w:val="00CC0C51"/>
    <w:rsid w:val="00CC22DA"/>
    <w:rsid w:val="00CC562C"/>
    <w:rsid w:val="00CC5951"/>
    <w:rsid w:val="00CC6978"/>
    <w:rsid w:val="00CD00E4"/>
    <w:rsid w:val="00CD1297"/>
    <w:rsid w:val="00CD1403"/>
    <w:rsid w:val="00CD20D6"/>
    <w:rsid w:val="00CE111E"/>
    <w:rsid w:val="00CE314F"/>
    <w:rsid w:val="00CE3C8E"/>
    <w:rsid w:val="00CE4C28"/>
    <w:rsid w:val="00CE7170"/>
    <w:rsid w:val="00CF1452"/>
    <w:rsid w:val="00CF2CC2"/>
    <w:rsid w:val="00D05FDF"/>
    <w:rsid w:val="00D11F84"/>
    <w:rsid w:val="00D146C7"/>
    <w:rsid w:val="00D171A0"/>
    <w:rsid w:val="00D266AE"/>
    <w:rsid w:val="00D313B2"/>
    <w:rsid w:val="00D33E50"/>
    <w:rsid w:val="00D36B2F"/>
    <w:rsid w:val="00D428B7"/>
    <w:rsid w:val="00D510C7"/>
    <w:rsid w:val="00D54260"/>
    <w:rsid w:val="00D633CF"/>
    <w:rsid w:val="00D6537D"/>
    <w:rsid w:val="00D66EBF"/>
    <w:rsid w:val="00D720D4"/>
    <w:rsid w:val="00D725E2"/>
    <w:rsid w:val="00D74ED1"/>
    <w:rsid w:val="00D77F9C"/>
    <w:rsid w:val="00D81874"/>
    <w:rsid w:val="00D81BF1"/>
    <w:rsid w:val="00D83F06"/>
    <w:rsid w:val="00D87483"/>
    <w:rsid w:val="00DA0A58"/>
    <w:rsid w:val="00DA1AC8"/>
    <w:rsid w:val="00DA22FF"/>
    <w:rsid w:val="00DA5187"/>
    <w:rsid w:val="00DA6A8B"/>
    <w:rsid w:val="00DA6F1C"/>
    <w:rsid w:val="00DA704B"/>
    <w:rsid w:val="00DB36F1"/>
    <w:rsid w:val="00DB58B6"/>
    <w:rsid w:val="00DC003B"/>
    <w:rsid w:val="00DC3ADD"/>
    <w:rsid w:val="00DD62FC"/>
    <w:rsid w:val="00DD6957"/>
    <w:rsid w:val="00DE1729"/>
    <w:rsid w:val="00DE4B76"/>
    <w:rsid w:val="00DF0209"/>
    <w:rsid w:val="00DF0573"/>
    <w:rsid w:val="00DF2BE5"/>
    <w:rsid w:val="00DF410C"/>
    <w:rsid w:val="00E01F56"/>
    <w:rsid w:val="00E07A9D"/>
    <w:rsid w:val="00E1017C"/>
    <w:rsid w:val="00E110D1"/>
    <w:rsid w:val="00E11A6E"/>
    <w:rsid w:val="00E14CB3"/>
    <w:rsid w:val="00E15247"/>
    <w:rsid w:val="00E230A8"/>
    <w:rsid w:val="00E27B69"/>
    <w:rsid w:val="00E30055"/>
    <w:rsid w:val="00E347B3"/>
    <w:rsid w:val="00E34E17"/>
    <w:rsid w:val="00E36C0E"/>
    <w:rsid w:val="00E41E41"/>
    <w:rsid w:val="00E4275B"/>
    <w:rsid w:val="00E45B38"/>
    <w:rsid w:val="00E47A6C"/>
    <w:rsid w:val="00E568A6"/>
    <w:rsid w:val="00E607E1"/>
    <w:rsid w:val="00E63386"/>
    <w:rsid w:val="00E6496F"/>
    <w:rsid w:val="00E6754E"/>
    <w:rsid w:val="00E7139A"/>
    <w:rsid w:val="00E71E30"/>
    <w:rsid w:val="00E847B0"/>
    <w:rsid w:val="00E862A2"/>
    <w:rsid w:val="00E90BFB"/>
    <w:rsid w:val="00E9437A"/>
    <w:rsid w:val="00EA05BA"/>
    <w:rsid w:val="00EA45DB"/>
    <w:rsid w:val="00EA5BE5"/>
    <w:rsid w:val="00EB00D7"/>
    <w:rsid w:val="00EB286F"/>
    <w:rsid w:val="00EB7A2B"/>
    <w:rsid w:val="00EB7B84"/>
    <w:rsid w:val="00EC2DFD"/>
    <w:rsid w:val="00EC69C4"/>
    <w:rsid w:val="00ED0EB1"/>
    <w:rsid w:val="00ED10FA"/>
    <w:rsid w:val="00ED3864"/>
    <w:rsid w:val="00ED453B"/>
    <w:rsid w:val="00ED4E68"/>
    <w:rsid w:val="00ED71F5"/>
    <w:rsid w:val="00EE0C08"/>
    <w:rsid w:val="00EE19E4"/>
    <w:rsid w:val="00EE3D94"/>
    <w:rsid w:val="00EE4C26"/>
    <w:rsid w:val="00EE4DC4"/>
    <w:rsid w:val="00EE5496"/>
    <w:rsid w:val="00EE656A"/>
    <w:rsid w:val="00EE6809"/>
    <w:rsid w:val="00EF0317"/>
    <w:rsid w:val="00EF3292"/>
    <w:rsid w:val="00EF4177"/>
    <w:rsid w:val="00EF55F3"/>
    <w:rsid w:val="00F07615"/>
    <w:rsid w:val="00F07B8D"/>
    <w:rsid w:val="00F24321"/>
    <w:rsid w:val="00F26476"/>
    <w:rsid w:val="00F344EA"/>
    <w:rsid w:val="00F35943"/>
    <w:rsid w:val="00F35F04"/>
    <w:rsid w:val="00F45292"/>
    <w:rsid w:val="00F46764"/>
    <w:rsid w:val="00F51D49"/>
    <w:rsid w:val="00F53894"/>
    <w:rsid w:val="00F54963"/>
    <w:rsid w:val="00F6098B"/>
    <w:rsid w:val="00F61407"/>
    <w:rsid w:val="00F64232"/>
    <w:rsid w:val="00F70DAC"/>
    <w:rsid w:val="00F73EB3"/>
    <w:rsid w:val="00F749D1"/>
    <w:rsid w:val="00F74A2C"/>
    <w:rsid w:val="00F84B05"/>
    <w:rsid w:val="00F86A96"/>
    <w:rsid w:val="00F9032A"/>
    <w:rsid w:val="00F90D48"/>
    <w:rsid w:val="00F931A1"/>
    <w:rsid w:val="00F95435"/>
    <w:rsid w:val="00FA00C5"/>
    <w:rsid w:val="00FA29AD"/>
    <w:rsid w:val="00FA38A9"/>
    <w:rsid w:val="00FA5C08"/>
    <w:rsid w:val="00FA5C8F"/>
    <w:rsid w:val="00FA729D"/>
    <w:rsid w:val="00FB2F5B"/>
    <w:rsid w:val="00FB4065"/>
    <w:rsid w:val="00FB7BD4"/>
    <w:rsid w:val="00FD0B68"/>
    <w:rsid w:val="00FD53AE"/>
    <w:rsid w:val="00FD64A3"/>
    <w:rsid w:val="00FE0653"/>
    <w:rsid w:val="00FE3130"/>
    <w:rsid w:val="00FE7F0A"/>
    <w:rsid w:val="00FF64DD"/>
    <w:rsid w:val="00FF738E"/>
    <w:rsid w:val="00FF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981FE7E"/>
  <w14:defaultImageDpi w14:val="0"/>
  <w15:docId w15:val="{C1BDABD0-424B-42DC-BAC5-CF9A6E6AB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/>
    <w:lsdException w:name="footer" w:semiHidden="1"/>
    <w:lsdException w:name="caption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91451"/>
    <w:pPr>
      <w:spacing w:after="0" w:line="360" w:lineRule="auto"/>
      <w:jc w:val="both"/>
    </w:pPr>
    <w:rPr>
      <w:rFonts w:ascii="Arial" w:hAnsi="Arial" w:cs="Arial"/>
      <w:sz w:val="24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jc w:val="center"/>
      <w:outlineLvl w:val="0"/>
    </w:pPr>
    <w:rPr>
      <w:b/>
      <w:bCs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jc w:val="center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pPr>
      <w:keepNext/>
      <w:outlineLvl w:val="2"/>
    </w:pPr>
    <w:rPr>
      <w:b/>
      <w:bCs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F4AF5"/>
    <w:pPr>
      <w:keepNext/>
      <w:spacing w:before="240" w:after="60"/>
      <w:outlineLvl w:val="3"/>
    </w:pPr>
    <w:rPr>
      <w:rFonts w:asciiTheme="minorHAnsi" w:hAnsiTheme="minorHAnsi" w:cs="Times New Roman"/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A6F1C"/>
    <w:pPr>
      <w:keepNext/>
      <w:keepLines/>
      <w:spacing w:before="80" w:after="40"/>
      <w:outlineLvl w:val="4"/>
    </w:pPr>
    <w:rPr>
      <w:rFonts w:cs="Times New Roman"/>
      <w:color w:val="0F4761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A6F1C"/>
    <w:pPr>
      <w:keepNext/>
      <w:keepLines/>
      <w:spacing w:before="40"/>
      <w:outlineLvl w:val="5"/>
    </w:pPr>
    <w:rPr>
      <w:rFonts w:cs="Times New Roman"/>
      <w:i/>
      <w:iCs/>
      <w:color w:val="595959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A6F1C"/>
    <w:pPr>
      <w:keepNext/>
      <w:keepLines/>
      <w:spacing w:before="40"/>
      <w:outlineLvl w:val="6"/>
    </w:pPr>
    <w:rPr>
      <w:rFonts w:cs="Times New Roman"/>
      <w:color w:val="595959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A6F1C"/>
    <w:pPr>
      <w:keepNext/>
      <w:keepLines/>
      <w:outlineLvl w:val="7"/>
    </w:pPr>
    <w:rPr>
      <w:rFonts w:cs="Times New Roman"/>
      <w:i/>
      <w:iCs/>
      <w:color w:val="272727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A6F1C"/>
    <w:pPr>
      <w:keepNext/>
      <w:keepLines/>
      <w:outlineLvl w:val="8"/>
    </w:pPr>
    <w:rPr>
      <w:rFonts w:cs="Times New Roman"/>
      <w:color w:val="272727"/>
    </w:rPr>
  </w:style>
  <w:style w:type="character" w:default="1" w:styleId="Domylnaczcionkaakapitu">
    <w:name w:val="Default Paragraph Font"/>
    <w:uiPriority w:val="99"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locked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5F4AF5"/>
    <w:rPr>
      <w:rFonts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A6F1C"/>
    <w:rPr>
      <w:rFonts w:ascii="Arial" w:hAnsi="Arial" w:cs="Times New Roman"/>
      <w:color w:val="0F4761"/>
      <w:sz w:val="24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A6F1C"/>
    <w:rPr>
      <w:rFonts w:ascii="Arial" w:hAnsi="Arial" w:cs="Times New Roman"/>
      <w:i/>
      <w:iCs/>
      <w:color w:val="595959"/>
      <w:sz w:val="24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A6F1C"/>
    <w:rPr>
      <w:rFonts w:ascii="Arial" w:hAnsi="Arial" w:cs="Times New Roman"/>
      <w:color w:val="595959"/>
      <w:sz w:val="24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A6F1C"/>
    <w:rPr>
      <w:rFonts w:ascii="Arial" w:hAnsi="Arial" w:cs="Times New Roman"/>
      <w:i/>
      <w:iCs/>
      <w:color w:val="272727"/>
      <w:sz w:val="24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A6F1C"/>
    <w:rPr>
      <w:rFonts w:ascii="Arial" w:hAnsi="Arial" w:cs="Times New Roman"/>
      <w:color w:val="272727"/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Pieczatka">
    <w:name w:val="Pieczatka"/>
    <w:basedOn w:val="Normalny"/>
    <w:uiPriority w:val="99"/>
    <w:pPr>
      <w:jc w:val="center"/>
    </w:pPr>
    <w:rPr>
      <w:b/>
      <w:bCs/>
      <w:sz w:val="14"/>
      <w:szCs w:val="14"/>
    </w:rPr>
  </w:style>
  <w:style w:type="character" w:styleId="Numerstrony">
    <w:name w:val="page number"/>
    <w:basedOn w:val="Domylnaczcionkaakapitu"/>
    <w:uiPriority w:val="99"/>
    <w:rPr>
      <w:rFonts w:ascii="Times New Roman" w:hAnsi="Times New Roman" w:cs="Times New Roman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Pr>
      <w:rFonts w:ascii="Times New Roman" w:hAnsi="Times New Roman" w:cs="Times New Roman"/>
      <w:sz w:val="24"/>
      <w:szCs w:val="24"/>
    </w:rPr>
  </w:style>
  <w:style w:type="paragraph" w:styleId="Legenda">
    <w:name w:val="caption"/>
    <w:basedOn w:val="Normalny"/>
    <w:next w:val="Normalny"/>
    <w:link w:val="LegendaZnak"/>
    <w:uiPriority w:val="99"/>
    <w:qFormat/>
    <w:pPr>
      <w:jc w:val="right"/>
    </w:pPr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Pr>
      <w:sz w:val="12"/>
      <w:szCs w:val="1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rsid w:val="00D542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D54260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860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26161B"/>
    <w:pPr>
      <w:spacing w:line="240" w:lineRule="auto"/>
      <w:ind w:left="-113"/>
      <w:jc w:val="left"/>
    </w:pPr>
    <w:rPr>
      <w:sz w:val="18"/>
      <w:szCs w:val="18"/>
    </w:rPr>
  </w:style>
  <w:style w:type="paragraph" w:customStyle="1" w:styleId="UM-stopka">
    <w:name w:val="UM-stopka"/>
    <w:basedOn w:val="Stopka"/>
    <w:link w:val="UM-stopkaZnak"/>
    <w:qFormat/>
    <w:rsid w:val="005F4AF5"/>
    <w:pPr>
      <w:spacing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LegendaZnak">
    <w:name w:val="Legenda Znak"/>
    <w:basedOn w:val="Domylnaczcionkaakapitu"/>
    <w:link w:val="Legenda"/>
    <w:uiPriority w:val="99"/>
    <w:locked/>
    <w:rsid w:val="0026161B"/>
    <w:rPr>
      <w:rFonts w:ascii="Arial" w:hAnsi="Arial" w:cs="Arial"/>
      <w:b/>
      <w:bCs/>
      <w:sz w:val="20"/>
      <w:szCs w:val="20"/>
    </w:rPr>
  </w:style>
  <w:style w:type="character" w:customStyle="1" w:styleId="UM-nagwekZnak">
    <w:name w:val="UM-nagłówek Znak"/>
    <w:basedOn w:val="LegendaZnak"/>
    <w:link w:val="UM-nagwek"/>
    <w:locked/>
    <w:rsid w:val="0026161B"/>
    <w:rPr>
      <w:rFonts w:ascii="Arial" w:hAnsi="Arial" w:cs="Arial"/>
      <w:b/>
      <w:bCs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5F4AF5"/>
    <w:pPr>
      <w:spacing w:before="240" w:after="60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5F4A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UM-stopkaZnak">
    <w:name w:val="UM-stopka Znak"/>
    <w:basedOn w:val="StopkaZnak"/>
    <w:link w:val="UM-stopka"/>
    <w:locked/>
    <w:rsid w:val="005F4AF5"/>
    <w:rPr>
      <w:rFonts w:ascii="Times New Roman" w:hAnsi="Times New Roman" w:cs="Times New Roman"/>
      <w:sz w:val="16"/>
      <w:szCs w:val="16"/>
    </w:rPr>
  </w:style>
  <w:style w:type="paragraph" w:styleId="Bezodstpw">
    <w:name w:val="No Spacing"/>
    <w:uiPriority w:val="1"/>
    <w:qFormat/>
    <w:rsid w:val="005F4AF5"/>
    <w:pPr>
      <w:spacing w:after="0" w:line="240" w:lineRule="auto"/>
    </w:pPr>
    <w:rPr>
      <w:rFonts w:ascii="Arial" w:hAnsi="Arial" w:cs="Arial"/>
    </w:rPr>
  </w:style>
  <w:style w:type="character" w:styleId="Hipercze">
    <w:name w:val="Hyperlink"/>
    <w:basedOn w:val="Domylnaczcionkaakapitu"/>
    <w:uiPriority w:val="99"/>
    <w:unhideWhenUsed/>
    <w:rsid w:val="00703A17"/>
    <w:rPr>
      <w:rFonts w:cs="Times New Roman"/>
      <w:color w:val="0000FF"/>
      <w:u w:val="single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a punktowana1,l"/>
    <w:basedOn w:val="Normalny"/>
    <w:link w:val="AkapitzlistZnak"/>
    <w:uiPriority w:val="34"/>
    <w:qFormat/>
    <w:rsid w:val="00B35696"/>
    <w:pPr>
      <w:spacing w:line="240" w:lineRule="auto"/>
      <w:ind w:left="720"/>
      <w:contextualSpacing/>
      <w:jc w:val="left"/>
    </w:pPr>
    <w:rPr>
      <w:rFonts w:ascii="Times New Roman" w:hAnsi="Times New Roman" w:cs="Times New Roman"/>
      <w:szCs w:val="20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B35696"/>
    <w:rPr>
      <w:rFonts w:ascii="Times New Roman" w:hAnsi="Times New Roman"/>
      <w:sz w:val="20"/>
      <w:lang w:val="x-none" w:eastAsia="en-US"/>
    </w:rPr>
  </w:style>
  <w:style w:type="paragraph" w:customStyle="1" w:styleId="kodwydz2">
    <w:name w:val="kod_wydz2"/>
    <w:basedOn w:val="Normalny"/>
    <w:rsid w:val="006617F3"/>
    <w:pPr>
      <w:spacing w:line="240" w:lineRule="auto"/>
      <w:jc w:val="left"/>
    </w:pPr>
    <w:rPr>
      <w:rFonts w:ascii="Times New Roman" w:hAnsi="Times New Roman" w:cs="Times New Roman"/>
      <w:szCs w:val="24"/>
    </w:rPr>
  </w:style>
  <w:style w:type="character" w:customStyle="1" w:styleId="alb">
    <w:name w:val="a_lb"/>
    <w:rsid w:val="0030215B"/>
  </w:style>
  <w:style w:type="character" w:customStyle="1" w:styleId="alb-s">
    <w:name w:val="a_lb-s"/>
    <w:rsid w:val="0030215B"/>
  </w:style>
  <w:style w:type="character" w:styleId="Uwydatnienie">
    <w:name w:val="Emphasis"/>
    <w:basedOn w:val="Domylnaczcionkaakapitu"/>
    <w:uiPriority w:val="20"/>
    <w:qFormat/>
    <w:rsid w:val="0030215B"/>
    <w:rPr>
      <w:rFonts w:cs="Times New Roman"/>
      <w:i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0215B"/>
    <w:pPr>
      <w:spacing w:after="60" w:line="240" w:lineRule="auto"/>
      <w:jc w:val="center"/>
      <w:outlineLvl w:val="1"/>
    </w:pPr>
    <w:rPr>
      <w:rFonts w:ascii="Cambria" w:hAnsi="Cambria" w:cs="Times New Roman"/>
      <w:szCs w:val="24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30215B"/>
    <w:rPr>
      <w:rFonts w:ascii="Cambria" w:hAnsi="Cambria" w:cs="Times New Roman"/>
      <w:sz w:val="24"/>
      <w:szCs w:val="24"/>
      <w:lang w:val="x-none" w:eastAsia="en-US"/>
    </w:rPr>
  </w:style>
  <w:style w:type="paragraph" w:styleId="NormalnyWeb">
    <w:name w:val="Normal (Web)"/>
    <w:basedOn w:val="Normalny"/>
    <w:uiPriority w:val="99"/>
    <w:unhideWhenUsed/>
    <w:rsid w:val="0030215B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Cs w:val="24"/>
    </w:rPr>
  </w:style>
  <w:style w:type="paragraph" w:customStyle="1" w:styleId="qwe32323">
    <w:name w:val="qwe32323"/>
    <w:basedOn w:val="Normalny"/>
    <w:rsid w:val="0030215B"/>
    <w:pPr>
      <w:suppressAutoHyphens/>
      <w:autoSpaceDN w:val="0"/>
      <w:spacing w:line="144" w:lineRule="auto"/>
      <w:jc w:val="left"/>
    </w:pPr>
    <w:rPr>
      <w:rFonts w:ascii="Kozuka Gothic Pr6N EL" w:eastAsia="Kozuka Gothic Pr6N EL" w:hAnsi="Kozuka Gothic Pr6N EL" w:cs="Times New Roman"/>
      <w:sz w:val="22"/>
      <w:lang w:eastAsia="en-US"/>
    </w:rPr>
  </w:style>
  <w:style w:type="paragraph" w:customStyle="1" w:styleId="a1">
    <w:name w:val="a1"/>
    <w:basedOn w:val="Normalny"/>
    <w:link w:val="a1Znak"/>
    <w:qFormat/>
    <w:rsid w:val="0030215B"/>
    <w:pPr>
      <w:suppressAutoHyphens/>
      <w:autoSpaceDN w:val="0"/>
      <w:spacing w:line="240" w:lineRule="auto"/>
      <w:textAlignment w:val="baseline"/>
    </w:pPr>
    <w:rPr>
      <w:rFonts w:ascii="Arial Narrow" w:eastAsia="Kozuka Gothic Pr6N EL" w:hAnsi="Arial Narrow" w:cs="Times New Roman"/>
      <w:sz w:val="22"/>
      <w:lang w:eastAsia="en-US"/>
    </w:rPr>
  </w:style>
  <w:style w:type="character" w:customStyle="1" w:styleId="a1Znak">
    <w:name w:val="a1 Znak"/>
    <w:link w:val="a1"/>
    <w:locked/>
    <w:rsid w:val="0030215B"/>
    <w:rPr>
      <w:rFonts w:ascii="Arial Narrow" w:eastAsia="Kozuka Gothic Pr6N EL" w:hAnsi="Arial Narrow"/>
      <w:lang w:val="x-none" w:eastAsia="en-US"/>
    </w:rPr>
  </w:style>
  <w:style w:type="paragraph" w:customStyle="1" w:styleId="naglowek">
    <w:name w:val="naglowek"/>
    <w:basedOn w:val="Nagwek3"/>
    <w:link w:val="naglowekZnak"/>
    <w:qFormat/>
    <w:rsid w:val="0030215B"/>
    <w:pPr>
      <w:keepLines/>
      <w:spacing w:before="40" w:after="120" w:line="240" w:lineRule="auto"/>
      <w:jc w:val="left"/>
    </w:pPr>
    <w:rPr>
      <w:rFonts w:ascii="Impact" w:hAnsi="Impact" w:cs="Times New Roman"/>
      <w:b w:val="0"/>
      <w:bCs w:val="0"/>
      <w:sz w:val="22"/>
      <w:lang w:eastAsia="en-US"/>
    </w:rPr>
  </w:style>
  <w:style w:type="character" w:customStyle="1" w:styleId="naglowekZnak">
    <w:name w:val="naglowek Znak"/>
    <w:link w:val="naglowek"/>
    <w:locked/>
    <w:rsid w:val="0030215B"/>
    <w:rPr>
      <w:rFonts w:ascii="Impact" w:hAnsi="Impact"/>
      <w:lang w:val="x-none" w:eastAsia="en-US"/>
    </w:rPr>
  </w:style>
  <w:style w:type="paragraph" w:customStyle="1" w:styleId="44444444444">
    <w:name w:val="44444444444"/>
    <w:basedOn w:val="Normalny"/>
    <w:link w:val="44444444444Znak"/>
    <w:rsid w:val="0030215B"/>
    <w:pPr>
      <w:suppressAutoHyphens/>
      <w:autoSpaceDN w:val="0"/>
      <w:spacing w:line="240" w:lineRule="auto"/>
      <w:textAlignment w:val="baseline"/>
    </w:pPr>
    <w:rPr>
      <w:rFonts w:ascii="Arial Narrow" w:eastAsia="Kozuka Gothic Pr6N EL" w:hAnsi="Arial Narrow" w:cs="Times New Roman"/>
      <w:sz w:val="22"/>
      <w:lang w:eastAsia="en-US"/>
    </w:rPr>
  </w:style>
  <w:style w:type="character" w:customStyle="1" w:styleId="44444444444Znak">
    <w:name w:val="44444444444 Znak"/>
    <w:link w:val="44444444444"/>
    <w:locked/>
    <w:rsid w:val="0030215B"/>
    <w:rPr>
      <w:rFonts w:ascii="Arial Narrow" w:eastAsia="Kozuka Gothic Pr6N EL" w:hAnsi="Arial Narrow"/>
      <w:lang w:val="x-none" w:eastAsia="en-US"/>
    </w:rPr>
  </w:style>
  <w:style w:type="character" w:styleId="Odwoaniedokomentarza">
    <w:name w:val="annotation reference"/>
    <w:basedOn w:val="Domylnaczcionkaakapitu"/>
    <w:uiPriority w:val="99"/>
    <w:unhideWhenUsed/>
    <w:rsid w:val="0030215B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0215B"/>
    <w:pPr>
      <w:spacing w:line="240" w:lineRule="auto"/>
      <w:jc w:val="left"/>
    </w:pPr>
    <w:rPr>
      <w:rFonts w:ascii="Times New Roman" w:hAnsi="Times New Roman" w:cs="Times New Roman"/>
      <w:sz w:val="20"/>
      <w:szCs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0215B"/>
    <w:rPr>
      <w:rFonts w:ascii="Times New Roman" w:hAnsi="Times New Roman" w:cs="Times New Roman"/>
      <w:sz w:val="20"/>
      <w:szCs w:val="20"/>
      <w:lang w:val="x-none"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30215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30215B"/>
    <w:rPr>
      <w:rFonts w:ascii="Times New Roman" w:hAnsi="Times New Roman" w:cs="Times New Roman"/>
      <w:b/>
      <w:bCs/>
      <w:sz w:val="20"/>
      <w:szCs w:val="20"/>
      <w:lang w:val="x-none" w:eastAsia="en-US"/>
    </w:rPr>
  </w:style>
  <w:style w:type="table" w:customStyle="1" w:styleId="Tabela-Siatka1">
    <w:name w:val="Tabela - Siatka1"/>
    <w:basedOn w:val="Standardowy"/>
    <w:next w:val="Tabela-Siatka"/>
    <w:uiPriority w:val="39"/>
    <w:rsid w:val="00933D8D"/>
    <w:pPr>
      <w:spacing w:after="0" w:line="240" w:lineRule="auto"/>
    </w:pPr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ytat">
    <w:name w:val="Quote"/>
    <w:basedOn w:val="Normalny"/>
    <w:next w:val="Normalny"/>
    <w:link w:val="CytatZnak"/>
    <w:uiPriority w:val="29"/>
    <w:qFormat/>
    <w:rsid w:val="00DA6F1C"/>
    <w:pPr>
      <w:spacing w:before="160"/>
      <w:jc w:val="center"/>
    </w:pPr>
    <w:rPr>
      <w:i/>
      <w:iCs/>
      <w:color w:val="404040"/>
    </w:rPr>
  </w:style>
  <w:style w:type="character" w:customStyle="1" w:styleId="CytatZnak">
    <w:name w:val="Cytat Znak"/>
    <w:basedOn w:val="Domylnaczcionkaakapitu"/>
    <w:link w:val="Cytat"/>
    <w:uiPriority w:val="29"/>
    <w:rsid w:val="00DA6F1C"/>
    <w:rPr>
      <w:rFonts w:ascii="Arial" w:hAnsi="Arial" w:cs="Arial"/>
      <w:i/>
      <w:iCs/>
      <w:color w:val="404040"/>
      <w:sz w:val="24"/>
    </w:rPr>
  </w:style>
  <w:style w:type="character" w:styleId="Wyrnienieintensywne">
    <w:name w:val="Intense Emphasis"/>
    <w:basedOn w:val="Domylnaczcionkaakapitu"/>
    <w:uiPriority w:val="21"/>
    <w:qFormat/>
    <w:rsid w:val="00DA6F1C"/>
    <w:rPr>
      <w:rFonts w:cs="Times New Roman"/>
      <w:i/>
      <w:color w:val="0F476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A6F1C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A6F1C"/>
    <w:rPr>
      <w:rFonts w:ascii="Arial" w:hAnsi="Arial" w:cs="Arial"/>
      <w:i/>
      <w:iCs/>
      <w:color w:val="0F4761"/>
      <w:sz w:val="24"/>
    </w:rPr>
  </w:style>
  <w:style w:type="character" w:styleId="Odwoanieintensywne">
    <w:name w:val="Intense Reference"/>
    <w:basedOn w:val="Domylnaczcionkaakapitu"/>
    <w:uiPriority w:val="32"/>
    <w:qFormat/>
    <w:rsid w:val="00DA6F1C"/>
    <w:rPr>
      <w:rFonts w:cs="Times New Roman"/>
      <w:b/>
      <w:smallCaps/>
      <w:color w:val="0F4761"/>
      <w:spacing w:val="5"/>
    </w:rPr>
  </w:style>
  <w:style w:type="paragraph" w:customStyle="1" w:styleId="k3ksmc">
    <w:name w:val="k3ksmc"/>
    <w:basedOn w:val="Normalny"/>
    <w:rsid w:val="006A78BA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Cs w:val="24"/>
    </w:rPr>
  </w:style>
  <w:style w:type="character" w:styleId="Pogrubienie">
    <w:name w:val="Strong"/>
    <w:basedOn w:val="Domylnaczcionkaakapitu"/>
    <w:uiPriority w:val="22"/>
    <w:qFormat/>
    <w:rsid w:val="006A78BA"/>
    <w:rPr>
      <w:rFonts w:cs="Times New Roman"/>
      <w:b/>
    </w:rPr>
  </w:style>
  <w:style w:type="character" w:customStyle="1" w:styleId="uv3um">
    <w:name w:val="uv3um"/>
    <w:basedOn w:val="Domylnaczcionkaakapitu"/>
    <w:rsid w:val="006A78BA"/>
    <w:rPr>
      <w:rFonts w:cs="Times New Roman"/>
    </w:rPr>
  </w:style>
  <w:style w:type="paragraph" w:customStyle="1" w:styleId="Default">
    <w:name w:val="Default"/>
    <w:rsid w:val="00EB7A2B"/>
    <w:pPr>
      <w:autoSpaceDE w:val="0"/>
      <w:autoSpaceDN w:val="0"/>
      <w:adjustRightInd w:val="0"/>
      <w:spacing w:after="0" w:line="240" w:lineRule="auto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4708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08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10" Type="http://schemas.openxmlformats.org/officeDocument/2006/relationships/image" Target="media/image2.emf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../../../../../../../Damian/Desktop/IMG20250708142357.jpg" TargetMode="External"/><Relationship Id="rId14" Type="http://schemas.openxmlformats.org/officeDocument/2006/relationships/image" Target="media/image6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BDB8B4-C3DC-4BB1-8201-BBCE932F97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48</Pages>
  <Words>10772</Words>
  <Characters>64635</Characters>
  <Application>Microsoft Office Word</Application>
  <DocSecurity>0</DocSecurity>
  <Lines>538</Lines>
  <Paragraphs>150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#DMAREKczy</vt:lpstr>
    </vt:vector>
  </TitlesOfParts>
  <Company>Urząd Miasta Rybnik</Company>
  <LinksUpToDate>false</LinksUpToDate>
  <CharactersWithSpaces>75257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#DMAREKczy</dc:title>
  <dc:subject/>
  <dc:creator>NowakM</dc:creator>
  <cp:keywords/>
  <dc:description>Identyfikator dokumentu: 634</dc:description>
  <cp:lastModifiedBy>Łukasz Kobeszko</cp:lastModifiedBy>
  <cp:revision>2</cp:revision>
  <cp:lastPrinted>2026-03-03T12:37:00Z</cp:lastPrinted>
  <dcterms:created xsi:type="dcterms:W3CDTF">2026-03-11T12:35:00Z</dcterms:created>
  <dcterms:modified xsi:type="dcterms:W3CDTF">2026-03-11T12:35:00Z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er dokumentu" linkTarget="Dokument">
    <vt:lpwstr>#Dokument</vt:lpwstr>
  </property>
  <property fmtid="{D5CDD505-2E9C-101B-9397-08002B2CF9AE}" pid="3" name="Autor" linkTarget="Autor">
    <vt:lpwstr>#Autor</vt:lpwstr>
  </property>
</Properties>
</file>