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33CF7" w14:textId="0C16423D" w:rsidR="003C2969" w:rsidRPr="00CE6169" w:rsidRDefault="003C2969" w:rsidP="003C2969">
      <w:pPr>
        <w:jc w:val="right"/>
        <w:rPr>
          <w:rFonts w:asciiTheme="majorHAnsi" w:hAnsiTheme="majorHAnsi" w:cstheme="majorHAnsi"/>
          <w:b/>
          <w:bCs/>
          <w:sz w:val="24"/>
          <w:szCs w:val="24"/>
        </w:rPr>
      </w:pPr>
      <w:bookmarkStart w:id="0" w:name="_Hlk174782719"/>
      <w:r w:rsidRPr="00CE6169">
        <w:rPr>
          <w:rFonts w:asciiTheme="majorHAnsi" w:hAnsiTheme="majorHAnsi" w:cstheme="majorHAnsi"/>
          <w:sz w:val="24"/>
          <w:szCs w:val="24"/>
        </w:rPr>
        <w:t xml:space="preserve">Chełmża, dn. </w:t>
      </w:r>
      <w:r w:rsidR="006F707D">
        <w:rPr>
          <w:rFonts w:asciiTheme="majorHAnsi" w:hAnsiTheme="majorHAnsi" w:cstheme="majorHAnsi"/>
          <w:b/>
          <w:bCs/>
          <w:sz w:val="24"/>
          <w:szCs w:val="24"/>
        </w:rPr>
        <w:t>2</w:t>
      </w:r>
      <w:r w:rsidR="00206FCC">
        <w:rPr>
          <w:rFonts w:asciiTheme="majorHAnsi" w:hAnsiTheme="majorHAnsi" w:cstheme="majorHAnsi"/>
          <w:b/>
          <w:bCs/>
          <w:sz w:val="24"/>
          <w:szCs w:val="24"/>
        </w:rPr>
        <w:t>0</w:t>
      </w:r>
      <w:r w:rsidR="006F707D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206FCC">
        <w:rPr>
          <w:rFonts w:asciiTheme="majorHAnsi" w:hAnsiTheme="majorHAnsi" w:cstheme="majorHAnsi"/>
          <w:b/>
          <w:bCs/>
          <w:sz w:val="24"/>
          <w:szCs w:val="24"/>
        </w:rPr>
        <w:t>lutego</w:t>
      </w:r>
      <w:r w:rsidR="006F707D">
        <w:rPr>
          <w:rFonts w:asciiTheme="majorHAnsi" w:hAnsiTheme="majorHAnsi" w:cstheme="majorHAnsi"/>
          <w:b/>
          <w:bCs/>
          <w:sz w:val="24"/>
          <w:szCs w:val="24"/>
        </w:rPr>
        <w:t xml:space="preserve"> 2026</w:t>
      </w:r>
      <w:r w:rsidR="006F707D" w:rsidRPr="00CE6169">
        <w:rPr>
          <w:rFonts w:asciiTheme="majorHAnsi" w:hAnsiTheme="majorHAnsi" w:cstheme="majorHAnsi"/>
          <w:b/>
          <w:bCs/>
          <w:sz w:val="24"/>
          <w:szCs w:val="24"/>
        </w:rPr>
        <w:t xml:space="preserve"> r.</w:t>
      </w:r>
    </w:p>
    <w:p w14:paraId="2A36C2BE" w14:textId="41A2875C" w:rsidR="00EE2898" w:rsidRPr="00CE6169" w:rsidRDefault="00EE2898" w:rsidP="00EE2898">
      <w:pPr>
        <w:jc w:val="right"/>
        <w:rPr>
          <w:rFonts w:asciiTheme="majorHAnsi" w:hAnsiTheme="majorHAnsi" w:cstheme="majorHAnsi"/>
          <w:b/>
          <w:bCs/>
          <w:sz w:val="24"/>
          <w:szCs w:val="24"/>
        </w:rPr>
      </w:pPr>
    </w:p>
    <w:bookmarkEnd w:id="0"/>
    <w:p w14:paraId="7C620153" w14:textId="77777777" w:rsidR="000A1945" w:rsidRPr="00CE6169" w:rsidRDefault="000A1945" w:rsidP="000A1945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CE6169">
        <w:rPr>
          <w:rFonts w:asciiTheme="majorHAnsi" w:hAnsiTheme="majorHAnsi" w:cstheme="majorHAnsi"/>
          <w:b/>
          <w:bCs/>
          <w:sz w:val="24"/>
          <w:szCs w:val="24"/>
          <w:u w:val="single"/>
        </w:rPr>
        <w:t>Zamawiający</w:t>
      </w:r>
      <w:r w:rsidRPr="00CE6169">
        <w:rPr>
          <w:rFonts w:asciiTheme="majorHAnsi" w:hAnsiTheme="majorHAnsi" w:cstheme="majorHAnsi"/>
          <w:b/>
          <w:bCs/>
          <w:sz w:val="24"/>
          <w:szCs w:val="24"/>
        </w:rPr>
        <w:t>:</w:t>
      </w:r>
    </w:p>
    <w:p w14:paraId="56D9C9C2" w14:textId="77777777" w:rsidR="000A1945" w:rsidRPr="00CE6169" w:rsidRDefault="000A1945" w:rsidP="000A1945">
      <w:pPr>
        <w:spacing w:after="0"/>
        <w:rPr>
          <w:rFonts w:asciiTheme="majorHAnsi" w:hAnsiTheme="majorHAnsi" w:cstheme="majorHAnsi"/>
          <w:b/>
          <w:bCs/>
          <w:sz w:val="34"/>
          <w:szCs w:val="34"/>
        </w:rPr>
      </w:pPr>
      <w:r w:rsidRPr="00CE6169">
        <w:rPr>
          <w:rFonts w:asciiTheme="majorHAnsi" w:hAnsiTheme="majorHAnsi" w:cstheme="majorHAnsi"/>
          <w:b/>
          <w:bCs/>
          <w:sz w:val="34"/>
          <w:szCs w:val="34"/>
        </w:rPr>
        <w:t>GMINA MIASTA CHEŁMŻA</w:t>
      </w:r>
    </w:p>
    <w:p w14:paraId="7C1DF402" w14:textId="77777777" w:rsidR="000A1945" w:rsidRPr="006F707D" w:rsidRDefault="000A1945" w:rsidP="000A1945">
      <w:pPr>
        <w:spacing w:after="0"/>
        <w:rPr>
          <w:rFonts w:asciiTheme="majorHAnsi" w:hAnsiTheme="majorHAnsi" w:cstheme="majorHAnsi"/>
          <w:sz w:val="24"/>
          <w:szCs w:val="24"/>
        </w:rPr>
      </w:pPr>
      <w:r w:rsidRPr="006F707D">
        <w:rPr>
          <w:rFonts w:asciiTheme="majorHAnsi" w:hAnsiTheme="majorHAnsi" w:cstheme="majorHAnsi"/>
          <w:sz w:val="24"/>
          <w:szCs w:val="24"/>
        </w:rPr>
        <w:t>87-140 Chełmża, ul. Gen. J. Hallera 2</w:t>
      </w:r>
    </w:p>
    <w:p w14:paraId="65CC3C21" w14:textId="77777777" w:rsidR="003F153F" w:rsidRPr="006F707D" w:rsidRDefault="003F153F" w:rsidP="000A1945">
      <w:pPr>
        <w:spacing w:after="0"/>
        <w:rPr>
          <w:rFonts w:asciiTheme="majorHAnsi" w:hAnsiTheme="majorHAnsi" w:cstheme="majorHAnsi"/>
          <w:sz w:val="24"/>
          <w:szCs w:val="24"/>
        </w:rPr>
      </w:pPr>
    </w:p>
    <w:p w14:paraId="4FCE4139" w14:textId="12C43AD0" w:rsidR="000A1945" w:rsidRPr="00CE6169" w:rsidRDefault="000A1945" w:rsidP="000A1945">
      <w:pPr>
        <w:shd w:val="clear" w:color="auto" w:fill="D9D9D9" w:themeFill="background1" w:themeFillShade="D9"/>
        <w:rPr>
          <w:rFonts w:asciiTheme="majorHAnsi" w:hAnsiTheme="majorHAnsi" w:cstheme="majorHAnsi"/>
          <w:b/>
          <w:bCs/>
          <w:sz w:val="30"/>
          <w:szCs w:val="30"/>
        </w:rPr>
      </w:pPr>
      <w:bookmarkStart w:id="1" w:name="_Hlk174041991"/>
      <w:r w:rsidRPr="00CE6169">
        <w:rPr>
          <w:rFonts w:asciiTheme="majorHAnsi" w:hAnsiTheme="majorHAnsi" w:cstheme="majorHAnsi"/>
          <w:b/>
          <w:bCs/>
          <w:sz w:val="30"/>
          <w:szCs w:val="30"/>
        </w:rPr>
        <w:t>INFORMACJA O WYBORZE OFERTY</w:t>
      </w:r>
      <w:r w:rsidR="00F526A1" w:rsidRPr="00CE6169">
        <w:rPr>
          <w:rFonts w:asciiTheme="majorHAnsi" w:hAnsiTheme="majorHAnsi" w:cstheme="majorHAnsi"/>
          <w:b/>
          <w:bCs/>
          <w:sz w:val="30"/>
          <w:szCs w:val="30"/>
        </w:rPr>
        <w:t xml:space="preserve"> </w:t>
      </w:r>
    </w:p>
    <w:p w14:paraId="050C7D5C" w14:textId="25A57AD1" w:rsidR="00160DAA" w:rsidRPr="00CE6169" w:rsidRDefault="00206FCC" w:rsidP="00160DAA">
      <w:pPr>
        <w:spacing w:before="240"/>
        <w:rPr>
          <w:rFonts w:asciiTheme="majorHAnsi" w:hAnsiTheme="majorHAnsi" w:cstheme="majorHAnsi"/>
          <w:b/>
          <w:bCs/>
          <w:sz w:val="24"/>
          <w:szCs w:val="24"/>
        </w:rPr>
      </w:pPr>
      <w:bookmarkStart w:id="2" w:name="_Hlk174782728"/>
      <w:bookmarkStart w:id="3" w:name="_Hlk212920860"/>
      <w:bookmarkEnd w:id="1"/>
      <w:r w:rsidRPr="00206FCC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Zakup i dostawa sprzętu IT wraz z oprogramowaniem w ramach realizacji programu grantowego „</w:t>
      </w:r>
      <w:proofErr w:type="spellStart"/>
      <w:r w:rsidRPr="00206FCC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>Cyberbezpieczny</w:t>
      </w:r>
      <w:proofErr w:type="spellEnd"/>
      <w:r w:rsidRPr="00206FCC"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 Samorząd”</w:t>
      </w:r>
      <w:r>
        <w:rPr>
          <w:rFonts w:asciiTheme="majorHAnsi" w:eastAsia="Times New Roman" w:hAnsiTheme="majorHAnsi" w:cs="Times New Roman"/>
          <w:b/>
          <w:sz w:val="24"/>
          <w:szCs w:val="24"/>
          <w:lang w:eastAsia="pl-PL"/>
        </w:rPr>
        <w:t xml:space="preserve"> </w:t>
      </w:r>
      <w:r w:rsidR="00160DAA" w:rsidRPr="00CE6169">
        <w:rPr>
          <w:rFonts w:asciiTheme="majorHAnsi" w:hAnsiTheme="majorHAnsi" w:cstheme="majorHAnsi"/>
          <w:b/>
          <w:bCs/>
          <w:sz w:val="24"/>
          <w:szCs w:val="24"/>
        </w:rPr>
        <w:t xml:space="preserve">– </w:t>
      </w:r>
      <w:r w:rsidR="00160DAA" w:rsidRPr="00CE6169">
        <w:rPr>
          <w:rFonts w:asciiTheme="majorHAnsi" w:hAnsiTheme="majorHAnsi" w:cstheme="majorHAnsi"/>
          <w:sz w:val="24"/>
          <w:szCs w:val="24"/>
        </w:rPr>
        <w:t xml:space="preserve">nr referencyjny </w:t>
      </w:r>
      <w:proofErr w:type="spellStart"/>
      <w:r w:rsidR="008363CB" w:rsidRPr="008363CB">
        <w:rPr>
          <w:rFonts w:asciiTheme="majorHAnsi" w:hAnsiTheme="majorHAnsi" w:cstheme="majorHAnsi"/>
          <w:b/>
          <w:bCs/>
          <w:sz w:val="24"/>
          <w:szCs w:val="24"/>
        </w:rPr>
        <w:t>G</w:t>
      </w:r>
      <w:r w:rsidR="00160DAA" w:rsidRPr="00CE6169">
        <w:rPr>
          <w:rFonts w:asciiTheme="majorHAnsi" w:hAnsiTheme="majorHAnsi" w:cstheme="majorHAnsi"/>
          <w:b/>
          <w:bCs/>
          <w:sz w:val="24"/>
          <w:szCs w:val="24"/>
        </w:rPr>
        <w:t>KM.271.1.</w:t>
      </w:r>
      <w:r>
        <w:rPr>
          <w:rFonts w:asciiTheme="majorHAnsi" w:hAnsiTheme="majorHAnsi" w:cstheme="majorHAnsi"/>
          <w:b/>
          <w:bCs/>
          <w:sz w:val="24"/>
          <w:szCs w:val="24"/>
        </w:rPr>
        <w:t>4</w:t>
      </w:r>
      <w:r w:rsidR="00160DAA" w:rsidRPr="00CE6169">
        <w:rPr>
          <w:rFonts w:asciiTheme="majorHAnsi" w:hAnsiTheme="majorHAnsi" w:cstheme="majorHAnsi"/>
          <w:b/>
          <w:bCs/>
          <w:sz w:val="24"/>
          <w:szCs w:val="24"/>
        </w:rPr>
        <w:t>.202</w:t>
      </w:r>
      <w:bookmarkEnd w:id="2"/>
      <w:r>
        <w:rPr>
          <w:rFonts w:asciiTheme="majorHAnsi" w:hAnsiTheme="majorHAnsi" w:cstheme="majorHAnsi"/>
          <w:b/>
          <w:bCs/>
          <w:sz w:val="24"/>
          <w:szCs w:val="24"/>
        </w:rPr>
        <w:t>6</w:t>
      </w:r>
      <w:proofErr w:type="spellEnd"/>
    </w:p>
    <w:bookmarkEnd w:id="3"/>
    <w:p w14:paraId="3395173D" w14:textId="6C102D76" w:rsidR="00A81E67" w:rsidRDefault="009C3241" w:rsidP="00796E70">
      <w:pPr>
        <w:spacing w:before="240"/>
        <w:rPr>
          <w:rFonts w:asciiTheme="majorHAnsi" w:hAnsiTheme="majorHAnsi" w:cstheme="majorHAnsi"/>
          <w:b/>
          <w:bCs/>
          <w:color w:val="000000" w:themeColor="text1"/>
          <w:sz w:val="24"/>
          <w:szCs w:val="24"/>
          <w:u w:val="single"/>
        </w:rPr>
      </w:pPr>
      <w:r w:rsidRPr="00CE61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Działając na podstawie art. 253 ust. 2 </w:t>
      </w:r>
      <w:r w:rsidRPr="00CE6169">
        <w:rPr>
          <w:rFonts w:asciiTheme="majorHAnsi" w:hAnsiTheme="majorHAnsi" w:cstheme="majorHAnsi"/>
          <w:sz w:val="24"/>
          <w:szCs w:val="24"/>
        </w:rPr>
        <w:t>ustawy z dnia 11 września 2019 r. – Prawo zamówień publicznych (</w:t>
      </w:r>
      <w:r w:rsidR="006B6CE9" w:rsidRPr="00CE6169">
        <w:rPr>
          <w:rFonts w:asciiTheme="majorHAnsi" w:hAnsiTheme="majorHAnsi" w:cstheme="majorHAnsi"/>
          <w:sz w:val="24"/>
          <w:szCs w:val="24"/>
        </w:rPr>
        <w:t xml:space="preserve">Dz. </w:t>
      </w:r>
      <w:r w:rsidR="006B6CE9" w:rsidRPr="00CE61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U. z 2024 r. poz. 1320 ze zm.), Zamawiający informuje, że dokonał wyboru oferty najkorzystniejszej. </w:t>
      </w:r>
      <w:bookmarkStart w:id="4" w:name="_Hlk174782735"/>
      <w:bookmarkStart w:id="5" w:name="_Hlk218169336"/>
      <w:bookmarkStart w:id="6" w:name="_Hlk217293531"/>
      <w:bookmarkStart w:id="7" w:name="_Hlk190430574"/>
      <w:r w:rsidR="00AE0AB2" w:rsidRPr="00CE6169">
        <w:rPr>
          <w:rFonts w:asciiTheme="majorHAnsi" w:hAnsiTheme="majorHAnsi" w:cstheme="majorHAnsi"/>
          <w:b/>
          <w:bCs/>
          <w:color w:val="000000" w:themeColor="text1"/>
          <w:sz w:val="24"/>
          <w:szCs w:val="24"/>
          <w:u w:val="single"/>
        </w:rPr>
        <w:t xml:space="preserve">Jako ofertę najkorzystniejszą uznano ofertę, złożoną przez </w:t>
      </w:r>
      <w:bookmarkEnd w:id="4"/>
      <w:r w:rsidR="00A81E67">
        <w:rPr>
          <w:rFonts w:asciiTheme="majorHAnsi" w:hAnsiTheme="majorHAnsi" w:cstheme="majorHAnsi"/>
          <w:b/>
          <w:bCs/>
          <w:color w:val="000000" w:themeColor="text1"/>
          <w:sz w:val="24"/>
          <w:szCs w:val="24"/>
          <w:u w:val="single"/>
        </w:rPr>
        <w:t xml:space="preserve">Wykonawcę: </w:t>
      </w:r>
      <w:proofErr w:type="spellStart"/>
      <w:r w:rsidR="00206FCC" w:rsidRPr="00206FCC">
        <w:rPr>
          <w:rFonts w:asciiTheme="majorHAnsi" w:hAnsiTheme="majorHAnsi" w:cstheme="majorHAnsi"/>
          <w:b/>
          <w:bCs/>
          <w:color w:val="000000" w:themeColor="text1"/>
          <w:sz w:val="24"/>
          <w:szCs w:val="24"/>
          <w:u w:val="single"/>
        </w:rPr>
        <w:t>COCON</w:t>
      </w:r>
      <w:proofErr w:type="spellEnd"/>
      <w:r w:rsidR="00206FCC" w:rsidRPr="00206FCC">
        <w:rPr>
          <w:rFonts w:asciiTheme="majorHAnsi" w:hAnsiTheme="majorHAnsi" w:cstheme="majorHAnsi"/>
          <w:b/>
          <w:bCs/>
          <w:color w:val="000000" w:themeColor="text1"/>
          <w:sz w:val="24"/>
          <w:szCs w:val="24"/>
          <w:u w:val="single"/>
        </w:rPr>
        <w:t xml:space="preserve"> SPÓŁKA AKCYJNA, ul. Dworcowa </w:t>
      </w:r>
      <w:proofErr w:type="spellStart"/>
      <w:r w:rsidR="00206FCC" w:rsidRPr="00206FCC">
        <w:rPr>
          <w:rFonts w:asciiTheme="majorHAnsi" w:hAnsiTheme="majorHAnsi" w:cstheme="majorHAnsi"/>
          <w:b/>
          <w:bCs/>
          <w:color w:val="000000" w:themeColor="text1"/>
          <w:sz w:val="24"/>
          <w:szCs w:val="24"/>
          <w:u w:val="single"/>
        </w:rPr>
        <w:t>10A</w:t>
      </w:r>
      <w:proofErr w:type="spellEnd"/>
      <w:r w:rsidR="00206FCC" w:rsidRPr="00206FCC">
        <w:rPr>
          <w:rFonts w:asciiTheme="majorHAnsi" w:hAnsiTheme="majorHAnsi" w:cstheme="majorHAnsi"/>
          <w:b/>
          <w:bCs/>
          <w:color w:val="000000" w:themeColor="text1"/>
          <w:sz w:val="24"/>
          <w:szCs w:val="24"/>
          <w:u w:val="single"/>
        </w:rPr>
        <w:t>, 46-300 Olesno</w:t>
      </w:r>
      <w:r w:rsidR="00A81E67">
        <w:rPr>
          <w:rFonts w:asciiTheme="majorHAnsi" w:hAnsiTheme="majorHAnsi" w:cstheme="majorHAnsi"/>
          <w:b/>
          <w:bCs/>
          <w:color w:val="000000" w:themeColor="text1"/>
          <w:sz w:val="24"/>
          <w:szCs w:val="24"/>
          <w:u w:val="single"/>
        </w:rPr>
        <w:t>.</w:t>
      </w:r>
      <w:bookmarkEnd w:id="5"/>
    </w:p>
    <w:bookmarkEnd w:id="6"/>
    <w:bookmarkEnd w:id="7"/>
    <w:p w14:paraId="5B2516B3" w14:textId="77777777" w:rsidR="009C3241" w:rsidRPr="00CE6169" w:rsidRDefault="009C3241" w:rsidP="009C3241">
      <w:pPr>
        <w:spacing w:before="240"/>
        <w:rPr>
          <w:rFonts w:asciiTheme="majorHAnsi" w:hAnsiTheme="majorHAnsi" w:cstheme="majorHAnsi"/>
          <w:i/>
          <w:iCs/>
          <w:color w:val="000000" w:themeColor="text1"/>
          <w:sz w:val="24"/>
          <w:szCs w:val="24"/>
        </w:rPr>
      </w:pPr>
      <w:r w:rsidRPr="00CE6169">
        <w:rPr>
          <w:rFonts w:asciiTheme="majorHAnsi" w:hAnsiTheme="majorHAnsi" w:cstheme="majorHAnsi"/>
          <w:i/>
          <w:iCs/>
          <w:color w:val="000000" w:themeColor="text1"/>
          <w:sz w:val="24"/>
          <w:szCs w:val="24"/>
        </w:rPr>
        <w:t>Wyboru najkorzystniejszej oferty Zamawiający dokonuje na podstawie art. 239 ust. 1 PZP w związku z art. 266 PZP oraz w związku z treścią postanowień specyfikacji warunków zamówienia (dalej zwanej „SWZ”).</w:t>
      </w:r>
    </w:p>
    <w:p w14:paraId="0E074396" w14:textId="579BBA29" w:rsidR="00160DAA" w:rsidRPr="00CE6169" w:rsidRDefault="00EE2898" w:rsidP="00CE6169">
      <w:pPr>
        <w:spacing w:before="240"/>
        <w:rPr>
          <w:rFonts w:asciiTheme="majorHAnsi" w:hAnsiTheme="majorHAnsi" w:cstheme="majorHAnsi"/>
          <w:color w:val="000000" w:themeColor="text1"/>
          <w:sz w:val="24"/>
          <w:szCs w:val="24"/>
        </w:rPr>
      </w:pPr>
      <w:r w:rsidRPr="00CE6169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Ranking złożonych ofert</w:t>
      </w:r>
      <w:r w:rsidRPr="00CE6169">
        <w:rPr>
          <w:rFonts w:asciiTheme="majorHAnsi" w:hAnsiTheme="majorHAnsi" w:cstheme="majorHAnsi"/>
          <w:color w:val="000000" w:themeColor="text1"/>
          <w:sz w:val="24"/>
          <w:szCs w:val="24"/>
        </w:rPr>
        <w:t>:</w:t>
      </w:r>
    </w:p>
    <w:p w14:paraId="297BE8EF" w14:textId="77777777" w:rsidR="00206FCC" w:rsidRPr="00C86139" w:rsidRDefault="00206FCC" w:rsidP="00206FCC">
      <w:pPr>
        <w:pStyle w:val="Tekstpodstawowy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COCON</w:t>
      </w:r>
      <w:proofErr w:type="spellEnd"/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SPÓŁKA AKCYJNA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ul. Dworcowa </w:t>
      </w:r>
      <w:proofErr w:type="spellStart"/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10A</w:t>
      </w:r>
      <w:proofErr w:type="spellEnd"/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46-300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Olesno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REGON</w:t>
      </w:r>
      <w:r w:rsidRPr="00C86139">
        <w:rPr>
          <w:color w:val="000000" w:themeColor="text1"/>
        </w:rPr>
        <w:t xml:space="preserve"> </w:t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382294250</w:t>
      </w:r>
    </w:p>
    <w:p w14:paraId="11A3ECF9" w14:textId="77777777" w:rsidR="00206FCC" w:rsidRPr="00C86139" w:rsidRDefault="00206FCC" w:rsidP="00206FCC">
      <w:pPr>
        <w:pStyle w:val="Tekstpodstawowy"/>
        <w:spacing w:line="360" w:lineRule="auto"/>
        <w:ind w:left="14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KRYTERIUM NR 1: 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cena brutto </w:t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118 006,20 PLN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58C6BF42" w14:textId="77777777" w:rsidR="00206FCC" w:rsidRPr="00C86139" w:rsidRDefault="00206FCC" w:rsidP="00206FCC">
      <w:pPr>
        <w:pStyle w:val="Tekstpodstawowy"/>
        <w:spacing w:line="360" w:lineRule="auto"/>
        <w:ind w:left="14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waga kryterium </w:t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60,00%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; przyznana punktacja w danym kryterium 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60,00 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>punktów</w:t>
      </w:r>
    </w:p>
    <w:p w14:paraId="5BA426A9" w14:textId="77777777" w:rsidR="00206FCC" w:rsidRPr="00C86139" w:rsidRDefault="00206FCC" w:rsidP="00206FCC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KRYTERIUM NR 2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: termin realizacji </w:t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40 dni</w:t>
      </w:r>
    </w:p>
    <w:p w14:paraId="436BF983" w14:textId="77777777" w:rsidR="00206FCC" w:rsidRPr="00C86139" w:rsidRDefault="00206FCC" w:rsidP="00206FCC">
      <w:pPr>
        <w:pStyle w:val="Tekstpodstawowy"/>
        <w:spacing w:line="360" w:lineRule="auto"/>
        <w:ind w:left="14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waga kryterium </w:t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40,00%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; przyznana punktacja w danym kryterium 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0,00 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>punktów</w:t>
      </w:r>
    </w:p>
    <w:p w14:paraId="204FE172" w14:textId="77777777" w:rsidR="00206FCC" w:rsidRPr="00C86139" w:rsidRDefault="00206FCC" w:rsidP="00206FCC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Łączna punktacja – liczba przyznanych punktów ofercie: 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60,00.</w:t>
      </w:r>
    </w:p>
    <w:p w14:paraId="33889780" w14:textId="77777777" w:rsidR="00206FCC" w:rsidRPr="00C86139" w:rsidRDefault="00206FCC" w:rsidP="00206FCC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1A28CF1C" w14:textId="77777777" w:rsidR="00206FCC" w:rsidRPr="00C86139" w:rsidRDefault="00206FCC" w:rsidP="00206FCC">
      <w:pPr>
        <w:pStyle w:val="Tekstpodstawowy"/>
        <w:numPr>
          <w:ilvl w:val="1"/>
          <w:numId w:val="16"/>
        </w:num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SquareIT</w:t>
      </w:r>
      <w:proofErr w:type="spellEnd"/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sp. z o.o., al. Jana Pawła II </w:t>
      </w:r>
      <w:proofErr w:type="spellStart"/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43A</w:t>
      </w:r>
      <w:proofErr w:type="spellEnd"/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/</w:t>
      </w:r>
      <w:proofErr w:type="spellStart"/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37B</w:t>
      </w:r>
      <w:proofErr w:type="spellEnd"/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, 01-001 Warszawa, REGON 523632420</w:t>
      </w:r>
    </w:p>
    <w:p w14:paraId="2A9E3532" w14:textId="77777777" w:rsidR="00206FCC" w:rsidRPr="00C86139" w:rsidRDefault="00206FCC" w:rsidP="00206FCC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KRYTERIUM NR 1: 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cena brutto: </w:t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181 638,91 PLN</w:t>
      </w:r>
    </w:p>
    <w:p w14:paraId="126B98B5" w14:textId="77777777" w:rsidR="00206FCC" w:rsidRPr="00C86139" w:rsidRDefault="00206FCC" w:rsidP="00206FCC">
      <w:pPr>
        <w:pStyle w:val="Tekstpodstawowy"/>
        <w:spacing w:line="360" w:lineRule="auto"/>
        <w:ind w:left="14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waga kryterium </w:t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60,00%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; przyznana punktacja w danym kryterium 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38,98 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>punktów</w:t>
      </w:r>
    </w:p>
    <w:p w14:paraId="44CE0D8D" w14:textId="77777777" w:rsidR="00206FCC" w:rsidRPr="00C86139" w:rsidRDefault="00206FCC" w:rsidP="00206FCC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>KRYTERIUM NR 2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: termin realizacji </w:t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40 dni</w:t>
      </w:r>
    </w:p>
    <w:p w14:paraId="2FEAC419" w14:textId="77777777" w:rsidR="00206FCC" w:rsidRPr="00C86139" w:rsidRDefault="00206FCC" w:rsidP="00206FCC">
      <w:pPr>
        <w:pStyle w:val="Tekstpodstawowy"/>
        <w:spacing w:line="360" w:lineRule="auto"/>
        <w:ind w:left="144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waga kryterium </w:t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40,00%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; przyznana punktacja w danym kryterium 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0,00 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t>punktów</w:t>
      </w:r>
    </w:p>
    <w:p w14:paraId="5C71BFCF" w14:textId="77777777" w:rsidR="00206FCC" w:rsidRPr="00C86139" w:rsidRDefault="00206FCC" w:rsidP="00206FCC">
      <w:pPr>
        <w:pStyle w:val="Tekstpodstawowy"/>
        <w:spacing w:line="360" w:lineRule="auto"/>
        <w:ind w:left="144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C86139">
        <w:rPr>
          <w:rFonts w:ascii="Times New Roman" w:hAnsi="Times New Roman"/>
          <w:color w:val="000000" w:themeColor="text1"/>
          <w:sz w:val="24"/>
          <w:szCs w:val="24"/>
        </w:rPr>
        <w:t xml:space="preserve">Łączna punktacja – liczba przyznanych punktów ofercie: </w:t>
      </w:r>
      <w:r w:rsidRPr="00C8613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C86139">
        <w:rPr>
          <w:rFonts w:ascii="Times New Roman" w:hAnsi="Times New Roman"/>
          <w:b/>
          <w:bCs/>
          <w:color w:val="000000" w:themeColor="text1"/>
          <w:sz w:val="24"/>
          <w:szCs w:val="24"/>
        </w:rPr>
        <w:t>38,98.</w:t>
      </w:r>
    </w:p>
    <w:p w14:paraId="0EC3B4B6" w14:textId="0DB86856" w:rsidR="009C3241" w:rsidRPr="00CE6169" w:rsidRDefault="00CE6169" w:rsidP="009C3241">
      <w:pPr>
        <w:spacing w:before="240"/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</w:pPr>
      <w:r w:rsidRPr="00CE6169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>U</w:t>
      </w:r>
      <w:r w:rsidR="009C3241" w:rsidRPr="00CE6169">
        <w:rPr>
          <w:rFonts w:asciiTheme="majorHAnsi" w:hAnsiTheme="majorHAnsi" w:cstheme="majorHAnsi"/>
          <w:b/>
          <w:bCs/>
          <w:color w:val="000000" w:themeColor="text1"/>
          <w:sz w:val="24"/>
          <w:szCs w:val="24"/>
        </w:rPr>
        <w:t xml:space="preserve">zasadnienie wyboru najkorzystniejszej oferty: </w:t>
      </w:r>
    </w:p>
    <w:p w14:paraId="1BED20F0" w14:textId="77777777" w:rsidR="00206FCC" w:rsidRPr="00CE6169" w:rsidRDefault="00206FCC" w:rsidP="00206FCC">
      <w:pPr>
        <w:spacing w:before="240"/>
        <w:rPr>
          <w:rFonts w:asciiTheme="majorHAnsi" w:hAnsiTheme="majorHAnsi" w:cstheme="majorHAnsi"/>
          <w:color w:val="000000" w:themeColor="text1"/>
          <w:sz w:val="24"/>
          <w:szCs w:val="24"/>
        </w:rPr>
      </w:pPr>
      <w:bookmarkStart w:id="8" w:name="_Hlk212920877"/>
      <w:r w:rsidRPr="00CE61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Oferta wybranego Wykonawcy spełnia wszystkie warunki wymagane przez Zamawiającego określone w </w:t>
      </w:r>
      <w:proofErr w:type="spellStart"/>
      <w:r w:rsidRPr="00CE6169">
        <w:rPr>
          <w:rFonts w:asciiTheme="majorHAnsi" w:hAnsiTheme="majorHAnsi" w:cstheme="majorHAnsi"/>
          <w:color w:val="000000" w:themeColor="text1"/>
          <w:sz w:val="24"/>
          <w:szCs w:val="24"/>
        </w:rPr>
        <w:t>SWZ</w:t>
      </w:r>
      <w:proofErr w:type="spellEnd"/>
      <w:r w:rsidRPr="00CE61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i uzyskała największą liczbę punktów na podstawie kryteriów oceny ofert określonych w </w:t>
      </w:r>
      <w:proofErr w:type="spellStart"/>
      <w:r w:rsidRPr="00CE6169">
        <w:rPr>
          <w:rFonts w:asciiTheme="majorHAnsi" w:hAnsiTheme="majorHAnsi" w:cstheme="majorHAnsi"/>
          <w:color w:val="000000" w:themeColor="text1"/>
          <w:sz w:val="24"/>
          <w:szCs w:val="24"/>
        </w:rPr>
        <w:t>SWZ</w:t>
      </w:r>
      <w:proofErr w:type="spellEnd"/>
      <w:r w:rsidRPr="00CE61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, tj. cena oferty brutto za realizację przedmiotu zamówienia obliczona przez Wykonawcę zgodnie </w:t>
      </w:r>
      <w:r w:rsidRPr="003C29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z obowiązującymi przepisami prawa, </w:t>
      </w:r>
      <w:r>
        <w:rPr>
          <w:rFonts w:asciiTheme="majorHAnsi" w:hAnsiTheme="majorHAnsi" w:cstheme="majorHAnsi"/>
          <w:color w:val="000000" w:themeColor="text1"/>
          <w:sz w:val="24"/>
          <w:szCs w:val="24"/>
        </w:rPr>
        <w:t>termin realizacji</w:t>
      </w:r>
      <w:r w:rsidRPr="003C2969">
        <w:rPr>
          <w:rFonts w:asciiTheme="majorHAnsi" w:hAnsiTheme="majorHAnsi" w:cstheme="majorHAnsi"/>
          <w:color w:val="000000" w:themeColor="text1"/>
          <w:sz w:val="24"/>
          <w:szCs w:val="24"/>
        </w:rPr>
        <w:t>.</w:t>
      </w:r>
      <w:r w:rsidRPr="00CE6169">
        <w:rPr>
          <w:rFonts w:asciiTheme="majorHAnsi" w:hAnsiTheme="majorHAnsi" w:cstheme="majorHAnsi"/>
          <w:color w:val="000000" w:themeColor="text1"/>
          <w:sz w:val="24"/>
          <w:szCs w:val="24"/>
        </w:rPr>
        <w:t xml:space="preserve"> </w:t>
      </w:r>
    </w:p>
    <w:bookmarkEnd w:id="8"/>
    <w:p w14:paraId="6F26F26C" w14:textId="77777777" w:rsidR="009C3241" w:rsidRPr="00206FCC" w:rsidRDefault="009C3241" w:rsidP="009C3241">
      <w:pPr>
        <w:spacing w:before="24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206FC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Jednocześnie Zamawiający informuje, że wobec czynności Zamawiającego przysługują Wykonawcom środki ochrony prawnej w terminach i zgodnie z zasadami określonymi w Dziale IX PZP.</w:t>
      </w:r>
    </w:p>
    <w:tbl>
      <w:tblPr>
        <w:tblStyle w:val="Tabela-Siatka1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0"/>
        <w:gridCol w:w="1731"/>
        <w:gridCol w:w="3938"/>
        <w:gridCol w:w="1153"/>
      </w:tblGrid>
      <w:tr w:rsidR="000A1945" w:rsidRPr="00206FCC" w14:paraId="2D044D0E" w14:textId="77777777" w:rsidTr="00FF4B08">
        <w:trPr>
          <w:jc w:val="right"/>
        </w:trPr>
        <w:tc>
          <w:tcPr>
            <w:tcW w:w="2250" w:type="dxa"/>
          </w:tcPr>
          <w:p w14:paraId="2AD9AE64" w14:textId="77777777" w:rsidR="000A1945" w:rsidRPr="00206FCC" w:rsidRDefault="000A1945" w:rsidP="00FF4B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1" w:type="dxa"/>
          </w:tcPr>
          <w:p w14:paraId="7C03F72F" w14:textId="77777777" w:rsidR="000A1945" w:rsidRPr="00206FCC" w:rsidRDefault="000A1945" w:rsidP="00FF4B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8" w:type="dxa"/>
          </w:tcPr>
          <w:p w14:paraId="702008C8" w14:textId="77777777" w:rsidR="003F153F" w:rsidRPr="00206FCC" w:rsidRDefault="003F153F" w:rsidP="00FF4B0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3F2EC381" w14:textId="1DF8DA93" w:rsidR="000A1945" w:rsidRPr="00206FCC" w:rsidRDefault="000A1945" w:rsidP="00FF4B08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06FCC">
              <w:rPr>
                <w:rFonts w:ascii="Times New Roman" w:hAnsi="Times New Roman"/>
                <w:b/>
                <w:bCs/>
                <w:sz w:val="24"/>
                <w:szCs w:val="24"/>
              </w:rPr>
              <w:t>B U R M I S T R Z</w:t>
            </w:r>
          </w:p>
          <w:p w14:paraId="000F0867" w14:textId="77777777" w:rsidR="000A1945" w:rsidRPr="00206FCC" w:rsidRDefault="000A1945" w:rsidP="00FF4B0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BC21768" w14:textId="077C38B0" w:rsidR="000A1945" w:rsidRPr="00206FCC" w:rsidRDefault="000A1945" w:rsidP="00206FCC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153" w:type="dxa"/>
          </w:tcPr>
          <w:p w14:paraId="4008CF44" w14:textId="77777777" w:rsidR="000A1945" w:rsidRPr="00206FCC" w:rsidRDefault="000A1945" w:rsidP="00FF4B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17B0DC6" w14:textId="4958524A" w:rsidR="00770843" w:rsidRPr="00CE6169" w:rsidRDefault="00770843" w:rsidP="007872FE">
      <w:pPr>
        <w:spacing w:before="240"/>
        <w:rPr>
          <w:rFonts w:asciiTheme="majorHAnsi" w:hAnsiTheme="majorHAnsi" w:cstheme="majorHAnsi"/>
          <w:b/>
          <w:bCs/>
          <w:color w:val="000000" w:themeColor="text1"/>
          <w:sz w:val="24"/>
          <w:szCs w:val="24"/>
          <w:u w:val="single"/>
        </w:rPr>
      </w:pPr>
    </w:p>
    <w:sectPr w:rsidR="00770843" w:rsidRPr="00CE6169" w:rsidSect="009460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80970" w14:textId="77777777" w:rsidR="001E0259" w:rsidRDefault="001E0259" w:rsidP="00115C17">
      <w:pPr>
        <w:spacing w:after="0" w:line="240" w:lineRule="auto"/>
      </w:pPr>
      <w:r>
        <w:separator/>
      </w:r>
    </w:p>
  </w:endnote>
  <w:endnote w:type="continuationSeparator" w:id="0">
    <w:p w14:paraId="77B9A3BD" w14:textId="77777777" w:rsidR="001E0259" w:rsidRDefault="001E0259" w:rsidP="00115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8144B" w14:textId="77777777" w:rsidR="001E0259" w:rsidRDefault="001E0259" w:rsidP="00115C17">
      <w:pPr>
        <w:spacing w:after="0" w:line="240" w:lineRule="auto"/>
      </w:pPr>
      <w:r>
        <w:separator/>
      </w:r>
    </w:p>
  </w:footnote>
  <w:footnote w:type="continuationSeparator" w:id="0">
    <w:p w14:paraId="709CF1C3" w14:textId="77777777" w:rsidR="001E0259" w:rsidRDefault="001E0259" w:rsidP="00115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C6C9A"/>
    <w:multiLevelType w:val="hybridMultilevel"/>
    <w:tmpl w:val="E5E0872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036AD"/>
    <w:multiLevelType w:val="hybridMultilevel"/>
    <w:tmpl w:val="A5EE4592"/>
    <w:lvl w:ilvl="0" w:tplc="51B0400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51ACD"/>
    <w:multiLevelType w:val="hybridMultilevel"/>
    <w:tmpl w:val="9BE2AEEC"/>
    <w:lvl w:ilvl="0" w:tplc="144E316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CE0514"/>
    <w:multiLevelType w:val="multilevel"/>
    <w:tmpl w:val="DEDC57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4" w15:restartNumberingAfterBreak="0">
    <w:nsid w:val="22500195"/>
    <w:multiLevelType w:val="hybridMultilevel"/>
    <w:tmpl w:val="33104FF6"/>
    <w:lvl w:ilvl="0" w:tplc="FFFFFFFF">
      <w:start w:val="1"/>
      <w:numFmt w:val="lowerLetter"/>
      <w:lvlText w:val="%1)"/>
      <w:lvlJc w:val="left"/>
      <w:pPr>
        <w:ind w:left="1429" w:hanging="360"/>
      </w:p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43134A4"/>
    <w:multiLevelType w:val="hybridMultilevel"/>
    <w:tmpl w:val="D74E5A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6E791F"/>
    <w:multiLevelType w:val="hybridMultilevel"/>
    <w:tmpl w:val="F266ED58"/>
    <w:lvl w:ilvl="0" w:tplc="65A277B2">
      <w:start w:val="1"/>
      <w:numFmt w:val="lowerLetter"/>
      <w:lvlText w:val="%1)"/>
      <w:lvlJc w:val="left"/>
      <w:pPr>
        <w:ind w:left="720" w:hanging="360"/>
      </w:pPr>
      <w:rPr>
        <w:rFonts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5A07AA5"/>
    <w:multiLevelType w:val="multilevel"/>
    <w:tmpl w:val="DEDC57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8" w15:restartNumberingAfterBreak="0">
    <w:nsid w:val="56124726"/>
    <w:multiLevelType w:val="multilevel"/>
    <w:tmpl w:val="DEDC57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5D100A2C"/>
    <w:multiLevelType w:val="hybridMultilevel"/>
    <w:tmpl w:val="B3569A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DB644A"/>
    <w:multiLevelType w:val="hybridMultilevel"/>
    <w:tmpl w:val="5766394A"/>
    <w:lvl w:ilvl="0" w:tplc="2BB647E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8301DA"/>
    <w:multiLevelType w:val="hybridMultilevel"/>
    <w:tmpl w:val="D74E5A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9C3815"/>
    <w:multiLevelType w:val="hybridMultilevel"/>
    <w:tmpl w:val="E5E0872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D34442"/>
    <w:multiLevelType w:val="hybridMultilevel"/>
    <w:tmpl w:val="D74E5A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4D7141"/>
    <w:multiLevelType w:val="hybridMultilevel"/>
    <w:tmpl w:val="E5E0872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601ECC"/>
    <w:multiLevelType w:val="hybridMultilevel"/>
    <w:tmpl w:val="33104F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CFA4771"/>
    <w:multiLevelType w:val="hybridMultilevel"/>
    <w:tmpl w:val="E5E08722"/>
    <w:lvl w:ilvl="0" w:tplc="8B20E61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E83B93"/>
    <w:multiLevelType w:val="hybridMultilevel"/>
    <w:tmpl w:val="D74E5AA6"/>
    <w:lvl w:ilvl="0" w:tplc="22EE82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491788">
    <w:abstractNumId w:val="2"/>
  </w:num>
  <w:num w:numId="2" w16cid:durableId="567960752">
    <w:abstractNumId w:val="18"/>
  </w:num>
  <w:num w:numId="3" w16cid:durableId="2079594452">
    <w:abstractNumId w:val="5"/>
  </w:num>
  <w:num w:numId="4" w16cid:durableId="1016149629">
    <w:abstractNumId w:val="11"/>
  </w:num>
  <w:num w:numId="5" w16cid:durableId="1265529882">
    <w:abstractNumId w:val="14"/>
  </w:num>
  <w:num w:numId="6" w16cid:durableId="1542784739">
    <w:abstractNumId w:val="10"/>
  </w:num>
  <w:num w:numId="7" w16cid:durableId="759565382">
    <w:abstractNumId w:val="17"/>
  </w:num>
  <w:num w:numId="8" w16cid:durableId="451677849">
    <w:abstractNumId w:val="15"/>
  </w:num>
  <w:num w:numId="9" w16cid:durableId="461651562">
    <w:abstractNumId w:val="0"/>
  </w:num>
  <w:num w:numId="10" w16cid:durableId="1200973215">
    <w:abstractNumId w:val="12"/>
  </w:num>
  <w:num w:numId="11" w16cid:durableId="914124321">
    <w:abstractNumId w:val="9"/>
  </w:num>
  <w:num w:numId="12" w16cid:durableId="1405646916">
    <w:abstractNumId w:val="1"/>
  </w:num>
  <w:num w:numId="13" w16cid:durableId="154220380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17859047">
    <w:abstractNumId w:val="16"/>
  </w:num>
  <w:num w:numId="15" w16cid:durableId="1843809867">
    <w:abstractNumId w:val="4"/>
  </w:num>
  <w:num w:numId="16" w16cid:durableId="632249720">
    <w:abstractNumId w:val="13"/>
  </w:num>
  <w:num w:numId="17" w16cid:durableId="661347586">
    <w:abstractNumId w:val="7"/>
  </w:num>
  <w:num w:numId="18" w16cid:durableId="118034230">
    <w:abstractNumId w:val="3"/>
  </w:num>
  <w:num w:numId="19" w16cid:durableId="12383232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0C9"/>
    <w:rsid w:val="000051F4"/>
    <w:rsid w:val="00005698"/>
    <w:rsid w:val="00005C65"/>
    <w:rsid w:val="000078D0"/>
    <w:rsid w:val="000254E8"/>
    <w:rsid w:val="00026B06"/>
    <w:rsid w:val="00030B27"/>
    <w:rsid w:val="00035339"/>
    <w:rsid w:val="0003545C"/>
    <w:rsid w:val="0004697C"/>
    <w:rsid w:val="0006106C"/>
    <w:rsid w:val="00061496"/>
    <w:rsid w:val="000622BC"/>
    <w:rsid w:val="000730A3"/>
    <w:rsid w:val="00075EFC"/>
    <w:rsid w:val="00094692"/>
    <w:rsid w:val="00094B73"/>
    <w:rsid w:val="000A1945"/>
    <w:rsid w:val="000C7586"/>
    <w:rsid w:val="000D344F"/>
    <w:rsid w:val="000D46C5"/>
    <w:rsid w:val="000E627A"/>
    <w:rsid w:val="000E7BA8"/>
    <w:rsid w:val="000F5806"/>
    <w:rsid w:val="00101016"/>
    <w:rsid w:val="001021F2"/>
    <w:rsid w:val="00102304"/>
    <w:rsid w:val="00110AE9"/>
    <w:rsid w:val="00115C17"/>
    <w:rsid w:val="00124B1F"/>
    <w:rsid w:val="00133DEF"/>
    <w:rsid w:val="001356B5"/>
    <w:rsid w:val="001419BB"/>
    <w:rsid w:val="00147425"/>
    <w:rsid w:val="00156D7C"/>
    <w:rsid w:val="00160DAA"/>
    <w:rsid w:val="00163B8A"/>
    <w:rsid w:val="00166E4C"/>
    <w:rsid w:val="00173A5C"/>
    <w:rsid w:val="00176A6F"/>
    <w:rsid w:val="00186990"/>
    <w:rsid w:val="001871E8"/>
    <w:rsid w:val="0019147B"/>
    <w:rsid w:val="00193B0B"/>
    <w:rsid w:val="001A43FE"/>
    <w:rsid w:val="001B3B43"/>
    <w:rsid w:val="001D75CC"/>
    <w:rsid w:val="001E0259"/>
    <w:rsid w:val="001F3705"/>
    <w:rsid w:val="00204967"/>
    <w:rsid w:val="00206FCC"/>
    <w:rsid w:val="00216C3A"/>
    <w:rsid w:val="00235E7E"/>
    <w:rsid w:val="0024264B"/>
    <w:rsid w:val="002579F2"/>
    <w:rsid w:val="00275EC3"/>
    <w:rsid w:val="00293D2D"/>
    <w:rsid w:val="002973C9"/>
    <w:rsid w:val="002A1C7B"/>
    <w:rsid w:val="002A7305"/>
    <w:rsid w:val="002B5D32"/>
    <w:rsid w:val="002B7F05"/>
    <w:rsid w:val="002C1375"/>
    <w:rsid w:val="002C17CB"/>
    <w:rsid w:val="002D6C8C"/>
    <w:rsid w:val="002E0763"/>
    <w:rsid w:val="002E307F"/>
    <w:rsid w:val="00301C7F"/>
    <w:rsid w:val="00317CF4"/>
    <w:rsid w:val="00324BEE"/>
    <w:rsid w:val="00337B48"/>
    <w:rsid w:val="003439C7"/>
    <w:rsid w:val="00345730"/>
    <w:rsid w:val="00350FA4"/>
    <w:rsid w:val="0035504D"/>
    <w:rsid w:val="00361405"/>
    <w:rsid w:val="00364C69"/>
    <w:rsid w:val="00380B63"/>
    <w:rsid w:val="003865AD"/>
    <w:rsid w:val="0039481B"/>
    <w:rsid w:val="003B0A5E"/>
    <w:rsid w:val="003B3E97"/>
    <w:rsid w:val="003C2969"/>
    <w:rsid w:val="003C7AB2"/>
    <w:rsid w:val="003F153F"/>
    <w:rsid w:val="00420CAC"/>
    <w:rsid w:val="00437A58"/>
    <w:rsid w:val="0045342F"/>
    <w:rsid w:val="004602F8"/>
    <w:rsid w:val="004635D6"/>
    <w:rsid w:val="00466EB9"/>
    <w:rsid w:val="00467563"/>
    <w:rsid w:val="00476099"/>
    <w:rsid w:val="0048245E"/>
    <w:rsid w:val="00486AF2"/>
    <w:rsid w:val="00494EE7"/>
    <w:rsid w:val="004B2640"/>
    <w:rsid w:val="004C217C"/>
    <w:rsid w:val="004D621F"/>
    <w:rsid w:val="004E3B0F"/>
    <w:rsid w:val="004F4E75"/>
    <w:rsid w:val="00511D0B"/>
    <w:rsid w:val="005322CA"/>
    <w:rsid w:val="005415B4"/>
    <w:rsid w:val="00542D6B"/>
    <w:rsid w:val="00564350"/>
    <w:rsid w:val="00564C11"/>
    <w:rsid w:val="00577071"/>
    <w:rsid w:val="0058483D"/>
    <w:rsid w:val="00596526"/>
    <w:rsid w:val="005972E2"/>
    <w:rsid w:val="00597B9D"/>
    <w:rsid w:val="00597FC2"/>
    <w:rsid w:val="005B1DBA"/>
    <w:rsid w:val="005C1C53"/>
    <w:rsid w:val="005C4B03"/>
    <w:rsid w:val="005E0A39"/>
    <w:rsid w:val="005E1E33"/>
    <w:rsid w:val="005E33F2"/>
    <w:rsid w:val="005E4D31"/>
    <w:rsid w:val="005F540E"/>
    <w:rsid w:val="00601ABE"/>
    <w:rsid w:val="00601B93"/>
    <w:rsid w:val="00610E39"/>
    <w:rsid w:val="0061248F"/>
    <w:rsid w:val="00620621"/>
    <w:rsid w:val="0062216B"/>
    <w:rsid w:val="00636532"/>
    <w:rsid w:val="00652E46"/>
    <w:rsid w:val="00674061"/>
    <w:rsid w:val="00694A5F"/>
    <w:rsid w:val="00697E0F"/>
    <w:rsid w:val="006A2998"/>
    <w:rsid w:val="006A7528"/>
    <w:rsid w:val="006B6CE9"/>
    <w:rsid w:val="006C34EC"/>
    <w:rsid w:val="006C3A76"/>
    <w:rsid w:val="006D1EFD"/>
    <w:rsid w:val="006D2313"/>
    <w:rsid w:val="006E0EB2"/>
    <w:rsid w:val="006F0265"/>
    <w:rsid w:val="006F0548"/>
    <w:rsid w:val="006F1CB0"/>
    <w:rsid w:val="006F4781"/>
    <w:rsid w:val="006F707D"/>
    <w:rsid w:val="00700119"/>
    <w:rsid w:val="00705F77"/>
    <w:rsid w:val="007160AD"/>
    <w:rsid w:val="00722C67"/>
    <w:rsid w:val="007255A5"/>
    <w:rsid w:val="007306E3"/>
    <w:rsid w:val="00733917"/>
    <w:rsid w:val="007374EA"/>
    <w:rsid w:val="00741A22"/>
    <w:rsid w:val="007511F2"/>
    <w:rsid w:val="0075194D"/>
    <w:rsid w:val="0076143C"/>
    <w:rsid w:val="00763626"/>
    <w:rsid w:val="00765D25"/>
    <w:rsid w:val="00770843"/>
    <w:rsid w:val="00774426"/>
    <w:rsid w:val="0078309A"/>
    <w:rsid w:val="00785962"/>
    <w:rsid w:val="007868FC"/>
    <w:rsid w:val="007872FE"/>
    <w:rsid w:val="00791EB5"/>
    <w:rsid w:val="00794CF8"/>
    <w:rsid w:val="00796E70"/>
    <w:rsid w:val="007A3201"/>
    <w:rsid w:val="007A7899"/>
    <w:rsid w:val="007A799D"/>
    <w:rsid w:val="007C6A71"/>
    <w:rsid w:val="007C6DA7"/>
    <w:rsid w:val="007E0DE5"/>
    <w:rsid w:val="007F3064"/>
    <w:rsid w:val="0080601A"/>
    <w:rsid w:val="00816363"/>
    <w:rsid w:val="008203EE"/>
    <w:rsid w:val="008363CB"/>
    <w:rsid w:val="00840613"/>
    <w:rsid w:val="0084166D"/>
    <w:rsid w:val="00843A24"/>
    <w:rsid w:val="008502DC"/>
    <w:rsid w:val="00856410"/>
    <w:rsid w:val="008632A5"/>
    <w:rsid w:val="00873CD8"/>
    <w:rsid w:val="0087729D"/>
    <w:rsid w:val="00894816"/>
    <w:rsid w:val="00897A6B"/>
    <w:rsid w:val="008A129B"/>
    <w:rsid w:val="008A1DD4"/>
    <w:rsid w:val="008A492A"/>
    <w:rsid w:val="008C7619"/>
    <w:rsid w:val="008D0EDD"/>
    <w:rsid w:val="008E6449"/>
    <w:rsid w:val="00901F19"/>
    <w:rsid w:val="0090267C"/>
    <w:rsid w:val="00904C12"/>
    <w:rsid w:val="00905130"/>
    <w:rsid w:val="0091419B"/>
    <w:rsid w:val="00930577"/>
    <w:rsid w:val="00935B52"/>
    <w:rsid w:val="00946047"/>
    <w:rsid w:val="00964CE0"/>
    <w:rsid w:val="0096702F"/>
    <w:rsid w:val="009708B7"/>
    <w:rsid w:val="00975820"/>
    <w:rsid w:val="00976A87"/>
    <w:rsid w:val="00990B01"/>
    <w:rsid w:val="00991197"/>
    <w:rsid w:val="009A17A0"/>
    <w:rsid w:val="009A2F45"/>
    <w:rsid w:val="009A4B0F"/>
    <w:rsid w:val="009A6DF4"/>
    <w:rsid w:val="009A79E2"/>
    <w:rsid w:val="009B34CF"/>
    <w:rsid w:val="009C0DFF"/>
    <w:rsid w:val="009C12BC"/>
    <w:rsid w:val="009C3241"/>
    <w:rsid w:val="009C6494"/>
    <w:rsid w:val="009D0841"/>
    <w:rsid w:val="009D0AC0"/>
    <w:rsid w:val="009D33E3"/>
    <w:rsid w:val="009D7A99"/>
    <w:rsid w:val="009E7544"/>
    <w:rsid w:val="009F051C"/>
    <w:rsid w:val="00A000C3"/>
    <w:rsid w:val="00A028FE"/>
    <w:rsid w:val="00A203B2"/>
    <w:rsid w:val="00A264E5"/>
    <w:rsid w:val="00A27F9A"/>
    <w:rsid w:val="00A532C2"/>
    <w:rsid w:val="00A65FE0"/>
    <w:rsid w:val="00A70358"/>
    <w:rsid w:val="00A8035B"/>
    <w:rsid w:val="00A81E67"/>
    <w:rsid w:val="00A840D4"/>
    <w:rsid w:val="00A84265"/>
    <w:rsid w:val="00AA7D13"/>
    <w:rsid w:val="00AB03B7"/>
    <w:rsid w:val="00AB5532"/>
    <w:rsid w:val="00AC1EC7"/>
    <w:rsid w:val="00AC4737"/>
    <w:rsid w:val="00AD27EC"/>
    <w:rsid w:val="00AE0AB2"/>
    <w:rsid w:val="00AE2D9F"/>
    <w:rsid w:val="00AE5DF3"/>
    <w:rsid w:val="00AE6233"/>
    <w:rsid w:val="00AE702A"/>
    <w:rsid w:val="00AF657C"/>
    <w:rsid w:val="00B00420"/>
    <w:rsid w:val="00B0053B"/>
    <w:rsid w:val="00B00CE2"/>
    <w:rsid w:val="00B038ED"/>
    <w:rsid w:val="00B240CD"/>
    <w:rsid w:val="00B3148F"/>
    <w:rsid w:val="00B413D8"/>
    <w:rsid w:val="00B4247C"/>
    <w:rsid w:val="00B536C8"/>
    <w:rsid w:val="00B570C1"/>
    <w:rsid w:val="00B57AC2"/>
    <w:rsid w:val="00B72F5F"/>
    <w:rsid w:val="00B73056"/>
    <w:rsid w:val="00B80420"/>
    <w:rsid w:val="00BA7931"/>
    <w:rsid w:val="00BE1D89"/>
    <w:rsid w:val="00BE76BF"/>
    <w:rsid w:val="00BF4BE0"/>
    <w:rsid w:val="00C118C8"/>
    <w:rsid w:val="00C1721D"/>
    <w:rsid w:val="00C24F8E"/>
    <w:rsid w:val="00C2563B"/>
    <w:rsid w:val="00C4245F"/>
    <w:rsid w:val="00C4325C"/>
    <w:rsid w:val="00C43F9D"/>
    <w:rsid w:val="00C477E0"/>
    <w:rsid w:val="00C65693"/>
    <w:rsid w:val="00C674CC"/>
    <w:rsid w:val="00C70FC6"/>
    <w:rsid w:val="00C871AB"/>
    <w:rsid w:val="00CC083A"/>
    <w:rsid w:val="00CC3147"/>
    <w:rsid w:val="00CC52A2"/>
    <w:rsid w:val="00CE6169"/>
    <w:rsid w:val="00D006FE"/>
    <w:rsid w:val="00D034F3"/>
    <w:rsid w:val="00D0417E"/>
    <w:rsid w:val="00D22BE4"/>
    <w:rsid w:val="00D24F7E"/>
    <w:rsid w:val="00D30906"/>
    <w:rsid w:val="00D50E4E"/>
    <w:rsid w:val="00D62806"/>
    <w:rsid w:val="00D7435D"/>
    <w:rsid w:val="00D82983"/>
    <w:rsid w:val="00D84D9A"/>
    <w:rsid w:val="00D9010A"/>
    <w:rsid w:val="00DA6114"/>
    <w:rsid w:val="00DA7C09"/>
    <w:rsid w:val="00DB653C"/>
    <w:rsid w:val="00DE241B"/>
    <w:rsid w:val="00DF0DE6"/>
    <w:rsid w:val="00DF4104"/>
    <w:rsid w:val="00DF5443"/>
    <w:rsid w:val="00DF6BF3"/>
    <w:rsid w:val="00E00A99"/>
    <w:rsid w:val="00E03B72"/>
    <w:rsid w:val="00E125E9"/>
    <w:rsid w:val="00E164A0"/>
    <w:rsid w:val="00E22C9E"/>
    <w:rsid w:val="00E26E74"/>
    <w:rsid w:val="00E350C9"/>
    <w:rsid w:val="00E431E0"/>
    <w:rsid w:val="00E50C42"/>
    <w:rsid w:val="00E55EA2"/>
    <w:rsid w:val="00E63752"/>
    <w:rsid w:val="00E672E3"/>
    <w:rsid w:val="00E73971"/>
    <w:rsid w:val="00E742BA"/>
    <w:rsid w:val="00E8546B"/>
    <w:rsid w:val="00E867DF"/>
    <w:rsid w:val="00E932B7"/>
    <w:rsid w:val="00E9764C"/>
    <w:rsid w:val="00EA198D"/>
    <w:rsid w:val="00EB77DB"/>
    <w:rsid w:val="00ED4011"/>
    <w:rsid w:val="00ED4C0C"/>
    <w:rsid w:val="00ED66A6"/>
    <w:rsid w:val="00ED7049"/>
    <w:rsid w:val="00EE2898"/>
    <w:rsid w:val="00EE3B93"/>
    <w:rsid w:val="00EF26AB"/>
    <w:rsid w:val="00F16CB1"/>
    <w:rsid w:val="00F170E4"/>
    <w:rsid w:val="00F26A84"/>
    <w:rsid w:val="00F339B2"/>
    <w:rsid w:val="00F33EDC"/>
    <w:rsid w:val="00F418C3"/>
    <w:rsid w:val="00F526A1"/>
    <w:rsid w:val="00F60650"/>
    <w:rsid w:val="00F628DD"/>
    <w:rsid w:val="00F65187"/>
    <w:rsid w:val="00F75447"/>
    <w:rsid w:val="00F811EB"/>
    <w:rsid w:val="00FF2183"/>
    <w:rsid w:val="00FF2BE3"/>
    <w:rsid w:val="00FF4B08"/>
    <w:rsid w:val="00FF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4D540"/>
  <w15:chartTrackingRefBased/>
  <w15:docId w15:val="{F40E70CD-3837-4252-A768-169517E3D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60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5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477E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477E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7544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5C1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5C1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5C17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D82983"/>
    <w:pPr>
      <w:spacing w:after="0" w:line="240" w:lineRule="auto"/>
    </w:pPr>
    <w:rPr>
      <w:rFonts w:eastAsiaTheme="minorEastAsia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F526A1"/>
    <w:pPr>
      <w:spacing w:after="0" w:line="240" w:lineRule="auto"/>
      <w:jc w:val="center"/>
    </w:pPr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26A1"/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1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E7AAF-5250-4985-B9EA-53CBC28D3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WYBORZE OFERTY</vt:lpstr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WYBORZE OFERTY</dc:title>
  <dc:subject/>
  <dc:creator>Tomasz Szreiber</dc:creator>
  <cp:keywords>wybór oferty</cp:keywords>
  <dc:description/>
  <cp:lastModifiedBy>Tomasz Szreiber</cp:lastModifiedBy>
  <cp:revision>16</cp:revision>
  <cp:lastPrinted>2025-11-05T08:29:00Z</cp:lastPrinted>
  <dcterms:created xsi:type="dcterms:W3CDTF">2024-08-17T08:25:00Z</dcterms:created>
  <dcterms:modified xsi:type="dcterms:W3CDTF">2026-02-20T07:04:00Z</dcterms:modified>
</cp:coreProperties>
</file>